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04F40B" w14:textId="77777777" w:rsidR="00C635A9" w:rsidRPr="005F0290" w:rsidRDefault="00C635A9" w:rsidP="007C18AB">
      <w:pPr>
        <w:spacing w:after="240" w:line="360" w:lineRule="auto"/>
        <w:jc w:val="both"/>
        <w:rPr>
          <w:rFonts w:ascii="Times New Roman" w:eastAsia="Times New Roman" w:hAnsi="Times New Roman" w:cs="Times New Roman"/>
          <w:sz w:val="24"/>
          <w:szCs w:val="24"/>
          <w:lang w:val="en-GB"/>
        </w:rPr>
      </w:pPr>
    </w:p>
    <w:p w14:paraId="67FBCA75" w14:textId="617EDB4C" w:rsidR="00EF4637" w:rsidRPr="005F0290" w:rsidRDefault="00CD0AB4" w:rsidP="007C18AB">
      <w:pPr>
        <w:spacing w:after="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Pr="008C756A">
        <w:rPr>
          <w:b/>
          <w:bCs/>
          <w:noProof/>
          <w:sz w:val="40"/>
          <w:szCs w:val="40"/>
          <w:lang w:val="en-US"/>
        </w:rPr>
        <w:drawing>
          <wp:inline distT="0" distB="0" distL="0" distR="0" wp14:anchorId="2E62ED90" wp14:editId="24408C53">
            <wp:extent cx="2565400" cy="1417320"/>
            <wp:effectExtent l="0" t="0" r="6350" b="0"/>
            <wp:docPr id="364415467" name="Picture 6"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415467" name="Picture 6" descr="A black and yellow logo&#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565400" cy="1417320"/>
                    </a:xfrm>
                    <a:prstGeom prst="rect">
                      <a:avLst/>
                    </a:prstGeom>
                  </pic:spPr>
                </pic:pic>
              </a:graphicData>
            </a:graphic>
          </wp:inline>
        </w:drawing>
      </w:r>
    </w:p>
    <w:p w14:paraId="646435C9" w14:textId="0851727C" w:rsidR="00513CDE" w:rsidRDefault="00CA7AF4" w:rsidP="00CD0AB4">
      <w:pPr>
        <w:spacing w:after="240" w:line="360" w:lineRule="auto"/>
        <w:jc w:val="center"/>
        <w:rPr>
          <w:rFonts w:ascii="Times New Roman" w:eastAsia="Times New Roman" w:hAnsi="Times New Roman" w:cs="Times New Roman"/>
          <w:b/>
          <w:sz w:val="28"/>
          <w:szCs w:val="28"/>
          <w:lang w:val="en-GB"/>
        </w:rPr>
      </w:pPr>
      <w:r w:rsidRPr="00513CDE">
        <w:rPr>
          <w:rFonts w:ascii="Times New Roman" w:eastAsia="Times New Roman" w:hAnsi="Times New Roman" w:cs="Times New Roman"/>
          <w:b/>
          <w:sz w:val="28"/>
          <w:szCs w:val="28"/>
          <w:lang w:val="en-GB"/>
        </w:rPr>
        <w:t xml:space="preserve">Exploring the impact of user-generated micro-review amplification on </w:t>
      </w:r>
      <w:r w:rsidR="00CD0AB4">
        <w:rPr>
          <w:rFonts w:ascii="Times New Roman" w:eastAsia="Times New Roman" w:hAnsi="Times New Roman" w:cs="Times New Roman"/>
          <w:b/>
          <w:sz w:val="28"/>
          <w:szCs w:val="28"/>
          <w:lang w:val="en-GB"/>
        </w:rPr>
        <w:t xml:space="preserve">                    </w:t>
      </w:r>
      <w:r w:rsidRPr="00513CDE">
        <w:rPr>
          <w:rFonts w:ascii="Times New Roman" w:eastAsia="Times New Roman" w:hAnsi="Times New Roman" w:cs="Times New Roman"/>
          <w:b/>
          <w:sz w:val="28"/>
          <w:szCs w:val="28"/>
          <w:lang w:val="en-GB"/>
        </w:rPr>
        <w:t>conversion in the UK consumer electronics industry</w:t>
      </w:r>
    </w:p>
    <w:p w14:paraId="364A4D69" w14:textId="77777777" w:rsidR="00CD0AB4" w:rsidRDefault="00CD0AB4" w:rsidP="00CD0AB4">
      <w:pPr>
        <w:spacing w:after="240" w:line="360" w:lineRule="auto"/>
        <w:jc w:val="center"/>
        <w:rPr>
          <w:rFonts w:ascii="Times New Roman" w:eastAsia="Times New Roman" w:hAnsi="Times New Roman" w:cs="Times New Roman"/>
          <w:b/>
          <w:sz w:val="28"/>
          <w:szCs w:val="28"/>
          <w:lang w:val="en-GB"/>
        </w:rPr>
      </w:pPr>
    </w:p>
    <w:p w14:paraId="11B1CB8D" w14:textId="77777777" w:rsidR="00CD0AB4" w:rsidRDefault="00CD0AB4" w:rsidP="00CD0AB4">
      <w:pPr>
        <w:spacing w:after="240" w:line="360" w:lineRule="auto"/>
        <w:jc w:val="center"/>
        <w:rPr>
          <w:rFonts w:ascii="Times New Roman" w:hAnsi="Times New Roman" w:cs="Times New Roman"/>
          <w:b/>
          <w:bCs/>
          <w:sz w:val="28"/>
          <w:szCs w:val="28"/>
        </w:rPr>
      </w:pPr>
      <w:r>
        <w:rPr>
          <w:rFonts w:ascii="Times New Roman" w:hAnsi="Times New Roman" w:cs="Times New Roman"/>
          <w:b/>
          <w:sz w:val="28"/>
          <w:szCs w:val="28"/>
          <w:lang w:val="en-GB"/>
        </w:rPr>
        <w:t>Module Code:</w:t>
      </w:r>
      <w:r w:rsidRPr="00513CDE">
        <w:rPr>
          <w:rFonts w:ascii="Times New Roman" w:hAnsi="Times New Roman" w:cs="Times New Roman"/>
          <w:b/>
          <w:sz w:val="28"/>
          <w:szCs w:val="28"/>
          <w:lang w:val="en-GB"/>
        </w:rPr>
        <w:t xml:space="preserve"> </w:t>
      </w:r>
      <w:r w:rsidRPr="00CD0AB4">
        <w:rPr>
          <w:rFonts w:ascii="Times New Roman" w:hAnsi="Times New Roman" w:cs="Times New Roman"/>
          <w:b/>
          <w:bCs/>
          <w:sz w:val="28"/>
          <w:szCs w:val="28"/>
        </w:rPr>
        <w:t> LCMB7035 </w:t>
      </w:r>
    </w:p>
    <w:p w14:paraId="0E94AF6E" w14:textId="272D652D" w:rsidR="00CD0AB4" w:rsidRDefault="00CD0AB4" w:rsidP="00CD0AB4">
      <w:pPr>
        <w:spacing w:after="240" w:line="360" w:lineRule="auto"/>
        <w:jc w:val="center"/>
        <w:rPr>
          <w:rFonts w:ascii="Times New Roman" w:hAnsi="Times New Roman" w:cs="Times New Roman"/>
          <w:b/>
          <w:sz w:val="28"/>
          <w:szCs w:val="28"/>
          <w:lang w:val="en-GB"/>
        </w:rPr>
      </w:pPr>
      <w:r>
        <w:rPr>
          <w:rFonts w:ascii="Times New Roman" w:hAnsi="Times New Roman" w:cs="Times New Roman"/>
          <w:b/>
          <w:bCs/>
          <w:sz w:val="28"/>
          <w:szCs w:val="28"/>
        </w:rPr>
        <w:t xml:space="preserve">               Supervisor: </w:t>
      </w:r>
      <w:r w:rsidRPr="00CD0AB4">
        <w:rPr>
          <w:b/>
          <w:bCs/>
          <w:sz w:val="28"/>
          <w:szCs w:val="28"/>
        </w:rPr>
        <w:t>Dr Hoang Dang Nguyen</w:t>
      </w:r>
      <w:r w:rsidRPr="00CD0AB4">
        <w:rPr>
          <w:rFonts w:ascii="Times New Roman" w:hAnsi="Times New Roman" w:cs="Times New Roman"/>
          <w:b/>
          <w:sz w:val="28"/>
          <w:szCs w:val="28"/>
          <w:lang w:val="en-GB"/>
        </w:rPr>
        <w:t xml:space="preserve"> </w:t>
      </w:r>
    </w:p>
    <w:p w14:paraId="57F93CBA" w14:textId="77777777" w:rsidR="00CD0AB4" w:rsidRDefault="00CD0AB4" w:rsidP="00CD0AB4">
      <w:pPr>
        <w:spacing w:after="240" w:line="360" w:lineRule="auto"/>
        <w:jc w:val="center"/>
        <w:rPr>
          <w:rFonts w:ascii="Times New Roman" w:hAnsi="Times New Roman" w:cs="Times New Roman"/>
          <w:b/>
          <w:sz w:val="28"/>
          <w:szCs w:val="28"/>
          <w:lang w:val="en-GB"/>
        </w:rPr>
      </w:pPr>
      <w:r>
        <w:rPr>
          <w:rFonts w:ascii="Times New Roman" w:hAnsi="Times New Roman" w:cs="Times New Roman"/>
          <w:b/>
          <w:sz w:val="28"/>
          <w:szCs w:val="28"/>
          <w:lang w:val="en-GB"/>
        </w:rPr>
        <w:t xml:space="preserve">        Student Name: Himanshu Panchal</w:t>
      </w:r>
    </w:p>
    <w:p w14:paraId="2D8B9362" w14:textId="77777777" w:rsidR="00CD0AB4" w:rsidRDefault="00CD0AB4" w:rsidP="00CD0AB4">
      <w:pPr>
        <w:spacing w:after="240" w:line="360" w:lineRule="auto"/>
        <w:jc w:val="center"/>
        <w:rPr>
          <w:rFonts w:ascii="Times New Roman" w:hAnsi="Times New Roman" w:cs="Times New Roman"/>
          <w:b/>
          <w:sz w:val="28"/>
          <w:szCs w:val="28"/>
          <w:lang w:val="en-GB"/>
        </w:rPr>
      </w:pPr>
      <w:r>
        <w:rPr>
          <w:rFonts w:ascii="Times New Roman" w:hAnsi="Times New Roman" w:cs="Times New Roman"/>
          <w:b/>
          <w:sz w:val="28"/>
          <w:szCs w:val="28"/>
          <w:lang w:val="en-GB"/>
        </w:rPr>
        <w:t>Student Id: 2423984</w:t>
      </w:r>
    </w:p>
    <w:p w14:paraId="737040C0" w14:textId="277343AA" w:rsidR="00EF4637" w:rsidRPr="00CD0AB4" w:rsidRDefault="00CD0AB4" w:rsidP="00CD0AB4">
      <w:pPr>
        <w:spacing w:after="240" w:line="360" w:lineRule="auto"/>
        <w:jc w:val="center"/>
        <w:rPr>
          <w:rFonts w:ascii="Times New Roman" w:hAnsi="Times New Roman" w:cs="Times New Roman"/>
          <w:b/>
          <w:bCs/>
          <w:sz w:val="28"/>
          <w:szCs w:val="28"/>
        </w:rPr>
      </w:pPr>
      <w:r>
        <w:rPr>
          <w:rFonts w:ascii="Times New Roman" w:hAnsi="Times New Roman" w:cs="Times New Roman"/>
          <w:b/>
          <w:sz w:val="28"/>
          <w:szCs w:val="28"/>
          <w:lang w:val="en-GB"/>
        </w:rPr>
        <w:t>Word Count: 2313</w:t>
      </w:r>
      <w:r w:rsidR="00CA7AF4" w:rsidRPr="00513CDE">
        <w:rPr>
          <w:rFonts w:ascii="Times New Roman" w:hAnsi="Times New Roman" w:cs="Times New Roman"/>
          <w:b/>
          <w:sz w:val="28"/>
          <w:szCs w:val="28"/>
          <w:lang w:val="en-GB"/>
        </w:rPr>
        <w:br w:type="page"/>
      </w:r>
    </w:p>
    <w:p w14:paraId="3470F2B2" w14:textId="77777777" w:rsidR="00513CDE" w:rsidRDefault="00CA7AF4" w:rsidP="00513CDE">
      <w:pPr>
        <w:spacing w:after="240" w:line="360" w:lineRule="auto"/>
        <w:jc w:val="center"/>
        <w:rPr>
          <w:rFonts w:ascii="Times New Roman" w:eastAsia="Times New Roman" w:hAnsi="Times New Roman" w:cs="Times New Roman"/>
          <w:b/>
          <w:bCs/>
          <w:sz w:val="24"/>
          <w:szCs w:val="24"/>
          <w:lang w:val="en-GB"/>
        </w:rPr>
      </w:pPr>
      <w:r w:rsidRPr="005F0290">
        <w:rPr>
          <w:rFonts w:ascii="Times New Roman" w:eastAsia="Times New Roman" w:hAnsi="Times New Roman" w:cs="Times New Roman"/>
          <w:b/>
          <w:bCs/>
          <w:sz w:val="24"/>
          <w:szCs w:val="24"/>
          <w:lang w:val="en-GB"/>
        </w:rPr>
        <w:lastRenderedPageBreak/>
        <w:t>Table of Contents</w:t>
      </w:r>
    </w:p>
    <w:sdt>
      <w:sdtPr>
        <w:rPr>
          <w:rFonts w:ascii="Times New Roman" w:eastAsia="Arial" w:hAnsi="Times New Roman" w:cs="Times New Roman"/>
          <w:color w:val="auto"/>
          <w:sz w:val="24"/>
          <w:szCs w:val="24"/>
          <w:lang w:val="en"/>
        </w:rPr>
        <w:id w:val="-1474213089"/>
        <w:docPartObj>
          <w:docPartGallery w:val="Table of Contents"/>
          <w:docPartUnique/>
        </w:docPartObj>
      </w:sdtPr>
      <w:sdtEndPr>
        <w:rPr>
          <w:rFonts w:ascii="Arial" w:hAnsi="Arial" w:cs="Arial"/>
          <w:b/>
          <w:bCs/>
          <w:noProof/>
          <w:sz w:val="22"/>
          <w:szCs w:val="22"/>
        </w:rPr>
      </w:sdtEndPr>
      <w:sdtContent>
        <w:p w14:paraId="6C1B74B2" w14:textId="77777777" w:rsidR="00513CDE" w:rsidRPr="00513CDE" w:rsidRDefault="00513CDE" w:rsidP="00513CDE">
          <w:pPr>
            <w:pStyle w:val="TOCHeading"/>
            <w:spacing w:line="360" w:lineRule="auto"/>
            <w:rPr>
              <w:rFonts w:ascii="Times New Roman" w:hAnsi="Times New Roman" w:cs="Times New Roman"/>
              <w:sz w:val="24"/>
              <w:szCs w:val="24"/>
            </w:rPr>
          </w:pPr>
        </w:p>
        <w:p w14:paraId="7458CF4A" w14:textId="77777777" w:rsidR="00513CDE" w:rsidRPr="00513CDE" w:rsidRDefault="00513CDE" w:rsidP="00513CDE">
          <w:pPr>
            <w:pStyle w:val="TOC1"/>
            <w:tabs>
              <w:tab w:val="right" w:leader="dot" w:pos="9350"/>
            </w:tabs>
            <w:spacing w:line="360" w:lineRule="auto"/>
            <w:rPr>
              <w:rFonts w:ascii="Times New Roman" w:hAnsi="Times New Roman" w:cs="Times New Roman"/>
              <w:noProof/>
              <w:sz w:val="24"/>
              <w:szCs w:val="24"/>
            </w:rPr>
          </w:pPr>
          <w:r w:rsidRPr="00513CDE">
            <w:rPr>
              <w:rFonts w:ascii="Times New Roman" w:hAnsi="Times New Roman" w:cs="Times New Roman"/>
              <w:sz w:val="24"/>
              <w:szCs w:val="24"/>
            </w:rPr>
            <w:fldChar w:fldCharType="begin"/>
          </w:r>
          <w:r w:rsidRPr="00513CDE">
            <w:rPr>
              <w:rFonts w:ascii="Times New Roman" w:hAnsi="Times New Roman" w:cs="Times New Roman"/>
              <w:sz w:val="24"/>
              <w:szCs w:val="24"/>
            </w:rPr>
            <w:instrText xml:space="preserve"> TOC \o "1-3" \h \z \u </w:instrText>
          </w:r>
          <w:r w:rsidRPr="00513CDE">
            <w:rPr>
              <w:rFonts w:ascii="Times New Roman" w:hAnsi="Times New Roman" w:cs="Times New Roman"/>
              <w:sz w:val="24"/>
              <w:szCs w:val="24"/>
            </w:rPr>
            <w:fldChar w:fldCharType="separate"/>
          </w:r>
          <w:hyperlink w:anchor="_Toc224129485" w:history="1">
            <w:r w:rsidRPr="00513CDE">
              <w:rPr>
                <w:rStyle w:val="Hyperlink"/>
                <w:rFonts w:ascii="Times New Roman" w:hAnsi="Times New Roman" w:cs="Times New Roman"/>
                <w:noProof/>
                <w:sz w:val="24"/>
                <w:szCs w:val="24"/>
                <w:lang w:val="en-GB"/>
              </w:rPr>
              <w:t>1. Introduction</w:t>
            </w:r>
            <w:r w:rsidRPr="00513CDE">
              <w:rPr>
                <w:rFonts w:ascii="Times New Roman" w:hAnsi="Times New Roman" w:cs="Times New Roman"/>
                <w:noProof/>
                <w:webHidden/>
                <w:sz w:val="24"/>
                <w:szCs w:val="24"/>
              </w:rPr>
              <w:tab/>
            </w:r>
            <w:r w:rsidRPr="00513CDE">
              <w:rPr>
                <w:rFonts w:ascii="Times New Roman" w:hAnsi="Times New Roman" w:cs="Times New Roman"/>
                <w:noProof/>
                <w:webHidden/>
                <w:sz w:val="24"/>
                <w:szCs w:val="24"/>
              </w:rPr>
              <w:fldChar w:fldCharType="begin"/>
            </w:r>
            <w:r w:rsidRPr="00513CDE">
              <w:rPr>
                <w:rFonts w:ascii="Times New Roman" w:hAnsi="Times New Roman" w:cs="Times New Roman"/>
                <w:noProof/>
                <w:webHidden/>
                <w:sz w:val="24"/>
                <w:szCs w:val="24"/>
              </w:rPr>
              <w:instrText xml:space="preserve"> PAGEREF _Toc224129485 \h </w:instrText>
            </w:r>
            <w:r w:rsidRPr="00513CDE">
              <w:rPr>
                <w:rFonts w:ascii="Times New Roman" w:hAnsi="Times New Roman" w:cs="Times New Roman"/>
                <w:noProof/>
                <w:webHidden/>
                <w:sz w:val="24"/>
                <w:szCs w:val="24"/>
              </w:rPr>
            </w:r>
            <w:r w:rsidRPr="00513CDE">
              <w:rPr>
                <w:rFonts w:ascii="Times New Roman" w:hAnsi="Times New Roman" w:cs="Times New Roman"/>
                <w:noProof/>
                <w:webHidden/>
                <w:sz w:val="24"/>
                <w:szCs w:val="24"/>
              </w:rPr>
              <w:fldChar w:fldCharType="separate"/>
            </w:r>
            <w:r w:rsidRPr="00513CDE">
              <w:rPr>
                <w:rFonts w:ascii="Times New Roman" w:hAnsi="Times New Roman" w:cs="Times New Roman"/>
                <w:noProof/>
                <w:webHidden/>
                <w:sz w:val="24"/>
                <w:szCs w:val="24"/>
              </w:rPr>
              <w:t>3</w:t>
            </w:r>
            <w:r w:rsidRPr="00513CDE">
              <w:rPr>
                <w:rFonts w:ascii="Times New Roman" w:hAnsi="Times New Roman" w:cs="Times New Roman"/>
                <w:noProof/>
                <w:webHidden/>
                <w:sz w:val="24"/>
                <w:szCs w:val="24"/>
              </w:rPr>
              <w:fldChar w:fldCharType="end"/>
            </w:r>
          </w:hyperlink>
        </w:p>
        <w:p w14:paraId="0E154930" w14:textId="77777777" w:rsidR="00513CDE" w:rsidRPr="00513CDE" w:rsidRDefault="00513CDE" w:rsidP="00513CDE">
          <w:pPr>
            <w:pStyle w:val="TOC1"/>
            <w:tabs>
              <w:tab w:val="right" w:leader="dot" w:pos="9350"/>
            </w:tabs>
            <w:spacing w:line="360" w:lineRule="auto"/>
            <w:rPr>
              <w:rFonts w:ascii="Times New Roman" w:hAnsi="Times New Roman" w:cs="Times New Roman"/>
              <w:noProof/>
              <w:sz w:val="24"/>
              <w:szCs w:val="24"/>
            </w:rPr>
          </w:pPr>
          <w:hyperlink w:anchor="_Toc224129486" w:history="1">
            <w:r w:rsidRPr="00513CDE">
              <w:rPr>
                <w:rStyle w:val="Hyperlink"/>
                <w:rFonts w:ascii="Times New Roman" w:hAnsi="Times New Roman" w:cs="Times New Roman"/>
                <w:noProof/>
                <w:sz w:val="24"/>
                <w:szCs w:val="24"/>
                <w:lang w:val="en-GB"/>
              </w:rPr>
              <w:t>2. Research Problem</w:t>
            </w:r>
            <w:r w:rsidRPr="00513CDE">
              <w:rPr>
                <w:rFonts w:ascii="Times New Roman" w:hAnsi="Times New Roman" w:cs="Times New Roman"/>
                <w:noProof/>
                <w:webHidden/>
                <w:sz w:val="24"/>
                <w:szCs w:val="24"/>
              </w:rPr>
              <w:tab/>
            </w:r>
            <w:r w:rsidRPr="00513CDE">
              <w:rPr>
                <w:rFonts w:ascii="Times New Roman" w:hAnsi="Times New Roman" w:cs="Times New Roman"/>
                <w:noProof/>
                <w:webHidden/>
                <w:sz w:val="24"/>
                <w:szCs w:val="24"/>
              </w:rPr>
              <w:fldChar w:fldCharType="begin"/>
            </w:r>
            <w:r w:rsidRPr="00513CDE">
              <w:rPr>
                <w:rFonts w:ascii="Times New Roman" w:hAnsi="Times New Roman" w:cs="Times New Roman"/>
                <w:noProof/>
                <w:webHidden/>
                <w:sz w:val="24"/>
                <w:szCs w:val="24"/>
              </w:rPr>
              <w:instrText xml:space="preserve"> PAGEREF _Toc224129486 \h </w:instrText>
            </w:r>
            <w:r w:rsidRPr="00513CDE">
              <w:rPr>
                <w:rFonts w:ascii="Times New Roman" w:hAnsi="Times New Roman" w:cs="Times New Roman"/>
                <w:noProof/>
                <w:webHidden/>
                <w:sz w:val="24"/>
                <w:szCs w:val="24"/>
              </w:rPr>
            </w:r>
            <w:r w:rsidRPr="00513CDE">
              <w:rPr>
                <w:rFonts w:ascii="Times New Roman" w:hAnsi="Times New Roman" w:cs="Times New Roman"/>
                <w:noProof/>
                <w:webHidden/>
                <w:sz w:val="24"/>
                <w:szCs w:val="24"/>
              </w:rPr>
              <w:fldChar w:fldCharType="separate"/>
            </w:r>
            <w:r w:rsidRPr="00513CDE">
              <w:rPr>
                <w:rFonts w:ascii="Times New Roman" w:hAnsi="Times New Roman" w:cs="Times New Roman"/>
                <w:noProof/>
                <w:webHidden/>
                <w:sz w:val="24"/>
                <w:szCs w:val="24"/>
              </w:rPr>
              <w:t>3</w:t>
            </w:r>
            <w:r w:rsidRPr="00513CDE">
              <w:rPr>
                <w:rFonts w:ascii="Times New Roman" w:hAnsi="Times New Roman" w:cs="Times New Roman"/>
                <w:noProof/>
                <w:webHidden/>
                <w:sz w:val="24"/>
                <w:szCs w:val="24"/>
              </w:rPr>
              <w:fldChar w:fldCharType="end"/>
            </w:r>
          </w:hyperlink>
        </w:p>
        <w:p w14:paraId="61A5814A" w14:textId="77777777" w:rsidR="00513CDE" w:rsidRPr="00513CDE" w:rsidRDefault="00513CDE" w:rsidP="00513CDE">
          <w:pPr>
            <w:pStyle w:val="TOC1"/>
            <w:tabs>
              <w:tab w:val="right" w:leader="dot" w:pos="9350"/>
            </w:tabs>
            <w:spacing w:line="360" w:lineRule="auto"/>
            <w:rPr>
              <w:rFonts w:ascii="Times New Roman" w:hAnsi="Times New Roman" w:cs="Times New Roman"/>
              <w:noProof/>
              <w:sz w:val="24"/>
              <w:szCs w:val="24"/>
            </w:rPr>
          </w:pPr>
          <w:hyperlink w:anchor="_Toc224129487" w:history="1">
            <w:r w:rsidRPr="00513CDE">
              <w:rPr>
                <w:rStyle w:val="Hyperlink"/>
                <w:rFonts w:ascii="Times New Roman" w:hAnsi="Times New Roman" w:cs="Times New Roman"/>
                <w:noProof/>
                <w:sz w:val="24"/>
                <w:szCs w:val="24"/>
                <w:lang w:val="en-GB"/>
              </w:rPr>
              <w:t>3. Research Aim and Objectives</w:t>
            </w:r>
            <w:r w:rsidRPr="00513CDE">
              <w:rPr>
                <w:rFonts w:ascii="Times New Roman" w:hAnsi="Times New Roman" w:cs="Times New Roman"/>
                <w:noProof/>
                <w:webHidden/>
                <w:sz w:val="24"/>
                <w:szCs w:val="24"/>
              </w:rPr>
              <w:tab/>
            </w:r>
            <w:r w:rsidRPr="00513CDE">
              <w:rPr>
                <w:rFonts w:ascii="Times New Roman" w:hAnsi="Times New Roman" w:cs="Times New Roman"/>
                <w:noProof/>
                <w:webHidden/>
                <w:sz w:val="24"/>
                <w:szCs w:val="24"/>
              </w:rPr>
              <w:fldChar w:fldCharType="begin"/>
            </w:r>
            <w:r w:rsidRPr="00513CDE">
              <w:rPr>
                <w:rFonts w:ascii="Times New Roman" w:hAnsi="Times New Roman" w:cs="Times New Roman"/>
                <w:noProof/>
                <w:webHidden/>
                <w:sz w:val="24"/>
                <w:szCs w:val="24"/>
              </w:rPr>
              <w:instrText xml:space="preserve"> PAGEREF _Toc224129487 \h </w:instrText>
            </w:r>
            <w:r w:rsidRPr="00513CDE">
              <w:rPr>
                <w:rFonts w:ascii="Times New Roman" w:hAnsi="Times New Roman" w:cs="Times New Roman"/>
                <w:noProof/>
                <w:webHidden/>
                <w:sz w:val="24"/>
                <w:szCs w:val="24"/>
              </w:rPr>
            </w:r>
            <w:r w:rsidRPr="00513CDE">
              <w:rPr>
                <w:rFonts w:ascii="Times New Roman" w:hAnsi="Times New Roman" w:cs="Times New Roman"/>
                <w:noProof/>
                <w:webHidden/>
                <w:sz w:val="24"/>
                <w:szCs w:val="24"/>
              </w:rPr>
              <w:fldChar w:fldCharType="separate"/>
            </w:r>
            <w:r w:rsidRPr="00513CDE">
              <w:rPr>
                <w:rFonts w:ascii="Times New Roman" w:hAnsi="Times New Roman" w:cs="Times New Roman"/>
                <w:noProof/>
                <w:webHidden/>
                <w:sz w:val="24"/>
                <w:szCs w:val="24"/>
              </w:rPr>
              <w:t>4</w:t>
            </w:r>
            <w:r w:rsidRPr="00513CDE">
              <w:rPr>
                <w:rFonts w:ascii="Times New Roman" w:hAnsi="Times New Roman" w:cs="Times New Roman"/>
                <w:noProof/>
                <w:webHidden/>
                <w:sz w:val="24"/>
                <w:szCs w:val="24"/>
              </w:rPr>
              <w:fldChar w:fldCharType="end"/>
            </w:r>
          </w:hyperlink>
        </w:p>
        <w:p w14:paraId="255DDF55" w14:textId="77777777" w:rsidR="00513CDE" w:rsidRPr="00513CDE" w:rsidRDefault="00513CDE" w:rsidP="00513CDE">
          <w:pPr>
            <w:pStyle w:val="TOC1"/>
            <w:tabs>
              <w:tab w:val="right" w:leader="dot" w:pos="9350"/>
            </w:tabs>
            <w:spacing w:line="360" w:lineRule="auto"/>
            <w:rPr>
              <w:rFonts w:ascii="Times New Roman" w:hAnsi="Times New Roman" w:cs="Times New Roman"/>
              <w:noProof/>
              <w:sz w:val="24"/>
              <w:szCs w:val="24"/>
            </w:rPr>
          </w:pPr>
          <w:hyperlink w:anchor="_Toc224129488" w:history="1">
            <w:r w:rsidRPr="00513CDE">
              <w:rPr>
                <w:rStyle w:val="Hyperlink"/>
                <w:rFonts w:ascii="Times New Roman" w:hAnsi="Times New Roman" w:cs="Times New Roman"/>
                <w:noProof/>
                <w:sz w:val="24"/>
                <w:szCs w:val="24"/>
                <w:lang w:val="en-GB"/>
              </w:rPr>
              <w:t>4. Research Questions</w:t>
            </w:r>
            <w:r w:rsidRPr="00513CDE">
              <w:rPr>
                <w:rFonts w:ascii="Times New Roman" w:hAnsi="Times New Roman" w:cs="Times New Roman"/>
                <w:noProof/>
                <w:webHidden/>
                <w:sz w:val="24"/>
                <w:szCs w:val="24"/>
              </w:rPr>
              <w:tab/>
            </w:r>
            <w:r w:rsidRPr="00513CDE">
              <w:rPr>
                <w:rFonts w:ascii="Times New Roman" w:hAnsi="Times New Roman" w:cs="Times New Roman"/>
                <w:noProof/>
                <w:webHidden/>
                <w:sz w:val="24"/>
                <w:szCs w:val="24"/>
              </w:rPr>
              <w:fldChar w:fldCharType="begin"/>
            </w:r>
            <w:r w:rsidRPr="00513CDE">
              <w:rPr>
                <w:rFonts w:ascii="Times New Roman" w:hAnsi="Times New Roman" w:cs="Times New Roman"/>
                <w:noProof/>
                <w:webHidden/>
                <w:sz w:val="24"/>
                <w:szCs w:val="24"/>
              </w:rPr>
              <w:instrText xml:space="preserve"> PAGEREF _Toc224129488 \h </w:instrText>
            </w:r>
            <w:r w:rsidRPr="00513CDE">
              <w:rPr>
                <w:rFonts w:ascii="Times New Roman" w:hAnsi="Times New Roman" w:cs="Times New Roman"/>
                <w:noProof/>
                <w:webHidden/>
                <w:sz w:val="24"/>
                <w:szCs w:val="24"/>
              </w:rPr>
            </w:r>
            <w:r w:rsidRPr="00513CDE">
              <w:rPr>
                <w:rFonts w:ascii="Times New Roman" w:hAnsi="Times New Roman" w:cs="Times New Roman"/>
                <w:noProof/>
                <w:webHidden/>
                <w:sz w:val="24"/>
                <w:szCs w:val="24"/>
              </w:rPr>
              <w:fldChar w:fldCharType="separate"/>
            </w:r>
            <w:r w:rsidRPr="00513CDE">
              <w:rPr>
                <w:rFonts w:ascii="Times New Roman" w:hAnsi="Times New Roman" w:cs="Times New Roman"/>
                <w:noProof/>
                <w:webHidden/>
                <w:sz w:val="24"/>
                <w:szCs w:val="24"/>
              </w:rPr>
              <w:t>4</w:t>
            </w:r>
            <w:r w:rsidRPr="00513CDE">
              <w:rPr>
                <w:rFonts w:ascii="Times New Roman" w:hAnsi="Times New Roman" w:cs="Times New Roman"/>
                <w:noProof/>
                <w:webHidden/>
                <w:sz w:val="24"/>
                <w:szCs w:val="24"/>
              </w:rPr>
              <w:fldChar w:fldCharType="end"/>
            </w:r>
          </w:hyperlink>
        </w:p>
        <w:p w14:paraId="1D4D857D" w14:textId="77777777" w:rsidR="00513CDE" w:rsidRPr="00513CDE" w:rsidRDefault="00513CDE" w:rsidP="00513CDE">
          <w:pPr>
            <w:pStyle w:val="TOC1"/>
            <w:tabs>
              <w:tab w:val="right" w:leader="dot" w:pos="9350"/>
            </w:tabs>
            <w:spacing w:line="360" w:lineRule="auto"/>
            <w:rPr>
              <w:rFonts w:ascii="Times New Roman" w:hAnsi="Times New Roman" w:cs="Times New Roman"/>
              <w:noProof/>
              <w:sz w:val="24"/>
              <w:szCs w:val="24"/>
            </w:rPr>
          </w:pPr>
          <w:hyperlink w:anchor="_Toc224129489" w:history="1">
            <w:r w:rsidRPr="00513CDE">
              <w:rPr>
                <w:rStyle w:val="Hyperlink"/>
                <w:rFonts w:ascii="Times New Roman" w:hAnsi="Times New Roman" w:cs="Times New Roman"/>
                <w:noProof/>
                <w:sz w:val="24"/>
                <w:szCs w:val="24"/>
                <w:lang w:val="en-GB"/>
              </w:rPr>
              <w:t>5. Research Context and Significance</w:t>
            </w:r>
            <w:r w:rsidRPr="00513CDE">
              <w:rPr>
                <w:rFonts w:ascii="Times New Roman" w:hAnsi="Times New Roman" w:cs="Times New Roman"/>
                <w:noProof/>
                <w:webHidden/>
                <w:sz w:val="24"/>
                <w:szCs w:val="24"/>
              </w:rPr>
              <w:tab/>
            </w:r>
            <w:r w:rsidRPr="00513CDE">
              <w:rPr>
                <w:rFonts w:ascii="Times New Roman" w:hAnsi="Times New Roman" w:cs="Times New Roman"/>
                <w:noProof/>
                <w:webHidden/>
                <w:sz w:val="24"/>
                <w:szCs w:val="24"/>
              </w:rPr>
              <w:fldChar w:fldCharType="begin"/>
            </w:r>
            <w:r w:rsidRPr="00513CDE">
              <w:rPr>
                <w:rFonts w:ascii="Times New Roman" w:hAnsi="Times New Roman" w:cs="Times New Roman"/>
                <w:noProof/>
                <w:webHidden/>
                <w:sz w:val="24"/>
                <w:szCs w:val="24"/>
              </w:rPr>
              <w:instrText xml:space="preserve"> PAGEREF _Toc224129489 \h </w:instrText>
            </w:r>
            <w:r w:rsidRPr="00513CDE">
              <w:rPr>
                <w:rFonts w:ascii="Times New Roman" w:hAnsi="Times New Roman" w:cs="Times New Roman"/>
                <w:noProof/>
                <w:webHidden/>
                <w:sz w:val="24"/>
                <w:szCs w:val="24"/>
              </w:rPr>
            </w:r>
            <w:r w:rsidRPr="00513CDE">
              <w:rPr>
                <w:rFonts w:ascii="Times New Roman" w:hAnsi="Times New Roman" w:cs="Times New Roman"/>
                <w:noProof/>
                <w:webHidden/>
                <w:sz w:val="24"/>
                <w:szCs w:val="24"/>
              </w:rPr>
              <w:fldChar w:fldCharType="separate"/>
            </w:r>
            <w:r w:rsidRPr="00513CDE">
              <w:rPr>
                <w:rFonts w:ascii="Times New Roman" w:hAnsi="Times New Roman" w:cs="Times New Roman"/>
                <w:noProof/>
                <w:webHidden/>
                <w:sz w:val="24"/>
                <w:szCs w:val="24"/>
              </w:rPr>
              <w:t>5</w:t>
            </w:r>
            <w:r w:rsidRPr="00513CDE">
              <w:rPr>
                <w:rFonts w:ascii="Times New Roman" w:hAnsi="Times New Roman" w:cs="Times New Roman"/>
                <w:noProof/>
                <w:webHidden/>
                <w:sz w:val="24"/>
                <w:szCs w:val="24"/>
              </w:rPr>
              <w:fldChar w:fldCharType="end"/>
            </w:r>
          </w:hyperlink>
        </w:p>
        <w:p w14:paraId="4206DC6F" w14:textId="77777777" w:rsidR="00513CDE" w:rsidRPr="00513CDE" w:rsidRDefault="00513CDE" w:rsidP="00513CDE">
          <w:pPr>
            <w:pStyle w:val="TOC1"/>
            <w:tabs>
              <w:tab w:val="right" w:leader="dot" w:pos="9350"/>
            </w:tabs>
            <w:spacing w:line="360" w:lineRule="auto"/>
            <w:rPr>
              <w:rFonts w:ascii="Times New Roman" w:hAnsi="Times New Roman" w:cs="Times New Roman"/>
              <w:noProof/>
              <w:sz w:val="24"/>
              <w:szCs w:val="24"/>
            </w:rPr>
          </w:pPr>
          <w:hyperlink w:anchor="_Toc224129490" w:history="1">
            <w:r w:rsidRPr="00513CDE">
              <w:rPr>
                <w:rStyle w:val="Hyperlink"/>
                <w:rFonts w:ascii="Times New Roman" w:hAnsi="Times New Roman" w:cs="Times New Roman"/>
                <w:noProof/>
                <w:sz w:val="24"/>
                <w:szCs w:val="24"/>
                <w:lang w:val="en-GB"/>
              </w:rPr>
              <w:t>6. Literature Review Outline</w:t>
            </w:r>
            <w:r w:rsidRPr="00513CDE">
              <w:rPr>
                <w:rFonts w:ascii="Times New Roman" w:hAnsi="Times New Roman" w:cs="Times New Roman"/>
                <w:noProof/>
                <w:webHidden/>
                <w:sz w:val="24"/>
                <w:szCs w:val="24"/>
              </w:rPr>
              <w:tab/>
            </w:r>
            <w:r w:rsidRPr="00513CDE">
              <w:rPr>
                <w:rFonts w:ascii="Times New Roman" w:hAnsi="Times New Roman" w:cs="Times New Roman"/>
                <w:noProof/>
                <w:webHidden/>
                <w:sz w:val="24"/>
                <w:szCs w:val="24"/>
              </w:rPr>
              <w:fldChar w:fldCharType="begin"/>
            </w:r>
            <w:r w:rsidRPr="00513CDE">
              <w:rPr>
                <w:rFonts w:ascii="Times New Roman" w:hAnsi="Times New Roman" w:cs="Times New Roman"/>
                <w:noProof/>
                <w:webHidden/>
                <w:sz w:val="24"/>
                <w:szCs w:val="24"/>
              </w:rPr>
              <w:instrText xml:space="preserve"> PAGEREF _Toc224129490 \h </w:instrText>
            </w:r>
            <w:r w:rsidRPr="00513CDE">
              <w:rPr>
                <w:rFonts w:ascii="Times New Roman" w:hAnsi="Times New Roman" w:cs="Times New Roman"/>
                <w:noProof/>
                <w:webHidden/>
                <w:sz w:val="24"/>
                <w:szCs w:val="24"/>
              </w:rPr>
            </w:r>
            <w:r w:rsidRPr="00513CDE">
              <w:rPr>
                <w:rFonts w:ascii="Times New Roman" w:hAnsi="Times New Roman" w:cs="Times New Roman"/>
                <w:noProof/>
                <w:webHidden/>
                <w:sz w:val="24"/>
                <w:szCs w:val="24"/>
              </w:rPr>
              <w:fldChar w:fldCharType="separate"/>
            </w:r>
            <w:r w:rsidRPr="00513CDE">
              <w:rPr>
                <w:rFonts w:ascii="Times New Roman" w:hAnsi="Times New Roman" w:cs="Times New Roman"/>
                <w:noProof/>
                <w:webHidden/>
                <w:sz w:val="24"/>
                <w:szCs w:val="24"/>
              </w:rPr>
              <w:t>5</w:t>
            </w:r>
            <w:r w:rsidRPr="00513CDE">
              <w:rPr>
                <w:rFonts w:ascii="Times New Roman" w:hAnsi="Times New Roman" w:cs="Times New Roman"/>
                <w:noProof/>
                <w:webHidden/>
                <w:sz w:val="24"/>
                <w:szCs w:val="24"/>
              </w:rPr>
              <w:fldChar w:fldCharType="end"/>
            </w:r>
          </w:hyperlink>
        </w:p>
        <w:p w14:paraId="1C4367DE" w14:textId="77777777" w:rsidR="00513CDE" w:rsidRPr="00513CDE" w:rsidRDefault="00513CDE" w:rsidP="00513CDE">
          <w:pPr>
            <w:pStyle w:val="TOC1"/>
            <w:tabs>
              <w:tab w:val="right" w:leader="dot" w:pos="9350"/>
            </w:tabs>
            <w:spacing w:line="360" w:lineRule="auto"/>
            <w:rPr>
              <w:rFonts w:ascii="Times New Roman" w:hAnsi="Times New Roman" w:cs="Times New Roman"/>
              <w:noProof/>
              <w:sz w:val="24"/>
              <w:szCs w:val="24"/>
            </w:rPr>
          </w:pPr>
          <w:hyperlink w:anchor="_Toc224129491" w:history="1">
            <w:r w:rsidRPr="00513CDE">
              <w:rPr>
                <w:rStyle w:val="Hyperlink"/>
                <w:rFonts w:ascii="Times New Roman" w:hAnsi="Times New Roman" w:cs="Times New Roman"/>
                <w:noProof/>
                <w:sz w:val="24"/>
                <w:szCs w:val="24"/>
                <w:lang w:val="en-GB"/>
              </w:rPr>
              <w:t>7. Research Methodology</w:t>
            </w:r>
            <w:r w:rsidRPr="00513CDE">
              <w:rPr>
                <w:rFonts w:ascii="Times New Roman" w:hAnsi="Times New Roman" w:cs="Times New Roman"/>
                <w:noProof/>
                <w:webHidden/>
                <w:sz w:val="24"/>
                <w:szCs w:val="24"/>
              </w:rPr>
              <w:tab/>
            </w:r>
            <w:r w:rsidRPr="00513CDE">
              <w:rPr>
                <w:rFonts w:ascii="Times New Roman" w:hAnsi="Times New Roman" w:cs="Times New Roman"/>
                <w:noProof/>
                <w:webHidden/>
                <w:sz w:val="24"/>
                <w:szCs w:val="24"/>
              </w:rPr>
              <w:fldChar w:fldCharType="begin"/>
            </w:r>
            <w:r w:rsidRPr="00513CDE">
              <w:rPr>
                <w:rFonts w:ascii="Times New Roman" w:hAnsi="Times New Roman" w:cs="Times New Roman"/>
                <w:noProof/>
                <w:webHidden/>
                <w:sz w:val="24"/>
                <w:szCs w:val="24"/>
              </w:rPr>
              <w:instrText xml:space="preserve"> PAGEREF _Toc224129491 \h </w:instrText>
            </w:r>
            <w:r w:rsidRPr="00513CDE">
              <w:rPr>
                <w:rFonts w:ascii="Times New Roman" w:hAnsi="Times New Roman" w:cs="Times New Roman"/>
                <w:noProof/>
                <w:webHidden/>
                <w:sz w:val="24"/>
                <w:szCs w:val="24"/>
              </w:rPr>
            </w:r>
            <w:r w:rsidRPr="00513CDE">
              <w:rPr>
                <w:rFonts w:ascii="Times New Roman" w:hAnsi="Times New Roman" w:cs="Times New Roman"/>
                <w:noProof/>
                <w:webHidden/>
                <w:sz w:val="24"/>
                <w:szCs w:val="24"/>
              </w:rPr>
              <w:fldChar w:fldCharType="separate"/>
            </w:r>
            <w:r w:rsidRPr="00513CDE">
              <w:rPr>
                <w:rFonts w:ascii="Times New Roman" w:hAnsi="Times New Roman" w:cs="Times New Roman"/>
                <w:noProof/>
                <w:webHidden/>
                <w:sz w:val="24"/>
                <w:szCs w:val="24"/>
              </w:rPr>
              <w:t>8</w:t>
            </w:r>
            <w:r w:rsidRPr="00513CDE">
              <w:rPr>
                <w:rFonts w:ascii="Times New Roman" w:hAnsi="Times New Roman" w:cs="Times New Roman"/>
                <w:noProof/>
                <w:webHidden/>
                <w:sz w:val="24"/>
                <w:szCs w:val="24"/>
              </w:rPr>
              <w:fldChar w:fldCharType="end"/>
            </w:r>
          </w:hyperlink>
        </w:p>
        <w:p w14:paraId="60F46572" w14:textId="77777777" w:rsidR="00513CDE" w:rsidRPr="00513CDE" w:rsidRDefault="00513CDE" w:rsidP="00513CDE">
          <w:pPr>
            <w:pStyle w:val="TOC1"/>
            <w:tabs>
              <w:tab w:val="right" w:leader="dot" w:pos="9350"/>
            </w:tabs>
            <w:spacing w:line="360" w:lineRule="auto"/>
            <w:rPr>
              <w:rFonts w:ascii="Times New Roman" w:hAnsi="Times New Roman" w:cs="Times New Roman"/>
              <w:noProof/>
              <w:sz w:val="24"/>
              <w:szCs w:val="24"/>
            </w:rPr>
          </w:pPr>
          <w:hyperlink w:anchor="_Toc224129492" w:history="1">
            <w:r w:rsidRPr="00513CDE">
              <w:rPr>
                <w:rStyle w:val="Hyperlink"/>
                <w:rFonts w:ascii="Times New Roman" w:hAnsi="Times New Roman" w:cs="Times New Roman"/>
                <w:noProof/>
                <w:sz w:val="24"/>
                <w:szCs w:val="24"/>
                <w:lang w:val="en-GB"/>
              </w:rPr>
              <w:t>8. Ethical considerations</w:t>
            </w:r>
            <w:r w:rsidRPr="00513CDE">
              <w:rPr>
                <w:rFonts w:ascii="Times New Roman" w:hAnsi="Times New Roman" w:cs="Times New Roman"/>
                <w:noProof/>
                <w:webHidden/>
                <w:sz w:val="24"/>
                <w:szCs w:val="24"/>
              </w:rPr>
              <w:tab/>
            </w:r>
            <w:r w:rsidRPr="00513CDE">
              <w:rPr>
                <w:rFonts w:ascii="Times New Roman" w:hAnsi="Times New Roman" w:cs="Times New Roman"/>
                <w:noProof/>
                <w:webHidden/>
                <w:sz w:val="24"/>
                <w:szCs w:val="24"/>
              </w:rPr>
              <w:fldChar w:fldCharType="begin"/>
            </w:r>
            <w:r w:rsidRPr="00513CDE">
              <w:rPr>
                <w:rFonts w:ascii="Times New Roman" w:hAnsi="Times New Roman" w:cs="Times New Roman"/>
                <w:noProof/>
                <w:webHidden/>
                <w:sz w:val="24"/>
                <w:szCs w:val="24"/>
              </w:rPr>
              <w:instrText xml:space="preserve"> PAGEREF _Toc224129492 \h </w:instrText>
            </w:r>
            <w:r w:rsidRPr="00513CDE">
              <w:rPr>
                <w:rFonts w:ascii="Times New Roman" w:hAnsi="Times New Roman" w:cs="Times New Roman"/>
                <w:noProof/>
                <w:webHidden/>
                <w:sz w:val="24"/>
                <w:szCs w:val="24"/>
              </w:rPr>
            </w:r>
            <w:r w:rsidRPr="00513CDE">
              <w:rPr>
                <w:rFonts w:ascii="Times New Roman" w:hAnsi="Times New Roman" w:cs="Times New Roman"/>
                <w:noProof/>
                <w:webHidden/>
                <w:sz w:val="24"/>
                <w:szCs w:val="24"/>
              </w:rPr>
              <w:fldChar w:fldCharType="separate"/>
            </w:r>
            <w:r w:rsidRPr="00513CDE">
              <w:rPr>
                <w:rFonts w:ascii="Times New Roman" w:hAnsi="Times New Roman" w:cs="Times New Roman"/>
                <w:noProof/>
                <w:webHidden/>
                <w:sz w:val="24"/>
                <w:szCs w:val="24"/>
              </w:rPr>
              <w:t>9</w:t>
            </w:r>
            <w:r w:rsidRPr="00513CDE">
              <w:rPr>
                <w:rFonts w:ascii="Times New Roman" w:hAnsi="Times New Roman" w:cs="Times New Roman"/>
                <w:noProof/>
                <w:webHidden/>
                <w:sz w:val="24"/>
                <w:szCs w:val="24"/>
              </w:rPr>
              <w:fldChar w:fldCharType="end"/>
            </w:r>
          </w:hyperlink>
        </w:p>
        <w:p w14:paraId="1AE4B04A" w14:textId="77777777" w:rsidR="00513CDE" w:rsidRPr="00513CDE" w:rsidRDefault="00513CDE" w:rsidP="00513CDE">
          <w:pPr>
            <w:pStyle w:val="TOC1"/>
            <w:tabs>
              <w:tab w:val="right" w:leader="dot" w:pos="9350"/>
            </w:tabs>
            <w:spacing w:line="360" w:lineRule="auto"/>
            <w:rPr>
              <w:rFonts w:ascii="Times New Roman" w:hAnsi="Times New Roman" w:cs="Times New Roman"/>
              <w:noProof/>
              <w:sz w:val="24"/>
              <w:szCs w:val="24"/>
            </w:rPr>
          </w:pPr>
          <w:hyperlink w:anchor="_Toc224129493" w:history="1">
            <w:r w:rsidRPr="00513CDE">
              <w:rPr>
                <w:rStyle w:val="Hyperlink"/>
                <w:rFonts w:ascii="Times New Roman" w:eastAsia="Times New Roman" w:hAnsi="Times New Roman" w:cs="Times New Roman"/>
                <w:bCs/>
                <w:noProof/>
                <w:sz w:val="24"/>
                <w:szCs w:val="24"/>
                <w:lang w:val="en-GB"/>
              </w:rPr>
              <w:t>9. Proposed timeline</w:t>
            </w:r>
            <w:r w:rsidRPr="00513CDE">
              <w:rPr>
                <w:rFonts w:ascii="Times New Roman" w:hAnsi="Times New Roman" w:cs="Times New Roman"/>
                <w:noProof/>
                <w:webHidden/>
                <w:sz w:val="24"/>
                <w:szCs w:val="24"/>
              </w:rPr>
              <w:tab/>
            </w:r>
            <w:r w:rsidRPr="00513CDE">
              <w:rPr>
                <w:rFonts w:ascii="Times New Roman" w:hAnsi="Times New Roman" w:cs="Times New Roman"/>
                <w:noProof/>
                <w:webHidden/>
                <w:sz w:val="24"/>
                <w:szCs w:val="24"/>
              </w:rPr>
              <w:fldChar w:fldCharType="begin"/>
            </w:r>
            <w:r w:rsidRPr="00513CDE">
              <w:rPr>
                <w:rFonts w:ascii="Times New Roman" w:hAnsi="Times New Roman" w:cs="Times New Roman"/>
                <w:noProof/>
                <w:webHidden/>
                <w:sz w:val="24"/>
                <w:szCs w:val="24"/>
              </w:rPr>
              <w:instrText xml:space="preserve"> PAGEREF _Toc224129493 \h </w:instrText>
            </w:r>
            <w:r w:rsidRPr="00513CDE">
              <w:rPr>
                <w:rFonts w:ascii="Times New Roman" w:hAnsi="Times New Roman" w:cs="Times New Roman"/>
                <w:noProof/>
                <w:webHidden/>
                <w:sz w:val="24"/>
                <w:szCs w:val="24"/>
              </w:rPr>
            </w:r>
            <w:r w:rsidRPr="00513CDE">
              <w:rPr>
                <w:rFonts w:ascii="Times New Roman" w:hAnsi="Times New Roman" w:cs="Times New Roman"/>
                <w:noProof/>
                <w:webHidden/>
                <w:sz w:val="24"/>
                <w:szCs w:val="24"/>
              </w:rPr>
              <w:fldChar w:fldCharType="separate"/>
            </w:r>
            <w:r w:rsidRPr="00513CDE">
              <w:rPr>
                <w:rFonts w:ascii="Times New Roman" w:hAnsi="Times New Roman" w:cs="Times New Roman"/>
                <w:noProof/>
                <w:webHidden/>
                <w:sz w:val="24"/>
                <w:szCs w:val="24"/>
              </w:rPr>
              <w:t>9</w:t>
            </w:r>
            <w:r w:rsidRPr="00513CDE">
              <w:rPr>
                <w:rFonts w:ascii="Times New Roman" w:hAnsi="Times New Roman" w:cs="Times New Roman"/>
                <w:noProof/>
                <w:webHidden/>
                <w:sz w:val="24"/>
                <w:szCs w:val="24"/>
              </w:rPr>
              <w:fldChar w:fldCharType="end"/>
            </w:r>
          </w:hyperlink>
        </w:p>
        <w:p w14:paraId="524BD39C" w14:textId="77777777" w:rsidR="00513CDE" w:rsidRPr="00513CDE" w:rsidRDefault="00513CDE" w:rsidP="00513CDE">
          <w:pPr>
            <w:pStyle w:val="TOC1"/>
            <w:tabs>
              <w:tab w:val="right" w:leader="dot" w:pos="9350"/>
            </w:tabs>
            <w:spacing w:line="360" w:lineRule="auto"/>
            <w:rPr>
              <w:rFonts w:ascii="Times New Roman" w:hAnsi="Times New Roman" w:cs="Times New Roman"/>
              <w:noProof/>
              <w:sz w:val="24"/>
              <w:szCs w:val="24"/>
            </w:rPr>
          </w:pPr>
          <w:hyperlink w:anchor="_Toc224129494" w:history="1">
            <w:r w:rsidRPr="00513CDE">
              <w:rPr>
                <w:rStyle w:val="Hyperlink"/>
                <w:rFonts w:ascii="Times New Roman" w:hAnsi="Times New Roman" w:cs="Times New Roman"/>
                <w:noProof/>
                <w:sz w:val="24"/>
                <w:szCs w:val="24"/>
                <w:lang w:val="en-GB"/>
              </w:rPr>
              <w:t>References</w:t>
            </w:r>
            <w:r w:rsidRPr="00513CDE">
              <w:rPr>
                <w:rFonts w:ascii="Times New Roman" w:hAnsi="Times New Roman" w:cs="Times New Roman"/>
                <w:noProof/>
                <w:webHidden/>
                <w:sz w:val="24"/>
                <w:szCs w:val="24"/>
              </w:rPr>
              <w:tab/>
            </w:r>
            <w:r w:rsidRPr="00513CDE">
              <w:rPr>
                <w:rFonts w:ascii="Times New Roman" w:hAnsi="Times New Roman" w:cs="Times New Roman"/>
                <w:noProof/>
                <w:webHidden/>
                <w:sz w:val="24"/>
                <w:szCs w:val="24"/>
              </w:rPr>
              <w:fldChar w:fldCharType="begin"/>
            </w:r>
            <w:r w:rsidRPr="00513CDE">
              <w:rPr>
                <w:rFonts w:ascii="Times New Roman" w:hAnsi="Times New Roman" w:cs="Times New Roman"/>
                <w:noProof/>
                <w:webHidden/>
                <w:sz w:val="24"/>
                <w:szCs w:val="24"/>
              </w:rPr>
              <w:instrText xml:space="preserve"> PAGEREF _Toc224129494 \h </w:instrText>
            </w:r>
            <w:r w:rsidRPr="00513CDE">
              <w:rPr>
                <w:rFonts w:ascii="Times New Roman" w:hAnsi="Times New Roman" w:cs="Times New Roman"/>
                <w:noProof/>
                <w:webHidden/>
                <w:sz w:val="24"/>
                <w:szCs w:val="24"/>
              </w:rPr>
            </w:r>
            <w:r w:rsidRPr="00513CDE">
              <w:rPr>
                <w:rFonts w:ascii="Times New Roman" w:hAnsi="Times New Roman" w:cs="Times New Roman"/>
                <w:noProof/>
                <w:webHidden/>
                <w:sz w:val="24"/>
                <w:szCs w:val="24"/>
              </w:rPr>
              <w:fldChar w:fldCharType="separate"/>
            </w:r>
            <w:r w:rsidRPr="00513CDE">
              <w:rPr>
                <w:rFonts w:ascii="Times New Roman" w:hAnsi="Times New Roman" w:cs="Times New Roman"/>
                <w:noProof/>
                <w:webHidden/>
                <w:sz w:val="24"/>
                <w:szCs w:val="24"/>
              </w:rPr>
              <w:t>11</w:t>
            </w:r>
            <w:r w:rsidRPr="00513CDE">
              <w:rPr>
                <w:rFonts w:ascii="Times New Roman" w:hAnsi="Times New Roman" w:cs="Times New Roman"/>
                <w:noProof/>
                <w:webHidden/>
                <w:sz w:val="24"/>
                <w:szCs w:val="24"/>
              </w:rPr>
              <w:fldChar w:fldCharType="end"/>
            </w:r>
          </w:hyperlink>
        </w:p>
        <w:p w14:paraId="4201E183" w14:textId="77777777" w:rsidR="00513CDE" w:rsidRDefault="00513CDE" w:rsidP="00513CDE">
          <w:pPr>
            <w:spacing w:line="360" w:lineRule="auto"/>
          </w:pPr>
          <w:r w:rsidRPr="00513CDE">
            <w:rPr>
              <w:rFonts w:ascii="Times New Roman" w:hAnsi="Times New Roman" w:cs="Times New Roman"/>
              <w:bCs/>
              <w:noProof/>
              <w:sz w:val="24"/>
              <w:szCs w:val="24"/>
            </w:rPr>
            <w:fldChar w:fldCharType="end"/>
          </w:r>
        </w:p>
      </w:sdtContent>
    </w:sdt>
    <w:p w14:paraId="5D353043" w14:textId="77777777" w:rsidR="00EF4637" w:rsidRPr="005F0290" w:rsidRDefault="00CA7AF4" w:rsidP="00513CDE">
      <w:pPr>
        <w:spacing w:after="240" w:line="360" w:lineRule="auto"/>
        <w:rPr>
          <w:rFonts w:ascii="Times New Roman" w:eastAsia="Times New Roman" w:hAnsi="Times New Roman" w:cs="Times New Roman"/>
          <w:sz w:val="24"/>
          <w:szCs w:val="24"/>
          <w:lang w:val="en-GB"/>
        </w:rPr>
      </w:pPr>
      <w:r w:rsidRPr="005F0290">
        <w:rPr>
          <w:rFonts w:ascii="Times New Roman" w:hAnsi="Times New Roman" w:cs="Times New Roman"/>
          <w:sz w:val="24"/>
          <w:szCs w:val="24"/>
          <w:lang w:val="en-GB"/>
        </w:rPr>
        <w:br w:type="page"/>
      </w:r>
    </w:p>
    <w:p w14:paraId="5C8953BA" w14:textId="77777777" w:rsidR="00EF4637" w:rsidRPr="005F0290" w:rsidRDefault="00CA7AF4" w:rsidP="007C18AB">
      <w:pPr>
        <w:pStyle w:val="Heading1"/>
        <w:spacing w:after="240" w:line="360" w:lineRule="auto"/>
        <w:jc w:val="both"/>
        <w:rPr>
          <w:rFonts w:ascii="Times New Roman" w:hAnsi="Times New Roman" w:cs="Times New Roman"/>
          <w:b/>
          <w:sz w:val="24"/>
          <w:szCs w:val="24"/>
          <w:lang w:val="en-GB"/>
        </w:rPr>
      </w:pPr>
      <w:bookmarkStart w:id="0" w:name="_wxam515d395z" w:colFirst="0" w:colLast="0"/>
      <w:bookmarkStart w:id="1" w:name="_Toc224129485"/>
      <w:bookmarkEnd w:id="0"/>
      <w:r w:rsidRPr="005F0290">
        <w:rPr>
          <w:rFonts w:ascii="Times New Roman" w:hAnsi="Times New Roman" w:cs="Times New Roman"/>
          <w:b/>
          <w:sz w:val="24"/>
          <w:szCs w:val="24"/>
          <w:lang w:val="en-GB"/>
        </w:rPr>
        <w:lastRenderedPageBreak/>
        <w:t>1. Introduction</w:t>
      </w:r>
      <w:bookmarkEnd w:id="1"/>
      <w:r w:rsidRPr="005F0290">
        <w:rPr>
          <w:rFonts w:ascii="Times New Roman" w:hAnsi="Times New Roman" w:cs="Times New Roman"/>
          <w:b/>
          <w:sz w:val="24"/>
          <w:szCs w:val="24"/>
          <w:lang w:val="en-GB"/>
        </w:rPr>
        <w:t xml:space="preserve"> </w:t>
      </w:r>
    </w:p>
    <w:p w14:paraId="1B5DFB29" w14:textId="77777777" w:rsidR="00EF4637" w:rsidRPr="005F0290" w:rsidRDefault="00CA7AF4" w:rsidP="007C18AB">
      <w:pPr>
        <w:spacing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Digital commerce is growing rapidly in the United Kingdom in every sector</w:t>
      </w:r>
      <w:r w:rsidR="007C3459" w:rsidRPr="005F0290">
        <w:rPr>
          <w:rFonts w:ascii="Times New Roman" w:eastAsia="Times New Roman" w:hAnsi="Times New Roman" w:cs="Times New Roman"/>
          <w:sz w:val="24"/>
          <w:szCs w:val="24"/>
          <w:lang w:val="en-GB"/>
        </w:rPr>
        <w:t>,</w:t>
      </w:r>
      <w:r w:rsidRPr="005F0290">
        <w:rPr>
          <w:rFonts w:ascii="Times New Roman" w:eastAsia="Times New Roman" w:hAnsi="Times New Roman" w:cs="Times New Roman"/>
          <w:sz w:val="24"/>
          <w:szCs w:val="24"/>
          <w:lang w:val="en-GB"/>
        </w:rPr>
        <w:t xml:space="preserve"> which </w:t>
      </w:r>
      <w:r w:rsidR="007C3459" w:rsidRPr="005F0290">
        <w:rPr>
          <w:rFonts w:ascii="Times New Roman" w:eastAsia="Times New Roman" w:hAnsi="Times New Roman" w:cs="Times New Roman"/>
          <w:sz w:val="24"/>
          <w:szCs w:val="24"/>
          <w:lang w:val="en-GB"/>
        </w:rPr>
        <w:t>supports</w:t>
      </w:r>
      <w:r w:rsidRPr="005F0290">
        <w:rPr>
          <w:rFonts w:ascii="Times New Roman" w:eastAsia="Times New Roman" w:hAnsi="Times New Roman" w:cs="Times New Roman"/>
          <w:sz w:val="24"/>
          <w:szCs w:val="24"/>
          <w:lang w:val="en-GB"/>
        </w:rPr>
        <w:t xml:space="preserve"> the expansion of online shopping and social media marketing. In particular, retail organisations are using digital channels extensively to promote their products, recommend relevant items, and engage consumers</w:t>
      </w:r>
      <w:r w:rsidR="007C18AB">
        <w:rPr>
          <w:rFonts w:ascii="Times New Roman" w:eastAsia="Times New Roman" w:hAnsi="Times New Roman" w:cs="Times New Roman"/>
          <w:sz w:val="24"/>
          <w:szCs w:val="24"/>
          <w:lang w:val="en-GB"/>
        </w:rPr>
        <w:t xml:space="preserve"> (</w:t>
      </w:r>
      <w:r w:rsidR="007C18AB" w:rsidRPr="007C18AB">
        <w:rPr>
          <w:rFonts w:ascii="Times New Roman" w:eastAsia="Times New Roman" w:hAnsi="Times New Roman" w:cs="Times New Roman"/>
          <w:sz w:val="24"/>
          <w:szCs w:val="24"/>
          <w:lang w:val="en-GB"/>
        </w:rPr>
        <w:t>Nagy</w:t>
      </w:r>
      <w:r w:rsidR="007C18AB">
        <w:rPr>
          <w:rFonts w:ascii="Times New Roman" w:eastAsia="Times New Roman" w:hAnsi="Times New Roman" w:cs="Times New Roman"/>
          <w:sz w:val="24"/>
          <w:szCs w:val="24"/>
          <w:lang w:val="en-GB"/>
        </w:rPr>
        <w:t xml:space="preserve"> et al. </w:t>
      </w:r>
      <w:r w:rsidR="007C18AB" w:rsidRPr="007C18AB">
        <w:rPr>
          <w:rFonts w:ascii="Times New Roman" w:eastAsia="Times New Roman" w:hAnsi="Times New Roman" w:cs="Times New Roman"/>
          <w:sz w:val="24"/>
          <w:szCs w:val="24"/>
          <w:lang w:val="en-GB"/>
        </w:rPr>
        <w:t xml:space="preserve">2024). </w:t>
      </w:r>
      <w:r w:rsidRPr="005F0290">
        <w:rPr>
          <w:rFonts w:ascii="Times New Roman" w:eastAsia="Times New Roman" w:hAnsi="Times New Roman" w:cs="Times New Roman"/>
          <w:sz w:val="24"/>
          <w:szCs w:val="24"/>
          <w:lang w:val="en-GB"/>
        </w:rPr>
        <w:t>Among retail sectors, the consumer electronics industry is among the most competitive, with frequent sales of smartphones, laptops, and other digital devices through e-commerce platforms. While shopping online, customers mostly rely on user-generated content (UGC) for making purchasing decisions. UGC refers to user-generated content, such as reviews, ratings, and feedback, about products used by consumers</w:t>
      </w:r>
      <w:r w:rsidR="007C18AB">
        <w:rPr>
          <w:rFonts w:ascii="Times New Roman" w:eastAsia="Times New Roman" w:hAnsi="Times New Roman" w:cs="Times New Roman"/>
          <w:sz w:val="24"/>
          <w:szCs w:val="24"/>
          <w:lang w:val="en-GB"/>
        </w:rPr>
        <w:t xml:space="preserve"> (</w:t>
      </w:r>
      <w:r w:rsidR="007C18AB" w:rsidRPr="007C18AB">
        <w:rPr>
          <w:rFonts w:ascii="Times New Roman" w:eastAsia="Times New Roman" w:hAnsi="Times New Roman" w:cs="Times New Roman"/>
          <w:sz w:val="24"/>
          <w:szCs w:val="24"/>
          <w:lang w:val="en-GB"/>
        </w:rPr>
        <w:t>Naeem</w:t>
      </w:r>
      <w:r w:rsidR="007C18AB">
        <w:rPr>
          <w:rFonts w:ascii="Times New Roman" w:eastAsia="Times New Roman" w:hAnsi="Times New Roman" w:cs="Times New Roman"/>
          <w:sz w:val="24"/>
          <w:szCs w:val="24"/>
          <w:lang w:val="en-GB"/>
        </w:rPr>
        <w:t xml:space="preserve"> and</w:t>
      </w:r>
      <w:r w:rsidR="007C18AB" w:rsidRPr="007C18AB">
        <w:rPr>
          <w:rFonts w:ascii="Times New Roman" w:eastAsia="Times New Roman" w:hAnsi="Times New Roman" w:cs="Times New Roman"/>
          <w:sz w:val="24"/>
          <w:szCs w:val="24"/>
          <w:lang w:val="en-GB"/>
        </w:rPr>
        <w:t xml:space="preserve"> Okafor</w:t>
      </w:r>
      <w:r w:rsidR="007C18AB">
        <w:rPr>
          <w:rFonts w:ascii="Times New Roman" w:eastAsia="Times New Roman" w:hAnsi="Times New Roman" w:cs="Times New Roman"/>
          <w:sz w:val="24"/>
          <w:szCs w:val="24"/>
          <w:lang w:val="en-GB"/>
        </w:rPr>
        <w:t xml:space="preserve"> </w:t>
      </w:r>
      <w:r w:rsidR="007C18AB" w:rsidRPr="007C18AB">
        <w:rPr>
          <w:rFonts w:ascii="Times New Roman" w:eastAsia="Times New Roman" w:hAnsi="Times New Roman" w:cs="Times New Roman"/>
          <w:sz w:val="24"/>
          <w:szCs w:val="24"/>
          <w:lang w:val="en-GB"/>
        </w:rPr>
        <w:t>2019)</w:t>
      </w:r>
      <w:r w:rsidRPr="005F0290">
        <w:rPr>
          <w:rFonts w:ascii="Times New Roman" w:eastAsia="Times New Roman" w:hAnsi="Times New Roman" w:cs="Times New Roman"/>
          <w:sz w:val="24"/>
          <w:szCs w:val="24"/>
          <w:lang w:val="en-GB"/>
        </w:rPr>
        <w:t xml:space="preserve">. Recently, it </w:t>
      </w:r>
      <w:r w:rsidR="007C18AB">
        <w:rPr>
          <w:rFonts w:ascii="Times New Roman" w:eastAsia="Times New Roman" w:hAnsi="Times New Roman" w:cs="Times New Roman"/>
          <w:sz w:val="24"/>
          <w:szCs w:val="24"/>
          <w:lang w:val="en-GB"/>
        </w:rPr>
        <w:t>has been</w:t>
      </w:r>
      <w:r w:rsidRPr="005F0290">
        <w:rPr>
          <w:rFonts w:ascii="Times New Roman" w:eastAsia="Times New Roman" w:hAnsi="Times New Roman" w:cs="Times New Roman"/>
          <w:sz w:val="24"/>
          <w:szCs w:val="24"/>
          <w:lang w:val="en-GB"/>
        </w:rPr>
        <w:t xml:space="preserve"> seen that micro-reviews such as short comments, star ratings, and quick feedback are becoming very influential on e-commerce platforms such as Amazon, Reddit, YouTube, and other social media where consumers share their experiences regarding the products</w:t>
      </w:r>
      <w:r w:rsidR="007C18AB">
        <w:rPr>
          <w:rFonts w:ascii="Times New Roman" w:eastAsia="Times New Roman" w:hAnsi="Times New Roman" w:cs="Times New Roman"/>
          <w:sz w:val="24"/>
          <w:szCs w:val="24"/>
          <w:lang w:val="en-GB"/>
        </w:rPr>
        <w:t xml:space="preserve"> (</w:t>
      </w:r>
      <w:proofErr w:type="spellStart"/>
      <w:r w:rsidR="007C18AB" w:rsidRPr="007C18AB">
        <w:rPr>
          <w:rFonts w:ascii="Times New Roman" w:eastAsia="Times New Roman" w:hAnsi="Times New Roman" w:cs="Times New Roman"/>
          <w:sz w:val="24"/>
          <w:szCs w:val="24"/>
          <w:lang w:val="en-GB"/>
        </w:rPr>
        <w:t>Rachmiani</w:t>
      </w:r>
      <w:proofErr w:type="spellEnd"/>
      <w:r w:rsidR="007C18AB" w:rsidRPr="007C18AB">
        <w:rPr>
          <w:rFonts w:ascii="Times New Roman" w:eastAsia="Times New Roman" w:hAnsi="Times New Roman" w:cs="Times New Roman"/>
          <w:sz w:val="24"/>
          <w:szCs w:val="24"/>
          <w:lang w:val="en-GB"/>
        </w:rPr>
        <w:t>,</w:t>
      </w:r>
      <w:r w:rsidR="007C18AB">
        <w:rPr>
          <w:rFonts w:ascii="Times New Roman" w:eastAsia="Times New Roman" w:hAnsi="Times New Roman" w:cs="Times New Roman"/>
          <w:sz w:val="24"/>
          <w:szCs w:val="24"/>
          <w:lang w:val="en-GB"/>
        </w:rPr>
        <w:t xml:space="preserve"> </w:t>
      </w:r>
      <w:proofErr w:type="spellStart"/>
      <w:r w:rsidR="007C18AB" w:rsidRPr="007C18AB">
        <w:rPr>
          <w:rFonts w:ascii="Times New Roman" w:eastAsia="Times New Roman" w:hAnsi="Times New Roman" w:cs="Times New Roman"/>
          <w:sz w:val="24"/>
          <w:szCs w:val="24"/>
          <w:lang w:val="en-GB"/>
        </w:rPr>
        <w:t>Oktadinna</w:t>
      </w:r>
      <w:proofErr w:type="spellEnd"/>
      <w:r w:rsidR="007C18AB">
        <w:rPr>
          <w:rFonts w:ascii="Times New Roman" w:eastAsia="Times New Roman" w:hAnsi="Times New Roman" w:cs="Times New Roman"/>
          <w:sz w:val="24"/>
          <w:szCs w:val="24"/>
          <w:lang w:val="en-GB"/>
        </w:rPr>
        <w:t xml:space="preserve"> and </w:t>
      </w:r>
      <w:r w:rsidR="007C18AB" w:rsidRPr="007C18AB">
        <w:rPr>
          <w:rFonts w:ascii="Times New Roman" w:eastAsia="Times New Roman" w:hAnsi="Times New Roman" w:cs="Times New Roman"/>
          <w:sz w:val="24"/>
          <w:szCs w:val="24"/>
          <w:lang w:val="en-GB"/>
        </w:rPr>
        <w:t>Fauzan</w:t>
      </w:r>
      <w:r w:rsidR="007C18AB">
        <w:rPr>
          <w:rFonts w:ascii="Times New Roman" w:eastAsia="Times New Roman" w:hAnsi="Times New Roman" w:cs="Times New Roman"/>
          <w:sz w:val="24"/>
          <w:szCs w:val="24"/>
          <w:lang w:val="en-GB"/>
        </w:rPr>
        <w:t xml:space="preserve"> </w:t>
      </w:r>
      <w:r w:rsidR="007C18AB" w:rsidRPr="007C18AB">
        <w:rPr>
          <w:rFonts w:ascii="Times New Roman" w:eastAsia="Times New Roman" w:hAnsi="Times New Roman" w:cs="Times New Roman"/>
          <w:sz w:val="24"/>
          <w:szCs w:val="24"/>
          <w:lang w:val="en-GB"/>
        </w:rPr>
        <w:t xml:space="preserve">2024). </w:t>
      </w:r>
      <w:r w:rsidRPr="005F0290">
        <w:rPr>
          <w:rFonts w:ascii="Times New Roman" w:eastAsia="Times New Roman" w:hAnsi="Times New Roman" w:cs="Times New Roman"/>
          <w:sz w:val="24"/>
          <w:szCs w:val="24"/>
          <w:lang w:val="en-GB"/>
        </w:rPr>
        <w:t xml:space="preserve"> Digital platforms and companies often amplify these micro-reviews through algorithms, recommendation systems, and marketing strategies. As a result, some reviews become highly visible to a subset of potential buyers. This amplification often influences consumers' purchasing behaviour, changes perceptions of the brand, and builds trust. </w:t>
      </w:r>
    </w:p>
    <w:p w14:paraId="7F791FA5" w14:textId="77777777" w:rsidR="00EF4637" w:rsidRPr="005F0290" w:rsidRDefault="00CA7AF4" w:rsidP="007C18AB">
      <w:pPr>
        <w:pStyle w:val="Heading1"/>
        <w:spacing w:after="240" w:line="360" w:lineRule="auto"/>
        <w:jc w:val="both"/>
        <w:rPr>
          <w:rFonts w:ascii="Times New Roman" w:hAnsi="Times New Roman" w:cs="Times New Roman"/>
          <w:b/>
          <w:sz w:val="24"/>
          <w:szCs w:val="24"/>
          <w:lang w:val="en-GB"/>
        </w:rPr>
      </w:pPr>
      <w:bookmarkStart w:id="2" w:name="_vfv79w1z5yau" w:colFirst="0" w:colLast="0"/>
      <w:bookmarkStart w:id="3" w:name="_Toc224129486"/>
      <w:bookmarkEnd w:id="2"/>
      <w:r w:rsidRPr="005F0290">
        <w:rPr>
          <w:rFonts w:ascii="Times New Roman" w:hAnsi="Times New Roman" w:cs="Times New Roman"/>
          <w:b/>
          <w:sz w:val="24"/>
          <w:szCs w:val="24"/>
          <w:lang w:val="en-GB"/>
        </w:rPr>
        <w:t>2. Research Problem</w:t>
      </w:r>
      <w:bookmarkEnd w:id="3"/>
      <w:r w:rsidRPr="005F0290">
        <w:rPr>
          <w:rFonts w:ascii="Times New Roman" w:hAnsi="Times New Roman" w:cs="Times New Roman"/>
          <w:b/>
          <w:sz w:val="24"/>
          <w:szCs w:val="24"/>
          <w:lang w:val="en-GB"/>
        </w:rPr>
        <w:t xml:space="preserve"> </w:t>
      </w:r>
    </w:p>
    <w:p w14:paraId="64BFEF48" w14:textId="77777777" w:rsidR="00EF4637" w:rsidRPr="005F0290" w:rsidRDefault="00CA7AF4" w:rsidP="007C18AB">
      <w:pPr>
        <w:spacing w:after="240" w:line="360" w:lineRule="auto"/>
        <w:jc w:val="both"/>
        <w:rPr>
          <w:rFonts w:ascii="Times New Roman" w:hAnsi="Times New Roman" w:cs="Times New Roman"/>
          <w:sz w:val="24"/>
          <w:szCs w:val="24"/>
          <w:lang w:val="en-GB"/>
        </w:rPr>
      </w:pPr>
      <w:bookmarkStart w:id="4" w:name="_r2f6565jnt38" w:colFirst="0" w:colLast="0"/>
      <w:bookmarkEnd w:id="4"/>
      <w:r w:rsidRPr="005F0290">
        <w:rPr>
          <w:rFonts w:ascii="Times New Roman" w:hAnsi="Times New Roman" w:cs="Times New Roman"/>
          <w:sz w:val="24"/>
          <w:szCs w:val="24"/>
          <w:lang w:val="en-GB"/>
        </w:rPr>
        <w:t>Online shopping platforms provide a wealth of information about products, including descriptions, specifications, ratings, and reviews. This information can help consumers understand and make decisions, but it can also create information overload. There are various similar products with this information, so consumers rely on quick, accessible sources when evaluating any product online. Micro-reviews are a popular form of evaluation that provide concise, quick reviews to consumers</w:t>
      </w:r>
      <w:r w:rsidR="007C18AB">
        <w:rPr>
          <w:rFonts w:ascii="Times New Roman" w:hAnsi="Times New Roman" w:cs="Times New Roman"/>
          <w:sz w:val="24"/>
          <w:szCs w:val="24"/>
          <w:lang w:val="en-GB"/>
        </w:rPr>
        <w:t xml:space="preserve"> (</w:t>
      </w:r>
      <w:r w:rsidR="007C18AB" w:rsidRPr="007C18AB">
        <w:rPr>
          <w:rFonts w:ascii="Times New Roman" w:hAnsi="Times New Roman" w:cs="Times New Roman"/>
          <w:sz w:val="24"/>
          <w:szCs w:val="24"/>
          <w:lang w:val="en-GB"/>
        </w:rPr>
        <w:t>Vasconcelos</w:t>
      </w:r>
      <w:r w:rsidR="007C18AB">
        <w:rPr>
          <w:rFonts w:ascii="Times New Roman" w:hAnsi="Times New Roman" w:cs="Times New Roman"/>
          <w:sz w:val="24"/>
          <w:szCs w:val="24"/>
          <w:lang w:val="en-GB"/>
        </w:rPr>
        <w:t xml:space="preserve"> and </w:t>
      </w:r>
      <w:r w:rsidR="007C18AB" w:rsidRPr="007C18AB">
        <w:rPr>
          <w:rFonts w:ascii="Times New Roman" w:hAnsi="Times New Roman" w:cs="Times New Roman"/>
          <w:sz w:val="24"/>
          <w:szCs w:val="24"/>
          <w:lang w:val="en-GB"/>
        </w:rPr>
        <w:t>Almeida</w:t>
      </w:r>
      <w:r w:rsidR="007C18AB">
        <w:rPr>
          <w:rFonts w:ascii="Times New Roman" w:hAnsi="Times New Roman" w:cs="Times New Roman"/>
          <w:sz w:val="24"/>
          <w:szCs w:val="24"/>
          <w:lang w:val="en-GB"/>
        </w:rPr>
        <w:t xml:space="preserve"> </w:t>
      </w:r>
      <w:r w:rsidR="007C18AB" w:rsidRPr="007C18AB">
        <w:rPr>
          <w:rFonts w:ascii="Times New Roman" w:hAnsi="Times New Roman" w:cs="Times New Roman"/>
          <w:sz w:val="24"/>
          <w:szCs w:val="24"/>
          <w:lang w:val="en-GB"/>
        </w:rPr>
        <w:t xml:space="preserve">2015). </w:t>
      </w:r>
      <w:r w:rsidRPr="005F0290">
        <w:rPr>
          <w:rFonts w:ascii="Times New Roman" w:hAnsi="Times New Roman" w:cs="Times New Roman"/>
          <w:sz w:val="24"/>
          <w:szCs w:val="24"/>
          <w:lang w:val="en-GB"/>
        </w:rPr>
        <w:t xml:space="preserve">These reviews not only help check the brief comments, star ratings, and simple recommendations but also quickly indicate whether the item aligns with their requirements and preferences. However, long reviews of consumer electronics products create confusion and information overload. Limited micro-reviews of items </w:t>
      </w:r>
      <w:r w:rsidR="007C3459" w:rsidRPr="005F0290">
        <w:rPr>
          <w:rFonts w:ascii="Times New Roman" w:hAnsi="Times New Roman" w:cs="Times New Roman"/>
          <w:sz w:val="24"/>
          <w:szCs w:val="24"/>
          <w:lang w:val="en-GB"/>
        </w:rPr>
        <w:t>are</w:t>
      </w:r>
      <w:r w:rsidRPr="005F0290">
        <w:rPr>
          <w:rFonts w:ascii="Times New Roman" w:hAnsi="Times New Roman" w:cs="Times New Roman"/>
          <w:sz w:val="24"/>
          <w:szCs w:val="24"/>
          <w:lang w:val="en-GB"/>
        </w:rPr>
        <w:t xml:space="preserve"> one of the challenges consumers often face, because the greater availability and variety of consumer electronics make it difficult to provide micro-reviews of each product online</w:t>
      </w:r>
      <w:r w:rsidR="007C18AB">
        <w:rPr>
          <w:rFonts w:ascii="Times New Roman" w:hAnsi="Times New Roman" w:cs="Times New Roman"/>
          <w:sz w:val="24"/>
          <w:szCs w:val="24"/>
          <w:lang w:val="en-GB"/>
        </w:rPr>
        <w:t xml:space="preserve"> (</w:t>
      </w:r>
      <w:r w:rsidR="007C18AB" w:rsidRPr="007C18AB">
        <w:rPr>
          <w:rFonts w:ascii="Times New Roman" w:hAnsi="Times New Roman" w:cs="Times New Roman"/>
          <w:sz w:val="24"/>
          <w:szCs w:val="24"/>
          <w:lang w:val="en-GB"/>
        </w:rPr>
        <w:t>Cao</w:t>
      </w:r>
      <w:r w:rsidR="007C18AB">
        <w:rPr>
          <w:rFonts w:ascii="Times New Roman" w:hAnsi="Times New Roman" w:cs="Times New Roman"/>
          <w:sz w:val="24"/>
          <w:szCs w:val="24"/>
          <w:lang w:val="en-GB"/>
        </w:rPr>
        <w:t xml:space="preserve"> </w:t>
      </w:r>
      <w:r w:rsidR="007C18AB" w:rsidRPr="007C18AB">
        <w:rPr>
          <w:rFonts w:ascii="Times New Roman" w:hAnsi="Times New Roman" w:cs="Times New Roman"/>
          <w:sz w:val="24"/>
          <w:szCs w:val="24"/>
          <w:lang w:val="en-GB"/>
        </w:rPr>
        <w:t xml:space="preserve">2023). </w:t>
      </w:r>
      <w:r w:rsidRPr="005F0290">
        <w:rPr>
          <w:rFonts w:ascii="Times New Roman" w:hAnsi="Times New Roman" w:cs="Times New Roman"/>
          <w:sz w:val="24"/>
          <w:szCs w:val="24"/>
          <w:lang w:val="en-GB"/>
        </w:rPr>
        <w:t xml:space="preserve">In addition, several e-commerce businesses lack awareness of the importance of amplifying micro-reviews of online </w:t>
      </w:r>
      <w:r w:rsidRPr="005F0290">
        <w:rPr>
          <w:rFonts w:ascii="Times New Roman" w:hAnsi="Times New Roman" w:cs="Times New Roman"/>
          <w:sz w:val="24"/>
          <w:szCs w:val="24"/>
          <w:lang w:val="en-GB"/>
        </w:rPr>
        <w:lastRenderedPageBreak/>
        <w:t>products and how they can influence customers' purchasing behaviour in the UK retail industry. Therefore, the researcher needs to focus on expanding the study to amplify micro-reviews for marketers, online retailers, and digital platform designers.</w:t>
      </w:r>
    </w:p>
    <w:p w14:paraId="324B7E31" w14:textId="77777777" w:rsidR="00EF4637" w:rsidRPr="005F0290" w:rsidRDefault="00CA7AF4" w:rsidP="007C18AB">
      <w:pPr>
        <w:pStyle w:val="Heading1"/>
        <w:spacing w:after="240" w:line="360" w:lineRule="auto"/>
        <w:jc w:val="both"/>
        <w:rPr>
          <w:rFonts w:ascii="Times New Roman" w:hAnsi="Times New Roman" w:cs="Times New Roman"/>
          <w:b/>
          <w:sz w:val="24"/>
          <w:szCs w:val="24"/>
          <w:lang w:val="en-GB"/>
        </w:rPr>
      </w:pPr>
      <w:bookmarkStart w:id="5" w:name="_spx46wlkizi7" w:colFirst="0" w:colLast="0"/>
      <w:bookmarkStart w:id="6" w:name="_Toc224129487"/>
      <w:bookmarkEnd w:id="5"/>
      <w:r w:rsidRPr="005F0290">
        <w:rPr>
          <w:rFonts w:ascii="Times New Roman" w:hAnsi="Times New Roman" w:cs="Times New Roman"/>
          <w:b/>
          <w:sz w:val="24"/>
          <w:szCs w:val="24"/>
          <w:lang w:val="en-GB"/>
        </w:rPr>
        <w:t>3. Research Aim and Objectives</w:t>
      </w:r>
      <w:bookmarkEnd w:id="6"/>
      <w:r w:rsidRPr="005F0290">
        <w:rPr>
          <w:rFonts w:ascii="Times New Roman" w:hAnsi="Times New Roman" w:cs="Times New Roman"/>
          <w:b/>
          <w:sz w:val="24"/>
          <w:szCs w:val="24"/>
          <w:lang w:val="en-GB"/>
        </w:rPr>
        <w:t xml:space="preserve"> </w:t>
      </w:r>
    </w:p>
    <w:p w14:paraId="1534D9E5" w14:textId="77777777" w:rsidR="00EF4637" w:rsidRPr="005F0290" w:rsidRDefault="00CA7AF4" w:rsidP="007C18AB">
      <w:pPr>
        <w:spacing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The main aim of this study is to explore the impact of user-generated micro-review amplification on consumer conversion behaviour in the UK consumer electronics industry.</w:t>
      </w:r>
    </w:p>
    <w:p w14:paraId="2797F398" w14:textId="77777777" w:rsidR="00EF4637" w:rsidRPr="005F0290" w:rsidRDefault="00CA7AF4" w:rsidP="007C18AB">
      <w:pPr>
        <w:spacing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The research objectives of this study are:</w:t>
      </w:r>
    </w:p>
    <w:p w14:paraId="0B68DA0D" w14:textId="77777777" w:rsidR="00EF4637" w:rsidRPr="005F0290" w:rsidRDefault="00CA7AF4" w:rsidP="007C18AB">
      <w:pPr>
        <w:numPr>
          <w:ilvl w:val="0"/>
          <w:numId w:val="2"/>
        </w:numPr>
        <w:spacing w:after="240" w:line="360" w:lineRule="auto"/>
        <w:ind w:left="360"/>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 xml:space="preserve">To examine how digital </w:t>
      </w:r>
      <w:r w:rsidR="007C3459" w:rsidRPr="005F0290">
        <w:rPr>
          <w:rFonts w:ascii="Times New Roman" w:eastAsia="Times New Roman" w:hAnsi="Times New Roman" w:cs="Times New Roman"/>
          <w:sz w:val="24"/>
          <w:szCs w:val="24"/>
          <w:lang w:val="en-GB"/>
        </w:rPr>
        <w:t>platforms</w:t>
      </w:r>
      <w:r w:rsidRPr="005F0290">
        <w:rPr>
          <w:rFonts w:ascii="Times New Roman" w:eastAsia="Times New Roman" w:hAnsi="Times New Roman" w:cs="Times New Roman"/>
          <w:sz w:val="24"/>
          <w:szCs w:val="24"/>
          <w:lang w:val="en-GB"/>
        </w:rPr>
        <w:t xml:space="preserve"> amplify micro-reviews through algorithms, rankings, and recommendation systems in the UK consumer electronics industry.</w:t>
      </w:r>
    </w:p>
    <w:p w14:paraId="5081D14E" w14:textId="77777777" w:rsidR="00EF4637" w:rsidRPr="005F0290" w:rsidRDefault="00CA7AF4" w:rsidP="007C18AB">
      <w:pPr>
        <w:numPr>
          <w:ilvl w:val="0"/>
          <w:numId w:val="2"/>
        </w:numPr>
        <w:spacing w:after="240" w:line="360" w:lineRule="auto"/>
        <w:ind w:left="360"/>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To explore how amplified micro-reviews influence consumer trust and purchase intention in the UK consumer electronics industry.</w:t>
      </w:r>
    </w:p>
    <w:p w14:paraId="1F477A19" w14:textId="77777777" w:rsidR="00EF4637" w:rsidRPr="005F0290" w:rsidRDefault="00CA7AF4" w:rsidP="007C18AB">
      <w:pPr>
        <w:numPr>
          <w:ilvl w:val="0"/>
          <w:numId w:val="2"/>
        </w:numPr>
        <w:spacing w:after="240" w:line="360" w:lineRule="auto"/>
        <w:ind w:left="360"/>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To evaluate the implications of micro-reviews amplification for consumer conversion rates in the UK’s consumer electronics market.</w:t>
      </w:r>
    </w:p>
    <w:p w14:paraId="1423E5FB" w14:textId="77777777" w:rsidR="00EF4637" w:rsidRPr="005F0290" w:rsidRDefault="00CA7AF4" w:rsidP="007C18AB">
      <w:pPr>
        <w:pStyle w:val="Heading1"/>
        <w:spacing w:after="240" w:line="360" w:lineRule="auto"/>
        <w:jc w:val="both"/>
        <w:rPr>
          <w:rFonts w:ascii="Times New Roman" w:hAnsi="Times New Roman" w:cs="Times New Roman"/>
          <w:b/>
          <w:sz w:val="24"/>
          <w:szCs w:val="24"/>
          <w:lang w:val="en-GB"/>
        </w:rPr>
      </w:pPr>
      <w:bookmarkStart w:id="7" w:name="_hnmr253vd69w" w:colFirst="0" w:colLast="0"/>
      <w:bookmarkStart w:id="8" w:name="_Toc224129488"/>
      <w:bookmarkEnd w:id="7"/>
      <w:r w:rsidRPr="005F0290">
        <w:rPr>
          <w:rFonts w:ascii="Times New Roman" w:hAnsi="Times New Roman" w:cs="Times New Roman"/>
          <w:b/>
          <w:sz w:val="24"/>
          <w:szCs w:val="24"/>
          <w:lang w:val="en-GB"/>
        </w:rPr>
        <w:t>4. Research Questions</w:t>
      </w:r>
      <w:bookmarkEnd w:id="8"/>
      <w:r w:rsidRPr="005F0290">
        <w:rPr>
          <w:rFonts w:ascii="Times New Roman" w:hAnsi="Times New Roman" w:cs="Times New Roman"/>
          <w:b/>
          <w:sz w:val="24"/>
          <w:szCs w:val="24"/>
          <w:lang w:val="en-GB"/>
        </w:rPr>
        <w:t xml:space="preserve"> </w:t>
      </w:r>
    </w:p>
    <w:p w14:paraId="403A79F1" w14:textId="77777777" w:rsidR="00EF4637" w:rsidRPr="005F0290" w:rsidRDefault="00CA7AF4" w:rsidP="007C18AB">
      <w:pPr>
        <w:spacing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The research questions for this study are:</w:t>
      </w:r>
    </w:p>
    <w:p w14:paraId="1E64EF64" w14:textId="77777777" w:rsidR="00EF4637" w:rsidRPr="005F0290" w:rsidRDefault="00CA7AF4" w:rsidP="007C18AB">
      <w:pPr>
        <w:numPr>
          <w:ilvl w:val="0"/>
          <w:numId w:val="1"/>
        </w:numPr>
        <w:spacing w:after="240" w:line="360" w:lineRule="auto"/>
        <w:ind w:left="360"/>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How do digital platforms amplify micro-reviews in the UK consumer electronics industry?</w:t>
      </w:r>
    </w:p>
    <w:p w14:paraId="214084D4" w14:textId="77777777" w:rsidR="00EF4637" w:rsidRPr="005F0290" w:rsidRDefault="00CA7AF4" w:rsidP="007C18AB">
      <w:pPr>
        <w:numPr>
          <w:ilvl w:val="0"/>
          <w:numId w:val="1"/>
        </w:numPr>
        <w:spacing w:after="240" w:line="360" w:lineRule="auto"/>
        <w:ind w:left="360"/>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How does amplified user-generated micro-review content influence consumer trust and perception in the UK consumer electronics industry?</w:t>
      </w:r>
    </w:p>
    <w:p w14:paraId="43348704" w14:textId="77777777" w:rsidR="00EF4637" w:rsidRPr="005F0290" w:rsidRDefault="00CA7AF4" w:rsidP="007C18AB">
      <w:pPr>
        <w:numPr>
          <w:ilvl w:val="0"/>
          <w:numId w:val="1"/>
        </w:numPr>
        <w:spacing w:after="240" w:line="360" w:lineRule="auto"/>
        <w:ind w:left="360"/>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What impact does micro review amplification have on consumer conversion behaviour in the UK consumer electronics market?</w:t>
      </w:r>
    </w:p>
    <w:p w14:paraId="512C81AA" w14:textId="77777777" w:rsidR="00EF4637" w:rsidRPr="005F0290" w:rsidRDefault="00CA7AF4" w:rsidP="007C18AB">
      <w:pPr>
        <w:pStyle w:val="Heading1"/>
        <w:spacing w:after="240" w:line="360" w:lineRule="auto"/>
        <w:jc w:val="both"/>
        <w:rPr>
          <w:rFonts w:ascii="Times New Roman" w:hAnsi="Times New Roman" w:cs="Times New Roman"/>
          <w:b/>
          <w:sz w:val="24"/>
          <w:szCs w:val="24"/>
          <w:lang w:val="en-GB"/>
        </w:rPr>
      </w:pPr>
      <w:bookmarkStart w:id="9" w:name="_f6cub2lcw5r5" w:colFirst="0" w:colLast="0"/>
      <w:bookmarkStart w:id="10" w:name="_Toc224129489"/>
      <w:bookmarkEnd w:id="9"/>
      <w:r w:rsidRPr="005F0290">
        <w:rPr>
          <w:rFonts w:ascii="Times New Roman" w:hAnsi="Times New Roman" w:cs="Times New Roman"/>
          <w:b/>
          <w:sz w:val="24"/>
          <w:szCs w:val="24"/>
          <w:lang w:val="en-GB"/>
        </w:rPr>
        <w:lastRenderedPageBreak/>
        <w:t>5. Research Context and Significance</w:t>
      </w:r>
      <w:bookmarkEnd w:id="10"/>
      <w:r w:rsidRPr="005F0290">
        <w:rPr>
          <w:rFonts w:ascii="Times New Roman" w:hAnsi="Times New Roman" w:cs="Times New Roman"/>
          <w:b/>
          <w:sz w:val="24"/>
          <w:szCs w:val="24"/>
          <w:lang w:val="en-GB"/>
        </w:rPr>
        <w:t xml:space="preserve"> </w:t>
      </w:r>
    </w:p>
    <w:p w14:paraId="33772F19" w14:textId="77777777" w:rsidR="00EF4637" w:rsidRPr="005F0290" w:rsidRDefault="00CA7AF4" w:rsidP="007C18AB">
      <w:pPr>
        <w:spacing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The research mainly focuses on the UK’s consumer electronics market that sells different kinds of smartphones, laptops, smart home devices, and appliances over online platforms. The UK is considered one of the leading and developed digital retailing market which has a huge number of consumers who regularly purchase consumer electronic products through online platforms</w:t>
      </w:r>
      <w:r w:rsidR="007409EB">
        <w:rPr>
          <w:rFonts w:ascii="Times New Roman" w:eastAsia="Times New Roman" w:hAnsi="Times New Roman" w:cs="Times New Roman"/>
          <w:sz w:val="24"/>
          <w:szCs w:val="24"/>
          <w:lang w:val="en-GB"/>
        </w:rPr>
        <w:t xml:space="preserve"> (</w:t>
      </w:r>
      <w:r w:rsidR="007409EB" w:rsidRPr="007409EB">
        <w:rPr>
          <w:rFonts w:ascii="Times New Roman" w:eastAsia="Times New Roman" w:hAnsi="Times New Roman" w:cs="Times New Roman"/>
          <w:sz w:val="24"/>
          <w:szCs w:val="24"/>
          <w:lang w:val="en-GB"/>
        </w:rPr>
        <w:t>Wadud, Liang</w:t>
      </w:r>
      <w:r w:rsidR="007409EB">
        <w:rPr>
          <w:rFonts w:ascii="Times New Roman" w:eastAsia="Times New Roman" w:hAnsi="Times New Roman" w:cs="Times New Roman"/>
          <w:sz w:val="24"/>
          <w:szCs w:val="24"/>
          <w:lang w:val="en-GB"/>
        </w:rPr>
        <w:t xml:space="preserve"> and </w:t>
      </w:r>
      <w:r w:rsidR="007409EB" w:rsidRPr="007409EB">
        <w:rPr>
          <w:rFonts w:ascii="Times New Roman" w:eastAsia="Times New Roman" w:hAnsi="Times New Roman" w:cs="Times New Roman"/>
          <w:sz w:val="24"/>
          <w:szCs w:val="24"/>
          <w:lang w:val="en-GB"/>
        </w:rPr>
        <w:t>Polkinghorne</w:t>
      </w:r>
      <w:r w:rsidR="007409EB">
        <w:rPr>
          <w:rFonts w:ascii="Times New Roman" w:eastAsia="Times New Roman" w:hAnsi="Times New Roman" w:cs="Times New Roman"/>
          <w:sz w:val="24"/>
          <w:szCs w:val="24"/>
          <w:lang w:val="en-GB"/>
        </w:rPr>
        <w:t xml:space="preserve"> </w:t>
      </w:r>
      <w:r w:rsidR="007409EB" w:rsidRPr="007409EB">
        <w:rPr>
          <w:rFonts w:ascii="Times New Roman" w:eastAsia="Times New Roman" w:hAnsi="Times New Roman" w:cs="Times New Roman"/>
          <w:sz w:val="24"/>
          <w:szCs w:val="24"/>
          <w:lang w:val="en-GB"/>
        </w:rPr>
        <w:t xml:space="preserve">2025). </w:t>
      </w:r>
      <w:r w:rsidRPr="005F0290">
        <w:rPr>
          <w:rFonts w:ascii="Times New Roman" w:eastAsia="Times New Roman" w:hAnsi="Times New Roman" w:cs="Times New Roman"/>
          <w:sz w:val="24"/>
          <w:szCs w:val="24"/>
          <w:lang w:val="en-GB"/>
        </w:rPr>
        <w:t xml:space="preserve"> The study has highlighted how the e-commerce industry in the UK has made it easy for consumers to access product information, compare prices, and review items before making purchasing decisions. Online platforms such as Amazon, Alibaba, and several social media channels influence consumer purchasing behaviour because it provides quick reviews and comments to consumers to evaluate the products, rather than reading long descriptions of products. The study also highlights how digital platforms frequently amplify these micro reviews through algorithms, recommendation systems or highlighted comments. This process not only makes the opinion of consumers more visible to potential buyers but also provides a reliability towards the application of products. Therefore, the study of exploring the impact of micro-reviews amplification is important for improving the academic understanding of digital consumer behaviour. It can also help businesses to develop more effective online marketing strategies with the aim of enhancing customer engagement and user satisfaction.</w:t>
      </w:r>
    </w:p>
    <w:p w14:paraId="7E56B1D6" w14:textId="77777777" w:rsidR="00EF4637" w:rsidRPr="005F0290" w:rsidRDefault="00CA7AF4" w:rsidP="007C18AB">
      <w:pPr>
        <w:pStyle w:val="Heading1"/>
        <w:spacing w:after="240" w:line="360" w:lineRule="auto"/>
        <w:jc w:val="both"/>
        <w:rPr>
          <w:rFonts w:ascii="Times New Roman" w:hAnsi="Times New Roman" w:cs="Times New Roman"/>
          <w:b/>
          <w:sz w:val="24"/>
          <w:szCs w:val="24"/>
          <w:lang w:val="en-GB"/>
        </w:rPr>
      </w:pPr>
      <w:bookmarkStart w:id="11" w:name="_jvt323rog6n3" w:colFirst="0" w:colLast="0"/>
      <w:bookmarkStart w:id="12" w:name="_Toc224129490"/>
      <w:bookmarkEnd w:id="11"/>
      <w:r w:rsidRPr="005F0290">
        <w:rPr>
          <w:rFonts w:ascii="Times New Roman" w:hAnsi="Times New Roman" w:cs="Times New Roman"/>
          <w:b/>
          <w:sz w:val="24"/>
          <w:szCs w:val="24"/>
          <w:lang w:val="en-GB"/>
        </w:rPr>
        <w:t>6. Literature Review Outline</w:t>
      </w:r>
      <w:bookmarkEnd w:id="12"/>
      <w:r w:rsidRPr="005F0290">
        <w:rPr>
          <w:rFonts w:ascii="Times New Roman" w:hAnsi="Times New Roman" w:cs="Times New Roman"/>
          <w:b/>
          <w:sz w:val="24"/>
          <w:szCs w:val="24"/>
          <w:lang w:val="en-GB"/>
        </w:rPr>
        <w:t xml:space="preserve"> </w:t>
      </w:r>
    </w:p>
    <w:p w14:paraId="5EF16430" w14:textId="77777777" w:rsidR="00EF4637" w:rsidRPr="005F0290" w:rsidRDefault="00CA7AF4" w:rsidP="007C18AB">
      <w:pPr>
        <w:spacing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 xml:space="preserve">The section focuses on reviewing existing literature and theories related to user-generated content, micro-reviews, the consumer electronics industry, algorithmic amplification, consumer trust and conversion behaviour in the online shopping environment. </w:t>
      </w:r>
    </w:p>
    <w:p w14:paraId="6D9D729B" w14:textId="77777777" w:rsidR="00EF4637" w:rsidRPr="005F0290" w:rsidRDefault="00CA7AF4" w:rsidP="007C18AB">
      <w:pPr>
        <w:spacing w:after="240" w:line="360" w:lineRule="auto"/>
        <w:jc w:val="both"/>
        <w:rPr>
          <w:rFonts w:ascii="Times New Roman" w:eastAsia="Times New Roman" w:hAnsi="Times New Roman" w:cs="Times New Roman"/>
          <w:b/>
          <w:bCs/>
          <w:sz w:val="24"/>
          <w:szCs w:val="24"/>
          <w:lang w:val="en-GB"/>
        </w:rPr>
      </w:pPr>
      <w:r w:rsidRPr="005F0290">
        <w:rPr>
          <w:rFonts w:ascii="Times New Roman" w:eastAsia="Times New Roman" w:hAnsi="Times New Roman" w:cs="Times New Roman"/>
          <w:b/>
          <w:bCs/>
          <w:sz w:val="24"/>
          <w:szCs w:val="24"/>
          <w:lang w:val="en-GB"/>
        </w:rPr>
        <w:t>User-generated Content (UGC)</w:t>
      </w:r>
    </w:p>
    <w:p w14:paraId="4C429719" w14:textId="77777777" w:rsidR="00EF4637" w:rsidRPr="005F0290" w:rsidRDefault="00CA7AF4" w:rsidP="007C18AB">
      <w:pPr>
        <w:spacing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UGC are any form of content that is created and shared by consumers to provide feedback on the product rather than the companies. This kind of contents are majorly focuses on providing product reviews, ratings, comments, photos, videos and social media posts to share their experiences of the products</w:t>
      </w:r>
      <w:r w:rsidR="007409EB">
        <w:rPr>
          <w:rFonts w:ascii="Times New Roman" w:eastAsia="Times New Roman" w:hAnsi="Times New Roman" w:cs="Times New Roman"/>
          <w:sz w:val="24"/>
          <w:szCs w:val="24"/>
          <w:lang w:val="en-GB"/>
        </w:rPr>
        <w:t xml:space="preserve"> (</w:t>
      </w:r>
      <w:r w:rsidR="007409EB" w:rsidRPr="007C18AB">
        <w:rPr>
          <w:rFonts w:ascii="Times New Roman" w:eastAsia="Times New Roman" w:hAnsi="Times New Roman" w:cs="Times New Roman"/>
          <w:sz w:val="24"/>
          <w:szCs w:val="24"/>
          <w:lang w:val="en-GB"/>
        </w:rPr>
        <w:t>Naeem</w:t>
      </w:r>
      <w:r w:rsidR="007409EB">
        <w:rPr>
          <w:rFonts w:ascii="Times New Roman" w:eastAsia="Times New Roman" w:hAnsi="Times New Roman" w:cs="Times New Roman"/>
          <w:sz w:val="24"/>
          <w:szCs w:val="24"/>
          <w:lang w:val="en-GB"/>
        </w:rPr>
        <w:t xml:space="preserve"> and</w:t>
      </w:r>
      <w:r w:rsidR="007409EB" w:rsidRPr="007C18AB">
        <w:rPr>
          <w:rFonts w:ascii="Times New Roman" w:eastAsia="Times New Roman" w:hAnsi="Times New Roman" w:cs="Times New Roman"/>
          <w:sz w:val="24"/>
          <w:szCs w:val="24"/>
          <w:lang w:val="en-GB"/>
        </w:rPr>
        <w:t xml:space="preserve"> Okafor</w:t>
      </w:r>
      <w:r w:rsidR="007409EB">
        <w:rPr>
          <w:rFonts w:ascii="Times New Roman" w:eastAsia="Times New Roman" w:hAnsi="Times New Roman" w:cs="Times New Roman"/>
          <w:sz w:val="24"/>
          <w:szCs w:val="24"/>
          <w:lang w:val="en-GB"/>
        </w:rPr>
        <w:t xml:space="preserve"> </w:t>
      </w:r>
      <w:r w:rsidR="007409EB" w:rsidRPr="007C18AB">
        <w:rPr>
          <w:rFonts w:ascii="Times New Roman" w:eastAsia="Times New Roman" w:hAnsi="Times New Roman" w:cs="Times New Roman"/>
          <w:sz w:val="24"/>
          <w:szCs w:val="24"/>
          <w:lang w:val="en-GB"/>
        </w:rPr>
        <w:t>2019)</w:t>
      </w:r>
      <w:r w:rsidRPr="005F0290">
        <w:rPr>
          <w:rFonts w:ascii="Times New Roman" w:eastAsia="Times New Roman" w:hAnsi="Times New Roman" w:cs="Times New Roman"/>
          <w:sz w:val="24"/>
          <w:szCs w:val="24"/>
          <w:lang w:val="en-GB"/>
        </w:rPr>
        <w:t xml:space="preserve">. UGC content generally helps consumers to evaluate the products and reduce the uncertainty when making purchasing decisions. Consumers often perceive UGC contents more authentic and trustworthy in compared to advertisements because the contents </w:t>
      </w:r>
      <w:r w:rsidRPr="005F0290">
        <w:rPr>
          <w:rFonts w:ascii="Times New Roman" w:eastAsia="Times New Roman" w:hAnsi="Times New Roman" w:cs="Times New Roman"/>
          <w:sz w:val="24"/>
          <w:szCs w:val="24"/>
          <w:lang w:val="en-GB"/>
        </w:rPr>
        <w:lastRenderedPageBreak/>
        <w:t>were made by consumers or users rather than companies. It is believed that users share their positive and negative experiences towards the products, which could help make effective decisions.</w:t>
      </w:r>
    </w:p>
    <w:p w14:paraId="31AB7E6A" w14:textId="77777777" w:rsidR="00EF4637" w:rsidRPr="005F0290" w:rsidRDefault="00CA7AF4" w:rsidP="007C18AB">
      <w:pPr>
        <w:spacing w:after="240" w:line="360" w:lineRule="auto"/>
        <w:jc w:val="both"/>
        <w:rPr>
          <w:rFonts w:ascii="Times New Roman" w:eastAsia="Times New Roman" w:hAnsi="Times New Roman" w:cs="Times New Roman"/>
          <w:b/>
          <w:bCs/>
          <w:sz w:val="24"/>
          <w:szCs w:val="24"/>
          <w:lang w:val="en-GB"/>
        </w:rPr>
      </w:pPr>
      <w:r w:rsidRPr="005F0290">
        <w:rPr>
          <w:rFonts w:ascii="Times New Roman" w:eastAsia="Times New Roman" w:hAnsi="Times New Roman" w:cs="Times New Roman"/>
          <w:b/>
          <w:bCs/>
          <w:sz w:val="24"/>
          <w:szCs w:val="24"/>
          <w:lang w:val="en-GB"/>
        </w:rPr>
        <w:t xml:space="preserve">Micro-reviews and </w:t>
      </w:r>
      <w:r w:rsidR="007C3459" w:rsidRPr="005F0290">
        <w:rPr>
          <w:rFonts w:ascii="Times New Roman" w:eastAsia="Times New Roman" w:hAnsi="Times New Roman" w:cs="Times New Roman"/>
          <w:b/>
          <w:bCs/>
          <w:sz w:val="24"/>
          <w:szCs w:val="24"/>
          <w:lang w:val="en-GB"/>
        </w:rPr>
        <w:t>short-form</w:t>
      </w:r>
      <w:r w:rsidRPr="005F0290">
        <w:rPr>
          <w:rFonts w:ascii="Times New Roman" w:eastAsia="Times New Roman" w:hAnsi="Times New Roman" w:cs="Times New Roman"/>
          <w:b/>
          <w:bCs/>
          <w:sz w:val="24"/>
          <w:szCs w:val="24"/>
          <w:lang w:val="en-GB"/>
        </w:rPr>
        <w:t xml:space="preserve"> feedback</w:t>
      </w:r>
    </w:p>
    <w:p w14:paraId="1B1D644E" w14:textId="77777777" w:rsidR="00EF4637" w:rsidRPr="005F0290" w:rsidRDefault="00CA7AF4" w:rsidP="007C18AB">
      <w:pPr>
        <w:spacing w:after="240" w:line="360" w:lineRule="auto"/>
        <w:jc w:val="both"/>
        <w:rPr>
          <w:rFonts w:ascii="Times New Roman" w:hAnsi="Times New Roman" w:cs="Times New Roman"/>
          <w:sz w:val="24"/>
          <w:szCs w:val="24"/>
          <w:lang w:val="en-GB"/>
        </w:rPr>
      </w:pPr>
      <w:r w:rsidRPr="005F0290">
        <w:rPr>
          <w:rFonts w:ascii="Times New Roman" w:hAnsi="Times New Roman" w:cs="Times New Roman"/>
          <w:sz w:val="24"/>
          <w:szCs w:val="24"/>
          <w:lang w:val="en-GB"/>
        </w:rPr>
        <w:t xml:space="preserve">Micro-reviews are </w:t>
      </w:r>
      <w:r w:rsidR="007409EB">
        <w:rPr>
          <w:rFonts w:ascii="Times New Roman" w:hAnsi="Times New Roman" w:cs="Times New Roman"/>
          <w:sz w:val="24"/>
          <w:szCs w:val="24"/>
          <w:lang w:val="en-GB"/>
        </w:rPr>
        <w:t xml:space="preserve">a </w:t>
      </w:r>
      <w:r w:rsidR="007C3459" w:rsidRPr="005F0290">
        <w:rPr>
          <w:rFonts w:ascii="Times New Roman" w:hAnsi="Times New Roman" w:cs="Times New Roman"/>
          <w:sz w:val="24"/>
          <w:szCs w:val="24"/>
          <w:lang w:val="en-GB"/>
        </w:rPr>
        <w:t>short</w:t>
      </w:r>
      <w:r w:rsidRPr="005F0290">
        <w:rPr>
          <w:rFonts w:ascii="Times New Roman" w:hAnsi="Times New Roman" w:cs="Times New Roman"/>
          <w:sz w:val="24"/>
          <w:szCs w:val="24"/>
          <w:lang w:val="en-GB"/>
        </w:rPr>
        <w:t xml:space="preserve"> form of consumer feedback. These </w:t>
      </w:r>
      <w:r w:rsidR="007C3459" w:rsidRPr="005F0290">
        <w:rPr>
          <w:rFonts w:ascii="Times New Roman" w:hAnsi="Times New Roman" w:cs="Times New Roman"/>
          <w:sz w:val="24"/>
          <w:szCs w:val="24"/>
          <w:lang w:val="en-GB"/>
        </w:rPr>
        <w:t>include</w:t>
      </w:r>
      <w:r w:rsidRPr="005F0290">
        <w:rPr>
          <w:rFonts w:ascii="Times New Roman" w:hAnsi="Times New Roman" w:cs="Times New Roman"/>
          <w:sz w:val="24"/>
          <w:szCs w:val="24"/>
          <w:lang w:val="en-GB"/>
        </w:rPr>
        <w:t xml:space="preserve"> star ratings, online comments, quick reactions and </w:t>
      </w:r>
      <w:r w:rsidR="007C3459" w:rsidRPr="005F0290">
        <w:rPr>
          <w:rFonts w:ascii="Times New Roman" w:hAnsi="Times New Roman" w:cs="Times New Roman"/>
          <w:sz w:val="24"/>
          <w:szCs w:val="24"/>
          <w:lang w:val="en-GB"/>
        </w:rPr>
        <w:t>brief</w:t>
      </w:r>
      <w:r w:rsidRPr="005F0290">
        <w:rPr>
          <w:rFonts w:ascii="Times New Roman" w:hAnsi="Times New Roman" w:cs="Times New Roman"/>
          <w:sz w:val="24"/>
          <w:szCs w:val="24"/>
          <w:lang w:val="en-GB"/>
        </w:rPr>
        <w:t xml:space="preserve"> opinions from the consumers</w:t>
      </w:r>
      <w:r w:rsidR="007409EB">
        <w:rPr>
          <w:rFonts w:ascii="Times New Roman" w:hAnsi="Times New Roman" w:cs="Times New Roman"/>
          <w:sz w:val="24"/>
          <w:szCs w:val="24"/>
          <w:lang w:val="en-GB"/>
        </w:rPr>
        <w:t xml:space="preserve"> (</w:t>
      </w:r>
      <w:proofErr w:type="spellStart"/>
      <w:r w:rsidR="007409EB" w:rsidRPr="007409EB">
        <w:rPr>
          <w:rFonts w:ascii="Times New Roman" w:hAnsi="Times New Roman" w:cs="Times New Roman"/>
          <w:sz w:val="24"/>
          <w:szCs w:val="24"/>
          <w:lang w:val="en-GB"/>
        </w:rPr>
        <w:t>Rachmiani</w:t>
      </w:r>
      <w:proofErr w:type="spellEnd"/>
      <w:r w:rsidR="007409EB" w:rsidRPr="007409EB">
        <w:rPr>
          <w:rFonts w:ascii="Times New Roman" w:hAnsi="Times New Roman" w:cs="Times New Roman"/>
          <w:sz w:val="24"/>
          <w:szCs w:val="24"/>
          <w:lang w:val="en-GB"/>
        </w:rPr>
        <w:t xml:space="preserve">,  </w:t>
      </w:r>
      <w:proofErr w:type="spellStart"/>
      <w:r w:rsidR="007409EB" w:rsidRPr="007409EB">
        <w:rPr>
          <w:rFonts w:ascii="Times New Roman" w:hAnsi="Times New Roman" w:cs="Times New Roman"/>
          <w:sz w:val="24"/>
          <w:szCs w:val="24"/>
          <w:lang w:val="en-GB"/>
        </w:rPr>
        <w:t>Oktadinna</w:t>
      </w:r>
      <w:proofErr w:type="spellEnd"/>
      <w:r w:rsidR="007409EB">
        <w:rPr>
          <w:rFonts w:ascii="Times New Roman" w:hAnsi="Times New Roman" w:cs="Times New Roman"/>
          <w:sz w:val="24"/>
          <w:szCs w:val="24"/>
          <w:lang w:val="en-GB"/>
        </w:rPr>
        <w:t xml:space="preserve"> and</w:t>
      </w:r>
      <w:r w:rsidR="007409EB" w:rsidRPr="007409EB">
        <w:rPr>
          <w:rFonts w:ascii="Times New Roman" w:hAnsi="Times New Roman" w:cs="Times New Roman"/>
          <w:sz w:val="24"/>
          <w:szCs w:val="24"/>
          <w:lang w:val="en-GB"/>
        </w:rPr>
        <w:t xml:space="preserve"> Fauzan</w:t>
      </w:r>
      <w:r w:rsidR="007409EB">
        <w:rPr>
          <w:rFonts w:ascii="Times New Roman" w:hAnsi="Times New Roman" w:cs="Times New Roman"/>
          <w:sz w:val="24"/>
          <w:szCs w:val="24"/>
          <w:lang w:val="en-GB"/>
        </w:rPr>
        <w:t xml:space="preserve"> </w:t>
      </w:r>
      <w:r w:rsidR="007409EB" w:rsidRPr="007409EB">
        <w:rPr>
          <w:rFonts w:ascii="Times New Roman" w:hAnsi="Times New Roman" w:cs="Times New Roman"/>
          <w:sz w:val="24"/>
          <w:szCs w:val="24"/>
          <w:lang w:val="en-GB"/>
        </w:rPr>
        <w:t xml:space="preserve">2024). </w:t>
      </w:r>
      <w:r w:rsidRPr="005F0290">
        <w:rPr>
          <w:rFonts w:ascii="Times New Roman" w:hAnsi="Times New Roman" w:cs="Times New Roman"/>
          <w:sz w:val="24"/>
          <w:szCs w:val="24"/>
          <w:lang w:val="en-GB"/>
        </w:rPr>
        <w:t xml:space="preserve">These reviews are commonly found on e-commerce platforms for easy access to information </w:t>
      </w:r>
      <w:r w:rsidR="007C3459" w:rsidRPr="005F0290">
        <w:rPr>
          <w:rFonts w:ascii="Times New Roman" w:hAnsi="Times New Roman" w:cs="Times New Roman"/>
          <w:sz w:val="24"/>
          <w:szCs w:val="24"/>
          <w:lang w:val="en-GB"/>
        </w:rPr>
        <w:t>about</w:t>
      </w:r>
      <w:r w:rsidRPr="005F0290">
        <w:rPr>
          <w:rFonts w:ascii="Times New Roman" w:hAnsi="Times New Roman" w:cs="Times New Roman"/>
          <w:sz w:val="24"/>
          <w:szCs w:val="24"/>
          <w:lang w:val="en-GB"/>
        </w:rPr>
        <w:t xml:space="preserve"> the products. Unlike the traditional descriptions of the products, micro-reviews </w:t>
      </w:r>
      <w:r w:rsidR="007C3459" w:rsidRPr="005F0290">
        <w:rPr>
          <w:rFonts w:ascii="Times New Roman" w:hAnsi="Times New Roman" w:cs="Times New Roman"/>
          <w:sz w:val="24"/>
          <w:szCs w:val="24"/>
          <w:lang w:val="en-GB"/>
        </w:rPr>
        <w:t>offer</w:t>
      </w:r>
      <w:r w:rsidRPr="005F0290">
        <w:rPr>
          <w:rFonts w:ascii="Times New Roman" w:hAnsi="Times New Roman" w:cs="Times New Roman"/>
          <w:sz w:val="24"/>
          <w:szCs w:val="24"/>
          <w:lang w:val="en-GB"/>
        </w:rPr>
        <w:t xml:space="preserve"> short and quick insights on them to make the customer understand the importance of the item. For instance, messages such as good battery life and excellent sound quality </w:t>
      </w:r>
      <w:r w:rsidR="007C3459" w:rsidRPr="005F0290">
        <w:rPr>
          <w:rFonts w:ascii="Times New Roman" w:hAnsi="Times New Roman" w:cs="Times New Roman"/>
          <w:sz w:val="24"/>
          <w:szCs w:val="24"/>
          <w:lang w:val="en-GB"/>
        </w:rPr>
        <w:t>help</w:t>
      </w:r>
      <w:r w:rsidRPr="005F0290">
        <w:rPr>
          <w:rFonts w:ascii="Times New Roman" w:hAnsi="Times New Roman" w:cs="Times New Roman"/>
          <w:sz w:val="24"/>
          <w:szCs w:val="24"/>
          <w:lang w:val="en-GB"/>
        </w:rPr>
        <w:t xml:space="preserve"> to understand the advantages and disadvantages of the products. The popularity of micro-reviews </w:t>
      </w:r>
      <w:r w:rsidR="007C3459" w:rsidRPr="005F0290">
        <w:rPr>
          <w:rFonts w:ascii="Times New Roman" w:hAnsi="Times New Roman" w:cs="Times New Roman"/>
          <w:sz w:val="24"/>
          <w:szCs w:val="24"/>
          <w:lang w:val="en-GB"/>
        </w:rPr>
        <w:t>is</w:t>
      </w:r>
      <w:r w:rsidRPr="005F0290">
        <w:rPr>
          <w:rFonts w:ascii="Times New Roman" w:hAnsi="Times New Roman" w:cs="Times New Roman"/>
          <w:sz w:val="24"/>
          <w:szCs w:val="24"/>
          <w:lang w:val="en-GB"/>
        </w:rPr>
        <w:t xml:space="preserve"> increasing day by day because modern consumers prefer quick information in a busy lifestyle</w:t>
      </w:r>
      <w:r w:rsidR="007409EB">
        <w:rPr>
          <w:rFonts w:ascii="Times New Roman" w:hAnsi="Times New Roman" w:cs="Times New Roman"/>
          <w:sz w:val="24"/>
          <w:szCs w:val="24"/>
          <w:lang w:val="en-GB"/>
        </w:rPr>
        <w:t xml:space="preserve"> (</w:t>
      </w:r>
      <w:r w:rsidR="007409EB" w:rsidRPr="007409EB">
        <w:rPr>
          <w:rFonts w:ascii="Times New Roman" w:hAnsi="Times New Roman" w:cs="Times New Roman"/>
          <w:sz w:val="24"/>
          <w:szCs w:val="24"/>
          <w:lang w:val="en-GB"/>
        </w:rPr>
        <w:t>Clair</w:t>
      </w:r>
      <w:r w:rsidR="007409EB">
        <w:rPr>
          <w:rFonts w:ascii="Times New Roman" w:hAnsi="Times New Roman" w:cs="Times New Roman"/>
          <w:sz w:val="24"/>
          <w:szCs w:val="24"/>
          <w:lang w:val="en-GB"/>
        </w:rPr>
        <w:t xml:space="preserve"> </w:t>
      </w:r>
      <w:r w:rsidR="007409EB" w:rsidRPr="007409EB">
        <w:rPr>
          <w:rFonts w:ascii="Times New Roman" w:hAnsi="Times New Roman" w:cs="Times New Roman"/>
          <w:sz w:val="24"/>
          <w:szCs w:val="24"/>
          <w:lang w:val="en-GB"/>
        </w:rPr>
        <w:t xml:space="preserve">2023). </w:t>
      </w:r>
      <w:r w:rsidRPr="005F0290">
        <w:rPr>
          <w:rFonts w:ascii="Times New Roman" w:hAnsi="Times New Roman" w:cs="Times New Roman"/>
          <w:sz w:val="24"/>
          <w:szCs w:val="24"/>
          <w:lang w:val="en-GB"/>
        </w:rPr>
        <w:t>As a result, short-form feedback is becoming an important part of online decision-making.</w:t>
      </w:r>
    </w:p>
    <w:p w14:paraId="519DB5DD" w14:textId="77777777" w:rsidR="00EF4637" w:rsidRPr="005F0290" w:rsidRDefault="00CA7AF4" w:rsidP="007C18AB">
      <w:pPr>
        <w:spacing w:after="240" w:line="360" w:lineRule="auto"/>
        <w:jc w:val="both"/>
        <w:rPr>
          <w:rFonts w:ascii="Times New Roman" w:hAnsi="Times New Roman" w:cs="Times New Roman"/>
          <w:b/>
          <w:sz w:val="24"/>
          <w:szCs w:val="24"/>
          <w:lang w:val="en-GB"/>
        </w:rPr>
      </w:pPr>
      <w:bookmarkStart w:id="13" w:name="_4ssv3om7czax" w:colFirst="0" w:colLast="0"/>
      <w:bookmarkEnd w:id="13"/>
      <w:r w:rsidRPr="005F0290">
        <w:rPr>
          <w:rFonts w:ascii="Times New Roman" w:hAnsi="Times New Roman" w:cs="Times New Roman"/>
          <w:b/>
          <w:sz w:val="24"/>
          <w:szCs w:val="24"/>
          <w:lang w:val="en-GB"/>
        </w:rPr>
        <w:t>Electronic word-of-mouth</w:t>
      </w:r>
    </w:p>
    <w:p w14:paraId="2A56BB99" w14:textId="77777777" w:rsidR="00EF4637" w:rsidRPr="005F0290" w:rsidRDefault="00CA7AF4" w:rsidP="007C18AB">
      <w:pPr>
        <w:spacing w:after="240" w:line="360" w:lineRule="auto"/>
        <w:jc w:val="both"/>
        <w:rPr>
          <w:rFonts w:ascii="Times New Roman" w:hAnsi="Times New Roman" w:cs="Times New Roman"/>
          <w:sz w:val="24"/>
          <w:szCs w:val="24"/>
          <w:lang w:val="en-GB"/>
        </w:rPr>
      </w:pPr>
      <w:bookmarkStart w:id="14" w:name="_ex95v5g9i9b8" w:colFirst="0" w:colLast="0"/>
      <w:bookmarkEnd w:id="14"/>
      <w:r w:rsidRPr="005F0290">
        <w:rPr>
          <w:rFonts w:ascii="Times New Roman" w:hAnsi="Times New Roman" w:cs="Times New Roman"/>
          <w:sz w:val="24"/>
          <w:szCs w:val="24"/>
          <w:lang w:val="en-GB"/>
        </w:rPr>
        <w:t xml:space="preserve">Electronic word-of-mouth </w:t>
      </w:r>
      <w:r w:rsidR="007C3459" w:rsidRPr="005F0290">
        <w:rPr>
          <w:rFonts w:ascii="Times New Roman" w:hAnsi="Times New Roman" w:cs="Times New Roman"/>
          <w:sz w:val="24"/>
          <w:szCs w:val="24"/>
          <w:lang w:val="en-GB"/>
        </w:rPr>
        <w:t>shares</w:t>
      </w:r>
      <w:r w:rsidRPr="005F0290">
        <w:rPr>
          <w:rFonts w:ascii="Times New Roman" w:hAnsi="Times New Roman" w:cs="Times New Roman"/>
          <w:sz w:val="24"/>
          <w:szCs w:val="24"/>
          <w:lang w:val="en-GB"/>
        </w:rPr>
        <w:t xml:space="preserve"> the opinions, experiences and recommendations about the products through digital platforms</w:t>
      </w:r>
      <w:r w:rsidR="007409EB">
        <w:rPr>
          <w:rFonts w:ascii="Times New Roman" w:hAnsi="Times New Roman" w:cs="Times New Roman"/>
          <w:sz w:val="24"/>
          <w:szCs w:val="24"/>
          <w:lang w:val="en-GB"/>
        </w:rPr>
        <w:t xml:space="preserve"> (</w:t>
      </w:r>
      <w:proofErr w:type="spellStart"/>
      <w:r w:rsidR="007409EB" w:rsidRPr="007409EB">
        <w:rPr>
          <w:rFonts w:ascii="Times New Roman" w:hAnsi="Times New Roman" w:cs="Times New Roman"/>
          <w:sz w:val="24"/>
          <w:szCs w:val="24"/>
          <w:lang w:val="en-GB"/>
        </w:rPr>
        <w:t>Bharej</w:t>
      </w:r>
      <w:proofErr w:type="spellEnd"/>
      <w:r w:rsidR="007409EB">
        <w:rPr>
          <w:rFonts w:ascii="Times New Roman" w:hAnsi="Times New Roman" w:cs="Times New Roman"/>
          <w:sz w:val="24"/>
          <w:szCs w:val="24"/>
          <w:lang w:val="en-GB"/>
        </w:rPr>
        <w:t xml:space="preserve"> </w:t>
      </w:r>
      <w:r w:rsidR="007409EB" w:rsidRPr="007409EB">
        <w:rPr>
          <w:rFonts w:ascii="Times New Roman" w:hAnsi="Times New Roman" w:cs="Times New Roman"/>
          <w:sz w:val="24"/>
          <w:szCs w:val="24"/>
          <w:lang w:val="en-GB"/>
        </w:rPr>
        <w:t xml:space="preserve">2025). </w:t>
      </w:r>
      <w:r w:rsidRPr="005F0290">
        <w:rPr>
          <w:rFonts w:ascii="Times New Roman" w:hAnsi="Times New Roman" w:cs="Times New Roman"/>
          <w:sz w:val="24"/>
          <w:szCs w:val="24"/>
          <w:lang w:val="en-GB"/>
        </w:rPr>
        <w:t>Online reviews and ratings are considered very important for consumers</w:t>
      </w:r>
      <w:r w:rsidR="007C3459" w:rsidRPr="005F0290">
        <w:rPr>
          <w:rFonts w:ascii="Times New Roman" w:hAnsi="Times New Roman" w:cs="Times New Roman"/>
          <w:sz w:val="24"/>
          <w:szCs w:val="24"/>
          <w:lang w:val="en-GB"/>
        </w:rPr>
        <w:t>,</w:t>
      </w:r>
      <w:r w:rsidRPr="005F0290">
        <w:rPr>
          <w:rFonts w:ascii="Times New Roman" w:hAnsi="Times New Roman" w:cs="Times New Roman"/>
          <w:sz w:val="24"/>
          <w:szCs w:val="24"/>
          <w:lang w:val="en-GB"/>
        </w:rPr>
        <w:t xml:space="preserve"> which has a strong influence on the mind of the consumer while making a purchasing </w:t>
      </w:r>
      <w:r w:rsidR="007C3459" w:rsidRPr="005F0290">
        <w:rPr>
          <w:rFonts w:ascii="Times New Roman" w:hAnsi="Times New Roman" w:cs="Times New Roman"/>
          <w:sz w:val="24"/>
          <w:szCs w:val="24"/>
          <w:lang w:val="en-GB"/>
        </w:rPr>
        <w:t>decision</w:t>
      </w:r>
      <w:r w:rsidRPr="005F0290">
        <w:rPr>
          <w:rFonts w:ascii="Times New Roman" w:hAnsi="Times New Roman" w:cs="Times New Roman"/>
          <w:sz w:val="24"/>
          <w:szCs w:val="24"/>
          <w:lang w:val="en-GB"/>
        </w:rPr>
        <w:t xml:space="preserve">. Positive electronic can increase consumer confidence and encourage consumers to make quick decisions </w:t>
      </w:r>
      <w:r w:rsidR="007C3459" w:rsidRPr="005F0290">
        <w:rPr>
          <w:rFonts w:ascii="Times New Roman" w:hAnsi="Times New Roman" w:cs="Times New Roman"/>
          <w:sz w:val="24"/>
          <w:szCs w:val="24"/>
          <w:lang w:val="en-GB"/>
        </w:rPr>
        <w:t>instead</w:t>
      </w:r>
      <w:r w:rsidRPr="005F0290">
        <w:rPr>
          <w:rFonts w:ascii="Times New Roman" w:hAnsi="Times New Roman" w:cs="Times New Roman"/>
          <w:sz w:val="24"/>
          <w:szCs w:val="24"/>
          <w:lang w:val="en-GB"/>
        </w:rPr>
        <w:t xml:space="preserve"> of taking a lot of time in reviewing long descriptions of the products. However, negative electronic word-of-mouth may discourage consumers </w:t>
      </w:r>
      <w:r w:rsidR="007C3459" w:rsidRPr="005F0290">
        <w:rPr>
          <w:rFonts w:ascii="Times New Roman" w:hAnsi="Times New Roman" w:cs="Times New Roman"/>
          <w:sz w:val="24"/>
          <w:szCs w:val="24"/>
          <w:lang w:val="en-GB"/>
        </w:rPr>
        <w:t>from buying</w:t>
      </w:r>
      <w:r w:rsidRPr="005F0290">
        <w:rPr>
          <w:rFonts w:ascii="Times New Roman" w:hAnsi="Times New Roman" w:cs="Times New Roman"/>
          <w:sz w:val="24"/>
          <w:szCs w:val="24"/>
          <w:lang w:val="en-GB"/>
        </w:rPr>
        <w:t xml:space="preserve"> a product or encourage </w:t>
      </w:r>
      <w:r w:rsidR="007C3459" w:rsidRPr="005F0290">
        <w:rPr>
          <w:rFonts w:ascii="Times New Roman" w:hAnsi="Times New Roman" w:cs="Times New Roman"/>
          <w:sz w:val="24"/>
          <w:szCs w:val="24"/>
          <w:lang w:val="en-GB"/>
        </w:rPr>
        <w:t xml:space="preserve">them </w:t>
      </w:r>
      <w:r w:rsidRPr="005F0290">
        <w:rPr>
          <w:rFonts w:ascii="Times New Roman" w:hAnsi="Times New Roman" w:cs="Times New Roman"/>
          <w:sz w:val="24"/>
          <w:szCs w:val="24"/>
          <w:lang w:val="en-GB"/>
        </w:rPr>
        <w:t>to find alternative products.</w:t>
      </w:r>
    </w:p>
    <w:p w14:paraId="5C67AE07" w14:textId="77777777" w:rsidR="00EF4637" w:rsidRPr="005F0290" w:rsidRDefault="00CA7AF4" w:rsidP="007C18AB">
      <w:pPr>
        <w:spacing w:after="240" w:line="360" w:lineRule="auto"/>
        <w:jc w:val="both"/>
        <w:rPr>
          <w:rFonts w:ascii="Times New Roman" w:hAnsi="Times New Roman" w:cs="Times New Roman"/>
          <w:b/>
          <w:sz w:val="24"/>
          <w:szCs w:val="24"/>
          <w:lang w:val="en-GB"/>
        </w:rPr>
      </w:pPr>
      <w:r w:rsidRPr="005F0290">
        <w:rPr>
          <w:rFonts w:ascii="Times New Roman" w:hAnsi="Times New Roman" w:cs="Times New Roman"/>
          <w:b/>
          <w:sz w:val="24"/>
          <w:szCs w:val="24"/>
          <w:lang w:val="en-GB"/>
        </w:rPr>
        <w:t>Algorithmic amplification</w:t>
      </w:r>
    </w:p>
    <w:p w14:paraId="108C2D65" w14:textId="77777777" w:rsidR="00EF4637" w:rsidRPr="005F0290" w:rsidRDefault="00CA7AF4" w:rsidP="007C18AB">
      <w:pPr>
        <w:spacing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Algorithmic amplification is the process through which digital platforms use algorithms to highlight or promote certain types of content</w:t>
      </w:r>
      <w:r w:rsidR="007409EB">
        <w:rPr>
          <w:rFonts w:ascii="Times New Roman" w:eastAsia="Times New Roman" w:hAnsi="Times New Roman" w:cs="Times New Roman"/>
          <w:sz w:val="24"/>
          <w:szCs w:val="24"/>
          <w:lang w:val="en-GB"/>
        </w:rPr>
        <w:t xml:space="preserve"> (</w:t>
      </w:r>
      <w:r w:rsidR="007409EB" w:rsidRPr="007409EB">
        <w:rPr>
          <w:rFonts w:ascii="Times New Roman" w:eastAsia="Times New Roman" w:hAnsi="Times New Roman" w:cs="Times New Roman"/>
          <w:sz w:val="24"/>
          <w:szCs w:val="24"/>
          <w:lang w:val="en-GB"/>
        </w:rPr>
        <w:t>Madsen</w:t>
      </w:r>
      <w:r w:rsidR="007409EB">
        <w:rPr>
          <w:rFonts w:ascii="Times New Roman" w:eastAsia="Times New Roman" w:hAnsi="Times New Roman" w:cs="Times New Roman"/>
          <w:sz w:val="24"/>
          <w:szCs w:val="24"/>
          <w:lang w:val="en-GB"/>
        </w:rPr>
        <w:t xml:space="preserve"> and</w:t>
      </w:r>
      <w:r w:rsidR="007409EB" w:rsidRPr="007409EB">
        <w:rPr>
          <w:rFonts w:ascii="Times New Roman" w:eastAsia="Times New Roman" w:hAnsi="Times New Roman" w:cs="Times New Roman"/>
          <w:sz w:val="24"/>
          <w:szCs w:val="24"/>
          <w:lang w:val="en-GB"/>
        </w:rPr>
        <w:t xml:space="preserve"> Slåtten</w:t>
      </w:r>
      <w:r w:rsidR="007409EB">
        <w:rPr>
          <w:rFonts w:ascii="Times New Roman" w:eastAsia="Times New Roman" w:hAnsi="Times New Roman" w:cs="Times New Roman"/>
          <w:sz w:val="24"/>
          <w:szCs w:val="24"/>
          <w:lang w:val="en-GB"/>
        </w:rPr>
        <w:t xml:space="preserve"> </w:t>
      </w:r>
      <w:r w:rsidR="007409EB" w:rsidRPr="007409EB">
        <w:rPr>
          <w:rFonts w:ascii="Times New Roman" w:eastAsia="Times New Roman" w:hAnsi="Times New Roman" w:cs="Times New Roman"/>
          <w:sz w:val="24"/>
          <w:szCs w:val="24"/>
          <w:lang w:val="en-GB"/>
        </w:rPr>
        <w:t xml:space="preserve">2025). </w:t>
      </w:r>
      <w:r w:rsidRPr="005F0290">
        <w:rPr>
          <w:rFonts w:ascii="Times New Roman" w:eastAsia="Times New Roman" w:hAnsi="Times New Roman" w:cs="Times New Roman"/>
          <w:sz w:val="24"/>
          <w:szCs w:val="24"/>
          <w:lang w:val="en-GB"/>
        </w:rPr>
        <w:t xml:space="preserve">E-commerce businesses and websites often </w:t>
      </w:r>
      <w:r w:rsidR="007C3459" w:rsidRPr="005F0290">
        <w:rPr>
          <w:rFonts w:ascii="Times New Roman" w:eastAsia="Times New Roman" w:hAnsi="Times New Roman" w:cs="Times New Roman"/>
          <w:sz w:val="24"/>
          <w:szCs w:val="24"/>
          <w:lang w:val="en-GB"/>
        </w:rPr>
        <w:t>use</w:t>
      </w:r>
      <w:r w:rsidRPr="005F0290">
        <w:rPr>
          <w:rFonts w:ascii="Times New Roman" w:eastAsia="Times New Roman" w:hAnsi="Times New Roman" w:cs="Times New Roman"/>
          <w:sz w:val="24"/>
          <w:szCs w:val="24"/>
          <w:lang w:val="en-GB"/>
        </w:rPr>
        <w:t xml:space="preserve"> algorithms to review or comments at the top of the page to receive a huge visibility. For instance, platforms may highlight reviews that receive many likes and are considered helpful by other users</w:t>
      </w:r>
      <w:r w:rsidR="007C3459" w:rsidRPr="005F0290">
        <w:rPr>
          <w:rFonts w:ascii="Times New Roman" w:eastAsia="Times New Roman" w:hAnsi="Times New Roman" w:cs="Times New Roman"/>
          <w:sz w:val="24"/>
          <w:szCs w:val="24"/>
          <w:lang w:val="en-GB"/>
        </w:rPr>
        <w:t>,</w:t>
      </w:r>
      <w:r w:rsidRPr="005F0290">
        <w:rPr>
          <w:rFonts w:ascii="Times New Roman" w:eastAsia="Times New Roman" w:hAnsi="Times New Roman" w:cs="Times New Roman"/>
          <w:sz w:val="24"/>
          <w:szCs w:val="24"/>
          <w:lang w:val="en-GB"/>
        </w:rPr>
        <w:t xml:space="preserve"> which also align with the preferences of the users. These recommendations and personalised content feeds are </w:t>
      </w:r>
      <w:r w:rsidR="007C3459" w:rsidRPr="005F0290">
        <w:rPr>
          <w:rFonts w:ascii="Times New Roman" w:eastAsia="Times New Roman" w:hAnsi="Times New Roman" w:cs="Times New Roman"/>
          <w:sz w:val="24"/>
          <w:szCs w:val="24"/>
          <w:lang w:val="en-GB"/>
        </w:rPr>
        <w:t>examples</w:t>
      </w:r>
      <w:r w:rsidRPr="005F0290">
        <w:rPr>
          <w:rFonts w:ascii="Times New Roman" w:eastAsia="Times New Roman" w:hAnsi="Times New Roman" w:cs="Times New Roman"/>
          <w:sz w:val="24"/>
          <w:szCs w:val="24"/>
          <w:lang w:val="en-GB"/>
        </w:rPr>
        <w:t xml:space="preserve"> of algorithmic amplifications. </w:t>
      </w:r>
    </w:p>
    <w:p w14:paraId="6CB62FEA" w14:textId="77777777" w:rsidR="00EF4637" w:rsidRPr="005F0290" w:rsidRDefault="00CA7AF4" w:rsidP="007C18AB">
      <w:pPr>
        <w:spacing w:after="240" w:line="360" w:lineRule="auto"/>
        <w:jc w:val="both"/>
        <w:rPr>
          <w:rFonts w:ascii="Times New Roman" w:eastAsia="Times New Roman" w:hAnsi="Times New Roman" w:cs="Times New Roman"/>
          <w:b/>
          <w:bCs/>
          <w:sz w:val="24"/>
          <w:szCs w:val="24"/>
          <w:lang w:val="en-GB"/>
        </w:rPr>
      </w:pPr>
      <w:r w:rsidRPr="005F0290">
        <w:rPr>
          <w:rFonts w:ascii="Times New Roman" w:eastAsia="Times New Roman" w:hAnsi="Times New Roman" w:cs="Times New Roman"/>
          <w:b/>
          <w:bCs/>
          <w:sz w:val="24"/>
          <w:szCs w:val="24"/>
          <w:lang w:val="en-GB"/>
        </w:rPr>
        <w:lastRenderedPageBreak/>
        <w:t xml:space="preserve">Consumer conversion behaviour in </w:t>
      </w:r>
      <w:r w:rsidR="007C3459" w:rsidRPr="005F0290">
        <w:rPr>
          <w:rFonts w:ascii="Times New Roman" w:eastAsia="Times New Roman" w:hAnsi="Times New Roman" w:cs="Times New Roman"/>
          <w:b/>
          <w:bCs/>
          <w:sz w:val="24"/>
          <w:szCs w:val="24"/>
          <w:lang w:val="en-GB"/>
        </w:rPr>
        <w:t xml:space="preserve">the </w:t>
      </w:r>
      <w:r w:rsidRPr="005F0290">
        <w:rPr>
          <w:rFonts w:ascii="Times New Roman" w:eastAsia="Times New Roman" w:hAnsi="Times New Roman" w:cs="Times New Roman"/>
          <w:b/>
          <w:bCs/>
          <w:sz w:val="24"/>
          <w:szCs w:val="24"/>
          <w:lang w:val="en-GB"/>
        </w:rPr>
        <w:t>E-commerce Industry</w:t>
      </w:r>
    </w:p>
    <w:p w14:paraId="24591500" w14:textId="77777777" w:rsidR="00EF4637" w:rsidRPr="005F0290" w:rsidRDefault="00CA7AF4" w:rsidP="007C18AB">
      <w:pPr>
        <w:spacing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 xml:space="preserve">Consumer conversion behaviour is the process </w:t>
      </w:r>
      <w:r w:rsidR="007C3459" w:rsidRPr="005F0290">
        <w:rPr>
          <w:rFonts w:ascii="Times New Roman" w:eastAsia="Times New Roman" w:hAnsi="Times New Roman" w:cs="Times New Roman"/>
          <w:sz w:val="24"/>
          <w:szCs w:val="24"/>
          <w:lang w:val="en-GB"/>
        </w:rPr>
        <w:t>by which</w:t>
      </w:r>
      <w:r w:rsidRPr="005F0290">
        <w:rPr>
          <w:rFonts w:ascii="Times New Roman" w:eastAsia="Times New Roman" w:hAnsi="Times New Roman" w:cs="Times New Roman"/>
          <w:sz w:val="24"/>
          <w:szCs w:val="24"/>
          <w:lang w:val="en-GB"/>
        </w:rPr>
        <w:t xml:space="preserve"> a website </w:t>
      </w:r>
      <w:r w:rsidR="007C3459" w:rsidRPr="005F0290">
        <w:rPr>
          <w:rFonts w:ascii="Times New Roman" w:eastAsia="Times New Roman" w:hAnsi="Times New Roman" w:cs="Times New Roman"/>
          <w:sz w:val="24"/>
          <w:szCs w:val="24"/>
          <w:lang w:val="en-GB"/>
        </w:rPr>
        <w:t>visitor</w:t>
      </w:r>
      <w:r w:rsidRPr="005F0290">
        <w:rPr>
          <w:rFonts w:ascii="Times New Roman" w:eastAsia="Times New Roman" w:hAnsi="Times New Roman" w:cs="Times New Roman"/>
          <w:sz w:val="24"/>
          <w:szCs w:val="24"/>
          <w:lang w:val="en-GB"/>
        </w:rPr>
        <w:t xml:space="preserve"> becomes a paying customer. In the context of e-commerce, the conversion of consumers often </w:t>
      </w:r>
      <w:r w:rsidR="007C3459" w:rsidRPr="005F0290">
        <w:rPr>
          <w:rFonts w:ascii="Times New Roman" w:eastAsia="Times New Roman" w:hAnsi="Times New Roman" w:cs="Times New Roman"/>
          <w:sz w:val="24"/>
          <w:szCs w:val="24"/>
          <w:lang w:val="en-GB"/>
        </w:rPr>
        <w:t>occurs</w:t>
      </w:r>
      <w:r w:rsidRPr="005F0290">
        <w:rPr>
          <w:rFonts w:ascii="Times New Roman" w:eastAsia="Times New Roman" w:hAnsi="Times New Roman" w:cs="Times New Roman"/>
          <w:sz w:val="24"/>
          <w:szCs w:val="24"/>
          <w:lang w:val="en-GB"/>
        </w:rPr>
        <w:t xml:space="preserve"> when the consumer </w:t>
      </w:r>
      <w:r w:rsidR="007C3459" w:rsidRPr="005F0290">
        <w:rPr>
          <w:rFonts w:ascii="Times New Roman" w:eastAsia="Times New Roman" w:hAnsi="Times New Roman" w:cs="Times New Roman"/>
          <w:sz w:val="24"/>
          <w:szCs w:val="24"/>
          <w:lang w:val="en-GB"/>
        </w:rPr>
        <w:t>makes</w:t>
      </w:r>
      <w:r w:rsidRPr="005F0290">
        <w:rPr>
          <w:rFonts w:ascii="Times New Roman" w:eastAsia="Times New Roman" w:hAnsi="Times New Roman" w:cs="Times New Roman"/>
          <w:sz w:val="24"/>
          <w:szCs w:val="24"/>
          <w:lang w:val="en-GB"/>
        </w:rPr>
        <w:t xml:space="preserve"> a purchasing decision after reviewing and evaluating the product</w:t>
      </w:r>
      <w:r w:rsidR="007409EB">
        <w:rPr>
          <w:rFonts w:ascii="Times New Roman" w:eastAsia="Times New Roman" w:hAnsi="Times New Roman" w:cs="Times New Roman"/>
          <w:sz w:val="24"/>
          <w:szCs w:val="24"/>
          <w:lang w:val="en-GB"/>
        </w:rPr>
        <w:t xml:space="preserve"> (</w:t>
      </w:r>
      <w:proofErr w:type="spellStart"/>
      <w:r w:rsidR="007409EB" w:rsidRPr="007409EB">
        <w:rPr>
          <w:rFonts w:ascii="Times New Roman" w:eastAsia="Times New Roman" w:hAnsi="Times New Roman" w:cs="Times New Roman"/>
          <w:sz w:val="24"/>
          <w:szCs w:val="24"/>
          <w:lang w:val="en-GB"/>
        </w:rPr>
        <w:t>Guerguis</w:t>
      </w:r>
      <w:proofErr w:type="spellEnd"/>
      <w:r w:rsidR="007409EB">
        <w:rPr>
          <w:rFonts w:ascii="Times New Roman" w:eastAsia="Times New Roman" w:hAnsi="Times New Roman" w:cs="Times New Roman"/>
          <w:sz w:val="24"/>
          <w:szCs w:val="24"/>
          <w:lang w:val="en-GB"/>
        </w:rPr>
        <w:t xml:space="preserve"> </w:t>
      </w:r>
      <w:r w:rsidR="007409EB" w:rsidRPr="007409EB">
        <w:rPr>
          <w:rFonts w:ascii="Times New Roman" w:eastAsia="Times New Roman" w:hAnsi="Times New Roman" w:cs="Times New Roman"/>
          <w:sz w:val="24"/>
          <w:szCs w:val="24"/>
          <w:lang w:val="en-GB"/>
        </w:rPr>
        <w:t xml:space="preserve">2023). </w:t>
      </w:r>
      <w:r w:rsidRPr="005F0290">
        <w:rPr>
          <w:rFonts w:ascii="Times New Roman" w:eastAsia="Times New Roman" w:hAnsi="Times New Roman" w:cs="Times New Roman"/>
          <w:sz w:val="24"/>
          <w:szCs w:val="24"/>
          <w:lang w:val="en-GB"/>
        </w:rPr>
        <w:t xml:space="preserve">Based on the online reviews and </w:t>
      </w:r>
      <w:r w:rsidR="007C3459" w:rsidRPr="005F0290">
        <w:rPr>
          <w:rFonts w:ascii="Times New Roman" w:eastAsia="Times New Roman" w:hAnsi="Times New Roman" w:cs="Times New Roman"/>
          <w:sz w:val="24"/>
          <w:szCs w:val="24"/>
          <w:lang w:val="en-GB"/>
        </w:rPr>
        <w:t>feedback</w:t>
      </w:r>
      <w:r w:rsidRPr="005F0290">
        <w:rPr>
          <w:rFonts w:ascii="Times New Roman" w:eastAsia="Times New Roman" w:hAnsi="Times New Roman" w:cs="Times New Roman"/>
          <w:sz w:val="24"/>
          <w:szCs w:val="24"/>
          <w:lang w:val="en-GB"/>
        </w:rPr>
        <w:t xml:space="preserve"> given by the users, consumers often build trust towards the product</w:t>
      </w:r>
      <w:r w:rsidR="007C3459" w:rsidRPr="005F0290">
        <w:rPr>
          <w:rFonts w:ascii="Times New Roman" w:eastAsia="Times New Roman" w:hAnsi="Times New Roman" w:cs="Times New Roman"/>
          <w:sz w:val="24"/>
          <w:szCs w:val="24"/>
          <w:lang w:val="en-GB"/>
        </w:rPr>
        <w:t>.</w:t>
      </w:r>
      <w:r w:rsidRPr="005F0290">
        <w:rPr>
          <w:rFonts w:ascii="Times New Roman" w:eastAsia="Times New Roman" w:hAnsi="Times New Roman" w:cs="Times New Roman"/>
          <w:sz w:val="24"/>
          <w:szCs w:val="24"/>
          <w:lang w:val="en-GB"/>
        </w:rPr>
        <w:t xml:space="preserve"> It influences the customer conversion rate where it </w:t>
      </w:r>
      <w:proofErr w:type="gramStart"/>
      <w:r w:rsidRPr="005F0290">
        <w:rPr>
          <w:rFonts w:ascii="Times New Roman" w:eastAsia="Times New Roman" w:hAnsi="Times New Roman" w:cs="Times New Roman"/>
          <w:sz w:val="24"/>
          <w:szCs w:val="24"/>
          <w:lang w:val="en-GB"/>
        </w:rPr>
        <w:t>convert</w:t>
      </w:r>
      <w:proofErr w:type="gramEnd"/>
      <w:r w:rsidRPr="005F0290">
        <w:rPr>
          <w:rFonts w:ascii="Times New Roman" w:eastAsia="Times New Roman" w:hAnsi="Times New Roman" w:cs="Times New Roman"/>
          <w:sz w:val="24"/>
          <w:szCs w:val="24"/>
          <w:lang w:val="en-GB"/>
        </w:rPr>
        <w:t xml:space="preserve"> the potential buyer to the customers on the online platforms. This conversion rate not only </w:t>
      </w:r>
      <w:r w:rsidR="007C3459" w:rsidRPr="005F0290">
        <w:rPr>
          <w:rFonts w:ascii="Times New Roman" w:eastAsia="Times New Roman" w:hAnsi="Times New Roman" w:cs="Times New Roman"/>
          <w:sz w:val="24"/>
          <w:szCs w:val="24"/>
          <w:lang w:val="en-GB"/>
        </w:rPr>
        <w:t>helps</w:t>
      </w:r>
      <w:r w:rsidRPr="005F0290">
        <w:rPr>
          <w:rFonts w:ascii="Times New Roman" w:eastAsia="Times New Roman" w:hAnsi="Times New Roman" w:cs="Times New Roman"/>
          <w:sz w:val="24"/>
          <w:szCs w:val="24"/>
          <w:lang w:val="en-GB"/>
        </w:rPr>
        <w:t xml:space="preserve"> the online retailers to increase their sales and improve their marketing </w:t>
      </w:r>
      <w:r w:rsidR="007C3459" w:rsidRPr="005F0290">
        <w:rPr>
          <w:rFonts w:ascii="Times New Roman" w:eastAsia="Times New Roman" w:hAnsi="Times New Roman" w:cs="Times New Roman"/>
          <w:sz w:val="24"/>
          <w:szCs w:val="24"/>
          <w:lang w:val="en-GB"/>
        </w:rPr>
        <w:t>performance</w:t>
      </w:r>
      <w:r w:rsidRPr="005F0290">
        <w:rPr>
          <w:rFonts w:ascii="Times New Roman" w:eastAsia="Times New Roman" w:hAnsi="Times New Roman" w:cs="Times New Roman"/>
          <w:sz w:val="24"/>
          <w:szCs w:val="24"/>
          <w:lang w:val="en-GB"/>
        </w:rPr>
        <w:t xml:space="preserve">. </w:t>
      </w:r>
    </w:p>
    <w:p w14:paraId="0887778C" w14:textId="77777777" w:rsidR="00EF4637" w:rsidRPr="005F0290" w:rsidRDefault="00CA7AF4" w:rsidP="007C18AB">
      <w:pPr>
        <w:spacing w:after="240" w:line="360" w:lineRule="auto"/>
        <w:jc w:val="both"/>
        <w:rPr>
          <w:rFonts w:ascii="Times New Roman" w:hAnsi="Times New Roman" w:cs="Times New Roman"/>
          <w:b/>
          <w:sz w:val="24"/>
          <w:szCs w:val="24"/>
          <w:lang w:val="en-GB"/>
        </w:rPr>
      </w:pPr>
      <w:bookmarkStart w:id="15" w:name="_8q0p529xr5gm" w:colFirst="0" w:colLast="0"/>
      <w:bookmarkEnd w:id="15"/>
      <w:r w:rsidRPr="005F0290">
        <w:rPr>
          <w:rFonts w:ascii="Times New Roman" w:hAnsi="Times New Roman" w:cs="Times New Roman"/>
          <w:b/>
          <w:sz w:val="24"/>
          <w:szCs w:val="24"/>
          <w:lang w:val="en-GB"/>
        </w:rPr>
        <w:t xml:space="preserve">Relationship between Consumer Trust and </w:t>
      </w:r>
      <w:r w:rsidR="007C3459" w:rsidRPr="005F0290">
        <w:rPr>
          <w:rFonts w:ascii="Times New Roman" w:hAnsi="Times New Roman" w:cs="Times New Roman"/>
          <w:b/>
          <w:sz w:val="24"/>
          <w:szCs w:val="24"/>
          <w:lang w:val="en-GB"/>
        </w:rPr>
        <w:t>Purchase Intention</w:t>
      </w:r>
    </w:p>
    <w:p w14:paraId="5001E178" w14:textId="77777777" w:rsidR="00EF4637" w:rsidRPr="005F0290" w:rsidRDefault="00CA7AF4" w:rsidP="007C18AB">
      <w:pPr>
        <w:spacing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 xml:space="preserve">Consumer trust is one of the important </w:t>
      </w:r>
      <w:r w:rsidR="007C3459" w:rsidRPr="005F0290">
        <w:rPr>
          <w:rFonts w:ascii="Times New Roman" w:eastAsia="Times New Roman" w:hAnsi="Times New Roman" w:cs="Times New Roman"/>
          <w:sz w:val="24"/>
          <w:szCs w:val="24"/>
          <w:lang w:val="en-GB"/>
        </w:rPr>
        <w:t>factors</w:t>
      </w:r>
      <w:r w:rsidRPr="005F0290">
        <w:rPr>
          <w:rFonts w:ascii="Times New Roman" w:eastAsia="Times New Roman" w:hAnsi="Times New Roman" w:cs="Times New Roman"/>
          <w:sz w:val="24"/>
          <w:szCs w:val="24"/>
          <w:lang w:val="en-GB"/>
        </w:rPr>
        <w:t xml:space="preserve"> of online shopping that consumers seek while examining the products online. Reviews and </w:t>
      </w:r>
      <w:r w:rsidR="007C3459" w:rsidRPr="005F0290">
        <w:rPr>
          <w:rFonts w:ascii="Times New Roman" w:eastAsia="Times New Roman" w:hAnsi="Times New Roman" w:cs="Times New Roman"/>
          <w:sz w:val="24"/>
          <w:szCs w:val="24"/>
          <w:lang w:val="en-GB"/>
        </w:rPr>
        <w:t>ratings</w:t>
      </w:r>
      <w:r w:rsidRPr="005F0290">
        <w:rPr>
          <w:rFonts w:ascii="Times New Roman" w:eastAsia="Times New Roman" w:hAnsi="Times New Roman" w:cs="Times New Roman"/>
          <w:sz w:val="24"/>
          <w:szCs w:val="24"/>
          <w:lang w:val="en-GB"/>
        </w:rPr>
        <w:t xml:space="preserve"> help consumers to build trust </w:t>
      </w:r>
      <w:r w:rsidR="007C3459" w:rsidRPr="005F0290">
        <w:rPr>
          <w:rFonts w:ascii="Times New Roman" w:eastAsia="Times New Roman" w:hAnsi="Times New Roman" w:cs="Times New Roman"/>
          <w:sz w:val="24"/>
          <w:szCs w:val="24"/>
          <w:lang w:val="en-GB"/>
        </w:rPr>
        <w:t>in</w:t>
      </w:r>
      <w:r w:rsidRPr="005F0290">
        <w:rPr>
          <w:rFonts w:ascii="Times New Roman" w:eastAsia="Times New Roman" w:hAnsi="Times New Roman" w:cs="Times New Roman"/>
          <w:sz w:val="24"/>
          <w:szCs w:val="24"/>
          <w:lang w:val="en-GB"/>
        </w:rPr>
        <w:t xml:space="preserve"> the brand and </w:t>
      </w:r>
      <w:r w:rsidR="007C3459" w:rsidRPr="005F0290">
        <w:rPr>
          <w:rFonts w:ascii="Times New Roman" w:eastAsia="Times New Roman" w:hAnsi="Times New Roman" w:cs="Times New Roman"/>
          <w:sz w:val="24"/>
          <w:szCs w:val="24"/>
          <w:lang w:val="en-GB"/>
        </w:rPr>
        <w:t xml:space="preserve">the </w:t>
      </w:r>
      <w:r w:rsidRPr="005F0290">
        <w:rPr>
          <w:rFonts w:ascii="Times New Roman" w:eastAsia="Times New Roman" w:hAnsi="Times New Roman" w:cs="Times New Roman"/>
          <w:sz w:val="24"/>
          <w:szCs w:val="24"/>
          <w:lang w:val="en-GB"/>
        </w:rPr>
        <w:t>durability of the product</w:t>
      </w:r>
      <w:r w:rsidR="007409EB">
        <w:rPr>
          <w:rFonts w:ascii="Times New Roman" w:eastAsia="Times New Roman" w:hAnsi="Times New Roman" w:cs="Times New Roman"/>
          <w:sz w:val="24"/>
          <w:szCs w:val="24"/>
          <w:lang w:val="en-GB"/>
        </w:rPr>
        <w:t xml:space="preserve"> (</w:t>
      </w:r>
      <w:r w:rsidR="007409EB" w:rsidRPr="007409EB">
        <w:rPr>
          <w:rFonts w:ascii="Times New Roman" w:eastAsia="Times New Roman" w:hAnsi="Times New Roman" w:cs="Times New Roman"/>
          <w:sz w:val="24"/>
          <w:szCs w:val="24"/>
          <w:lang w:val="en-GB"/>
        </w:rPr>
        <w:t>Sung, Chung</w:t>
      </w:r>
      <w:r w:rsidR="007409EB">
        <w:rPr>
          <w:rFonts w:ascii="Times New Roman" w:eastAsia="Times New Roman" w:hAnsi="Times New Roman" w:cs="Times New Roman"/>
          <w:sz w:val="24"/>
          <w:szCs w:val="24"/>
          <w:lang w:val="en-GB"/>
        </w:rPr>
        <w:t xml:space="preserve"> and</w:t>
      </w:r>
      <w:r w:rsidR="007409EB" w:rsidRPr="007409EB">
        <w:rPr>
          <w:rFonts w:ascii="Times New Roman" w:eastAsia="Times New Roman" w:hAnsi="Times New Roman" w:cs="Times New Roman"/>
          <w:sz w:val="24"/>
          <w:szCs w:val="24"/>
          <w:lang w:val="en-GB"/>
        </w:rPr>
        <w:t xml:space="preserve"> Lee</w:t>
      </w:r>
      <w:r w:rsidR="007409EB">
        <w:rPr>
          <w:rFonts w:ascii="Times New Roman" w:eastAsia="Times New Roman" w:hAnsi="Times New Roman" w:cs="Times New Roman"/>
          <w:sz w:val="24"/>
          <w:szCs w:val="24"/>
          <w:lang w:val="en-GB"/>
        </w:rPr>
        <w:t xml:space="preserve"> </w:t>
      </w:r>
      <w:r w:rsidR="007409EB" w:rsidRPr="007409EB">
        <w:rPr>
          <w:rFonts w:ascii="Times New Roman" w:eastAsia="Times New Roman" w:hAnsi="Times New Roman" w:cs="Times New Roman"/>
          <w:sz w:val="24"/>
          <w:szCs w:val="24"/>
          <w:lang w:val="en-GB"/>
        </w:rPr>
        <w:t xml:space="preserve">2023). </w:t>
      </w:r>
      <w:r w:rsidRPr="005F0290">
        <w:rPr>
          <w:rFonts w:ascii="Times New Roman" w:eastAsia="Times New Roman" w:hAnsi="Times New Roman" w:cs="Times New Roman"/>
          <w:sz w:val="24"/>
          <w:szCs w:val="24"/>
          <w:lang w:val="en-GB"/>
        </w:rPr>
        <w:t>When consumers see positive feedback, they trust the brand</w:t>
      </w:r>
      <w:r w:rsidR="007C3459" w:rsidRPr="005F0290">
        <w:rPr>
          <w:rFonts w:ascii="Times New Roman" w:eastAsia="Times New Roman" w:hAnsi="Times New Roman" w:cs="Times New Roman"/>
          <w:sz w:val="24"/>
          <w:szCs w:val="24"/>
          <w:lang w:val="en-GB"/>
        </w:rPr>
        <w:t>,</w:t>
      </w:r>
      <w:r w:rsidRPr="005F0290">
        <w:rPr>
          <w:rFonts w:ascii="Times New Roman" w:eastAsia="Times New Roman" w:hAnsi="Times New Roman" w:cs="Times New Roman"/>
          <w:sz w:val="24"/>
          <w:szCs w:val="24"/>
          <w:lang w:val="en-GB"/>
        </w:rPr>
        <w:t xml:space="preserve"> and </w:t>
      </w:r>
      <w:r w:rsidR="007C3459" w:rsidRPr="005F0290">
        <w:rPr>
          <w:rFonts w:ascii="Times New Roman" w:eastAsia="Times New Roman" w:hAnsi="Times New Roman" w:cs="Times New Roman"/>
          <w:sz w:val="24"/>
          <w:szCs w:val="24"/>
          <w:lang w:val="en-GB"/>
        </w:rPr>
        <w:t xml:space="preserve">it </w:t>
      </w:r>
      <w:r w:rsidRPr="005F0290">
        <w:rPr>
          <w:rFonts w:ascii="Times New Roman" w:eastAsia="Times New Roman" w:hAnsi="Times New Roman" w:cs="Times New Roman"/>
          <w:sz w:val="24"/>
          <w:szCs w:val="24"/>
          <w:lang w:val="en-GB"/>
        </w:rPr>
        <w:t xml:space="preserve">influences the </w:t>
      </w:r>
      <w:r w:rsidR="007C3459" w:rsidRPr="005F0290">
        <w:rPr>
          <w:rFonts w:ascii="Times New Roman" w:eastAsia="Times New Roman" w:hAnsi="Times New Roman" w:cs="Times New Roman"/>
          <w:sz w:val="24"/>
          <w:szCs w:val="24"/>
          <w:lang w:val="en-GB"/>
        </w:rPr>
        <w:t>decision-making</w:t>
      </w:r>
      <w:r w:rsidRPr="005F0290">
        <w:rPr>
          <w:rFonts w:ascii="Times New Roman" w:eastAsia="Times New Roman" w:hAnsi="Times New Roman" w:cs="Times New Roman"/>
          <w:sz w:val="24"/>
          <w:szCs w:val="24"/>
          <w:lang w:val="en-GB"/>
        </w:rPr>
        <w:t xml:space="preserve"> process. Therefore, it shows that </w:t>
      </w:r>
      <w:r w:rsidR="007C3459" w:rsidRPr="005F0290">
        <w:rPr>
          <w:rFonts w:ascii="Times New Roman" w:eastAsia="Times New Roman" w:hAnsi="Times New Roman" w:cs="Times New Roman"/>
          <w:sz w:val="24"/>
          <w:szCs w:val="24"/>
          <w:lang w:val="en-GB"/>
        </w:rPr>
        <w:t xml:space="preserve">there is </w:t>
      </w:r>
      <w:r w:rsidRPr="005F0290">
        <w:rPr>
          <w:rFonts w:ascii="Times New Roman" w:eastAsia="Times New Roman" w:hAnsi="Times New Roman" w:cs="Times New Roman"/>
          <w:sz w:val="24"/>
          <w:szCs w:val="24"/>
          <w:lang w:val="en-GB"/>
        </w:rPr>
        <w:t xml:space="preserve">a positive relationship between consumer trust and purchasing decision because positive feedback builds trust and encourage to make purchasing decisions and vice versa. </w:t>
      </w:r>
    </w:p>
    <w:p w14:paraId="7333877E" w14:textId="77777777" w:rsidR="00EF4637" w:rsidRPr="005F0290" w:rsidRDefault="00CA7AF4" w:rsidP="007C18AB">
      <w:pPr>
        <w:spacing w:after="240" w:line="360" w:lineRule="auto"/>
        <w:jc w:val="both"/>
        <w:rPr>
          <w:rFonts w:ascii="Times New Roman" w:eastAsia="Times New Roman" w:hAnsi="Times New Roman" w:cs="Times New Roman"/>
          <w:b/>
          <w:bCs/>
          <w:sz w:val="24"/>
          <w:szCs w:val="24"/>
          <w:lang w:val="en-GB"/>
        </w:rPr>
      </w:pPr>
      <w:r w:rsidRPr="005F0290">
        <w:rPr>
          <w:rFonts w:ascii="Times New Roman" w:eastAsia="Times New Roman" w:hAnsi="Times New Roman" w:cs="Times New Roman"/>
          <w:b/>
          <w:bCs/>
          <w:sz w:val="24"/>
          <w:szCs w:val="24"/>
          <w:lang w:val="en-GB"/>
        </w:rPr>
        <w:t>Conceptual Framework</w:t>
      </w:r>
    </w:p>
    <w:p w14:paraId="1AE1D0E1" w14:textId="77777777" w:rsidR="00EF4637" w:rsidRPr="005F0290" w:rsidRDefault="00CA7AF4" w:rsidP="007C18AB">
      <w:pPr>
        <w:spacing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 xml:space="preserve">In the context of the conceptual framework, it is explained how UGS micro-reviews </w:t>
      </w:r>
      <w:r w:rsidR="007C3459" w:rsidRPr="005F0290">
        <w:rPr>
          <w:rFonts w:ascii="Times New Roman" w:eastAsia="Times New Roman" w:hAnsi="Times New Roman" w:cs="Times New Roman"/>
          <w:sz w:val="24"/>
          <w:szCs w:val="24"/>
          <w:lang w:val="en-GB"/>
        </w:rPr>
        <w:t>influence</w:t>
      </w:r>
      <w:r w:rsidRPr="005F0290">
        <w:rPr>
          <w:rFonts w:ascii="Times New Roman" w:eastAsia="Times New Roman" w:hAnsi="Times New Roman" w:cs="Times New Roman"/>
          <w:sz w:val="24"/>
          <w:szCs w:val="24"/>
          <w:lang w:val="en-GB"/>
        </w:rPr>
        <w:t xml:space="preserve"> </w:t>
      </w:r>
      <w:r w:rsidR="007C3459" w:rsidRPr="005F0290">
        <w:rPr>
          <w:rFonts w:ascii="Times New Roman" w:eastAsia="Times New Roman" w:hAnsi="Times New Roman" w:cs="Times New Roman"/>
          <w:sz w:val="24"/>
          <w:szCs w:val="24"/>
          <w:lang w:val="en-GB"/>
        </w:rPr>
        <w:t>consumers'</w:t>
      </w:r>
      <w:r w:rsidRPr="005F0290">
        <w:rPr>
          <w:rFonts w:ascii="Times New Roman" w:eastAsia="Times New Roman" w:hAnsi="Times New Roman" w:cs="Times New Roman"/>
          <w:sz w:val="24"/>
          <w:szCs w:val="24"/>
          <w:lang w:val="en-GB"/>
        </w:rPr>
        <w:t xml:space="preserve"> behaviour in </w:t>
      </w:r>
      <w:r w:rsidR="007C3459" w:rsidRPr="005F0290">
        <w:rPr>
          <w:rFonts w:ascii="Times New Roman" w:eastAsia="Times New Roman" w:hAnsi="Times New Roman" w:cs="Times New Roman"/>
          <w:sz w:val="24"/>
          <w:szCs w:val="24"/>
          <w:lang w:val="en-GB"/>
        </w:rPr>
        <w:t xml:space="preserve">the </w:t>
      </w:r>
      <w:r w:rsidRPr="005F0290">
        <w:rPr>
          <w:rFonts w:ascii="Times New Roman" w:eastAsia="Times New Roman" w:hAnsi="Times New Roman" w:cs="Times New Roman"/>
          <w:sz w:val="24"/>
          <w:szCs w:val="24"/>
          <w:lang w:val="en-GB"/>
        </w:rPr>
        <w:t xml:space="preserve">online consumer electronics market in the UK. The components </w:t>
      </w:r>
      <w:r w:rsidR="007C3459" w:rsidRPr="005F0290">
        <w:rPr>
          <w:rFonts w:ascii="Times New Roman" w:eastAsia="Times New Roman" w:hAnsi="Times New Roman" w:cs="Times New Roman"/>
          <w:sz w:val="24"/>
          <w:szCs w:val="24"/>
          <w:lang w:val="en-GB"/>
        </w:rPr>
        <w:t>include</w:t>
      </w:r>
      <w:r w:rsidRPr="005F0290">
        <w:rPr>
          <w:rFonts w:ascii="Times New Roman" w:eastAsia="Times New Roman" w:hAnsi="Times New Roman" w:cs="Times New Roman"/>
          <w:sz w:val="24"/>
          <w:szCs w:val="24"/>
          <w:lang w:val="en-GB"/>
        </w:rPr>
        <w:t xml:space="preserve"> UGC micro reviews, algorithmic amplifications, and consumer perception factors</w:t>
      </w:r>
      <w:r w:rsidR="007C3459" w:rsidRPr="005F0290">
        <w:rPr>
          <w:rFonts w:ascii="Times New Roman" w:eastAsia="Times New Roman" w:hAnsi="Times New Roman" w:cs="Times New Roman"/>
          <w:sz w:val="24"/>
          <w:szCs w:val="24"/>
          <w:lang w:val="en-GB"/>
        </w:rPr>
        <w:t>,</w:t>
      </w:r>
      <w:r w:rsidRPr="005F0290">
        <w:rPr>
          <w:rFonts w:ascii="Times New Roman" w:eastAsia="Times New Roman" w:hAnsi="Times New Roman" w:cs="Times New Roman"/>
          <w:sz w:val="24"/>
          <w:szCs w:val="24"/>
          <w:lang w:val="en-GB"/>
        </w:rPr>
        <w:t xml:space="preserve"> including trust, perceived </w:t>
      </w:r>
      <w:r w:rsidR="007C3459" w:rsidRPr="005F0290">
        <w:rPr>
          <w:rFonts w:ascii="Times New Roman" w:eastAsia="Times New Roman" w:hAnsi="Times New Roman" w:cs="Times New Roman"/>
          <w:sz w:val="24"/>
          <w:szCs w:val="24"/>
          <w:lang w:val="en-GB"/>
        </w:rPr>
        <w:t>product</w:t>
      </w:r>
      <w:r w:rsidRPr="005F0290">
        <w:rPr>
          <w:rFonts w:ascii="Times New Roman" w:eastAsia="Times New Roman" w:hAnsi="Times New Roman" w:cs="Times New Roman"/>
          <w:sz w:val="24"/>
          <w:szCs w:val="24"/>
          <w:lang w:val="en-GB"/>
        </w:rPr>
        <w:t xml:space="preserve"> quality, and </w:t>
      </w:r>
      <w:r w:rsidR="007C3459" w:rsidRPr="005F0290">
        <w:rPr>
          <w:rFonts w:ascii="Times New Roman" w:eastAsia="Times New Roman" w:hAnsi="Times New Roman" w:cs="Times New Roman"/>
          <w:sz w:val="24"/>
          <w:szCs w:val="24"/>
          <w:lang w:val="en-GB"/>
        </w:rPr>
        <w:t>credibility of</w:t>
      </w:r>
      <w:r w:rsidRPr="005F0290">
        <w:rPr>
          <w:rFonts w:ascii="Times New Roman" w:eastAsia="Times New Roman" w:hAnsi="Times New Roman" w:cs="Times New Roman"/>
          <w:sz w:val="24"/>
          <w:szCs w:val="24"/>
          <w:lang w:val="en-GB"/>
        </w:rPr>
        <w:t xml:space="preserve"> the information. When consumers see highly visible positive reviews, they may develop stronger trust in the product and perceive it as more reliable information</w:t>
      </w:r>
      <w:r w:rsidR="00210F92">
        <w:rPr>
          <w:rFonts w:ascii="Times New Roman" w:eastAsia="Times New Roman" w:hAnsi="Times New Roman" w:cs="Times New Roman"/>
          <w:sz w:val="24"/>
          <w:szCs w:val="24"/>
          <w:lang w:val="en-GB"/>
        </w:rPr>
        <w:t xml:space="preserve"> (</w:t>
      </w:r>
      <w:r w:rsidR="00210F92" w:rsidRPr="00210F92">
        <w:rPr>
          <w:rFonts w:ascii="Times New Roman" w:eastAsia="Times New Roman" w:hAnsi="Times New Roman" w:cs="Times New Roman"/>
          <w:sz w:val="24"/>
          <w:szCs w:val="24"/>
          <w:lang w:val="en-GB"/>
        </w:rPr>
        <w:t>Lucero</w:t>
      </w:r>
      <w:r w:rsidR="00210F92">
        <w:rPr>
          <w:rFonts w:ascii="Times New Roman" w:eastAsia="Times New Roman" w:hAnsi="Times New Roman" w:cs="Times New Roman"/>
          <w:sz w:val="24"/>
          <w:szCs w:val="24"/>
          <w:lang w:val="en-GB"/>
        </w:rPr>
        <w:t xml:space="preserve"> et al. </w:t>
      </w:r>
      <w:r w:rsidR="00210F92" w:rsidRPr="00210F92">
        <w:rPr>
          <w:rFonts w:ascii="Times New Roman" w:eastAsia="Times New Roman" w:hAnsi="Times New Roman" w:cs="Times New Roman"/>
          <w:sz w:val="24"/>
          <w:szCs w:val="24"/>
          <w:lang w:val="en-GB"/>
        </w:rPr>
        <w:t>2025).</w:t>
      </w:r>
      <w:r w:rsidR="00210F92">
        <w:rPr>
          <w:rFonts w:ascii="Times New Roman" w:eastAsia="Times New Roman" w:hAnsi="Times New Roman" w:cs="Times New Roman"/>
          <w:sz w:val="24"/>
          <w:szCs w:val="24"/>
          <w:lang w:val="en-GB"/>
        </w:rPr>
        <w:t xml:space="preserve"> </w:t>
      </w:r>
      <w:r w:rsidRPr="005F0290">
        <w:rPr>
          <w:rFonts w:ascii="Times New Roman" w:eastAsia="Times New Roman" w:hAnsi="Times New Roman" w:cs="Times New Roman"/>
          <w:sz w:val="24"/>
          <w:szCs w:val="24"/>
          <w:lang w:val="en-GB"/>
        </w:rPr>
        <w:t>Those perceptions can lead to higher purchase intention, meaning consumers become more willing to buy the product. Finally, increased purchase intention can result in consumer conversion behaviour, which refers to the actual purchase decision made on an online platform</w:t>
      </w:r>
      <w:r w:rsidR="00210F92">
        <w:rPr>
          <w:rFonts w:ascii="Times New Roman" w:eastAsia="Times New Roman" w:hAnsi="Times New Roman" w:cs="Times New Roman"/>
          <w:sz w:val="24"/>
          <w:szCs w:val="24"/>
          <w:lang w:val="en-GB"/>
        </w:rPr>
        <w:t xml:space="preserve"> (</w:t>
      </w:r>
      <w:proofErr w:type="spellStart"/>
      <w:r w:rsidR="00210F92" w:rsidRPr="00210F92">
        <w:rPr>
          <w:rFonts w:ascii="Times New Roman" w:eastAsia="Times New Roman" w:hAnsi="Times New Roman" w:cs="Times New Roman"/>
          <w:sz w:val="24"/>
          <w:szCs w:val="24"/>
          <w:lang w:val="en-GB"/>
        </w:rPr>
        <w:t>Indiani</w:t>
      </w:r>
      <w:proofErr w:type="spellEnd"/>
      <w:r w:rsidR="00210F92">
        <w:rPr>
          <w:rFonts w:ascii="Times New Roman" w:eastAsia="Times New Roman" w:hAnsi="Times New Roman" w:cs="Times New Roman"/>
          <w:sz w:val="24"/>
          <w:szCs w:val="24"/>
          <w:lang w:val="en-GB"/>
        </w:rPr>
        <w:t xml:space="preserve"> and</w:t>
      </w:r>
      <w:r w:rsidR="00210F92" w:rsidRPr="00210F92">
        <w:rPr>
          <w:rFonts w:ascii="Times New Roman" w:eastAsia="Times New Roman" w:hAnsi="Times New Roman" w:cs="Times New Roman"/>
          <w:sz w:val="24"/>
          <w:szCs w:val="24"/>
          <w:lang w:val="en-GB"/>
        </w:rPr>
        <w:t xml:space="preserve"> </w:t>
      </w:r>
      <w:proofErr w:type="spellStart"/>
      <w:r w:rsidR="00210F92" w:rsidRPr="00210F92">
        <w:rPr>
          <w:rFonts w:ascii="Times New Roman" w:eastAsia="Times New Roman" w:hAnsi="Times New Roman" w:cs="Times New Roman"/>
          <w:sz w:val="24"/>
          <w:szCs w:val="24"/>
          <w:lang w:val="en-GB"/>
        </w:rPr>
        <w:t>Fahik</w:t>
      </w:r>
      <w:proofErr w:type="spellEnd"/>
      <w:r w:rsidR="00210F92">
        <w:rPr>
          <w:rFonts w:ascii="Times New Roman" w:eastAsia="Times New Roman" w:hAnsi="Times New Roman" w:cs="Times New Roman"/>
          <w:sz w:val="24"/>
          <w:szCs w:val="24"/>
          <w:lang w:val="en-GB"/>
        </w:rPr>
        <w:t xml:space="preserve"> </w:t>
      </w:r>
      <w:r w:rsidR="00210F92" w:rsidRPr="00210F92">
        <w:rPr>
          <w:rFonts w:ascii="Times New Roman" w:eastAsia="Times New Roman" w:hAnsi="Times New Roman" w:cs="Times New Roman"/>
          <w:sz w:val="24"/>
          <w:szCs w:val="24"/>
          <w:lang w:val="en-GB"/>
        </w:rPr>
        <w:t xml:space="preserve">2020). </w:t>
      </w:r>
      <w:r w:rsidRPr="005F0290">
        <w:rPr>
          <w:rFonts w:ascii="Times New Roman" w:eastAsia="Times New Roman" w:hAnsi="Times New Roman" w:cs="Times New Roman"/>
          <w:sz w:val="24"/>
          <w:szCs w:val="24"/>
          <w:lang w:val="en-GB"/>
        </w:rPr>
        <w:t>Overall, the framework suggests that micro-review amplification indirectly influences consumer conversion behaviour through its impact on trust, perception, and purchase intention.</w:t>
      </w:r>
    </w:p>
    <w:p w14:paraId="641714FD" w14:textId="77777777" w:rsidR="00EF4637" w:rsidRPr="005F0290" w:rsidRDefault="00CA7AF4" w:rsidP="007C18AB">
      <w:pPr>
        <w:spacing w:after="240" w:line="360" w:lineRule="auto"/>
        <w:jc w:val="both"/>
        <w:rPr>
          <w:rFonts w:ascii="Times New Roman" w:eastAsia="Times New Roman" w:hAnsi="Times New Roman" w:cs="Times New Roman"/>
          <w:b/>
          <w:bCs/>
          <w:sz w:val="24"/>
          <w:szCs w:val="24"/>
          <w:lang w:val="en-GB"/>
        </w:rPr>
      </w:pPr>
      <w:r w:rsidRPr="005F0290">
        <w:rPr>
          <w:rFonts w:ascii="Times New Roman" w:eastAsia="Times New Roman" w:hAnsi="Times New Roman" w:cs="Times New Roman"/>
          <w:b/>
          <w:bCs/>
          <w:sz w:val="24"/>
          <w:szCs w:val="24"/>
          <w:lang w:val="en-GB"/>
        </w:rPr>
        <w:t>Research gap</w:t>
      </w:r>
    </w:p>
    <w:p w14:paraId="648D122A" w14:textId="77777777" w:rsidR="00EF4637" w:rsidRPr="005F0290" w:rsidRDefault="00CA7AF4" w:rsidP="007C18AB">
      <w:pPr>
        <w:spacing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lastRenderedPageBreak/>
        <w:t xml:space="preserve">Although many studies have examined reviews and electronic word-of-mouth, limited research has focused specifically on micro review amplifications. Most of the existing research mainly explored </w:t>
      </w:r>
      <w:r w:rsidR="007C3459" w:rsidRPr="005F0290">
        <w:rPr>
          <w:rFonts w:ascii="Times New Roman" w:eastAsia="Times New Roman" w:hAnsi="Times New Roman" w:cs="Times New Roman"/>
          <w:sz w:val="24"/>
          <w:szCs w:val="24"/>
          <w:lang w:val="en-GB"/>
        </w:rPr>
        <w:t>long-form</w:t>
      </w:r>
      <w:r w:rsidRPr="005F0290">
        <w:rPr>
          <w:rFonts w:ascii="Times New Roman" w:eastAsia="Times New Roman" w:hAnsi="Times New Roman" w:cs="Times New Roman"/>
          <w:sz w:val="24"/>
          <w:szCs w:val="24"/>
          <w:lang w:val="en-GB"/>
        </w:rPr>
        <w:t xml:space="preserve"> reviews, overall ratings, and influencer marketing. However, the </w:t>
      </w:r>
      <w:r w:rsidR="007C3459" w:rsidRPr="005F0290">
        <w:rPr>
          <w:rFonts w:ascii="Times New Roman" w:eastAsia="Times New Roman" w:hAnsi="Times New Roman" w:cs="Times New Roman"/>
          <w:sz w:val="24"/>
          <w:szCs w:val="24"/>
          <w:lang w:val="en-GB"/>
        </w:rPr>
        <w:t>studies</w:t>
      </w:r>
      <w:r w:rsidRPr="005F0290">
        <w:rPr>
          <w:rFonts w:ascii="Times New Roman" w:eastAsia="Times New Roman" w:hAnsi="Times New Roman" w:cs="Times New Roman"/>
          <w:sz w:val="24"/>
          <w:szCs w:val="24"/>
          <w:lang w:val="en-GB"/>
        </w:rPr>
        <w:t xml:space="preserve"> lack </w:t>
      </w:r>
      <w:r w:rsidR="007C3459" w:rsidRPr="005F0290">
        <w:rPr>
          <w:rFonts w:ascii="Times New Roman" w:eastAsia="Times New Roman" w:hAnsi="Times New Roman" w:cs="Times New Roman"/>
          <w:sz w:val="24"/>
          <w:szCs w:val="24"/>
          <w:lang w:val="en-GB"/>
        </w:rPr>
        <w:t xml:space="preserve">an </w:t>
      </w:r>
      <w:r w:rsidRPr="005F0290">
        <w:rPr>
          <w:rFonts w:ascii="Times New Roman" w:eastAsia="Times New Roman" w:hAnsi="Times New Roman" w:cs="Times New Roman"/>
          <w:sz w:val="24"/>
          <w:szCs w:val="24"/>
          <w:lang w:val="en-GB"/>
        </w:rPr>
        <w:t xml:space="preserve">understanding of consumer purchasing behaviour in the context of the consumer </w:t>
      </w:r>
      <w:r w:rsidR="007C3459" w:rsidRPr="005F0290">
        <w:rPr>
          <w:rFonts w:ascii="Times New Roman" w:eastAsia="Times New Roman" w:hAnsi="Times New Roman" w:cs="Times New Roman"/>
          <w:sz w:val="24"/>
          <w:szCs w:val="24"/>
          <w:lang w:val="en-GB"/>
        </w:rPr>
        <w:t>electronics</w:t>
      </w:r>
      <w:r w:rsidRPr="005F0290">
        <w:rPr>
          <w:rFonts w:ascii="Times New Roman" w:eastAsia="Times New Roman" w:hAnsi="Times New Roman" w:cs="Times New Roman"/>
          <w:sz w:val="24"/>
          <w:szCs w:val="24"/>
          <w:lang w:val="en-GB"/>
        </w:rPr>
        <w:t xml:space="preserve"> industry in the UK. Further research is required to explore how amplified micro reviews </w:t>
      </w:r>
      <w:r w:rsidR="007C3459" w:rsidRPr="005F0290">
        <w:rPr>
          <w:rFonts w:ascii="Times New Roman" w:eastAsia="Times New Roman" w:hAnsi="Times New Roman" w:cs="Times New Roman"/>
          <w:sz w:val="24"/>
          <w:szCs w:val="24"/>
          <w:lang w:val="en-GB"/>
        </w:rPr>
        <w:t>influence</w:t>
      </w:r>
      <w:r w:rsidRPr="005F0290">
        <w:rPr>
          <w:rFonts w:ascii="Times New Roman" w:eastAsia="Times New Roman" w:hAnsi="Times New Roman" w:cs="Times New Roman"/>
          <w:sz w:val="24"/>
          <w:szCs w:val="24"/>
          <w:lang w:val="en-GB"/>
        </w:rPr>
        <w:t xml:space="preserve"> consumer perceptions in the UK’s consumer electronics market.</w:t>
      </w:r>
    </w:p>
    <w:p w14:paraId="12FEB073" w14:textId="77777777" w:rsidR="00EF4637" w:rsidRPr="005F0290" w:rsidRDefault="00CA7AF4" w:rsidP="007C18AB">
      <w:pPr>
        <w:pStyle w:val="Heading1"/>
        <w:spacing w:after="240" w:line="360" w:lineRule="auto"/>
        <w:jc w:val="both"/>
        <w:rPr>
          <w:rFonts w:ascii="Times New Roman" w:hAnsi="Times New Roman" w:cs="Times New Roman"/>
          <w:b/>
          <w:sz w:val="24"/>
          <w:szCs w:val="24"/>
          <w:lang w:val="en-GB"/>
        </w:rPr>
      </w:pPr>
      <w:bookmarkStart w:id="16" w:name="_ta2mf1pmdhkg" w:colFirst="0" w:colLast="0"/>
      <w:bookmarkStart w:id="17" w:name="_Toc224129491"/>
      <w:bookmarkEnd w:id="16"/>
      <w:r w:rsidRPr="005F0290">
        <w:rPr>
          <w:rFonts w:ascii="Times New Roman" w:hAnsi="Times New Roman" w:cs="Times New Roman"/>
          <w:b/>
          <w:sz w:val="24"/>
          <w:szCs w:val="24"/>
          <w:lang w:val="en-GB"/>
        </w:rPr>
        <w:t>7. Research Methodology</w:t>
      </w:r>
      <w:bookmarkEnd w:id="17"/>
      <w:r w:rsidRPr="005F0290">
        <w:rPr>
          <w:rFonts w:ascii="Times New Roman" w:hAnsi="Times New Roman" w:cs="Times New Roman"/>
          <w:b/>
          <w:sz w:val="24"/>
          <w:szCs w:val="24"/>
          <w:lang w:val="en-GB"/>
        </w:rPr>
        <w:t xml:space="preserve"> </w:t>
      </w:r>
    </w:p>
    <w:p w14:paraId="4FC3E16D" w14:textId="77777777" w:rsidR="00EF4637" w:rsidRPr="005F0290" w:rsidRDefault="00CA7AF4" w:rsidP="007C18AB">
      <w:pPr>
        <w:spacing w:before="240"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 xml:space="preserve">The section discusses the research design, approach, data collection method and analysis technique </w:t>
      </w:r>
      <w:proofErr w:type="spellStart"/>
      <w:r w:rsidRPr="005F0290">
        <w:rPr>
          <w:rFonts w:ascii="Times New Roman" w:eastAsia="Times New Roman" w:hAnsi="Times New Roman" w:cs="Times New Roman"/>
          <w:sz w:val="24"/>
          <w:szCs w:val="24"/>
          <w:lang w:val="en-GB"/>
        </w:rPr>
        <w:t>alognwith</w:t>
      </w:r>
      <w:proofErr w:type="spellEnd"/>
      <w:r w:rsidRPr="005F0290">
        <w:rPr>
          <w:rFonts w:ascii="Times New Roman" w:eastAsia="Times New Roman" w:hAnsi="Times New Roman" w:cs="Times New Roman"/>
          <w:sz w:val="24"/>
          <w:szCs w:val="24"/>
          <w:lang w:val="en-GB"/>
        </w:rPr>
        <w:t xml:space="preserve"> the ethical considerations and proposed timeline for the completion of the dissertation.</w:t>
      </w:r>
    </w:p>
    <w:p w14:paraId="28ABEE89" w14:textId="77777777" w:rsidR="00EF4637" w:rsidRPr="005F0290" w:rsidRDefault="00CA7AF4" w:rsidP="007C18AB">
      <w:pPr>
        <w:spacing w:before="240" w:after="240" w:line="360" w:lineRule="auto"/>
        <w:jc w:val="both"/>
        <w:rPr>
          <w:rFonts w:ascii="Times New Roman" w:eastAsia="Times New Roman" w:hAnsi="Times New Roman" w:cs="Times New Roman"/>
          <w:b/>
          <w:bCs/>
          <w:sz w:val="24"/>
          <w:szCs w:val="24"/>
          <w:lang w:val="en-GB"/>
        </w:rPr>
      </w:pPr>
      <w:r w:rsidRPr="005F0290">
        <w:rPr>
          <w:rFonts w:ascii="Times New Roman" w:eastAsia="Times New Roman" w:hAnsi="Times New Roman" w:cs="Times New Roman"/>
          <w:b/>
          <w:bCs/>
          <w:sz w:val="24"/>
          <w:szCs w:val="24"/>
          <w:lang w:val="en-GB"/>
        </w:rPr>
        <w:t xml:space="preserve">Research Philosophy and </w:t>
      </w:r>
      <w:r w:rsidR="007C3459" w:rsidRPr="005F0290">
        <w:rPr>
          <w:rFonts w:ascii="Times New Roman" w:eastAsia="Times New Roman" w:hAnsi="Times New Roman" w:cs="Times New Roman"/>
          <w:b/>
          <w:bCs/>
          <w:sz w:val="24"/>
          <w:szCs w:val="24"/>
          <w:lang w:val="en-GB"/>
        </w:rPr>
        <w:t>Approach</w:t>
      </w:r>
    </w:p>
    <w:p w14:paraId="66EAD2BC" w14:textId="77777777" w:rsidR="00EF4637" w:rsidRPr="005F0290" w:rsidRDefault="00CA7AF4" w:rsidP="007C18AB">
      <w:pPr>
        <w:spacing w:before="240"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 xml:space="preserve">The study will adopt an interpretivist research philosophy because it focuses on understanding the meaning, experiences, and perceptions rather than measuring numerical or quantitative data. This philosophy is suitable </w:t>
      </w:r>
      <w:r w:rsidR="007C3459" w:rsidRPr="005F0290">
        <w:rPr>
          <w:rFonts w:ascii="Times New Roman" w:eastAsia="Times New Roman" w:hAnsi="Times New Roman" w:cs="Times New Roman"/>
          <w:sz w:val="24"/>
          <w:szCs w:val="24"/>
          <w:lang w:val="en-GB"/>
        </w:rPr>
        <w:t>because</w:t>
      </w:r>
      <w:r w:rsidRPr="005F0290">
        <w:rPr>
          <w:rFonts w:ascii="Times New Roman" w:eastAsia="Times New Roman" w:hAnsi="Times New Roman" w:cs="Times New Roman"/>
          <w:sz w:val="24"/>
          <w:szCs w:val="24"/>
          <w:lang w:val="en-GB"/>
        </w:rPr>
        <w:t xml:space="preserve"> the research aims to explore the experiences and perceptions of consumers and how they respond to micro-reviews while making purchasing decisions</w:t>
      </w:r>
      <w:r w:rsidR="00210F92">
        <w:rPr>
          <w:rFonts w:ascii="Times New Roman" w:eastAsia="Times New Roman" w:hAnsi="Times New Roman" w:cs="Times New Roman"/>
          <w:sz w:val="24"/>
          <w:szCs w:val="24"/>
          <w:lang w:val="en-GB"/>
        </w:rPr>
        <w:t xml:space="preserve"> (</w:t>
      </w:r>
      <w:r w:rsidR="00210F92" w:rsidRPr="00210F92">
        <w:rPr>
          <w:rFonts w:ascii="Times New Roman" w:eastAsia="Times New Roman" w:hAnsi="Times New Roman" w:cs="Times New Roman"/>
          <w:sz w:val="24"/>
          <w:szCs w:val="24"/>
          <w:lang w:val="en-GB"/>
        </w:rPr>
        <w:t>Gamage</w:t>
      </w:r>
      <w:r w:rsidR="00210F92">
        <w:rPr>
          <w:rFonts w:ascii="Times New Roman" w:eastAsia="Times New Roman" w:hAnsi="Times New Roman" w:cs="Times New Roman"/>
          <w:sz w:val="24"/>
          <w:szCs w:val="24"/>
          <w:lang w:val="en-GB"/>
        </w:rPr>
        <w:t xml:space="preserve"> </w:t>
      </w:r>
      <w:r w:rsidR="00210F92" w:rsidRPr="00210F92">
        <w:rPr>
          <w:rFonts w:ascii="Times New Roman" w:eastAsia="Times New Roman" w:hAnsi="Times New Roman" w:cs="Times New Roman"/>
          <w:sz w:val="24"/>
          <w:szCs w:val="24"/>
          <w:lang w:val="en-GB"/>
        </w:rPr>
        <w:t xml:space="preserve">2025). </w:t>
      </w:r>
      <w:r w:rsidRPr="005F0290">
        <w:rPr>
          <w:rFonts w:ascii="Times New Roman" w:eastAsia="Times New Roman" w:hAnsi="Times New Roman" w:cs="Times New Roman"/>
          <w:sz w:val="24"/>
          <w:szCs w:val="24"/>
          <w:lang w:val="en-GB"/>
        </w:rPr>
        <w:t xml:space="preserve">This study will focus more on the emotions and perceptions of the consumers instead of statistical analysis. The study will follow an inductive research approach because this approach involves developing insights and </w:t>
      </w:r>
      <w:r w:rsidR="007C3459" w:rsidRPr="005F0290">
        <w:rPr>
          <w:rFonts w:ascii="Times New Roman" w:eastAsia="Times New Roman" w:hAnsi="Times New Roman" w:cs="Times New Roman"/>
          <w:sz w:val="24"/>
          <w:szCs w:val="24"/>
          <w:lang w:val="en-GB"/>
        </w:rPr>
        <w:t>conclusions</w:t>
      </w:r>
      <w:r w:rsidRPr="005F0290">
        <w:rPr>
          <w:rFonts w:ascii="Times New Roman" w:eastAsia="Times New Roman" w:hAnsi="Times New Roman" w:cs="Times New Roman"/>
          <w:sz w:val="24"/>
          <w:szCs w:val="24"/>
          <w:lang w:val="en-GB"/>
        </w:rPr>
        <w:t xml:space="preserve"> based on the analysis of the existing information and patterns found in the data. The inductive approach allows the researcher to examine different academic studies, industry reports, and digital marketing materials related to user-generated content, consumer behaviour </w:t>
      </w:r>
      <w:proofErr w:type="spellStart"/>
      <w:r w:rsidRPr="005F0290">
        <w:rPr>
          <w:rFonts w:ascii="Times New Roman" w:eastAsia="Times New Roman" w:hAnsi="Times New Roman" w:cs="Times New Roman"/>
          <w:sz w:val="24"/>
          <w:szCs w:val="24"/>
          <w:lang w:val="en-GB"/>
        </w:rPr>
        <w:t>nd</w:t>
      </w:r>
      <w:proofErr w:type="spellEnd"/>
      <w:r w:rsidRPr="005F0290">
        <w:rPr>
          <w:rFonts w:ascii="Times New Roman" w:eastAsia="Times New Roman" w:hAnsi="Times New Roman" w:cs="Times New Roman"/>
          <w:sz w:val="24"/>
          <w:szCs w:val="24"/>
          <w:lang w:val="en-GB"/>
        </w:rPr>
        <w:t xml:space="preserve"> micro-reviews</w:t>
      </w:r>
      <w:r w:rsidR="00210F92">
        <w:rPr>
          <w:rFonts w:ascii="Times New Roman" w:eastAsia="Times New Roman" w:hAnsi="Times New Roman" w:cs="Times New Roman"/>
          <w:sz w:val="24"/>
          <w:szCs w:val="24"/>
          <w:lang w:val="en-GB"/>
        </w:rPr>
        <w:t xml:space="preserve"> (</w:t>
      </w:r>
      <w:proofErr w:type="spellStart"/>
      <w:r w:rsidR="00210F92" w:rsidRPr="00210F92">
        <w:rPr>
          <w:rFonts w:ascii="Times New Roman" w:eastAsia="Times New Roman" w:hAnsi="Times New Roman" w:cs="Times New Roman"/>
          <w:sz w:val="24"/>
          <w:szCs w:val="24"/>
          <w:lang w:val="en-GB"/>
        </w:rPr>
        <w:t>Avgousti</w:t>
      </w:r>
      <w:proofErr w:type="spellEnd"/>
      <w:r w:rsidR="00210F92">
        <w:rPr>
          <w:rFonts w:ascii="Times New Roman" w:eastAsia="Times New Roman" w:hAnsi="Times New Roman" w:cs="Times New Roman"/>
          <w:sz w:val="24"/>
          <w:szCs w:val="24"/>
          <w:lang w:val="en-GB"/>
        </w:rPr>
        <w:t xml:space="preserve"> </w:t>
      </w:r>
      <w:r w:rsidR="00210F92" w:rsidRPr="00210F92">
        <w:rPr>
          <w:rFonts w:ascii="Times New Roman" w:eastAsia="Times New Roman" w:hAnsi="Times New Roman" w:cs="Times New Roman"/>
          <w:sz w:val="24"/>
          <w:szCs w:val="24"/>
          <w:lang w:val="en-GB"/>
        </w:rPr>
        <w:t xml:space="preserve">2024). </w:t>
      </w:r>
      <w:r w:rsidRPr="005F0290">
        <w:rPr>
          <w:rFonts w:ascii="Times New Roman" w:eastAsia="Times New Roman" w:hAnsi="Times New Roman" w:cs="Times New Roman"/>
          <w:sz w:val="24"/>
          <w:szCs w:val="24"/>
          <w:lang w:val="en-GB"/>
        </w:rPr>
        <w:t>By reviewing and analysing these sources, the researcher can identify common themes and patterns related to micro-review amplification and its influence on consumer conversion behaviour. This approach is suitable because the topic is relatively new and requires exploration rather than testing a specific hypothesis.</w:t>
      </w:r>
    </w:p>
    <w:p w14:paraId="59A375C0" w14:textId="77777777" w:rsidR="00EF4637" w:rsidRPr="005F0290" w:rsidRDefault="00CA7AF4" w:rsidP="007C18AB">
      <w:pPr>
        <w:spacing w:before="240" w:after="240" w:line="360" w:lineRule="auto"/>
        <w:jc w:val="both"/>
        <w:rPr>
          <w:rFonts w:ascii="Times New Roman" w:eastAsia="Times New Roman" w:hAnsi="Times New Roman" w:cs="Times New Roman"/>
          <w:b/>
          <w:bCs/>
          <w:sz w:val="24"/>
          <w:szCs w:val="24"/>
          <w:lang w:val="en-GB"/>
        </w:rPr>
      </w:pPr>
      <w:r w:rsidRPr="005F0290">
        <w:rPr>
          <w:rFonts w:ascii="Times New Roman" w:eastAsia="Times New Roman" w:hAnsi="Times New Roman" w:cs="Times New Roman"/>
          <w:b/>
          <w:bCs/>
          <w:sz w:val="24"/>
          <w:szCs w:val="24"/>
          <w:lang w:val="en-GB"/>
        </w:rPr>
        <w:t>Research design and Data collection method</w:t>
      </w:r>
    </w:p>
    <w:p w14:paraId="6EE91F76" w14:textId="77777777" w:rsidR="00EF4637" w:rsidRPr="005F0290" w:rsidRDefault="00CA7AF4" w:rsidP="007C18AB">
      <w:pPr>
        <w:spacing w:before="240"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 xml:space="preserve">The research study will use a qualitative secondary research method. The study will use data and information that have already been collected and published by other researchers, organisations or </w:t>
      </w:r>
      <w:r w:rsidR="007C3459" w:rsidRPr="005F0290">
        <w:rPr>
          <w:rFonts w:ascii="Times New Roman" w:eastAsia="Times New Roman" w:hAnsi="Times New Roman" w:cs="Times New Roman"/>
          <w:sz w:val="24"/>
          <w:szCs w:val="24"/>
          <w:lang w:val="en-GB"/>
        </w:rPr>
        <w:lastRenderedPageBreak/>
        <w:t>institutions</w:t>
      </w:r>
      <w:r w:rsidRPr="005F0290">
        <w:rPr>
          <w:rFonts w:ascii="Times New Roman" w:eastAsia="Times New Roman" w:hAnsi="Times New Roman" w:cs="Times New Roman"/>
          <w:sz w:val="24"/>
          <w:szCs w:val="24"/>
          <w:lang w:val="en-GB"/>
        </w:rPr>
        <w:t xml:space="preserve">. Qualitative research is suitable for this study because it focuses on understanding the </w:t>
      </w:r>
      <w:r w:rsidR="007C3459" w:rsidRPr="005F0290">
        <w:rPr>
          <w:rFonts w:ascii="Times New Roman" w:eastAsia="Times New Roman" w:hAnsi="Times New Roman" w:cs="Times New Roman"/>
          <w:sz w:val="24"/>
          <w:szCs w:val="24"/>
          <w:lang w:val="en-GB"/>
        </w:rPr>
        <w:t>ideas</w:t>
      </w:r>
      <w:r w:rsidRPr="005F0290">
        <w:rPr>
          <w:rFonts w:ascii="Times New Roman" w:eastAsia="Times New Roman" w:hAnsi="Times New Roman" w:cs="Times New Roman"/>
          <w:sz w:val="24"/>
          <w:szCs w:val="24"/>
          <w:lang w:val="en-GB"/>
        </w:rPr>
        <w:t>, opinions, and patterns rather than numerical measurements</w:t>
      </w:r>
      <w:r w:rsidR="00210F92">
        <w:rPr>
          <w:rFonts w:ascii="Times New Roman" w:eastAsia="Times New Roman" w:hAnsi="Times New Roman" w:cs="Times New Roman"/>
          <w:sz w:val="24"/>
          <w:szCs w:val="24"/>
          <w:lang w:val="en-GB"/>
        </w:rPr>
        <w:t xml:space="preserve"> (</w:t>
      </w:r>
      <w:r w:rsidR="00210F92" w:rsidRPr="00210F92">
        <w:rPr>
          <w:rFonts w:ascii="Times New Roman" w:eastAsia="Times New Roman" w:hAnsi="Times New Roman" w:cs="Times New Roman"/>
          <w:sz w:val="24"/>
          <w:szCs w:val="24"/>
          <w:lang w:val="en-GB"/>
        </w:rPr>
        <w:t>Mwita</w:t>
      </w:r>
      <w:r w:rsidR="00210F92">
        <w:rPr>
          <w:rFonts w:ascii="Times New Roman" w:eastAsia="Times New Roman" w:hAnsi="Times New Roman" w:cs="Times New Roman"/>
          <w:sz w:val="24"/>
          <w:szCs w:val="24"/>
          <w:lang w:val="en-GB"/>
        </w:rPr>
        <w:t xml:space="preserve"> </w:t>
      </w:r>
      <w:r w:rsidR="00210F92" w:rsidRPr="00210F92">
        <w:rPr>
          <w:rFonts w:ascii="Times New Roman" w:eastAsia="Times New Roman" w:hAnsi="Times New Roman" w:cs="Times New Roman"/>
          <w:sz w:val="24"/>
          <w:szCs w:val="24"/>
          <w:lang w:val="en-GB"/>
        </w:rPr>
        <w:t xml:space="preserve">2025). </w:t>
      </w:r>
      <w:r w:rsidRPr="005F0290">
        <w:rPr>
          <w:rFonts w:ascii="Times New Roman" w:eastAsia="Times New Roman" w:hAnsi="Times New Roman" w:cs="Times New Roman"/>
          <w:sz w:val="24"/>
          <w:szCs w:val="24"/>
          <w:lang w:val="en-GB"/>
        </w:rPr>
        <w:t xml:space="preserve">Written sources such as academic literature, industry reports, market reports, and governmental documents will be used </w:t>
      </w:r>
      <w:r w:rsidR="007C3459" w:rsidRPr="005F0290">
        <w:rPr>
          <w:rFonts w:ascii="Times New Roman" w:eastAsia="Times New Roman" w:hAnsi="Times New Roman" w:cs="Times New Roman"/>
          <w:sz w:val="24"/>
          <w:szCs w:val="24"/>
          <w:lang w:val="en-GB"/>
        </w:rPr>
        <w:t>to generate</w:t>
      </w:r>
      <w:r w:rsidRPr="005F0290">
        <w:rPr>
          <w:rFonts w:ascii="Times New Roman" w:eastAsia="Times New Roman" w:hAnsi="Times New Roman" w:cs="Times New Roman"/>
          <w:sz w:val="24"/>
          <w:szCs w:val="24"/>
          <w:lang w:val="en-GB"/>
        </w:rPr>
        <w:t xml:space="preserve"> a large amount of information. The secondary data will be collected from the published research materials and case studies that </w:t>
      </w:r>
      <w:r w:rsidR="007C3459" w:rsidRPr="005F0290">
        <w:rPr>
          <w:rFonts w:ascii="Times New Roman" w:eastAsia="Times New Roman" w:hAnsi="Times New Roman" w:cs="Times New Roman"/>
          <w:sz w:val="24"/>
          <w:szCs w:val="24"/>
          <w:lang w:val="en-GB"/>
        </w:rPr>
        <w:t>have</w:t>
      </w:r>
      <w:r w:rsidRPr="005F0290">
        <w:rPr>
          <w:rFonts w:ascii="Times New Roman" w:eastAsia="Times New Roman" w:hAnsi="Times New Roman" w:cs="Times New Roman"/>
          <w:sz w:val="24"/>
          <w:szCs w:val="24"/>
          <w:lang w:val="en-GB"/>
        </w:rPr>
        <w:t xml:space="preserve"> been published </w:t>
      </w:r>
      <w:r w:rsidR="007C3459" w:rsidRPr="005F0290">
        <w:rPr>
          <w:rFonts w:ascii="Times New Roman" w:eastAsia="Times New Roman" w:hAnsi="Times New Roman" w:cs="Times New Roman"/>
          <w:sz w:val="24"/>
          <w:szCs w:val="24"/>
          <w:lang w:val="en-GB"/>
        </w:rPr>
        <w:t>over the</w:t>
      </w:r>
      <w:r w:rsidRPr="005F0290">
        <w:rPr>
          <w:rFonts w:ascii="Times New Roman" w:eastAsia="Times New Roman" w:hAnsi="Times New Roman" w:cs="Times New Roman"/>
          <w:sz w:val="24"/>
          <w:szCs w:val="24"/>
          <w:lang w:val="en-GB"/>
        </w:rPr>
        <w:t xml:space="preserve"> last 10 years. These sources will provide valuable insights into how </w:t>
      </w:r>
      <w:r w:rsidR="007C3459" w:rsidRPr="005F0290">
        <w:rPr>
          <w:rFonts w:ascii="Times New Roman" w:eastAsia="Times New Roman" w:hAnsi="Times New Roman" w:cs="Times New Roman"/>
          <w:sz w:val="24"/>
          <w:szCs w:val="24"/>
          <w:lang w:val="en-GB"/>
        </w:rPr>
        <w:t>consumers</w:t>
      </w:r>
      <w:r w:rsidRPr="005F0290">
        <w:rPr>
          <w:rFonts w:ascii="Times New Roman" w:eastAsia="Times New Roman" w:hAnsi="Times New Roman" w:cs="Times New Roman"/>
          <w:sz w:val="24"/>
          <w:szCs w:val="24"/>
          <w:lang w:val="en-GB"/>
        </w:rPr>
        <w:t xml:space="preserve"> interact with micro-reviews and how digital platforms amplify the micro-reviews to influence consumer purchasing decisions in the UK’s consumer electronics market. </w:t>
      </w:r>
    </w:p>
    <w:p w14:paraId="0068F479" w14:textId="77777777" w:rsidR="00EF4637" w:rsidRPr="005F0290" w:rsidRDefault="00CA7AF4" w:rsidP="007C18AB">
      <w:pPr>
        <w:spacing w:before="240" w:after="240" w:line="360" w:lineRule="auto"/>
        <w:jc w:val="both"/>
        <w:rPr>
          <w:rFonts w:ascii="Times New Roman" w:eastAsia="Times New Roman" w:hAnsi="Times New Roman" w:cs="Times New Roman"/>
          <w:b/>
          <w:bCs/>
          <w:sz w:val="24"/>
          <w:szCs w:val="24"/>
          <w:lang w:val="en-GB"/>
        </w:rPr>
      </w:pPr>
      <w:r w:rsidRPr="005F0290">
        <w:rPr>
          <w:rFonts w:ascii="Times New Roman" w:eastAsia="Times New Roman" w:hAnsi="Times New Roman" w:cs="Times New Roman"/>
          <w:b/>
          <w:bCs/>
          <w:sz w:val="24"/>
          <w:szCs w:val="24"/>
          <w:lang w:val="en-GB"/>
        </w:rPr>
        <w:t>Data analysis method</w:t>
      </w:r>
    </w:p>
    <w:p w14:paraId="55776A25" w14:textId="77777777" w:rsidR="00EF4637" w:rsidRPr="005F0290" w:rsidRDefault="00CA7AF4" w:rsidP="007C18AB">
      <w:pPr>
        <w:spacing w:before="240"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 xml:space="preserve">The study will use thematic analysis to analyse the collected data. Thematic analysis </w:t>
      </w:r>
      <w:proofErr w:type="gramStart"/>
      <w:r w:rsidRPr="005F0290">
        <w:rPr>
          <w:rFonts w:ascii="Times New Roman" w:eastAsia="Times New Roman" w:hAnsi="Times New Roman" w:cs="Times New Roman"/>
          <w:sz w:val="24"/>
          <w:szCs w:val="24"/>
          <w:lang w:val="en-GB"/>
        </w:rPr>
        <w:t>allow</w:t>
      </w:r>
      <w:proofErr w:type="gramEnd"/>
      <w:r w:rsidRPr="005F0290">
        <w:rPr>
          <w:rFonts w:ascii="Times New Roman" w:eastAsia="Times New Roman" w:hAnsi="Times New Roman" w:cs="Times New Roman"/>
          <w:sz w:val="24"/>
          <w:szCs w:val="24"/>
          <w:lang w:val="en-GB"/>
        </w:rPr>
        <w:t xml:space="preserve"> to measure and </w:t>
      </w:r>
      <w:r w:rsidR="007C3459" w:rsidRPr="005F0290">
        <w:rPr>
          <w:rFonts w:ascii="Times New Roman" w:eastAsia="Times New Roman" w:hAnsi="Times New Roman" w:cs="Times New Roman"/>
          <w:sz w:val="24"/>
          <w:szCs w:val="24"/>
          <w:lang w:val="en-GB"/>
        </w:rPr>
        <w:t>analysing</w:t>
      </w:r>
      <w:r w:rsidRPr="005F0290">
        <w:rPr>
          <w:rFonts w:ascii="Times New Roman" w:eastAsia="Times New Roman" w:hAnsi="Times New Roman" w:cs="Times New Roman"/>
          <w:sz w:val="24"/>
          <w:szCs w:val="24"/>
          <w:lang w:val="en-GB"/>
        </w:rPr>
        <w:t xml:space="preserve"> the qualitative data to identify patterns and themes</w:t>
      </w:r>
      <w:r w:rsidR="00210F92">
        <w:rPr>
          <w:rFonts w:ascii="Times New Roman" w:eastAsia="Times New Roman" w:hAnsi="Times New Roman" w:cs="Times New Roman"/>
          <w:sz w:val="24"/>
          <w:szCs w:val="24"/>
          <w:lang w:val="en-GB"/>
        </w:rPr>
        <w:t xml:space="preserve"> (</w:t>
      </w:r>
      <w:proofErr w:type="spellStart"/>
      <w:r w:rsidR="00210F92" w:rsidRPr="00210F92">
        <w:rPr>
          <w:rFonts w:ascii="Times New Roman" w:eastAsia="Times New Roman" w:hAnsi="Times New Roman" w:cs="Times New Roman"/>
          <w:sz w:val="24"/>
          <w:szCs w:val="24"/>
          <w:lang w:val="en-GB"/>
        </w:rPr>
        <w:t>Dibekulu</w:t>
      </w:r>
      <w:proofErr w:type="spellEnd"/>
      <w:r w:rsidR="00210F92">
        <w:rPr>
          <w:rFonts w:ascii="Times New Roman" w:eastAsia="Times New Roman" w:hAnsi="Times New Roman" w:cs="Times New Roman"/>
          <w:sz w:val="24"/>
          <w:szCs w:val="24"/>
          <w:lang w:val="en-GB"/>
        </w:rPr>
        <w:t xml:space="preserve"> </w:t>
      </w:r>
      <w:r w:rsidR="00210F92" w:rsidRPr="00210F92">
        <w:rPr>
          <w:rFonts w:ascii="Times New Roman" w:eastAsia="Times New Roman" w:hAnsi="Times New Roman" w:cs="Times New Roman"/>
          <w:sz w:val="24"/>
          <w:szCs w:val="24"/>
          <w:lang w:val="en-GB"/>
        </w:rPr>
        <w:t xml:space="preserve">2020). </w:t>
      </w:r>
      <w:r w:rsidRPr="005F0290">
        <w:rPr>
          <w:rFonts w:ascii="Times New Roman" w:eastAsia="Times New Roman" w:hAnsi="Times New Roman" w:cs="Times New Roman"/>
          <w:sz w:val="24"/>
          <w:szCs w:val="24"/>
          <w:lang w:val="en-GB"/>
        </w:rPr>
        <w:t xml:space="preserve">The analysis </w:t>
      </w:r>
      <w:r w:rsidR="007C3459" w:rsidRPr="005F0290">
        <w:rPr>
          <w:rFonts w:ascii="Times New Roman" w:eastAsia="Times New Roman" w:hAnsi="Times New Roman" w:cs="Times New Roman"/>
          <w:sz w:val="24"/>
          <w:szCs w:val="24"/>
          <w:lang w:val="en-GB"/>
        </w:rPr>
        <w:t>collects</w:t>
      </w:r>
      <w:r w:rsidRPr="005F0290">
        <w:rPr>
          <w:rFonts w:ascii="Times New Roman" w:eastAsia="Times New Roman" w:hAnsi="Times New Roman" w:cs="Times New Roman"/>
          <w:sz w:val="24"/>
          <w:szCs w:val="24"/>
          <w:lang w:val="en-GB"/>
        </w:rPr>
        <w:t xml:space="preserve"> relevant secondary data from credible sources and </w:t>
      </w:r>
      <w:r w:rsidR="007C3459" w:rsidRPr="005F0290">
        <w:rPr>
          <w:rFonts w:ascii="Times New Roman" w:eastAsia="Times New Roman" w:hAnsi="Times New Roman" w:cs="Times New Roman"/>
          <w:sz w:val="24"/>
          <w:szCs w:val="24"/>
          <w:lang w:val="en-GB"/>
        </w:rPr>
        <w:t>reads</w:t>
      </w:r>
      <w:r w:rsidRPr="005F0290">
        <w:rPr>
          <w:rFonts w:ascii="Times New Roman" w:eastAsia="Times New Roman" w:hAnsi="Times New Roman" w:cs="Times New Roman"/>
          <w:sz w:val="24"/>
          <w:szCs w:val="24"/>
          <w:lang w:val="en-GB"/>
        </w:rPr>
        <w:t xml:space="preserve"> and </w:t>
      </w:r>
      <w:r w:rsidR="007C3459" w:rsidRPr="005F0290">
        <w:rPr>
          <w:rFonts w:ascii="Times New Roman" w:eastAsia="Times New Roman" w:hAnsi="Times New Roman" w:cs="Times New Roman"/>
          <w:sz w:val="24"/>
          <w:szCs w:val="24"/>
          <w:lang w:val="en-GB"/>
        </w:rPr>
        <w:t>reviews</w:t>
      </w:r>
      <w:r w:rsidRPr="005F0290">
        <w:rPr>
          <w:rFonts w:ascii="Times New Roman" w:eastAsia="Times New Roman" w:hAnsi="Times New Roman" w:cs="Times New Roman"/>
          <w:sz w:val="24"/>
          <w:szCs w:val="24"/>
          <w:lang w:val="en-GB"/>
        </w:rPr>
        <w:t xml:space="preserve"> to find familiar content from a huge set of data. This allows to identify the important ideas and </w:t>
      </w:r>
      <w:r w:rsidR="007C3459" w:rsidRPr="005F0290">
        <w:rPr>
          <w:rFonts w:ascii="Times New Roman" w:eastAsia="Times New Roman" w:hAnsi="Times New Roman" w:cs="Times New Roman"/>
          <w:sz w:val="24"/>
          <w:szCs w:val="24"/>
          <w:lang w:val="en-GB"/>
        </w:rPr>
        <w:t>generate</w:t>
      </w:r>
      <w:r w:rsidRPr="005F0290">
        <w:rPr>
          <w:rFonts w:ascii="Times New Roman" w:eastAsia="Times New Roman" w:hAnsi="Times New Roman" w:cs="Times New Roman"/>
          <w:sz w:val="24"/>
          <w:szCs w:val="24"/>
          <w:lang w:val="en-GB"/>
        </w:rPr>
        <w:t xml:space="preserve"> codes of the key themes related to micro-reviews amplifications, consumer behaviour, and algorithmic amplifications</w:t>
      </w:r>
      <w:r w:rsidR="00210F92">
        <w:rPr>
          <w:rFonts w:ascii="Times New Roman" w:eastAsia="Times New Roman" w:hAnsi="Times New Roman" w:cs="Times New Roman"/>
          <w:sz w:val="24"/>
          <w:szCs w:val="24"/>
          <w:lang w:val="en-GB"/>
        </w:rPr>
        <w:t xml:space="preserve"> (</w:t>
      </w:r>
      <w:proofErr w:type="spellStart"/>
      <w:r w:rsidR="00210F92" w:rsidRPr="00210F92">
        <w:rPr>
          <w:rFonts w:ascii="Times New Roman" w:eastAsia="Times New Roman" w:hAnsi="Times New Roman" w:cs="Times New Roman"/>
          <w:sz w:val="24"/>
          <w:szCs w:val="24"/>
          <w:lang w:val="en-GB"/>
        </w:rPr>
        <w:t>Dibekulu</w:t>
      </w:r>
      <w:proofErr w:type="spellEnd"/>
      <w:r w:rsidR="00210F92">
        <w:rPr>
          <w:rFonts w:ascii="Times New Roman" w:eastAsia="Times New Roman" w:hAnsi="Times New Roman" w:cs="Times New Roman"/>
          <w:sz w:val="24"/>
          <w:szCs w:val="24"/>
          <w:lang w:val="en-GB"/>
        </w:rPr>
        <w:t xml:space="preserve"> </w:t>
      </w:r>
      <w:r w:rsidR="00210F92" w:rsidRPr="00210F92">
        <w:rPr>
          <w:rFonts w:ascii="Times New Roman" w:eastAsia="Times New Roman" w:hAnsi="Times New Roman" w:cs="Times New Roman"/>
          <w:sz w:val="24"/>
          <w:szCs w:val="24"/>
          <w:lang w:val="en-GB"/>
        </w:rPr>
        <w:t>2020)</w:t>
      </w:r>
      <w:r w:rsidRPr="005F0290">
        <w:rPr>
          <w:rFonts w:ascii="Times New Roman" w:eastAsia="Times New Roman" w:hAnsi="Times New Roman" w:cs="Times New Roman"/>
          <w:sz w:val="24"/>
          <w:szCs w:val="24"/>
          <w:lang w:val="en-GB"/>
        </w:rPr>
        <w:t xml:space="preserve">. The method also organises these codes into broader themes and explains how micro-review amplifications </w:t>
      </w:r>
      <w:r w:rsidR="007C3459" w:rsidRPr="005F0290">
        <w:rPr>
          <w:rFonts w:ascii="Times New Roman" w:eastAsia="Times New Roman" w:hAnsi="Times New Roman" w:cs="Times New Roman"/>
          <w:sz w:val="24"/>
          <w:szCs w:val="24"/>
          <w:lang w:val="en-GB"/>
        </w:rPr>
        <w:t>influence</w:t>
      </w:r>
      <w:r w:rsidRPr="005F0290">
        <w:rPr>
          <w:rFonts w:ascii="Times New Roman" w:eastAsia="Times New Roman" w:hAnsi="Times New Roman" w:cs="Times New Roman"/>
          <w:sz w:val="24"/>
          <w:szCs w:val="24"/>
          <w:lang w:val="en-GB"/>
        </w:rPr>
        <w:t xml:space="preserve"> the consumer perceptions and purchasing decisions in the UK’s consumer electronics market. It </w:t>
      </w:r>
      <w:r w:rsidR="007C3459" w:rsidRPr="005F0290">
        <w:rPr>
          <w:rFonts w:ascii="Times New Roman" w:eastAsia="Times New Roman" w:hAnsi="Times New Roman" w:cs="Times New Roman"/>
          <w:sz w:val="24"/>
          <w:szCs w:val="24"/>
          <w:lang w:val="en-GB"/>
        </w:rPr>
        <w:t>helps</w:t>
      </w:r>
      <w:r w:rsidRPr="005F0290">
        <w:rPr>
          <w:rFonts w:ascii="Times New Roman" w:eastAsia="Times New Roman" w:hAnsi="Times New Roman" w:cs="Times New Roman"/>
          <w:sz w:val="24"/>
          <w:szCs w:val="24"/>
          <w:lang w:val="en-GB"/>
        </w:rPr>
        <w:t xml:space="preserve"> to interpret the findings in relation to </w:t>
      </w:r>
      <w:r w:rsidR="007C3459" w:rsidRPr="005F0290">
        <w:rPr>
          <w:rFonts w:ascii="Times New Roman" w:eastAsia="Times New Roman" w:hAnsi="Times New Roman" w:cs="Times New Roman"/>
          <w:sz w:val="24"/>
          <w:szCs w:val="24"/>
          <w:lang w:val="en-GB"/>
        </w:rPr>
        <w:t xml:space="preserve">the </w:t>
      </w:r>
      <w:r w:rsidRPr="005F0290">
        <w:rPr>
          <w:rFonts w:ascii="Times New Roman" w:eastAsia="Times New Roman" w:hAnsi="Times New Roman" w:cs="Times New Roman"/>
          <w:sz w:val="24"/>
          <w:szCs w:val="24"/>
          <w:lang w:val="en-GB"/>
        </w:rPr>
        <w:t xml:space="preserve">research question by understanding the common patterns and relationships within the existing studies and reports. </w:t>
      </w:r>
    </w:p>
    <w:p w14:paraId="61300361" w14:textId="77777777" w:rsidR="00EF4637" w:rsidRPr="00210F92" w:rsidRDefault="005F0290" w:rsidP="007C18AB">
      <w:pPr>
        <w:pStyle w:val="Heading1"/>
        <w:jc w:val="both"/>
        <w:rPr>
          <w:rFonts w:ascii="Times New Roman" w:hAnsi="Times New Roman" w:cs="Times New Roman"/>
          <w:b/>
          <w:sz w:val="24"/>
          <w:szCs w:val="24"/>
          <w:lang w:val="en-GB"/>
        </w:rPr>
      </w:pPr>
      <w:bookmarkStart w:id="18" w:name="_Toc224129492"/>
      <w:r w:rsidRPr="00210F92">
        <w:rPr>
          <w:rFonts w:ascii="Times New Roman" w:hAnsi="Times New Roman" w:cs="Times New Roman"/>
          <w:b/>
          <w:sz w:val="24"/>
          <w:szCs w:val="24"/>
          <w:lang w:val="en-GB"/>
        </w:rPr>
        <w:t xml:space="preserve">8. </w:t>
      </w:r>
      <w:r w:rsidR="00CA7AF4" w:rsidRPr="00210F92">
        <w:rPr>
          <w:rFonts w:ascii="Times New Roman" w:hAnsi="Times New Roman" w:cs="Times New Roman"/>
          <w:b/>
          <w:sz w:val="24"/>
          <w:szCs w:val="24"/>
          <w:lang w:val="en-GB"/>
        </w:rPr>
        <w:t>Ethical considerations</w:t>
      </w:r>
      <w:bookmarkEnd w:id="18"/>
    </w:p>
    <w:p w14:paraId="09FE84B9" w14:textId="77777777" w:rsidR="00EF4637" w:rsidRPr="005F0290" w:rsidRDefault="00CA7AF4" w:rsidP="007C18AB">
      <w:pPr>
        <w:spacing w:before="240"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 xml:space="preserve">The study will consider all the ethical aspects while performing the research and ensure that publicly available secondary data will be used. No personal information from individual consumers will be collected and analysed for this study. All the sources used in this research will be properly cited using </w:t>
      </w:r>
      <w:r w:rsidR="007C3459" w:rsidRPr="005F0290">
        <w:rPr>
          <w:rFonts w:ascii="Times New Roman" w:eastAsia="Times New Roman" w:hAnsi="Times New Roman" w:cs="Times New Roman"/>
          <w:sz w:val="24"/>
          <w:szCs w:val="24"/>
          <w:lang w:val="en-GB"/>
        </w:rPr>
        <w:t xml:space="preserve">an </w:t>
      </w:r>
      <w:r w:rsidRPr="005F0290">
        <w:rPr>
          <w:rFonts w:ascii="Times New Roman" w:eastAsia="Times New Roman" w:hAnsi="Times New Roman" w:cs="Times New Roman"/>
          <w:sz w:val="24"/>
          <w:szCs w:val="24"/>
          <w:lang w:val="en-GB"/>
        </w:rPr>
        <w:t xml:space="preserve">appropriate academic referencing style to ensure proper </w:t>
      </w:r>
      <w:r w:rsidR="007C3459" w:rsidRPr="005F0290">
        <w:rPr>
          <w:rFonts w:ascii="Times New Roman" w:eastAsia="Times New Roman" w:hAnsi="Times New Roman" w:cs="Times New Roman"/>
          <w:sz w:val="24"/>
          <w:szCs w:val="24"/>
          <w:lang w:val="en-GB"/>
        </w:rPr>
        <w:t>credit</w:t>
      </w:r>
      <w:r w:rsidRPr="005F0290">
        <w:rPr>
          <w:rFonts w:ascii="Times New Roman" w:eastAsia="Times New Roman" w:hAnsi="Times New Roman" w:cs="Times New Roman"/>
          <w:sz w:val="24"/>
          <w:szCs w:val="24"/>
          <w:lang w:val="en-GB"/>
        </w:rPr>
        <w:t xml:space="preserve"> to the original authors. It will be ensured to avoid plagiarism while writing the report</w:t>
      </w:r>
      <w:r w:rsidR="007C3459" w:rsidRPr="005F0290">
        <w:rPr>
          <w:rFonts w:ascii="Times New Roman" w:eastAsia="Times New Roman" w:hAnsi="Times New Roman" w:cs="Times New Roman"/>
          <w:sz w:val="24"/>
          <w:szCs w:val="24"/>
          <w:lang w:val="en-GB"/>
        </w:rPr>
        <w:t>,</w:t>
      </w:r>
      <w:r w:rsidRPr="005F0290">
        <w:rPr>
          <w:rFonts w:ascii="Times New Roman" w:eastAsia="Times New Roman" w:hAnsi="Times New Roman" w:cs="Times New Roman"/>
          <w:sz w:val="24"/>
          <w:szCs w:val="24"/>
          <w:lang w:val="en-GB"/>
        </w:rPr>
        <w:t xml:space="preserve"> and </w:t>
      </w:r>
      <w:r w:rsidR="007C3459" w:rsidRPr="005F0290">
        <w:rPr>
          <w:rFonts w:ascii="Times New Roman" w:eastAsia="Times New Roman" w:hAnsi="Times New Roman" w:cs="Times New Roman"/>
          <w:sz w:val="24"/>
          <w:szCs w:val="24"/>
          <w:lang w:val="en-GB"/>
        </w:rPr>
        <w:t>biased</w:t>
      </w:r>
      <w:r w:rsidRPr="005F0290">
        <w:rPr>
          <w:rFonts w:ascii="Times New Roman" w:eastAsia="Times New Roman" w:hAnsi="Times New Roman" w:cs="Times New Roman"/>
          <w:sz w:val="24"/>
          <w:szCs w:val="24"/>
          <w:lang w:val="en-GB"/>
        </w:rPr>
        <w:t xml:space="preserve"> information will </w:t>
      </w:r>
      <w:r w:rsidR="007C3459" w:rsidRPr="005F0290">
        <w:rPr>
          <w:rFonts w:ascii="Times New Roman" w:eastAsia="Times New Roman" w:hAnsi="Times New Roman" w:cs="Times New Roman"/>
          <w:sz w:val="24"/>
          <w:szCs w:val="24"/>
          <w:lang w:val="en-GB"/>
        </w:rPr>
        <w:t xml:space="preserve">not </w:t>
      </w:r>
      <w:r w:rsidRPr="005F0290">
        <w:rPr>
          <w:rFonts w:ascii="Times New Roman" w:eastAsia="Times New Roman" w:hAnsi="Times New Roman" w:cs="Times New Roman"/>
          <w:sz w:val="24"/>
          <w:szCs w:val="24"/>
          <w:lang w:val="en-GB"/>
        </w:rPr>
        <w:t xml:space="preserve">be used to yield the results of the study. By following these ethical guidelines, the study will maintain academic integrity and be responsible for each research </w:t>
      </w:r>
      <w:r w:rsidR="007C3459" w:rsidRPr="005F0290">
        <w:rPr>
          <w:rFonts w:ascii="Times New Roman" w:eastAsia="Times New Roman" w:hAnsi="Times New Roman" w:cs="Times New Roman"/>
          <w:sz w:val="24"/>
          <w:szCs w:val="24"/>
          <w:lang w:val="en-GB"/>
        </w:rPr>
        <w:t>practice</w:t>
      </w:r>
      <w:r w:rsidRPr="005F0290">
        <w:rPr>
          <w:rFonts w:ascii="Times New Roman" w:eastAsia="Times New Roman" w:hAnsi="Times New Roman" w:cs="Times New Roman"/>
          <w:sz w:val="24"/>
          <w:szCs w:val="24"/>
          <w:lang w:val="en-GB"/>
        </w:rPr>
        <w:t xml:space="preserve">. </w:t>
      </w:r>
    </w:p>
    <w:p w14:paraId="04365094" w14:textId="77777777" w:rsidR="00EF4637" w:rsidRDefault="005F0290" w:rsidP="007C18AB">
      <w:pPr>
        <w:pStyle w:val="Heading1"/>
        <w:keepNext w:val="0"/>
        <w:keepLines w:val="0"/>
        <w:spacing w:before="480" w:after="240" w:line="360" w:lineRule="auto"/>
        <w:jc w:val="both"/>
        <w:rPr>
          <w:rFonts w:ascii="Times New Roman" w:eastAsia="Times New Roman" w:hAnsi="Times New Roman" w:cs="Times New Roman"/>
          <w:b/>
          <w:bCs/>
          <w:sz w:val="24"/>
          <w:szCs w:val="24"/>
          <w:lang w:val="en-GB"/>
        </w:rPr>
      </w:pPr>
      <w:bookmarkStart w:id="19" w:name="_9izbfvc3x5x7" w:colFirst="0" w:colLast="0"/>
      <w:bookmarkStart w:id="20" w:name="_Toc224129493"/>
      <w:bookmarkEnd w:id="19"/>
      <w:r>
        <w:rPr>
          <w:rFonts w:ascii="Times New Roman" w:eastAsia="Times New Roman" w:hAnsi="Times New Roman" w:cs="Times New Roman"/>
          <w:b/>
          <w:bCs/>
          <w:sz w:val="24"/>
          <w:szCs w:val="24"/>
          <w:lang w:val="en-GB"/>
        </w:rPr>
        <w:t>9</w:t>
      </w:r>
      <w:r w:rsidR="00CA7AF4" w:rsidRPr="005F0290">
        <w:rPr>
          <w:rFonts w:ascii="Times New Roman" w:eastAsia="Times New Roman" w:hAnsi="Times New Roman" w:cs="Times New Roman"/>
          <w:b/>
          <w:bCs/>
          <w:sz w:val="24"/>
          <w:szCs w:val="24"/>
          <w:lang w:val="en-GB"/>
        </w:rPr>
        <w:t>. Proposed timeline</w:t>
      </w:r>
      <w:bookmarkEnd w:id="20"/>
      <w:r w:rsidR="00CA7AF4" w:rsidRPr="005F0290">
        <w:rPr>
          <w:rFonts w:ascii="Times New Roman" w:eastAsia="Times New Roman" w:hAnsi="Times New Roman" w:cs="Times New Roman"/>
          <w:b/>
          <w:bCs/>
          <w:sz w:val="24"/>
          <w:szCs w:val="24"/>
          <w:lang w:val="en-GB"/>
        </w:rPr>
        <w:t xml:space="preserve"> </w:t>
      </w:r>
    </w:p>
    <w:p w14:paraId="32BDE70D" w14:textId="77777777" w:rsidR="00210F92" w:rsidRPr="00210F92" w:rsidRDefault="00210F92" w:rsidP="00571025">
      <w:pPr>
        <w:spacing w:after="240" w:line="360" w:lineRule="auto"/>
        <w:rPr>
          <w:rFonts w:ascii="Times New Roman" w:hAnsi="Times New Roman" w:cs="Times New Roman"/>
          <w:sz w:val="24"/>
          <w:szCs w:val="24"/>
          <w:lang w:val="en-GB"/>
        </w:rPr>
      </w:pPr>
      <w:r w:rsidRPr="00210F92">
        <w:rPr>
          <w:rFonts w:ascii="Times New Roman" w:hAnsi="Times New Roman" w:cs="Times New Roman"/>
          <w:sz w:val="24"/>
          <w:szCs w:val="24"/>
          <w:lang w:val="en-GB"/>
        </w:rPr>
        <w:lastRenderedPageBreak/>
        <w:t xml:space="preserve">The dissertation is proposed to </w:t>
      </w:r>
      <w:r>
        <w:rPr>
          <w:rFonts w:ascii="Times New Roman" w:hAnsi="Times New Roman" w:cs="Times New Roman"/>
          <w:sz w:val="24"/>
          <w:szCs w:val="24"/>
          <w:lang w:val="en-GB"/>
        </w:rPr>
        <w:t>be completed</w:t>
      </w:r>
      <w:r w:rsidRPr="00210F92">
        <w:rPr>
          <w:rFonts w:ascii="Times New Roman" w:hAnsi="Times New Roman" w:cs="Times New Roman"/>
          <w:sz w:val="24"/>
          <w:szCs w:val="24"/>
          <w:lang w:val="en-GB"/>
        </w:rPr>
        <w:t xml:space="preserve"> by the end of week 15-16. All the chapters </w:t>
      </w:r>
      <w:r>
        <w:rPr>
          <w:rFonts w:ascii="Times New Roman" w:hAnsi="Times New Roman" w:cs="Times New Roman"/>
          <w:sz w:val="24"/>
          <w:szCs w:val="24"/>
          <w:lang w:val="en-GB"/>
        </w:rPr>
        <w:t xml:space="preserve">that </w:t>
      </w:r>
      <w:r w:rsidRPr="00210F92">
        <w:rPr>
          <w:rFonts w:ascii="Times New Roman" w:hAnsi="Times New Roman" w:cs="Times New Roman"/>
          <w:sz w:val="24"/>
          <w:szCs w:val="24"/>
          <w:lang w:val="en-GB"/>
        </w:rPr>
        <w:t xml:space="preserve">will be </w:t>
      </w:r>
      <w:r>
        <w:rPr>
          <w:rFonts w:ascii="Times New Roman" w:hAnsi="Times New Roman" w:cs="Times New Roman"/>
          <w:sz w:val="24"/>
          <w:szCs w:val="24"/>
          <w:lang w:val="en-GB"/>
        </w:rPr>
        <w:t>worked</w:t>
      </w:r>
      <w:r w:rsidRPr="00210F92">
        <w:rPr>
          <w:rFonts w:ascii="Times New Roman" w:hAnsi="Times New Roman" w:cs="Times New Roman"/>
          <w:sz w:val="24"/>
          <w:szCs w:val="24"/>
          <w:lang w:val="en-GB"/>
        </w:rPr>
        <w:t xml:space="preserve"> on </w:t>
      </w:r>
      <w:r w:rsidR="00571025">
        <w:rPr>
          <w:rFonts w:ascii="Times New Roman" w:hAnsi="Times New Roman" w:cs="Times New Roman"/>
          <w:sz w:val="24"/>
          <w:szCs w:val="24"/>
          <w:lang w:val="en-GB"/>
        </w:rPr>
        <w:t xml:space="preserve">in different weeks </w:t>
      </w:r>
      <w:r w:rsidRPr="00210F92">
        <w:rPr>
          <w:rFonts w:ascii="Times New Roman" w:hAnsi="Times New Roman" w:cs="Times New Roman"/>
          <w:sz w:val="24"/>
          <w:szCs w:val="24"/>
          <w:lang w:val="en-GB"/>
        </w:rPr>
        <w:t>are outlined below.</w:t>
      </w:r>
    </w:p>
    <w:p w14:paraId="3A55BAC9" w14:textId="77777777" w:rsidR="00EF4637" w:rsidRPr="005F0290" w:rsidRDefault="00CA7AF4" w:rsidP="007C18AB">
      <w:pPr>
        <w:spacing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noProof/>
          <w:sz w:val="24"/>
          <w:szCs w:val="24"/>
          <w:lang w:val="en-GB"/>
        </w:rPr>
        <w:drawing>
          <wp:inline distT="114300" distB="114300" distL="114300" distR="114300" wp14:anchorId="58B07B3C" wp14:editId="05748FC8">
            <wp:extent cx="5943600" cy="2946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946400"/>
                    </a:xfrm>
                    <a:prstGeom prst="rect">
                      <a:avLst/>
                    </a:prstGeom>
                    <a:ln/>
                  </pic:spPr>
                </pic:pic>
              </a:graphicData>
            </a:graphic>
          </wp:inline>
        </w:drawing>
      </w:r>
    </w:p>
    <w:p w14:paraId="05EB7B6D" w14:textId="77777777" w:rsidR="00EF4637" w:rsidRPr="005F0290" w:rsidRDefault="00CA7AF4" w:rsidP="007C18AB">
      <w:pPr>
        <w:spacing w:after="240" w:line="360" w:lineRule="auto"/>
        <w:jc w:val="both"/>
        <w:rPr>
          <w:rFonts w:ascii="Times New Roman" w:eastAsia="Times New Roman" w:hAnsi="Times New Roman" w:cs="Times New Roman"/>
          <w:sz w:val="24"/>
          <w:szCs w:val="24"/>
          <w:lang w:val="en-GB"/>
        </w:rPr>
      </w:pPr>
      <w:r w:rsidRPr="005F0290">
        <w:rPr>
          <w:rFonts w:ascii="Times New Roman" w:eastAsia="Times New Roman" w:hAnsi="Times New Roman" w:cs="Times New Roman"/>
          <w:sz w:val="24"/>
          <w:szCs w:val="24"/>
          <w:lang w:val="en-GB"/>
        </w:rPr>
        <w:t xml:space="preserve">Figure 1: Proposed timeline for </w:t>
      </w:r>
      <w:r w:rsidR="007C3459" w:rsidRPr="005F0290">
        <w:rPr>
          <w:rFonts w:ascii="Times New Roman" w:eastAsia="Times New Roman" w:hAnsi="Times New Roman" w:cs="Times New Roman"/>
          <w:sz w:val="24"/>
          <w:szCs w:val="24"/>
          <w:lang w:val="en-GB"/>
        </w:rPr>
        <w:t>Gantt</w:t>
      </w:r>
      <w:r w:rsidRPr="005F0290">
        <w:rPr>
          <w:rFonts w:ascii="Times New Roman" w:eastAsia="Times New Roman" w:hAnsi="Times New Roman" w:cs="Times New Roman"/>
          <w:sz w:val="24"/>
          <w:szCs w:val="24"/>
          <w:lang w:val="en-GB"/>
        </w:rPr>
        <w:t xml:space="preserve"> chart (Created by author)</w:t>
      </w:r>
      <w:r w:rsidRPr="005F0290">
        <w:rPr>
          <w:rFonts w:ascii="Times New Roman" w:hAnsi="Times New Roman" w:cs="Times New Roman"/>
          <w:sz w:val="24"/>
          <w:szCs w:val="24"/>
          <w:lang w:val="en-GB"/>
        </w:rPr>
        <w:br w:type="page"/>
      </w:r>
    </w:p>
    <w:p w14:paraId="35EAC63C" w14:textId="77777777" w:rsidR="00EF4637" w:rsidRPr="005F0290" w:rsidRDefault="00CA7AF4" w:rsidP="007C18AB">
      <w:pPr>
        <w:pStyle w:val="Heading1"/>
        <w:spacing w:before="0" w:line="360" w:lineRule="auto"/>
        <w:jc w:val="both"/>
        <w:rPr>
          <w:rFonts w:ascii="Times New Roman" w:hAnsi="Times New Roman" w:cs="Times New Roman"/>
          <w:b/>
          <w:sz w:val="24"/>
          <w:szCs w:val="24"/>
          <w:lang w:val="en-GB"/>
        </w:rPr>
      </w:pPr>
      <w:bookmarkStart w:id="21" w:name="_Toc224129494"/>
      <w:r w:rsidRPr="005F0290">
        <w:rPr>
          <w:rFonts w:ascii="Times New Roman" w:hAnsi="Times New Roman" w:cs="Times New Roman"/>
          <w:b/>
          <w:sz w:val="24"/>
          <w:szCs w:val="24"/>
          <w:lang w:val="en-GB"/>
        </w:rPr>
        <w:lastRenderedPageBreak/>
        <w:t>References</w:t>
      </w:r>
      <w:bookmarkEnd w:id="21"/>
    </w:p>
    <w:p w14:paraId="0AC3CA23" w14:textId="77777777" w:rsidR="00571025" w:rsidRDefault="00571025" w:rsidP="00571025">
      <w:pPr>
        <w:pStyle w:val="NormalWeb"/>
        <w:spacing w:before="0" w:beforeAutospacing="0" w:after="240" w:afterAutospacing="0" w:line="360" w:lineRule="auto"/>
        <w:jc w:val="both"/>
      </w:pPr>
      <w:proofErr w:type="spellStart"/>
      <w:r>
        <w:rPr>
          <w:color w:val="000000"/>
        </w:rPr>
        <w:t>Avgousti</w:t>
      </w:r>
      <w:proofErr w:type="spellEnd"/>
      <w:r>
        <w:rPr>
          <w:color w:val="000000"/>
        </w:rPr>
        <w:t xml:space="preserve">, K. (2024) ‘RESEARCH PHILOSOPHY, METHODOLOGY, QUANTITATIVE AND QUALITATIVE METHODS’. </w:t>
      </w:r>
      <w:r w:rsidR="00513CDE">
        <w:rPr>
          <w:color w:val="000000"/>
        </w:rPr>
        <w:t>Doi:</w:t>
      </w:r>
      <w:r>
        <w:rPr>
          <w:color w:val="000000"/>
        </w:rPr>
        <w:t>10.13140/RG.2.2.29875.85282. </w:t>
      </w:r>
    </w:p>
    <w:p w14:paraId="142E4821" w14:textId="77777777" w:rsidR="00571025" w:rsidRDefault="00571025" w:rsidP="00571025">
      <w:pPr>
        <w:pStyle w:val="NormalWeb"/>
        <w:spacing w:before="0" w:beforeAutospacing="0" w:after="240" w:afterAutospacing="0" w:line="360" w:lineRule="auto"/>
        <w:jc w:val="both"/>
      </w:pPr>
      <w:proofErr w:type="spellStart"/>
      <w:r>
        <w:rPr>
          <w:color w:val="000000"/>
        </w:rPr>
        <w:t>Bharej</w:t>
      </w:r>
      <w:proofErr w:type="spellEnd"/>
      <w:r>
        <w:rPr>
          <w:color w:val="000000"/>
        </w:rPr>
        <w:t>, K. (2025) ‘Electronic Word of Mouth (</w:t>
      </w:r>
      <w:proofErr w:type="spellStart"/>
      <w:r>
        <w:rPr>
          <w:color w:val="000000"/>
        </w:rPr>
        <w:t>eWOM</w:t>
      </w:r>
      <w:proofErr w:type="spellEnd"/>
      <w:r>
        <w:rPr>
          <w:color w:val="000000"/>
        </w:rPr>
        <w:t xml:space="preserve">) And Its Impact on Consumer Buying </w:t>
      </w:r>
      <w:proofErr w:type="spellStart"/>
      <w:r>
        <w:rPr>
          <w:color w:val="000000"/>
        </w:rPr>
        <w:t>Behaviour</w:t>
      </w:r>
      <w:proofErr w:type="spellEnd"/>
      <w:r>
        <w:rPr>
          <w:color w:val="000000"/>
        </w:rPr>
        <w:t xml:space="preserve">’, </w:t>
      </w:r>
      <w:r w:rsidRPr="00513CDE">
        <w:rPr>
          <w:i/>
          <w:color w:val="000000"/>
        </w:rPr>
        <w:t>Journal of Information Systems Engineering and Management</w:t>
      </w:r>
      <w:r w:rsidR="00513CDE" w:rsidRPr="00513CDE">
        <w:rPr>
          <w:i/>
          <w:color w:val="000000"/>
        </w:rPr>
        <w:t>,</w:t>
      </w:r>
      <w:r w:rsidR="00513CDE">
        <w:rPr>
          <w:color w:val="000000"/>
        </w:rPr>
        <w:t xml:space="preserve"> Vol.</w:t>
      </w:r>
      <w:r>
        <w:rPr>
          <w:color w:val="000000"/>
        </w:rPr>
        <w:t xml:space="preserve"> 10</w:t>
      </w:r>
      <w:r w:rsidR="00513CDE">
        <w:rPr>
          <w:color w:val="000000"/>
        </w:rPr>
        <w:t>, pp.</w:t>
      </w:r>
      <w:r>
        <w:rPr>
          <w:color w:val="000000"/>
        </w:rPr>
        <w:t xml:space="preserve"> 1154-1175. </w:t>
      </w:r>
      <w:r w:rsidR="00513CDE">
        <w:rPr>
          <w:color w:val="000000"/>
        </w:rPr>
        <w:t>Doi:</w:t>
      </w:r>
      <w:r>
        <w:rPr>
          <w:color w:val="000000"/>
        </w:rPr>
        <w:t>10.52783/jisem.v10i38s.7132. </w:t>
      </w:r>
    </w:p>
    <w:p w14:paraId="4E91E24B" w14:textId="77777777" w:rsidR="00571025" w:rsidRDefault="00571025" w:rsidP="00571025">
      <w:pPr>
        <w:pStyle w:val="NormalWeb"/>
        <w:spacing w:before="0" w:beforeAutospacing="0" w:after="240" w:afterAutospacing="0" w:line="360" w:lineRule="auto"/>
        <w:jc w:val="both"/>
      </w:pPr>
      <w:r>
        <w:rPr>
          <w:color w:val="000000"/>
        </w:rPr>
        <w:t xml:space="preserve">Cao, C. (2023) </w:t>
      </w:r>
      <w:r w:rsidR="00513CDE">
        <w:rPr>
          <w:color w:val="000000"/>
        </w:rPr>
        <w:t>‘</w:t>
      </w:r>
      <w:r>
        <w:rPr>
          <w:color w:val="000000"/>
        </w:rPr>
        <w:t>The Impact of Fake Reviews of Online Goods on Consumers</w:t>
      </w:r>
      <w:r w:rsidR="00513CDE">
        <w:rPr>
          <w:color w:val="000000"/>
        </w:rPr>
        <w:t>’,</w:t>
      </w:r>
      <w:r>
        <w:rPr>
          <w:color w:val="000000"/>
        </w:rPr>
        <w:t xml:space="preserve"> </w:t>
      </w:r>
      <w:r w:rsidRPr="00513CDE">
        <w:rPr>
          <w:i/>
          <w:color w:val="000000"/>
        </w:rPr>
        <w:t>BCP Business &amp; Management</w:t>
      </w:r>
      <w:r w:rsidR="00513CDE">
        <w:rPr>
          <w:color w:val="000000"/>
        </w:rPr>
        <w:t xml:space="preserve">, Vol. </w:t>
      </w:r>
      <w:r>
        <w:rPr>
          <w:color w:val="000000"/>
        </w:rPr>
        <w:t>39</w:t>
      </w:r>
      <w:r w:rsidR="00513CDE">
        <w:rPr>
          <w:color w:val="000000"/>
        </w:rPr>
        <w:t>, pp.</w:t>
      </w:r>
      <w:r>
        <w:rPr>
          <w:color w:val="000000"/>
        </w:rPr>
        <w:t xml:space="preserve"> 420-425. </w:t>
      </w:r>
      <w:r w:rsidR="00513CDE">
        <w:rPr>
          <w:color w:val="000000"/>
        </w:rPr>
        <w:t>Doi:</w:t>
      </w:r>
      <w:r>
        <w:rPr>
          <w:color w:val="000000"/>
        </w:rPr>
        <w:t>10.54691/bcpbm.v39i.4208. </w:t>
      </w:r>
    </w:p>
    <w:p w14:paraId="4DA33BF3" w14:textId="77777777" w:rsidR="00571025" w:rsidRDefault="00571025" w:rsidP="00571025">
      <w:pPr>
        <w:pStyle w:val="NormalWeb"/>
        <w:spacing w:before="0" w:beforeAutospacing="0" w:after="240" w:afterAutospacing="0" w:line="360" w:lineRule="auto"/>
        <w:jc w:val="both"/>
      </w:pPr>
      <w:r>
        <w:rPr>
          <w:color w:val="000000"/>
        </w:rPr>
        <w:t xml:space="preserve">Clair, J. (2023) </w:t>
      </w:r>
      <w:r w:rsidR="00513CDE">
        <w:rPr>
          <w:color w:val="000000"/>
        </w:rPr>
        <w:t>‘</w:t>
      </w:r>
      <w:r>
        <w:rPr>
          <w:color w:val="000000"/>
        </w:rPr>
        <w:t>Consumer Identity: A Comprehensive Review and Integration of Contemporary Research</w:t>
      </w:r>
      <w:r w:rsidR="00513CDE">
        <w:rPr>
          <w:color w:val="000000"/>
        </w:rPr>
        <w:t>’</w:t>
      </w:r>
      <w:r>
        <w:rPr>
          <w:color w:val="000000"/>
        </w:rPr>
        <w:t xml:space="preserve">. </w:t>
      </w:r>
      <w:r w:rsidR="00513CDE">
        <w:rPr>
          <w:color w:val="000000"/>
        </w:rPr>
        <w:t>Doi:</w:t>
      </w:r>
      <w:r>
        <w:rPr>
          <w:color w:val="000000"/>
        </w:rPr>
        <w:t>10.1017/9781009243957.009. </w:t>
      </w:r>
    </w:p>
    <w:p w14:paraId="0A3FB7EA" w14:textId="77777777" w:rsidR="00571025" w:rsidRDefault="00571025" w:rsidP="00571025">
      <w:pPr>
        <w:pStyle w:val="NormalWeb"/>
        <w:spacing w:before="0" w:beforeAutospacing="0" w:after="240" w:afterAutospacing="0" w:line="360" w:lineRule="auto"/>
        <w:jc w:val="both"/>
      </w:pPr>
      <w:r>
        <w:rPr>
          <w:color w:val="000000"/>
        </w:rPr>
        <w:t xml:space="preserve">Dibekulu, D. (2020) </w:t>
      </w:r>
      <w:r w:rsidR="00513CDE">
        <w:rPr>
          <w:color w:val="000000"/>
        </w:rPr>
        <w:t>‘</w:t>
      </w:r>
      <w:r>
        <w:rPr>
          <w:color w:val="000000"/>
        </w:rPr>
        <w:t>An Overview of Data Analysis and Interpretations in Research</w:t>
      </w:r>
      <w:r w:rsidR="00513CDE">
        <w:rPr>
          <w:color w:val="000000"/>
        </w:rPr>
        <w:t>’, pp.</w:t>
      </w:r>
      <w:r>
        <w:rPr>
          <w:color w:val="000000"/>
        </w:rPr>
        <w:t xml:space="preserve"> 1-27. </w:t>
      </w:r>
      <w:r w:rsidR="00513CDE">
        <w:rPr>
          <w:color w:val="000000"/>
        </w:rPr>
        <w:t>Doi:</w:t>
      </w:r>
      <w:r>
        <w:rPr>
          <w:color w:val="000000"/>
        </w:rPr>
        <w:t xml:space="preserve">10.14662/IJARER2020.015. </w:t>
      </w:r>
    </w:p>
    <w:p w14:paraId="497F4F4B" w14:textId="77777777" w:rsidR="00571025" w:rsidRDefault="00571025" w:rsidP="00571025">
      <w:pPr>
        <w:pStyle w:val="NormalWeb"/>
        <w:spacing w:before="0" w:beforeAutospacing="0" w:after="240" w:afterAutospacing="0" w:line="360" w:lineRule="auto"/>
        <w:jc w:val="both"/>
      </w:pPr>
      <w:r>
        <w:rPr>
          <w:color w:val="000000"/>
        </w:rPr>
        <w:t xml:space="preserve">Gamage, A. (2025) </w:t>
      </w:r>
      <w:r w:rsidR="00513CDE">
        <w:rPr>
          <w:color w:val="000000"/>
        </w:rPr>
        <w:t>‘</w:t>
      </w:r>
      <w:r>
        <w:rPr>
          <w:color w:val="000000"/>
        </w:rPr>
        <w:t>Research Design, Philosophy, and Quantitative Approaches in Scientific Research Methodology</w:t>
      </w:r>
      <w:r w:rsidR="00513CDE">
        <w:rPr>
          <w:color w:val="000000"/>
        </w:rPr>
        <w:t>’,</w:t>
      </w:r>
      <w:r>
        <w:rPr>
          <w:color w:val="000000"/>
        </w:rPr>
        <w:t xml:space="preserve"> </w:t>
      </w:r>
      <w:r w:rsidRPr="00513CDE">
        <w:rPr>
          <w:i/>
          <w:color w:val="000000"/>
        </w:rPr>
        <w:t>Scholars Journal of Engineering and Technology</w:t>
      </w:r>
      <w:r w:rsidR="00513CDE">
        <w:rPr>
          <w:color w:val="000000"/>
        </w:rPr>
        <w:t>, Vol.</w:t>
      </w:r>
      <w:r>
        <w:rPr>
          <w:color w:val="000000"/>
        </w:rPr>
        <w:t xml:space="preserve"> 13</w:t>
      </w:r>
      <w:r w:rsidR="00513CDE">
        <w:rPr>
          <w:color w:val="000000"/>
        </w:rPr>
        <w:t>, pp.</w:t>
      </w:r>
      <w:r>
        <w:rPr>
          <w:color w:val="000000"/>
        </w:rPr>
        <w:t xml:space="preserve"> 91-103. </w:t>
      </w:r>
      <w:r w:rsidR="00513CDE">
        <w:rPr>
          <w:color w:val="000000"/>
        </w:rPr>
        <w:t>Doi:</w:t>
      </w:r>
      <w:r>
        <w:rPr>
          <w:color w:val="000000"/>
        </w:rPr>
        <w:t>10.36347/sjet.2025.v13i02.004. </w:t>
      </w:r>
    </w:p>
    <w:p w14:paraId="3411CE6F" w14:textId="77777777" w:rsidR="00571025" w:rsidRDefault="00571025" w:rsidP="00571025">
      <w:pPr>
        <w:pStyle w:val="NormalWeb"/>
        <w:spacing w:before="0" w:beforeAutospacing="0" w:after="240" w:afterAutospacing="0" w:line="360" w:lineRule="auto"/>
        <w:jc w:val="both"/>
      </w:pPr>
      <w:proofErr w:type="spellStart"/>
      <w:r>
        <w:rPr>
          <w:color w:val="000000"/>
        </w:rPr>
        <w:t>Guerguis</w:t>
      </w:r>
      <w:proofErr w:type="spellEnd"/>
      <w:r>
        <w:rPr>
          <w:color w:val="000000"/>
        </w:rPr>
        <w:t xml:space="preserve">, A. (2023) </w:t>
      </w:r>
      <w:r w:rsidR="00513CDE">
        <w:rPr>
          <w:color w:val="000000"/>
        </w:rPr>
        <w:t>‘</w:t>
      </w:r>
      <w:r>
        <w:rPr>
          <w:color w:val="000000"/>
        </w:rPr>
        <w:t>The Impact of Website Usability on Online Customer Conversion Rates: A Comprehensive Analysis</w:t>
      </w:r>
      <w:r w:rsidR="00513CDE">
        <w:rPr>
          <w:color w:val="000000"/>
        </w:rPr>
        <w:t>’</w:t>
      </w:r>
      <w:r>
        <w:rPr>
          <w:color w:val="000000"/>
        </w:rPr>
        <w:t xml:space="preserve">. </w:t>
      </w:r>
      <w:hyperlink r:id="rId10" w:history="1">
        <w:r>
          <w:rPr>
            <w:rStyle w:val="Hyperlink"/>
            <w:color w:val="1155CC"/>
          </w:rPr>
          <w:t>(PDF) The Impact of Website Usability on Online Customer Conversion Rates: A Comprehensive Analysis</w:t>
        </w:r>
      </w:hyperlink>
    </w:p>
    <w:p w14:paraId="2A29382A" w14:textId="77777777" w:rsidR="00571025" w:rsidRDefault="00571025" w:rsidP="00571025">
      <w:pPr>
        <w:pStyle w:val="NormalWeb"/>
        <w:spacing w:before="0" w:beforeAutospacing="0" w:after="240" w:afterAutospacing="0" w:line="360" w:lineRule="auto"/>
        <w:jc w:val="both"/>
      </w:pPr>
      <w:proofErr w:type="spellStart"/>
      <w:r>
        <w:rPr>
          <w:color w:val="000000"/>
        </w:rPr>
        <w:t>Indiani</w:t>
      </w:r>
      <w:proofErr w:type="spellEnd"/>
      <w:r>
        <w:rPr>
          <w:color w:val="000000"/>
        </w:rPr>
        <w:t>, N</w:t>
      </w:r>
      <w:r w:rsidR="00513CDE">
        <w:rPr>
          <w:color w:val="000000"/>
        </w:rPr>
        <w:t>. and</w:t>
      </w:r>
      <w:r>
        <w:rPr>
          <w:color w:val="000000"/>
        </w:rPr>
        <w:t xml:space="preserve"> </w:t>
      </w:r>
      <w:proofErr w:type="spellStart"/>
      <w:r>
        <w:rPr>
          <w:color w:val="000000"/>
        </w:rPr>
        <w:t>Fahik</w:t>
      </w:r>
      <w:proofErr w:type="spellEnd"/>
      <w:r>
        <w:rPr>
          <w:color w:val="000000"/>
        </w:rPr>
        <w:t xml:space="preserve">, G. (2020) </w:t>
      </w:r>
      <w:r w:rsidR="00513CDE">
        <w:rPr>
          <w:color w:val="000000"/>
        </w:rPr>
        <w:t>‘</w:t>
      </w:r>
      <w:r>
        <w:rPr>
          <w:color w:val="000000"/>
        </w:rPr>
        <w:t>CONVERSION OF ONLINE PURCHASE INTENTION INTO ACTUAL PURCHASE: THE MODERATING ROLE OF TRANSACTION SECURITY AND CONVENIENCE. Business</w:t>
      </w:r>
      <w:r w:rsidR="00513CDE">
        <w:rPr>
          <w:color w:val="000000"/>
        </w:rPr>
        <w:t>’,</w:t>
      </w:r>
      <w:r>
        <w:rPr>
          <w:color w:val="000000"/>
        </w:rPr>
        <w:t xml:space="preserve"> </w:t>
      </w:r>
      <w:r w:rsidRPr="00513CDE">
        <w:rPr>
          <w:i/>
          <w:color w:val="000000"/>
        </w:rPr>
        <w:t>Theory and Practice</w:t>
      </w:r>
      <w:r w:rsidR="00513CDE">
        <w:rPr>
          <w:color w:val="000000"/>
        </w:rPr>
        <w:t>,</w:t>
      </w:r>
      <w:r>
        <w:rPr>
          <w:color w:val="000000"/>
        </w:rPr>
        <w:t xml:space="preserve"> </w:t>
      </w:r>
      <w:r w:rsidR="00513CDE">
        <w:rPr>
          <w:color w:val="000000"/>
        </w:rPr>
        <w:t xml:space="preserve">Vol. </w:t>
      </w:r>
      <w:r>
        <w:rPr>
          <w:color w:val="000000"/>
        </w:rPr>
        <w:t>21</w:t>
      </w:r>
      <w:r w:rsidR="00513CDE">
        <w:rPr>
          <w:color w:val="000000"/>
        </w:rPr>
        <w:t>, pp.</w:t>
      </w:r>
      <w:r>
        <w:rPr>
          <w:color w:val="000000"/>
        </w:rPr>
        <w:t xml:space="preserve"> 18-29. </w:t>
      </w:r>
      <w:r w:rsidR="00513CDE">
        <w:rPr>
          <w:color w:val="000000"/>
        </w:rPr>
        <w:t>Doi:</w:t>
      </w:r>
      <w:r>
        <w:rPr>
          <w:color w:val="000000"/>
        </w:rPr>
        <w:t>10.3846/btp.2020.11346. </w:t>
      </w:r>
    </w:p>
    <w:p w14:paraId="0A5C73CF" w14:textId="77777777" w:rsidR="00571025" w:rsidRDefault="00571025" w:rsidP="00571025">
      <w:pPr>
        <w:pStyle w:val="NormalWeb"/>
        <w:spacing w:before="0" w:beforeAutospacing="0" w:after="240" w:afterAutospacing="0" w:line="360" w:lineRule="auto"/>
        <w:jc w:val="both"/>
      </w:pPr>
      <w:r>
        <w:rPr>
          <w:color w:val="000000"/>
        </w:rPr>
        <w:t>Lucero, A</w:t>
      </w:r>
      <w:r w:rsidR="00513CDE">
        <w:rPr>
          <w:color w:val="000000"/>
        </w:rPr>
        <w:t>.,</w:t>
      </w:r>
      <w:r>
        <w:rPr>
          <w:color w:val="000000"/>
        </w:rPr>
        <w:t xml:space="preserve"> Wood, B</w:t>
      </w:r>
      <w:r w:rsidR="00513CDE">
        <w:rPr>
          <w:color w:val="000000"/>
        </w:rPr>
        <w:t>.,</w:t>
      </w:r>
      <w:r>
        <w:rPr>
          <w:color w:val="000000"/>
        </w:rPr>
        <w:t xml:space="preserve"> </w:t>
      </w:r>
      <w:proofErr w:type="spellStart"/>
      <w:r>
        <w:rPr>
          <w:color w:val="000000"/>
        </w:rPr>
        <w:t>Marañon</w:t>
      </w:r>
      <w:proofErr w:type="spellEnd"/>
      <w:r>
        <w:rPr>
          <w:color w:val="000000"/>
        </w:rPr>
        <w:t>, J</w:t>
      </w:r>
      <w:r w:rsidR="00513CDE">
        <w:rPr>
          <w:color w:val="000000"/>
        </w:rPr>
        <w:t>.,</w:t>
      </w:r>
      <w:r>
        <w:rPr>
          <w:color w:val="000000"/>
        </w:rPr>
        <w:t xml:space="preserve"> Olivo, J</w:t>
      </w:r>
      <w:r w:rsidR="00513CDE">
        <w:rPr>
          <w:color w:val="000000"/>
        </w:rPr>
        <w:t>.,</w:t>
      </w:r>
      <w:r>
        <w:rPr>
          <w:color w:val="000000"/>
        </w:rPr>
        <w:t xml:space="preserve"> </w:t>
      </w:r>
      <w:proofErr w:type="spellStart"/>
      <w:r>
        <w:rPr>
          <w:color w:val="000000"/>
        </w:rPr>
        <w:t>Malobago</w:t>
      </w:r>
      <w:proofErr w:type="spellEnd"/>
      <w:r>
        <w:rPr>
          <w:color w:val="000000"/>
        </w:rPr>
        <w:t>, L</w:t>
      </w:r>
      <w:r w:rsidR="00513CDE">
        <w:rPr>
          <w:color w:val="000000"/>
        </w:rPr>
        <w:t>.,</w:t>
      </w:r>
      <w:r>
        <w:rPr>
          <w:color w:val="000000"/>
        </w:rPr>
        <w:t xml:space="preserve"> Jacob, M</w:t>
      </w:r>
      <w:r w:rsidR="00513CDE">
        <w:rPr>
          <w:color w:val="000000"/>
        </w:rPr>
        <w:t>.,</w:t>
      </w:r>
      <w:r>
        <w:rPr>
          <w:color w:val="000000"/>
        </w:rPr>
        <w:t xml:space="preserve"> Villegas, R</w:t>
      </w:r>
      <w:r w:rsidR="00513CDE">
        <w:rPr>
          <w:color w:val="000000"/>
        </w:rPr>
        <w:t>. and</w:t>
      </w:r>
      <w:r>
        <w:rPr>
          <w:color w:val="000000"/>
        </w:rPr>
        <w:t xml:space="preserve"> </w:t>
      </w:r>
      <w:proofErr w:type="spellStart"/>
      <w:r>
        <w:rPr>
          <w:color w:val="000000"/>
        </w:rPr>
        <w:t>Pondang</w:t>
      </w:r>
      <w:proofErr w:type="spellEnd"/>
      <w:r>
        <w:rPr>
          <w:color w:val="000000"/>
        </w:rPr>
        <w:t xml:space="preserve">, K. (2025) </w:t>
      </w:r>
      <w:r w:rsidR="00513CDE">
        <w:rPr>
          <w:color w:val="000000"/>
        </w:rPr>
        <w:t>‘</w:t>
      </w:r>
      <w:r>
        <w:rPr>
          <w:color w:val="000000"/>
        </w:rPr>
        <w:t>The Influence of Online Reviews on Consumers’ Trust Among Senior High School Students</w:t>
      </w:r>
      <w:r w:rsidR="00513CDE">
        <w:rPr>
          <w:color w:val="000000"/>
        </w:rPr>
        <w:t>’,</w:t>
      </w:r>
      <w:r>
        <w:rPr>
          <w:color w:val="000000"/>
        </w:rPr>
        <w:t xml:space="preserve"> </w:t>
      </w:r>
      <w:r w:rsidRPr="00513CDE">
        <w:rPr>
          <w:i/>
          <w:color w:val="000000"/>
        </w:rPr>
        <w:t>International Journal of Research and Innovation in Social Science</w:t>
      </w:r>
      <w:r w:rsidR="00513CDE">
        <w:rPr>
          <w:color w:val="000000"/>
        </w:rPr>
        <w:t>,</w:t>
      </w:r>
      <w:r>
        <w:rPr>
          <w:color w:val="000000"/>
        </w:rPr>
        <w:t xml:space="preserve"> </w:t>
      </w:r>
      <w:r w:rsidR="00513CDE">
        <w:rPr>
          <w:color w:val="000000"/>
        </w:rPr>
        <w:t xml:space="preserve">Vol. </w:t>
      </w:r>
      <w:r>
        <w:rPr>
          <w:color w:val="000000"/>
        </w:rPr>
        <w:t>IX</w:t>
      </w:r>
      <w:r w:rsidR="00513CDE">
        <w:rPr>
          <w:color w:val="000000"/>
        </w:rPr>
        <w:t>, pp.</w:t>
      </w:r>
      <w:r>
        <w:rPr>
          <w:color w:val="000000"/>
        </w:rPr>
        <w:t xml:space="preserve"> 1961-1988. </w:t>
      </w:r>
      <w:r w:rsidR="00513CDE">
        <w:rPr>
          <w:color w:val="000000"/>
        </w:rPr>
        <w:t>Doi:</w:t>
      </w:r>
      <w:r>
        <w:rPr>
          <w:color w:val="000000"/>
        </w:rPr>
        <w:t>10.47772/IJRISS.2025.9020161. </w:t>
      </w:r>
    </w:p>
    <w:p w14:paraId="17D389CB" w14:textId="77777777" w:rsidR="00571025" w:rsidRDefault="00571025" w:rsidP="00571025">
      <w:pPr>
        <w:pStyle w:val="NormalWeb"/>
        <w:spacing w:before="0" w:beforeAutospacing="0" w:after="240" w:afterAutospacing="0" w:line="360" w:lineRule="auto"/>
        <w:jc w:val="both"/>
      </w:pPr>
      <w:r>
        <w:rPr>
          <w:color w:val="000000"/>
        </w:rPr>
        <w:lastRenderedPageBreak/>
        <w:t>Madsen, D</w:t>
      </w:r>
      <w:r w:rsidR="00513CDE">
        <w:rPr>
          <w:color w:val="000000"/>
        </w:rPr>
        <w:t>. and</w:t>
      </w:r>
      <w:r>
        <w:rPr>
          <w:color w:val="000000"/>
        </w:rPr>
        <w:t xml:space="preserve"> Slåtten, K. (2025) </w:t>
      </w:r>
      <w:r w:rsidR="00513CDE">
        <w:rPr>
          <w:color w:val="000000"/>
        </w:rPr>
        <w:t>‘</w:t>
      </w:r>
      <w:r>
        <w:rPr>
          <w:color w:val="000000"/>
        </w:rPr>
        <w:t>Viral Leadership: Algorithmic Amplification and the Rise of Leadership Fashions</w:t>
      </w:r>
      <w:r w:rsidR="00513CDE">
        <w:rPr>
          <w:color w:val="000000"/>
        </w:rPr>
        <w:t>’,</w:t>
      </w:r>
      <w:r>
        <w:rPr>
          <w:color w:val="000000"/>
        </w:rPr>
        <w:t xml:space="preserve"> </w:t>
      </w:r>
      <w:r w:rsidRPr="00513CDE">
        <w:rPr>
          <w:i/>
          <w:color w:val="000000"/>
        </w:rPr>
        <w:t>Administrative Sciences</w:t>
      </w:r>
      <w:r w:rsidR="00513CDE">
        <w:rPr>
          <w:color w:val="000000"/>
        </w:rPr>
        <w:t>,</w:t>
      </w:r>
      <w:r>
        <w:rPr>
          <w:color w:val="000000"/>
        </w:rPr>
        <w:t xml:space="preserve"> </w:t>
      </w:r>
      <w:r w:rsidR="00513CDE">
        <w:rPr>
          <w:color w:val="000000"/>
        </w:rPr>
        <w:t xml:space="preserve">Vol. </w:t>
      </w:r>
      <w:r>
        <w:rPr>
          <w:color w:val="000000"/>
        </w:rPr>
        <w:t>15</w:t>
      </w:r>
      <w:r w:rsidR="00513CDE">
        <w:rPr>
          <w:color w:val="000000"/>
        </w:rPr>
        <w:t>,</w:t>
      </w:r>
      <w:r>
        <w:rPr>
          <w:color w:val="000000"/>
        </w:rPr>
        <w:t xml:space="preserve"> 202. </w:t>
      </w:r>
      <w:r w:rsidR="00513CDE">
        <w:rPr>
          <w:color w:val="000000"/>
        </w:rPr>
        <w:t>Doi:</w:t>
      </w:r>
      <w:r>
        <w:rPr>
          <w:color w:val="000000"/>
        </w:rPr>
        <w:t>10.3390/admsci15060202. </w:t>
      </w:r>
    </w:p>
    <w:p w14:paraId="2959F010" w14:textId="77777777" w:rsidR="00571025" w:rsidRDefault="00571025" w:rsidP="00571025">
      <w:pPr>
        <w:pStyle w:val="NormalWeb"/>
        <w:spacing w:before="0" w:beforeAutospacing="0" w:after="240" w:afterAutospacing="0" w:line="360" w:lineRule="auto"/>
        <w:jc w:val="both"/>
      </w:pPr>
      <w:r>
        <w:rPr>
          <w:color w:val="000000"/>
        </w:rPr>
        <w:t xml:space="preserve">Mwita, K. (2025) </w:t>
      </w:r>
      <w:r w:rsidR="00513CDE">
        <w:rPr>
          <w:color w:val="000000"/>
        </w:rPr>
        <w:t>‘</w:t>
      </w:r>
      <w:r>
        <w:rPr>
          <w:color w:val="000000"/>
        </w:rPr>
        <w:t>Understanding Research Philosophies and Designs: A Guide for Early-Career Researchers</w:t>
      </w:r>
      <w:r w:rsidR="00513CDE">
        <w:rPr>
          <w:color w:val="000000"/>
        </w:rPr>
        <w:t>’,</w:t>
      </w:r>
      <w:r>
        <w:rPr>
          <w:color w:val="000000"/>
        </w:rPr>
        <w:t xml:space="preserve"> </w:t>
      </w:r>
      <w:r w:rsidRPr="00513CDE">
        <w:rPr>
          <w:i/>
          <w:color w:val="000000"/>
        </w:rPr>
        <w:t>Eminent Journal of Social Sciences</w:t>
      </w:r>
      <w:r w:rsidR="00513CDE" w:rsidRPr="00513CDE">
        <w:rPr>
          <w:i/>
          <w:color w:val="000000"/>
        </w:rPr>
        <w:t>,</w:t>
      </w:r>
      <w:r>
        <w:rPr>
          <w:color w:val="000000"/>
        </w:rPr>
        <w:t xml:space="preserve"> </w:t>
      </w:r>
      <w:r w:rsidR="00513CDE">
        <w:rPr>
          <w:color w:val="000000"/>
        </w:rPr>
        <w:t xml:space="preserve">Vol. </w:t>
      </w:r>
      <w:r>
        <w:rPr>
          <w:color w:val="000000"/>
        </w:rPr>
        <w:t>1</w:t>
      </w:r>
      <w:r w:rsidR="00513CDE">
        <w:rPr>
          <w:color w:val="000000"/>
        </w:rPr>
        <w:t>, pp.</w:t>
      </w:r>
      <w:r>
        <w:rPr>
          <w:color w:val="000000"/>
        </w:rPr>
        <w:t xml:space="preserve"> 43-52. </w:t>
      </w:r>
      <w:r w:rsidR="00513CDE">
        <w:rPr>
          <w:color w:val="000000"/>
        </w:rPr>
        <w:t>Doi:</w:t>
      </w:r>
      <w:r>
        <w:rPr>
          <w:color w:val="000000"/>
        </w:rPr>
        <w:t>10.70582/m1ne6430. </w:t>
      </w:r>
    </w:p>
    <w:p w14:paraId="7A5B5BF1" w14:textId="77777777" w:rsidR="00571025" w:rsidRDefault="00571025" w:rsidP="00571025">
      <w:pPr>
        <w:pStyle w:val="NormalWeb"/>
        <w:spacing w:before="0" w:beforeAutospacing="0" w:after="240" w:afterAutospacing="0" w:line="360" w:lineRule="auto"/>
        <w:jc w:val="both"/>
      </w:pPr>
      <w:r>
        <w:rPr>
          <w:color w:val="000000"/>
        </w:rPr>
        <w:t>Naeem, M</w:t>
      </w:r>
      <w:r w:rsidR="00513CDE">
        <w:rPr>
          <w:color w:val="000000"/>
        </w:rPr>
        <w:t>. and</w:t>
      </w:r>
      <w:r>
        <w:rPr>
          <w:color w:val="000000"/>
        </w:rPr>
        <w:t xml:space="preserve"> Okafor, S. (2019) </w:t>
      </w:r>
      <w:r w:rsidR="00513CDE">
        <w:rPr>
          <w:color w:val="000000"/>
        </w:rPr>
        <w:t>‘</w:t>
      </w:r>
      <w:r>
        <w:rPr>
          <w:color w:val="000000"/>
        </w:rPr>
        <w:t>User-Generated Content and Consumer Brand Engagement</w:t>
      </w:r>
      <w:r w:rsidR="00513CDE">
        <w:rPr>
          <w:color w:val="000000"/>
        </w:rPr>
        <w:t>’</w:t>
      </w:r>
      <w:r>
        <w:rPr>
          <w:color w:val="000000"/>
        </w:rPr>
        <w:t xml:space="preserve">. </w:t>
      </w:r>
      <w:r w:rsidR="00513CDE">
        <w:rPr>
          <w:color w:val="000000"/>
        </w:rPr>
        <w:t>Doi:</w:t>
      </w:r>
      <w:r>
        <w:rPr>
          <w:color w:val="000000"/>
        </w:rPr>
        <w:t>10.4018/978-1-5225-7344-9.ch009. </w:t>
      </w:r>
    </w:p>
    <w:p w14:paraId="1DE32D5B" w14:textId="77777777" w:rsidR="00571025" w:rsidRDefault="00571025" w:rsidP="00571025">
      <w:pPr>
        <w:pStyle w:val="NormalWeb"/>
        <w:spacing w:before="0" w:beforeAutospacing="0" w:after="240" w:afterAutospacing="0" w:line="360" w:lineRule="auto"/>
        <w:jc w:val="both"/>
      </w:pPr>
      <w:r>
        <w:rPr>
          <w:color w:val="000000"/>
        </w:rPr>
        <w:t>Nagy, I</w:t>
      </w:r>
      <w:r w:rsidR="00513CDE">
        <w:rPr>
          <w:color w:val="000000"/>
        </w:rPr>
        <w:t>.,</w:t>
      </w:r>
      <w:r>
        <w:rPr>
          <w:color w:val="000000"/>
        </w:rPr>
        <w:t xml:space="preserve"> Dabija, D</w:t>
      </w:r>
      <w:r w:rsidR="00513CDE">
        <w:rPr>
          <w:color w:val="000000"/>
        </w:rPr>
        <w:t>.,</w:t>
      </w:r>
      <w:r>
        <w:rPr>
          <w:color w:val="000000"/>
        </w:rPr>
        <w:t xml:space="preserve"> </w:t>
      </w:r>
      <w:proofErr w:type="spellStart"/>
      <w:r>
        <w:rPr>
          <w:color w:val="000000"/>
        </w:rPr>
        <w:t>Cramarenco</w:t>
      </w:r>
      <w:proofErr w:type="spellEnd"/>
      <w:r>
        <w:rPr>
          <w:color w:val="000000"/>
        </w:rPr>
        <w:t>, R</w:t>
      </w:r>
      <w:r w:rsidR="00513CDE">
        <w:rPr>
          <w:color w:val="000000"/>
        </w:rPr>
        <w:t>. and</w:t>
      </w:r>
      <w:r>
        <w:rPr>
          <w:color w:val="000000"/>
        </w:rPr>
        <w:t xml:space="preserve"> </w:t>
      </w:r>
      <w:proofErr w:type="spellStart"/>
      <w:r>
        <w:rPr>
          <w:color w:val="000000"/>
        </w:rPr>
        <w:t>Burcă</w:t>
      </w:r>
      <w:proofErr w:type="spellEnd"/>
      <w:r>
        <w:rPr>
          <w:color w:val="000000"/>
        </w:rPr>
        <w:t xml:space="preserve">-Voicu, M. (2024) </w:t>
      </w:r>
      <w:r w:rsidR="00513CDE">
        <w:rPr>
          <w:color w:val="000000"/>
        </w:rPr>
        <w:t>‘</w:t>
      </w:r>
      <w:r>
        <w:rPr>
          <w:color w:val="000000"/>
        </w:rPr>
        <w:t>The Use of Digital Channels in Omni-Channel Retail—An Empirical Study</w:t>
      </w:r>
      <w:r w:rsidR="00513CDE">
        <w:rPr>
          <w:color w:val="000000"/>
        </w:rPr>
        <w:t>’,</w:t>
      </w:r>
      <w:r>
        <w:rPr>
          <w:color w:val="000000"/>
        </w:rPr>
        <w:t xml:space="preserve"> </w:t>
      </w:r>
      <w:r w:rsidRPr="00513CDE">
        <w:rPr>
          <w:i/>
          <w:color w:val="000000"/>
        </w:rPr>
        <w:t>Journal of Theoretical and Applied Electronic Commerce Research</w:t>
      </w:r>
      <w:r w:rsidR="00513CDE">
        <w:rPr>
          <w:color w:val="000000"/>
        </w:rPr>
        <w:t>,</w:t>
      </w:r>
      <w:r>
        <w:rPr>
          <w:color w:val="000000"/>
        </w:rPr>
        <w:t xml:space="preserve"> </w:t>
      </w:r>
      <w:r w:rsidR="00513CDE">
        <w:rPr>
          <w:color w:val="000000"/>
        </w:rPr>
        <w:t xml:space="preserve">Vol. </w:t>
      </w:r>
      <w:r>
        <w:rPr>
          <w:color w:val="000000"/>
        </w:rPr>
        <w:t>19</w:t>
      </w:r>
      <w:r w:rsidR="00513CDE">
        <w:rPr>
          <w:color w:val="000000"/>
        </w:rPr>
        <w:t>, pp.</w:t>
      </w:r>
      <w:r>
        <w:rPr>
          <w:color w:val="000000"/>
        </w:rPr>
        <w:t xml:space="preserve"> 797-817. </w:t>
      </w:r>
      <w:r w:rsidR="00513CDE">
        <w:rPr>
          <w:color w:val="000000"/>
        </w:rPr>
        <w:t>Doi:</w:t>
      </w:r>
      <w:r>
        <w:rPr>
          <w:color w:val="000000"/>
        </w:rPr>
        <w:t>10.3390/jtaer19020042. </w:t>
      </w:r>
    </w:p>
    <w:p w14:paraId="2F4FB8D4" w14:textId="77777777" w:rsidR="00571025" w:rsidRDefault="00571025" w:rsidP="00571025">
      <w:pPr>
        <w:pStyle w:val="NormalWeb"/>
        <w:spacing w:before="0" w:beforeAutospacing="0" w:after="240" w:afterAutospacing="0" w:line="360" w:lineRule="auto"/>
        <w:jc w:val="both"/>
      </w:pPr>
      <w:proofErr w:type="spellStart"/>
      <w:r>
        <w:rPr>
          <w:color w:val="000000"/>
        </w:rPr>
        <w:t>Rachmiani</w:t>
      </w:r>
      <w:proofErr w:type="spellEnd"/>
      <w:r>
        <w:rPr>
          <w:color w:val="000000"/>
        </w:rPr>
        <w:t>, R</w:t>
      </w:r>
      <w:r w:rsidR="00513CDE">
        <w:rPr>
          <w:color w:val="000000"/>
        </w:rPr>
        <w:t>.,</w:t>
      </w:r>
      <w:r>
        <w:rPr>
          <w:color w:val="000000"/>
        </w:rPr>
        <w:t xml:space="preserve"> </w:t>
      </w:r>
      <w:proofErr w:type="spellStart"/>
      <w:r>
        <w:rPr>
          <w:color w:val="000000"/>
        </w:rPr>
        <w:t>Oktadinna</w:t>
      </w:r>
      <w:proofErr w:type="spellEnd"/>
      <w:r>
        <w:rPr>
          <w:color w:val="000000"/>
        </w:rPr>
        <w:t>, N</w:t>
      </w:r>
      <w:r w:rsidR="00513CDE">
        <w:rPr>
          <w:color w:val="000000"/>
        </w:rPr>
        <w:t>. and</w:t>
      </w:r>
      <w:r>
        <w:rPr>
          <w:color w:val="000000"/>
        </w:rPr>
        <w:t xml:space="preserve"> Fauzan, T. (2024) </w:t>
      </w:r>
      <w:r w:rsidR="00513CDE">
        <w:rPr>
          <w:color w:val="000000"/>
        </w:rPr>
        <w:t>‘</w:t>
      </w:r>
      <w:r>
        <w:rPr>
          <w:color w:val="000000"/>
        </w:rPr>
        <w:t>The Impact of Online Reviews and Ratings on Consumer Purchasing Decisions on E-commerce Platforms</w:t>
      </w:r>
      <w:r w:rsidR="00513CDE">
        <w:rPr>
          <w:color w:val="000000"/>
        </w:rPr>
        <w:t>’,</w:t>
      </w:r>
      <w:r>
        <w:rPr>
          <w:color w:val="000000"/>
        </w:rPr>
        <w:t xml:space="preserve"> </w:t>
      </w:r>
      <w:r w:rsidRPr="00513CDE">
        <w:rPr>
          <w:i/>
          <w:color w:val="000000"/>
        </w:rPr>
        <w:t>International Journal of Management Science and Information Technology</w:t>
      </w:r>
      <w:r w:rsidR="00513CDE" w:rsidRPr="00513CDE">
        <w:rPr>
          <w:i/>
          <w:color w:val="000000"/>
        </w:rPr>
        <w:t>,</w:t>
      </w:r>
      <w:r w:rsidRPr="00513CDE">
        <w:rPr>
          <w:i/>
          <w:color w:val="000000"/>
        </w:rPr>
        <w:t xml:space="preserve"> </w:t>
      </w:r>
      <w:r w:rsidR="00513CDE">
        <w:rPr>
          <w:color w:val="000000"/>
        </w:rPr>
        <w:t xml:space="preserve">Vol. </w:t>
      </w:r>
      <w:r>
        <w:rPr>
          <w:color w:val="000000"/>
        </w:rPr>
        <w:t>4</w:t>
      </w:r>
      <w:r w:rsidR="00513CDE">
        <w:rPr>
          <w:color w:val="000000"/>
        </w:rPr>
        <w:t>, pp.</w:t>
      </w:r>
      <w:r>
        <w:rPr>
          <w:color w:val="000000"/>
        </w:rPr>
        <w:t xml:space="preserve"> 504-515. </w:t>
      </w:r>
      <w:r w:rsidR="00513CDE">
        <w:rPr>
          <w:color w:val="000000"/>
        </w:rPr>
        <w:t>Doi:</w:t>
      </w:r>
      <w:r>
        <w:rPr>
          <w:color w:val="000000"/>
        </w:rPr>
        <w:t>10.35870/ijmsit.v4i2.3373. </w:t>
      </w:r>
    </w:p>
    <w:p w14:paraId="20725C68" w14:textId="77777777" w:rsidR="00571025" w:rsidRDefault="00571025" w:rsidP="00571025">
      <w:pPr>
        <w:pStyle w:val="NormalWeb"/>
        <w:spacing w:before="0" w:beforeAutospacing="0" w:after="240" w:afterAutospacing="0" w:line="360" w:lineRule="auto"/>
        <w:jc w:val="both"/>
      </w:pPr>
      <w:r>
        <w:rPr>
          <w:color w:val="000000"/>
        </w:rPr>
        <w:t>Sung, E</w:t>
      </w:r>
      <w:r w:rsidR="00513CDE">
        <w:rPr>
          <w:color w:val="000000"/>
        </w:rPr>
        <w:t>.,</w:t>
      </w:r>
      <w:r>
        <w:rPr>
          <w:color w:val="000000"/>
        </w:rPr>
        <w:t xml:space="preserve"> Chung, W</w:t>
      </w:r>
      <w:r w:rsidR="00513CDE">
        <w:rPr>
          <w:color w:val="000000"/>
        </w:rPr>
        <w:t>. and</w:t>
      </w:r>
      <w:r>
        <w:rPr>
          <w:color w:val="000000"/>
        </w:rPr>
        <w:t xml:space="preserve"> Lee, D. (2023) </w:t>
      </w:r>
      <w:r w:rsidR="00513CDE">
        <w:rPr>
          <w:color w:val="000000"/>
        </w:rPr>
        <w:t>‘</w:t>
      </w:r>
      <w:r>
        <w:rPr>
          <w:color w:val="000000"/>
        </w:rPr>
        <w:t>Factors that affect consumer trust in product quality: a focus on online reviews and shopping platforms</w:t>
      </w:r>
      <w:r w:rsidR="00513CDE">
        <w:rPr>
          <w:color w:val="000000"/>
        </w:rPr>
        <w:t>’,</w:t>
      </w:r>
      <w:r>
        <w:rPr>
          <w:color w:val="000000"/>
        </w:rPr>
        <w:t xml:space="preserve"> </w:t>
      </w:r>
      <w:r w:rsidRPr="00513CDE">
        <w:rPr>
          <w:i/>
          <w:color w:val="000000"/>
        </w:rPr>
        <w:t>Humanities and Social Sciences Communications</w:t>
      </w:r>
      <w:r w:rsidR="00513CDE" w:rsidRPr="00513CDE">
        <w:rPr>
          <w:i/>
          <w:color w:val="000000"/>
        </w:rPr>
        <w:t>,</w:t>
      </w:r>
      <w:r>
        <w:rPr>
          <w:color w:val="000000"/>
        </w:rPr>
        <w:t xml:space="preserve"> </w:t>
      </w:r>
      <w:r w:rsidR="00513CDE">
        <w:rPr>
          <w:color w:val="000000"/>
        </w:rPr>
        <w:t xml:space="preserve">Vol. </w:t>
      </w:r>
      <w:r>
        <w:rPr>
          <w:color w:val="000000"/>
        </w:rPr>
        <w:t xml:space="preserve">10. </w:t>
      </w:r>
      <w:r w:rsidR="00513CDE">
        <w:rPr>
          <w:color w:val="000000"/>
        </w:rPr>
        <w:t>Doi:</w:t>
      </w:r>
      <w:r>
        <w:rPr>
          <w:color w:val="000000"/>
        </w:rPr>
        <w:t>10.1057/s41599-023-02277-7. </w:t>
      </w:r>
    </w:p>
    <w:p w14:paraId="5E4FCEE2" w14:textId="77777777" w:rsidR="00571025" w:rsidRDefault="00571025" w:rsidP="00571025">
      <w:pPr>
        <w:pStyle w:val="NormalWeb"/>
        <w:spacing w:before="0" w:beforeAutospacing="0" w:after="240" w:afterAutospacing="0" w:line="360" w:lineRule="auto"/>
        <w:jc w:val="both"/>
      </w:pPr>
      <w:r>
        <w:rPr>
          <w:color w:val="000000"/>
        </w:rPr>
        <w:t>Vasconcelos, M</w:t>
      </w:r>
      <w:r w:rsidR="00513CDE">
        <w:rPr>
          <w:color w:val="000000"/>
        </w:rPr>
        <w:t>. and</w:t>
      </w:r>
      <w:r>
        <w:rPr>
          <w:color w:val="000000"/>
        </w:rPr>
        <w:t xml:space="preserve"> Almeida, J. (2015) </w:t>
      </w:r>
      <w:r w:rsidR="00513CDE">
        <w:rPr>
          <w:color w:val="000000"/>
        </w:rPr>
        <w:t>‘</w:t>
      </w:r>
      <w:r>
        <w:rPr>
          <w:color w:val="000000"/>
        </w:rPr>
        <w:t>User generated micro-reviews: characterization and popularity prediction</w:t>
      </w:r>
      <w:r w:rsidR="00513CDE">
        <w:rPr>
          <w:color w:val="000000"/>
        </w:rPr>
        <w:t>’</w:t>
      </w:r>
      <w:r>
        <w:rPr>
          <w:color w:val="000000"/>
        </w:rPr>
        <w:t xml:space="preserve">. </w:t>
      </w:r>
      <w:r w:rsidR="00513CDE">
        <w:rPr>
          <w:color w:val="000000"/>
        </w:rPr>
        <w:t>Doi:</w:t>
      </w:r>
      <w:r>
        <w:rPr>
          <w:color w:val="000000"/>
        </w:rPr>
        <w:t>10.13140/RG.2.2.32537.47203. </w:t>
      </w:r>
    </w:p>
    <w:p w14:paraId="36C08A6B" w14:textId="77777777" w:rsidR="00571025" w:rsidRDefault="00571025" w:rsidP="00571025">
      <w:pPr>
        <w:pStyle w:val="NormalWeb"/>
        <w:spacing w:before="0" w:beforeAutospacing="0" w:after="240" w:afterAutospacing="0" w:line="360" w:lineRule="auto"/>
        <w:jc w:val="both"/>
      </w:pPr>
      <w:r>
        <w:rPr>
          <w:color w:val="000000"/>
        </w:rPr>
        <w:t>Wadud, I</w:t>
      </w:r>
      <w:r w:rsidR="00513CDE">
        <w:rPr>
          <w:color w:val="000000"/>
        </w:rPr>
        <w:t>.,</w:t>
      </w:r>
      <w:r>
        <w:rPr>
          <w:color w:val="000000"/>
        </w:rPr>
        <w:t xml:space="preserve"> Liang, Y</w:t>
      </w:r>
      <w:r w:rsidR="00513CDE">
        <w:rPr>
          <w:color w:val="000000"/>
        </w:rPr>
        <w:t>. and</w:t>
      </w:r>
      <w:r>
        <w:rPr>
          <w:color w:val="000000"/>
        </w:rPr>
        <w:t xml:space="preserve"> Polkinghorne, M. (2025) </w:t>
      </w:r>
      <w:r w:rsidR="00513CDE">
        <w:rPr>
          <w:color w:val="000000"/>
        </w:rPr>
        <w:t>‘</w:t>
      </w:r>
      <w:r>
        <w:rPr>
          <w:color w:val="000000"/>
        </w:rPr>
        <w:t>Digital Transformation in the UK Retail Sector</w:t>
      </w:r>
      <w:r w:rsidR="00513CDE">
        <w:rPr>
          <w:color w:val="000000"/>
        </w:rPr>
        <w:t>’,</w:t>
      </w:r>
      <w:r>
        <w:rPr>
          <w:color w:val="000000"/>
        </w:rPr>
        <w:t xml:space="preserve"> </w:t>
      </w:r>
      <w:r w:rsidRPr="00513CDE">
        <w:rPr>
          <w:i/>
          <w:color w:val="000000"/>
        </w:rPr>
        <w:t>Encyclopedia</w:t>
      </w:r>
      <w:r w:rsidR="00513CDE" w:rsidRPr="00513CDE">
        <w:rPr>
          <w:i/>
          <w:color w:val="000000"/>
        </w:rPr>
        <w:t>,</w:t>
      </w:r>
      <w:r w:rsidRPr="00513CDE">
        <w:rPr>
          <w:i/>
          <w:color w:val="000000"/>
        </w:rPr>
        <w:t xml:space="preserve"> </w:t>
      </w:r>
      <w:r w:rsidR="00513CDE">
        <w:rPr>
          <w:color w:val="000000"/>
        </w:rPr>
        <w:t xml:space="preserve">Vol. </w:t>
      </w:r>
      <w:r>
        <w:rPr>
          <w:color w:val="000000"/>
        </w:rPr>
        <w:t>5</w:t>
      </w:r>
      <w:r w:rsidR="00513CDE">
        <w:rPr>
          <w:color w:val="000000"/>
        </w:rPr>
        <w:t>,</w:t>
      </w:r>
      <w:r>
        <w:rPr>
          <w:color w:val="000000"/>
        </w:rPr>
        <w:t xml:space="preserve"> 142. </w:t>
      </w:r>
      <w:r w:rsidR="00513CDE">
        <w:rPr>
          <w:color w:val="000000"/>
        </w:rPr>
        <w:t>Doi:</w:t>
      </w:r>
      <w:r>
        <w:rPr>
          <w:color w:val="000000"/>
        </w:rPr>
        <w:t>10.3390/encyclopedia5030142. </w:t>
      </w:r>
    </w:p>
    <w:p w14:paraId="138B0E4E" w14:textId="77777777" w:rsidR="00EF4637" w:rsidRPr="005F0290" w:rsidRDefault="00EF4637" w:rsidP="007C18AB">
      <w:pPr>
        <w:spacing w:after="240" w:line="360" w:lineRule="auto"/>
        <w:jc w:val="both"/>
        <w:rPr>
          <w:rFonts w:ascii="Times New Roman" w:eastAsia="Times New Roman" w:hAnsi="Times New Roman" w:cs="Times New Roman"/>
          <w:sz w:val="24"/>
          <w:szCs w:val="24"/>
          <w:lang w:val="en-GB"/>
        </w:rPr>
      </w:pPr>
    </w:p>
    <w:sectPr w:rsidR="00EF4637" w:rsidRPr="005F0290">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12517" w14:textId="77777777" w:rsidR="0028269C" w:rsidRDefault="0028269C">
      <w:pPr>
        <w:spacing w:line="240" w:lineRule="auto"/>
      </w:pPr>
      <w:r>
        <w:separator/>
      </w:r>
    </w:p>
  </w:endnote>
  <w:endnote w:type="continuationSeparator" w:id="0">
    <w:p w14:paraId="39D9798F" w14:textId="77777777" w:rsidR="0028269C" w:rsidRDefault="002826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EE13CDC-D033-4547-B06C-14E0EFA9CDD2}"/>
  </w:font>
  <w:font w:name="Cambria">
    <w:panose1 w:val="02040503050406030204"/>
    <w:charset w:val="00"/>
    <w:family w:val="roman"/>
    <w:pitch w:val="variable"/>
    <w:sig w:usb0="E00006FF" w:usb1="420024FF" w:usb2="02000000" w:usb3="00000000" w:csb0="0000019F" w:csb1="00000000"/>
    <w:embedRegular r:id="rId2" w:fontKey="{13F1F671-ABB4-4E60-9355-EA7F2669FE0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7E8750" w14:textId="77777777" w:rsidR="00EF4637" w:rsidRDefault="00CA7AF4">
    <w:pPr>
      <w:jc w:val="right"/>
    </w:pPr>
    <w:r>
      <w:fldChar w:fldCharType="begin"/>
    </w:r>
    <w:r>
      <w:instrText>PAGE</w:instrText>
    </w:r>
    <w:r>
      <w:fldChar w:fldCharType="separate"/>
    </w:r>
    <w:r w:rsidR="007C345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F7302" w14:textId="77777777" w:rsidR="0028269C" w:rsidRDefault="0028269C">
      <w:pPr>
        <w:spacing w:line="240" w:lineRule="auto"/>
      </w:pPr>
      <w:r>
        <w:separator/>
      </w:r>
    </w:p>
  </w:footnote>
  <w:footnote w:type="continuationSeparator" w:id="0">
    <w:p w14:paraId="226293D1" w14:textId="77777777" w:rsidR="0028269C" w:rsidRDefault="0028269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E53B39"/>
    <w:multiLevelType w:val="multilevel"/>
    <w:tmpl w:val="62B4E97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6DE37C72"/>
    <w:multiLevelType w:val="multilevel"/>
    <w:tmpl w:val="D062C91C"/>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16cid:durableId="997611039">
    <w:abstractNumId w:val="1"/>
  </w:num>
  <w:num w:numId="2" w16cid:durableId="1354184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4637"/>
    <w:rsid w:val="00131E51"/>
    <w:rsid w:val="00210F92"/>
    <w:rsid w:val="0028269C"/>
    <w:rsid w:val="003D4EB7"/>
    <w:rsid w:val="00513CDE"/>
    <w:rsid w:val="00571025"/>
    <w:rsid w:val="005F0290"/>
    <w:rsid w:val="00660D2B"/>
    <w:rsid w:val="007409EB"/>
    <w:rsid w:val="007A2C0B"/>
    <w:rsid w:val="007C18AB"/>
    <w:rsid w:val="007C3459"/>
    <w:rsid w:val="00867B90"/>
    <w:rsid w:val="00B06341"/>
    <w:rsid w:val="00B552A3"/>
    <w:rsid w:val="00BF5C1E"/>
    <w:rsid w:val="00C635A9"/>
    <w:rsid w:val="00CA7AF4"/>
    <w:rsid w:val="00CD0AB4"/>
    <w:rsid w:val="00CE39D0"/>
    <w:rsid w:val="00E44F7F"/>
    <w:rsid w:val="00EF46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98E84"/>
  <w15:docId w15:val="{6C960D56-5502-4AE2-AE21-6F9307AFA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57102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571025"/>
    <w:rPr>
      <w:color w:val="0000FF"/>
      <w:u w:val="single"/>
    </w:rPr>
  </w:style>
  <w:style w:type="paragraph" w:styleId="TOCHeading">
    <w:name w:val="TOC Heading"/>
    <w:basedOn w:val="Heading1"/>
    <w:next w:val="Normal"/>
    <w:uiPriority w:val="39"/>
    <w:unhideWhenUsed/>
    <w:qFormat/>
    <w:rsid w:val="00513CDE"/>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513CD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40636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researchgate.net/publication/374372243_The_Impact_of_Website_Usability_on_Online_Customer_Conversion_Rates_A_Comprehensive_Analysis" TargetMode="Externa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12D38EE-0615-49B1-8B28-3002992D1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TotalTime>
  <Pages>12</Pages>
  <Words>3063</Words>
  <Characters>17465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Bhavisha Gondaliya</dc:creator>
  <cp:lastModifiedBy>Bhavisha Gondaliya</cp:lastModifiedBy>
  <cp:revision>5</cp:revision>
  <dcterms:created xsi:type="dcterms:W3CDTF">2026-03-16T14:15:00Z</dcterms:created>
  <dcterms:modified xsi:type="dcterms:W3CDTF">2026-03-26T10:59:00Z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4ca05f78-6bb1-453e-b4a1-9bda7d45ba0a</vt:lpwstr>
  </property>
</Properties>
</file>