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3361DA" w14:textId="3B74B0DD" w:rsidR="00D1772E" w:rsidRPr="003628EB" w:rsidRDefault="00000000" w:rsidP="003628EB">
      <w:pPr>
        <w:spacing w:before="280"/>
        <w:jc w:val="center"/>
        <w:rPr>
          <w:rFonts w:ascii="Arial" w:eastAsia="Arial" w:hAnsi="Arial" w:cs="Arial"/>
          <w:b/>
          <w:sz w:val="52"/>
          <w:szCs w:val="52"/>
        </w:rPr>
      </w:pPr>
      <w:r w:rsidRPr="003628EB">
        <w:rPr>
          <w:rFonts w:ascii="Arial" w:eastAsia="Arial" w:hAnsi="Arial" w:cs="Arial"/>
          <w:b/>
          <w:sz w:val="52"/>
          <w:szCs w:val="52"/>
        </w:rPr>
        <w:t>BA Leadership and Management Skills for the Workplace</w:t>
      </w:r>
    </w:p>
    <w:p w14:paraId="443DEA32" w14:textId="06B1D386" w:rsidR="00D1772E" w:rsidRPr="003628EB" w:rsidRDefault="00000000" w:rsidP="003628EB">
      <w:pPr>
        <w:spacing w:before="280"/>
        <w:jc w:val="center"/>
        <w:rPr>
          <w:rFonts w:ascii="Arial" w:eastAsia="Arial" w:hAnsi="Arial" w:cs="Arial"/>
          <w:b/>
          <w:sz w:val="52"/>
          <w:szCs w:val="52"/>
        </w:rPr>
      </w:pPr>
      <w:r w:rsidRPr="003628EB">
        <w:rPr>
          <w:rFonts w:ascii="Arial" w:eastAsia="Arial" w:hAnsi="Arial" w:cs="Arial"/>
          <w:b/>
          <w:sz w:val="52"/>
          <w:szCs w:val="52"/>
        </w:rPr>
        <w:t>Emergent Leadership Skills in the Workplace</w:t>
      </w:r>
    </w:p>
    <w:p w14:paraId="164E5FB3" w14:textId="6F0C68DC" w:rsidR="00D1772E" w:rsidRPr="003628EB" w:rsidRDefault="00000000" w:rsidP="003628EB">
      <w:pPr>
        <w:spacing w:before="280"/>
        <w:jc w:val="center"/>
        <w:rPr>
          <w:rFonts w:ascii="Arial" w:eastAsia="Arial" w:hAnsi="Arial" w:cs="Arial"/>
          <w:b/>
          <w:sz w:val="52"/>
          <w:szCs w:val="52"/>
        </w:rPr>
      </w:pPr>
      <w:r w:rsidRPr="003628EB">
        <w:rPr>
          <w:rFonts w:ascii="Arial" w:eastAsia="Arial" w:hAnsi="Arial" w:cs="Arial"/>
          <w:b/>
          <w:sz w:val="52"/>
          <w:szCs w:val="52"/>
        </w:rPr>
        <w:t>BMSW 6101</w:t>
      </w:r>
    </w:p>
    <w:p w14:paraId="57BA2035" w14:textId="5D04C8A6" w:rsidR="00D1772E" w:rsidRPr="003628EB" w:rsidRDefault="00000000" w:rsidP="003628EB">
      <w:pPr>
        <w:spacing w:before="280"/>
        <w:jc w:val="center"/>
        <w:rPr>
          <w:rFonts w:ascii="Arial" w:eastAsia="Arial" w:hAnsi="Arial" w:cs="Arial"/>
          <w:b/>
          <w:sz w:val="52"/>
          <w:szCs w:val="52"/>
        </w:rPr>
      </w:pPr>
      <w:r w:rsidRPr="003628EB">
        <w:rPr>
          <w:rFonts w:ascii="Arial" w:eastAsia="Arial" w:hAnsi="Arial" w:cs="Arial"/>
          <w:b/>
          <w:sz w:val="52"/>
          <w:szCs w:val="52"/>
        </w:rPr>
        <w:t>Portfolio Assignment</w:t>
      </w:r>
    </w:p>
    <w:p w14:paraId="1A72645A" w14:textId="77777777" w:rsidR="00D1772E" w:rsidRDefault="00D1772E" w:rsidP="003628EB">
      <w:pPr>
        <w:spacing w:before="280"/>
        <w:jc w:val="center"/>
        <w:rPr>
          <w:rFonts w:ascii="Arial" w:eastAsia="Arial" w:hAnsi="Arial" w:cs="Arial"/>
          <w:sz w:val="22"/>
          <w:szCs w:val="22"/>
        </w:rPr>
      </w:pPr>
    </w:p>
    <w:p w14:paraId="3C659C9D" w14:textId="77777777" w:rsidR="003628EB" w:rsidRDefault="003628EB">
      <w:pPr>
        <w:spacing w:before="280"/>
        <w:jc w:val="center"/>
      </w:pPr>
    </w:p>
    <w:p w14:paraId="32FA4F24" w14:textId="77777777" w:rsidR="003628EB" w:rsidRDefault="003628EB">
      <w:pPr>
        <w:spacing w:before="280"/>
        <w:jc w:val="center"/>
      </w:pPr>
    </w:p>
    <w:p w14:paraId="689504EA" w14:textId="77777777" w:rsidR="003628EB" w:rsidRDefault="003628EB">
      <w:pPr>
        <w:spacing w:before="280"/>
        <w:jc w:val="center"/>
      </w:pPr>
    </w:p>
    <w:p w14:paraId="4780611F" w14:textId="77777777" w:rsidR="003628EB" w:rsidRPr="003628EB" w:rsidRDefault="003628EB" w:rsidP="003628EB">
      <w:pPr>
        <w:spacing w:before="280"/>
        <w:jc w:val="left"/>
        <w:rPr>
          <w:b/>
          <w:bCs/>
          <w:sz w:val="52"/>
          <w:szCs w:val="52"/>
        </w:rPr>
      </w:pPr>
      <w:r w:rsidRPr="003628EB">
        <w:rPr>
          <w:b/>
          <w:bCs/>
          <w:sz w:val="52"/>
          <w:szCs w:val="52"/>
        </w:rPr>
        <w:t>Student: Mihaela-Paula Mocioi</w:t>
      </w:r>
    </w:p>
    <w:p w14:paraId="31809508" w14:textId="77C29893" w:rsidR="00D1772E" w:rsidRDefault="003628EB" w:rsidP="003628EB">
      <w:pPr>
        <w:spacing w:before="280"/>
        <w:jc w:val="left"/>
        <w:rPr>
          <w:rFonts w:ascii="Arial" w:eastAsia="Arial" w:hAnsi="Arial" w:cs="Arial"/>
          <w:b/>
          <w:sz w:val="22"/>
          <w:szCs w:val="22"/>
        </w:rPr>
      </w:pPr>
      <w:r w:rsidRPr="003628EB">
        <w:rPr>
          <w:b/>
          <w:bCs/>
          <w:sz w:val="52"/>
          <w:szCs w:val="52"/>
        </w:rPr>
        <w:t>Student ID: 2124641</w:t>
      </w:r>
      <w:r w:rsidR="00000000">
        <w:br w:type="page"/>
      </w:r>
    </w:p>
    <w:p w14:paraId="2CE2208F" w14:textId="77777777" w:rsidR="00D1772E" w:rsidRDefault="00000000">
      <w:pPr>
        <w:spacing w:before="280"/>
        <w:jc w:val="center"/>
        <w:rPr>
          <w:rFonts w:ascii="Arial" w:eastAsia="Arial" w:hAnsi="Arial" w:cs="Arial"/>
          <w:b/>
          <w:sz w:val="32"/>
          <w:szCs w:val="32"/>
        </w:rPr>
      </w:pPr>
      <w:r w:rsidRPr="003628EB">
        <w:rPr>
          <w:rFonts w:ascii="Arial" w:eastAsia="Arial" w:hAnsi="Arial" w:cs="Arial"/>
          <w:b/>
          <w:sz w:val="32"/>
          <w:szCs w:val="32"/>
        </w:rPr>
        <w:lastRenderedPageBreak/>
        <w:t xml:space="preserve">Table of Contents </w:t>
      </w:r>
    </w:p>
    <w:p w14:paraId="6990F387" w14:textId="77777777" w:rsidR="003628EB" w:rsidRDefault="003628EB">
      <w:pPr>
        <w:spacing w:before="280"/>
        <w:jc w:val="center"/>
        <w:rPr>
          <w:rFonts w:ascii="Arial" w:eastAsia="Arial" w:hAnsi="Arial" w:cs="Arial"/>
          <w:b/>
          <w:sz w:val="32"/>
          <w:szCs w:val="32"/>
        </w:rPr>
      </w:pPr>
    </w:p>
    <w:p w14:paraId="4E135A11" w14:textId="77777777" w:rsidR="003628EB" w:rsidRPr="003628EB" w:rsidRDefault="003628EB">
      <w:pPr>
        <w:spacing w:before="280"/>
        <w:jc w:val="center"/>
        <w:rPr>
          <w:rFonts w:ascii="Arial" w:eastAsia="Arial" w:hAnsi="Arial" w:cs="Arial"/>
          <w:b/>
          <w:sz w:val="32"/>
          <w:szCs w:val="32"/>
        </w:rPr>
      </w:pPr>
    </w:p>
    <w:sdt>
      <w:sdtPr>
        <w:id w:val="2057811154"/>
        <w:docPartObj>
          <w:docPartGallery w:val="Table of Contents"/>
          <w:docPartUnique/>
        </w:docPartObj>
      </w:sdtPr>
      <w:sdtEndPr>
        <w:rPr>
          <w:rFonts w:ascii="Arial" w:hAnsi="Arial" w:cs="Arial"/>
          <w:b/>
          <w:bCs/>
          <w:sz w:val="28"/>
          <w:szCs w:val="28"/>
        </w:rPr>
      </w:sdtEndPr>
      <w:sdtContent>
        <w:p w14:paraId="24BA3D62" w14:textId="6E850D59" w:rsidR="00212508" w:rsidRPr="003628EB" w:rsidRDefault="00000000">
          <w:pPr>
            <w:pStyle w:val="TOC1"/>
            <w:tabs>
              <w:tab w:val="right" w:pos="9019"/>
            </w:tabs>
            <w:rPr>
              <w:rFonts w:ascii="Arial" w:hAnsi="Arial" w:cs="Arial"/>
              <w:b/>
              <w:bCs/>
              <w:noProof/>
              <w:sz w:val="28"/>
              <w:szCs w:val="28"/>
            </w:rPr>
          </w:pPr>
          <w:r w:rsidRPr="003628EB">
            <w:rPr>
              <w:rFonts w:ascii="Arial" w:hAnsi="Arial" w:cs="Arial"/>
              <w:b/>
              <w:bCs/>
              <w:sz w:val="28"/>
              <w:szCs w:val="28"/>
            </w:rPr>
            <w:fldChar w:fldCharType="begin"/>
          </w:r>
          <w:r w:rsidRPr="003628EB">
            <w:rPr>
              <w:rFonts w:ascii="Arial" w:hAnsi="Arial" w:cs="Arial"/>
              <w:b/>
              <w:bCs/>
              <w:sz w:val="28"/>
              <w:szCs w:val="28"/>
            </w:rPr>
            <w:instrText xml:space="preserve"> TOC \h \u \z \t "Heading 1,1,Heading 2,2,Heading 3,3,Heading 4,4,Heading 5,5,Heading 6,6,"</w:instrText>
          </w:r>
          <w:r w:rsidRPr="003628EB">
            <w:rPr>
              <w:rFonts w:ascii="Arial" w:hAnsi="Arial" w:cs="Arial"/>
              <w:b/>
              <w:bCs/>
              <w:sz w:val="28"/>
              <w:szCs w:val="28"/>
            </w:rPr>
            <w:fldChar w:fldCharType="separate"/>
          </w:r>
          <w:hyperlink w:anchor="_Toc186723079" w:history="1">
            <w:r w:rsidR="00212508" w:rsidRPr="003628EB">
              <w:rPr>
                <w:rStyle w:val="Hyperlink"/>
                <w:rFonts w:ascii="Arial" w:eastAsia="Arial" w:hAnsi="Arial" w:cs="Arial"/>
                <w:b/>
                <w:bCs/>
                <w:noProof/>
                <w:sz w:val="28"/>
                <w:szCs w:val="28"/>
              </w:rPr>
              <w:t>Part 1: Academic Report</w:t>
            </w:r>
            <w:r w:rsidR="00212508" w:rsidRPr="003628EB">
              <w:rPr>
                <w:rFonts w:ascii="Arial" w:hAnsi="Arial" w:cs="Arial"/>
                <w:b/>
                <w:bCs/>
                <w:noProof/>
                <w:webHidden/>
                <w:sz w:val="28"/>
                <w:szCs w:val="28"/>
              </w:rPr>
              <w:tab/>
            </w:r>
            <w:r w:rsidR="00212508" w:rsidRPr="003628EB">
              <w:rPr>
                <w:rFonts w:ascii="Arial" w:hAnsi="Arial" w:cs="Arial"/>
                <w:b/>
                <w:bCs/>
                <w:noProof/>
                <w:webHidden/>
                <w:sz w:val="28"/>
                <w:szCs w:val="28"/>
              </w:rPr>
              <w:fldChar w:fldCharType="begin"/>
            </w:r>
            <w:r w:rsidR="00212508" w:rsidRPr="003628EB">
              <w:rPr>
                <w:rFonts w:ascii="Arial" w:hAnsi="Arial" w:cs="Arial"/>
                <w:b/>
                <w:bCs/>
                <w:noProof/>
                <w:webHidden/>
                <w:sz w:val="28"/>
                <w:szCs w:val="28"/>
              </w:rPr>
              <w:instrText xml:space="preserve"> PAGEREF _Toc186723079 \h </w:instrText>
            </w:r>
            <w:r w:rsidR="00212508" w:rsidRPr="003628EB">
              <w:rPr>
                <w:rFonts w:ascii="Arial" w:hAnsi="Arial" w:cs="Arial"/>
                <w:b/>
                <w:bCs/>
                <w:noProof/>
                <w:webHidden/>
                <w:sz w:val="28"/>
                <w:szCs w:val="28"/>
              </w:rPr>
            </w:r>
            <w:r w:rsidR="00212508" w:rsidRPr="003628EB">
              <w:rPr>
                <w:rFonts w:ascii="Arial" w:hAnsi="Arial" w:cs="Arial"/>
                <w:b/>
                <w:bCs/>
                <w:noProof/>
                <w:webHidden/>
                <w:sz w:val="28"/>
                <w:szCs w:val="28"/>
              </w:rPr>
              <w:fldChar w:fldCharType="separate"/>
            </w:r>
            <w:r w:rsidR="00212508" w:rsidRPr="003628EB">
              <w:rPr>
                <w:rFonts w:ascii="Arial" w:hAnsi="Arial" w:cs="Arial"/>
                <w:b/>
                <w:bCs/>
                <w:noProof/>
                <w:webHidden/>
                <w:sz w:val="28"/>
                <w:szCs w:val="28"/>
              </w:rPr>
              <w:t>3</w:t>
            </w:r>
            <w:r w:rsidR="00212508" w:rsidRPr="003628EB">
              <w:rPr>
                <w:rFonts w:ascii="Arial" w:hAnsi="Arial" w:cs="Arial"/>
                <w:b/>
                <w:bCs/>
                <w:noProof/>
                <w:webHidden/>
                <w:sz w:val="28"/>
                <w:szCs w:val="28"/>
              </w:rPr>
              <w:fldChar w:fldCharType="end"/>
            </w:r>
          </w:hyperlink>
        </w:p>
        <w:p w14:paraId="17D1A495" w14:textId="2C4F722A" w:rsidR="00212508" w:rsidRPr="003628EB" w:rsidRDefault="00212508">
          <w:pPr>
            <w:pStyle w:val="TOC1"/>
            <w:tabs>
              <w:tab w:val="right" w:pos="9019"/>
            </w:tabs>
            <w:rPr>
              <w:rFonts w:ascii="Arial" w:hAnsi="Arial" w:cs="Arial"/>
              <w:b/>
              <w:bCs/>
              <w:noProof/>
              <w:sz w:val="28"/>
              <w:szCs w:val="28"/>
            </w:rPr>
          </w:pPr>
          <w:hyperlink w:anchor="_Toc186723080" w:history="1">
            <w:r w:rsidRPr="003628EB">
              <w:rPr>
                <w:rStyle w:val="Hyperlink"/>
                <w:rFonts w:ascii="Arial" w:eastAsia="Arial" w:hAnsi="Arial" w:cs="Arial"/>
                <w:b/>
                <w:bCs/>
                <w:noProof/>
                <w:sz w:val="28"/>
                <w:szCs w:val="28"/>
              </w:rPr>
              <w:t>1. Introduction</w:t>
            </w:r>
            <w:r w:rsidRPr="003628EB">
              <w:rPr>
                <w:rFonts w:ascii="Arial" w:hAnsi="Arial" w:cs="Arial"/>
                <w:b/>
                <w:bCs/>
                <w:noProof/>
                <w:webHidden/>
                <w:sz w:val="28"/>
                <w:szCs w:val="28"/>
              </w:rPr>
              <w:tab/>
            </w:r>
            <w:r w:rsidRPr="003628EB">
              <w:rPr>
                <w:rFonts w:ascii="Arial" w:hAnsi="Arial" w:cs="Arial"/>
                <w:b/>
                <w:bCs/>
                <w:noProof/>
                <w:webHidden/>
                <w:sz w:val="28"/>
                <w:szCs w:val="28"/>
              </w:rPr>
              <w:fldChar w:fldCharType="begin"/>
            </w:r>
            <w:r w:rsidRPr="003628EB">
              <w:rPr>
                <w:rFonts w:ascii="Arial" w:hAnsi="Arial" w:cs="Arial"/>
                <w:b/>
                <w:bCs/>
                <w:noProof/>
                <w:webHidden/>
                <w:sz w:val="28"/>
                <w:szCs w:val="28"/>
              </w:rPr>
              <w:instrText xml:space="preserve"> PAGEREF _Toc186723080 \h </w:instrText>
            </w:r>
            <w:r w:rsidRPr="003628EB">
              <w:rPr>
                <w:rFonts w:ascii="Arial" w:hAnsi="Arial" w:cs="Arial"/>
                <w:b/>
                <w:bCs/>
                <w:noProof/>
                <w:webHidden/>
                <w:sz w:val="28"/>
                <w:szCs w:val="28"/>
              </w:rPr>
            </w:r>
            <w:r w:rsidRPr="003628EB">
              <w:rPr>
                <w:rFonts w:ascii="Arial" w:hAnsi="Arial" w:cs="Arial"/>
                <w:b/>
                <w:bCs/>
                <w:noProof/>
                <w:webHidden/>
                <w:sz w:val="28"/>
                <w:szCs w:val="28"/>
              </w:rPr>
              <w:fldChar w:fldCharType="separate"/>
            </w:r>
            <w:r w:rsidRPr="003628EB">
              <w:rPr>
                <w:rFonts w:ascii="Arial" w:hAnsi="Arial" w:cs="Arial"/>
                <w:b/>
                <w:bCs/>
                <w:noProof/>
                <w:webHidden/>
                <w:sz w:val="28"/>
                <w:szCs w:val="28"/>
              </w:rPr>
              <w:t>3</w:t>
            </w:r>
            <w:r w:rsidRPr="003628EB">
              <w:rPr>
                <w:rFonts w:ascii="Arial" w:hAnsi="Arial" w:cs="Arial"/>
                <w:b/>
                <w:bCs/>
                <w:noProof/>
                <w:webHidden/>
                <w:sz w:val="28"/>
                <w:szCs w:val="28"/>
              </w:rPr>
              <w:fldChar w:fldCharType="end"/>
            </w:r>
          </w:hyperlink>
        </w:p>
        <w:p w14:paraId="60A3A2A5" w14:textId="14480BA9" w:rsidR="00212508" w:rsidRPr="003628EB" w:rsidRDefault="00212508">
          <w:pPr>
            <w:pStyle w:val="TOC1"/>
            <w:tabs>
              <w:tab w:val="right" w:pos="9019"/>
            </w:tabs>
            <w:rPr>
              <w:rFonts w:ascii="Arial" w:hAnsi="Arial" w:cs="Arial"/>
              <w:b/>
              <w:bCs/>
              <w:noProof/>
              <w:sz w:val="28"/>
              <w:szCs w:val="28"/>
            </w:rPr>
          </w:pPr>
          <w:hyperlink w:anchor="_Toc186723081" w:history="1">
            <w:r w:rsidRPr="003628EB">
              <w:rPr>
                <w:rStyle w:val="Hyperlink"/>
                <w:rFonts w:ascii="Arial" w:eastAsia="Arial" w:hAnsi="Arial" w:cs="Arial"/>
                <w:b/>
                <w:bCs/>
                <w:noProof/>
                <w:sz w:val="28"/>
                <w:szCs w:val="28"/>
              </w:rPr>
              <w:t>2. Effective Leadership Skills Importance</w:t>
            </w:r>
            <w:r w:rsidRPr="003628EB">
              <w:rPr>
                <w:rFonts w:ascii="Arial" w:hAnsi="Arial" w:cs="Arial"/>
                <w:b/>
                <w:bCs/>
                <w:noProof/>
                <w:webHidden/>
                <w:sz w:val="28"/>
                <w:szCs w:val="28"/>
              </w:rPr>
              <w:tab/>
            </w:r>
            <w:r w:rsidRPr="003628EB">
              <w:rPr>
                <w:rFonts w:ascii="Arial" w:hAnsi="Arial" w:cs="Arial"/>
                <w:b/>
                <w:bCs/>
                <w:noProof/>
                <w:webHidden/>
                <w:sz w:val="28"/>
                <w:szCs w:val="28"/>
              </w:rPr>
              <w:fldChar w:fldCharType="begin"/>
            </w:r>
            <w:r w:rsidRPr="003628EB">
              <w:rPr>
                <w:rFonts w:ascii="Arial" w:hAnsi="Arial" w:cs="Arial"/>
                <w:b/>
                <w:bCs/>
                <w:noProof/>
                <w:webHidden/>
                <w:sz w:val="28"/>
                <w:szCs w:val="28"/>
              </w:rPr>
              <w:instrText xml:space="preserve"> PAGEREF _Toc186723081 \h </w:instrText>
            </w:r>
            <w:r w:rsidRPr="003628EB">
              <w:rPr>
                <w:rFonts w:ascii="Arial" w:hAnsi="Arial" w:cs="Arial"/>
                <w:b/>
                <w:bCs/>
                <w:noProof/>
                <w:webHidden/>
                <w:sz w:val="28"/>
                <w:szCs w:val="28"/>
              </w:rPr>
            </w:r>
            <w:r w:rsidRPr="003628EB">
              <w:rPr>
                <w:rFonts w:ascii="Arial" w:hAnsi="Arial" w:cs="Arial"/>
                <w:b/>
                <w:bCs/>
                <w:noProof/>
                <w:webHidden/>
                <w:sz w:val="28"/>
                <w:szCs w:val="28"/>
              </w:rPr>
              <w:fldChar w:fldCharType="separate"/>
            </w:r>
            <w:r w:rsidRPr="003628EB">
              <w:rPr>
                <w:rFonts w:ascii="Arial" w:hAnsi="Arial" w:cs="Arial"/>
                <w:b/>
                <w:bCs/>
                <w:noProof/>
                <w:webHidden/>
                <w:sz w:val="28"/>
                <w:szCs w:val="28"/>
              </w:rPr>
              <w:t>3</w:t>
            </w:r>
            <w:r w:rsidRPr="003628EB">
              <w:rPr>
                <w:rFonts w:ascii="Arial" w:hAnsi="Arial" w:cs="Arial"/>
                <w:b/>
                <w:bCs/>
                <w:noProof/>
                <w:webHidden/>
                <w:sz w:val="28"/>
                <w:szCs w:val="28"/>
              </w:rPr>
              <w:fldChar w:fldCharType="end"/>
            </w:r>
          </w:hyperlink>
        </w:p>
        <w:p w14:paraId="00A38ED4" w14:textId="73883A6D" w:rsidR="00212508" w:rsidRPr="003628EB" w:rsidRDefault="00212508">
          <w:pPr>
            <w:pStyle w:val="TOC1"/>
            <w:tabs>
              <w:tab w:val="right" w:pos="9019"/>
            </w:tabs>
            <w:rPr>
              <w:rFonts w:ascii="Arial" w:hAnsi="Arial" w:cs="Arial"/>
              <w:b/>
              <w:bCs/>
              <w:noProof/>
              <w:sz w:val="28"/>
              <w:szCs w:val="28"/>
            </w:rPr>
          </w:pPr>
          <w:hyperlink w:anchor="_Toc186723082" w:history="1">
            <w:r w:rsidRPr="003628EB">
              <w:rPr>
                <w:rStyle w:val="Hyperlink"/>
                <w:rFonts w:ascii="Arial" w:eastAsia="Arial" w:hAnsi="Arial" w:cs="Arial"/>
                <w:b/>
                <w:bCs/>
                <w:noProof/>
                <w:sz w:val="28"/>
                <w:szCs w:val="28"/>
              </w:rPr>
              <w:t>3. Effective Leadership Styles and Its Importance</w:t>
            </w:r>
            <w:r w:rsidRPr="003628EB">
              <w:rPr>
                <w:rFonts w:ascii="Arial" w:hAnsi="Arial" w:cs="Arial"/>
                <w:b/>
                <w:bCs/>
                <w:noProof/>
                <w:webHidden/>
                <w:sz w:val="28"/>
                <w:szCs w:val="28"/>
              </w:rPr>
              <w:tab/>
            </w:r>
            <w:r w:rsidRPr="003628EB">
              <w:rPr>
                <w:rFonts w:ascii="Arial" w:hAnsi="Arial" w:cs="Arial"/>
                <w:b/>
                <w:bCs/>
                <w:noProof/>
                <w:webHidden/>
                <w:sz w:val="28"/>
                <w:szCs w:val="28"/>
              </w:rPr>
              <w:fldChar w:fldCharType="begin"/>
            </w:r>
            <w:r w:rsidRPr="003628EB">
              <w:rPr>
                <w:rFonts w:ascii="Arial" w:hAnsi="Arial" w:cs="Arial"/>
                <w:b/>
                <w:bCs/>
                <w:noProof/>
                <w:webHidden/>
                <w:sz w:val="28"/>
                <w:szCs w:val="28"/>
              </w:rPr>
              <w:instrText xml:space="preserve"> PAGEREF _Toc186723082 \h </w:instrText>
            </w:r>
            <w:r w:rsidRPr="003628EB">
              <w:rPr>
                <w:rFonts w:ascii="Arial" w:hAnsi="Arial" w:cs="Arial"/>
                <w:b/>
                <w:bCs/>
                <w:noProof/>
                <w:webHidden/>
                <w:sz w:val="28"/>
                <w:szCs w:val="28"/>
              </w:rPr>
            </w:r>
            <w:r w:rsidRPr="003628EB">
              <w:rPr>
                <w:rFonts w:ascii="Arial" w:hAnsi="Arial" w:cs="Arial"/>
                <w:b/>
                <w:bCs/>
                <w:noProof/>
                <w:webHidden/>
                <w:sz w:val="28"/>
                <w:szCs w:val="28"/>
              </w:rPr>
              <w:fldChar w:fldCharType="separate"/>
            </w:r>
            <w:r w:rsidRPr="003628EB">
              <w:rPr>
                <w:rFonts w:ascii="Arial" w:hAnsi="Arial" w:cs="Arial"/>
                <w:b/>
                <w:bCs/>
                <w:noProof/>
                <w:webHidden/>
                <w:sz w:val="28"/>
                <w:szCs w:val="28"/>
              </w:rPr>
              <w:t>5</w:t>
            </w:r>
            <w:r w:rsidRPr="003628EB">
              <w:rPr>
                <w:rFonts w:ascii="Arial" w:hAnsi="Arial" w:cs="Arial"/>
                <w:b/>
                <w:bCs/>
                <w:noProof/>
                <w:webHidden/>
                <w:sz w:val="28"/>
                <w:szCs w:val="28"/>
              </w:rPr>
              <w:fldChar w:fldCharType="end"/>
            </w:r>
          </w:hyperlink>
        </w:p>
        <w:p w14:paraId="1DAB0A4C" w14:textId="3889CCB3" w:rsidR="00212508" w:rsidRPr="003628EB" w:rsidRDefault="00212508">
          <w:pPr>
            <w:pStyle w:val="TOC1"/>
            <w:tabs>
              <w:tab w:val="right" w:pos="9019"/>
            </w:tabs>
            <w:rPr>
              <w:rFonts w:ascii="Arial" w:hAnsi="Arial" w:cs="Arial"/>
              <w:b/>
              <w:bCs/>
              <w:noProof/>
              <w:sz w:val="28"/>
              <w:szCs w:val="28"/>
            </w:rPr>
          </w:pPr>
          <w:hyperlink w:anchor="_Toc186723083" w:history="1">
            <w:r w:rsidRPr="003628EB">
              <w:rPr>
                <w:rStyle w:val="Hyperlink"/>
                <w:rFonts w:ascii="Arial" w:eastAsia="Arial" w:hAnsi="Arial" w:cs="Arial"/>
                <w:b/>
                <w:bCs/>
                <w:noProof/>
                <w:sz w:val="28"/>
                <w:szCs w:val="28"/>
              </w:rPr>
              <w:t>4. Tackling Barriers to Effective Leadership</w:t>
            </w:r>
            <w:r w:rsidRPr="003628EB">
              <w:rPr>
                <w:rFonts w:ascii="Arial" w:hAnsi="Arial" w:cs="Arial"/>
                <w:b/>
                <w:bCs/>
                <w:noProof/>
                <w:webHidden/>
                <w:sz w:val="28"/>
                <w:szCs w:val="28"/>
              </w:rPr>
              <w:tab/>
            </w:r>
            <w:r w:rsidRPr="003628EB">
              <w:rPr>
                <w:rFonts w:ascii="Arial" w:hAnsi="Arial" w:cs="Arial"/>
                <w:b/>
                <w:bCs/>
                <w:noProof/>
                <w:webHidden/>
                <w:sz w:val="28"/>
                <w:szCs w:val="28"/>
              </w:rPr>
              <w:fldChar w:fldCharType="begin"/>
            </w:r>
            <w:r w:rsidRPr="003628EB">
              <w:rPr>
                <w:rFonts w:ascii="Arial" w:hAnsi="Arial" w:cs="Arial"/>
                <w:b/>
                <w:bCs/>
                <w:noProof/>
                <w:webHidden/>
                <w:sz w:val="28"/>
                <w:szCs w:val="28"/>
              </w:rPr>
              <w:instrText xml:space="preserve"> PAGEREF _Toc186723083 \h </w:instrText>
            </w:r>
            <w:r w:rsidRPr="003628EB">
              <w:rPr>
                <w:rFonts w:ascii="Arial" w:hAnsi="Arial" w:cs="Arial"/>
                <w:b/>
                <w:bCs/>
                <w:noProof/>
                <w:webHidden/>
                <w:sz w:val="28"/>
                <w:szCs w:val="28"/>
              </w:rPr>
            </w:r>
            <w:r w:rsidRPr="003628EB">
              <w:rPr>
                <w:rFonts w:ascii="Arial" w:hAnsi="Arial" w:cs="Arial"/>
                <w:b/>
                <w:bCs/>
                <w:noProof/>
                <w:webHidden/>
                <w:sz w:val="28"/>
                <w:szCs w:val="28"/>
              </w:rPr>
              <w:fldChar w:fldCharType="separate"/>
            </w:r>
            <w:r w:rsidRPr="003628EB">
              <w:rPr>
                <w:rFonts w:ascii="Arial" w:hAnsi="Arial" w:cs="Arial"/>
                <w:b/>
                <w:bCs/>
                <w:noProof/>
                <w:webHidden/>
                <w:sz w:val="28"/>
                <w:szCs w:val="28"/>
              </w:rPr>
              <w:t>7</w:t>
            </w:r>
            <w:r w:rsidRPr="003628EB">
              <w:rPr>
                <w:rFonts w:ascii="Arial" w:hAnsi="Arial" w:cs="Arial"/>
                <w:b/>
                <w:bCs/>
                <w:noProof/>
                <w:webHidden/>
                <w:sz w:val="28"/>
                <w:szCs w:val="28"/>
              </w:rPr>
              <w:fldChar w:fldCharType="end"/>
            </w:r>
          </w:hyperlink>
        </w:p>
        <w:p w14:paraId="45B6D0B0" w14:textId="675AB725" w:rsidR="00212508" w:rsidRPr="003628EB" w:rsidRDefault="00212508">
          <w:pPr>
            <w:pStyle w:val="TOC1"/>
            <w:tabs>
              <w:tab w:val="right" w:pos="9019"/>
            </w:tabs>
            <w:rPr>
              <w:rFonts w:ascii="Arial" w:hAnsi="Arial" w:cs="Arial"/>
              <w:b/>
              <w:bCs/>
              <w:noProof/>
              <w:sz w:val="28"/>
              <w:szCs w:val="28"/>
            </w:rPr>
          </w:pPr>
          <w:hyperlink w:anchor="_Toc186723084" w:history="1">
            <w:r w:rsidRPr="003628EB">
              <w:rPr>
                <w:rStyle w:val="Hyperlink"/>
                <w:rFonts w:ascii="Arial" w:eastAsia="Arial" w:hAnsi="Arial" w:cs="Arial"/>
                <w:b/>
                <w:bCs/>
                <w:noProof/>
                <w:sz w:val="28"/>
                <w:szCs w:val="28"/>
              </w:rPr>
              <w:t>5. Importance of Ethical Leadership</w:t>
            </w:r>
            <w:r w:rsidRPr="003628EB">
              <w:rPr>
                <w:rFonts w:ascii="Arial" w:hAnsi="Arial" w:cs="Arial"/>
                <w:b/>
                <w:bCs/>
                <w:noProof/>
                <w:webHidden/>
                <w:sz w:val="28"/>
                <w:szCs w:val="28"/>
              </w:rPr>
              <w:tab/>
            </w:r>
            <w:r w:rsidRPr="003628EB">
              <w:rPr>
                <w:rFonts w:ascii="Arial" w:hAnsi="Arial" w:cs="Arial"/>
                <w:b/>
                <w:bCs/>
                <w:noProof/>
                <w:webHidden/>
                <w:sz w:val="28"/>
                <w:szCs w:val="28"/>
              </w:rPr>
              <w:fldChar w:fldCharType="begin"/>
            </w:r>
            <w:r w:rsidRPr="003628EB">
              <w:rPr>
                <w:rFonts w:ascii="Arial" w:hAnsi="Arial" w:cs="Arial"/>
                <w:b/>
                <w:bCs/>
                <w:noProof/>
                <w:webHidden/>
                <w:sz w:val="28"/>
                <w:szCs w:val="28"/>
              </w:rPr>
              <w:instrText xml:space="preserve"> PAGEREF _Toc186723084 \h </w:instrText>
            </w:r>
            <w:r w:rsidRPr="003628EB">
              <w:rPr>
                <w:rFonts w:ascii="Arial" w:hAnsi="Arial" w:cs="Arial"/>
                <w:b/>
                <w:bCs/>
                <w:noProof/>
                <w:webHidden/>
                <w:sz w:val="28"/>
                <w:szCs w:val="28"/>
              </w:rPr>
            </w:r>
            <w:r w:rsidRPr="003628EB">
              <w:rPr>
                <w:rFonts w:ascii="Arial" w:hAnsi="Arial" w:cs="Arial"/>
                <w:b/>
                <w:bCs/>
                <w:noProof/>
                <w:webHidden/>
                <w:sz w:val="28"/>
                <w:szCs w:val="28"/>
              </w:rPr>
              <w:fldChar w:fldCharType="separate"/>
            </w:r>
            <w:r w:rsidRPr="003628EB">
              <w:rPr>
                <w:rFonts w:ascii="Arial" w:hAnsi="Arial" w:cs="Arial"/>
                <w:b/>
                <w:bCs/>
                <w:noProof/>
                <w:webHidden/>
                <w:sz w:val="28"/>
                <w:szCs w:val="28"/>
              </w:rPr>
              <w:t>9</w:t>
            </w:r>
            <w:r w:rsidRPr="003628EB">
              <w:rPr>
                <w:rFonts w:ascii="Arial" w:hAnsi="Arial" w:cs="Arial"/>
                <w:b/>
                <w:bCs/>
                <w:noProof/>
                <w:webHidden/>
                <w:sz w:val="28"/>
                <w:szCs w:val="28"/>
              </w:rPr>
              <w:fldChar w:fldCharType="end"/>
            </w:r>
          </w:hyperlink>
        </w:p>
        <w:p w14:paraId="1170D56E" w14:textId="60F23E36" w:rsidR="00212508" w:rsidRPr="003628EB" w:rsidRDefault="00212508">
          <w:pPr>
            <w:pStyle w:val="TOC1"/>
            <w:tabs>
              <w:tab w:val="right" w:pos="9019"/>
            </w:tabs>
            <w:rPr>
              <w:rFonts w:ascii="Arial" w:hAnsi="Arial" w:cs="Arial"/>
              <w:b/>
              <w:bCs/>
              <w:noProof/>
              <w:sz w:val="28"/>
              <w:szCs w:val="28"/>
            </w:rPr>
          </w:pPr>
          <w:hyperlink w:anchor="_Toc186723085" w:history="1">
            <w:r w:rsidRPr="003628EB">
              <w:rPr>
                <w:rStyle w:val="Hyperlink"/>
                <w:rFonts w:ascii="Arial" w:eastAsia="Arial" w:hAnsi="Arial" w:cs="Arial"/>
                <w:b/>
                <w:bCs/>
                <w:noProof/>
                <w:sz w:val="28"/>
                <w:szCs w:val="28"/>
              </w:rPr>
              <w:t>6. Recommendations to End Leadership Crisis</w:t>
            </w:r>
            <w:r w:rsidRPr="003628EB">
              <w:rPr>
                <w:rFonts w:ascii="Arial" w:hAnsi="Arial" w:cs="Arial"/>
                <w:b/>
                <w:bCs/>
                <w:noProof/>
                <w:webHidden/>
                <w:sz w:val="28"/>
                <w:szCs w:val="28"/>
              </w:rPr>
              <w:tab/>
            </w:r>
            <w:r w:rsidRPr="003628EB">
              <w:rPr>
                <w:rFonts w:ascii="Arial" w:hAnsi="Arial" w:cs="Arial"/>
                <w:b/>
                <w:bCs/>
                <w:noProof/>
                <w:webHidden/>
                <w:sz w:val="28"/>
                <w:szCs w:val="28"/>
              </w:rPr>
              <w:fldChar w:fldCharType="begin"/>
            </w:r>
            <w:r w:rsidRPr="003628EB">
              <w:rPr>
                <w:rFonts w:ascii="Arial" w:hAnsi="Arial" w:cs="Arial"/>
                <w:b/>
                <w:bCs/>
                <w:noProof/>
                <w:webHidden/>
                <w:sz w:val="28"/>
                <w:szCs w:val="28"/>
              </w:rPr>
              <w:instrText xml:space="preserve"> PAGEREF _Toc186723085 \h </w:instrText>
            </w:r>
            <w:r w:rsidRPr="003628EB">
              <w:rPr>
                <w:rFonts w:ascii="Arial" w:hAnsi="Arial" w:cs="Arial"/>
                <w:b/>
                <w:bCs/>
                <w:noProof/>
                <w:webHidden/>
                <w:sz w:val="28"/>
                <w:szCs w:val="28"/>
              </w:rPr>
            </w:r>
            <w:r w:rsidRPr="003628EB">
              <w:rPr>
                <w:rFonts w:ascii="Arial" w:hAnsi="Arial" w:cs="Arial"/>
                <w:b/>
                <w:bCs/>
                <w:noProof/>
                <w:webHidden/>
                <w:sz w:val="28"/>
                <w:szCs w:val="28"/>
              </w:rPr>
              <w:fldChar w:fldCharType="separate"/>
            </w:r>
            <w:r w:rsidRPr="003628EB">
              <w:rPr>
                <w:rFonts w:ascii="Arial" w:hAnsi="Arial" w:cs="Arial"/>
                <w:b/>
                <w:bCs/>
                <w:noProof/>
                <w:webHidden/>
                <w:sz w:val="28"/>
                <w:szCs w:val="28"/>
              </w:rPr>
              <w:t>10</w:t>
            </w:r>
            <w:r w:rsidRPr="003628EB">
              <w:rPr>
                <w:rFonts w:ascii="Arial" w:hAnsi="Arial" w:cs="Arial"/>
                <w:b/>
                <w:bCs/>
                <w:noProof/>
                <w:webHidden/>
                <w:sz w:val="28"/>
                <w:szCs w:val="28"/>
              </w:rPr>
              <w:fldChar w:fldCharType="end"/>
            </w:r>
          </w:hyperlink>
        </w:p>
        <w:p w14:paraId="30B8A4E5" w14:textId="70E83FAE" w:rsidR="00212508" w:rsidRPr="003628EB" w:rsidRDefault="00212508">
          <w:pPr>
            <w:pStyle w:val="TOC1"/>
            <w:tabs>
              <w:tab w:val="right" w:pos="9019"/>
            </w:tabs>
            <w:rPr>
              <w:rFonts w:ascii="Arial" w:hAnsi="Arial" w:cs="Arial"/>
              <w:b/>
              <w:bCs/>
              <w:noProof/>
              <w:sz w:val="28"/>
              <w:szCs w:val="28"/>
            </w:rPr>
          </w:pPr>
          <w:hyperlink w:anchor="_Toc186723086" w:history="1">
            <w:r w:rsidRPr="003628EB">
              <w:rPr>
                <w:rStyle w:val="Hyperlink"/>
                <w:rFonts w:ascii="Arial" w:eastAsia="Arial" w:hAnsi="Arial" w:cs="Arial"/>
                <w:b/>
                <w:bCs/>
                <w:noProof/>
                <w:sz w:val="28"/>
                <w:szCs w:val="28"/>
              </w:rPr>
              <w:t>7. Conclusion</w:t>
            </w:r>
            <w:r w:rsidRPr="003628EB">
              <w:rPr>
                <w:rFonts w:ascii="Arial" w:hAnsi="Arial" w:cs="Arial"/>
                <w:b/>
                <w:bCs/>
                <w:noProof/>
                <w:webHidden/>
                <w:sz w:val="28"/>
                <w:szCs w:val="28"/>
              </w:rPr>
              <w:tab/>
            </w:r>
            <w:r w:rsidRPr="003628EB">
              <w:rPr>
                <w:rFonts w:ascii="Arial" w:hAnsi="Arial" w:cs="Arial"/>
                <w:b/>
                <w:bCs/>
                <w:noProof/>
                <w:webHidden/>
                <w:sz w:val="28"/>
                <w:szCs w:val="28"/>
              </w:rPr>
              <w:fldChar w:fldCharType="begin"/>
            </w:r>
            <w:r w:rsidRPr="003628EB">
              <w:rPr>
                <w:rFonts w:ascii="Arial" w:hAnsi="Arial" w:cs="Arial"/>
                <w:b/>
                <w:bCs/>
                <w:noProof/>
                <w:webHidden/>
                <w:sz w:val="28"/>
                <w:szCs w:val="28"/>
              </w:rPr>
              <w:instrText xml:space="preserve"> PAGEREF _Toc186723086 \h </w:instrText>
            </w:r>
            <w:r w:rsidRPr="003628EB">
              <w:rPr>
                <w:rFonts w:ascii="Arial" w:hAnsi="Arial" w:cs="Arial"/>
                <w:b/>
                <w:bCs/>
                <w:noProof/>
                <w:webHidden/>
                <w:sz w:val="28"/>
                <w:szCs w:val="28"/>
              </w:rPr>
            </w:r>
            <w:r w:rsidRPr="003628EB">
              <w:rPr>
                <w:rFonts w:ascii="Arial" w:hAnsi="Arial" w:cs="Arial"/>
                <w:b/>
                <w:bCs/>
                <w:noProof/>
                <w:webHidden/>
                <w:sz w:val="28"/>
                <w:szCs w:val="28"/>
              </w:rPr>
              <w:fldChar w:fldCharType="separate"/>
            </w:r>
            <w:r w:rsidRPr="003628EB">
              <w:rPr>
                <w:rFonts w:ascii="Arial" w:hAnsi="Arial" w:cs="Arial"/>
                <w:b/>
                <w:bCs/>
                <w:noProof/>
                <w:webHidden/>
                <w:sz w:val="28"/>
                <w:szCs w:val="28"/>
              </w:rPr>
              <w:t>11</w:t>
            </w:r>
            <w:r w:rsidRPr="003628EB">
              <w:rPr>
                <w:rFonts w:ascii="Arial" w:hAnsi="Arial" w:cs="Arial"/>
                <w:b/>
                <w:bCs/>
                <w:noProof/>
                <w:webHidden/>
                <w:sz w:val="28"/>
                <w:szCs w:val="28"/>
              </w:rPr>
              <w:fldChar w:fldCharType="end"/>
            </w:r>
          </w:hyperlink>
        </w:p>
        <w:p w14:paraId="369AA70E" w14:textId="41F03DBA" w:rsidR="00212508" w:rsidRPr="003628EB" w:rsidRDefault="00212508">
          <w:pPr>
            <w:pStyle w:val="TOC1"/>
            <w:tabs>
              <w:tab w:val="right" w:pos="9019"/>
            </w:tabs>
            <w:rPr>
              <w:rFonts w:ascii="Arial" w:hAnsi="Arial" w:cs="Arial"/>
              <w:b/>
              <w:bCs/>
              <w:noProof/>
              <w:sz w:val="28"/>
              <w:szCs w:val="28"/>
            </w:rPr>
          </w:pPr>
          <w:hyperlink w:anchor="_Toc186723087" w:history="1">
            <w:r w:rsidRPr="003628EB">
              <w:rPr>
                <w:rStyle w:val="Hyperlink"/>
                <w:rFonts w:ascii="Arial" w:eastAsia="Arial" w:hAnsi="Arial" w:cs="Arial"/>
                <w:b/>
                <w:bCs/>
                <w:noProof/>
                <w:sz w:val="28"/>
                <w:szCs w:val="28"/>
              </w:rPr>
              <w:t>Part 2 : Reflective Essay</w:t>
            </w:r>
            <w:r w:rsidRPr="003628EB">
              <w:rPr>
                <w:rFonts w:ascii="Arial" w:hAnsi="Arial" w:cs="Arial"/>
                <w:b/>
                <w:bCs/>
                <w:noProof/>
                <w:webHidden/>
                <w:sz w:val="28"/>
                <w:szCs w:val="28"/>
              </w:rPr>
              <w:tab/>
            </w:r>
            <w:r w:rsidRPr="003628EB">
              <w:rPr>
                <w:rFonts w:ascii="Arial" w:hAnsi="Arial" w:cs="Arial"/>
                <w:b/>
                <w:bCs/>
                <w:noProof/>
                <w:webHidden/>
                <w:sz w:val="28"/>
                <w:szCs w:val="28"/>
              </w:rPr>
              <w:fldChar w:fldCharType="begin"/>
            </w:r>
            <w:r w:rsidRPr="003628EB">
              <w:rPr>
                <w:rFonts w:ascii="Arial" w:hAnsi="Arial" w:cs="Arial"/>
                <w:b/>
                <w:bCs/>
                <w:noProof/>
                <w:webHidden/>
                <w:sz w:val="28"/>
                <w:szCs w:val="28"/>
              </w:rPr>
              <w:instrText xml:space="preserve"> PAGEREF _Toc186723087 \h </w:instrText>
            </w:r>
            <w:r w:rsidRPr="003628EB">
              <w:rPr>
                <w:rFonts w:ascii="Arial" w:hAnsi="Arial" w:cs="Arial"/>
                <w:b/>
                <w:bCs/>
                <w:noProof/>
                <w:webHidden/>
                <w:sz w:val="28"/>
                <w:szCs w:val="28"/>
              </w:rPr>
            </w:r>
            <w:r w:rsidRPr="003628EB">
              <w:rPr>
                <w:rFonts w:ascii="Arial" w:hAnsi="Arial" w:cs="Arial"/>
                <w:b/>
                <w:bCs/>
                <w:noProof/>
                <w:webHidden/>
                <w:sz w:val="28"/>
                <w:szCs w:val="28"/>
              </w:rPr>
              <w:fldChar w:fldCharType="separate"/>
            </w:r>
            <w:r w:rsidRPr="003628EB">
              <w:rPr>
                <w:rFonts w:ascii="Arial" w:hAnsi="Arial" w:cs="Arial"/>
                <w:b/>
                <w:bCs/>
                <w:noProof/>
                <w:webHidden/>
                <w:sz w:val="28"/>
                <w:szCs w:val="28"/>
              </w:rPr>
              <w:t>13</w:t>
            </w:r>
            <w:r w:rsidRPr="003628EB">
              <w:rPr>
                <w:rFonts w:ascii="Arial" w:hAnsi="Arial" w:cs="Arial"/>
                <w:b/>
                <w:bCs/>
                <w:noProof/>
                <w:webHidden/>
                <w:sz w:val="28"/>
                <w:szCs w:val="28"/>
              </w:rPr>
              <w:fldChar w:fldCharType="end"/>
            </w:r>
          </w:hyperlink>
        </w:p>
        <w:p w14:paraId="660790F6" w14:textId="6C52A577" w:rsidR="00212508" w:rsidRPr="003628EB" w:rsidRDefault="00212508">
          <w:pPr>
            <w:pStyle w:val="TOC1"/>
            <w:tabs>
              <w:tab w:val="right" w:pos="9019"/>
            </w:tabs>
            <w:rPr>
              <w:rFonts w:ascii="Arial" w:hAnsi="Arial" w:cs="Arial"/>
              <w:b/>
              <w:bCs/>
              <w:noProof/>
              <w:sz w:val="28"/>
              <w:szCs w:val="28"/>
            </w:rPr>
          </w:pPr>
          <w:hyperlink w:anchor="_Toc186723088" w:history="1">
            <w:r w:rsidRPr="003628EB">
              <w:rPr>
                <w:rStyle w:val="Hyperlink"/>
                <w:rFonts w:ascii="Arial" w:eastAsia="Arial" w:hAnsi="Arial" w:cs="Arial"/>
                <w:b/>
                <w:bCs/>
                <w:noProof/>
                <w:sz w:val="28"/>
                <w:szCs w:val="28"/>
              </w:rPr>
              <w:t>References</w:t>
            </w:r>
            <w:r w:rsidRPr="003628EB">
              <w:rPr>
                <w:rFonts w:ascii="Arial" w:hAnsi="Arial" w:cs="Arial"/>
                <w:b/>
                <w:bCs/>
                <w:noProof/>
                <w:webHidden/>
                <w:sz w:val="28"/>
                <w:szCs w:val="28"/>
              </w:rPr>
              <w:tab/>
            </w:r>
            <w:r w:rsidRPr="003628EB">
              <w:rPr>
                <w:rFonts w:ascii="Arial" w:hAnsi="Arial" w:cs="Arial"/>
                <w:b/>
                <w:bCs/>
                <w:noProof/>
                <w:webHidden/>
                <w:sz w:val="28"/>
                <w:szCs w:val="28"/>
              </w:rPr>
              <w:fldChar w:fldCharType="begin"/>
            </w:r>
            <w:r w:rsidRPr="003628EB">
              <w:rPr>
                <w:rFonts w:ascii="Arial" w:hAnsi="Arial" w:cs="Arial"/>
                <w:b/>
                <w:bCs/>
                <w:noProof/>
                <w:webHidden/>
                <w:sz w:val="28"/>
                <w:szCs w:val="28"/>
              </w:rPr>
              <w:instrText xml:space="preserve"> PAGEREF _Toc186723088 \h </w:instrText>
            </w:r>
            <w:r w:rsidRPr="003628EB">
              <w:rPr>
                <w:rFonts w:ascii="Arial" w:hAnsi="Arial" w:cs="Arial"/>
                <w:b/>
                <w:bCs/>
                <w:noProof/>
                <w:webHidden/>
                <w:sz w:val="28"/>
                <w:szCs w:val="28"/>
              </w:rPr>
            </w:r>
            <w:r w:rsidRPr="003628EB">
              <w:rPr>
                <w:rFonts w:ascii="Arial" w:hAnsi="Arial" w:cs="Arial"/>
                <w:b/>
                <w:bCs/>
                <w:noProof/>
                <w:webHidden/>
                <w:sz w:val="28"/>
                <w:szCs w:val="28"/>
              </w:rPr>
              <w:fldChar w:fldCharType="separate"/>
            </w:r>
            <w:r w:rsidRPr="003628EB">
              <w:rPr>
                <w:rFonts w:ascii="Arial" w:hAnsi="Arial" w:cs="Arial"/>
                <w:b/>
                <w:bCs/>
                <w:noProof/>
                <w:webHidden/>
                <w:sz w:val="28"/>
                <w:szCs w:val="28"/>
              </w:rPr>
              <w:t>16</w:t>
            </w:r>
            <w:r w:rsidRPr="003628EB">
              <w:rPr>
                <w:rFonts w:ascii="Arial" w:hAnsi="Arial" w:cs="Arial"/>
                <w:b/>
                <w:bCs/>
                <w:noProof/>
                <w:webHidden/>
                <w:sz w:val="28"/>
                <w:szCs w:val="28"/>
              </w:rPr>
              <w:fldChar w:fldCharType="end"/>
            </w:r>
          </w:hyperlink>
        </w:p>
        <w:p w14:paraId="05253F6C" w14:textId="4B511524" w:rsidR="00D1772E" w:rsidRPr="003628EB" w:rsidRDefault="00000000">
          <w:pPr>
            <w:widowControl w:val="0"/>
            <w:tabs>
              <w:tab w:val="right" w:pos="12000"/>
            </w:tabs>
            <w:spacing w:before="60"/>
            <w:rPr>
              <w:rFonts w:ascii="Arial" w:eastAsia="Arial" w:hAnsi="Arial" w:cs="Arial"/>
              <w:b/>
              <w:bCs/>
              <w:color w:val="000000"/>
              <w:sz w:val="28"/>
              <w:szCs w:val="28"/>
            </w:rPr>
          </w:pPr>
          <w:r w:rsidRPr="003628EB">
            <w:rPr>
              <w:rFonts w:ascii="Arial" w:hAnsi="Arial" w:cs="Arial"/>
              <w:b/>
              <w:bCs/>
              <w:sz w:val="28"/>
              <w:szCs w:val="28"/>
            </w:rPr>
            <w:fldChar w:fldCharType="end"/>
          </w:r>
        </w:p>
      </w:sdtContent>
    </w:sdt>
    <w:p w14:paraId="00FED706" w14:textId="77777777" w:rsidR="00D1772E" w:rsidRPr="003628EB" w:rsidRDefault="00000000">
      <w:pPr>
        <w:spacing w:before="280"/>
        <w:rPr>
          <w:rFonts w:ascii="Arial" w:eastAsia="Arial" w:hAnsi="Arial" w:cs="Arial"/>
          <w:b/>
          <w:bCs/>
          <w:sz w:val="28"/>
          <w:szCs w:val="28"/>
        </w:rPr>
      </w:pPr>
      <w:r w:rsidRPr="003628EB">
        <w:rPr>
          <w:rFonts w:ascii="Arial" w:hAnsi="Arial" w:cs="Arial"/>
          <w:b/>
          <w:bCs/>
          <w:sz w:val="28"/>
          <w:szCs w:val="28"/>
        </w:rPr>
        <w:br w:type="page"/>
      </w:r>
    </w:p>
    <w:p w14:paraId="4B8BAAEA" w14:textId="77777777" w:rsidR="00D1772E" w:rsidRPr="003628EB" w:rsidRDefault="00000000">
      <w:pPr>
        <w:pStyle w:val="Heading1"/>
        <w:spacing w:before="280"/>
        <w:rPr>
          <w:rFonts w:ascii="Arial" w:eastAsia="Arial" w:hAnsi="Arial" w:cs="Arial"/>
          <w:sz w:val="32"/>
          <w:szCs w:val="32"/>
        </w:rPr>
      </w:pPr>
      <w:bookmarkStart w:id="0" w:name="_Toc186723079"/>
      <w:r w:rsidRPr="003628EB">
        <w:rPr>
          <w:rFonts w:ascii="Arial" w:eastAsia="Arial" w:hAnsi="Arial" w:cs="Arial"/>
          <w:sz w:val="32"/>
          <w:szCs w:val="32"/>
        </w:rPr>
        <w:lastRenderedPageBreak/>
        <w:t>Part 1: Academic Report</w:t>
      </w:r>
      <w:bookmarkEnd w:id="0"/>
      <w:r w:rsidRPr="003628EB">
        <w:rPr>
          <w:rFonts w:ascii="Arial" w:eastAsia="Arial" w:hAnsi="Arial" w:cs="Arial"/>
          <w:sz w:val="32"/>
          <w:szCs w:val="32"/>
        </w:rPr>
        <w:t xml:space="preserve">  </w:t>
      </w:r>
    </w:p>
    <w:p w14:paraId="4828B384" w14:textId="77777777" w:rsidR="00D1772E" w:rsidRPr="003628EB" w:rsidRDefault="00000000">
      <w:pPr>
        <w:pStyle w:val="Heading1"/>
        <w:rPr>
          <w:rFonts w:ascii="Arial" w:eastAsia="Arial" w:hAnsi="Arial" w:cs="Arial"/>
          <w:sz w:val="28"/>
          <w:szCs w:val="28"/>
        </w:rPr>
      </w:pPr>
      <w:bookmarkStart w:id="1" w:name="_Toc186723080"/>
      <w:r w:rsidRPr="003628EB">
        <w:rPr>
          <w:rFonts w:ascii="Arial" w:eastAsia="Arial" w:hAnsi="Arial" w:cs="Arial"/>
          <w:sz w:val="28"/>
          <w:szCs w:val="28"/>
        </w:rPr>
        <w:t>1. Introduction</w:t>
      </w:r>
      <w:bookmarkEnd w:id="1"/>
    </w:p>
    <w:p w14:paraId="5C7BB275" w14:textId="37D5BD6C" w:rsidR="00D1772E" w:rsidRDefault="003628EB">
      <w:pPr>
        <w:spacing w:before="240" w:after="240"/>
        <w:rPr>
          <w:rFonts w:ascii="Arial" w:eastAsia="Arial" w:hAnsi="Arial" w:cs="Arial"/>
          <w:sz w:val="22"/>
          <w:szCs w:val="22"/>
        </w:rPr>
      </w:pPr>
      <w:r>
        <w:rPr>
          <w:rFonts w:ascii="Arial" w:eastAsia="Arial" w:hAnsi="Arial" w:cs="Arial"/>
          <w:sz w:val="22"/>
          <w:szCs w:val="22"/>
        </w:rPr>
        <w:t xml:space="preserve"> </w:t>
      </w:r>
      <w:r w:rsidR="00000000">
        <w:rPr>
          <w:rFonts w:ascii="Arial" w:eastAsia="Arial" w:hAnsi="Arial" w:cs="Arial"/>
          <w:sz w:val="22"/>
          <w:szCs w:val="22"/>
        </w:rPr>
        <w:t>ABC Inc. is renowned in its industry as a leading organisation in the market, and is a pioneer of innovation. However, the company has a leadership crisis as it had five CEOs in the last three years. This instability has impacted the stakeholders in society negatively, touching all the shareholders, employees, and customers. In addition to operational issues, the organisation faces problems such as poor employee morale, unsatisfactory workplace dynamics, and reduced productivity. In uncertain times it has been reported that leadership is a vital ingredient in promoting a healthy work environment and for organisational success (Drysdale and Gurr, 2017). Resisting change, lack of trust and disengagement of employees are the common results of ineffective leadership which directly impact the performance and the organisational outcomes (Toor and Ofori, 2008). These issues need to be addressed for the stabilisation of this organisation as well as for strengthening the resilience of the organisation in the context of a volatile business landscape. It critically looks at the leadership challenges that ABC Inc. encounters and highlights how strong leadership skills as well as leadership styles and ethical practices can create a healthy workplace. It also examines how to overcome the barriers to becoming a leader and offers practical suggestions for the board to choose a CEO who can guide the organisation toward stability and growth. There are accounts of contemporary theory and practice of leadership that the report integrates and considers to effectively handle the crisis.</w:t>
      </w:r>
    </w:p>
    <w:p w14:paraId="107A14BD" w14:textId="77777777" w:rsidR="00D1772E" w:rsidRPr="003628EB" w:rsidRDefault="00000000">
      <w:pPr>
        <w:pStyle w:val="Heading1"/>
        <w:jc w:val="both"/>
        <w:rPr>
          <w:rFonts w:ascii="Arial" w:eastAsia="Arial" w:hAnsi="Arial" w:cs="Arial"/>
          <w:sz w:val="28"/>
          <w:szCs w:val="28"/>
        </w:rPr>
      </w:pPr>
      <w:bookmarkStart w:id="2" w:name="_Toc186723081"/>
      <w:r w:rsidRPr="003628EB">
        <w:rPr>
          <w:rFonts w:ascii="Arial" w:eastAsia="Arial" w:hAnsi="Arial" w:cs="Arial"/>
          <w:sz w:val="28"/>
          <w:szCs w:val="28"/>
        </w:rPr>
        <w:t>2. Effective Leadership Skills Importance</w:t>
      </w:r>
      <w:bookmarkEnd w:id="2"/>
    </w:p>
    <w:p w14:paraId="367A4F28" w14:textId="66147072" w:rsidR="00D1772E" w:rsidRDefault="003628EB">
      <w:pPr>
        <w:spacing w:before="240" w:after="240"/>
        <w:rPr>
          <w:rFonts w:ascii="Arial" w:eastAsia="Arial" w:hAnsi="Arial" w:cs="Arial"/>
          <w:sz w:val="22"/>
          <w:szCs w:val="22"/>
        </w:rPr>
      </w:pPr>
      <w:r>
        <w:rPr>
          <w:rFonts w:ascii="Arial" w:eastAsia="Arial" w:hAnsi="Arial" w:cs="Arial"/>
          <w:sz w:val="22"/>
          <w:szCs w:val="22"/>
        </w:rPr>
        <w:t xml:space="preserve"> </w:t>
      </w:r>
      <w:r w:rsidR="00000000">
        <w:rPr>
          <w:rFonts w:ascii="Arial" w:eastAsia="Arial" w:hAnsi="Arial" w:cs="Arial"/>
          <w:sz w:val="22"/>
          <w:szCs w:val="22"/>
        </w:rPr>
        <w:t xml:space="preserve">Effective leadership skills are the skills required by a leader to motivate, guide and influence individuals or teams to achieve common ends. Communication, decision-making, emotional intelligence, adaptability and strategic thinking are skills (Tannenbaum and Schmidt, 1973). As it is at ABC Inc., where they do not possess stable and effective leadership, therefore they get an unhealthy workplace and lower productivity. </w:t>
      </w:r>
    </w:p>
    <w:p w14:paraId="0D3B89BA" w14:textId="77777777" w:rsidR="00D1772E" w:rsidRPr="003628EB" w:rsidRDefault="00000000">
      <w:pPr>
        <w:spacing w:before="240" w:after="240"/>
        <w:rPr>
          <w:rFonts w:ascii="Arial" w:eastAsia="Arial" w:hAnsi="Arial" w:cs="Arial"/>
          <w:b/>
        </w:rPr>
      </w:pPr>
      <w:r w:rsidRPr="003628EB">
        <w:rPr>
          <w:rFonts w:ascii="Arial" w:eastAsia="Arial" w:hAnsi="Arial" w:cs="Arial"/>
          <w:b/>
        </w:rPr>
        <w:t>Relationship Between Leadership Skills and a Healthy Workplace Environment</w:t>
      </w:r>
    </w:p>
    <w:p w14:paraId="401F5007" w14:textId="3F5B0CE3" w:rsidR="00D1772E" w:rsidRDefault="003628EB">
      <w:pPr>
        <w:spacing w:before="240" w:after="240"/>
        <w:rPr>
          <w:rFonts w:ascii="Arial" w:eastAsia="Arial" w:hAnsi="Arial" w:cs="Arial"/>
          <w:sz w:val="22"/>
          <w:szCs w:val="22"/>
        </w:rPr>
      </w:pPr>
      <w:r>
        <w:rPr>
          <w:rFonts w:ascii="Arial" w:eastAsia="Arial" w:hAnsi="Arial" w:cs="Arial"/>
          <w:sz w:val="22"/>
          <w:szCs w:val="22"/>
        </w:rPr>
        <w:t xml:space="preserve"> </w:t>
      </w:r>
      <w:r w:rsidR="00000000">
        <w:rPr>
          <w:rFonts w:ascii="Arial" w:eastAsia="Arial" w:hAnsi="Arial" w:cs="Arial"/>
          <w:sz w:val="22"/>
          <w:szCs w:val="22"/>
        </w:rPr>
        <w:t xml:space="preserve">A positive workplace culture is dependent on leadership. An effective leader will help foster trust, collaboration and inclusivity, which will effectively help employees stay happy and healthy. A survey demonstrates that when organisations have a strong leadership team, they are 70% more likely to have engaged employees (Harter, 2024). The case study of ABC Inc. demonstrates how a company lacks consistent leadership, leads to low employee morale and </w:t>
      </w:r>
      <w:r w:rsidR="00000000">
        <w:rPr>
          <w:rFonts w:ascii="Arial" w:eastAsia="Arial" w:hAnsi="Arial" w:cs="Arial"/>
          <w:sz w:val="22"/>
          <w:szCs w:val="22"/>
        </w:rPr>
        <w:lastRenderedPageBreak/>
        <w:t>employees disengagement. With effective skills at hand, a leader can rebuild trust, promote psychological safety, encourage open communication and build a healthy workplace (Drysdale and Gurr, 2017).</w:t>
      </w:r>
    </w:p>
    <w:p w14:paraId="0C4E03DF" w14:textId="77777777" w:rsidR="00D1772E" w:rsidRPr="003628EB" w:rsidRDefault="00000000">
      <w:pPr>
        <w:spacing w:before="240" w:after="240"/>
        <w:rPr>
          <w:rFonts w:ascii="Arial" w:eastAsia="Arial" w:hAnsi="Arial" w:cs="Arial"/>
          <w:b/>
        </w:rPr>
      </w:pPr>
      <w:r w:rsidRPr="003628EB">
        <w:rPr>
          <w:rFonts w:ascii="Arial" w:eastAsia="Arial" w:hAnsi="Arial" w:cs="Arial"/>
          <w:b/>
        </w:rPr>
        <w:t xml:space="preserve">The Importance of Leadership Skills </w:t>
      </w:r>
    </w:p>
    <w:p w14:paraId="27F747FF" w14:textId="662EF1C7" w:rsidR="00D1772E" w:rsidRDefault="003628EB">
      <w:pPr>
        <w:spacing w:before="240" w:after="240"/>
        <w:rPr>
          <w:rFonts w:ascii="Arial" w:eastAsia="Arial" w:hAnsi="Arial" w:cs="Arial"/>
          <w:sz w:val="22"/>
          <w:szCs w:val="22"/>
        </w:rPr>
      </w:pPr>
      <w:r>
        <w:rPr>
          <w:rFonts w:ascii="Arial" w:eastAsia="Arial" w:hAnsi="Arial" w:cs="Arial"/>
          <w:sz w:val="22"/>
          <w:szCs w:val="22"/>
        </w:rPr>
        <w:t xml:space="preserve"> </w:t>
      </w:r>
      <w:r w:rsidR="00000000">
        <w:rPr>
          <w:rFonts w:ascii="Arial" w:eastAsia="Arial" w:hAnsi="Arial" w:cs="Arial"/>
          <w:sz w:val="22"/>
          <w:szCs w:val="22"/>
        </w:rPr>
        <w:t>Emotional intelligence and having the ability to make decisions are important for leading and motivating employees and for building teamwork. Leaders with emotional intelligence can feel employees' pain, identify their worries and find ways to support them in the workplace (Sethuraman and Suresh, 2014). Leaders at ABC Inc., who practise emotional intelligence, can help the organisation mitigate the effects of its leadership turnover by recognising employee frustrations and helping ameliorate them. Having good decision-making skills allows leaders to set goals clearly and direct people to ensure that there are no kinds of misalignments within teams. For example, if leaders succeed in making clear and timely decisions then it can prevent abandonment of planned changes at ABC Inc which has been a recurring issue at the company; studies show that organisations with strong leadership have a 25 per cent increase in productivity (Bouchrika, 2024). Effective leaders also promote teamwork, and by doing so they also encourage collaboration, innovation and collective problem-solving all of which add to the success of the organisation.</w:t>
      </w:r>
    </w:p>
    <w:p w14:paraId="5491CE23" w14:textId="77777777" w:rsidR="00D1772E" w:rsidRPr="003628EB" w:rsidRDefault="00000000">
      <w:pPr>
        <w:spacing w:before="240" w:after="240"/>
        <w:rPr>
          <w:rFonts w:ascii="Arial" w:eastAsia="Arial" w:hAnsi="Arial" w:cs="Arial"/>
          <w:b/>
        </w:rPr>
      </w:pPr>
      <w:r w:rsidRPr="003628EB">
        <w:rPr>
          <w:rFonts w:ascii="Arial" w:eastAsia="Arial" w:hAnsi="Arial" w:cs="Arial"/>
          <w:b/>
        </w:rPr>
        <w:t>Discussion of Key Skills</w:t>
      </w:r>
    </w:p>
    <w:p w14:paraId="789E0002" w14:textId="47E8397E" w:rsidR="00D1772E" w:rsidRDefault="003628EB">
      <w:pPr>
        <w:spacing w:before="240" w:after="240"/>
        <w:rPr>
          <w:rFonts w:ascii="Arial" w:eastAsia="Arial" w:hAnsi="Arial" w:cs="Arial"/>
          <w:sz w:val="22"/>
          <w:szCs w:val="22"/>
        </w:rPr>
      </w:pPr>
      <w:r>
        <w:rPr>
          <w:rFonts w:ascii="Arial" w:eastAsia="Arial" w:hAnsi="Arial" w:cs="Arial"/>
          <w:b/>
          <w:sz w:val="22"/>
          <w:szCs w:val="22"/>
        </w:rPr>
        <w:t xml:space="preserve"> </w:t>
      </w:r>
      <w:r w:rsidR="00000000">
        <w:rPr>
          <w:rFonts w:ascii="Arial" w:eastAsia="Arial" w:hAnsi="Arial" w:cs="Arial"/>
          <w:b/>
          <w:sz w:val="22"/>
          <w:szCs w:val="22"/>
        </w:rPr>
        <w:t xml:space="preserve">Communication Skills: </w:t>
      </w:r>
      <w:r w:rsidR="00000000">
        <w:rPr>
          <w:rFonts w:ascii="Arial" w:eastAsia="Arial" w:hAnsi="Arial" w:cs="Arial"/>
          <w:sz w:val="22"/>
          <w:szCs w:val="22"/>
        </w:rPr>
        <w:t>Self-explanatory communication eliminates the possibility of a rift between employees and our organisation because everyone understands what needs to be done. For example, at ABC Inc., frequent leadership changes can be dealt with by means of updates and open forums on a regular basis.</w:t>
      </w:r>
    </w:p>
    <w:p w14:paraId="60735120" w14:textId="32F27629" w:rsidR="00D1772E" w:rsidRDefault="003628EB">
      <w:pPr>
        <w:spacing w:before="240" w:after="240"/>
        <w:rPr>
          <w:rFonts w:ascii="Arial" w:eastAsia="Arial" w:hAnsi="Arial" w:cs="Arial"/>
          <w:sz w:val="22"/>
          <w:szCs w:val="22"/>
        </w:rPr>
      </w:pPr>
      <w:r>
        <w:rPr>
          <w:rFonts w:ascii="Arial" w:eastAsia="Arial" w:hAnsi="Arial" w:cs="Arial"/>
          <w:b/>
          <w:sz w:val="22"/>
          <w:szCs w:val="22"/>
        </w:rPr>
        <w:t xml:space="preserve"> </w:t>
      </w:r>
      <w:r w:rsidR="00000000">
        <w:rPr>
          <w:rFonts w:ascii="Arial" w:eastAsia="Arial" w:hAnsi="Arial" w:cs="Arial"/>
          <w:b/>
          <w:sz w:val="22"/>
          <w:szCs w:val="22"/>
        </w:rPr>
        <w:t>Decision-Making:</w:t>
      </w:r>
      <w:r w:rsidR="00000000">
        <w:rPr>
          <w:rFonts w:ascii="Arial" w:eastAsia="Arial" w:hAnsi="Arial" w:cs="Arial"/>
          <w:sz w:val="22"/>
          <w:szCs w:val="22"/>
        </w:rPr>
        <w:t xml:space="preserve"> Such effective leaders consider situations and make rational decisions to realise strategic objectives (Sethuraman and Suresh, 2014). ABC Inc. could use a decisive approach to implement changes that have been planned without disruption.</w:t>
      </w:r>
    </w:p>
    <w:p w14:paraId="42FC10F7" w14:textId="1AABBF24" w:rsidR="00D1772E" w:rsidRDefault="003628EB">
      <w:pPr>
        <w:spacing w:before="240" w:after="240"/>
        <w:rPr>
          <w:rFonts w:ascii="Arial" w:eastAsia="Arial" w:hAnsi="Arial" w:cs="Arial"/>
          <w:sz w:val="22"/>
          <w:szCs w:val="22"/>
        </w:rPr>
      </w:pPr>
      <w:r>
        <w:rPr>
          <w:rFonts w:ascii="Arial" w:eastAsia="Arial" w:hAnsi="Arial" w:cs="Arial"/>
          <w:b/>
          <w:sz w:val="22"/>
          <w:szCs w:val="22"/>
        </w:rPr>
        <w:t xml:space="preserve"> </w:t>
      </w:r>
      <w:r w:rsidR="00000000">
        <w:rPr>
          <w:rFonts w:ascii="Arial" w:eastAsia="Arial" w:hAnsi="Arial" w:cs="Arial"/>
          <w:b/>
          <w:sz w:val="22"/>
          <w:szCs w:val="22"/>
        </w:rPr>
        <w:t>Emotional Intelligence:</w:t>
      </w:r>
      <w:r w:rsidR="00000000">
        <w:rPr>
          <w:rFonts w:ascii="Arial" w:eastAsia="Arial" w:hAnsi="Arial" w:cs="Arial"/>
          <w:sz w:val="22"/>
          <w:szCs w:val="22"/>
        </w:rPr>
        <w:t xml:space="preserve"> Individuals with high emotional intelligence lead high-performing teams, due to their capacity to make employees trust and engage with them which lowers employees' level of stress and increases their engagement.</w:t>
      </w:r>
    </w:p>
    <w:p w14:paraId="5B23B37D" w14:textId="49D07D0D" w:rsidR="00D1772E" w:rsidRDefault="003628EB">
      <w:pPr>
        <w:spacing w:before="240" w:after="240"/>
        <w:rPr>
          <w:rFonts w:ascii="Arial" w:eastAsia="Arial" w:hAnsi="Arial" w:cs="Arial"/>
          <w:sz w:val="22"/>
          <w:szCs w:val="22"/>
        </w:rPr>
      </w:pPr>
      <w:r>
        <w:rPr>
          <w:rFonts w:ascii="Arial" w:eastAsia="Arial" w:hAnsi="Arial" w:cs="Arial"/>
          <w:b/>
          <w:sz w:val="22"/>
          <w:szCs w:val="22"/>
        </w:rPr>
        <w:t xml:space="preserve"> </w:t>
      </w:r>
      <w:r w:rsidR="00000000">
        <w:rPr>
          <w:rFonts w:ascii="Arial" w:eastAsia="Arial" w:hAnsi="Arial" w:cs="Arial"/>
          <w:b/>
          <w:sz w:val="22"/>
          <w:szCs w:val="22"/>
        </w:rPr>
        <w:t>Adaptability:</w:t>
      </w:r>
      <w:r w:rsidR="00000000">
        <w:rPr>
          <w:rFonts w:ascii="Arial" w:eastAsia="Arial" w:hAnsi="Arial" w:cs="Arial"/>
          <w:sz w:val="22"/>
          <w:szCs w:val="22"/>
        </w:rPr>
        <w:t xml:space="preserve"> Leaders are required to respond to conditions changing all around them and keep their sights on the organisation’s goal.</w:t>
      </w:r>
    </w:p>
    <w:p w14:paraId="03A9A180" w14:textId="5E5A45AB" w:rsidR="00D1772E" w:rsidRDefault="003628EB">
      <w:pPr>
        <w:spacing w:before="240" w:after="240"/>
        <w:rPr>
          <w:rFonts w:ascii="Arial" w:eastAsia="Arial" w:hAnsi="Arial" w:cs="Arial"/>
          <w:sz w:val="22"/>
          <w:szCs w:val="22"/>
        </w:rPr>
      </w:pPr>
      <w:r>
        <w:rPr>
          <w:rFonts w:ascii="Arial" w:eastAsia="Arial" w:hAnsi="Arial" w:cs="Arial"/>
          <w:b/>
          <w:sz w:val="22"/>
          <w:szCs w:val="22"/>
        </w:rPr>
        <w:lastRenderedPageBreak/>
        <w:t xml:space="preserve"> </w:t>
      </w:r>
      <w:r w:rsidR="00000000">
        <w:rPr>
          <w:rFonts w:ascii="Arial" w:eastAsia="Arial" w:hAnsi="Arial" w:cs="Arial"/>
          <w:b/>
          <w:sz w:val="22"/>
          <w:szCs w:val="22"/>
        </w:rPr>
        <w:t>Strategic Thinking:</w:t>
      </w:r>
      <w:r w:rsidR="00000000">
        <w:rPr>
          <w:rFonts w:ascii="Arial" w:eastAsia="Arial" w:hAnsi="Arial" w:cs="Arial"/>
          <w:sz w:val="22"/>
          <w:szCs w:val="22"/>
        </w:rPr>
        <w:t xml:space="preserve"> The company needs leaders who can anticipate challenges and opportunities and draw up a roadmap on how to achieve long-term success.</w:t>
      </w:r>
    </w:p>
    <w:p w14:paraId="1DA54BDF" w14:textId="77777777" w:rsidR="00D1772E" w:rsidRPr="003628EB" w:rsidRDefault="00000000">
      <w:pPr>
        <w:spacing w:before="240" w:after="240"/>
        <w:rPr>
          <w:rFonts w:ascii="Arial" w:eastAsia="Arial" w:hAnsi="Arial" w:cs="Arial"/>
          <w:b/>
        </w:rPr>
      </w:pPr>
      <w:r w:rsidRPr="003628EB">
        <w:rPr>
          <w:rFonts w:ascii="Arial" w:eastAsia="Arial" w:hAnsi="Arial" w:cs="Arial"/>
          <w:b/>
        </w:rPr>
        <w:t>Effective Leadership Makes the Workplace Healthy</w:t>
      </w:r>
    </w:p>
    <w:p w14:paraId="695C6F78" w14:textId="52902302" w:rsidR="00D1772E" w:rsidRDefault="003628EB">
      <w:pPr>
        <w:spacing w:before="240" w:after="240"/>
        <w:rPr>
          <w:rFonts w:ascii="Arial" w:eastAsia="Arial" w:hAnsi="Arial" w:cs="Arial"/>
          <w:sz w:val="22"/>
          <w:szCs w:val="22"/>
        </w:rPr>
      </w:pPr>
      <w:r>
        <w:rPr>
          <w:rFonts w:ascii="Arial" w:eastAsia="Arial" w:hAnsi="Arial" w:cs="Arial"/>
          <w:sz w:val="22"/>
          <w:szCs w:val="22"/>
        </w:rPr>
        <w:t xml:space="preserve"> </w:t>
      </w:r>
      <w:r w:rsidR="00000000">
        <w:rPr>
          <w:rFonts w:ascii="Arial" w:eastAsia="Arial" w:hAnsi="Arial" w:cs="Arial"/>
          <w:sz w:val="22"/>
          <w:szCs w:val="22"/>
        </w:rPr>
        <w:t>Microsoft is one such company wherein effective leadership is important. With Satya Nadella as their current leader, the company changed its mindset from being about growth and these new ideas are developed through collaboration (HoG, 2024). At ABC Inc., a leader that focuses on collaboration and innovation can also rebuild that company's culture, and grow the business. To address ABC Inc's challenges, there are effective leadership skills required. By creating a good workplace environment, since it motivates employees and increases productivity, leaders take the organisation on the road to stability and success. Using skills like communication, decision making and emotional intelligence and key lessons from successful case studies, ABC Inc. can overcome its leadership crisis and grow long-term.</w:t>
      </w:r>
    </w:p>
    <w:p w14:paraId="1A2D370C" w14:textId="77777777" w:rsidR="00D1772E" w:rsidRPr="003628EB" w:rsidRDefault="00000000">
      <w:pPr>
        <w:pStyle w:val="Heading1"/>
        <w:jc w:val="both"/>
        <w:rPr>
          <w:rFonts w:ascii="Arial" w:eastAsia="Arial" w:hAnsi="Arial" w:cs="Arial"/>
          <w:sz w:val="28"/>
          <w:szCs w:val="28"/>
        </w:rPr>
      </w:pPr>
      <w:bookmarkStart w:id="3" w:name="_Toc186723082"/>
      <w:r w:rsidRPr="003628EB">
        <w:rPr>
          <w:rFonts w:ascii="Arial" w:eastAsia="Arial" w:hAnsi="Arial" w:cs="Arial"/>
          <w:sz w:val="28"/>
          <w:szCs w:val="28"/>
        </w:rPr>
        <w:t>3. Effective Leadership Styles and Its Importance</w:t>
      </w:r>
      <w:bookmarkEnd w:id="3"/>
    </w:p>
    <w:p w14:paraId="53A582C7" w14:textId="2064A498" w:rsidR="00D1772E" w:rsidRDefault="003628EB">
      <w:pPr>
        <w:spacing w:before="240" w:after="240"/>
        <w:rPr>
          <w:rFonts w:ascii="Arial" w:eastAsia="Arial" w:hAnsi="Arial" w:cs="Arial"/>
          <w:sz w:val="22"/>
          <w:szCs w:val="22"/>
        </w:rPr>
      </w:pPr>
      <w:r>
        <w:rPr>
          <w:rFonts w:ascii="Arial" w:eastAsia="Arial" w:hAnsi="Arial" w:cs="Arial"/>
          <w:sz w:val="22"/>
          <w:szCs w:val="22"/>
        </w:rPr>
        <w:t xml:space="preserve"> </w:t>
      </w:r>
      <w:r w:rsidR="00000000">
        <w:rPr>
          <w:rFonts w:ascii="Arial" w:eastAsia="Arial" w:hAnsi="Arial" w:cs="Arial"/>
          <w:sz w:val="22"/>
          <w:szCs w:val="22"/>
        </w:rPr>
        <w:t>Leadership styles are how leaders manage and affect their workers and some common leadership styles are mentioned below-</w:t>
      </w:r>
    </w:p>
    <w:p w14:paraId="0F96E7B5" w14:textId="500B1C8E" w:rsidR="00D1772E" w:rsidRDefault="003628EB">
      <w:pPr>
        <w:spacing w:before="240" w:after="240"/>
        <w:rPr>
          <w:rFonts w:ascii="Arial" w:eastAsia="Arial" w:hAnsi="Arial" w:cs="Arial"/>
          <w:sz w:val="22"/>
          <w:szCs w:val="22"/>
        </w:rPr>
      </w:pPr>
      <w:r>
        <w:rPr>
          <w:rFonts w:ascii="Arial" w:eastAsia="Arial" w:hAnsi="Arial" w:cs="Arial"/>
          <w:b/>
          <w:sz w:val="22"/>
          <w:szCs w:val="22"/>
        </w:rPr>
        <w:t xml:space="preserve"> </w:t>
      </w:r>
      <w:r w:rsidR="00000000">
        <w:rPr>
          <w:rFonts w:ascii="Arial" w:eastAsia="Arial" w:hAnsi="Arial" w:cs="Arial"/>
          <w:b/>
          <w:sz w:val="22"/>
          <w:szCs w:val="22"/>
        </w:rPr>
        <w:t xml:space="preserve">Transformational Leadership: </w:t>
      </w:r>
      <w:r w:rsidR="00000000">
        <w:rPr>
          <w:rFonts w:ascii="Arial" w:eastAsia="Arial" w:hAnsi="Arial" w:cs="Arial"/>
          <w:sz w:val="22"/>
          <w:szCs w:val="22"/>
        </w:rPr>
        <w:t>It focuses on encouraging employees to accomplish surprise outcomes by supporting advancement and a typical vision (Leithwood and Jantzi, 2005).</w:t>
      </w:r>
    </w:p>
    <w:p w14:paraId="2B43D54F" w14:textId="55535C69" w:rsidR="00D1772E" w:rsidRDefault="003628EB">
      <w:pPr>
        <w:spacing w:before="240" w:after="240"/>
        <w:rPr>
          <w:rFonts w:ascii="Arial" w:eastAsia="Arial" w:hAnsi="Arial" w:cs="Arial"/>
          <w:sz w:val="22"/>
          <w:szCs w:val="22"/>
        </w:rPr>
      </w:pPr>
      <w:r>
        <w:rPr>
          <w:rFonts w:ascii="Arial" w:eastAsia="Arial" w:hAnsi="Arial" w:cs="Arial"/>
          <w:b/>
          <w:sz w:val="22"/>
          <w:szCs w:val="22"/>
        </w:rPr>
        <w:t xml:space="preserve"> </w:t>
      </w:r>
      <w:r w:rsidR="00000000">
        <w:rPr>
          <w:rFonts w:ascii="Arial" w:eastAsia="Arial" w:hAnsi="Arial" w:cs="Arial"/>
          <w:b/>
          <w:sz w:val="22"/>
          <w:szCs w:val="22"/>
        </w:rPr>
        <w:t>Transactional Leadership:</w:t>
      </w:r>
      <w:r w:rsidR="00000000">
        <w:rPr>
          <w:rFonts w:ascii="Arial" w:eastAsia="Arial" w:hAnsi="Arial" w:cs="Arial"/>
          <w:sz w:val="22"/>
          <w:szCs w:val="22"/>
        </w:rPr>
        <w:t xml:space="preserve"> Dependent on structured rewards and penalties to encourage employees to finish up the tasks (Nanjundeswaraswamy and Swamy, 2014).</w:t>
      </w:r>
    </w:p>
    <w:p w14:paraId="645B0745" w14:textId="7A0D0667" w:rsidR="00D1772E" w:rsidRDefault="003628EB">
      <w:pPr>
        <w:spacing w:before="240" w:after="240"/>
        <w:rPr>
          <w:rFonts w:ascii="Arial" w:eastAsia="Arial" w:hAnsi="Arial" w:cs="Arial"/>
          <w:sz w:val="22"/>
          <w:szCs w:val="22"/>
        </w:rPr>
      </w:pPr>
      <w:r>
        <w:rPr>
          <w:rFonts w:ascii="Arial" w:eastAsia="Arial" w:hAnsi="Arial" w:cs="Arial"/>
          <w:b/>
          <w:sz w:val="22"/>
          <w:szCs w:val="22"/>
        </w:rPr>
        <w:t xml:space="preserve"> </w:t>
      </w:r>
      <w:r w:rsidR="00000000">
        <w:rPr>
          <w:rFonts w:ascii="Arial" w:eastAsia="Arial" w:hAnsi="Arial" w:cs="Arial"/>
          <w:b/>
          <w:sz w:val="22"/>
          <w:szCs w:val="22"/>
        </w:rPr>
        <w:t>Servant Leadership:</w:t>
      </w:r>
      <w:r w:rsidR="00000000">
        <w:rPr>
          <w:rFonts w:ascii="Arial" w:eastAsia="Arial" w:hAnsi="Arial" w:cs="Arial"/>
          <w:sz w:val="22"/>
          <w:szCs w:val="22"/>
        </w:rPr>
        <w:t xml:space="preserve"> It prioritises the needs of employees, therefore creating a supportive environment that helps trust and collaboration (Sethuraman and Suresh, 2014).</w:t>
      </w:r>
    </w:p>
    <w:p w14:paraId="1332DE86" w14:textId="60BB8A96" w:rsidR="00D1772E" w:rsidRDefault="003628EB">
      <w:pPr>
        <w:spacing w:before="240" w:after="240"/>
        <w:rPr>
          <w:rFonts w:ascii="Arial" w:eastAsia="Arial" w:hAnsi="Arial" w:cs="Arial"/>
          <w:sz w:val="22"/>
          <w:szCs w:val="22"/>
        </w:rPr>
      </w:pPr>
      <w:r>
        <w:rPr>
          <w:rFonts w:ascii="Arial" w:eastAsia="Arial" w:hAnsi="Arial" w:cs="Arial"/>
          <w:sz w:val="22"/>
          <w:szCs w:val="22"/>
        </w:rPr>
        <w:t xml:space="preserve"> </w:t>
      </w:r>
      <w:r w:rsidR="00000000">
        <w:rPr>
          <w:rFonts w:ascii="Arial" w:eastAsia="Arial" w:hAnsi="Arial" w:cs="Arial"/>
          <w:sz w:val="22"/>
          <w:szCs w:val="22"/>
        </w:rPr>
        <w:t>Every style has its characteristics and applies to particular organisational contexts, and that’s why it’s so important to select the style for ABC company.</w:t>
      </w:r>
    </w:p>
    <w:p w14:paraId="218F8935" w14:textId="77777777" w:rsidR="00D1772E" w:rsidRPr="003628EB" w:rsidRDefault="00000000">
      <w:pPr>
        <w:spacing w:before="240" w:after="240"/>
        <w:rPr>
          <w:rFonts w:ascii="Arial" w:eastAsia="Arial" w:hAnsi="Arial" w:cs="Arial"/>
          <w:b/>
        </w:rPr>
      </w:pPr>
      <w:r w:rsidRPr="003628EB">
        <w:rPr>
          <w:rFonts w:ascii="Arial" w:eastAsia="Arial" w:hAnsi="Arial" w:cs="Arial"/>
          <w:b/>
        </w:rPr>
        <w:t>Direct Linkage between Leadership Styles and Workplace Health</w:t>
      </w:r>
    </w:p>
    <w:p w14:paraId="1A8F7785" w14:textId="53975E18" w:rsidR="00D1772E" w:rsidRDefault="003628EB">
      <w:pPr>
        <w:spacing w:before="240" w:after="240"/>
        <w:rPr>
          <w:rFonts w:ascii="Arial" w:eastAsia="Arial" w:hAnsi="Arial" w:cs="Arial"/>
          <w:sz w:val="22"/>
          <w:szCs w:val="22"/>
        </w:rPr>
      </w:pPr>
      <w:r>
        <w:rPr>
          <w:rFonts w:ascii="Arial" w:eastAsia="Arial" w:hAnsi="Arial" w:cs="Arial"/>
          <w:sz w:val="22"/>
          <w:szCs w:val="22"/>
        </w:rPr>
        <w:t xml:space="preserve"> </w:t>
      </w:r>
      <w:r w:rsidR="00000000">
        <w:rPr>
          <w:rFonts w:ascii="Arial" w:eastAsia="Arial" w:hAnsi="Arial" w:cs="Arial"/>
          <w:sz w:val="22"/>
          <w:szCs w:val="22"/>
        </w:rPr>
        <w:t xml:space="preserve">The leadership styles of any organisation greatly impact the workplace culture, employee morale and overall health of any organisation. For instance, transformational leaders help employees develop a good sense of why they are on the job, and going together to achieve a common purpose reduces burnout and increases job satisfaction. On the other hand, a transactional approach results in consistency and discipline so that the work environment is predictable. In ABC Inc. where the workplace is characterised by low morale and productivity, </w:t>
      </w:r>
      <w:r w:rsidR="00000000">
        <w:rPr>
          <w:rFonts w:ascii="Arial" w:eastAsia="Arial" w:hAnsi="Arial" w:cs="Arial"/>
          <w:sz w:val="22"/>
          <w:szCs w:val="22"/>
        </w:rPr>
        <w:lastRenderedPageBreak/>
        <w:t>through transformational and servant leadership styles, trust can be built, engagement enhanced and a healthier workplace created (Drysdale and Gurr, 2017).</w:t>
      </w:r>
    </w:p>
    <w:p w14:paraId="0CE8E4D0" w14:textId="77777777" w:rsidR="00D1772E" w:rsidRPr="003628EB" w:rsidRDefault="00000000">
      <w:pPr>
        <w:spacing w:before="240" w:after="240"/>
        <w:rPr>
          <w:rFonts w:ascii="Arial" w:eastAsia="Arial" w:hAnsi="Arial" w:cs="Arial"/>
          <w:b/>
        </w:rPr>
      </w:pPr>
      <w:r w:rsidRPr="003628EB">
        <w:rPr>
          <w:rFonts w:ascii="Arial" w:eastAsia="Arial" w:hAnsi="Arial" w:cs="Arial"/>
          <w:b/>
        </w:rPr>
        <w:t>Advantages and Disadvantages of Leadership Style</w:t>
      </w:r>
    </w:p>
    <w:p w14:paraId="5D9EBB94" w14:textId="4FA13886" w:rsidR="00D1772E" w:rsidRPr="003628EB" w:rsidRDefault="003628EB">
      <w:pPr>
        <w:spacing w:before="240" w:after="240"/>
        <w:rPr>
          <w:rFonts w:ascii="Arial" w:eastAsia="Arial" w:hAnsi="Arial" w:cs="Arial"/>
          <w:b/>
        </w:rPr>
      </w:pPr>
      <w:r>
        <w:rPr>
          <w:rFonts w:ascii="Arial" w:eastAsia="Arial" w:hAnsi="Arial" w:cs="Arial"/>
          <w:b/>
          <w:sz w:val="22"/>
          <w:szCs w:val="22"/>
        </w:rPr>
        <w:t xml:space="preserve"> </w:t>
      </w:r>
      <w:r w:rsidR="00000000" w:rsidRPr="003628EB">
        <w:rPr>
          <w:rFonts w:ascii="Arial" w:eastAsia="Arial" w:hAnsi="Arial" w:cs="Arial"/>
          <w:b/>
        </w:rPr>
        <w:t>Transformational Leadership:</w:t>
      </w:r>
    </w:p>
    <w:p w14:paraId="2D8F0990" w14:textId="77023A01" w:rsidR="00D1772E" w:rsidRDefault="003628EB">
      <w:pPr>
        <w:spacing w:before="240" w:after="240"/>
        <w:rPr>
          <w:rFonts w:ascii="Arial" w:eastAsia="Arial" w:hAnsi="Arial" w:cs="Arial"/>
          <w:sz w:val="22"/>
          <w:szCs w:val="22"/>
        </w:rPr>
      </w:pPr>
      <w:r>
        <w:rPr>
          <w:rFonts w:ascii="Arial" w:eastAsia="Arial" w:hAnsi="Arial" w:cs="Arial"/>
          <w:b/>
          <w:sz w:val="22"/>
          <w:szCs w:val="22"/>
        </w:rPr>
        <w:t xml:space="preserve"> </w:t>
      </w:r>
      <w:r w:rsidR="00000000">
        <w:rPr>
          <w:rFonts w:ascii="Arial" w:eastAsia="Arial" w:hAnsi="Arial" w:cs="Arial"/>
          <w:b/>
          <w:sz w:val="22"/>
          <w:szCs w:val="22"/>
        </w:rPr>
        <w:t>Advantages:</w:t>
      </w:r>
      <w:r w:rsidR="00000000">
        <w:rPr>
          <w:rFonts w:ascii="Arial" w:eastAsia="Arial" w:hAnsi="Arial" w:cs="Arial"/>
          <w:sz w:val="22"/>
          <w:szCs w:val="22"/>
        </w:rPr>
        <w:t xml:space="preserve"> Encourages innovation, adaptability and a strong vision, all important when uncertainty is inevitable. Research performed by Leithwood and Jantzi (2005) shows that transformational leadership encourages increased employee satisfaction and organisational resilience.</w:t>
      </w:r>
    </w:p>
    <w:p w14:paraId="636EA942" w14:textId="2B782396" w:rsidR="00D1772E" w:rsidRDefault="003628EB">
      <w:pPr>
        <w:spacing w:before="240" w:after="240"/>
        <w:rPr>
          <w:rFonts w:ascii="Arial" w:eastAsia="Arial" w:hAnsi="Arial" w:cs="Arial"/>
          <w:sz w:val="22"/>
          <w:szCs w:val="22"/>
        </w:rPr>
      </w:pPr>
      <w:r>
        <w:rPr>
          <w:rFonts w:ascii="Arial" w:eastAsia="Arial" w:hAnsi="Arial" w:cs="Arial"/>
          <w:b/>
          <w:sz w:val="22"/>
          <w:szCs w:val="22"/>
        </w:rPr>
        <w:t xml:space="preserve"> </w:t>
      </w:r>
      <w:r w:rsidR="00000000">
        <w:rPr>
          <w:rFonts w:ascii="Arial" w:eastAsia="Arial" w:hAnsi="Arial" w:cs="Arial"/>
          <w:b/>
          <w:sz w:val="22"/>
          <w:szCs w:val="22"/>
        </w:rPr>
        <w:t>Disadvantages:</w:t>
      </w:r>
      <w:r w:rsidR="00000000">
        <w:rPr>
          <w:rFonts w:ascii="Arial" w:eastAsia="Arial" w:hAnsi="Arial" w:cs="Arial"/>
          <w:sz w:val="22"/>
          <w:szCs w:val="22"/>
        </w:rPr>
        <w:t xml:space="preserve"> Lacks attention to detail and needs emotional intelligence, making it difficult in stiff milieus.</w:t>
      </w:r>
    </w:p>
    <w:p w14:paraId="276041EA" w14:textId="77777777" w:rsidR="00D1772E" w:rsidRPr="003628EB" w:rsidRDefault="00000000">
      <w:pPr>
        <w:spacing w:before="240" w:after="240"/>
        <w:rPr>
          <w:rFonts w:ascii="Arial" w:eastAsia="Arial" w:hAnsi="Arial" w:cs="Arial"/>
          <w:b/>
        </w:rPr>
      </w:pPr>
      <w:r w:rsidRPr="003628EB">
        <w:rPr>
          <w:rFonts w:ascii="Arial" w:eastAsia="Arial" w:hAnsi="Arial" w:cs="Arial"/>
          <w:b/>
        </w:rPr>
        <w:t>Transactional Leadership:</w:t>
      </w:r>
    </w:p>
    <w:p w14:paraId="32CD67EE" w14:textId="5A094F8C" w:rsidR="00D1772E" w:rsidRDefault="003628EB">
      <w:pPr>
        <w:spacing w:before="240" w:after="240"/>
        <w:rPr>
          <w:rFonts w:ascii="Arial" w:eastAsia="Arial" w:hAnsi="Arial" w:cs="Arial"/>
          <w:sz w:val="22"/>
          <w:szCs w:val="22"/>
        </w:rPr>
      </w:pPr>
      <w:r>
        <w:rPr>
          <w:rFonts w:ascii="Arial" w:eastAsia="Arial" w:hAnsi="Arial" w:cs="Arial"/>
          <w:b/>
          <w:sz w:val="22"/>
          <w:szCs w:val="22"/>
        </w:rPr>
        <w:t xml:space="preserve"> </w:t>
      </w:r>
      <w:r w:rsidR="00000000">
        <w:rPr>
          <w:rFonts w:ascii="Arial" w:eastAsia="Arial" w:hAnsi="Arial" w:cs="Arial"/>
          <w:b/>
          <w:sz w:val="22"/>
          <w:szCs w:val="22"/>
        </w:rPr>
        <w:t>Advantages:</w:t>
      </w:r>
      <w:r w:rsidR="00000000">
        <w:rPr>
          <w:rFonts w:ascii="Arial" w:eastAsia="Arial" w:hAnsi="Arial" w:cs="Arial"/>
          <w:sz w:val="22"/>
          <w:szCs w:val="22"/>
        </w:rPr>
        <w:t xml:space="preserve"> It provides a clear set of guidelines and expectations making for a stable environment in incoming uncertain periods.</w:t>
      </w:r>
    </w:p>
    <w:p w14:paraId="0D18D89A" w14:textId="323D94F6" w:rsidR="00D1772E" w:rsidRDefault="003628EB">
      <w:pPr>
        <w:spacing w:before="240" w:after="240"/>
        <w:rPr>
          <w:rFonts w:ascii="Arial" w:eastAsia="Arial" w:hAnsi="Arial" w:cs="Arial"/>
          <w:sz w:val="22"/>
          <w:szCs w:val="22"/>
        </w:rPr>
      </w:pPr>
      <w:r>
        <w:rPr>
          <w:rFonts w:ascii="Arial" w:eastAsia="Arial" w:hAnsi="Arial" w:cs="Arial"/>
          <w:b/>
          <w:sz w:val="22"/>
          <w:szCs w:val="22"/>
        </w:rPr>
        <w:t xml:space="preserve"> </w:t>
      </w:r>
      <w:r w:rsidR="00000000">
        <w:rPr>
          <w:rFonts w:ascii="Arial" w:eastAsia="Arial" w:hAnsi="Arial" w:cs="Arial"/>
          <w:b/>
          <w:sz w:val="22"/>
          <w:szCs w:val="22"/>
        </w:rPr>
        <w:t xml:space="preserve">Disadvantages: </w:t>
      </w:r>
      <w:r w:rsidR="00000000">
        <w:rPr>
          <w:rFonts w:ascii="Arial" w:eastAsia="Arial" w:hAnsi="Arial" w:cs="Arial"/>
          <w:sz w:val="22"/>
          <w:szCs w:val="22"/>
        </w:rPr>
        <w:t>If the leader relies too much on rules and rewards, creativity dies and the emotional needs of employees go unsatisfied.</w:t>
      </w:r>
    </w:p>
    <w:p w14:paraId="0D3A35D5" w14:textId="77777777" w:rsidR="00D1772E" w:rsidRPr="003628EB" w:rsidRDefault="00000000">
      <w:pPr>
        <w:spacing w:before="240" w:after="240"/>
        <w:rPr>
          <w:rFonts w:ascii="Arial" w:eastAsia="Arial" w:hAnsi="Arial" w:cs="Arial"/>
          <w:b/>
        </w:rPr>
      </w:pPr>
      <w:r w:rsidRPr="003628EB">
        <w:rPr>
          <w:rFonts w:ascii="Arial" w:eastAsia="Arial" w:hAnsi="Arial" w:cs="Arial"/>
          <w:b/>
        </w:rPr>
        <w:t>Servant Leadership:</w:t>
      </w:r>
    </w:p>
    <w:p w14:paraId="0D2FF477" w14:textId="29E51FF1" w:rsidR="00D1772E" w:rsidRDefault="003628EB">
      <w:pPr>
        <w:spacing w:before="240" w:after="240"/>
        <w:rPr>
          <w:rFonts w:ascii="Arial" w:eastAsia="Arial" w:hAnsi="Arial" w:cs="Arial"/>
          <w:sz w:val="22"/>
          <w:szCs w:val="22"/>
        </w:rPr>
      </w:pPr>
      <w:r>
        <w:rPr>
          <w:rFonts w:ascii="Arial" w:eastAsia="Arial" w:hAnsi="Arial" w:cs="Arial"/>
          <w:b/>
          <w:sz w:val="22"/>
          <w:szCs w:val="22"/>
        </w:rPr>
        <w:t xml:space="preserve"> </w:t>
      </w:r>
      <w:r w:rsidR="00000000">
        <w:rPr>
          <w:rFonts w:ascii="Arial" w:eastAsia="Arial" w:hAnsi="Arial" w:cs="Arial"/>
          <w:b/>
          <w:sz w:val="22"/>
          <w:szCs w:val="22"/>
        </w:rPr>
        <w:t>Advantages:</w:t>
      </w:r>
      <w:r w:rsidR="00000000">
        <w:rPr>
          <w:rFonts w:ascii="Arial" w:eastAsia="Arial" w:hAnsi="Arial" w:cs="Arial"/>
          <w:sz w:val="22"/>
          <w:szCs w:val="22"/>
        </w:rPr>
        <w:t xml:space="preserve"> It builds trust and collaboration and nurtures a safe space for achieving work when a crisis strikes.</w:t>
      </w:r>
    </w:p>
    <w:p w14:paraId="03C222AB" w14:textId="56073478" w:rsidR="00D1772E" w:rsidRDefault="003628EB">
      <w:pPr>
        <w:spacing w:before="240" w:after="240"/>
        <w:rPr>
          <w:rFonts w:ascii="Arial" w:eastAsia="Arial" w:hAnsi="Arial" w:cs="Arial"/>
          <w:sz w:val="22"/>
          <w:szCs w:val="22"/>
        </w:rPr>
      </w:pPr>
      <w:r>
        <w:rPr>
          <w:rFonts w:ascii="Arial" w:eastAsia="Arial" w:hAnsi="Arial" w:cs="Arial"/>
          <w:b/>
          <w:sz w:val="22"/>
          <w:szCs w:val="22"/>
        </w:rPr>
        <w:t xml:space="preserve"> </w:t>
      </w:r>
      <w:r w:rsidR="00000000">
        <w:rPr>
          <w:rFonts w:ascii="Arial" w:eastAsia="Arial" w:hAnsi="Arial" w:cs="Arial"/>
          <w:b/>
          <w:sz w:val="22"/>
          <w:szCs w:val="22"/>
        </w:rPr>
        <w:t xml:space="preserve">Disadvantages: </w:t>
      </w:r>
      <w:r w:rsidR="00000000">
        <w:rPr>
          <w:rFonts w:ascii="Arial" w:eastAsia="Arial" w:hAnsi="Arial" w:cs="Arial"/>
          <w:sz w:val="22"/>
          <w:szCs w:val="22"/>
        </w:rPr>
        <w:t>It Can be considered as excessively inclined towards meeting employee needs to the hurt of organisational goals (Sethuraman and Suresh, 2014).</w:t>
      </w:r>
    </w:p>
    <w:p w14:paraId="49B8BEC1" w14:textId="77777777" w:rsidR="00D1772E" w:rsidRPr="003628EB" w:rsidRDefault="00000000">
      <w:pPr>
        <w:spacing w:before="240" w:after="240"/>
        <w:rPr>
          <w:rFonts w:ascii="Arial" w:eastAsia="Arial" w:hAnsi="Arial" w:cs="Arial"/>
          <w:b/>
        </w:rPr>
      </w:pPr>
      <w:r w:rsidRPr="003628EB">
        <w:rPr>
          <w:rFonts w:ascii="Arial" w:eastAsia="Arial" w:hAnsi="Arial" w:cs="Arial"/>
          <w:b/>
        </w:rPr>
        <w:t>Adopting Leadership Styles at ABC Inc.</w:t>
      </w:r>
    </w:p>
    <w:p w14:paraId="4F7ADAA3" w14:textId="1984F935" w:rsidR="00D1772E" w:rsidRDefault="003628EB">
      <w:pPr>
        <w:spacing w:before="240" w:after="240"/>
        <w:rPr>
          <w:rFonts w:ascii="Arial" w:eastAsia="Arial" w:hAnsi="Arial" w:cs="Arial"/>
          <w:sz w:val="22"/>
          <w:szCs w:val="22"/>
        </w:rPr>
      </w:pPr>
      <w:r>
        <w:rPr>
          <w:rFonts w:ascii="Arial" w:eastAsia="Arial" w:hAnsi="Arial" w:cs="Arial"/>
          <w:sz w:val="22"/>
          <w:szCs w:val="22"/>
        </w:rPr>
        <w:t xml:space="preserve"> </w:t>
      </w:r>
      <w:r w:rsidR="00000000">
        <w:rPr>
          <w:rFonts w:ascii="Arial" w:eastAsia="Arial" w:hAnsi="Arial" w:cs="Arial"/>
          <w:sz w:val="22"/>
          <w:szCs w:val="22"/>
        </w:rPr>
        <w:t xml:space="preserve">This situation breeds a leadership crisis at ABC Inc, therefore, a hybrid approach between transformational and servant leadership is proposed. Transformational leadership can give the vision and motivation needed to reestablish the confidence of the employees and stakeholders. On the other hand, servant leadership could rebuild trust by listening to employees and helping make the workplace one where employees are provided with enough care. Secondly, the new CEO must also add transactional leadership aspects to put in place clear processes of operations and management that guarantee consistent performance. For instance, measurable goals can ensure that the implementation of organisational change is </w:t>
      </w:r>
      <w:r w:rsidR="00000000">
        <w:rPr>
          <w:rFonts w:ascii="Arial" w:eastAsia="Arial" w:hAnsi="Arial" w:cs="Arial"/>
          <w:sz w:val="22"/>
          <w:szCs w:val="22"/>
        </w:rPr>
        <w:lastRenderedPageBreak/>
        <w:t xml:space="preserve">not abandoned at frequent rates. ABC Inc. will stabilise its operations and create a </w:t>
      </w:r>
      <w:r w:rsidR="008D126A">
        <w:rPr>
          <w:rFonts w:ascii="Arial" w:eastAsia="Arial" w:hAnsi="Arial" w:cs="Arial"/>
          <w:sz w:val="22"/>
          <w:szCs w:val="22"/>
        </w:rPr>
        <w:t>healthier</w:t>
      </w:r>
      <w:r w:rsidR="00000000">
        <w:rPr>
          <w:rFonts w:ascii="Arial" w:eastAsia="Arial" w:hAnsi="Arial" w:cs="Arial"/>
          <w:sz w:val="22"/>
          <w:szCs w:val="22"/>
        </w:rPr>
        <w:t xml:space="preserve"> work environment under a balanced leadership system.</w:t>
      </w:r>
    </w:p>
    <w:p w14:paraId="372287F7" w14:textId="77777777" w:rsidR="00D1772E" w:rsidRPr="003628EB" w:rsidRDefault="00000000">
      <w:pPr>
        <w:spacing w:before="240" w:after="240"/>
        <w:rPr>
          <w:rFonts w:ascii="Arial" w:eastAsia="Arial" w:hAnsi="Arial" w:cs="Arial"/>
          <w:b/>
        </w:rPr>
      </w:pPr>
      <w:r w:rsidRPr="003628EB">
        <w:rPr>
          <w:rFonts w:ascii="Arial" w:eastAsia="Arial" w:hAnsi="Arial" w:cs="Arial"/>
          <w:b/>
        </w:rPr>
        <w:t>Case Studies Demonstrating Successful Leadership Styles</w:t>
      </w:r>
    </w:p>
    <w:p w14:paraId="42C6E606" w14:textId="6CF11560" w:rsidR="00D1772E" w:rsidRDefault="003628EB">
      <w:pPr>
        <w:spacing w:before="240" w:after="240"/>
        <w:rPr>
          <w:rFonts w:ascii="Arial" w:eastAsia="Arial" w:hAnsi="Arial" w:cs="Arial"/>
          <w:sz w:val="22"/>
          <w:szCs w:val="22"/>
        </w:rPr>
      </w:pPr>
      <w:r>
        <w:rPr>
          <w:rFonts w:ascii="Arial" w:eastAsia="Arial" w:hAnsi="Arial" w:cs="Arial"/>
          <w:sz w:val="22"/>
          <w:szCs w:val="22"/>
        </w:rPr>
        <w:t xml:space="preserve"> </w:t>
      </w:r>
      <w:r w:rsidR="00000000">
        <w:rPr>
          <w:rFonts w:ascii="Arial" w:eastAsia="Arial" w:hAnsi="Arial" w:cs="Arial"/>
          <w:sz w:val="22"/>
          <w:szCs w:val="22"/>
        </w:rPr>
        <w:t>One such example is Satya Nadella taking the reins at Microsoft, and moving toward a transformational style to drive innovation and collaboration. The leadership style hugely increased the employees’ engagement and as a result, it is reflected as the market cap of Microsoft surpasses USD 3 trillion (Bathgate, 2024). Jeff Bezos of Amazon used transformational and transactional leadership styles, combined to build a customer-centric culture while managing operational efficiency. From these case studies, the lessons learned for ABC Inc. are that integrating visionary leadership with disciplined execution can bypass ABC Inc.'s challenges. Organisations with effective leadership styles lead to 70% of engaged employees to higher profitability as research shows (Harter, 2024).</w:t>
      </w:r>
    </w:p>
    <w:p w14:paraId="63733F1B" w14:textId="77CE0293" w:rsidR="00D1772E" w:rsidRDefault="003628EB">
      <w:pPr>
        <w:spacing w:before="240" w:after="240"/>
        <w:rPr>
          <w:rFonts w:ascii="Arial" w:eastAsia="Arial" w:hAnsi="Arial" w:cs="Arial"/>
          <w:sz w:val="22"/>
          <w:szCs w:val="22"/>
        </w:rPr>
      </w:pPr>
      <w:r>
        <w:rPr>
          <w:rFonts w:ascii="Arial" w:eastAsia="Arial" w:hAnsi="Arial" w:cs="Arial"/>
          <w:sz w:val="22"/>
          <w:szCs w:val="22"/>
        </w:rPr>
        <w:t xml:space="preserve"> </w:t>
      </w:r>
      <w:r w:rsidR="00000000">
        <w:rPr>
          <w:rFonts w:ascii="Arial" w:eastAsia="Arial" w:hAnsi="Arial" w:cs="Arial"/>
          <w:sz w:val="22"/>
          <w:szCs w:val="22"/>
        </w:rPr>
        <w:t xml:space="preserve">Both employee engagement and workplace health are influenced by leadership styles. With a combination of transformational, servant, and transactional leadership styles, ABC Inc. can solve its situation of leadership crisis, and create a more stable and productive environment. Through the use of successful case studies, </w:t>
      </w:r>
      <w:r w:rsidR="008D126A">
        <w:rPr>
          <w:rFonts w:ascii="Arial" w:eastAsia="Arial" w:hAnsi="Arial" w:cs="Arial"/>
          <w:sz w:val="22"/>
          <w:szCs w:val="22"/>
        </w:rPr>
        <w:t>the</w:t>
      </w:r>
      <w:r w:rsidR="00000000">
        <w:rPr>
          <w:rFonts w:ascii="Arial" w:eastAsia="Arial" w:hAnsi="Arial" w:cs="Arial"/>
          <w:sz w:val="22"/>
          <w:szCs w:val="22"/>
        </w:rPr>
        <w:t xml:space="preserve"> implementation of these leadership styles will leave the organisation's current and future generations of leaders poised for long-term organisational resilience and growth.</w:t>
      </w:r>
    </w:p>
    <w:p w14:paraId="5748E139" w14:textId="77777777" w:rsidR="00D1772E" w:rsidRPr="003628EB" w:rsidRDefault="00000000">
      <w:pPr>
        <w:pStyle w:val="Heading1"/>
        <w:spacing w:after="40"/>
        <w:rPr>
          <w:rFonts w:ascii="Arial" w:eastAsia="Arial" w:hAnsi="Arial" w:cs="Arial"/>
          <w:sz w:val="28"/>
          <w:szCs w:val="28"/>
        </w:rPr>
      </w:pPr>
      <w:bookmarkStart w:id="4" w:name="_Toc186723083"/>
      <w:r w:rsidRPr="003628EB">
        <w:rPr>
          <w:rFonts w:ascii="Arial" w:eastAsia="Arial" w:hAnsi="Arial" w:cs="Arial"/>
          <w:sz w:val="28"/>
          <w:szCs w:val="28"/>
        </w:rPr>
        <w:t>4. Tackling Barriers to Effective Leadership</w:t>
      </w:r>
      <w:bookmarkEnd w:id="4"/>
      <w:r w:rsidRPr="003628EB">
        <w:rPr>
          <w:rFonts w:ascii="Arial" w:eastAsia="Arial" w:hAnsi="Arial" w:cs="Arial"/>
          <w:sz w:val="28"/>
          <w:szCs w:val="28"/>
        </w:rPr>
        <w:t xml:space="preserve"> </w:t>
      </w:r>
    </w:p>
    <w:p w14:paraId="21F52F8F" w14:textId="3545C79A" w:rsidR="00D1772E" w:rsidRDefault="003628EB">
      <w:pPr>
        <w:rPr>
          <w:rFonts w:ascii="Arial" w:eastAsia="Arial" w:hAnsi="Arial" w:cs="Arial"/>
          <w:sz w:val="22"/>
          <w:szCs w:val="22"/>
        </w:rPr>
      </w:pPr>
      <w:r>
        <w:rPr>
          <w:rFonts w:ascii="Arial" w:eastAsia="Arial" w:hAnsi="Arial" w:cs="Arial"/>
          <w:sz w:val="22"/>
          <w:szCs w:val="22"/>
        </w:rPr>
        <w:t xml:space="preserve"> </w:t>
      </w:r>
      <w:r w:rsidR="00000000">
        <w:rPr>
          <w:rFonts w:ascii="Arial" w:eastAsia="Arial" w:hAnsi="Arial" w:cs="Arial"/>
          <w:sz w:val="22"/>
          <w:szCs w:val="22"/>
        </w:rPr>
        <w:t xml:space="preserve">The effectiveness of leadership can be obstructed by several barriers, many of that have possibly contributed to the leadership crisis of ABC Inc. </w:t>
      </w:r>
      <w:r w:rsidR="008D126A">
        <w:rPr>
          <w:rFonts w:ascii="Arial" w:eastAsia="Arial" w:hAnsi="Arial" w:cs="Arial"/>
          <w:sz w:val="22"/>
          <w:szCs w:val="22"/>
        </w:rPr>
        <w:t>Thus,</w:t>
      </w:r>
      <w:r w:rsidR="00000000">
        <w:rPr>
          <w:rFonts w:ascii="Arial" w:eastAsia="Arial" w:hAnsi="Arial" w:cs="Arial"/>
          <w:sz w:val="22"/>
          <w:szCs w:val="22"/>
        </w:rPr>
        <w:t xml:space="preserve"> addressing all these barriers are important for enhancing a healthy and productive workplace.</w:t>
      </w:r>
    </w:p>
    <w:p w14:paraId="562E5159" w14:textId="51071EB5" w:rsidR="00D1772E" w:rsidRDefault="003628EB">
      <w:pPr>
        <w:rPr>
          <w:rFonts w:ascii="Arial" w:eastAsia="Arial" w:hAnsi="Arial" w:cs="Arial"/>
          <w:sz w:val="22"/>
          <w:szCs w:val="22"/>
        </w:rPr>
      </w:pPr>
      <w:r>
        <w:rPr>
          <w:rFonts w:ascii="Arial" w:eastAsia="Arial" w:hAnsi="Arial" w:cs="Arial"/>
          <w:b/>
          <w:sz w:val="22"/>
          <w:szCs w:val="22"/>
        </w:rPr>
        <w:t xml:space="preserve"> </w:t>
      </w:r>
      <w:r w:rsidR="00000000">
        <w:rPr>
          <w:rFonts w:ascii="Arial" w:eastAsia="Arial" w:hAnsi="Arial" w:cs="Arial"/>
          <w:b/>
          <w:sz w:val="22"/>
          <w:szCs w:val="22"/>
        </w:rPr>
        <w:t xml:space="preserve">Lack of clear vision and direction- </w:t>
      </w:r>
      <w:r w:rsidR="00000000">
        <w:rPr>
          <w:rFonts w:ascii="Arial" w:eastAsia="Arial" w:hAnsi="Arial" w:cs="Arial"/>
          <w:sz w:val="22"/>
          <w:szCs w:val="22"/>
        </w:rPr>
        <w:t>One of the major barriers to effective leadership at ABC Inc., has been the problem of consistent vision. The form of frequent changes in leadership form can result to shifting goals and priorities thus leaving the employees feel confused regarding the direction level of the company (</w:t>
      </w:r>
      <w:r w:rsidR="00000000">
        <w:rPr>
          <w:rFonts w:ascii="Arial" w:eastAsia="Arial" w:hAnsi="Arial" w:cs="Arial"/>
          <w:color w:val="222222"/>
          <w:sz w:val="22"/>
          <w:szCs w:val="22"/>
          <w:highlight w:val="white"/>
        </w:rPr>
        <w:t>Rousseau and ten Have, 2022)</w:t>
      </w:r>
      <w:r w:rsidR="00000000">
        <w:rPr>
          <w:rFonts w:ascii="Arial" w:eastAsia="Arial" w:hAnsi="Arial" w:cs="Arial"/>
          <w:sz w:val="22"/>
          <w:szCs w:val="22"/>
        </w:rPr>
        <w:t xml:space="preserve">. This form of vision should be aligned with the core values of the company and all the respective employees should be included in all the discussions regarding the way they can contribute to the vision of the company. </w:t>
      </w:r>
    </w:p>
    <w:p w14:paraId="49F39959" w14:textId="1931F5B3" w:rsidR="00D1772E" w:rsidRDefault="003628EB">
      <w:pPr>
        <w:rPr>
          <w:rFonts w:ascii="Arial" w:eastAsia="Arial" w:hAnsi="Arial" w:cs="Arial"/>
          <w:sz w:val="22"/>
          <w:szCs w:val="22"/>
        </w:rPr>
      </w:pPr>
      <w:r>
        <w:rPr>
          <w:rFonts w:ascii="Arial" w:eastAsia="Arial" w:hAnsi="Arial" w:cs="Arial"/>
          <w:b/>
          <w:sz w:val="22"/>
          <w:szCs w:val="22"/>
        </w:rPr>
        <w:t xml:space="preserve"> </w:t>
      </w:r>
      <w:r w:rsidR="00000000">
        <w:rPr>
          <w:rFonts w:ascii="Arial" w:eastAsia="Arial" w:hAnsi="Arial" w:cs="Arial"/>
          <w:b/>
          <w:sz w:val="22"/>
          <w:szCs w:val="22"/>
        </w:rPr>
        <w:t>Leadership Turnover-</w:t>
      </w:r>
      <w:r w:rsidR="00000000">
        <w:rPr>
          <w:rFonts w:ascii="Arial" w:eastAsia="Arial" w:hAnsi="Arial" w:cs="Arial"/>
          <w:sz w:val="22"/>
          <w:szCs w:val="22"/>
        </w:rPr>
        <w:t xml:space="preserve"> A high rate of turnover in the case of leadership priorities usually undermines the case of stability and develops a situation of uncertainty (</w:t>
      </w:r>
      <w:r w:rsidR="00000000">
        <w:rPr>
          <w:rFonts w:ascii="Arial" w:eastAsia="Arial" w:hAnsi="Arial" w:cs="Arial"/>
          <w:color w:val="222222"/>
          <w:sz w:val="22"/>
          <w:szCs w:val="22"/>
          <w:highlight w:val="white"/>
        </w:rPr>
        <w:t>Gouldsberry, 2024)</w:t>
      </w:r>
      <w:r w:rsidR="00000000">
        <w:rPr>
          <w:rFonts w:ascii="Arial" w:eastAsia="Arial" w:hAnsi="Arial" w:cs="Arial"/>
          <w:sz w:val="22"/>
          <w:szCs w:val="22"/>
        </w:rPr>
        <w:t xml:space="preserve">. Besides this, ABC Inc. has faced multiple challenges of frequent changes of CEO that basically disrupt the operation level of the company and develop a lack of continuity. For addressing this issue, the company must prioritise the leadership succession planning and </w:t>
      </w:r>
      <w:r w:rsidR="00000000">
        <w:rPr>
          <w:rFonts w:ascii="Arial" w:eastAsia="Arial" w:hAnsi="Arial" w:cs="Arial"/>
          <w:sz w:val="22"/>
          <w:szCs w:val="22"/>
        </w:rPr>
        <w:lastRenderedPageBreak/>
        <w:t xml:space="preserve">ensuring that the new CEO has been committed in terms of staying with the long-term goals of the company. </w:t>
      </w:r>
    </w:p>
    <w:p w14:paraId="214ED941" w14:textId="2CAB95BE" w:rsidR="00D1772E" w:rsidRDefault="003628EB">
      <w:pPr>
        <w:rPr>
          <w:rFonts w:ascii="Arial" w:eastAsia="Arial" w:hAnsi="Arial" w:cs="Arial"/>
          <w:sz w:val="22"/>
          <w:szCs w:val="22"/>
        </w:rPr>
      </w:pPr>
      <w:r>
        <w:rPr>
          <w:rFonts w:ascii="Arial" w:eastAsia="Arial" w:hAnsi="Arial" w:cs="Arial"/>
          <w:b/>
          <w:sz w:val="22"/>
          <w:szCs w:val="22"/>
        </w:rPr>
        <w:t xml:space="preserve"> </w:t>
      </w:r>
      <w:r w:rsidR="00000000">
        <w:rPr>
          <w:rFonts w:ascii="Arial" w:eastAsia="Arial" w:hAnsi="Arial" w:cs="Arial"/>
          <w:b/>
          <w:sz w:val="22"/>
          <w:szCs w:val="22"/>
        </w:rPr>
        <w:t>Poor Communication</w:t>
      </w:r>
      <w:r w:rsidR="00000000">
        <w:rPr>
          <w:rFonts w:ascii="Arial" w:eastAsia="Arial" w:hAnsi="Arial" w:cs="Arial"/>
          <w:sz w:val="22"/>
          <w:szCs w:val="22"/>
        </w:rPr>
        <w:t>- The form of poor communication between the leadership and the employees can develop a toxic work environment and obstruct the sort of effective leadership (</w:t>
      </w:r>
      <w:r w:rsidR="00000000">
        <w:rPr>
          <w:rFonts w:ascii="Arial" w:eastAsia="Arial" w:hAnsi="Arial" w:cs="Arial"/>
          <w:color w:val="222222"/>
          <w:sz w:val="22"/>
          <w:szCs w:val="22"/>
          <w:highlight w:val="white"/>
        </w:rPr>
        <w:t>Zaman</w:t>
      </w:r>
      <w:r w:rsidR="00000000">
        <w:rPr>
          <w:rFonts w:ascii="Arial" w:eastAsia="Arial" w:hAnsi="Arial" w:cs="Arial"/>
          <w:i/>
          <w:color w:val="222222"/>
          <w:sz w:val="22"/>
          <w:szCs w:val="22"/>
          <w:highlight w:val="white"/>
        </w:rPr>
        <w:t xml:space="preserve"> et al.</w:t>
      </w:r>
      <w:r w:rsidR="00000000">
        <w:rPr>
          <w:rFonts w:ascii="Arial" w:eastAsia="Arial" w:hAnsi="Arial" w:cs="Arial"/>
          <w:color w:val="222222"/>
          <w:sz w:val="22"/>
          <w:szCs w:val="22"/>
          <w:highlight w:val="white"/>
        </w:rPr>
        <w:t xml:space="preserve"> 2023)</w:t>
      </w:r>
      <w:r w:rsidR="00000000">
        <w:rPr>
          <w:rFonts w:ascii="Arial" w:eastAsia="Arial" w:hAnsi="Arial" w:cs="Arial"/>
          <w:sz w:val="22"/>
          <w:szCs w:val="22"/>
        </w:rPr>
        <w:t xml:space="preserve">. At ABC Inc., the form of inconsistent communication from the domain of various CEOs has possibly contributed to the frustration level of the employees. </w:t>
      </w:r>
      <w:r w:rsidR="008D126A">
        <w:rPr>
          <w:rFonts w:ascii="Arial" w:eastAsia="Arial" w:hAnsi="Arial" w:cs="Arial"/>
          <w:sz w:val="22"/>
          <w:szCs w:val="22"/>
        </w:rPr>
        <w:t>Thus,</w:t>
      </w:r>
      <w:r w:rsidR="00000000">
        <w:rPr>
          <w:rFonts w:ascii="Arial" w:eastAsia="Arial" w:hAnsi="Arial" w:cs="Arial"/>
          <w:sz w:val="22"/>
          <w:szCs w:val="22"/>
        </w:rPr>
        <w:t xml:space="preserve"> for improve the form of communication, the management should possibly establish clear channels for sharing the information and ensuring that leadership traits is both accessible and transparent. </w:t>
      </w:r>
    </w:p>
    <w:p w14:paraId="68F157FF" w14:textId="4D9C58F6" w:rsidR="00D1772E" w:rsidRDefault="003628EB">
      <w:pPr>
        <w:rPr>
          <w:rFonts w:ascii="Arial" w:eastAsia="Arial" w:hAnsi="Arial" w:cs="Arial"/>
          <w:sz w:val="22"/>
          <w:szCs w:val="22"/>
        </w:rPr>
      </w:pPr>
      <w:r>
        <w:rPr>
          <w:rFonts w:ascii="Arial" w:eastAsia="Arial" w:hAnsi="Arial" w:cs="Arial"/>
          <w:b/>
          <w:sz w:val="22"/>
          <w:szCs w:val="22"/>
        </w:rPr>
        <w:t xml:space="preserve"> </w:t>
      </w:r>
      <w:r w:rsidR="00000000">
        <w:rPr>
          <w:rFonts w:ascii="Arial" w:eastAsia="Arial" w:hAnsi="Arial" w:cs="Arial"/>
          <w:b/>
          <w:sz w:val="22"/>
          <w:szCs w:val="22"/>
        </w:rPr>
        <w:t xml:space="preserve">Resistance to Change- </w:t>
      </w:r>
      <w:r w:rsidR="00000000">
        <w:rPr>
          <w:rFonts w:ascii="Arial" w:eastAsia="Arial" w:hAnsi="Arial" w:cs="Arial"/>
          <w:sz w:val="22"/>
          <w:szCs w:val="22"/>
        </w:rPr>
        <w:t xml:space="preserve">The change is often met with the power of resistance mainly during the times the employees feel that the sort of previous change </w:t>
      </w:r>
      <w:r w:rsidR="008D126A">
        <w:rPr>
          <w:rFonts w:ascii="Arial" w:eastAsia="Arial" w:hAnsi="Arial" w:cs="Arial"/>
          <w:sz w:val="22"/>
          <w:szCs w:val="22"/>
        </w:rPr>
        <w:t>has</w:t>
      </w:r>
      <w:r w:rsidR="00000000">
        <w:rPr>
          <w:rFonts w:ascii="Arial" w:eastAsia="Arial" w:hAnsi="Arial" w:cs="Arial"/>
          <w:sz w:val="22"/>
          <w:szCs w:val="22"/>
        </w:rPr>
        <w:t xml:space="preserve"> been quite unsuccessful. The mentioned organisation has faced numerous abandoned initiatives thus resulting to a lack of faith in the power of leadership. For overcoming this barrier, the new CEO should possibly work for engaging the employees early in the change processes and further explaining the rationale regarding any sort of change that has been proposed and considering the relative concerns. The change management strategies like that of the pilot programs and phased rollouts can enable the employees for adopting to new initiatives in a gradual way. </w:t>
      </w:r>
    </w:p>
    <w:p w14:paraId="0DC9B31F" w14:textId="020DC564" w:rsidR="00D1772E" w:rsidRDefault="003628EB">
      <w:pPr>
        <w:rPr>
          <w:rFonts w:ascii="Arial" w:eastAsia="Arial" w:hAnsi="Arial" w:cs="Arial"/>
          <w:sz w:val="22"/>
          <w:szCs w:val="22"/>
        </w:rPr>
      </w:pPr>
      <w:r>
        <w:rPr>
          <w:rFonts w:ascii="Arial" w:eastAsia="Arial" w:hAnsi="Arial" w:cs="Arial"/>
          <w:b/>
          <w:sz w:val="22"/>
          <w:szCs w:val="22"/>
        </w:rPr>
        <w:t xml:space="preserve"> </w:t>
      </w:r>
      <w:r w:rsidR="00000000">
        <w:rPr>
          <w:rFonts w:ascii="Arial" w:eastAsia="Arial" w:hAnsi="Arial" w:cs="Arial"/>
          <w:b/>
          <w:sz w:val="22"/>
          <w:szCs w:val="22"/>
        </w:rPr>
        <w:t>Limited Decision-making Autonomy-</w:t>
      </w:r>
      <w:r w:rsidR="00000000">
        <w:rPr>
          <w:rFonts w:ascii="Arial" w:eastAsia="Arial" w:hAnsi="Arial" w:cs="Arial"/>
          <w:sz w:val="22"/>
          <w:szCs w:val="22"/>
        </w:rPr>
        <w:t xml:space="preserve"> Considering some organisations, the employees may feel that their leaders are quite unable for making the decisions without actually consulting higher authorities (</w:t>
      </w:r>
      <w:r w:rsidR="00000000">
        <w:rPr>
          <w:rFonts w:ascii="Arial" w:eastAsia="Arial" w:hAnsi="Arial" w:cs="Arial"/>
          <w:color w:val="222222"/>
          <w:sz w:val="22"/>
          <w:szCs w:val="22"/>
          <w:highlight w:val="white"/>
        </w:rPr>
        <w:t>Navalent , 2023)</w:t>
      </w:r>
      <w:r w:rsidR="00000000">
        <w:rPr>
          <w:rFonts w:ascii="Arial" w:eastAsia="Arial" w:hAnsi="Arial" w:cs="Arial"/>
          <w:sz w:val="22"/>
          <w:szCs w:val="22"/>
        </w:rPr>
        <w:t>. This can result to certain delays in action and a lack of confidence in the state of leadership. ABC Inc. needs to empower the CEO with the authority for making certain key decisions generally in times of uncertainty.</w:t>
      </w:r>
    </w:p>
    <w:p w14:paraId="0DE96BCE" w14:textId="655A2FA5" w:rsidR="00D1772E" w:rsidRDefault="003628EB">
      <w:pPr>
        <w:rPr>
          <w:rFonts w:ascii="Arial" w:eastAsia="Arial" w:hAnsi="Arial" w:cs="Arial"/>
          <w:sz w:val="22"/>
          <w:szCs w:val="22"/>
        </w:rPr>
      </w:pPr>
      <w:r>
        <w:rPr>
          <w:rFonts w:ascii="Arial" w:eastAsia="Arial" w:hAnsi="Arial" w:cs="Arial"/>
          <w:sz w:val="22"/>
          <w:szCs w:val="22"/>
        </w:rPr>
        <w:t xml:space="preserve"> </w:t>
      </w:r>
      <w:r w:rsidR="00000000">
        <w:rPr>
          <w:rFonts w:ascii="Arial" w:eastAsia="Arial" w:hAnsi="Arial" w:cs="Arial"/>
          <w:sz w:val="22"/>
          <w:szCs w:val="22"/>
        </w:rPr>
        <w:t xml:space="preserve">By addressing all these barriers to effective leadership, the concerned company can cultivate an environment signifying that leadership is more consistent and impactful. Overcoming all these issues like that of frequent leadership turnover, inadequate communication and resistance to change will possibly help to build a more stable and supportive organisational structure. During the </w:t>
      </w:r>
      <w:r w:rsidR="008D126A">
        <w:rPr>
          <w:rFonts w:ascii="Arial" w:eastAsia="Arial" w:hAnsi="Arial" w:cs="Arial"/>
          <w:sz w:val="22"/>
          <w:szCs w:val="22"/>
        </w:rPr>
        <w:t>time,</w:t>
      </w:r>
      <w:r w:rsidR="00000000">
        <w:rPr>
          <w:rFonts w:ascii="Arial" w:eastAsia="Arial" w:hAnsi="Arial" w:cs="Arial"/>
          <w:sz w:val="22"/>
          <w:szCs w:val="22"/>
        </w:rPr>
        <w:t xml:space="preserve"> leadership is clear, transparent and reliable, the employees are more likely to feel confident and motivate in their respective roles. Besides this, by implementing leadership styles like that of the transformational, servant and transformational leadership, the company can generally inspire a culture of innovation, collaboration and ownership among all its workforce status. These approaches will help the employees for aligning with the goals of the company and feel more invested in their success potential. On the other </w:t>
      </w:r>
      <w:r w:rsidR="008D126A">
        <w:rPr>
          <w:rFonts w:ascii="Arial" w:eastAsia="Arial" w:hAnsi="Arial" w:cs="Arial"/>
          <w:sz w:val="22"/>
          <w:szCs w:val="22"/>
        </w:rPr>
        <w:t>hand,</w:t>
      </w:r>
      <w:r w:rsidR="00000000">
        <w:rPr>
          <w:rFonts w:ascii="Arial" w:eastAsia="Arial" w:hAnsi="Arial" w:cs="Arial"/>
          <w:sz w:val="22"/>
          <w:szCs w:val="22"/>
        </w:rPr>
        <w:t xml:space="preserve"> tackling communication breakdowns and empowering the employees for taking part in decision making will generally increase the power of job satisfactions and level of productivity. Besides this, addressing the leadership barriers and enhancing the ethical and supportive leadership approaches will not only resolve the current crisis but will also position ABC Inc., to better navigate the future challenges. Henceforth by developing a positive work </w:t>
      </w:r>
      <w:r w:rsidR="00000000">
        <w:rPr>
          <w:rFonts w:ascii="Arial" w:eastAsia="Arial" w:hAnsi="Arial" w:cs="Arial"/>
          <w:sz w:val="22"/>
          <w:szCs w:val="22"/>
        </w:rPr>
        <w:lastRenderedPageBreak/>
        <w:t xml:space="preserve">environment signifying that employees feel supported and valued, the company will be better positioned for achieving long-term organisational goals. </w:t>
      </w:r>
    </w:p>
    <w:p w14:paraId="4ED97283" w14:textId="77777777" w:rsidR="00D1772E" w:rsidRPr="003628EB" w:rsidRDefault="00000000">
      <w:pPr>
        <w:pStyle w:val="Heading1"/>
        <w:rPr>
          <w:rFonts w:ascii="Arial" w:eastAsia="Arial" w:hAnsi="Arial" w:cs="Arial"/>
          <w:sz w:val="28"/>
          <w:szCs w:val="28"/>
        </w:rPr>
      </w:pPr>
      <w:bookmarkStart w:id="5" w:name="_Toc186723084"/>
      <w:r w:rsidRPr="003628EB">
        <w:rPr>
          <w:rFonts w:ascii="Arial" w:eastAsia="Arial" w:hAnsi="Arial" w:cs="Arial"/>
          <w:sz w:val="28"/>
          <w:szCs w:val="28"/>
        </w:rPr>
        <w:t>5. Importance of Ethical Leadership</w:t>
      </w:r>
      <w:bookmarkEnd w:id="5"/>
    </w:p>
    <w:p w14:paraId="070AD9AB" w14:textId="048F9078" w:rsidR="00D1772E" w:rsidRDefault="003628EB">
      <w:pPr>
        <w:rPr>
          <w:rFonts w:ascii="Arial" w:eastAsia="Arial" w:hAnsi="Arial" w:cs="Arial"/>
          <w:sz w:val="22"/>
          <w:szCs w:val="22"/>
        </w:rPr>
      </w:pPr>
      <w:r>
        <w:rPr>
          <w:rFonts w:ascii="Arial" w:eastAsia="Arial" w:hAnsi="Arial" w:cs="Arial"/>
          <w:sz w:val="22"/>
          <w:szCs w:val="22"/>
        </w:rPr>
        <w:t xml:space="preserve"> </w:t>
      </w:r>
      <w:r w:rsidR="00000000">
        <w:rPr>
          <w:rFonts w:ascii="Arial" w:eastAsia="Arial" w:hAnsi="Arial" w:cs="Arial"/>
          <w:sz w:val="22"/>
          <w:szCs w:val="22"/>
        </w:rPr>
        <w:t xml:space="preserve">Ethical leadership plays an important role in case of fostering trust along with transparency and fairness within the organisation. Considering the case of ABC Inc., a company facing a leadership crisis that are marked by frequent CEO changes and the significance of ethical leadership cannot be necessarily overstated. Drawing on desired leadership theories, ethical leadership can effectively impact the culture of the organisation and the overall productivity level.  </w:t>
      </w:r>
    </w:p>
    <w:p w14:paraId="464D32F0" w14:textId="12A5FF26" w:rsidR="00D1772E" w:rsidRDefault="003628EB">
      <w:pPr>
        <w:rPr>
          <w:rFonts w:ascii="Arial" w:eastAsia="Arial" w:hAnsi="Arial" w:cs="Arial"/>
          <w:sz w:val="22"/>
          <w:szCs w:val="22"/>
        </w:rPr>
      </w:pPr>
      <w:r>
        <w:rPr>
          <w:rFonts w:ascii="Arial" w:eastAsia="Arial" w:hAnsi="Arial" w:cs="Arial"/>
          <w:b/>
          <w:sz w:val="22"/>
          <w:szCs w:val="22"/>
        </w:rPr>
        <w:t xml:space="preserve"> </w:t>
      </w:r>
      <w:r w:rsidR="00000000">
        <w:rPr>
          <w:rFonts w:ascii="Arial" w:eastAsia="Arial" w:hAnsi="Arial" w:cs="Arial"/>
          <w:b/>
          <w:sz w:val="22"/>
          <w:szCs w:val="22"/>
        </w:rPr>
        <w:t>Trust and Integrity-</w:t>
      </w:r>
      <w:r w:rsidR="00000000">
        <w:rPr>
          <w:rFonts w:ascii="Arial" w:eastAsia="Arial" w:hAnsi="Arial" w:cs="Arial"/>
          <w:sz w:val="22"/>
          <w:szCs w:val="22"/>
        </w:rPr>
        <w:t xml:space="preserve"> One of the key tenets of ethical leadership is both trust and integrity. According to the </w:t>
      </w:r>
      <w:r w:rsidR="00000000">
        <w:rPr>
          <w:rFonts w:ascii="Arial" w:eastAsia="Arial" w:hAnsi="Arial" w:cs="Arial"/>
          <w:b/>
          <w:sz w:val="22"/>
          <w:szCs w:val="22"/>
        </w:rPr>
        <w:t>Transformational Leadership theory</w:t>
      </w:r>
      <w:r w:rsidR="00000000">
        <w:rPr>
          <w:rFonts w:ascii="Arial" w:eastAsia="Arial" w:hAnsi="Arial" w:cs="Arial"/>
          <w:sz w:val="22"/>
          <w:szCs w:val="22"/>
        </w:rPr>
        <w:t xml:space="preserve"> that has been </w:t>
      </w:r>
      <w:r w:rsidR="008D126A">
        <w:rPr>
          <w:rFonts w:ascii="Arial" w:eastAsia="Arial" w:hAnsi="Arial" w:cs="Arial"/>
          <w:sz w:val="22"/>
          <w:szCs w:val="22"/>
        </w:rPr>
        <w:t>proposed by</w:t>
      </w:r>
      <w:r w:rsidR="00000000">
        <w:rPr>
          <w:rFonts w:ascii="Arial" w:eastAsia="Arial" w:hAnsi="Arial" w:cs="Arial"/>
          <w:sz w:val="22"/>
          <w:szCs w:val="22"/>
        </w:rPr>
        <w:t xml:space="preserve"> Bernard Bass and James Burns generally emphasises the role of the leaders in the case of inspiring and motivating the employees through possible integrity, vision and a relative focus on moral values (</w:t>
      </w:r>
      <w:r w:rsidR="00000000">
        <w:rPr>
          <w:rFonts w:ascii="Arial" w:eastAsia="Arial" w:hAnsi="Arial" w:cs="Arial"/>
          <w:color w:val="222222"/>
          <w:sz w:val="22"/>
          <w:szCs w:val="22"/>
          <w:highlight w:val="white"/>
        </w:rPr>
        <w:t>Nyakomitta, 2021)</w:t>
      </w:r>
      <w:r w:rsidR="00000000">
        <w:rPr>
          <w:rFonts w:ascii="Arial" w:eastAsia="Arial" w:hAnsi="Arial" w:cs="Arial"/>
          <w:sz w:val="22"/>
          <w:szCs w:val="22"/>
        </w:rPr>
        <w:t xml:space="preserve">. The ethical leaders by demonstrating both honesty and consistency in their actions can suitably rebuild the trust that has been lost at ABC Inc., due to the extent of previous leadership instability. For ABC Inc., a new CEO embodying the transformational leadership can generally restore faith among the employees and the stakeholders and enhance a cohesive organisational culture that has been grounded in trust. </w:t>
      </w:r>
    </w:p>
    <w:p w14:paraId="1AA7F569" w14:textId="053A0716" w:rsidR="00D1772E" w:rsidRDefault="003628EB">
      <w:pPr>
        <w:rPr>
          <w:rFonts w:ascii="Arial" w:eastAsia="Arial" w:hAnsi="Arial" w:cs="Arial"/>
          <w:sz w:val="22"/>
          <w:szCs w:val="22"/>
        </w:rPr>
      </w:pPr>
      <w:r>
        <w:rPr>
          <w:rFonts w:ascii="Arial" w:eastAsia="Arial" w:hAnsi="Arial" w:cs="Arial"/>
          <w:b/>
          <w:sz w:val="22"/>
          <w:szCs w:val="22"/>
        </w:rPr>
        <w:t xml:space="preserve"> </w:t>
      </w:r>
      <w:r w:rsidR="00000000">
        <w:rPr>
          <w:rFonts w:ascii="Arial" w:eastAsia="Arial" w:hAnsi="Arial" w:cs="Arial"/>
          <w:b/>
          <w:sz w:val="22"/>
          <w:szCs w:val="22"/>
        </w:rPr>
        <w:t xml:space="preserve">Accountability and Responsibility- </w:t>
      </w:r>
      <w:r w:rsidR="00000000">
        <w:rPr>
          <w:rFonts w:ascii="Arial" w:eastAsia="Arial" w:hAnsi="Arial" w:cs="Arial"/>
          <w:sz w:val="22"/>
          <w:szCs w:val="22"/>
        </w:rPr>
        <w:t xml:space="preserve">Another significant aspect of ethical leadership is accountability. The </w:t>
      </w:r>
      <w:r w:rsidR="00000000">
        <w:rPr>
          <w:rFonts w:ascii="Arial" w:eastAsia="Arial" w:hAnsi="Arial" w:cs="Arial"/>
          <w:b/>
          <w:sz w:val="22"/>
          <w:szCs w:val="22"/>
        </w:rPr>
        <w:t>Servant Leadership theory</w:t>
      </w:r>
      <w:r w:rsidR="00000000">
        <w:rPr>
          <w:rFonts w:ascii="Arial" w:eastAsia="Arial" w:hAnsi="Arial" w:cs="Arial"/>
          <w:sz w:val="22"/>
          <w:szCs w:val="22"/>
        </w:rPr>
        <w:t xml:space="preserve"> that has been introduced by Robert K. Greenleaf generally emphasises the role of the leader in the context of serving their employees and prioritising the well-being of the employees (</w:t>
      </w:r>
      <w:r w:rsidR="00000000">
        <w:rPr>
          <w:rFonts w:ascii="Arial" w:eastAsia="Arial" w:hAnsi="Arial" w:cs="Arial"/>
          <w:color w:val="222222"/>
          <w:sz w:val="22"/>
          <w:szCs w:val="22"/>
          <w:highlight w:val="white"/>
        </w:rPr>
        <w:t>Boyden, 2025)</w:t>
      </w:r>
      <w:r w:rsidR="00000000">
        <w:rPr>
          <w:rFonts w:ascii="Arial" w:eastAsia="Arial" w:hAnsi="Arial" w:cs="Arial"/>
          <w:sz w:val="22"/>
          <w:szCs w:val="22"/>
        </w:rPr>
        <w:t xml:space="preserve">. Ethical leaders can take full responsibility and result to a culture of accountability throughout the organisations. </w:t>
      </w:r>
      <w:r w:rsidR="008D126A">
        <w:rPr>
          <w:rFonts w:ascii="Arial" w:eastAsia="Arial" w:hAnsi="Arial" w:cs="Arial"/>
          <w:sz w:val="22"/>
          <w:szCs w:val="22"/>
        </w:rPr>
        <w:t>Thus,</w:t>
      </w:r>
      <w:r w:rsidR="00000000">
        <w:rPr>
          <w:rFonts w:ascii="Arial" w:eastAsia="Arial" w:hAnsi="Arial" w:cs="Arial"/>
          <w:sz w:val="22"/>
          <w:szCs w:val="22"/>
        </w:rPr>
        <w:t xml:space="preserve"> in the context of ABC Inc. signifying that the previous leadership failures may have resulted to shifting blame and evasion of responsibility, the new CEO must model the accountability by accepting the responsibility for past challenges. </w:t>
      </w:r>
    </w:p>
    <w:p w14:paraId="387E76EA" w14:textId="1E2E85E6" w:rsidR="00D1772E" w:rsidRDefault="003628EB">
      <w:pPr>
        <w:rPr>
          <w:rFonts w:ascii="Arial" w:eastAsia="Arial" w:hAnsi="Arial" w:cs="Arial"/>
          <w:sz w:val="22"/>
          <w:szCs w:val="22"/>
        </w:rPr>
      </w:pPr>
      <w:r>
        <w:rPr>
          <w:rFonts w:ascii="Arial" w:eastAsia="Arial" w:hAnsi="Arial" w:cs="Arial"/>
          <w:b/>
          <w:sz w:val="22"/>
          <w:szCs w:val="22"/>
        </w:rPr>
        <w:t xml:space="preserve"> </w:t>
      </w:r>
      <w:r w:rsidR="00000000">
        <w:rPr>
          <w:rFonts w:ascii="Arial" w:eastAsia="Arial" w:hAnsi="Arial" w:cs="Arial"/>
          <w:b/>
          <w:sz w:val="22"/>
          <w:szCs w:val="22"/>
        </w:rPr>
        <w:t>Fairness and Equity</w:t>
      </w:r>
      <w:r w:rsidR="00000000">
        <w:rPr>
          <w:rFonts w:ascii="Arial" w:eastAsia="Arial" w:hAnsi="Arial" w:cs="Arial"/>
          <w:sz w:val="22"/>
          <w:szCs w:val="22"/>
        </w:rPr>
        <w:t xml:space="preserve">- The ethical leadership also involves the phase of ensuring both fairness and power of equity. According to the </w:t>
      </w:r>
      <w:r w:rsidR="00000000">
        <w:rPr>
          <w:rFonts w:ascii="Arial" w:eastAsia="Arial" w:hAnsi="Arial" w:cs="Arial"/>
          <w:b/>
          <w:sz w:val="22"/>
          <w:szCs w:val="22"/>
        </w:rPr>
        <w:t>Organisational Justice Theory</w:t>
      </w:r>
      <w:r w:rsidR="00000000">
        <w:rPr>
          <w:rFonts w:ascii="Arial" w:eastAsia="Arial" w:hAnsi="Arial" w:cs="Arial"/>
          <w:sz w:val="22"/>
          <w:szCs w:val="22"/>
        </w:rPr>
        <w:t xml:space="preserve"> that mainly addresses on the perceived fairness of decision-making within an organisation that plays an important role. With regard to this theory, the leaders ensuring the distributive justice and procedural justice can effectively build a sense of fairness within their respective teams (</w:t>
      </w:r>
      <w:r w:rsidR="00000000">
        <w:rPr>
          <w:rFonts w:ascii="Arial" w:eastAsia="Arial" w:hAnsi="Arial" w:cs="Arial"/>
          <w:color w:val="222222"/>
          <w:sz w:val="22"/>
          <w:szCs w:val="22"/>
          <w:highlight w:val="white"/>
        </w:rPr>
        <w:t xml:space="preserve">Ghaderi </w:t>
      </w:r>
      <w:r w:rsidR="00000000">
        <w:rPr>
          <w:rFonts w:ascii="Arial" w:eastAsia="Arial" w:hAnsi="Arial" w:cs="Arial"/>
          <w:i/>
          <w:color w:val="222222"/>
          <w:sz w:val="22"/>
          <w:szCs w:val="22"/>
          <w:highlight w:val="white"/>
        </w:rPr>
        <w:t>et al.</w:t>
      </w:r>
      <w:r w:rsidR="00000000">
        <w:rPr>
          <w:rFonts w:ascii="Arial" w:eastAsia="Arial" w:hAnsi="Arial" w:cs="Arial"/>
          <w:color w:val="222222"/>
          <w:sz w:val="22"/>
          <w:szCs w:val="22"/>
          <w:highlight w:val="white"/>
        </w:rPr>
        <w:t xml:space="preserve"> 2023)</w:t>
      </w:r>
      <w:r w:rsidR="00000000">
        <w:rPr>
          <w:rFonts w:ascii="Arial" w:eastAsia="Arial" w:hAnsi="Arial" w:cs="Arial"/>
          <w:sz w:val="22"/>
          <w:szCs w:val="22"/>
        </w:rPr>
        <w:t xml:space="preserve">. </w:t>
      </w:r>
      <w:r w:rsidR="008D126A">
        <w:rPr>
          <w:rFonts w:ascii="Arial" w:eastAsia="Arial" w:hAnsi="Arial" w:cs="Arial"/>
          <w:sz w:val="22"/>
          <w:szCs w:val="22"/>
        </w:rPr>
        <w:t>Thus,</w:t>
      </w:r>
      <w:r w:rsidR="00000000">
        <w:rPr>
          <w:rFonts w:ascii="Arial" w:eastAsia="Arial" w:hAnsi="Arial" w:cs="Arial"/>
          <w:sz w:val="22"/>
          <w:szCs w:val="22"/>
        </w:rPr>
        <w:t xml:space="preserve"> for ABC Inc., both fairness and integrity are important for repairing the relationships after a series of leadership changes. A new CEO committed to justice theory can ensure that all the employees are treated equitably thus reducing the level of perceived </w:t>
      </w:r>
      <w:r w:rsidR="008D126A">
        <w:rPr>
          <w:rFonts w:ascii="Arial" w:eastAsia="Arial" w:hAnsi="Arial" w:cs="Arial"/>
          <w:sz w:val="22"/>
          <w:szCs w:val="22"/>
        </w:rPr>
        <w:t>favouritism</w:t>
      </w:r>
      <w:r w:rsidR="00000000">
        <w:rPr>
          <w:rFonts w:ascii="Arial" w:eastAsia="Arial" w:hAnsi="Arial" w:cs="Arial"/>
          <w:sz w:val="22"/>
          <w:szCs w:val="22"/>
        </w:rPr>
        <w:t xml:space="preserve">. </w:t>
      </w:r>
    </w:p>
    <w:p w14:paraId="66A4CA91" w14:textId="79D39727" w:rsidR="00D1772E" w:rsidRDefault="003628EB">
      <w:pPr>
        <w:rPr>
          <w:rFonts w:ascii="Arial" w:eastAsia="Arial" w:hAnsi="Arial" w:cs="Arial"/>
          <w:sz w:val="22"/>
          <w:szCs w:val="22"/>
        </w:rPr>
      </w:pPr>
      <w:r>
        <w:rPr>
          <w:rFonts w:ascii="Arial" w:eastAsia="Arial" w:hAnsi="Arial" w:cs="Arial"/>
          <w:b/>
          <w:sz w:val="22"/>
          <w:szCs w:val="22"/>
        </w:rPr>
        <w:lastRenderedPageBreak/>
        <w:t xml:space="preserve"> </w:t>
      </w:r>
      <w:r w:rsidR="00000000">
        <w:rPr>
          <w:rFonts w:ascii="Arial" w:eastAsia="Arial" w:hAnsi="Arial" w:cs="Arial"/>
          <w:b/>
          <w:sz w:val="22"/>
          <w:szCs w:val="22"/>
        </w:rPr>
        <w:t>Transparency in Decision-Making-</w:t>
      </w:r>
      <w:r w:rsidR="00000000">
        <w:rPr>
          <w:rFonts w:ascii="Arial" w:eastAsia="Arial" w:hAnsi="Arial" w:cs="Arial"/>
          <w:sz w:val="22"/>
          <w:szCs w:val="22"/>
        </w:rPr>
        <w:t xml:space="preserve"> The level of transparency is also a major element of ethical leadership and it is well supported by several ethical decision-making models. One of the important models is the </w:t>
      </w:r>
      <w:r w:rsidR="00000000">
        <w:rPr>
          <w:rFonts w:ascii="Arial" w:eastAsia="Arial" w:hAnsi="Arial" w:cs="Arial"/>
          <w:b/>
          <w:sz w:val="22"/>
          <w:szCs w:val="22"/>
        </w:rPr>
        <w:t>ethical decision-making framework</w:t>
      </w:r>
      <w:r w:rsidR="00000000">
        <w:rPr>
          <w:rFonts w:ascii="Arial" w:eastAsia="Arial" w:hAnsi="Arial" w:cs="Arial"/>
          <w:sz w:val="22"/>
          <w:szCs w:val="22"/>
        </w:rPr>
        <w:t xml:space="preserve"> that actually guides the leaders through the process of making acute choices that actually align with the ethical principles. For ABC Inc., a CEO engaging in transparent decision-making can essentially mitigate the form of uncertainty that has been caused by frequent leadership changes and hence enhance a sense of strong commitment among the employees. </w:t>
      </w:r>
    </w:p>
    <w:p w14:paraId="5AFC1B87" w14:textId="2D203A23" w:rsidR="00D1772E" w:rsidRDefault="008D126A">
      <w:pPr>
        <w:rPr>
          <w:rFonts w:ascii="Arial" w:eastAsia="Arial" w:hAnsi="Arial" w:cs="Arial"/>
          <w:sz w:val="22"/>
          <w:szCs w:val="22"/>
        </w:rPr>
      </w:pPr>
      <w:r>
        <w:rPr>
          <w:rFonts w:ascii="Arial" w:eastAsia="Arial" w:hAnsi="Arial" w:cs="Arial"/>
          <w:sz w:val="22"/>
          <w:szCs w:val="22"/>
        </w:rPr>
        <w:t xml:space="preserve">Thus, it can be stated that the power of ethical leadership is important for restoring trust, morale and productivity at ABC Inc. The new CEO must model the ethical behaviour and hence ensure that the operation of the organisation is grounded in integrity, fairness and transparency. </w:t>
      </w:r>
    </w:p>
    <w:p w14:paraId="14B8F7BE" w14:textId="77777777" w:rsidR="00D1772E" w:rsidRPr="003628EB" w:rsidRDefault="00000000" w:rsidP="00212508">
      <w:pPr>
        <w:pStyle w:val="Heading1"/>
        <w:rPr>
          <w:rFonts w:eastAsia="Arial"/>
          <w:sz w:val="28"/>
          <w:szCs w:val="28"/>
        </w:rPr>
      </w:pPr>
      <w:bookmarkStart w:id="6" w:name="_Toc186723085"/>
      <w:r w:rsidRPr="003628EB">
        <w:rPr>
          <w:rFonts w:eastAsia="Arial"/>
          <w:sz w:val="28"/>
          <w:szCs w:val="28"/>
        </w:rPr>
        <w:t>6. Recommendations to End Leadership Crisis</w:t>
      </w:r>
      <w:bookmarkEnd w:id="6"/>
    </w:p>
    <w:p w14:paraId="1704E481" w14:textId="34B65129" w:rsidR="00D1772E" w:rsidRDefault="003628EB">
      <w:pPr>
        <w:rPr>
          <w:rFonts w:ascii="Arial" w:eastAsia="Arial" w:hAnsi="Arial" w:cs="Arial"/>
          <w:sz w:val="22"/>
          <w:szCs w:val="22"/>
        </w:rPr>
      </w:pPr>
      <w:r>
        <w:rPr>
          <w:rFonts w:ascii="Arial" w:eastAsia="Arial" w:hAnsi="Arial" w:cs="Arial"/>
          <w:sz w:val="22"/>
          <w:szCs w:val="22"/>
        </w:rPr>
        <w:t xml:space="preserve"> </w:t>
      </w:r>
      <w:r w:rsidR="00000000">
        <w:rPr>
          <w:rFonts w:ascii="Arial" w:eastAsia="Arial" w:hAnsi="Arial" w:cs="Arial"/>
          <w:sz w:val="22"/>
          <w:szCs w:val="22"/>
        </w:rPr>
        <w:t xml:space="preserve">For ending the leadership crisis at ABC Inc., the board of directors must implement a multifaceted strategy that actually focuses on leadership stability, development and alignment with the values of the company and enhancing the form of transparent communication. The leadership instability of the company has had resulted to detrimental effects on the employee morale along with productivity and power of confidence of the stakeholders. </w:t>
      </w:r>
      <w:r w:rsidR="008D126A">
        <w:rPr>
          <w:rFonts w:ascii="Arial" w:eastAsia="Arial" w:hAnsi="Arial" w:cs="Arial"/>
          <w:sz w:val="22"/>
          <w:szCs w:val="22"/>
        </w:rPr>
        <w:t>Thus,</w:t>
      </w:r>
      <w:r w:rsidR="00000000">
        <w:rPr>
          <w:rFonts w:ascii="Arial" w:eastAsia="Arial" w:hAnsi="Arial" w:cs="Arial"/>
          <w:sz w:val="22"/>
          <w:szCs w:val="22"/>
        </w:rPr>
        <w:t xml:space="preserve"> the board of directors needs to adopt a comprehensive approach for addressing these challenges and restoring the company to a path of sustained success.</w:t>
      </w:r>
    </w:p>
    <w:p w14:paraId="31BEF059" w14:textId="515454CE" w:rsidR="00D1772E" w:rsidRPr="003628EB" w:rsidRDefault="003628EB">
      <w:pPr>
        <w:rPr>
          <w:rFonts w:ascii="Arial" w:eastAsia="Arial" w:hAnsi="Arial" w:cs="Arial"/>
          <w:b/>
        </w:rPr>
      </w:pPr>
      <w:r w:rsidRPr="003628EB">
        <w:rPr>
          <w:rFonts w:ascii="Arial" w:eastAsia="Arial" w:hAnsi="Arial" w:cs="Arial"/>
          <w:b/>
        </w:rPr>
        <w:t xml:space="preserve"> </w:t>
      </w:r>
      <w:r w:rsidR="00000000" w:rsidRPr="003628EB">
        <w:rPr>
          <w:rFonts w:ascii="Arial" w:eastAsia="Arial" w:hAnsi="Arial" w:cs="Arial"/>
          <w:b/>
        </w:rPr>
        <w:t>Prioritising the leadership stability</w:t>
      </w:r>
    </w:p>
    <w:p w14:paraId="051744C0" w14:textId="132DC8AF" w:rsidR="00D1772E" w:rsidRDefault="003628EB">
      <w:pPr>
        <w:rPr>
          <w:rFonts w:ascii="Arial" w:eastAsia="Arial" w:hAnsi="Arial" w:cs="Arial"/>
          <w:sz w:val="22"/>
          <w:szCs w:val="22"/>
        </w:rPr>
      </w:pPr>
      <w:r>
        <w:rPr>
          <w:rFonts w:ascii="Arial" w:eastAsia="Arial" w:hAnsi="Arial" w:cs="Arial"/>
          <w:sz w:val="22"/>
          <w:szCs w:val="22"/>
        </w:rPr>
        <w:t xml:space="preserve"> </w:t>
      </w:r>
      <w:r w:rsidR="00000000">
        <w:rPr>
          <w:rFonts w:ascii="Arial" w:eastAsia="Arial" w:hAnsi="Arial" w:cs="Arial"/>
          <w:sz w:val="22"/>
          <w:szCs w:val="22"/>
        </w:rPr>
        <w:t xml:space="preserve">The first step in the context of ending the leadership crisis is the fact of ensuring that the next CEO brings long-term stability for the organisation. Frequent leadership changes have created uncertainty among the employees, stakeholders and the customers. The board must search for a CEO not only possessing the necessary skills and experiences but also has the vision and commitment to guide the company during the uncertain times. A leader having a long-term perspective can enable the organisation for stabilising, building trust and promoting the employee engagement level.  Besides this, the leaders will demonstrate the capability of leading the company through the change and keeping the employees informed and motivated while maintaining the core values of the company. </w:t>
      </w:r>
    </w:p>
    <w:p w14:paraId="68B538FD" w14:textId="77777777" w:rsidR="00D1772E" w:rsidRDefault="00000000">
      <w:pPr>
        <w:rPr>
          <w:rFonts w:ascii="Arial" w:eastAsia="Arial" w:hAnsi="Arial" w:cs="Arial"/>
          <w:sz w:val="22"/>
          <w:szCs w:val="22"/>
        </w:rPr>
      </w:pPr>
      <w:r>
        <w:rPr>
          <w:rFonts w:ascii="Arial" w:eastAsia="Arial" w:hAnsi="Arial" w:cs="Arial"/>
          <w:sz w:val="22"/>
          <w:szCs w:val="22"/>
        </w:rPr>
        <w:t xml:space="preserve">For identifying the right candidate, the board should conduct a thorough search that goes beyond just qualifications and experiences. They should assess the candidates for alignment with the core values of ABC Inc. along with considering the leadership philosophy of the candidate. </w:t>
      </w:r>
    </w:p>
    <w:p w14:paraId="71A825FF" w14:textId="77777777" w:rsidR="003628EB" w:rsidRDefault="003628EB">
      <w:pPr>
        <w:rPr>
          <w:rFonts w:ascii="Arial" w:eastAsia="Arial" w:hAnsi="Arial" w:cs="Arial"/>
          <w:sz w:val="22"/>
          <w:szCs w:val="22"/>
        </w:rPr>
      </w:pPr>
    </w:p>
    <w:p w14:paraId="0DD1E684" w14:textId="77777777" w:rsidR="003628EB" w:rsidRDefault="003628EB">
      <w:pPr>
        <w:rPr>
          <w:rFonts w:ascii="Arial" w:eastAsia="Arial" w:hAnsi="Arial" w:cs="Arial"/>
          <w:sz w:val="22"/>
          <w:szCs w:val="22"/>
        </w:rPr>
      </w:pPr>
    </w:p>
    <w:p w14:paraId="0B582771" w14:textId="77777777" w:rsidR="00D1772E" w:rsidRPr="003628EB" w:rsidRDefault="00000000">
      <w:pPr>
        <w:rPr>
          <w:rFonts w:ascii="Arial" w:eastAsia="Arial" w:hAnsi="Arial" w:cs="Arial"/>
          <w:b/>
        </w:rPr>
      </w:pPr>
      <w:r w:rsidRPr="003628EB">
        <w:rPr>
          <w:rFonts w:ascii="Arial" w:eastAsia="Arial" w:hAnsi="Arial" w:cs="Arial"/>
          <w:b/>
        </w:rPr>
        <w:lastRenderedPageBreak/>
        <w:t>Emphasising the Leadership Development</w:t>
      </w:r>
    </w:p>
    <w:p w14:paraId="4FEDD23F" w14:textId="4885198A" w:rsidR="00D1772E" w:rsidRDefault="003628EB">
      <w:pPr>
        <w:rPr>
          <w:rFonts w:ascii="Arial" w:eastAsia="Arial" w:hAnsi="Arial" w:cs="Arial"/>
          <w:sz w:val="22"/>
          <w:szCs w:val="22"/>
        </w:rPr>
      </w:pPr>
      <w:r>
        <w:rPr>
          <w:rFonts w:ascii="Arial" w:eastAsia="Arial" w:hAnsi="Arial" w:cs="Arial"/>
          <w:sz w:val="22"/>
          <w:szCs w:val="22"/>
        </w:rPr>
        <w:t xml:space="preserve"> </w:t>
      </w:r>
      <w:r w:rsidR="00000000">
        <w:rPr>
          <w:rFonts w:ascii="Arial" w:eastAsia="Arial" w:hAnsi="Arial" w:cs="Arial"/>
          <w:sz w:val="22"/>
          <w:szCs w:val="22"/>
        </w:rPr>
        <w:t xml:space="preserve">While selecting an external CEO is quite urgent, the board needs to be </w:t>
      </w:r>
      <w:r w:rsidR="008D126A">
        <w:rPr>
          <w:rFonts w:ascii="Arial" w:eastAsia="Arial" w:hAnsi="Arial" w:cs="Arial"/>
          <w:sz w:val="22"/>
          <w:szCs w:val="22"/>
        </w:rPr>
        <w:t>prioritised</w:t>
      </w:r>
      <w:r w:rsidR="00000000">
        <w:rPr>
          <w:rFonts w:ascii="Arial" w:eastAsia="Arial" w:hAnsi="Arial" w:cs="Arial"/>
          <w:sz w:val="22"/>
          <w:szCs w:val="22"/>
        </w:rPr>
        <w:t xml:space="preserve"> the leadership development within the organisation. One of the contributing factors to ABC Inc.’s crisis is the lack of clear leadership pipeline that often results in quick decisions to hire external leaders that may understand the unique culture of the company. For addressing this, the company needs to invest in nurturing the internal talent and preparing the future leaders through the training, mentorship programs and the succession planning. Besides this, by identifying high-potential employees and offering them with the leadership development opportunities </w:t>
      </w:r>
      <w:r w:rsidR="008D126A">
        <w:rPr>
          <w:rFonts w:ascii="Arial" w:eastAsia="Arial" w:hAnsi="Arial" w:cs="Arial"/>
          <w:sz w:val="22"/>
          <w:szCs w:val="22"/>
        </w:rPr>
        <w:t>the company</w:t>
      </w:r>
      <w:r w:rsidR="00000000">
        <w:rPr>
          <w:rFonts w:ascii="Arial" w:eastAsia="Arial" w:hAnsi="Arial" w:cs="Arial"/>
          <w:sz w:val="22"/>
          <w:szCs w:val="22"/>
        </w:rPr>
        <w:t xml:space="preserve"> can develop a more sustainable leadership pipeline. This approach further ensures that the future leaders have a deep understanding power of the company’s operations and can step into the leadership roles in a seamless manner. </w:t>
      </w:r>
    </w:p>
    <w:p w14:paraId="71A79D91" w14:textId="77777777" w:rsidR="00D1772E" w:rsidRPr="003628EB" w:rsidRDefault="00000000">
      <w:pPr>
        <w:rPr>
          <w:rFonts w:ascii="Arial" w:eastAsia="Arial" w:hAnsi="Arial" w:cs="Arial"/>
          <w:b/>
        </w:rPr>
      </w:pPr>
      <w:r w:rsidRPr="003628EB">
        <w:rPr>
          <w:rFonts w:ascii="Arial" w:eastAsia="Arial" w:hAnsi="Arial" w:cs="Arial"/>
          <w:b/>
        </w:rPr>
        <w:t>Fostering a Transformational and Ethical leadership style</w:t>
      </w:r>
    </w:p>
    <w:p w14:paraId="4654A5FB" w14:textId="5818A8B9" w:rsidR="00D1772E" w:rsidRDefault="003628EB">
      <w:pPr>
        <w:rPr>
          <w:rFonts w:ascii="Arial" w:eastAsia="Arial" w:hAnsi="Arial" w:cs="Arial"/>
          <w:sz w:val="22"/>
          <w:szCs w:val="22"/>
        </w:rPr>
      </w:pPr>
      <w:r>
        <w:rPr>
          <w:rFonts w:ascii="Arial" w:eastAsia="Arial" w:hAnsi="Arial" w:cs="Arial"/>
          <w:sz w:val="22"/>
          <w:szCs w:val="22"/>
        </w:rPr>
        <w:t xml:space="preserve"> </w:t>
      </w:r>
      <w:r w:rsidR="00000000">
        <w:rPr>
          <w:rFonts w:ascii="Arial" w:eastAsia="Arial" w:hAnsi="Arial" w:cs="Arial"/>
          <w:sz w:val="22"/>
          <w:szCs w:val="22"/>
        </w:rPr>
        <w:t>The new CEO needs to adopt a transformational leadership style that will help the rebuild trust and inspire the employees for working toward the shared vision. The transformational leaders must motivate the employees by developing a compelling vision for the future and encouraging the mode of innovation and personal growth (</w:t>
      </w:r>
      <w:r w:rsidR="00000000">
        <w:rPr>
          <w:rFonts w:ascii="Arial" w:eastAsia="Arial" w:hAnsi="Arial" w:cs="Arial"/>
          <w:color w:val="222222"/>
          <w:sz w:val="22"/>
          <w:szCs w:val="22"/>
          <w:highlight w:val="white"/>
        </w:rPr>
        <w:t xml:space="preserve">Al-Husseini </w:t>
      </w:r>
      <w:r w:rsidR="00000000">
        <w:rPr>
          <w:rFonts w:ascii="Arial" w:eastAsia="Arial" w:hAnsi="Arial" w:cs="Arial"/>
          <w:i/>
          <w:color w:val="222222"/>
          <w:sz w:val="22"/>
          <w:szCs w:val="22"/>
          <w:highlight w:val="white"/>
        </w:rPr>
        <w:t>et al.</w:t>
      </w:r>
      <w:r w:rsidR="00000000">
        <w:rPr>
          <w:rFonts w:ascii="Arial" w:eastAsia="Arial" w:hAnsi="Arial" w:cs="Arial"/>
          <w:color w:val="222222"/>
          <w:sz w:val="22"/>
          <w:szCs w:val="22"/>
          <w:highlight w:val="white"/>
        </w:rPr>
        <w:t xml:space="preserve"> 2021)</w:t>
      </w:r>
      <w:r w:rsidR="00000000">
        <w:rPr>
          <w:rFonts w:ascii="Arial" w:eastAsia="Arial" w:hAnsi="Arial" w:cs="Arial"/>
          <w:sz w:val="22"/>
          <w:szCs w:val="22"/>
        </w:rPr>
        <w:t xml:space="preserve">. During the uncertain times, this leadership style will help the employees to see beyond the immediate challenges and focus on long-term success. Not only this, </w:t>
      </w:r>
      <w:r w:rsidR="008D126A">
        <w:rPr>
          <w:rFonts w:ascii="Arial" w:eastAsia="Arial" w:hAnsi="Arial" w:cs="Arial"/>
          <w:sz w:val="22"/>
          <w:szCs w:val="22"/>
        </w:rPr>
        <w:t>the transformational</w:t>
      </w:r>
      <w:r w:rsidR="00000000">
        <w:rPr>
          <w:rFonts w:ascii="Arial" w:eastAsia="Arial" w:hAnsi="Arial" w:cs="Arial"/>
          <w:sz w:val="22"/>
          <w:szCs w:val="22"/>
        </w:rPr>
        <w:t xml:space="preserve"> leadership can foster the level of engagement, loyalty and enthusiasm that are relevant for revitalising the culture and performance level of ABC Inc. Equally important is the power of adopting ethical leadership that promotes fairness, integrity and transparency. For the concerned organisation, an ethical leadership approach is important for restoring the trust that has been lost due to previous leadership instability. This will further help to foster an environment of openness signifying that the employees feel valued </w:t>
      </w:r>
      <w:r w:rsidR="008D126A">
        <w:rPr>
          <w:rFonts w:ascii="Arial" w:eastAsia="Arial" w:hAnsi="Arial" w:cs="Arial"/>
          <w:sz w:val="22"/>
          <w:szCs w:val="22"/>
        </w:rPr>
        <w:t>an</w:t>
      </w:r>
      <w:r w:rsidR="00000000">
        <w:rPr>
          <w:rFonts w:ascii="Arial" w:eastAsia="Arial" w:hAnsi="Arial" w:cs="Arial"/>
          <w:sz w:val="22"/>
          <w:szCs w:val="22"/>
        </w:rPr>
        <w:t xml:space="preserve"> respected well along with enhancing the level of commitment to certain organisational goals. </w:t>
      </w:r>
    </w:p>
    <w:p w14:paraId="38707403" w14:textId="77777777" w:rsidR="00D1772E" w:rsidRPr="003628EB" w:rsidRDefault="00000000">
      <w:pPr>
        <w:pStyle w:val="Heading1"/>
        <w:rPr>
          <w:rFonts w:ascii="Arial" w:eastAsia="Arial" w:hAnsi="Arial" w:cs="Arial"/>
          <w:sz w:val="28"/>
          <w:szCs w:val="28"/>
        </w:rPr>
      </w:pPr>
      <w:bookmarkStart w:id="7" w:name="_Toc186723086"/>
      <w:r w:rsidRPr="003628EB">
        <w:rPr>
          <w:rFonts w:ascii="Arial" w:eastAsia="Arial" w:hAnsi="Arial" w:cs="Arial"/>
          <w:sz w:val="28"/>
          <w:szCs w:val="28"/>
        </w:rPr>
        <w:t>7. Conclusion</w:t>
      </w:r>
      <w:bookmarkEnd w:id="7"/>
      <w:r w:rsidRPr="003628EB">
        <w:rPr>
          <w:rFonts w:ascii="Arial" w:eastAsia="Arial" w:hAnsi="Arial" w:cs="Arial"/>
          <w:sz w:val="28"/>
          <w:szCs w:val="28"/>
        </w:rPr>
        <w:t xml:space="preserve"> </w:t>
      </w:r>
    </w:p>
    <w:p w14:paraId="4D1F6B29" w14:textId="450DB532" w:rsidR="00D1772E" w:rsidRDefault="003628EB">
      <w:pPr>
        <w:rPr>
          <w:rFonts w:ascii="Arial" w:eastAsia="Arial" w:hAnsi="Arial" w:cs="Arial"/>
          <w:sz w:val="22"/>
          <w:szCs w:val="22"/>
        </w:rPr>
      </w:pPr>
      <w:r>
        <w:rPr>
          <w:rFonts w:ascii="Arial" w:eastAsia="Arial" w:hAnsi="Arial" w:cs="Arial"/>
          <w:sz w:val="22"/>
          <w:szCs w:val="22"/>
        </w:rPr>
        <w:t xml:space="preserve"> </w:t>
      </w:r>
      <w:r w:rsidR="00000000">
        <w:rPr>
          <w:rFonts w:ascii="Arial" w:eastAsia="Arial" w:hAnsi="Arial" w:cs="Arial"/>
          <w:sz w:val="22"/>
          <w:szCs w:val="22"/>
        </w:rPr>
        <w:t xml:space="preserve">The report concludes with the fact that the leadership crisis at ABC Inc., has reflected the critical need for effective, ethical and consistent leadership in the workplace culture. The challenges of the company with the frequent leadership turnover and ineffective change management have successfully contributed to the low level of employee morale along with a lack of trust from the stakeholders. </w:t>
      </w:r>
      <w:r w:rsidR="008D126A">
        <w:rPr>
          <w:rFonts w:ascii="Arial" w:eastAsia="Arial" w:hAnsi="Arial" w:cs="Arial"/>
          <w:sz w:val="22"/>
          <w:szCs w:val="22"/>
        </w:rPr>
        <w:t>Thus,</w:t>
      </w:r>
      <w:r w:rsidR="00000000">
        <w:rPr>
          <w:rFonts w:ascii="Arial" w:eastAsia="Arial" w:hAnsi="Arial" w:cs="Arial"/>
          <w:sz w:val="22"/>
          <w:szCs w:val="22"/>
        </w:rPr>
        <w:t xml:space="preserve"> by acknowledging the significance of both leadership styles and skills as well as addressing the barriers to effective leadership, the company can begin to develop the level of trust and enhance a healthier work ambiance. The leadership styles like that of the transformational, servant and democratic leadership are quite instrumental in case of shaping a positive organisational culture. All these approaches </w:t>
      </w:r>
      <w:r w:rsidR="008D126A">
        <w:rPr>
          <w:rFonts w:ascii="Arial" w:eastAsia="Arial" w:hAnsi="Arial" w:cs="Arial"/>
          <w:sz w:val="22"/>
          <w:szCs w:val="22"/>
        </w:rPr>
        <w:t>inspire</w:t>
      </w:r>
      <w:r w:rsidR="00000000">
        <w:rPr>
          <w:rFonts w:ascii="Arial" w:eastAsia="Arial" w:hAnsi="Arial" w:cs="Arial"/>
          <w:sz w:val="22"/>
          <w:szCs w:val="22"/>
        </w:rPr>
        <w:t xml:space="preserve"> </w:t>
      </w:r>
      <w:r w:rsidR="00000000">
        <w:rPr>
          <w:rFonts w:ascii="Arial" w:eastAsia="Arial" w:hAnsi="Arial" w:cs="Arial"/>
          <w:sz w:val="22"/>
          <w:szCs w:val="22"/>
        </w:rPr>
        <w:lastRenderedPageBreak/>
        <w:t xml:space="preserve">the power of motivation and ownership among the employees that are important for the company to move forward and regain the power of stability. On the other </w:t>
      </w:r>
      <w:r w:rsidR="008D126A">
        <w:rPr>
          <w:rFonts w:ascii="Arial" w:eastAsia="Arial" w:hAnsi="Arial" w:cs="Arial"/>
          <w:sz w:val="22"/>
          <w:szCs w:val="22"/>
        </w:rPr>
        <w:t>hand,</w:t>
      </w:r>
      <w:r w:rsidR="00000000">
        <w:rPr>
          <w:rFonts w:ascii="Arial" w:eastAsia="Arial" w:hAnsi="Arial" w:cs="Arial"/>
          <w:sz w:val="22"/>
          <w:szCs w:val="22"/>
        </w:rPr>
        <w:t xml:space="preserve"> tacking certain leadership barriers involving levels of poor communication, resistance to change and frequent level of turnover is quite prominent for ensuring long-term organisational success. </w:t>
      </w:r>
    </w:p>
    <w:p w14:paraId="495ED617" w14:textId="2FC8F3B2" w:rsidR="00D1772E" w:rsidRDefault="00000000">
      <w:pPr>
        <w:rPr>
          <w:rFonts w:ascii="Arial" w:eastAsia="Arial" w:hAnsi="Arial" w:cs="Arial"/>
          <w:sz w:val="22"/>
          <w:szCs w:val="22"/>
        </w:rPr>
      </w:pPr>
      <w:r>
        <w:rPr>
          <w:rFonts w:ascii="Arial" w:eastAsia="Arial" w:hAnsi="Arial" w:cs="Arial"/>
          <w:sz w:val="22"/>
          <w:szCs w:val="22"/>
        </w:rPr>
        <w:t xml:space="preserve">The ethical leadership will also be quite vital for restoring both trust and accountability. The new CEO must be well committed to leading with integrity, transparency and fairness to address the leadership crisis and develop a positive work environment. Not only this, the board of directors must actually prioritise the leadership stability and development in selecting the next CEO. </w:t>
      </w:r>
      <w:r w:rsidR="008D126A">
        <w:rPr>
          <w:rFonts w:ascii="Arial" w:eastAsia="Arial" w:hAnsi="Arial" w:cs="Arial"/>
          <w:sz w:val="22"/>
          <w:szCs w:val="22"/>
        </w:rPr>
        <w:t>Thus,</w:t>
      </w:r>
      <w:r>
        <w:rPr>
          <w:rFonts w:ascii="Arial" w:eastAsia="Arial" w:hAnsi="Arial" w:cs="Arial"/>
          <w:sz w:val="22"/>
          <w:szCs w:val="22"/>
        </w:rPr>
        <w:t xml:space="preserve"> by selecting a leader, the company can overcome the leadership challenges and positioning itself for the continued success in the dynamic business landscape. </w:t>
      </w:r>
    </w:p>
    <w:p w14:paraId="56481429" w14:textId="77777777" w:rsidR="00D1772E" w:rsidRDefault="00D1772E">
      <w:pPr>
        <w:rPr>
          <w:rFonts w:ascii="Arial" w:eastAsia="Arial" w:hAnsi="Arial" w:cs="Arial"/>
          <w:sz w:val="22"/>
          <w:szCs w:val="22"/>
        </w:rPr>
      </w:pPr>
    </w:p>
    <w:p w14:paraId="263A40A3" w14:textId="77777777" w:rsidR="00D1772E" w:rsidRDefault="00D1772E">
      <w:pPr>
        <w:rPr>
          <w:rFonts w:ascii="Arial" w:eastAsia="Arial" w:hAnsi="Arial" w:cs="Arial"/>
          <w:sz w:val="22"/>
          <w:szCs w:val="22"/>
        </w:rPr>
      </w:pPr>
    </w:p>
    <w:p w14:paraId="23CE7B98" w14:textId="77777777" w:rsidR="00D1772E" w:rsidRDefault="00000000">
      <w:pPr>
        <w:spacing w:before="240" w:after="240"/>
        <w:rPr>
          <w:rFonts w:ascii="Arial" w:eastAsia="Arial" w:hAnsi="Arial" w:cs="Arial"/>
          <w:sz w:val="22"/>
          <w:szCs w:val="22"/>
        </w:rPr>
      </w:pPr>
      <w:r>
        <w:rPr>
          <w:rFonts w:ascii="Arial" w:eastAsia="Arial" w:hAnsi="Arial" w:cs="Arial"/>
          <w:sz w:val="22"/>
          <w:szCs w:val="22"/>
        </w:rPr>
        <w:t xml:space="preserve"> </w:t>
      </w:r>
    </w:p>
    <w:p w14:paraId="4368298B" w14:textId="77777777" w:rsidR="00D1772E" w:rsidRDefault="00D1772E">
      <w:pPr>
        <w:rPr>
          <w:rFonts w:ascii="Arial" w:eastAsia="Arial" w:hAnsi="Arial" w:cs="Arial"/>
          <w:sz w:val="22"/>
          <w:szCs w:val="22"/>
        </w:rPr>
      </w:pPr>
    </w:p>
    <w:p w14:paraId="0E0EA399" w14:textId="77777777" w:rsidR="00D1772E" w:rsidRDefault="00D1772E">
      <w:pPr>
        <w:spacing w:before="240" w:after="240"/>
        <w:rPr>
          <w:rFonts w:ascii="Arial" w:eastAsia="Arial" w:hAnsi="Arial" w:cs="Arial"/>
          <w:color w:val="222222"/>
          <w:sz w:val="22"/>
          <w:szCs w:val="22"/>
          <w:highlight w:val="white"/>
        </w:rPr>
      </w:pPr>
    </w:p>
    <w:p w14:paraId="62A6DFD9" w14:textId="77777777" w:rsidR="00D1772E" w:rsidRDefault="00D1772E">
      <w:pPr>
        <w:spacing w:before="240" w:after="240"/>
        <w:rPr>
          <w:rFonts w:ascii="Arial" w:eastAsia="Arial" w:hAnsi="Arial" w:cs="Arial"/>
          <w:color w:val="222222"/>
          <w:sz w:val="22"/>
          <w:szCs w:val="22"/>
          <w:highlight w:val="white"/>
        </w:rPr>
      </w:pPr>
    </w:p>
    <w:p w14:paraId="2860051F" w14:textId="77777777" w:rsidR="008D126A" w:rsidRDefault="008D126A">
      <w:pPr>
        <w:rPr>
          <w:rFonts w:ascii="Arial" w:eastAsia="Arial" w:hAnsi="Arial" w:cs="Arial"/>
          <w:b/>
          <w:sz w:val="22"/>
          <w:szCs w:val="22"/>
        </w:rPr>
      </w:pPr>
      <w:r>
        <w:rPr>
          <w:rFonts w:ascii="Arial" w:eastAsia="Arial" w:hAnsi="Arial" w:cs="Arial"/>
          <w:sz w:val="22"/>
          <w:szCs w:val="22"/>
        </w:rPr>
        <w:br w:type="page"/>
      </w:r>
    </w:p>
    <w:p w14:paraId="36E67BAC" w14:textId="15924B50" w:rsidR="00D1772E" w:rsidRPr="003628EB" w:rsidRDefault="00000000">
      <w:pPr>
        <w:pStyle w:val="Heading1"/>
        <w:rPr>
          <w:rFonts w:ascii="Arial" w:eastAsia="Arial" w:hAnsi="Arial" w:cs="Arial"/>
          <w:sz w:val="32"/>
          <w:szCs w:val="32"/>
        </w:rPr>
      </w:pPr>
      <w:bookmarkStart w:id="8" w:name="_Toc186723087"/>
      <w:r w:rsidRPr="003628EB">
        <w:rPr>
          <w:rFonts w:ascii="Arial" w:eastAsia="Arial" w:hAnsi="Arial" w:cs="Arial"/>
          <w:sz w:val="32"/>
          <w:szCs w:val="32"/>
        </w:rPr>
        <w:lastRenderedPageBreak/>
        <w:t>Part 2 : Reflective Essay</w:t>
      </w:r>
      <w:bookmarkEnd w:id="8"/>
      <w:r w:rsidRPr="003628EB">
        <w:rPr>
          <w:rFonts w:ascii="Arial" w:eastAsia="Arial" w:hAnsi="Arial" w:cs="Arial"/>
          <w:sz w:val="32"/>
          <w:szCs w:val="32"/>
        </w:rPr>
        <w:t xml:space="preserve"> </w:t>
      </w:r>
    </w:p>
    <w:p w14:paraId="43234848" w14:textId="77777777" w:rsidR="00D1772E" w:rsidRPr="003628EB" w:rsidRDefault="00000000">
      <w:pPr>
        <w:spacing w:before="240" w:after="240"/>
        <w:rPr>
          <w:rFonts w:ascii="Arial" w:eastAsia="Arial" w:hAnsi="Arial" w:cs="Arial"/>
          <w:b/>
          <w:color w:val="222222"/>
          <w:sz w:val="28"/>
          <w:szCs w:val="28"/>
          <w:highlight w:val="white"/>
        </w:rPr>
      </w:pPr>
      <w:r w:rsidRPr="003628EB">
        <w:rPr>
          <w:rFonts w:ascii="Arial" w:eastAsia="Arial" w:hAnsi="Arial" w:cs="Arial"/>
          <w:b/>
          <w:color w:val="222222"/>
          <w:sz w:val="28"/>
          <w:szCs w:val="28"/>
          <w:highlight w:val="white"/>
        </w:rPr>
        <w:t>Introduction</w:t>
      </w:r>
    </w:p>
    <w:p w14:paraId="3B98C0FB" w14:textId="7D45578D" w:rsidR="00D1772E" w:rsidRDefault="003628EB">
      <w:pPr>
        <w:spacing w:before="240" w:after="240"/>
        <w:rPr>
          <w:rFonts w:ascii="Arial" w:eastAsia="Arial" w:hAnsi="Arial" w:cs="Arial"/>
          <w:color w:val="222222"/>
          <w:sz w:val="22"/>
          <w:szCs w:val="22"/>
          <w:highlight w:val="white"/>
        </w:rPr>
      </w:pPr>
      <w:r>
        <w:rPr>
          <w:rFonts w:ascii="Arial" w:eastAsia="Arial" w:hAnsi="Arial" w:cs="Arial"/>
          <w:color w:val="222222"/>
          <w:sz w:val="22"/>
          <w:szCs w:val="22"/>
          <w:highlight w:val="white"/>
        </w:rPr>
        <w:t xml:space="preserve"> </w:t>
      </w:r>
      <w:r w:rsidR="00000000">
        <w:rPr>
          <w:rFonts w:ascii="Arial" w:eastAsia="Arial" w:hAnsi="Arial" w:cs="Arial"/>
          <w:color w:val="222222"/>
          <w:sz w:val="22"/>
          <w:szCs w:val="22"/>
          <w:highlight w:val="white"/>
        </w:rPr>
        <w:t xml:space="preserve">Leadership is one of the multifaceted concepts that evolves over the passage of time and are influenced by both internal and external factors. Over the possible course of this module on emergent leadership skills, I have generally gained valuable insights into various leadership styles and strategies that have significantly impacted my own leadership development. Utilising the </w:t>
      </w:r>
      <w:r w:rsidR="00000000">
        <w:rPr>
          <w:rFonts w:ascii="Arial" w:eastAsia="Arial" w:hAnsi="Arial" w:cs="Arial"/>
          <w:b/>
          <w:color w:val="222222"/>
          <w:sz w:val="22"/>
          <w:szCs w:val="22"/>
          <w:highlight w:val="white"/>
        </w:rPr>
        <w:t>Gibb’s Reflective Cycle</w:t>
      </w:r>
      <w:r w:rsidR="00000000">
        <w:rPr>
          <w:rFonts w:ascii="Arial" w:eastAsia="Arial" w:hAnsi="Arial" w:cs="Arial"/>
          <w:color w:val="222222"/>
          <w:sz w:val="22"/>
          <w:szCs w:val="22"/>
          <w:highlight w:val="white"/>
        </w:rPr>
        <w:t xml:space="preserve">, I will explore the way the theories and concepts studied have usually shaped my personal leadership approach and enhanced my power of understanding the leadership dynamics and influenced my capability of leading effectively in both professional personal contexts. </w:t>
      </w:r>
    </w:p>
    <w:p w14:paraId="6E303A51" w14:textId="683CAE69" w:rsidR="00D1772E" w:rsidRDefault="003628EB">
      <w:pPr>
        <w:spacing w:before="240" w:after="240"/>
        <w:rPr>
          <w:rFonts w:ascii="Arial" w:eastAsia="Arial" w:hAnsi="Arial" w:cs="Arial"/>
          <w:b/>
          <w:color w:val="222222"/>
          <w:sz w:val="22"/>
          <w:szCs w:val="22"/>
          <w:highlight w:val="white"/>
        </w:rPr>
      </w:pPr>
      <w:r>
        <w:rPr>
          <w:rFonts w:ascii="Arial" w:eastAsia="Arial" w:hAnsi="Arial" w:cs="Arial"/>
          <w:b/>
          <w:color w:val="222222"/>
          <w:sz w:val="22"/>
          <w:szCs w:val="22"/>
          <w:highlight w:val="white"/>
        </w:rPr>
        <w:t xml:space="preserve"> </w:t>
      </w:r>
      <w:r w:rsidR="00000000">
        <w:rPr>
          <w:rFonts w:ascii="Arial" w:eastAsia="Arial" w:hAnsi="Arial" w:cs="Arial"/>
          <w:b/>
          <w:color w:val="222222"/>
          <w:sz w:val="22"/>
          <w:szCs w:val="22"/>
          <w:highlight w:val="white"/>
        </w:rPr>
        <w:t>Main Body</w:t>
      </w:r>
    </w:p>
    <w:p w14:paraId="4B3A2D29" w14:textId="7AFBEB73" w:rsidR="00D1772E" w:rsidRDefault="003628EB">
      <w:pPr>
        <w:spacing w:before="240" w:after="240"/>
        <w:rPr>
          <w:rFonts w:ascii="Arial" w:eastAsia="Arial" w:hAnsi="Arial" w:cs="Arial"/>
          <w:color w:val="222222"/>
          <w:sz w:val="22"/>
          <w:szCs w:val="22"/>
          <w:highlight w:val="white"/>
        </w:rPr>
      </w:pPr>
      <w:r>
        <w:rPr>
          <w:rFonts w:ascii="Arial" w:eastAsia="Arial" w:hAnsi="Arial" w:cs="Arial"/>
          <w:color w:val="222222"/>
          <w:sz w:val="22"/>
          <w:szCs w:val="22"/>
          <w:highlight w:val="white"/>
        </w:rPr>
        <w:t xml:space="preserve"> </w:t>
      </w:r>
      <w:r w:rsidR="00000000">
        <w:rPr>
          <w:rFonts w:ascii="Arial" w:eastAsia="Arial" w:hAnsi="Arial" w:cs="Arial"/>
          <w:color w:val="222222"/>
          <w:sz w:val="22"/>
          <w:szCs w:val="22"/>
          <w:highlight w:val="white"/>
        </w:rPr>
        <w:t xml:space="preserve">Following the </w:t>
      </w:r>
      <w:r w:rsidR="00000000">
        <w:rPr>
          <w:rFonts w:ascii="Arial" w:eastAsia="Arial" w:hAnsi="Arial" w:cs="Arial"/>
          <w:b/>
          <w:color w:val="222222"/>
          <w:sz w:val="22"/>
          <w:szCs w:val="22"/>
          <w:highlight w:val="white"/>
        </w:rPr>
        <w:t>description stage</w:t>
      </w:r>
      <w:r w:rsidR="00000000">
        <w:rPr>
          <w:rFonts w:ascii="Arial" w:eastAsia="Arial" w:hAnsi="Arial" w:cs="Arial"/>
          <w:color w:val="222222"/>
          <w:sz w:val="22"/>
          <w:szCs w:val="22"/>
          <w:highlight w:val="white"/>
        </w:rPr>
        <w:t xml:space="preserve">, I have explored various leadership styles like that of a transformational, servant, and autocratic and their relevance to the workplace environments. I was mainly drawn to the transformational leadership that focuses on the part of inspiring and motivating the followers through the compelling vision and by encouraging the personal growth. Besides this, throughout this module, we also examined other important leadership traits that involves the phase of emotional intelligence, power of communication and decision-making potentiality. Not only this, I had the opportunity of reflecting my own leadership styles and the way the concepts might apply to my present leadership experiences both in terms of personal and professional settings and the course of volunteer work. </w:t>
      </w:r>
    </w:p>
    <w:p w14:paraId="11E361ED" w14:textId="2D849DE7" w:rsidR="00D1772E" w:rsidRDefault="003628EB">
      <w:pPr>
        <w:spacing w:before="240" w:after="240"/>
        <w:rPr>
          <w:rFonts w:ascii="Arial" w:eastAsia="Arial" w:hAnsi="Arial" w:cs="Arial"/>
          <w:color w:val="222222"/>
          <w:sz w:val="22"/>
          <w:szCs w:val="22"/>
          <w:highlight w:val="white"/>
        </w:rPr>
      </w:pPr>
      <w:r>
        <w:rPr>
          <w:rFonts w:ascii="Arial" w:eastAsia="Arial" w:hAnsi="Arial" w:cs="Arial"/>
          <w:color w:val="222222"/>
          <w:sz w:val="22"/>
          <w:szCs w:val="22"/>
          <w:highlight w:val="white"/>
        </w:rPr>
        <w:t xml:space="preserve"> </w:t>
      </w:r>
      <w:r w:rsidR="00000000">
        <w:rPr>
          <w:rFonts w:ascii="Arial" w:eastAsia="Arial" w:hAnsi="Arial" w:cs="Arial"/>
          <w:color w:val="222222"/>
          <w:sz w:val="22"/>
          <w:szCs w:val="22"/>
          <w:highlight w:val="white"/>
        </w:rPr>
        <w:t>One of the significant experiences that stands out during this particular module was a group project where I had to lead a team of peers. The activity was to analyse a case study and present successive recommendations on the leadership strategies for a real-world company facing a leadership crisis. I possibly took the role of the team leader and applied certain principles of the transformational leadership on engaging my peers and guiding the project to the time of completion. The communication skills are important for incorporating innovative ideas into the portfolio of final submission (Syzdykova</w:t>
      </w:r>
      <w:r w:rsidR="00000000">
        <w:rPr>
          <w:rFonts w:ascii="Arial" w:eastAsia="Arial" w:hAnsi="Arial" w:cs="Arial"/>
          <w:i/>
          <w:color w:val="222222"/>
          <w:sz w:val="22"/>
          <w:szCs w:val="22"/>
          <w:highlight w:val="white"/>
        </w:rPr>
        <w:t xml:space="preserve"> et al.</w:t>
      </w:r>
      <w:r w:rsidR="00000000">
        <w:rPr>
          <w:rFonts w:ascii="Arial" w:eastAsia="Arial" w:hAnsi="Arial" w:cs="Arial"/>
          <w:color w:val="222222"/>
          <w:sz w:val="22"/>
          <w:szCs w:val="22"/>
          <w:highlight w:val="white"/>
        </w:rPr>
        <w:t xml:space="preserve"> 2021). I have used my communication skills for ensuring that everyone was heard and that their relative roles were incorporated into the final </w:t>
      </w:r>
      <w:r w:rsidR="008D126A">
        <w:rPr>
          <w:rFonts w:ascii="Arial" w:eastAsia="Arial" w:hAnsi="Arial" w:cs="Arial"/>
          <w:color w:val="222222"/>
          <w:sz w:val="22"/>
          <w:szCs w:val="22"/>
          <w:highlight w:val="white"/>
        </w:rPr>
        <w:t>presentation</w:t>
      </w:r>
      <w:r w:rsidR="00000000">
        <w:rPr>
          <w:rFonts w:ascii="Arial" w:eastAsia="Arial" w:hAnsi="Arial" w:cs="Arial"/>
          <w:color w:val="222222"/>
          <w:sz w:val="22"/>
          <w:szCs w:val="22"/>
          <w:highlight w:val="white"/>
        </w:rPr>
        <w:t xml:space="preserve">.  </w:t>
      </w:r>
    </w:p>
    <w:p w14:paraId="5B308761" w14:textId="30E66631" w:rsidR="00D1772E" w:rsidRDefault="003628EB">
      <w:pPr>
        <w:spacing w:before="240" w:after="240"/>
        <w:rPr>
          <w:rFonts w:ascii="Arial" w:eastAsia="Arial" w:hAnsi="Arial" w:cs="Arial"/>
          <w:color w:val="222222"/>
          <w:sz w:val="22"/>
          <w:szCs w:val="22"/>
          <w:highlight w:val="white"/>
        </w:rPr>
      </w:pPr>
      <w:r>
        <w:rPr>
          <w:rFonts w:ascii="Arial" w:eastAsia="Arial" w:hAnsi="Arial" w:cs="Arial"/>
          <w:color w:val="222222"/>
          <w:sz w:val="22"/>
          <w:szCs w:val="22"/>
          <w:highlight w:val="white"/>
        </w:rPr>
        <w:t xml:space="preserve"> </w:t>
      </w:r>
      <w:r w:rsidR="00000000">
        <w:rPr>
          <w:rFonts w:ascii="Arial" w:eastAsia="Arial" w:hAnsi="Arial" w:cs="Arial"/>
          <w:color w:val="222222"/>
          <w:sz w:val="22"/>
          <w:szCs w:val="22"/>
          <w:highlight w:val="white"/>
        </w:rPr>
        <w:t xml:space="preserve">Following the </w:t>
      </w:r>
      <w:r w:rsidR="00000000">
        <w:rPr>
          <w:rFonts w:ascii="Arial" w:eastAsia="Arial" w:hAnsi="Arial" w:cs="Arial"/>
          <w:b/>
          <w:color w:val="222222"/>
          <w:sz w:val="22"/>
          <w:szCs w:val="22"/>
          <w:highlight w:val="white"/>
        </w:rPr>
        <w:t>feeling stage</w:t>
      </w:r>
      <w:r w:rsidR="00000000">
        <w:rPr>
          <w:rFonts w:ascii="Arial" w:eastAsia="Arial" w:hAnsi="Arial" w:cs="Arial"/>
          <w:color w:val="222222"/>
          <w:sz w:val="22"/>
          <w:szCs w:val="22"/>
          <w:highlight w:val="white"/>
        </w:rPr>
        <w:t xml:space="preserve">, I felt a sense of excitement and responsibility since I was assigned the leadership roles for the project purposes. I further acknowledged the relevant opportunity for applying the leadership skills that I had been learning in real-world scenarios. </w:t>
      </w:r>
      <w:r>
        <w:rPr>
          <w:rFonts w:ascii="Arial" w:eastAsia="Arial" w:hAnsi="Arial" w:cs="Arial"/>
          <w:color w:val="222222"/>
          <w:sz w:val="22"/>
          <w:szCs w:val="22"/>
          <w:highlight w:val="white"/>
        </w:rPr>
        <w:t xml:space="preserve">  </w:t>
      </w:r>
      <w:r w:rsidR="00000000">
        <w:rPr>
          <w:rFonts w:ascii="Arial" w:eastAsia="Arial" w:hAnsi="Arial" w:cs="Arial"/>
          <w:color w:val="222222"/>
          <w:sz w:val="22"/>
          <w:szCs w:val="22"/>
          <w:highlight w:val="white"/>
        </w:rPr>
        <w:lastRenderedPageBreak/>
        <w:t xml:space="preserve">Although, I felt some anxiety mainly in the case of managing diverse options and ensuring that the project has remained on the current track. It was indeed a challenging experience since I had to balance the task-oriented leadership with the fact of ensuring that the team remained quite motivated and cohesive. By the time the project progressed, I became relatively increasingly aware of the significance of the clear power of communication and emotional intelligence in the context of leadership. Not only this, I have found myself taking a step back for assessing the requirements of my team and recognising the time they were feeling overwhelmed and adapting my approaches for boosting the employee morale. I learned that being a leader is not only about directing tasks but also about the matter of listening.  </w:t>
      </w:r>
      <w:r w:rsidR="008D126A">
        <w:rPr>
          <w:rFonts w:ascii="Arial" w:eastAsia="Arial" w:hAnsi="Arial" w:cs="Arial"/>
          <w:color w:val="222222"/>
          <w:sz w:val="22"/>
          <w:szCs w:val="22"/>
          <w:highlight w:val="white"/>
        </w:rPr>
        <w:t>Thus,</w:t>
      </w:r>
      <w:r w:rsidR="00000000">
        <w:rPr>
          <w:rFonts w:ascii="Arial" w:eastAsia="Arial" w:hAnsi="Arial" w:cs="Arial"/>
          <w:color w:val="222222"/>
          <w:sz w:val="22"/>
          <w:szCs w:val="22"/>
          <w:highlight w:val="white"/>
        </w:rPr>
        <w:t xml:space="preserve"> by the end of the project, I felt a sense of accomplishment and reflected on the way our c collective efforts aligned with the leadership strategies. </w:t>
      </w:r>
    </w:p>
    <w:p w14:paraId="6FC67C9C" w14:textId="11EB426A" w:rsidR="00D1772E" w:rsidRDefault="003628EB">
      <w:pPr>
        <w:spacing w:before="240" w:after="240"/>
        <w:rPr>
          <w:rFonts w:ascii="Arial" w:eastAsia="Arial" w:hAnsi="Arial" w:cs="Arial"/>
          <w:color w:val="222222"/>
          <w:sz w:val="22"/>
          <w:szCs w:val="22"/>
          <w:highlight w:val="white"/>
        </w:rPr>
      </w:pPr>
      <w:r>
        <w:rPr>
          <w:rFonts w:ascii="Arial" w:eastAsia="Arial" w:hAnsi="Arial" w:cs="Arial"/>
          <w:color w:val="222222"/>
          <w:sz w:val="22"/>
          <w:szCs w:val="22"/>
          <w:highlight w:val="white"/>
        </w:rPr>
        <w:t xml:space="preserve"> </w:t>
      </w:r>
      <w:r w:rsidR="00000000">
        <w:rPr>
          <w:rFonts w:ascii="Arial" w:eastAsia="Arial" w:hAnsi="Arial" w:cs="Arial"/>
          <w:color w:val="222222"/>
          <w:sz w:val="22"/>
          <w:szCs w:val="22"/>
          <w:highlight w:val="white"/>
        </w:rPr>
        <w:t xml:space="preserve">Considering the </w:t>
      </w:r>
      <w:r w:rsidR="00000000">
        <w:rPr>
          <w:rFonts w:ascii="Arial" w:eastAsia="Arial" w:hAnsi="Arial" w:cs="Arial"/>
          <w:b/>
          <w:color w:val="222222"/>
          <w:sz w:val="22"/>
          <w:szCs w:val="22"/>
          <w:highlight w:val="white"/>
        </w:rPr>
        <w:t>evaluation stage</w:t>
      </w:r>
      <w:r w:rsidR="00000000">
        <w:rPr>
          <w:rFonts w:ascii="Arial" w:eastAsia="Arial" w:hAnsi="Arial" w:cs="Arial"/>
          <w:color w:val="222222"/>
          <w:sz w:val="22"/>
          <w:szCs w:val="22"/>
          <w:highlight w:val="white"/>
        </w:rPr>
        <w:t xml:space="preserve">, the experience provided a valuable lesson in leadership. I found that adopting a transformational leadership style positively impacted the dynamics of the team with my clear vision thus motivating and engaging my peers. Besides this, they become more invested in the project and I was capable enough for cultivating a sense of ownership and true commitment. A true level of commitment is one of the key elements of transformational leadership (Hanna and Needle, 2024). This actually reinforced my belief in the power of both inspiration and motivation in the leadership extent. Although challenges arose, I deliberately encountered the difficulty in terms of managing different leadership preferences within the teams while others </w:t>
      </w:r>
      <w:r w:rsidR="008D126A">
        <w:rPr>
          <w:rFonts w:ascii="Arial" w:eastAsia="Arial" w:hAnsi="Arial" w:cs="Arial"/>
          <w:color w:val="222222"/>
          <w:sz w:val="22"/>
          <w:szCs w:val="22"/>
          <w:highlight w:val="white"/>
        </w:rPr>
        <w:t>favoured</w:t>
      </w:r>
      <w:r w:rsidR="00000000">
        <w:rPr>
          <w:rFonts w:ascii="Arial" w:eastAsia="Arial" w:hAnsi="Arial" w:cs="Arial"/>
          <w:color w:val="222222"/>
          <w:sz w:val="22"/>
          <w:szCs w:val="22"/>
          <w:highlight w:val="white"/>
        </w:rPr>
        <w:t xml:space="preserve"> collaboration traits.  This actually resulted in slower decision-making thus reflecting the requirement for flexibility in leadership. I occasionally overlooked the operational issues like the timelines and task allocations. </w:t>
      </w:r>
    </w:p>
    <w:p w14:paraId="2CA76DDA" w14:textId="095FA378" w:rsidR="00D1772E" w:rsidRDefault="003628EB">
      <w:pPr>
        <w:spacing w:before="240" w:after="240"/>
        <w:rPr>
          <w:rFonts w:ascii="Arial" w:eastAsia="Arial" w:hAnsi="Arial" w:cs="Arial"/>
          <w:color w:val="222222"/>
          <w:sz w:val="22"/>
          <w:szCs w:val="22"/>
          <w:highlight w:val="white"/>
        </w:rPr>
      </w:pPr>
      <w:r>
        <w:rPr>
          <w:rFonts w:ascii="Arial" w:eastAsia="Arial" w:hAnsi="Arial" w:cs="Arial"/>
          <w:color w:val="222222"/>
          <w:sz w:val="22"/>
          <w:szCs w:val="22"/>
          <w:highlight w:val="white"/>
        </w:rPr>
        <w:t xml:space="preserve"> </w:t>
      </w:r>
      <w:r w:rsidR="00000000">
        <w:rPr>
          <w:rFonts w:ascii="Arial" w:eastAsia="Arial" w:hAnsi="Arial" w:cs="Arial"/>
          <w:color w:val="222222"/>
          <w:sz w:val="22"/>
          <w:szCs w:val="22"/>
          <w:highlight w:val="white"/>
        </w:rPr>
        <w:t>During the</w:t>
      </w:r>
      <w:r w:rsidR="00000000">
        <w:rPr>
          <w:rFonts w:ascii="Arial" w:eastAsia="Arial" w:hAnsi="Arial" w:cs="Arial"/>
          <w:b/>
          <w:color w:val="222222"/>
          <w:sz w:val="22"/>
          <w:szCs w:val="22"/>
          <w:highlight w:val="white"/>
        </w:rPr>
        <w:t xml:space="preserve"> Analysis stage</w:t>
      </w:r>
      <w:r w:rsidR="00000000">
        <w:rPr>
          <w:rFonts w:ascii="Arial" w:eastAsia="Arial" w:hAnsi="Arial" w:cs="Arial"/>
          <w:color w:val="222222"/>
          <w:sz w:val="22"/>
          <w:szCs w:val="22"/>
          <w:highlight w:val="white"/>
        </w:rPr>
        <w:t xml:space="preserve">, this form of experience deepened my power of understanding of key leadership concepts. I gained an appreciation for the significance of emotional intelligence since I actively listened to my peers and addressed their concerns thus enhancing a positive team environment. It also emphasised the requirement for flexibility in leadership since adapting my approach to accommodate the diverse team preferences created a more inclusive and collaborative atmosphere. I further realised the significance of strategic thinking and planning. Not only this, while motivating the team was important, I learned that the matter of balancing people-focused leadership with the structured excursion is quite important for success reflecting the need for further attention to both human and operational aspects. </w:t>
      </w:r>
    </w:p>
    <w:p w14:paraId="2E2DFD5E" w14:textId="350EE698" w:rsidR="00D1772E" w:rsidRDefault="003628EB">
      <w:pPr>
        <w:spacing w:before="240" w:after="240"/>
        <w:rPr>
          <w:rFonts w:ascii="Arial" w:eastAsia="Arial" w:hAnsi="Arial" w:cs="Arial"/>
          <w:color w:val="222222"/>
          <w:sz w:val="22"/>
          <w:szCs w:val="22"/>
          <w:highlight w:val="white"/>
        </w:rPr>
      </w:pPr>
      <w:r>
        <w:rPr>
          <w:rFonts w:ascii="Arial" w:eastAsia="Arial" w:hAnsi="Arial" w:cs="Arial"/>
          <w:color w:val="222222"/>
          <w:sz w:val="22"/>
          <w:szCs w:val="22"/>
          <w:highlight w:val="white"/>
        </w:rPr>
        <w:t xml:space="preserve"> </w:t>
      </w:r>
      <w:r w:rsidR="00000000">
        <w:rPr>
          <w:rFonts w:ascii="Arial" w:eastAsia="Arial" w:hAnsi="Arial" w:cs="Arial"/>
          <w:color w:val="222222"/>
          <w:sz w:val="22"/>
          <w:szCs w:val="22"/>
          <w:highlight w:val="white"/>
        </w:rPr>
        <w:t xml:space="preserve">During the </w:t>
      </w:r>
      <w:r w:rsidR="00000000">
        <w:rPr>
          <w:rFonts w:ascii="Arial" w:eastAsia="Arial" w:hAnsi="Arial" w:cs="Arial"/>
          <w:b/>
          <w:color w:val="222222"/>
          <w:sz w:val="22"/>
          <w:szCs w:val="22"/>
          <w:highlight w:val="white"/>
        </w:rPr>
        <w:t>conclusion stage</w:t>
      </w:r>
      <w:r w:rsidR="00000000">
        <w:rPr>
          <w:rFonts w:ascii="Arial" w:eastAsia="Arial" w:hAnsi="Arial" w:cs="Arial"/>
          <w:color w:val="222222"/>
          <w:sz w:val="22"/>
          <w:szCs w:val="22"/>
          <w:highlight w:val="white"/>
        </w:rPr>
        <w:t xml:space="preserve">, this module and the leadership project have profoundly shaped my personal leadership development. I have learned that effective leadership is about the matter of inspiring others and fostering collaboration along with adapting to the requirements of the teams. My leadership style has evolved to include the transformational principles along </w:t>
      </w:r>
      <w:r w:rsidR="00000000">
        <w:rPr>
          <w:rFonts w:ascii="Arial" w:eastAsia="Arial" w:hAnsi="Arial" w:cs="Arial"/>
          <w:color w:val="222222"/>
          <w:sz w:val="22"/>
          <w:szCs w:val="22"/>
          <w:highlight w:val="white"/>
        </w:rPr>
        <w:lastRenderedPageBreak/>
        <w:t xml:space="preserve">with </w:t>
      </w:r>
      <w:r w:rsidR="008D126A">
        <w:rPr>
          <w:rFonts w:ascii="Arial" w:eastAsia="Arial" w:hAnsi="Arial" w:cs="Arial"/>
          <w:color w:val="222222"/>
          <w:sz w:val="22"/>
          <w:szCs w:val="22"/>
          <w:highlight w:val="white"/>
        </w:rPr>
        <w:t>emphasising</w:t>
      </w:r>
      <w:r w:rsidR="00000000">
        <w:rPr>
          <w:rFonts w:ascii="Arial" w:eastAsia="Arial" w:hAnsi="Arial" w:cs="Arial"/>
          <w:color w:val="222222"/>
          <w:sz w:val="22"/>
          <w:szCs w:val="22"/>
          <w:highlight w:val="white"/>
        </w:rPr>
        <w:t xml:space="preserve"> the motivation and emotional </w:t>
      </w:r>
      <w:r w:rsidR="008D126A">
        <w:rPr>
          <w:rFonts w:ascii="Arial" w:eastAsia="Arial" w:hAnsi="Arial" w:cs="Arial"/>
          <w:color w:val="222222"/>
          <w:sz w:val="22"/>
          <w:szCs w:val="22"/>
          <w:highlight w:val="white"/>
        </w:rPr>
        <w:t>intelligence</w:t>
      </w:r>
      <w:r w:rsidR="00000000">
        <w:rPr>
          <w:rFonts w:ascii="Arial" w:eastAsia="Arial" w:hAnsi="Arial" w:cs="Arial"/>
          <w:color w:val="222222"/>
          <w:sz w:val="22"/>
          <w:szCs w:val="22"/>
          <w:highlight w:val="white"/>
        </w:rPr>
        <w:t xml:space="preserve">. I will further continue developing my emotional intelligence for improving the team dynamics. </w:t>
      </w:r>
    </w:p>
    <w:p w14:paraId="355DC954" w14:textId="17B1314F" w:rsidR="00D1772E" w:rsidRDefault="003628EB">
      <w:pPr>
        <w:spacing w:before="240" w:after="240"/>
        <w:rPr>
          <w:rFonts w:ascii="Arial" w:eastAsia="Arial" w:hAnsi="Arial" w:cs="Arial"/>
          <w:color w:val="222222"/>
          <w:sz w:val="22"/>
          <w:szCs w:val="22"/>
          <w:highlight w:val="white"/>
        </w:rPr>
      </w:pPr>
      <w:r>
        <w:rPr>
          <w:rFonts w:ascii="Arial" w:eastAsia="Arial" w:hAnsi="Arial" w:cs="Arial"/>
          <w:color w:val="222222"/>
          <w:sz w:val="22"/>
          <w:szCs w:val="22"/>
          <w:highlight w:val="white"/>
        </w:rPr>
        <w:t xml:space="preserve"> </w:t>
      </w:r>
      <w:r w:rsidR="00000000">
        <w:rPr>
          <w:rFonts w:ascii="Arial" w:eastAsia="Arial" w:hAnsi="Arial" w:cs="Arial"/>
          <w:color w:val="222222"/>
          <w:sz w:val="22"/>
          <w:szCs w:val="22"/>
          <w:highlight w:val="white"/>
        </w:rPr>
        <w:t xml:space="preserve">The </w:t>
      </w:r>
      <w:r w:rsidR="00000000">
        <w:rPr>
          <w:rFonts w:ascii="Arial" w:eastAsia="Arial" w:hAnsi="Arial" w:cs="Arial"/>
          <w:b/>
          <w:color w:val="222222"/>
          <w:sz w:val="22"/>
          <w:szCs w:val="22"/>
          <w:highlight w:val="white"/>
        </w:rPr>
        <w:t>Action plan</w:t>
      </w:r>
      <w:r w:rsidR="00000000">
        <w:rPr>
          <w:rFonts w:ascii="Arial" w:eastAsia="Arial" w:hAnsi="Arial" w:cs="Arial"/>
          <w:color w:val="222222"/>
          <w:sz w:val="22"/>
          <w:szCs w:val="22"/>
          <w:highlight w:val="white"/>
        </w:rPr>
        <w:t xml:space="preserve"> for enhancing my leadership skills will take the following steps. The first step is to seek leadership feedback from the mentors and peers for gaining insights into my leadership style and further areas of improvement. Participating in leadership development programs that focus on both personal and professional growth mainly in areas of strategic planning and time management is essential. On the other hand, practicing the sequence of emotional intelligence in both personal and professional settings by actively listening and working for understanding the emotions and needs of others. Developing a more structured approach to task management thus ensuring that both the team dynamics are addressed simultaneously. </w:t>
      </w:r>
    </w:p>
    <w:p w14:paraId="6A016E9C" w14:textId="77777777" w:rsidR="00D1772E" w:rsidRPr="003628EB" w:rsidRDefault="00000000">
      <w:pPr>
        <w:spacing w:before="240" w:after="240"/>
        <w:rPr>
          <w:rFonts w:ascii="Arial" w:eastAsia="Arial" w:hAnsi="Arial" w:cs="Arial"/>
          <w:b/>
          <w:color w:val="222222"/>
          <w:sz w:val="32"/>
          <w:szCs w:val="32"/>
          <w:highlight w:val="white"/>
        </w:rPr>
      </w:pPr>
      <w:r w:rsidRPr="003628EB">
        <w:rPr>
          <w:rFonts w:ascii="Arial" w:eastAsia="Arial" w:hAnsi="Arial" w:cs="Arial"/>
          <w:b/>
          <w:color w:val="222222"/>
          <w:sz w:val="32"/>
          <w:szCs w:val="32"/>
          <w:highlight w:val="white"/>
        </w:rPr>
        <w:t>Conclusion</w:t>
      </w:r>
    </w:p>
    <w:p w14:paraId="53FD415E" w14:textId="3354EE55" w:rsidR="00D1772E" w:rsidRDefault="003628EB">
      <w:pPr>
        <w:spacing w:before="240" w:after="240"/>
        <w:rPr>
          <w:rFonts w:ascii="Arial" w:eastAsia="Arial" w:hAnsi="Arial" w:cs="Arial"/>
          <w:color w:val="222222"/>
          <w:sz w:val="22"/>
          <w:szCs w:val="22"/>
          <w:highlight w:val="white"/>
        </w:rPr>
      </w:pPr>
      <w:r>
        <w:rPr>
          <w:rFonts w:ascii="Arial" w:eastAsia="Arial" w:hAnsi="Arial" w:cs="Arial"/>
          <w:color w:val="222222"/>
          <w:sz w:val="22"/>
          <w:szCs w:val="22"/>
          <w:highlight w:val="white"/>
        </w:rPr>
        <w:t xml:space="preserve"> </w:t>
      </w:r>
      <w:r w:rsidR="00000000">
        <w:rPr>
          <w:rFonts w:ascii="Arial" w:eastAsia="Arial" w:hAnsi="Arial" w:cs="Arial"/>
          <w:color w:val="222222"/>
          <w:sz w:val="22"/>
          <w:szCs w:val="22"/>
          <w:highlight w:val="white"/>
        </w:rPr>
        <w:t xml:space="preserve">The leadership skills are important for inspiring, collaborating and adapting to the desired situations at the workplace. </w:t>
      </w:r>
      <w:r w:rsidR="008D126A">
        <w:rPr>
          <w:rFonts w:ascii="Arial" w:eastAsia="Arial" w:hAnsi="Arial" w:cs="Arial"/>
          <w:color w:val="222222"/>
          <w:sz w:val="22"/>
          <w:szCs w:val="22"/>
          <w:highlight w:val="white"/>
        </w:rPr>
        <w:t>Thus,</w:t>
      </w:r>
      <w:r w:rsidR="00000000">
        <w:rPr>
          <w:rFonts w:ascii="Arial" w:eastAsia="Arial" w:hAnsi="Arial" w:cs="Arial"/>
          <w:color w:val="222222"/>
          <w:sz w:val="22"/>
          <w:szCs w:val="22"/>
          <w:highlight w:val="white"/>
        </w:rPr>
        <w:t xml:space="preserve"> moving forward, I aim to refine my decision-making </w:t>
      </w:r>
      <w:r w:rsidR="008D126A">
        <w:rPr>
          <w:rFonts w:ascii="Arial" w:eastAsia="Arial" w:hAnsi="Arial" w:cs="Arial"/>
          <w:color w:val="222222"/>
          <w:sz w:val="22"/>
          <w:szCs w:val="22"/>
          <w:highlight w:val="white"/>
        </w:rPr>
        <w:t>an</w:t>
      </w:r>
      <w:r w:rsidR="00000000">
        <w:rPr>
          <w:rFonts w:ascii="Arial" w:eastAsia="Arial" w:hAnsi="Arial" w:cs="Arial"/>
          <w:color w:val="222222"/>
          <w:sz w:val="22"/>
          <w:szCs w:val="22"/>
          <w:highlight w:val="white"/>
        </w:rPr>
        <w:t xml:space="preserve"> emotional intelligence thus balancing both people and operational aspects for improving the team dynamics. </w:t>
      </w:r>
    </w:p>
    <w:p w14:paraId="35C1A62A" w14:textId="77777777" w:rsidR="00D1772E" w:rsidRDefault="00000000">
      <w:pPr>
        <w:spacing w:before="240" w:after="240"/>
        <w:rPr>
          <w:rFonts w:ascii="Arial" w:eastAsia="Arial" w:hAnsi="Arial" w:cs="Arial"/>
          <w:color w:val="222222"/>
          <w:sz w:val="22"/>
          <w:szCs w:val="22"/>
          <w:highlight w:val="white"/>
        </w:rPr>
      </w:pPr>
      <w:r>
        <w:br w:type="page"/>
      </w:r>
    </w:p>
    <w:p w14:paraId="61106C20" w14:textId="77777777" w:rsidR="00D1772E" w:rsidRPr="003628EB" w:rsidRDefault="00000000">
      <w:pPr>
        <w:pStyle w:val="Heading1"/>
        <w:rPr>
          <w:rFonts w:ascii="Arial" w:eastAsia="Arial" w:hAnsi="Arial" w:cs="Arial"/>
          <w:sz w:val="32"/>
          <w:szCs w:val="32"/>
        </w:rPr>
      </w:pPr>
      <w:bookmarkStart w:id="9" w:name="_Toc186723088"/>
      <w:r w:rsidRPr="003628EB">
        <w:rPr>
          <w:rFonts w:ascii="Arial" w:eastAsia="Arial" w:hAnsi="Arial" w:cs="Arial"/>
          <w:sz w:val="32"/>
          <w:szCs w:val="32"/>
        </w:rPr>
        <w:lastRenderedPageBreak/>
        <w:t>References</w:t>
      </w:r>
      <w:bookmarkEnd w:id="9"/>
      <w:r w:rsidRPr="003628EB">
        <w:rPr>
          <w:rFonts w:ascii="Arial" w:eastAsia="Arial" w:hAnsi="Arial" w:cs="Arial"/>
          <w:sz w:val="32"/>
          <w:szCs w:val="32"/>
        </w:rPr>
        <w:t xml:space="preserve"> </w:t>
      </w:r>
    </w:p>
    <w:p w14:paraId="7B63BEDE" w14:textId="77777777" w:rsidR="008D126A" w:rsidRPr="008D126A" w:rsidRDefault="008D126A">
      <w:pPr>
        <w:spacing w:before="240" w:after="240"/>
        <w:rPr>
          <w:rFonts w:ascii="Arial" w:eastAsia="Arial" w:hAnsi="Arial" w:cs="Arial"/>
          <w:color w:val="222222"/>
          <w:sz w:val="22"/>
          <w:szCs w:val="22"/>
          <w:highlight w:val="white"/>
        </w:rPr>
      </w:pPr>
      <w:r w:rsidRPr="008D126A">
        <w:rPr>
          <w:rFonts w:ascii="Arial" w:eastAsia="Arial" w:hAnsi="Arial" w:cs="Arial"/>
          <w:color w:val="222222"/>
          <w:sz w:val="22"/>
          <w:szCs w:val="22"/>
          <w:highlight w:val="white"/>
        </w:rPr>
        <w:t xml:space="preserve">Al-Husseini, S., El Beltagi, I. and </w:t>
      </w:r>
      <w:proofErr w:type="spellStart"/>
      <w:r w:rsidRPr="008D126A">
        <w:rPr>
          <w:rFonts w:ascii="Arial" w:eastAsia="Arial" w:hAnsi="Arial" w:cs="Arial"/>
          <w:color w:val="222222"/>
          <w:sz w:val="22"/>
          <w:szCs w:val="22"/>
          <w:highlight w:val="white"/>
        </w:rPr>
        <w:t>Moizer</w:t>
      </w:r>
      <w:proofErr w:type="spellEnd"/>
      <w:r w:rsidRPr="008D126A">
        <w:rPr>
          <w:rFonts w:ascii="Arial" w:eastAsia="Arial" w:hAnsi="Arial" w:cs="Arial"/>
          <w:color w:val="222222"/>
          <w:sz w:val="22"/>
          <w:szCs w:val="22"/>
          <w:highlight w:val="white"/>
        </w:rPr>
        <w:t xml:space="preserve">, J., (2021). Transformational leadership and innovation: the mediating role of knowledge sharing amongst higher education faculty. </w:t>
      </w:r>
      <w:r w:rsidRPr="008D126A">
        <w:rPr>
          <w:rFonts w:ascii="Arial" w:eastAsia="Arial" w:hAnsi="Arial" w:cs="Arial"/>
          <w:i/>
          <w:color w:val="222222"/>
          <w:sz w:val="22"/>
          <w:szCs w:val="22"/>
          <w:highlight w:val="white"/>
        </w:rPr>
        <w:t>International Journal of Leadership in Education</w:t>
      </w:r>
      <w:r w:rsidRPr="008D126A">
        <w:rPr>
          <w:rFonts w:ascii="Arial" w:eastAsia="Arial" w:hAnsi="Arial" w:cs="Arial"/>
          <w:color w:val="222222"/>
          <w:sz w:val="22"/>
          <w:szCs w:val="22"/>
          <w:highlight w:val="white"/>
        </w:rPr>
        <w:t xml:space="preserve">, </w:t>
      </w:r>
      <w:r w:rsidRPr="008D126A">
        <w:rPr>
          <w:rFonts w:ascii="Arial" w:eastAsia="Arial" w:hAnsi="Arial" w:cs="Arial"/>
          <w:i/>
          <w:color w:val="222222"/>
          <w:sz w:val="22"/>
          <w:szCs w:val="22"/>
          <w:highlight w:val="white"/>
        </w:rPr>
        <w:t>24</w:t>
      </w:r>
      <w:r w:rsidRPr="008D126A">
        <w:rPr>
          <w:rFonts w:ascii="Arial" w:eastAsia="Arial" w:hAnsi="Arial" w:cs="Arial"/>
          <w:color w:val="222222"/>
          <w:sz w:val="22"/>
          <w:szCs w:val="22"/>
          <w:highlight w:val="white"/>
        </w:rPr>
        <w:t xml:space="preserve">(5), pp.670-693. </w:t>
      </w:r>
      <w:hyperlink r:id="rId7">
        <w:r w:rsidRPr="008D126A">
          <w:rPr>
            <w:rFonts w:ascii="Arial" w:eastAsia="Arial" w:hAnsi="Arial" w:cs="Arial"/>
            <w:color w:val="1155CC"/>
            <w:sz w:val="22"/>
            <w:szCs w:val="22"/>
            <w:highlight w:val="white"/>
            <w:u w:val="single"/>
          </w:rPr>
          <w:t>https://www.tandfonline.com/doi/abs/10.1080/13603124.2019.1588381</w:t>
        </w:r>
      </w:hyperlink>
    </w:p>
    <w:p w14:paraId="3C9E362C" w14:textId="6DD31BA5" w:rsidR="008D126A" w:rsidRPr="008D126A" w:rsidRDefault="008D126A">
      <w:pPr>
        <w:spacing w:before="240" w:after="240"/>
        <w:rPr>
          <w:rFonts w:ascii="Arial" w:eastAsia="Arial" w:hAnsi="Arial" w:cs="Arial"/>
          <w:sz w:val="22"/>
          <w:szCs w:val="22"/>
        </w:rPr>
      </w:pPr>
      <w:r w:rsidRPr="008D126A">
        <w:rPr>
          <w:rFonts w:ascii="Arial" w:eastAsia="Arial" w:hAnsi="Arial" w:cs="Arial"/>
          <w:sz w:val="22"/>
          <w:szCs w:val="22"/>
        </w:rPr>
        <w:t xml:space="preserve">Bathgate, R. (2024) </w:t>
      </w:r>
      <w:r w:rsidRPr="008D126A">
        <w:rPr>
          <w:rFonts w:ascii="Arial" w:eastAsia="Arial" w:hAnsi="Arial" w:cs="Arial"/>
          <w:i/>
          <w:sz w:val="22"/>
          <w:szCs w:val="22"/>
        </w:rPr>
        <w:t>How Satya Nadella’s first decade at Microsoft took it from Tech Giant to undisputed industry titan</w:t>
      </w:r>
      <w:r w:rsidRPr="008D126A">
        <w:rPr>
          <w:rFonts w:ascii="Arial" w:eastAsia="Arial" w:hAnsi="Arial" w:cs="Arial"/>
          <w:sz w:val="22"/>
          <w:szCs w:val="22"/>
        </w:rPr>
        <w:t xml:space="preserve">, </w:t>
      </w:r>
      <w:proofErr w:type="spellStart"/>
      <w:r w:rsidRPr="008D126A">
        <w:rPr>
          <w:rFonts w:ascii="Arial" w:eastAsia="Arial" w:hAnsi="Arial" w:cs="Arial"/>
          <w:i/>
          <w:sz w:val="22"/>
          <w:szCs w:val="22"/>
        </w:rPr>
        <w:t>ITPro</w:t>
      </w:r>
      <w:proofErr w:type="spellEnd"/>
      <w:r w:rsidRPr="008D126A">
        <w:rPr>
          <w:rFonts w:ascii="Arial" w:eastAsia="Arial" w:hAnsi="Arial" w:cs="Arial"/>
          <w:sz w:val="22"/>
          <w:szCs w:val="22"/>
        </w:rPr>
        <w:t xml:space="preserve">. Available at: </w:t>
      </w:r>
      <w:hyperlink r:id="rId8">
        <w:r w:rsidRPr="008D126A">
          <w:rPr>
            <w:rFonts w:ascii="Arial" w:eastAsia="Arial" w:hAnsi="Arial" w:cs="Arial"/>
            <w:color w:val="1155CC"/>
            <w:sz w:val="22"/>
            <w:szCs w:val="22"/>
            <w:u w:val="single"/>
          </w:rPr>
          <w:t>https://www.itpro.com/business/leadership/how-satya-nadellas-first-decade-at-microsoft-took-it-from-tech-giant-to-undisputed-industry-titan</w:t>
        </w:r>
      </w:hyperlink>
      <w:r w:rsidRPr="008D126A">
        <w:rPr>
          <w:rFonts w:ascii="Arial" w:eastAsia="Arial" w:hAnsi="Arial" w:cs="Arial"/>
          <w:sz w:val="22"/>
          <w:szCs w:val="22"/>
        </w:rPr>
        <w:t xml:space="preserve">  </w:t>
      </w:r>
    </w:p>
    <w:p w14:paraId="1C9102A3" w14:textId="7FF52D63" w:rsidR="008D126A" w:rsidRPr="008D126A" w:rsidRDefault="008D126A">
      <w:pPr>
        <w:spacing w:before="240" w:after="240"/>
        <w:rPr>
          <w:rFonts w:ascii="Arial" w:eastAsia="Arial" w:hAnsi="Arial" w:cs="Arial"/>
          <w:sz w:val="22"/>
          <w:szCs w:val="22"/>
        </w:rPr>
      </w:pPr>
      <w:r w:rsidRPr="008D126A">
        <w:rPr>
          <w:rFonts w:ascii="Arial" w:eastAsia="Arial" w:hAnsi="Arial" w:cs="Arial"/>
          <w:sz w:val="22"/>
          <w:szCs w:val="22"/>
        </w:rPr>
        <w:t xml:space="preserve">Bouchrika, I. (2024) </w:t>
      </w:r>
      <w:r w:rsidRPr="008D126A">
        <w:rPr>
          <w:rFonts w:ascii="Arial" w:eastAsia="Arial" w:hAnsi="Arial" w:cs="Arial"/>
          <w:i/>
          <w:sz w:val="22"/>
          <w:szCs w:val="22"/>
        </w:rPr>
        <w:t>24 leadership training statistics: Data, Insights &amp; Predictions | research.com</w:t>
      </w:r>
      <w:r w:rsidRPr="008D126A">
        <w:rPr>
          <w:rFonts w:ascii="Arial" w:eastAsia="Arial" w:hAnsi="Arial" w:cs="Arial"/>
          <w:sz w:val="22"/>
          <w:szCs w:val="22"/>
        </w:rPr>
        <w:t xml:space="preserve">. Available at: </w:t>
      </w:r>
      <w:hyperlink r:id="rId9">
        <w:r w:rsidRPr="008D126A">
          <w:rPr>
            <w:rFonts w:ascii="Arial" w:eastAsia="Arial" w:hAnsi="Arial" w:cs="Arial"/>
            <w:color w:val="1155CC"/>
            <w:sz w:val="22"/>
            <w:szCs w:val="22"/>
            <w:u w:val="single"/>
          </w:rPr>
          <w:t>https://research.com/careers/leadership-training-statistics</w:t>
        </w:r>
      </w:hyperlink>
      <w:r w:rsidRPr="008D126A">
        <w:rPr>
          <w:rFonts w:ascii="Arial" w:eastAsia="Arial" w:hAnsi="Arial" w:cs="Arial"/>
          <w:sz w:val="22"/>
          <w:szCs w:val="22"/>
        </w:rPr>
        <w:t xml:space="preserve">  </w:t>
      </w:r>
    </w:p>
    <w:p w14:paraId="021EFA17" w14:textId="35687D6B" w:rsidR="008D126A" w:rsidRPr="008D126A" w:rsidRDefault="008D126A">
      <w:pPr>
        <w:spacing w:before="240" w:after="240"/>
        <w:rPr>
          <w:rFonts w:ascii="Arial" w:eastAsia="Arial" w:hAnsi="Arial" w:cs="Arial"/>
          <w:color w:val="222222"/>
          <w:sz w:val="22"/>
          <w:szCs w:val="22"/>
          <w:highlight w:val="white"/>
        </w:rPr>
      </w:pPr>
      <w:r w:rsidRPr="008D126A">
        <w:rPr>
          <w:rFonts w:ascii="Arial" w:eastAsia="Arial" w:hAnsi="Arial" w:cs="Arial"/>
          <w:color w:val="222222"/>
          <w:sz w:val="22"/>
          <w:szCs w:val="22"/>
          <w:highlight w:val="white"/>
        </w:rPr>
        <w:t xml:space="preserve">Boyden (2025) </w:t>
      </w:r>
      <w:r w:rsidRPr="008D126A">
        <w:rPr>
          <w:rFonts w:ascii="Arial" w:eastAsia="Arial" w:hAnsi="Arial" w:cs="Arial"/>
          <w:i/>
          <w:color w:val="222222"/>
          <w:sz w:val="22"/>
          <w:szCs w:val="22"/>
          <w:highlight w:val="white"/>
        </w:rPr>
        <w:t>The leadership theory of Robert K. Greenleaf</w:t>
      </w:r>
      <w:r w:rsidRPr="008D126A">
        <w:rPr>
          <w:rFonts w:ascii="Arial" w:eastAsia="Arial" w:hAnsi="Arial" w:cs="Arial"/>
          <w:color w:val="222222"/>
          <w:sz w:val="22"/>
          <w:szCs w:val="22"/>
          <w:highlight w:val="white"/>
        </w:rPr>
        <w:t xml:space="preserve">. Available at: https://www.boyden.com/media/just-what-the-doctor-ordered-15763495/Leadership  </w:t>
      </w:r>
      <w:proofErr w:type="spellStart"/>
      <w:r w:rsidRPr="008D126A">
        <w:rPr>
          <w:rFonts w:ascii="Arial" w:eastAsia="Arial" w:hAnsi="Arial" w:cs="Arial"/>
          <w:color w:val="222222"/>
          <w:sz w:val="22"/>
          <w:szCs w:val="22"/>
          <w:highlight w:val="white"/>
        </w:rPr>
        <w:t>Theory_Greenleaf</w:t>
      </w:r>
      <w:proofErr w:type="spellEnd"/>
      <w:r w:rsidRPr="008D126A">
        <w:rPr>
          <w:rFonts w:ascii="Arial" w:eastAsia="Arial" w:hAnsi="Arial" w:cs="Arial"/>
          <w:color w:val="222222"/>
          <w:sz w:val="22"/>
          <w:szCs w:val="22"/>
          <w:highlight w:val="white"/>
        </w:rPr>
        <w:t xml:space="preserve"> Servant Leadership.pdf  </w:t>
      </w:r>
    </w:p>
    <w:p w14:paraId="796CF3C8" w14:textId="77777777" w:rsidR="008D126A" w:rsidRPr="008D126A" w:rsidRDefault="008D126A">
      <w:pPr>
        <w:spacing w:before="240" w:after="240"/>
        <w:rPr>
          <w:rFonts w:ascii="Arial" w:eastAsia="Arial" w:hAnsi="Arial" w:cs="Arial"/>
          <w:sz w:val="22"/>
          <w:szCs w:val="22"/>
        </w:rPr>
      </w:pPr>
      <w:r w:rsidRPr="008D126A">
        <w:rPr>
          <w:rFonts w:ascii="Arial" w:eastAsia="Arial" w:hAnsi="Arial" w:cs="Arial"/>
          <w:sz w:val="22"/>
          <w:szCs w:val="22"/>
        </w:rPr>
        <w:t>Drysdale, L. and Gurr, D., (2017). Leadership in Uncertain Times. International Studies in Educational Administration, 45(2), pp.131-159.</w:t>
      </w:r>
      <w:hyperlink r:id="rId10">
        <w:r w:rsidRPr="008D126A">
          <w:rPr>
            <w:rFonts w:ascii="Arial" w:eastAsia="Arial" w:hAnsi="Arial" w:cs="Arial"/>
            <w:color w:val="1155CC"/>
            <w:sz w:val="22"/>
            <w:szCs w:val="22"/>
            <w:u w:val="single"/>
          </w:rPr>
          <w:t>https://www.academia.edu/download/59405559/Leadership_in_Uncertain_Times_Lawrie_Drysdale_David_Gurr20190527-61251-nu11qz.pdf</w:t>
        </w:r>
      </w:hyperlink>
      <w:r w:rsidRPr="008D126A">
        <w:rPr>
          <w:rFonts w:ascii="Arial" w:eastAsia="Arial" w:hAnsi="Arial" w:cs="Arial"/>
          <w:sz w:val="22"/>
          <w:szCs w:val="22"/>
        </w:rPr>
        <w:t xml:space="preserve"> </w:t>
      </w:r>
    </w:p>
    <w:p w14:paraId="63D13F09" w14:textId="77777777" w:rsidR="008D126A" w:rsidRPr="008D126A" w:rsidRDefault="008D126A">
      <w:pPr>
        <w:spacing w:before="240" w:after="240"/>
        <w:rPr>
          <w:rFonts w:ascii="Arial" w:eastAsia="Arial" w:hAnsi="Arial" w:cs="Arial"/>
          <w:color w:val="222222"/>
          <w:sz w:val="22"/>
          <w:szCs w:val="22"/>
          <w:highlight w:val="white"/>
        </w:rPr>
      </w:pPr>
      <w:r w:rsidRPr="008D126A">
        <w:rPr>
          <w:rFonts w:ascii="Arial" w:eastAsia="Arial" w:hAnsi="Arial" w:cs="Arial"/>
          <w:color w:val="222222"/>
          <w:sz w:val="22"/>
          <w:szCs w:val="22"/>
          <w:highlight w:val="white"/>
        </w:rPr>
        <w:t xml:space="preserve">Ghaderi, Z., Tabatabaei, F., </w:t>
      </w:r>
      <w:proofErr w:type="spellStart"/>
      <w:r w:rsidRPr="008D126A">
        <w:rPr>
          <w:rFonts w:ascii="Arial" w:eastAsia="Arial" w:hAnsi="Arial" w:cs="Arial"/>
          <w:color w:val="222222"/>
          <w:sz w:val="22"/>
          <w:szCs w:val="22"/>
          <w:highlight w:val="white"/>
        </w:rPr>
        <w:t>Khoshkam</w:t>
      </w:r>
      <w:proofErr w:type="spellEnd"/>
      <w:r w:rsidRPr="008D126A">
        <w:rPr>
          <w:rFonts w:ascii="Arial" w:eastAsia="Arial" w:hAnsi="Arial" w:cs="Arial"/>
          <w:color w:val="222222"/>
          <w:sz w:val="22"/>
          <w:szCs w:val="22"/>
          <w:highlight w:val="white"/>
        </w:rPr>
        <w:t xml:space="preserve">, M. and Shahabi Sorman Abadi, R., (2023). Exploring the role of perceived organizational justice and organizational commitment as predictors of job satisfaction among employees in the hospitality industry. </w:t>
      </w:r>
      <w:r w:rsidRPr="008D126A">
        <w:rPr>
          <w:rFonts w:ascii="Arial" w:eastAsia="Arial" w:hAnsi="Arial" w:cs="Arial"/>
          <w:i/>
          <w:color w:val="222222"/>
          <w:sz w:val="22"/>
          <w:szCs w:val="22"/>
          <w:highlight w:val="white"/>
        </w:rPr>
        <w:t>International Journal of Hospitality &amp; Tourism Administration</w:t>
      </w:r>
      <w:r w:rsidRPr="008D126A">
        <w:rPr>
          <w:rFonts w:ascii="Arial" w:eastAsia="Arial" w:hAnsi="Arial" w:cs="Arial"/>
          <w:color w:val="222222"/>
          <w:sz w:val="22"/>
          <w:szCs w:val="22"/>
          <w:highlight w:val="white"/>
        </w:rPr>
        <w:t xml:space="preserve">, </w:t>
      </w:r>
      <w:r w:rsidRPr="008D126A">
        <w:rPr>
          <w:rFonts w:ascii="Arial" w:eastAsia="Arial" w:hAnsi="Arial" w:cs="Arial"/>
          <w:i/>
          <w:color w:val="222222"/>
          <w:sz w:val="22"/>
          <w:szCs w:val="22"/>
          <w:highlight w:val="white"/>
        </w:rPr>
        <w:t>24</w:t>
      </w:r>
      <w:r w:rsidRPr="008D126A">
        <w:rPr>
          <w:rFonts w:ascii="Arial" w:eastAsia="Arial" w:hAnsi="Arial" w:cs="Arial"/>
          <w:color w:val="222222"/>
          <w:sz w:val="22"/>
          <w:szCs w:val="22"/>
          <w:highlight w:val="white"/>
        </w:rPr>
        <w:t xml:space="preserve">(3), pp.415-444. </w:t>
      </w:r>
      <w:hyperlink r:id="rId11">
        <w:r w:rsidRPr="008D126A">
          <w:rPr>
            <w:rFonts w:ascii="Arial" w:eastAsia="Arial" w:hAnsi="Arial" w:cs="Arial"/>
            <w:color w:val="1155CC"/>
            <w:sz w:val="22"/>
            <w:szCs w:val="22"/>
            <w:highlight w:val="white"/>
            <w:u w:val="single"/>
          </w:rPr>
          <w:t>https://www.tandfonline.com/doi/abs/10.1080/15256480.2021.1988882</w:t>
        </w:r>
      </w:hyperlink>
    </w:p>
    <w:p w14:paraId="6D6C2517" w14:textId="395213F5" w:rsidR="008D126A" w:rsidRPr="008D126A" w:rsidRDefault="008D126A">
      <w:pPr>
        <w:spacing w:before="240" w:after="240"/>
        <w:rPr>
          <w:rFonts w:ascii="Arial" w:eastAsia="Arial" w:hAnsi="Arial" w:cs="Arial"/>
          <w:color w:val="222222"/>
          <w:sz w:val="22"/>
          <w:szCs w:val="22"/>
          <w:highlight w:val="white"/>
        </w:rPr>
      </w:pPr>
      <w:r w:rsidRPr="008D126A">
        <w:rPr>
          <w:rFonts w:ascii="Arial" w:eastAsia="Arial" w:hAnsi="Arial" w:cs="Arial"/>
          <w:color w:val="222222"/>
          <w:sz w:val="22"/>
          <w:szCs w:val="22"/>
          <w:highlight w:val="white"/>
        </w:rPr>
        <w:t xml:space="preserve">Gouldsberry, M. (2024) </w:t>
      </w:r>
      <w:r w:rsidRPr="008D126A">
        <w:rPr>
          <w:rFonts w:ascii="Arial" w:eastAsia="Arial" w:hAnsi="Arial" w:cs="Arial"/>
          <w:i/>
          <w:color w:val="222222"/>
          <w:sz w:val="22"/>
          <w:szCs w:val="22"/>
          <w:highlight w:val="white"/>
        </w:rPr>
        <w:t>Why employee retention is important for your business success</w:t>
      </w:r>
      <w:r w:rsidRPr="008D126A">
        <w:rPr>
          <w:rFonts w:ascii="Arial" w:eastAsia="Arial" w:hAnsi="Arial" w:cs="Arial"/>
          <w:color w:val="222222"/>
          <w:sz w:val="22"/>
          <w:szCs w:val="22"/>
          <w:highlight w:val="white"/>
        </w:rPr>
        <w:t xml:space="preserve">, </w:t>
      </w:r>
      <w:proofErr w:type="spellStart"/>
      <w:r w:rsidRPr="008D126A">
        <w:rPr>
          <w:rFonts w:ascii="Arial" w:eastAsia="Arial" w:hAnsi="Arial" w:cs="Arial"/>
          <w:i/>
          <w:color w:val="222222"/>
          <w:sz w:val="22"/>
          <w:szCs w:val="22"/>
          <w:highlight w:val="white"/>
        </w:rPr>
        <w:t>Betterworks</w:t>
      </w:r>
      <w:proofErr w:type="spellEnd"/>
      <w:r w:rsidRPr="008D126A">
        <w:rPr>
          <w:rFonts w:ascii="Arial" w:eastAsia="Arial" w:hAnsi="Arial" w:cs="Arial"/>
          <w:color w:val="222222"/>
          <w:sz w:val="22"/>
          <w:szCs w:val="22"/>
          <w:highlight w:val="white"/>
        </w:rPr>
        <w:t xml:space="preserve">. Available at: https://www.betterworks.com/magazine/benefits-of-employee-retention/ </w:t>
      </w:r>
    </w:p>
    <w:p w14:paraId="68D7E7FA" w14:textId="0A8009BD" w:rsidR="008D126A" w:rsidRPr="008D126A" w:rsidRDefault="008D126A">
      <w:pPr>
        <w:spacing w:before="240" w:after="240"/>
        <w:rPr>
          <w:rFonts w:ascii="Arial" w:eastAsia="Arial" w:hAnsi="Arial" w:cs="Arial"/>
          <w:color w:val="222222"/>
          <w:sz w:val="22"/>
          <w:szCs w:val="22"/>
          <w:highlight w:val="white"/>
        </w:rPr>
      </w:pPr>
      <w:r w:rsidRPr="008D126A">
        <w:rPr>
          <w:rFonts w:ascii="Arial" w:eastAsia="Arial" w:hAnsi="Arial" w:cs="Arial"/>
          <w:color w:val="222222"/>
          <w:sz w:val="22"/>
          <w:szCs w:val="22"/>
          <w:highlight w:val="white"/>
        </w:rPr>
        <w:t xml:space="preserve">Hanna, K.T. and Needle, D. (2024) </w:t>
      </w:r>
      <w:r w:rsidRPr="008D126A">
        <w:rPr>
          <w:rFonts w:ascii="Arial" w:eastAsia="Arial" w:hAnsi="Arial" w:cs="Arial"/>
          <w:i/>
          <w:color w:val="222222"/>
          <w:sz w:val="22"/>
          <w:szCs w:val="22"/>
          <w:highlight w:val="white"/>
        </w:rPr>
        <w:t>What is transformational leadership?</w:t>
      </w:r>
      <w:r w:rsidRPr="008D126A">
        <w:rPr>
          <w:rFonts w:ascii="Arial" w:eastAsia="Arial" w:hAnsi="Arial" w:cs="Arial"/>
          <w:color w:val="222222"/>
          <w:sz w:val="22"/>
          <w:szCs w:val="22"/>
          <w:highlight w:val="white"/>
        </w:rPr>
        <w:t xml:space="preserve">, </w:t>
      </w:r>
      <w:r w:rsidRPr="008D126A">
        <w:rPr>
          <w:rFonts w:ascii="Arial" w:eastAsia="Arial" w:hAnsi="Arial" w:cs="Arial"/>
          <w:i/>
          <w:color w:val="222222"/>
          <w:sz w:val="22"/>
          <w:szCs w:val="22"/>
          <w:highlight w:val="white"/>
        </w:rPr>
        <w:t>Search CIO</w:t>
      </w:r>
      <w:r w:rsidRPr="008D126A">
        <w:rPr>
          <w:rFonts w:ascii="Arial" w:eastAsia="Arial" w:hAnsi="Arial" w:cs="Arial"/>
          <w:color w:val="222222"/>
          <w:sz w:val="22"/>
          <w:szCs w:val="22"/>
          <w:highlight w:val="white"/>
        </w:rPr>
        <w:t xml:space="preserve">. Available at: https://www.techtarget.com/searchcio/definition/transformational-leadership </w:t>
      </w:r>
    </w:p>
    <w:p w14:paraId="3DEB4F24" w14:textId="77798F97" w:rsidR="008D126A" w:rsidRPr="008D126A" w:rsidRDefault="008D126A">
      <w:pPr>
        <w:spacing w:before="240" w:after="240"/>
        <w:rPr>
          <w:rFonts w:ascii="Arial" w:eastAsia="Arial" w:hAnsi="Arial" w:cs="Arial"/>
          <w:sz w:val="22"/>
          <w:szCs w:val="22"/>
        </w:rPr>
      </w:pPr>
      <w:r w:rsidRPr="008D126A">
        <w:rPr>
          <w:rFonts w:ascii="Arial" w:eastAsia="Arial" w:hAnsi="Arial" w:cs="Arial"/>
          <w:sz w:val="22"/>
          <w:szCs w:val="22"/>
        </w:rPr>
        <w:t xml:space="preserve">Harter, J. (2024) </w:t>
      </w:r>
      <w:r w:rsidRPr="008D126A">
        <w:rPr>
          <w:rFonts w:ascii="Arial" w:eastAsia="Arial" w:hAnsi="Arial" w:cs="Arial"/>
          <w:i/>
          <w:sz w:val="22"/>
          <w:szCs w:val="22"/>
        </w:rPr>
        <w:t>World’s largest ongoing study of the employee experience</w:t>
      </w:r>
      <w:r w:rsidRPr="008D126A">
        <w:rPr>
          <w:rFonts w:ascii="Arial" w:eastAsia="Arial" w:hAnsi="Arial" w:cs="Arial"/>
          <w:sz w:val="22"/>
          <w:szCs w:val="22"/>
        </w:rPr>
        <w:t xml:space="preserve">, </w:t>
      </w:r>
      <w:r w:rsidRPr="008D126A">
        <w:rPr>
          <w:rFonts w:ascii="Arial" w:eastAsia="Arial" w:hAnsi="Arial" w:cs="Arial"/>
          <w:i/>
          <w:sz w:val="22"/>
          <w:szCs w:val="22"/>
        </w:rPr>
        <w:t>Gallup.com</w:t>
      </w:r>
      <w:r w:rsidRPr="008D126A">
        <w:rPr>
          <w:rFonts w:ascii="Arial" w:eastAsia="Arial" w:hAnsi="Arial" w:cs="Arial"/>
          <w:sz w:val="22"/>
          <w:szCs w:val="22"/>
        </w:rPr>
        <w:t xml:space="preserve">. Available at: </w:t>
      </w:r>
      <w:hyperlink r:id="rId12">
        <w:r w:rsidRPr="008D126A">
          <w:rPr>
            <w:rFonts w:ascii="Arial" w:eastAsia="Arial" w:hAnsi="Arial" w:cs="Arial"/>
            <w:color w:val="1155CC"/>
            <w:sz w:val="22"/>
            <w:szCs w:val="22"/>
            <w:u w:val="single"/>
          </w:rPr>
          <w:t>https://www.gallup.com/workplace/649487/world-largest-ongoing-study-employee-experience.aspx</w:t>
        </w:r>
      </w:hyperlink>
      <w:r w:rsidRPr="008D126A">
        <w:rPr>
          <w:rFonts w:ascii="Arial" w:eastAsia="Arial" w:hAnsi="Arial" w:cs="Arial"/>
          <w:sz w:val="22"/>
          <w:szCs w:val="22"/>
        </w:rPr>
        <w:t xml:space="preserve">  </w:t>
      </w:r>
    </w:p>
    <w:p w14:paraId="0747F272" w14:textId="429F91BD" w:rsidR="008D126A" w:rsidRPr="008D126A" w:rsidRDefault="008D126A">
      <w:pPr>
        <w:spacing w:before="240" w:after="240"/>
        <w:rPr>
          <w:rFonts w:ascii="Arial" w:eastAsia="Arial" w:hAnsi="Arial" w:cs="Arial"/>
          <w:sz w:val="22"/>
          <w:szCs w:val="22"/>
        </w:rPr>
      </w:pPr>
      <w:r w:rsidRPr="008D126A">
        <w:rPr>
          <w:rFonts w:ascii="Arial" w:eastAsia="Arial" w:hAnsi="Arial" w:cs="Arial"/>
          <w:sz w:val="22"/>
          <w:szCs w:val="22"/>
        </w:rPr>
        <w:lastRenderedPageBreak/>
        <w:t xml:space="preserve">Humans Of Globe (HoG) (2024) </w:t>
      </w:r>
      <w:r w:rsidRPr="008D126A">
        <w:rPr>
          <w:rFonts w:ascii="Arial" w:eastAsia="Arial" w:hAnsi="Arial" w:cs="Arial"/>
          <w:i/>
          <w:sz w:val="22"/>
          <w:szCs w:val="22"/>
        </w:rPr>
        <w:t>Satya Nadella’s transformation of Microsoft</w:t>
      </w:r>
      <w:r w:rsidRPr="008D126A">
        <w:rPr>
          <w:rFonts w:ascii="Arial" w:eastAsia="Arial" w:hAnsi="Arial" w:cs="Arial"/>
          <w:sz w:val="22"/>
          <w:szCs w:val="22"/>
        </w:rPr>
        <w:t xml:space="preserve">, </w:t>
      </w:r>
      <w:r w:rsidRPr="008D126A">
        <w:rPr>
          <w:rFonts w:ascii="Arial" w:eastAsia="Arial" w:hAnsi="Arial" w:cs="Arial"/>
          <w:i/>
          <w:sz w:val="22"/>
          <w:szCs w:val="22"/>
        </w:rPr>
        <w:t>Recognizing the Success of Today’s Leaders | Humans of Globe</w:t>
      </w:r>
      <w:r w:rsidRPr="008D126A">
        <w:rPr>
          <w:rFonts w:ascii="Arial" w:eastAsia="Arial" w:hAnsi="Arial" w:cs="Arial"/>
          <w:sz w:val="22"/>
          <w:szCs w:val="22"/>
        </w:rPr>
        <w:t xml:space="preserve">. Available at: </w:t>
      </w:r>
      <w:hyperlink r:id="rId13">
        <w:r w:rsidRPr="008D126A">
          <w:rPr>
            <w:rFonts w:ascii="Arial" w:eastAsia="Arial" w:hAnsi="Arial" w:cs="Arial"/>
            <w:color w:val="1155CC"/>
            <w:sz w:val="22"/>
            <w:szCs w:val="22"/>
            <w:u w:val="single"/>
          </w:rPr>
          <w:t>https://humansofglobe.com/satya-nadellas-transformation-of-microsoft/</w:t>
        </w:r>
      </w:hyperlink>
      <w:r w:rsidRPr="008D126A">
        <w:rPr>
          <w:rFonts w:ascii="Arial" w:eastAsia="Arial" w:hAnsi="Arial" w:cs="Arial"/>
          <w:sz w:val="22"/>
          <w:szCs w:val="22"/>
        </w:rPr>
        <w:t xml:space="preserve">  </w:t>
      </w:r>
    </w:p>
    <w:p w14:paraId="6E2CB523" w14:textId="77777777" w:rsidR="008D126A" w:rsidRPr="008D126A" w:rsidRDefault="008D126A">
      <w:pPr>
        <w:spacing w:before="240" w:after="240"/>
        <w:rPr>
          <w:rFonts w:ascii="Arial" w:eastAsia="Arial" w:hAnsi="Arial" w:cs="Arial"/>
          <w:sz w:val="22"/>
          <w:szCs w:val="22"/>
        </w:rPr>
      </w:pPr>
      <w:r w:rsidRPr="008D126A">
        <w:rPr>
          <w:rFonts w:ascii="Arial" w:eastAsia="Arial" w:hAnsi="Arial" w:cs="Arial"/>
          <w:sz w:val="22"/>
          <w:szCs w:val="22"/>
        </w:rPr>
        <w:t xml:space="preserve">Leithwood, K. and Jantzi, D., (2005). Transformational Leadership. The Essentials of School Leadership, pp.31-43. </w:t>
      </w:r>
      <w:hyperlink r:id="rId14" w:anchor="page=54">
        <w:r w:rsidRPr="008D126A">
          <w:rPr>
            <w:rFonts w:ascii="Arial" w:eastAsia="Arial" w:hAnsi="Arial" w:cs="Arial"/>
            <w:color w:val="1155CC"/>
            <w:sz w:val="22"/>
            <w:szCs w:val="22"/>
            <w:u w:val="single"/>
          </w:rPr>
          <w:t>https://www.torrossa.com/gs/resourceProxy?an=4913596&amp;publisher=FZ7200#page=54</w:t>
        </w:r>
      </w:hyperlink>
      <w:r w:rsidRPr="008D126A">
        <w:rPr>
          <w:rFonts w:ascii="Arial" w:eastAsia="Arial" w:hAnsi="Arial" w:cs="Arial"/>
          <w:sz w:val="22"/>
          <w:szCs w:val="22"/>
        </w:rPr>
        <w:t xml:space="preserve"> </w:t>
      </w:r>
    </w:p>
    <w:p w14:paraId="442DE29F" w14:textId="250A20EE" w:rsidR="008D126A" w:rsidRPr="008D126A" w:rsidRDefault="008D126A">
      <w:pPr>
        <w:spacing w:before="240" w:after="240"/>
        <w:rPr>
          <w:rFonts w:ascii="Arial" w:eastAsia="Arial" w:hAnsi="Arial" w:cs="Arial"/>
          <w:color w:val="222222"/>
          <w:sz w:val="22"/>
          <w:szCs w:val="22"/>
          <w:highlight w:val="white"/>
        </w:rPr>
      </w:pPr>
      <w:r w:rsidRPr="008D126A">
        <w:rPr>
          <w:rFonts w:ascii="Arial" w:eastAsia="Arial" w:hAnsi="Arial" w:cs="Arial"/>
          <w:color w:val="222222"/>
          <w:sz w:val="22"/>
          <w:szCs w:val="22"/>
          <w:highlight w:val="white"/>
        </w:rPr>
        <w:t xml:space="preserve">Navalent (2023) </w:t>
      </w:r>
      <w:r w:rsidRPr="008D126A">
        <w:rPr>
          <w:rFonts w:ascii="Arial" w:eastAsia="Arial" w:hAnsi="Arial" w:cs="Arial"/>
          <w:i/>
          <w:color w:val="222222"/>
          <w:sz w:val="22"/>
          <w:szCs w:val="22"/>
          <w:highlight w:val="white"/>
        </w:rPr>
        <w:t>Decision-making from an organization’s perspective</w:t>
      </w:r>
      <w:r w:rsidRPr="008D126A">
        <w:rPr>
          <w:rFonts w:ascii="Arial" w:eastAsia="Arial" w:hAnsi="Arial" w:cs="Arial"/>
          <w:color w:val="222222"/>
          <w:sz w:val="22"/>
          <w:szCs w:val="22"/>
          <w:highlight w:val="white"/>
        </w:rPr>
        <w:t xml:space="preserve"> </w:t>
      </w:r>
      <w:r w:rsidRPr="008D126A">
        <w:rPr>
          <w:rFonts w:ascii="Arial" w:eastAsia="Arial" w:hAnsi="Arial" w:cs="Arial"/>
          <w:i/>
          <w:color w:val="222222"/>
          <w:sz w:val="22"/>
          <w:szCs w:val="22"/>
          <w:highlight w:val="white"/>
        </w:rPr>
        <w:t>Navalent</w:t>
      </w:r>
      <w:r w:rsidRPr="008D126A">
        <w:rPr>
          <w:rFonts w:ascii="Arial" w:eastAsia="Arial" w:hAnsi="Arial" w:cs="Arial"/>
          <w:color w:val="222222"/>
          <w:sz w:val="22"/>
          <w:szCs w:val="22"/>
          <w:highlight w:val="white"/>
        </w:rPr>
        <w:t xml:space="preserve">. Available at: https://www.navalent.com/resources/decision-making-process/ </w:t>
      </w:r>
    </w:p>
    <w:p w14:paraId="2F5BBE9C" w14:textId="77777777" w:rsidR="008D126A" w:rsidRPr="008D126A" w:rsidRDefault="008D126A">
      <w:pPr>
        <w:spacing w:before="240" w:after="240"/>
        <w:rPr>
          <w:rFonts w:ascii="Arial" w:eastAsia="Arial" w:hAnsi="Arial" w:cs="Arial"/>
          <w:color w:val="222222"/>
          <w:sz w:val="22"/>
          <w:szCs w:val="22"/>
          <w:highlight w:val="white"/>
        </w:rPr>
      </w:pPr>
      <w:r w:rsidRPr="008D126A">
        <w:rPr>
          <w:rFonts w:ascii="Arial" w:eastAsia="Arial" w:hAnsi="Arial" w:cs="Arial"/>
          <w:color w:val="222222"/>
          <w:sz w:val="22"/>
          <w:szCs w:val="22"/>
          <w:highlight w:val="white"/>
        </w:rPr>
        <w:t xml:space="preserve">Nyakomitta, K.O., (2021). </w:t>
      </w:r>
      <w:r w:rsidRPr="008D126A">
        <w:rPr>
          <w:rFonts w:ascii="Arial" w:eastAsia="Arial" w:hAnsi="Arial" w:cs="Arial"/>
          <w:i/>
          <w:color w:val="222222"/>
          <w:sz w:val="22"/>
          <w:szCs w:val="22"/>
          <w:highlight w:val="white"/>
        </w:rPr>
        <w:t>Influence of Transformation Leadership on the Performance of Commercial Banks in Kenya</w:t>
      </w:r>
      <w:r w:rsidRPr="008D126A">
        <w:rPr>
          <w:rFonts w:ascii="Arial" w:eastAsia="Arial" w:hAnsi="Arial" w:cs="Arial"/>
          <w:color w:val="222222"/>
          <w:sz w:val="22"/>
          <w:szCs w:val="22"/>
          <w:highlight w:val="white"/>
        </w:rPr>
        <w:t xml:space="preserve"> (Doctoral dissertation, JKUAT-COHRED). </w:t>
      </w:r>
      <w:hyperlink r:id="rId15">
        <w:r w:rsidRPr="008D126A">
          <w:rPr>
            <w:rFonts w:ascii="Arial" w:eastAsia="Arial" w:hAnsi="Arial" w:cs="Arial"/>
            <w:color w:val="1155CC"/>
            <w:sz w:val="22"/>
            <w:szCs w:val="22"/>
            <w:highlight w:val="white"/>
            <w:u w:val="single"/>
          </w:rPr>
          <w:t>http://ir.jkuat.ac.ke/handle/123456789/5504</w:t>
        </w:r>
      </w:hyperlink>
    </w:p>
    <w:p w14:paraId="6DAC4022" w14:textId="77777777" w:rsidR="008D126A" w:rsidRPr="008D126A" w:rsidRDefault="008D126A">
      <w:pPr>
        <w:spacing w:before="240" w:after="240"/>
        <w:rPr>
          <w:rFonts w:ascii="Arial" w:eastAsia="Arial" w:hAnsi="Arial" w:cs="Arial"/>
          <w:color w:val="222222"/>
          <w:sz w:val="22"/>
          <w:szCs w:val="22"/>
          <w:highlight w:val="white"/>
        </w:rPr>
      </w:pPr>
      <w:r w:rsidRPr="008D126A">
        <w:rPr>
          <w:rFonts w:ascii="Arial" w:eastAsia="Arial" w:hAnsi="Arial" w:cs="Arial"/>
          <w:color w:val="222222"/>
          <w:sz w:val="22"/>
          <w:szCs w:val="22"/>
          <w:highlight w:val="white"/>
        </w:rPr>
        <w:t xml:space="preserve">Rousseau, D.M. and ten Have, S., (2022). Evidence-based change management. </w:t>
      </w:r>
      <w:r w:rsidRPr="008D126A">
        <w:rPr>
          <w:rFonts w:ascii="Arial" w:eastAsia="Arial" w:hAnsi="Arial" w:cs="Arial"/>
          <w:i/>
          <w:color w:val="222222"/>
          <w:sz w:val="22"/>
          <w:szCs w:val="22"/>
          <w:highlight w:val="white"/>
        </w:rPr>
        <w:t>Organizational Dynamics</w:t>
      </w:r>
      <w:r w:rsidRPr="008D126A">
        <w:rPr>
          <w:rFonts w:ascii="Arial" w:eastAsia="Arial" w:hAnsi="Arial" w:cs="Arial"/>
          <w:color w:val="222222"/>
          <w:sz w:val="22"/>
          <w:szCs w:val="22"/>
          <w:highlight w:val="white"/>
        </w:rPr>
        <w:t xml:space="preserve">, </w:t>
      </w:r>
      <w:r w:rsidRPr="008D126A">
        <w:rPr>
          <w:rFonts w:ascii="Arial" w:eastAsia="Arial" w:hAnsi="Arial" w:cs="Arial"/>
          <w:i/>
          <w:color w:val="222222"/>
          <w:sz w:val="22"/>
          <w:szCs w:val="22"/>
          <w:highlight w:val="white"/>
        </w:rPr>
        <w:t>51</w:t>
      </w:r>
      <w:r w:rsidRPr="008D126A">
        <w:rPr>
          <w:rFonts w:ascii="Arial" w:eastAsia="Arial" w:hAnsi="Arial" w:cs="Arial"/>
          <w:color w:val="222222"/>
          <w:sz w:val="22"/>
          <w:szCs w:val="22"/>
          <w:highlight w:val="white"/>
        </w:rPr>
        <w:t xml:space="preserve">(3), p.100899. </w:t>
      </w:r>
      <w:hyperlink r:id="rId16">
        <w:r w:rsidRPr="008D126A">
          <w:rPr>
            <w:rFonts w:ascii="Arial" w:eastAsia="Arial" w:hAnsi="Arial" w:cs="Arial"/>
            <w:color w:val="1155CC"/>
            <w:sz w:val="22"/>
            <w:szCs w:val="22"/>
            <w:highlight w:val="white"/>
            <w:u w:val="single"/>
          </w:rPr>
          <w:t>https://www.sciencedirect.com/science/article/pii/S0090261622000067</w:t>
        </w:r>
      </w:hyperlink>
    </w:p>
    <w:p w14:paraId="042553EA" w14:textId="77777777" w:rsidR="008D126A" w:rsidRPr="008D126A" w:rsidRDefault="008D126A">
      <w:pPr>
        <w:spacing w:before="240" w:after="240"/>
        <w:rPr>
          <w:rFonts w:ascii="Arial" w:eastAsia="Arial" w:hAnsi="Arial" w:cs="Arial"/>
          <w:sz w:val="22"/>
          <w:szCs w:val="22"/>
        </w:rPr>
      </w:pPr>
      <w:r w:rsidRPr="008D126A">
        <w:rPr>
          <w:rFonts w:ascii="Arial" w:eastAsia="Arial" w:hAnsi="Arial" w:cs="Arial"/>
          <w:sz w:val="22"/>
          <w:szCs w:val="22"/>
        </w:rPr>
        <w:t xml:space="preserve">Sethuraman, K. and Suresh, J., (2014). Effective Leadership Styles. International Business Research, 7(9), p.165. </w:t>
      </w:r>
      <w:hyperlink r:id="rId17">
        <w:r w:rsidRPr="008D126A">
          <w:rPr>
            <w:rFonts w:ascii="Arial" w:eastAsia="Arial" w:hAnsi="Arial" w:cs="Arial"/>
            <w:color w:val="1155CC"/>
            <w:sz w:val="22"/>
            <w:szCs w:val="22"/>
            <w:u w:val="single"/>
          </w:rPr>
          <w:t>https://pdfs.semanticscholar.org/d2a2/528ddffc694b43fd5bcf3c68826de4da2eb3.pdf</w:t>
        </w:r>
      </w:hyperlink>
      <w:r w:rsidRPr="008D126A">
        <w:rPr>
          <w:rFonts w:ascii="Arial" w:eastAsia="Arial" w:hAnsi="Arial" w:cs="Arial"/>
          <w:sz w:val="22"/>
          <w:szCs w:val="22"/>
        </w:rPr>
        <w:t xml:space="preserve"> </w:t>
      </w:r>
    </w:p>
    <w:p w14:paraId="2710D95A" w14:textId="77777777" w:rsidR="008D126A" w:rsidRPr="008D126A" w:rsidRDefault="008D126A">
      <w:pPr>
        <w:spacing w:before="240" w:after="240"/>
        <w:rPr>
          <w:rFonts w:ascii="Arial" w:eastAsia="Arial" w:hAnsi="Arial" w:cs="Arial"/>
          <w:color w:val="222222"/>
          <w:sz w:val="22"/>
          <w:szCs w:val="22"/>
          <w:highlight w:val="white"/>
        </w:rPr>
      </w:pPr>
      <w:r w:rsidRPr="008D126A">
        <w:rPr>
          <w:rFonts w:ascii="Arial" w:eastAsia="Arial" w:hAnsi="Arial" w:cs="Arial"/>
          <w:color w:val="222222"/>
          <w:sz w:val="22"/>
          <w:szCs w:val="22"/>
          <w:highlight w:val="white"/>
        </w:rPr>
        <w:t xml:space="preserve">Syzdykova, Z., </w:t>
      </w:r>
      <w:proofErr w:type="spellStart"/>
      <w:r w:rsidRPr="008D126A">
        <w:rPr>
          <w:rFonts w:ascii="Arial" w:eastAsia="Arial" w:hAnsi="Arial" w:cs="Arial"/>
          <w:color w:val="222222"/>
          <w:sz w:val="22"/>
          <w:szCs w:val="22"/>
          <w:highlight w:val="white"/>
        </w:rPr>
        <w:t>Koblandin</w:t>
      </w:r>
      <w:proofErr w:type="spellEnd"/>
      <w:r w:rsidRPr="008D126A">
        <w:rPr>
          <w:rFonts w:ascii="Arial" w:eastAsia="Arial" w:hAnsi="Arial" w:cs="Arial"/>
          <w:color w:val="222222"/>
          <w:sz w:val="22"/>
          <w:szCs w:val="22"/>
          <w:highlight w:val="white"/>
        </w:rPr>
        <w:t xml:space="preserve">, K., Mikhaylova, N. and </w:t>
      </w:r>
      <w:proofErr w:type="spellStart"/>
      <w:r w:rsidRPr="008D126A">
        <w:rPr>
          <w:rFonts w:ascii="Arial" w:eastAsia="Arial" w:hAnsi="Arial" w:cs="Arial"/>
          <w:color w:val="222222"/>
          <w:sz w:val="22"/>
          <w:szCs w:val="22"/>
          <w:highlight w:val="white"/>
        </w:rPr>
        <w:t>Akinina</w:t>
      </w:r>
      <w:proofErr w:type="spellEnd"/>
      <w:r w:rsidRPr="008D126A">
        <w:rPr>
          <w:rFonts w:ascii="Arial" w:eastAsia="Arial" w:hAnsi="Arial" w:cs="Arial"/>
          <w:color w:val="222222"/>
          <w:sz w:val="22"/>
          <w:szCs w:val="22"/>
          <w:highlight w:val="white"/>
        </w:rPr>
        <w:t xml:space="preserve">, O., (2021). Assessment of E-portfolio in higher education. </w:t>
      </w:r>
      <w:r w:rsidRPr="008D126A">
        <w:rPr>
          <w:rFonts w:ascii="Arial" w:eastAsia="Arial" w:hAnsi="Arial" w:cs="Arial"/>
          <w:i/>
          <w:color w:val="222222"/>
          <w:sz w:val="22"/>
          <w:szCs w:val="22"/>
          <w:highlight w:val="white"/>
        </w:rPr>
        <w:t>International Journal of Emerging Technologies in Learning (Online)</w:t>
      </w:r>
      <w:r w:rsidRPr="008D126A">
        <w:rPr>
          <w:rFonts w:ascii="Arial" w:eastAsia="Arial" w:hAnsi="Arial" w:cs="Arial"/>
          <w:color w:val="222222"/>
          <w:sz w:val="22"/>
          <w:szCs w:val="22"/>
          <w:highlight w:val="white"/>
        </w:rPr>
        <w:t xml:space="preserve">, </w:t>
      </w:r>
      <w:r w:rsidRPr="008D126A">
        <w:rPr>
          <w:rFonts w:ascii="Arial" w:eastAsia="Arial" w:hAnsi="Arial" w:cs="Arial"/>
          <w:i/>
          <w:color w:val="222222"/>
          <w:sz w:val="22"/>
          <w:szCs w:val="22"/>
          <w:highlight w:val="white"/>
        </w:rPr>
        <w:t>16</w:t>
      </w:r>
      <w:r w:rsidRPr="008D126A">
        <w:rPr>
          <w:rFonts w:ascii="Arial" w:eastAsia="Arial" w:hAnsi="Arial" w:cs="Arial"/>
          <w:color w:val="222222"/>
          <w:sz w:val="22"/>
          <w:szCs w:val="22"/>
          <w:highlight w:val="white"/>
        </w:rPr>
        <w:t xml:space="preserve">(2), p.120. </w:t>
      </w:r>
      <w:hyperlink r:id="rId18">
        <w:r w:rsidRPr="008D126A">
          <w:rPr>
            <w:rFonts w:ascii="Arial" w:eastAsia="Arial" w:hAnsi="Arial" w:cs="Arial"/>
            <w:color w:val="1155CC"/>
            <w:sz w:val="22"/>
            <w:szCs w:val="22"/>
            <w:highlight w:val="white"/>
            <w:u w:val="single"/>
          </w:rPr>
          <w:t>https://www.learntechlib.org/d/218933/</w:t>
        </w:r>
      </w:hyperlink>
    </w:p>
    <w:p w14:paraId="4C6F2504" w14:textId="77777777" w:rsidR="008D126A" w:rsidRPr="008D126A" w:rsidRDefault="008D126A">
      <w:pPr>
        <w:spacing w:before="240" w:after="240"/>
        <w:rPr>
          <w:rFonts w:ascii="Arial" w:eastAsia="Arial" w:hAnsi="Arial" w:cs="Arial"/>
          <w:sz w:val="22"/>
          <w:szCs w:val="22"/>
        </w:rPr>
      </w:pPr>
      <w:r w:rsidRPr="008D126A">
        <w:rPr>
          <w:rFonts w:ascii="Arial" w:eastAsia="Arial" w:hAnsi="Arial" w:cs="Arial"/>
          <w:sz w:val="22"/>
          <w:szCs w:val="22"/>
        </w:rPr>
        <w:t xml:space="preserve">Tannenbaum, R. and Schmidt, W.H., (1973). How to Choose a Leadership Pattern. Harvard Business Review. </w:t>
      </w:r>
      <w:hyperlink r:id="rId19">
        <w:r w:rsidRPr="008D126A">
          <w:rPr>
            <w:rFonts w:ascii="Arial" w:eastAsia="Arial" w:hAnsi="Arial" w:cs="Arial"/>
            <w:color w:val="1155CC"/>
            <w:sz w:val="22"/>
            <w:szCs w:val="22"/>
            <w:u w:val="single"/>
          </w:rPr>
          <w:t>https://eric.ed.gov/?id=EJ087713</w:t>
        </w:r>
      </w:hyperlink>
    </w:p>
    <w:p w14:paraId="5EEBE3B1" w14:textId="77777777" w:rsidR="008D126A" w:rsidRPr="008D126A" w:rsidRDefault="008D126A">
      <w:pPr>
        <w:spacing w:before="240" w:after="240"/>
        <w:rPr>
          <w:rFonts w:ascii="Arial" w:eastAsia="Arial" w:hAnsi="Arial" w:cs="Arial"/>
          <w:sz w:val="22"/>
          <w:szCs w:val="22"/>
        </w:rPr>
      </w:pPr>
      <w:r w:rsidRPr="008D126A">
        <w:rPr>
          <w:rFonts w:ascii="Arial" w:eastAsia="Arial" w:hAnsi="Arial" w:cs="Arial"/>
          <w:sz w:val="22"/>
          <w:szCs w:val="22"/>
        </w:rPr>
        <w:t>Toor, S.U.R. and Ofori, G., (2008). Leadership versus Management: How they are Different, and why. Leadership and Management in Engineering, 8(2), pp.61-71.</w:t>
      </w:r>
      <w:hyperlink r:id="rId20">
        <w:r w:rsidRPr="008D126A">
          <w:rPr>
            <w:rFonts w:ascii="Arial" w:eastAsia="Arial" w:hAnsi="Arial" w:cs="Arial"/>
            <w:color w:val="1155CC"/>
            <w:sz w:val="22"/>
            <w:szCs w:val="22"/>
            <w:u w:val="single"/>
          </w:rPr>
          <w:t>https://ascelibrary.org/doi/pdf/10.1061/%28ASCE%291532-6748%282008%298%3A2%2861%29?download=true</w:t>
        </w:r>
      </w:hyperlink>
      <w:r w:rsidRPr="008D126A">
        <w:rPr>
          <w:rFonts w:ascii="Arial" w:eastAsia="Arial" w:hAnsi="Arial" w:cs="Arial"/>
          <w:sz w:val="22"/>
          <w:szCs w:val="22"/>
        </w:rPr>
        <w:t xml:space="preserve"> </w:t>
      </w:r>
    </w:p>
    <w:p w14:paraId="1A8AE3F5" w14:textId="77777777" w:rsidR="008D126A" w:rsidRPr="008D126A" w:rsidRDefault="008D126A">
      <w:pPr>
        <w:spacing w:before="240" w:after="240"/>
        <w:rPr>
          <w:rFonts w:ascii="Arial" w:eastAsia="Arial" w:hAnsi="Arial" w:cs="Arial"/>
          <w:color w:val="222222"/>
          <w:sz w:val="22"/>
          <w:szCs w:val="22"/>
          <w:highlight w:val="white"/>
        </w:rPr>
      </w:pPr>
      <w:r w:rsidRPr="008D126A">
        <w:rPr>
          <w:rFonts w:ascii="Arial" w:eastAsia="Arial" w:hAnsi="Arial" w:cs="Arial"/>
          <w:color w:val="222222"/>
          <w:sz w:val="22"/>
          <w:szCs w:val="22"/>
          <w:highlight w:val="white"/>
        </w:rPr>
        <w:t xml:space="preserve">Zaman, U., Florez-Perez, L., Anjam, M., Ghani Khwaja, M. and Ul-Huda, N., (2023). At the end of the world, turn left: examining toxic leadership, team silence and success in mega construction projects. </w:t>
      </w:r>
      <w:r w:rsidRPr="008D126A">
        <w:rPr>
          <w:rFonts w:ascii="Arial" w:eastAsia="Arial" w:hAnsi="Arial" w:cs="Arial"/>
          <w:i/>
          <w:color w:val="222222"/>
          <w:sz w:val="22"/>
          <w:szCs w:val="22"/>
          <w:highlight w:val="white"/>
        </w:rPr>
        <w:t>Engineering, Construction and Architectural Management</w:t>
      </w:r>
      <w:r w:rsidRPr="008D126A">
        <w:rPr>
          <w:rFonts w:ascii="Arial" w:eastAsia="Arial" w:hAnsi="Arial" w:cs="Arial"/>
          <w:color w:val="222222"/>
          <w:sz w:val="22"/>
          <w:szCs w:val="22"/>
          <w:highlight w:val="white"/>
        </w:rPr>
        <w:t xml:space="preserve">, </w:t>
      </w:r>
      <w:r w:rsidRPr="008D126A">
        <w:rPr>
          <w:rFonts w:ascii="Arial" w:eastAsia="Arial" w:hAnsi="Arial" w:cs="Arial"/>
          <w:i/>
          <w:color w:val="222222"/>
          <w:sz w:val="22"/>
          <w:szCs w:val="22"/>
          <w:highlight w:val="white"/>
        </w:rPr>
        <w:t>30</w:t>
      </w:r>
      <w:r w:rsidRPr="008D126A">
        <w:rPr>
          <w:rFonts w:ascii="Arial" w:eastAsia="Arial" w:hAnsi="Arial" w:cs="Arial"/>
          <w:color w:val="222222"/>
          <w:sz w:val="22"/>
          <w:szCs w:val="22"/>
          <w:highlight w:val="white"/>
        </w:rPr>
        <w:t xml:space="preserve">(6), pp.2436-2462. </w:t>
      </w:r>
      <w:hyperlink r:id="rId21">
        <w:r w:rsidRPr="008D126A">
          <w:rPr>
            <w:rFonts w:ascii="Arial" w:eastAsia="Arial" w:hAnsi="Arial" w:cs="Arial"/>
            <w:color w:val="1155CC"/>
            <w:sz w:val="22"/>
            <w:szCs w:val="22"/>
            <w:highlight w:val="white"/>
            <w:u w:val="single"/>
          </w:rPr>
          <w:t>https://www.emerald.com/insight/content/doi/10.1108/ECAM-08-2021-0755/full/html</w:t>
        </w:r>
      </w:hyperlink>
    </w:p>
    <w:p w14:paraId="6C8E432D" w14:textId="77777777" w:rsidR="00D1772E" w:rsidRDefault="00D1772E">
      <w:pPr>
        <w:spacing w:before="240" w:after="240"/>
        <w:rPr>
          <w:rFonts w:ascii="Arial" w:eastAsia="Arial" w:hAnsi="Arial" w:cs="Arial"/>
          <w:color w:val="222222"/>
          <w:sz w:val="22"/>
          <w:szCs w:val="22"/>
          <w:highlight w:val="white"/>
        </w:rPr>
      </w:pPr>
    </w:p>
    <w:p w14:paraId="28B40B83" w14:textId="77777777" w:rsidR="00D1772E" w:rsidRDefault="00D1772E">
      <w:pPr>
        <w:spacing w:before="240" w:after="240"/>
        <w:rPr>
          <w:rFonts w:ascii="Arial" w:eastAsia="Arial" w:hAnsi="Arial" w:cs="Arial"/>
          <w:color w:val="222222"/>
          <w:sz w:val="22"/>
          <w:szCs w:val="22"/>
          <w:highlight w:val="white"/>
        </w:rPr>
      </w:pPr>
    </w:p>
    <w:p w14:paraId="1E2A654D" w14:textId="77777777" w:rsidR="00D1772E" w:rsidRDefault="00D1772E">
      <w:pPr>
        <w:spacing w:before="240" w:after="240"/>
        <w:rPr>
          <w:rFonts w:ascii="Arial" w:eastAsia="Arial" w:hAnsi="Arial" w:cs="Arial"/>
          <w:color w:val="222222"/>
          <w:sz w:val="22"/>
          <w:szCs w:val="22"/>
          <w:highlight w:val="white"/>
        </w:rPr>
      </w:pPr>
    </w:p>
    <w:p w14:paraId="5B7D041A" w14:textId="77777777" w:rsidR="00D1772E" w:rsidRDefault="00D1772E">
      <w:pPr>
        <w:spacing w:before="240" w:after="240"/>
        <w:rPr>
          <w:rFonts w:ascii="Arial" w:eastAsia="Arial" w:hAnsi="Arial" w:cs="Arial"/>
          <w:color w:val="222222"/>
          <w:sz w:val="22"/>
          <w:szCs w:val="22"/>
          <w:highlight w:val="white"/>
        </w:rPr>
      </w:pPr>
    </w:p>
    <w:p w14:paraId="66133E12" w14:textId="77777777" w:rsidR="00D1772E" w:rsidRDefault="00D1772E">
      <w:pPr>
        <w:spacing w:before="240" w:after="240"/>
        <w:rPr>
          <w:rFonts w:ascii="Arial" w:eastAsia="Arial" w:hAnsi="Arial" w:cs="Arial"/>
          <w:color w:val="222222"/>
          <w:sz w:val="22"/>
          <w:szCs w:val="22"/>
          <w:highlight w:val="white"/>
        </w:rPr>
      </w:pPr>
    </w:p>
    <w:p w14:paraId="0B413692" w14:textId="77777777" w:rsidR="00D1772E" w:rsidRDefault="00D1772E">
      <w:pPr>
        <w:spacing w:before="240" w:after="240"/>
        <w:rPr>
          <w:rFonts w:ascii="Arial" w:eastAsia="Arial" w:hAnsi="Arial" w:cs="Arial"/>
          <w:color w:val="222222"/>
          <w:sz w:val="22"/>
          <w:szCs w:val="22"/>
          <w:highlight w:val="white"/>
        </w:rPr>
      </w:pPr>
    </w:p>
    <w:p w14:paraId="5FD74672" w14:textId="77777777" w:rsidR="00D1772E" w:rsidRDefault="00D1772E">
      <w:pPr>
        <w:spacing w:before="240" w:after="240"/>
        <w:rPr>
          <w:rFonts w:ascii="Arial" w:eastAsia="Arial" w:hAnsi="Arial" w:cs="Arial"/>
          <w:sz w:val="22"/>
          <w:szCs w:val="22"/>
        </w:rPr>
      </w:pPr>
    </w:p>
    <w:p w14:paraId="60B66139" w14:textId="77777777" w:rsidR="00D1772E" w:rsidRDefault="00D1772E">
      <w:pPr>
        <w:spacing w:before="240" w:after="240"/>
        <w:rPr>
          <w:rFonts w:ascii="Arial" w:eastAsia="Arial" w:hAnsi="Arial" w:cs="Arial"/>
          <w:sz w:val="22"/>
          <w:szCs w:val="22"/>
        </w:rPr>
      </w:pPr>
    </w:p>
    <w:p w14:paraId="4FBCB16E" w14:textId="77777777" w:rsidR="00D1772E" w:rsidRDefault="00D1772E">
      <w:pPr>
        <w:spacing w:before="240" w:after="240"/>
        <w:rPr>
          <w:rFonts w:ascii="Arial" w:eastAsia="Arial" w:hAnsi="Arial" w:cs="Arial"/>
          <w:sz w:val="22"/>
          <w:szCs w:val="22"/>
        </w:rPr>
      </w:pPr>
    </w:p>
    <w:p w14:paraId="14EFAE1E" w14:textId="77777777" w:rsidR="00D1772E" w:rsidRDefault="00D1772E">
      <w:pPr>
        <w:spacing w:before="240" w:after="240"/>
        <w:rPr>
          <w:rFonts w:ascii="Arial" w:eastAsia="Arial" w:hAnsi="Arial" w:cs="Arial"/>
          <w:sz w:val="22"/>
          <w:szCs w:val="22"/>
        </w:rPr>
      </w:pPr>
    </w:p>
    <w:p w14:paraId="49F7709E" w14:textId="77777777" w:rsidR="00D1772E" w:rsidRDefault="00D1772E">
      <w:pPr>
        <w:spacing w:before="240" w:after="240"/>
        <w:rPr>
          <w:rFonts w:ascii="Arial" w:eastAsia="Arial" w:hAnsi="Arial" w:cs="Arial"/>
          <w:sz w:val="22"/>
          <w:szCs w:val="22"/>
        </w:rPr>
      </w:pPr>
    </w:p>
    <w:p w14:paraId="34A82E52" w14:textId="77777777" w:rsidR="00D1772E" w:rsidRDefault="00D1772E">
      <w:pPr>
        <w:spacing w:before="240" w:after="240"/>
        <w:rPr>
          <w:rFonts w:ascii="Arial" w:eastAsia="Arial" w:hAnsi="Arial" w:cs="Arial"/>
          <w:sz w:val="22"/>
          <w:szCs w:val="22"/>
        </w:rPr>
      </w:pPr>
    </w:p>
    <w:p w14:paraId="3305E039" w14:textId="77777777" w:rsidR="00D1772E" w:rsidRDefault="00D1772E">
      <w:pPr>
        <w:rPr>
          <w:rFonts w:ascii="Arial" w:eastAsia="Arial" w:hAnsi="Arial" w:cs="Arial"/>
          <w:sz w:val="22"/>
          <w:szCs w:val="22"/>
        </w:rPr>
      </w:pPr>
    </w:p>
    <w:p w14:paraId="0377BBC9" w14:textId="77777777" w:rsidR="00D1772E" w:rsidRDefault="00D1772E">
      <w:pPr>
        <w:rPr>
          <w:rFonts w:ascii="Arial" w:eastAsia="Arial" w:hAnsi="Arial" w:cs="Arial"/>
          <w:sz w:val="22"/>
          <w:szCs w:val="22"/>
        </w:rPr>
      </w:pPr>
    </w:p>
    <w:sectPr w:rsidR="00D1772E" w:rsidSect="008D126A">
      <w:footerReference w:type="default" r:id="rId22"/>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68C5A0" w14:textId="77777777" w:rsidR="004D3875" w:rsidRDefault="004D3875">
      <w:pPr>
        <w:spacing w:line="240" w:lineRule="auto"/>
      </w:pPr>
      <w:r>
        <w:separator/>
      </w:r>
    </w:p>
  </w:endnote>
  <w:endnote w:type="continuationSeparator" w:id="0">
    <w:p w14:paraId="0D50A3A9" w14:textId="77777777" w:rsidR="004D3875" w:rsidRDefault="004D387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4C6432" w14:textId="77777777" w:rsidR="00D1772E" w:rsidRDefault="00000000">
    <w:pPr>
      <w:jc w:val="right"/>
    </w:pPr>
    <w:r>
      <w:fldChar w:fldCharType="begin"/>
    </w:r>
    <w:r>
      <w:instrText>PAGE</w:instrText>
    </w:r>
    <w:r>
      <w:fldChar w:fldCharType="separate"/>
    </w:r>
    <w:r w:rsidR="008D126A">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5B81A0" w14:textId="77777777" w:rsidR="004D3875" w:rsidRDefault="004D3875">
      <w:pPr>
        <w:spacing w:line="240" w:lineRule="auto"/>
      </w:pPr>
      <w:r>
        <w:separator/>
      </w:r>
    </w:p>
  </w:footnote>
  <w:footnote w:type="continuationSeparator" w:id="0">
    <w:p w14:paraId="6C0B5BA5" w14:textId="77777777" w:rsidR="004D3875" w:rsidRDefault="004D3875">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772E"/>
    <w:rsid w:val="001B2BD2"/>
    <w:rsid w:val="00212508"/>
    <w:rsid w:val="003628EB"/>
    <w:rsid w:val="0038756D"/>
    <w:rsid w:val="00430065"/>
    <w:rsid w:val="004D3875"/>
    <w:rsid w:val="008D126A"/>
    <w:rsid w:val="00D1772E"/>
    <w:rsid w:val="00D8501D"/>
    <w:rsid w:val="00DE3663"/>
    <w:rsid w:val="00DE5D23"/>
    <w:rsid w:val="00E2710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9048FC"/>
  <w15:docId w15:val="{27387192-332E-4CDD-8AE5-A2603DDFEA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240"/>
      <w:jc w:val="left"/>
      <w:outlineLvl w:val="0"/>
    </w:pPr>
    <w:rPr>
      <w:b/>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TOC1">
    <w:name w:val="toc 1"/>
    <w:basedOn w:val="Normal"/>
    <w:next w:val="Normal"/>
    <w:autoRedefine/>
    <w:uiPriority w:val="39"/>
    <w:unhideWhenUsed/>
    <w:rsid w:val="00212508"/>
    <w:pPr>
      <w:spacing w:after="100"/>
    </w:pPr>
  </w:style>
  <w:style w:type="character" w:styleId="Hyperlink">
    <w:name w:val="Hyperlink"/>
    <w:basedOn w:val="DefaultParagraphFont"/>
    <w:uiPriority w:val="99"/>
    <w:unhideWhenUsed/>
    <w:rsid w:val="0021250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itpro.com/business/leadership/how-satya-nadellas-first-decade-at-microsoft-took-it-from-tech-giant-to-undisputed-industry-titan" TargetMode="External"/><Relationship Id="rId13" Type="http://schemas.openxmlformats.org/officeDocument/2006/relationships/hyperlink" Target="https://humansofglobe.com/satya-nadellas-transformation-of-microsoft/" TargetMode="External"/><Relationship Id="rId18" Type="http://schemas.openxmlformats.org/officeDocument/2006/relationships/hyperlink" Target="https://www.learntechlib.org/d/218933/" TargetMode="External"/><Relationship Id="rId3" Type="http://schemas.openxmlformats.org/officeDocument/2006/relationships/settings" Target="settings.xml"/><Relationship Id="rId21" Type="http://schemas.openxmlformats.org/officeDocument/2006/relationships/hyperlink" Target="https://www.emerald.com/insight/content/doi/10.1108/ECAM-08-2021-0755/full/html" TargetMode="External"/><Relationship Id="rId7" Type="http://schemas.openxmlformats.org/officeDocument/2006/relationships/hyperlink" Target="https://www.tandfonline.com/doi/abs/10.1080/13603124.2019.1588381" TargetMode="External"/><Relationship Id="rId12" Type="http://schemas.openxmlformats.org/officeDocument/2006/relationships/hyperlink" Target="https://www.gallup.com/workplace/649487/world-largest-ongoing-study-employee-experience.aspx" TargetMode="External"/><Relationship Id="rId17" Type="http://schemas.openxmlformats.org/officeDocument/2006/relationships/hyperlink" Target="https://pdfs.semanticscholar.org/d2a2/528ddffc694b43fd5bcf3c68826de4da2eb3.pdf" TargetMode="External"/><Relationship Id="rId2" Type="http://schemas.openxmlformats.org/officeDocument/2006/relationships/styles" Target="styles.xml"/><Relationship Id="rId16" Type="http://schemas.openxmlformats.org/officeDocument/2006/relationships/hyperlink" Target="https://www.sciencedirect.com/science/article/pii/S0090261622000067" TargetMode="External"/><Relationship Id="rId20" Type="http://schemas.openxmlformats.org/officeDocument/2006/relationships/hyperlink" Target="https://ascelibrary.org/doi/pdf/10.1061/%28ASCE%291532-6748%282008%298%3A2%2861%29?download=true"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tandfonline.com/doi/abs/10.1080/15256480.2021.1988882"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ir.jkuat.ac.ke/handle/123456789/5504" TargetMode="External"/><Relationship Id="rId23" Type="http://schemas.openxmlformats.org/officeDocument/2006/relationships/fontTable" Target="fontTable.xml"/><Relationship Id="rId10" Type="http://schemas.openxmlformats.org/officeDocument/2006/relationships/hyperlink" Target="https://www.academia.edu/download/59405559/Leadership_in_Uncertain_Times_Lawrie_Drysdale_David_Gurr20190527-61251-nu11qz.pdf" TargetMode="External"/><Relationship Id="rId19" Type="http://schemas.openxmlformats.org/officeDocument/2006/relationships/hyperlink" Target="https://eric.ed.gov/?id=EJ087713" TargetMode="External"/><Relationship Id="rId4" Type="http://schemas.openxmlformats.org/officeDocument/2006/relationships/webSettings" Target="webSettings.xml"/><Relationship Id="rId9" Type="http://schemas.openxmlformats.org/officeDocument/2006/relationships/hyperlink" Target="https://research.com/careers/leadership-training-statistics" TargetMode="External"/><Relationship Id="rId14" Type="http://schemas.openxmlformats.org/officeDocument/2006/relationships/hyperlink" Target="https://www.torrossa.com/gs/resourceProxy?an=4913596&amp;publisher=FZ7200"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892C3B-B1A1-4512-8C04-CAC1EA3EEB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18</Pages>
  <Words>5147</Words>
  <Characters>31352</Characters>
  <Application>Microsoft Office Word</Application>
  <DocSecurity>0</DocSecurity>
  <Lines>499</Lines>
  <Paragraphs>117</Paragraphs>
  <ScaleCrop>false</ScaleCrop>
  <Company/>
  <LinksUpToDate>false</LinksUpToDate>
  <CharactersWithSpaces>36497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SUMAN CHAKRABORTY</dc:creator>
  <cp:lastModifiedBy>Mihaela Paula Mocioi (2124641)</cp:lastModifiedBy>
  <cp:revision>4</cp:revision>
  <dcterms:created xsi:type="dcterms:W3CDTF">2025-04-30T06:54:00Z</dcterms:created>
  <dcterms:modified xsi:type="dcterms:W3CDTF">2025-04-30T07:06:00Z</dcterms:modified>
</cp:coreProperties>
</file>