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CD0FA" w14:textId="13E4EA6E" w:rsidR="008263DE" w:rsidRDefault="000526F7">
      <w:r>
        <w:t>D1</w:t>
      </w:r>
    </w:p>
    <w:p w14:paraId="5002460B" w14:textId="77BF7C8B" w:rsidR="00C27541" w:rsidRDefault="00C27541">
      <w:r>
        <w:t>Site 1</w:t>
      </w:r>
    </w:p>
    <w:p w14:paraId="0F3241A7" w14:textId="4C59C3BE" w:rsidR="000526F7" w:rsidRDefault="000526F7">
      <w:r>
        <w:t xml:space="preserve">Site name: </w:t>
      </w:r>
      <w:r w:rsidRPr="000526F7">
        <w:t>Google Chrome - Download the Fast, Secure Browser from Google</w:t>
      </w:r>
    </w:p>
    <w:p w14:paraId="2E5C2876" w14:textId="6DDEB8D1" w:rsidR="000526F7" w:rsidRDefault="000526F7">
      <w:r>
        <w:t>Risk Rating: 0</w:t>
      </w:r>
    </w:p>
    <w:p w14:paraId="146517C6" w14:textId="694DFF56" w:rsidR="000526F7" w:rsidRDefault="000526F7">
      <w:r>
        <w:t>Country :US</w:t>
      </w:r>
    </w:p>
    <w:p w14:paraId="704970DD" w14:textId="0E64357E" w:rsidR="000526F7" w:rsidRDefault="000526F7">
      <w:r>
        <w:t>Site Rank: 75</w:t>
      </w:r>
    </w:p>
    <w:p w14:paraId="3564E742" w14:textId="1E4E336D" w:rsidR="000526F7" w:rsidRDefault="000526F7">
      <w:r>
        <w:t>First Seen Nov 2008</w:t>
      </w:r>
    </w:p>
    <w:p w14:paraId="39179C5D" w14:textId="3200612C" w:rsidR="000526F7" w:rsidRDefault="000526F7">
      <w:r>
        <w:t>PFS: yes</w:t>
      </w:r>
    </w:p>
    <w:p w14:paraId="539C9592" w14:textId="557339C5" w:rsidR="000526F7" w:rsidRDefault="000526F7">
      <w:r>
        <w:t>Host: Google LLC</w:t>
      </w:r>
    </w:p>
    <w:p w14:paraId="407C0D83" w14:textId="2AB740A4" w:rsidR="000526F7" w:rsidRDefault="000526F7">
      <w:r>
        <w:t>SSLv3: Not Supported</w:t>
      </w:r>
    </w:p>
    <w:p w14:paraId="5337ADA4" w14:textId="4B996139" w:rsidR="000526F7" w:rsidRDefault="000526F7">
      <w:r>
        <w:t xml:space="preserve">Description: </w:t>
      </w:r>
      <w:r w:rsidRPr="000526F7">
        <w:t>Get more done with the new Google Chrome. A more simple, secure, and faster web browser than ever, with Google’s smarts built-in. Download now.</w:t>
      </w:r>
    </w:p>
    <w:p w14:paraId="1D15B0BA" w14:textId="5AFF9BF2" w:rsidR="00C27541" w:rsidRDefault="000526F7">
      <w:r w:rsidRPr="000526F7">
        <w:t>Nameserver</w:t>
      </w:r>
      <w:r w:rsidR="00C27541">
        <w:tab/>
      </w:r>
      <w:r w:rsidR="00C27541" w:rsidRPr="00C27541">
        <w:t>ns1.google.com</w:t>
      </w:r>
    </w:p>
    <w:p w14:paraId="0F2FFE75" w14:textId="0899CD96" w:rsidR="000526F7" w:rsidRDefault="000526F7">
      <w:r w:rsidRPr="000526F7">
        <w:t>Domain registrar</w:t>
      </w:r>
      <w:r w:rsidRPr="000526F7">
        <w:tab/>
      </w:r>
      <w:r w:rsidR="00C27541" w:rsidRPr="00C27541">
        <w:t>markmonitor.com</w:t>
      </w:r>
    </w:p>
    <w:p w14:paraId="50A8182E" w14:textId="1518FAB5" w:rsidR="000526F7" w:rsidRDefault="000526F7">
      <w:r w:rsidRPr="000526F7">
        <w:t>Nameserver organisation</w:t>
      </w:r>
      <w:r w:rsidRPr="000526F7">
        <w:tab/>
      </w:r>
      <w:r w:rsidR="00C27541" w:rsidRPr="00C27541">
        <w:t>whois.markmonitor.com</w:t>
      </w:r>
    </w:p>
    <w:p w14:paraId="7A56A4DA" w14:textId="01A69248" w:rsidR="00C27541" w:rsidRDefault="00C27541">
      <w:r w:rsidRPr="00C27541">
        <w:t>IPv4 address</w:t>
      </w:r>
      <w:r w:rsidRPr="00C27541">
        <w:tab/>
        <w:t>74.125.193.138</w:t>
      </w:r>
    </w:p>
    <w:p w14:paraId="6E468DA0" w14:textId="37AC28EC" w:rsidR="00C27541" w:rsidRDefault="00C27541">
      <w:r w:rsidRPr="00C27541">
        <w:t>IPv6 address</w:t>
      </w:r>
      <w:r w:rsidRPr="00C27541">
        <w:tab/>
        <w:t>2a00:1450:400b:c01:0:0:0:8b</w:t>
      </w:r>
    </w:p>
    <w:p w14:paraId="62AAAB0B" w14:textId="002E2337" w:rsidR="00C27541" w:rsidRDefault="00C27541">
      <w:r w:rsidRPr="00C27541">
        <w:t>Top Level Domain</w:t>
      </w:r>
      <w:r w:rsidRPr="00C27541">
        <w:tab/>
        <w:t>Commercial entities (.com)</w:t>
      </w:r>
    </w:p>
    <w:p w14:paraId="0509A277" w14:textId="77777777" w:rsidR="000F6398" w:rsidRDefault="000F6398"/>
    <w:p w14:paraId="76A1E05C" w14:textId="5ED5C849" w:rsidR="000F6398" w:rsidRDefault="000F6398">
      <w:r>
        <w:t>Site 2</w:t>
      </w:r>
    </w:p>
    <w:p w14:paraId="4A7185FD" w14:textId="5FC1ADC1" w:rsidR="000F6398" w:rsidRDefault="00B56EFD">
      <w:r w:rsidRPr="00B56EFD">
        <w:t>LinkedIn</w:t>
      </w:r>
    </w:p>
    <w:p w14:paraId="2433BE80" w14:textId="3472284A" w:rsidR="00B56EFD" w:rsidRDefault="00B56EFD">
      <w:r w:rsidRPr="00B56EFD">
        <w:t>December 2003</w:t>
      </w:r>
    </w:p>
    <w:p w14:paraId="1A806F82" w14:textId="742BB450" w:rsidR="00B56EFD" w:rsidRDefault="00B56EFD">
      <w:r w:rsidRPr="00B56EFD">
        <w:t>Site rank</w:t>
      </w:r>
      <w:r w:rsidRPr="00B56EFD">
        <w:tab/>
      </w:r>
      <w:r w:rsidR="009918B2">
        <w:t>8</w:t>
      </w:r>
    </w:p>
    <w:p w14:paraId="4BB1465D" w14:textId="7E9C5DCB" w:rsidR="009918B2" w:rsidRDefault="009918B2">
      <w:r w:rsidRPr="009918B2">
        <w:t>Netcraft Risk Rating</w:t>
      </w:r>
      <w:r>
        <w:tab/>
        <w:t>2/10</w:t>
      </w:r>
    </w:p>
    <w:p w14:paraId="4FC74223" w14:textId="0F68CE0F" w:rsidR="009918B2" w:rsidRDefault="009918B2">
      <w:r w:rsidRPr="009918B2">
        <w:t>Netblock Owner</w:t>
      </w:r>
      <w:r w:rsidRPr="009918B2">
        <w:tab/>
        <w:t>Microsoft Corporation</w:t>
      </w:r>
    </w:p>
    <w:p w14:paraId="42B5BD03" w14:textId="3BEAB547" w:rsidR="009918B2" w:rsidRDefault="009918B2">
      <w:r w:rsidRPr="009918B2">
        <w:t>Hosting country</w:t>
      </w:r>
      <w:r w:rsidRPr="009918B2">
        <w:tab/>
      </w:r>
      <w:r>
        <w:tab/>
        <w:t>US</w:t>
      </w:r>
    </w:p>
    <w:p w14:paraId="363936FD" w14:textId="362D69CB" w:rsidR="009918B2" w:rsidRDefault="009918B2">
      <w:r w:rsidRPr="009918B2">
        <w:t>Domain</w:t>
      </w:r>
      <w:r>
        <w:tab/>
      </w:r>
      <w:r>
        <w:tab/>
        <w:t>linkedin.com</w:t>
      </w:r>
    </w:p>
    <w:p w14:paraId="07405DC7" w14:textId="6EFBDA9F" w:rsidR="009918B2" w:rsidRDefault="009918B2">
      <w:r w:rsidRPr="009918B2">
        <w:t>Organisation</w:t>
      </w:r>
      <w:r>
        <w:tab/>
      </w:r>
      <w:r w:rsidRPr="009918B2">
        <w:t>LinkedIn Corporation, 1000 W. Maude Ave,, Sunnyvale, 94085, United States</w:t>
      </w:r>
    </w:p>
    <w:p w14:paraId="4EFEFBC6" w14:textId="2A25E775" w:rsidR="009918B2" w:rsidRDefault="009918B2">
      <w:r w:rsidRPr="009918B2">
        <w:t xml:space="preserve">IPv4 address </w:t>
      </w:r>
      <w:r>
        <w:tab/>
      </w:r>
      <w:r w:rsidRPr="009918B2">
        <w:t>(13.107.42.14)</w:t>
      </w:r>
    </w:p>
    <w:p w14:paraId="1D052AC5" w14:textId="0669F698" w:rsidR="009918B2" w:rsidRDefault="009918B2">
      <w:r w:rsidRPr="009918B2">
        <w:t xml:space="preserve">IPv6 address </w:t>
      </w:r>
      <w:r>
        <w:tab/>
      </w:r>
      <w:r w:rsidRPr="009918B2">
        <w:t>(2620:1ec:21:0:0:0:0:14)</w:t>
      </w:r>
    </w:p>
    <w:p w14:paraId="4222B5C9" w14:textId="5F35C65C" w:rsidR="009918B2" w:rsidRDefault="009918B2">
      <w:r w:rsidRPr="009918B2">
        <w:t>Top Level Domain</w:t>
      </w:r>
      <w:r w:rsidRPr="009918B2">
        <w:tab/>
        <w:t>Commercial entities (.com)</w:t>
      </w:r>
    </w:p>
    <w:p w14:paraId="2D07B022" w14:textId="7E61E0D9" w:rsidR="00A47C6E" w:rsidRDefault="00A47C6E">
      <w:r>
        <w:lastRenderedPageBreak/>
        <w:t>No active phishing sites could be found</w:t>
      </w:r>
      <w:r w:rsidR="003E471F">
        <w:t xml:space="preserve"> on initial investigation</w:t>
      </w:r>
      <w:r>
        <w:t>, but NetCraft did block a page that showed a suspected Health Product Scam. Attempting to access the phishing site from task 1 did show 10 risk rating, but could not elaborate or intervene because the IP was not public.</w:t>
      </w:r>
    </w:p>
    <w:p w14:paraId="388EC969" w14:textId="5A10B933" w:rsidR="00A47C6E" w:rsidRDefault="00A47C6E">
      <w:r w:rsidRPr="00A47C6E">
        <w:drawing>
          <wp:inline distT="0" distB="0" distL="0" distR="0" wp14:anchorId="42D7831E" wp14:editId="60CE0132">
            <wp:extent cx="3057952" cy="3048425"/>
            <wp:effectExtent l="0" t="0" r="9525"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4"/>
                    <a:stretch>
                      <a:fillRect/>
                    </a:stretch>
                  </pic:blipFill>
                  <pic:spPr>
                    <a:xfrm>
                      <a:off x="0" y="0"/>
                      <a:ext cx="3057952" cy="3048425"/>
                    </a:xfrm>
                    <a:prstGeom prst="rect">
                      <a:avLst/>
                    </a:prstGeom>
                  </pic:spPr>
                </pic:pic>
              </a:graphicData>
            </a:graphic>
          </wp:inline>
        </w:drawing>
      </w:r>
    </w:p>
    <w:p w14:paraId="4E9DB1CB" w14:textId="495D5179" w:rsidR="00A47C6E" w:rsidRDefault="00A47C6E">
      <w:r w:rsidRPr="00A47C6E">
        <w:drawing>
          <wp:inline distT="0" distB="0" distL="0" distR="0" wp14:anchorId="7AE3655A" wp14:editId="4323A427">
            <wp:extent cx="5731510" cy="202057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5"/>
                    <a:stretch>
                      <a:fillRect/>
                    </a:stretch>
                  </pic:blipFill>
                  <pic:spPr>
                    <a:xfrm>
                      <a:off x="0" y="0"/>
                      <a:ext cx="5731510" cy="2020570"/>
                    </a:xfrm>
                    <a:prstGeom prst="rect">
                      <a:avLst/>
                    </a:prstGeom>
                  </pic:spPr>
                </pic:pic>
              </a:graphicData>
            </a:graphic>
          </wp:inline>
        </w:drawing>
      </w:r>
    </w:p>
    <w:p w14:paraId="1C0B589D" w14:textId="28288868" w:rsidR="00A47C6E" w:rsidRDefault="00A47C6E">
      <w:r>
        <w:t>Since this page was irrelevant, I took NetCraft’s warning and evaded the site.</w:t>
      </w:r>
    </w:p>
    <w:p w14:paraId="3605CBA2" w14:textId="091DCB91" w:rsidR="00495B4C" w:rsidRDefault="00495B4C">
      <w:r>
        <w:t xml:space="preserve">I have examined that netcraft </w:t>
      </w:r>
      <w:r w:rsidR="003073D8">
        <w:t>can show</w:t>
      </w:r>
      <w:r>
        <w:t xml:space="preserve"> and acting on any page that the browser is on. Not only that, but it is also</w:t>
      </w:r>
      <w:r w:rsidR="003073D8">
        <w:t xml:space="preserve"> very secure and useful, in that the tool can prevent access to sites that seem even remotely made with malicious intent, through either infecting the computer, or deceiving the users with product scams, as seen above.</w:t>
      </w:r>
    </w:p>
    <w:p w14:paraId="57173877" w14:textId="5669803A" w:rsidR="003E471F" w:rsidRDefault="003E471F">
      <w:r>
        <w:t>Combined with one of PhishTank’s suspected entries, it was shown that both share similar types of databases on phishing sites, as shown below.</w:t>
      </w:r>
    </w:p>
    <w:p w14:paraId="2869146D" w14:textId="05EA6789" w:rsidR="003E471F" w:rsidRDefault="003E471F">
      <w:r w:rsidRPr="003E471F">
        <w:lastRenderedPageBreak/>
        <w:drawing>
          <wp:inline distT="0" distB="0" distL="0" distR="0" wp14:anchorId="0C92B71C" wp14:editId="73875375">
            <wp:extent cx="5334744" cy="206721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34744" cy="2067213"/>
                    </a:xfrm>
                    <a:prstGeom prst="rect">
                      <a:avLst/>
                    </a:prstGeom>
                  </pic:spPr>
                </pic:pic>
              </a:graphicData>
            </a:graphic>
          </wp:inline>
        </w:drawing>
      </w:r>
    </w:p>
    <w:p w14:paraId="1EE5544C" w14:textId="77777777" w:rsidR="003073D8" w:rsidRDefault="003073D8"/>
    <w:p w14:paraId="0731046F" w14:textId="7E83D03E" w:rsidR="00C27541" w:rsidRDefault="00C27541"/>
    <w:p w14:paraId="21D8C406" w14:textId="77777777" w:rsidR="00C27541" w:rsidRDefault="00C27541"/>
    <w:sectPr w:rsidR="00C27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6F7"/>
    <w:rsid w:val="000526F7"/>
    <w:rsid w:val="000961EC"/>
    <w:rsid w:val="000F6398"/>
    <w:rsid w:val="003073D8"/>
    <w:rsid w:val="003E471F"/>
    <w:rsid w:val="00495B4C"/>
    <w:rsid w:val="008263DE"/>
    <w:rsid w:val="009918B2"/>
    <w:rsid w:val="00A47C6E"/>
    <w:rsid w:val="00B56EFD"/>
    <w:rsid w:val="00C27541"/>
    <w:rsid w:val="00C27C4E"/>
    <w:rsid w:val="00C9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A82FF"/>
  <w15:chartTrackingRefBased/>
  <w15:docId w15:val="{3762988A-7DF7-44B3-8653-C16EFF6EB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3</Pages>
  <Words>262</Words>
  <Characters>1500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4</cp:revision>
  <dcterms:created xsi:type="dcterms:W3CDTF">2022-03-16T19:38:00Z</dcterms:created>
  <dcterms:modified xsi:type="dcterms:W3CDTF">2022-03-16T21:13:00Z</dcterms:modified>
</cp:coreProperties>
</file>