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19F2" w:rsidRPr="002A19F2" w:rsidRDefault="002A19F2" w:rsidP="002A19F2">
      <w:pPr>
        <w:jc w:val="center"/>
        <w:rPr>
          <w:rFonts w:ascii="Times New Roman" w:hAnsi="Times New Roman" w:cs="Times New Roman"/>
          <w:b/>
          <w:sz w:val="44"/>
          <w:szCs w:val="44"/>
        </w:rPr>
      </w:pPr>
    </w:p>
    <w:p w:rsidR="002A19F2" w:rsidRPr="007861F1" w:rsidRDefault="002A19F2" w:rsidP="002A19F2">
      <w:pPr>
        <w:jc w:val="center"/>
        <w:rPr>
          <w:rFonts w:ascii="Times New Roman" w:hAnsi="Times New Roman" w:cs="Times New Roman"/>
          <w:b/>
          <w:sz w:val="44"/>
          <w:szCs w:val="44"/>
          <w:u w:val="single"/>
        </w:rPr>
      </w:pPr>
      <w:r w:rsidRPr="007861F1">
        <w:rPr>
          <w:rFonts w:ascii="Times New Roman" w:hAnsi="Times New Roman" w:cs="Times New Roman"/>
          <w:b/>
          <w:sz w:val="44"/>
          <w:szCs w:val="44"/>
          <w:u w:val="single"/>
        </w:rPr>
        <w:t>ELLEN AFRIYIE</w:t>
      </w:r>
      <w:r w:rsidR="007861F1" w:rsidRPr="007861F1">
        <w:rPr>
          <w:rFonts w:ascii="Times New Roman" w:hAnsi="Times New Roman" w:cs="Times New Roman"/>
          <w:b/>
          <w:sz w:val="44"/>
          <w:szCs w:val="44"/>
          <w:u w:val="single"/>
        </w:rPr>
        <w:t xml:space="preserve"> (1713907)</w:t>
      </w:r>
    </w:p>
    <w:p w:rsidR="002A19F2" w:rsidRPr="002A19F2" w:rsidRDefault="002A19F2" w:rsidP="002A19F2">
      <w:pPr>
        <w:jc w:val="center"/>
        <w:rPr>
          <w:rFonts w:ascii="Times New Roman" w:hAnsi="Times New Roman" w:cs="Times New Roman"/>
          <w:b/>
          <w:sz w:val="44"/>
          <w:szCs w:val="44"/>
        </w:rPr>
      </w:pPr>
    </w:p>
    <w:p w:rsidR="002A19F2" w:rsidRPr="002A19F2" w:rsidRDefault="002A19F2" w:rsidP="002A19F2">
      <w:pPr>
        <w:jc w:val="center"/>
        <w:rPr>
          <w:rFonts w:ascii="Times New Roman" w:hAnsi="Times New Roman" w:cs="Times New Roman"/>
          <w:b/>
          <w:sz w:val="44"/>
          <w:szCs w:val="44"/>
        </w:rPr>
      </w:pPr>
      <w:r w:rsidRPr="002A19F2">
        <w:rPr>
          <w:rFonts w:ascii="Times New Roman" w:hAnsi="Times New Roman" w:cs="Times New Roman"/>
          <w:b/>
          <w:sz w:val="44"/>
          <w:szCs w:val="44"/>
        </w:rPr>
        <w:t>MR. GREGORY</w:t>
      </w:r>
    </w:p>
    <w:p w:rsidR="002A19F2" w:rsidRPr="002A19F2" w:rsidRDefault="002A19F2" w:rsidP="003155E7">
      <w:pPr>
        <w:rPr>
          <w:rFonts w:ascii="Times New Roman" w:hAnsi="Times New Roman" w:cs="Times New Roman"/>
          <w:b/>
          <w:sz w:val="44"/>
          <w:szCs w:val="44"/>
        </w:rPr>
      </w:pPr>
    </w:p>
    <w:p w:rsidR="002A19F2" w:rsidRPr="002A19F2" w:rsidRDefault="002A19F2" w:rsidP="003155E7">
      <w:pPr>
        <w:rPr>
          <w:rFonts w:ascii="Times New Roman" w:hAnsi="Times New Roman" w:cs="Times New Roman"/>
          <w:b/>
          <w:sz w:val="44"/>
          <w:szCs w:val="44"/>
        </w:rPr>
      </w:pPr>
    </w:p>
    <w:p w:rsidR="002A19F2" w:rsidRPr="007861F1" w:rsidRDefault="002A19F2" w:rsidP="002A19F2">
      <w:pPr>
        <w:jc w:val="center"/>
        <w:rPr>
          <w:rFonts w:ascii="Times New Roman" w:hAnsi="Times New Roman" w:cs="Times New Roman"/>
          <w:b/>
          <w:sz w:val="36"/>
          <w:szCs w:val="36"/>
          <w:u w:val="single"/>
        </w:rPr>
      </w:pPr>
      <w:r w:rsidRPr="007861F1">
        <w:rPr>
          <w:rFonts w:ascii="Times New Roman" w:hAnsi="Times New Roman" w:cs="Times New Roman"/>
          <w:b/>
          <w:sz w:val="36"/>
          <w:szCs w:val="36"/>
          <w:u w:val="single"/>
        </w:rPr>
        <w:t>EFFECTIVE TEAM WORKING AND COMMUNICATION</w:t>
      </w:r>
      <w:r w:rsidR="007861F1">
        <w:rPr>
          <w:rFonts w:ascii="Times New Roman" w:hAnsi="Times New Roman" w:cs="Times New Roman"/>
          <w:b/>
          <w:sz w:val="36"/>
          <w:szCs w:val="36"/>
          <w:u w:val="single"/>
        </w:rPr>
        <w:t xml:space="preserve">  (BSMK4002)</w:t>
      </w:r>
      <w:bookmarkStart w:id="0" w:name="_GoBack"/>
      <w:bookmarkEnd w:id="0"/>
    </w:p>
    <w:p w:rsidR="002A19F2" w:rsidRPr="002A19F2" w:rsidRDefault="002A19F2" w:rsidP="002A19F2">
      <w:pPr>
        <w:jc w:val="center"/>
        <w:rPr>
          <w:rFonts w:ascii="Times New Roman" w:hAnsi="Times New Roman" w:cs="Times New Roman"/>
          <w:b/>
          <w:sz w:val="44"/>
          <w:szCs w:val="44"/>
        </w:rPr>
      </w:pPr>
    </w:p>
    <w:p w:rsidR="002A19F2" w:rsidRPr="002A19F2" w:rsidRDefault="002A19F2" w:rsidP="003155E7">
      <w:pPr>
        <w:rPr>
          <w:rFonts w:ascii="Times New Roman" w:hAnsi="Times New Roman" w:cs="Times New Roman"/>
          <w:b/>
          <w:sz w:val="44"/>
          <w:szCs w:val="44"/>
        </w:rPr>
      </w:pPr>
    </w:p>
    <w:p w:rsidR="002A19F2" w:rsidRPr="002A19F2" w:rsidRDefault="002A19F2" w:rsidP="003155E7">
      <w:pPr>
        <w:rPr>
          <w:rFonts w:ascii="Times New Roman" w:hAnsi="Times New Roman" w:cs="Times New Roman"/>
          <w:b/>
          <w:sz w:val="44"/>
          <w:szCs w:val="44"/>
        </w:rPr>
      </w:pPr>
    </w:p>
    <w:p w:rsidR="002A19F2" w:rsidRDefault="002A19F2" w:rsidP="003155E7">
      <w:pPr>
        <w:rPr>
          <w:rFonts w:ascii="Times New Roman" w:hAnsi="Times New Roman" w:cs="Times New Roman"/>
          <w:b/>
          <w:sz w:val="24"/>
          <w:szCs w:val="24"/>
        </w:rPr>
      </w:pPr>
    </w:p>
    <w:p w:rsidR="002A19F2" w:rsidRDefault="002A19F2" w:rsidP="003155E7">
      <w:pPr>
        <w:rPr>
          <w:rFonts w:ascii="Times New Roman" w:hAnsi="Times New Roman" w:cs="Times New Roman"/>
          <w:b/>
          <w:sz w:val="24"/>
          <w:szCs w:val="24"/>
        </w:rPr>
      </w:pPr>
    </w:p>
    <w:p w:rsidR="002A19F2" w:rsidRDefault="002A19F2" w:rsidP="003155E7">
      <w:pPr>
        <w:rPr>
          <w:rFonts w:ascii="Times New Roman" w:hAnsi="Times New Roman" w:cs="Times New Roman"/>
          <w:b/>
          <w:sz w:val="24"/>
          <w:szCs w:val="24"/>
        </w:rPr>
      </w:pPr>
    </w:p>
    <w:p w:rsidR="002A19F2" w:rsidRDefault="002A19F2" w:rsidP="003155E7">
      <w:pPr>
        <w:rPr>
          <w:rFonts w:ascii="Times New Roman" w:hAnsi="Times New Roman" w:cs="Times New Roman"/>
          <w:b/>
          <w:sz w:val="24"/>
          <w:szCs w:val="24"/>
        </w:rPr>
      </w:pPr>
    </w:p>
    <w:p w:rsidR="002A19F2" w:rsidRDefault="002A19F2" w:rsidP="003155E7">
      <w:pPr>
        <w:rPr>
          <w:rFonts w:ascii="Times New Roman" w:hAnsi="Times New Roman" w:cs="Times New Roman"/>
          <w:b/>
          <w:sz w:val="24"/>
          <w:szCs w:val="24"/>
        </w:rPr>
      </w:pPr>
    </w:p>
    <w:p w:rsidR="002A19F2" w:rsidRDefault="002A19F2" w:rsidP="003155E7">
      <w:pPr>
        <w:rPr>
          <w:rFonts w:ascii="Times New Roman" w:hAnsi="Times New Roman" w:cs="Times New Roman"/>
          <w:b/>
          <w:sz w:val="24"/>
          <w:szCs w:val="24"/>
        </w:rPr>
      </w:pPr>
    </w:p>
    <w:p w:rsidR="002A19F2" w:rsidRDefault="002A19F2" w:rsidP="003155E7">
      <w:pPr>
        <w:rPr>
          <w:rFonts w:ascii="Times New Roman" w:hAnsi="Times New Roman" w:cs="Times New Roman"/>
          <w:b/>
          <w:sz w:val="24"/>
          <w:szCs w:val="24"/>
        </w:rPr>
      </w:pPr>
    </w:p>
    <w:p w:rsidR="002A19F2" w:rsidRDefault="002A19F2" w:rsidP="003155E7">
      <w:pPr>
        <w:rPr>
          <w:rFonts w:ascii="Times New Roman" w:hAnsi="Times New Roman" w:cs="Times New Roman"/>
          <w:b/>
          <w:sz w:val="24"/>
          <w:szCs w:val="24"/>
        </w:rPr>
      </w:pPr>
    </w:p>
    <w:p w:rsidR="002A19F2" w:rsidRDefault="002A19F2" w:rsidP="003155E7">
      <w:pPr>
        <w:rPr>
          <w:rFonts w:ascii="Times New Roman" w:hAnsi="Times New Roman" w:cs="Times New Roman"/>
          <w:b/>
          <w:sz w:val="24"/>
          <w:szCs w:val="24"/>
        </w:rPr>
      </w:pPr>
    </w:p>
    <w:p w:rsidR="002A19F2" w:rsidRDefault="002A19F2" w:rsidP="003155E7">
      <w:pPr>
        <w:rPr>
          <w:rFonts w:ascii="Times New Roman" w:hAnsi="Times New Roman" w:cs="Times New Roman"/>
          <w:b/>
          <w:sz w:val="24"/>
          <w:szCs w:val="24"/>
        </w:rPr>
      </w:pPr>
    </w:p>
    <w:p w:rsidR="002A19F2" w:rsidRDefault="002A19F2" w:rsidP="003155E7">
      <w:pPr>
        <w:rPr>
          <w:rFonts w:ascii="Times New Roman" w:hAnsi="Times New Roman" w:cs="Times New Roman"/>
          <w:b/>
          <w:sz w:val="24"/>
          <w:szCs w:val="24"/>
        </w:rPr>
      </w:pPr>
    </w:p>
    <w:p w:rsidR="002A19F2" w:rsidRDefault="002A19F2" w:rsidP="003155E7">
      <w:pPr>
        <w:rPr>
          <w:rFonts w:ascii="Times New Roman" w:hAnsi="Times New Roman" w:cs="Times New Roman"/>
          <w:b/>
          <w:sz w:val="24"/>
          <w:szCs w:val="24"/>
        </w:rPr>
      </w:pPr>
    </w:p>
    <w:p w:rsidR="003155E7" w:rsidRPr="003155E7" w:rsidRDefault="003155E7" w:rsidP="003155E7">
      <w:pPr>
        <w:rPr>
          <w:rFonts w:ascii="Times New Roman" w:hAnsi="Times New Roman" w:cs="Times New Roman"/>
          <w:b/>
          <w:sz w:val="24"/>
          <w:szCs w:val="24"/>
        </w:rPr>
      </w:pPr>
      <w:r w:rsidRPr="003155E7">
        <w:rPr>
          <w:rFonts w:ascii="Times New Roman" w:hAnsi="Times New Roman" w:cs="Times New Roman"/>
          <w:b/>
          <w:sz w:val="24"/>
          <w:szCs w:val="24"/>
        </w:rPr>
        <w:t xml:space="preserve">EFFECTIVE TEAM WORKING AND COMMUNICATION </w:t>
      </w:r>
    </w:p>
    <w:p w:rsidR="003850ED" w:rsidRPr="003850ED" w:rsidRDefault="003850ED" w:rsidP="003850ED">
      <w:pPr>
        <w:spacing w:after="0" w:line="360" w:lineRule="auto"/>
        <w:jc w:val="both"/>
        <w:rPr>
          <w:rFonts w:ascii="Times New Roman" w:hAnsi="Times New Roman" w:cs="Times New Roman"/>
          <w:b/>
          <w:sz w:val="24"/>
          <w:szCs w:val="24"/>
        </w:rPr>
      </w:pPr>
      <w:r w:rsidRPr="003850ED">
        <w:rPr>
          <w:rFonts w:ascii="Times New Roman" w:hAnsi="Times New Roman" w:cs="Times New Roman"/>
          <w:b/>
          <w:sz w:val="24"/>
          <w:szCs w:val="24"/>
        </w:rPr>
        <w:t>1.0 Introduction</w:t>
      </w:r>
    </w:p>
    <w:p w:rsidR="00CB18E9" w:rsidRPr="00CB18E9" w:rsidRDefault="00CB18E9" w:rsidP="00CB18E9">
      <w:pPr>
        <w:spacing w:line="360" w:lineRule="auto"/>
        <w:jc w:val="both"/>
        <w:rPr>
          <w:rFonts w:ascii="Times New Roman" w:hAnsi="Times New Roman" w:cs="Times New Roman"/>
          <w:sz w:val="24"/>
          <w:szCs w:val="24"/>
        </w:rPr>
      </w:pPr>
      <w:r w:rsidRPr="00CB18E9">
        <w:rPr>
          <w:rFonts w:ascii="Times New Roman" w:hAnsi="Times New Roman" w:cs="Times New Roman"/>
          <w:sz w:val="24"/>
          <w:szCs w:val="24"/>
        </w:rPr>
        <w:t>The contribution of effective communication to a team’s work is the positive maintenance of working environment (Leonard, 2018). Communication is a process involving a sender, a medium, a channel, a receiver, a response and a feedback. It is important to have a common frame of context for meaningful communication. Essential communication involves the sender and the receiver. Both should share mutually accepted code. (John Adair, 2009). The positive work environment triggers down to all other departments when there exist effective communication channels. Therefore for a tea to work in achieving maximum efficiency, there is the need for affective communication structures to exist. The relevance of good communication to team work lies in the fact that, time is saved due to clarity in information being transmitted, team members feel relevant and confident in sharing their opinions, and collective action towards achieving a team’s goal other than individual goals (</w:t>
      </w:r>
      <w:proofErr w:type="spellStart"/>
      <w:r w:rsidRPr="00CB18E9">
        <w:rPr>
          <w:rFonts w:ascii="Times New Roman" w:hAnsi="Times New Roman" w:cs="Times New Roman"/>
          <w:sz w:val="24"/>
          <w:szCs w:val="24"/>
        </w:rPr>
        <w:t>Gluyas</w:t>
      </w:r>
      <w:proofErr w:type="spellEnd"/>
      <w:r w:rsidRPr="00CB18E9">
        <w:rPr>
          <w:rFonts w:ascii="Times New Roman" w:hAnsi="Times New Roman" w:cs="Times New Roman"/>
          <w:sz w:val="24"/>
          <w:szCs w:val="24"/>
        </w:rPr>
        <w:t xml:space="preserve">, 2015). The study seeks to explore the tea work and communication which exist in the education at the primary level. </w:t>
      </w:r>
    </w:p>
    <w:p w:rsidR="003850ED" w:rsidRPr="003850ED" w:rsidRDefault="003850ED" w:rsidP="00433072">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1.1</w:t>
      </w:r>
      <w:r w:rsidRPr="003850ED">
        <w:rPr>
          <w:rFonts w:ascii="Times New Roman" w:hAnsi="Times New Roman" w:cs="Times New Roman"/>
          <w:b/>
          <w:sz w:val="24"/>
          <w:szCs w:val="24"/>
        </w:rPr>
        <w:t xml:space="preserve"> Communication at Work</w:t>
      </w:r>
      <w:r w:rsidR="0086157A">
        <w:rPr>
          <w:rFonts w:ascii="Times New Roman" w:hAnsi="Times New Roman" w:cs="Times New Roman"/>
          <w:b/>
          <w:sz w:val="24"/>
          <w:szCs w:val="24"/>
        </w:rPr>
        <w:t>place</w:t>
      </w:r>
    </w:p>
    <w:p w:rsidR="003850ED" w:rsidRDefault="005F0FE8" w:rsidP="0043307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Communication at the workplace is a two-way process which involves a sender, a receiver and a medium</w:t>
      </w:r>
      <w:r w:rsidR="00965645">
        <w:rPr>
          <w:rFonts w:ascii="Times New Roman" w:hAnsi="Times New Roman" w:cs="Times New Roman"/>
          <w:sz w:val="24"/>
          <w:szCs w:val="24"/>
        </w:rPr>
        <w:t xml:space="preserve"> </w:t>
      </w:r>
      <w:r w:rsidR="00F56D47">
        <w:rPr>
          <w:rFonts w:ascii="Times New Roman" w:hAnsi="Times New Roman" w:cs="Times New Roman"/>
          <w:sz w:val="24"/>
          <w:szCs w:val="24"/>
        </w:rPr>
        <w:t>(John</w:t>
      </w:r>
      <w:r w:rsidR="00965645">
        <w:rPr>
          <w:rFonts w:ascii="Times New Roman" w:hAnsi="Times New Roman" w:cs="Times New Roman"/>
          <w:sz w:val="24"/>
          <w:szCs w:val="24"/>
        </w:rPr>
        <w:t xml:space="preserve">, 2009). </w:t>
      </w:r>
      <w:r>
        <w:rPr>
          <w:rFonts w:ascii="Times New Roman" w:hAnsi="Times New Roman" w:cs="Times New Roman"/>
          <w:sz w:val="24"/>
          <w:szCs w:val="24"/>
        </w:rPr>
        <w:t>The sender send the message using a medium and a channel to the receiver. The attitude, bias, emotions, and knowledge of the receiver affects the meaning of a message at the workplace.</w:t>
      </w:r>
    </w:p>
    <w:p w:rsidR="00E56091" w:rsidRDefault="00E56091" w:rsidP="008615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Communication at the workplace is cyclical </w:t>
      </w:r>
      <w:r w:rsidR="0086157A">
        <w:rPr>
          <w:rFonts w:ascii="Times New Roman" w:hAnsi="Times New Roman" w:cs="Times New Roman"/>
          <w:sz w:val="24"/>
          <w:szCs w:val="24"/>
        </w:rPr>
        <w:t xml:space="preserve">manner that is cycle after cycle, as long as the people involved </w:t>
      </w:r>
      <w:r w:rsidR="00F56D47">
        <w:rPr>
          <w:rFonts w:ascii="Times New Roman" w:hAnsi="Times New Roman" w:cs="Times New Roman"/>
          <w:sz w:val="24"/>
          <w:szCs w:val="24"/>
        </w:rPr>
        <w:t>care to communicate</w:t>
      </w:r>
      <w:r w:rsidR="00F56D47" w:rsidRPr="00F56D47">
        <w:rPr>
          <w:rFonts w:ascii="Times New Roman" w:hAnsi="Times New Roman" w:cs="Times New Roman"/>
          <w:sz w:val="24"/>
          <w:szCs w:val="24"/>
        </w:rPr>
        <w:t xml:space="preserve"> </w:t>
      </w:r>
      <w:r w:rsidR="00F56D47">
        <w:rPr>
          <w:rFonts w:ascii="Times New Roman" w:hAnsi="Times New Roman" w:cs="Times New Roman"/>
          <w:sz w:val="24"/>
          <w:szCs w:val="24"/>
        </w:rPr>
        <w:t xml:space="preserve">(Pauley, </w:t>
      </w:r>
      <w:r w:rsidR="00F56D47" w:rsidRPr="00F56D47">
        <w:rPr>
          <w:rFonts w:ascii="Times New Roman" w:hAnsi="Times New Roman" w:cs="Times New Roman"/>
          <w:sz w:val="24"/>
          <w:szCs w:val="24"/>
        </w:rPr>
        <w:t>2010).</w:t>
      </w:r>
    </w:p>
    <w:p w:rsidR="0086157A" w:rsidRDefault="0086157A" w:rsidP="0086157A">
      <w:pPr>
        <w:spacing w:line="360" w:lineRule="auto"/>
        <w:jc w:val="both"/>
        <w:rPr>
          <w:rFonts w:ascii="Times New Roman" w:hAnsi="Times New Roman" w:cs="Times New Roman"/>
          <w:sz w:val="24"/>
          <w:szCs w:val="24"/>
        </w:rPr>
      </w:pPr>
      <w:r>
        <w:rPr>
          <w:rFonts w:ascii="Times New Roman" w:hAnsi="Times New Roman" w:cs="Times New Roman"/>
          <w:sz w:val="24"/>
          <w:szCs w:val="24"/>
        </w:rPr>
        <w:t>In some scenarios communication at the workplace, fails to produce the desired response because of a gap between the sender and the receiver</w:t>
      </w:r>
      <w:r w:rsidR="00F56D47" w:rsidRPr="00F56D47">
        <w:rPr>
          <w:rFonts w:ascii="Times New Roman" w:hAnsi="Times New Roman" w:cs="Times New Roman"/>
          <w:sz w:val="24"/>
          <w:szCs w:val="24"/>
        </w:rPr>
        <w:t xml:space="preserve"> </w:t>
      </w:r>
      <w:r w:rsidR="00F56D47">
        <w:rPr>
          <w:rFonts w:ascii="Times New Roman" w:hAnsi="Times New Roman" w:cs="Times New Roman"/>
          <w:sz w:val="24"/>
          <w:szCs w:val="24"/>
        </w:rPr>
        <w:t>(</w:t>
      </w:r>
      <w:proofErr w:type="spellStart"/>
      <w:r w:rsidR="00F56D47" w:rsidRPr="00F56D47">
        <w:rPr>
          <w:rFonts w:ascii="Times New Roman" w:hAnsi="Times New Roman" w:cs="Times New Roman"/>
          <w:sz w:val="24"/>
          <w:szCs w:val="24"/>
        </w:rPr>
        <w:t>Abr</w:t>
      </w:r>
      <w:r w:rsidR="00F56D47">
        <w:rPr>
          <w:rFonts w:ascii="Times New Roman" w:hAnsi="Times New Roman" w:cs="Times New Roman"/>
          <w:sz w:val="24"/>
          <w:szCs w:val="24"/>
        </w:rPr>
        <w:t>ell</w:t>
      </w:r>
      <w:proofErr w:type="spellEnd"/>
      <w:r w:rsidR="00F56D47">
        <w:rPr>
          <w:rFonts w:ascii="Times New Roman" w:hAnsi="Times New Roman" w:cs="Times New Roman"/>
          <w:sz w:val="24"/>
          <w:szCs w:val="24"/>
        </w:rPr>
        <w:t xml:space="preserve">, </w:t>
      </w:r>
      <w:r w:rsidR="00F56D47" w:rsidRPr="00F56D47">
        <w:rPr>
          <w:rFonts w:ascii="Times New Roman" w:hAnsi="Times New Roman" w:cs="Times New Roman"/>
          <w:sz w:val="24"/>
          <w:szCs w:val="24"/>
        </w:rPr>
        <w:t xml:space="preserve">2004). </w:t>
      </w:r>
      <w:r>
        <w:rPr>
          <w:rFonts w:ascii="Times New Roman" w:hAnsi="Times New Roman" w:cs="Times New Roman"/>
          <w:sz w:val="24"/>
          <w:szCs w:val="24"/>
        </w:rPr>
        <w:t xml:space="preserve"> There are two types of such scenarios;</w:t>
      </w:r>
    </w:p>
    <w:p w:rsidR="0086157A" w:rsidRDefault="0086157A" w:rsidP="0086157A">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Channel noise: This refers to mechanical failures, problem of the volume, legibility of the message</w:t>
      </w:r>
    </w:p>
    <w:p w:rsidR="0086157A" w:rsidRDefault="0086157A" w:rsidP="0086157A">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Semantic: This refers to the errors resulting from the message itself; grammatical error, wrong spellings, ambiguity and incorrect pun</w:t>
      </w:r>
      <w:r w:rsidR="00EB014E">
        <w:rPr>
          <w:rFonts w:ascii="Times New Roman" w:hAnsi="Times New Roman" w:cs="Times New Roman"/>
          <w:sz w:val="24"/>
          <w:szCs w:val="24"/>
        </w:rPr>
        <w:t>ctuation.</w:t>
      </w:r>
    </w:p>
    <w:p w:rsidR="00EB014E" w:rsidRDefault="00EB014E" w:rsidP="00EB014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most vital factors of communication is the feedback. It is important because it is barometer of effective communication. </w:t>
      </w:r>
      <w:r w:rsidR="008E1D3F">
        <w:rPr>
          <w:rFonts w:ascii="Times New Roman" w:hAnsi="Times New Roman" w:cs="Times New Roman"/>
          <w:sz w:val="24"/>
          <w:szCs w:val="24"/>
        </w:rPr>
        <w:t xml:space="preserve">This allow the sender to whether the message has received it in the intended way and whether the response was desirable. Feedback improves communication because it pinpoint defects in </w:t>
      </w:r>
      <w:r w:rsidR="00F56D47">
        <w:rPr>
          <w:rFonts w:ascii="Times New Roman" w:hAnsi="Times New Roman" w:cs="Times New Roman"/>
          <w:sz w:val="24"/>
          <w:szCs w:val="24"/>
        </w:rPr>
        <w:t>the transmission of the message</w:t>
      </w:r>
      <w:r w:rsidR="006756A9">
        <w:rPr>
          <w:rFonts w:ascii="Times New Roman" w:hAnsi="Times New Roman" w:cs="Times New Roman"/>
          <w:sz w:val="24"/>
          <w:szCs w:val="24"/>
        </w:rPr>
        <w:t xml:space="preserve"> </w:t>
      </w:r>
      <w:r w:rsidR="00F56D47">
        <w:rPr>
          <w:rFonts w:ascii="Times New Roman" w:hAnsi="Times New Roman" w:cs="Times New Roman"/>
          <w:sz w:val="24"/>
          <w:szCs w:val="24"/>
        </w:rPr>
        <w:t xml:space="preserve">(Pauley, </w:t>
      </w:r>
      <w:r w:rsidR="00F56D47" w:rsidRPr="00F56D47">
        <w:rPr>
          <w:rFonts w:ascii="Times New Roman" w:hAnsi="Times New Roman" w:cs="Times New Roman"/>
          <w:sz w:val="24"/>
          <w:szCs w:val="24"/>
        </w:rPr>
        <w:t>2010).</w:t>
      </w:r>
    </w:p>
    <w:p w:rsidR="00F94ADA" w:rsidRPr="00F94ADA" w:rsidRDefault="00443FCD" w:rsidP="00F56D47">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1.2 </w:t>
      </w:r>
      <w:r w:rsidR="00F94ADA" w:rsidRPr="00F94ADA">
        <w:rPr>
          <w:rFonts w:ascii="Times New Roman" w:hAnsi="Times New Roman" w:cs="Times New Roman"/>
          <w:b/>
          <w:sz w:val="24"/>
          <w:szCs w:val="24"/>
        </w:rPr>
        <w:t>Communication at primary school</w:t>
      </w:r>
    </w:p>
    <w:p w:rsidR="006756A9" w:rsidRDefault="006756A9" w:rsidP="00F56D4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school precisely primary school, communication cannot be overlooked. Communication occur in all various levels. School authorities apply a range of informal and formal communication skills in everyday activities. Communication in the school can be ad hoc, face to face, virtual or written, video or verbal; digital or non-digital. Internal communication is important as c</w:t>
      </w:r>
      <w:r w:rsidR="007A477D">
        <w:rPr>
          <w:rFonts w:ascii="Times New Roman" w:hAnsi="Times New Roman" w:cs="Times New Roman"/>
          <w:sz w:val="24"/>
          <w:szCs w:val="24"/>
        </w:rPr>
        <w:t>ommunicating outside the school (Eisenberg, 2010)</w:t>
      </w:r>
      <w:r w:rsidR="007A477D" w:rsidRPr="007A477D">
        <w:rPr>
          <w:rFonts w:ascii="Times New Roman" w:hAnsi="Times New Roman" w:cs="Times New Roman"/>
          <w:sz w:val="24"/>
          <w:szCs w:val="24"/>
        </w:rPr>
        <w:t>.</w:t>
      </w:r>
      <w:r>
        <w:rPr>
          <w:rFonts w:ascii="Times New Roman" w:hAnsi="Times New Roman" w:cs="Times New Roman"/>
          <w:sz w:val="24"/>
          <w:szCs w:val="24"/>
        </w:rPr>
        <w:t xml:space="preserve"> </w:t>
      </w:r>
      <w:r w:rsidR="0003720B">
        <w:rPr>
          <w:rFonts w:ascii="Times New Roman" w:hAnsi="Times New Roman" w:cs="Times New Roman"/>
          <w:sz w:val="24"/>
          <w:szCs w:val="24"/>
        </w:rPr>
        <w:t>Elements of g</w:t>
      </w:r>
      <w:r>
        <w:rPr>
          <w:rFonts w:ascii="Times New Roman" w:hAnsi="Times New Roman" w:cs="Times New Roman"/>
          <w:sz w:val="24"/>
          <w:szCs w:val="24"/>
        </w:rPr>
        <w:t>ood practice</w:t>
      </w:r>
      <w:r w:rsidR="0003720B">
        <w:rPr>
          <w:rFonts w:ascii="Times New Roman" w:hAnsi="Times New Roman" w:cs="Times New Roman"/>
          <w:sz w:val="24"/>
          <w:szCs w:val="24"/>
        </w:rPr>
        <w:t xml:space="preserve"> for</w:t>
      </w:r>
      <w:r>
        <w:rPr>
          <w:rFonts w:ascii="Times New Roman" w:hAnsi="Times New Roman" w:cs="Times New Roman"/>
          <w:sz w:val="24"/>
          <w:szCs w:val="24"/>
        </w:rPr>
        <w:t xml:space="preserve"> internal communication</w:t>
      </w:r>
      <w:r w:rsidR="0003720B">
        <w:rPr>
          <w:rFonts w:ascii="Times New Roman" w:hAnsi="Times New Roman" w:cs="Times New Roman"/>
          <w:sz w:val="24"/>
          <w:szCs w:val="24"/>
        </w:rPr>
        <w:t xml:space="preserve"> in primary school include; </w:t>
      </w:r>
    </w:p>
    <w:p w:rsidR="0003720B" w:rsidRDefault="0003720B" w:rsidP="0003720B">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Teachers or authorities matching words to their actions</w:t>
      </w:r>
    </w:p>
    <w:p w:rsidR="0003720B" w:rsidRDefault="0003720B" w:rsidP="0003720B">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Communicating with empathy</w:t>
      </w:r>
    </w:p>
    <w:p w:rsidR="0003720B" w:rsidRDefault="0003720B" w:rsidP="0003720B">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Face to face communication</w:t>
      </w:r>
    </w:p>
    <w:p w:rsidR="0003720B" w:rsidRDefault="0003720B" w:rsidP="0003720B">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Being open to, two way communication</w:t>
      </w:r>
    </w:p>
    <w:p w:rsidR="00F81365" w:rsidRDefault="00F81365" w:rsidP="0003720B">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Communicating with digital and non-digital </w:t>
      </w:r>
    </w:p>
    <w:p w:rsidR="00F81365" w:rsidRPr="0003720B" w:rsidRDefault="00F81365" w:rsidP="0003720B">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Communicating with verbal or videos</w:t>
      </w:r>
    </w:p>
    <w:p w:rsidR="00433072" w:rsidRDefault="00443FCD" w:rsidP="003850E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1.2 1 </w:t>
      </w:r>
      <w:r w:rsidR="00F94ADA">
        <w:rPr>
          <w:rFonts w:ascii="Times New Roman" w:hAnsi="Times New Roman" w:cs="Times New Roman"/>
          <w:sz w:val="24"/>
          <w:szCs w:val="24"/>
        </w:rPr>
        <w:t>Communication methods in school</w:t>
      </w:r>
    </w:p>
    <w:p w:rsidR="00440389" w:rsidRPr="00440389" w:rsidRDefault="00F94ADA" w:rsidP="00440389">
      <w:pPr>
        <w:spacing w:after="0" w:line="360" w:lineRule="auto"/>
        <w:jc w:val="both"/>
        <w:rPr>
          <w:rFonts w:ascii="Times New Roman" w:hAnsi="Times New Roman" w:cs="Times New Roman"/>
          <w:sz w:val="24"/>
          <w:szCs w:val="24"/>
        </w:rPr>
      </w:pPr>
      <w:r w:rsidRPr="00440389">
        <w:rPr>
          <w:rFonts w:ascii="Times New Roman" w:hAnsi="Times New Roman" w:cs="Times New Roman"/>
          <w:sz w:val="24"/>
          <w:szCs w:val="24"/>
        </w:rPr>
        <w:t xml:space="preserve">Personal: mode, body language, and actions convey powerful messages in communication. </w:t>
      </w:r>
    </w:p>
    <w:p w:rsidR="00440389" w:rsidRDefault="00F94ADA" w:rsidP="00440389">
      <w:pPr>
        <w:pStyle w:val="ListParagraph"/>
        <w:numPr>
          <w:ilvl w:val="0"/>
          <w:numId w:val="4"/>
        </w:numPr>
        <w:spacing w:after="0" w:line="360" w:lineRule="auto"/>
        <w:jc w:val="both"/>
        <w:rPr>
          <w:rFonts w:ascii="Times New Roman" w:hAnsi="Times New Roman" w:cs="Times New Roman"/>
          <w:sz w:val="24"/>
          <w:szCs w:val="24"/>
        </w:rPr>
      </w:pPr>
      <w:r w:rsidRPr="00440389">
        <w:rPr>
          <w:rFonts w:ascii="Times New Roman" w:hAnsi="Times New Roman" w:cs="Times New Roman"/>
          <w:sz w:val="24"/>
          <w:szCs w:val="24"/>
        </w:rPr>
        <w:t xml:space="preserve">Confidence in what the authorities or students saying or doing is very essential. Pupil tend to agree with more confident authorities than less confident ones. </w:t>
      </w:r>
    </w:p>
    <w:p w:rsidR="00F94ADA" w:rsidRDefault="00F94ADA" w:rsidP="00440389">
      <w:pPr>
        <w:pStyle w:val="ListParagraph"/>
        <w:numPr>
          <w:ilvl w:val="0"/>
          <w:numId w:val="4"/>
        </w:numPr>
        <w:spacing w:after="0" w:line="360" w:lineRule="auto"/>
        <w:jc w:val="both"/>
        <w:rPr>
          <w:rFonts w:ascii="Times New Roman" w:hAnsi="Times New Roman" w:cs="Times New Roman"/>
          <w:sz w:val="24"/>
          <w:szCs w:val="24"/>
        </w:rPr>
      </w:pPr>
      <w:r w:rsidRPr="00440389">
        <w:rPr>
          <w:rFonts w:ascii="Times New Roman" w:hAnsi="Times New Roman" w:cs="Times New Roman"/>
          <w:sz w:val="24"/>
          <w:szCs w:val="24"/>
        </w:rPr>
        <w:t xml:space="preserve">Failure to complete a routine task suggests the routine is not important. It is advisable for </w:t>
      </w:r>
      <w:r w:rsidR="00440389" w:rsidRPr="00440389">
        <w:rPr>
          <w:rFonts w:ascii="Times New Roman" w:hAnsi="Times New Roman" w:cs="Times New Roman"/>
          <w:sz w:val="24"/>
          <w:szCs w:val="24"/>
        </w:rPr>
        <w:t>authorities</w:t>
      </w:r>
      <w:r w:rsidRPr="00440389">
        <w:rPr>
          <w:rFonts w:ascii="Times New Roman" w:hAnsi="Times New Roman" w:cs="Times New Roman"/>
          <w:sz w:val="24"/>
          <w:szCs w:val="24"/>
        </w:rPr>
        <w:t xml:space="preserve"> to meet routine task for credibility purpose</w:t>
      </w:r>
      <w:r w:rsidR="00440389">
        <w:rPr>
          <w:rFonts w:ascii="Times New Roman" w:hAnsi="Times New Roman" w:cs="Times New Roman"/>
          <w:sz w:val="24"/>
          <w:szCs w:val="24"/>
        </w:rPr>
        <w:t xml:space="preserve">. There should be a link between what you say and what you do. </w:t>
      </w:r>
    </w:p>
    <w:p w:rsidR="00CC7B85" w:rsidRPr="00CC7B85" w:rsidRDefault="00440389" w:rsidP="00CC7B85">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Authorities should be remain approachable while being consulted. Teachers should maintain cheerful </w:t>
      </w:r>
      <w:r w:rsidR="00E7794D">
        <w:rPr>
          <w:rFonts w:ascii="Times New Roman" w:hAnsi="Times New Roman" w:cs="Times New Roman"/>
          <w:sz w:val="24"/>
          <w:szCs w:val="24"/>
        </w:rPr>
        <w:t>demeanor</w:t>
      </w:r>
      <w:r>
        <w:rPr>
          <w:rFonts w:ascii="Times New Roman" w:hAnsi="Times New Roman" w:cs="Times New Roman"/>
          <w:sz w:val="24"/>
          <w:szCs w:val="24"/>
        </w:rPr>
        <w:t xml:space="preserve"> even if the going is tough. The </w:t>
      </w:r>
      <w:r w:rsidR="00E7794D">
        <w:rPr>
          <w:rFonts w:ascii="Times New Roman" w:hAnsi="Times New Roman" w:cs="Times New Roman"/>
          <w:sz w:val="24"/>
          <w:szCs w:val="24"/>
        </w:rPr>
        <w:t xml:space="preserve">grumpiness of a teacher can pervade the school. </w:t>
      </w:r>
    </w:p>
    <w:p w:rsidR="00E7794D" w:rsidRDefault="00E7794D" w:rsidP="00E4130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Phone calls and emails</w:t>
      </w:r>
    </w:p>
    <w:p w:rsidR="00E7794D" w:rsidRDefault="00E7794D" w:rsidP="00E4130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Authorities should treat emails and </w:t>
      </w:r>
      <w:r w:rsidR="00443FCD">
        <w:rPr>
          <w:rFonts w:ascii="Times New Roman" w:hAnsi="Times New Roman" w:cs="Times New Roman"/>
          <w:sz w:val="24"/>
          <w:szCs w:val="24"/>
        </w:rPr>
        <w:t>phone</w:t>
      </w:r>
      <w:r>
        <w:rPr>
          <w:rFonts w:ascii="Times New Roman" w:hAnsi="Times New Roman" w:cs="Times New Roman"/>
          <w:sz w:val="24"/>
          <w:szCs w:val="24"/>
        </w:rPr>
        <w:t xml:space="preserve"> calls as important part of their job. </w:t>
      </w:r>
    </w:p>
    <w:p w:rsidR="00E7794D" w:rsidRDefault="00E7794D" w:rsidP="00E7794D">
      <w:pPr>
        <w:pStyle w:val="ListParagraph"/>
        <w:numPr>
          <w:ilvl w:val="0"/>
          <w:numId w:val="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Authorities should answer emails within 24 hours if possible.</w:t>
      </w:r>
    </w:p>
    <w:p w:rsidR="00E7794D" w:rsidRDefault="00443FCD" w:rsidP="00E4130D">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Have enthusiastic phone voice to answer school children when they call</w:t>
      </w:r>
    </w:p>
    <w:p w:rsidR="00443FCD" w:rsidRDefault="00443FCD" w:rsidP="00E4130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Face to face communication</w:t>
      </w:r>
    </w:p>
    <w:p w:rsidR="00443FCD" w:rsidRPr="00443FCD" w:rsidRDefault="00443FCD" w:rsidP="00E4130D">
      <w:pPr>
        <w:pStyle w:val="ListParagraph"/>
        <w:numPr>
          <w:ilvl w:val="0"/>
          <w:numId w:val="6"/>
        </w:numPr>
        <w:spacing w:after="0" w:line="360" w:lineRule="auto"/>
        <w:jc w:val="both"/>
        <w:rPr>
          <w:rFonts w:ascii="Times New Roman" w:hAnsi="Times New Roman" w:cs="Times New Roman"/>
          <w:sz w:val="24"/>
          <w:szCs w:val="24"/>
        </w:rPr>
      </w:pPr>
      <w:r w:rsidRPr="00443FCD">
        <w:rPr>
          <w:rFonts w:ascii="Times New Roman" w:hAnsi="Times New Roman" w:cs="Times New Roman"/>
          <w:sz w:val="24"/>
          <w:szCs w:val="24"/>
        </w:rPr>
        <w:t>Authorities should always listen and not interrupt school children whiles communicating</w:t>
      </w:r>
    </w:p>
    <w:p w:rsidR="00443FCD" w:rsidRPr="00443FCD" w:rsidRDefault="00443FCD" w:rsidP="00443FCD">
      <w:pPr>
        <w:pStyle w:val="ListParagraph"/>
        <w:numPr>
          <w:ilvl w:val="0"/>
          <w:numId w:val="6"/>
        </w:numPr>
        <w:spacing w:after="0" w:line="360" w:lineRule="auto"/>
        <w:jc w:val="both"/>
        <w:rPr>
          <w:rFonts w:ascii="Times New Roman" w:hAnsi="Times New Roman" w:cs="Times New Roman"/>
          <w:sz w:val="24"/>
          <w:szCs w:val="24"/>
        </w:rPr>
      </w:pPr>
      <w:r w:rsidRPr="00443FCD">
        <w:rPr>
          <w:rFonts w:ascii="Times New Roman" w:hAnsi="Times New Roman" w:cs="Times New Roman"/>
          <w:sz w:val="24"/>
          <w:szCs w:val="24"/>
        </w:rPr>
        <w:t>Should acknowledge the views of students and thank them</w:t>
      </w:r>
    </w:p>
    <w:p w:rsidR="00F94ADA" w:rsidRPr="00E4130D" w:rsidRDefault="00443FCD" w:rsidP="00E4130D">
      <w:pPr>
        <w:pStyle w:val="ListParagraph"/>
        <w:numPr>
          <w:ilvl w:val="0"/>
          <w:numId w:val="6"/>
        </w:numPr>
        <w:spacing w:line="360" w:lineRule="auto"/>
        <w:jc w:val="both"/>
        <w:rPr>
          <w:rFonts w:ascii="Times New Roman" w:hAnsi="Times New Roman" w:cs="Times New Roman"/>
          <w:sz w:val="24"/>
          <w:szCs w:val="24"/>
        </w:rPr>
      </w:pPr>
      <w:r w:rsidRPr="00443FCD">
        <w:rPr>
          <w:rFonts w:ascii="Times New Roman" w:hAnsi="Times New Roman" w:cs="Times New Roman"/>
          <w:sz w:val="24"/>
          <w:szCs w:val="24"/>
        </w:rPr>
        <w:t>Authorities should not become defensive when difficult conversation occurs.</w:t>
      </w:r>
    </w:p>
    <w:p w:rsidR="003850ED" w:rsidRDefault="00443FCD" w:rsidP="00E4130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1.2.2</w:t>
      </w:r>
      <w:r w:rsidR="00E4130D">
        <w:rPr>
          <w:rFonts w:ascii="Times New Roman" w:hAnsi="Times New Roman" w:cs="Times New Roman"/>
          <w:sz w:val="24"/>
          <w:szCs w:val="24"/>
        </w:rPr>
        <w:t xml:space="preserve"> </w:t>
      </w:r>
      <w:r>
        <w:rPr>
          <w:rFonts w:ascii="Times New Roman" w:hAnsi="Times New Roman" w:cs="Times New Roman"/>
          <w:sz w:val="24"/>
          <w:szCs w:val="24"/>
        </w:rPr>
        <w:t>Communication channels in primary school</w:t>
      </w:r>
    </w:p>
    <w:p w:rsidR="00443FCD" w:rsidRDefault="00443FCD" w:rsidP="00E4130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School authorities and student can communicates through the internet, school events and newsletters. The newsletters can be digital or paper. The internet can be in the form of videos or presentations.</w:t>
      </w:r>
    </w:p>
    <w:p w:rsidR="00443FCD" w:rsidRDefault="00443FCD" w:rsidP="003850ED">
      <w:pPr>
        <w:spacing w:after="0" w:line="360" w:lineRule="auto"/>
        <w:jc w:val="both"/>
        <w:rPr>
          <w:rFonts w:ascii="Times New Roman" w:hAnsi="Times New Roman" w:cs="Times New Roman"/>
          <w:sz w:val="24"/>
          <w:szCs w:val="24"/>
        </w:rPr>
      </w:pPr>
    </w:p>
    <w:p w:rsidR="00443FCD" w:rsidRDefault="00443FCD" w:rsidP="003850ED">
      <w:pPr>
        <w:spacing w:after="0" w:line="360" w:lineRule="auto"/>
        <w:jc w:val="both"/>
        <w:rPr>
          <w:rFonts w:ascii="Times New Roman" w:hAnsi="Times New Roman" w:cs="Times New Roman"/>
          <w:sz w:val="24"/>
          <w:szCs w:val="24"/>
        </w:rPr>
      </w:pPr>
    </w:p>
    <w:p w:rsidR="00443FCD" w:rsidRDefault="00443FCD" w:rsidP="003850ED">
      <w:pPr>
        <w:spacing w:after="0" w:line="360" w:lineRule="auto"/>
        <w:jc w:val="both"/>
        <w:rPr>
          <w:rFonts w:ascii="Times New Roman" w:hAnsi="Times New Roman" w:cs="Times New Roman"/>
          <w:sz w:val="24"/>
          <w:szCs w:val="24"/>
        </w:rPr>
      </w:pPr>
    </w:p>
    <w:p w:rsidR="003850ED" w:rsidRPr="00E4130D" w:rsidRDefault="00E4130D" w:rsidP="003850ED">
      <w:pPr>
        <w:spacing w:after="0" w:line="360" w:lineRule="auto"/>
        <w:jc w:val="both"/>
        <w:rPr>
          <w:rFonts w:ascii="Times New Roman" w:hAnsi="Times New Roman" w:cs="Times New Roman"/>
          <w:b/>
          <w:sz w:val="24"/>
          <w:szCs w:val="24"/>
        </w:rPr>
      </w:pPr>
      <w:r w:rsidRPr="00E4130D">
        <w:rPr>
          <w:rFonts w:ascii="Times New Roman" w:hAnsi="Times New Roman" w:cs="Times New Roman"/>
          <w:b/>
          <w:sz w:val="24"/>
          <w:szCs w:val="24"/>
        </w:rPr>
        <w:t>1.3 Types of communication</w:t>
      </w:r>
    </w:p>
    <w:p w:rsidR="00033DD3" w:rsidRDefault="00033DD3" w:rsidP="00033DD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w:t>
      </w:r>
      <w:r w:rsidR="00E4130D">
        <w:rPr>
          <w:rFonts w:ascii="Times New Roman" w:hAnsi="Times New Roman" w:cs="Times New Roman"/>
          <w:sz w:val="24"/>
          <w:szCs w:val="24"/>
        </w:rPr>
        <w:t>wo main types of communication</w:t>
      </w:r>
      <w:r>
        <w:rPr>
          <w:rFonts w:ascii="Times New Roman" w:hAnsi="Times New Roman" w:cs="Times New Roman"/>
          <w:sz w:val="24"/>
          <w:szCs w:val="24"/>
        </w:rPr>
        <w:t xml:space="preserve"> exist resulting from the mode and means by which information is shared.</w:t>
      </w:r>
      <w:r w:rsidR="00E4130D">
        <w:rPr>
          <w:rFonts w:ascii="Times New Roman" w:hAnsi="Times New Roman" w:cs="Times New Roman"/>
          <w:sz w:val="24"/>
          <w:szCs w:val="24"/>
        </w:rPr>
        <w:t xml:space="preserve"> </w:t>
      </w:r>
      <w:r>
        <w:rPr>
          <w:rFonts w:ascii="Times New Roman" w:hAnsi="Times New Roman" w:cs="Times New Roman"/>
          <w:sz w:val="24"/>
          <w:szCs w:val="24"/>
        </w:rPr>
        <w:t>These two main type are verbal or non-verbal form of communication.</w:t>
      </w:r>
    </w:p>
    <w:p w:rsidR="005B03F2" w:rsidRDefault="003D0173" w:rsidP="00033DD3">
      <w:pPr>
        <w:spacing w:before="240" w:after="0" w:line="360" w:lineRule="auto"/>
        <w:jc w:val="both"/>
        <w:rPr>
          <w:rFonts w:ascii="Times New Roman" w:hAnsi="Times New Roman" w:cs="Times New Roman"/>
          <w:sz w:val="24"/>
          <w:szCs w:val="24"/>
        </w:rPr>
      </w:pPr>
      <w:r>
        <w:rPr>
          <w:rFonts w:ascii="Times New Roman" w:hAnsi="Times New Roman" w:cs="Times New Roman"/>
          <w:sz w:val="24"/>
          <w:szCs w:val="24"/>
        </w:rPr>
        <w:t>1.3.1 Verbal communication</w:t>
      </w:r>
    </w:p>
    <w:p w:rsidR="003D0173" w:rsidRDefault="003D0173" w:rsidP="0051780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form of </w:t>
      </w:r>
      <w:r w:rsidR="005A03A5">
        <w:rPr>
          <w:rFonts w:ascii="Times New Roman" w:hAnsi="Times New Roman" w:cs="Times New Roman"/>
          <w:sz w:val="24"/>
          <w:szCs w:val="24"/>
        </w:rPr>
        <w:t>communication</w:t>
      </w:r>
      <w:r>
        <w:rPr>
          <w:rFonts w:ascii="Times New Roman" w:hAnsi="Times New Roman" w:cs="Times New Roman"/>
          <w:sz w:val="24"/>
          <w:szCs w:val="24"/>
        </w:rPr>
        <w:t xml:space="preserve"> contributes to 45 percent of communication at the workplace. It comprises of the use of language and meaning either written or oral. Normally the words used in this form of communi</w:t>
      </w:r>
      <w:r w:rsidR="00FF4B79">
        <w:rPr>
          <w:rFonts w:ascii="Times New Roman" w:hAnsi="Times New Roman" w:cs="Times New Roman"/>
          <w:sz w:val="24"/>
          <w:szCs w:val="24"/>
        </w:rPr>
        <w:t>cation are abstract or concrete</w:t>
      </w:r>
      <w:r>
        <w:rPr>
          <w:rFonts w:ascii="Times New Roman" w:hAnsi="Times New Roman" w:cs="Times New Roman"/>
          <w:sz w:val="24"/>
          <w:szCs w:val="24"/>
        </w:rPr>
        <w:t xml:space="preserve"> </w:t>
      </w:r>
      <w:r w:rsidR="00FF4B79">
        <w:rPr>
          <w:rFonts w:ascii="Times New Roman" w:hAnsi="Times New Roman" w:cs="Times New Roman"/>
          <w:sz w:val="24"/>
          <w:szCs w:val="24"/>
        </w:rPr>
        <w:t>(</w:t>
      </w:r>
      <w:proofErr w:type="spellStart"/>
      <w:r w:rsidR="00E4130D">
        <w:rPr>
          <w:rFonts w:ascii="Times New Roman" w:hAnsi="Times New Roman" w:cs="Times New Roman"/>
          <w:sz w:val="24"/>
          <w:szCs w:val="24"/>
        </w:rPr>
        <w:t>Mascle</w:t>
      </w:r>
      <w:proofErr w:type="spellEnd"/>
      <w:r w:rsidR="00E4130D">
        <w:rPr>
          <w:rFonts w:ascii="Times New Roman" w:hAnsi="Times New Roman" w:cs="Times New Roman"/>
          <w:sz w:val="24"/>
          <w:szCs w:val="24"/>
        </w:rPr>
        <w:t xml:space="preserve">, </w:t>
      </w:r>
      <w:r w:rsidR="00552A68">
        <w:rPr>
          <w:rFonts w:ascii="Times New Roman" w:hAnsi="Times New Roman" w:cs="Times New Roman"/>
          <w:sz w:val="24"/>
          <w:szCs w:val="24"/>
        </w:rPr>
        <w:t>2013</w:t>
      </w:r>
      <w:r w:rsidR="00FF4B79">
        <w:rPr>
          <w:rFonts w:ascii="Times New Roman" w:hAnsi="Times New Roman" w:cs="Times New Roman"/>
          <w:sz w:val="24"/>
          <w:szCs w:val="24"/>
        </w:rPr>
        <w:t>).</w:t>
      </w:r>
      <w:r w:rsidR="00E05E8F">
        <w:rPr>
          <w:rFonts w:ascii="Times New Roman" w:hAnsi="Times New Roman" w:cs="Times New Roman"/>
          <w:sz w:val="24"/>
          <w:szCs w:val="24"/>
        </w:rPr>
        <w:t xml:space="preserve"> </w:t>
      </w:r>
      <w:r w:rsidR="005A03A5">
        <w:rPr>
          <w:rFonts w:ascii="Times New Roman" w:hAnsi="Times New Roman" w:cs="Times New Roman"/>
          <w:sz w:val="24"/>
          <w:szCs w:val="24"/>
        </w:rPr>
        <w:t xml:space="preserve">The concrete words convey ideas easily and represent an object example table. Abstract words are ambiguous because the ideas conveyed by such </w:t>
      </w:r>
      <w:r w:rsidR="00517805">
        <w:rPr>
          <w:rFonts w:ascii="Times New Roman" w:hAnsi="Times New Roman" w:cs="Times New Roman"/>
          <w:sz w:val="24"/>
          <w:szCs w:val="24"/>
        </w:rPr>
        <w:t xml:space="preserve">words are subjective and so effectiveness of communication is in doubt example handsome, beautiful. Abstract words can be compared to a blunt instrument whiles concrete words </w:t>
      </w:r>
      <w:r w:rsidR="00FF4B79">
        <w:rPr>
          <w:rFonts w:ascii="Times New Roman" w:hAnsi="Times New Roman" w:cs="Times New Roman"/>
          <w:sz w:val="24"/>
          <w:szCs w:val="24"/>
        </w:rPr>
        <w:t>can be compared to a sharp tool</w:t>
      </w:r>
      <w:r w:rsidR="00517805">
        <w:rPr>
          <w:rFonts w:ascii="Times New Roman" w:hAnsi="Times New Roman" w:cs="Times New Roman"/>
          <w:sz w:val="24"/>
          <w:szCs w:val="24"/>
        </w:rPr>
        <w:t xml:space="preserve"> </w:t>
      </w:r>
      <w:r w:rsidR="00FF4B79">
        <w:rPr>
          <w:rFonts w:ascii="Times New Roman" w:hAnsi="Times New Roman" w:cs="Times New Roman"/>
          <w:sz w:val="24"/>
          <w:szCs w:val="24"/>
        </w:rPr>
        <w:t>(</w:t>
      </w:r>
      <w:r w:rsidR="003D6969">
        <w:rPr>
          <w:rFonts w:ascii="Times New Roman" w:hAnsi="Times New Roman" w:cs="Times New Roman"/>
          <w:sz w:val="24"/>
          <w:szCs w:val="24"/>
        </w:rPr>
        <w:t>Berger, 2008</w:t>
      </w:r>
      <w:r w:rsidR="00FF4B79">
        <w:rPr>
          <w:rFonts w:ascii="Times New Roman" w:hAnsi="Times New Roman" w:cs="Times New Roman"/>
          <w:sz w:val="24"/>
          <w:szCs w:val="24"/>
        </w:rPr>
        <w:t>).</w:t>
      </w:r>
    </w:p>
    <w:p w:rsidR="00517805" w:rsidRDefault="00517805" w:rsidP="00517805">
      <w:pPr>
        <w:spacing w:line="360" w:lineRule="auto"/>
        <w:jc w:val="both"/>
        <w:rPr>
          <w:rFonts w:ascii="Times New Roman" w:hAnsi="Times New Roman" w:cs="Times New Roman"/>
          <w:sz w:val="24"/>
          <w:szCs w:val="24"/>
        </w:rPr>
      </w:pPr>
      <w:r>
        <w:rPr>
          <w:rFonts w:ascii="Times New Roman" w:hAnsi="Times New Roman" w:cs="Times New Roman"/>
          <w:sz w:val="24"/>
          <w:szCs w:val="24"/>
        </w:rPr>
        <w:t>The importance of jargons is also necessary in determining the effectiveness of communication. The use of jargons are best in communication in homogeneous group, but excessive use of such can hinder communication. The use of jargons in communication with someone who is not familiar with the terms, has to be minimize.</w:t>
      </w:r>
    </w:p>
    <w:p w:rsidR="00517805" w:rsidRDefault="00517805" w:rsidP="0051780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Verbal communication </w:t>
      </w:r>
      <w:r w:rsidR="00970D48">
        <w:rPr>
          <w:rFonts w:ascii="Times New Roman" w:hAnsi="Times New Roman" w:cs="Times New Roman"/>
          <w:sz w:val="24"/>
          <w:szCs w:val="24"/>
        </w:rPr>
        <w:t xml:space="preserve">at the workplace </w:t>
      </w:r>
      <w:r>
        <w:rPr>
          <w:rFonts w:ascii="Times New Roman" w:hAnsi="Times New Roman" w:cs="Times New Roman"/>
          <w:sz w:val="24"/>
          <w:szCs w:val="24"/>
        </w:rPr>
        <w:t xml:space="preserve">becomes effective </w:t>
      </w:r>
      <w:r w:rsidR="00970D48">
        <w:rPr>
          <w:rFonts w:ascii="Times New Roman" w:hAnsi="Times New Roman" w:cs="Times New Roman"/>
          <w:sz w:val="24"/>
          <w:szCs w:val="24"/>
        </w:rPr>
        <w:t>only through the use of right choice of words</w:t>
      </w:r>
      <w:r w:rsidR="003D6969">
        <w:rPr>
          <w:rFonts w:ascii="Times New Roman" w:hAnsi="Times New Roman" w:cs="Times New Roman"/>
          <w:sz w:val="24"/>
          <w:szCs w:val="24"/>
        </w:rPr>
        <w:t xml:space="preserve"> (Harris and Nelson, 2008)</w:t>
      </w:r>
      <w:r w:rsidR="00970D48">
        <w:rPr>
          <w:rFonts w:ascii="Times New Roman" w:hAnsi="Times New Roman" w:cs="Times New Roman"/>
          <w:sz w:val="24"/>
          <w:szCs w:val="24"/>
        </w:rPr>
        <w:t xml:space="preserve">. There should be an optimum use of purse, non-words and phrases because excessive use of these leads to distraction of the </w:t>
      </w:r>
      <w:r w:rsidR="008C6CE0">
        <w:rPr>
          <w:rFonts w:ascii="Times New Roman" w:hAnsi="Times New Roman" w:cs="Times New Roman"/>
          <w:sz w:val="24"/>
          <w:szCs w:val="24"/>
        </w:rPr>
        <w:t>receiver at t</w:t>
      </w:r>
      <w:r w:rsidR="003D6969">
        <w:rPr>
          <w:rFonts w:ascii="Times New Roman" w:hAnsi="Times New Roman" w:cs="Times New Roman"/>
          <w:sz w:val="24"/>
          <w:szCs w:val="24"/>
        </w:rPr>
        <w:t>he workplace (Harris and Nelson, 2008</w:t>
      </w:r>
      <w:r w:rsidR="008C6CE0">
        <w:rPr>
          <w:rFonts w:ascii="Times New Roman" w:hAnsi="Times New Roman" w:cs="Times New Roman"/>
          <w:sz w:val="24"/>
          <w:szCs w:val="24"/>
        </w:rPr>
        <w:t>).</w:t>
      </w:r>
      <w:r w:rsidR="00B9085C">
        <w:rPr>
          <w:rFonts w:ascii="Times New Roman" w:hAnsi="Times New Roman" w:cs="Times New Roman"/>
          <w:sz w:val="24"/>
          <w:szCs w:val="24"/>
        </w:rPr>
        <w:t xml:space="preserve"> </w:t>
      </w:r>
    </w:p>
    <w:p w:rsidR="00B9085C" w:rsidRDefault="00EE668C" w:rsidP="0051780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types of verbal communication at the workplace. </w:t>
      </w:r>
      <w:r w:rsidR="00B9085C">
        <w:rPr>
          <w:rFonts w:ascii="Times New Roman" w:hAnsi="Times New Roman" w:cs="Times New Roman"/>
          <w:sz w:val="24"/>
          <w:szCs w:val="24"/>
        </w:rPr>
        <w:t xml:space="preserve">Meetings are one </w:t>
      </w:r>
      <w:r>
        <w:rPr>
          <w:rFonts w:ascii="Times New Roman" w:hAnsi="Times New Roman" w:cs="Times New Roman"/>
          <w:sz w:val="24"/>
          <w:szCs w:val="24"/>
        </w:rPr>
        <w:t>of the most common</w:t>
      </w:r>
      <w:r w:rsidR="00B9085C">
        <w:rPr>
          <w:rFonts w:ascii="Times New Roman" w:hAnsi="Times New Roman" w:cs="Times New Roman"/>
          <w:sz w:val="24"/>
          <w:szCs w:val="24"/>
        </w:rPr>
        <w:t xml:space="preserve"> types</w:t>
      </w:r>
      <w:r>
        <w:rPr>
          <w:rFonts w:ascii="Times New Roman" w:hAnsi="Times New Roman" w:cs="Times New Roman"/>
          <w:sz w:val="24"/>
          <w:szCs w:val="24"/>
        </w:rPr>
        <w:t xml:space="preserve"> of verbal communication examples at the workplace. Meetings provide stuff with the opportunity to address concerns they have about their daily activities, and brainstorming and hearing status reports on </w:t>
      </w:r>
      <w:r w:rsidR="00154856">
        <w:rPr>
          <w:rFonts w:ascii="Times New Roman" w:hAnsi="Times New Roman" w:cs="Times New Roman"/>
          <w:sz w:val="24"/>
          <w:szCs w:val="24"/>
        </w:rPr>
        <w:t>various</w:t>
      </w:r>
      <w:r>
        <w:rPr>
          <w:rFonts w:ascii="Times New Roman" w:hAnsi="Times New Roman" w:cs="Times New Roman"/>
          <w:sz w:val="24"/>
          <w:szCs w:val="24"/>
        </w:rPr>
        <w:t xml:space="preserve"> projects. </w:t>
      </w:r>
      <w:r w:rsidR="00645624">
        <w:rPr>
          <w:rFonts w:ascii="Times New Roman" w:hAnsi="Times New Roman" w:cs="Times New Roman"/>
          <w:sz w:val="24"/>
          <w:szCs w:val="24"/>
        </w:rPr>
        <w:t>(</w:t>
      </w:r>
      <w:r w:rsidR="00645624" w:rsidRPr="00645624">
        <w:rPr>
          <w:rFonts w:ascii="Times New Roman" w:hAnsi="Times New Roman" w:cs="Times New Roman"/>
          <w:sz w:val="24"/>
          <w:szCs w:val="24"/>
        </w:rPr>
        <w:t>Robinson</w:t>
      </w:r>
      <w:r w:rsidR="00645624" w:rsidRPr="003C3F79">
        <w:rPr>
          <w:rFonts w:ascii="Times New Roman" w:hAnsi="Times New Roman" w:cs="Times New Roman"/>
          <w:i/>
          <w:sz w:val="24"/>
          <w:szCs w:val="24"/>
        </w:rPr>
        <w:t xml:space="preserve"> et al, </w:t>
      </w:r>
      <w:r w:rsidR="00645624">
        <w:rPr>
          <w:rFonts w:ascii="Times New Roman" w:hAnsi="Times New Roman" w:cs="Times New Roman"/>
          <w:sz w:val="24"/>
          <w:szCs w:val="24"/>
        </w:rPr>
        <w:t>2014)</w:t>
      </w:r>
    </w:p>
    <w:p w:rsidR="00BF2799" w:rsidRDefault="00EE668C" w:rsidP="0051780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Verbal presentation is another type of verbal communication at the workplace. Presentation are very common in companies and are made by experts and professionals that can speak precisely and specifically about every aspect of a product. The most </w:t>
      </w:r>
      <w:r w:rsidR="00154856">
        <w:rPr>
          <w:rFonts w:ascii="Times New Roman" w:hAnsi="Times New Roman" w:cs="Times New Roman"/>
          <w:sz w:val="24"/>
          <w:szCs w:val="24"/>
        </w:rPr>
        <w:t>effective</w:t>
      </w:r>
      <w:r>
        <w:rPr>
          <w:rFonts w:ascii="Times New Roman" w:hAnsi="Times New Roman" w:cs="Times New Roman"/>
          <w:sz w:val="24"/>
          <w:szCs w:val="24"/>
        </w:rPr>
        <w:t xml:space="preserve"> communication </w:t>
      </w:r>
      <w:r w:rsidR="00154856">
        <w:rPr>
          <w:rFonts w:ascii="Times New Roman" w:hAnsi="Times New Roman" w:cs="Times New Roman"/>
          <w:sz w:val="24"/>
          <w:szCs w:val="24"/>
        </w:rPr>
        <w:t>include clear, simple language, and visual aids that</w:t>
      </w:r>
      <w:r w:rsidR="003D6969">
        <w:rPr>
          <w:rFonts w:ascii="Times New Roman" w:hAnsi="Times New Roman" w:cs="Times New Roman"/>
          <w:sz w:val="24"/>
          <w:szCs w:val="24"/>
        </w:rPr>
        <w:t xml:space="preserve"> effectively convey the message </w:t>
      </w:r>
      <w:r w:rsidR="00645624">
        <w:rPr>
          <w:rFonts w:ascii="Times New Roman" w:hAnsi="Times New Roman" w:cs="Times New Roman"/>
          <w:sz w:val="24"/>
          <w:szCs w:val="24"/>
        </w:rPr>
        <w:t>(</w:t>
      </w:r>
      <w:r w:rsidR="00645624" w:rsidRPr="00645624">
        <w:rPr>
          <w:rFonts w:ascii="Times New Roman" w:hAnsi="Times New Roman" w:cs="Times New Roman"/>
          <w:sz w:val="24"/>
          <w:szCs w:val="24"/>
        </w:rPr>
        <w:t>Robinson</w:t>
      </w:r>
      <w:r w:rsidR="00645624" w:rsidRPr="003C3F79">
        <w:rPr>
          <w:rFonts w:ascii="Times New Roman" w:hAnsi="Times New Roman" w:cs="Times New Roman"/>
          <w:i/>
          <w:sz w:val="24"/>
          <w:szCs w:val="24"/>
        </w:rPr>
        <w:t xml:space="preserve"> et al, </w:t>
      </w:r>
      <w:r w:rsidR="00645624">
        <w:rPr>
          <w:rFonts w:ascii="Times New Roman" w:hAnsi="Times New Roman" w:cs="Times New Roman"/>
          <w:sz w:val="24"/>
          <w:szCs w:val="24"/>
        </w:rPr>
        <w:t>2014)</w:t>
      </w:r>
    </w:p>
    <w:p w:rsidR="00970D48" w:rsidRDefault="00970D48" w:rsidP="00517805">
      <w:pPr>
        <w:spacing w:line="360" w:lineRule="auto"/>
        <w:jc w:val="both"/>
        <w:rPr>
          <w:rFonts w:ascii="Times New Roman" w:hAnsi="Times New Roman" w:cs="Times New Roman"/>
          <w:sz w:val="24"/>
          <w:szCs w:val="24"/>
        </w:rPr>
      </w:pPr>
      <w:r>
        <w:rPr>
          <w:rFonts w:ascii="Times New Roman" w:hAnsi="Times New Roman" w:cs="Times New Roman"/>
          <w:sz w:val="24"/>
          <w:szCs w:val="24"/>
        </w:rPr>
        <w:t>1.3.2 Non-verbal communication</w:t>
      </w:r>
    </w:p>
    <w:p w:rsidR="00970D48" w:rsidRDefault="00970D48" w:rsidP="00517805">
      <w:pPr>
        <w:spacing w:line="360" w:lineRule="auto"/>
        <w:jc w:val="both"/>
        <w:rPr>
          <w:rFonts w:ascii="Times New Roman" w:hAnsi="Times New Roman" w:cs="Times New Roman"/>
          <w:sz w:val="24"/>
          <w:szCs w:val="24"/>
        </w:rPr>
      </w:pPr>
      <w:r>
        <w:rPr>
          <w:rFonts w:ascii="Times New Roman" w:hAnsi="Times New Roman" w:cs="Times New Roman"/>
          <w:sz w:val="24"/>
          <w:szCs w:val="24"/>
        </w:rPr>
        <w:t>This type of communication is the non-conscious and conscious body movement in communication coupled with physical and environmental surroundings</w:t>
      </w:r>
      <w:r w:rsidR="007471E0">
        <w:rPr>
          <w:rFonts w:ascii="Times New Roman" w:hAnsi="Times New Roman" w:cs="Times New Roman"/>
          <w:sz w:val="24"/>
          <w:szCs w:val="24"/>
        </w:rPr>
        <w:t xml:space="preserve"> (Berger, 2008). </w:t>
      </w:r>
      <w:r>
        <w:rPr>
          <w:rFonts w:ascii="Times New Roman" w:hAnsi="Times New Roman" w:cs="Times New Roman"/>
          <w:sz w:val="24"/>
          <w:szCs w:val="24"/>
        </w:rPr>
        <w:t xml:space="preserve">This form of communication are those which are not expressed in written or orally and includes human elements associated </w:t>
      </w:r>
      <w:r w:rsidR="00556F5B">
        <w:rPr>
          <w:rFonts w:ascii="Times New Roman" w:hAnsi="Times New Roman" w:cs="Times New Roman"/>
          <w:sz w:val="24"/>
          <w:szCs w:val="24"/>
        </w:rPr>
        <w:t xml:space="preserve">with communication. </w:t>
      </w:r>
      <w:r>
        <w:rPr>
          <w:rFonts w:ascii="Times New Roman" w:hAnsi="Times New Roman" w:cs="Times New Roman"/>
          <w:sz w:val="24"/>
          <w:szCs w:val="24"/>
        </w:rPr>
        <w:t xml:space="preserve"> </w:t>
      </w:r>
      <w:r w:rsidR="00556F5B">
        <w:rPr>
          <w:rFonts w:ascii="Times New Roman" w:hAnsi="Times New Roman" w:cs="Times New Roman"/>
          <w:sz w:val="24"/>
          <w:szCs w:val="24"/>
        </w:rPr>
        <w:t xml:space="preserve">This is an important aspect of communication because it compliment and substitutes verbal communication. </w:t>
      </w:r>
    </w:p>
    <w:p w:rsidR="00556F5B" w:rsidRDefault="00556F5B" w:rsidP="00517805">
      <w:pPr>
        <w:spacing w:line="360" w:lineRule="auto"/>
        <w:jc w:val="both"/>
        <w:rPr>
          <w:rFonts w:ascii="Times New Roman" w:hAnsi="Times New Roman" w:cs="Times New Roman"/>
          <w:sz w:val="24"/>
          <w:szCs w:val="24"/>
        </w:rPr>
      </w:pPr>
      <w:r>
        <w:rPr>
          <w:rFonts w:ascii="Times New Roman" w:hAnsi="Times New Roman" w:cs="Times New Roman"/>
          <w:sz w:val="24"/>
          <w:szCs w:val="24"/>
        </w:rPr>
        <w:t>A good communicator should have the right facial expression</w:t>
      </w:r>
      <w:r w:rsidR="00B9085C">
        <w:rPr>
          <w:rFonts w:ascii="Times New Roman" w:hAnsi="Times New Roman" w:cs="Times New Roman"/>
          <w:sz w:val="24"/>
          <w:szCs w:val="24"/>
        </w:rPr>
        <w:t xml:space="preserve">, right posture and body language that relate to the right spoken words. Lack of effective coordination between verbal and non-verbal communication will only confuse the receiver. Care should be taken to ensure a proper </w:t>
      </w:r>
      <w:r w:rsidR="007471E0">
        <w:rPr>
          <w:rFonts w:ascii="Times New Roman" w:hAnsi="Times New Roman" w:cs="Times New Roman"/>
          <w:sz w:val="24"/>
          <w:szCs w:val="24"/>
        </w:rPr>
        <w:t xml:space="preserve">blend between words and actions </w:t>
      </w:r>
      <w:r w:rsidR="00645624">
        <w:rPr>
          <w:rFonts w:ascii="Times New Roman" w:hAnsi="Times New Roman" w:cs="Times New Roman"/>
          <w:sz w:val="24"/>
          <w:szCs w:val="24"/>
        </w:rPr>
        <w:t>(</w:t>
      </w:r>
      <w:r w:rsidR="00645624" w:rsidRPr="00645624">
        <w:rPr>
          <w:rFonts w:ascii="Times New Roman" w:hAnsi="Times New Roman" w:cs="Times New Roman"/>
          <w:sz w:val="24"/>
          <w:szCs w:val="24"/>
        </w:rPr>
        <w:t>Robinson</w:t>
      </w:r>
      <w:r w:rsidR="00645624" w:rsidRPr="003C3F79">
        <w:rPr>
          <w:rFonts w:ascii="Times New Roman" w:hAnsi="Times New Roman" w:cs="Times New Roman"/>
          <w:i/>
          <w:sz w:val="24"/>
          <w:szCs w:val="24"/>
        </w:rPr>
        <w:t xml:space="preserve"> et al, </w:t>
      </w:r>
      <w:r w:rsidR="00645624">
        <w:rPr>
          <w:rFonts w:ascii="Times New Roman" w:hAnsi="Times New Roman" w:cs="Times New Roman"/>
          <w:sz w:val="24"/>
          <w:szCs w:val="24"/>
        </w:rPr>
        <w:t>2014)</w:t>
      </w:r>
    </w:p>
    <w:p w:rsidR="00517805" w:rsidRDefault="00E14238" w:rsidP="003C0EF3">
      <w:pPr>
        <w:spacing w:line="360" w:lineRule="auto"/>
        <w:jc w:val="both"/>
        <w:rPr>
          <w:rFonts w:ascii="Times New Roman" w:hAnsi="Times New Roman" w:cs="Times New Roman"/>
          <w:sz w:val="24"/>
          <w:szCs w:val="24"/>
        </w:rPr>
      </w:pPr>
      <w:r>
        <w:rPr>
          <w:rFonts w:ascii="Times New Roman" w:hAnsi="Times New Roman" w:cs="Times New Roman"/>
          <w:sz w:val="24"/>
          <w:szCs w:val="24"/>
        </w:rPr>
        <w:t>There are many types of non-verbal communication.  The eye and facial expression of a listener are very important to listener. The speaker should during a presentation make eye contacts with the receiver. Head movements such as nodding are important cues that let the speaker to know you are listening and care about what is being</w:t>
      </w:r>
      <w:r w:rsidR="007471E0">
        <w:rPr>
          <w:rFonts w:ascii="Times New Roman" w:hAnsi="Times New Roman" w:cs="Times New Roman"/>
          <w:sz w:val="24"/>
          <w:szCs w:val="24"/>
        </w:rPr>
        <w:t xml:space="preserve"> said </w:t>
      </w:r>
      <w:r w:rsidR="00645624">
        <w:rPr>
          <w:rFonts w:ascii="Times New Roman" w:hAnsi="Times New Roman" w:cs="Times New Roman"/>
          <w:sz w:val="24"/>
          <w:szCs w:val="24"/>
        </w:rPr>
        <w:t>(</w:t>
      </w:r>
      <w:r w:rsidR="00645624" w:rsidRPr="00645624">
        <w:rPr>
          <w:rFonts w:ascii="Times New Roman" w:hAnsi="Times New Roman" w:cs="Times New Roman"/>
          <w:sz w:val="24"/>
          <w:szCs w:val="24"/>
        </w:rPr>
        <w:t>Robinson</w:t>
      </w:r>
      <w:r w:rsidR="00645624" w:rsidRPr="003C3F79">
        <w:rPr>
          <w:rFonts w:ascii="Times New Roman" w:hAnsi="Times New Roman" w:cs="Times New Roman"/>
          <w:i/>
          <w:sz w:val="24"/>
          <w:szCs w:val="24"/>
        </w:rPr>
        <w:t xml:space="preserve"> et al, </w:t>
      </w:r>
      <w:r w:rsidR="00645624">
        <w:rPr>
          <w:rFonts w:ascii="Times New Roman" w:hAnsi="Times New Roman" w:cs="Times New Roman"/>
          <w:sz w:val="24"/>
          <w:szCs w:val="24"/>
        </w:rPr>
        <w:t>2014)</w:t>
      </w:r>
    </w:p>
    <w:p w:rsidR="003C0EF3" w:rsidRDefault="003C0EF3" w:rsidP="003C0EF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Hand gestures communication depends on the person. Integrating hand gesture in communication at the workplace is a good way of getting information across. Speakers during presentation often use hand gestures to solidify</w:t>
      </w:r>
      <w:r w:rsidR="002B034E">
        <w:rPr>
          <w:rFonts w:ascii="Times New Roman" w:hAnsi="Times New Roman" w:cs="Times New Roman"/>
          <w:sz w:val="24"/>
          <w:szCs w:val="24"/>
        </w:rPr>
        <w:t xml:space="preserve"> their points (</w:t>
      </w:r>
      <w:r w:rsidR="00645624" w:rsidRPr="00645624">
        <w:rPr>
          <w:rFonts w:ascii="Times New Roman" w:hAnsi="Times New Roman" w:cs="Times New Roman"/>
          <w:sz w:val="24"/>
          <w:szCs w:val="24"/>
        </w:rPr>
        <w:t>Robinson</w:t>
      </w:r>
      <w:r w:rsidR="00645624" w:rsidRPr="003C3F79">
        <w:rPr>
          <w:rFonts w:ascii="Times New Roman" w:hAnsi="Times New Roman" w:cs="Times New Roman"/>
          <w:i/>
          <w:sz w:val="24"/>
          <w:szCs w:val="24"/>
        </w:rPr>
        <w:t xml:space="preserve"> et al, </w:t>
      </w:r>
      <w:r w:rsidR="00645624">
        <w:rPr>
          <w:rFonts w:ascii="Times New Roman" w:hAnsi="Times New Roman" w:cs="Times New Roman"/>
          <w:sz w:val="24"/>
          <w:szCs w:val="24"/>
        </w:rPr>
        <w:t>2014</w:t>
      </w:r>
      <w:r w:rsidR="002B034E">
        <w:rPr>
          <w:rFonts w:ascii="Times New Roman" w:hAnsi="Times New Roman" w:cs="Times New Roman"/>
          <w:sz w:val="24"/>
          <w:szCs w:val="24"/>
        </w:rPr>
        <w:t>)</w:t>
      </w:r>
    </w:p>
    <w:p w:rsidR="00DD488C" w:rsidRDefault="00DD488C" w:rsidP="003C0EF3">
      <w:pPr>
        <w:spacing w:line="360" w:lineRule="auto"/>
        <w:jc w:val="both"/>
        <w:rPr>
          <w:rFonts w:ascii="Times New Roman" w:hAnsi="Times New Roman" w:cs="Times New Roman"/>
          <w:sz w:val="24"/>
          <w:szCs w:val="24"/>
        </w:rPr>
      </w:pPr>
      <w:r>
        <w:rPr>
          <w:rFonts w:ascii="Times New Roman" w:hAnsi="Times New Roman" w:cs="Times New Roman"/>
          <w:sz w:val="24"/>
          <w:szCs w:val="24"/>
        </w:rPr>
        <w:t>General body language during communication signifies the listener that you agree or disagree with speaker. Fidgeting while listening at the workplace during communication imparts cues that the listener is not interested in what is being said. Keeping still while listening lets the speaker knows that you are about what is being discussed</w:t>
      </w:r>
      <w:r w:rsidR="002B034E">
        <w:rPr>
          <w:rFonts w:ascii="Times New Roman" w:hAnsi="Times New Roman" w:cs="Times New Roman"/>
          <w:sz w:val="24"/>
          <w:szCs w:val="24"/>
        </w:rPr>
        <w:t xml:space="preserve"> (</w:t>
      </w:r>
      <w:r w:rsidR="00645624" w:rsidRPr="00645624">
        <w:rPr>
          <w:rFonts w:ascii="Times New Roman" w:hAnsi="Times New Roman" w:cs="Times New Roman"/>
          <w:sz w:val="24"/>
          <w:szCs w:val="24"/>
        </w:rPr>
        <w:t>Robinson</w:t>
      </w:r>
      <w:r w:rsidR="00645624" w:rsidRPr="003C3F79">
        <w:rPr>
          <w:rFonts w:ascii="Times New Roman" w:hAnsi="Times New Roman" w:cs="Times New Roman"/>
          <w:i/>
          <w:sz w:val="24"/>
          <w:szCs w:val="24"/>
        </w:rPr>
        <w:t xml:space="preserve"> </w:t>
      </w:r>
      <w:r w:rsidR="002B034E" w:rsidRPr="003C3F79">
        <w:rPr>
          <w:rFonts w:ascii="Times New Roman" w:hAnsi="Times New Roman" w:cs="Times New Roman"/>
          <w:i/>
          <w:sz w:val="24"/>
          <w:szCs w:val="24"/>
        </w:rPr>
        <w:t xml:space="preserve">et al, </w:t>
      </w:r>
      <w:r w:rsidR="00645624">
        <w:rPr>
          <w:rFonts w:ascii="Times New Roman" w:hAnsi="Times New Roman" w:cs="Times New Roman"/>
          <w:sz w:val="24"/>
          <w:szCs w:val="24"/>
        </w:rPr>
        <w:t>2014</w:t>
      </w:r>
      <w:r w:rsidR="002B034E">
        <w:rPr>
          <w:rFonts w:ascii="Times New Roman" w:hAnsi="Times New Roman" w:cs="Times New Roman"/>
          <w:sz w:val="24"/>
          <w:szCs w:val="24"/>
        </w:rPr>
        <w:t>)</w:t>
      </w:r>
    </w:p>
    <w:p w:rsidR="00E14238" w:rsidRDefault="00DD488C" w:rsidP="003D0173">
      <w:pPr>
        <w:spacing w:line="360" w:lineRule="auto"/>
        <w:rPr>
          <w:rFonts w:ascii="Times New Roman" w:hAnsi="Times New Roman" w:cs="Times New Roman"/>
          <w:sz w:val="24"/>
          <w:szCs w:val="24"/>
        </w:rPr>
      </w:pPr>
      <w:r>
        <w:rPr>
          <w:rFonts w:ascii="Times New Roman" w:hAnsi="Times New Roman" w:cs="Times New Roman"/>
          <w:sz w:val="24"/>
          <w:szCs w:val="24"/>
        </w:rPr>
        <w:t>1.4 Conclusion</w:t>
      </w:r>
    </w:p>
    <w:p w:rsidR="00DD488C" w:rsidRDefault="00E05E8F" w:rsidP="00E05E8F">
      <w:pPr>
        <w:spacing w:line="360" w:lineRule="auto"/>
        <w:jc w:val="both"/>
        <w:rPr>
          <w:rFonts w:ascii="Times New Roman" w:hAnsi="Times New Roman" w:cs="Times New Roman"/>
          <w:sz w:val="24"/>
          <w:szCs w:val="24"/>
        </w:rPr>
      </w:pPr>
      <w:r>
        <w:rPr>
          <w:rFonts w:ascii="Times New Roman" w:hAnsi="Times New Roman" w:cs="Times New Roman"/>
          <w:sz w:val="24"/>
          <w:szCs w:val="24"/>
        </w:rPr>
        <w:t>Effective communication at the workplace cannot be understated. When the goals and objectives are clear, there is the need to improve communication at various level to improve the work culture.</w:t>
      </w:r>
      <w:r w:rsidR="00090CA8">
        <w:rPr>
          <w:rFonts w:ascii="Times New Roman" w:hAnsi="Times New Roman" w:cs="Times New Roman"/>
          <w:sz w:val="24"/>
          <w:szCs w:val="24"/>
        </w:rPr>
        <w:t xml:space="preserve"> (Jacobs </w:t>
      </w:r>
      <w:r w:rsidR="00090CA8" w:rsidRPr="00090CA8">
        <w:rPr>
          <w:rFonts w:ascii="Times New Roman" w:hAnsi="Times New Roman" w:cs="Times New Roman"/>
          <w:i/>
          <w:sz w:val="24"/>
          <w:szCs w:val="24"/>
        </w:rPr>
        <w:t>et al,</w:t>
      </w:r>
      <w:r w:rsidR="00090CA8">
        <w:rPr>
          <w:rFonts w:ascii="Times New Roman" w:hAnsi="Times New Roman" w:cs="Times New Roman"/>
          <w:sz w:val="24"/>
          <w:szCs w:val="24"/>
        </w:rPr>
        <w:t xml:space="preserve"> 2016). </w:t>
      </w:r>
      <w:r>
        <w:rPr>
          <w:rFonts w:ascii="Times New Roman" w:hAnsi="Times New Roman" w:cs="Times New Roman"/>
          <w:sz w:val="24"/>
          <w:szCs w:val="24"/>
        </w:rPr>
        <w:t>Effective communication will allow management to know what works and does not work when it comes to motivating employees. And this in the long-run, increase productivity, decrease employees conflicts and improve customer relationships at the workplace.</w:t>
      </w:r>
    </w:p>
    <w:p w:rsidR="00BF2799" w:rsidRDefault="00BF2799" w:rsidP="00645624">
      <w:pPr>
        <w:spacing w:after="0" w:line="240" w:lineRule="auto"/>
        <w:jc w:val="both"/>
        <w:rPr>
          <w:rFonts w:ascii="Times New Roman" w:hAnsi="Times New Roman" w:cs="Times New Roman"/>
          <w:sz w:val="24"/>
          <w:szCs w:val="24"/>
        </w:rPr>
      </w:pPr>
    </w:p>
    <w:p w:rsidR="00090CA8" w:rsidRPr="00090CA8" w:rsidRDefault="00090CA8" w:rsidP="00645624">
      <w:pPr>
        <w:spacing w:after="0" w:line="240" w:lineRule="auto"/>
        <w:jc w:val="both"/>
        <w:rPr>
          <w:rFonts w:ascii="Times New Roman" w:hAnsi="Times New Roman" w:cs="Times New Roman"/>
          <w:b/>
          <w:sz w:val="24"/>
          <w:szCs w:val="24"/>
        </w:rPr>
      </w:pPr>
      <w:r w:rsidRPr="00090CA8">
        <w:rPr>
          <w:rFonts w:ascii="Times New Roman" w:hAnsi="Times New Roman" w:cs="Times New Roman"/>
          <w:b/>
          <w:sz w:val="24"/>
          <w:szCs w:val="24"/>
        </w:rPr>
        <w:t>REFERENCE</w:t>
      </w:r>
    </w:p>
    <w:p w:rsidR="00090CA8" w:rsidRDefault="00090CA8" w:rsidP="00645624">
      <w:pPr>
        <w:spacing w:after="0" w:line="240" w:lineRule="auto"/>
        <w:jc w:val="both"/>
        <w:rPr>
          <w:rFonts w:ascii="Times New Roman" w:hAnsi="Times New Roman" w:cs="Times New Roman"/>
          <w:sz w:val="24"/>
          <w:szCs w:val="24"/>
        </w:rPr>
      </w:pPr>
    </w:p>
    <w:p w:rsidR="007E0C25" w:rsidRDefault="007E0C25" w:rsidP="007E0C25">
      <w:pPr>
        <w:spacing w:line="360" w:lineRule="auto"/>
        <w:ind w:left="720" w:hanging="720"/>
        <w:jc w:val="both"/>
        <w:rPr>
          <w:rFonts w:ascii="Times New Roman" w:hAnsi="Times New Roman" w:cs="Times New Roman"/>
          <w:sz w:val="24"/>
          <w:szCs w:val="24"/>
        </w:rPr>
      </w:pPr>
      <w:proofErr w:type="spellStart"/>
      <w:r w:rsidRPr="00F56D47">
        <w:rPr>
          <w:rFonts w:ascii="Times New Roman" w:hAnsi="Times New Roman" w:cs="Times New Roman"/>
          <w:sz w:val="24"/>
          <w:szCs w:val="24"/>
        </w:rPr>
        <w:t>Abrell</w:t>
      </w:r>
      <w:proofErr w:type="spellEnd"/>
      <w:r w:rsidRPr="00F56D47">
        <w:rPr>
          <w:rFonts w:ascii="Times New Roman" w:hAnsi="Times New Roman" w:cs="Times New Roman"/>
          <w:sz w:val="24"/>
          <w:szCs w:val="24"/>
        </w:rPr>
        <w:t>, R. (2004). Preventing communication breakdowns. Rest</w:t>
      </w:r>
      <w:r>
        <w:rPr>
          <w:rFonts w:ascii="Times New Roman" w:hAnsi="Times New Roman" w:cs="Times New Roman"/>
          <w:sz w:val="24"/>
          <w:szCs w:val="24"/>
        </w:rPr>
        <w:t xml:space="preserve">on, VA: National Association of </w:t>
      </w:r>
      <w:r w:rsidRPr="00F56D47">
        <w:rPr>
          <w:rFonts w:ascii="Times New Roman" w:hAnsi="Times New Roman" w:cs="Times New Roman"/>
          <w:sz w:val="24"/>
          <w:szCs w:val="24"/>
        </w:rPr>
        <w:t>Secondary School Principals</w:t>
      </w:r>
    </w:p>
    <w:p w:rsidR="007E0C25" w:rsidRPr="001F01B9" w:rsidRDefault="007E0C25" w:rsidP="007E0C25">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t>Berger, B. K. (2008). Getting communications on the senior management’s agenda. In P. Williams (Ed), employees communication</w:t>
      </w:r>
    </w:p>
    <w:p w:rsidR="007E0C25" w:rsidRDefault="007E0C25" w:rsidP="007E0C25">
      <w:pPr>
        <w:spacing w:line="360" w:lineRule="auto"/>
        <w:ind w:left="720" w:hanging="720"/>
        <w:jc w:val="both"/>
        <w:rPr>
          <w:rFonts w:ascii="Times New Roman" w:hAnsi="Times New Roman" w:cs="Times New Roman"/>
          <w:sz w:val="24"/>
          <w:szCs w:val="24"/>
        </w:rPr>
      </w:pPr>
      <w:r w:rsidRPr="007A477D">
        <w:rPr>
          <w:rFonts w:ascii="Times New Roman" w:hAnsi="Times New Roman" w:cs="Times New Roman"/>
          <w:sz w:val="24"/>
          <w:szCs w:val="24"/>
        </w:rPr>
        <w:t>Eisenberg, E. M. (2010). Organizational communication: Balancing</w:t>
      </w:r>
      <w:r>
        <w:rPr>
          <w:rFonts w:ascii="Times New Roman" w:hAnsi="Times New Roman" w:cs="Times New Roman"/>
          <w:sz w:val="24"/>
          <w:szCs w:val="24"/>
        </w:rPr>
        <w:t xml:space="preserve"> creativity and constraint. New </w:t>
      </w:r>
      <w:r w:rsidRPr="007A477D">
        <w:rPr>
          <w:rFonts w:ascii="Times New Roman" w:hAnsi="Times New Roman" w:cs="Times New Roman"/>
          <w:sz w:val="24"/>
          <w:szCs w:val="24"/>
        </w:rPr>
        <w:t>York, NY: Saint Martin’s.</w:t>
      </w:r>
    </w:p>
    <w:p w:rsidR="007E0C25" w:rsidRDefault="007E0C25" w:rsidP="007E0C25">
      <w:pPr>
        <w:spacing w:after="0" w:line="240" w:lineRule="auto"/>
        <w:ind w:left="720" w:hanging="720"/>
        <w:rPr>
          <w:rFonts w:ascii="Times New Roman" w:eastAsia="Times New Roman" w:hAnsi="Times New Roman" w:cs="Times New Roman"/>
          <w:sz w:val="24"/>
          <w:szCs w:val="24"/>
        </w:rPr>
      </w:pPr>
      <w:proofErr w:type="spellStart"/>
      <w:r w:rsidRPr="008645CD">
        <w:rPr>
          <w:rFonts w:ascii="Times New Roman" w:eastAsia="Times New Roman" w:hAnsi="Times New Roman" w:cs="Times New Roman"/>
          <w:sz w:val="24"/>
          <w:szCs w:val="24"/>
        </w:rPr>
        <w:t>Gluyas</w:t>
      </w:r>
      <w:proofErr w:type="spellEnd"/>
      <w:r w:rsidRPr="008645CD">
        <w:rPr>
          <w:rFonts w:ascii="Times New Roman" w:eastAsia="Times New Roman" w:hAnsi="Times New Roman" w:cs="Times New Roman"/>
          <w:sz w:val="24"/>
          <w:szCs w:val="24"/>
        </w:rPr>
        <w:t xml:space="preserve">, H. (2015). Effective communication and teamwork promotes patient safety. </w:t>
      </w:r>
      <w:r w:rsidRPr="008645CD">
        <w:rPr>
          <w:rFonts w:ascii="Times New Roman" w:eastAsia="Times New Roman" w:hAnsi="Times New Roman" w:cs="Times New Roman"/>
          <w:i/>
          <w:iCs/>
          <w:sz w:val="24"/>
          <w:szCs w:val="24"/>
        </w:rPr>
        <w:t>Nursing Standard (2014+)</w:t>
      </w:r>
      <w:r w:rsidRPr="008645CD">
        <w:rPr>
          <w:rFonts w:ascii="Times New Roman" w:eastAsia="Times New Roman" w:hAnsi="Times New Roman" w:cs="Times New Roman"/>
          <w:sz w:val="24"/>
          <w:szCs w:val="24"/>
        </w:rPr>
        <w:t xml:space="preserve">, </w:t>
      </w:r>
      <w:r w:rsidRPr="008645CD">
        <w:rPr>
          <w:rFonts w:ascii="Times New Roman" w:eastAsia="Times New Roman" w:hAnsi="Times New Roman" w:cs="Times New Roman"/>
          <w:i/>
          <w:iCs/>
          <w:sz w:val="24"/>
          <w:szCs w:val="24"/>
        </w:rPr>
        <w:t>29</w:t>
      </w:r>
      <w:r w:rsidRPr="008645CD">
        <w:rPr>
          <w:rFonts w:ascii="Times New Roman" w:eastAsia="Times New Roman" w:hAnsi="Times New Roman" w:cs="Times New Roman"/>
          <w:sz w:val="24"/>
          <w:szCs w:val="24"/>
        </w:rPr>
        <w:t>(49), 50.</w:t>
      </w:r>
    </w:p>
    <w:p w:rsidR="007E0C25" w:rsidRDefault="007E0C25" w:rsidP="007E0C25">
      <w:pPr>
        <w:spacing w:line="360" w:lineRule="auto"/>
        <w:ind w:left="720" w:hanging="720"/>
        <w:jc w:val="both"/>
        <w:rPr>
          <w:rFonts w:ascii="Times New Roman" w:hAnsi="Times New Roman" w:cs="Times New Roman"/>
          <w:sz w:val="24"/>
          <w:szCs w:val="24"/>
        </w:rPr>
      </w:pPr>
      <w:r w:rsidRPr="001F01B9">
        <w:rPr>
          <w:rFonts w:ascii="Times New Roman" w:hAnsi="Times New Roman" w:cs="Times New Roman"/>
          <w:sz w:val="24"/>
          <w:szCs w:val="24"/>
        </w:rPr>
        <w:t>Harris, T. E., &amp; Nelson, M.D. (2008). “Applied organizat</w:t>
      </w:r>
      <w:r>
        <w:rPr>
          <w:rFonts w:ascii="Times New Roman" w:hAnsi="Times New Roman" w:cs="Times New Roman"/>
          <w:sz w:val="24"/>
          <w:szCs w:val="24"/>
        </w:rPr>
        <w:t xml:space="preserve">ional communication: Theory and </w:t>
      </w:r>
      <w:r w:rsidRPr="001F01B9">
        <w:rPr>
          <w:rFonts w:ascii="Times New Roman" w:hAnsi="Times New Roman" w:cs="Times New Roman"/>
          <w:sz w:val="24"/>
          <w:szCs w:val="24"/>
        </w:rPr>
        <w:t>practice in a global environment”. New York: Lawrence Erlbaum</w:t>
      </w:r>
    </w:p>
    <w:p w:rsidR="007E0C25" w:rsidRDefault="007E0C25" w:rsidP="007E0C25">
      <w:pPr>
        <w:spacing w:line="360" w:lineRule="auto"/>
        <w:ind w:left="720" w:hanging="720"/>
        <w:jc w:val="both"/>
        <w:rPr>
          <w:rFonts w:ascii="Times New Roman" w:hAnsi="Times New Roman" w:cs="Times New Roman"/>
          <w:sz w:val="24"/>
          <w:szCs w:val="24"/>
        </w:rPr>
      </w:pPr>
      <w:r w:rsidRPr="00090CA8">
        <w:rPr>
          <w:rFonts w:ascii="Times New Roman" w:hAnsi="Times New Roman" w:cs="Times New Roman"/>
          <w:sz w:val="24"/>
          <w:szCs w:val="24"/>
        </w:rPr>
        <w:t>Jacobs, M., Yu, W., &amp; Chavez, R. (2016). The effect of inter</w:t>
      </w:r>
      <w:r>
        <w:rPr>
          <w:rFonts w:ascii="Times New Roman" w:hAnsi="Times New Roman" w:cs="Times New Roman"/>
          <w:sz w:val="24"/>
          <w:szCs w:val="24"/>
        </w:rPr>
        <w:t xml:space="preserve">nal communication and employee </w:t>
      </w:r>
      <w:r w:rsidRPr="00090CA8">
        <w:rPr>
          <w:rFonts w:ascii="Times New Roman" w:hAnsi="Times New Roman" w:cs="Times New Roman"/>
          <w:sz w:val="24"/>
          <w:szCs w:val="24"/>
        </w:rPr>
        <w:t xml:space="preserve">satisfaction on supply chain </w:t>
      </w:r>
      <w:r>
        <w:rPr>
          <w:rFonts w:ascii="Times New Roman" w:hAnsi="Times New Roman" w:cs="Times New Roman"/>
          <w:sz w:val="24"/>
          <w:szCs w:val="24"/>
        </w:rPr>
        <w:t>integration</w:t>
      </w:r>
    </w:p>
    <w:p w:rsidR="007E0C25" w:rsidRDefault="007E0C25" w:rsidP="007E0C25">
      <w:pPr>
        <w:spacing w:line="36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John Adair (2009). Effective communication. The most important management skill for all.</w:t>
      </w:r>
    </w:p>
    <w:p w:rsidR="007E0C25" w:rsidRPr="008645CD" w:rsidRDefault="007E0C25" w:rsidP="007E0C25">
      <w:pPr>
        <w:spacing w:after="0" w:line="240" w:lineRule="auto"/>
        <w:ind w:left="720" w:hanging="720"/>
        <w:rPr>
          <w:rFonts w:ascii="Times New Roman" w:eastAsia="Times New Roman" w:hAnsi="Times New Roman" w:cs="Times New Roman"/>
          <w:sz w:val="24"/>
          <w:szCs w:val="24"/>
        </w:rPr>
      </w:pPr>
      <w:r w:rsidRPr="000C59C4">
        <w:rPr>
          <w:rFonts w:ascii="Times New Roman" w:eastAsia="Times New Roman" w:hAnsi="Times New Roman" w:cs="Times New Roman"/>
          <w:sz w:val="24"/>
          <w:szCs w:val="24"/>
        </w:rPr>
        <w:t>Leonard, K</w:t>
      </w:r>
      <w:r>
        <w:rPr>
          <w:rFonts w:ascii="Times New Roman" w:eastAsia="Times New Roman" w:hAnsi="Times New Roman" w:cs="Times New Roman"/>
          <w:sz w:val="24"/>
          <w:szCs w:val="24"/>
        </w:rPr>
        <w:t>. (2018</w:t>
      </w:r>
      <w:r w:rsidRPr="000C59C4">
        <w:rPr>
          <w:rFonts w:ascii="Times New Roman" w:eastAsia="Times New Roman" w:hAnsi="Times New Roman" w:cs="Times New Roman"/>
          <w:sz w:val="24"/>
          <w:szCs w:val="24"/>
        </w:rPr>
        <w:t>). Effective Communication &amp; Team Work. Small Business - Chron.com. Retrieved from http://smallbusiness.chron.com/effective-communication-team-work-3167.html</w:t>
      </w:r>
    </w:p>
    <w:p w:rsidR="007E0C25" w:rsidRDefault="007E0C25" w:rsidP="007E0C25">
      <w:pPr>
        <w:spacing w:line="360" w:lineRule="auto"/>
        <w:ind w:left="720" w:hanging="720"/>
        <w:jc w:val="both"/>
        <w:rPr>
          <w:rFonts w:ascii="Times New Roman" w:hAnsi="Times New Roman" w:cs="Times New Roman"/>
          <w:sz w:val="24"/>
          <w:szCs w:val="24"/>
        </w:rPr>
      </w:pPr>
      <w:proofErr w:type="spellStart"/>
      <w:r w:rsidRPr="00C24744">
        <w:rPr>
          <w:rFonts w:ascii="Times New Roman" w:hAnsi="Times New Roman" w:cs="Times New Roman"/>
          <w:sz w:val="24"/>
          <w:szCs w:val="24"/>
        </w:rPr>
        <w:t>Mascle</w:t>
      </w:r>
      <w:proofErr w:type="spellEnd"/>
      <w:r w:rsidRPr="00C24744">
        <w:rPr>
          <w:rFonts w:ascii="Times New Roman" w:hAnsi="Times New Roman" w:cs="Times New Roman"/>
          <w:sz w:val="24"/>
          <w:szCs w:val="24"/>
        </w:rPr>
        <w:t>, D. (2013). Writing self-efficacy and</w:t>
      </w:r>
      <w:r>
        <w:rPr>
          <w:rFonts w:ascii="Times New Roman" w:hAnsi="Times New Roman" w:cs="Times New Roman"/>
          <w:sz w:val="24"/>
          <w:szCs w:val="24"/>
        </w:rPr>
        <w:t xml:space="preserve"> written communication skills. </w:t>
      </w:r>
      <w:r w:rsidRPr="00C24744">
        <w:rPr>
          <w:rFonts w:ascii="Times New Roman" w:hAnsi="Times New Roman" w:cs="Times New Roman"/>
          <w:sz w:val="24"/>
          <w:szCs w:val="24"/>
        </w:rPr>
        <w:t>Business Communication Quarterly, 76(2), 216-225.</w:t>
      </w:r>
    </w:p>
    <w:p w:rsidR="007E0C25" w:rsidRDefault="007E0C25" w:rsidP="007E0C25">
      <w:pPr>
        <w:spacing w:line="360" w:lineRule="auto"/>
        <w:ind w:left="720" w:hanging="720"/>
        <w:jc w:val="both"/>
        <w:rPr>
          <w:rFonts w:ascii="Times New Roman" w:hAnsi="Times New Roman" w:cs="Times New Roman"/>
          <w:sz w:val="24"/>
          <w:szCs w:val="24"/>
        </w:rPr>
      </w:pPr>
      <w:r w:rsidRPr="00F56D47">
        <w:rPr>
          <w:rFonts w:ascii="Times New Roman" w:hAnsi="Times New Roman" w:cs="Times New Roman"/>
          <w:sz w:val="24"/>
          <w:szCs w:val="24"/>
        </w:rPr>
        <w:t>Pauley, J. A. (2010). Communication: The key to effective</w:t>
      </w:r>
      <w:r>
        <w:rPr>
          <w:rFonts w:ascii="Times New Roman" w:hAnsi="Times New Roman" w:cs="Times New Roman"/>
          <w:sz w:val="24"/>
          <w:szCs w:val="24"/>
        </w:rPr>
        <w:t xml:space="preserve"> leadership. Milwaukee, WI: ASQ </w:t>
      </w:r>
      <w:r w:rsidRPr="00F56D47">
        <w:rPr>
          <w:rFonts w:ascii="Times New Roman" w:hAnsi="Times New Roman" w:cs="Times New Roman"/>
          <w:sz w:val="24"/>
          <w:szCs w:val="24"/>
        </w:rPr>
        <w:t xml:space="preserve">Quality Press. </w:t>
      </w:r>
    </w:p>
    <w:p w:rsidR="007E0C25" w:rsidRDefault="007E0C25" w:rsidP="007E0C25">
      <w:pPr>
        <w:spacing w:after="0" w:line="240" w:lineRule="auto"/>
        <w:ind w:left="720" w:hanging="720"/>
        <w:jc w:val="both"/>
        <w:rPr>
          <w:rFonts w:ascii="Times New Roman" w:hAnsi="Times New Roman" w:cs="Times New Roman"/>
          <w:sz w:val="24"/>
          <w:szCs w:val="24"/>
        </w:rPr>
      </w:pPr>
      <w:r w:rsidRPr="00645624">
        <w:rPr>
          <w:rFonts w:ascii="Times New Roman" w:hAnsi="Times New Roman" w:cs="Times New Roman"/>
          <w:sz w:val="24"/>
          <w:szCs w:val="24"/>
        </w:rPr>
        <w:t>Robinson, L., Segal, J., &amp; Segal, R. (2014). Effective communic</w:t>
      </w:r>
      <w:r w:rsidR="006E51E5">
        <w:rPr>
          <w:rFonts w:ascii="Times New Roman" w:hAnsi="Times New Roman" w:cs="Times New Roman"/>
          <w:sz w:val="24"/>
          <w:szCs w:val="24"/>
        </w:rPr>
        <w:t>ation: Improving</w:t>
      </w:r>
      <w:r>
        <w:rPr>
          <w:rFonts w:ascii="Times New Roman" w:hAnsi="Times New Roman" w:cs="Times New Roman"/>
          <w:sz w:val="24"/>
          <w:szCs w:val="24"/>
        </w:rPr>
        <w:t xml:space="preserve"> communication </w:t>
      </w:r>
      <w:r w:rsidRPr="00645624">
        <w:rPr>
          <w:rFonts w:ascii="Times New Roman" w:hAnsi="Times New Roman" w:cs="Times New Roman"/>
          <w:sz w:val="24"/>
          <w:szCs w:val="24"/>
        </w:rPr>
        <w:t>skills in business and relationships</w:t>
      </w:r>
    </w:p>
    <w:p w:rsidR="00CB18E9" w:rsidRPr="00EB2A7F" w:rsidRDefault="00CB18E9" w:rsidP="00C24744">
      <w:pPr>
        <w:spacing w:line="360" w:lineRule="auto"/>
        <w:jc w:val="both"/>
        <w:rPr>
          <w:rFonts w:ascii="Times New Roman" w:hAnsi="Times New Roman" w:cs="Times New Roman"/>
          <w:sz w:val="24"/>
          <w:szCs w:val="24"/>
        </w:rPr>
      </w:pPr>
    </w:p>
    <w:sectPr w:rsidR="00CB18E9" w:rsidRPr="00EB2A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277DE"/>
    <w:multiLevelType w:val="hybridMultilevel"/>
    <w:tmpl w:val="852AF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EE2BD9"/>
    <w:multiLevelType w:val="hybridMultilevel"/>
    <w:tmpl w:val="CD0AA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054274"/>
    <w:multiLevelType w:val="hybridMultilevel"/>
    <w:tmpl w:val="2334E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57937E6"/>
    <w:multiLevelType w:val="hybridMultilevel"/>
    <w:tmpl w:val="0F80E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3D753D"/>
    <w:multiLevelType w:val="hybridMultilevel"/>
    <w:tmpl w:val="EDE62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0B34672"/>
    <w:multiLevelType w:val="hybridMultilevel"/>
    <w:tmpl w:val="A2A03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A7F"/>
    <w:rsid w:val="00033DD3"/>
    <w:rsid w:val="0003720B"/>
    <w:rsid w:val="00090CA8"/>
    <w:rsid w:val="00154856"/>
    <w:rsid w:val="001632D5"/>
    <w:rsid w:val="001A4A3F"/>
    <w:rsid w:val="001F01B9"/>
    <w:rsid w:val="002A19F2"/>
    <w:rsid w:val="002B034E"/>
    <w:rsid w:val="003155E7"/>
    <w:rsid w:val="00337BBD"/>
    <w:rsid w:val="003850ED"/>
    <w:rsid w:val="003C0EF3"/>
    <w:rsid w:val="003C3F79"/>
    <w:rsid w:val="003D0173"/>
    <w:rsid w:val="003D6969"/>
    <w:rsid w:val="00433072"/>
    <w:rsid w:val="00440389"/>
    <w:rsid w:val="00443FCD"/>
    <w:rsid w:val="00517805"/>
    <w:rsid w:val="00552A68"/>
    <w:rsid w:val="00556F5B"/>
    <w:rsid w:val="005A03A5"/>
    <w:rsid w:val="005B03F2"/>
    <w:rsid w:val="005E0D6B"/>
    <w:rsid w:val="005F0FE8"/>
    <w:rsid w:val="00645624"/>
    <w:rsid w:val="006756A9"/>
    <w:rsid w:val="006D526A"/>
    <w:rsid w:val="006E51E5"/>
    <w:rsid w:val="00731D1D"/>
    <w:rsid w:val="007471E0"/>
    <w:rsid w:val="007861F1"/>
    <w:rsid w:val="007A477D"/>
    <w:rsid w:val="007E0C25"/>
    <w:rsid w:val="0086157A"/>
    <w:rsid w:val="008C6CE0"/>
    <w:rsid w:val="008E1D3F"/>
    <w:rsid w:val="009406C7"/>
    <w:rsid w:val="00965645"/>
    <w:rsid w:val="00970D48"/>
    <w:rsid w:val="00AA6A19"/>
    <w:rsid w:val="00B2256B"/>
    <w:rsid w:val="00B3711A"/>
    <w:rsid w:val="00B9085C"/>
    <w:rsid w:val="00BF2799"/>
    <w:rsid w:val="00C24744"/>
    <w:rsid w:val="00CB18E9"/>
    <w:rsid w:val="00CC7B85"/>
    <w:rsid w:val="00DD488C"/>
    <w:rsid w:val="00E05E8F"/>
    <w:rsid w:val="00E14238"/>
    <w:rsid w:val="00E4130D"/>
    <w:rsid w:val="00E56091"/>
    <w:rsid w:val="00E56F91"/>
    <w:rsid w:val="00E7794D"/>
    <w:rsid w:val="00EB014E"/>
    <w:rsid w:val="00EB2A7F"/>
    <w:rsid w:val="00EE668C"/>
    <w:rsid w:val="00F56D47"/>
    <w:rsid w:val="00F81365"/>
    <w:rsid w:val="00F94ADA"/>
    <w:rsid w:val="00FE43FD"/>
    <w:rsid w:val="00FF4B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9F2"/>
  </w:style>
  <w:style w:type="paragraph" w:styleId="Heading1">
    <w:name w:val="heading 1"/>
    <w:basedOn w:val="Normal"/>
    <w:next w:val="Normal"/>
    <w:link w:val="Heading1Char"/>
    <w:uiPriority w:val="9"/>
    <w:qFormat/>
    <w:rsid w:val="002A19F2"/>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semiHidden/>
    <w:unhideWhenUsed/>
    <w:qFormat/>
    <w:rsid w:val="002A19F2"/>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semiHidden/>
    <w:unhideWhenUsed/>
    <w:qFormat/>
    <w:rsid w:val="002A19F2"/>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2A19F2"/>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2A19F2"/>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2A19F2"/>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2A19F2"/>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2A19F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2A19F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9F2"/>
    <w:pPr>
      <w:ind w:left="720"/>
      <w:contextualSpacing/>
    </w:pPr>
  </w:style>
  <w:style w:type="character" w:customStyle="1" w:styleId="Heading1Char">
    <w:name w:val="Heading 1 Char"/>
    <w:basedOn w:val="DefaultParagraphFont"/>
    <w:link w:val="Heading1"/>
    <w:uiPriority w:val="9"/>
    <w:rsid w:val="002A19F2"/>
    <w:rPr>
      <w:caps/>
      <w:color w:val="833C0B" w:themeColor="accent2" w:themeShade="80"/>
      <w:spacing w:val="20"/>
      <w:sz w:val="28"/>
      <w:szCs w:val="28"/>
    </w:rPr>
  </w:style>
  <w:style w:type="character" w:customStyle="1" w:styleId="Heading2Char">
    <w:name w:val="Heading 2 Char"/>
    <w:basedOn w:val="DefaultParagraphFont"/>
    <w:link w:val="Heading2"/>
    <w:uiPriority w:val="9"/>
    <w:semiHidden/>
    <w:rsid w:val="002A19F2"/>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2A19F2"/>
    <w:rPr>
      <w:caps/>
      <w:color w:val="823B0B" w:themeColor="accent2" w:themeShade="7F"/>
      <w:sz w:val="24"/>
      <w:szCs w:val="24"/>
    </w:rPr>
  </w:style>
  <w:style w:type="character" w:customStyle="1" w:styleId="Heading4Char">
    <w:name w:val="Heading 4 Char"/>
    <w:basedOn w:val="DefaultParagraphFont"/>
    <w:link w:val="Heading4"/>
    <w:uiPriority w:val="9"/>
    <w:semiHidden/>
    <w:rsid w:val="002A19F2"/>
    <w:rPr>
      <w:caps/>
      <w:color w:val="823B0B" w:themeColor="accent2" w:themeShade="7F"/>
      <w:spacing w:val="10"/>
    </w:rPr>
  </w:style>
  <w:style w:type="character" w:customStyle="1" w:styleId="Heading5Char">
    <w:name w:val="Heading 5 Char"/>
    <w:basedOn w:val="DefaultParagraphFont"/>
    <w:link w:val="Heading5"/>
    <w:uiPriority w:val="9"/>
    <w:semiHidden/>
    <w:rsid w:val="002A19F2"/>
    <w:rPr>
      <w:caps/>
      <w:color w:val="823B0B" w:themeColor="accent2" w:themeShade="7F"/>
      <w:spacing w:val="10"/>
    </w:rPr>
  </w:style>
  <w:style w:type="character" w:customStyle="1" w:styleId="Heading6Char">
    <w:name w:val="Heading 6 Char"/>
    <w:basedOn w:val="DefaultParagraphFont"/>
    <w:link w:val="Heading6"/>
    <w:uiPriority w:val="9"/>
    <w:semiHidden/>
    <w:rsid w:val="002A19F2"/>
    <w:rPr>
      <w:caps/>
      <w:color w:val="C45911" w:themeColor="accent2" w:themeShade="BF"/>
      <w:spacing w:val="10"/>
    </w:rPr>
  </w:style>
  <w:style w:type="character" w:customStyle="1" w:styleId="Heading7Char">
    <w:name w:val="Heading 7 Char"/>
    <w:basedOn w:val="DefaultParagraphFont"/>
    <w:link w:val="Heading7"/>
    <w:uiPriority w:val="9"/>
    <w:semiHidden/>
    <w:rsid w:val="002A19F2"/>
    <w:rPr>
      <w:i/>
      <w:iCs/>
      <w:caps/>
      <w:color w:val="C45911" w:themeColor="accent2" w:themeShade="BF"/>
      <w:spacing w:val="10"/>
    </w:rPr>
  </w:style>
  <w:style w:type="character" w:customStyle="1" w:styleId="Heading8Char">
    <w:name w:val="Heading 8 Char"/>
    <w:basedOn w:val="DefaultParagraphFont"/>
    <w:link w:val="Heading8"/>
    <w:uiPriority w:val="9"/>
    <w:semiHidden/>
    <w:rsid w:val="002A19F2"/>
    <w:rPr>
      <w:caps/>
      <w:spacing w:val="10"/>
      <w:sz w:val="20"/>
      <w:szCs w:val="20"/>
    </w:rPr>
  </w:style>
  <w:style w:type="character" w:customStyle="1" w:styleId="Heading9Char">
    <w:name w:val="Heading 9 Char"/>
    <w:basedOn w:val="DefaultParagraphFont"/>
    <w:link w:val="Heading9"/>
    <w:uiPriority w:val="9"/>
    <w:semiHidden/>
    <w:rsid w:val="002A19F2"/>
    <w:rPr>
      <w:i/>
      <w:iCs/>
      <w:caps/>
      <w:spacing w:val="10"/>
      <w:sz w:val="20"/>
      <w:szCs w:val="20"/>
    </w:rPr>
  </w:style>
  <w:style w:type="paragraph" w:styleId="Caption">
    <w:name w:val="caption"/>
    <w:basedOn w:val="Normal"/>
    <w:next w:val="Normal"/>
    <w:uiPriority w:val="35"/>
    <w:semiHidden/>
    <w:unhideWhenUsed/>
    <w:qFormat/>
    <w:rsid w:val="002A19F2"/>
    <w:rPr>
      <w:caps/>
      <w:spacing w:val="10"/>
      <w:sz w:val="18"/>
      <w:szCs w:val="18"/>
    </w:rPr>
  </w:style>
  <w:style w:type="paragraph" w:styleId="Title">
    <w:name w:val="Title"/>
    <w:basedOn w:val="Normal"/>
    <w:next w:val="Normal"/>
    <w:link w:val="TitleChar"/>
    <w:uiPriority w:val="10"/>
    <w:qFormat/>
    <w:rsid w:val="002A19F2"/>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2A19F2"/>
    <w:rPr>
      <w:caps/>
      <w:color w:val="833C0B" w:themeColor="accent2" w:themeShade="80"/>
      <w:spacing w:val="50"/>
      <w:sz w:val="44"/>
      <w:szCs w:val="44"/>
    </w:rPr>
  </w:style>
  <w:style w:type="paragraph" w:styleId="Subtitle">
    <w:name w:val="Subtitle"/>
    <w:basedOn w:val="Normal"/>
    <w:next w:val="Normal"/>
    <w:link w:val="SubtitleChar"/>
    <w:uiPriority w:val="11"/>
    <w:qFormat/>
    <w:rsid w:val="002A19F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2A19F2"/>
    <w:rPr>
      <w:caps/>
      <w:spacing w:val="20"/>
      <w:sz w:val="18"/>
      <w:szCs w:val="18"/>
    </w:rPr>
  </w:style>
  <w:style w:type="character" w:styleId="Strong">
    <w:name w:val="Strong"/>
    <w:uiPriority w:val="22"/>
    <w:qFormat/>
    <w:rsid w:val="002A19F2"/>
    <w:rPr>
      <w:b/>
      <w:bCs/>
      <w:color w:val="C45911" w:themeColor="accent2" w:themeShade="BF"/>
      <w:spacing w:val="5"/>
    </w:rPr>
  </w:style>
  <w:style w:type="character" w:styleId="Emphasis">
    <w:name w:val="Emphasis"/>
    <w:uiPriority w:val="20"/>
    <w:qFormat/>
    <w:rsid w:val="002A19F2"/>
    <w:rPr>
      <w:caps/>
      <w:spacing w:val="5"/>
      <w:sz w:val="20"/>
      <w:szCs w:val="20"/>
    </w:rPr>
  </w:style>
  <w:style w:type="paragraph" w:styleId="NoSpacing">
    <w:name w:val="No Spacing"/>
    <w:basedOn w:val="Normal"/>
    <w:link w:val="NoSpacingChar"/>
    <w:uiPriority w:val="1"/>
    <w:qFormat/>
    <w:rsid w:val="002A19F2"/>
    <w:pPr>
      <w:spacing w:after="0" w:line="240" w:lineRule="auto"/>
    </w:pPr>
  </w:style>
  <w:style w:type="character" w:customStyle="1" w:styleId="NoSpacingChar">
    <w:name w:val="No Spacing Char"/>
    <w:basedOn w:val="DefaultParagraphFont"/>
    <w:link w:val="NoSpacing"/>
    <w:uiPriority w:val="1"/>
    <w:rsid w:val="002A19F2"/>
  </w:style>
  <w:style w:type="paragraph" w:styleId="Quote">
    <w:name w:val="Quote"/>
    <w:basedOn w:val="Normal"/>
    <w:next w:val="Normal"/>
    <w:link w:val="QuoteChar"/>
    <w:uiPriority w:val="29"/>
    <w:qFormat/>
    <w:rsid w:val="002A19F2"/>
    <w:rPr>
      <w:i/>
      <w:iCs/>
    </w:rPr>
  </w:style>
  <w:style w:type="character" w:customStyle="1" w:styleId="QuoteChar">
    <w:name w:val="Quote Char"/>
    <w:basedOn w:val="DefaultParagraphFont"/>
    <w:link w:val="Quote"/>
    <w:uiPriority w:val="29"/>
    <w:rsid w:val="002A19F2"/>
    <w:rPr>
      <w:i/>
      <w:iCs/>
    </w:rPr>
  </w:style>
  <w:style w:type="paragraph" w:styleId="IntenseQuote">
    <w:name w:val="Intense Quote"/>
    <w:basedOn w:val="Normal"/>
    <w:next w:val="Normal"/>
    <w:link w:val="IntenseQuoteChar"/>
    <w:uiPriority w:val="30"/>
    <w:qFormat/>
    <w:rsid w:val="002A19F2"/>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2A19F2"/>
    <w:rPr>
      <w:caps/>
      <w:color w:val="823B0B" w:themeColor="accent2" w:themeShade="7F"/>
      <w:spacing w:val="5"/>
      <w:sz w:val="20"/>
      <w:szCs w:val="20"/>
    </w:rPr>
  </w:style>
  <w:style w:type="character" w:styleId="SubtleEmphasis">
    <w:name w:val="Subtle Emphasis"/>
    <w:uiPriority w:val="19"/>
    <w:qFormat/>
    <w:rsid w:val="002A19F2"/>
    <w:rPr>
      <w:i/>
      <w:iCs/>
    </w:rPr>
  </w:style>
  <w:style w:type="character" w:styleId="IntenseEmphasis">
    <w:name w:val="Intense Emphasis"/>
    <w:uiPriority w:val="21"/>
    <w:qFormat/>
    <w:rsid w:val="002A19F2"/>
    <w:rPr>
      <w:i/>
      <w:iCs/>
      <w:caps/>
      <w:spacing w:val="10"/>
      <w:sz w:val="20"/>
      <w:szCs w:val="20"/>
    </w:rPr>
  </w:style>
  <w:style w:type="character" w:styleId="SubtleReference">
    <w:name w:val="Subtle Reference"/>
    <w:basedOn w:val="DefaultParagraphFont"/>
    <w:uiPriority w:val="31"/>
    <w:qFormat/>
    <w:rsid w:val="002A19F2"/>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2A19F2"/>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2A19F2"/>
    <w:rPr>
      <w:caps/>
      <w:color w:val="823B0B" w:themeColor="accent2" w:themeShade="7F"/>
      <w:spacing w:val="5"/>
      <w:u w:color="823B0B" w:themeColor="accent2" w:themeShade="7F"/>
    </w:rPr>
  </w:style>
  <w:style w:type="paragraph" w:styleId="TOCHeading">
    <w:name w:val="TOC Heading"/>
    <w:basedOn w:val="Heading1"/>
    <w:next w:val="Normal"/>
    <w:uiPriority w:val="39"/>
    <w:semiHidden/>
    <w:unhideWhenUsed/>
    <w:qFormat/>
    <w:rsid w:val="002A19F2"/>
    <w:pPr>
      <w:outlineLvl w:val="9"/>
    </w:pPr>
    <w:rPr>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9F2"/>
  </w:style>
  <w:style w:type="paragraph" w:styleId="Heading1">
    <w:name w:val="heading 1"/>
    <w:basedOn w:val="Normal"/>
    <w:next w:val="Normal"/>
    <w:link w:val="Heading1Char"/>
    <w:uiPriority w:val="9"/>
    <w:qFormat/>
    <w:rsid w:val="002A19F2"/>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semiHidden/>
    <w:unhideWhenUsed/>
    <w:qFormat/>
    <w:rsid w:val="002A19F2"/>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semiHidden/>
    <w:unhideWhenUsed/>
    <w:qFormat/>
    <w:rsid w:val="002A19F2"/>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2A19F2"/>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2A19F2"/>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2A19F2"/>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2A19F2"/>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2A19F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2A19F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9F2"/>
    <w:pPr>
      <w:ind w:left="720"/>
      <w:contextualSpacing/>
    </w:pPr>
  </w:style>
  <w:style w:type="character" w:customStyle="1" w:styleId="Heading1Char">
    <w:name w:val="Heading 1 Char"/>
    <w:basedOn w:val="DefaultParagraphFont"/>
    <w:link w:val="Heading1"/>
    <w:uiPriority w:val="9"/>
    <w:rsid w:val="002A19F2"/>
    <w:rPr>
      <w:caps/>
      <w:color w:val="833C0B" w:themeColor="accent2" w:themeShade="80"/>
      <w:spacing w:val="20"/>
      <w:sz w:val="28"/>
      <w:szCs w:val="28"/>
    </w:rPr>
  </w:style>
  <w:style w:type="character" w:customStyle="1" w:styleId="Heading2Char">
    <w:name w:val="Heading 2 Char"/>
    <w:basedOn w:val="DefaultParagraphFont"/>
    <w:link w:val="Heading2"/>
    <w:uiPriority w:val="9"/>
    <w:semiHidden/>
    <w:rsid w:val="002A19F2"/>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2A19F2"/>
    <w:rPr>
      <w:caps/>
      <w:color w:val="823B0B" w:themeColor="accent2" w:themeShade="7F"/>
      <w:sz w:val="24"/>
      <w:szCs w:val="24"/>
    </w:rPr>
  </w:style>
  <w:style w:type="character" w:customStyle="1" w:styleId="Heading4Char">
    <w:name w:val="Heading 4 Char"/>
    <w:basedOn w:val="DefaultParagraphFont"/>
    <w:link w:val="Heading4"/>
    <w:uiPriority w:val="9"/>
    <w:semiHidden/>
    <w:rsid w:val="002A19F2"/>
    <w:rPr>
      <w:caps/>
      <w:color w:val="823B0B" w:themeColor="accent2" w:themeShade="7F"/>
      <w:spacing w:val="10"/>
    </w:rPr>
  </w:style>
  <w:style w:type="character" w:customStyle="1" w:styleId="Heading5Char">
    <w:name w:val="Heading 5 Char"/>
    <w:basedOn w:val="DefaultParagraphFont"/>
    <w:link w:val="Heading5"/>
    <w:uiPriority w:val="9"/>
    <w:semiHidden/>
    <w:rsid w:val="002A19F2"/>
    <w:rPr>
      <w:caps/>
      <w:color w:val="823B0B" w:themeColor="accent2" w:themeShade="7F"/>
      <w:spacing w:val="10"/>
    </w:rPr>
  </w:style>
  <w:style w:type="character" w:customStyle="1" w:styleId="Heading6Char">
    <w:name w:val="Heading 6 Char"/>
    <w:basedOn w:val="DefaultParagraphFont"/>
    <w:link w:val="Heading6"/>
    <w:uiPriority w:val="9"/>
    <w:semiHidden/>
    <w:rsid w:val="002A19F2"/>
    <w:rPr>
      <w:caps/>
      <w:color w:val="C45911" w:themeColor="accent2" w:themeShade="BF"/>
      <w:spacing w:val="10"/>
    </w:rPr>
  </w:style>
  <w:style w:type="character" w:customStyle="1" w:styleId="Heading7Char">
    <w:name w:val="Heading 7 Char"/>
    <w:basedOn w:val="DefaultParagraphFont"/>
    <w:link w:val="Heading7"/>
    <w:uiPriority w:val="9"/>
    <w:semiHidden/>
    <w:rsid w:val="002A19F2"/>
    <w:rPr>
      <w:i/>
      <w:iCs/>
      <w:caps/>
      <w:color w:val="C45911" w:themeColor="accent2" w:themeShade="BF"/>
      <w:spacing w:val="10"/>
    </w:rPr>
  </w:style>
  <w:style w:type="character" w:customStyle="1" w:styleId="Heading8Char">
    <w:name w:val="Heading 8 Char"/>
    <w:basedOn w:val="DefaultParagraphFont"/>
    <w:link w:val="Heading8"/>
    <w:uiPriority w:val="9"/>
    <w:semiHidden/>
    <w:rsid w:val="002A19F2"/>
    <w:rPr>
      <w:caps/>
      <w:spacing w:val="10"/>
      <w:sz w:val="20"/>
      <w:szCs w:val="20"/>
    </w:rPr>
  </w:style>
  <w:style w:type="character" w:customStyle="1" w:styleId="Heading9Char">
    <w:name w:val="Heading 9 Char"/>
    <w:basedOn w:val="DefaultParagraphFont"/>
    <w:link w:val="Heading9"/>
    <w:uiPriority w:val="9"/>
    <w:semiHidden/>
    <w:rsid w:val="002A19F2"/>
    <w:rPr>
      <w:i/>
      <w:iCs/>
      <w:caps/>
      <w:spacing w:val="10"/>
      <w:sz w:val="20"/>
      <w:szCs w:val="20"/>
    </w:rPr>
  </w:style>
  <w:style w:type="paragraph" w:styleId="Caption">
    <w:name w:val="caption"/>
    <w:basedOn w:val="Normal"/>
    <w:next w:val="Normal"/>
    <w:uiPriority w:val="35"/>
    <w:semiHidden/>
    <w:unhideWhenUsed/>
    <w:qFormat/>
    <w:rsid w:val="002A19F2"/>
    <w:rPr>
      <w:caps/>
      <w:spacing w:val="10"/>
      <w:sz w:val="18"/>
      <w:szCs w:val="18"/>
    </w:rPr>
  </w:style>
  <w:style w:type="paragraph" w:styleId="Title">
    <w:name w:val="Title"/>
    <w:basedOn w:val="Normal"/>
    <w:next w:val="Normal"/>
    <w:link w:val="TitleChar"/>
    <w:uiPriority w:val="10"/>
    <w:qFormat/>
    <w:rsid w:val="002A19F2"/>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2A19F2"/>
    <w:rPr>
      <w:caps/>
      <w:color w:val="833C0B" w:themeColor="accent2" w:themeShade="80"/>
      <w:spacing w:val="50"/>
      <w:sz w:val="44"/>
      <w:szCs w:val="44"/>
    </w:rPr>
  </w:style>
  <w:style w:type="paragraph" w:styleId="Subtitle">
    <w:name w:val="Subtitle"/>
    <w:basedOn w:val="Normal"/>
    <w:next w:val="Normal"/>
    <w:link w:val="SubtitleChar"/>
    <w:uiPriority w:val="11"/>
    <w:qFormat/>
    <w:rsid w:val="002A19F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2A19F2"/>
    <w:rPr>
      <w:caps/>
      <w:spacing w:val="20"/>
      <w:sz w:val="18"/>
      <w:szCs w:val="18"/>
    </w:rPr>
  </w:style>
  <w:style w:type="character" w:styleId="Strong">
    <w:name w:val="Strong"/>
    <w:uiPriority w:val="22"/>
    <w:qFormat/>
    <w:rsid w:val="002A19F2"/>
    <w:rPr>
      <w:b/>
      <w:bCs/>
      <w:color w:val="C45911" w:themeColor="accent2" w:themeShade="BF"/>
      <w:spacing w:val="5"/>
    </w:rPr>
  </w:style>
  <w:style w:type="character" w:styleId="Emphasis">
    <w:name w:val="Emphasis"/>
    <w:uiPriority w:val="20"/>
    <w:qFormat/>
    <w:rsid w:val="002A19F2"/>
    <w:rPr>
      <w:caps/>
      <w:spacing w:val="5"/>
      <w:sz w:val="20"/>
      <w:szCs w:val="20"/>
    </w:rPr>
  </w:style>
  <w:style w:type="paragraph" w:styleId="NoSpacing">
    <w:name w:val="No Spacing"/>
    <w:basedOn w:val="Normal"/>
    <w:link w:val="NoSpacingChar"/>
    <w:uiPriority w:val="1"/>
    <w:qFormat/>
    <w:rsid w:val="002A19F2"/>
    <w:pPr>
      <w:spacing w:after="0" w:line="240" w:lineRule="auto"/>
    </w:pPr>
  </w:style>
  <w:style w:type="character" w:customStyle="1" w:styleId="NoSpacingChar">
    <w:name w:val="No Spacing Char"/>
    <w:basedOn w:val="DefaultParagraphFont"/>
    <w:link w:val="NoSpacing"/>
    <w:uiPriority w:val="1"/>
    <w:rsid w:val="002A19F2"/>
  </w:style>
  <w:style w:type="paragraph" w:styleId="Quote">
    <w:name w:val="Quote"/>
    <w:basedOn w:val="Normal"/>
    <w:next w:val="Normal"/>
    <w:link w:val="QuoteChar"/>
    <w:uiPriority w:val="29"/>
    <w:qFormat/>
    <w:rsid w:val="002A19F2"/>
    <w:rPr>
      <w:i/>
      <w:iCs/>
    </w:rPr>
  </w:style>
  <w:style w:type="character" w:customStyle="1" w:styleId="QuoteChar">
    <w:name w:val="Quote Char"/>
    <w:basedOn w:val="DefaultParagraphFont"/>
    <w:link w:val="Quote"/>
    <w:uiPriority w:val="29"/>
    <w:rsid w:val="002A19F2"/>
    <w:rPr>
      <w:i/>
      <w:iCs/>
    </w:rPr>
  </w:style>
  <w:style w:type="paragraph" w:styleId="IntenseQuote">
    <w:name w:val="Intense Quote"/>
    <w:basedOn w:val="Normal"/>
    <w:next w:val="Normal"/>
    <w:link w:val="IntenseQuoteChar"/>
    <w:uiPriority w:val="30"/>
    <w:qFormat/>
    <w:rsid w:val="002A19F2"/>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2A19F2"/>
    <w:rPr>
      <w:caps/>
      <w:color w:val="823B0B" w:themeColor="accent2" w:themeShade="7F"/>
      <w:spacing w:val="5"/>
      <w:sz w:val="20"/>
      <w:szCs w:val="20"/>
    </w:rPr>
  </w:style>
  <w:style w:type="character" w:styleId="SubtleEmphasis">
    <w:name w:val="Subtle Emphasis"/>
    <w:uiPriority w:val="19"/>
    <w:qFormat/>
    <w:rsid w:val="002A19F2"/>
    <w:rPr>
      <w:i/>
      <w:iCs/>
    </w:rPr>
  </w:style>
  <w:style w:type="character" w:styleId="IntenseEmphasis">
    <w:name w:val="Intense Emphasis"/>
    <w:uiPriority w:val="21"/>
    <w:qFormat/>
    <w:rsid w:val="002A19F2"/>
    <w:rPr>
      <w:i/>
      <w:iCs/>
      <w:caps/>
      <w:spacing w:val="10"/>
      <w:sz w:val="20"/>
      <w:szCs w:val="20"/>
    </w:rPr>
  </w:style>
  <w:style w:type="character" w:styleId="SubtleReference">
    <w:name w:val="Subtle Reference"/>
    <w:basedOn w:val="DefaultParagraphFont"/>
    <w:uiPriority w:val="31"/>
    <w:qFormat/>
    <w:rsid w:val="002A19F2"/>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2A19F2"/>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2A19F2"/>
    <w:rPr>
      <w:caps/>
      <w:color w:val="823B0B" w:themeColor="accent2" w:themeShade="7F"/>
      <w:spacing w:val="5"/>
      <w:u w:color="823B0B" w:themeColor="accent2" w:themeShade="7F"/>
    </w:rPr>
  </w:style>
  <w:style w:type="paragraph" w:styleId="TOCHeading">
    <w:name w:val="TOC Heading"/>
    <w:basedOn w:val="Heading1"/>
    <w:next w:val="Normal"/>
    <w:uiPriority w:val="39"/>
    <w:semiHidden/>
    <w:unhideWhenUsed/>
    <w:qFormat/>
    <w:rsid w:val="002A19F2"/>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1577</Words>
  <Characters>8994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Eric Arhin</cp:lastModifiedBy>
  <cp:revision>3</cp:revision>
  <dcterms:created xsi:type="dcterms:W3CDTF">2018-09-04T08:39:00Z</dcterms:created>
  <dcterms:modified xsi:type="dcterms:W3CDTF">2018-09-04T08:39:00Z</dcterms:modified>
</cp:coreProperties>
</file>