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8"/>
      </w:tblGrid>
      <w:tr w:rsidR="00943FDB" w:rsidRPr="005D3F07" w14:paraId="7AD75ACC" w14:textId="77777777" w:rsidTr="00E61AFD">
        <w:tc>
          <w:tcPr>
            <w:tcW w:w="11058" w:type="dxa"/>
          </w:tcPr>
          <w:p w14:paraId="04438268" w14:textId="29182DCC"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E61AFD">
              <w:rPr>
                <w:rFonts w:ascii="Times New Roman" w:hAnsi="Times New Roman" w:cs="Times New Roman"/>
                <w:b/>
                <w:sz w:val="48"/>
              </w:rPr>
              <w:t xml:space="preserve">Zoe Chespy </w:t>
            </w:r>
          </w:p>
          <w:p w14:paraId="2CEE7446" w14:textId="77777777" w:rsidR="00943FDB" w:rsidRDefault="00943FDB" w:rsidP="00415891">
            <w:pPr>
              <w:ind w:right="-957"/>
              <w:rPr>
                <w:rFonts w:ascii="Times New Roman" w:hAnsi="Times New Roman" w:cs="Times New Roman"/>
                <w:b/>
                <w:sz w:val="48"/>
              </w:rPr>
            </w:pPr>
          </w:p>
          <w:p w14:paraId="52EF6683" w14:textId="2C51788A"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E61AFD">
              <w:rPr>
                <w:rFonts w:ascii="Times New Roman" w:hAnsi="Times New Roman" w:cs="Times New Roman"/>
                <w:b/>
                <w:sz w:val="48"/>
              </w:rPr>
              <w:t xml:space="preserve"> </w:t>
            </w:r>
            <w:proofErr w:type="gramStart"/>
            <w:r w:rsidR="00E61AFD">
              <w:rPr>
                <w:rFonts w:ascii="Times New Roman" w:hAnsi="Times New Roman" w:cs="Times New Roman"/>
                <w:b/>
                <w:sz w:val="48"/>
              </w:rPr>
              <w:t>zoe.chespy</w:t>
            </w:r>
            <w:proofErr w:type="gramEnd"/>
            <w:r w:rsidR="00E61AFD">
              <w:rPr>
                <w:rFonts w:ascii="Times New Roman" w:hAnsi="Times New Roman" w:cs="Times New Roman"/>
                <w:b/>
                <w:sz w:val="48"/>
              </w:rPr>
              <w:t>@</w:t>
            </w:r>
            <w:proofErr w:type="gramStart"/>
            <w:r w:rsidR="00E61AFD">
              <w:rPr>
                <w:rFonts w:ascii="Times New Roman" w:hAnsi="Times New Roman" w:cs="Times New Roman"/>
                <w:b/>
                <w:sz w:val="48"/>
              </w:rPr>
              <w:t>swansea,gov.uk</w:t>
            </w:r>
            <w:proofErr w:type="gramEnd"/>
          </w:p>
          <w:p w14:paraId="453C9B90" w14:textId="77777777" w:rsidR="00943FDB" w:rsidRDefault="00943FDB" w:rsidP="00415891">
            <w:pPr>
              <w:ind w:right="-957"/>
              <w:rPr>
                <w:rFonts w:ascii="Times New Roman" w:hAnsi="Times New Roman" w:cs="Times New Roman"/>
                <w:b/>
                <w:sz w:val="48"/>
              </w:rPr>
            </w:pPr>
          </w:p>
          <w:p w14:paraId="4128B356" w14:textId="427B245F"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E61AFD">
              <w:rPr>
                <w:rFonts w:ascii="Times New Roman" w:hAnsi="Times New Roman" w:cs="Times New Roman"/>
                <w:b/>
                <w:sz w:val="48"/>
              </w:rPr>
              <w:t xml:space="preserve"> 2332654</w:t>
            </w:r>
          </w:p>
          <w:p w14:paraId="5174C3C8" w14:textId="77777777" w:rsidR="00943FDB" w:rsidRPr="005D3F07" w:rsidRDefault="00943FDB" w:rsidP="00415891">
            <w:pPr>
              <w:ind w:right="-957"/>
              <w:rPr>
                <w:rFonts w:ascii="Times New Roman" w:hAnsi="Times New Roman" w:cs="Times New Roman"/>
                <w:b/>
                <w:sz w:val="48"/>
              </w:rPr>
            </w:pPr>
          </w:p>
          <w:p w14:paraId="0787ABD2" w14:textId="1BA78D3F" w:rsidR="00943FDB" w:rsidRPr="005D3F07" w:rsidRDefault="00943FDB" w:rsidP="00290D41">
            <w:pPr>
              <w:tabs>
                <w:tab w:val="left" w:pos="3108"/>
              </w:tabs>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w:t>
            </w:r>
            <w:r w:rsidR="00290D41">
              <w:rPr>
                <w:rFonts w:ascii="Times New Roman" w:hAnsi="Times New Roman" w:cs="Times New Roman"/>
                <w:b/>
                <w:sz w:val="48"/>
              </w:rPr>
              <w:t xml:space="preserve">3 onwards </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3D3DDAB8"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2FB6152" w14:textId="26F259AB" w:rsidR="00524233" w:rsidRDefault="00524233" w:rsidP="00524233">
            <w:pPr>
              <w:jc w:val="both"/>
            </w:pPr>
          </w:p>
          <w:p w14:paraId="3A6991A7" w14:textId="6BADF30A" w:rsidR="00290D41" w:rsidRDefault="002E48B4" w:rsidP="008B06FA">
            <w:pPr>
              <w:jc w:val="both"/>
            </w:pPr>
            <w:r>
              <w:t xml:space="preserve">Since qualifying as a social worker, I have worked in the Hidden Harm team within child and family services along with the Community Drug and Alcohol Team (CDAT), supporting adults </w:t>
            </w:r>
            <w:r w:rsidR="006C7695">
              <w:t>who</w:t>
            </w:r>
            <w:r w:rsidR="004026C5">
              <w:t xml:space="preserve"> experience </w:t>
            </w:r>
            <w:r w:rsidR="003C06DE">
              <w:t xml:space="preserve">drug and alcohol </w:t>
            </w:r>
            <w:r w:rsidR="006C7695">
              <w:t xml:space="preserve">use and addiction. </w:t>
            </w:r>
            <w:r>
              <w:t>My role has involved assessments, multi-agency collaboration, and crisis intervention.</w:t>
            </w:r>
            <w:r w:rsidR="00DD0C9B" w:rsidRPr="008B06FA">
              <w:t xml:space="preserve"> </w:t>
            </w:r>
            <w:r w:rsidR="00E24B0F" w:rsidRPr="008B06FA">
              <w:t>These need</w:t>
            </w:r>
            <w:r w:rsidR="00420060" w:rsidRPr="008B06FA">
              <w:t xml:space="preserve">s </w:t>
            </w:r>
            <w:r w:rsidR="00394D30" w:rsidRPr="008B06FA">
              <w:t>include</w:t>
            </w:r>
            <w:r w:rsidR="00420060" w:rsidRPr="008B06FA">
              <w:t xml:space="preserve"> mental health, safeguarding, and </w:t>
            </w:r>
            <w:r w:rsidR="00394D30">
              <w:t>in some cases</w:t>
            </w:r>
            <w:r w:rsidR="00CF5339">
              <w:t xml:space="preserve"> </w:t>
            </w:r>
            <w:r w:rsidR="00394D30">
              <w:t>medical treatment</w:t>
            </w:r>
            <w:r w:rsidR="00420060" w:rsidRPr="008B06FA">
              <w:t xml:space="preserve">. I’ve conducted assessments, developed care plans, and worked within multi-disciplinary teams. I’ve attended training on trauma-informed practice, safeguarding, </w:t>
            </w:r>
            <w:r w:rsidR="0048208E">
              <w:t>substance use and mental health</w:t>
            </w:r>
            <w:r w:rsidR="00CF5339">
              <w:t>.</w:t>
            </w:r>
          </w:p>
          <w:p w14:paraId="12888C1C" w14:textId="77777777" w:rsidR="00290D41" w:rsidRDefault="00290D41" w:rsidP="008B06FA">
            <w:pPr>
              <w:jc w:val="both"/>
            </w:pPr>
          </w:p>
          <w:p w14:paraId="78D63ACB" w14:textId="041139F1" w:rsidR="008B06FA" w:rsidRDefault="00420060" w:rsidP="008B06FA">
            <w:pPr>
              <w:jc w:val="both"/>
            </w:pPr>
            <w:r w:rsidRPr="008B06FA">
              <w:t>Supervision has been a consistent space for reflection and professional growth</w:t>
            </w:r>
            <w:r w:rsidR="00C941F4" w:rsidRPr="008B06FA">
              <w:t xml:space="preserve"> along with working closely with senior social work </w:t>
            </w:r>
            <w:r w:rsidR="00394D30" w:rsidRPr="008B06FA">
              <w:t>practitioners</w:t>
            </w:r>
            <w:r w:rsidR="00C941F4" w:rsidRPr="008B06FA">
              <w:t xml:space="preserve"> and nursing </w:t>
            </w:r>
            <w:r w:rsidR="003C1D8A" w:rsidRPr="008B06FA">
              <w:t>staff withing the CDAT role.</w:t>
            </w:r>
            <w:r w:rsidR="003C1D8A">
              <w:rPr>
                <w:i/>
                <w:iCs/>
              </w:rPr>
              <w:t xml:space="preserve"> </w:t>
            </w:r>
            <w:r w:rsidR="00075A5F" w:rsidRPr="00EC2929">
              <w:t>Th</w:t>
            </w:r>
            <w:r w:rsidR="00F451F3" w:rsidRPr="00EC2929">
              <w:t xml:space="preserve">ese interventions and support systems has </w:t>
            </w:r>
            <w:r w:rsidR="00075A5F" w:rsidRPr="00EC2929">
              <w:t>allowed</w:t>
            </w:r>
            <w:r w:rsidR="00F451F3" w:rsidRPr="00EC2929">
              <w:t xml:space="preserve"> me</w:t>
            </w:r>
            <w:r w:rsidR="00075A5F" w:rsidRPr="00EC2929">
              <w:t xml:space="preserve"> to identify my </w:t>
            </w:r>
            <w:r w:rsidR="00212ECB" w:rsidRPr="00EC2929">
              <w:t>learning needs</w:t>
            </w:r>
            <w:r w:rsidR="0035139D" w:rsidRPr="00EC2929">
              <w:t xml:space="preserve"> by </w:t>
            </w:r>
            <w:r w:rsidR="00DE5D13" w:rsidRPr="00EC2929">
              <w:t>using</w:t>
            </w:r>
            <w:r w:rsidR="0035139D" w:rsidRPr="00EC2929">
              <w:t xml:space="preserve"> </w:t>
            </w:r>
            <w:r w:rsidR="00290D41">
              <w:t>John Driscoll 2007</w:t>
            </w:r>
            <w:r w:rsidR="0035139D" w:rsidRPr="00EC2929">
              <w:t xml:space="preserve"> model of reflection. </w:t>
            </w:r>
            <w:r w:rsidR="00290D41">
              <w:t xml:space="preserve">Driscoll (2007) </w:t>
            </w:r>
            <w:r w:rsidR="00DE5D13" w:rsidRPr="00EC2929">
              <w:t>‘</w:t>
            </w:r>
            <w:r w:rsidR="0009053D">
              <w:t>W</w:t>
            </w:r>
            <w:r w:rsidR="00DD08B4" w:rsidRPr="00EC2929">
              <w:t>hat,</w:t>
            </w:r>
            <w:r w:rsidR="00DE5D13" w:rsidRPr="00EC2929">
              <w:t xml:space="preserve"> </w:t>
            </w:r>
            <w:r w:rsidR="001E65FC">
              <w:t>S</w:t>
            </w:r>
            <w:r w:rsidR="00DD08B4" w:rsidRPr="00EC2929">
              <w:t>o</w:t>
            </w:r>
            <w:r w:rsidR="001E65FC">
              <w:t xml:space="preserve"> What</w:t>
            </w:r>
            <w:r w:rsidR="00DD08B4" w:rsidRPr="00EC2929">
              <w:t xml:space="preserve"> </w:t>
            </w:r>
            <w:r w:rsidR="00DE5D13" w:rsidRPr="00EC2929">
              <w:t>and</w:t>
            </w:r>
            <w:r w:rsidR="00DD08B4" w:rsidRPr="00EC2929">
              <w:t xml:space="preserve"> </w:t>
            </w:r>
            <w:r w:rsidR="00DE5D13" w:rsidRPr="00EC2929">
              <w:t>N</w:t>
            </w:r>
            <w:r w:rsidR="00DD08B4" w:rsidRPr="00EC2929">
              <w:t xml:space="preserve">ow </w:t>
            </w:r>
            <w:r w:rsidR="00DE5D13" w:rsidRPr="00EC2929">
              <w:t>W</w:t>
            </w:r>
            <w:r w:rsidR="00DD08B4" w:rsidRPr="00EC2929">
              <w:t>hat</w:t>
            </w:r>
            <w:r w:rsidR="00DE5D13" w:rsidRPr="00EC2929">
              <w:t>’</w:t>
            </w:r>
            <w:r w:rsidR="00DD08B4" w:rsidRPr="00EC2929">
              <w:t xml:space="preserve"> model, has allowed me to analyse</w:t>
            </w:r>
            <w:r w:rsidR="007130B2" w:rsidRPr="00EC2929">
              <w:t xml:space="preserve"> </w:t>
            </w:r>
            <w:r w:rsidR="00A65AB7" w:rsidRPr="00EC2929">
              <w:t xml:space="preserve">and extract by practice and question my knowledge </w:t>
            </w:r>
            <w:r w:rsidR="00EC2929" w:rsidRPr="00EC2929">
              <w:t>of theories that can support my practice</w:t>
            </w:r>
            <w:r w:rsidR="00C03DEE">
              <w:t xml:space="preserve"> </w:t>
            </w:r>
            <w:sdt>
              <w:sdtPr>
                <w:id w:val="403569955"/>
                <w:citation/>
              </w:sdtPr>
              <w:sdtEndPr/>
              <w:sdtContent>
                <w:r w:rsidR="00C03DEE">
                  <w:fldChar w:fldCharType="begin"/>
                </w:r>
                <w:r w:rsidR="00C87000">
                  <w:instrText xml:space="preserve">CITATION Dri18 \l 2057 </w:instrText>
                </w:r>
                <w:r w:rsidR="00C03DEE">
                  <w:fldChar w:fldCharType="separate"/>
                </w:r>
                <w:r w:rsidR="00C87000">
                  <w:rPr>
                    <w:noProof/>
                  </w:rPr>
                  <w:t xml:space="preserve">(Dearfield &amp; Bolton, </w:t>
                </w:r>
                <w:r w:rsidR="00C87000">
                  <w:rPr>
                    <w:noProof/>
                  </w:rPr>
                  <w:lastRenderedPageBreak/>
                  <w:t>2018)</w:t>
                </w:r>
                <w:r w:rsidR="00C03DEE">
                  <w:fldChar w:fldCharType="end"/>
                </w:r>
              </w:sdtContent>
            </w:sdt>
            <w:r w:rsidR="00EC2929" w:rsidRPr="00EC2929">
              <w:t xml:space="preserve">. </w:t>
            </w:r>
            <w:r w:rsidR="00363D0A" w:rsidRPr="00363D0A">
              <w:t xml:space="preserve"> This model is particularly effective for critically reflecting on professional development and planning future growth</w:t>
            </w:r>
            <w:r w:rsidR="00290D41">
              <w:t xml:space="preserve"> </w:t>
            </w:r>
            <w:sdt>
              <w:sdtPr>
                <w:id w:val="158597268"/>
                <w:citation/>
              </w:sdtPr>
              <w:sdtEndPr/>
              <w:sdtContent>
                <w:r w:rsidR="00290D41">
                  <w:fldChar w:fldCharType="begin"/>
                </w:r>
                <w:r w:rsidR="00C87000">
                  <w:instrText xml:space="preserve">CITATION Dri18 \l 2057 </w:instrText>
                </w:r>
                <w:r w:rsidR="00290D41">
                  <w:fldChar w:fldCharType="separate"/>
                </w:r>
                <w:r w:rsidR="00C87000">
                  <w:rPr>
                    <w:noProof/>
                  </w:rPr>
                  <w:t>(Dearfield &amp; Bolton, 2018)</w:t>
                </w:r>
                <w:r w:rsidR="00290D41">
                  <w:fldChar w:fldCharType="end"/>
                </w:r>
              </w:sdtContent>
            </w:sdt>
            <w:r w:rsidR="00363D0A" w:rsidRPr="00363D0A">
              <w:t>.</w:t>
            </w:r>
          </w:p>
          <w:p w14:paraId="25BA091F" w14:textId="77777777" w:rsidR="00290D41" w:rsidRPr="00EC2929" w:rsidRDefault="00290D41" w:rsidP="008B06FA">
            <w:pPr>
              <w:jc w:val="both"/>
            </w:pPr>
          </w:p>
          <w:p w14:paraId="634814C3" w14:textId="3B41AE3B" w:rsidR="001A5F25" w:rsidRDefault="00F53916" w:rsidP="00420060">
            <w:pPr>
              <w:jc w:val="both"/>
            </w:pPr>
            <w:r w:rsidRPr="008279CA">
              <w:t>My</w:t>
            </w:r>
            <w:r>
              <w:rPr>
                <w:i/>
                <w:iCs/>
              </w:rPr>
              <w:t xml:space="preserve"> s</w:t>
            </w:r>
            <w:r w:rsidR="00B10D6B" w:rsidRPr="00B10D6B">
              <w:t>uccesses include developing strong relationships with professional</w:t>
            </w:r>
            <w:r w:rsidR="00290D41">
              <w:t xml:space="preserve">s </w:t>
            </w:r>
            <w:r w:rsidR="00B10D6B" w:rsidRPr="00B10D6B">
              <w:t>from a medical context and service users and improving my ability to advocate effectively</w:t>
            </w:r>
            <w:r w:rsidR="00C13583">
              <w:t xml:space="preserve"> </w:t>
            </w:r>
            <w:r w:rsidR="00351C82">
              <w:t>for the individuals I work with</w:t>
            </w:r>
            <w:r w:rsidR="00B10D6B" w:rsidRPr="00B10D6B">
              <w:t>. However,</w:t>
            </w:r>
            <w:r w:rsidR="001E6E9A">
              <w:t xml:space="preserve"> firstly</w:t>
            </w:r>
            <w:r w:rsidR="00B10D6B" w:rsidRPr="00B10D6B">
              <w:t xml:space="preserve"> I’ve faced challenges in applying analytical frameworks consistently in assessments and sometimes </w:t>
            </w:r>
            <w:r w:rsidR="00290D41">
              <w:t xml:space="preserve">I have </w:t>
            </w:r>
            <w:r w:rsidR="00B10D6B" w:rsidRPr="00B10D6B">
              <w:t xml:space="preserve">struggled with safety planning effectively. </w:t>
            </w:r>
            <w:r w:rsidR="00A35EE5" w:rsidRPr="00244E46">
              <w:t>When a</w:t>
            </w:r>
            <w:r w:rsidR="00420060" w:rsidRPr="00244E46">
              <w:t xml:space="preserve">pplying </w:t>
            </w:r>
            <w:r w:rsidR="00A35EE5" w:rsidRPr="00244E46">
              <w:t>a</w:t>
            </w:r>
            <w:r w:rsidR="00420060" w:rsidRPr="00244E46">
              <w:t xml:space="preserve">nalysis in </w:t>
            </w:r>
            <w:r w:rsidR="00A35EE5" w:rsidRPr="00244E46">
              <w:t>my a</w:t>
            </w:r>
            <w:r w:rsidR="00420060" w:rsidRPr="00244E46">
              <w:t>ssessment</w:t>
            </w:r>
            <w:r w:rsidR="00A35EE5" w:rsidRPr="00244E46">
              <w:t xml:space="preserve">s to inform my </w:t>
            </w:r>
            <w:r w:rsidR="00AB7D1E" w:rsidRPr="00244E46">
              <w:t>interventions I’ve</w:t>
            </w:r>
            <w:r w:rsidR="00420060" w:rsidRPr="00244E46">
              <w:t xml:space="preserve"> learned that while I can gather information effectively, my assessments sometimes lack depth in analytical reasoning</w:t>
            </w:r>
            <w:r w:rsidR="00F00E71">
              <w:t xml:space="preserve"> to aid the </w:t>
            </w:r>
            <w:r w:rsidR="00295CC9">
              <w:t>safety</w:t>
            </w:r>
            <w:r w:rsidR="00F00E71">
              <w:t xml:space="preserve"> planning. </w:t>
            </w:r>
          </w:p>
          <w:p w14:paraId="5159E1A5" w14:textId="77777777" w:rsidR="001A5F25" w:rsidRDefault="001A5F25" w:rsidP="00420060">
            <w:pPr>
              <w:jc w:val="both"/>
            </w:pPr>
          </w:p>
          <w:p w14:paraId="301D3875" w14:textId="0348FBBD" w:rsidR="005F5FB3" w:rsidRDefault="00B457FB" w:rsidP="00420060">
            <w:pPr>
              <w:jc w:val="both"/>
            </w:pPr>
            <w:r>
              <w:t>Utilising Driscoll (20</w:t>
            </w:r>
            <w:r w:rsidR="00E36931">
              <w:t>07</w:t>
            </w:r>
            <w:r>
              <w:t>) ‘</w:t>
            </w:r>
            <w:r w:rsidR="006E1B03">
              <w:t xml:space="preserve">So What and What </w:t>
            </w:r>
            <w:r>
              <w:t xml:space="preserve">Now’ model has </w:t>
            </w:r>
            <w:r w:rsidR="002A48B7">
              <w:t>aided</w:t>
            </w:r>
            <w:r>
              <w:t xml:space="preserve"> me identify that the </w:t>
            </w:r>
            <w:r w:rsidR="002A48B7">
              <w:t>t</w:t>
            </w:r>
            <w:r w:rsidR="00420060" w:rsidRPr="00244E46">
              <w:t xml:space="preserve">raining </w:t>
            </w:r>
            <w:r w:rsidR="00637B2A" w:rsidRPr="00244E46">
              <w:t xml:space="preserve">and supervision </w:t>
            </w:r>
            <w:r w:rsidR="008C4DE1" w:rsidRPr="00244E46">
              <w:t>have</w:t>
            </w:r>
            <w:r w:rsidR="00420060" w:rsidRPr="00244E46">
              <w:t xml:space="preserve"> helped me understand theoretical </w:t>
            </w:r>
            <w:r w:rsidR="00637B2A" w:rsidRPr="00244E46">
              <w:t>models but</w:t>
            </w:r>
            <w:r w:rsidR="00420060" w:rsidRPr="00244E46">
              <w:t xml:space="preserve"> applying </w:t>
            </w:r>
            <w:r w:rsidR="00455074" w:rsidRPr="00244E46">
              <w:t xml:space="preserve">them in all situations can </w:t>
            </w:r>
            <w:r w:rsidR="00E336E9" w:rsidRPr="00244E46">
              <w:t>remain a challenge</w:t>
            </w:r>
            <w:r w:rsidR="00420060" w:rsidRPr="00244E46">
              <w:t>. Supervision has highlighted the need to slow down and critically evaluate the information I gather</w:t>
            </w:r>
            <w:r w:rsidR="00877935">
              <w:t xml:space="preserve"> and that I need to be thorough in my investigation to individuals’ substance use. </w:t>
            </w:r>
            <w:r w:rsidR="003C2D11">
              <w:t>U</w:t>
            </w:r>
            <w:r w:rsidR="0029197E" w:rsidRPr="0029197E">
              <w:t>nderstanding how risky decision making – i.e. allowing unsafe adults into the home or allowing drugs to be bought and sold at the home address – increases risk and the need for safeguarding for children</w:t>
            </w:r>
            <w:r w:rsidR="00594FAC">
              <w:t xml:space="preserve">. This is imperative focus for child and family social </w:t>
            </w:r>
            <w:r w:rsidR="00117835">
              <w:t>work. Safeguarding</w:t>
            </w:r>
            <w:r w:rsidR="00E03BD8">
              <w:t xml:space="preserve"> </w:t>
            </w:r>
            <w:r w:rsidR="00117835">
              <w:t xml:space="preserve">children is the forefront of my </w:t>
            </w:r>
            <w:r w:rsidR="00E03BD8">
              <w:t xml:space="preserve"> </w:t>
            </w:r>
            <w:r w:rsidR="0029197E" w:rsidRPr="0029197E">
              <w:t>safety planning</w:t>
            </w:r>
            <w:r w:rsidR="00117835">
              <w:t xml:space="preserve"> and going forward </w:t>
            </w:r>
            <w:r w:rsidR="0029197E" w:rsidRPr="0029197E">
              <w:t xml:space="preserve">is </w:t>
            </w:r>
            <w:r w:rsidR="008E1C15">
              <w:t>an area I will continue to</w:t>
            </w:r>
            <w:r w:rsidR="0029197E" w:rsidRPr="0029197E">
              <w:t xml:space="preserve"> explore and minimise risks of</w:t>
            </w:r>
            <w:r w:rsidR="008E1C15">
              <w:t xml:space="preserve"> by </w:t>
            </w:r>
            <w:r w:rsidR="005951D6">
              <w:t>assessing these areas clearly and effectively with the families I work with, discu</w:t>
            </w:r>
            <w:r w:rsidR="00E31A89">
              <w:t>s</w:t>
            </w:r>
            <w:r w:rsidR="005951D6">
              <w:t xml:space="preserve">s in supervision </w:t>
            </w:r>
            <w:r w:rsidR="001F306A">
              <w:t>and mentor with my per across social and health services to ensure all risks are identified and addressed</w:t>
            </w:r>
            <w:r w:rsidR="00707E33">
              <w:t xml:space="preserve"> </w:t>
            </w:r>
            <w:r w:rsidR="00877935">
              <w:t>Glover</w:t>
            </w:r>
            <w:sdt>
              <w:sdtPr>
                <w:id w:val="783928686"/>
                <w:citation/>
              </w:sdtPr>
              <w:sdtEndPr/>
              <w:sdtContent>
                <w:r w:rsidR="00877935">
                  <w:fldChar w:fldCharType="begin"/>
                </w:r>
                <w:r w:rsidR="00877935">
                  <w:instrText xml:space="preserve"> CITATION Mar18 \l 2057 </w:instrText>
                </w:r>
                <w:r w:rsidR="00877935">
                  <w:fldChar w:fldCharType="separate"/>
                </w:r>
                <w:r w:rsidR="00877935">
                  <w:rPr>
                    <w:noProof/>
                  </w:rPr>
                  <w:t xml:space="preserve"> (Glover, 2018)</w:t>
                </w:r>
                <w:r w:rsidR="00877935">
                  <w:fldChar w:fldCharType="end"/>
                </w:r>
              </w:sdtContent>
            </w:sdt>
            <w:r w:rsidR="00877935">
              <w:t>.</w:t>
            </w:r>
          </w:p>
          <w:p w14:paraId="6BFB5978" w14:textId="77777777" w:rsidR="000839AF" w:rsidRDefault="000839AF" w:rsidP="00420060">
            <w:pPr>
              <w:jc w:val="both"/>
            </w:pPr>
          </w:p>
          <w:p w14:paraId="0B1C612C" w14:textId="075E3677" w:rsidR="00420060" w:rsidRPr="00244E46" w:rsidRDefault="000839AF" w:rsidP="00420060">
            <w:pPr>
              <w:jc w:val="both"/>
            </w:pPr>
            <w:r w:rsidRPr="000839AF">
              <w:t>Secondly, I’ve become more aware of the importance of co-production and inclusive practice. Feedback from colleagues and service users has shown that I need to be more proactive in facilitating joint planning and advocation for service users to ensure their voices are central to my practice.  Working across multi-agency meetings within social services and the health board have taught me the value of clear communication and shared goals. Clear goals are essential in social work and healthcare practice to ensure a collaborative approach a clear expectation to a shared goal or plan (Department for Education, 2024).</w:t>
            </w:r>
            <w:r w:rsidR="0004659C">
              <w:t xml:space="preserve"> </w:t>
            </w:r>
            <w:r w:rsidR="00085A32">
              <w:t xml:space="preserve">I have a responsibility to engage with health </w:t>
            </w:r>
            <w:r w:rsidR="00107DC6">
              <w:t>professional,</w:t>
            </w:r>
            <w:r w:rsidR="00085A32">
              <w:t xml:space="preserve"> so they understand the safeguarding risks for children and adults within a social work context. In some </w:t>
            </w:r>
            <w:r w:rsidR="005F5FB3">
              <w:t>cases,</w:t>
            </w:r>
            <w:r w:rsidR="00085A32">
              <w:t xml:space="preserve"> I have found this challenging due to barriers</w:t>
            </w:r>
            <w:r w:rsidR="006B553B">
              <w:t>; like understanding</w:t>
            </w:r>
            <w:r w:rsidR="00107DC6">
              <w:t xml:space="preserve"> </w:t>
            </w:r>
            <w:r w:rsidR="00085A32">
              <w:t xml:space="preserve">the role of a </w:t>
            </w:r>
            <w:r w:rsidR="0079074B">
              <w:t xml:space="preserve">social worker within the CDAT. </w:t>
            </w:r>
            <w:r w:rsidR="00396DC6">
              <w:t xml:space="preserve">Using Driscoll (2007) ‘What Now’ model </w:t>
            </w:r>
            <w:r w:rsidR="0079074B">
              <w:t>I would like</w:t>
            </w:r>
            <w:r w:rsidR="001B3166">
              <w:t xml:space="preserve"> </w:t>
            </w:r>
            <w:r w:rsidR="0079074B">
              <w:t>understand</w:t>
            </w:r>
            <w:r w:rsidR="001B3166">
              <w:t xml:space="preserve">ing </w:t>
            </w:r>
            <w:r w:rsidR="0079074B">
              <w:t>of adult social services to enable me to guide</w:t>
            </w:r>
            <w:r w:rsidR="00653B04">
              <w:t xml:space="preserve">, understand thresholds </w:t>
            </w:r>
            <w:r w:rsidR="0079074B">
              <w:t xml:space="preserve">and support health </w:t>
            </w:r>
            <w:proofErr w:type="gramStart"/>
            <w:r w:rsidR="0079074B">
              <w:t>colleagues  when</w:t>
            </w:r>
            <w:proofErr w:type="gramEnd"/>
            <w:r w:rsidR="0079074B">
              <w:t xml:space="preserve"> making adult social service referrals</w:t>
            </w:r>
            <w:r w:rsidR="0070716B">
              <w:t>.</w:t>
            </w:r>
          </w:p>
          <w:p w14:paraId="5A1184DA" w14:textId="77777777" w:rsidR="009F23AF" w:rsidRDefault="009F23AF" w:rsidP="00420060">
            <w:pPr>
              <w:jc w:val="both"/>
            </w:pPr>
          </w:p>
          <w:p w14:paraId="56C56961" w14:textId="77777777" w:rsidR="008A40F8" w:rsidRDefault="008A40F8" w:rsidP="00194798">
            <w:pPr>
              <w:jc w:val="both"/>
              <w:rPr>
                <w:i/>
                <w:iCs/>
              </w:rPr>
            </w:pPr>
          </w:p>
          <w:p w14:paraId="5879D413" w14:textId="39983F95" w:rsidR="001A534D" w:rsidRDefault="0004659C" w:rsidP="001A534D">
            <w:pPr>
              <w:jc w:val="both"/>
            </w:pPr>
            <w:r>
              <w:t xml:space="preserve">Finally, </w:t>
            </w:r>
            <w:r w:rsidR="00420060" w:rsidRPr="008A40F8">
              <w:t>I’ve realised that I sometimes hesitate in high-risk situations</w:t>
            </w:r>
            <w:r w:rsidR="00877935">
              <w:t xml:space="preserve"> and </w:t>
            </w:r>
            <w:r w:rsidR="00874D42">
              <w:t xml:space="preserve">worries around </w:t>
            </w:r>
            <w:r w:rsidR="00877935">
              <w:t xml:space="preserve">safeguarding I have relied </w:t>
            </w:r>
            <w:r w:rsidR="00420060" w:rsidRPr="008A40F8">
              <w:t xml:space="preserve">heavily on managerial </w:t>
            </w:r>
            <w:r w:rsidR="00877935">
              <w:t xml:space="preserve">and </w:t>
            </w:r>
            <w:r w:rsidR="006B1FEB">
              <w:t>senior</w:t>
            </w:r>
            <w:r w:rsidR="00431F01">
              <w:t xml:space="preserve"> </w:t>
            </w:r>
            <w:r w:rsidR="004B7637">
              <w:t>practitioner’s</w:t>
            </w:r>
            <w:r w:rsidR="00877935">
              <w:t xml:space="preserve"> </w:t>
            </w:r>
            <w:r w:rsidR="00420060" w:rsidRPr="008A40F8">
              <w:t xml:space="preserve">input. Supervision </w:t>
            </w:r>
            <w:r w:rsidR="00877935">
              <w:t xml:space="preserve">and </w:t>
            </w:r>
            <w:r w:rsidR="004B7637">
              <w:t>multi-disciplinary</w:t>
            </w:r>
            <w:r w:rsidR="00877935">
              <w:t xml:space="preserve"> meetings </w:t>
            </w:r>
            <w:r w:rsidR="00420060" w:rsidRPr="008A40F8">
              <w:t>h</w:t>
            </w:r>
            <w:r w:rsidR="004B7637">
              <w:t>ave</w:t>
            </w:r>
            <w:r w:rsidR="00420060" w:rsidRPr="008A40F8">
              <w:t xml:space="preserve"> encouraged me to develop a stronger </w:t>
            </w:r>
            <w:r w:rsidR="001D41AF" w:rsidRPr="008A40F8">
              <w:t>rational and</w:t>
            </w:r>
            <w:r w:rsidR="00130CE6" w:rsidRPr="008A40F8">
              <w:t xml:space="preserve"> confidence building in </w:t>
            </w:r>
            <w:r w:rsidR="000E3419" w:rsidRPr="008A40F8">
              <w:t>making decisions</w:t>
            </w:r>
            <w:r w:rsidR="00420060" w:rsidRPr="008A40F8">
              <w:t>. I’ve started exploring ethical decision-making models and legal frameworks to support my judgement</w:t>
            </w:r>
            <w:r w:rsidR="007460DB" w:rsidRPr="008A40F8">
              <w:t xml:space="preserve"> </w:t>
            </w:r>
            <w:sdt>
              <w:sdtPr>
                <w:id w:val="879363391"/>
                <w:citation/>
              </w:sdtPr>
              <w:sdtEndPr/>
              <w:sdtContent>
                <w:r w:rsidR="007460DB" w:rsidRPr="008A40F8">
                  <w:fldChar w:fldCharType="begin"/>
                </w:r>
                <w:r w:rsidR="00594FDE" w:rsidRPr="008A40F8">
                  <w:instrText xml:space="preserve">CITATION Nat25 \l 2057 </w:instrText>
                </w:r>
                <w:r w:rsidR="007460DB" w:rsidRPr="008A40F8">
                  <w:fldChar w:fldCharType="separate"/>
                </w:r>
                <w:r w:rsidR="00594FDE" w:rsidRPr="008A40F8">
                  <w:rPr>
                    <w:noProof/>
                  </w:rPr>
                  <w:t>(NASW, 2025)</w:t>
                </w:r>
                <w:r w:rsidR="007460DB" w:rsidRPr="008A40F8">
                  <w:fldChar w:fldCharType="end"/>
                </w:r>
              </w:sdtContent>
            </w:sdt>
            <w:r w:rsidR="00420060" w:rsidRPr="008A40F8">
              <w:t>.</w:t>
            </w:r>
            <w:r w:rsidR="00194798" w:rsidRPr="008A40F8">
              <w:t xml:space="preserve"> </w:t>
            </w:r>
          </w:p>
          <w:p w14:paraId="54C9D516" w14:textId="77777777" w:rsidR="001A534D" w:rsidRDefault="001A534D" w:rsidP="001A534D">
            <w:pPr>
              <w:jc w:val="both"/>
            </w:pPr>
          </w:p>
          <w:p w14:paraId="688A3F5A" w14:textId="5FB0B360" w:rsidR="001A534D" w:rsidRPr="006B1FEB" w:rsidRDefault="001A534D" w:rsidP="001A534D">
            <w:pPr>
              <w:jc w:val="both"/>
            </w:pPr>
            <w:r>
              <w:t xml:space="preserve">I have identified the need for further development in analytical thinking, collaborative working, and confidence in decision-making in complex </w:t>
            </w:r>
            <w:r w:rsidR="005C34F1">
              <w:t xml:space="preserve">and difficult </w:t>
            </w:r>
            <w:r>
              <w:t>scenarios.</w:t>
            </w:r>
            <w:r w:rsidR="00170493">
              <w:t xml:space="preserve"> </w:t>
            </w:r>
            <w:r>
              <w:t xml:space="preserve">Supervisions and peer feedback have highlighted these </w:t>
            </w:r>
            <w:r w:rsidRPr="006B1FEB">
              <w:t>areas as priorities for improvement.</w:t>
            </w:r>
            <w:r w:rsidR="00170493" w:rsidRPr="006B1FEB">
              <w:t xml:space="preserve"> I</w:t>
            </w:r>
            <w:r w:rsidRPr="006B1FEB">
              <w:t xml:space="preserve"> aim to enhance confidence and competence in making autonomous decisions in high-risk or ethically complex situation</w:t>
            </w:r>
            <w:r w:rsidR="00170493" w:rsidRPr="006B1FEB">
              <w:t xml:space="preserve">s and </w:t>
            </w:r>
            <w:r w:rsidRPr="006B1FEB">
              <w:t xml:space="preserve">recognises the importance of applying theoretical frameworks, such as ecological systems theory and strength-based approaches, </w:t>
            </w:r>
            <w:r w:rsidR="00607052">
              <w:t xml:space="preserve">to </w:t>
            </w:r>
            <w:r w:rsidR="00DA05EA" w:rsidRPr="006B1FEB">
              <w:t xml:space="preserve">aid my </w:t>
            </w:r>
            <w:r w:rsidR="001C72A7" w:rsidRPr="006B1FEB">
              <w:t xml:space="preserve">understanding, evaluations and outcomes with individuals </w:t>
            </w:r>
            <w:sdt>
              <w:sdtPr>
                <w:id w:val="1198589700"/>
                <w:citation/>
              </w:sdtPr>
              <w:sdtEndPr/>
              <w:sdtContent>
                <w:r w:rsidR="001C72A7" w:rsidRPr="006B1FEB">
                  <w:fldChar w:fldCharType="begin"/>
                </w:r>
                <w:r w:rsidR="004B7637" w:rsidRPr="006B1FEB">
                  <w:instrText xml:space="preserve">CITATION Uni25 \l 2057 </w:instrText>
                </w:r>
                <w:r w:rsidR="001C72A7" w:rsidRPr="006B1FEB">
                  <w:fldChar w:fldCharType="separate"/>
                </w:r>
                <w:r w:rsidR="004B7637" w:rsidRPr="006B1FEB">
                  <w:rPr>
                    <w:noProof/>
                  </w:rPr>
                  <w:t>(Carlton, 2025)</w:t>
                </w:r>
                <w:r w:rsidR="001C72A7" w:rsidRPr="006B1FEB">
                  <w:fldChar w:fldCharType="end"/>
                </w:r>
              </w:sdtContent>
            </w:sdt>
            <w:r w:rsidRPr="006B1FEB">
              <w:t>.</w:t>
            </w:r>
          </w:p>
          <w:p w14:paraId="1AAD5F00" w14:textId="77777777" w:rsidR="001A534D" w:rsidRPr="006B1FEB" w:rsidRDefault="001A534D" w:rsidP="001A534D">
            <w:pPr>
              <w:jc w:val="both"/>
            </w:pPr>
          </w:p>
          <w:p w14:paraId="02470EF0" w14:textId="3D289EB7" w:rsidR="00420060" w:rsidRPr="006B1FEB" w:rsidRDefault="00290D41" w:rsidP="00420060">
            <w:pPr>
              <w:jc w:val="both"/>
            </w:pPr>
            <w:r w:rsidRPr="006B1FEB">
              <w:t>I plan</w:t>
            </w:r>
            <w:r w:rsidR="001A534D" w:rsidRPr="006B1FEB">
              <w:t xml:space="preserve"> to pursue mentoring and scenario-based training to build skills in decision-making and improve co-production and multi-agency working</w:t>
            </w:r>
            <w:r w:rsidR="004B7637" w:rsidRPr="006B1FEB">
              <w:t>.</w:t>
            </w:r>
            <w:r w:rsidR="005E4BB3">
              <w:t xml:space="preserve"> M</w:t>
            </w:r>
            <w:r w:rsidR="00420060" w:rsidRPr="006B1FEB">
              <w:t xml:space="preserve">entoring </w:t>
            </w:r>
            <w:r w:rsidR="005E4BB3">
              <w:t>with</w:t>
            </w:r>
            <w:r w:rsidR="00C70C0F">
              <w:t xml:space="preserve"> health board managers to gain more </w:t>
            </w:r>
            <w:r w:rsidR="005E4BB3">
              <w:t>understanding</w:t>
            </w:r>
            <w:r w:rsidR="00C70C0F">
              <w:t xml:space="preserve"> of the medical model and seek </w:t>
            </w:r>
            <w:r w:rsidR="00F3233A">
              <w:t xml:space="preserve">feedback to improve my </w:t>
            </w:r>
            <w:r w:rsidR="00E820B8">
              <w:t>practice</w:t>
            </w:r>
            <w:r w:rsidR="00F3233A">
              <w:t xml:space="preserve"> for individuals within the CDAT role. </w:t>
            </w:r>
            <w:r w:rsidR="00E820B8">
              <w:t xml:space="preserve">Balancing substance </w:t>
            </w:r>
            <w:proofErr w:type="gramStart"/>
            <w:r w:rsidR="00E820B8">
              <w:t>use</w:t>
            </w:r>
            <w:proofErr w:type="gramEnd"/>
            <w:r w:rsidR="00E820B8">
              <w:t xml:space="preserve"> and risks is a complex field and by understanding the medical </w:t>
            </w:r>
            <w:r w:rsidR="00EE3844">
              <w:t>f</w:t>
            </w:r>
            <w:r w:rsidR="0063570E">
              <w:t>rame</w:t>
            </w:r>
            <w:r w:rsidR="00EE3844">
              <w:t>work</w:t>
            </w:r>
            <w:r w:rsidR="00E820B8">
              <w:t xml:space="preserve"> around substance use will give me </w:t>
            </w:r>
            <w:r w:rsidR="00EE3844">
              <w:t>gr</w:t>
            </w:r>
            <w:r w:rsidR="00E820B8">
              <w:t>e</w:t>
            </w:r>
            <w:r w:rsidR="00EE3844">
              <w:t>a</w:t>
            </w:r>
            <w:r w:rsidR="00E820B8">
              <w:t xml:space="preserve">ter understanding and ability to </w:t>
            </w:r>
            <w:r w:rsidR="00EE3844">
              <w:t>safeguard</w:t>
            </w:r>
            <w:r w:rsidR="00B65279">
              <w:t xml:space="preserve"> the adults and children I </w:t>
            </w:r>
            <w:r w:rsidR="00BE5A7D">
              <w:t>support</w:t>
            </w:r>
            <w:r w:rsidR="006F33BA">
              <w:t xml:space="preserve"> </w:t>
            </w:r>
            <w:sdt>
              <w:sdtPr>
                <w:id w:val="-529331613"/>
                <w:citation/>
              </w:sdtPr>
              <w:sdtEndPr/>
              <w:sdtContent>
                <w:r w:rsidR="006F33BA">
                  <w:fldChar w:fldCharType="begin"/>
                </w:r>
                <w:r w:rsidR="006F33BA">
                  <w:instrText xml:space="preserve"> CITATION Dea25 \l 2057 </w:instrText>
                </w:r>
                <w:r w:rsidR="006F33BA">
                  <w:fldChar w:fldCharType="separate"/>
                </w:r>
                <w:r w:rsidR="006F33BA">
                  <w:rPr>
                    <w:noProof/>
                  </w:rPr>
                  <w:t>(Deans , Yuen, &amp; Economdis, 2025)</w:t>
                </w:r>
                <w:r w:rsidR="006F33BA">
                  <w:fldChar w:fldCharType="end"/>
                </w:r>
              </w:sdtContent>
            </w:sdt>
            <w:r w:rsidR="00EE3844">
              <w:t xml:space="preserve">. </w:t>
            </w:r>
          </w:p>
          <w:p w14:paraId="1EF4F12B" w14:textId="77777777" w:rsidR="004376D1" w:rsidRDefault="004376D1" w:rsidP="00420060">
            <w:pPr>
              <w:jc w:val="both"/>
              <w:rPr>
                <w:i/>
                <w:iCs/>
              </w:rPr>
            </w:pPr>
          </w:p>
          <w:p w14:paraId="2E04A2EF" w14:textId="77777777" w:rsidR="004F0E93" w:rsidRDefault="004F0E93" w:rsidP="002D6B34">
            <w:pPr>
              <w:jc w:val="both"/>
              <w:rPr>
                <w:i/>
                <w:iCs/>
              </w:rPr>
            </w:pPr>
          </w:p>
          <w:p w14:paraId="660CEEF3" w14:textId="5DFD4FC7" w:rsidR="004F0E93" w:rsidRDefault="004376D1" w:rsidP="002D6B34">
            <w:pPr>
              <w:jc w:val="both"/>
              <w:rPr>
                <w:i/>
                <w:iCs/>
              </w:rPr>
            </w:pPr>
            <w:r>
              <w:rPr>
                <w:i/>
                <w:iCs/>
              </w:rPr>
              <w:t>Total Wordcount</w:t>
            </w:r>
            <w:r w:rsidR="00253118">
              <w:rPr>
                <w:i/>
                <w:iCs/>
              </w:rPr>
              <w:t xml:space="preserve"> </w:t>
            </w:r>
            <w:r w:rsidR="00F803F9">
              <w:rPr>
                <w:i/>
                <w:iCs/>
              </w:rPr>
              <w:t>823</w:t>
            </w:r>
          </w:p>
          <w:p w14:paraId="4F8F5864" w14:textId="77777777" w:rsidR="004376D1" w:rsidRDefault="004376D1" w:rsidP="002D6B34">
            <w:pPr>
              <w:jc w:val="both"/>
              <w:rPr>
                <w:i/>
                <w:iCs/>
              </w:rPr>
            </w:pPr>
          </w:p>
          <w:p w14:paraId="0BE21D7E" w14:textId="77777777" w:rsidR="004376D1" w:rsidRDefault="004376D1" w:rsidP="002D6B34">
            <w:pPr>
              <w:jc w:val="both"/>
              <w:rPr>
                <w:i/>
                <w:iCs/>
              </w:rPr>
            </w:pPr>
          </w:p>
          <w:p w14:paraId="0BC06D7E" w14:textId="73CD6C9B" w:rsidR="004376D1" w:rsidRDefault="004376D1" w:rsidP="002D6B34">
            <w:pPr>
              <w:jc w:val="both"/>
              <w:rPr>
                <w:i/>
                <w:iCs/>
              </w:rPr>
            </w:pPr>
            <w:r w:rsidRPr="004376D1">
              <w:rPr>
                <w:i/>
                <w:iCs/>
              </w:rPr>
              <w:t>750 words (+/- 10%:  include your actual word count at the end of each section).</w:t>
            </w:r>
          </w:p>
          <w:p w14:paraId="7E3E67F4" w14:textId="2BA797DA" w:rsidR="004376D1" w:rsidRPr="00706BB5" w:rsidRDefault="004376D1" w:rsidP="002D6B34">
            <w:pPr>
              <w:jc w:val="both"/>
              <w:rPr>
                <w:i/>
                <w:iCs/>
              </w:rPr>
            </w:pPr>
          </w:p>
        </w:tc>
      </w:tr>
    </w:tbl>
    <w:p w14:paraId="563FAE88" w14:textId="77777777" w:rsidR="00775538" w:rsidRDefault="00775538" w:rsidP="004F0E93">
      <w:pPr>
        <w:jc w:val="center"/>
        <w:rPr>
          <w:b/>
          <w:sz w:val="28"/>
          <w:szCs w:val="28"/>
        </w:rPr>
      </w:pPr>
    </w:p>
    <w:p w14:paraId="7226D224" w14:textId="77777777" w:rsidR="00775538" w:rsidRDefault="00775538" w:rsidP="004F0E93">
      <w:pPr>
        <w:jc w:val="center"/>
        <w:rPr>
          <w:b/>
          <w:sz w:val="28"/>
          <w:szCs w:val="28"/>
        </w:rPr>
      </w:pPr>
    </w:p>
    <w:p w14:paraId="241265DA" w14:textId="77777777" w:rsidR="00775538" w:rsidRDefault="00775538" w:rsidP="004F0E93">
      <w:pPr>
        <w:jc w:val="center"/>
        <w:rPr>
          <w:b/>
          <w:sz w:val="28"/>
          <w:szCs w:val="28"/>
        </w:rPr>
      </w:pPr>
    </w:p>
    <w:p w14:paraId="7C554016" w14:textId="77777777" w:rsidR="00775538" w:rsidRDefault="00775538" w:rsidP="004F0E93">
      <w:pPr>
        <w:jc w:val="center"/>
        <w:rPr>
          <w:b/>
          <w:sz w:val="28"/>
          <w:szCs w:val="28"/>
        </w:rPr>
      </w:pPr>
    </w:p>
    <w:p w14:paraId="2BB91D6E" w14:textId="77777777" w:rsidR="00775538" w:rsidRDefault="00775538" w:rsidP="004F0E93">
      <w:pPr>
        <w:jc w:val="center"/>
        <w:rPr>
          <w:b/>
          <w:sz w:val="28"/>
          <w:szCs w:val="28"/>
        </w:rPr>
      </w:pPr>
    </w:p>
    <w:p w14:paraId="6C41690C" w14:textId="77777777" w:rsidR="00775538" w:rsidRDefault="00775538" w:rsidP="004F0E93">
      <w:pPr>
        <w:jc w:val="center"/>
        <w:rPr>
          <w:b/>
          <w:sz w:val="28"/>
          <w:szCs w:val="28"/>
        </w:rPr>
      </w:pPr>
    </w:p>
    <w:p w14:paraId="3E66A434" w14:textId="77777777" w:rsidR="00775538" w:rsidRDefault="00775538" w:rsidP="004F0E93">
      <w:pPr>
        <w:jc w:val="center"/>
        <w:rPr>
          <w:b/>
          <w:sz w:val="28"/>
          <w:szCs w:val="28"/>
        </w:rPr>
      </w:pPr>
    </w:p>
    <w:p w14:paraId="239CD041" w14:textId="77777777" w:rsidR="00775538" w:rsidRDefault="00775538" w:rsidP="004F0E93">
      <w:pPr>
        <w:jc w:val="center"/>
        <w:rPr>
          <w:b/>
          <w:sz w:val="28"/>
          <w:szCs w:val="28"/>
        </w:rPr>
      </w:pPr>
    </w:p>
    <w:p w14:paraId="35B1F53E" w14:textId="77777777" w:rsidR="00775538" w:rsidRDefault="00775538" w:rsidP="004F0E93">
      <w:pPr>
        <w:jc w:val="center"/>
        <w:rPr>
          <w:b/>
          <w:sz w:val="28"/>
          <w:szCs w:val="28"/>
        </w:rPr>
      </w:pPr>
    </w:p>
    <w:p w14:paraId="10437C08" w14:textId="77777777" w:rsidR="00775538" w:rsidRDefault="00775538" w:rsidP="004F0E93">
      <w:pPr>
        <w:jc w:val="center"/>
        <w:rPr>
          <w:b/>
          <w:sz w:val="28"/>
          <w:szCs w:val="28"/>
        </w:rPr>
      </w:pPr>
    </w:p>
    <w:p w14:paraId="1A786F6A" w14:textId="77777777" w:rsidR="00775538" w:rsidRDefault="00775538" w:rsidP="004F0E93">
      <w:pPr>
        <w:jc w:val="center"/>
        <w:rPr>
          <w:b/>
          <w:sz w:val="28"/>
          <w:szCs w:val="28"/>
        </w:rPr>
      </w:pPr>
    </w:p>
    <w:p w14:paraId="38A78107" w14:textId="77777777" w:rsidR="00775538" w:rsidRDefault="00775538" w:rsidP="004F0E93">
      <w:pPr>
        <w:jc w:val="center"/>
        <w:rPr>
          <w:b/>
          <w:sz w:val="28"/>
          <w:szCs w:val="28"/>
        </w:rPr>
      </w:pPr>
    </w:p>
    <w:p w14:paraId="6194F4B9" w14:textId="77777777" w:rsidR="00775538" w:rsidRDefault="00775538" w:rsidP="004F0E93">
      <w:pPr>
        <w:jc w:val="center"/>
        <w:rPr>
          <w:b/>
          <w:sz w:val="28"/>
          <w:szCs w:val="28"/>
        </w:rPr>
      </w:pPr>
    </w:p>
    <w:p w14:paraId="2447AFE8" w14:textId="77777777" w:rsidR="00775538" w:rsidRDefault="00775538" w:rsidP="004F0E93">
      <w:pPr>
        <w:jc w:val="center"/>
        <w:rPr>
          <w:b/>
          <w:sz w:val="28"/>
          <w:szCs w:val="28"/>
        </w:rPr>
      </w:pPr>
    </w:p>
    <w:p w14:paraId="05504F51" w14:textId="77777777" w:rsidR="00775538" w:rsidRDefault="00775538" w:rsidP="004F0E93">
      <w:pPr>
        <w:jc w:val="center"/>
        <w:rPr>
          <w:b/>
          <w:sz w:val="28"/>
          <w:szCs w:val="28"/>
        </w:rPr>
      </w:pPr>
    </w:p>
    <w:p w14:paraId="0CE9971B" w14:textId="77777777" w:rsidR="00775538" w:rsidRDefault="00775538" w:rsidP="004F0E93">
      <w:pPr>
        <w:jc w:val="center"/>
        <w:rPr>
          <w:b/>
          <w:sz w:val="28"/>
          <w:szCs w:val="28"/>
        </w:rPr>
      </w:pPr>
    </w:p>
    <w:p w14:paraId="30499316" w14:textId="77777777" w:rsidR="00775538" w:rsidRDefault="00775538" w:rsidP="004F0E93">
      <w:pPr>
        <w:jc w:val="center"/>
        <w:rPr>
          <w:b/>
          <w:sz w:val="28"/>
          <w:szCs w:val="28"/>
        </w:rPr>
      </w:pPr>
    </w:p>
    <w:p w14:paraId="3AE83AAD" w14:textId="77777777" w:rsidR="00775538" w:rsidRDefault="00775538" w:rsidP="004F0E93">
      <w:pPr>
        <w:jc w:val="center"/>
        <w:rPr>
          <w:b/>
          <w:sz w:val="28"/>
          <w:szCs w:val="28"/>
        </w:rPr>
      </w:pPr>
    </w:p>
    <w:p w14:paraId="324FEF0B" w14:textId="77777777" w:rsidR="00775538" w:rsidRDefault="00775538" w:rsidP="004F0E93">
      <w:pPr>
        <w:jc w:val="center"/>
        <w:rPr>
          <w:b/>
          <w:sz w:val="28"/>
          <w:szCs w:val="28"/>
        </w:rPr>
      </w:pPr>
    </w:p>
    <w:p w14:paraId="68A0CE85" w14:textId="77777777" w:rsidR="00775538" w:rsidRDefault="00775538" w:rsidP="004F0E93">
      <w:pPr>
        <w:jc w:val="center"/>
        <w:rPr>
          <w:b/>
          <w:sz w:val="28"/>
          <w:szCs w:val="28"/>
        </w:rPr>
      </w:pPr>
    </w:p>
    <w:p w14:paraId="66D1D5DF" w14:textId="77777777" w:rsidR="00775538" w:rsidRDefault="00775538" w:rsidP="004F0E93">
      <w:pPr>
        <w:jc w:val="center"/>
        <w:rPr>
          <w:b/>
          <w:sz w:val="28"/>
          <w:szCs w:val="28"/>
        </w:rPr>
      </w:pPr>
    </w:p>
    <w:p w14:paraId="69D8E512" w14:textId="77777777" w:rsidR="00775538" w:rsidRDefault="00775538" w:rsidP="004F0E93">
      <w:pPr>
        <w:jc w:val="center"/>
        <w:rPr>
          <w:b/>
          <w:sz w:val="28"/>
          <w:szCs w:val="28"/>
        </w:rPr>
      </w:pPr>
    </w:p>
    <w:p w14:paraId="59D416A5" w14:textId="77777777" w:rsidR="00775538" w:rsidRDefault="00775538" w:rsidP="004F0E93">
      <w:pPr>
        <w:jc w:val="center"/>
        <w:rPr>
          <w:b/>
          <w:sz w:val="28"/>
          <w:szCs w:val="28"/>
        </w:rPr>
      </w:pPr>
    </w:p>
    <w:p w14:paraId="13A55D77" w14:textId="77777777" w:rsidR="00775538" w:rsidRDefault="00775538" w:rsidP="004F0E93">
      <w:pPr>
        <w:jc w:val="center"/>
        <w:rPr>
          <w:b/>
          <w:sz w:val="28"/>
          <w:szCs w:val="28"/>
        </w:rPr>
      </w:pPr>
    </w:p>
    <w:p w14:paraId="65D3FD0F" w14:textId="77777777" w:rsidR="00775538" w:rsidRDefault="00775538" w:rsidP="004F0E93">
      <w:pPr>
        <w:jc w:val="center"/>
        <w:rPr>
          <w:b/>
          <w:sz w:val="28"/>
          <w:szCs w:val="28"/>
        </w:rPr>
      </w:pPr>
    </w:p>
    <w:p w14:paraId="67171072" w14:textId="77777777" w:rsidR="00775538" w:rsidRDefault="00775538" w:rsidP="004F0E93">
      <w:pPr>
        <w:jc w:val="center"/>
        <w:rPr>
          <w:b/>
          <w:sz w:val="28"/>
          <w:szCs w:val="28"/>
        </w:rPr>
      </w:pPr>
    </w:p>
    <w:p w14:paraId="53D0F36F" w14:textId="77777777" w:rsidR="00775538" w:rsidRDefault="00775538" w:rsidP="004F0E93">
      <w:pPr>
        <w:jc w:val="center"/>
        <w:rPr>
          <w:b/>
          <w:sz w:val="28"/>
          <w:szCs w:val="28"/>
        </w:rPr>
      </w:pPr>
    </w:p>
    <w:p w14:paraId="3365026A" w14:textId="77777777" w:rsidR="00775538" w:rsidRDefault="00775538" w:rsidP="004F0E93">
      <w:pPr>
        <w:jc w:val="center"/>
        <w:rPr>
          <w:b/>
          <w:sz w:val="28"/>
          <w:szCs w:val="28"/>
        </w:rPr>
      </w:pPr>
    </w:p>
    <w:p w14:paraId="2357C4B6" w14:textId="77777777" w:rsidR="00775538" w:rsidRDefault="00775538" w:rsidP="004F0E93">
      <w:pPr>
        <w:jc w:val="center"/>
        <w:rPr>
          <w:b/>
          <w:sz w:val="28"/>
          <w:szCs w:val="28"/>
        </w:rPr>
      </w:pPr>
    </w:p>
    <w:p w14:paraId="347D355E" w14:textId="77777777" w:rsidR="00775538" w:rsidRDefault="00775538" w:rsidP="004F0E93">
      <w:pPr>
        <w:jc w:val="center"/>
        <w:rPr>
          <w:b/>
          <w:sz w:val="28"/>
          <w:szCs w:val="28"/>
        </w:rPr>
      </w:pPr>
    </w:p>
    <w:p w14:paraId="23473E35" w14:textId="77777777" w:rsidR="00775538" w:rsidRDefault="00775538" w:rsidP="004F0E93">
      <w:pPr>
        <w:jc w:val="center"/>
        <w:rPr>
          <w:b/>
          <w:sz w:val="28"/>
          <w:szCs w:val="28"/>
        </w:rPr>
      </w:pPr>
    </w:p>
    <w:p w14:paraId="1256BB59" w14:textId="77777777" w:rsidR="00775538" w:rsidRDefault="00775538" w:rsidP="004F0E93">
      <w:pPr>
        <w:jc w:val="center"/>
        <w:rPr>
          <w:b/>
          <w:sz w:val="28"/>
          <w:szCs w:val="28"/>
        </w:rPr>
      </w:pPr>
    </w:p>
    <w:p w14:paraId="434478B3" w14:textId="77777777" w:rsidR="00775538" w:rsidRDefault="00775538" w:rsidP="004F0E93">
      <w:pPr>
        <w:jc w:val="center"/>
        <w:rPr>
          <w:b/>
          <w:sz w:val="28"/>
          <w:szCs w:val="28"/>
        </w:rPr>
      </w:pPr>
    </w:p>
    <w:p w14:paraId="5EBD4E32" w14:textId="34D74AB6"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16D05128" w14:textId="47CEE019" w:rsidR="0082548D" w:rsidRDefault="003505CB" w:rsidP="0082548D">
            <w:pPr>
              <w:jc w:val="both"/>
            </w:pPr>
            <w:r>
              <w:t xml:space="preserve">This </w:t>
            </w:r>
            <w:r w:rsidR="0082548D">
              <w:t>critical reflection using Driscoll’s (2007) model—What? So What? Now What</w:t>
            </w:r>
            <w:r w:rsidR="00BF71D0">
              <w:t>! Will</w:t>
            </w:r>
            <w:r w:rsidR="0082548D">
              <w:t xml:space="preserve"> explore</w:t>
            </w:r>
            <w:r w:rsidR="00BF71D0">
              <w:t xml:space="preserve"> </w:t>
            </w:r>
            <w:r w:rsidR="00B34E81">
              <w:t>my learning</w:t>
            </w:r>
            <w:r w:rsidR="0082548D">
              <w:t xml:space="preserve"> needs under the three Social Care Wales (SCW) learning outcomes. It integrates training, learning, research, supervision, and mentor reflection, and identifies future development needs for transitioning into experienced practice.</w:t>
            </w:r>
          </w:p>
          <w:p w14:paraId="74094579" w14:textId="77777777" w:rsidR="007547A6" w:rsidRDefault="007547A6" w:rsidP="007547A6">
            <w:pPr>
              <w:jc w:val="both"/>
            </w:pPr>
          </w:p>
          <w:p w14:paraId="22BB3526" w14:textId="42B2579C" w:rsidR="007547A6" w:rsidRDefault="007547A6" w:rsidP="007547A6">
            <w:pPr>
              <w:jc w:val="both"/>
            </w:pPr>
            <w:r>
              <w:t xml:space="preserve">Since qualifying, </w:t>
            </w:r>
            <w:r w:rsidR="00B34E81">
              <w:t xml:space="preserve">I have </w:t>
            </w:r>
            <w:r>
              <w:t xml:space="preserve">worked in complex settings involving substance use, mental health, and safeguarding. </w:t>
            </w:r>
            <w:r w:rsidR="00B34E81">
              <w:t>I’</w:t>
            </w:r>
            <w:r>
              <w:t xml:space="preserve">ve conducted assessments, developed care plans, and collaborated across multi-disciplinary teams. Despite attending training on trauma-informed practice and strengths-based approaches, </w:t>
            </w:r>
            <w:r w:rsidR="00704BD0">
              <w:t>I have</w:t>
            </w:r>
            <w:r>
              <w:t xml:space="preserve"> found it challenging to consistently apply analytical frameworks in assessments and safety planning.</w:t>
            </w:r>
          </w:p>
          <w:p w14:paraId="02F2AA2E" w14:textId="77777777" w:rsidR="007547A6" w:rsidRDefault="007547A6" w:rsidP="007547A6">
            <w:pPr>
              <w:jc w:val="both"/>
            </w:pPr>
          </w:p>
          <w:p w14:paraId="0FAB1C8E" w14:textId="4FAEF3B6" w:rsidR="007547A6" w:rsidRDefault="007547A6" w:rsidP="007547A6">
            <w:pPr>
              <w:jc w:val="both"/>
            </w:pPr>
            <w:r>
              <w:t xml:space="preserve">This has impacted </w:t>
            </w:r>
            <w:r w:rsidR="00D5507A">
              <w:t>my</w:t>
            </w:r>
            <w:r>
              <w:t xml:space="preserve"> ability to produce thorough, evidence-informed assessments. Supervision has highlighted the need to slow down and critically evaluate the information </w:t>
            </w:r>
            <w:r w:rsidR="00BE65F6">
              <w:t>I have gathered</w:t>
            </w:r>
            <w:r w:rsidR="008622C4">
              <w:t xml:space="preserve">, </w:t>
            </w:r>
            <w:r>
              <w:t xml:space="preserve">particularly around external risks such as drug dealers visiting homes or risky parental behaviours. </w:t>
            </w:r>
            <w:r w:rsidR="00353691">
              <w:t xml:space="preserve">I have </w:t>
            </w:r>
            <w:r>
              <w:t>recognised that while</w:t>
            </w:r>
            <w:r w:rsidR="00353691">
              <w:t xml:space="preserve"> </w:t>
            </w:r>
            <w:r>
              <w:t>understand</w:t>
            </w:r>
            <w:r w:rsidR="00353691">
              <w:t>ing and identifying</w:t>
            </w:r>
            <w:r>
              <w:t xml:space="preserve"> theory, applying it consistently remains a challenge. </w:t>
            </w:r>
            <w:r w:rsidR="007E027A">
              <w:t xml:space="preserve">Research suggests that understanding theories in social work practice can help </w:t>
            </w:r>
            <w:r w:rsidR="00AC230C">
              <w:t xml:space="preserve">one identify, understand and explain human behaviours </w:t>
            </w:r>
            <w:sdt>
              <w:sdtPr>
                <w:id w:val="-32889960"/>
                <w:citation/>
              </w:sdtPr>
              <w:sdtEndPr/>
              <w:sdtContent>
                <w:r w:rsidR="00AC230C">
                  <w:fldChar w:fldCharType="begin"/>
                </w:r>
                <w:r w:rsidR="00AC230C">
                  <w:instrText xml:space="preserve"> CITATION Hug \l 2057 </w:instrText>
                </w:r>
                <w:r w:rsidR="00AC230C">
                  <w:fldChar w:fldCharType="separate"/>
                </w:r>
                <w:r w:rsidR="00AC230C">
                  <w:rPr>
                    <w:noProof/>
                  </w:rPr>
                  <w:t>(Hugman , Holscher, &amp; McAuliffe )</w:t>
                </w:r>
                <w:r w:rsidR="00AC230C">
                  <w:fldChar w:fldCharType="end"/>
                </w:r>
              </w:sdtContent>
            </w:sdt>
            <w:r w:rsidR="00C33A5D">
              <w:t>.</w:t>
            </w:r>
          </w:p>
          <w:p w14:paraId="32733EF7" w14:textId="77777777" w:rsidR="007547A6" w:rsidRDefault="007547A6" w:rsidP="007547A6">
            <w:pPr>
              <w:jc w:val="both"/>
            </w:pPr>
          </w:p>
          <w:p w14:paraId="69A56119" w14:textId="5E3D9336" w:rsidR="007547A6" w:rsidRDefault="007547A6" w:rsidP="007547A6">
            <w:pPr>
              <w:jc w:val="both"/>
            </w:pPr>
            <w:r>
              <w:lastRenderedPageBreak/>
              <w:t>To strengthen your practice</w:t>
            </w:r>
            <w:r w:rsidR="00C33A5D">
              <w:t xml:space="preserve"> going forward I aim to </w:t>
            </w:r>
            <w:r w:rsidR="00F04A83">
              <w:t>participate in</w:t>
            </w:r>
            <w:r>
              <w:t xml:space="preserve"> scenario-based training to improve analytical reasoning.</w:t>
            </w:r>
            <w:r w:rsidR="00087951">
              <w:t xml:space="preserve"> I can u</w:t>
            </w:r>
            <w:r>
              <w:t xml:space="preserve">se supervision </w:t>
            </w:r>
            <w:r w:rsidR="00087951">
              <w:t xml:space="preserve">with my manager and mentoring with my peers </w:t>
            </w:r>
            <w:r>
              <w:t>to explore ecological systems theory and strengths-based models more deeply.</w:t>
            </w:r>
            <w:r w:rsidR="001B0C8C">
              <w:t xml:space="preserve"> Have </w:t>
            </w:r>
            <w:r>
              <w:t xml:space="preserve">mentoring </w:t>
            </w:r>
            <w:r w:rsidR="001B0C8C">
              <w:t xml:space="preserve">with my </w:t>
            </w:r>
            <w:r>
              <w:t>health board managers to understand the medical model and its safeguarding implications</w:t>
            </w:r>
            <w:r w:rsidR="001B0C8C">
              <w:t xml:space="preserve"> and reasonings I will c</w:t>
            </w:r>
            <w:r>
              <w:t xml:space="preserve">ontinue reflecting using Driscoll’s </w:t>
            </w:r>
            <w:r w:rsidR="00C50D7C">
              <w:t>(</w:t>
            </w:r>
            <w:r w:rsidR="002765A1">
              <w:t>2007) model</w:t>
            </w:r>
            <w:r>
              <w:t xml:space="preserve"> to evaluate how theory informs </w:t>
            </w:r>
            <w:r w:rsidR="00697897">
              <w:t>my practice.</w:t>
            </w:r>
            <w:r w:rsidR="002765A1">
              <w:t xml:space="preserve"> My manager</w:t>
            </w:r>
            <w:r w:rsidR="00697897">
              <w:t xml:space="preserve"> has observed </w:t>
            </w:r>
            <w:r w:rsidR="00DF5182">
              <w:t>and identified my developments</w:t>
            </w:r>
            <w:r>
              <w:t xml:space="preserve"> in advocacy and relationship-</w:t>
            </w:r>
            <w:r w:rsidR="00465852">
              <w:t>building but</w:t>
            </w:r>
            <w:r>
              <w:t xml:space="preserve"> also encouraged further development in analytical depth and safeguarding rationale.</w:t>
            </w:r>
          </w:p>
          <w:p w14:paraId="1BBA9B98" w14:textId="77777777" w:rsidR="007547A6" w:rsidRDefault="007547A6" w:rsidP="007547A6">
            <w:pPr>
              <w:jc w:val="both"/>
            </w:pPr>
          </w:p>
          <w:p w14:paraId="60EFCD4A" w14:textId="16BEDBE7" w:rsidR="007547A6" w:rsidRDefault="007547A6" w:rsidP="007547A6">
            <w:pPr>
              <w:jc w:val="both"/>
            </w:pPr>
            <w:r>
              <w:t xml:space="preserve">Supervision and reflective practice have helped </w:t>
            </w:r>
            <w:r w:rsidR="00684C8E">
              <w:t xml:space="preserve">me </w:t>
            </w:r>
            <w:r w:rsidR="00D21343">
              <w:t>identify</w:t>
            </w:r>
            <w:r>
              <w:t xml:space="preserve"> areas for growth, particularly in decision-making during high-risk situations. </w:t>
            </w:r>
            <w:r w:rsidR="00684C8E">
              <w:t xml:space="preserve">I have </w:t>
            </w:r>
            <w:r>
              <w:t xml:space="preserve">sometimes relied heavily on senior practitioners and managers, which has affected </w:t>
            </w:r>
            <w:r w:rsidR="00D21C57">
              <w:t>my</w:t>
            </w:r>
            <w:r>
              <w:t xml:space="preserve"> confidence in</w:t>
            </w:r>
            <w:r w:rsidR="00D21343">
              <w:t xml:space="preserve"> complex situations and has in some cases made me look and feel inexperienced</w:t>
            </w:r>
            <w:r w:rsidR="00D54B81">
              <w:t xml:space="preserve"> which can cause insecurities </w:t>
            </w:r>
            <w:r w:rsidR="00AB5CA8">
              <w:t xml:space="preserve">and in some cases the feeling of incompetence </w:t>
            </w:r>
            <w:r w:rsidR="00D54B81">
              <w:t>with professional</w:t>
            </w:r>
            <w:r w:rsidR="00AB5CA8">
              <w:t xml:space="preserve">s and the individuals I work with. </w:t>
            </w:r>
          </w:p>
          <w:p w14:paraId="6AA37D20" w14:textId="77777777" w:rsidR="007547A6" w:rsidRDefault="007547A6" w:rsidP="007547A6">
            <w:pPr>
              <w:jc w:val="both"/>
            </w:pPr>
          </w:p>
          <w:p w14:paraId="3BA6F8BB" w14:textId="1C334A12" w:rsidR="007547A6" w:rsidRDefault="007547A6" w:rsidP="007547A6">
            <w:pPr>
              <w:jc w:val="both"/>
            </w:pPr>
            <w:r>
              <w:t>Th</w:t>
            </w:r>
            <w:r w:rsidR="00C55FD6">
              <w:t xml:space="preserve">ese doubts and insecurities </w:t>
            </w:r>
            <w:r>
              <w:t xml:space="preserve">can delay interventions and reduce professional </w:t>
            </w:r>
            <w:r w:rsidR="00C55FD6">
              <w:t>ability</w:t>
            </w:r>
            <w:r>
              <w:t xml:space="preserve">. Through supervision and multi-disciplinary meetings, </w:t>
            </w:r>
            <w:r w:rsidR="00723B61">
              <w:t>I have</w:t>
            </w:r>
            <w:r>
              <w:t xml:space="preserve"> explor</w:t>
            </w:r>
            <w:r w:rsidR="00723B61">
              <w:t>ed</w:t>
            </w:r>
            <w:r>
              <w:t xml:space="preserve"> ethical decision-making models and legal frameworks (NASW, 2025) to support</w:t>
            </w:r>
            <w:r w:rsidR="00723B61">
              <w:t xml:space="preserve"> </w:t>
            </w:r>
            <w:proofErr w:type="gramStart"/>
            <w:r w:rsidR="00723B61">
              <w:t xml:space="preserve">my </w:t>
            </w:r>
            <w:r>
              <w:t xml:space="preserve"> </w:t>
            </w:r>
            <w:r w:rsidR="007E626B">
              <w:t>judgement</w:t>
            </w:r>
            <w:proofErr w:type="gramEnd"/>
            <w:r w:rsidR="007E626B">
              <w:t xml:space="preserve"> and decision making</w:t>
            </w:r>
            <w:r>
              <w:t>.</w:t>
            </w:r>
            <w:r w:rsidR="007E626B">
              <w:t xml:space="preserve"> I have </w:t>
            </w:r>
            <w:r>
              <w:t>also recognised the importance of co-production and inclusive practice, with feedback indicating a need to be more proactive in joint planning and advocacy</w:t>
            </w:r>
            <w:r w:rsidR="004A3462">
              <w:t xml:space="preserve"> especially when working across </w:t>
            </w:r>
            <w:r w:rsidR="00472F85">
              <w:t>multi-disciplinary teams.</w:t>
            </w:r>
          </w:p>
          <w:p w14:paraId="0FA0F24E" w14:textId="77777777" w:rsidR="007547A6" w:rsidRDefault="007547A6" w:rsidP="007547A6">
            <w:pPr>
              <w:jc w:val="both"/>
            </w:pPr>
          </w:p>
          <w:p w14:paraId="39377A46" w14:textId="58271589" w:rsidR="007547A6" w:rsidRDefault="00FF05D4" w:rsidP="007547A6">
            <w:pPr>
              <w:jc w:val="both"/>
            </w:pPr>
            <w:r>
              <w:t xml:space="preserve">To enable my development further I will </w:t>
            </w:r>
            <w:r w:rsidR="00DD4764">
              <w:t xml:space="preserve">complete </w:t>
            </w:r>
            <w:r w:rsidR="007547A6">
              <w:t xml:space="preserve">mentoring </w:t>
            </w:r>
            <w:r w:rsidR="00DD4764">
              <w:t xml:space="preserve">with my peers and seniors </w:t>
            </w:r>
            <w:r w:rsidR="007547A6">
              <w:t>to build confidence in autonomous decision-making</w:t>
            </w:r>
            <w:r w:rsidR="00DD4764">
              <w:t xml:space="preserve"> and use my supervision with my manager to </w:t>
            </w:r>
            <w:r w:rsidR="007547A6">
              <w:t>explore ethical frameworks and decision-making models</w:t>
            </w:r>
            <w:r w:rsidR="001F6D19">
              <w:t xml:space="preserve"> within my practice.</w:t>
            </w:r>
            <w:r w:rsidR="00134931">
              <w:t xml:space="preserve"> I aim to f</w:t>
            </w:r>
            <w:r w:rsidR="007547A6">
              <w:t>acilitate co-production by ensuring service users’ voices are central to</w:t>
            </w:r>
            <w:r w:rsidR="00134931">
              <w:t xml:space="preserve"> their care</w:t>
            </w:r>
            <w:r w:rsidR="007547A6">
              <w:t xml:space="preserve"> planning</w:t>
            </w:r>
            <w:r w:rsidR="00AF7394">
              <w:t xml:space="preserve"> and advocating when needed</w:t>
            </w:r>
            <w:r w:rsidR="00A42BD9">
              <w:t>.</w:t>
            </w:r>
          </w:p>
          <w:p w14:paraId="25E97736" w14:textId="77777777" w:rsidR="00A42BD9" w:rsidRDefault="00A42BD9" w:rsidP="007547A6">
            <w:pPr>
              <w:jc w:val="both"/>
            </w:pPr>
          </w:p>
          <w:p w14:paraId="7E8479A8" w14:textId="4BADC876" w:rsidR="007547A6" w:rsidRDefault="00327BC1" w:rsidP="007547A6">
            <w:pPr>
              <w:jc w:val="both"/>
            </w:pPr>
            <w:r>
              <w:t>Finally,</w:t>
            </w:r>
            <w:r w:rsidR="00A42BD9">
              <w:t xml:space="preserve"> </w:t>
            </w:r>
            <w:r w:rsidR="00085D02">
              <w:t xml:space="preserve">whilst </w:t>
            </w:r>
            <w:r w:rsidR="00A42BD9">
              <w:t xml:space="preserve">working </w:t>
            </w:r>
            <w:r w:rsidR="00465852">
              <w:t>closely with</w:t>
            </w:r>
            <w:r w:rsidR="007547A6">
              <w:t xml:space="preserve"> health professionals, social workers, and nursing staff</w:t>
            </w:r>
            <w:r w:rsidR="00085D02">
              <w:t xml:space="preserve"> and having the </w:t>
            </w:r>
            <w:r w:rsidR="006D6D08">
              <w:t>ability</w:t>
            </w:r>
            <w:r w:rsidR="00085D02">
              <w:t xml:space="preserve"> to form good working relationships</w:t>
            </w:r>
            <w:r w:rsidR="00525FD3">
              <w:t xml:space="preserve">, I </w:t>
            </w:r>
            <w:r w:rsidR="006D6D08">
              <w:t>have encountered</w:t>
            </w:r>
            <w:r w:rsidR="007547A6">
              <w:t xml:space="preserve"> barriers in helping health colleagues understand the social work role within CDAT. </w:t>
            </w:r>
            <w:r w:rsidR="00525FD3">
              <w:t>I have</w:t>
            </w:r>
            <w:r w:rsidR="007547A6">
              <w:t xml:space="preserve"> identified a need to better understand adult social services to guide referrals and support collaborative </w:t>
            </w:r>
            <w:r w:rsidR="00465852">
              <w:t>safeguarding. These</w:t>
            </w:r>
            <w:r w:rsidR="007547A6">
              <w:t xml:space="preserve"> gaps </w:t>
            </w:r>
            <w:r>
              <w:t xml:space="preserve">in my knowledge </w:t>
            </w:r>
            <w:r w:rsidR="007547A6">
              <w:t xml:space="preserve">can hinder effective multi-agency working and safeguarding outcomes. </w:t>
            </w:r>
            <w:proofErr w:type="spellStart"/>
            <w:r>
              <w:t>Ive</w:t>
            </w:r>
            <w:proofErr w:type="spellEnd"/>
            <w:r>
              <w:t xml:space="preserve"> </w:t>
            </w:r>
            <w:r w:rsidR="007547A6">
              <w:t>learned that clear communication and shared goals are essential in joint planning (Department for Education, 2024). Feedback from colleagues and service users has highlighted the need for more proactive facilitation of joint planning and advocacy.</w:t>
            </w:r>
            <w:r w:rsidR="00F26807">
              <w:t xml:space="preserve"> </w:t>
            </w:r>
            <w:r w:rsidR="007547A6">
              <w:t xml:space="preserve">To improve collaborative working, </w:t>
            </w:r>
            <w:r w:rsidR="008E75FC">
              <w:t xml:space="preserve">I </w:t>
            </w:r>
            <w:r w:rsidR="007547A6">
              <w:t>plan to</w:t>
            </w:r>
            <w:r w:rsidR="00791A38">
              <w:t xml:space="preserve"> d</w:t>
            </w:r>
            <w:r w:rsidR="007547A6">
              <w:t xml:space="preserve">eepen </w:t>
            </w:r>
            <w:r w:rsidR="00791A38">
              <w:t>my</w:t>
            </w:r>
            <w:r w:rsidR="007547A6">
              <w:t xml:space="preserve"> understanding of adult social services and referral thresholds</w:t>
            </w:r>
            <w:r w:rsidR="00204601">
              <w:t xml:space="preserve"> by attending </w:t>
            </w:r>
            <w:r w:rsidR="007547A6">
              <w:t>multi-agency training focused on inclusive practice and co-production.</w:t>
            </w:r>
            <w:r w:rsidR="00204601">
              <w:t xml:space="preserve"> I will continue to use my</w:t>
            </w:r>
            <w:r w:rsidR="007547A6">
              <w:t xml:space="preserve"> supervision to reflect on communication strategies and shared goal setting</w:t>
            </w:r>
            <w:r w:rsidR="00333D31">
              <w:t xml:space="preserve"> along with seeking a form of supervision from my health board managers. </w:t>
            </w:r>
          </w:p>
          <w:p w14:paraId="3B3C0E3A" w14:textId="77777777" w:rsidR="007547A6" w:rsidRDefault="007547A6" w:rsidP="007547A6">
            <w:pPr>
              <w:jc w:val="both"/>
            </w:pPr>
          </w:p>
          <w:p w14:paraId="7743242B" w14:textId="458A10D6" w:rsidR="007547A6" w:rsidRDefault="0081594C" w:rsidP="007547A6">
            <w:pPr>
              <w:jc w:val="both"/>
            </w:pPr>
            <w:r>
              <w:t>In</w:t>
            </w:r>
            <w:r w:rsidR="00F80176">
              <w:t xml:space="preserve"> </w:t>
            </w:r>
            <w:r>
              <w:t>conclusion</w:t>
            </w:r>
            <w:r w:rsidR="005649F4">
              <w:t xml:space="preserve"> amongst</w:t>
            </w:r>
            <w:r w:rsidR="007547A6">
              <w:t xml:space="preserve"> all three SCW outcomes, </w:t>
            </w:r>
            <w:r w:rsidR="00F80176">
              <w:t>my learning</w:t>
            </w:r>
            <w:r w:rsidR="007547A6">
              <w:t xml:space="preserve"> needs include</w:t>
            </w:r>
            <w:r w:rsidR="00E97830">
              <w:t xml:space="preserve"> </w:t>
            </w:r>
            <w:r w:rsidR="00821CAE">
              <w:t xml:space="preserve">more </w:t>
            </w:r>
            <w:r w:rsidR="00F80176">
              <w:t>extensive</w:t>
            </w:r>
            <w:r w:rsidR="00821CAE">
              <w:t xml:space="preserve"> </w:t>
            </w:r>
            <w:proofErr w:type="spellStart"/>
            <w:proofErr w:type="gramStart"/>
            <w:r w:rsidR="00821CAE">
              <w:t>a</w:t>
            </w:r>
            <w:proofErr w:type="spellEnd"/>
            <w:proofErr w:type="gramEnd"/>
            <w:r w:rsidR="00821CAE">
              <w:t xml:space="preserve"> </w:t>
            </w:r>
            <w:r>
              <w:t>analytical</w:t>
            </w:r>
            <w:r w:rsidR="007547A6">
              <w:t xml:space="preserve"> </w:t>
            </w:r>
            <w:r w:rsidR="003B640D">
              <w:t>t</w:t>
            </w:r>
            <w:r w:rsidR="007547A6">
              <w:t>hinking</w:t>
            </w:r>
            <w:r w:rsidR="00821CAE">
              <w:t>, decision making</w:t>
            </w:r>
            <w:r w:rsidR="003B640D">
              <w:t xml:space="preserve">, </w:t>
            </w:r>
            <w:r w:rsidR="00821CAE">
              <w:t xml:space="preserve">confidence building and </w:t>
            </w:r>
            <w:r w:rsidR="00E62E28">
              <w:t>relationships within the m</w:t>
            </w:r>
            <w:r w:rsidR="007547A6">
              <w:t xml:space="preserve">edical </w:t>
            </w:r>
            <w:r w:rsidR="00E62E28">
              <w:t>m</w:t>
            </w:r>
            <w:r w:rsidR="007547A6">
              <w:t xml:space="preserve">odel </w:t>
            </w:r>
            <w:r w:rsidR="00E62E28">
              <w:t xml:space="preserve">and </w:t>
            </w:r>
            <w:r>
              <w:t>l</w:t>
            </w:r>
            <w:r w:rsidR="007547A6">
              <w:t xml:space="preserve">earn from health professionals to better safeguard families affected by </w:t>
            </w:r>
            <w:r w:rsidR="007547A6">
              <w:lastRenderedPageBreak/>
              <w:t>substance use.</w:t>
            </w:r>
            <w:r w:rsidR="002E4DB3">
              <w:t xml:space="preserve"> To continue to adhere to the Social Care Wales Codes of Professional </w:t>
            </w:r>
            <w:r w:rsidR="00562522">
              <w:t>Practice</w:t>
            </w:r>
            <w:r w:rsidR="002E4DB3">
              <w:t xml:space="preserve"> whilst advocating for </w:t>
            </w:r>
            <w:r w:rsidR="00562522">
              <w:t xml:space="preserve">the individuals and balancing risks </w:t>
            </w:r>
            <w:sdt>
              <w:sdtPr>
                <w:id w:val="-2076419338"/>
                <w:citation/>
              </w:sdtPr>
              <w:sdtEndPr/>
              <w:sdtContent>
                <w:r w:rsidR="00562522">
                  <w:fldChar w:fldCharType="begin"/>
                </w:r>
                <w:r w:rsidR="00562522">
                  <w:instrText xml:space="preserve"> CITATION Soc172 \l 2057 </w:instrText>
                </w:r>
                <w:r w:rsidR="00562522">
                  <w:fldChar w:fldCharType="separate"/>
                </w:r>
                <w:r w:rsidR="00562522">
                  <w:rPr>
                    <w:noProof/>
                  </w:rPr>
                  <w:t>(Social Care Wales, 2017)</w:t>
                </w:r>
                <w:r w:rsidR="00562522">
                  <w:fldChar w:fldCharType="end"/>
                </w:r>
              </w:sdtContent>
            </w:sdt>
            <w:r w:rsidR="00562522">
              <w:t xml:space="preserve">. </w:t>
            </w:r>
          </w:p>
          <w:p w14:paraId="65CF7124" w14:textId="77777777" w:rsidR="007547A6" w:rsidRDefault="007547A6" w:rsidP="007547A6">
            <w:pPr>
              <w:jc w:val="both"/>
            </w:pPr>
          </w:p>
          <w:p w14:paraId="4586C5D6" w14:textId="15B7A8E8" w:rsidR="00F80176" w:rsidRDefault="00F80176" w:rsidP="007547A6">
            <w:pPr>
              <w:jc w:val="both"/>
            </w:pPr>
            <w:r>
              <w:t>Wordcount 6</w:t>
            </w:r>
            <w:r w:rsidR="00B67F6A">
              <w:t>78</w:t>
            </w:r>
          </w:p>
          <w:p w14:paraId="52CD0E3E" w14:textId="13259CD3" w:rsidR="004F0E93" w:rsidRPr="008B28E7" w:rsidRDefault="004F0E93" w:rsidP="0081594C">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F2DE5BB" w14:textId="0B3F5ECA" w:rsidR="00320323" w:rsidRDefault="00320323" w:rsidP="00320323">
            <w:pPr>
              <w:jc w:val="both"/>
            </w:pPr>
            <w:r>
              <w:t xml:space="preserve">It has been positive </w:t>
            </w:r>
            <w:r w:rsidR="002E3896">
              <w:t xml:space="preserve">reflect on the </w:t>
            </w:r>
            <w:r>
              <w:t xml:space="preserve">feedback </w:t>
            </w:r>
            <w:r w:rsidR="002E3896">
              <w:t xml:space="preserve">I have received from people I have supported it has aided me to reflect on my communications skills good and bad and allowed me to seek where and how I can develop my practice going forward. </w:t>
            </w:r>
            <w:r>
              <w:t xml:space="preserve"> </w:t>
            </w:r>
          </w:p>
          <w:p w14:paraId="0C9EB65A" w14:textId="3983FB52" w:rsidR="005619BE" w:rsidRDefault="00320323" w:rsidP="00320323">
            <w:pPr>
              <w:jc w:val="both"/>
            </w:pPr>
            <w:r>
              <w:t xml:space="preserve">The </w:t>
            </w:r>
            <w:r w:rsidR="002E3896">
              <w:t>feedback</w:t>
            </w:r>
            <w:r>
              <w:t xml:space="preserve"> I received was positive and </w:t>
            </w:r>
            <w:r w:rsidR="00615E31">
              <w:t xml:space="preserve">the individual express how they finally felt someone was listening to them. This made me feel like I had empowered the individual and aided their recovery. </w:t>
            </w:r>
            <w:r w:rsidR="00C20E28">
              <w:t xml:space="preserve">The feedback has enabled me to understand how important the relationship is between </w:t>
            </w:r>
            <w:r w:rsidR="005619BE">
              <w:t>individuals,</w:t>
            </w:r>
            <w:r w:rsidR="00C20E28">
              <w:t xml:space="preserve"> and their social work is and how trust is essential to building that </w:t>
            </w:r>
            <w:r w:rsidR="005404BE">
              <w:t xml:space="preserve">person centred </w:t>
            </w:r>
            <w:r w:rsidR="005619BE">
              <w:t xml:space="preserve">working relationship. </w:t>
            </w:r>
          </w:p>
          <w:p w14:paraId="2BB50B49" w14:textId="77777777" w:rsidR="005619BE" w:rsidRDefault="005619BE" w:rsidP="00320323">
            <w:pPr>
              <w:jc w:val="both"/>
            </w:pPr>
          </w:p>
          <w:p w14:paraId="25C110FB" w14:textId="5AD527A9" w:rsidR="005619BE" w:rsidRDefault="005619BE" w:rsidP="00320323">
            <w:pPr>
              <w:jc w:val="both"/>
            </w:pPr>
            <w:r>
              <w:t>Total Wordcount 108</w:t>
            </w:r>
          </w:p>
          <w:p w14:paraId="6E7D5CCA" w14:textId="77777777" w:rsidR="005619BE" w:rsidRDefault="005619BE" w:rsidP="00320323">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AD035E" w:rsidRDefault="00AD035E"/>
    <w:p w14:paraId="5799497E" w14:textId="77777777" w:rsidR="00961D94" w:rsidRDefault="00961D94"/>
    <w:sectPr w:rsidR="00961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215B"/>
    <w:rsid w:val="0001495D"/>
    <w:rsid w:val="00024999"/>
    <w:rsid w:val="0004659C"/>
    <w:rsid w:val="00065120"/>
    <w:rsid w:val="00072D34"/>
    <w:rsid w:val="00075A5F"/>
    <w:rsid w:val="000839AF"/>
    <w:rsid w:val="00085A32"/>
    <w:rsid w:val="00085D02"/>
    <w:rsid w:val="00085F81"/>
    <w:rsid w:val="00087951"/>
    <w:rsid w:val="0009053D"/>
    <w:rsid w:val="000A2AB5"/>
    <w:rsid w:val="000E28DC"/>
    <w:rsid w:val="000E3419"/>
    <w:rsid w:val="000E3FF3"/>
    <w:rsid w:val="0010430B"/>
    <w:rsid w:val="00107DC6"/>
    <w:rsid w:val="001127E5"/>
    <w:rsid w:val="00117835"/>
    <w:rsid w:val="00130CE6"/>
    <w:rsid w:val="00134931"/>
    <w:rsid w:val="00170493"/>
    <w:rsid w:val="00193667"/>
    <w:rsid w:val="00194798"/>
    <w:rsid w:val="0019778B"/>
    <w:rsid w:val="001A20AC"/>
    <w:rsid w:val="001A534D"/>
    <w:rsid w:val="001A5F25"/>
    <w:rsid w:val="001B0C8C"/>
    <w:rsid w:val="001B3166"/>
    <w:rsid w:val="001C2C6D"/>
    <w:rsid w:val="001C3631"/>
    <w:rsid w:val="001C72A7"/>
    <w:rsid w:val="001D41AF"/>
    <w:rsid w:val="001E65FC"/>
    <w:rsid w:val="001E6E9A"/>
    <w:rsid w:val="001F306A"/>
    <w:rsid w:val="001F6D19"/>
    <w:rsid w:val="00204601"/>
    <w:rsid w:val="00212ECB"/>
    <w:rsid w:val="002228DC"/>
    <w:rsid w:val="00237B5B"/>
    <w:rsid w:val="00241D80"/>
    <w:rsid w:val="00244E46"/>
    <w:rsid w:val="00253118"/>
    <w:rsid w:val="002765A1"/>
    <w:rsid w:val="00290D41"/>
    <w:rsid w:val="0029197E"/>
    <w:rsid w:val="00291FBE"/>
    <w:rsid w:val="00295CC9"/>
    <w:rsid w:val="002A48B7"/>
    <w:rsid w:val="002D7C4D"/>
    <w:rsid w:val="002E3896"/>
    <w:rsid w:val="002E48B4"/>
    <w:rsid w:val="002E4DB3"/>
    <w:rsid w:val="00311E0A"/>
    <w:rsid w:val="00316A2F"/>
    <w:rsid w:val="00320323"/>
    <w:rsid w:val="00327BC1"/>
    <w:rsid w:val="00333D31"/>
    <w:rsid w:val="003505CB"/>
    <w:rsid w:val="0035139D"/>
    <w:rsid w:val="00351C82"/>
    <w:rsid w:val="00353691"/>
    <w:rsid w:val="00363D0A"/>
    <w:rsid w:val="00382827"/>
    <w:rsid w:val="00394D30"/>
    <w:rsid w:val="00396DC6"/>
    <w:rsid w:val="003A3E29"/>
    <w:rsid w:val="003A3E95"/>
    <w:rsid w:val="003B640D"/>
    <w:rsid w:val="003C06DE"/>
    <w:rsid w:val="003C1D8A"/>
    <w:rsid w:val="003C2D11"/>
    <w:rsid w:val="003D450C"/>
    <w:rsid w:val="003E2053"/>
    <w:rsid w:val="004026C5"/>
    <w:rsid w:val="00420060"/>
    <w:rsid w:val="00431F01"/>
    <w:rsid w:val="004376D1"/>
    <w:rsid w:val="00440CFB"/>
    <w:rsid w:val="00440F2B"/>
    <w:rsid w:val="00441004"/>
    <w:rsid w:val="00454599"/>
    <w:rsid w:val="00455074"/>
    <w:rsid w:val="00465852"/>
    <w:rsid w:val="00472F85"/>
    <w:rsid w:val="0048208E"/>
    <w:rsid w:val="004A3462"/>
    <w:rsid w:val="004B2C52"/>
    <w:rsid w:val="004B7637"/>
    <w:rsid w:val="004C3662"/>
    <w:rsid w:val="004D1BCA"/>
    <w:rsid w:val="004E3765"/>
    <w:rsid w:val="004F0E93"/>
    <w:rsid w:val="00524233"/>
    <w:rsid w:val="0052596E"/>
    <w:rsid w:val="00525FD3"/>
    <w:rsid w:val="005404BE"/>
    <w:rsid w:val="00540B8F"/>
    <w:rsid w:val="00540CEC"/>
    <w:rsid w:val="0054713B"/>
    <w:rsid w:val="00554C90"/>
    <w:rsid w:val="005619BE"/>
    <w:rsid w:val="00562522"/>
    <w:rsid w:val="005649F4"/>
    <w:rsid w:val="00571FCF"/>
    <w:rsid w:val="005814F9"/>
    <w:rsid w:val="00582EE2"/>
    <w:rsid w:val="00594FAC"/>
    <w:rsid w:val="00594FDE"/>
    <w:rsid w:val="005951D6"/>
    <w:rsid w:val="005B47DC"/>
    <w:rsid w:val="005C34F1"/>
    <w:rsid w:val="005E4BB3"/>
    <w:rsid w:val="005F5D01"/>
    <w:rsid w:val="005F5FB3"/>
    <w:rsid w:val="00601C9C"/>
    <w:rsid w:val="00607052"/>
    <w:rsid w:val="00615E31"/>
    <w:rsid w:val="00616CCF"/>
    <w:rsid w:val="0063570E"/>
    <w:rsid w:val="00637B2A"/>
    <w:rsid w:val="006510D6"/>
    <w:rsid w:val="00653641"/>
    <w:rsid w:val="00653B04"/>
    <w:rsid w:val="006644CA"/>
    <w:rsid w:val="00684C8E"/>
    <w:rsid w:val="00697897"/>
    <w:rsid w:val="006A2CDF"/>
    <w:rsid w:val="006B1FEB"/>
    <w:rsid w:val="006B553B"/>
    <w:rsid w:val="006B7727"/>
    <w:rsid w:val="006C7695"/>
    <w:rsid w:val="006D6D08"/>
    <w:rsid w:val="006E0DE8"/>
    <w:rsid w:val="006E1B03"/>
    <w:rsid w:val="006E7ACC"/>
    <w:rsid w:val="006F33BA"/>
    <w:rsid w:val="00704BD0"/>
    <w:rsid w:val="0070716B"/>
    <w:rsid w:val="00707E33"/>
    <w:rsid w:val="007130B2"/>
    <w:rsid w:val="00723B61"/>
    <w:rsid w:val="007460DB"/>
    <w:rsid w:val="007547A6"/>
    <w:rsid w:val="007553B9"/>
    <w:rsid w:val="00775538"/>
    <w:rsid w:val="0079074B"/>
    <w:rsid w:val="00791A38"/>
    <w:rsid w:val="007C6082"/>
    <w:rsid w:val="007E027A"/>
    <w:rsid w:val="007E03E5"/>
    <w:rsid w:val="007E1715"/>
    <w:rsid w:val="007E626B"/>
    <w:rsid w:val="007F346B"/>
    <w:rsid w:val="007F5ABB"/>
    <w:rsid w:val="0081262E"/>
    <w:rsid w:val="0081594C"/>
    <w:rsid w:val="008167F5"/>
    <w:rsid w:val="00821CAE"/>
    <w:rsid w:val="0082548D"/>
    <w:rsid w:val="008279CA"/>
    <w:rsid w:val="008622C4"/>
    <w:rsid w:val="00871EE4"/>
    <w:rsid w:val="00874D42"/>
    <w:rsid w:val="00877935"/>
    <w:rsid w:val="00885DCF"/>
    <w:rsid w:val="008A1367"/>
    <w:rsid w:val="008A40F8"/>
    <w:rsid w:val="008B06FA"/>
    <w:rsid w:val="008C4DE1"/>
    <w:rsid w:val="008E1C15"/>
    <w:rsid w:val="008E75FC"/>
    <w:rsid w:val="00922F22"/>
    <w:rsid w:val="00943FDB"/>
    <w:rsid w:val="00961D94"/>
    <w:rsid w:val="00995B3F"/>
    <w:rsid w:val="00996D99"/>
    <w:rsid w:val="009A4CCD"/>
    <w:rsid w:val="009B006C"/>
    <w:rsid w:val="009D6E8C"/>
    <w:rsid w:val="009F21E6"/>
    <w:rsid w:val="009F23AF"/>
    <w:rsid w:val="00A00546"/>
    <w:rsid w:val="00A01EA6"/>
    <w:rsid w:val="00A127F8"/>
    <w:rsid w:val="00A35EE5"/>
    <w:rsid w:val="00A4265B"/>
    <w:rsid w:val="00A42BD9"/>
    <w:rsid w:val="00A46E51"/>
    <w:rsid w:val="00A65AB7"/>
    <w:rsid w:val="00A71E06"/>
    <w:rsid w:val="00A73D0B"/>
    <w:rsid w:val="00A92DE4"/>
    <w:rsid w:val="00AB232D"/>
    <w:rsid w:val="00AB5CA8"/>
    <w:rsid w:val="00AB7D1E"/>
    <w:rsid w:val="00AC0FAB"/>
    <w:rsid w:val="00AC1BC2"/>
    <w:rsid w:val="00AC230C"/>
    <w:rsid w:val="00AD035E"/>
    <w:rsid w:val="00AF7394"/>
    <w:rsid w:val="00AF7F25"/>
    <w:rsid w:val="00B10D6B"/>
    <w:rsid w:val="00B34E81"/>
    <w:rsid w:val="00B457FB"/>
    <w:rsid w:val="00B56723"/>
    <w:rsid w:val="00B633D5"/>
    <w:rsid w:val="00B65279"/>
    <w:rsid w:val="00B67F6A"/>
    <w:rsid w:val="00B776A3"/>
    <w:rsid w:val="00B806BC"/>
    <w:rsid w:val="00B930D3"/>
    <w:rsid w:val="00BA35A3"/>
    <w:rsid w:val="00BD5246"/>
    <w:rsid w:val="00BD6386"/>
    <w:rsid w:val="00BE5A7D"/>
    <w:rsid w:val="00BE65F6"/>
    <w:rsid w:val="00BF71D0"/>
    <w:rsid w:val="00C03DEE"/>
    <w:rsid w:val="00C0499C"/>
    <w:rsid w:val="00C11B7F"/>
    <w:rsid w:val="00C13583"/>
    <w:rsid w:val="00C13BD4"/>
    <w:rsid w:val="00C20E28"/>
    <w:rsid w:val="00C22E18"/>
    <w:rsid w:val="00C243FA"/>
    <w:rsid w:val="00C33A5D"/>
    <w:rsid w:val="00C50D7C"/>
    <w:rsid w:val="00C52157"/>
    <w:rsid w:val="00C54AE5"/>
    <w:rsid w:val="00C55FD6"/>
    <w:rsid w:val="00C70C0F"/>
    <w:rsid w:val="00C86002"/>
    <w:rsid w:val="00C87000"/>
    <w:rsid w:val="00C941F4"/>
    <w:rsid w:val="00C95973"/>
    <w:rsid w:val="00CB0D2D"/>
    <w:rsid w:val="00CB2131"/>
    <w:rsid w:val="00CD2EBF"/>
    <w:rsid w:val="00CD5A61"/>
    <w:rsid w:val="00CF5339"/>
    <w:rsid w:val="00D04D5F"/>
    <w:rsid w:val="00D21343"/>
    <w:rsid w:val="00D21C57"/>
    <w:rsid w:val="00D27A91"/>
    <w:rsid w:val="00D41766"/>
    <w:rsid w:val="00D444D6"/>
    <w:rsid w:val="00D455D1"/>
    <w:rsid w:val="00D47AED"/>
    <w:rsid w:val="00D54B81"/>
    <w:rsid w:val="00D5507A"/>
    <w:rsid w:val="00D65118"/>
    <w:rsid w:val="00D829B4"/>
    <w:rsid w:val="00D93745"/>
    <w:rsid w:val="00DA05EA"/>
    <w:rsid w:val="00DC3220"/>
    <w:rsid w:val="00DD08B4"/>
    <w:rsid w:val="00DD0C9B"/>
    <w:rsid w:val="00DD4764"/>
    <w:rsid w:val="00DE5D13"/>
    <w:rsid w:val="00DF2A2E"/>
    <w:rsid w:val="00DF5182"/>
    <w:rsid w:val="00E03BD8"/>
    <w:rsid w:val="00E22C0B"/>
    <w:rsid w:val="00E24B0F"/>
    <w:rsid w:val="00E31A89"/>
    <w:rsid w:val="00E336E9"/>
    <w:rsid w:val="00E36931"/>
    <w:rsid w:val="00E47E55"/>
    <w:rsid w:val="00E5092E"/>
    <w:rsid w:val="00E61AFD"/>
    <w:rsid w:val="00E62E28"/>
    <w:rsid w:val="00E81968"/>
    <w:rsid w:val="00E820B8"/>
    <w:rsid w:val="00E828B8"/>
    <w:rsid w:val="00E97830"/>
    <w:rsid w:val="00EB57EF"/>
    <w:rsid w:val="00EC2929"/>
    <w:rsid w:val="00EE3844"/>
    <w:rsid w:val="00EE6DA9"/>
    <w:rsid w:val="00EF24D3"/>
    <w:rsid w:val="00F00E71"/>
    <w:rsid w:val="00F04A83"/>
    <w:rsid w:val="00F14D32"/>
    <w:rsid w:val="00F1574A"/>
    <w:rsid w:val="00F26807"/>
    <w:rsid w:val="00F3233A"/>
    <w:rsid w:val="00F333E7"/>
    <w:rsid w:val="00F451F3"/>
    <w:rsid w:val="00F53916"/>
    <w:rsid w:val="00F723AC"/>
    <w:rsid w:val="00F80176"/>
    <w:rsid w:val="00F803F9"/>
    <w:rsid w:val="00F90B24"/>
    <w:rsid w:val="00FC696D"/>
    <w:rsid w:val="00FD24D1"/>
    <w:rsid w:val="00FE5C4C"/>
    <w:rsid w:val="00FE5E15"/>
    <w:rsid w:val="00FF05D4"/>
    <w:rsid w:val="00FF47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paragraph" w:styleId="Heading1">
    <w:name w:val="heading 1"/>
    <w:basedOn w:val="Normal"/>
    <w:next w:val="Normal"/>
    <w:link w:val="Heading1Char"/>
    <w:uiPriority w:val="9"/>
    <w:qFormat/>
    <w:rsid w:val="00961D94"/>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customStyle="1" w:styleId="Heading1Char">
    <w:name w:val="Heading 1 Char"/>
    <w:basedOn w:val="DefaultParagraphFont"/>
    <w:link w:val="Heading1"/>
    <w:uiPriority w:val="9"/>
    <w:rsid w:val="00961D9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61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88679">
      <w:bodyDiv w:val="1"/>
      <w:marLeft w:val="0"/>
      <w:marRight w:val="0"/>
      <w:marTop w:val="0"/>
      <w:marBottom w:val="0"/>
      <w:divBdr>
        <w:top w:val="none" w:sz="0" w:space="0" w:color="auto"/>
        <w:left w:val="none" w:sz="0" w:space="0" w:color="auto"/>
        <w:bottom w:val="none" w:sz="0" w:space="0" w:color="auto"/>
        <w:right w:val="none" w:sz="0" w:space="0" w:color="auto"/>
      </w:divBdr>
    </w:div>
    <w:div w:id="120342298">
      <w:bodyDiv w:val="1"/>
      <w:marLeft w:val="0"/>
      <w:marRight w:val="0"/>
      <w:marTop w:val="0"/>
      <w:marBottom w:val="0"/>
      <w:divBdr>
        <w:top w:val="none" w:sz="0" w:space="0" w:color="auto"/>
        <w:left w:val="none" w:sz="0" w:space="0" w:color="auto"/>
        <w:bottom w:val="none" w:sz="0" w:space="0" w:color="auto"/>
        <w:right w:val="none" w:sz="0" w:space="0" w:color="auto"/>
      </w:divBdr>
    </w:div>
    <w:div w:id="325136519">
      <w:bodyDiv w:val="1"/>
      <w:marLeft w:val="0"/>
      <w:marRight w:val="0"/>
      <w:marTop w:val="0"/>
      <w:marBottom w:val="0"/>
      <w:divBdr>
        <w:top w:val="none" w:sz="0" w:space="0" w:color="auto"/>
        <w:left w:val="none" w:sz="0" w:space="0" w:color="auto"/>
        <w:bottom w:val="none" w:sz="0" w:space="0" w:color="auto"/>
        <w:right w:val="none" w:sz="0" w:space="0" w:color="auto"/>
      </w:divBdr>
    </w:div>
    <w:div w:id="405610463">
      <w:bodyDiv w:val="1"/>
      <w:marLeft w:val="0"/>
      <w:marRight w:val="0"/>
      <w:marTop w:val="0"/>
      <w:marBottom w:val="0"/>
      <w:divBdr>
        <w:top w:val="none" w:sz="0" w:space="0" w:color="auto"/>
        <w:left w:val="none" w:sz="0" w:space="0" w:color="auto"/>
        <w:bottom w:val="none" w:sz="0" w:space="0" w:color="auto"/>
        <w:right w:val="none" w:sz="0" w:space="0" w:color="auto"/>
      </w:divBdr>
    </w:div>
    <w:div w:id="470945808">
      <w:bodyDiv w:val="1"/>
      <w:marLeft w:val="0"/>
      <w:marRight w:val="0"/>
      <w:marTop w:val="0"/>
      <w:marBottom w:val="0"/>
      <w:divBdr>
        <w:top w:val="none" w:sz="0" w:space="0" w:color="auto"/>
        <w:left w:val="none" w:sz="0" w:space="0" w:color="auto"/>
        <w:bottom w:val="none" w:sz="0" w:space="0" w:color="auto"/>
        <w:right w:val="none" w:sz="0" w:space="0" w:color="auto"/>
      </w:divBdr>
    </w:div>
    <w:div w:id="574051005">
      <w:bodyDiv w:val="1"/>
      <w:marLeft w:val="0"/>
      <w:marRight w:val="0"/>
      <w:marTop w:val="0"/>
      <w:marBottom w:val="0"/>
      <w:divBdr>
        <w:top w:val="none" w:sz="0" w:space="0" w:color="auto"/>
        <w:left w:val="none" w:sz="0" w:space="0" w:color="auto"/>
        <w:bottom w:val="none" w:sz="0" w:space="0" w:color="auto"/>
        <w:right w:val="none" w:sz="0" w:space="0" w:color="auto"/>
      </w:divBdr>
    </w:div>
    <w:div w:id="609512171">
      <w:bodyDiv w:val="1"/>
      <w:marLeft w:val="0"/>
      <w:marRight w:val="0"/>
      <w:marTop w:val="0"/>
      <w:marBottom w:val="0"/>
      <w:divBdr>
        <w:top w:val="none" w:sz="0" w:space="0" w:color="auto"/>
        <w:left w:val="none" w:sz="0" w:space="0" w:color="auto"/>
        <w:bottom w:val="none" w:sz="0" w:space="0" w:color="auto"/>
        <w:right w:val="none" w:sz="0" w:space="0" w:color="auto"/>
      </w:divBdr>
    </w:div>
    <w:div w:id="703140163">
      <w:bodyDiv w:val="1"/>
      <w:marLeft w:val="0"/>
      <w:marRight w:val="0"/>
      <w:marTop w:val="0"/>
      <w:marBottom w:val="0"/>
      <w:divBdr>
        <w:top w:val="none" w:sz="0" w:space="0" w:color="auto"/>
        <w:left w:val="none" w:sz="0" w:space="0" w:color="auto"/>
        <w:bottom w:val="none" w:sz="0" w:space="0" w:color="auto"/>
        <w:right w:val="none" w:sz="0" w:space="0" w:color="auto"/>
      </w:divBdr>
    </w:div>
    <w:div w:id="741491485">
      <w:bodyDiv w:val="1"/>
      <w:marLeft w:val="0"/>
      <w:marRight w:val="0"/>
      <w:marTop w:val="0"/>
      <w:marBottom w:val="0"/>
      <w:divBdr>
        <w:top w:val="none" w:sz="0" w:space="0" w:color="auto"/>
        <w:left w:val="none" w:sz="0" w:space="0" w:color="auto"/>
        <w:bottom w:val="none" w:sz="0" w:space="0" w:color="auto"/>
        <w:right w:val="none" w:sz="0" w:space="0" w:color="auto"/>
      </w:divBdr>
    </w:div>
    <w:div w:id="843937126">
      <w:bodyDiv w:val="1"/>
      <w:marLeft w:val="0"/>
      <w:marRight w:val="0"/>
      <w:marTop w:val="0"/>
      <w:marBottom w:val="0"/>
      <w:divBdr>
        <w:top w:val="none" w:sz="0" w:space="0" w:color="auto"/>
        <w:left w:val="none" w:sz="0" w:space="0" w:color="auto"/>
        <w:bottom w:val="none" w:sz="0" w:space="0" w:color="auto"/>
        <w:right w:val="none" w:sz="0" w:space="0" w:color="auto"/>
      </w:divBdr>
    </w:div>
    <w:div w:id="996112935">
      <w:bodyDiv w:val="1"/>
      <w:marLeft w:val="0"/>
      <w:marRight w:val="0"/>
      <w:marTop w:val="0"/>
      <w:marBottom w:val="0"/>
      <w:divBdr>
        <w:top w:val="none" w:sz="0" w:space="0" w:color="auto"/>
        <w:left w:val="none" w:sz="0" w:space="0" w:color="auto"/>
        <w:bottom w:val="none" w:sz="0" w:space="0" w:color="auto"/>
        <w:right w:val="none" w:sz="0" w:space="0" w:color="auto"/>
      </w:divBdr>
    </w:div>
    <w:div w:id="1070465426">
      <w:bodyDiv w:val="1"/>
      <w:marLeft w:val="0"/>
      <w:marRight w:val="0"/>
      <w:marTop w:val="0"/>
      <w:marBottom w:val="0"/>
      <w:divBdr>
        <w:top w:val="none" w:sz="0" w:space="0" w:color="auto"/>
        <w:left w:val="none" w:sz="0" w:space="0" w:color="auto"/>
        <w:bottom w:val="none" w:sz="0" w:space="0" w:color="auto"/>
        <w:right w:val="none" w:sz="0" w:space="0" w:color="auto"/>
      </w:divBdr>
    </w:div>
    <w:div w:id="1185636117">
      <w:bodyDiv w:val="1"/>
      <w:marLeft w:val="0"/>
      <w:marRight w:val="0"/>
      <w:marTop w:val="0"/>
      <w:marBottom w:val="0"/>
      <w:divBdr>
        <w:top w:val="none" w:sz="0" w:space="0" w:color="auto"/>
        <w:left w:val="none" w:sz="0" w:space="0" w:color="auto"/>
        <w:bottom w:val="none" w:sz="0" w:space="0" w:color="auto"/>
        <w:right w:val="none" w:sz="0" w:space="0" w:color="auto"/>
      </w:divBdr>
    </w:div>
    <w:div w:id="1361204106">
      <w:bodyDiv w:val="1"/>
      <w:marLeft w:val="0"/>
      <w:marRight w:val="0"/>
      <w:marTop w:val="0"/>
      <w:marBottom w:val="0"/>
      <w:divBdr>
        <w:top w:val="none" w:sz="0" w:space="0" w:color="auto"/>
        <w:left w:val="none" w:sz="0" w:space="0" w:color="auto"/>
        <w:bottom w:val="none" w:sz="0" w:space="0" w:color="auto"/>
        <w:right w:val="none" w:sz="0" w:space="0" w:color="auto"/>
      </w:divBdr>
    </w:div>
    <w:div w:id="1368140404">
      <w:bodyDiv w:val="1"/>
      <w:marLeft w:val="0"/>
      <w:marRight w:val="0"/>
      <w:marTop w:val="0"/>
      <w:marBottom w:val="0"/>
      <w:divBdr>
        <w:top w:val="none" w:sz="0" w:space="0" w:color="auto"/>
        <w:left w:val="none" w:sz="0" w:space="0" w:color="auto"/>
        <w:bottom w:val="none" w:sz="0" w:space="0" w:color="auto"/>
        <w:right w:val="none" w:sz="0" w:space="0" w:color="auto"/>
      </w:divBdr>
    </w:div>
    <w:div w:id="1399088290">
      <w:bodyDiv w:val="1"/>
      <w:marLeft w:val="0"/>
      <w:marRight w:val="0"/>
      <w:marTop w:val="0"/>
      <w:marBottom w:val="0"/>
      <w:divBdr>
        <w:top w:val="none" w:sz="0" w:space="0" w:color="auto"/>
        <w:left w:val="none" w:sz="0" w:space="0" w:color="auto"/>
        <w:bottom w:val="none" w:sz="0" w:space="0" w:color="auto"/>
        <w:right w:val="none" w:sz="0" w:space="0" w:color="auto"/>
      </w:divBdr>
    </w:div>
    <w:div w:id="1455560070">
      <w:bodyDiv w:val="1"/>
      <w:marLeft w:val="0"/>
      <w:marRight w:val="0"/>
      <w:marTop w:val="0"/>
      <w:marBottom w:val="0"/>
      <w:divBdr>
        <w:top w:val="none" w:sz="0" w:space="0" w:color="auto"/>
        <w:left w:val="none" w:sz="0" w:space="0" w:color="auto"/>
        <w:bottom w:val="none" w:sz="0" w:space="0" w:color="auto"/>
        <w:right w:val="none" w:sz="0" w:space="0" w:color="auto"/>
      </w:divBdr>
    </w:div>
    <w:div w:id="1833444064">
      <w:bodyDiv w:val="1"/>
      <w:marLeft w:val="0"/>
      <w:marRight w:val="0"/>
      <w:marTop w:val="0"/>
      <w:marBottom w:val="0"/>
      <w:divBdr>
        <w:top w:val="none" w:sz="0" w:space="0" w:color="auto"/>
        <w:left w:val="none" w:sz="0" w:space="0" w:color="auto"/>
        <w:bottom w:val="none" w:sz="0" w:space="0" w:color="auto"/>
        <w:right w:val="none" w:sz="0" w:space="0" w:color="auto"/>
      </w:divBdr>
    </w:div>
    <w:div w:id="1897859258">
      <w:bodyDiv w:val="1"/>
      <w:marLeft w:val="0"/>
      <w:marRight w:val="0"/>
      <w:marTop w:val="0"/>
      <w:marBottom w:val="0"/>
      <w:divBdr>
        <w:top w:val="none" w:sz="0" w:space="0" w:color="auto"/>
        <w:left w:val="none" w:sz="0" w:space="0" w:color="auto"/>
        <w:bottom w:val="none" w:sz="0" w:space="0" w:color="auto"/>
        <w:right w:val="none" w:sz="0" w:space="0" w:color="auto"/>
      </w:divBdr>
    </w:div>
    <w:div w:id="1959413337">
      <w:bodyDiv w:val="1"/>
      <w:marLeft w:val="0"/>
      <w:marRight w:val="0"/>
      <w:marTop w:val="0"/>
      <w:marBottom w:val="0"/>
      <w:divBdr>
        <w:top w:val="none" w:sz="0" w:space="0" w:color="auto"/>
        <w:left w:val="none" w:sz="0" w:space="0" w:color="auto"/>
        <w:bottom w:val="none" w:sz="0" w:space="0" w:color="auto"/>
        <w:right w:val="none" w:sz="0" w:space="0" w:color="auto"/>
      </w:divBdr>
    </w:div>
    <w:div w:id="2053377974">
      <w:bodyDiv w:val="1"/>
      <w:marLeft w:val="0"/>
      <w:marRight w:val="0"/>
      <w:marTop w:val="0"/>
      <w:marBottom w:val="0"/>
      <w:divBdr>
        <w:top w:val="none" w:sz="0" w:space="0" w:color="auto"/>
        <w:left w:val="none" w:sz="0" w:space="0" w:color="auto"/>
        <w:bottom w:val="none" w:sz="0" w:space="0" w:color="auto"/>
        <w:right w:val="none" w:sz="0" w:space="0" w:color="auto"/>
      </w:divBdr>
    </w:div>
    <w:div w:id="209527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Nat25</b:Tag>
    <b:SourceType>InternetSite</b:SourceType>
    <b:Guid>{15663C09-9D0A-4EDA-9D79-7A99AA828A6C}</b:Guid>
    <b:Title>National Association of Social Workers</b:Title>
    <b:Year>2025</b:Year>
    <b:Author>
      <b:Author>
        <b:NameList>
          <b:Person>
            <b:Last>NASW</b:Last>
          </b:Person>
        </b:NameList>
      </b:Author>
    </b:Author>
    <b:InternetSiteTitle>socialworkers.org</b:InternetSiteTitle>
    <b:URL>Fiveable. (2024, August 9). 9.1 Ethical dilemmas and decision-making models – Foundations of Social Work Practice. https://fiveable.me/foundations-social-work-practice/unit-9/ethical-dilemmas-decision-making-models/study-guide/LJjsIPaRJ6eljZGc</b:URL>
    <b:RefOrder>3</b:RefOrder>
  </b:Source>
  <b:Source>
    <b:Tag>Mar18</b:Tag>
    <b:SourceType>DocumentFromInternetSite</b:SourceType>
    <b:Guid>{69EAA251-88D1-4E8E-8AAE-1BC71CBFC51E}</b:Guid>
    <b:Author>
      <b:Author>
        <b:NameList>
          <b:Person>
            <b:Last>Glover</b:Last>
            <b:First>Mary</b:First>
          </b:Person>
        </b:NameList>
      </b:Author>
    </b:Author>
    <b:Title>Drug, Alcohol and Parenting </b:Title>
    <b:InternetSiteTitle>exchangesupplies.org</b:InternetSiteTitle>
    <b:Year>2018</b:Year>
    <b:URL>https://www.exchangesupplies.org/product/drugs_alcohol_and_parenting_handbook</b:URL>
    <b:RefOrder>2</b:RefOrder>
  </b:Source>
  <b:Source>
    <b:Tag>Uni25</b:Tag>
    <b:SourceType>DocumentFromInternetSite</b:SourceType>
    <b:Guid>{EE2DFD38-F3B6-4D57-A765-FF75AFF2CEE6}</b:Guid>
    <b:Author>
      <b:Author>
        <b:NameList>
          <b:Person>
            <b:Last>Carlton</b:Last>
            <b:First>G </b:First>
          </b:Person>
        </b:NameList>
      </b:Author>
    </b:Author>
    <b:Title>Theories used in Social Work</b:Title>
    <b:Year>2025</b:Year>
    <b:URL>https://www.psychology.org/resources/theories-used-in-social-work/</b:URL>
    <b:RefOrder>4</b:RefOrder>
  </b:Source>
  <b:Source>
    <b:Tag>Dep24</b:Tag>
    <b:SourceType>DocumentFromInternetSite</b:SourceType>
    <b:Guid>{6BDA3C6E-A060-448E-B1B4-6A2F31076F93}</b:Guid>
    <b:Author>
      <b:Author>
        <b:Corporate>Department for Education</b:Corporate>
      </b:Author>
    </b:Author>
    <b:Title>Benefits of Achieving the Framework </b:Title>
    <b:InternetSiteTitle>Support for Social Workers </b:InternetSiteTitle>
    <b:Year>2024</b:Year>
    <b:Month>October </b:Month>
    <b:Day>30th </b:Day>
    <b:URL>https://support-for-social-workers.education.gov.uk/employer-standards/standard-1/benefits-of-achieving-framework </b:URL>
    <b:RefOrder>8</b:RefOrder>
  </b:Source>
  <b:Source>
    <b:Tag>Dea25</b:Tag>
    <b:SourceType>JournalArticle</b:SourceType>
    <b:Guid>{E8244B86-3E42-49B7-92B8-1ECC348D2690}</b:Guid>
    <b:Title>Understanding Unique Goals of Complex Support client accessing Alcohol and Drug </b:Title>
    <b:Year>2025</b:Year>
    <b:JournalName>Understanding the unique goals of complex support clients accessing alcohol and other drug treatment</b:JournalName>
    <b:Author>
      <b:Author>
        <b:NameList>
          <b:Person>
            <b:Last>Deans </b:Last>
            <b:First>E</b:First>
          </b:Person>
          <b:Person>
            <b:Last>Yuen</b:Last>
            <b:First>W</b:First>
          </b:Person>
          <b:Person>
            <b:Last>Economdis</b:Last>
            <b:First>G</b:First>
          </b:Person>
        </b:NameList>
      </b:Author>
    </b:Author>
    <b:RefOrder>5</b:RefOrder>
  </b:Source>
  <b:Source>
    <b:Tag>Hug</b:Tag>
    <b:SourceType>BookSection</b:SourceType>
    <b:Guid>{0271C4DB-3A79-4B2A-93EB-5979BA0A19E8}</b:Guid>
    <b:Title>Theory and Ethics in Social Work </b:Title>
    <b:Publisher>Springer</b:Publisher>
    <b:Author>
      <b:Author>
        <b:NameList>
          <b:Person>
            <b:Last>Hugman </b:Last>
            <b:First>R</b:First>
          </b:Person>
          <b:Person>
            <b:Last>Holscher</b:Last>
            <b:First>D</b:First>
          </b:Person>
          <b:Person>
            <b:Last>McAuliffe </b:Last>
            <b:First>D</b:First>
          </b:Person>
        </b:NameList>
      </b:Author>
      <b:BookAuthor>
        <b:NameList>
          <b:Person>
            <b:Last>Hugman</b:Last>
            <b:First>R</b:First>
          </b:Person>
          <b:Person>
            <b:Last>Holscher</b:Last>
            <b:First>D</b:First>
          </b:Person>
          <b:Person>
            <b:Last>McAuliffe</b:Last>
            <b:First>D</b:First>
          </b:Person>
        </b:NameList>
      </b:BookAuthor>
    </b:Author>
    <b:Pages>15-17</b:Pages>
    <b:RefOrder>6</b:RefOrder>
  </b:Source>
  <b:Source>
    <b:Tag>Soc172</b:Tag>
    <b:SourceType>InternetSite</b:SourceType>
    <b:Guid>{DE2CD471-B499-4C89-98F1-8C145C915638}</b:Guid>
    <b:Title>Codes Of Professional Practice </b:Title>
    <b:Year>2017</b:Year>
    <b:Author>
      <b:Author>
        <b:Corporate>Social Care Wales</b:Corporate>
      </b:Author>
    </b:Author>
    <b:InternetSiteTitle>Social Care Wales </b:InternetSiteTitle>
    <b:RefOrder>7</b:RefOrder>
  </b:Source>
  <b:Source>
    <b:Tag>Dri18</b:Tag>
    <b:SourceType>BookSection</b:SourceType>
    <b:Guid>{252CDC07-6706-4480-87EB-9149C4DF3F4D}</b:Guid>
    <b:Title>Reflective Practice</b:Title>
    <b:Year>2018</b:Year>
    <b:Author>
      <b:Author>
        <b:NameList>
          <b:Person>
            <b:Last>Dearfield </b:Last>
            <b:First>R</b:First>
          </b:Person>
          <b:Person>
            <b:Last>Bolton</b:Last>
            <b:First>G</b:First>
          </b:Person>
        </b:NameList>
      </b:Author>
      <b:BookAuthor>
        <b:NameList>
          <b:Person>
            <b:Last>Gillie Bolton</b:Last>
            <b:First>Russell</b:First>
            <b:Middle>Derfield</b:Middle>
          </b:Person>
        </b:NameList>
      </b:BookAuthor>
    </b:Author>
    <b:BookTitle>Reflective Practice</b:BookTitle>
    <b:Publisher>Sage Publications</b:Publisher>
    <b:RefOrder>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72BA4448F11EC47A18A1F79C12D414C" ma:contentTypeVersion="16" ma:contentTypeDescription="Create a new document." ma:contentTypeScope="" ma:versionID="64c55ba85113fa9027f64cacf0f410c7">
  <xsd:schema xmlns:xsd="http://www.w3.org/2001/XMLSchema" xmlns:xs="http://www.w3.org/2001/XMLSchema" xmlns:p="http://schemas.microsoft.com/office/2006/metadata/properties" xmlns:ns3="5c24ca0f-4585-439e-bd9b-32afca0e1942" xmlns:ns4="753ef80f-f458-4394-9e52-cadf9339ce4e" targetNamespace="http://schemas.microsoft.com/office/2006/metadata/properties" ma:root="true" ma:fieldsID="7ab104cd2734f25d9e11f7257b5ff0bc" ns3:_="" ns4:_="">
    <xsd:import namespace="5c24ca0f-4585-439e-bd9b-32afca0e1942"/>
    <xsd:import namespace="753ef80f-f458-4394-9e52-cadf9339ce4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4ca0f-4585-439e-bd9b-32afca0e19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3ef80f-f458-4394-9e52-cadf9339ce4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502A5A-E62E-4514-8417-120E81493ED0}">
  <ds:schemaRefs>
    <ds:schemaRef ds:uri="http://www.w3.org/XML/1998/namespace"/>
    <ds:schemaRef ds:uri="http://purl.org/dc/terms/"/>
    <ds:schemaRef ds:uri="http://schemas.microsoft.com/office/2006/metadata/properties"/>
    <ds:schemaRef ds:uri="http://schemas.microsoft.com/office/2006/documentManagement/types"/>
    <ds:schemaRef ds:uri="753ef80f-f458-4394-9e52-cadf9339ce4e"/>
    <ds:schemaRef ds:uri="http://schemas.microsoft.com/office/infopath/2007/PartnerControls"/>
    <ds:schemaRef ds:uri="5c24ca0f-4585-439e-bd9b-32afca0e1942"/>
    <ds:schemaRef ds:uri="http://schemas.openxmlformats.org/package/2006/metadata/core-properties"/>
    <ds:schemaRef ds:uri="http://purl.org/dc/dcmitype/"/>
    <ds:schemaRef ds:uri="http://purl.org/dc/elements/1.1/"/>
  </ds:schemaRefs>
</ds:datastoreItem>
</file>

<file path=customXml/itemProps2.xml><?xml version="1.0" encoding="utf-8"?>
<ds:datastoreItem xmlns:ds="http://schemas.openxmlformats.org/officeDocument/2006/customXml" ds:itemID="{865A58EE-5F69-4623-95B9-2458F87DA674}">
  <ds:schemaRefs>
    <ds:schemaRef ds:uri="http://schemas.openxmlformats.org/officeDocument/2006/bibliography"/>
  </ds:schemaRefs>
</ds:datastoreItem>
</file>

<file path=customXml/itemProps3.xml><?xml version="1.0" encoding="utf-8"?>
<ds:datastoreItem xmlns:ds="http://schemas.openxmlformats.org/officeDocument/2006/customXml" ds:itemID="{360B55A1-409C-4114-8E54-7A60F40062BE}">
  <ds:schemaRefs>
    <ds:schemaRef ds:uri="http://schemas.microsoft.com/sharepoint/v3/contenttype/forms"/>
  </ds:schemaRefs>
</ds:datastoreItem>
</file>

<file path=customXml/itemProps4.xml><?xml version="1.0" encoding="utf-8"?>
<ds:datastoreItem xmlns:ds="http://schemas.openxmlformats.org/officeDocument/2006/customXml" ds:itemID="{B5F4AC83-EF3B-4B7C-83A4-08C671BC79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4ca0f-4585-439e-bd9b-32afca0e1942"/>
    <ds:schemaRef ds:uri="753ef80f-f458-4394-9e52-cadf9339c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39</TotalTime>
  <Pages>7</Pages>
  <Words>2171</Words>
  <Characters>12380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Zoe Chespy</cp:lastModifiedBy>
  <cp:revision>48</cp:revision>
  <cp:lastPrinted>2023-02-14T11:26:00Z</cp:lastPrinted>
  <dcterms:created xsi:type="dcterms:W3CDTF">2025-09-29T15:14:00Z</dcterms:created>
  <dcterms:modified xsi:type="dcterms:W3CDTF">2025-10-02T14:49:00Z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0x010100472BA4448F11EC47A18A1F79C12D414C</vt:lpwstr>
  </property>
</Properties>
</file>