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F74B3" w14:textId="77777777" w:rsidR="00437C7E" w:rsidRPr="00437C7E" w:rsidRDefault="00437C7E" w:rsidP="000860FD">
      <w:pPr>
        <w:spacing w:line="360" w:lineRule="auto"/>
        <w:rPr>
          <w:rFonts w:ascii="Times New Roman" w:hAnsi="Times New Roman" w:cs="Times New Roman"/>
        </w:rPr>
      </w:pPr>
      <w:r w:rsidRPr="00437C7E">
        <w:rPr>
          <w:rFonts w:ascii="Times New Roman" w:hAnsi="Times New Roman" w:cs="Times New Roman"/>
          <w:b/>
          <w:bCs/>
        </w:rPr>
        <w:t>References</w:t>
      </w:r>
    </w:p>
    <w:p w14:paraId="1D5AB7B2" w14:textId="77777777" w:rsidR="000860FD" w:rsidRPr="000860FD" w:rsidRDefault="000860FD" w:rsidP="000860FD">
      <w:pPr>
        <w:spacing w:line="360" w:lineRule="auto"/>
        <w:rPr>
          <w:rFonts w:ascii="Times New Roman" w:hAnsi="Times New Roman" w:cs="Times New Roman"/>
        </w:rPr>
      </w:pPr>
      <w:r w:rsidRPr="000860FD">
        <w:rPr>
          <w:rFonts w:ascii="Times New Roman" w:hAnsi="Times New Roman" w:cs="Times New Roman"/>
        </w:rPr>
        <w:t xml:space="preserve">Martin, C., Woods, B. and Williams, S., 2019. </w:t>
      </w:r>
      <w:r w:rsidRPr="000860FD">
        <w:rPr>
          <w:rFonts w:ascii="Times New Roman" w:hAnsi="Times New Roman" w:cs="Times New Roman"/>
          <w:i/>
          <w:iCs/>
        </w:rPr>
        <w:t>Language and culture in the caregiving of people with dementia in care homes – what are the implications for well-being? A scoping review with a Welsh perspective.</w:t>
      </w:r>
      <w:r w:rsidRPr="000860FD">
        <w:rPr>
          <w:rFonts w:ascii="Times New Roman" w:hAnsi="Times New Roman" w:cs="Times New Roman"/>
        </w:rPr>
        <w:t xml:space="preserve"> Journal of Cross-Cultural Gerontology, 34, pp.67-114.</w:t>
      </w:r>
    </w:p>
    <w:p w14:paraId="3C45E854" w14:textId="77777777" w:rsidR="000860FD" w:rsidRPr="000860FD" w:rsidRDefault="000860FD" w:rsidP="000860FD">
      <w:pPr>
        <w:spacing w:line="360" w:lineRule="auto"/>
        <w:rPr>
          <w:rFonts w:ascii="Times New Roman" w:hAnsi="Times New Roman" w:cs="Times New Roman"/>
        </w:rPr>
      </w:pPr>
      <w:r w:rsidRPr="000860FD">
        <w:rPr>
          <w:rFonts w:ascii="Times New Roman" w:hAnsi="Times New Roman" w:cs="Times New Roman"/>
        </w:rPr>
        <w:t xml:space="preserve">Saville, C.W., 2022. </w:t>
      </w:r>
      <w:r w:rsidRPr="000860FD">
        <w:rPr>
          <w:rFonts w:ascii="Times New Roman" w:hAnsi="Times New Roman" w:cs="Times New Roman"/>
          <w:i/>
          <w:iCs/>
        </w:rPr>
        <w:t>Health and mental health disparities between national identity groups in Wales.</w:t>
      </w:r>
      <w:r w:rsidRPr="000860FD">
        <w:rPr>
          <w:rFonts w:ascii="Times New Roman" w:hAnsi="Times New Roman" w:cs="Times New Roman"/>
        </w:rPr>
        <w:t xml:space="preserve"> Journal of Racial and Ethnic Health Disparities, 9(1), pp.270-287.</w:t>
      </w:r>
    </w:p>
    <w:p w14:paraId="60EEAEFD" w14:textId="77777777" w:rsidR="000860FD" w:rsidRPr="000860FD" w:rsidRDefault="000860FD" w:rsidP="000860FD">
      <w:pPr>
        <w:spacing w:line="360" w:lineRule="auto"/>
        <w:rPr>
          <w:rFonts w:ascii="Times New Roman" w:hAnsi="Times New Roman" w:cs="Times New Roman"/>
        </w:rPr>
      </w:pPr>
      <w:r w:rsidRPr="000860FD">
        <w:rPr>
          <w:rFonts w:ascii="Times New Roman" w:hAnsi="Times New Roman" w:cs="Times New Roman"/>
        </w:rPr>
        <w:t xml:space="preserve">Prys, C., Hodges, R. and Roberts, G.W., 2021. </w:t>
      </w:r>
      <w:r w:rsidRPr="000860FD">
        <w:rPr>
          <w:rFonts w:ascii="Times New Roman" w:hAnsi="Times New Roman" w:cs="Times New Roman"/>
          <w:i/>
          <w:iCs/>
        </w:rPr>
        <w:t>Rhetoric and reality: a critical review of language policy and legislation governing official minority language use in health and social care in Wales.</w:t>
      </w:r>
      <w:r w:rsidRPr="000860FD">
        <w:rPr>
          <w:rFonts w:ascii="Times New Roman" w:hAnsi="Times New Roman" w:cs="Times New Roman"/>
        </w:rPr>
        <w:t xml:space="preserve"> </w:t>
      </w:r>
      <w:proofErr w:type="spellStart"/>
      <w:r w:rsidRPr="000860FD">
        <w:rPr>
          <w:rFonts w:ascii="Times New Roman" w:hAnsi="Times New Roman" w:cs="Times New Roman"/>
        </w:rPr>
        <w:t>Minorités</w:t>
      </w:r>
      <w:proofErr w:type="spellEnd"/>
      <w:r w:rsidRPr="000860FD">
        <w:rPr>
          <w:rFonts w:ascii="Times New Roman" w:hAnsi="Times New Roman" w:cs="Times New Roman"/>
        </w:rPr>
        <w:t xml:space="preserve"> </w:t>
      </w:r>
      <w:proofErr w:type="spellStart"/>
      <w:r w:rsidRPr="000860FD">
        <w:rPr>
          <w:rFonts w:ascii="Times New Roman" w:hAnsi="Times New Roman" w:cs="Times New Roman"/>
        </w:rPr>
        <w:t>Linguistiques</w:t>
      </w:r>
      <w:proofErr w:type="spellEnd"/>
      <w:r w:rsidRPr="000860FD">
        <w:rPr>
          <w:rFonts w:ascii="Times New Roman" w:hAnsi="Times New Roman" w:cs="Times New Roman"/>
        </w:rPr>
        <w:t xml:space="preserve"> et Société, (15), pp.87-110.</w:t>
      </w:r>
    </w:p>
    <w:p w14:paraId="3FBBFCE6" w14:textId="77777777" w:rsidR="000860FD" w:rsidRPr="000860FD" w:rsidRDefault="000860FD" w:rsidP="000860FD">
      <w:pPr>
        <w:spacing w:line="360" w:lineRule="auto"/>
        <w:rPr>
          <w:rFonts w:ascii="Times New Roman" w:hAnsi="Times New Roman" w:cs="Times New Roman"/>
        </w:rPr>
      </w:pPr>
      <w:r w:rsidRPr="000860FD">
        <w:rPr>
          <w:rFonts w:ascii="Times New Roman" w:hAnsi="Times New Roman" w:cs="Times New Roman"/>
        </w:rPr>
        <w:t xml:space="preserve">Martin, C., 2021. </w:t>
      </w:r>
      <w:proofErr w:type="spellStart"/>
      <w:r w:rsidRPr="000860FD">
        <w:rPr>
          <w:rFonts w:ascii="Times New Roman" w:hAnsi="Times New Roman" w:cs="Times New Roman"/>
          <w:i/>
          <w:iCs/>
        </w:rPr>
        <w:t>Culturo</w:t>
      </w:r>
      <w:proofErr w:type="spellEnd"/>
      <w:r w:rsidRPr="000860FD">
        <w:rPr>
          <w:rFonts w:ascii="Times New Roman" w:hAnsi="Times New Roman" w:cs="Times New Roman"/>
          <w:i/>
          <w:iCs/>
        </w:rPr>
        <w:t>-linguistic congruity in the residential care of the elderly and cognitively impaired in North Wales.</w:t>
      </w:r>
      <w:r w:rsidRPr="000860FD">
        <w:rPr>
          <w:rFonts w:ascii="Times New Roman" w:hAnsi="Times New Roman" w:cs="Times New Roman"/>
        </w:rPr>
        <w:t xml:space="preserve"> Doctoral dissertation, Bangor University (United Kingdom).</w:t>
      </w:r>
    </w:p>
    <w:p w14:paraId="29E1C6FE" w14:textId="77777777" w:rsidR="000860FD" w:rsidRPr="000860FD" w:rsidRDefault="000860FD" w:rsidP="000860FD">
      <w:pPr>
        <w:spacing w:line="360" w:lineRule="auto"/>
        <w:rPr>
          <w:rFonts w:ascii="Times New Roman" w:hAnsi="Times New Roman" w:cs="Times New Roman"/>
        </w:rPr>
      </w:pPr>
      <w:r w:rsidRPr="000860FD">
        <w:rPr>
          <w:rFonts w:ascii="Times New Roman" w:hAnsi="Times New Roman" w:cs="Times New Roman"/>
        </w:rPr>
        <w:t xml:space="preserve">Williams, C., 2022. </w:t>
      </w:r>
      <w:r w:rsidRPr="000860FD">
        <w:rPr>
          <w:rFonts w:ascii="Times New Roman" w:hAnsi="Times New Roman" w:cs="Times New Roman"/>
          <w:i/>
          <w:iCs/>
        </w:rPr>
        <w:t>Enregistering Welshes: Urban styles and ideologies of a minority language.</w:t>
      </w:r>
      <w:r w:rsidRPr="000860FD">
        <w:rPr>
          <w:rFonts w:ascii="Times New Roman" w:hAnsi="Times New Roman" w:cs="Times New Roman"/>
        </w:rPr>
        <w:t xml:space="preserve"> Doctoral dissertation, King's College London.</w:t>
      </w:r>
    </w:p>
    <w:p w14:paraId="559BC408" w14:textId="77777777" w:rsidR="000860FD" w:rsidRPr="000860FD" w:rsidRDefault="000860FD" w:rsidP="000860FD">
      <w:pPr>
        <w:spacing w:line="360" w:lineRule="auto"/>
        <w:rPr>
          <w:rFonts w:ascii="Times New Roman" w:hAnsi="Times New Roman" w:cs="Times New Roman"/>
        </w:rPr>
      </w:pPr>
      <w:r w:rsidRPr="000860FD">
        <w:rPr>
          <w:rFonts w:ascii="Times New Roman" w:hAnsi="Times New Roman" w:cs="Times New Roman"/>
        </w:rPr>
        <w:t xml:space="preserve">Harrington, J., Hughes-Moore, B. and Thomas, E., 2022. </w:t>
      </w:r>
      <w:r w:rsidRPr="000860FD">
        <w:rPr>
          <w:rFonts w:ascii="Times New Roman" w:hAnsi="Times New Roman" w:cs="Times New Roman"/>
          <w:i/>
          <w:iCs/>
        </w:rPr>
        <w:t>Towards a Welsh health law: devolution, divergence and values.</w:t>
      </w:r>
      <w:r w:rsidRPr="000860FD">
        <w:rPr>
          <w:rFonts w:ascii="Times New Roman" w:hAnsi="Times New Roman" w:cs="Times New Roman"/>
        </w:rPr>
        <w:t xml:space="preserve"> Northern Ireland Legal Quarterly, 73, p.385.</w:t>
      </w:r>
    </w:p>
    <w:p w14:paraId="2025033A" w14:textId="77777777" w:rsidR="000860FD" w:rsidRPr="00437C7E" w:rsidRDefault="000860FD" w:rsidP="000860FD">
      <w:pPr>
        <w:spacing w:line="360" w:lineRule="auto"/>
        <w:rPr>
          <w:rFonts w:ascii="Times New Roman" w:hAnsi="Times New Roman" w:cs="Times New Roman"/>
        </w:rPr>
      </w:pPr>
    </w:p>
    <w:sectPr w:rsidR="000860FD" w:rsidRPr="00437C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C7E"/>
    <w:rsid w:val="00080FC5"/>
    <w:rsid w:val="000860FD"/>
    <w:rsid w:val="00313044"/>
    <w:rsid w:val="00437C7E"/>
    <w:rsid w:val="00B71467"/>
    <w:rsid w:val="00CB73A1"/>
    <w:rsid w:val="00EC4230"/>
    <w:rsid w:val="00F2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B2265"/>
  <w15:chartTrackingRefBased/>
  <w15:docId w15:val="{C0ED1CA5-06E5-423E-8208-4F156590A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7C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C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7C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7C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7C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7C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7C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7C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7C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7C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7C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7C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7C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7C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7C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7C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7C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7C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7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7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7C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7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7C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7C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7C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7C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7C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7C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7C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860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60F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60F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8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aimal khan</dc:creator>
  <cp:keywords/>
  <dc:description/>
  <cp:lastModifiedBy>aimal khan</cp:lastModifiedBy>
  <cp:revision>1</cp:revision>
  <dcterms:created xsi:type="dcterms:W3CDTF">2025-04-27T17:36:00Z</dcterms:created>
  <dcterms:modified xsi:type="dcterms:W3CDTF">2025-04-27T18:21:00Z</dcterms:modified>
</cp:coreProperties>
</file>