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DE179" w14:textId="225BFA49" w:rsidR="00837DBE" w:rsidRDefault="00251828" w:rsidP="00837DBE">
      <w:pPr>
        <w:spacing w:line="360" w:lineRule="auto"/>
        <w:jc w:val="center"/>
        <w:rPr>
          <w:rFonts w:ascii="Times New Roman" w:hAnsi="Times New Roman" w:cs="Times New Roman"/>
          <w:b/>
          <w:color w:val="000000" w:themeColor="text1"/>
          <w:sz w:val="36"/>
          <w:szCs w:val="24"/>
        </w:rPr>
      </w:pPr>
      <w:r>
        <w:rPr>
          <w:rFonts w:ascii="Times New Roman" w:hAnsi="Times New Roman" w:cs="Times New Roman"/>
          <w:b/>
          <w:color w:val="000000" w:themeColor="text1"/>
          <w:sz w:val="36"/>
          <w:szCs w:val="24"/>
        </w:rPr>
        <w:t xml:space="preserve">Mariana </w:t>
      </w:r>
      <w:r w:rsidR="00980FCD">
        <w:rPr>
          <w:rFonts w:ascii="Times New Roman" w:hAnsi="Times New Roman" w:cs="Times New Roman"/>
          <w:b/>
          <w:color w:val="000000" w:themeColor="text1"/>
          <w:sz w:val="36"/>
          <w:szCs w:val="24"/>
        </w:rPr>
        <w:t xml:space="preserve">Burcea </w:t>
      </w:r>
    </w:p>
    <w:p w14:paraId="5F3CECDB" w14:textId="7653483D" w:rsidR="00980FCD" w:rsidRDefault="00980FCD" w:rsidP="00837DBE">
      <w:pPr>
        <w:spacing w:line="360" w:lineRule="auto"/>
        <w:jc w:val="center"/>
        <w:rPr>
          <w:rFonts w:ascii="Times New Roman" w:hAnsi="Times New Roman" w:cs="Times New Roman"/>
          <w:b/>
          <w:color w:val="000000" w:themeColor="text1"/>
          <w:sz w:val="36"/>
          <w:szCs w:val="24"/>
        </w:rPr>
      </w:pPr>
      <w:r>
        <w:rPr>
          <w:rFonts w:ascii="Times New Roman" w:hAnsi="Times New Roman" w:cs="Times New Roman"/>
          <w:b/>
          <w:color w:val="000000" w:themeColor="text1"/>
          <w:sz w:val="36"/>
          <w:szCs w:val="24"/>
        </w:rPr>
        <w:t>Student number : 2128501</w:t>
      </w:r>
    </w:p>
    <w:p w14:paraId="292CF02F" w14:textId="73D9E522" w:rsidR="009917F5" w:rsidRDefault="009917F5" w:rsidP="00837DBE">
      <w:pPr>
        <w:spacing w:line="360" w:lineRule="auto"/>
        <w:jc w:val="center"/>
        <w:rPr>
          <w:rFonts w:ascii="Times New Roman" w:hAnsi="Times New Roman" w:cs="Times New Roman"/>
          <w:b/>
          <w:color w:val="000000" w:themeColor="text1"/>
          <w:sz w:val="36"/>
          <w:szCs w:val="24"/>
        </w:rPr>
      </w:pPr>
      <w:r>
        <w:rPr>
          <w:rFonts w:ascii="Times New Roman" w:hAnsi="Times New Roman" w:cs="Times New Roman"/>
          <w:b/>
          <w:color w:val="000000" w:themeColor="text1"/>
          <w:sz w:val="36"/>
          <w:szCs w:val="24"/>
        </w:rPr>
        <w:t xml:space="preserve">Lecturer : Charlotte </w:t>
      </w:r>
      <w:r w:rsidR="00992132">
        <w:rPr>
          <w:rFonts w:ascii="Times New Roman" w:hAnsi="Times New Roman" w:cs="Times New Roman"/>
          <w:b/>
          <w:color w:val="000000" w:themeColor="text1"/>
          <w:sz w:val="36"/>
          <w:szCs w:val="24"/>
        </w:rPr>
        <w:t>Joyner</w:t>
      </w:r>
    </w:p>
    <w:p w14:paraId="0992D27A" w14:textId="77777777" w:rsidR="009917F5" w:rsidRDefault="009917F5" w:rsidP="00837DBE">
      <w:pPr>
        <w:spacing w:line="360" w:lineRule="auto"/>
        <w:jc w:val="center"/>
        <w:rPr>
          <w:rFonts w:ascii="Times New Roman" w:hAnsi="Times New Roman" w:cs="Times New Roman"/>
          <w:b/>
          <w:color w:val="000000" w:themeColor="text1"/>
          <w:sz w:val="36"/>
          <w:szCs w:val="24"/>
        </w:rPr>
      </w:pPr>
    </w:p>
    <w:p w14:paraId="1BFFCC81" w14:textId="77777777" w:rsidR="00837DBE" w:rsidRDefault="00837DBE" w:rsidP="00837DBE">
      <w:pPr>
        <w:spacing w:line="360" w:lineRule="auto"/>
        <w:jc w:val="center"/>
        <w:rPr>
          <w:rFonts w:ascii="Times New Roman" w:hAnsi="Times New Roman" w:cs="Times New Roman"/>
          <w:b/>
          <w:color w:val="000000" w:themeColor="text1"/>
          <w:sz w:val="36"/>
          <w:szCs w:val="24"/>
        </w:rPr>
      </w:pPr>
    </w:p>
    <w:p w14:paraId="3F5539EB" w14:textId="77777777" w:rsidR="00837DBE" w:rsidRDefault="00837DBE" w:rsidP="00837DBE">
      <w:pPr>
        <w:spacing w:line="360" w:lineRule="auto"/>
        <w:jc w:val="center"/>
        <w:rPr>
          <w:rFonts w:ascii="Times New Roman" w:hAnsi="Times New Roman" w:cs="Times New Roman"/>
          <w:b/>
          <w:color w:val="000000" w:themeColor="text1"/>
          <w:sz w:val="36"/>
          <w:szCs w:val="24"/>
        </w:rPr>
      </w:pPr>
    </w:p>
    <w:p w14:paraId="439BCA08" w14:textId="77777777" w:rsidR="00837DBE" w:rsidRDefault="00837DBE" w:rsidP="00837DBE">
      <w:pPr>
        <w:spacing w:line="360" w:lineRule="auto"/>
        <w:jc w:val="center"/>
        <w:rPr>
          <w:rFonts w:ascii="Times New Roman" w:hAnsi="Times New Roman" w:cs="Times New Roman"/>
          <w:b/>
          <w:color w:val="000000" w:themeColor="text1"/>
          <w:sz w:val="36"/>
          <w:szCs w:val="24"/>
        </w:rPr>
      </w:pPr>
    </w:p>
    <w:p w14:paraId="4AA270B1" w14:textId="77777777" w:rsidR="00837DBE" w:rsidRDefault="00837DBE" w:rsidP="00837DBE">
      <w:pPr>
        <w:spacing w:line="360" w:lineRule="auto"/>
        <w:jc w:val="center"/>
        <w:rPr>
          <w:rFonts w:ascii="Times New Roman" w:hAnsi="Times New Roman" w:cs="Times New Roman"/>
          <w:b/>
          <w:color w:val="000000" w:themeColor="text1"/>
          <w:sz w:val="36"/>
          <w:szCs w:val="24"/>
        </w:rPr>
      </w:pPr>
    </w:p>
    <w:p w14:paraId="7D41DC6C" w14:textId="77777777" w:rsidR="006B24A0" w:rsidRDefault="006B24A0" w:rsidP="00837DBE">
      <w:pPr>
        <w:spacing w:line="360" w:lineRule="auto"/>
        <w:jc w:val="center"/>
        <w:rPr>
          <w:rFonts w:ascii="Times New Roman" w:hAnsi="Times New Roman" w:cs="Times New Roman"/>
          <w:b/>
          <w:color w:val="000000" w:themeColor="text1"/>
          <w:sz w:val="36"/>
          <w:szCs w:val="24"/>
        </w:rPr>
      </w:pPr>
      <w:r w:rsidRPr="006B24A0">
        <w:rPr>
          <w:rFonts w:ascii="Times New Roman" w:hAnsi="Times New Roman" w:cs="Times New Roman"/>
          <w:b/>
          <w:color w:val="000000" w:themeColor="text1"/>
          <w:sz w:val="36"/>
          <w:szCs w:val="24"/>
        </w:rPr>
        <w:t>BMIH5004</w:t>
      </w:r>
    </w:p>
    <w:p w14:paraId="54CA23B2" w14:textId="48A73347" w:rsidR="008F59BD" w:rsidRPr="00837DBE" w:rsidRDefault="008F59BD" w:rsidP="00837DBE">
      <w:pPr>
        <w:spacing w:line="360" w:lineRule="auto"/>
        <w:jc w:val="center"/>
        <w:rPr>
          <w:rFonts w:ascii="Times New Roman" w:hAnsi="Times New Roman" w:cs="Times New Roman"/>
          <w:b/>
          <w:color w:val="000000" w:themeColor="text1"/>
          <w:sz w:val="36"/>
          <w:szCs w:val="24"/>
        </w:rPr>
      </w:pPr>
      <w:r w:rsidRPr="00837DBE">
        <w:rPr>
          <w:rFonts w:ascii="Times New Roman" w:hAnsi="Times New Roman" w:cs="Times New Roman"/>
          <w:b/>
          <w:color w:val="000000" w:themeColor="text1"/>
          <w:sz w:val="36"/>
          <w:szCs w:val="24"/>
        </w:rPr>
        <w:t xml:space="preserve">Management </w:t>
      </w:r>
      <w:r w:rsidR="006B24A0">
        <w:rPr>
          <w:rFonts w:ascii="Times New Roman" w:hAnsi="Times New Roman" w:cs="Times New Roman"/>
          <w:b/>
          <w:color w:val="000000" w:themeColor="text1"/>
          <w:sz w:val="36"/>
          <w:szCs w:val="24"/>
        </w:rPr>
        <w:t>and</w:t>
      </w:r>
      <w:r w:rsidRPr="00837DBE">
        <w:rPr>
          <w:rFonts w:ascii="Times New Roman" w:hAnsi="Times New Roman" w:cs="Times New Roman"/>
          <w:b/>
          <w:color w:val="000000" w:themeColor="text1"/>
          <w:sz w:val="36"/>
          <w:szCs w:val="24"/>
        </w:rPr>
        <w:t xml:space="preserve"> Organisational Behaviour</w:t>
      </w:r>
    </w:p>
    <w:p w14:paraId="430BC29A" w14:textId="0188EE40" w:rsidR="008F59BD" w:rsidRPr="00837DBE" w:rsidRDefault="006B24A0" w:rsidP="00837DBE">
      <w:pPr>
        <w:spacing w:after="200" w:line="360" w:lineRule="auto"/>
        <w:jc w:val="center"/>
        <w:rPr>
          <w:rFonts w:ascii="Times New Roman" w:hAnsi="Times New Roman" w:cs="Times New Roman"/>
          <w:b/>
          <w:color w:val="000000" w:themeColor="text1"/>
          <w:sz w:val="36"/>
          <w:szCs w:val="24"/>
        </w:rPr>
      </w:pPr>
      <w:r>
        <w:rPr>
          <w:rFonts w:ascii="Times New Roman" w:hAnsi="Times New Roman" w:cs="Times New Roman"/>
          <w:b/>
          <w:color w:val="000000" w:themeColor="text1"/>
          <w:sz w:val="36"/>
          <w:szCs w:val="24"/>
        </w:rPr>
        <w:t xml:space="preserve">Assignment 2 </w:t>
      </w:r>
      <w:r w:rsidR="008F59BD" w:rsidRPr="00837DBE">
        <w:rPr>
          <w:rFonts w:ascii="Times New Roman" w:hAnsi="Times New Roman" w:cs="Times New Roman"/>
          <w:b/>
          <w:color w:val="000000" w:themeColor="text1"/>
          <w:sz w:val="36"/>
          <w:szCs w:val="24"/>
        </w:rPr>
        <w:br w:type="page"/>
      </w:r>
    </w:p>
    <w:sdt>
      <w:sdtPr>
        <w:rPr>
          <w:rFonts w:ascii="Arial" w:eastAsia="Arial" w:hAnsi="Arial" w:cs="Arial"/>
          <w:b w:val="0"/>
          <w:bCs w:val="0"/>
          <w:color w:val="auto"/>
          <w:sz w:val="22"/>
          <w:szCs w:val="22"/>
          <w:lang w:val="en-IN"/>
        </w:rPr>
        <w:id w:val="-1644860374"/>
        <w:docPartObj>
          <w:docPartGallery w:val="Table of Contents"/>
          <w:docPartUnique/>
        </w:docPartObj>
      </w:sdtPr>
      <w:sdtContent>
        <w:p w14:paraId="3535713A" w14:textId="77777777" w:rsidR="00837DBE" w:rsidRDefault="00837DBE" w:rsidP="00837DBE">
          <w:pPr>
            <w:pStyle w:val="Titlucuprins"/>
            <w:jc w:val="center"/>
          </w:pPr>
          <w:r w:rsidRPr="00837DBE">
            <w:rPr>
              <w:rFonts w:ascii="Times New Roman" w:hAnsi="Times New Roman" w:cs="Times New Roman"/>
              <w:color w:val="000000" w:themeColor="text1"/>
            </w:rPr>
            <w:t>Table of Contents</w:t>
          </w:r>
        </w:p>
        <w:p w14:paraId="5E458B65" w14:textId="77777777" w:rsidR="00837DBE" w:rsidRPr="00837DBE" w:rsidRDefault="00837DBE" w:rsidP="00837DBE">
          <w:pPr>
            <w:pStyle w:val="Cuprins1"/>
            <w:tabs>
              <w:tab w:val="right" w:leader="dot" w:pos="9016"/>
            </w:tabs>
            <w:spacing w:line="360" w:lineRule="auto"/>
            <w:rPr>
              <w:rFonts w:ascii="Times New Roman" w:eastAsiaTheme="minorEastAsia" w:hAnsi="Times New Roman" w:cs="Times New Roman"/>
              <w:noProof/>
              <w:color w:val="000000" w:themeColor="text1"/>
              <w:sz w:val="24"/>
              <w:szCs w:val="24"/>
            </w:rPr>
          </w:pPr>
          <w:r>
            <w:fldChar w:fldCharType="begin"/>
          </w:r>
          <w:r>
            <w:instrText xml:space="preserve"> TOC \o "1-3" \h \z \u </w:instrText>
          </w:r>
          <w:r>
            <w:fldChar w:fldCharType="separate"/>
          </w:r>
          <w:hyperlink w:anchor="_Toc159061656" w:history="1">
            <w:r w:rsidRPr="00837DBE">
              <w:rPr>
                <w:rStyle w:val="Hyperlink"/>
                <w:rFonts w:ascii="Times New Roman" w:hAnsi="Times New Roman" w:cs="Times New Roman"/>
                <w:noProof/>
                <w:color w:val="000000" w:themeColor="text1"/>
                <w:sz w:val="24"/>
                <w:szCs w:val="24"/>
              </w:rPr>
              <w:t>Introduction</w:t>
            </w:r>
            <w:r w:rsidRPr="00837DBE">
              <w:rPr>
                <w:rFonts w:ascii="Times New Roman" w:hAnsi="Times New Roman" w:cs="Times New Roman"/>
                <w:noProof/>
                <w:webHidden/>
                <w:color w:val="000000" w:themeColor="text1"/>
                <w:sz w:val="24"/>
                <w:szCs w:val="24"/>
              </w:rPr>
              <w:tab/>
            </w:r>
            <w:r w:rsidRPr="00837DBE">
              <w:rPr>
                <w:rFonts w:ascii="Times New Roman" w:hAnsi="Times New Roman" w:cs="Times New Roman"/>
                <w:noProof/>
                <w:webHidden/>
                <w:color w:val="000000" w:themeColor="text1"/>
                <w:sz w:val="24"/>
                <w:szCs w:val="24"/>
              </w:rPr>
              <w:fldChar w:fldCharType="begin"/>
            </w:r>
            <w:r w:rsidRPr="00837DBE">
              <w:rPr>
                <w:rFonts w:ascii="Times New Roman" w:hAnsi="Times New Roman" w:cs="Times New Roman"/>
                <w:noProof/>
                <w:webHidden/>
                <w:color w:val="000000" w:themeColor="text1"/>
                <w:sz w:val="24"/>
                <w:szCs w:val="24"/>
              </w:rPr>
              <w:instrText xml:space="preserve"> PAGEREF _Toc159061656 \h </w:instrText>
            </w:r>
            <w:r w:rsidRPr="00837DBE">
              <w:rPr>
                <w:rFonts w:ascii="Times New Roman" w:hAnsi="Times New Roman" w:cs="Times New Roman"/>
                <w:noProof/>
                <w:webHidden/>
                <w:color w:val="000000" w:themeColor="text1"/>
                <w:sz w:val="24"/>
                <w:szCs w:val="24"/>
              </w:rPr>
            </w:r>
            <w:r w:rsidRPr="00837DBE">
              <w:rPr>
                <w:rFonts w:ascii="Times New Roman" w:hAnsi="Times New Roman" w:cs="Times New Roman"/>
                <w:noProof/>
                <w:webHidden/>
                <w:color w:val="000000" w:themeColor="text1"/>
                <w:sz w:val="24"/>
                <w:szCs w:val="24"/>
              </w:rPr>
              <w:fldChar w:fldCharType="separate"/>
            </w:r>
            <w:r w:rsidRPr="00837DBE">
              <w:rPr>
                <w:rFonts w:ascii="Times New Roman" w:hAnsi="Times New Roman" w:cs="Times New Roman"/>
                <w:noProof/>
                <w:webHidden/>
                <w:color w:val="000000" w:themeColor="text1"/>
                <w:sz w:val="24"/>
                <w:szCs w:val="24"/>
              </w:rPr>
              <w:t>2</w:t>
            </w:r>
            <w:r w:rsidRPr="00837DBE">
              <w:rPr>
                <w:rFonts w:ascii="Times New Roman" w:hAnsi="Times New Roman" w:cs="Times New Roman"/>
                <w:noProof/>
                <w:webHidden/>
                <w:color w:val="000000" w:themeColor="text1"/>
                <w:sz w:val="24"/>
                <w:szCs w:val="24"/>
              </w:rPr>
              <w:fldChar w:fldCharType="end"/>
            </w:r>
          </w:hyperlink>
        </w:p>
        <w:p w14:paraId="2D018CEA" w14:textId="77777777" w:rsidR="00837DBE" w:rsidRPr="00837DBE" w:rsidRDefault="00000000" w:rsidP="00837DBE">
          <w:pPr>
            <w:pStyle w:val="Cuprins1"/>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57" w:history="1">
            <w:r w:rsidR="00837DBE" w:rsidRPr="00837DBE">
              <w:rPr>
                <w:rStyle w:val="Hyperlink"/>
                <w:rFonts w:ascii="Times New Roman" w:hAnsi="Times New Roman" w:cs="Times New Roman"/>
                <w:noProof/>
                <w:color w:val="000000" w:themeColor="text1"/>
                <w:sz w:val="24"/>
                <w:szCs w:val="24"/>
              </w:rPr>
              <w:t>Organizational Structure, Culture and Goals</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_Toc159061657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2</w:t>
            </w:r>
            <w:r w:rsidR="00837DBE" w:rsidRPr="00837DBE">
              <w:rPr>
                <w:rFonts w:ascii="Times New Roman" w:hAnsi="Times New Roman" w:cs="Times New Roman"/>
                <w:noProof/>
                <w:webHidden/>
                <w:color w:val="000000" w:themeColor="text1"/>
                <w:sz w:val="24"/>
                <w:szCs w:val="24"/>
              </w:rPr>
              <w:fldChar w:fldCharType="end"/>
            </w:r>
          </w:hyperlink>
        </w:p>
        <w:p w14:paraId="2F87C413" w14:textId="77777777" w:rsidR="00837DBE" w:rsidRPr="00837DBE" w:rsidRDefault="00000000" w:rsidP="00837DBE">
          <w:pPr>
            <w:pStyle w:val="Cuprins2"/>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58" w:history="1">
            <w:r w:rsidR="00837DBE" w:rsidRPr="00837DBE">
              <w:rPr>
                <w:rStyle w:val="Hyperlink"/>
                <w:rFonts w:ascii="Times New Roman" w:hAnsi="Times New Roman" w:cs="Times New Roman"/>
                <w:noProof/>
                <w:color w:val="000000" w:themeColor="text1"/>
                <w:sz w:val="24"/>
                <w:szCs w:val="24"/>
              </w:rPr>
              <w:t>Organizational Structure of Hyatt Hotel Group</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_Toc159061658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2</w:t>
            </w:r>
            <w:r w:rsidR="00837DBE" w:rsidRPr="00837DBE">
              <w:rPr>
                <w:rFonts w:ascii="Times New Roman" w:hAnsi="Times New Roman" w:cs="Times New Roman"/>
                <w:noProof/>
                <w:webHidden/>
                <w:color w:val="000000" w:themeColor="text1"/>
                <w:sz w:val="24"/>
                <w:szCs w:val="24"/>
              </w:rPr>
              <w:fldChar w:fldCharType="end"/>
            </w:r>
          </w:hyperlink>
        </w:p>
        <w:p w14:paraId="0679E94B" w14:textId="77777777" w:rsidR="00837DBE" w:rsidRPr="00837DBE" w:rsidRDefault="00000000" w:rsidP="00837DBE">
          <w:pPr>
            <w:pStyle w:val="Cuprins2"/>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59" w:history="1">
            <w:r w:rsidR="00837DBE" w:rsidRPr="00837DBE">
              <w:rPr>
                <w:rStyle w:val="Hyperlink"/>
                <w:rFonts w:ascii="Times New Roman" w:hAnsi="Times New Roman" w:cs="Times New Roman"/>
                <w:noProof/>
                <w:color w:val="000000" w:themeColor="text1"/>
                <w:sz w:val="24"/>
                <w:szCs w:val="24"/>
              </w:rPr>
              <w:t>Organizational Culture of Hyatt Hotel Group</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_Toc159061659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2</w:t>
            </w:r>
            <w:r w:rsidR="00837DBE" w:rsidRPr="00837DBE">
              <w:rPr>
                <w:rFonts w:ascii="Times New Roman" w:hAnsi="Times New Roman" w:cs="Times New Roman"/>
                <w:noProof/>
                <w:webHidden/>
                <w:color w:val="000000" w:themeColor="text1"/>
                <w:sz w:val="24"/>
                <w:szCs w:val="24"/>
              </w:rPr>
              <w:fldChar w:fldCharType="end"/>
            </w:r>
          </w:hyperlink>
        </w:p>
        <w:p w14:paraId="0DF7944D" w14:textId="77777777" w:rsidR="00837DBE" w:rsidRPr="00837DBE" w:rsidRDefault="00000000" w:rsidP="00837DBE">
          <w:pPr>
            <w:pStyle w:val="Cuprins2"/>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60" w:history="1">
            <w:r w:rsidR="00837DBE" w:rsidRPr="00837DBE">
              <w:rPr>
                <w:rStyle w:val="Hyperlink"/>
                <w:rFonts w:ascii="Times New Roman" w:hAnsi="Times New Roman" w:cs="Times New Roman"/>
                <w:noProof/>
                <w:color w:val="000000" w:themeColor="text1"/>
                <w:sz w:val="24"/>
                <w:szCs w:val="24"/>
              </w:rPr>
              <w:t>Goals of Hyatt Hotel Group</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_Toc159061660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3</w:t>
            </w:r>
            <w:r w:rsidR="00837DBE" w:rsidRPr="00837DBE">
              <w:rPr>
                <w:rFonts w:ascii="Times New Roman" w:hAnsi="Times New Roman" w:cs="Times New Roman"/>
                <w:noProof/>
                <w:webHidden/>
                <w:color w:val="000000" w:themeColor="text1"/>
                <w:sz w:val="24"/>
                <w:szCs w:val="24"/>
              </w:rPr>
              <w:fldChar w:fldCharType="end"/>
            </w:r>
          </w:hyperlink>
        </w:p>
        <w:p w14:paraId="6E010E55" w14:textId="77777777" w:rsidR="00837DBE" w:rsidRPr="00837DBE" w:rsidRDefault="00000000" w:rsidP="00837DBE">
          <w:pPr>
            <w:pStyle w:val="Cuprins1"/>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61" w:history="1">
            <w:r w:rsidR="00837DBE" w:rsidRPr="00837DBE">
              <w:rPr>
                <w:rStyle w:val="Hyperlink"/>
                <w:rFonts w:ascii="Times New Roman" w:hAnsi="Times New Roman" w:cs="Times New Roman"/>
                <w:noProof/>
                <w:color w:val="000000" w:themeColor="text1"/>
                <w:sz w:val="24"/>
                <w:szCs w:val="24"/>
              </w:rPr>
              <w:t>Recent Change Initiatives, Impact and Manage Capability</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_Toc159061661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4</w:t>
            </w:r>
            <w:r w:rsidR="00837DBE" w:rsidRPr="00837DBE">
              <w:rPr>
                <w:rFonts w:ascii="Times New Roman" w:hAnsi="Times New Roman" w:cs="Times New Roman"/>
                <w:noProof/>
                <w:webHidden/>
                <w:color w:val="000000" w:themeColor="text1"/>
                <w:sz w:val="24"/>
                <w:szCs w:val="24"/>
              </w:rPr>
              <w:fldChar w:fldCharType="end"/>
            </w:r>
          </w:hyperlink>
        </w:p>
        <w:p w14:paraId="398FD435" w14:textId="77777777" w:rsidR="00837DBE" w:rsidRPr="00837DBE" w:rsidRDefault="00000000" w:rsidP="00837DBE">
          <w:pPr>
            <w:pStyle w:val="Cuprins2"/>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62" w:history="1">
            <w:r w:rsidR="00837DBE" w:rsidRPr="00837DBE">
              <w:rPr>
                <w:rStyle w:val="Hyperlink"/>
                <w:rFonts w:ascii="Times New Roman" w:hAnsi="Times New Roman" w:cs="Times New Roman"/>
                <w:noProof/>
                <w:color w:val="000000" w:themeColor="text1"/>
                <w:sz w:val="24"/>
                <w:szCs w:val="24"/>
              </w:rPr>
              <w:t>Change Management Process</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_Toc159061662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4</w:t>
            </w:r>
            <w:r w:rsidR="00837DBE" w:rsidRPr="00837DBE">
              <w:rPr>
                <w:rFonts w:ascii="Times New Roman" w:hAnsi="Times New Roman" w:cs="Times New Roman"/>
                <w:noProof/>
                <w:webHidden/>
                <w:color w:val="000000" w:themeColor="text1"/>
                <w:sz w:val="24"/>
                <w:szCs w:val="24"/>
              </w:rPr>
              <w:fldChar w:fldCharType="end"/>
            </w:r>
          </w:hyperlink>
        </w:p>
        <w:p w14:paraId="5DCCBC82" w14:textId="77777777" w:rsidR="00837DBE" w:rsidRPr="00837DBE" w:rsidRDefault="00000000" w:rsidP="00837DBE">
          <w:pPr>
            <w:pStyle w:val="Cuprins2"/>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63" w:history="1">
            <w:r w:rsidR="00837DBE" w:rsidRPr="00837DBE">
              <w:rPr>
                <w:rStyle w:val="Hyperlink"/>
                <w:rFonts w:ascii="Times New Roman" w:hAnsi="Times New Roman" w:cs="Times New Roman"/>
                <w:noProof/>
                <w:color w:val="000000" w:themeColor="text1"/>
                <w:sz w:val="24"/>
                <w:szCs w:val="24"/>
              </w:rPr>
              <w:t>Transformational Change in Hyatt Hotel Group</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_Toc159061663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4</w:t>
            </w:r>
            <w:r w:rsidR="00837DBE" w:rsidRPr="00837DBE">
              <w:rPr>
                <w:rFonts w:ascii="Times New Roman" w:hAnsi="Times New Roman" w:cs="Times New Roman"/>
                <w:noProof/>
                <w:webHidden/>
                <w:color w:val="000000" w:themeColor="text1"/>
                <w:sz w:val="24"/>
                <w:szCs w:val="24"/>
              </w:rPr>
              <w:fldChar w:fldCharType="end"/>
            </w:r>
          </w:hyperlink>
        </w:p>
        <w:p w14:paraId="1268BD77" w14:textId="77777777" w:rsidR="00837DBE" w:rsidRPr="00837DBE" w:rsidRDefault="00000000" w:rsidP="00837DBE">
          <w:pPr>
            <w:pStyle w:val="Cuprins2"/>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64" w:history="1">
            <w:r w:rsidR="00837DBE" w:rsidRPr="00837DBE">
              <w:rPr>
                <w:rStyle w:val="Hyperlink"/>
                <w:rFonts w:ascii="Times New Roman" w:hAnsi="Times New Roman" w:cs="Times New Roman"/>
                <w:noProof/>
                <w:color w:val="000000" w:themeColor="text1"/>
                <w:sz w:val="24"/>
                <w:szCs w:val="24"/>
              </w:rPr>
              <w:t>Impact of Change</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_Toc159061664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4</w:t>
            </w:r>
            <w:r w:rsidR="00837DBE" w:rsidRPr="00837DBE">
              <w:rPr>
                <w:rFonts w:ascii="Times New Roman" w:hAnsi="Times New Roman" w:cs="Times New Roman"/>
                <w:noProof/>
                <w:webHidden/>
                <w:color w:val="000000" w:themeColor="text1"/>
                <w:sz w:val="24"/>
                <w:szCs w:val="24"/>
              </w:rPr>
              <w:fldChar w:fldCharType="end"/>
            </w:r>
          </w:hyperlink>
        </w:p>
        <w:p w14:paraId="573949D5" w14:textId="77777777" w:rsidR="00837DBE" w:rsidRPr="00837DBE" w:rsidRDefault="00000000" w:rsidP="00837DBE">
          <w:pPr>
            <w:pStyle w:val="Cuprins2"/>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65" w:history="1">
            <w:r w:rsidR="00837DBE" w:rsidRPr="00837DBE">
              <w:rPr>
                <w:rStyle w:val="Hyperlink"/>
                <w:rFonts w:ascii="Times New Roman" w:hAnsi="Times New Roman" w:cs="Times New Roman"/>
                <w:noProof/>
                <w:color w:val="000000" w:themeColor="text1"/>
                <w:sz w:val="24"/>
                <w:szCs w:val="24"/>
              </w:rPr>
              <w:t>Change Initiatives and Managing Capability for Hyatt Hotel Group</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_Toc159061665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4</w:t>
            </w:r>
            <w:r w:rsidR="00837DBE" w:rsidRPr="00837DBE">
              <w:rPr>
                <w:rFonts w:ascii="Times New Roman" w:hAnsi="Times New Roman" w:cs="Times New Roman"/>
                <w:noProof/>
                <w:webHidden/>
                <w:color w:val="000000" w:themeColor="text1"/>
                <w:sz w:val="24"/>
                <w:szCs w:val="24"/>
              </w:rPr>
              <w:fldChar w:fldCharType="end"/>
            </w:r>
          </w:hyperlink>
        </w:p>
        <w:p w14:paraId="4BD254C8" w14:textId="77777777" w:rsidR="00837DBE" w:rsidRPr="00837DBE" w:rsidRDefault="00000000" w:rsidP="00837DBE">
          <w:pPr>
            <w:pStyle w:val="Cuprins1"/>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66" w:history="1">
            <w:r w:rsidR="00837DBE" w:rsidRPr="00837DBE">
              <w:rPr>
                <w:rStyle w:val="Hyperlink"/>
                <w:rFonts w:ascii="Times New Roman" w:hAnsi="Times New Roman" w:cs="Times New Roman"/>
                <w:noProof/>
                <w:color w:val="000000" w:themeColor="text1"/>
                <w:sz w:val="24"/>
                <w:szCs w:val="24"/>
              </w:rPr>
              <w:t>Organization’s Strategic Direction and Current Business Performance</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_Toc159061666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5</w:t>
            </w:r>
            <w:r w:rsidR="00837DBE" w:rsidRPr="00837DBE">
              <w:rPr>
                <w:rFonts w:ascii="Times New Roman" w:hAnsi="Times New Roman" w:cs="Times New Roman"/>
                <w:noProof/>
                <w:webHidden/>
                <w:color w:val="000000" w:themeColor="text1"/>
                <w:sz w:val="24"/>
                <w:szCs w:val="24"/>
              </w:rPr>
              <w:fldChar w:fldCharType="end"/>
            </w:r>
          </w:hyperlink>
        </w:p>
        <w:p w14:paraId="5F0B65C7" w14:textId="77777777" w:rsidR="00837DBE" w:rsidRPr="00837DBE" w:rsidRDefault="00000000" w:rsidP="00837DBE">
          <w:pPr>
            <w:pStyle w:val="Cuprins2"/>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67" w:history="1">
            <w:r w:rsidR="00837DBE" w:rsidRPr="00837DBE">
              <w:rPr>
                <w:rStyle w:val="Hyperlink"/>
                <w:rFonts w:ascii="Times New Roman" w:hAnsi="Times New Roman" w:cs="Times New Roman"/>
                <w:noProof/>
                <w:color w:val="000000" w:themeColor="text1"/>
                <w:sz w:val="24"/>
                <w:szCs w:val="24"/>
              </w:rPr>
              <w:t>Strategic Direction of Hyatt Hotel Group</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_Toc159061667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5</w:t>
            </w:r>
            <w:r w:rsidR="00837DBE" w:rsidRPr="00837DBE">
              <w:rPr>
                <w:rFonts w:ascii="Times New Roman" w:hAnsi="Times New Roman" w:cs="Times New Roman"/>
                <w:noProof/>
                <w:webHidden/>
                <w:color w:val="000000" w:themeColor="text1"/>
                <w:sz w:val="24"/>
                <w:szCs w:val="24"/>
              </w:rPr>
              <w:fldChar w:fldCharType="end"/>
            </w:r>
          </w:hyperlink>
        </w:p>
        <w:p w14:paraId="534C7D6D" w14:textId="77777777" w:rsidR="00837DBE" w:rsidRPr="00837DBE" w:rsidRDefault="00000000" w:rsidP="00837DBE">
          <w:pPr>
            <w:pStyle w:val="Cuprins2"/>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68" w:history="1">
            <w:r w:rsidR="00837DBE" w:rsidRPr="00837DBE">
              <w:rPr>
                <w:rStyle w:val="Hyperlink"/>
                <w:rFonts w:ascii="Times New Roman" w:hAnsi="Times New Roman" w:cs="Times New Roman"/>
                <w:noProof/>
                <w:color w:val="000000" w:themeColor="text1"/>
                <w:sz w:val="24"/>
                <w:szCs w:val="24"/>
              </w:rPr>
              <w:t>Five Force Analysis of Hyatt Hotel Group</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_Toc159061668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5</w:t>
            </w:r>
            <w:r w:rsidR="00837DBE" w:rsidRPr="00837DBE">
              <w:rPr>
                <w:rFonts w:ascii="Times New Roman" w:hAnsi="Times New Roman" w:cs="Times New Roman"/>
                <w:noProof/>
                <w:webHidden/>
                <w:color w:val="000000" w:themeColor="text1"/>
                <w:sz w:val="24"/>
                <w:szCs w:val="24"/>
              </w:rPr>
              <w:fldChar w:fldCharType="end"/>
            </w:r>
          </w:hyperlink>
        </w:p>
        <w:p w14:paraId="38749B49" w14:textId="77777777" w:rsidR="00837DBE" w:rsidRPr="00837DBE" w:rsidRDefault="00000000" w:rsidP="00837DBE">
          <w:pPr>
            <w:pStyle w:val="Cuprins2"/>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69" w:history="1">
            <w:r w:rsidR="00837DBE" w:rsidRPr="00837DBE">
              <w:rPr>
                <w:rStyle w:val="Hyperlink"/>
                <w:rFonts w:ascii="Times New Roman" w:hAnsi="Times New Roman" w:cs="Times New Roman"/>
                <w:noProof/>
                <w:color w:val="000000" w:themeColor="text1"/>
                <w:sz w:val="24"/>
                <w:szCs w:val="24"/>
              </w:rPr>
              <w:t>Current Business Performance of Hyatt Hotel Group</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_Toc159061669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7</w:t>
            </w:r>
            <w:r w:rsidR="00837DBE" w:rsidRPr="00837DBE">
              <w:rPr>
                <w:rFonts w:ascii="Times New Roman" w:hAnsi="Times New Roman" w:cs="Times New Roman"/>
                <w:noProof/>
                <w:webHidden/>
                <w:color w:val="000000" w:themeColor="text1"/>
                <w:sz w:val="24"/>
                <w:szCs w:val="24"/>
              </w:rPr>
              <w:fldChar w:fldCharType="end"/>
            </w:r>
          </w:hyperlink>
        </w:p>
        <w:p w14:paraId="6C760D71" w14:textId="77777777" w:rsidR="00837DBE" w:rsidRPr="00837DBE" w:rsidRDefault="00000000" w:rsidP="00837DBE">
          <w:pPr>
            <w:pStyle w:val="Cuprins1"/>
            <w:tabs>
              <w:tab w:val="right" w:leader="dot" w:pos="9016"/>
            </w:tabs>
            <w:spacing w:line="360" w:lineRule="auto"/>
            <w:rPr>
              <w:rFonts w:ascii="Times New Roman" w:eastAsiaTheme="minorEastAsia" w:hAnsi="Times New Roman" w:cs="Times New Roman"/>
              <w:noProof/>
              <w:color w:val="000000" w:themeColor="text1"/>
              <w:sz w:val="24"/>
              <w:szCs w:val="24"/>
            </w:rPr>
          </w:pPr>
          <w:hyperlink w:anchor="_Toc159061670" w:history="1">
            <w:r w:rsidR="00837DBE" w:rsidRPr="00837DBE">
              <w:rPr>
                <w:rStyle w:val="Hyperlink"/>
                <w:rFonts w:ascii="Times New Roman" w:hAnsi="Times New Roman" w:cs="Times New Roman"/>
                <w:noProof/>
                <w:color w:val="000000" w:themeColor="text1"/>
                <w:sz w:val="24"/>
                <w:szCs w:val="24"/>
              </w:rPr>
              <w:t>Conclusion</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_Toc159061670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8</w:t>
            </w:r>
            <w:r w:rsidR="00837DBE" w:rsidRPr="00837DBE">
              <w:rPr>
                <w:rFonts w:ascii="Times New Roman" w:hAnsi="Times New Roman" w:cs="Times New Roman"/>
                <w:noProof/>
                <w:webHidden/>
                <w:color w:val="000000" w:themeColor="text1"/>
                <w:sz w:val="24"/>
                <w:szCs w:val="24"/>
              </w:rPr>
              <w:fldChar w:fldCharType="end"/>
            </w:r>
          </w:hyperlink>
        </w:p>
        <w:p w14:paraId="07EEA4A9" w14:textId="77777777" w:rsidR="00837DBE" w:rsidRDefault="00000000" w:rsidP="00837DBE">
          <w:pPr>
            <w:pStyle w:val="Cuprins1"/>
            <w:tabs>
              <w:tab w:val="right" w:leader="dot" w:pos="9016"/>
            </w:tabs>
            <w:spacing w:line="360" w:lineRule="auto"/>
            <w:rPr>
              <w:rFonts w:asciiTheme="minorHAnsi" w:eastAsiaTheme="minorEastAsia" w:hAnsiTheme="minorHAnsi" w:cstheme="minorBidi"/>
              <w:noProof/>
            </w:rPr>
          </w:pPr>
          <w:hyperlink w:anchor="_Toc159061671" w:history="1">
            <w:r w:rsidR="00837DBE" w:rsidRPr="00837DBE">
              <w:rPr>
                <w:rStyle w:val="Hyperlink"/>
                <w:rFonts w:ascii="Times New Roman" w:hAnsi="Times New Roman" w:cs="Times New Roman"/>
                <w:noProof/>
                <w:color w:val="000000" w:themeColor="text1"/>
                <w:sz w:val="24"/>
                <w:szCs w:val="24"/>
              </w:rPr>
              <w:t>Reference List</w:t>
            </w:r>
            <w:r w:rsidR="00837DBE" w:rsidRPr="00837DBE">
              <w:rPr>
                <w:rFonts w:ascii="Times New Roman" w:hAnsi="Times New Roman" w:cs="Times New Roman"/>
                <w:noProof/>
                <w:webHidden/>
                <w:color w:val="000000" w:themeColor="text1"/>
                <w:sz w:val="24"/>
                <w:szCs w:val="24"/>
              </w:rPr>
              <w:tab/>
            </w:r>
            <w:r w:rsidR="00837DBE" w:rsidRPr="00837DBE">
              <w:rPr>
                <w:rFonts w:ascii="Times New Roman" w:hAnsi="Times New Roman" w:cs="Times New Roman"/>
                <w:noProof/>
                <w:webHidden/>
                <w:color w:val="000000" w:themeColor="text1"/>
                <w:sz w:val="24"/>
                <w:szCs w:val="24"/>
              </w:rPr>
              <w:fldChar w:fldCharType="begin"/>
            </w:r>
            <w:r w:rsidR="00837DBE" w:rsidRPr="00837DBE">
              <w:rPr>
                <w:rFonts w:ascii="Times New Roman" w:hAnsi="Times New Roman" w:cs="Times New Roman"/>
                <w:noProof/>
                <w:webHidden/>
                <w:color w:val="000000" w:themeColor="text1"/>
                <w:sz w:val="24"/>
                <w:szCs w:val="24"/>
              </w:rPr>
              <w:instrText xml:space="preserve"> PAGEREF _Toc159061671 \h </w:instrText>
            </w:r>
            <w:r w:rsidR="00837DBE" w:rsidRPr="00837DBE">
              <w:rPr>
                <w:rFonts w:ascii="Times New Roman" w:hAnsi="Times New Roman" w:cs="Times New Roman"/>
                <w:noProof/>
                <w:webHidden/>
                <w:color w:val="000000" w:themeColor="text1"/>
                <w:sz w:val="24"/>
                <w:szCs w:val="24"/>
              </w:rPr>
            </w:r>
            <w:r w:rsidR="00837DBE" w:rsidRPr="00837DBE">
              <w:rPr>
                <w:rFonts w:ascii="Times New Roman" w:hAnsi="Times New Roman" w:cs="Times New Roman"/>
                <w:noProof/>
                <w:webHidden/>
                <w:color w:val="000000" w:themeColor="text1"/>
                <w:sz w:val="24"/>
                <w:szCs w:val="24"/>
              </w:rPr>
              <w:fldChar w:fldCharType="separate"/>
            </w:r>
            <w:r w:rsidR="00837DBE" w:rsidRPr="00837DBE">
              <w:rPr>
                <w:rFonts w:ascii="Times New Roman" w:hAnsi="Times New Roman" w:cs="Times New Roman"/>
                <w:noProof/>
                <w:webHidden/>
                <w:color w:val="000000" w:themeColor="text1"/>
                <w:sz w:val="24"/>
                <w:szCs w:val="24"/>
              </w:rPr>
              <w:t>9</w:t>
            </w:r>
            <w:r w:rsidR="00837DBE" w:rsidRPr="00837DBE">
              <w:rPr>
                <w:rFonts w:ascii="Times New Roman" w:hAnsi="Times New Roman" w:cs="Times New Roman"/>
                <w:noProof/>
                <w:webHidden/>
                <w:color w:val="000000" w:themeColor="text1"/>
                <w:sz w:val="24"/>
                <w:szCs w:val="24"/>
              </w:rPr>
              <w:fldChar w:fldCharType="end"/>
            </w:r>
          </w:hyperlink>
        </w:p>
        <w:p w14:paraId="692F9D91" w14:textId="77777777" w:rsidR="00837DBE" w:rsidRDefault="00837DBE">
          <w:r>
            <w:fldChar w:fldCharType="end"/>
          </w:r>
        </w:p>
      </w:sdtContent>
    </w:sdt>
    <w:p w14:paraId="62BCAA07" w14:textId="77777777" w:rsidR="00837DBE" w:rsidRDefault="00837DBE">
      <w:pPr>
        <w:spacing w:after="200"/>
        <w:rPr>
          <w:rFonts w:ascii="Times New Roman" w:eastAsiaTheme="majorEastAsia" w:hAnsi="Times New Roman" w:cstheme="majorBidi"/>
          <w:b/>
          <w:bCs/>
          <w:sz w:val="24"/>
          <w:szCs w:val="28"/>
        </w:rPr>
      </w:pPr>
      <w:bookmarkStart w:id="0" w:name="_Toc159061656"/>
      <w:r>
        <w:br w:type="page"/>
      </w:r>
    </w:p>
    <w:p w14:paraId="7AD3AD06" w14:textId="77777777" w:rsidR="0090451F" w:rsidRPr="009C76D7" w:rsidRDefault="005C3B3E" w:rsidP="009C76D7">
      <w:pPr>
        <w:pStyle w:val="Titlu1"/>
      </w:pPr>
      <w:r w:rsidRPr="009C76D7">
        <w:t>Introduction</w:t>
      </w:r>
      <w:bookmarkEnd w:id="0"/>
      <w:r w:rsidRPr="009C76D7">
        <w:t xml:space="preserve"> </w:t>
      </w:r>
    </w:p>
    <w:p w14:paraId="25A1C142" w14:textId="77777777" w:rsidR="005C3B3E" w:rsidRPr="009C76D7" w:rsidRDefault="005C3B3E"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 xml:space="preserve">This assignment is based on the selection of Hyatt Hotel Group as an audit case study. </w:t>
      </w:r>
      <w:r w:rsidR="002F7961" w:rsidRPr="009C76D7">
        <w:rPr>
          <w:rFonts w:ascii="Times New Roman" w:hAnsi="Times New Roman" w:cs="Times New Roman"/>
          <w:color w:val="000000" w:themeColor="text1"/>
          <w:sz w:val="24"/>
          <w:szCs w:val="24"/>
        </w:rPr>
        <w:t xml:space="preserve">Hyatt Hotel Group is one of the largest American multinational based hospitality companies that provide different types of luxury, resorts and business hotel to the wide ranges of customer. Hyatt Hotel Group was the first hotel organization for entering into the all-inclusive market that allows travellers for earning a point during their stay. </w:t>
      </w:r>
      <w:r w:rsidRPr="009C76D7">
        <w:rPr>
          <w:rFonts w:ascii="Times New Roman" w:hAnsi="Times New Roman" w:cs="Times New Roman"/>
          <w:color w:val="000000" w:themeColor="text1"/>
          <w:sz w:val="24"/>
          <w:szCs w:val="24"/>
        </w:rPr>
        <w:t xml:space="preserve">Throughout the report, an explanatory analysis has been made </w:t>
      </w:r>
      <w:r w:rsidR="002F7961" w:rsidRPr="009C76D7">
        <w:rPr>
          <w:rFonts w:ascii="Times New Roman" w:hAnsi="Times New Roman" w:cs="Times New Roman"/>
          <w:color w:val="000000" w:themeColor="text1"/>
          <w:sz w:val="24"/>
          <w:szCs w:val="24"/>
        </w:rPr>
        <w:t xml:space="preserve">to the organizational structure, culture, change initiatives, business performance and strategic direction of Hyatt Hotel Group at both corporate as well as individual unit level. </w:t>
      </w:r>
    </w:p>
    <w:p w14:paraId="1F4B532F" w14:textId="77777777" w:rsidR="006B24A0" w:rsidRDefault="006B24A0">
      <w:pPr>
        <w:spacing w:after="200"/>
        <w:rPr>
          <w:rFonts w:ascii="Times New Roman" w:eastAsiaTheme="majorEastAsia" w:hAnsi="Times New Roman" w:cstheme="majorBidi"/>
          <w:b/>
          <w:bCs/>
          <w:sz w:val="24"/>
          <w:szCs w:val="28"/>
        </w:rPr>
      </w:pPr>
      <w:bookmarkStart w:id="1" w:name="_Toc159061657"/>
      <w:r>
        <w:br w:type="page"/>
      </w:r>
    </w:p>
    <w:p w14:paraId="497FC10A" w14:textId="7D28BF99" w:rsidR="002F7961" w:rsidRPr="009C76D7" w:rsidRDefault="005C3B3E" w:rsidP="009C76D7">
      <w:pPr>
        <w:pStyle w:val="Titlu1"/>
      </w:pPr>
      <w:r w:rsidRPr="009C76D7">
        <w:t>Organizational Structure, Culture and Goals</w:t>
      </w:r>
      <w:bookmarkEnd w:id="1"/>
    </w:p>
    <w:p w14:paraId="451D8216" w14:textId="77777777" w:rsidR="005C3B3E" w:rsidRPr="009C76D7" w:rsidRDefault="005C3B3E" w:rsidP="009C76D7">
      <w:pPr>
        <w:pStyle w:val="Titlu2"/>
      </w:pPr>
      <w:bookmarkStart w:id="2" w:name="_Toc159061658"/>
      <w:r w:rsidRPr="009C76D7">
        <w:t>Organizational Structure of Hyatt Hotel Group</w:t>
      </w:r>
      <w:bookmarkEnd w:id="2"/>
      <w:r w:rsidRPr="009C76D7">
        <w:t xml:space="preserve"> </w:t>
      </w:r>
    </w:p>
    <w:p w14:paraId="18145D96" w14:textId="7999FB10" w:rsidR="002F7961" w:rsidRPr="009C76D7" w:rsidRDefault="002F7961"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 xml:space="preserve">Hyatt Hotel Group </w:t>
      </w:r>
      <w:r w:rsidR="00802D4F" w:rsidRPr="009C76D7">
        <w:rPr>
          <w:rFonts w:ascii="Times New Roman" w:hAnsi="Times New Roman" w:cs="Times New Roman"/>
          <w:color w:val="000000" w:themeColor="text1"/>
          <w:sz w:val="24"/>
          <w:szCs w:val="24"/>
        </w:rPr>
        <w:t>operates</w:t>
      </w:r>
      <w:r w:rsidRPr="009C76D7">
        <w:rPr>
          <w:rFonts w:ascii="Times New Roman" w:hAnsi="Times New Roman" w:cs="Times New Roman"/>
          <w:color w:val="000000" w:themeColor="text1"/>
          <w:sz w:val="24"/>
          <w:szCs w:val="24"/>
        </w:rPr>
        <w:t xml:space="preserve"> within the hybrid organizational structure which combines the elements </w:t>
      </w:r>
      <w:r w:rsidR="00802D4F" w:rsidRPr="009C76D7">
        <w:rPr>
          <w:rFonts w:ascii="Times New Roman" w:hAnsi="Times New Roman" w:cs="Times New Roman"/>
          <w:color w:val="000000" w:themeColor="text1"/>
          <w:sz w:val="24"/>
          <w:szCs w:val="24"/>
        </w:rPr>
        <w:t xml:space="preserve">for both functional as well as divisional structure. According to the research made by </w:t>
      </w:r>
      <w:r w:rsidR="006B24A0" w:rsidRPr="009C76D7">
        <w:rPr>
          <w:rFonts w:ascii="Times New Roman" w:hAnsi="Times New Roman" w:cs="Times New Roman"/>
          <w:color w:val="000000" w:themeColor="text1"/>
          <w:sz w:val="24"/>
          <w:szCs w:val="24"/>
          <w:shd w:val="clear" w:color="auto" w:fill="FFFFFF"/>
        </w:rPr>
        <w:t>Zuo</w:t>
      </w:r>
      <w:r w:rsidR="006B24A0" w:rsidRPr="009C76D7">
        <w:rPr>
          <w:rFonts w:ascii="Times New Roman" w:hAnsi="Times New Roman" w:cs="Times New Roman"/>
          <w:color w:val="000000" w:themeColor="text1"/>
          <w:sz w:val="24"/>
          <w:szCs w:val="24"/>
        </w:rPr>
        <w:t xml:space="preserve"> et al.</w:t>
      </w:r>
      <w:r w:rsidR="009C76D7" w:rsidRPr="009C76D7">
        <w:rPr>
          <w:rFonts w:ascii="Times New Roman" w:hAnsi="Times New Roman" w:cs="Times New Roman"/>
          <w:color w:val="000000" w:themeColor="text1"/>
          <w:sz w:val="24"/>
          <w:szCs w:val="24"/>
        </w:rPr>
        <w:t xml:space="preserve"> </w:t>
      </w:r>
      <w:r w:rsidR="00802D4F" w:rsidRPr="009C76D7">
        <w:rPr>
          <w:rFonts w:ascii="Times New Roman" w:hAnsi="Times New Roman" w:cs="Times New Roman"/>
          <w:color w:val="000000" w:themeColor="text1"/>
          <w:sz w:val="24"/>
          <w:szCs w:val="24"/>
        </w:rPr>
        <w:t>(</w:t>
      </w:r>
      <w:r w:rsidR="009C76D7" w:rsidRPr="009C76D7">
        <w:rPr>
          <w:rFonts w:ascii="Times New Roman" w:hAnsi="Times New Roman" w:cs="Times New Roman"/>
          <w:color w:val="000000" w:themeColor="text1"/>
          <w:sz w:val="24"/>
          <w:szCs w:val="24"/>
        </w:rPr>
        <w:t>2018</w:t>
      </w:r>
      <w:r w:rsidR="00802D4F" w:rsidRPr="009C76D7">
        <w:rPr>
          <w:rFonts w:ascii="Times New Roman" w:hAnsi="Times New Roman" w:cs="Times New Roman"/>
          <w:color w:val="000000" w:themeColor="text1"/>
          <w:sz w:val="24"/>
          <w:szCs w:val="24"/>
        </w:rPr>
        <w:t>), hierarchical organizational structure allow Hyatt Hotel Group for efficiently manages their diverse ranges of hotels as well as services while at the same time maintains the clear lines of internal responsibility</w:t>
      </w:r>
      <w:r w:rsidR="009C76D7">
        <w:rPr>
          <w:rFonts w:ascii="Times New Roman" w:hAnsi="Times New Roman" w:cs="Times New Roman"/>
          <w:color w:val="000000" w:themeColor="text1"/>
          <w:sz w:val="24"/>
          <w:szCs w:val="24"/>
        </w:rPr>
        <w:t>.</w:t>
      </w:r>
      <w:r w:rsidR="00802D4F" w:rsidRPr="009C76D7">
        <w:rPr>
          <w:rFonts w:ascii="Times New Roman" w:hAnsi="Times New Roman" w:cs="Times New Roman"/>
          <w:color w:val="000000" w:themeColor="text1"/>
          <w:sz w:val="24"/>
          <w:szCs w:val="24"/>
        </w:rPr>
        <w:t xml:space="preserve"> </w:t>
      </w:r>
    </w:p>
    <w:p w14:paraId="605703EE" w14:textId="77777777" w:rsidR="00802D4F" w:rsidRPr="009C76D7" w:rsidRDefault="00802D4F"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 xml:space="preserve">At the corporate level, Hyatt Hotel Group employs with the help of functional organizational structure. In </w:t>
      </w:r>
      <w:r w:rsidR="009C76D7" w:rsidRPr="009C76D7">
        <w:rPr>
          <w:rFonts w:ascii="Times New Roman" w:hAnsi="Times New Roman" w:cs="Times New Roman"/>
          <w:color w:val="000000" w:themeColor="text1"/>
          <w:sz w:val="24"/>
          <w:szCs w:val="24"/>
        </w:rPr>
        <w:t>these</w:t>
      </w:r>
      <w:r w:rsidRPr="009C76D7">
        <w:rPr>
          <w:rFonts w:ascii="Times New Roman" w:hAnsi="Times New Roman" w:cs="Times New Roman"/>
          <w:color w:val="000000" w:themeColor="text1"/>
          <w:sz w:val="24"/>
          <w:szCs w:val="24"/>
        </w:rPr>
        <w:t xml:space="preserve"> level different types of corporate function for example </w:t>
      </w:r>
      <w:r w:rsidR="00CA52B7" w:rsidRPr="009C76D7">
        <w:rPr>
          <w:rFonts w:ascii="Times New Roman" w:hAnsi="Times New Roman" w:cs="Times New Roman"/>
          <w:color w:val="000000" w:themeColor="text1"/>
          <w:sz w:val="24"/>
          <w:szCs w:val="24"/>
        </w:rPr>
        <w:t>finance</w:t>
      </w:r>
      <w:r w:rsidRPr="009C76D7">
        <w:rPr>
          <w:rFonts w:ascii="Times New Roman" w:hAnsi="Times New Roman" w:cs="Times New Roman"/>
          <w:color w:val="000000" w:themeColor="text1"/>
          <w:sz w:val="24"/>
          <w:szCs w:val="24"/>
        </w:rPr>
        <w:t xml:space="preserve"> human resource as well as marketing has been organized into different departments in which every department is mainly responsible for different tasks and their associate function</w:t>
      </w:r>
      <w:r w:rsidR="009C76D7">
        <w:rPr>
          <w:rFonts w:ascii="Times New Roman" w:hAnsi="Times New Roman" w:cs="Times New Roman"/>
          <w:color w:val="000000" w:themeColor="text1"/>
          <w:sz w:val="24"/>
          <w:szCs w:val="24"/>
        </w:rPr>
        <w:t>.</w:t>
      </w:r>
    </w:p>
    <w:p w14:paraId="053EA365" w14:textId="0CC9BE61" w:rsidR="002F7961" w:rsidRPr="009C76D7" w:rsidRDefault="00802D4F"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Within the divisional structure, Hyatt Hotel Group is organizing by the brand itself or selected geographical location. If we take an example, then it can be stated that, Hyatt Hotel Group has specific business unit for its every const</w:t>
      </w:r>
      <w:r w:rsidR="00E36A57" w:rsidRPr="009C76D7">
        <w:rPr>
          <w:rFonts w:ascii="Times New Roman" w:hAnsi="Times New Roman" w:cs="Times New Roman"/>
          <w:color w:val="000000" w:themeColor="text1"/>
          <w:sz w:val="24"/>
          <w:szCs w:val="24"/>
        </w:rPr>
        <w:t xml:space="preserve">ituent </w:t>
      </w:r>
      <w:r w:rsidR="006B24A0" w:rsidRPr="009C76D7">
        <w:rPr>
          <w:rFonts w:ascii="Times New Roman" w:hAnsi="Times New Roman" w:cs="Times New Roman"/>
          <w:color w:val="000000" w:themeColor="text1"/>
          <w:sz w:val="24"/>
          <w:szCs w:val="24"/>
        </w:rPr>
        <w:t>brand</w:t>
      </w:r>
      <w:r w:rsidR="00E36A57" w:rsidRPr="009C76D7">
        <w:rPr>
          <w:rFonts w:ascii="Times New Roman" w:hAnsi="Times New Roman" w:cs="Times New Roman"/>
          <w:color w:val="000000" w:themeColor="text1"/>
          <w:sz w:val="24"/>
          <w:szCs w:val="24"/>
        </w:rPr>
        <w:t xml:space="preserve"> for example Alila</w:t>
      </w:r>
      <w:r w:rsidRPr="009C76D7">
        <w:rPr>
          <w:rFonts w:ascii="Times New Roman" w:hAnsi="Times New Roman" w:cs="Times New Roman"/>
          <w:color w:val="000000" w:themeColor="text1"/>
          <w:sz w:val="24"/>
          <w:szCs w:val="24"/>
        </w:rPr>
        <w:t xml:space="preserve"> </w:t>
      </w:r>
      <w:r w:rsidR="00E36A57" w:rsidRPr="009C76D7">
        <w:rPr>
          <w:rFonts w:ascii="Times New Roman" w:hAnsi="Times New Roman" w:cs="Times New Roman"/>
          <w:color w:val="000000" w:themeColor="text1"/>
          <w:sz w:val="24"/>
          <w:szCs w:val="24"/>
        </w:rPr>
        <w:t>and Hyatt Hotel Regency</w:t>
      </w:r>
      <w:r w:rsidR="009C76D7" w:rsidRPr="009C76D7">
        <w:rPr>
          <w:rFonts w:ascii="Times New Roman" w:hAnsi="Times New Roman" w:cs="Times New Roman"/>
          <w:color w:val="000000" w:themeColor="text1"/>
          <w:sz w:val="24"/>
          <w:szCs w:val="24"/>
        </w:rPr>
        <w:t xml:space="preserve"> (</w:t>
      </w:r>
      <w:r w:rsidR="009C76D7" w:rsidRPr="009C76D7">
        <w:rPr>
          <w:rFonts w:ascii="Times New Roman" w:hAnsi="Times New Roman" w:cs="Times New Roman"/>
          <w:color w:val="000000" w:themeColor="text1"/>
          <w:sz w:val="24"/>
          <w:szCs w:val="24"/>
          <w:shd w:val="clear" w:color="auto" w:fill="FFFFFF"/>
        </w:rPr>
        <w:t>Roy, 2019)</w:t>
      </w:r>
      <w:r w:rsidR="00E36A57" w:rsidRPr="009C76D7">
        <w:rPr>
          <w:rFonts w:ascii="Times New Roman" w:hAnsi="Times New Roman" w:cs="Times New Roman"/>
          <w:color w:val="000000" w:themeColor="text1"/>
          <w:sz w:val="24"/>
          <w:szCs w:val="24"/>
        </w:rPr>
        <w:t>. Every brand unit operates in the form of semi-autonomous unit with a specific leadership style that oversees daily business operation in that area. Hyatt Hotel Group is mainly splitting into the three geographical areas–</w:t>
      </w:r>
      <w:r w:rsidR="006B24A0">
        <w:rPr>
          <w:rFonts w:ascii="Times New Roman" w:hAnsi="Times New Roman" w:cs="Times New Roman"/>
          <w:color w:val="000000" w:themeColor="text1"/>
          <w:sz w:val="24"/>
          <w:szCs w:val="24"/>
        </w:rPr>
        <w:t xml:space="preserve"> </w:t>
      </w:r>
      <w:r w:rsidR="00E36A57" w:rsidRPr="009C76D7">
        <w:rPr>
          <w:rFonts w:ascii="Times New Roman" w:hAnsi="Times New Roman" w:cs="Times New Roman"/>
          <w:color w:val="000000" w:themeColor="text1"/>
          <w:sz w:val="24"/>
          <w:szCs w:val="24"/>
        </w:rPr>
        <w:t>Asia Pacific, EMEA and America which enables wide ranges of employees for focusing their effort to those regions as per the need and preferences of the customers</w:t>
      </w:r>
      <w:r w:rsidR="009C76D7">
        <w:rPr>
          <w:rFonts w:ascii="Times New Roman" w:hAnsi="Times New Roman" w:cs="Times New Roman"/>
          <w:color w:val="000000" w:themeColor="text1"/>
          <w:sz w:val="24"/>
          <w:szCs w:val="24"/>
        </w:rPr>
        <w:t>.</w:t>
      </w:r>
      <w:r w:rsidR="00E36A57" w:rsidRPr="009C76D7">
        <w:rPr>
          <w:rFonts w:ascii="Times New Roman" w:hAnsi="Times New Roman" w:cs="Times New Roman"/>
          <w:color w:val="000000" w:themeColor="text1"/>
          <w:sz w:val="24"/>
          <w:szCs w:val="24"/>
        </w:rPr>
        <w:t xml:space="preserve">   </w:t>
      </w:r>
    </w:p>
    <w:p w14:paraId="4F0F1CAD" w14:textId="77777777" w:rsidR="005C3B3E" w:rsidRPr="009C76D7" w:rsidRDefault="005C3B3E" w:rsidP="009C76D7">
      <w:pPr>
        <w:pStyle w:val="Titlu2"/>
      </w:pPr>
      <w:bookmarkStart w:id="3" w:name="_Toc159061659"/>
      <w:r w:rsidRPr="009C76D7">
        <w:t>Organizational Culture of Hyatt Hotel Group</w:t>
      </w:r>
      <w:bookmarkEnd w:id="3"/>
    </w:p>
    <w:p w14:paraId="11CC0187" w14:textId="77777777" w:rsidR="00FE5E21" w:rsidRPr="009C76D7" w:rsidRDefault="00FE5E21"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Organizational culture is a common set of principles, opinions, and expectations that influence how employees behave and interact with one another and with those outside the firm. Organizational culture is typically established by a firm's management and can be observed in company rules, workplace design, and employee benefits (</w:t>
      </w:r>
      <w:r w:rsidRPr="009C76D7">
        <w:rPr>
          <w:rFonts w:ascii="Times New Roman" w:hAnsi="Times New Roman" w:cs="Times New Roman"/>
          <w:color w:val="000000" w:themeColor="text1"/>
          <w:sz w:val="24"/>
          <w:szCs w:val="24"/>
          <w:shd w:val="clear" w:color="auto" w:fill="FFFFFF"/>
        </w:rPr>
        <w:t xml:space="preserve">Graham </w:t>
      </w:r>
      <w:r w:rsidRPr="009C76D7">
        <w:rPr>
          <w:rFonts w:ascii="Times New Roman" w:hAnsi="Times New Roman" w:cs="Times New Roman"/>
          <w:i/>
          <w:color w:val="000000" w:themeColor="text1"/>
          <w:sz w:val="24"/>
          <w:szCs w:val="24"/>
          <w:shd w:val="clear" w:color="auto" w:fill="FFFFFF"/>
        </w:rPr>
        <w:t>et al</w:t>
      </w:r>
      <w:r w:rsidRPr="009C76D7">
        <w:rPr>
          <w:rFonts w:ascii="Times New Roman" w:hAnsi="Times New Roman" w:cs="Times New Roman"/>
          <w:color w:val="000000" w:themeColor="text1"/>
          <w:sz w:val="24"/>
          <w:szCs w:val="24"/>
          <w:shd w:val="clear" w:color="auto" w:fill="FFFFFF"/>
        </w:rPr>
        <w:t>. 2022)</w:t>
      </w:r>
      <w:r w:rsidRPr="009C76D7">
        <w:rPr>
          <w:rFonts w:ascii="Times New Roman" w:hAnsi="Times New Roman" w:cs="Times New Roman"/>
          <w:color w:val="000000" w:themeColor="text1"/>
          <w:sz w:val="24"/>
          <w:szCs w:val="24"/>
        </w:rPr>
        <w:t xml:space="preserve">. Discussing this regard, it can be stated that, with the help of an effective organisational culture, Hyatt Hotel Group has been developing in the form of strong internal management. Sustainability in the form of internal management is also increasing for Hyatt Hotel Group as well. </w:t>
      </w:r>
    </w:p>
    <w:p w14:paraId="5A634200" w14:textId="77777777" w:rsidR="00FE5E21" w:rsidRPr="009C76D7" w:rsidRDefault="00FE5E21"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b/>
          <w:i/>
          <w:color w:val="000000" w:themeColor="text1"/>
          <w:sz w:val="24"/>
          <w:szCs w:val="24"/>
        </w:rPr>
        <w:t>Security at Hyatt Hotel Group</w:t>
      </w:r>
      <w:r w:rsidRPr="009C76D7">
        <w:rPr>
          <w:rFonts w:ascii="Times New Roman" w:hAnsi="Times New Roman" w:cs="Times New Roman"/>
          <w:color w:val="000000" w:themeColor="text1"/>
          <w:sz w:val="24"/>
          <w:szCs w:val="24"/>
        </w:rPr>
        <w:t>: Given the company culture at Hyatt Hotel Group, it can be stated that there is a high level of safety within the working atmosphere of Hyatt Hotel Group. As the organisational culture of Hyatt Hotel Group focuses on trust among their workers, thus, to focus on maintaining a sense of trust among workers, workplace safety is highly provided by the management of Hyatt Hotel Group. Thus, the culture has been impacting the company positively</w:t>
      </w:r>
      <w:r w:rsidR="009C76D7" w:rsidRPr="009C76D7">
        <w:rPr>
          <w:rFonts w:ascii="Times New Roman" w:hAnsi="Times New Roman" w:cs="Times New Roman"/>
          <w:color w:val="000000" w:themeColor="text1"/>
          <w:sz w:val="24"/>
          <w:szCs w:val="24"/>
        </w:rPr>
        <w:t xml:space="preserve"> (</w:t>
      </w:r>
      <w:r w:rsidR="009C76D7" w:rsidRPr="009C76D7">
        <w:rPr>
          <w:rFonts w:ascii="Times New Roman" w:hAnsi="Times New Roman" w:cs="Times New Roman"/>
          <w:color w:val="000000" w:themeColor="text1"/>
          <w:sz w:val="24"/>
          <w:szCs w:val="24"/>
          <w:shd w:val="clear" w:color="auto" w:fill="FFFFFF"/>
        </w:rPr>
        <w:t>Ponting, 2020)</w:t>
      </w:r>
      <w:r w:rsidRPr="009C76D7">
        <w:rPr>
          <w:rFonts w:ascii="Times New Roman" w:hAnsi="Times New Roman" w:cs="Times New Roman"/>
          <w:color w:val="000000" w:themeColor="text1"/>
          <w:sz w:val="24"/>
          <w:szCs w:val="24"/>
        </w:rPr>
        <w:t xml:space="preserve">. </w:t>
      </w:r>
    </w:p>
    <w:p w14:paraId="2CE7EF6A" w14:textId="77777777" w:rsidR="00FE5E21" w:rsidRPr="009C76D7" w:rsidRDefault="00FE5E21"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b/>
          <w:i/>
          <w:color w:val="000000" w:themeColor="text1"/>
          <w:sz w:val="24"/>
          <w:szCs w:val="24"/>
        </w:rPr>
        <w:t>Employee Engagement</w:t>
      </w:r>
      <w:r w:rsidRPr="009C76D7">
        <w:rPr>
          <w:rFonts w:ascii="Times New Roman" w:hAnsi="Times New Roman" w:cs="Times New Roman"/>
          <w:color w:val="000000" w:themeColor="text1"/>
          <w:sz w:val="24"/>
          <w:szCs w:val="24"/>
        </w:rPr>
        <w:t xml:space="preserve">: Hyatt Hotel Group has a very favourable culture in the case of employee </w:t>
      </w:r>
      <w:r w:rsidR="008716A6" w:rsidRPr="009C76D7">
        <w:rPr>
          <w:rFonts w:ascii="Times New Roman" w:hAnsi="Times New Roman" w:cs="Times New Roman"/>
          <w:color w:val="000000" w:themeColor="text1"/>
          <w:sz w:val="24"/>
          <w:szCs w:val="24"/>
        </w:rPr>
        <w:t>engagement</w:t>
      </w:r>
      <w:r w:rsidR="009C76D7" w:rsidRPr="009C76D7">
        <w:rPr>
          <w:rFonts w:ascii="Times New Roman" w:hAnsi="Times New Roman" w:cs="Times New Roman"/>
          <w:color w:val="000000" w:themeColor="text1"/>
          <w:sz w:val="24"/>
          <w:szCs w:val="24"/>
        </w:rPr>
        <w:t xml:space="preserve"> (</w:t>
      </w:r>
      <w:r w:rsidR="009C76D7" w:rsidRPr="009C76D7">
        <w:rPr>
          <w:rFonts w:ascii="Times New Roman" w:hAnsi="Times New Roman" w:cs="Times New Roman"/>
          <w:color w:val="000000" w:themeColor="text1"/>
          <w:sz w:val="24"/>
          <w:szCs w:val="24"/>
          <w:shd w:val="clear" w:color="auto" w:fill="FFFFFF"/>
        </w:rPr>
        <w:t>Kim and Ausar, 2018)</w:t>
      </w:r>
      <w:r w:rsidR="008716A6" w:rsidRPr="009C76D7">
        <w:rPr>
          <w:rFonts w:ascii="Times New Roman" w:hAnsi="Times New Roman" w:cs="Times New Roman"/>
          <w:color w:val="000000" w:themeColor="text1"/>
          <w:sz w:val="24"/>
          <w:szCs w:val="24"/>
        </w:rPr>
        <w:t xml:space="preserve">. </w:t>
      </w:r>
      <w:r w:rsidRPr="009C76D7">
        <w:rPr>
          <w:rFonts w:ascii="Times New Roman" w:hAnsi="Times New Roman" w:cs="Times New Roman"/>
          <w:color w:val="000000" w:themeColor="text1"/>
          <w:sz w:val="24"/>
          <w:szCs w:val="24"/>
        </w:rPr>
        <w:t>In this manner, it can be stated that the management of Hyatt Hotel Group takes the help of productive measures of employee motivation. It is done with the help of rewarding employees with monetary awards, granting leaves, and recognizing employees in public (based on their performances), and others. These ventures help employees feel prioritized, and as a result, employees feel interested in working for the company. In this manner, employee retention and engagement have been developing for Hyatt Hotel Group</w:t>
      </w:r>
      <w:r w:rsidR="009C76D7">
        <w:rPr>
          <w:rFonts w:ascii="Times New Roman" w:hAnsi="Times New Roman" w:cs="Times New Roman"/>
          <w:color w:val="000000" w:themeColor="text1"/>
          <w:sz w:val="24"/>
          <w:szCs w:val="24"/>
        </w:rPr>
        <w:t>.</w:t>
      </w:r>
      <w:r w:rsidRPr="009C76D7">
        <w:rPr>
          <w:rFonts w:ascii="Times New Roman" w:hAnsi="Times New Roman" w:cs="Times New Roman"/>
          <w:color w:val="000000" w:themeColor="text1"/>
          <w:sz w:val="24"/>
          <w:szCs w:val="24"/>
        </w:rPr>
        <w:t xml:space="preserve"> </w:t>
      </w:r>
    </w:p>
    <w:p w14:paraId="58D8812F" w14:textId="77777777" w:rsidR="00FE5E21" w:rsidRPr="009C76D7" w:rsidRDefault="00FE5E21"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b/>
          <w:i/>
          <w:color w:val="000000" w:themeColor="text1"/>
          <w:sz w:val="24"/>
          <w:szCs w:val="24"/>
        </w:rPr>
        <w:t>Consumer satisfaction</w:t>
      </w:r>
      <w:r w:rsidRPr="009C76D7">
        <w:rPr>
          <w:rFonts w:ascii="Times New Roman" w:hAnsi="Times New Roman" w:cs="Times New Roman"/>
          <w:color w:val="000000" w:themeColor="text1"/>
          <w:sz w:val="24"/>
          <w:szCs w:val="24"/>
        </w:rPr>
        <w:t>: Another major aim of the Hyatt Hotel Group is to effectively focus on satisfying their customers, with the help of meeting their demands. As the company possesses a sense of variety, trust, and independence within the organisational culture, different CRM functions are being taken into account by the Hyatt Hotel Group. Proper customer relationships are maintained with a sense of trust in this manner. Hyatt Hotel Group frequently takes feedback (online) from their customers, through social media applications. In this measure, the company engages with its customers. Customers also feel prioritized, and they stick to the company, given the top-notch quality of the products delivered by Hyatt Hotel Group.</w:t>
      </w:r>
    </w:p>
    <w:p w14:paraId="04E0D373" w14:textId="77777777" w:rsidR="005C3B3E" w:rsidRPr="009C76D7" w:rsidRDefault="005C3B3E" w:rsidP="009C76D7">
      <w:pPr>
        <w:pStyle w:val="Titlu2"/>
      </w:pPr>
      <w:bookmarkStart w:id="4" w:name="_Toc159061660"/>
      <w:r w:rsidRPr="009C76D7">
        <w:t>Goals of Hyatt Hotel Group</w:t>
      </w:r>
      <w:bookmarkEnd w:id="4"/>
    </w:p>
    <w:p w14:paraId="401CA16B" w14:textId="77777777" w:rsidR="0025427B" w:rsidRPr="009C76D7" w:rsidRDefault="0025427B"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 xml:space="preserve">The goal objective of Hyatt Hotel Group is to care for wide </w:t>
      </w:r>
      <w:r w:rsidR="00A76688" w:rsidRPr="009C76D7">
        <w:rPr>
          <w:rFonts w:ascii="Times New Roman" w:hAnsi="Times New Roman" w:cs="Times New Roman"/>
          <w:color w:val="000000" w:themeColor="text1"/>
          <w:sz w:val="24"/>
          <w:szCs w:val="24"/>
        </w:rPr>
        <w:t>ranges of people so that they can be their best by providing a inclusive experience as well as making a internal difference in the lives of everyone (Hyatt, 2024)</w:t>
      </w:r>
      <w:r w:rsidR="00080EA0">
        <w:rPr>
          <w:rFonts w:ascii="Times New Roman" w:hAnsi="Times New Roman" w:cs="Times New Roman"/>
          <w:color w:val="000000" w:themeColor="text1"/>
          <w:sz w:val="24"/>
          <w:szCs w:val="24"/>
        </w:rPr>
        <w:t>.</w:t>
      </w:r>
    </w:p>
    <w:p w14:paraId="25695A04" w14:textId="77777777" w:rsidR="005C3B3E" w:rsidRPr="009C76D7" w:rsidRDefault="005C3B3E" w:rsidP="00080EA0">
      <w:pPr>
        <w:pStyle w:val="Titlu1"/>
      </w:pPr>
      <w:bookmarkStart w:id="5" w:name="_Toc159061661"/>
      <w:r w:rsidRPr="009C76D7">
        <w:t>Recent Change Initiatives, Impact and Manage Capability</w:t>
      </w:r>
      <w:bookmarkEnd w:id="5"/>
      <w:r w:rsidRPr="009C76D7">
        <w:t xml:space="preserve"> </w:t>
      </w:r>
    </w:p>
    <w:p w14:paraId="55AF249E" w14:textId="77777777" w:rsidR="00FE5E21" w:rsidRPr="009C76D7" w:rsidRDefault="00E96232" w:rsidP="00080EA0">
      <w:pPr>
        <w:pStyle w:val="Titlu2"/>
      </w:pPr>
      <w:bookmarkStart w:id="6" w:name="_Toc159061662"/>
      <w:r w:rsidRPr="009C76D7">
        <w:t>Change Management Process</w:t>
      </w:r>
      <w:bookmarkEnd w:id="6"/>
      <w:r w:rsidRPr="009C76D7">
        <w:t xml:space="preserve"> </w:t>
      </w:r>
    </w:p>
    <w:p w14:paraId="3B1CA115" w14:textId="506B0729" w:rsidR="00E96232" w:rsidRPr="009C76D7" w:rsidRDefault="00E96232"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Change management is associated with the business organization process to get a particular response regarding environmental-related changes such as competition, and changes in customer behaviour as well as improve the business organization's performance (</w:t>
      </w:r>
      <w:r w:rsidRPr="009C76D7">
        <w:rPr>
          <w:rFonts w:ascii="Times New Roman" w:hAnsi="Times New Roman" w:cs="Times New Roman"/>
          <w:color w:val="000000" w:themeColor="text1"/>
          <w:sz w:val="24"/>
          <w:szCs w:val="24"/>
          <w:shd w:val="clear" w:color="auto" w:fill="FFFFFF"/>
        </w:rPr>
        <w:t>Cameron and Green, 2019)</w:t>
      </w:r>
      <w:r w:rsidRPr="009C76D7">
        <w:rPr>
          <w:rFonts w:ascii="Times New Roman" w:hAnsi="Times New Roman" w:cs="Times New Roman"/>
          <w:color w:val="000000" w:themeColor="text1"/>
          <w:sz w:val="24"/>
          <w:szCs w:val="24"/>
        </w:rPr>
        <w:t xml:space="preserve">. </w:t>
      </w:r>
      <w:r w:rsidR="006B24A0" w:rsidRPr="009C76D7">
        <w:rPr>
          <w:rFonts w:ascii="Times New Roman" w:hAnsi="Times New Roman" w:cs="Times New Roman"/>
          <w:color w:val="000000" w:themeColor="text1"/>
          <w:sz w:val="24"/>
          <w:szCs w:val="24"/>
        </w:rPr>
        <w:t>Thus,</w:t>
      </w:r>
      <w:r w:rsidRPr="009C76D7">
        <w:rPr>
          <w:rFonts w:ascii="Times New Roman" w:hAnsi="Times New Roman" w:cs="Times New Roman"/>
          <w:color w:val="000000" w:themeColor="text1"/>
          <w:sz w:val="24"/>
          <w:szCs w:val="24"/>
        </w:rPr>
        <w:t xml:space="preserve"> business organization needs to transform from traditional business activity to the latest and updated business process with the help of a change management process which helps them to associate with long-term success.  </w:t>
      </w:r>
    </w:p>
    <w:p w14:paraId="545C7ABE" w14:textId="77777777" w:rsidR="00A76688" w:rsidRPr="009C76D7" w:rsidRDefault="00A76688" w:rsidP="00080EA0">
      <w:pPr>
        <w:pStyle w:val="Titlu2"/>
      </w:pPr>
      <w:bookmarkStart w:id="7" w:name="_Toc159061663"/>
      <w:r w:rsidRPr="009C76D7">
        <w:t>Transformational Change in Hyatt Hotel Group</w:t>
      </w:r>
      <w:bookmarkEnd w:id="7"/>
      <w:r w:rsidRPr="009C76D7">
        <w:t xml:space="preserve"> </w:t>
      </w:r>
    </w:p>
    <w:p w14:paraId="7ADDBC3D" w14:textId="77777777" w:rsidR="00E96232" w:rsidRPr="009C76D7" w:rsidRDefault="00A76688" w:rsidP="009C76D7">
      <w:pPr>
        <w:spacing w:line="360" w:lineRule="auto"/>
        <w:jc w:val="both"/>
        <w:rPr>
          <w:rFonts w:ascii="Times New Roman" w:hAnsi="Times New Roman" w:cs="Times New Roman"/>
          <w:b/>
          <w:i/>
          <w:color w:val="000000" w:themeColor="text1"/>
          <w:sz w:val="24"/>
          <w:szCs w:val="24"/>
        </w:rPr>
      </w:pPr>
      <w:r w:rsidRPr="009C76D7">
        <w:rPr>
          <w:rFonts w:ascii="Times New Roman" w:hAnsi="Times New Roman" w:cs="Times New Roman"/>
          <w:color w:val="000000" w:themeColor="text1"/>
          <w:sz w:val="24"/>
          <w:szCs w:val="24"/>
        </w:rPr>
        <w:t xml:space="preserve">In the context of Hyatt Hotel Group, </w:t>
      </w:r>
      <w:r w:rsidR="00E96232" w:rsidRPr="009C76D7">
        <w:rPr>
          <w:rFonts w:ascii="Times New Roman" w:hAnsi="Times New Roman" w:cs="Times New Roman"/>
          <w:color w:val="000000" w:themeColor="text1"/>
          <w:sz w:val="24"/>
          <w:szCs w:val="24"/>
        </w:rPr>
        <w:t>Transformation change has been associated wit</w:t>
      </w:r>
      <w:r w:rsidRPr="009C76D7">
        <w:rPr>
          <w:rFonts w:ascii="Times New Roman" w:hAnsi="Times New Roman" w:cs="Times New Roman"/>
          <w:color w:val="000000" w:themeColor="text1"/>
          <w:sz w:val="24"/>
          <w:szCs w:val="24"/>
        </w:rPr>
        <w:t>h restructuring Hyatt Hotel Group’s</w:t>
      </w:r>
      <w:r w:rsidR="00E96232" w:rsidRPr="009C76D7">
        <w:rPr>
          <w:rFonts w:ascii="Times New Roman" w:hAnsi="Times New Roman" w:cs="Times New Roman"/>
          <w:color w:val="000000" w:themeColor="text1"/>
          <w:sz w:val="24"/>
          <w:szCs w:val="24"/>
        </w:rPr>
        <w:t xml:space="preserve"> business strategy that can help them to successfully initiate change in their respective business (</w:t>
      </w:r>
      <w:r w:rsidR="00E96232" w:rsidRPr="009C76D7">
        <w:rPr>
          <w:rFonts w:ascii="Times New Roman" w:hAnsi="Times New Roman" w:cs="Times New Roman"/>
          <w:color w:val="000000" w:themeColor="text1"/>
          <w:sz w:val="24"/>
          <w:szCs w:val="24"/>
          <w:shd w:val="clear" w:color="auto" w:fill="FFFFFF"/>
        </w:rPr>
        <w:t xml:space="preserve">Hanelt </w:t>
      </w:r>
      <w:r w:rsidR="00E96232" w:rsidRPr="009C76D7">
        <w:rPr>
          <w:rFonts w:ascii="Times New Roman" w:hAnsi="Times New Roman" w:cs="Times New Roman"/>
          <w:i/>
          <w:color w:val="000000" w:themeColor="text1"/>
          <w:sz w:val="24"/>
          <w:szCs w:val="24"/>
          <w:shd w:val="clear" w:color="auto" w:fill="FFFFFF"/>
        </w:rPr>
        <w:t>et al</w:t>
      </w:r>
      <w:r w:rsidR="00E96232" w:rsidRPr="009C76D7">
        <w:rPr>
          <w:rFonts w:ascii="Times New Roman" w:hAnsi="Times New Roman" w:cs="Times New Roman"/>
          <w:color w:val="000000" w:themeColor="text1"/>
          <w:sz w:val="24"/>
          <w:szCs w:val="24"/>
          <w:shd w:val="clear" w:color="auto" w:fill="FFFFFF"/>
        </w:rPr>
        <w:t>. 2021)</w:t>
      </w:r>
      <w:r w:rsidR="00E96232" w:rsidRPr="009C76D7">
        <w:rPr>
          <w:rFonts w:ascii="Times New Roman" w:hAnsi="Times New Roman" w:cs="Times New Roman"/>
          <w:color w:val="000000" w:themeColor="text1"/>
          <w:sz w:val="24"/>
          <w:szCs w:val="24"/>
        </w:rPr>
        <w:t xml:space="preserve"> This strategic decision regarding transformational change maintains a balance between the current situations the organization is facing and the change that the company intends to take. </w:t>
      </w:r>
      <w:r w:rsidRPr="009C76D7">
        <w:rPr>
          <w:rFonts w:ascii="Times New Roman" w:hAnsi="Times New Roman" w:cs="Times New Roman"/>
          <w:color w:val="000000" w:themeColor="text1"/>
          <w:sz w:val="24"/>
          <w:szCs w:val="24"/>
        </w:rPr>
        <w:t>The main purpose of</w:t>
      </w:r>
      <w:r w:rsidR="00B36C66" w:rsidRPr="009C76D7">
        <w:rPr>
          <w:rFonts w:ascii="Times New Roman" w:hAnsi="Times New Roman" w:cs="Times New Roman"/>
          <w:color w:val="000000" w:themeColor="text1"/>
          <w:sz w:val="24"/>
          <w:szCs w:val="24"/>
        </w:rPr>
        <w:t xml:space="preserve"> change management plan is</w:t>
      </w:r>
      <w:r w:rsidRPr="009C76D7">
        <w:rPr>
          <w:rFonts w:ascii="Times New Roman" w:hAnsi="Times New Roman" w:cs="Times New Roman"/>
          <w:color w:val="000000" w:themeColor="text1"/>
          <w:sz w:val="24"/>
          <w:szCs w:val="24"/>
        </w:rPr>
        <w:t xml:space="preserve"> to identify specific</w:t>
      </w:r>
      <w:r w:rsidR="00B36C66" w:rsidRPr="009C76D7">
        <w:rPr>
          <w:rFonts w:ascii="Times New Roman" w:hAnsi="Times New Roman" w:cs="Times New Roman"/>
          <w:color w:val="000000" w:themeColor="text1"/>
          <w:sz w:val="24"/>
          <w:szCs w:val="24"/>
        </w:rPr>
        <w:t xml:space="preserve"> challenges as well as issues faced </w:t>
      </w:r>
      <w:r w:rsidRPr="009C76D7">
        <w:rPr>
          <w:rFonts w:ascii="Times New Roman" w:hAnsi="Times New Roman" w:cs="Times New Roman"/>
          <w:color w:val="000000" w:themeColor="text1"/>
          <w:sz w:val="24"/>
          <w:szCs w:val="24"/>
        </w:rPr>
        <w:t>by Hyatt Hotel Group</w:t>
      </w:r>
      <w:r w:rsidR="00B36C66" w:rsidRPr="009C76D7">
        <w:rPr>
          <w:rFonts w:ascii="Times New Roman" w:hAnsi="Times New Roman" w:cs="Times New Roman"/>
          <w:color w:val="000000" w:themeColor="text1"/>
          <w:sz w:val="24"/>
          <w:szCs w:val="24"/>
        </w:rPr>
        <w:t xml:space="preserve"> and how with the implementation of a change management plan these issues can be resolved</w:t>
      </w:r>
      <w:r w:rsidR="00080EA0">
        <w:rPr>
          <w:rFonts w:ascii="Times New Roman" w:hAnsi="Times New Roman" w:cs="Times New Roman"/>
          <w:color w:val="000000" w:themeColor="text1"/>
          <w:sz w:val="24"/>
          <w:szCs w:val="24"/>
        </w:rPr>
        <w:t>.</w:t>
      </w:r>
    </w:p>
    <w:p w14:paraId="278B5B9C" w14:textId="77777777" w:rsidR="00E96232" w:rsidRPr="009C76D7" w:rsidRDefault="00E96232" w:rsidP="00080EA0">
      <w:pPr>
        <w:pStyle w:val="Titlu2"/>
      </w:pPr>
      <w:bookmarkStart w:id="8" w:name="_Toc159061664"/>
      <w:r w:rsidRPr="009C76D7">
        <w:t>Impact of Change</w:t>
      </w:r>
      <w:bookmarkEnd w:id="8"/>
      <w:r w:rsidRPr="009C76D7">
        <w:t xml:space="preserve"> </w:t>
      </w:r>
    </w:p>
    <w:p w14:paraId="2846356F" w14:textId="77777777" w:rsidR="00E96232" w:rsidRPr="009C76D7" w:rsidRDefault="00E96232" w:rsidP="006B24A0">
      <w:pPr>
        <w:pStyle w:val="Listparagraf"/>
        <w:numPr>
          <w:ilvl w:val="0"/>
          <w:numId w:val="6"/>
        </w:num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Fear of all the unknown facts that the business is able to interpret and could not forecast the impact after the change has been made.</w:t>
      </w:r>
    </w:p>
    <w:p w14:paraId="287C9AEC" w14:textId="77777777" w:rsidR="00E96232" w:rsidRPr="009C76D7" w:rsidRDefault="00E96232" w:rsidP="006B24A0">
      <w:pPr>
        <w:pStyle w:val="Listparagraf"/>
        <w:numPr>
          <w:ilvl w:val="0"/>
          <w:numId w:val="6"/>
        </w:num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Vested interest in the people can create a negativ</w:t>
      </w:r>
      <w:r w:rsidR="00A76688" w:rsidRPr="009C76D7">
        <w:rPr>
          <w:rFonts w:ascii="Times New Roman" w:hAnsi="Times New Roman" w:cs="Times New Roman"/>
          <w:color w:val="000000" w:themeColor="text1"/>
          <w:sz w:val="24"/>
          <w:szCs w:val="24"/>
        </w:rPr>
        <w:t>e impact when the Hyatt Hotel Group</w:t>
      </w:r>
      <w:r w:rsidRPr="009C76D7">
        <w:rPr>
          <w:rFonts w:ascii="Times New Roman" w:hAnsi="Times New Roman" w:cs="Times New Roman"/>
          <w:color w:val="000000" w:themeColor="text1"/>
          <w:sz w:val="24"/>
          <w:szCs w:val="24"/>
        </w:rPr>
        <w:t xml:space="preserve"> goal has been changed according to the change plan</w:t>
      </w:r>
      <w:r w:rsidR="00080EA0">
        <w:rPr>
          <w:rFonts w:ascii="Times New Roman" w:hAnsi="Times New Roman" w:cs="Times New Roman"/>
          <w:color w:val="000000" w:themeColor="text1"/>
          <w:sz w:val="24"/>
          <w:szCs w:val="24"/>
        </w:rPr>
        <w:t>.</w:t>
      </w:r>
      <w:r w:rsidRPr="009C76D7">
        <w:rPr>
          <w:rFonts w:ascii="Times New Roman" w:hAnsi="Times New Roman" w:cs="Times New Roman"/>
          <w:color w:val="000000" w:themeColor="text1"/>
          <w:sz w:val="24"/>
          <w:szCs w:val="24"/>
        </w:rPr>
        <w:t xml:space="preserve"> </w:t>
      </w:r>
    </w:p>
    <w:p w14:paraId="4F502108" w14:textId="77777777" w:rsidR="00E96232" w:rsidRPr="009C76D7" w:rsidRDefault="00E96232" w:rsidP="006B24A0">
      <w:pPr>
        <w:pStyle w:val="Listparagraf"/>
        <w:numPr>
          <w:ilvl w:val="0"/>
          <w:numId w:val="6"/>
        </w:num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Threatened job security because with change implementation this will require high-skilled level employees in order to deal with the change.</w:t>
      </w:r>
    </w:p>
    <w:p w14:paraId="50100CD1" w14:textId="77777777" w:rsidR="00E96232" w:rsidRPr="009C76D7" w:rsidRDefault="00E96232" w:rsidP="006B24A0">
      <w:pPr>
        <w:pStyle w:val="Listparagraf"/>
        <w:numPr>
          <w:ilvl w:val="0"/>
          <w:numId w:val="6"/>
        </w:num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 xml:space="preserve">Communication barrier and lack of time for preparation. </w:t>
      </w:r>
    </w:p>
    <w:p w14:paraId="12C890C2" w14:textId="77777777" w:rsidR="00E96232" w:rsidRPr="009C76D7" w:rsidRDefault="00A76688" w:rsidP="00080EA0">
      <w:pPr>
        <w:pStyle w:val="Titlu2"/>
      </w:pPr>
      <w:bookmarkStart w:id="9" w:name="_Toc159061665"/>
      <w:r w:rsidRPr="009C76D7">
        <w:t xml:space="preserve">Change Initiatives and </w:t>
      </w:r>
      <w:r w:rsidR="00E96232" w:rsidRPr="009C76D7">
        <w:t xml:space="preserve">Managing Capability </w:t>
      </w:r>
      <w:r w:rsidR="00080EA0">
        <w:t xml:space="preserve">for </w:t>
      </w:r>
      <w:r w:rsidR="00080EA0" w:rsidRPr="009C76D7">
        <w:rPr>
          <w:rFonts w:cs="Times New Roman"/>
          <w:color w:val="000000" w:themeColor="text1"/>
          <w:szCs w:val="24"/>
        </w:rPr>
        <w:t>Hyatt Hotel Group</w:t>
      </w:r>
      <w:bookmarkEnd w:id="9"/>
    </w:p>
    <w:p w14:paraId="33662C5B" w14:textId="311BDEC3" w:rsidR="00B36C66" w:rsidRPr="009C76D7" w:rsidRDefault="00B36C66"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Th</w:t>
      </w:r>
      <w:r w:rsidR="00A76688" w:rsidRPr="009C76D7">
        <w:rPr>
          <w:rFonts w:ascii="Times New Roman" w:hAnsi="Times New Roman" w:cs="Times New Roman"/>
          <w:color w:val="000000" w:themeColor="text1"/>
          <w:sz w:val="24"/>
          <w:szCs w:val="24"/>
        </w:rPr>
        <w:t>e main issue that Hyatt Hotel Group</w:t>
      </w:r>
      <w:r w:rsidRPr="009C76D7">
        <w:rPr>
          <w:rFonts w:ascii="Times New Roman" w:hAnsi="Times New Roman" w:cs="Times New Roman"/>
          <w:color w:val="000000" w:themeColor="text1"/>
          <w:sz w:val="24"/>
          <w:szCs w:val="24"/>
        </w:rPr>
        <w:t xml:space="preserve"> is facing is the lack of mobility in their mobile app-based syste</w:t>
      </w:r>
      <w:r w:rsidR="00A76688" w:rsidRPr="009C76D7">
        <w:rPr>
          <w:rFonts w:ascii="Times New Roman" w:hAnsi="Times New Roman" w:cs="Times New Roman"/>
          <w:color w:val="000000" w:themeColor="text1"/>
          <w:sz w:val="24"/>
          <w:szCs w:val="24"/>
        </w:rPr>
        <w:t>m. Based on this, Hyatt Hotel Group</w:t>
      </w:r>
      <w:r w:rsidRPr="009C76D7">
        <w:rPr>
          <w:rFonts w:ascii="Times New Roman" w:hAnsi="Times New Roman" w:cs="Times New Roman"/>
          <w:color w:val="000000" w:themeColor="text1"/>
          <w:sz w:val="24"/>
          <w:szCs w:val="24"/>
        </w:rPr>
        <w:t xml:space="preserve"> needs to incorporate the change in their mobile-based device in order to provide the best service to the problem. </w:t>
      </w:r>
      <w:r w:rsidR="006B24A0" w:rsidRPr="009C76D7">
        <w:rPr>
          <w:rFonts w:ascii="Times New Roman" w:hAnsi="Times New Roman" w:cs="Times New Roman"/>
          <w:color w:val="000000" w:themeColor="text1"/>
          <w:sz w:val="24"/>
          <w:szCs w:val="24"/>
        </w:rPr>
        <w:t>However,</w:t>
      </w:r>
      <w:r w:rsidRPr="009C76D7">
        <w:rPr>
          <w:rFonts w:ascii="Times New Roman" w:hAnsi="Times New Roman" w:cs="Times New Roman"/>
          <w:color w:val="000000" w:themeColor="text1"/>
          <w:sz w:val="24"/>
          <w:szCs w:val="24"/>
        </w:rPr>
        <w:t xml:space="preserve"> one of the main problems that are associated with the implementation process is that all of their employees have not had prior knowledge about the software handling process and </w:t>
      </w:r>
      <w:r w:rsidR="006B24A0" w:rsidRPr="009C76D7">
        <w:rPr>
          <w:rFonts w:ascii="Times New Roman" w:hAnsi="Times New Roman" w:cs="Times New Roman"/>
          <w:color w:val="000000" w:themeColor="text1"/>
          <w:sz w:val="24"/>
          <w:szCs w:val="24"/>
        </w:rPr>
        <w:t>also,</w:t>
      </w:r>
      <w:r w:rsidRPr="009C76D7">
        <w:rPr>
          <w:rFonts w:ascii="Times New Roman" w:hAnsi="Times New Roman" w:cs="Times New Roman"/>
          <w:color w:val="000000" w:themeColor="text1"/>
          <w:sz w:val="24"/>
          <w:szCs w:val="24"/>
        </w:rPr>
        <w:t xml:space="preserve"> they do not have any kind of idea about how to be associated with the newly adaptive system (</w:t>
      </w:r>
      <w:r w:rsidRPr="009C76D7">
        <w:rPr>
          <w:rFonts w:ascii="Times New Roman" w:hAnsi="Times New Roman" w:cs="Times New Roman"/>
          <w:color w:val="000000" w:themeColor="text1"/>
          <w:sz w:val="24"/>
          <w:szCs w:val="24"/>
          <w:shd w:val="clear" w:color="auto" w:fill="FFFFFF"/>
        </w:rPr>
        <w:t xml:space="preserve">Amershi </w:t>
      </w:r>
      <w:r w:rsidRPr="009C76D7">
        <w:rPr>
          <w:rFonts w:ascii="Times New Roman" w:hAnsi="Times New Roman" w:cs="Times New Roman"/>
          <w:i/>
          <w:color w:val="000000" w:themeColor="text1"/>
          <w:sz w:val="24"/>
          <w:szCs w:val="24"/>
          <w:shd w:val="clear" w:color="auto" w:fill="FFFFFF"/>
        </w:rPr>
        <w:t>et a</w:t>
      </w:r>
      <w:r w:rsidRPr="009C76D7">
        <w:rPr>
          <w:rFonts w:ascii="Times New Roman" w:hAnsi="Times New Roman" w:cs="Times New Roman"/>
          <w:color w:val="000000" w:themeColor="text1"/>
          <w:sz w:val="24"/>
          <w:szCs w:val="24"/>
          <w:shd w:val="clear" w:color="auto" w:fill="FFFFFF"/>
        </w:rPr>
        <w:t>l. 2019)</w:t>
      </w:r>
      <w:r w:rsidRPr="009C76D7">
        <w:rPr>
          <w:rFonts w:ascii="Times New Roman" w:hAnsi="Times New Roman" w:cs="Times New Roman"/>
          <w:color w:val="000000" w:themeColor="text1"/>
          <w:sz w:val="24"/>
          <w:szCs w:val="24"/>
        </w:rPr>
        <w:t>. For this, the major issues with the company will be resolved with the help of a programming language that is able to deal with the softwar</w:t>
      </w:r>
      <w:r w:rsidR="00A76688" w:rsidRPr="009C76D7">
        <w:rPr>
          <w:rFonts w:ascii="Times New Roman" w:hAnsi="Times New Roman" w:cs="Times New Roman"/>
          <w:color w:val="000000" w:themeColor="text1"/>
          <w:sz w:val="24"/>
          <w:szCs w:val="24"/>
        </w:rPr>
        <w:t>e issue. For this Hyatt Hotel Group</w:t>
      </w:r>
      <w:r w:rsidRPr="009C76D7">
        <w:rPr>
          <w:rFonts w:ascii="Times New Roman" w:hAnsi="Times New Roman" w:cs="Times New Roman"/>
          <w:color w:val="000000" w:themeColor="text1"/>
          <w:sz w:val="24"/>
          <w:szCs w:val="24"/>
        </w:rPr>
        <w:t xml:space="preserve"> needs to implement Python as well as Java-based operating that can provide continuous-based service to all of the users. However, all of the change processes should have evolved from the higher management level to th</w:t>
      </w:r>
      <w:r w:rsidR="00A76688" w:rsidRPr="009C76D7">
        <w:rPr>
          <w:rFonts w:ascii="Times New Roman" w:hAnsi="Times New Roman" w:cs="Times New Roman"/>
          <w:color w:val="000000" w:themeColor="text1"/>
          <w:sz w:val="24"/>
          <w:szCs w:val="24"/>
        </w:rPr>
        <w:t xml:space="preserve">e ground level of Hyatt Hotel Group. </w:t>
      </w:r>
      <w:r w:rsidR="006B24A0" w:rsidRPr="009C76D7">
        <w:rPr>
          <w:rFonts w:ascii="Times New Roman" w:hAnsi="Times New Roman" w:cs="Times New Roman"/>
          <w:color w:val="000000" w:themeColor="text1"/>
          <w:sz w:val="24"/>
          <w:szCs w:val="24"/>
        </w:rPr>
        <w:t>Thus,</w:t>
      </w:r>
      <w:r w:rsidR="00A76688" w:rsidRPr="009C76D7">
        <w:rPr>
          <w:rFonts w:ascii="Times New Roman" w:hAnsi="Times New Roman" w:cs="Times New Roman"/>
          <w:color w:val="000000" w:themeColor="text1"/>
          <w:sz w:val="24"/>
          <w:szCs w:val="24"/>
        </w:rPr>
        <w:t xml:space="preserve"> Hyatt Hotel Group</w:t>
      </w:r>
      <w:r w:rsidRPr="009C76D7">
        <w:rPr>
          <w:rFonts w:ascii="Times New Roman" w:hAnsi="Times New Roman" w:cs="Times New Roman"/>
          <w:color w:val="000000" w:themeColor="text1"/>
          <w:sz w:val="24"/>
          <w:szCs w:val="24"/>
        </w:rPr>
        <w:t xml:space="preserve"> needs to provide proper training that can help the entire staff member to get closely associated with the newly implemented strategy. </w:t>
      </w:r>
    </w:p>
    <w:p w14:paraId="71C07CA4" w14:textId="77777777" w:rsidR="005C3B3E" w:rsidRPr="009C76D7" w:rsidRDefault="005C3B3E" w:rsidP="00080EA0">
      <w:pPr>
        <w:pStyle w:val="Titlu1"/>
      </w:pPr>
      <w:bookmarkStart w:id="10" w:name="_Toc159061666"/>
      <w:r w:rsidRPr="009C76D7">
        <w:t>Organization’s Strategic Direction and Current Business Performance</w:t>
      </w:r>
      <w:bookmarkEnd w:id="10"/>
      <w:r w:rsidRPr="009C76D7">
        <w:t xml:space="preserve"> </w:t>
      </w:r>
    </w:p>
    <w:p w14:paraId="007A9AC4" w14:textId="77777777" w:rsidR="005C3B3E" w:rsidRPr="009C76D7" w:rsidRDefault="005C3B3E" w:rsidP="00080EA0">
      <w:pPr>
        <w:pStyle w:val="Titlu2"/>
      </w:pPr>
      <w:bookmarkStart w:id="11" w:name="_Toc159061667"/>
      <w:r w:rsidRPr="009C76D7">
        <w:t>Strategic Direction of Hyatt Hotel Group</w:t>
      </w:r>
      <w:bookmarkEnd w:id="11"/>
    </w:p>
    <w:p w14:paraId="7A8FF5FD" w14:textId="77777777" w:rsidR="00FC6470" w:rsidRPr="009C76D7" w:rsidRDefault="00A76688" w:rsidP="009C76D7">
      <w:pPr>
        <w:spacing w:line="360" w:lineRule="auto"/>
        <w:jc w:val="both"/>
        <w:rPr>
          <w:rFonts w:ascii="Times New Roman" w:eastAsia="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Hyatt</w:t>
      </w:r>
      <w:r w:rsidR="00FC6470" w:rsidRPr="009C76D7">
        <w:rPr>
          <w:rFonts w:ascii="Times New Roman" w:eastAsia="Times New Roman" w:hAnsi="Times New Roman" w:cs="Times New Roman"/>
          <w:color w:val="000000" w:themeColor="text1"/>
          <w:sz w:val="24"/>
          <w:szCs w:val="24"/>
        </w:rPr>
        <w:t xml:space="preserve"> works on the ini</w:t>
      </w:r>
      <w:r w:rsidRPr="009C76D7">
        <w:rPr>
          <w:rFonts w:ascii="Times New Roman" w:eastAsia="Times New Roman" w:hAnsi="Times New Roman" w:cs="Times New Roman"/>
          <w:color w:val="000000" w:themeColor="text1"/>
          <w:sz w:val="24"/>
          <w:szCs w:val="24"/>
        </w:rPr>
        <w:t xml:space="preserve">tial principles that </w:t>
      </w:r>
      <w:r w:rsidRPr="009C76D7">
        <w:rPr>
          <w:rFonts w:ascii="Times New Roman" w:hAnsi="Times New Roman" w:cs="Times New Roman"/>
          <w:color w:val="000000" w:themeColor="text1"/>
          <w:sz w:val="24"/>
          <w:szCs w:val="24"/>
        </w:rPr>
        <w:t>Hyatt Hotel Group</w:t>
      </w:r>
      <w:r w:rsidR="00FC6470" w:rsidRPr="009C76D7">
        <w:rPr>
          <w:rFonts w:ascii="Times New Roman" w:eastAsia="Times New Roman" w:hAnsi="Times New Roman" w:cs="Times New Roman"/>
          <w:color w:val="000000" w:themeColor="text1"/>
          <w:sz w:val="24"/>
          <w:szCs w:val="24"/>
        </w:rPr>
        <w:t xml:space="preserve"> followed while starting and building the brand. This is one of the primary reasons for the success of the company as they have worked towards their creativity and innovation from the beginning and try to provide the best to their gu</w:t>
      </w:r>
      <w:r w:rsidRPr="009C76D7">
        <w:rPr>
          <w:rFonts w:ascii="Times New Roman" w:eastAsia="Times New Roman" w:hAnsi="Times New Roman" w:cs="Times New Roman"/>
          <w:color w:val="000000" w:themeColor="text1"/>
          <w:sz w:val="24"/>
          <w:szCs w:val="24"/>
        </w:rPr>
        <w:t xml:space="preserve">ests and customers. </w:t>
      </w:r>
      <w:r w:rsidRPr="009C76D7">
        <w:rPr>
          <w:rFonts w:ascii="Times New Roman" w:hAnsi="Times New Roman" w:cs="Times New Roman"/>
          <w:color w:val="000000" w:themeColor="text1"/>
          <w:sz w:val="24"/>
          <w:szCs w:val="24"/>
        </w:rPr>
        <w:t>Hyatt Hotel Group</w:t>
      </w:r>
      <w:r w:rsidR="00FC6470" w:rsidRPr="009C76D7">
        <w:rPr>
          <w:rFonts w:ascii="Times New Roman" w:eastAsia="Times New Roman" w:hAnsi="Times New Roman" w:cs="Times New Roman"/>
          <w:color w:val="000000" w:themeColor="text1"/>
          <w:sz w:val="24"/>
          <w:szCs w:val="24"/>
        </w:rPr>
        <w:t xml:space="preserve"> ensures that they provide optimum professional services to their guests and an experience that the customers will always prefer due to the quality service and amenities that they receive</w:t>
      </w:r>
      <w:r w:rsidR="009C76D7" w:rsidRPr="009C76D7">
        <w:rPr>
          <w:rFonts w:ascii="Times New Roman" w:eastAsia="Times New Roman" w:hAnsi="Times New Roman" w:cs="Times New Roman"/>
          <w:color w:val="000000" w:themeColor="text1"/>
          <w:sz w:val="24"/>
          <w:szCs w:val="24"/>
        </w:rPr>
        <w:t xml:space="preserve"> (</w:t>
      </w:r>
      <w:r w:rsidR="009C76D7" w:rsidRPr="009C76D7">
        <w:rPr>
          <w:rFonts w:ascii="Times New Roman" w:hAnsi="Times New Roman" w:cs="Times New Roman"/>
          <w:color w:val="000000" w:themeColor="text1"/>
          <w:sz w:val="24"/>
          <w:szCs w:val="24"/>
          <w:shd w:val="clear" w:color="auto" w:fill="FFFFFF"/>
        </w:rPr>
        <w:t>Bharwani and Mathews, 2021)</w:t>
      </w:r>
      <w:r w:rsidR="00FC6470" w:rsidRPr="009C76D7">
        <w:rPr>
          <w:rFonts w:ascii="Times New Roman" w:eastAsia="Times New Roman" w:hAnsi="Times New Roman" w:cs="Times New Roman"/>
          <w:color w:val="000000" w:themeColor="text1"/>
          <w:sz w:val="24"/>
          <w:szCs w:val="24"/>
        </w:rPr>
        <w:t xml:space="preserve">. The brand is the market leader in the industry due to its focus on its service; however, at times the company has experienced lawsuits and legal problems. </w:t>
      </w:r>
    </w:p>
    <w:p w14:paraId="7FDCF23A" w14:textId="77777777" w:rsidR="00080EA0" w:rsidRDefault="00080EA0" w:rsidP="00080EA0">
      <w:pPr>
        <w:pStyle w:val="Titlu2"/>
      </w:pPr>
      <w:bookmarkStart w:id="12" w:name="_Toc159061668"/>
      <w:r w:rsidRPr="009C76D7">
        <w:t xml:space="preserve">Five Force Analysis </w:t>
      </w:r>
      <w:r>
        <w:t xml:space="preserve">of </w:t>
      </w:r>
      <w:r w:rsidRPr="009C76D7">
        <w:t>Hyatt Hotel Group</w:t>
      </w:r>
      <w:bookmarkEnd w:id="12"/>
      <w:r w:rsidRPr="009C76D7">
        <w:t xml:space="preserve"> </w:t>
      </w:r>
    </w:p>
    <w:p w14:paraId="5A45A875" w14:textId="77777777" w:rsidR="00A76688" w:rsidRPr="009C76D7" w:rsidRDefault="00A76688" w:rsidP="009C76D7">
      <w:pPr>
        <w:spacing w:line="360" w:lineRule="auto"/>
        <w:jc w:val="both"/>
        <w:rPr>
          <w:rFonts w:ascii="Times New Roman" w:eastAsia="Times New Roman" w:hAnsi="Times New Roman" w:cs="Times New Roman"/>
          <w:color w:val="000000" w:themeColor="text1"/>
          <w:sz w:val="24"/>
          <w:szCs w:val="24"/>
        </w:rPr>
      </w:pPr>
      <w:r w:rsidRPr="009C76D7">
        <w:rPr>
          <w:rFonts w:ascii="Times New Roman" w:eastAsia="Times New Roman" w:hAnsi="Times New Roman" w:cs="Times New Roman"/>
          <w:color w:val="000000" w:themeColor="text1"/>
          <w:sz w:val="24"/>
          <w:szCs w:val="24"/>
        </w:rPr>
        <w:t xml:space="preserve">The strategic Direction of </w:t>
      </w:r>
      <w:r w:rsidRPr="009C76D7">
        <w:rPr>
          <w:rFonts w:ascii="Times New Roman" w:hAnsi="Times New Roman" w:cs="Times New Roman"/>
          <w:color w:val="000000" w:themeColor="text1"/>
          <w:sz w:val="24"/>
          <w:szCs w:val="24"/>
        </w:rPr>
        <w:t xml:space="preserve">Hyatt Hotel Group has been demonstrated with the help </w:t>
      </w:r>
      <w:r w:rsidR="00C16B8B" w:rsidRPr="009C76D7">
        <w:rPr>
          <w:rFonts w:ascii="Times New Roman" w:hAnsi="Times New Roman" w:cs="Times New Roman"/>
          <w:color w:val="000000" w:themeColor="text1"/>
          <w:sz w:val="24"/>
          <w:szCs w:val="24"/>
        </w:rPr>
        <w:t>of Porter Five Force Analysis that help Hyatt Hotel Group for looking beyond their direct competitors when accessing the organizational strategy</w:t>
      </w:r>
      <w:r w:rsidR="009C76D7" w:rsidRPr="009C76D7">
        <w:rPr>
          <w:rFonts w:ascii="Times New Roman" w:hAnsi="Times New Roman" w:cs="Times New Roman"/>
          <w:color w:val="000000" w:themeColor="text1"/>
          <w:sz w:val="24"/>
          <w:szCs w:val="24"/>
        </w:rPr>
        <w:t xml:space="preserve"> (</w:t>
      </w:r>
      <w:r w:rsidR="009C76D7" w:rsidRPr="009C76D7">
        <w:rPr>
          <w:rFonts w:ascii="Times New Roman" w:hAnsi="Times New Roman" w:cs="Times New Roman"/>
          <w:color w:val="000000" w:themeColor="text1"/>
          <w:sz w:val="24"/>
          <w:szCs w:val="24"/>
          <w:shd w:val="clear" w:color="auto" w:fill="FFFFFF"/>
        </w:rPr>
        <w:t>Benzaghta et al. 2021)</w:t>
      </w:r>
      <w:r w:rsidR="00C16B8B" w:rsidRPr="009C76D7">
        <w:rPr>
          <w:rFonts w:ascii="Times New Roman" w:hAnsi="Times New Roman" w:cs="Times New Roman"/>
          <w:color w:val="000000" w:themeColor="text1"/>
          <w:sz w:val="24"/>
          <w:szCs w:val="24"/>
        </w:rPr>
        <w:t xml:space="preserve"> </w:t>
      </w:r>
      <w:r w:rsidRPr="009C76D7">
        <w:rPr>
          <w:rFonts w:ascii="Times New Roman" w:hAnsi="Times New Roman" w:cs="Times New Roman"/>
          <w:color w:val="000000" w:themeColor="text1"/>
          <w:sz w:val="24"/>
          <w:szCs w:val="24"/>
        </w:rPr>
        <w:t xml:space="preserve"> </w:t>
      </w:r>
    </w:p>
    <w:p w14:paraId="3D5C876A" w14:textId="77777777" w:rsidR="00FC6470" w:rsidRPr="009C76D7" w:rsidRDefault="00FC6470" w:rsidP="009C76D7">
      <w:pPr>
        <w:spacing w:line="360" w:lineRule="auto"/>
        <w:jc w:val="both"/>
        <w:rPr>
          <w:rFonts w:ascii="Times New Roman" w:eastAsia="Times New Roman" w:hAnsi="Times New Roman" w:cs="Times New Roman"/>
          <w:b/>
          <w:color w:val="000000" w:themeColor="text1"/>
          <w:sz w:val="24"/>
          <w:szCs w:val="24"/>
        </w:rPr>
      </w:pPr>
      <w:r w:rsidRPr="009C76D7">
        <w:rPr>
          <w:rFonts w:ascii="Times New Roman" w:eastAsia="Times New Roman" w:hAnsi="Times New Roman" w:cs="Times New Roman"/>
          <w:b/>
          <w:color w:val="000000" w:themeColor="text1"/>
          <w:sz w:val="24"/>
          <w:szCs w:val="24"/>
        </w:rPr>
        <w:t xml:space="preserve">Competition and rivalry in the industry </w:t>
      </w:r>
    </w:p>
    <w:p w14:paraId="21C3D177" w14:textId="77777777" w:rsidR="00FC6470" w:rsidRPr="009C76D7" w:rsidRDefault="00FC6470" w:rsidP="009C76D7">
      <w:pPr>
        <w:spacing w:line="360" w:lineRule="auto"/>
        <w:jc w:val="both"/>
        <w:rPr>
          <w:rFonts w:ascii="Times New Roman" w:eastAsia="Times New Roman" w:hAnsi="Times New Roman" w:cs="Times New Roman"/>
          <w:color w:val="000000" w:themeColor="text1"/>
          <w:sz w:val="24"/>
          <w:szCs w:val="24"/>
        </w:rPr>
      </w:pPr>
      <w:r w:rsidRPr="009C76D7">
        <w:rPr>
          <w:rFonts w:ascii="Times New Roman" w:eastAsia="Times New Roman" w:hAnsi="Times New Roman" w:cs="Times New Roman"/>
          <w:color w:val="000000" w:themeColor="text1"/>
          <w:sz w:val="24"/>
          <w:szCs w:val="24"/>
        </w:rPr>
        <w:t>In this highly competit</w:t>
      </w:r>
      <w:r w:rsidR="00C16B8B" w:rsidRPr="009C76D7">
        <w:rPr>
          <w:rFonts w:ascii="Times New Roman" w:eastAsia="Times New Roman" w:hAnsi="Times New Roman" w:cs="Times New Roman"/>
          <w:color w:val="000000" w:themeColor="text1"/>
          <w:sz w:val="24"/>
          <w:szCs w:val="24"/>
        </w:rPr>
        <w:t xml:space="preserve">ive industry, the brand </w:t>
      </w:r>
      <w:r w:rsidR="00C16B8B" w:rsidRPr="009C76D7">
        <w:rPr>
          <w:rFonts w:ascii="Times New Roman" w:hAnsi="Times New Roman" w:cs="Times New Roman"/>
          <w:color w:val="000000" w:themeColor="text1"/>
          <w:sz w:val="24"/>
          <w:szCs w:val="24"/>
        </w:rPr>
        <w:t>Hyatt Hotel Group</w:t>
      </w:r>
      <w:r w:rsidRPr="009C76D7">
        <w:rPr>
          <w:rFonts w:ascii="Times New Roman" w:eastAsia="Times New Roman" w:hAnsi="Times New Roman" w:cs="Times New Roman"/>
          <w:color w:val="000000" w:themeColor="text1"/>
          <w:sz w:val="24"/>
          <w:szCs w:val="24"/>
        </w:rPr>
        <w:t xml:space="preserve"> faces stiff competition from the existing brands in the tourism and hosp</w:t>
      </w:r>
      <w:r w:rsidR="00C16B8B" w:rsidRPr="009C76D7">
        <w:rPr>
          <w:rFonts w:ascii="Times New Roman" w:eastAsia="Times New Roman" w:hAnsi="Times New Roman" w:cs="Times New Roman"/>
          <w:color w:val="000000" w:themeColor="text1"/>
          <w:sz w:val="24"/>
          <w:szCs w:val="24"/>
        </w:rPr>
        <w:t>itality industry</w:t>
      </w:r>
      <w:r w:rsidRPr="009C76D7">
        <w:rPr>
          <w:rFonts w:ascii="Times New Roman" w:eastAsia="Times New Roman" w:hAnsi="Times New Roman" w:cs="Times New Roman"/>
          <w:color w:val="000000" w:themeColor="text1"/>
          <w:sz w:val="24"/>
          <w:szCs w:val="24"/>
        </w:rPr>
        <w:t xml:space="preserve">. Rivalry among the existing players plays an important role in internal analysis as it can impact the profits and revenues of the business. Customers are more inclined to prefer brands that provide them better Experience At affordable or cheaper prices therefore intense competition exists between Hyatt, Taj, Four Seasons hotels, Hilton, and other companies. </w:t>
      </w:r>
    </w:p>
    <w:p w14:paraId="7047818B" w14:textId="77777777" w:rsidR="00FC6470" w:rsidRPr="009C76D7" w:rsidRDefault="00FC6470" w:rsidP="009C76D7">
      <w:pPr>
        <w:spacing w:line="360" w:lineRule="auto"/>
        <w:jc w:val="both"/>
        <w:rPr>
          <w:rFonts w:ascii="Times New Roman" w:eastAsia="Times New Roman" w:hAnsi="Times New Roman" w:cs="Times New Roman"/>
          <w:b/>
          <w:color w:val="000000" w:themeColor="text1"/>
          <w:sz w:val="24"/>
          <w:szCs w:val="24"/>
        </w:rPr>
      </w:pPr>
      <w:r w:rsidRPr="009C76D7">
        <w:rPr>
          <w:rFonts w:ascii="Times New Roman" w:eastAsia="Times New Roman" w:hAnsi="Times New Roman" w:cs="Times New Roman"/>
          <w:b/>
          <w:color w:val="000000" w:themeColor="text1"/>
          <w:sz w:val="24"/>
          <w:szCs w:val="24"/>
        </w:rPr>
        <w:t>The power of the suppliers</w:t>
      </w:r>
    </w:p>
    <w:p w14:paraId="02419DFF" w14:textId="77777777" w:rsidR="00FC6470" w:rsidRPr="009C76D7" w:rsidRDefault="00FC6470" w:rsidP="009C76D7">
      <w:pPr>
        <w:spacing w:line="360" w:lineRule="auto"/>
        <w:jc w:val="both"/>
        <w:rPr>
          <w:rFonts w:ascii="Times New Roman" w:eastAsia="Times New Roman" w:hAnsi="Times New Roman" w:cs="Times New Roman"/>
          <w:color w:val="000000" w:themeColor="text1"/>
          <w:sz w:val="24"/>
          <w:szCs w:val="24"/>
        </w:rPr>
      </w:pPr>
      <w:r w:rsidRPr="009C76D7">
        <w:rPr>
          <w:rFonts w:ascii="Times New Roman" w:eastAsia="Times New Roman" w:hAnsi="Times New Roman" w:cs="Times New Roman"/>
          <w:color w:val="000000" w:themeColor="text1"/>
          <w:sz w:val="24"/>
          <w:szCs w:val="24"/>
        </w:rPr>
        <w:t>Suppliers are an important component of every business as they are the primary foundation of maintaining the operations and activities of the business. The suppliers of raw materials, hygiene, and toiletries products, and the supplies for infrastructure, as well as maintenance, form an important comp</w:t>
      </w:r>
      <w:r w:rsidR="00C16B8B" w:rsidRPr="009C76D7">
        <w:rPr>
          <w:rFonts w:ascii="Times New Roman" w:eastAsia="Times New Roman" w:hAnsi="Times New Roman" w:cs="Times New Roman"/>
          <w:color w:val="000000" w:themeColor="text1"/>
          <w:sz w:val="24"/>
          <w:szCs w:val="24"/>
        </w:rPr>
        <w:t xml:space="preserve">onent of the business. </w:t>
      </w:r>
      <w:r w:rsidR="00C16B8B" w:rsidRPr="009C76D7">
        <w:rPr>
          <w:rFonts w:ascii="Times New Roman" w:hAnsi="Times New Roman" w:cs="Times New Roman"/>
          <w:color w:val="000000" w:themeColor="text1"/>
          <w:sz w:val="24"/>
          <w:szCs w:val="24"/>
        </w:rPr>
        <w:t>Hyatt Hotel Group</w:t>
      </w:r>
      <w:r w:rsidRPr="009C76D7">
        <w:rPr>
          <w:rFonts w:ascii="Times New Roman" w:eastAsia="Times New Roman" w:hAnsi="Times New Roman" w:cs="Times New Roman"/>
          <w:color w:val="000000" w:themeColor="text1"/>
          <w:sz w:val="24"/>
          <w:szCs w:val="24"/>
        </w:rPr>
        <w:t xml:space="preserve"> focuses on proper training and efficient relationships with suppliers</w:t>
      </w:r>
      <w:r w:rsidR="009C76D7" w:rsidRPr="009C76D7">
        <w:rPr>
          <w:rFonts w:ascii="Times New Roman" w:eastAsia="Times New Roman" w:hAnsi="Times New Roman" w:cs="Times New Roman"/>
          <w:color w:val="000000" w:themeColor="text1"/>
          <w:sz w:val="24"/>
          <w:szCs w:val="24"/>
        </w:rPr>
        <w:t xml:space="preserve"> (</w:t>
      </w:r>
      <w:r w:rsidR="009C76D7" w:rsidRPr="009C76D7">
        <w:rPr>
          <w:rFonts w:ascii="Times New Roman" w:hAnsi="Times New Roman" w:cs="Times New Roman"/>
          <w:color w:val="000000" w:themeColor="text1"/>
          <w:sz w:val="24"/>
          <w:szCs w:val="24"/>
          <w:shd w:val="clear" w:color="auto" w:fill="FFFFFF"/>
        </w:rPr>
        <w:t xml:space="preserve">Krupskyi </w:t>
      </w:r>
      <w:r w:rsidR="009C76D7" w:rsidRPr="009C76D7">
        <w:rPr>
          <w:rFonts w:ascii="Times New Roman" w:hAnsi="Times New Roman" w:cs="Times New Roman"/>
          <w:i/>
          <w:color w:val="000000" w:themeColor="text1"/>
          <w:sz w:val="24"/>
          <w:szCs w:val="24"/>
          <w:shd w:val="clear" w:color="auto" w:fill="FFFFFF"/>
        </w:rPr>
        <w:t>et al</w:t>
      </w:r>
      <w:r w:rsidR="009C76D7" w:rsidRPr="009C76D7">
        <w:rPr>
          <w:rFonts w:ascii="Times New Roman" w:hAnsi="Times New Roman" w:cs="Times New Roman"/>
          <w:color w:val="000000" w:themeColor="text1"/>
          <w:sz w:val="24"/>
          <w:szCs w:val="24"/>
          <w:shd w:val="clear" w:color="auto" w:fill="FFFFFF"/>
        </w:rPr>
        <w:t>. 2019)</w:t>
      </w:r>
      <w:r w:rsidRPr="009C76D7">
        <w:rPr>
          <w:rFonts w:ascii="Times New Roman" w:eastAsia="Times New Roman" w:hAnsi="Times New Roman" w:cs="Times New Roman"/>
          <w:color w:val="000000" w:themeColor="text1"/>
          <w:sz w:val="24"/>
          <w:szCs w:val="24"/>
        </w:rPr>
        <w:t xml:space="preserve">. They have also developed an efficient supply chain of multiple suppliers so that their business does not get impacted. They focus on the materials so that they can provide the best services to their customers and guests according to the requirements. </w:t>
      </w:r>
    </w:p>
    <w:p w14:paraId="2A56F3B7" w14:textId="77777777" w:rsidR="00FC6470" w:rsidRPr="009C76D7" w:rsidRDefault="00FC6470" w:rsidP="009C76D7">
      <w:pPr>
        <w:spacing w:line="360" w:lineRule="auto"/>
        <w:jc w:val="both"/>
        <w:rPr>
          <w:rFonts w:ascii="Times New Roman" w:eastAsia="Times New Roman" w:hAnsi="Times New Roman" w:cs="Times New Roman"/>
          <w:b/>
          <w:color w:val="000000" w:themeColor="text1"/>
          <w:sz w:val="24"/>
          <w:szCs w:val="24"/>
        </w:rPr>
      </w:pPr>
      <w:r w:rsidRPr="009C76D7">
        <w:rPr>
          <w:rFonts w:ascii="Times New Roman" w:eastAsia="Times New Roman" w:hAnsi="Times New Roman" w:cs="Times New Roman"/>
          <w:b/>
          <w:color w:val="000000" w:themeColor="text1"/>
          <w:sz w:val="24"/>
          <w:szCs w:val="24"/>
        </w:rPr>
        <w:t xml:space="preserve">The bargaining power of consumers </w:t>
      </w:r>
    </w:p>
    <w:p w14:paraId="64D0702C" w14:textId="77777777" w:rsidR="00FC6470" w:rsidRPr="009C76D7" w:rsidRDefault="00FC6470" w:rsidP="009C76D7">
      <w:pPr>
        <w:spacing w:line="360" w:lineRule="auto"/>
        <w:jc w:val="both"/>
        <w:rPr>
          <w:rFonts w:ascii="Times New Roman" w:eastAsia="Times New Roman" w:hAnsi="Times New Roman" w:cs="Times New Roman"/>
          <w:color w:val="000000" w:themeColor="text1"/>
          <w:sz w:val="24"/>
          <w:szCs w:val="24"/>
        </w:rPr>
      </w:pPr>
      <w:r w:rsidRPr="009C76D7">
        <w:rPr>
          <w:rFonts w:ascii="Times New Roman" w:eastAsia="Times New Roman" w:hAnsi="Times New Roman" w:cs="Times New Roman"/>
          <w:color w:val="000000" w:themeColor="text1"/>
          <w:sz w:val="24"/>
          <w:szCs w:val="24"/>
        </w:rPr>
        <w:t>The most important component of every business is the consumers and customers. The primary focus of customers is to avail best services and experience at afforda</w:t>
      </w:r>
      <w:r w:rsidR="00C16B8B" w:rsidRPr="009C76D7">
        <w:rPr>
          <w:rFonts w:ascii="Times New Roman" w:eastAsia="Times New Roman" w:hAnsi="Times New Roman" w:cs="Times New Roman"/>
          <w:color w:val="000000" w:themeColor="text1"/>
          <w:sz w:val="24"/>
          <w:szCs w:val="24"/>
        </w:rPr>
        <w:t xml:space="preserve">ble and minimum rates. </w:t>
      </w:r>
      <w:r w:rsidR="00C16B8B" w:rsidRPr="009C76D7">
        <w:rPr>
          <w:rFonts w:ascii="Times New Roman" w:hAnsi="Times New Roman" w:cs="Times New Roman"/>
          <w:color w:val="000000" w:themeColor="text1"/>
          <w:sz w:val="24"/>
          <w:szCs w:val="24"/>
        </w:rPr>
        <w:t>Hyatt Hotel Group</w:t>
      </w:r>
      <w:r w:rsidRPr="009C76D7">
        <w:rPr>
          <w:rFonts w:ascii="Times New Roman" w:eastAsia="Times New Roman" w:hAnsi="Times New Roman" w:cs="Times New Roman"/>
          <w:color w:val="000000" w:themeColor="text1"/>
          <w:sz w:val="24"/>
          <w:szCs w:val="24"/>
        </w:rPr>
        <w:t xml:space="preserve"> focuses on providing the best service and experience to the customers so that the customers are </w:t>
      </w:r>
      <w:r w:rsidR="00C16B8B" w:rsidRPr="009C76D7">
        <w:rPr>
          <w:rFonts w:ascii="Times New Roman" w:eastAsia="Times New Roman" w:hAnsi="Times New Roman" w:cs="Times New Roman"/>
          <w:color w:val="000000" w:themeColor="text1"/>
          <w:sz w:val="24"/>
          <w:szCs w:val="24"/>
        </w:rPr>
        <w:t>loyal to them. This organization also</w:t>
      </w:r>
      <w:r w:rsidRPr="009C76D7">
        <w:rPr>
          <w:rFonts w:ascii="Times New Roman" w:eastAsia="Times New Roman" w:hAnsi="Times New Roman" w:cs="Times New Roman"/>
          <w:color w:val="000000" w:themeColor="text1"/>
          <w:sz w:val="24"/>
          <w:szCs w:val="24"/>
        </w:rPr>
        <w:t xml:space="preserve"> innovate various new offerings and provide various discounts so that they can attract customers.</w:t>
      </w:r>
    </w:p>
    <w:p w14:paraId="2B6C3DC6" w14:textId="77777777" w:rsidR="00FC6470" w:rsidRPr="009C76D7" w:rsidRDefault="00FC6470" w:rsidP="009C76D7">
      <w:pPr>
        <w:spacing w:line="360" w:lineRule="auto"/>
        <w:jc w:val="both"/>
        <w:rPr>
          <w:rFonts w:ascii="Times New Roman" w:eastAsia="Times New Roman" w:hAnsi="Times New Roman" w:cs="Times New Roman"/>
          <w:b/>
          <w:color w:val="000000" w:themeColor="text1"/>
          <w:sz w:val="24"/>
          <w:szCs w:val="24"/>
        </w:rPr>
      </w:pPr>
      <w:r w:rsidRPr="009C76D7">
        <w:rPr>
          <w:rFonts w:ascii="Times New Roman" w:eastAsia="Times New Roman" w:hAnsi="Times New Roman" w:cs="Times New Roman"/>
          <w:b/>
          <w:color w:val="000000" w:themeColor="text1"/>
          <w:sz w:val="24"/>
          <w:szCs w:val="24"/>
        </w:rPr>
        <w:t>The threat of substitutes or other services</w:t>
      </w:r>
    </w:p>
    <w:p w14:paraId="728A9D15" w14:textId="77777777" w:rsidR="00FC6470" w:rsidRPr="009C76D7" w:rsidRDefault="00FC6470" w:rsidP="009C76D7">
      <w:pPr>
        <w:spacing w:line="360" w:lineRule="auto"/>
        <w:jc w:val="both"/>
        <w:rPr>
          <w:rFonts w:ascii="Times New Roman" w:eastAsia="Times New Roman" w:hAnsi="Times New Roman" w:cs="Times New Roman"/>
          <w:color w:val="000000" w:themeColor="text1"/>
          <w:sz w:val="24"/>
          <w:szCs w:val="24"/>
        </w:rPr>
      </w:pPr>
      <w:r w:rsidRPr="009C76D7">
        <w:rPr>
          <w:rFonts w:ascii="Times New Roman" w:eastAsia="Times New Roman" w:hAnsi="Times New Roman" w:cs="Times New Roman"/>
          <w:color w:val="000000" w:themeColor="text1"/>
          <w:sz w:val="24"/>
          <w:szCs w:val="24"/>
        </w:rPr>
        <w:t xml:space="preserve">The customers are provided with an array of options and substitutes so the company must ensure that they provide the best so that they can retain their customers. They should focus on their product and services and understand the requirements and preferences of the customer so that they can attract customers and provide them with better products. They should also provide various options for customers to suit their requirements and budget. </w:t>
      </w:r>
    </w:p>
    <w:p w14:paraId="4AB92BC2" w14:textId="77777777" w:rsidR="00FC6470" w:rsidRPr="009C76D7" w:rsidRDefault="00FC6470" w:rsidP="009C76D7">
      <w:pPr>
        <w:spacing w:line="360" w:lineRule="auto"/>
        <w:jc w:val="both"/>
        <w:rPr>
          <w:rFonts w:ascii="Times New Roman" w:eastAsia="Times New Roman" w:hAnsi="Times New Roman" w:cs="Times New Roman"/>
          <w:b/>
          <w:color w:val="000000" w:themeColor="text1"/>
          <w:sz w:val="24"/>
          <w:szCs w:val="24"/>
        </w:rPr>
      </w:pPr>
      <w:r w:rsidRPr="009C76D7">
        <w:rPr>
          <w:rFonts w:ascii="Times New Roman" w:eastAsia="Times New Roman" w:hAnsi="Times New Roman" w:cs="Times New Roman"/>
          <w:b/>
          <w:color w:val="000000" w:themeColor="text1"/>
          <w:sz w:val="24"/>
          <w:szCs w:val="24"/>
        </w:rPr>
        <w:t>The threat of new entrants</w:t>
      </w:r>
    </w:p>
    <w:p w14:paraId="3CD09881" w14:textId="77777777" w:rsidR="00FC6470" w:rsidRPr="009C76D7" w:rsidRDefault="00FC6470" w:rsidP="009C76D7">
      <w:pPr>
        <w:spacing w:line="360" w:lineRule="auto"/>
        <w:jc w:val="both"/>
        <w:rPr>
          <w:rFonts w:ascii="Times New Roman" w:eastAsia="Times New Roman" w:hAnsi="Times New Roman" w:cs="Times New Roman"/>
          <w:color w:val="000000" w:themeColor="text1"/>
          <w:sz w:val="24"/>
          <w:szCs w:val="24"/>
        </w:rPr>
      </w:pPr>
      <w:r w:rsidRPr="009C76D7">
        <w:rPr>
          <w:rFonts w:ascii="Times New Roman" w:eastAsia="Times New Roman" w:hAnsi="Times New Roman" w:cs="Times New Roman"/>
          <w:color w:val="000000" w:themeColor="text1"/>
          <w:sz w:val="24"/>
          <w:szCs w:val="24"/>
        </w:rPr>
        <w:t>In this industry due to the profit and revenue that is generated new entrants are attracted to the industry. However, the brand</w:t>
      </w:r>
      <w:r w:rsidR="00C16B8B" w:rsidRPr="009C76D7">
        <w:rPr>
          <w:rFonts w:ascii="Times New Roman" w:eastAsia="Times New Roman" w:hAnsi="Times New Roman" w:cs="Times New Roman"/>
          <w:color w:val="000000" w:themeColor="text1"/>
          <w:sz w:val="24"/>
          <w:szCs w:val="24"/>
        </w:rPr>
        <w:t xml:space="preserve"> </w:t>
      </w:r>
      <w:r w:rsidR="00C16B8B" w:rsidRPr="009C76D7">
        <w:rPr>
          <w:rFonts w:ascii="Times New Roman" w:hAnsi="Times New Roman" w:cs="Times New Roman"/>
          <w:color w:val="000000" w:themeColor="text1"/>
          <w:sz w:val="24"/>
          <w:szCs w:val="24"/>
        </w:rPr>
        <w:t>Hyatt Hotel Group</w:t>
      </w:r>
      <w:r w:rsidRPr="009C76D7">
        <w:rPr>
          <w:rFonts w:ascii="Times New Roman" w:eastAsia="Times New Roman" w:hAnsi="Times New Roman" w:cs="Times New Roman"/>
          <w:color w:val="000000" w:themeColor="text1"/>
          <w:sz w:val="24"/>
          <w:szCs w:val="24"/>
        </w:rPr>
        <w:t xml:space="preserve"> should not have a problem with new participants because they have worked hard in building their brand</w:t>
      </w:r>
      <w:r w:rsidR="009C76D7" w:rsidRPr="009C76D7">
        <w:rPr>
          <w:rFonts w:ascii="Times New Roman" w:eastAsia="Times New Roman" w:hAnsi="Times New Roman" w:cs="Times New Roman"/>
          <w:color w:val="000000" w:themeColor="text1"/>
          <w:sz w:val="24"/>
          <w:szCs w:val="24"/>
        </w:rPr>
        <w:t xml:space="preserve"> (</w:t>
      </w:r>
      <w:r w:rsidR="009C76D7" w:rsidRPr="009C76D7">
        <w:rPr>
          <w:rFonts w:ascii="Times New Roman" w:hAnsi="Times New Roman" w:cs="Times New Roman"/>
          <w:color w:val="000000" w:themeColor="text1"/>
          <w:sz w:val="24"/>
          <w:szCs w:val="24"/>
          <w:shd w:val="clear" w:color="auto" w:fill="FFFFFF"/>
        </w:rPr>
        <w:t>Shi et al. 2021)</w:t>
      </w:r>
      <w:r w:rsidRPr="009C76D7">
        <w:rPr>
          <w:rFonts w:ascii="Times New Roman" w:eastAsia="Times New Roman" w:hAnsi="Times New Roman" w:cs="Times New Roman"/>
          <w:color w:val="000000" w:themeColor="text1"/>
          <w:sz w:val="24"/>
          <w:szCs w:val="24"/>
        </w:rPr>
        <w:t xml:space="preserve">. They have built a global recognition therefore it is difficult for new entrances to impact their business significantly within a small period. </w:t>
      </w:r>
    </w:p>
    <w:p w14:paraId="29775D57" w14:textId="77777777" w:rsidR="00C16B8B" w:rsidRPr="009C76D7" w:rsidRDefault="00C16B8B" w:rsidP="009C76D7">
      <w:pPr>
        <w:spacing w:line="360" w:lineRule="auto"/>
        <w:jc w:val="both"/>
        <w:rPr>
          <w:rFonts w:ascii="Times New Roman" w:eastAsia="Times New Roman" w:hAnsi="Times New Roman" w:cs="Times New Roman"/>
          <w:color w:val="000000" w:themeColor="text1"/>
          <w:sz w:val="24"/>
          <w:szCs w:val="24"/>
        </w:rPr>
      </w:pPr>
    </w:p>
    <w:p w14:paraId="6344893A" w14:textId="77777777" w:rsidR="008F59BD" w:rsidRPr="009C76D7" w:rsidRDefault="008F59BD" w:rsidP="00080EA0">
      <w:pPr>
        <w:spacing w:line="360" w:lineRule="auto"/>
        <w:jc w:val="center"/>
        <w:rPr>
          <w:rFonts w:ascii="Times New Roman" w:eastAsia="Times New Roman" w:hAnsi="Times New Roman" w:cs="Times New Roman"/>
          <w:b/>
          <w:color w:val="000000" w:themeColor="text1"/>
          <w:sz w:val="24"/>
          <w:szCs w:val="24"/>
        </w:rPr>
      </w:pPr>
      <w:r w:rsidRPr="009C76D7">
        <w:rPr>
          <w:rFonts w:ascii="Times New Roman" w:hAnsi="Times New Roman" w:cs="Times New Roman"/>
          <w:noProof/>
          <w:color w:val="000000" w:themeColor="text1"/>
          <w:sz w:val="24"/>
          <w:szCs w:val="24"/>
        </w:rPr>
        <w:drawing>
          <wp:inline distT="0" distB="0" distL="0" distR="0" wp14:anchorId="30C502CE" wp14:editId="11095C6D">
            <wp:extent cx="4976566" cy="4627659"/>
            <wp:effectExtent l="19050" t="0" r="0" b="0"/>
            <wp:docPr id="1" name="Picture 1" descr="Porter's Five Forces: Definition &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Definition &amp; Examples | EdrawMind"/>
                    <pic:cNvPicPr>
                      <a:picLocks noChangeAspect="1" noChangeArrowheads="1"/>
                    </pic:cNvPicPr>
                  </pic:nvPicPr>
                  <pic:blipFill>
                    <a:blip r:embed="rId8"/>
                    <a:srcRect/>
                    <a:stretch>
                      <a:fillRect/>
                    </a:stretch>
                  </pic:blipFill>
                  <pic:spPr bwMode="auto">
                    <a:xfrm>
                      <a:off x="0" y="0"/>
                      <a:ext cx="4979260" cy="4630164"/>
                    </a:xfrm>
                    <a:prstGeom prst="rect">
                      <a:avLst/>
                    </a:prstGeom>
                    <a:noFill/>
                    <a:ln w="9525">
                      <a:noFill/>
                      <a:miter lim="800000"/>
                      <a:headEnd/>
                      <a:tailEnd/>
                    </a:ln>
                  </pic:spPr>
                </pic:pic>
              </a:graphicData>
            </a:graphic>
          </wp:inline>
        </w:drawing>
      </w:r>
    </w:p>
    <w:p w14:paraId="57515FDE" w14:textId="77777777" w:rsidR="00FC6470" w:rsidRPr="009C76D7" w:rsidRDefault="00FC6470" w:rsidP="00080EA0">
      <w:pPr>
        <w:spacing w:line="360" w:lineRule="auto"/>
        <w:jc w:val="center"/>
        <w:rPr>
          <w:rFonts w:ascii="Times New Roman" w:eastAsia="Times New Roman" w:hAnsi="Times New Roman" w:cs="Times New Roman"/>
          <w:b/>
          <w:color w:val="000000" w:themeColor="text1"/>
          <w:sz w:val="24"/>
          <w:szCs w:val="24"/>
        </w:rPr>
      </w:pPr>
      <w:r w:rsidRPr="009C76D7">
        <w:rPr>
          <w:rFonts w:ascii="Times New Roman" w:eastAsia="Times New Roman" w:hAnsi="Times New Roman" w:cs="Times New Roman"/>
          <w:b/>
          <w:color w:val="000000" w:themeColor="text1"/>
          <w:sz w:val="24"/>
          <w:szCs w:val="24"/>
        </w:rPr>
        <w:t xml:space="preserve">Figure 1: Porter Five Force Analysis of </w:t>
      </w:r>
      <w:r w:rsidR="00C16B8B" w:rsidRPr="009C76D7">
        <w:rPr>
          <w:rFonts w:ascii="Times New Roman" w:hAnsi="Times New Roman" w:cs="Times New Roman"/>
          <w:b/>
          <w:color w:val="000000" w:themeColor="text1"/>
          <w:sz w:val="24"/>
          <w:szCs w:val="24"/>
        </w:rPr>
        <w:t>Hyatt Hotel Group</w:t>
      </w:r>
    </w:p>
    <w:p w14:paraId="67D7B3C5" w14:textId="77777777" w:rsidR="00FC6470" w:rsidRPr="009C76D7" w:rsidRDefault="00FC6470" w:rsidP="00080EA0">
      <w:pPr>
        <w:spacing w:line="360" w:lineRule="auto"/>
        <w:jc w:val="center"/>
        <w:rPr>
          <w:rFonts w:ascii="Times New Roman" w:eastAsia="Times New Roman" w:hAnsi="Times New Roman" w:cs="Times New Roman"/>
          <w:color w:val="000000" w:themeColor="text1"/>
          <w:sz w:val="24"/>
          <w:szCs w:val="24"/>
        </w:rPr>
      </w:pPr>
      <w:r w:rsidRPr="009C76D7">
        <w:rPr>
          <w:rFonts w:ascii="Times New Roman" w:eastAsia="Times New Roman" w:hAnsi="Times New Roman" w:cs="Times New Roman"/>
          <w:color w:val="000000" w:themeColor="text1"/>
          <w:sz w:val="24"/>
          <w:szCs w:val="24"/>
        </w:rPr>
        <w:t xml:space="preserve">(Source: </w:t>
      </w:r>
      <w:r w:rsidR="009C76D7" w:rsidRPr="009C76D7">
        <w:rPr>
          <w:rFonts w:ascii="Times New Roman" w:hAnsi="Times New Roman" w:cs="Times New Roman"/>
          <w:color w:val="000000" w:themeColor="text1"/>
          <w:sz w:val="24"/>
          <w:szCs w:val="24"/>
          <w:shd w:val="clear" w:color="auto" w:fill="FFFFFF"/>
        </w:rPr>
        <w:t>Benzaghta et al. 2021)</w:t>
      </w:r>
    </w:p>
    <w:p w14:paraId="59186A86" w14:textId="77777777" w:rsidR="005C3B3E" w:rsidRPr="009C76D7" w:rsidRDefault="005C3B3E" w:rsidP="00080EA0">
      <w:pPr>
        <w:pStyle w:val="Titlu2"/>
      </w:pPr>
      <w:bookmarkStart w:id="13" w:name="_Toc159061669"/>
      <w:r w:rsidRPr="009C76D7">
        <w:t>Current Business Performance of Hyatt Hotel Group</w:t>
      </w:r>
      <w:bookmarkEnd w:id="13"/>
    </w:p>
    <w:p w14:paraId="18BB8E58" w14:textId="77777777" w:rsidR="00E96232" w:rsidRPr="009C76D7" w:rsidRDefault="00C16B8B" w:rsidP="009C76D7">
      <w:pPr>
        <w:spacing w:line="360" w:lineRule="auto"/>
        <w:jc w:val="both"/>
        <w:rPr>
          <w:rFonts w:ascii="Times New Roman" w:eastAsia="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Hyatt Hotel Group</w:t>
      </w:r>
      <w:r w:rsidR="00E96232" w:rsidRPr="009C76D7">
        <w:rPr>
          <w:rFonts w:ascii="Times New Roman" w:eastAsia="Times New Roman" w:hAnsi="Times New Roman" w:cs="Times New Roman"/>
          <w:color w:val="000000" w:themeColor="text1"/>
          <w:sz w:val="24"/>
          <w:szCs w:val="24"/>
        </w:rPr>
        <w:t xml:space="preserve"> has adopted various ethical measures and policies to implement within its management and operations in order to focus on the ethical aspect of its business. The brand has been able to create global recognition due to the focus on its business ethics and principles. The brand also focuses on implementing sustainability within their business as they focus on the environmental implications that are cau</w:t>
      </w:r>
      <w:r w:rsidRPr="009C76D7">
        <w:rPr>
          <w:rFonts w:ascii="Times New Roman" w:eastAsia="Times New Roman" w:hAnsi="Times New Roman" w:cs="Times New Roman"/>
          <w:color w:val="000000" w:themeColor="text1"/>
          <w:sz w:val="24"/>
          <w:szCs w:val="24"/>
        </w:rPr>
        <w:t>sed due to their business</w:t>
      </w:r>
      <w:r w:rsidR="00E96232" w:rsidRPr="009C76D7">
        <w:rPr>
          <w:rFonts w:ascii="Times New Roman" w:eastAsia="Times New Roman" w:hAnsi="Times New Roman" w:cs="Times New Roman"/>
          <w:color w:val="000000" w:themeColor="text1"/>
          <w:sz w:val="24"/>
          <w:szCs w:val="24"/>
        </w:rPr>
        <w:t>. Corporate social responsibility is an important aspect for every business as it focuses on the contribution of the</w:t>
      </w:r>
      <w:r w:rsidRPr="009C76D7">
        <w:rPr>
          <w:rFonts w:ascii="Times New Roman" w:eastAsia="Times New Roman" w:hAnsi="Times New Roman" w:cs="Times New Roman"/>
          <w:color w:val="000000" w:themeColor="text1"/>
          <w:sz w:val="24"/>
          <w:szCs w:val="24"/>
        </w:rPr>
        <w:t xml:space="preserve"> business to work the society, community and environment</w:t>
      </w:r>
      <w:r w:rsidR="00C20B01" w:rsidRPr="009C76D7">
        <w:rPr>
          <w:rFonts w:ascii="Times New Roman" w:eastAsia="Times New Roman" w:hAnsi="Times New Roman" w:cs="Times New Roman"/>
          <w:color w:val="000000" w:themeColor="text1"/>
          <w:sz w:val="24"/>
          <w:szCs w:val="24"/>
        </w:rPr>
        <w:t xml:space="preserve">. </w:t>
      </w:r>
      <w:r w:rsidR="00C20B01" w:rsidRPr="009C76D7">
        <w:rPr>
          <w:rFonts w:ascii="Times New Roman" w:hAnsi="Times New Roman" w:cs="Times New Roman"/>
          <w:color w:val="000000" w:themeColor="text1"/>
          <w:sz w:val="24"/>
          <w:szCs w:val="24"/>
        </w:rPr>
        <w:t>Hyatt Hotel Group</w:t>
      </w:r>
      <w:r w:rsidR="00E96232" w:rsidRPr="009C76D7">
        <w:rPr>
          <w:rFonts w:ascii="Times New Roman" w:eastAsia="Times New Roman" w:hAnsi="Times New Roman" w:cs="Times New Roman"/>
          <w:color w:val="000000" w:themeColor="text1"/>
          <w:sz w:val="24"/>
          <w:szCs w:val="24"/>
        </w:rPr>
        <w:t xml:space="preserve"> focuses on the emphasis of human rights and cultural understanding to provide a better awareness among the society and community regarding the rights o</w:t>
      </w:r>
      <w:r w:rsidR="008F59BD" w:rsidRPr="009C76D7">
        <w:rPr>
          <w:rFonts w:ascii="Times New Roman" w:eastAsia="Times New Roman" w:hAnsi="Times New Roman" w:cs="Times New Roman"/>
          <w:color w:val="000000" w:themeColor="text1"/>
          <w:sz w:val="24"/>
          <w:szCs w:val="24"/>
        </w:rPr>
        <w:t>f human beings</w:t>
      </w:r>
      <w:r w:rsidR="009C76D7" w:rsidRPr="009C76D7">
        <w:rPr>
          <w:rFonts w:ascii="Times New Roman" w:eastAsia="Times New Roman" w:hAnsi="Times New Roman" w:cs="Times New Roman"/>
          <w:color w:val="000000" w:themeColor="text1"/>
          <w:sz w:val="24"/>
          <w:szCs w:val="24"/>
        </w:rPr>
        <w:t xml:space="preserve"> (</w:t>
      </w:r>
      <w:r w:rsidR="009C76D7" w:rsidRPr="009C76D7">
        <w:rPr>
          <w:rFonts w:ascii="Times New Roman" w:hAnsi="Times New Roman" w:cs="Times New Roman"/>
          <w:color w:val="000000" w:themeColor="text1"/>
          <w:sz w:val="24"/>
          <w:szCs w:val="24"/>
          <w:shd w:val="clear" w:color="auto" w:fill="FFFFFF"/>
        </w:rPr>
        <w:t>Jones and Comfort, 2019)</w:t>
      </w:r>
      <w:r w:rsidR="008F59BD" w:rsidRPr="009C76D7">
        <w:rPr>
          <w:rFonts w:ascii="Times New Roman" w:eastAsia="Times New Roman" w:hAnsi="Times New Roman" w:cs="Times New Roman"/>
          <w:color w:val="000000" w:themeColor="text1"/>
          <w:sz w:val="24"/>
          <w:szCs w:val="24"/>
        </w:rPr>
        <w:t xml:space="preserve">. </w:t>
      </w:r>
      <w:r w:rsidR="008F59BD" w:rsidRPr="009C76D7">
        <w:rPr>
          <w:rFonts w:ascii="Times New Roman" w:hAnsi="Times New Roman" w:cs="Times New Roman"/>
          <w:color w:val="000000" w:themeColor="text1"/>
          <w:sz w:val="24"/>
          <w:szCs w:val="24"/>
        </w:rPr>
        <w:t>Hyatt Hotel Group</w:t>
      </w:r>
      <w:r w:rsidR="00E96232" w:rsidRPr="009C76D7">
        <w:rPr>
          <w:rFonts w:ascii="Times New Roman" w:eastAsia="Times New Roman" w:hAnsi="Times New Roman" w:cs="Times New Roman"/>
          <w:color w:val="000000" w:themeColor="text1"/>
          <w:sz w:val="24"/>
          <w:szCs w:val="24"/>
        </w:rPr>
        <w:t xml:space="preserve"> tries to create awareness among people regarding forced </w:t>
      </w:r>
      <w:r w:rsidR="008F59BD" w:rsidRPr="009C76D7">
        <w:rPr>
          <w:rFonts w:ascii="Times New Roman" w:eastAsia="Times New Roman" w:hAnsi="Times New Roman" w:cs="Times New Roman"/>
          <w:color w:val="000000" w:themeColor="text1"/>
          <w:sz w:val="24"/>
          <w:szCs w:val="24"/>
        </w:rPr>
        <w:t>labour</w:t>
      </w:r>
      <w:r w:rsidR="00E96232" w:rsidRPr="009C76D7">
        <w:rPr>
          <w:rFonts w:ascii="Times New Roman" w:eastAsia="Times New Roman" w:hAnsi="Times New Roman" w:cs="Times New Roman"/>
          <w:color w:val="000000" w:themeColor="text1"/>
          <w:sz w:val="24"/>
          <w:szCs w:val="24"/>
        </w:rPr>
        <w:t xml:space="preserve">, child </w:t>
      </w:r>
      <w:r w:rsidR="008F59BD" w:rsidRPr="009C76D7">
        <w:rPr>
          <w:rFonts w:ascii="Times New Roman" w:eastAsia="Times New Roman" w:hAnsi="Times New Roman" w:cs="Times New Roman"/>
          <w:color w:val="000000" w:themeColor="text1"/>
          <w:sz w:val="24"/>
          <w:szCs w:val="24"/>
        </w:rPr>
        <w:t>labour</w:t>
      </w:r>
      <w:r w:rsidR="00E96232" w:rsidRPr="009C76D7">
        <w:rPr>
          <w:rFonts w:ascii="Times New Roman" w:eastAsia="Times New Roman" w:hAnsi="Times New Roman" w:cs="Times New Roman"/>
          <w:color w:val="000000" w:themeColor="text1"/>
          <w:sz w:val="24"/>
          <w:szCs w:val="24"/>
        </w:rPr>
        <w:t>, exploitation, abuse, and human t</w:t>
      </w:r>
      <w:r w:rsidR="008F59BD" w:rsidRPr="009C76D7">
        <w:rPr>
          <w:rFonts w:ascii="Times New Roman" w:eastAsia="Times New Roman" w:hAnsi="Times New Roman" w:cs="Times New Roman"/>
          <w:color w:val="000000" w:themeColor="text1"/>
          <w:sz w:val="24"/>
          <w:szCs w:val="24"/>
        </w:rPr>
        <w:t xml:space="preserve">rafficking business. </w:t>
      </w:r>
      <w:r w:rsidR="008F59BD" w:rsidRPr="009C76D7">
        <w:rPr>
          <w:rFonts w:ascii="Times New Roman" w:hAnsi="Times New Roman" w:cs="Times New Roman"/>
          <w:color w:val="000000" w:themeColor="text1"/>
          <w:sz w:val="24"/>
          <w:szCs w:val="24"/>
        </w:rPr>
        <w:t>Hyatt Hotel Group</w:t>
      </w:r>
      <w:r w:rsidR="00E96232" w:rsidRPr="009C76D7">
        <w:rPr>
          <w:rFonts w:ascii="Times New Roman" w:eastAsia="Times New Roman" w:hAnsi="Times New Roman" w:cs="Times New Roman"/>
          <w:color w:val="000000" w:themeColor="text1"/>
          <w:sz w:val="24"/>
          <w:szCs w:val="24"/>
        </w:rPr>
        <w:t xml:space="preserve"> also tries to emphasize education and provides education and training to their employees for them to advance their careers. The company also focuses on a fair pricing strategy and believes in practicing its core </w:t>
      </w:r>
      <w:r w:rsidR="008F59BD" w:rsidRPr="009C76D7">
        <w:rPr>
          <w:rFonts w:ascii="Times New Roman" w:eastAsia="Times New Roman" w:hAnsi="Times New Roman" w:cs="Times New Roman"/>
          <w:color w:val="000000" w:themeColor="text1"/>
          <w:sz w:val="24"/>
          <w:szCs w:val="24"/>
        </w:rPr>
        <w:t xml:space="preserve">values and principles </w:t>
      </w:r>
    </w:p>
    <w:p w14:paraId="6E507C84" w14:textId="77777777" w:rsidR="005C3B3E" w:rsidRPr="009C76D7" w:rsidRDefault="005C3B3E" w:rsidP="00080EA0">
      <w:pPr>
        <w:pStyle w:val="Titlu1"/>
      </w:pPr>
      <w:bookmarkStart w:id="14" w:name="_Toc159061670"/>
      <w:r w:rsidRPr="009C76D7">
        <w:t>Conclusion</w:t>
      </w:r>
      <w:bookmarkEnd w:id="14"/>
      <w:r w:rsidRPr="009C76D7">
        <w:t xml:space="preserve"> </w:t>
      </w:r>
    </w:p>
    <w:p w14:paraId="20C5B6C9" w14:textId="77777777" w:rsidR="00FC6470" w:rsidRPr="009C76D7" w:rsidRDefault="00FC6470" w:rsidP="009C76D7">
      <w:pPr>
        <w:spacing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t xml:space="preserve">Based on the above analysis, it has been concluded that, </w:t>
      </w:r>
      <w:r w:rsidR="008F59BD" w:rsidRPr="009C76D7">
        <w:rPr>
          <w:rFonts w:ascii="Times New Roman" w:hAnsi="Times New Roman" w:cs="Times New Roman"/>
          <w:color w:val="000000" w:themeColor="text1"/>
          <w:sz w:val="24"/>
          <w:szCs w:val="24"/>
        </w:rPr>
        <w:t>Hyatt Hotel Group</w:t>
      </w:r>
      <w:r w:rsidRPr="009C76D7">
        <w:rPr>
          <w:rFonts w:ascii="Times New Roman" w:eastAsia="Times New Roman" w:hAnsi="Times New Roman" w:cs="Times New Roman"/>
          <w:color w:val="000000" w:themeColor="text1"/>
          <w:sz w:val="24"/>
          <w:szCs w:val="24"/>
        </w:rPr>
        <w:t xml:space="preserve"> prides itself on its reputation and the conduct that they deliver to its consumers and customers due to its professio</w:t>
      </w:r>
      <w:r w:rsidR="008F59BD" w:rsidRPr="009C76D7">
        <w:rPr>
          <w:rFonts w:ascii="Times New Roman" w:eastAsia="Times New Roman" w:hAnsi="Times New Roman" w:cs="Times New Roman"/>
          <w:color w:val="000000" w:themeColor="text1"/>
          <w:sz w:val="24"/>
          <w:szCs w:val="24"/>
        </w:rPr>
        <w:t>nal atmosphere and environment</w:t>
      </w:r>
      <w:r w:rsidRPr="009C76D7">
        <w:rPr>
          <w:rFonts w:ascii="Times New Roman" w:eastAsia="Times New Roman" w:hAnsi="Times New Roman" w:cs="Times New Roman"/>
          <w:color w:val="000000" w:themeColor="text1"/>
          <w:sz w:val="24"/>
          <w:szCs w:val="24"/>
        </w:rPr>
        <w:t xml:space="preserve">. The employees focus on ensuring that they maintain professional conduct throughout the day with their customers and provide </w:t>
      </w:r>
      <w:r w:rsidR="008F59BD" w:rsidRPr="009C76D7">
        <w:rPr>
          <w:rFonts w:ascii="Times New Roman" w:eastAsia="Times New Roman" w:hAnsi="Times New Roman" w:cs="Times New Roman"/>
          <w:color w:val="000000" w:themeColor="text1"/>
          <w:sz w:val="24"/>
          <w:szCs w:val="24"/>
        </w:rPr>
        <w:t xml:space="preserve">the best services. The hierarchical organizational structure </w:t>
      </w:r>
      <w:r w:rsidRPr="009C76D7">
        <w:rPr>
          <w:rFonts w:ascii="Times New Roman" w:eastAsia="Times New Roman" w:hAnsi="Times New Roman" w:cs="Times New Roman"/>
          <w:color w:val="000000" w:themeColor="text1"/>
          <w:sz w:val="24"/>
          <w:szCs w:val="24"/>
        </w:rPr>
        <w:t xml:space="preserve">provides consistent service and experience to their </w:t>
      </w:r>
      <w:r w:rsidR="008F59BD" w:rsidRPr="009C76D7">
        <w:rPr>
          <w:rFonts w:ascii="Times New Roman" w:eastAsia="Times New Roman" w:hAnsi="Times New Roman" w:cs="Times New Roman"/>
          <w:color w:val="000000" w:themeColor="text1"/>
          <w:sz w:val="24"/>
          <w:szCs w:val="24"/>
        </w:rPr>
        <w:t>customer which makes</w:t>
      </w:r>
      <w:r w:rsidRPr="009C76D7">
        <w:rPr>
          <w:rFonts w:ascii="Times New Roman" w:eastAsia="Times New Roman" w:hAnsi="Times New Roman" w:cs="Times New Roman"/>
          <w:color w:val="000000" w:themeColor="text1"/>
          <w:sz w:val="24"/>
          <w:szCs w:val="24"/>
        </w:rPr>
        <w:t xml:space="preserve"> the brand one of the primary preferences of their customers. They also have various types of rooms according to the requirements of the customers coupled with a premium location, excellent facilities, and amenities as well as a professional sophisticated environment that exhibits luxury and composed for their customers and guests</w:t>
      </w:r>
    </w:p>
    <w:p w14:paraId="5C0206F9" w14:textId="77777777" w:rsidR="005C3B3E" w:rsidRPr="009C76D7" w:rsidRDefault="005C3B3E" w:rsidP="009C76D7">
      <w:pPr>
        <w:spacing w:line="360" w:lineRule="auto"/>
        <w:jc w:val="both"/>
        <w:rPr>
          <w:rFonts w:ascii="Times New Roman" w:hAnsi="Times New Roman" w:cs="Times New Roman"/>
          <w:color w:val="000000" w:themeColor="text1"/>
          <w:sz w:val="24"/>
          <w:szCs w:val="24"/>
        </w:rPr>
      </w:pPr>
    </w:p>
    <w:p w14:paraId="54D26303" w14:textId="77777777" w:rsidR="009C76D7" w:rsidRPr="009C76D7" w:rsidRDefault="009C76D7" w:rsidP="009C76D7">
      <w:pPr>
        <w:spacing w:after="200" w:line="360" w:lineRule="auto"/>
        <w:jc w:val="both"/>
        <w:rPr>
          <w:rFonts w:ascii="Times New Roman" w:hAnsi="Times New Roman" w:cs="Times New Roman"/>
          <w:color w:val="000000" w:themeColor="text1"/>
          <w:sz w:val="24"/>
          <w:szCs w:val="24"/>
        </w:rPr>
      </w:pPr>
      <w:r w:rsidRPr="009C76D7">
        <w:rPr>
          <w:rFonts w:ascii="Times New Roman" w:hAnsi="Times New Roman" w:cs="Times New Roman"/>
          <w:color w:val="000000" w:themeColor="text1"/>
          <w:sz w:val="24"/>
          <w:szCs w:val="24"/>
        </w:rPr>
        <w:br w:type="page"/>
      </w:r>
    </w:p>
    <w:p w14:paraId="262D3ACA" w14:textId="77777777" w:rsidR="005C3B3E" w:rsidRPr="009C76D7" w:rsidRDefault="008F59BD" w:rsidP="00080EA0">
      <w:pPr>
        <w:pStyle w:val="Titlu1"/>
      </w:pPr>
      <w:bookmarkStart w:id="15" w:name="_Toc159061671"/>
      <w:r w:rsidRPr="009C76D7">
        <w:t>Reference List</w:t>
      </w:r>
      <w:bookmarkEnd w:id="15"/>
      <w:r w:rsidRPr="009C76D7">
        <w:t xml:space="preserve"> </w:t>
      </w:r>
    </w:p>
    <w:p w14:paraId="303522E9"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Amershi, S., Begel, A., Bird, C., DeLine, R., Gall, H., Kamar, E., Nagappan, N., Nushi, B. and Zimmermann, T., (2019, May). Software engineering for machine learning: A case study. In </w:t>
      </w:r>
      <w:r w:rsidRPr="00CA52B7">
        <w:rPr>
          <w:rFonts w:ascii="Times New Roman" w:hAnsi="Times New Roman" w:cs="Times New Roman"/>
          <w:i/>
          <w:iCs/>
          <w:color w:val="000000" w:themeColor="text1"/>
          <w:sz w:val="24"/>
          <w:szCs w:val="24"/>
          <w:shd w:val="clear" w:color="auto" w:fill="FFFFFF"/>
        </w:rPr>
        <w:t>2019 IEEE/ACM 41st International Conference on Software Engineering: Software Engineering in Practice (ICSE-SEIP)</w:t>
      </w:r>
      <w:r w:rsidRPr="00CA52B7">
        <w:rPr>
          <w:rFonts w:ascii="Times New Roman" w:hAnsi="Times New Roman" w:cs="Times New Roman"/>
          <w:color w:val="000000" w:themeColor="text1"/>
          <w:sz w:val="24"/>
          <w:szCs w:val="24"/>
          <w:shd w:val="clear" w:color="auto" w:fill="FFFFFF"/>
        </w:rPr>
        <w:t> (pp. 291-300). IEEE.</w:t>
      </w:r>
    </w:p>
    <w:p w14:paraId="01892216"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Benzaghta, M.A., Elwalda, A., Mousa, M.M., Erkan, I. and Rahman, M., (2021). SWOT analysis applications: An integrative literature review. </w:t>
      </w:r>
      <w:r w:rsidRPr="00CA52B7">
        <w:rPr>
          <w:rFonts w:ascii="Times New Roman" w:hAnsi="Times New Roman" w:cs="Times New Roman"/>
          <w:i/>
          <w:iCs/>
          <w:color w:val="000000" w:themeColor="text1"/>
          <w:sz w:val="24"/>
          <w:szCs w:val="24"/>
          <w:shd w:val="clear" w:color="auto" w:fill="FFFFFF"/>
        </w:rPr>
        <w:t>Journal of Global Business Insights</w:t>
      </w:r>
      <w:r w:rsidRPr="00CA52B7">
        <w:rPr>
          <w:rFonts w:ascii="Times New Roman" w:hAnsi="Times New Roman" w:cs="Times New Roman"/>
          <w:color w:val="000000" w:themeColor="text1"/>
          <w:sz w:val="24"/>
          <w:szCs w:val="24"/>
          <w:shd w:val="clear" w:color="auto" w:fill="FFFFFF"/>
        </w:rPr>
        <w:t>, </w:t>
      </w:r>
      <w:r w:rsidRPr="00CA52B7">
        <w:rPr>
          <w:rFonts w:ascii="Times New Roman" w:hAnsi="Times New Roman" w:cs="Times New Roman"/>
          <w:i/>
          <w:iCs/>
          <w:color w:val="000000" w:themeColor="text1"/>
          <w:sz w:val="24"/>
          <w:szCs w:val="24"/>
          <w:shd w:val="clear" w:color="auto" w:fill="FFFFFF"/>
        </w:rPr>
        <w:t>6</w:t>
      </w:r>
      <w:r w:rsidRPr="00CA52B7">
        <w:rPr>
          <w:rFonts w:ascii="Times New Roman" w:hAnsi="Times New Roman" w:cs="Times New Roman"/>
          <w:color w:val="000000" w:themeColor="text1"/>
          <w:sz w:val="24"/>
          <w:szCs w:val="24"/>
          <w:shd w:val="clear" w:color="auto" w:fill="FFFFFF"/>
        </w:rPr>
        <w:t>(1), pp.55-73.</w:t>
      </w:r>
    </w:p>
    <w:p w14:paraId="04ED4684"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Bharwani, S. and Mathews, D., (2021). Techno-business strategies for enhancing guest experience in luxury hotels: a managerial perspective. </w:t>
      </w:r>
      <w:r w:rsidRPr="00CA52B7">
        <w:rPr>
          <w:rFonts w:ascii="Times New Roman" w:hAnsi="Times New Roman" w:cs="Times New Roman"/>
          <w:i/>
          <w:iCs/>
          <w:color w:val="000000" w:themeColor="text1"/>
          <w:sz w:val="24"/>
          <w:szCs w:val="24"/>
          <w:shd w:val="clear" w:color="auto" w:fill="FFFFFF"/>
        </w:rPr>
        <w:t>Worldwide Hospitality and Tourism Themes</w:t>
      </w:r>
      <w:r w:rsidRPr="00CA52B7">
        <w:rPr>
          <w:rFonts w:ascii="Times New Roman" w:hAnsi="Times New Roman" w:cs="Times New Roman"/>
          <w:color w:val="000000" w:themeColor="text1"/>
          <w:sz w:val="24"/>
          <w:szCs w:val="24"/>
          <w:shd w:val="clear" w:color="auto" w:fill="FFFFFF"/>
        </w:rPr>
        <w:t>, </w:t>
      </w:r>
      <w:r w:rsidRPr="00CA52B7">
        <w:rPr>
          <w:rFonts w:ascii="Times New Roman" w:hAnsi="Times New Roman" w:cs="Times New Roman"/>
          <w:i/>
          <w:iCs/>
          <w:color w:val="000000" w:themeColor="text1"/>
          <w:sz w:val="24"/>
          <w:szCs w:val="24"/>
          <w:shd w:val="clear" w:color="auto" w:fill="FFFFFF"/>
        </w:rPr>
        <w:t>13</w:t>
      </w:r>
      <w:r w:rsidRPr="00CA52B7">
        <w:rPr>
          <w:rFonts w:ascii="Times New Roman" w:hAnsi="Times New Roman" w:cs="Times New Roman"/>
          <w:color w:val="000000" w:themeColor="text1"/>
          <w:sz w:val="24"/>
          <w:szCs w:val="24"/>
          <w:shd w:val="clear" w:color="auto" w:fill="FFFFFF"/>
        </w:rPr>
        <w:t>(2), pp.168-185.</w:t>
      </w:r>
    </w:p>
    <w:p w14:paraId="1DB6E2FD"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Cameron, E. and Green, M., (2019). </w:t>
      </w:r>
      <w:r w:rsidRPr="00CA52B7">
        <w:rPr>
          <w:rFonts w:ascii="Times New Roman" w:hAnsi="Times New Roman" w:cs="Times New Roman"/>
          <w:i/>
          <w:iCs/>
          <w:color w:val="000000" w:themeColor="text1"/>
          <w:sz w:val="24"/>
          <w:szCs w:val="24"/>
          <w:shd w:val="clear" w:color="auto" w:fill="FFFFFF"/>
        </w:rPr>
        <w:t>Making sense of change management: A complete guide to the models, tools and techniques of organizational change</w:t>
      </w:r>
      <w:r w:rsidRPr="00CA52B7">
        <w:rPr>
          <w:rFonts w:ascii="Times New Roman" w:hAnsi="Times New Roman" w:cs="Times New Roman"/>
          <w:color w:val="000000" w:themeColor="text1"/>
          <w:sz w:val="24"/>
          <w:szCs w:val="24"/>
          <w:shd w:val="clear" w:color="auto" w:fill="FFFFFF"/>
        </w:rPr>
        <w:t>. Kogan Page Publishers.</w:t>
      </w:r>
    </w:p>
    <w:p w14:paraId="0C2EC941"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Graham, J.R., Grennan, J., Harvey, C.R. and Rajgopal, S., (2022). Corporate culture: Evidence from the field. </w:t>
      </w:r>
      <w:r w:rsidRPr="00CA52B7">
        <w:rPr>
          <w:rFonts w:ascii="Times New Roman" w:hAnsi="Times New Roman" w:cs="Times New Roman"/>
          <w:i/>
          <w:iCs/>
          <w:color w:val="000000" w:themeColor="text1"/>
          <w:sz w:val="24"/>
          <w:szCs w:val="24"/>
          <w:shd w:val="clear" w:color="auto" w:fill="FFFFFF"/>
        </w:rPr>
        <w:t>Journal of Financial Economics</w:t>
      </w:r>
      <w:r w:rsidRPr="00CA52B7">
        <w:rPr>
          <w:rFonts w:ascii="Times New Roman" w:hAnsi="Times New Roman" w:cs="Times New Roman"/>
          <w:color w:val="000000" w:themeColor="text1"/>
          <w:sz w:val="24"/>
          <w:szCs w:val="24"/>
          <w:shd w:val="clear" w:color="auto" w:fill="FFFFFF"/>
        </w:rPr>
        <w:t>, </w:t>
      </w:r>
      <w:r w:rsidRPr="00CA52B7">
        <w:rPr>
          <w:rFonts w:ascii="Times New Roman" w:hAnsi="Times New Roman" w:cs="Times New Roman"/>
          <w:i/>
          <w:iCs/>
          <w:color w:val="000000" w:themeColor="text1"/>
          <w:sz w:val="24"/>
          <w:szCs w:val="24"/>
          <w:shd w:val="clear" w:color="auto" w:fill="FFFFFF"/>
        </w:rPr>
        <w:t>146</w:t>
      </w:r>
      <w:r w:rsidRPr="00CA52B7">
        <w:rPr>
          <w:rFonts w:ascii="Times New Roman" w:hAnsi="Times New Roman" w:cs="Times New Roman"/>
          <w:color w:val="000000" w:themeColor="text1"/>
          <w:sz w:val="24"/>
          <w:szCs w:val="24"/>
          <w:shd w:val="clear" w:color="auto" w:fill="FFFFFF"/>
        </w:rPr>
        <w:t>(2), pp.552-593.</w:t>
      </w:r>
    </w:p>
    <w:p w14:paraId="79EB85C9"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Hanelt, A., Bohnsack, R., Marz, D. and Antunes Marante, C., (2021). A systematic review of the literature on digital transformation: Insights and implications for strategy and organizational change. </w:t>
      </w:r>
      <w:r w:rsidRPr="00CA52B7">
        <w:rPr>
          <w:rFonts w:ascii="Times New Roman" w:hAnsi="Times New Roman" w:cs="Times New Roman"/>
          <w:i/>
          <w:iCs/>
          <w:color w:val="000000" w:themeColor="text1"/>
          <w:sz w:val="24"/>
          <w:szCs w:val="24"/>
          <w:shd w:val="clear" w:color="auto" w:fill="FFFFFF"/>
        </w:rPr>
        <w:t>Journal of Management Studies</w:t>
      </w:r>
      <w:r w:rsidRPr="00CA52B7">
        <w:rPr>
          <w:rFonts w:ascii="Times New Roman" w:hAnsi="Times New Roman" w:cs="Times New Roman"/>
          <w:color w:val="000000" w:themeColor="text1"/>
          <w:sz w:val="24"/>
          <w:szCs w:val="24"/>
          <w:shd w:val="clear" w:color="auto" w:fill="FFFFFF"/>
        </w:rPr>
        <w:t>, </w:t>
      </w:r>
      <w:r w:rsidRPr="00CA52B7">
        <w:rPr>
          <w:rFonts w:ascii="Times New Roman" w:hAnsi="Times New Roman" w:cs="Times New Roman"/>
          <w:i/>
          <w:iCs/>
          <w:color w:val="000000" w:themeColor="text1"/>
          <w:sz w:val="24"/>
          <w:szCs w:val="24"/>
          <w:shd w:val="clear" w:color="auto" w:fill="FFFFFF"/>
        </w:rPr>
        <w:t>58</w:t>
      </w:r>
      <w:r w:rsidRPr="00CA52B7">
        <w:rPr>
          <w:rFonts w:ascii="Times New Roman" w:hAnsi="Times New Roman" w:cs="Times New Roman"/>
          <w:color w:val="000000" w:themeColor="text1"/>
          <w:sz w:val="24"/>
          <w:szCs w:val="24"/>
          <w:shd w:val="clear" w:color="auto" w:fill="FFFFFF"/>
        </w:rPr>
        <w:t>(5), pp.1159-1197.</w:t>
      </w:r>
    </w:p>
    <w:p w14:paraId="5B7856EF"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Hyatt (2020) OUR CHANGE STARTS HERE 2025 COMMITMENTS &amp; GOALS. Available at: https://about.hyatt.com/content/dam/hyatt/woc/DEIReport.pdf (Accessed: 17th February 2024).</w:t>
      </w:r>
    </w:p>
    <w:p w14:paraId="32ABE811"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Jones, P. and Comfort, D., (2019). Sustainable development goals and the world’s leading hotel groups. </w:t>
      </w:r>
      <w:r w:rsidRPr="00CA52B7">
        <w:rPr>
          <w:rFonts w:ascii="Times New Roman" w:hAnsi="Times New Roman" w:cs="Times New Roman"/>
          <w:i/>
          <w:iCs/>
          <w:color w:val="000000" w:themeColor="text1"/>
          <w:sz w:val="24"/>
          <w:szCs w:val="24"/>
          <w:shd w:val="clear" w:color="auto" w:fill="FFFFFF"/>
        </w:rPr>
        <w:t>Athens Journal of Tourism</w:t>
      </w:r>
      <w:r w:rsidRPr="00CA52B7">
        <w:rPr>
          <w:rFonts w:ascii="Times New Roman" w:hAnsi="Times New Roman" w:cs="Times New Roman"/>
          <w:color w:val="000000" w:themeColor="text1"/>
          <w:sz w:val="24"/>
          <w:szCs w:val="24"/>
          <w:shd w:val="clear" w:color="auto" w:fill="FFFFFF"/>
        </w:rPr>
        <w:t>, </w:t>
      </w:r>
      <w:r w:rsidRPr="00CA52B7">
        <w:rPr>
          <w:rFonts w:ascii="Times New Roman" w:hAnsi="Times New Roman" w:cs="Times New Roman"/>
          <w:i/>
          <w:iCs/>
          <w:color w:val="000000" w:themeColor="text1"/>
          <w:sz w:val="24"/>
          <w:szCs w:val="24"/>
          <w:shd w:val="clear" w:color="auto" w:fill="FFFFFF"/>
        </w:rPr>
        <w:t>6</w:t>
      </w:r>
      <w:r w:rsidRPr="00CA52B7">
        <w:rPr>
          <w:rFonts w:ascii="Times New Roman" w:hAnsi="Times New Roman" w:cs="Times New Roman"/>
          <w:color w:val="000000" w:themeColor="text1"/>
          <w:sz w:val="24"/>
          <w:szCs w:val="24"/>
          <w:shd w:val="clear" w:color="auto" w:fill="FFFFFF"/>
        </w:rPr>
        <w:t>(1), pp.1-14.</w:t>
      </w:r>
    </w:p>
    <w:p w14:paraId="07F29478"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Kim, J. and Ausar, K., (2018). The impact of using a virtual employee engagement platform (VEEP) on employee engagement and intention to stay. </w:t>
      </w:r>
      <w:r w:rsidRPr="00CA52B7">
        <w:rPr>
          <w:rFonts w:ascii="Times New Roman" w:hAnsi="Times New Roman" w:cs="Times New Roman"/>
          <w:i/>
          <w:iCs/>
          <w:color w:val="000000" w:themeColor="text1"/>
          <w:sz w:val="24"/>
          <w:szCs w:val="24"/>
          <w:shd w:val="clear" w:color="auto" w:fill="FFFFFF"/>
        </w:rPr>
        <w:t>International Journal of Contemporary Hospitality Management</w:t>
      </w:r>
      <w:r w:rsidRPr="00CA52B7">
        <w:rPr>
          <w:rFonts w:ascii="Times New Roman" w:hAnsi="Times New Roman" w:cs="Times New Roman"/>
          <w:color w:val="000000" w:themeColor="text1"/>
          <w:sz w:val="24"/>
          <w:szCs w:val="24"/>
          <w:shd w:val="clear" w:color="auto" w:fill="FFFFFF"/>
        </w:rPr>
        <w:t>, </w:t>
      </w:r>
      <w:r w:rsidRPr="00CA52B7">
        <w:rPr>
          <w:rFonts w:ascii="Times New Roman" w:hAnsi="Times New Roman" w:cs="Times New Roman"/>
          <w:i/>
          <w:iCs/>
          <w:color w:val="000000" w:themeColor="text1"/>
          <w:sz w:val="24"/>
          <w:szCs w:val="24"/>
          <w:shd w:val="clear" w:color="auto" w:fill="FFFFFF"/>
        </w:rPr>
        <w:t>30</w:t>
      </w:r>
      <w:r w:rsidRPr="00CA52B7">
        <w:rPr>
          <w:rFonts w:ascii="Times New Roman" w:hAnsi="Times New Roman" w:cs="Times New Roman"/>
          <w:color w:val="000000" w:themeColor="text1"/>
          <w:sz w:val="24"/>
          <w:szCs w:val="24"/>
          <w:shd w:val="clear" w:color="auto" w:fill="FFFFFF"/>
        </w:rPr>
        <w:t>(1), pp.242-259.</w:t>
      </w:r>
    </w:p>
    <w:p w14:paraId="00366D3B"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Krupskyi, O.P., Dzhusov, O., Meshko, N., Britchenko, I. and Prytykin, A., (2019). Key sources when formulating competitive advantages for hotel chains. </w:t>
      </w:r>
      <w:r w:rsidRPr="00CA52B7">
        <w:rPr>
          <w:rFonts w:ascii="Times New Roman" w:hAnsi="Times New Roman" w:cs="Times New Roman"/>
          <w:i/>
          <w:iCs/>
          <w:color w:val="000000" w:themeColor="text1"/>
          <w:sz w:val="24"/>
          <w:szCs w:val="24"/>
          <w:shd w:val="clear" w:color="auto" w:fill="FFFFFF"/>
        </w:rPr>
        <w:t>Tourism: An International Interdisciplinary Journal</w:t>
      </w:r>
      <w:r w:rsidRPr="00CA52B7">
        <w:rPr>
          <w:rFonts w:ascii="Times New Roman" w:hAnsi="Times New Roman" w:cs="Times New Roman"/>
          <w:color w:val="000000" w:themeColor="text1"/>
          <w:sz w:val="24"/>
          <w:szCs w:val="24"/>
          <w:shd w:val="clear" w:color="auto" w:fill="FFFFFF"/>
        </w:rPr>
        <w:t>, </w:t>
      </w:r>
      <w:r w:rsidRPr="00CA52B7">
        <w:rPr>
          <w:rFonts w:ascii="Times New Roman" w:hAnsi="Times New Roman" w:cs="Times New Roman"/>
          <w:i/>
          <w:iCs/>
          <w:color w:val="000000" w:themeColor="text1"/>
          <w:sz w:val="24"/>
          <w:szCs w:val="24"/>
          <w:shd w:val="clear" w:color="auto" w:fill="FFFFFF"/>
        </w:rPr>
        <w:t>67</w:t>
      </w:r>
      <w:r w:rsidRPr="00CA52B7">
        <w:rPr>
          <w:rFonts w:ascii="Times New Roman" w:hAnsi="Times New Roman" w:cs="Times New Roman"/>
          <w:color w:val="000000" w:themeColor="text1"/>
          <w:sz w:val="24"/>
          <w:szCs w:val="24"/>
          <w:shd w:val="clear" w:color="auto" w:fill="FFFFFF"/>
        </w:rPr>
        <w:t>(1), pp.34-46.</w:t>
      </w:r>
    </w:p>
    <w:p w14:paraId="4309154C"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Ponting, S.S.A., (2020). Organizational identity change: impacts on hotel leadership and employee wellbeing. </w:t>
      </w:r>
      <w:r w:rsidRPr="00CA52B7">
        <w:rPr>
          <w:rFonts w:ascii="Times New Roman" w:hAnsi="Times New Roman" w:cs="Times New Roman"/>
          <w:i/>
          <w:iCs/>
          <w:color w:val="000000" w:themeColor="text1"/>
          <w:sz w:val="24"/>
          <w:szCs w:val="24"/>
          <w:shd w:val="clear" w:color="auto" w:fill="FFFFFF"/>
        </w:rPr>
        <w:t>The Service Industries Journal</w:t>
      </w:r>
      <w:r w:rsidRPr="00CA52B7">
        <w:rPr>
          <w:rFonts w:ascii="Times New Roman" w:hAnsi="Times New Roman" w:cs="Times New Roman"/>
          <w:color w:val="000000" w:themeColor="text1"/>
          <w:sz w:val="24"/>
          <w:szCs w:val="24"/>
          <w:shd w:val="clear" w:color="auto" w:fill="FFFFFF"/>
        </w:rPr>
        <w:t>, </w:t>
      </w:r>
      <w:r w:rsidRPr="00CA52B7">
        <w:rPr>
          <w:rFonts w:ascii="Times New Roman" w:hAnsi="Times New Roman" w:cs="Times New Roman"/>
          <w:i/>
          <w:iCs/>
          <w:color w:val="000000" w:themeColor="text1"/>
          <w:sz w:val="24"/>
          <w:szCs w:val="24"/>
          <w:shd w:val="clear" w:color="auto" w:fill="FFFFFF"/>
        </w:rPr>
        <w:t>40</w:t>
      </w:r>
      <w:r w:rsidRPr="00CA52B7">
        <w:rPr>
          <w:rFonts w:ascii="Times New Roman" w:hAnsi="Times New Roman" w:cs="Times New Roman"/>
          <w:color w:val="000000" w:themeColor="text1"/>
          <w:sz w:val="24"/>
          <w:szCs w:val="24"/>
          <w:shd w:val="clear" w:color="auto" w:fill="FFFFFF"/>
        </w:rPr>
        <w:t>(1-2), pp.6-26.</w:t>
      </w:r>
    </w:p>
    <w:p w14:paraId="4E82EC89"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Roy, S., (2022). Changes in Hotel Accommodation Trends in the Past Decades. </w:t>
      </w:r>
      <w:r w:rsidRPr="00CA52B7">
        <w:rPr>
          <w:rFonts w:ascii="Times New Roman" w:hAnsi="Times New Roman" w:cs="Times New Roman"/>
          <w:i/>
          <w:iCs/>
          <w:color w:val="000000" w:themeColor="text1"/>
          <w:sz w:val="24"/>
          <w:szCs w:val="24"/>
          <w:shd w:val="clear" w:color="auto" w:fill="FFFFFF"/>
        </w:rPr>
        <w:t>ATITHYA: A Journal of Hospitality</w:t>
      </w:r>
      <w:r w:rsidRPr="00CA52B7">
        <w:rPr>
          <w:rFonts w:ascii="Times New Roman" w:hAnsi="Times New Roman" w:cs="Times New Roman"/>
          <w:color w:val="000000" w:themeColor="text1"/>
          <w:sz w:val="24"/>
          <w:szCs w:val="24"/>
          <w:shd w:val="clear" w:color="auto" w:fill="FFFFFF"/>
        </w:rPr>
        <w:t>, </w:t>
      </w:r>
      <w:r w:rsidRPr="00CA52B7">
        <w:rPr>
          <w:rFonts w:ascii="Times New Roman" w:hAnsi="Times New Roman" w:cs="Times New Roman"/>
          <w:i/>
          <w:iCs/>
          <w:color w:val="000000" w:themeColor="text1"/>
          <w:sz w:val="24"/>
          <w:szCs w:val="24"/>
          <w:shd w:val="clear" w:color="auto" w:fill="FFFFFF"/>
        </w:rPr>
        <w:t>8</w:t>
      </w:r>
      <w:r w:rsidRPr="00CA52B7">
        <w:rPr>
          <w:rFonts w:ascii="Times New Roman" w:hAnsi="Times New Roman" w:cs="Times New Roman"/>
          <w:color w:val="000000" w:themeColor="text1"/>
          <w:sz w:val="24"/>
          <w:szCs w:val="24"/>
          <w:shd w:val="clear" w:color="auto" w:fill="FFFFFF"/>
        </w:rPr>
        <w:t>(1).</w:t>
      </w:r>
    </w:p>
    <w:p w14:paraId="0FB92987"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Shi, F., Shi, D., Weaver, D. and Samaniego Chavez, C.E., (2021). Adapt to not just survive but thrive: resilience strategies of five-star hotels at difficult times. </w:t>
      </w:r>
      <w:r w:rsidRPr="00CA52B7">
        <w:rPr>
          <w:rFonts w:ascii="Times New Roman" w:hAnsi="Times New Roman" w:cs="Times New Roman"/>
          <w:i/>
          <w:iCs/>
          <w:color w:val="000000" w:themeColor="text1"/>
          <w:sz w:val="24"/>
          <w:szCs w:val="24"/>
          <w:shd w:val="clear" w:color="auto" w:fill="FFFFFF"/>
        </w:rPr>
        <w:t>International Journal of Contemporary Hospitality Management</w:t>
      </w:r>
      <w:r w:rsidRPr="00CA52B7">
        <w:rPr>
          <w:rFonts w:ascii="Times New Roman" w:hAnsi="Times New Roman" w:cs="Times New Roman"/>
          <w:color w:val="000000" w:themeColor="text1"/>
          <w:sz w:val="24"/>
          <w:szCs w:val="24"/>
          <w:shd w:val="clear" w:color="auto" w:fill="FFFFFF"/>
        </w:rPr>
        <w:t>, </w:t>
      </w:r>
      <w:r w:rsidRPr="00CA52B7">
        <w:rPr>
          <w:rFonts w:ascii="Times New Roman" w:hAnsi="Times New Roman" w:cs="Times New Roman"/>
          <w:i/>
          <w:iCs/>
          <w:color w:val="000000" w:themeColor="text1"/>
          <w:sz w:val="24"/>
          <w:szCs w:val="24"/>
          <w:shd w:val="clear" w:color="auto" w:fill="FFFFFF"/>
        </w:rPr>
        <w:t>33</w:t>
      </w:r>
      <w:r w:rsidRPr="00CA52B7">
        <w:rPr>
          <w:rFonts w:ascii="Times New Roman" w:hAnsi="Times New Roman" w:cs="Times New Roman"/>
          <w:color w:val="000000" w:themeColor="text1"/>
          <w:sz w:val="24"/>
          <w:szCs w:val="24"/>
          <w:shd w:val="clear" w:color="auto" w:fill="FFFFFF"/>
        </w:rPr>
        <w:t>(9), pp.2886-2906.</w:t>
      </w:r>
    </w:p>
    <w:p w14:paraId="4D7AC6C8" w14:textId="77777777" w:rsidR="00CA52B7" w:rsidRPr="00CA52B7" w:rsidRDefault="00CA52B7" w:rsidP="00CA52B7">
      <w:pPr>
        <w:spacing w:line="360" w:lineRule="auto"/>
        <w:jc w:val="both"/>
        <w:rPr>
          <w:rFonts w:ascii="Times New Roman" w:hAnsi="Times New Roman" w:cs="Times New Roman"/>
          <w:color w:val="000000" w:themeColor="text1"/>
          <w:sz w:val="24"/>
          <w:szCs w:val="24"/>
          <w:shd w:val="clear" w:color="auto" w:fill="FFFFFF"/>
        </w:rPr>
      </w:pPr>
      <w:r w:rsidRPr="00CA52B7">
        <w:rPr>
          <w:rFonts w:ascii="Times New Roman" w:hAnsi="Times New Roman" w:cs="Times New Roman"/>
          <w:color w:val="000000" w:themeColor="text1"/>
          <w:sz w:val="24"/>
          <w:szCs w:val="24"/>
          <w:shd w:val="clear" w:color="auto" w:fill="FFFFFF"/>
        </w:rPr>
        <w:t>Zuo, L., Xion, S., Wang, Z. and Lida, H., (2018, August). Evaluation of hotel loyalty program with game refinement theory and analytic hierarchy process. In </w:t>
      </w:r>
      <w:r w:rsidRPr="00CA52B7">
        <w:rPr>
          <w:rFonts w:ascii="Times New Roman" w:hAnsi="Times New Roman" w:cs="Times New Roman"/>
          <w:i/>
          <w:iCs/>
          <w:color w:val="000000" w:themeColor="text1"/>
          <w:sz w:val="24"/>
          <w:szCs w:val="24"/>
          <w:shd w:val="clear" w:color="auto" w:fill="FFFFFF"/>
        </w:rPr>
        <w:t>International Conference on Computer, Electronic Information and Communications (CEIC 2018)</w:t>
      </w:r>
      <w:r w:rsidRPr="00CA52B7">
        <w:rPr>
          <w:rFonts w:ascii="Times New Roman" w:hAnsi="Times New Roman" w:cs="Times New Roman"/>
          <w:color w:val="000000" w:themeColor="text1"/>
          <w:sz w:val="24"/>
          <w:szCs w:val="24"/>
          <w:shd w:val="clear" w:color="auto" w:fill="FFFFFF"/>
        </w:rPr>
        <w:t> (pp. 433-441).</w:t>
      </w:r>
    </w:p>
    <w:p w14:paraId="7A28BCF8" w14:textId="77777777" w:rsidR="009C76D7" w:rsidRPr="009C76D7" w:rsidRDefault="009C76D7" w:rsidP="009C76D7">
      <w:pPr>
        <w:spacing w:line="360" w:lineRule="auto"/>
        <w:jc w:val="both"/>
        <w:rPr>
          <w:rFonts w:ascii="Times New Roman" w:hAnsi="Times New Roman" w:cs="Times New Roman"/>
          <w:color w:val="000000" w:themeColor="text1"/>
          <w:sz w:val="24"/>
          <w:szCs w:val="24"/>
        </w:rPr>
      </w:pPr>
    </w:p>
    <w:p w14:paraId="07E67FE4" w14:textId="77777777" w:rsidR="008F59BD" w:rsidRPr="009C76D7" w:rsidRDefault="008F59BD" w:rsidP="009C76D7">
      <w:pPr>
        <w:spacing w:line="360" w:lineRule="auto"/>
        <w:jc w:val="both"/>
        <w:rPr>
          <w:rFonts w:ascii="Times New Roman" w:hAnsi="Times New Roman" w:cs="Times New Roman"/>
          <w:color w:val="000000" w:themeColor="text1"/>
          <w:sz w:val="24"/>
          <w:szCs w:val="24"/>
        </w:rPr>
      </w:pPr>
    </w:p>
    <w:sectPr w:rsidR="008F59BD" w:rsidRPr="009C76D7" w:rsidSect="007E5A4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C7AB4" w14:textId="77777777" w:rsidR="007E5A4A" w:rsidRDefault="007E5A4A" w:rsidP="00184602">
      <w:pPr>
        <w:spacing w:line="240" w:lineRule="auto"/>
      </w:pPr>
      <w:r>
        <w:separator/>
      </w:r>
    </w:p>
  </w:endnote>
  <w:endnote w:type="continuationSeparator" w:id="0">
    <w:p w14:paraId="6E51A6ED" w14:textId="77777777" w:rsidR="007E5A4A" w:rsidRDefault="007E5A4A" w:rsidP="001846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F6C16" w14:textId="77777777" w:rsidR="00154D69" w:rsidRPr="00DB6594" w:rsidRDefault="007B5D35">
    <w:pPr>
      <w:pStyle w:val="Subsol"/>
      <w:jc w:val="right"/>
      <w:rPr>
        <w:rFonts w:ascii="Times New Roman" w:hAnsi="Times New Roman" w:cs="Times New Roman"/>
        <w:sz w:val="20"/>
        <w:szCs w:val="20"/>
      </w:rPr>
    </w:pPr>
    <w:r w:rsidRPr="00DB6594">
      <w:rPr>
        <w:rFonts w:ascii="Times New Roman" w:hAnsi="Times New Roman" w:cs="Times New Roman"/>
        <w:sz w:val="20"/>
        <w:szCs w:val="20"/>
      </w:rPr>
      <w:fldChar w:fldCharType="begin"/>
    </w:r>
    <w:r w:rsidR="00E46CF0" w:rsidRPr="00DB6594">
      <w:rPr>
        <w:rFonts w:ascii="Times New Roman" w:hAnsi="Times New Roman" w:cs="Times New Roman"/>
        <w:sz w:val="20"/>
        <w:szCs w:val="20"/>
      </w:rPr>
      <w:instrText xml:space="preserve"> PAGE   \* MERGEFORMAT </w:instrText>
    </w:r>
    <w:r w:rsidRPr="00DB6594">
      <w:rPr>
        <w:rFonts w:ascii="Times New Roman" w:hAnsi="Times New Roman" w:cs="Times New Roman"/>
        <w:sz w:val="20"/>
        <w:szCs w:val="20"/>
      </w:rPr>
      <w:fldChar w:fldCharType="separate"/>
    </w:r>
    <w:r w:rsidR="00BB2E72">
      <w:rPr>
        <w:rFonts w:ascii="Times New Roman" w:hAnsi="Times New Roman" w:cs="Times New Roman"/>
        <w:noProof/>
        <w:sz w:val="20"/>
        <w:szCs w:val="20"/>
      </w:rPr>
      <w:t>1</w:t>
    </w:r>
    <w:r w:rsidRPr="00DB6594">
      <w:rPr>
        <w:rFonts w:ascii="Times New Roman" w:hAnsi="Times New Roman" w:cs="Times New Roman"/>
        <w:noProof/>
        <w:sz w:val="20"/>
        <w:szCs w:val="20"/>
      </w:rPr>
      <w:fldChar w:fldCharType="end"/>
    </w:r>
  </w:p>
  <w:p w14:paraId="20C22F2F" w14:textId="77777777" w:rsidR="00154D69" w:rsidRDefault="00154D6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E66D4" w14:textId="77777777" w:rsidR="007E5A4A" w:rsidRDefault="007E5A4A" w:rsidP="00184602">
      <w:pPr>
        <w:spacing w:line="240" w:lineRule="auto"/>
      </w:pPr>
      <w:r>
        <w:separator/>
      </w:r>
    </w:p>
  </w:footnote>
  <w:footnote w:type="continuationSeparator" w:id="0">
    <w:p w14:paraId="7231C50C" w14:textId="77777777" w:rsidR="007E5A4A" w:rsidRDefault="007E5A4A" w:rsidP="001846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347F9" w14:textId="77777777" w:rsidR="00154D69" w:rsidRDefault="00154D69">
    <w:pPr>
      <w:pStyle w:val="Corp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D4251"/>
    <w:multiLevelType w:val="hybridMultilevel"/>
    <w:tmpl w:val="D1C02B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7B90FC4"/>
    <w:multiLevelType w:val="hybridMultilevel"/>
    <w:tmpl w:val="284EB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8905446"/>
    <w:multiLevelType w:val="hybridMultilevel"/>
    <w:tmpl w:val="AD44AB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A1068BC"/>
    <w:multiLevelType w:val="hybridMultilevel"/>
    <w:tmpl w:val="7F9E5F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95E6AEE"/>
    <w:multiLevelType w:val="hybridMultilevel"/>
    <w:tmpl w:val="0D442E2A"/>
    <w:lvl w:ilvl="0" w:tplc="C8969CC0">
      <w:start w:val="1"/>
      <w:numFmt w:val="bullet"/>
      <w:lvlText w:val=""/>
      <w:lvlJc w:val="left"/>
      <w:pPr>
        <w:ind w:left="720" w:hanging="360"/>
      </w:pPr>
      <w:rPr>
        <w:rFonts w:ascii="Symbol" w:hAnsi="Symbol" w:hint="default"/>
      </w:rPr>
    </w:lvl>
    <w:lvl w:ilvl="1" w:tplc="DB9C8E84" w:tentative="1">
      <w:start w:val="1"/>
      <w:numFmt w:val="bullet"/>
      <w:lvlText w:val="o"/>
      <w:lvlJc w:val="left"/>
      <w:pPr>
        <w:ind w:left="1440" w:hanging="360"/>
      </w:pPr>
      <w:rPr>
        <w:rFonts w:ascii="Courier New" w:hAnsi="Courier New" w:cs="Courier New" w:hint="default"/>
      </w:rPr>
    </w:lvl>
    <w:lvl w:ilvl="2" w:tplc="C6E265F8" w:tentative="1">
      <w:start w:val="1"/>
      <w:numFmt w:val="bullet"/>
      <w:lvlText w:val=""/>
      <w:lvlJc w:val="left"/>
      <w:pPr>
        <w:ind w:left="2160" w:hanging="360"/>
      </w:pPr>
      <w:rPr>
        <w:rFonts w:ascii="Wingdings" w:hAnsi="Wingdings" w:hint="default"/>
      </w:rPr>
    </w:lvl>
    <w:lvl w:ilvl="3" w:tplc="4E08F190" w:tentative="1">
      <w:start w:val="1"/>
      <w:numFmt w:val="bullet"/>
      <w:lvlText w:val=""/>
      <w:lvlJc w:val="left"/>
      <w:pPr>
        <w:ind w:left="2880" w:hanging="360"/>
      </w:pPr>
      <w:rPr>
        <w:rFonts w:ascii="Symbol" w:hAnsi="Symbol" w:hint="default"/>
      </w:rPr>
    </w:lvl>
    <w:lvl w:ilvl="4" w:tplc="D5FEF224" w:tentative="1">
      <w:start w:val="1"/>
      <w:numFmt w:val="bullet"/>
      <w:lvlText w:val="o"/>
      <w:lvlJc w:val="left"/>
      <w:pPr>
        <w:ind w:left="3600" w:hanging="360"/>
      </w:pPr>
      <w:rPr>
        <w:rFonts w:ascii="Courier New" w:hAnsi="Courier New" w:cs="Courier New" w:hint="default"/>
      </w:rPr>
    </w:lvl>
    <w:lvl w:ilvl="5" w:tplc="005071EA" w:tentative="1">
      <w:start w:val="1"/>
      <w:numFmt w:val="bullet"/>
      <w:lvlText w:val=""/>
      <w:lvlJc w:val="left"/>
      <w:pPr>
        <w:ind w:left="4320" w:hanging="360"/>
      </w:pPr>
      <w:rPr>
        <w:rFonts w:ascii="Wingdings" w:hAnsi="Wingdings" w:hint="default"/>
      </w:rPr>
    </w:lvl>
    <w:lvl w:ilvl="6" w:tplc="A3D6E850" w:tentative="1">
      <w:start w:val="1"/>
      <w:numFmt w:val="bullet"/>
      <w:lvlText w:val=""/>
      <w:lvlJc w:val="left"/>
      <w:pPr>
        <w:ind w:left="5040" w:hanging="360"/>
      </w:pPr>
      <w:rPr>
        <w:rFonts w:ascii="Symbol" w:hAnsi="Symbol" w:hint="default"/>
      </w:rPr>
    </w:lvl>
    <w:lvl w:ilvl="7" w:tplc="0C187112" w:tentative="1">
      <w:start w:val="1"/>
      <w:numFmt w:val="bullet"/>
      <w:lvlText w:val="o"/>
      <w:lvlJc w:val="left"/>
      <w:pPr>
        <w:ind w:left="5760" w:hanging="360"/>
      </w:pPr>
      <w:rPr>
        <w:rFonts w:ascii="Courier New" w:hAnsi="Courier New" w:cs="Courier New" w:hint="default"/>
      </w:rPr>
    </w:lvl>
    <w:lvl w:ilvl="8" w:tplc="53287730" w:tentative="1">
      <w:start w:val="1"/>
      <w:numFmt w:val="bullet"/>
      <w:lvlText w:val=""/>
      <w:lvlJc w:val="left"/>
      <w:pPr>
        <w:ind w:left="6480" w:hanging="360"/>
      </w:pPr>
      <w:rPr>
        <w:rFonts w:ascii="Wingdings" w:hAnsi="Wingdings" w:hint="default"/>
      </w:rPr>
    </w:lvl>
  </w:abstractNum>
  <w:abstractNum w:abstractNumId="5" w15:restartNumberingAfterBreak="0">
    <w:nsid w:val="6F014278"/>
    <w:multiLevelType w:val="hybridMultilevel"/>
    <w:tmpl w:val="56FC6F38"/>
    <w:lvl w:ilvl="0" w:tplc="40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0638021">
    <w:abstractNumId w:val="0"/>
  </w:num>
  <w:num w:numId="2" w16cid:durableId="1471290828">
    <w:abstractNumId w:val="2"/>
  </w:num>
  <w:num w:numId="3" w16cid:durableId="1273592118">
    <w:abstractNumId w:val="1"/>
  </w:num>
  <w:num w:numId="4" w16cid:durableId="1877740195">
    <w:abstractNumId w:val="4"/>
  </w:num>
  <w:num w:numId="5" w16cid:durableId="246111603">
    <w:abstractNumId w:val="3"/>
  </w:num>
  <w:num w:numId="6" w16cid:durableId="686057292">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549"/>
    <w:rsid w:val="00002A69"/>
    <w:rsid w:val="00002D8F"/>
    <w:rsid w:val="00011019"/>
    <w:rsid w:val="00013D8E"/>
    <w:rsid w:val="00015961"/>
    <w:rsid w:val="0001788E"/>
    <w:rsid w:val="00022DDD"/>
    <w:rsid w:val="0002332F"/>
    <w:rsid w:val="0002631E"/>
    <w:rsid w:val="00026460"/>
    <w:rsid w:val="00030FE4"/>
    <w:rsid w:val="00033DD8"/>
    <w:rsid w:val="00034538"/>
    <w:rsid w:val="000347DF"/>
    <w:rsid w:val="000354D1"/>
    <w:rsid w:val="000462FA"/>
    <w:rsid w:val="000465AC"/>
    <w:rsid w:val="000515D0"/>
    <w:rsid w:val="0005224A"/>
    <w:rsid w:val="000554A3"/>
    <w:rsid w:val="00056FF5"/>
    <w:rsid w:val="000649C1"/>
    <w:rsid w:val="0006793D"/>
    <w:rsid w:val="0007001D"/>
    <w:rsid w:val="000722FA"/>
    <w:rsid w:val="00072B81"/>
    <w:rsid w:val="00073D9E"/>
    <w:rsid w:val="00073FDD"/>
    <w:rsid w:val="00076C9A"/>
    <w:rsid w:val="00076D1D"/>
    <w:rsid w:val="00077EDF"/>
    <w:rsid w:val="000801D4"/>
    <w:rsid w:val="00080A0F"/>
    <w:rsid w:val="00080EA0"/>
    <w:rsid w:val="000836FA"/>
    <w:rsid w:val="00084810"/>
    <w:rsid w:val="00085E51"/>
    <w:rsid w:val="00093095"/>
    <w:rsid w:val="000A1472"/>
    <w:rsid w:val="000A3505"/>
    <w:rsid w:val="000A6E4B"/>
    <w:rsid w:val="000B12E7"/>
    <w:rsid w:val="000B562B"/>
    <w:rsid w:val="000C23AF"/>
    <w:rsid w:val="000C4131"/>
    <w:rsid w:val="000C5D28"/>
    <w:rsid w:val="000C6624"/>
    <w:rsid w:val="000C788F"/>
    <w:rsid w:val="000D3BE8"/>
    <w:rsid w:val="000D60AE"/>
    <w:rsid w:val="000D60F4"/>
    <w:rsid w:val="000F026A"/>
    <w:rsid w:val="000F276C"/>
    <w:rsid w:val="000F3D38"/>
    <w:rsid w:val="000F4B73"/>
    <w:rsid w:val="000F70A8"/>
    <w:rsid w:val="000F7740"/>
    <w:rsid w:val="001022EF"/>
    <w:rsid w:val="00102EF9"/>
    <w:rsid w:val="00103566"/>
    <w:rsid w:val="0010476C"/>
    <w:rsid w:val="00106046"/>
    <w:rsid w:val="00106F40"/>
    <w:rsid w:val="00113D7B"/>
    <w:rsid w:val="001157B4"/>
    <w:rsid w:val="001260D1"/>
    <w:rsid w:val="00131BB2"/>
    <w:rsid w:val="0014486D"/>
    <w:rsid w:val="0015202F"/>
    <w:rsid w:val="00152B41"/>
    <w:rsid w:val="00152FE7"/>
    <w:rsid w:val="00153892"/>
    <w:rsid w:val="00154D69"/>
    <w:rsid w:val="00156199"/>
    <w:rsid w:val="001657F4"/>
    <w:rsid w:val="00166FB3"/>
    <w:rsid w:val="001724A3"/>
    <w:rsid w:val="00174F69"/>
    <w:rsid w:val="00184602"/>
    <w:rsid w:val="0018643C"/>
    <w:rsid w:val="00193DA2"/>
    <w:rsid w:val="00193F28"/>
    <w:rsid w:val="00195792"/>
    <w:rsid w:val="001A0844"/>
    <w:rsid w:val="001B171F"/>
    <w:rsid w:val="001B7510"/>
    <w:rsid w:val="001C5955"/>
    <w:rsid w:val="001C5D87"/>
    <w:rsid w:val="001C65C0"/>
    <w:rsid w:val="001D273A"/>
    <w:rsid w:val="001D2E35"/>
    <w:rsid w:val="001D3084"/>
    <w:rsid w:val="001D43B2"/>
    <w:rsid w:val="001D4B55"/>
    <w:rsid w:val="001E22E6"/>
    <w:rsid w:val="001E4632"/>
    <w:rsid w:val="001E5C96"/>
    <w:rsid w:val="001E74A4"/>
    <w:rsid w:val="001E7C7F"/>
    <w:rsid w:val="001F5014"/>
    <w:rsid w:val="001F6679"/>
    <w:rsid w:val="001F67AA"/>
    <w:rsid w:val="001F7ED6"/>
    <w:rsid w:val="00206216"/>
    <w:rsid w:val="00206799"/>
    <w:rsid w:val="0021521F"/>
    <w:rsid w:val="00215AA4"/>
    <w:rsid w:val="00215BA9"/>
    <w:rsid w:val="00227066"/>
    <w:rsid w:val="00230D9D"/>
    <w:rsid w:val="00232B89"/>
    <w:rsid w:val="00232BEE"/>
    <w:rsid w:val="002424E0"/>
    <w:rsid w:val="00242C5A"/>
    <w:rsid w:val="0024349B"/>
    <w:rsid w:val="00243B30"/>
    <w:rsid w:val="00244857"/>
    <w:rsid w:val="00246BC0"/>
    <w:rsid w:val="002501A0"/>
    <w:rsid w:val="00251828"/>
    <w:rsid w:val="0025427B"/>
    <w:rsid w:val="0025755C"/>
    <w:rsid w:val="00261B70"/>
    <w:rsid w:val="002659BA"/>
    <w:rsid w:val="00274BC7"/>
    <w:rsid w:val="002807A2"/>
    <w:rsid w:val="00284465"/>
    <w:rsid w:val="002909AD"/>
    <w:rsid w:val="002933CF"/>
    <w:rsid w:val="00295DAC"/>
    <w:rsid w:val="002A4AC8"/>
    <w:rsid w:val="002A7D75"/>
    <w:rsid w:val="002B1535"/>
    <w:rsid w:val="002B42FD"/>
    <w:rsid w:val="002B6334"/>
    <w:rsid w:val="002D2743"/>
    <w:rsid w:val="002D6D67"/>
    <w:rsid w:val="002D7E53"/>
    <w:rsid w:val="002E0755"/>
    <w:rsid w:val="002E1A00"/>
    <w:rsid w:val="002E1F09"/>
    <w:rsid w:val="002E7DF8"/>
    <w:rsid w:val="002E7E54"/>
    <w:rsid w:val="002F7961"/>
    <w:rsid w:val="003001D7"/>
    <w:rsid w:val="00301479"/>
    <w:rsid w:val="00303BA9"/>
    <w:rsid w:val="0030406E"/>
    <w:rsid w:val="0030518F"/>
    <w:rsid w:val="0031028E"/>
    <w:rsid w:val="00313F45"/>
    <w:rsid w:val="00315A67"/>
    <w:rsid w:val="00317058"/>
    <w:rsid w:val="0032260C"/>
    <w:rsid w:val="00323227"/>
    <w:rsid w:val="003312C4"/>
    <w:rsid w:val="003323A3"/>
    <w:rsid w:val="00333AF2"/>
    <w:rsid w:val="00334D60"/>
    <w:rsid w:val="00334DDA"/>
    <w:rsid w:val="003429E9"/>
    <w:rsid w:val="00345E84"/>
    <w:rsid w:val="00351ECB"/>
    <w:rsid w:val="00354EFB"/>
    <w:rsid w:val="003563C3"/>
    <w:rsid w:val="003607C7"/>
    <w:rsid w:val="00364C58"/>
    <w:rsid w:val="003750B9"/>
    <w:rsid w:val="00376195"/>
    <w:rsid w:val="00376C4E"/>
    <w:rsid w:val="00382325"/>
    <w:rsid w:val="00392D7F"/>
    <w:rsid w:val="00393BBD"/>
    <w:rsid w:val="003979A7"/>
    <w:rsid w:val="003A0F44"/>
    <w:rsid w:val="003A3E57"/>
    <w:rsid w:val="003A5E24"/>
    <w:rsid w:val="003A7034"/>
    <w:rsid w:val="003A75E1"/>
    <w:rsid w:val="003B2ADA"/>
    <w:rsid w:val="003B357B"/>
    <w:rsid w:val="003B4F9C"/>
    <w:rsid w:val="003C19A4"/>
    <w:rsid w:val="003C2391"/>
    <w:rsid w:val="003C2EB0"/>
    <w:rsid w:val="003C7F54"/>
    <w:rsid w:val="003D2795"/>
    <w:rsid w:val="003D7C7E"/>
    <w:rsid w:val="003E05A8"/>
    <w:rsid w:val="003E0706"/>
    <w:rsid w:val="003E1956"/>
    <w:rsid w:val="003E2015"/>
    <w:rsid w:val="003E2080"/>
    <w:rsid w:val="003E2135"/>
    <w:rsid w:val="003E3D16"/>
    <w:rsid w:val="003E78CE"/>
    <w:rsid w:val="003F6D9C"/>
    <w:rsid w:val="003F7E24"/>
    <w:rsid w:val="00400B31"/>
    <w:rsid w:val="00402208"/>
    <w:rsid w:val="00402B37"/>
    <w:rsid w:val="00403950"/>
    <w:rsid w:val="0040510A"/>
    <w:rsid w:val="004114D0"/>
    <w:rsid w:val="00415445"/>
    <w:rsid w:val="00416EA7"/>
    <w:rsid w:val="00420846"/>
    <w:rsid w:val="00421605"/>
    <w:rsid w:val="004235F9"/>
    <w:rsid w:val="004242F6"/>
    <w:rsid w:val="00436D53"/>
    <w:rsid w:val="00440439"/>
    <w:rsid w:val="00440E7E"/>
    <w:rsid w:val="0044135C"/>
    <w:rsid w:val="00445639"/>
    <w:rsid w:val="00446E75"/>
    <w:rsid w:val="004512BF"/>
    <w:rsid w:val="00454561"/>
    <w:rsid w:val="00455621"/>
    <w:rsid w:val="00455DAD"/>
    <w:rsid w:val="004563D6"/>
    <w:rsid w:val="00463B2E"/>
    <w:rsid w:val="004650AF"/>
    <w:rsid w:val="0046716B"/>
    <w:rsid w:val="004718B4"/>
    <w:rsid w:val="00471CA3"/>
    <w:rsid w:val="00472F0C"/>
    <w:rsid w:val="0047449A"/>
    <w:rsid w:val="00476738"/>
    <w:rsid w:val="00477B31"/>
    <w:rsid w:val="00483A36"/>
    <w:rsid w:val="004841D8"/>
    <w:rsid w:val="00486851"/>
    <w:rsid w:val="004877EA"/>
    <w:rsid w:val="00492095"/>
    <w:rsid w:val="004923E6"/>
    <w:rsid w:val="004A3A55"/>
    <w:rsid w:val="004A4458"/>
    <w:rsid w:val="004B3208"/>
    <w:rsid w:val="004B5D49"/>
    <w:rsid w:val="004B7158"/>
    <w:rsid w:val="004C0621"/>
    <w:rsid w:val="004C7121"/>
    <w:rsid w:val="004D3071"/>
    <w:rsid w:val="004D3ACA"/>
    <w:rsid w:val="004D3D56"/>
    <w:rsid w:val="004D3EFB"/>
    <w:rsid w:val="004D7A9E"/>
    <w:rsid w:val="004E1864"/>
    <w:rsid w:val="004E2666"/>
    <w:rsid w:val="004E425D"/>
    <w:rsid w:val="004F01E5"/>
    <w:rsid w:val="004F14EB"/>
    <w:rsid w:val="004F3F85"/>
    <w:rsid w:val="005008AF"/>
    <w:rsid w:val="00502908"/>
    <w:rsid w:val="00503E5C"/>
    <w:rsid w:val="00510924"/>
    <w:rsid w:val="0051092B"/>
    <w:rsid w:val="00511675"/>
    <w:rsid w:val="00520716"/>
    <w:rsid w:val="00521EBC"/>
    <w:rsid w:val="005279B5"/>
    <w:rsid w:val="0053114D"/>
    <w:rsid w:val="00533B06"/>
    <w:rsid w:val="00534B87"/>
    <w:rsid w:val="005364F9"/>
    <w:rsid w:val="00542688"/>
    <w:rsid w:val="005441E6"/>
    <w:rsid w:val="005512E2"/>
    <w:rsid w:val="0055228F"/>
    <w:rsid w:val="00555264"/>
    <w:rsid w:val="00555DD8"/>
    <w:rsid w:val="00556463"/>
    <w:rsid w:val="00561061"/>
    <w:rsid w:val="0056611A"/>
    <w:rsid w:val="00567549"/>
    <w:rsid w:val="00570F61"/>
    <w:rsid w:val="005710F4"/>
    <w:rsid w:val="0057291D"/>
    <w:rsid w:val="00576FFA"/>
    <w:rsid w:val="00581638"/>
    <w:rsid w:val="00584816"/>
    <w:rsid w:val="0058593A"/>
    <w:rsid w:val="00586778"/>
    <w:rsid w:val="005873D6"/>
    <w:rsid w:val="00587996"/>
    <w:rsid w:val="00592027"/>
    <w:rsid w:val="00594FBA"/>
    <w:rsid w:val="005956B9"/>
    <w:rsid w:val="00595B92"/>
    <w:rsid w:val="005A1E82"/>
    <w:rsid w:val="005A2E33"/>
    <w:rsid w:val="005A4180"/>
    <w:rsid w:val="005A444D"/>
    <w:rsid w:val="005A6FD3"/>
    <w:rsid w:val="005B1DB5"/>
    <w:rsid w:val="005B308F"/>
    <w:rsid w:val="005B4B95"/>
    <w:rsid w:val="005C04E1"/>
    <w:rsid w:val="005C3B3E"/>
    <w:rsid w:val="005C5BA7"/>
    <w:rsid w:val="005D17D1"/>
    <w:rsid w:val="005D3080"/>
    <w:rsid w:val="005E3E3D"/>
    <w:rsid w:val="005E48D0"/>
    <w:rsid w:val="005E5859"/>
    <w:rsid w:val="005E641D"/>
    <w:rsid w:val="005E6B23"/>
    <w:rsid w:val="005F0C00"/>
    <w:rsid w:val="005F32EE"/>
    <w:rsid w:val="005F41F5"/>
    <w:rsid w:val="005F5B69"/>
    <w:rsid w:val="005F7247"/>
    <w:rsid w:val="00611122"/>
    <w:rsid w:val="006132BD"/>
    <w:rsid w:val="00613CDE"/>
    <w:rsid w:val="00614483"/>
    <w:rsid w:val="006202A5"/>
    <w:rsid w:val="00624F33"/>
    <w:rsid w:val="00626D72"/>
    <w:rsid w:val="00626F56"/>
    <w:rsid w:val="0062799A"/>
    <w:rsid w:val="006413C4"/>
    <w:rsid w:val="00641F75"/>
    <w:rsid w:val="00643915"/>
    <w:rsid w:val="006454B5"/>
    <w:rsid w:val="006470BA"/>
    <w:rsid w:val="006549D0"/>
    <w:rsid w:val="0065770F"/>
    <w:rsid w:val="00657F95"/>
    <w:rsid w:val="0066251B"/>
    <w:rsid w:val="00663667"/>
    <w:rsid w:val="00676AE0"/>
    <w:rsid w:val="0067762D"/>
    <w:rsid w:val="00680A1D"/>
    <w:rsid w:val="00681475"/>
    <w:rsid w:val="00683E98"/>
    <w:rsid w:val="00686B60"/>
    <w:rsid w:val="00686CEC"/>
    <w:rsid w:val="00687CDF"/>
    <w:rsid w:val="00692811"/>
    <w:rsid w:val="00694E12"/>
    <w:rsid w:val="006A36AB"/>
    <w:rsid w:val="006B08DD"/>
    <w:rsid w:val="006B24A0"/>
    <w:rsid w:val="006C00AF"/>
    <w:rsid w:val="006C0B41"/>
    <w:rsid w:val="006C1CBD"/>
    <w:rsid w:val="006C2D72"/>
    <w:rsid w:val="006C3D39"/>
    <w:rsid w:val="006D21ED"/>
    <w:rsid w:val="006D3444"/>
    <w:rsid w:val="006D42A1"/>
    <w:rsid w:val="006D43B0"/>
    <w:rsid w:val="006D517D"/>
    <w:rsid w:val="006E5665"/>
    <w:rsid w:val="006E7ACC"/>
    <w:rsid w:val="006F602B"/>
    <w:rsid w:val="00704B3B"/>
    <w:rsid w:val="007051F9"/>
    <w:rsid w:val="007076C4"/>
    <w:rsid w:val="0071391B"/>
    <w:rsid w:val="00713F04"/>
    <w:rsid w:val="00713F0D"/>
    <w:rsid w:val="00715A26"/>
    <w:rsid w:val="007206FD"/>
    <w:rsid w:val="007231EB"/>
    <w:rsid w:val="00725158"/>
    <w:rsid w:val="007269F3"/>
    <w:rsid w:val="007324CB"/>
    <w:rsid w:val="0073282F"/>
    <w:rsid w:val="007328B3"/>
    <w:rsid w:val="00732C0B"/>
    <w:rsid w:val="007361DD"/>
    <w:rsid w:val="00736778"/>
    <w:rsid w:val="007369E8"/>
    <w:rsid w:val="00737E43"/>
    <w:rsid w:val="00744954"/>
    <w:rsid w:val="00745AD9"/>
    <w:rsid w:val="00745D8F"/>
    <w:rsid w:val="007475E2"/>
    <w:rsid w:val="00747C04"/>
    <w:rsid w:val="007501E4"/>
    <w:rsid w:val="007525AC"/>
    <w:rsid w:val="00754D93"/>
    <w:rsid w:val="00757C89"/>
    <w:rsid w:val="00760214"/>
    <w:rsid w:val="00763617"/>
    <w:rsid w:val="007649DC"/>
    <w:rsid w:val="00764B8D"/>
    <w:rsid w:val="00770293"/>
    <w:rsid w:val="007724E9"/>
    <w:rsid w:val="00772601"/>
    <w:rsid w:val="0077607B"/>
    <w:rsid w:val="0077771D"/>
    <w:rsid w:val="00780710"/>
    <w:rsid w:val="007808A0"/>
    <w:rsid w:val="00787FE7"/>
    <w:rsid w:val="00792497"/>
    <w:rsid w:val="00793983"/>
    <w:rsid w:val="00794E01"/>
    <w:rsid w:val="0079531E"/>
    <w:rsid w:val="007A48D8"/>
    <w:rsid w:val="007B12A0"/>
    <w:rsid w:val="007B4E35"/>
    <w:rsid w:val="007B5D35"/>
    <w:rsid w:val="007B67CB"/>
    <w:rsid w:val="007C1377"/>
    <w:rsid w:val="007C15C4"/>
    <w:rsid w:val="007C214F"/>
    <w:rsid w:val="007C21B4"/>
    <w:rsid w:val="007C4345"/>
    <w:rsid w:val="007D4833"/>
    <w:rsid w:val="007D4E13"/>
    <w:rsid w:val="007E03DA"/>
    <w:rsid w:val="007E4B05"/>
    <w:rsid w:val="007E4FA6"/>
    <w:rsid w:val="007E5A4A"/>
    <w:rsid w:val="007E5EE2"/>
    <w:rsid w:val="007E61EF"/>
    <w:rsid w:val="007E67D1"/>
    <w:rsid w:val="007F3E43"/>
    <w:rsid w:val="007F65D8"/>
    <w:rsid w:val="00801E99"/>
    <w:rsid w:val="00802D4F"/>
    <w:rsid w:val="00803C21"/>
    <w:rsid w:val="0080596E"/>
    <w:rsid w:val="00807368"/>
    <w:rsid w:val="00807519"/>
    <w:rsid w:val="008111D9"/>
    <w:rsid w:val="00811CCD"/>
    <w:rsid w:val="00816A29"/>
    <w:rsid w:val="00821B82"/>
    <w:rsid w:val="00822B16"/>
    <w:rsid w:val="008262E4"/>
    <w:rsid w:val="00834A89"/>
    <w:rsid w:val="008363C1"/>
    <w:rsid w:val="00837DBE"/>
    <w:rsid w:val="00840735"/>
    <w:rsid w:val="008410FF"/>
    <w:rsid w:val="008448B7"/>
    <w:rsid w:val="00856B28"/>
    <w:rsid w:val="00863A6E"/>
    <w:rsid w:val="00863D25"/>
    <w:rsid w:val="00866843"/>
    <w:rsid w:val="008716A6"/>
    <w:rsid w:val="00877780"/>
    <w:rsid w:val="00884E7C"/>
    <w:rsid w:val="00885804"/>
    <w:rsid w:val="00887BE4"/>
    <w:rsid w:val="008A1214"/>
    <w:rsid w:val="008A1429"/>
    <w:rsid w:val="008B04E4"/>
    <w:rsid w:val="008B1690"/>
    <w:rsid w:val="008B62A4"/>
    <w:rsid w:val="008C2EA3"/>
    <w:rsid w:val="008C76DD"/>
    <w:rsid w:val="008D2B72"/>
    <w:rsid w:val="008D2DF1"/>
    <w:rsid w:val="008D5738"/>
    <w:rsid w:val="008D65C6"/>
    <w:rsid w:val="008E3EB8"/>
    <w:rsid w:val="008F59BD"/>
    <w:rsid w:val="008F5E2F"/>
    <w:rsid w:val="008F6061"/>
    <w:rsid w:val="008F664D"/>
    <w:rsid w:val="008F71B6"/>
    <w:rsid w:val="0090451F"/>
    <w:rsid w:val="00905E0E"/>
    <w:rsid w:val="00906290"/>
    <w:rsid w:val="00907676"/>
    <w:rsid w:val="00911DED"/>
    <w:rsid w:val="00913203"/>
    <w:rsid w:val="00917FED"/>
    <w:rsid w:val="0092156D"/>
    <w:rsid w:val="00923243"/>
    <w:rsid w:val="00925B9D"/>
    <w:rsid w:val="00930C03"/>
    <w:rsid w:val="00932CC0"/>
    <w:rsid w:val="009348BC"/>
    <w:rsid w:val="00937084"/>
    <w:rsid w:val="009405BB"/>
    <w:rsid w:val="00944399"/>
    <w:rsid w:val="00951090"/>
    <w:rsid w:val="00951E4F"/>
    <w:rsid w:val="00952B49"/>
    <w:rsid w:val="00953851"/>
    <w:rsid w:val="00953F0D"/>
    <w:rsid w:val="009545F9"/>
    <w:rsid w:val="00955426"/>
    <w:rsid w:val="00956AEF"/>
    <w:rsid w:val="00956F42"/>
    <w:rsid w:val="00960202"/>
    <w:rsid w:val="009611A3"/>
    <w:rsid w:val="00962513"/>
    <w:rsid w:val="009628C5"/>
    <w:rsid w:val="009733C4"/>
    <w:rsid w:val="0097466C"/>
    <w:rsid w:val="009768E3"/>
    <w:rsid w:val="00976B9C"/>
    <w:rsid w:val="00977461"/>
    <w:rsid w:val="00980FCD"/>
    <w:rsid w:val="00984990"/>
    <w:rsid w:val="009861BB"/>
    <w:rsid w:val="00987968"/>
    <w:rsid w:val="009916C2"/>
    <w:rsid w:val="009917F5"/>
    <w:rsid w:val="00992132"/>
    <w:rsid w:val="009B1DCB"/>
    <w:rsid w:val="009B2B35"/>
    <w:rsid w:val="009B30CD"/>
    <w:rsid w:val="009B7770"/>
    <w:rsid w:val="009C11AE"/>
    <w:rsid w:val="009C3906"/>
    <w:rsid w:val="009C4E54"/>
    <w:rsid w:val="009C59A1"/>
    <w:rsid w:val="009C76D7"/>
    <w:rsid w:val="009D3258"/>
    <w:rsid w:val="009D6758"/>
    <w:rsid w:val="009D67D3"/>
    <w:rsid w:val="009D7267"/>
    <w:rsid w:val="009D7ADF"/>
    <w:rsid w:val="009E1483"/>
    <w:rsid w:val="009E2D7B"/>
    <w:rsid w:val="009F3AF2"/>
    <w:rsid w:val="009F3DE1"/>
    <w:rsid w:val="009F5AAB"/>
    <w:rsid w:val="009F6E95"/>
    <w:rsid w:val="00A01408"/>
    <w:rsid w:val="00A0211E"/>
    <w:rsid w:val="00A0270F"/>
    <w:rsid w:val="00A03361"/>
    <w:rsid w:val="00A07E58"/>
    <w:rsid w:val="00A115E5"/>
    <w:rsid w:val="00A13F0C"/>
    <w:rsid w:val="00A16150"/>
    <w:rsid w:val="00A2063E"/>
    <w:rsid w:val="00A2164A"/>
    <w:rsid w:val="00A27AEF"/>
    <w:rsid w:val="00A31A88"/>
    <w:rsid w:val="00A40096"/>
    <w:rsid w:val="00A41F56"/>
    <w:rsid w:val="00A4521A"/>
    <w:rsid w:val="00A56C01"/>
    <w:rsid w:val="00A579A5"/>
    <w:rsid w:val="00A62C24"/>
    <w:rsid w:val="00A63AE8"/>
    <w:rsid w:val="00A76131"/>
    <w:rsid w:val="00A76688"/>
    <w:rsid w:val="00A837F8"/>
    <w:rsid w:val="00A840AB"/>
    <w:rsid w:val="00A87AF4"/>
    <w:rsid w:val="00A90383"/>
    <w:rsid w:val="00A9623C"/>
    <w:rsid w:val="00AA03F5"/>
    <w:rsid w:val="00AA3CA4"/>
    <w:rsid w:val="00AA4C11"/>
    <w:rsid w:val="00AB07E4"/>
    <w:rsid w:val="00AB5271"/>
    <w:rsid w:val="00AC78B8"/>
    <w:rsid w:val="00AD2E32"/>
    <w:rsid w:val="00AD5D3B"/>
    <w:rsid w:val="00AE33C1"/>
    <w:rsid w:val="00AE41A2"/>
    <w:rsid w:val="00AE48F6"/>
    <w:rsid w:val="00AF734C"/>
    <w:rsid w:val="00B02EA3"/>
    <w:rsid w:val="00B045A6"/>
    <w:rsid w:val="00B05D9C"/>
    <w:rsid w:val="00B063BE"/>
    <w:rsid w:val="00B06442"/>
    <w:rsid w:val="00B119F1"/>
    <w:rsid w:val="00B1523E"/>
    <w:rsid w:val="00B16479"/>
    <w:rsid w:val="00B2042A"/>
    <w:rsid w:val="00B22BE3"/>
    <w:rsid w:val="00B23BEA"/>
    <w:rsid w:val="00B31F34"/>
    <w:rsid w:val="00B351DA"/>
    <w:rsid w:val="00B36C66"/>
    <w:rsid w:val="00B371AA"/>
    <w:rsid w:val="00B4062E"/>
    <w:rsid w:val="00B44320"/>
    <w:rsid w:val="00B45FC4"/>
    <w:rsid w:val="00B61396"/>
    <w:rsid w:val="00B657EC"/>
    <w:rsid w:val="00B702C6"/>
    <w:rsid w:val="00B71737"/>
    <w:rsid w:val="00B71FD0"/>
    <w:rsid w:val="00B7211D"/>
    <w:rsid w:val="00B72D03"/>
    <w:rsid w:val="00B756C4"/>
    <w:rsid w:val="00B7587A"/>
    <w:rsid w:val="00B80B99"/>
    <w:rsid w:val="00B86192"/>
    <w:rsid w:val="00BA06D9"/>
    <w:rsid w:val="00BA2553"/>
    <w:rsid w:val="00BA3DB6"/>
    <w:rsid w:val="00BA4C07"/>
    <w:rsid w:val="00BA798F"/>
    <w:rsid w:val="00BB2C3E"/>
    <w:rsid w:val="00BB2E72"/>
    <w:rsid w:val="00BB5302"/>
    <w:rsid w:val="00BB569E"/>
    <w:rsid w:val="00BD165C"/>
    <w:rsid w:val="00BD52BB"/>
    <w:rsid w:val="00BE25B7"/>
    <w:rsid w:val="00BE7070"/>
    <w:rsid w:val="00BF02D9"/>
    <w:rsid w:val="00BF0EA1"/>
    <w:rsid w:val="00BF1460"/>
    <w:rsid w:val="00BF2E36"/>
    <w:rsid w:val="00C01C84"/>
    <w:rsid w:val="00C02ACD"/>
    <w:rsid w:val="00C05C20"/>
    <w:rsid w:val="00C0696F"/>
    <w:rsid w:val="00C16B8B"/>
    <w:rsid w:val="00C20B01"/>
    <w:rsid w:val="00C21D84"/>
    <w:rsid w:val="00C230B7"/>
    <w:rsid w:val="00C23D40"/>
    <w:rsid w:val="00C2433D"/>
    <w:rsid w:val="00C30104"/>
    <w:rsid w:val="00C31982"/>
    <w:rsid w:val="00C326E6"/>
    <w:rsid w:val="00C40648"/>
    <w:rsid w:val="00C44E6F"/>
    <w:rsid w:val="00C47A41"/>
    <w:rsid w:val="00C56D34"/>
    <w:rsid w:val="00C729B6"/>
    <w:rsid w:val="00C7344D"/>
    <w:rsid w:val="00C809EF"/>
    <w:rsid w:val="00C82245"/>
    <w:rsid w:val="00C8228E"/>
    <w:rsid w:val="00C851D4"/>
    <w:rsid w:val="00C94B45"/>
    <w:rsid w:val="00C955DA"/>
    <w:rsid w:val="00C96924"/>
    <w:rsid w:val="00CA25CF"/>
    <w:rsid w:val="00CA51FA"/>
    <w:rsid w:val="00CA52B7"/>
    <w:rsid w:val="00CA6C26"/>
    <w:rsid w:val="00CB3810"/>
    <w:rsid w:val="00CB5DA0"/>
    <w:rsid w:val="00CC219C"/>
    <w:rsid w:val="00CC3579"/>
    <w:rsid w:val="00CC5291"/>
    <w:rsid w:val="00CC6110"/>
    <w:rsid w:val="00CD27B6"/>
    <w:rsid w:val="00CE2CD5"/>
    <w:rsid w:val="00CE5955"/>
    <w:rsid w:val="00CE61E2"/>
    <w:rsid w:val="00CF00C4"/>
    <w:rsid w:val="00CF2804"/>
    <w:rsid w:val="00CF2D4A"/>
    <w:rsid w:val="00D01CCB"/>
    <w:rsid w:val="00D038ED"/>
    <w:rsid w:val="00D104C1"/>
    <w:rsid w:val="00D107C2"/>
    <w:rsid w:val="00D10C01"/>
    <w:rsid w:val="00D14F01"/>
    <w:rsid w:val="00D22B49"/>
    <w:rsid w:val="00D274E9"/>
    <w:rsid w:val="00D27E70"/>
    <w:rsid w:val="00D31755"/>
    <w:rsid w:val="00D33F94"/>
    <w:rsid w:val="00D35008"/>
    <w:rsid w:val="00D3509C"/>
    <w:rsid w:val="00D35F1A"/>
    <w:rsid w:val="00D36057"/>
    <w:rsid w:val="00D3683D"/>
    <w:rsid w:val="00D40E50"/>
    <w:rsid w:val="00D45071"/>
    <w:rsid w:val="00D5071E"/>
    <w:rsid w:val="00D5300B"/>
    <w:rsid w:val="00D53EB2"/>
    <w:rsid w:val="00D5792F"/>
    <w:rsid w:val="00D74783"/>
    <w:rsid w:val="00D77BB4"/>
    <w:rsid w:val="00D92F5C"/>
    <w:rsid w:val="00D97884"/>
    <w:rsid w:val="00D97D19"/>
    <w:rsid w:val="00D97E78"/>
    <w:rsid w:val="00DA1CF1"/>
    <w:rsid w:val="00DB160E"/>
    <w:rsid w:val="00DB4924"/>
    <w:rsid w:val="00DB6594"/>
    <w:rsid w:val="00DB6DF4"/>
    <w:rsid w:val="00DC0A13"/>
    <w:rsid w:val="00DC2685"/>
    <w:rsid w:val="00DC7232"/>
    <w:rsid w:val="00DD4DE1"/>
    <w:rsid w:val="00DD5498"/>
    <w:rsid w:val="00DD6E06"/>
    <w:rsid w:val="00DD704B"/>
    <w:rsid w:val="00DE0150"/>
    <w:rsid w:val="00DE1CA8"/>
    <w:rsid w:val="00DE62FD"/>
    <w:rsid w:val="00DE6D4C"/>
    <w:rsid w:val="00DF16AC"/>
    <w:rsid w:val="00E002A8"/>
    <w:rsid w:val="00E00969"/>
    <w:rsid w:val="00E13FE5"/>
    <w:rsid w:val="00E21813"/>
    <w:rsid w:val="00E2471A"/>
    <w:rsid w:val="00E262F4"/>
    <w:rsid w:val="00E324CB"/>
    <w:rsid w:val="00E32E8A"/>
    <w:rsid w:val="00E342C3"/>
    <w:rsid w:val="00E34594"/>
    <w:rsid w:val="00E36133"/>
    <w:rsid w:val="00E36A57"/>
    <w:rsid w:val="00E37842"/>
    <w:rsid w:val="00E37C03"/>
    <w:rsid w:val="00E44B20"/>
    <w:rsid w:val="00E4544E"/>
    <w:rsid w:val="00E46CF0"/>
    <w:rsid w:val="00E52016"/>
    <w:rsid w:val="00E56E90"/>
    <w:rsid w:val="00E63788"/>
    <w:rsid w:val="00E65AE6"/>
    <w:rsid w:val="00E67E4A"/>
    <w:rsid w:val="00E72CAE"/>
    <w:rsid w:val="00E73930"/>
    <w:rsid w:val="00E84E70"/>
    <w:rsid w:val="00E90702"/>
    <w:rsid w:val="00E9231A"/>
    <w:rsid w:val="00E9537B"/>
    <w:rsid w:val="00E96110"/>
    <w:rsid w:val="00E96232"/>
    <w:rsid w:val="00E97833"/>
    <w:rsid w:val="00EA108F"/>
    <w:rsid w:val="00EA2A3F"/>
    <w:rsid w:val="00EA67EE"/>
    <w:rsid w:val="00EB3E85"/>
    <w:rsid w:val="00EB41B8"/>
    <w:rsid w:val="00EB60DE"/>
    <w:rsid w:val="00EC11DB"/>
    <w:rsid w:val="00EC3437"/>
    <w:rsid w:val="00EC5EF6"/>
    <w:rsid w:val="00EC7EB3"/>
    <w:rsid w:val="00ED2B0B"/>
    <w:rsid w:val="00ED317A"/>
    <w:rsid w:val="00ED48FF"/>
    <w:rsid w:val="00ED4FC2"/>
    <w:rsid w:val="00ED5B1D"/>
    <w:rsid w:val="00EE1443"/>
    <w:rsid w:val="00EE27AE"/>
    <w:rsid w:val="00EE75C1"/>
    <w:rsid w:val="00EF41F5"/>
    <w:rsid w:val="00EF73C6"/>
    <w:rsid w:val="00F03641"/>
    <w:rsid w:val="00F03775"/>
    <w:rsid w:val="00F14A4F"/>
    <w:rsid w:val="00F15F2B"/>
    <w:rsid w:val="00F1717F"/>
    <w:rsid w:val="00F207BB"/>
    <w:rsid w:val="00F229A9"/>
    <w:rsid w:val="00F30256"/>
    <w:rsid w:val="00F30747"/>
    <w:rsid w:val="00F364DC"/>
    <w:rsid w:val="00F4197E"/>
    <w:rsid w:val="00F506C9"/>
    <w:rsid w:val="00F55774"/>
    <w:rsid w:val="00F6343C"/>
    <w:rsid w:val="00F63893"/>
    <w:rsid w:val="00F70712"/>
    <w:rsid w:val="00F72E0F"/>
    <w:rsid w:val="00F735E5"/>
    <w:rsid w:val="00F80D2C"/>
    <w:rsid w:val="00F8177C"/>
    <w:rsid w:val="00F8312D"/>
    <w:rsid w:val="00F92488"/>
    <w:rsid w:val="00FA25F5"/>
    <w:rsid w:val="00FA317D"/>
    <w:rsid w:val="00FB2517"/>
    <w:rsid w:val="00FB25B1"/>
    <w:rsid w:val="00FC6470"/>
    <w:rsid w:val="00FD0F2C"/>
    <w:rsid w:val="00FD2F03"/>
    <w:rsid w:val="00FE1E2C"/>
    <w:rsid w:val="00FE5E21"/>
    <w:rsid w:val="00FF054D"/>
    <w:rsid w:val="00FF0C8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A2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21EBC"/>
    <w:pPr>
      <w:spacing w:after="0"/>
    </w:pPr>
    <w:rPr>
      <w:rFonts w:ascii="Arial" w:eastAsia="Arial" w:hAnsi="Arial" w:cs="Arial"/>
      <w:lang w:eastAsia="en-IN"/>
    </w:rPr>
  </w:style>
  <w:style w:type="paragraph" w:styleId="Titlu1">
    <w:name w:val="heading 1"/>
    <w:basedOn w:val="Normal"/>
    <w:next w:val="Normal"/>
    <w:link w:val="Titlu1Caracter"/>
    <w:uiPriority w:val="9"/>
    <w:qFormat/>
    <w:rsid w:val="00440E7E"/>
    <w:pPr>
      <w:keepNext/>
      <w:keepLines/>
      <w:spacing w:before="240" w:line="360" w:lineRule="auto"/>
      <w:jc w:val="both"/>
      <w:outlineLvl w:val="0"/>
    </w:pPr>
    <w:rPr>
      <w:rFonts w:ascii="Times New Roman" w:eastAsiaTheme="majorEastAsia" w:hAnsi="Times New Roman" w:cstheme="majorBidi"/>
      <w:b/>
      <w:bCs/>
      <w:sz w:val="24"/>
      <w:szCs w:val="28"/>
    </w:rPr>
  </w:style>
  <w:style w:type="paragraph" w:styleId="Titlu2">
    <w:name w:val="heading 2"/>
    <w:basedOn w:val="Normal"/>
    <w:next w:val="Normal"/>
    <w:link w:val="Titlu2Caracter"/>
    <w:uiPriority w:val="9"/>
    <w:unhideWhenUsed/>
    <w:qFormat/>
    <w:rsid w:val="00440E7E"/>
    <w:pPr>
      <w:keepNext/>
      <w:keepLines/>
      <w:spacing w:before="200" w:line="360" w:lineRule="auto"/>
      <w:jc w:val="both"/>
      <w:outlineLvl w:val="1"/>
    </w:pPr>
    <w:rPr>
      <w:rFonts w:ascii="Times New Roman" w:eastAsiaTheme="majorEastAsia" w:hAnsi="Times New Roman" w:cstheme="majorBidi"/>
      <w:b/>
      <w:bCs/>
      <w:sz w:val="24"/>
      <w:szCs w:val="26"/>
    </w:rPr>
  </w:style>
  <w:style w:type="paragraph" w:styleId="Titlu3">
    <w:name w:val="heading 3"/>
    <w:basedOn w:val="Normal"/>
    <w:next w:val="Normal"/>
    <w:link w:val="Titlu3Caracter"/>
    <w:uiPriority w:val="9"/>
    <w:unhideWhenUsed/>
    <w:qFormat/>
    <w:rsid w:val="00440E7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Style_Bullets"/>
    <w:basedOn w:val="Normal"/>
    <w:link w:val="ListparagrafCaracter"/>
    <w:uiPriority w:val="34"/>
    <w:qFormat/>
    <w:rsid w:val="00EF41F5"/>
    <w:pPr>
      <w:spacing w:after="160" w:line="259" w:lineRule="auto"/>
      <w:ind w:left="720"/>
      <w:contextualSpacing/>
    </w:pPr>
    <w:rPr>
      <w:kern w:val="2"/>
    </w:rPr>
  </w:style>
  <w:style w:type="character" w:styleId="Hyperlink">
    <w:name w:val="Hyperlink"/>
    <w:basedOn w:val="Fontdeparagrafimplicit"/>
    <w:uiPriority w:val="99"/>
    <w:unhideWhenUsed/>
    <w:rsid w:val="00EF41F5"/>
    <w:rPr>
      <w:color w:val="0000FF" w:themeColor="hyperlink"/>
      <w:u w:val="single"/>
    </w:rPr>
  </w:style>
  <w:style w:type="paragraph" w:styleId="TextnBalon">
    <w:name w:val="Balloon Text"/>
    <w:basedOn w:val="Normal"/>
    <w:link w:val="TextnBalonCaracter"/>
    <w:uiPriority w:val="99"/>
    <w:semiHidden/>
    <w:unhideWhenUsed/>
    <w:rsid w:val="00EF41F5"/>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F41F5"/>
    <w:rPr>
      <w:rFonts w:ascii="Tahoma" w:hAnsi="Tahoma" w:cs="Tahoma"/>
      <w:sz w:val="16"/>
      <w:szCs w:val="16"/>
    </w:rPr>
  </w:style>
  <w:style w:type="character" w:customStyle="1" w:styleId="Titlu1Caracter">
    <w:name w:val="Titlu 1 Caracter"/>
    <w:basedOn w:val="Fontdeparagrafimplicit"/>
    <w:link w:val="Titlu1"/>
    <w:uiPriority w:val="9"/>
    <w:rsid w:val="00440E7E"/>
    <w:rPr>
      <w:rFonts w:ascii="Times New Roman" w:eastAsiaTheme="majorEastAsia" w:hAnsi="Times New Roman" w:cstheme="majorBidi"/>
      <w:b/>
      <w:bCs/>
      <w:sz w:val="24"/>
      <w:szCs w:val="28"/>
      <w:lang w:eastAsia="en-IN"/>
    </w:rPr>
  </w:style>
  <w:style w:type="character" w:customStyle="1" w:styleId="Titlu2Caracter">
    <w:name w:val="Titlu 2 Caracter"/>
    <w:basedOn w:val="Fontdeparagrafimplicit"/>
    <w:link w:val="Titlu2"/>
    <w:uiPriority w:val="9"/>
    <w:rsid w:val="00440E7E"/>
    <w:rPr>
      <w:rFonts w:ascii="Times New Roman" w:eastAsiaTheme="majorEastAsia" w:hAnsi="Times New Roman" w:cstheme="majorBidi"/>
      <w:b/>
      <w:bCs/>
      <w:sz w:val="24"/>
      <w:szCs w:val="26"/>
      <w:lang w:eastAsia="en-IN"/>
    </w:rPr>
  </w:style>
  <w:style w:type="paragraph" w:styleId="NormalWeb">
    <w:name w:val="Normal (Web)"/>
    <w:basedOn w:val="Normal"/>
    <w:uiPriority w:val="99"/>
    <w:unhideWhenUsed/>
    <w:rsid w:val="009405BB"/>
    <w:pPr>
      <w:spacing w:before="100" w:beforeAutospacing="1" w:after="100" w:afterAutospacing="1" w:line="240" w:lineRule="auto"/>
    </w:pPr>
    <w:rPr>
      <w:rFonts w:ascii="Times New Roman" w:eastAsia="Times New Roman" w:hAnsi="Times New Roman" w:cs="Times New Roman"/>
      <w:sz w:val="24"/>
      <w:szCs w:val="24"/>
    </w:rPr>
  </w:style>
  <w:style w:type="paragraph" w:styleId="Titlucuprins">
    <w:name w:val="TOC Heading"/>
    <w:basedOn w:val="Titlu1"/>
    <w:next w:val="Normal"/>
    <w:uiPriority w:val="39"/>
    <w:semiHidden/>
    <w:unhideWhenUsed/>
    <w:qFormat/>
    <w:rsid w:val="00436D53"/>
    <w:pPr>
      <w:spacing w:before="480"/>
      <w:outlineLvl w:val="9"/>
    </w:pPr>
    <w:rPr>
      <w:rFonts w:asciiTheme="majorHAnsi" w:hAnsiTheme="majorHAnsi"/>
      <w:color w:val="365F91" w:themeColor="accent1" w:themeShade="BF"/>
      <w:sz w:val="28"/>
      <w:lang w:val="en-US"/>
    </w:rPr>
  </w:style>
  <w:style w:type="paragraph" w:styleId="Cuprins1">
    <w:name w:val="toc 1"/>
    <w:basedOn w:val="Normal"/>
    <w:next w:val="Normal"/>
    <w:autoRedefine/>
    <w:uiPriority w:val="39"/>
    <w:unhideWhenUsed/>
    <w:rsid w:val="00436D53"/>
    <w:pPr>
      <w:spacing w:after="100"/>
    </w:pPr>
  </w:style>
  <w:style w:type="paragraph" w:styleId="Cuprins2">
    <w:name w:val="toc 2"/>
    <w:basedOn w:val="Normal"/>
    <w:next w:val="Normal"/>
    <w:autoRedefine/>
    <w:uiPriority w:val="39"/>
    <w:unhideWhenUsed/>
    <w:rsid w:val="00436D53"/>
    <w:pPr>
      <w:spacing w:after="100"/>
      <w:ind w:left="220"/>
    </w:pPr>
  </w:style>
  <w:style w:type="table" w:styleId="Tabelgril">
    <w:name w:val="Table Grid"/>
    <w:basedOn w:val="TabelNormal"/>
    <w:uiPriority w:val="39"/>
    <w:rsid w:val="006B08D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text">
    <w:name w:val="Body Text"/>
    <w:basedOn w:val="Normal"/>
    <w:link w:val="CorptextCaracter"/>
    <w:uiPriority w:val="1"/>
    <w:qFormat/>
    <w:rsid w:val="000C6624"/>
    <w:pPr>
      <w:widowControl w:val="0"/>
      <w:autoSpaceDE w:val="0"/>
      <w:autoSpaceDN w:val="0"/>
      <w:spacing w:line="240" w:lineRule="auto"/>
    </w:pPr>
    <w:rPr>
      <w:rFonts w:ascii="Carlito" w:eastAsia="Carlito" w:hAnsi="Carlito" w:cs="Carlito"/>
      <w:lang w:val="en-US"/>
    </w:rPr>
  </w:style>
  <w:style w:type="character" w:customStyle="1" w:styleId="CorptextCaracter">
    <w:name w:val="Corp text Caracter"/>
    <w:basedOn w:val="Fontdeparagrafimplicit"/>
    <w:link w:val="Corptext"/>
    <w:uiPriority w:val="1"/>
    <w:rsid w:val="000C6624"/>
    <w:rPr>
      <w:rFonts w:ascii="Carlito" w:eastAsia="Carlito" w:hAnsi="Carlito" w:cs="Carlito"/>
      <w:lang w:val="en-US"/>
    </w:rPr>
  </w:style>
  <w:style w:type="paragraph" w:customStyle="1" w:styleId="TableParagraph">
    <w:name w:val="Table Paragraph"/>
    <w:basedOn w:val="Normal"/>
    <w:uiPriority w:val="1"/>
    <w:qFormat/>
    <w:rsid w:val="000C6624"/>
    <w:pPr>
      <w:widowControl w:val="0"/>
      <w:autoSpaceDE w:val="0"/>
      <w:autoSpaceDN w:val="0"/>
      <w:spacing w:line="240" w:lineRule="auto"/>
      <w:ind w:left="108"/>
    </w:pPr>
    <w:rPr>
      <w:rFonts w:ascii="Carlito" w:eastAsia="Carlito" w:hAnsi="Carlito" w:cs="Carlito"/>
      <w:lang w:val="en-US"/>
    </w:rPr>
  </w:style>
  <w:style w:type="paragraph" w:styleId="Antet">
    <w:name w:val="header"/>
    <w:basedOn w:val="Normal"/>
    <w:link w:val="AntetCaracter"/>
    <w:uiPriority w:val="99"/>
    <w:unhideWhenUsed/>
    <w:rsid w:val="00586778"/>
    <w:pPr>
      <w:tabs>
        <w:tab w:val="center" w:pos="4513"/>
        <w:tab w:val="right" w:pos="9026"/>
      </w:tabs>
      <w:spacing w:line="240" w:lineRule="auto"/>
    </w:pPr>
  </w:style>
  <w:style w:type="character" w:customStyle="1" w:styleId="AntetCaracter">
    <w:name w:val="Antet Caracter"/>
    <w:basedOn w:val="Fontdeparagrafimplicit"/>
    <w:link w:val="Antet"/>
    <w:uiPriority w:val="99"/>
    <w:rsid w:val="00586778"/>
  </w:style>
  <w:style w:type="paragraph" w:styleId="Subsol">
    <w:name w:val="footer"/>
    <w:basedOn w:val="Normal"/>
    <w:link w:val="SubsolCaracter"/>
    <w:uiPriority w:val="99"/>
    <w:unhideWhenUsed/>
    <w:rsid w:val="00586778"/>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86778"/>
  </w:style>
  <w:style w:type="table" w:customStyle="1" w:styleId="GridTable4-Accent51">
    <w:name w:val="Grid Table 4 - Accent 51"/>
    <w:basedOn w:val="TabelNormal"/>
    <w:uiPriority w:val="49"/>
    <w:rsid w:val="0003453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Legend">
    <w:name w:val="caption"/>
    <w:basedOn w:val="Normal"/>
    <w:next w:val="Normal"/>
    <w:uiPriority w:val="35"/>
    <w:unhideWhenUsed/>
    <w:qFormat/>
    <w:rsid w:val="009D7267"/>
    <w:pPr>
      <w:spacing w:line="240" w:lineRule="auto"/>
      <w:jc w:val="both"/>
    </w:pPr>
    <w:rPr>
      <w:rFonts w:ascii="Times New Roman" w:hAnsi="Times New Roman"/>
      <w:i/>
      <w:iCs/>
      <w:color w:val="1F497D" w:themeColor="text2"/>
      <w:sz w:val="18"/>
      <w:szCs w:val="18"/>
      <w:lang w:val="en-GB"/>
    </w:rPr>
  </w:style>
  <w:style w:type="paragraph" w:customStyle="1" w:styleId="Normal1">
    <w:name w:val="Normal1"/>
    <w:rsid w:val="00877780"/>
    <w:pPr>
      <w:spacing w:before="200" w:line="360" w:lineRule="auto"/>
      <w:jc w:val="both"/>
    </w:pPr>
    <w:rPr>
      <w:rFonts w:ascii="Times New Roman" w:eastAsia="Times New Roman" w:hAnsi="Times New Roman" w:cs="Times New Roman"/>
      <w:sz w:val="24"/>
      <w:szCs w:val="24"/>
    </w:rPr>
  </w:style>
  <w:style w:type="character" w:customStyle="1" w:styleId="ListparagrafCaracter">
    <w:name w:val="Listă paragraf Caracter"/>
    <w:aliases w:val="Style_Bullets Caracter"/>
    <w:basedOn w:val="Fontdeparagrafimplicit"/>
    <w:link w:val="Listparagraf"/>
    <w:uiPriority w:val="34"/>
    <w:qFormat/>
    <w:locked/>
    <w:rsid w:val="00686CEC"/>
    <w:rPr>
      <w:kern w:val="2"/>
    </w:rPr>
  </w:style>
  <w:style w:type="table" w:customStyle="1" w:styleId="GridTable4-Accent52">
    <w:name w:val="Grid Table 4 - Accent 52"/>
    <w:basedOn w:val="TabelNormal"/>
    <w:uiPriority w:val="49"/>
    <w:rsid w:val="001C595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Frspaiere">
    <w:name w:val="No Spacing"/>
    <w:link w:val="FrspaiereCaracter"/>
    <w:uiPriority w:val="1"/>
    <w:qFormat/>
    <w:rsid w:val="00C82245"/>
    <w:pPr>
      <w:spacing w:after="0" w:line="240" w:lineRule="auto"/>
    </w:pPr>
    <w:rPr>
      <w:rFonts w:eastAsiaTheme="minorEastAsia"/>
      <w:lang w:val="en-US" w:eastAsia="ja-JP"/>
    </w:rPr>
  </w:style>
  <w:style w:type="character" w:customStyle="1" w:styleId="FrspaiereCaracter">
    <w:name w:val="Fără spațiere Caracter"/>
    <w:basedOn w:val="Fontdeparagrafimplicit"/>
    <w:link w:val="Frspaiere"/>
    <w:uiPriority w:val="1"/>
    <w:rsid w:val="00C82245"/>
    <w:rPr>
      <w:rFonts w:eastAsiaTheme="minorEastAsia"/>
      <w:lang w:val="en-US" w:eastAsia="ja-JP"/>
    </w:rPr>
  </w:style>
  <w:style w:type="character" w:customStyle="1" w:styleId="Titlu3Caracter">
    <w:name w:val="Titlu 3 Caracter"/>
    <w:basedOn w:val="Fontdeparagrafimplicit"/>
    <w:link w:val="Titlu3"/>
    <w:uiPriority w:val="9"/>
    <w:rsid w:val="00440E7E"/>
    <w:rPr>
      <w:rFonts w:asciiTheme="majorHAnsi" w:eastAsiaTheme="majorEastAsia" w:hAnsiTheme="majorHAnsi" w:cstheme="majorBidi"/>
      <w:color w:val="243F60" w:themeColor="accent1" w:themeShade="7F"/>
      <w:sz w:val="24"/>
      <w:szCs w:val="24"/>
      <w:lang w:eastAsia="en-IN"/>
    </w:rPr>
  </w:style>
  <w:style w:type="paragraph" w:customStyle="1" w:styleId="Normal2">
    <w:name w:val="Normal2"/>
    <w:rsid w:val="00744954"/>
    <w:pPr>
      <w:spacing w:after="0"/>
    </w:pPr>
    <w:rPr>
      <w:rFonts w:ascii="Arial" w:eastAsia="Arial" w:hAnsi="Arial" w:cs="Arial"/>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58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Sad19</b:Tag>
    <b:SourceType>Book</b:SourceType>
    <b:Guid>{56F3BE61-C92C-4429-8A5B-0013072D1283}</b:Guid>
    <b:Title>Strategic management</b:Title>
    <b:Year>2019</b:Year>
    <b:Author>
      <b:Author>
        <b:NameList>
          <b:Person>
            <b:Last>Sadler</b:Last>
            <b:First>P.,</b:First>
          </b:Person>
        </b:NameList>
      </b:Author>
    </b:Author>
    <b:City>London </b:City>
    <b:Publisher>Kogan Page Publishers</b:Publisher>
    <b:RefOrder>14</b:RefOrder>
  </b:Source>
  <b:Source>
    <b:Tag>Hos19</b:Tag>
    <b:SourceType>JournalArticle</b:SourceType>
    <b:Guid>{70FC14E1-EDE1-4F84-A389-475A072D0124}</b:Guid>
    <b:Author>
      <b:Author>
        <b:NameList>
          <b:Person>
            <b:Last>Hosmer</b:Last>
            <b:First>L.T.,</b:First>
          </b:Person>
        </b:NameList>
      </b:Author>
    </b:Author>
    <b:Title>Strategic planning as if ethics mattered</b:Title>
    <b:JournalName>Strategic management journal</b:JournalName>
    <b:Year>2019</b:Year>
    <b:Pages>17-34</b:Pages>
    <b:Volume>14</b:Volume>
    <b:Issue>2</b:Issue>
    <b:RefOrder>15</b:RefOrder>
  </b:Source>
  <b:Source>
    <b:Tag>Ash15</b:Tag>
    <b:SourceType>JournalArticle</b:SourceType>
    <b:Guid>{7D12AB4B-A455-4902-BB14-E0196A37E6FE}</b:Guid>
    <b:Author>
      <b:Author>
        <b:NameList>
          <b:Person>
            <b:Last>Ashton</b:Last>
            <b:First>C.</b:First>
          </b:Person>
        </b:NameList>
      </b:Author>
    </b:Author>
    <b:Title>Managing talent for competitive advantage: Taking a systemic approach to talent management</b:Title>
    <b:JournalName>Strategic HR review</b:JournalName>
    <b:Year>2019</b:Year>
    <b:Pages>225-228</b:Pages>
    <b:Volume>43</b:Volume>
    <b:Issue>5</b:Issue>
    <b:RefOrder>24</b:RefOrder>
  </b:Source>
</b:Sources>
</file>

<file path=customXml/itemProps1.xml><?xml version="1.0" encoding="utf-8"?>
<ds:datastoreItem xmlns:ds="http://schemas.openxmlformats.org/officeDocument/2006/customXml" ds:itemID="{0C1FC775-51F8-4EDE-B717-B3CF0AF84E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2746</Words>
  <Characters>15929</Characters>
  <Application>Microsoft Office Word</Application>
  <DocSecurity>0</DocSecurity>
  <Lines>132</Lines>
  <Paragraphs>37</Paragraphs>
  <ScaleCrop>false</ScaleCrop>
  <Company/>
  <LinksUpToDate>false</LinksUpToDate>
  <CharactersWithSpaces>18638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2024-02-28T19:15:00Z</dcterms:created>
  <dcterms:modified xsi:type="dcterms:W3CDTF">2024-02-28T19:17:00Z</dcterms:modified>
</cp:coreProperties>
</file>