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50D5B" w14:textId="75C1B592" w:rsidR="0052705E" w:rsidRDefault="009F4F48" w:rsidP="00C80206">
      <w:pPr>
        <w:jc w:val="center"/>
      </w:pPr>
      <w:r>
        <w:rPr>
          <w:noProof/>
        </w:rPr>
        <w:drawing>
          <wp:inline distT="0" distB="0" distL="0" distR="0" wp14:anchorId="235FA7B7" wp14:editId="3383C847">
            <wp:extent cx="2686050" cy="1343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ymru.jpeg"/>
                    <pic:cNvPicPr/>
                  </pic:nvPicPr>
                  <pic:blipFill>
                    <a:blip r:embed="rId8">
                      <a:extLst>
                        <a:ext uri="{28A0092B-C50C-407E-A947-70E740481C1C}">
                          <a14:useLocalDpi xmlns:a14="http://schemas.microsoft.com/office/drawing/2010/main" val="0"/>
                        </a:ext>
                      </a:extLst>
                    </a:blip>
                    <a:stretch>
                      <a:fillRect/>
                    </a:stretch>
                  </pic:blipFill>
                  <pic:spPr>
                    <a:xfrm>
                      <a:off x="0" y="0"/>
                      <a:ext cx="2714074" cy="1357037"/>
                    </a:xfrm>
                    <a:prstGeom prst="rect">
                      <a:avLst/>
                    </a:prstGeom>
                  </pic:spPr>
                </pic:pic>
              </a:graphicData>
            </a:graphic>
          </wp:inline>
        </w:drawing>
      </w:r>
    </w:p>
    <w:p w14:paraId="689E54C4" w14:textId="2C3863B7" w:rsidR="0052705E" w:rsidRDefault="0052705E" w:rsidP="0052705E"/>
    <w:p w14:paraId="4EB0D08F" w14:textId="45DD58AE" w:rsidR="00C52B3C" w:rsidRPr="00971D8E" w:rsidRDefault="00C52B3C" w:rsidP="00C52B3C">
      <w:pPr>
        <w:jc w:val="center"/>
        <w:rPr>
          <w:rFonts w:ascii="Arial" w:hAnsi="Arial" w:cs="Arial"/>
          <w:b/>
          <w:sz w:val="32"/>
          <w:szCs w:val="32"/>
          <w:lang w:bidi="bn-BD"/>
        </w:rPr>
      </w:pPr>
      <w:r w:rsidRPr="00971D8E">
        <w:rPr>
          <w:rFonts w:ascii="Arial" w:hAnsi="Arial" w:cs="Arial"/>
          <w:b/>
          <w:sz w:val="32"/>
          <w:szCs w:val="32"/>
        </w:rPr>
        <w:t xml:space="preserve">Research </w:t>
      </w:r>
      <w:r w:rsidR="00971D8E">
        <w:rPr>
          <w:rFonts w:ascii="Arial" w:hAnsi="Arial" w:cs="Arial"/>
          <w:b/>
          <w:sz w:val="32"/>
          <w:szCs w:val="32"/>
        </w:rPr>
        <w:t>Project</w:t>
      </w:r>
    </w:p>
    <w:p w14:paraId="703DEFEA" w14:textId="77777777" w:rsidR="00C52B3C" w:rsidRPr="00971D8E" w:rsidRDefault="00C52B3C" w:rsidP="00C52B3C">
      <w:pPr>
        <w:jc w:val="center"/>
        <w:rPr>
          <w:rFonts w:ascii="Arial" w:hAnsi="Arial" w:cs="Arial"/>
          <w:b/>
          <w:sz w:val="32"/>
          <w:szCs w:val="32"/>
        </w:rPr>
      </w:pPr>
      <w:r w:rsidRPr="00971D8E">
        <w:rPr>
          <w:rFonts w:ascii="Arial" w:hAnsi="Arial" w:cs="Arial"/>
          <w:b/>
          <w:sz w:val="32"/>
          <w:szCs w:val="32"/>
        </w:rPr>
        <w:t>On</w:t>
      </w:r>
    </w:p>
    <w:p w14:paraId="1D26D506" w14:textId="4604AAA0" w:rsidR="0052705E" w:rsidRPr="00971D8E" w:rsidRDefault="00C52B3C" w:rsidP="00971D8E">
      <w:pPr>
        <w:jc w:val="center"/>
        <w:rPr>
          <w:b/>
        </w:rPr>
      </w:pPr>
      <w:r w:rsidRPr="00971D8E">
        <w:rPr>
          <w:rFonts w:ascii="Arial" w:hAnsi="Arial" w:cs="Arial"/>
          <w:b/>
          <w:bCs/>
          <w:sz w:val="32"/>
          <w:szCs w:val="32"/>
        </w:rPr>
        <w:t xml:space="preserve">The impact of health and social care in the UK during </w:t>
      </w:r>
      <w:r w:rsidR="001D45F5">
        <w:rPr>
          <w:rFonts w:ascii="Arial" w:hAnsi="Arial" w:cs="Arial"/>
          <w:b/>
          <w:bCs/>
          <w:sz w:val="32"/>
          <w:szCs w:val="32"/>
        </w:rPr>
        <w:t xml:space="preserve">the </w:t>
      </w:r>
      <w:r w:rsidRPr="00971D8E">
        <w:rPr>
          <w:rFonts w:ascii="Arial" w:hAnsi="Arial" w:cs="Arial"/>
          <w:b/>
          <w:bCs/>
          <w:sz w:val="32"/>
          <w:szCs w:val="32"/>
        </w:rPr>
        <w:t>pandemic situation of Covid-19</w:t>
      </w:r>
    </w:p>
    <w:p w14:paraId="1F14C5C7" w14:textId="1E976254" w:rsidR="0052705E" w:rsidRDefault="0052705E" w:rsidP="0052705E">
      <w:pPr>
        <w:rPr>
          <w:sz w:val="30"/>
        </w:rPr>
      </w:pPr>
    </w:p>
    <w:p w14:paraId="30A40496" w14:textId="77777777" w:rsidR="00C80206" w:rsidRDefault="00C80206" w:rsidP="0052705E">
      <w:pPr>
        <w:rPr>
          <w:sz w:val="30"/>
        </w:rPr>
      </w:pPr>
    </w:p>
    <w:p w14:paraId="7AF427B3" w14:textId="77777777" w:rsidR="0052705E" w:rsidRDefault="0052705E" w:rsidP="0052705E">
      <w:pPr>
        <w:rPr>
          <w:sz w:val="30"/>
        </w:rPr>
      </w:pPr>
    </w:p>
    <w:p w14:paraId="03A3F804" w14:textId="1AA41DED" w:rsidR="0052705E" w:rsidRPr="00F849A9" w:rsidRDefault="0052705E" w:rsidP="0052705E">
      <w:pPr>
        <w:rPr>
          <w:rFonts w:ascii="Arial" w:hAnsi="Arial" w:hint="cs"/>
          <w:sz w:val="28"/>
          <w:szCs w:val="28"/>
        </w:rPr>
      </w:pPr>
      <w:r w:rsidRPr="00D82DCB">
        <w:rPr>
          <w:rFonts w:ascii="Arial" w:hAnsi="Arial" w:cs="Arial"/>
          <w:sz w:val="28"/>
          <w:szCs w:val="28"/>
        </w:rPr>
        <w:t>Student Name</w:t>
      </w:r>
      <w:r w:rsidRPr="00D82DCB">
        <w:rPr>
          <w:rFonts w:ascii="Arial" w:hAnsi="Arial" w:cs="Arial"/>
          <w:sz w:val="28"/>
          <w:szCs w:val="28"/>
          <w:cs/>
          <w:lang w:bidi="bn-BD"/>
        </w:rPr>
        <w:t>:</w:t>
      </w:r>
      <w:r w:rsidR="00F849A9">
        <w:rPr>
          <w:rFonts w:ascii="Arial" w:hAnsi="Arial" w:hint="cs"/>
          <w:sz w:val="28"/>
          <w:szCs w:val="28"/>
          <w:cs/>
          <w:lang w:bidi="bn-BD"/>
        </w:rPr>
        <w:t xml:space="preserve"> </w:t>
      </w:r>
      <w:r w:rsidR="00F849A9" w:rsidRPr="00F849A9">
        <w:rPr>
          <w:rFonts w:ascii="Arial" w:hAnsi="Arial" w:hint="cs"/>
          <w:b/>
          <w:bCs/>
          <w:sz w:val="32"/>
          <w:szCs w:val="32"/>
          <w:cs/>
          <w:lang w:bidi="bn-BD"/>
        </w:rPr>
        <w:t>Joseph Bangura</w:t>
      </w:r>
    </w:p>
    <w:p w14:paraId="446E59D7" w14:textId="061EC35D" w:rsidR="0052705E" w:rsidRPr="009D4444" w:rsidRDefault="0052705E" w:rsidP="0052705E">
      <w:pPr>
        <w:rPr>
          <w:rFonts w:ascii="Arial" w:hAnsi="Arial"/>
          <w:sz w:val="28"/>
          <w:szCs w:val="28"/>
        </w:rPr>
      </w:pPr>
      <w:r w:rsidRPr="00D82DCB">
        <w:rPr>
          <w:rFonts w:ascii="Arial" w:hAnsi="Arial" w:cs="Arial"/>
          <w:sz w:val="28"/>
          <w:szCs w:val="28"/>
        </w:rPr>
        <w:t xml:space="preserve">Student </w:t>
      </w:r>
      <w:r w:rsidR="009D4444">
        <w:rPr>
          <w:rFonts w:ascii="Arial" w:hAnsi="Arial" w:cs="Arial"/>
          <w:sz w:val="28"/>
          <w:szCs w:val="28"/>
        </w:rPr>
        <w:t>number</w:t>
      </w:r>
      <w:r w:rsidRPr="00D82DCB">
        <w:rPr>
          <w:rFonts w:ascii="Arial" w:hAnsi="Arial" w:cs="Arial"/>
          <w:sz w:val="28"/>
          <w:szCs w:val="28"/>
          <w:cs/>
          <w:lang w:bidi="bn-BD"/>
        </w:rPr>
        <w:t>:</w:t>
      </w:r>
      <w:r w:rsidR="00F849A9">
        <w:rPr>
          <w:rFonts w:ascii="Arial" w:hAnsi="Arial" w:hint="cs"/>
          <w:sz w:val="28"/>
          <w:szCs w:val="28"/>
          <w:cs/>
          <w:lang w:bidi="bn-BD"/>
        </w:rPr>
        <w:t xml:space="preserve"> </w:t>
      </w:r>
      <w:r w:rsidR="00445E4A" w:rsidRPr="00445E4A">
        <w:rPr>
          <w:rFonts w:ascii="Arial" w:hAnsi="Arial" w:cs="Arial"/>
          <w:sz w:val="28"/>
          <w:szCs w:val="28"/>
          <w:cs/>
          <w:lang w:bidi="bn-BD"/>
        </w:rPr>
        <w:t>1818368</w:t>
      </w:r>
      <w:r w:rsidR="009D4444" w:rsidRPr="00445E4A">
        <w:rPr>
          <w:rFonts w:ascii="Arial" w:hAnsi="Arial" w:cs="Arial"/>
          <w:sz w:val="28"/>
          <w:szCs w:val="28"/>
          <w:cs/>
          <w:lang w:bidi="bn-BD"/>
        </w:rPr>
        <w:t xml:space="preserve"> </w:t>
      </w:r>
    </w:p>
    <w:p w14:paraId="58796346" w14:textId="0ED97710" w:rsidR="0052705E" w:rsidRDefault="0052705E" w:rsidP="0052705E">
      <w:pPr>
        <w:rPr>
          <w:rFonts w:ascii="Arial" w:hAnsi="Arial" w:cs="Arial"/>
          <w:sz w:val="28"/>
          <w:szCs w:val="28"/>
          <w:lang w:bidi="bn-BD"/>
        </w:rPr>
      </w:pPr>
      <w:r w:rsidRPr="00D82DCB">
        <w:rPr>
          <w:rFonts w:ascii="Arial" w:hAnsi="Arial" w:cs="Arial"/>
          <w:sz w:val="28"/>
          <w:szCs w:val="28"/>
        </w:rPr>
        <w:t>Module</w:t>
      </w:r>
      <w:r w:rsidR="00D82DCB" w:rsidRPr="00D82DCB">
        <w:rPr>
          <w:rFonts w:ascii="Arial" w:hAnsi="Arial" w:cs="Arial"/>
          <w:sz w:val="28"/>
          <w:szCs w:val="28"/>
          <w:cs/>
          <w:lang w:bidi="bn-BD"/>
        </w:rPr>
        <w:t xml:space="preserve"> code: </w:t>
      </w:r>
      <w:r w:rsidR="00D82DCB" w:rsidRPr="00D82DCB">
        <w:rPr>
          <w:rFonts w:ascii="Arial" w:hAnsi="Arial" w:cs="Arial"/>
          <w:sz w:val="28"/>
          <w:szCs w:val="28"/>
          <w:lang w:bidi="bn-BD"/>
        </w:rPr>
        <w:t>BMHP5005</w:t>
      </w:r>
      <w:r w:rsidR="00F849A9">
        <w:rPr>
          <w:rFonts w:ascii="Arial" w:hAnsi="Arial" w:cs="Arial"/>
          <w:sz w:val="28"/>
          <w:szCs w:val="28"/>
          <w:lang w:bidi="bn-BD"/>
        </w:rPr>
        <w:t xml:space="preserve"> ITR A1</w:t>
      </w:r>
    </w:p>
    <w:p w14:paraId="4ABA1EBA" w14:textId="34C42F83" w:rsidR="00D82DCB" w:rsidRDefault="00D82DCB" w:rsidP="0052705E">
      <w:pPr>
        <w:rPr>
          <w:rFonts w:ascii="Arial" w:hAnsi="Arial" w:cs="Arial"/>
          <w:sz w:val="28"/>
          <w:szCs w:val="28"/>
          <w:lang w:bidi="bn-BD"/>
        </w:rPr>
      </w:pPr>
      <w:r>
        <w:rPr>
          <w:rFonts w:ascii="Arial" w:hAnsi="Arial" w:cs="Arial"/>
          <w:sz w:val="28"/>
          <w:szCs w:val="28"/>
          <w:lang w:bidi="bn-BD"/>
        </w:rPr>
        <w:t xml:space="preserve">Module title: </w:t>
      </w:r>
      <w:r w:rsidRPr="00D82DCB">
        <w:rPr>
          <w:rFonts w:ascii="Arial" w:hAnsi="Arial" w:cs="Arial"/>
          <w:sz w:val="28"/>
          <w:szCs w:val="28"/>
          <w:lang w:bidi="bn-BD"/>
        </w:rPr>
        <w:t>Introduction to Research</w:t>
      </w:r>
    </w:p>
    <w:p w14:paraId="655F7AF2" w14:textId="2B3F466A" w:rsidR="00236D84" w:rsidRPr="00D82DCB" w:rsidRDefault="00236D84" w:rsidP="0052705E">
      <w:pPr>
        <w:rPr>
          <w:rFonts w:ascii="Arial" w:hAnsi="Arial" w:cs="Arial"/>
          <w:sz w:val="28"/>
          <w:szCs w:val="28"/>
        </w:rPr>
      </w:pPr>
      <w:r>
        <w:rPr>
          <w:rFonts w:ascii="Arial" w:hAnsi="Arial" w:cs="Arial"/>
          <w:sz w:val="28"/>
          <w:szCs w:val="28"/>
          <w:lang w:bidi="bn-BD"/>
        </w:rPr>
        <w:t>Lecturer:</w:t>
      </w:r>
      <w:r w:rsidR="00F849A9">
        <w:rPr>
          <w:rFonts w:ascii="Arial" w:hAnsi="Arial" w:cs="Arial"/>
          <w:sz w:val="28"/>
          <w:szCs w:val="28"/>
          <w:lang w:bidi="bn-BD"/>
        </w:rPr>
        <w:t xml:space="preserve"> Dr Laila </w:t>
      </w:r>
      <w:proofErr w:type="spellStart"/>
      <w:r w:rsidR="00F849A9">
        <w:rPr>
          <w:rFonts w:ascii="Arial" w:hAnsi="Arial" w:cs="Arial"/>
          <w:sz w:val="28"/>
          <w:szCs w:val="28"/>
          <w:lang w:bidi="bn-BD"/>
        </w:rPr>
        <w:t>Surani</w:t>
      </w:r>
      <w:proofErr w:type="spellEnd"/>
    </w:p>
    <w:p w14:paraId="43E249EC" w14:textId="5E961C38" w:rsidR="0052705E" w:rsidRPr="00236D84" w:rsidRDefault="0052705E" w:rsidP="0052705E">
      <w:pPr>
        <w:rPr>
          <w:rFonts w:ascii="Arial" w:hAnsi="Arial"/>
          <w:sz w:val="28"/>
          <w:szCs w:val="28"/>
        </w:rPr>
      </w:pPr>
      <w:proofErr w:type="spellStart"/>
      <w:r w:rsidRPr="00D82DCB">
        <w:rPr>
          <w:rFonts w:ascii="Arial" w:hAnsi="Arial" w:cs="Arial"/>
          <w:sz w:val="28"/>
          <w:szCs w:val="28"/>
        </w:rPr>
        <w:t>Programme</w:t>
      </w:r>
      <w:proofErr w:type="spellEnd"/>
      <w:r w:rsidRPr="00D82DCB">
        <w:rPr>
          <w:rFonts w:ascii="Arial" w:hAnsi="Arial" w:cs="Arial"/>
          <w:sz w:val="28"/>
          <w:szCs w:val="28"/>
          <w:cs/>
          <w:lang w:bidi="bn-BD"/>
        </w:rPr>
        <w:t>:</w:t>
      </w:r>
      <w:r w:rsidR="00236D84">
        <w:rPr>
          <w:rFonts w:ascii="Arial" w:hAnsi="Arial" w:hint="cs"/>
          <w:sz w:val="28"/>
          <w:szCs w:val="28"/>
          <w:cs/>
          <w:lang w:bidi="bn-BD"/>
        </w:rPr>
        <w:t xml:space="preserve"> </w:t>
      </w:r>
      <w:r w:rsidR="00236D84" w:rsidRPr="00236D84">
        <w:rPr>
          <w:rFonts w:ascii="Arial" w:hAnsi="Arial"/>
          <w:sz w:val="28"/>
          <w:szCs w:val="28"/>
          <w:lang w:bidi="bn-BD"/>
        </w:rPr>
        <w:t>BSc (Hons) Health and Social Care</w:t>
      </w:r>
    </w:p>
    <w:p w14:paraId="5B3AC63D" w14:textId="77777777" w:rsidR="0052705E" w:rsidRDefault="0052705E" w:rsidP="0052705E">
      <w:pPr>
        <w:rPr>
          <w:sz w:val="30"/>
        </w:rPr>
      </w:pPr>
    </w:p>
    <w:p w14:paraId="4B57649B" w14:textId="77777777" w:rsidR="00193692" w:rsidRDefault="00193692"/>
    <w:sdt>
      <w:sdtPr>
        <w:rPr>
          <w:rFonts w:ascii="Times New Roman" w:eastAsiaTheme="minorHAnsi" w:hAnsi="Times New Roman" w:cstheme="minorBidi"/>
          <w:b w:val="0"/>
          <w:color w:val="auto"/>
          <w:sz w:val="22"/>
          <w:szCs w:val="22"/>
        </w:rPr>
        <w:id w:val="1720479237"/>
        <w:docPartObj>
          <w:docPartGallery w:val="Table of Contents"/>
          <w:docPartUnique/>
        </w:docPartObj>
      </w:sdtPr>
      <w:sdtEndPr>
        <w:rPr>
          <w:bCs/>
          <w:noProof/>
        </w:rPr>
      </w:sdtEndPr>
      <w:sdtContent>
        <w:p w14:paraId="72BB660C" w14:textId="77777777" w:rsidR="00FF125A" w:rsidRPr="004B664D" w:rsidRDefault="00FF125A" w:rsidP="003716C2">
          <w:pPr>
            <w:pStyle w:val="TOCHeading"/>
            <w:rPr>
              <w:sz w:val="28"/>
              <w:szCs w:val="28"/>
            </w:rPr>
          </w:pPr>
          <w:r w:rsidRPr="004B664D">
            <w:rPr>
              <w:sz w:val="28"/>
              <w:szCs w:val="28"/>
            </w:rPr>
            <w:t>Contents</w:t>
          </w:r>
        </w:p>
        <w:p w14:paraId="6DFD1F89" w14:textId="212ABFED" w:rsidR="007E191C" w:rsidRPr="007E191C" w:rsidRDefault="00FF125A">
          <w:pPr>
            <w:pStyle w:val="TOC1"/>
            <w:tabs>
              <w:tab w:val="right" w:leader="dot" w:pos="9350"/>
            </w:tabs>
            <w:rPr>
              <w:rFonts w:ascii="Arial" w:eastAsiaTheme="minorEastAsia" w:hAnsi="Arial" w:cs="Arial"/>
              <w:noProof/>
              <w:sz w:val="22"/>
              <w:lang w:val="en-GB" w:eastAsia="en-GB"/>
            </w:rPr>
          </w:pPr>
          <w:r w:rsidRPr="007E191C">
            <w:rPr>
              <w:rFonts w:ascii="Arial" w:hAnsi="Arial" w:cs="Arial"/>
              <w:sz w:val="22"/>
            </w:rPr>
            <w:fldChar w:fldCharType="begin"/>
          </w:r>
          <w:r w:rsidRPr="007E191C">
            <w:rPr>
              <w:rFonts w:ascii="Arial" w:hAnsi="Arial" w:cs="Arial"/>
              <w:sz w:val="22"/>
            </w:rPr>
            <w:instrText xml:space="preserve"> TOC \o </w:instrText>
          </w:r>
          <w:r w:rsidRPr="007E191C">
            <w:rPr>
              <w:rFonts w:ascii="Arial" w:hAnsi="Arial" w:cs="Arial"/>
              <w:sz w:val="22"/>
              <w:cs/>
              <w:lang w:bidi="bn-BD"/>
            </w:rPr>
            <w:instrText>"</w:instrText>
          </w:r>
          <w:r w:rsidRPr="007E191C">
            <w:rPr>
              <w:rFonts w:ascii="Arial" w:hAnsi="Arial" w:cs="Arial"/>
              <w:sz w:val="22"/>
            </w:rPr>
            <w:instrText>1</w:instrText>
          </w:r>
          <w:r w:rsidRPr="007E191C">
            <w:rPr>
              <w:rFonts w:ascii="Arial" w:hAnsi="Arial" w:cs="Arial"/>
              <w:sz w:val="22"/>
              <w:cs/>
              <w:lang w:bidi="bn-BD"/>
            </w:rPr>
            <w:instrText>-</w:instrText>
          </w:r>
          <w:r w:rsidRPr="007E191C">
            <w:rPr>
              <w:rFonts w:ascii="Arial" w:hAnsi="Arial" w:cs="Arial"/>
              <w:sz w:val="22"/>
            </w:rPr>
            <w:instrText>3</w:instrText>
          </w:r>
          <w:r w:rsidRPr="007E191C">
            <w:rPr>
              <w:rFonts w:ascii="Arial" w:hAnsi="Arial" w:cs="Arial"/>
              <w:sz w:val="22"/>
              <w:cs/>
              <w:lang w:bidi="bn-BD"/>
            </w:rPr>
            <w:instrText xml:space="preserve">" </w:instrText>
          </w:r>
          <w:r w:rsidRPr="007E191C">
            <w:rPr>
              <w:rFonts w:ascii="Arial" w:hAnsi="Arial" w:cs="Arial"/>
              <w:sz w:val="22"/>
            </w:rPr>
            <w:instrText xml:space="preserve">\h \z \u </w:instrText>
          </w:r>
          <w:r w:rsidRPr="007E191C">
            <w:rPr>
              <w:rFonts w:ascii="Arial" w:hAnsi="Arial" w:cs="Arial"/>
              <w:sz w:val="22"/>
            </w:rPr>
            <w:fldChar w:fldCharType="separate"/>
          </w:r>
          <w:hyperlink w:anchor="_Toc86485501" w:history="1">
            <w:r w:rsidR="007E191C" w:rsidRPr="007E191C">
              <w:rPr>
                <w:rStyle w:val="Hyperlink"/>
                <w:rFonts w:ascii="Arial" w:hAnsi="Arial" w:cs="Arial"/>
                <w:noProof/>
                <w:sz w:val="22"/>
              </w:rPr>
              <w:t>Introduction</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_Toc86485501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4</w:t>
            </w:r>
            <w:r w:rsidR="007E191C" w:rsidRPr="007E191C">
              <w:rPr>
                <w:rFonts w:ascii="Arial" w:hAnsi="Arial" w:cs="Arial"/>
                <w:noProof/>
                <w:webHidden/>
                <w:sz w:val="22"/>
              </w:rPr>
              <w:fldChar w:fldCharType="end"/>
            </w:r>
          </w:hyperlink>
        </w:p>
        <w:p w14:paraId="22AFB9E4" w14:textId="49E98AED"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2" w:history="1">
            <w:r w:rsidR="007E191C" w:rsidRPr="007E191C">
              <w:rPr>
                <w:rStyle w:val="Hyperlink"/>
                <w:rFonts w:ascii="Arial" w:hAnsi="Arial" w:cs="Arial"/>
                <w:noProof/>
                <w:sz w:val="22"/>
              </w:rPr>
              <w:t>Research Aim and Objectives</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_Toc86485502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5</w:t>
            </w:r>
            <w:r w:rsidR="007E191C" w:rsidRPr="007E191C">
              <w:rPr>
                <w:rFonts w:ascii="Arial" w:hAnsi="Arial" w:cs="Arial"/>
                <w:noProof/>
                <w:webHidden/>
                <w:sz w:val="22"/>
              </w:rPr>
              <w:fldChar w:fldCharType="end"/>
            </w:r>
          </w:hyperlink>
        </w:p>
        <w:p w14:paraId="4A7B21B1" w14:textId="25B79702"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3" w:history="1">
            <w:r w:rsidR="007E191C" w:rsidRPr="007E191C">
              <w:rPr>
                <w:rStyle w:val="Hyperlink"/>
                <w:rFonts w:ascii="Arial" w:hAnsi="Arial" w:cs="Arial"/>
                <w:noProof/>
                <w:sz w:val="22"/>
              </w:rPr>
              <w:t>Background of the research</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_Toc86485503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5</w:t>
            </w:r>
            <w:r w:rsidR="007E191C" w:rsidRPr="007E191C">
              <w:rPr>
                <w:rFonts w:ascii="Arial" w:hAnsi="Arial" w:cs="Arial"/>
                <w:noProof/>
                <w:webHidden/>
                <w:sz w:val="22"/>
              </w:rPr>
              <w:fldChar w:fldCharType="end"/>
            </w:r>
          </w:hyperlink>
        </w:p>
        <w:p w14:paraId="70C8502D" w14:textId="05397DEC"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4" w:history="1">
            <w:r w:rsidR="007E191C" w:rsidRPr="007E191C">
              <w:rPr>
                <w:rStyle w:val="Hyperlink"/>
                <w:rFonts w:ascii="Arial" w:hAnsi="Arial" w:cs="Arial"/>
                <w:noProof/>
                <w:sz w:val="22"/>
              </w:rPr>
              <w:t>Rationale for the topic</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_Toc86485504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5</w:t>
            </w:r>
            <w:r w:rsidR="007E191C" w:rsidRPr="007E191C">
              <w:rPr>
                <w:rFonts w:ascii="Arial" w:hAnsi="Arial" w:cs="Arial"/>
                <w:noProof/>
                <w:webHidden/>
                <w:sz w:val="22"/>
              </w:rPr>
              <w:fldChar w:fldCharType="end"/>
            </w:r>
          </w:hyperlink>
        </w:p>
        <w:p w14:paraId="4FB8B61F" w14:textId="1E2DE5C0"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5" w:history="1">
            <w:r w:rsidR="007E191C" w:rsidRPr="007E191C">
              <w:rPr>
                <w:rStyle w:val="Hyperlink"/>
                <w:rFonts w:ascii="Arial" w:hAnsi="Arial" w:cs="Arial"/>
                <w:noProof/>
                <w:sz w:val="22"/>
              </w:rPr>
              <w:t>Research Scope</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_Toc86485505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6</w:t>
            </w:r>
            <w:r w:rsidR="007E191C" w:rsidRPr="007E191C">
              <w:rPr>
                <w:rFonts w:ascii="Arial" w:hAnsi="Arial" w:cs="Arial"/>
                <w:noProof/>
                <w:webHidden/>
                <w:sz w:val="22"/>
              </w:rPr>
              <w:fldChar w:fldCharType="end"/>
            </w:r>
          </w:hyperlink>
        </w:p>
        <w:p w14:paraId="7C2FB320" w14:textId="32A9869C"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6" w:history="1">
            <w:r w:rsidR="007E191C" w:rsidRPr="007E191C">
              <w:rPr>
                <w:rStyle w:val="Hyperlink"/>
                <w:rFonts w:ascii="Arial" w:hAnsi="Arial" w:cs="Arial"/>
                <w:noProof/>
                <w:sz w:val="22"/>
              </w:rPr>
              <w:t>Work breakdown structure</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_Toc86485506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6</w:t>
            </w:r>
            <w:r w:rsidR="007E191C" w:rsidRPr="007E191C">
              <w:rPr>
                <w:rFonts w:ascii="Arial" w:hAnsi="Arial" w:cs="Arial"/>
                <w:noProof/>
                <w:webHidden/>
                <w:sz w:val="22"/>
              </w:rPr>
              <w:fldChar w:fldCharType="end"/>
            </w:r>
          </w:hyperlink>
        </w:p>
        <w:p w14:paraId="4CF7DA18" w14:textId="2398952C"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07" w:history="1">
            <w:r w:rsidR="007E191C" w:rsidRPr="007E191C">
              <w:rPr>
                <w:rStyle w:val="Hyperlink"/>
                <w:rFonts w:ascii="Arial" w:hAnsi="Arial" w:cs="Arial"/>
                <w:noProof/>
                <w:sz w:val="22"/>
              </w:rPr>
              <w:t>Gantt Chart</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_Toc86485507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6</w:t>
            </w:r>
            <w:r w:rsidR="007E191C" w:rsidRPr="007E191C">
              <w:rPr>
                <w:rFonts w:ascii="Arial" w:hAnsi="Arial" w:cs="Arial"/>
                <w:noProof/>
                <w:webHidden/>
                <w:sz w:val="22"/>
              </w:rPr>
              <w:fldChar w:fldCharType="end"/>
            </w:r>
          </w:hyperlink>
        </w:p>
        <w:p w14:paraId="5B76B424" w14:textId="5BED7A6A"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08" w:history="1">
            <w:r w:rsidR="007E191C" w:rsidRPr="007E191C">
              <w:rPr>
                <w:rStyle w:val="Hyperlink"/>
                <w:rFonts w:ascii="Arial" w:hAnsi="Arial" w:cs="Arial"/>
                <w:noProof/>
                <w:sz w:val="22"/>
              </w:rPr>
              <w:t>Research Methodology</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_Toc86485508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8</w:t>
            </w:r>
            <w:r w:rsidR="007E191C" w:rsidRPr="007E191C">
              <w:rPr>
                <w:rFonts w:ascii="Arial" w:hAnsi="Arial" w:cs="Arial"/>
                <w:noProof/>
                <w:webHidden/>
                <w:sz w:val="22"/>
              </w:rPr>
              <w:fldChar w:fldCharType="end"/>
            </w:r>
          </w:hyperlink>
        </w:p>
        <w:p w14:paraId="73E9B8B8" w14:textId="5DA8B0B4"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09" w:history="1">
            <w:r w:rsidR="007E191C" w:rsidRPr="007E191C">
              <w:rPr>
                <w:rStyle w:val="Hyperlink"/>
                <w:rFonts w:ascii="Arial" w:hAnsi="Arial" w:cs="Arial"/>
                <w:noProof/>
                <w:sz w:val="22"/>
                <w:lang w:val="en-GB"/>
              </w:rPr>
              <w:t>Ethical consideration and importance</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_Toc86485509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9</w:t>
            </w:r>
            <w:r w:rsidR="007E191C" w:rsidRPr="007E191C">
              <w:rPr>
                <w:rFonts w:ascii="Arial" w:hAnsi="Arial" w:cs="Arial"/>
                <w:noProof/>
                <w:webHidden/>
                <w:sz w:val="22"/>
              </w:rPr>
              <w:fldChar w:fldCharType="end"/>
            </w:r>
          </w:hyperlink>
        </w:p>
        <w:p w14:paraId="68605D68" w14:textId="7CAC1560"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0" w:history="1">
            <w:r w:rsidR="007E191C" w:rsidRPr="007E191C">
              <w:rPr>
                <w:rStyle w:val="Hyperlink"/>
                <w:rFonts w:ascii="Arial" w:hAnsi="Arial" w:cs="Arial"/>
                <w:noProof/>
                <w:sz w:val="22"/>
                <w:shd w:val="clear" w:color="auto" w:fill="FFFFFF"/>
              </w:rPr>
              <w:t>Literature review</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_Toc86485510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10</w:t>
            </w:r>
            <w:r w:rsidR="007E191C" w:rsidRPr="007E191C">
              <w:rPr>
                <w:rFonts w:ascii="Arial" w:hAnsi="Arial" w:cs="Arial"/>
                <w:noProof/>
                <w:webHidden/>
                <w:sz w:val="22"/>
              </w:rPr>
              <w:fldChar w:fldCharType="end"/>
            </w:r>
          </w:hyperlink>
        </w:p>
        <w:p w14:paraId="53EC54A4" w14:textId="7AD80BA4"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1" w:history="1">
            <w:r w:rsidR="007E191C" w:rsidRPr="007E191C">
              <w:rPr>
                <w:rStyle w:val="Hyperlink"/>
                <w:rFonts w:ascii="Arial" w:hAnsi="Arial" w:cs="Arial"/>
                <w:noProof/>
                <w:sz w:val="22"/>
              </w:rPr>
              <w:t>Data Analysis and Findings</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_Toc86485511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12</w:t>
            </w:r>
            <w:r w:rsidR="007E191C" w:rsidRPr="007E191C">
              <w:rPr>
                <w:rFonts w:ascii="Arial" w:hAnsi="Arial" w:cs="Arial"/>
                <w:noProof/>
                <w:webHidden/>
                <w:sz w:val="22"/>
              </w:rPr>
              <w:fldChar w:fldCharType="end"/>
            </w:r>
          </w:hyperlink>
        </w:p>
        <w:p w14:paraId="2C780D11" w14:textId="78AE9342"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12" w:history="1">
            <w:r w:rsidR="007E191C" w:rsidRPr="007E191C">
              <w:rPr>
                <w:rStyle w:val="Hyperlink"/>
                <w:rFonts w:ascii="Arial" w:hAnsi="Arial" w:cs="Arial"/>
                <w:noProof/>
                <w:sz w:val="22"/>
                <w:lang w:val="en-GB" w:bidi="bn-BD"/>
              </w:rPr>
              <w:t>Data analysis</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_Toc86485512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12</w:t>
            </w:r>
            <w:r w:rsidR="007E191C" w:rsidRPr="007E191C">
              <w:rPr>
                <w:rFonts w:ascii="Arial" w:hAnsi="Arial" w:cs="Arial"/>
                <w:noProof/>
                <w:webHidden/>
                <w:sz w:val="22"/>
              </w:rPr>
              <w:fldChar w:fldCharType="end"/>
            </w:r>
          </w:hyperlink>
        </w:p>
        <w:p w14:paraId="149A17D3" w14:textId="508274BF" w:rsidR="007E191C" w:rsidRPr="007E191C" w:rsidRDefault="00523F06">
          <w:pPr>
            <w:pStyle w:val="TOC2"/>
            <w:tabs>
              <w:tab w:val="right" w:leader="dot" w:pos="9350"/>
            </w:tabs>
            <w:rPr>
              <w:rFonts w:ascii="Arial" w:eastAsiaTheme="minorEastAsia" w:hAnsi="Arial" w:cs="Arial"/>
              <w:noProof/>
              <w:sz w:val="22"/>
              <w:lang w:val="en-GB" w:eastAsia="en-GB"/>
            </w:rPr>
          </w:pPr>
          <w:hyperlink w:anchor="_Toc86485513" w:history="1">
            <w:r w:rsidR="007E191C" w:rsidRPr="007E191C">
              <w:rPr>
                <w:rStyle w:val="Hyperlink"/>
                <w:rFonts w:ascii="Arial" w:hAnsi="Arial" w:cs="Arial"/>
                <w:noProof/>
                <w:sz w:val="22"/>
              </w:rPr>
              <w:t>Research Findings</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_Toc86485513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15</w:t>
            </w:r>
            <w:r w:rsidR="007E191C" w:rsidRPr="007E191C">
              <w:rPr>
                <w:rFonts w:ascii="Arial" w:hAnsi="Arial" w:cs="Arial"/>
                <w:noProof/>
                <w:webHidden/>
                <w:sz w:val="22"/>
              </w:rPr>
              <w:fldChar w:fldCharType="end"/>
            </w:r>
          </w:hyperlink>
        </w:p>
        <w:p w14:paraId="7690BA8A" w14:textId="466BD12E"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4" w:history="1">
            <w:r w:rsidR="007E191C" w:rsidRPr="007E191C">
              <w:rPr>
                <w:rStyle w:val="Hyperlink"/>
                <w:rFonts w:ascii="Arial" w:hAnsi="Arial" w:cs="Arial"/>
                <w:noProof/>
                <w:sz w:val="22"/>
              </w:rPr>
              <w:t>Conclusion</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_Toc86485514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22</w:t>
            </w:r>
            <w:r w:rsidR="007E191C" w:rsidRPr="007E191C">
              <w:rPr>
                <w:rFonts w:ascii="Arial" w:hAnsi="Arial" w:cs="Arial"/>
                <w:noProof/>
                <w:webHidden/>
                <w:sz w:val="22"/>
              </w:rPr>
              <w:fldChar w:fldCharType="end"/>
            </w:r>
          </w:hyperlink>
        </w:p>
        <w:p w14:paraId="29512583" w14:textId="45B6A664"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5" w:history="1">
            <w:r w:rsidR="007E191C" w:rsidRPr="007E191C">
              <w:rPr>
                <w:rStyle w:val="Hyperlink"/>
                <w:rFonts w:ascii="Arial" w:hAnsi="Arial" w:cs="Arial"/>
                <w:noProof/>
                <w:sz w:val="22"/>
              </w:rPr>
              <w:t>Recommendation</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_Toc86485515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23</w:t>
            </w:r>
            <w:r w:rsidR="007E191C" w:rsidRPr="007E191C">
              <w:rPr>
                <w:rFonts w:ascii="Arial" w:hAnsi="Arial" w:cs="Arial"/>
                <w:noProof/>
                <w:webHidden/>
                <w:sz w:val="22"/>
              </w:rPr>
              <w:fldChar w:fldCharType="end"/>
            </w:r>
          </w:hyperlink>
        </w:p>
        <w:p w14:paraId="2918E34A" w14:textId="2F727FCA"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6" w:history="1">
            <w:r w:rsidR="007E191C" w:rsidRPr="007E191C">
              <w:rPr>
                <w:rStyle w:val="Hyperlink"/>
                <w:rFonts w:ascii="Arial" w:hAnsi="Arial" w:cs="Arial"/>
                <w:noProof/>
                <w:sz w:val="22"/>
              </w:rPr>
              <w:t>References</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_Toc86485516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24</w:t>
            </w:r>
            <w:r w:rsidR="007E191C" w:rsidRPr="007E191C">
              <w:rPr>
                <w:rFonts w:ascii="Arial" w:hAnsi="Arial" w:cs="Arial"/>
                <w:noProof/>
                <w:webHidden/>
                <w:sz w:val="22"/>
              </w:rPr>
              <w:fldChar w:fldCharType="end"/>
            </w:r>
          </w:hyperlink>
        </w:p>
        <w:p w14:paraId="3AD45969" w14:textId="49B513AC" w:rsidR="007E191C" w:rsidRPr="007E191C" w:rsidRDefault="00523F06">
          <w:pPr>
            <w:pStyle w:val="TOC1"/>
            <w:tabs>
              <w:tab w:val="right" w:leader="dot" w:pos="9350"/>
            </w:tabs>
            <w:rPr>
              <w:rFonts w:ascii="Arial" w:eastAsiaTheme="minorEastAsia" w:hAnsi="Arial" w:cs="Arial"/>
              <w:noProof/>
              <w:sz w:val="22"/>
              <w:lang w:val="en-GB" w:eastAsia="en-GB"/>
            </w:rPr>
          </w:pPr>
          <w:hyperlink w:anchor="_Toc86485517" w:history="1">
            <w:r w:rsidR="007E191C" w:rsidRPr="007E191C">
              <w:rPr>
                <w:rStyle w:val="Hyperlink"/>
                <w:rFonts w:ascii="Arial" w:hAnsi="Arial" w:cs="Arial"/>
                <w:noProof/>
                <w:sz w:val="22"/>
              </w:rPr>
              <w:t>Appendix</w:t>
            </w:r>
            <w:r w:rsidR="007E191C" w:rsidRPr="007E191C">
              <w:rPr>
                <w:rFonts w:ascii="Arial" w:hAnsi="Arial" w:cs="Arial"/>
                <w:noProof/>
                <w:webHidden/>
                <w:sz w:val="22"/>
              </w:rPr>
              <w:tab/>
            </w:r>
            <w:r w:rsidR="007E191C" w:rsidRPr="007E191C">
              <w:rPr>
                <w:rFonts w:ascii="Arial" w:hAnsi="Arial" w:cs="Arial"/>
                <w:noProof/>
                <w:webHidden/>
                <w:sz w:val="22"/>
              </w:rPr>
              <w:fldChar w:fldCharType="begin"/>
            </w:r>
            <w:r w:rsidR="007E191C" w:rsidRPr="007E191C">
              <w:rPr>
                <w:rFonts w:ascii="Arial" w:hAnsi="Arial" w:cs="Arial"/>
                <w:noProof/>
                <w:webHidden/>
                <w:sz w:val="22"/>
              </w:rPr>
              <w:instrText xml:space="preserve"> PAGEREF _Toc86485517 \h </w:instrText>
            </w:r>
            <w:r w:rsidR="007E191C" w:rsidRPr="007E191C">
              <w:rPr>
                <w:rFonts w:ascii="Arial" w:hAnsi="Arial" w:cs="Arial"/>
                <w:noProof/>
                <w:webHidden/>
                <w:sz w:val="22"/>
              </w:rPr>
            </w:r>
            <w:r w:rsidR="007E191C" w:rsidRPr="007E191C">
              <w:rPr>
                <w:rFonts w:ascii="Arial" w:hAnsi="Arial" w:cs="Arial"/>
                <w:noProof/>
                <w:webHidden/>
                <w:sz w:val="22"/>
              </w:rPr>
              <w:fldChar w:fldCharType="separate"/>
            </w:r>
            <w:r w:rsidR="007E191C" w:rsidRPr="007E191C">
              <w:rPr>
                <w:rFonts w:ascii="Arial" w:hAnsi="Arial" w:cs="Arial"/>
                <w:noProof/>
                <w:webHidden/>
                <w:sz w:val="22"/>
              </w:rPr>
              <w:t>27</w:t>
            </w:r>
            <w:r w:rsidR="007E191C" w:rsidRPr="007E191C">
              <w:rPr>
                <w:rFonts w:ascii="Arial" w:hAnsi="Arial" w:cs="Arial"/>
                <w:noProof/>
                <w:webHidden/>
                <w:sz w:val="22"/>
              </w:rPr>
              <w:fldChar w:fldCharType="end"/>
            </w:r>
          </w:hyperlink>
        </w:p>
        <w:p w14:paraId="599E2FE2" w14:textId="789E5A5A" w:rsidR="00FF125A" w:rsidRPr="00076A17" w:rsidRDefault="00FF125A" w:rsidP="00193D59">
          <w:pPr>
            <w:rPr>
              <w:rFonts w:cs="Times New Roman"/>
              <w:szCs w:val="24"/>
            </w:rPr>
          </w:pPr>
          <w:r w:rsidRPr="007E191C">
            <w:rPr>
              <w:rFonts w:ascii="Arial" w:hAnsi="Arial" w:cs="Arial"/>
              <w:b/>
              <w:bCs/>
              <w:noProof/>
              <w:sz w:val="22"/>
            </w:rPr>
            <w:fldChar w:fldCharType="end"/>
          </w:r>
        </w:p>
      </w:sdtContent>
    </w:sdt>
    <w:p w14:paraId="3ABCB075" w14:textId="73CA4946" w:rsidR="00FF125A" w:rsidRDefault="00455FE0" w:rsidP="00455FE0">
      <w:pPr>
        <w:spacing w:line="259" w:lineRule="auto"/>
        <w:jc w:val="left"/>
      </w:pPr>
      <w:r>
        <w:br w:type="page"/>
      </w:r>
    </w:p>
    <w:p w14:paraId="54166F94" w14:textId="4641E26E" w:rsidR="00FF125A" w:rsidRPr="002B6328" w:rsidRDefault="00111B53">
      <w:pPr>
        <w:rPr>
          <w:rFonts w:ascii="Arial" w:hAnsi="Arial" w:cs="Arial"/>
          <w:b/>
          <w:bCs/>
          <w:sz w:val="22"/>
          <w:u w:val="single"/>
        </w:rPr>
      </w:pPr>
      <w:r w:rsidRPr="002B6328">
        <w:rPr>
          <w:rFonts w:ascii="Arial" w:hAnsi="Arial" w:cs="Arial"/>
          <w:b/>
          <w:bCs/>
          <w:sz w:val="22"/>
          <w:u w:val="single"/>
        </w:rPr>
        <w:lastRenderedPageBreak/>
        <w:t>List of Figures:</w:t>
      </w:r>
    </w:p>
    <w:p w14:paraId="15FFBC79" w14:textId="55D48E5E" w:rsidR="002B6328" w:rsidRPr="002B6328" w:rsidRDefault="00111B53">
      <w:pPr>
        <w:pStyle w:val="TableofFigures"/>
        <w:tabs>
          <w:tab w:val="right" w:leader="dot" w:pos="9350"/>
        </w:tabs>
        <w:rPr>
          <w:rFonts w:ascii="Arial" w:eastAsiaTheme="minorEastAsia" w:hAnsi="Arial" w:cs="Arial"/>
          <w:noProof/>
          <w:sz w:val="22"/>
          <w:lang w:val="en-GB" w:eastAsia="en-GB"/>
        </w:rPr>
      </w:pPr>
      <w:r w:rsidRPr="002B6328">
        <w:rPr>
          <w:rFonts w:ascii="Arial" w:hAnsi="Arial" w:cs="Arial"/>
          <w:b/>
          <w:bCs/>
          <w:sz w:val="22"/>
          <w:u w:val="single"/>
        </w:rPr>
        <w:fldChar w:fldCharType="begin"/>
      </w:r>
      <w:r w:rsidRPr="002B6328">
        <w:rPr>
          <w:rFonts w:ascii="Arial" w:hAnsi="Arial" w:cs="Arial"/>
          <w:b/>
          <w:bCs/>
          <w:sz w:val="22"/>
          <w:u w:val="single"/>
        </w:rPr>
        <w:instrText xml:space="preserve"> TOC \h \z \c "Figure" </w:instrText>
      </w:r>
      <w:r w:rsidRPr="002B6328">
        <w:rPr>
          <w:rFonts w:ascii="Arial" w:hAnsi="Arial" w:cs="Arial"/>
          <w:b/>
          <w:bCs/>
          <w:sz w:val="22"/>
          <w:u w:val="single"/>
        </w:rPr>
        <w:fldChar w:fldCharType="separate"/>
      </w:r>
      <w:hyperlink w:anchor="_Toc86486248" w:history="1">
        <w:r w:rsidR="002B6328" w:rsidRPr="002B6328">
          <w:rPr>
            <w:rStyle w:val="Hyperlink"/>
            <w:rFonts w:ascii="Arial" w:hAnsi="Arial" w:cs="Arial"/>
            <w:noProof/>
            <w:sz w:val="22"/>
          </w:rPr>
          <w:t>Figure 1 Is the health and social care in the UK impacted largely by Covid-19?</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_Toc86486248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15</w:t>
        </w:r>
        <w:r w:rsidR="002B6328" w:rsidRPr="002B6328">
          <w:rPr>
            <w:rFonts w:ascii="Arial" w:hAnsi="Arial" w:cs="Arial"/>
            <w:noProof/>
            <w:webHidden/>
            <w:sz w:val="22"/>
          </w:rPr>
          <w:fldChar w:fldCharType="end"/>
        </w:r>
      </w:hyperlink>
    </w:p>
    <w:p w14:paraId="0EEE1F0A" w14:textId="4411DC34"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49" w:history="1">
        <w:r w:rsidR="002B6328" w:rsidRPr="002B6328">
          <w:rPr>
            <w:rStyle w:val="Hyperlink"/>
            <w:rFonts w:ascii="Arial" w:hAnsi="Arial" w:cs="Arial"/>
            <w:noProof/>
            <w:sz w:val="22"/>
          </w:rPr>
          <w:t>Figure 2 Are the existing ways of health care and social service effective to ensure a healthier living?</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_Toc86486249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16</w:t>
        </w:r>
        <w:r w:rsidR="002B6328" w:rsidRPr="002B6328">
          <w:rPr>
            <w:rFonts w:ascii="Arial" w:hAnsi="Arial" w:cs="Arial"/>
            <w:noProof/>
            <w:webHidden/>
            <w:sz w:val="22"/>
          </w:rPr>
          <w:fldChar w:fldCharType="end"/>
        </w:r>
      </w:hyperlink>
    </w:p>
    <w:p w14:paraId="60297522" w14:textId="429C80B5"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50" w:history="1">
        <w:r w:rsidR="002B6328" w:rsidRPr="002B6328">
          <w:rPr>
            <w:rStyle w:val="Hyperlink"/>
            <w:rFonts w:ascii="Arial" w:hAnsi="Arial" w:cs="Arial"/>
            <w:noProof/>
            <w:sz w:val="22"/>
          </w:rPr>
          <w:t>Figure 3 Which inventive approach of health and social care are appointed to provide services effectively?</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_Toc86486250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17</w:t>
        </w:r>
        <w:r w:rsidR="002B6328" w:rsidRPr="002B6328">
          <w:rPr>
            <w:rFonts w:ascii="Arial" w:hAnsi="Arial" w:cs="Arial"/>
            <w:noProof/>
            <w:webHidden/>
            <w:sz w:val="22"/>
          </w:rPr>
          <w:fldChar w:fldCharType="end"/>
        </w:r>
      </w:hyperlink>
    </w:p>
    <w:p w14:paraId="317F8387" w14:textId="68FE0194"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51" w:history="1">
        <w:r w:rsidR="002B6328" w:rsidRPr="002B6328">
          <w:rPr>
            <w:rStyle w:val="Hyperlink"/>
            <w:rFonts w:ascii="Arial" w:hAnsi="Arial" w:cs="Arial"/>
            <w:noProof/>
            <w:sz w:val="22"/>
          </w:rPr>
          <w:t>Figure 4 What are the recommendations to improve mental health in this pandemic situation?</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_Toc86486251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18</w:t>
        </w:r>
        <w:r w:rsidR="002B6328" w:rsidRPr="002B6328">
          <w:rPr>
            <w:rFonts w:ascii="Arial" w:hAnsi="Arial" w:cs="Arial"/>
            <w:noProof/>
            <w:webHidden/>
            <w:sz w:val="22"/>
          </w:rPr>
          <w:fldChar w:fldCharType="end"/>
        </w:r>
      </w:hyperlink>
    </w:p>
    <w:p w14:paraId="03E59449" w14:textId="070259BB"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52" w:history="1">
        <w:r w:rsidR="002B6328" w:rsidRPr="002B6328">
          <w:rPr>
            <w:rStyle w:val="Hyperlink"/>
            <w:rFonts w:ascii="Arial" w:hAnsi="Arial" w:cs="Arial"/>
            <w:noProof/>
            <w:sz w:val="22"/>
          </w:rPr>
          <w:t>Figure 5 Do you think code of conduct and practices are important to maintain in health and social care?</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_Toc86486252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19</w:t>
        </w:r>
        <w:r w:rsidR="002B6328" w:rsidRPr="002B6328">
          <w:rPr>
            <w:rFonts w:ascii="Arial" w:hAnsi="Arial" w:cs="Arial"/>
            <w:noProof/>
            <w:webHidden/>
            <w:sz w:val="22"/>
          </w:rPr>
          <w:fldChar w:fldCharType="end"/>
        </w:r>
      </w:hyperlink>
    </w:p>
    <w:p w14:paraId="19765784" w14:textId="62834410"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53" w:history="1">
        <w:r w:rsidR="002B6328" w:rsidRPr="002B6328">
          <w:rPr>
            <w:rStyle w:val="Hyperlink"/>
            <w:rFonts w:ascii="Arial" w:hAnsi="Arial" w:cs="Arial"/>
            <w:noProof/>
            <w:sz w:val="22"/>
          </w:rPr>
          <w:t>Figure 6 Do you think the funding crisis is the main reason for ensuring proper service from health and social care?</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_Toc86486253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20</w:t>
        </w:r>
        <w:r w:rsidR="002B6328" w:rsidRPr="002B6328">
          <w:rPr>
            <w:rFonts w:ascii="Arial" w:hAnsi="Arial" w:cs="Arial"/>
            <w:noProof/>
            <w:webHidden/>
            <w:sz w:val="22"/>
          </w:rPr>
          <w:fldChar w:fldCharType="end"/>
        </w:r>
      </w:hyperlink>
    </w:p>
    <w:p w14:paraId="6C080FC2" w14:textId="263CA89A" w:rsidR="002B6328" w:rsidRPr="002B6328" w:rsidRDefault="00523F06">
      <w:pPr>
        <w:pStyle w:val="TableofFigures"/>
        <w:tabs>
          <w:tab w:val="right" w:leader="dot" w:pos="9350"/>
        </w:tabs>
        <w:rPr>
          <w:rFonts w:ascii="Arial" w:eastAsiaTheme="minorEastAsia" w:hAnsi="Arial" w:cs="Arial"/>
          <w:noProof/>
          <w:sz w:val="22"/>
          <w:lang w:val="en-GB" w:eastAsia="en-GB"/>
        </w:rPr>
      </w:pPr>
      <w:hyperlink w:anchor="_Toc86486254" w:history="1">
        <w:r w:rsidR="002B6328" w:rsidRPr="002B6328">
          <w:rPr>
            <w:rStyle w:val="Hyperlink"/>
            <w:rFonts w:ascii="Arial" w:hAnsi="Arial" w:cs="Arial"/>
            <w:noProof/>
            <w:sz w:val="22"/>
          </w:rPr>
          <w:t>Figure 7 Do you think government support can help to reduce the crisis?</w:t>
        </w:r>
        <w:r w:rsidR="002B6328" w:rsidRPr="002B6328">
          <w:rPr>
            <w:rFonts w:ascii="Arial" w:hAnsi="Arial" w:cs="Arial"/>
            <w:noProof/>
            <w:webHidden/>
            <w:sz w:val="22"/>
          </w:rPr>
          <w:tab/>
        </w:r>
        <w:r w:rsidR="002B6328" w:rsidRPr="002B6328">
          <w:rPr>
            <w:rFonts w:ascii="Arial" w:hAnsi="Arial" w:cs="Arial"/>
            <w:noProof/>
            <w:webHidden/>
            <w:sz w:val="22"/>
          </w:rPr>
          <w:fldChar w:fldCharType="begin"/>
        </w:r>
        <w:r w:rsidR="002B6328" w:rsidRPr="002B6328">
          <w:rPr>
            <w:rFonts w:ascii="Arial" w:hAnsi="Arial" w:cs="Arial"/>
            <w:noProof/>
            <w:webHidden/>
            <w:sz w:val="22"/>
          </w:rPr>
          <w:instrText xml:space="preserve"> PAGEREF _Toc86486254 \h </w:instrText>
        </w:r>
        <w:r w:rsidR="002B6328" w:rsidRPr="002B6328">
          <w:rPr>
            <w:rFonts w:ascii="Arial" w:hAnsi="Arial" w:cs="Arial"/>
            <w:noProof/>
            <w:webHidden/>
            <w:sz w:val="22"/>
          </w:rPr>
        </w:r>
        <w:r w:rsidR="002B6328" w:rsidRPr="002B6328">
          <w:rPr>
            <w:rFonts w:ascii="Arial" w:hAnsi="Arial" w:cs="Arial"/>
            <w:noProof/>
            <w:webHidden/>
            <w:sz w:val="22"/>
          </w:rPr>
          <w:fldChar w:fldCharType="separate"/>
        </w:r>
        <w:r w:rsidR="002B6328" w:rsidRPr="002B6328">
          <w:rPr>
            <w:rFonts w:ascii="Arial" w:hAnsi="Arial" w:cs="Arial"/>
            <w:noProof/>
            <w:webHidden/>
            <w:sz w:val="22"/>
          </w:rPr>
          <w:t>21</w:t>
        </w:r>
        <w:r w:rsidR="002B6328" w:rsidRPr="002B6328">
          <w:rPr>
            <w:rFonts w:ascii="Arial" w:hAnsi="Arial" w:cs="Arial"/>
            <w:noProof/>
            <w:webHidden/>
            <w:sz w:val="22"/>
          </w:rPr>
          <w:fldChar w:fldCharType="end"/>
        </w:r>
      </w:hyperlink>
    </w:p>
    <w:p w14:paraId="79B102E7" w14:textId="4E3658F6" w:rsidR="00C627C5" w:rsidRDefault="00111B53">
      <w:pPr>
        <w:rPr>
          <w:b/>
          <w:bCs/>
          <w:u w:val="single"/>
        </w:rPr>
      </w:pPr>
      <w:r w:rsidRPr="002B6328">
        <w:rPr>
          <w:rFonts w:ascii="Arial" w:hAnsi="Arial" w:cs="Arial"/>
          <w:b/>
          <w:bCs/>
          <w:sz w:val="22"/>
          <w:u w:val="single"/>
        </w:rPr>
        <w:fldChar w:fldCharType="end"/>
      </w:r>
    </w:p>
    <w:p w14:paraId="07469EF5" w14:textId="52D380D2" w:rsidR="00111B53" w:rsidRPr="00C627C5" w:rsidRDefault="00C627C5" w:rsidP="00C627C5">
      <w:pPr>
        <w:spacing w:line="259" w:lineRule="auto"/>
        <w:jc w:val="left"/>
        <w:rPr>
          <w:b/>
          <w:bCs/>
          <w:u w:val="single"/>
        </w:rPr>
      </w:pPr>
      <w:r>
        <w:rPr>
          <w:b/>
          <w:bCs/>
          <w:u w:val="single"/>
        </w:rPr>
        <w:br w:type="page"/>
      </w:r>
    </w:p>
    <w:p w14:paraId="3B17DEDC" w14:textId="77777777" w:rsidR="00FF125A" w:rsidRPr="006C1993" w:rsidRDefault="00FF125A" w:rsidP="006C1993">
      <w:pPr>
        <w:pStyle w:val="Heading1"/>
      </w:pPr>
      <w:bookmarkStart w:id="0" w:name="_Toc34943334"/>
      <w:bookmarkStart w:id="1" w:name="_Toc86485501"/>
      <w:r w:rsidRPr="006C1993">
        <w:lastRenderedPageBreak/>
        <w:t>Introduction</w:t>
      </w:r>
      <w:bookmarkEnd w:id="0"/>
      <w:bookmarkEnd w:id="1"/>
    </w:p>
    <w:p w14:paraId="02BFB6DA" w14:textId="63295649" w:rsidR="006E7701" w:rsidRPr="006C1993" w:rsidRDefault="00BE14E0" w:rsidP="006C1993">
      <w:pPr>
        <w:spacing w:after="240"/>
        <w:rPr>
          <w:rFonts w:ascii="Arial" w:hAnsi="Arial" w:cs="Arial"/>
          <w:sz w:val="22"/>
        </w:rPr>
      </w:pPr>
      <w:r w:rsidRPr="006C1993">
        <w:rPr>
          <w:rFonts w:ascii="Arial" w:hAnsi="Arial" w:cs="Arial"/>
          <w:sz w:val="22"/>
        </w:rPr>
        <w:t>H</w:t>
      </w:r>
      <w:r w:rsidR="00081D3D" w:rsidRPr="006C1993">
        <w:rPr>
          <w:rFonts w:ascii="Arial" w:hAnsi="Arial" w:cs="Arial"/>
          <w:sz w:val="22"/>
        </w:rPr>
        <w:t xml:space="preserve">ealth and social care </w:t>
      </w:r>
      <w:proofErr w:type="gramStart"/>
      <w:r w:rsidR="00081D3D" w:rsidRPr="006C1993">
        <w:rPr>
          <w:rFonts w:ascii="Arial" w:hAnsi="Arial" w:cs="Arial"/>
          <w:sz w:val="22"/>
        </w:rPr>
        <w:t>is</w:t>
      </w:r>
      <w:proofErr w:type="gramEnd"/>
      <w:r w:rsidR="00081D3D" w:rsidRPr="006C1993">
        <w:rPr>
          <w:rFonts w:ascii="Arial" w:hAnsi="Arial" w:cs="Arial"/>
          <w:sz w:val="22"/>
        </w:rPr>
        <w:t xml:space="preserve"> the sector where an organization can deliver the assistance of healthcare for the people. On the other hand, social care is included an organization or services that assist people to live a self-regulating and better life. Due to Covid-19, it becomes more challenging to provide health and social services by the providers. </w:t>
      </w:r>
      <w:r w:rsidR="00FF5C71" w:rsidRPr="006C1993">
        <w:rPr>
          <w:rFonts w:ascii="Arial" w:hAnsi="Arial" w:cs="Arial"/>
          <w:sz w:val="22"/>
        </w:rPr>
        <w:t xml:space="preserve">The purpose of health and social care is to help people for living </w:t>
      </w:r>
      <w:r w:rsidR="004C1539">
        <w:rPr>
          <w:rFonts w:ascii="Arial" w:hAnsi="Arial" w:cs="Arial"/>
          <w:sz w:val="22"/>
        </w:rPr>
        <w:t xml:space="preserve">a </w:t>
      </w:r>
      <w:r w:rsidR="00FF5C71" w:rsidRPr="006C1993">
        <w:rPr>
          <w:rFonts w:ascii="Arial" w:hAnsi="Arial" w:cs="Arial"/>
          <w:sz w:val="22"/>
        </w:rPr>
        <w:t xml:space="preserve">healthier and happy life that also physically and mentally. </w:t>
      </w:r>
      <w:r w:rsidR="00172445" w:rsidRPr="006C1993">
        <w:rPr>
          <w:rFonts w:ascii="Arial" w:hAnsi="Arial" w:cs="Arial"/>
          <w:sz w:val="22"/>
        </w:rPr>
        <w:t xml:space="preserve">There </w:t>
      </w:r>
      <w:r w:rsidR="0054587F" w:rsidRPr="006C1993">
        <w:rPr>
          <w:rFonts w:ascii="Arial" w:hAnsi="Arial" w:cs="Arial"/>
          <w:sz w:val="22"/>
        </w:rPr>
        <w:t xml:space="preserve">are some differences in health care and social care. In health care, the physical illness, diseases and disabilities of the people are related. On the contrary, social care is supporting people </w:t>
      </w:r>
      <w:r w:rsidRPr="006C1993">
        <w:rPr>
          <w:rFonts w:ascii="Arial" w:hAnsi="Arial" w:cs="Arial"/>
          <w:sz w:val="22"/>
        </w:rPr>
        <w:t xml:space="preserve">with </w:t>
      </w:r>
      <w:r w:rsidR="0054587F" w:rsidRPr="006C1993">
        <w:rPr>
          <w:rFonts w:ascii="Arial" w:hAnsi="Arial" w:cs="Arial"/>
          <w:sz w:val="22"/>
        </w:rPr>
        <w:t xml:space="preserve">a comfortable and happy life regularly. In this pandemic situation, health and social care </w:t>
      </w:r>
      <w:r w:rsidRPr="006C1993">
        <w:rPr>
          <w:rFonts w:ascii="Arial" w:hAnsi="Arial" w:cs="Arial"/>
          <w:sz w:val="22"/>
        </w:rPr>
        <w:t>are</w:t>
      </w:r>
      <w:r w:rsidR="0054587F" w:rsidRPr="006C1993">
        <w:rPr>
          <w:rFonts w:ascii="Arial" w:hAnsi="Arial" w:cs="Arial"/>
          <w:sz w:val="22"/>
        </w:rPr>
        <w:t xml:space="preserve"> largely impacted in the UK. </w:t>
      </w:r>
      <w:r w:rsidR="00172445" w:rsidRPr="006C1993">
        <w:rPr>
          <w:rFonts w:ascii="Arial" w:hAnsi="Arial" w:cs="Arial"/>
          <w:sz w:val="22"/>
        </w:rPr>
        <w:t xml:space="preserve"> </w:t>
      </w:r>
    </w:p>
    <w:p w14:paraId="10792DAA" w14:textId="09408CDB" w:rsidR="003577C1" w:rsidRPr="006C1993" w:rsidRDefault="006E7701" w:rsidP="006C1993">
      <w:pPr>
        <w:spacing w:after="240"/>
        <w:rPr>
          <w:rFonts w:ascii="Arial" w:hAnsi="Arial" w:cs="Arial"/>
          <w:sz w:val="22"/>
        </w:rPr>
      </w:pPr>
      <w:r w:rsidRPr="006C1993">
        <w:rPr>
          <w:rFonts w:ascii="Arial" w:hAnsi="Arial" w:cs="Arial"/>
          <w:sz w:val="22"/>
        </w:rPr>
        <w:t>Imperial College Healthcare NHS Trust is an NHS trust based in London. They are one of the giant NHS trusts in the UK that delivers their service with almost 13000 employees. They are ensuring service to millions of people per year and they have dedicated hospitals as well community services that aim to ensure a better experience for patients and local communities.</w:t>
      </w:r>
      <w:r w:rsidR="00341E2E" w:rsidRPr="006C1993">
        <w:rPr>
          <w:rFonts w:ascii="Arial" w:hAnsi="Arial" w:cs="Arial"/>
          <w:sz w:val="22"/>
        </w:rPr>
        <w:t xml:space="preserve"> They are contributing a lot to social development where a large number of people get the opportunity to do the jobs. During Covid-19 many people suffered a lot as many institutions have laid off thousands of employees so this social and health care plays an important role to fill up the unemployment gaps from the society which is highly appreciable.</w:t>
      </w:r>
      <w:r w:rsidR="00E36778" w:rsidRPr="006C1993">
        <w:rPr>
          <w:rFonts w:ascii="Arial" w:hAnsi="Arial" w:cs="Arial"/>
          <w:sz w:val="22"/>
        </w:rPr>
        <w:t xml:space="preserve"> They are a very </w:t>
      </w:r>
      <w:proofErr w:type="spellStart"/>
      <w:r w:rsidR="00E36778" w:rsidRPr="006C1993">
        <w:rPr>
          <w:rFonts w:ascii="Arial" w:hAnsi="Arial" w:cs="Arial"/>
          <w:sz w:val="22"/>
        </w:rPr>
        <w:t>organised</w:t>
      </w:r>
      <w:proofErr w:type="spellEnd"/>
      <w:r w:rsidR="00E36778" w:rsidRPr="006C1993">
        <w:rPr>
          <w:rFonts w:ascii="Arial" w:hAnsi="Arial" w:cs="Arial"/>
          <w:sz w:val="22"/>
        </w:rPr>
        <w:t xml:space="preserve"> and structured organization that aims to ensure better service to the people from the community.</w:t>
      </w:r>
    </w:p>
    <w:p w14:paraId="75A9AC36" w14:textId="1AC9EEAB" w:rsidR="00FF125A" w:rsidRPr="006C1993" w:rsidRDefault="003577C1" w:rsidP="006C1993">
      <w:pPr>
        <w:spacing w:after="240"/>
        <w:rPr>
          <w:rFonts w:ascii="Arial" w:hAnsi="Arial" w:cs="Arial"/>
          <w:sz w:val="22"/>
        </w:rPr>
      </w:pPr>
      <w:r w:rsidRPr="006C1993">
        <w:rPr>
          <w:rFonts w:ascii="Arial" w:hAnsi="Arial" w:cs="Arial"/>
          <w:sz w:val="22"/>
        </w:rPr>
        <w:br w:type="page"/>
      </w:r>
    </w:p>
    <w:p w14:paraId="13D984F6" w14:textId="77777777" w:rsidR="00FF125A" w:rsidRPr="006C1993" w:rsidRDefault="00FF125A" w:rsidP="006B6255">
      <w:pPr>
        <w:pStyle w:val="Heading2"/>
        <w:spacing w:after="240"/>
      </w:pPr>
      <w:bookmarkStart w:id="2" w:name="_Toc33358898"/>
      <w:bookmarkStart w:id="3" w:name="_Toc86485502"/>
      <w:r w:rsidRPr="006C1993">
        <w:lastRenderedPageBreak/>
        <w:t>Research Aim and Objectives</w:t>
      </w:r>
      <w:bookmarkEnd w:id="2"/>
      <w:bookmarkEnd w:id="3"/>
    </w:p>
    <w:p w14:paraId="29CEE97D" w14:textId="24E40C83" w:rsidR="00111B53" w:rsidRPr="006C1993" w:rsidRDefault="00FF125A" w:rsidP="006B6255">
      <w:pPr>
        <w:spacing w:after="240"/>
        <w:rPr>
          <w:rFonts w:ascii="Arial" w:eastAsia="Times New Roman" w:hAnsi="Arial" w:cs="Arial"/>
          <w:b/>
          <w:bCs/>
          <w:iCs/>
          <w:sz w:val="22"/>
          <w:lang w:bidi="bn-BD"/>
        </w:rPr>
      </w:pPr>
      <w:r w:rsidRPr="006C1993">
        <w:rPr>
          <w:rFonts w:ascii="Arial" w:eastAsia="Times New Roman" w:hAnsi="Arial" w:cs="Arial"/>
          <w:b/>
          <w:bCs/>
          <w:iCs/>
          <w:sz w:val="22"/>
          <w:lang w:bidi="bn-BD"/>
        </w:rPr>
        <w:t>Research aim </w:t>
      </w:r>
    </w:p>
    <w:p w14:paraId="65AE6753" w14:textId="71C75ED0" w:rsidR="00FF125A" w:rsidRPr="006C1993" w:rsidRDefault="00613A69" w:rsidP="006B6255">
      <w:pPr>
        <w:spacing w:after="240"/>
        <w:rPr>
          <w:rFonts w:ascii="Arial" w:hAnsi="Arial" w:cs="Arial"/>
          <w:sz w:val="22"/>
          <w:lang w:bidi="bn-BD"/>
        </w:rPr>
      </w:pPr>
      <w:r w:rsidRPr="006C1993">
        <w:rPr>
          <w:rFonts w:ascii="Arial" w:hAnsi="Arial" w:cs="Arial"/>
          <w:sz w:val="22"/>
          <w:cs/>
          <w:lang w:bidi="bn-BD"/>
        </w:rPr>
        <w:t xml:space="preserve">The aim of conducting this research is to recognize how </w:t>
      </w:r>
      <w:r w:rsidR="00093390" w:rsidRPr="006C1993">
        <w:rPr>
          <w:rFonts w:ascii="Arial" w:hAnsi="Arial" w:cs="Arial"/>
          <w:sz w:val="22"/>
          <w:cs/>
          <w:lang w:bidi="bn-BD"/>
        </w:rPr>
        <w:t xml:space="preserve">health and social care in the UK </w:t>
      </w:r>
      <w:r w:rsidR="006E7701" w:rsidRPr="006C1993">
        <w:rPr>
          <w:rFonts w:ascii="Arial" w:hAnsi="Arial" w:cs="Arial"/>
          <w:sz w:val="22"/>
          <w:lang w:bidi="bn-BD"/>
        </w:rPr>
        <w:t>are</w:t>
      </w:r>
      <w:r w:rsidR="00093390" w:rsidRPr="006C1993">
        <w:rPr>
          <w:rFonts w:ascii="Arial" w:hAnsi="Arial" w:cs="Arial"/>
          <w:sz w:val="22"/>
          <w:cs/>
          <w:lang w:bidi="bn-BD"/>
        </w:rPr>
        <w:t xml:space="preserve"> im</w:t>
      </w:r>
      <w:r w:rsidR="00BE14E0" w:rsidRPr="006C1993">
        <w:rPr>
          <w:rFonts w:ascii="Arial" w:hAnsi="Arial" w:cs="Arial"/>
          <w:sz w:val="22"/>
          <w:lang w:bidi="bn-BD"/>
        </w:rPr>
        <w:t>pa</w:t>
      </w:r>
      <w:r w:rsidR="00093390" w:rsidRPr="006C1993">
        <w:rPr>
          <w:rFonts w:ascii="Arial" w:hAnsi="Arial" w:cs="Arial"/>
          <w:sz w:val="22"/>
          <w:cs/>
          <w:lang w:bidi="bn-BD"/>
        </w:rPr>
        <w:t xml:space="preserve">cted during the pandemic situation of Covid-19. </w:t>
      </w:r>
    </w:p>
    <w:p w14:paraId="6EBEBC68" w14:textId="77777777" w:rsidR="00FF125A" w:rsidRPr="006C1993" w:rsidRDefault="00FF125A" w:rsidP="006B6255">
      <w:pPr>
        <w:spacing w:after="240"/>
        <w:rPr>
          <w:rFonts w:ascii="Arial" w:eastAsia="Times New Roman" w:hAnsi="Arial" w:cs="Arial"/>
          <w:color w:val="0E101A"/>
          <w:sz w:val="22"/>
          <w:lang w:bidi="bn-BD"/>
        </w:rPr>
      </w:pPr>
      <w:r w:rsidRPr="006C1993">
        <w:rPr>
          <w:rFonts w:ascii="Arial" w:eastAsia="Times New Roman" w:hAnsi="Arial" w:cs="Arial"/>
          <w:b/>
          <w:bCs/>
          <w:iCs/>
          <w:color w:val="0E101A"/>
          <w:sz w:val="22"/>
          <w:lang w:bidi="bn-BD"/>
        </w:rPr>
        <w:t>Research</w:t>
      </w:r>
      <w:r w:rsidRPr="006C1993">
        <w:rPr>
          <w:rFonts w:ascii="Arial" w:eastAsia="Times New Roman" w:hAnsi="Arial" w:cs="Arial"/>
          <w:color w:val="0E101A"/>
          <w:sz w:val="22"/>
          <w:lang w:bidi="bn-BD"/>
        </w:rPr>
        <w:t> </w:t>
      </w:r>
      <w:r w:rsidRPr="006C1993">
        <w:rPr>
          <w:rFonts w:ascii="Arial" w:eastAsia="Times New Roman" w:hAnsi="Arial" w:cs="Arial"/>
          <w:b/>
          <w:bCs/>
          <w:iCs/>
          <w:color w:val="0E101A"/>
          <w:sz w:val="22"/>
          <w:lang w:bidi="bn-BD"/>
        </w:rPr>
        <w:t>objective</w:t>
      </w:r>
    </w:p>
    <w:p w14:paraId="264ED925" w14:textId="2A2B857C" w:rsidR="00FF125A" w:rsidRPr="006C1993" w:rsidRDefault="00D12058" w:rsidP="006B6255">
      <w:pPr>
        <w:pStyle w:val="ListParagraph"/>
        <w:numPr>
          <w:ilvl w:val="0"/>
          <w:numId w:val="8"/>
        </w:numPr>
        <w:spacing w:after="240"/>
        <w:rPr>
          <w:rFonts w:ascii="Arial" w:eastAsia="Times New Roman" w:hAnsi="Arial" w:cs="Arial"/>
          <w:color w:val="0E101A"/>
          <w:sz w:val="22"/>
          <w:lang w:bidi="bn-BD"/>
        </w:rPr>
      </w:pPr>
      <w:r w:rsidRPr="006C1993">
        <w:rPr>
          <w:rFonts w:ascii="Arial" w:eastAsia="Times New Roman" w:hAnsi="Arial" w:cs="Arial"/>
          <w:color w:val="0E101A"/>
          <w:sz w:val="22"/>
          <w:cs/>
          <w:lang w:bidi="bn-BD"/>
        </w:rPr>
        <w:t xml:space="preserve">To sort </w:t>
      </w:r>
      <w:r w:rsidR="00B65D2B" w:rsidRPr="006C1993">
        <w:rPr>
          <w:rFonts w:ascii="Arial" w:eastAsia="Times New Roman" w:hAnsi="Arial" w:cs="Arial"/>
          <w:color w:val="0E101A"/>
          <w:sz w:val="22"/>
          <w:cs/>
          <w:lang w:bidi="bn-BD"/>
        </w:rPr>
        <w:t xml:space="preserve">out the </w:t>
      </w:r>
      <w:r w:rsidR="006F0557" w:rsidRPr="006C1993">
        <w:rPr>
          <w:rFonts w:ascii="Arial" w:eastAsia="Times New Roman" w:hAnsi="Arial" w:cs="Arial"/>
          <w:color w:val="0E101A"/>
          <w:sz w:val="22"/>
          <w:cs/>
          <w:lang w:bidi="bn-BD"/>
        </w:rPr>
        <w:t>impact of health and social care</w:t>
      </w:r>
      <w:r w:rsidR="0082164D" w:rsidRPr="006C1993">
        <w:rPr>
          <w:rFonts w:ascii="Arial" w:eastAsia="Times New Roman" w:hAnsi="Arial" w:cs="Arial"/>
          <w:color w:val="0E101A"/>
          <w:sz w:val="22"/>
          <w:cs/>
          <w:lang w:bidi="bn-BD"/>
        </w:rPr>
        <w:t xml:space="preserve"> in The UK</w:t>
      </w:r>
      <w:r w:rsidR="006F0557" w:rsidRPr="006C1993">
        <w:rPr>
          <w:rFonts w:ascii="Arial" w:eastAsia="Times New Roman" w:hAnsi="Arial" w:cs="Arial"/>
          <w:color w:val="0E101A"/>
          <w:sz w:val="22"/>
          <w:cs/>
          <w:lang w:bidi="bn-BD"/>
        </w:rPr>
        <w:t xml:space="preserve">. </w:t>
      </w:r>
    </w:p>
    <w:p w14:paraId="39ED218E" w14:textId="7A93F937" w:rsidR="00D12058" w:rsidRPr="006C1993" w:rsidRDefault="007A7D52" w:rsidP="006B6255">
      <w:pPr>
        <w:pStyle w:val="ListParagraph"/>
        <w:numPr>
          <w:ilvl w:val="0"/>
          <w:numId w:val="8"/>
        </w:numPr>
        <w:spacing w:after="240"/>
        <w:rPr>
          <w:rFonts w:ascii="Arial" w:eastAsia="Times New Roman" w:hAnsi="Arial" w:cs="Arial"/>
          <w:color w:val="0E101A"/>
          <w:sz w:val="22"/>
          <w:lang w:bidi="bn-BD"/>
        </w:rPr>
      </w:pPr>
      <w:r w:rsidRPr="006C1993">
        <w:rPr>
          <w:rFonts w:ascii="Arial" w:eastAsia="Times New Roman" w:hAnsi="Arial" w:cs="Arial"/>
          <w:color w:val="0E101A"/>
          <w:sz w:val="22"/>
          <w:lang w:bidi="bn-BD"/>
        </w:rPr>
        <w:t>To find out the</w:t>
      </w:r>
      <w:r w:rsidR="00546FF9" w:rsidRPr="006C1993">
        <w:rPr>
          <w:rFonts w:ascii="Arial" w:eastAsia="Times New Roman" w:hAnsi="Arial" w:cs="Arial"/>
          <w:color w:val="0E101A"/>
          <w:sz w:val="22"/>
          <w:lang w:bidi="bn-BD"/>
        </w:rPr>
        <w:t xml:space="preserve"> ways to ensure </w:t>
      </w:r>
      <w:r w:rsidR="00E71368" w:rsidRPr="006C1993">
        <w:rPr>
          <w:rFonts w:ascii="Arial" w:eastAsia="Times New Roman" w:hAnsi="Arial" w:cs="Arial"/>
          <w:color w:val="0E101A"/>
          <w:sz w:val="22"/>
          <w:lang w:bidi="bn-BD"/>
        </w:rPr>
        <w:t>healthier</w:t>
      </w:r>
      <w:r w:rsidR="00546FF9" w:rsidRPr="006C1993">
        <w:rPr>
          <w:rFonts w:ascii="Arial" w:eastAsia="Times New Roman" w:hAnsi="Arial" w:cs="Arial"/>
          <w:color w:val="0E101A"/>
          <w:sz w:val="22"/>
          <w:lang w:bidi="bn-BD"/>
        </w:rPr>
        <w:t xml:space="preserve"> living for the people </w:t>
      </w:r>
      <w:r w:rsidR="00E71368" w:rsidRPr="006C1993">
        <w:rPr>
          <w:rFonts w:ascii="Arial" w:eastAsia="Times New Roman" w:hAnsi="Arial" w:cs="Arial"/>
          <w:color w:val="0E101A"/>
          <w:sz w:val="22"/>
          <w:lang w:bidi="bn-BD"/>
        </w:rPr>
        <w:t>by the</w:t>
      </w:r>
      <w:r w:rsidR="006F0557" w:rsidRPr="006C1993">
        <w:rPr>
          <w:rFonts w:ascii="Arial" w:eastAsia="Times New Roman" w:hAnsi="Arial" w:cs="Arial"/>
          <w:color w:val="0E101A"/>
          <w:sz w:val="22"/>
          <w:lang w:bidi="bn-BD"/>
        </w:rPr>
        <w:t xml:space="preserve"> </w:t>
      </w:r>
      <w:r w:rsidR="00546FF9" w:rsidRPr="006C1993">
        <w:rPr>
          <w:rFonts w:ascii="Arial" w:eastAsia="Times New Roman" w:hAnsi="Arial" w:cs="Arial"/>
          <w:color w:val="0E101A"/>
          <w:sz w:val="22"/>
          <w:lang w:bidi="bn-BD"/>
        </w:rPr>
        <w:t>health</w:t>
      </w:r>
      <w:r w:rsidR="006F0557" w:rsidRPr="006C1993">
        <w:rPr>
          <w:rFonts w:ascii="Arial" w:eastAsia="Times New Roman" w:hAnsi="Arial" w:cs="Arial"/>
          <w:color w:val="0E101A"/>
          <w:sz w:val="22"/>
          <w:lang w:bidi="bn-BD"/>
        </w:rPr>
        <w:t xml:space="preserve"> care and social </w:t>
      </w:r>
      <w:r w:rsidR="00E71368" w:rsidRPr="006C1993">
        <w:rPr>
          <w:rFonts w:ascii="Arial" w:eastAsia="Times New Roman" w:hAnsi="Arial" w:cs="Arial"/>
          <w:color w:val="0E101A"/>
          <w:sz w:val="22"/>
          <w:lang w:bidi="bn-BD"/>
        </w:rPr>
        <w:t>services.</w:t>
      </w:r>
      <w:r w:rsidR="006F0557" w:rsidRPr="006C1993">
        <w:rPr>
          <w:rFonts w:ascii="Arial" w:eastAsia="Times New Roman" w:hAnsi="Arial" w:cs="Arial"/>
          <w:color w:val="0E101A"/>
          <w:sz w:val="22"/>
          <w:lang w:bidi="bn-BD"/>
        </w:rPr>
        <w:t xml:space="preserve"> </w:t>
      </w:r>
    </w:p>
    <w:p w14:paraId="592D1881" w14:textId="470FD5B2" w:rsidR="00D12058" w:rsidRPr="006C1993" w:rsidRDefault="00D12058" w:rsidP="006B6255">
      <w:pPr>
        <w:pStyle w:val="ListParagraph"/>
        <w:numPr>
          <w:ilvl w:val="0"/>
          <w:numId w:val="8"/>
        </w:numPr>
        <w:spacing w:after="240"/>
        <w:rPr>
          <w:rFonts w:ascii="Arial" w:eastAsia="Times New Roman" w:hAnsi="Arial" w:cs="Arial"/>
          <w:color w:val="0E101A"/>
          <w:sz w:val="22"/>
          <w:lang w:bidi="bn-BD"/>
        </w:rPr>
      </w:pPr>
      <w:r w:rsidRPr="006C1993">
        <w:rPr>
          <w:rFonts w:ascii="Arial" w:eastAsia="Times New Roman" w:hAnsi="Arial" w:cs="Arial"/>
          <w:color w:val="0E101A"/>
          <w:sz w:val="22"/>
          <w:lang w:bidi="bn-BD"/>
        </w:rPr>
        <w:t>To investigate the</w:t>
      </w:r>
      <w:r w:rsidR="00753963" w:rsidRPr="006C1993">
        <w:rPr>
          <w:rFonts w:ascii="Arial" w:eastAsia="Times New Roman" w:hAnsi="Arial" w:cs="Arial"/>
          <w:color w:val="0E101A"/>
          <w:sz w:val="22"/>
          <w:lang w:bidi="bn-BD"/>
        </w:rPr>
        <w:t xml:space="preserve"> interrelation with </w:t>
      </w:r>
      <w:r w:rsidR="006F0557" w:rsidRPr="006C1993">
        <w:rPr>
          <w:rFonts w:ascii="Arial" w:eastAsia="Times New Roman" w:hAnsi="Arial" w:cs="Arial"/>
          <w:color w:val="0E101A"/>
          <w:sz w:val="22"/>
          <w:lang w:bidi="bn-BD"/>
        </w:rPr>
        <w:t xml:space="preserve">health and social care. </w:t>
      </w:r>
    </w:p>
    <w:p w14:paraId="3211F77D" w14:textId="65DD71BE" w:rsidR="00D12058" w:rsidRPr="006C1993" w:rsidRDefault="00D12058" w:rsidP="006B6255">
      <w:pPr>
        <w:pStyle w:val="ListParagraph"/>
        <w:numPr>
          <w:ilvl w:val="0"/>
          <w:numId w:val="8"/>
        </w:numPr>
        <w:spacing w:after="240"/>
        <w:rPr>
          <w:rFonts w:ascii="Arial" w:eastAsia="Times New Roman" w:hAnsi="Arial" w:cs="Arial"/>
          <w:color w:val="0E101A"/>
          <w:sz w:val="22"/>
          <w:lang w:bidi="bn-BD"/>
        </w:rPr>
      </w:pPr>
      <w:r w:rsidRPr="006C1993">
        <w:rPr>
          <w:rFonts w:ascii="Arial" w:eastAsia="Times New Roman" w:hAnsi="Arial" w:cs="Arial"/>
          <w:color w:val="0E101A"/>
          <w:sz w:val="22"/>
          <w:lang w:bidi="bn-BD"/>
        </w:rPr>
        <w:t xml:space="preserve">To search the inventive approaches for appointing </w:t>
      </w:r>
      <w:r w:rsidR="006F0557" w:rsidRPr="006C1993">
        <w:rPr>
          <w:rFonts w:ascii="Arial" w:eastAsia="Times New Roman" w:hAnsi="Arial" w:cs="Arial"/>
          <w:color w:val="0E101A"/>
          <w:sz w:val="22"/>
          <w:lang w:bidi="bn-BD"/>
        </w:rPr>
        <w:t xml:space="preserve">health and </w:t>
      </w:r>
      <w:r w:rsidR="005E13F0" w:rsidRPr="006C1993">
        <w:rPr>
          <w:rFonts w:ascii="Arial" w:eastAsia="Times New Roman" w:hAnsi="Arial" w:cs="Arial"/>
          <w:color w:val="0E101A"/>
          <w:sz w:val="22"/>
          <w:lang w:bidi="bn-BD"/>
        </w:rPr>
        <w:t>social care</w:t>
      </w:r>
      <w:r w:rsidR="006F0557" w:rsidRPr="006C1993">
        <w:rPr>
          <w:rFonts w:ascii="Arial" w:eastAsia="Times New Roman" w:hAnsi="Arial" w:cs="Arial"/>
          <w:color w:val="0E101A"/>
          <w:sz w:val="22"/>
          <w:lang w:bidi="bn-BD"/>
        </w:rPr>
        <w:t xml:space="preserve"> effectively. </w:t>
      </w:r>
    </w:p>
    <w:p w14:paraId="7F1E3BB5" w14:textId="1DF7436A" w:rsidR="00FF125A" w:rsidRPr="006C1993" w:rsidRDefault="00D12058" w:rsidP="006B6255">
      <w:pPr>
        <w:pStyle w:val="ListParagraph"/>
        <w:numPr>
          <w:ilvl w:val="0"/>
          <w:numId w:val="8"/>
        </w:numPr>
        <w:spacing w:after="240"/>
        <w:rPr>
          <w:rFonts w:ascii="Arial" w:eastAsia="Times New Roman" w:hAnsi="Arial" w:cs="Arial"/>
          <w:color w:val="0E101A"/>
          <w:sz w:val="22"/>
          <w:lang w:bidi="bn-BD"/>
        </w:rPr>
      </w:pPr>
      <w:r w:rsidRPr="006C1993">
        <w:rPr>
          <w:rFonts w:ascii="Arial" w:eastAsia="Times New Roman" w:hAnsi="Arial" w:cs="Arial"/>
          <w:color w:val="0E101A"/>
          <w:sz w:val="22"/>
          <w:lang w:bidi="bn-BD"/>
        </w:rPr>
        <w:t>To recommend employing</w:t>
      </w:r>
      <w:r w:rsidR="006C122F" w:rsidRPr="006C1993">
        <w:rPr>
          <w:rFonts w:ascii="Arial" w:eastAsia="Times New Roman" w:hAnsi="Arial" w:cs="Arial"/>
          <w:color w:val="0E101A"/>
          <w:sz w:val="22"/>
          <w:lang w:bidi="bn-BD"/>
        </w:rPr>
        <w:t xml:space="preserve"> health and social care</w:t>
      </w:r>
      <w:r w:rsidR="006F0557" w:rsidRPr="006C1993">
        <w:rPr>
          <w:rFonts w:ascii="Arial" w:eastAsia="Times New Roman" w:hAnsi="Arial" w:cs="Arial"/>
          <w:color w:val="0E101A"/>
          <w:sz w:val="22"/>
          <w:lang w:bidi="bn-BD"/>
        </w:rPr>
        <w:t xml:space="preserve"> during Covid-19</w:t>
      </w:r>
      <w:r w:rsidRPr="006C1993">
        <w:rPr>
          <w:rFonts w:ascii="Arial" w:eastAsia="Times New Roman" w:hAnsi="Arial" w:cs="Arial"/>
          <w:color w:val="0E101A"/>
          <w:sz w:val="22"/>
          <w:lang w:bidi="bn-BD"/>
        </w:rPr>
        <w:t xml:space="preserve">. </w:t>
      </w:r>
    </w:p>
    <w:p w14:paraId="5AE19DC4" w14:textId="48551748" w:rsidR="002F0346" w:rsidRPr="006C1993" w:rsidRDefault="002F0346" w:rsidP="006B6255">
      <w:pPr>
        <w:pStyle w:val="Heading2"/>
        <w:spacing w:after="240"/>
      </w:pPr>
      <w:bookmarkStart w:id="4" w:name="_Toc86485503"/>
      <w:r w:rsidRPr="006C1993">
        <w:t>Background of the research</w:t>
      </w:r>
      <w:bookmarkEnd w:id="4"/>
    </w:p>
    <w:p w14:paraId="49A2E7B2" w14:textId="036AF9C1" w:rsidR="00E36778" w:rsidRPr="006C1993" w:rsidRDefault="002F0346" w:rsidP="006B6255">
      <w:pPr>
        <w:spacing w:after="240"/>
        <w:rPr>
          <w:rFonts w:ascii="Arial" w:hAnsi="Arial" w:cs="Arial"/>
          <w:sz w:val="22"/>
        </w:rPr>
      </w:pPr>
      <w:r w:rsidRPr="006C1993">
        <w:rPr>
          <w:rFonts w:ascii="Arial" w:hAnsi="Arial" w:cs="Arial"/>
          <w:sz w:val="22"/>
        </w:rPr>
        <w:t>In this research, several methods are conducted such as qualitative and quantitative method</w:t>
      </w:r>
      <w:r w:rsidR="00BE14E0" w:rsidRPr="006C1993">
        <w:rPr>
          <w:rFonts w:ascii="Arial" w:hAnsi="Arial" w:cs="Arial"/>
          <w:sz w:val="22"/>
        </w:rPr>
        <w:t>s</w:t>
      </w:r>
      <w:r w:rsidRPr="006C1993">
        <w:rPr>
          <w:rFonts w:ascii="Arial" w:hAnsi="Arial" w:cs="Arial"/>
          <w:sz w:val="22"/>
        </w:rPr>
        <w:t xml:space="preserve">. A questionnaire method is applied to recognize the impact of health and social care in the UK during </w:t>
      </w:r>
      <w:r w:rsidR="00BE14E0" w:rsidRPr="006C1993">
        <w:rPr>
          <w:rFonts w:ascii="Arial" w:hAnsi="Arial" w:cs="Arial"/>
          <w:sz w:val="22"/>
        </w:rPr>
        <w:t xml:space="preserve">the </w:t>
      </w:r>
      <w:r w:rsidRPr="006C1993">
        <w:rPr>
          <w:rFonts w:ascii="Arial" w:hAnsi="Arial" w:cs="Arial"/>
          <w:sz w:val="22"/>
        </w:rPr>
        <w:t xml:space="preserve">pandemic situation. </w:t>
      </w:r>
      <w:r w:rsidR="006A2518" w:rsidRPr="006C1993">
        <w:rPr>
          <w:rFonts w:ascii="Arial" w:hAnsi="Arial" w:cs="Arial"/>
          <w:sz w:val="22"/>
        </w:rPr>
        <w:t xml:space="preserve">Many secondary data have been collected from different health and social care institutions. Apart from </w:t>
      </w:r>
      <w:proofErr w:type="gramStart"/>
      <w:r w:rsidR="006A2518" w:rsidRPr="006C1993">
        <w:rPr>
          <w:rFonts w:ascii="Arial" w:hAnsi="Arial" w:cs="Arial"/>
          <w:sz w:val="22"/>
        </w:rPr>
        <w:t xml:space="preserve">this </w:t>
      </w:r>
      <w:r w:rsidR="004A3B26" w:rsidRPr="006C1993">
        <w:rPr>
          <w:rFonts w:ascii="Arial" w:hAnsi="Arial" w:cs="Arial"/>
          <w:sz w:val="22"/>
        </w:rPr>
        <w:t>60 employees</w:t>
      </w:r>
      <w:proofErr w:type="gramEnd"/>
      <w:r w:rsidR="00DA6729" w:rsidRPr="006C1993">
        <w:rPr>
          <w:rFonts w:ascii="Arial" w:hAnsi="Arial" w:cs="Arial"/>
          <w:sz w:val="22"/>
        </w:rPr>
        <w:t xml:space="preserve"> from Imperial College Healthcare NHS Trust UK</w:t>
      </w:r>
      <w:r w:rsidR="006A2518" w:rsidRPr="006C1993">
        <w:rPr>
          <w:rFonts w:ascii="Arial" w:hAnsi="Arial" w:cs="Arial"/>
          <w:sz w:val="22"/>
        </w:rPr>
        <w:t xml:space="preserve"> have been considered as the primary source of data collection</w:t>
      </w:r>
      <w:r w:rsidR="00B91520" w:rsidRPr="006C1993">
        <w:rPr>
          <w:rFonts w:ascii="Arial" w:hAnsi="Arial" w:cs="Arial"/>
          <w:sz w:val="22"/>
        </w:rPr>
        <w:t xml:space="preserve"> (Perez Guzman, Daunt, Mukherjee, Crook, </w:t>
      </w:r>
      <w:proofErr w:type="spellStart"/>
      <w:r w:rsidR="00B91520" w:rsidRPr="006C1993">
        <w:rPr>
          <w:rFonts w:ascii="Arial" w:hAnsi="Arial" w:cs="Arial"/>
          <w:sz w:val="22"/>
        </w:rPr>
        <w:t>Forlano</w:t>
      </w:r>
      <w:proofErr w:type="spellEnd"/>
      <w:r w:rsidR="00B91520" w:rsidRPr="006C1993">
        <w:rPr>
          <w:rFonts w:ascii="Arial" w:hAnsi="Arial" w:cs="Arial"/>
          <w:sz w:val="22"/>
        </w:rPr>
        <w:t xml:space="preserve">, </w:t>
      </w:r>
      <w:proofErr w:type="spellStart"/>
      <w:r w:rsidR="00B91520" w:rsidRPr="006C1993">
        <w:rPr>
          <w:rFonts w:ascii="Arial" w:hAnsi="Arial" w:cs="Arial"/>
          <w:sz w:val="22"/>
        </w:rPr>
        <w:t>Kont</w:t>
      </w:r>
      <w:proofErr w:type="spellEnd"/>
      <w:r w:rsidR="00B91520" w:rsidRPr="006C1993">
        <w:rPr>
          <w:rFonts w:ascii="Arial" w:hAnsi="Arial" w:cs="Arial"/>
          <w:sz w:val="22"/>
        </w:rPr>
        <w:t xml:space="preserve">, </w:t>
      </w:r>
      <w:proofErr w:type="spellStart"/>
      <w:r w:rsidR="00B91520" w:rsidRPr="006C1993">
        <w:rPr>
          <w:rFonts w:ascii="Arial" w:hAnsi="Arial" w:cs="Arial"/>
          <w:sz w:val="22"/>
        </w:rPr>
        <w:t>Lochen</w:t>
      </w:r>
      <w:proofErr w:type="spellEnd"/>
      <w:r w:rsidR="00B91520" w:rsidRPr="006C1993">
        <w:rPr>
          <w:rFonts w:ascii="Arial" w:hAnsi="Arial" w:cs="Arial"/>
          <w:sz w:val="22"/>
        </w:rPr>
        <w:t>, Vollmer, Middleton, Judge, and Harlow, 2020)</w:t>
      </w:r>
      <w:r w:rsidR="006A2518" w:rsidRPr="006C1993">
        <w:rPr>
          <w:rFonts w:ascii="Arial" w:hAnsi="Arial" w:cs="Arial"/>
          <w:sz w:val="22"/>
        </w:rPr>
        <w:t xml:space="preserve">. They have been given </w:t>
      </w:r>
      <w:r w:rsidR="004A3B26" w:rsidRPr="006C1993">
        <w:rPr>
          <w:rFonts w:ascii="Arial" w:hAnsi="Arial" w:cs="Arial"/>
          <w:sz w:val="22"/>
        </w:rPr>
        <w:t xml:space="preserve">the questionnaire </w:t>
      </w:r>
      <w:r w:rsidR="006A2518" w:rsidRPr="006C1993">
        <w:rPr>
          <w:rFonts w:ascii="Arial" w:hAnsi="Arial" w:cs="Arial"/>
          <w:sz w:val="22"/>
        </w:rPr>
        <w:t>where they have shared their valuable opinions</w:t>
      </w:r>
      <w:r w:rsidR="004A3B26" w:rsidRPr="006C1993">
        <w:rPr>
          <w:rFonts w:ascii="Arial" w:hAnsi="Arial" w:cs="Arial"/>
          <w:sz w:val="22"/>
        </w:rPr>
        <w:t xml:space="preserve">. A convenience sampling technique is maintained for data analysis. The implication of health and social care in the UK is remarkable. By conducting this research, this impact of these sectors can easily be recognized and taken proper initiatives for solving the problems. </w:t>
      </w:r>
    </w:p>
    <w:p w14:paraId="38390128" w14:textId="171911BF" w:rsidR="00BC46CB" w:rsidRPr="006C1993" w:rsidRDefault="00E65A1A" w:rsidP="006B6255">
      <w:pPr>
        <w:pStyle w:val="Heading2"/>
        <w:spacing w:after="240"/>
      </w:pPr>
      <w:bookmarkStart w:id="5" w:name="_Toc86485504"/>
      <w:r w:rsidRPr="006C1993">
        <w:t>Rationale for the topic</w:t>
      </w:r>
      <w:bookmarkEnd w:id="5"/>
    </w:p>
    <w:p w14:paraId="315DA422" w14:textId="37CA8063" w:rsidR="003724A0" w:rsidRPr="006C1993" w:rsidRDefault="0028494D" w:rsidP="006B6255">
      <w:pPr>
        <w:pStyle w:val="BodyText"/>
        <w:spacing w:after="240" w:line="360" w:lineRule="auto"/>
        <w:ind w:right="401"/>
        <w:rPr>
          <w:rFonts w:ascii="Arial" w:hAnsi="Arial" w:cs="Arial"/>
          <w:sz w:val="22"/>
          <w:szCs w:val="22"/>
        </w:rPr>
      </w:pPr>
      <w:r w:rsidRPr="006C1993">
        <w:rPr>
          <w:rFonts w:ascii="Arial" w:hAnsi="Arial" w:cs="Arial"/>
          <w:bCs/>
          <w:sz w:val="22"/>
          <w:szCs w:val="22"/>
        </w:rPr>
        <w:t xml:space="preserve">The justification for selecting the research topic is to determine how health and social care are impacted in the UK during the pandemic situation of Covid-19. As the health and social sector is facing many challenges for Covid-19 and there is not adequate research operated so that it can be assisted </w:t>
      </w:r>
      <w:r w:rsidR="00596BCF" w:rsidRPr="006C1993">
        <w:rPr>
          <w:rFonts w:ascii="Arial" w:hAnsi="Arial" w:cs="Arial"/>
          <w:bCs/>
          <w:sz w:val="22"/>
          <w:szCs w:val="22"/>
        </w:rPr>
        <w:t xml:space="preserve">to take proper initiatives for ensuring a better living for the people. </w:t>
      </w:r>
      <w:r w:rsidR="006E7701" w:rsidRPr="006C1993">
        <w:rPr>
          <w:rFonts w:ascii="Arial" w:hAnsi="Arial" w:cs="Arial"/>
          <w:bCs/>
          <w:sz w:val="22"/>
          <w:szCs w:val="22"/>
        </w:rPr>
        <w:lastRenderedPageBreak/>
        <w:t>The study can be helpful for many students as well to know how they can prepare the research project and where they should give more concentrations.</w:t>
      </w:r>
      <w:r w:rsidR="00380378" w:rsidRPr="006C1993">
        <w:rPr>
          <w:rFonts w:ascii="Arial" w:hAnsi="Arial" w:cs="Arial"/>
          <w:bCs/>
          <w:sz w:val="22"/>
          <w:szCs w:val="22"/>
        </w:rPr>
        <w:t xml:space="preserve"> This study will also disclose how health and social care should improve their activities for ensuring more quality service to mass people.</w:t>
      </w:r>
    </w:p>
    <w:p w14:paraId="352F1E72" w14:textId="6EAC320D" w:rsidR="009025EC" w:rsidRPr="006C1993" w:rsidRDefault="009025EC" w:rsidP="006B6255">
      <w:pPr>
        <w:pStyle w:val="Heading2"/>
        <w:spacing w:after="240"/>
      </w:pPr>
      <w:bookmarkStart w:id="6" w:name="_Toc86485505"/>
      <w:bookmarkStart w:id="7" w:name="_Toc34251663"/>
      <w:r w:rsidRPr="006C1993">
        <w:t>Research Scope</w:t>
      </w:r>
      <w:bookmarkEnd w:id="6"/>
    </w:p>
    <w:p w14:paraId="0159266B" w14:textId="5F08FFA0" w:rsidR="00DA6729" w:rsidRPr="006C1993" w:rsidRDefault="0096785B" w:rsidP="006B6255">
      <w:pPr>
        <w:pStyle w:val="BodyText"/>
        <w:spacing w:after="240" w:line="360" w:lineRule="auto"/>
        <w:ind w:right="401"/>
        <w:rPr>
          <w:rFonts w:ascii="Arial" w:hAnsi="Arial" w:cs="Arial"/>
          <w:bCs/>
          <w:sz w:val="22"/>
          <w:szCs w:val="22"/>
        </w:rPr>
      </w:pPr>
      <w:r w:rsidRPr="006C1993">
        <w:rPr>
          <w:rFonts w:ascii="Arial" w:hAnsi="Arial" w:cs="Arial"/>
          <w:bCs/>
          <w:color w:val="000000"/>
          <w:sz w:val="22"/>
          <w:szCs w:val="22"/>
        </w:rPr>
        <w:t>The prior scope of this research is to identify the impact of health and social care in the UK. At first, it is crucial to specify the research approach to conduct the research properly. A primary research approach can be followed where some questionnaires on the impact of health and social care</w:t>
      </w:r>
      <w:r w:rsidR="0004772B" w:rsidRPr="006C1993">
        <w:rPr>
          <w:rFonts w:ascii="Arial" w:hAnsi="Arial" w:cs="Arial"/>
          <w:bCs/>
          <w:color w:val="000000"/>
          <w:sz w:val="22"/>
          <w:szCs w:val="22"/>
        </w:rPr>
        <w:t xml:space="preserve"> and these questionnaires</w:t>
      </w:r>
      <w:r w:rsidRPr="006C1993">
        <w:rPr>
          <w:rFonts w:ascii="Arial" w:hAnsi="Arial" w:cs="Arial"/>
          <w:bCs/>
          <w:color w:val="000000"/>
          <w:sz w:val="22"/>
          <w:szCs w:val="22"/>
        </w:rPr>
        <w:t xml:space="preserve"> wi</w:t>
      </w:r>
      <w:r w:rsidR="002F0346" w:rsidRPr="006C1993">
        <w:rPr>
          <w:rFonts w:ascii="Arial" w:hAnsi="Arial" w:cs="Arial"/>
          <w:bCs/>
          <w:color w:val="000000"/>
          <w:sz w:val="22"/>
          <w:szCs w:val="22"/>
        </w:rPr>
        <w:t xml:space="preserve">ll be </w:t>
      </w:r>
      <w:r w:rsidR="0004772B" w:rsidRPr="006C1993">
        <w:rPr>
          <w:rFonts w:ascii="Arial" w:hAnsi="Arial" w:cs="Arial"/>
          <w:bCs/>
          <w:color w:val="000000"/>
          <w:sz w:val="22"/>
          <w:szCs w:val="22"/>
        </w:rPr>
        <w:t>shared</w:t>
      </w:r>
      <w:r w:rsidR="002F0346" w:rsidRPr="006C1993">
        <w:rPr>
          <w:rFonts w:ascii="Arial" w:hAnsi="Arial" w:cs="Arial"/>
          <w:bCs/>
          <w:color w:val="000000"/>
          <w:sz w:val="22"/>
          <w:szCs w:val="22"/>
        </w:rPr>
        <w:t xml:space="preserve"> </w:t>
      </w:r>
      <w:r w:rsidR="0004772B" w:rsidRPr="006C1993">
        <w:rPr>
          <w:rFonts w:ascii="Arial" w:hAnsi="Arial" w:cs="Arial"/>
          <w:bCs/>
          <w:color w:val="000000"/>
          <w:sz w:val="22"/>
          <w:szCs w:val="22"/>
        </w:rPr>
        <w:t>with</w:t>
      </w:r>
      <w:r w:rsidR="002F0346" w:rsidRPr="006C1993">
        <w:rPr>
          <w:rFonts w:ascii="Arial" w:hAnsi="Arial" w:cs="Arial"/>
          <w:bCs/>
          <w:color w:val="000000"/>
          <w:sz w:val="22"/>
          <w:szCs w:val="22"/>
        </w:rPr>
        <w:t xml:space="preserve"> the 60</w:t>
      </w:r>
      <w:r w:rsidR="00D006B3" w:rsidRPr="006C1993">
        <w:rPr>
          <w:rFonts w:ascii="Arial" w:hAnsi="Arial" w:cs="Arial"/>
          <w:bCs/>
          <w:color w:val="000000"/>
          <w:sz w:val="22"/>
          <w:szCs w:val="22"/>
        </w:rPr>
        <w:t xml:space="preserve"> employees</w:t>
      </w:r>
      <w:r w:rsidRPr="006C1993">
        <w:rPr>
          <w:rFonts w:ascii="Arial" w:hAnsi="Arial" w:cs="Arial"/>
          <w:bCs/>
          <w:color w:val="000000"/>
          <w:sz w:val="22"/>
          <w:szCs w:val="22"/>
        </w:rPr>
        <w:t xml:space="preserve"> of a</w:t>
      </w:r>
      <w:r w:rsidR="0004772B" w:rsidRPr="006C1993">
        <w:rPr>
          <w:rFonts w:ascii="Arial" w:hAnsi="Arial" w:cs="Arial"/>
          <w:bCs/>
          <w:color w:val="000000"/>
          <w:sz w:val="22"/>
          <w:szCs w:val="22"/>
        </w:rPr>
        <w:t>n</w:t>
      </w:r>
      <w:r w:rsidRPr="006C1993">
        <w:rPr>
          <w:rFonts w:ascii="Arial" w:hAnsi="Arial" w:cs="Arial"/>
          <w:bCs/>
          <w:color w:val="000000"/>
          <w:sz w:val="22"/>
          <w:szCs w:val="22"/>
        </w:rPr>
        <w:t xml:space="preserve"> </w:t>
      </w:r>
      <w:r w:rsidR="0004772B" w:rsidRPr="006C1993">
        <w:rPr>
          <w:rFonts w:ascii="Arial" w:hAnsi="Arial" w:cs="Arial"/>
          <w:sz w:val="22"/>
          <w:szCs w:val="22"/>
        </w:rPr>
        <w:t xml:space="preserve">Imperial College Healthcare NHS Trust </w:t>
      </w:r>
      <w:r w:rsidRPr="006C1993">
        <w:rPr>
          <w:rFonts w:ascii="Arial" w:hAnsi="Arial" w:cs="Arial"/>
          <w:bCs/>
          <w:color w:val="000000"/>
          <w:sz w:val="22"/>
          <w:szCs w:val="22"/>
        </w:rPr>
        <w:t xml:space="preserve">in the UK. </w:t>
      </w:r>
      <w:bookmarkEnd w:id="7"/>
    </w:p>
    <w:p w14:paraId="542399EE" w14:textId="3685F94B" w:rsidR="00DA6729" w:rsidRPr="006C1993" w:rsidRDefault="00DA6729" w:rsidP="006B6255">
      <w:pPr>
        <w:pStyle w:val="Heading2"/>
        <w:spacing w:after="240"/>
      </w:pPr>
      <w:bookmarkStart w:id="8" w:name="_Toc86485506"/>
      <w:r w:rsidRPr="006C1993">
        <w:t>Work breakdown structure</w:t>
      </w:r>
      <w:bookmarkEnd w:id="8"/>
    </w:p>
    <w:p w14:paraId="29CD52C4" w14:textId="088CFDCB" w:rsidR="00DA6729" w:rsidRPr="006C1993" w:rsidRDefault="0004772B" w:rsidP="006B6255">
      <w:pPr>
        <w:spacing w:after="240"/>
        <w:rPr>
          <w:rFonts w:ascii="Arial" w:hAnsi="Arial" w:cs="Arial"/>
          <w:sz w:val="22"/>
        </w:rPr>
      </w:pPr>
      <w:r w:rsidRPr="006C1993">
        <w:rPr>
          <w:rFonts w:ascii="Arial" w:hAnsi="Arial" w:cs="Arial"/>
          <w:sz w:val="22"/>
        </w:rPr>
        <w:t>Work breakdown structure is very effective for completing any research project. It helps to segregate the tasks into different parts so that researcher can easily give more concentration</w:t>
      </w:r>
      <w:r w:rsidR="00CF13FA" w:rsidRPr="006C1993">
        <w:rPr>
          <w:rFonts w:ascii="Arial" w:hAnsi="Arial" w:cs="Arial"/>
          <w:sz w:val="22"/>
        </w:rPr>
        <w:t xml:space="preserve"> (</w:t>
      </w:r>
      <w:r w:rsidR="00CF13FA" w:rsidRPr="006C1993">
        <w:rPr>
          <w:rFonts w:ascii="Arial" w:hAnsi="Arial" w:cs="Arial"/>
          <w:color w:val="222222"/>
          <w:sz w:val="22"/>
          <w:shd w:val="clear" w:color="auto" w:fill="FFFFFF"/>
        </w:rPr>
        <w:t>Al-</w:t>
      </w:r>
      <w:proofErr w:type="spellStart"/>
      <w:r w:rsidR="00CF13FA" w:rsidRPr="006C1993">
        <w:rPr>
          <w:rFonts w:ascii="Arial" w:hAnsi="Arial" w:cs="Arial"/>
          <w:color w:val="222222"/>
          <w:sz w:val="22"/>
          <w:shd w:val="clear" w:color="auto" w:fill="FFFFFF"/>
        </w:rPr>
        <w:t>Kasasbeh</w:t>
      </w:r>
      <w:proofErr w:type="spellEnd"/>
      <w:r w:rsidR="00CF13FA" w:rsidRPr="006C1993">
        <w:rPr>
          <w:rFonts w:ascii="Arial" w:hAnsi="Arial" w:cs="Arial"/>
          <w:color w:val="222222"/>
          <w:sz w:val="22"/>
          <w:shd w:val="clear" w:color="auto" w:fill="FFFFFF"/>
        </w:rPr>
        <w:t xml:space="preserve">, </w:t>
      </w:r>
      <w:proofErr w:type="spellStart"/>
      <w:r w:rsidR="00CF13FA" w:rsidRPr="006C1993">
        <w:rPr>
          <w:rFonts w:ascii="Arial" w:hAnsi="Arial" w:cs="Arial"/>
          <w:color w:val="222222"/>
          <w:sz w:val="22"/>
          <w:shd w:val="clear" w:color="auto" w:fill="FFFFFF"/>
        </w:rPr>
        <w:t>Abudayyeh</w:t>
      </w:r>
      <w:proofErr w:type="spellEnd"/>
      <w:r w:rsidR="00CF13FA" w:rsidRPr="006C1993">
        <w:rPr>
          <w:rFonts w:ascii="Arial" w:hAnsi="Arial" w:cs="Arial"/>
          <w:color w:val="222222"/>
          <w:sz w:val="22"/>
          <w:shd w:val="clear" w:color="auto" w:fill="FFFFFF"/>
        </w:rPr>
        <w:t>, and Liu, 2020)</w:t>
      </w:r>
      <w:r w:rsidRPr="006C1993">
        <w:rPr>
          <w:rFonts w:ascii="Arial" w:hAnsi="Arial" w:cs="Arial"/>
          <w:sz w:val="22"/>
        </w:rPr>
        <w:t>.</w:t>
      </w:r>
      <w:r w:rsidR="00CF13FA" w:rsidRPr="006C1993">
        <w:rPr>
          <w:rFonts w:ascii="Arial" w:hAnsi="Arial" w:cs="Arial"/>
          <w:sz w:val="22"/>
        </w:rPr>
        <w:t xml:space="preserve"> </w:t>
      </w:r>
      <w:r w:rsidR="00DA6729" w:rsidRPr="006C1993">
        <w:rPr>
          <w:rFonts w:ascii="Arial" w:hAnsi="Arial" w:cs="Arial"/>
          <w:sz w:val="22"/>
        </w:rPr>
        <w:t>A work breakdown structure for the project</w:t>
      </w:r>
      <w:r w:rsidR="00BE14E0" w:rsidRPr="006C1993">
        <w:rPr>
          <w:rFonts w:ascii="Arial" w:hAnsi="Arial" w:cs="Arial"/>
          <w:sz w:val="22"/>
        </w:rPr>
        <w:t xml:space="preserve"> is as </w:t>
      </w:r>
      <w:proofErr w:type="gramStart"/>
      <w:r w:rsidR="00BE14E0" w:rsidRPr="006C1993">
        <w:rPr>
          <w:rFonts w:ascii="Arial" w:hAnsi="Arial" w:cs="Arial"/>
          <w:sz w:val="22"/>
        </w:rPr>
        <w:t>follows:-</w:t>
      </w:r>
      <w:proofErr w:type="gramEnd"/>
    </w:p>
    <w:tbl>
      <w:tblPr>
        <w:tblStyle w:val="TableGrid"/>
        <w:tblW w:w="9715" w:type="dxa"/>
        <w:tblLook w:val="04A0" w:firstRow="1" w:lastRow="0" w:firstColumn="1" w:lastColumn="0" w:noHBand="0" w:noVBand="1"/>
      </w:tblPr>
      <w:tblGrid>
        <w:gridCol w:w="1289"/>
        <w:gridCol w:w="6176"/>
        <w:gridCol w:w="2250"/>
      </w:tblGrid>
      <w:tr w:rsidR="00DA6729" w:rsidRPr="006C1993" w14:paraId="2AA6183C" w14:textId="77777777" w:rsidTr="006662CF">
        <w:tc>
          <w:tcPr>
            <w:tcW w:w="1289" w:type="dxa"/>
          </w:tcPr>
          <w:p w14:paraId="44ECF34F"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Task</w:t>
            </w:r>
          </w:p>
        </w:tc>
        <w:tc>
          <w:tcPr>
            <w:tcW w:w="6176" w:type="dxa"/>
          </w:tcPr>
          <w:p w14:paraId="513EE9D3"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Details</w:t>
            </w:r>
          </w:p>
        </w:tc>
        <w:tc>
          <w:tcPr>
            <w:tcW w:w="2250" w:type="dxa"/>
          </w:tcPr>
          <w:p w14:paraId="759D3278"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Duration</w:t>
            </w:r>
          </w:p>
        </w:tc>
      </w:tr>
      <w:tr w:rsidR="00DA6729" w:rsidRPr="006C1993" w14:paraId="618E98DC" w14:textId="77777777" w:rsidTr="006662CF">
        <w:tc>
          <w:tcPr>
            <w:tcW w:w="1289" w:type="dxa"/>
          </w:tcPr>
          <w:p w14:paraId="40FC8C57"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1</w:t>
            </w:r>
          </w:p>
        </w:tc>
        <w:tc>
          <w:tcPr>
            <w:tcW w:w="6176" w:type="dxa"/>
          </w:tcPr>
          <w:p w14:paraId="33A0B794" w14:textId="6C5964D8" w:rsidR="00DA6729" w:rsidRPr="006C1993" w:rsidRDefault="00BE14E0" w:rsidP="006B6255">
            <w:pPr>
              <w:spacing w:after="240"/>
              <w:ind w:right="565"/>
              <w:contextualSpacing/>
              <w:rPr>
                <w:rFonts w:ascii="Arial" w:hAnsi="Arial" w:cs="Arial"/>
                <w:sz w:val="22"/>
              </w:rPr>
            </w:pPr>
            <w:r w:rsidRPr="006C1993">
              <w:rPr>
                <w:rFonts w:ascii="Arial" w:hAnsi="Arial" w:cs="Arial"/>
                <w:sz w:val="22"/>
              </w:rPr>
              <w:t>Project preparation</w:t>
            </w:r>
          </w:p>
        </w:tc>
        <w:tc>
          <w:tcPr>
            <w:tcW w:w="2250" w:type="dxa"/>
            <w:shd w:val="clear" w:color="auto" w:fill="7030A0"/>
          </w:tcPr>
          <w:p w14:paraId="37AF77AA"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24C98A2A" w14:textId="77777777" w:rsidTr="006662CF">
        <w:tc>
          <w:tcPr>
            <w:tcW w:w="1289" w:type="dxa"/>
          </w:tcPr>
          <w:p w14:paraId="368B238A"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2</w:t>
            </w:r>
          </w:p>
        </w:tc>
        <w:tc>
          <w:tcPr>
            <w:tcW w:w="6176" w:type="dxa"/>
          </w:tcPr>
          <w:p w14:paraId="12DF2307" w14:textId="77777777" w:rsidR="00DA6729" w:rsidRPr="006C1993" w:rsidRDefault="00DA6729" w:rsidP="006B6255">
            <w:pPr>
              <w:spacing w:after="240"/>
              <w:ind w:right="565"/>
              <w:contextualSpacing/>
              <w:rPr>
                <w:rFonts w:ascii="Arial" w:hAnsi="Arial" w:cs="Arial"/>
                <w:sz w:val="22"/>
              </w:rPr>
            </w:pPr>
            <w:r w:rsidRPr="006C1993">
              <w:rPr>
                <w:rFonts w:ascii="Arial" w:hAnsi="Arial" w:cs="Arial"/>
                <w:sz w:val="22"/>
              </w:rPr>
              <w:t>Determining project aim and objectives</w:t>
            </w:r>
          </w:p>
        </w:tc>
        <w:tc>
          <w:tcPr>
            <w:tcW w:w="2250" w:type="dxa"/>
            <w:shd w:val="clear" w:color="auto" w:fill="F4B083" w:themeFill="accent2" w:themeFillTint="99"/>
          </w:tcPr>
          <w:p w14:paraId="154F785F"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34EB84F3" w14:textId="77777777" w:rsidTr="006662CF">
        <w:trPr>
          <w:trHeight w:val="395"/>
        </w:trPr>
        <w:tc>
          <w:tcPr>
            <w:tcW w:w="1289" w:type="dxa"/>
          </w:tcPr>
          <w:p w14:paraId="62C622D4"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3</w:t>
            </w:r>
          </w:p>
        </w:tc>
        <w:tc>
          <w:tcPr>
            <w:tcW w:w="6176" w:type="dxa"/>
          </w:tcPr>
          <w:p w14:paraId="66331A58" w14:textId="5FC1741C" w:rsidR="00DA6729" w:rsidRPr="006C1993" w:rsidRDefault="00DA6729" w:rsidP="006B6255">
            <w:pPr>
              <w:spacing w:after="240"/>
              <w:ind w:right="565"/>
              <w:contextualSpacing/>
              <w:rPr>
                <w:rFonts w:ascii="Arial" w:hAnsi="Arial" w:cs="Arial"/>
                <w:sz w:val="22"/>
              </w:rPr>
            </w:pPr>
            <w:r w:rsidRPr="006C1993">
              <w:rPr>
                <w:rFonts w:ascii="Arial" w:hAnsi="Arial" w:cs="Arial"/>
                <w:sz w:val="22"/>
              </w:rPr>
              <w:t xml:space="preserve">Designing project plan </w:t>
            </w:r>
            <w:r w:rsidR="00BE14E0" w:rsidRPr="006C1993">
              <w:rPr>
                <w:rFonts w:ascii="Arial" w:hAnsi="Arial" w:cs="Arial"/>
                <w:sz w:val="22"/>
              </w:rPr>
              <w:t xml:space="preserve">and </w:t>
            </w:r>
            <w:proofErr w:type="spellStart"/>
            <w:r w:rsidR="00BE14E0" w:rsidRPr="006C1993">
              <w:rPr>
                <w:rFonts w:ascii="Arial" w:hAnsi="Arial" w:cs="Arial"/>
                <w:sz w:val="22"/>
              </w:rPr>
              <w:t>analyzing</w:t>
            </w:r>
            <w:proofErr w:type="spellEnd"/>
            <w:r w:rsidR="00BE14E0" w:rsidRPr="006C1993">
              <w:rPr>
                <w:rFonts w:ascii="Arial" w:hAnsi="Arial" w:cs="Arial"/>
                <w:sz w:val="22"/>
              </w:rPr>
              <w:t xml:space="preserve"> the feasibility</w:t>
            </w:r>
          </w:p>
        </w:tc>
        <w:tc>
          <w:tcPr>
            <w:tcW w:w="2250" w:type="dxa"/>
            <w:shd w:val="clear" w:color="auto" w:fill="0070C0"/>
          </w:tcPr>
          <w:p w14:paraId="5186A16C"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4801CAAD" w14:textId="77777777" w:rsidTr="006662CF">
        <w:tc>
          <w:tcPr>
            <w:tcW w:w="1289" w:type="dxa"/>
          </w:tcPr>
          <w:p w14:paraId="4A583A84"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4</w:t>
            </w:r>
          </w:p>
        </w:tc>
        <w:tc>
          <w:tcPr>
            <w:tcW w:w="6176" w:type="dxa"/>
          </w:tcPr>
          <w:p w14:paraId="35C9A46F" w14:textId="2EB33022" w:rsidR="00DA6729" w:rsidRPr="006C1993" w:rsidRDefault="00BE14E0" w:rsidP="006B6255">
            <w:pPr>
              <w:spacing w:after="240"/>
              <w:ind w:right="565"/>
              <w:contextualSpacing/>
              <w:rPr>
                <w:rFonts w:ascii="Arial" w:hAnsi="Arial" w:cs="Arial"/>
                <w:sz w:val="22"/>
              </w:rPr>
            </w:pPr>
            <w:r w:rsidRPr="006C1993">
              <w:rPr>
                <w:rFonts w:ascii="Arial" w:hAnsi="Arial" w:cs="Arial"/>
                <w:sz w:val="22"/>
              </w:rPr>
              <w:t>Resource allocation</w:t>
            </w:r>
          </w:p>
        </w:tc>
        <w:tc>
          <w:tcPr>
            <w:tcW w:w="2250" w:type="dxa"/>
            <w:shd w:val="clear" w:color="auto" w:fill="00B0F0"/>
          </w:tcPr>
          <w:p w14:paraId="13B5FEEF"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6B73A767" w14:textId="77777777" w:rsidTr="006662CF">
        <w:tc>
          <w:tcPr>
            <w:tcW w:w="1289" w:type="dxa"/>
          </w:tcPr>
          <w:p w14:paraId="07C91D00"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5</w:t>
            </w:r>
          </w:p>
        </w:tc>
        <w:tc>
          <w:tcPr>
            <w:tcW w:w="6176" w:type="dxa"/>
          </w:tcPr>
          <w:p w14:paraId="496A4DC9" w14:textId="77777777" w:rsidR="00DA6729" w:rsidRPr="006C1993" w:rsidRDefault="00DA6729" w:rsidP="006B6255">
            <w:pPr>
              <w:spacing w:after="240"/>
              <w:ind w:right="565"/>
              <w:contextualSpacing/>
              <w:rPr>
                <w:rFonts w:ascii="Arial" w:hAnsi="Arial" w:cs="Arial"/>
                <w:sz w:val="22"/>
              </w:rPr>
            </w:pPr>
            <w:r w:rsidRPr="006C1993">
              <w:rPr>
                <w:rFonts w:ascii="Arial" w:hAnsi="Arial" w:cs="Arial"/>
                <w:sz w:val="22"/>
              </w:rPr>
              <w:t>Questionnaire preparation and data collection</w:t>
            </w:r>
          </w:p>
        </w:tc>
        <w:tc>
          <w:tcPr>
            <w:tcW w:w="2250" w:type="dxa"/>
            <w:shd w:val="clear" w:color="auto" w:fill="00B050"/>
          </w:tcPr>
          <w:p w14:paraId="0E36E81F"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49B7DDBB" w14:textId="77777777" w:rsidTr="006662CF">
        <w:tc>
          <w:tcPr>
            <w:tcW w:w="1289" w:type="dxa"/>
          </w:tcPr>
          <w:p w14:paraId="4EEA18D2"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6</w:t>
            </w:r>
          </w:p>
        </w:tc>
        <w:tc>
          <w:tcPr>
            <w:tcW w:w="6176" w:type="dxa"/>
          </w:tcPr>
          <w:p w14:paraId="05C71A9E" w14:textId="77777777" w:rsidR="00DA6729" w:rsidRPr="006C1993" w:rsidRDefault="00DA6729" w:rsidP="006B6255">
            <w:pPr>
              <w:spacing w:after="240"/>
              <w:ind w:right="565"/>
              <w:contextualSpacing/>
              <w:rPr>
                <w:rFonts w:ascii="Arial" w:hAnsi="Arial" w:cs="Arial"/>
                <w:sz w:val="22"/>
              </w:rPr>
            </w:pPr>
            <w:r w:rsidRPr="006C1993">
              <w:rPr>
                <w:rFonts w:ascii="Arial" w:hAnsi="Arial" w:cs="Arial"/>
                <w:sz w:val="22"/>
              </w:rPr>
              <w:t>Data Analysis</w:t>
            </w:r>
          </w:p>
        </w:tc>
        <w:tc>
          <w:tcPr>
            <w:tcW w:w="2250" w:type="dxa"/>
            <w:shd w:val="clear" w:color="auto" w:fill="92D050"/>
          </w:tcPr>
          <w:p w14:paraId="4254C935"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One Week</w:t>
            </w:r>
          </w:p>
        </w:tc>
      </w:tr>
      <w:tr w:rsidR="00DA6729" w:rsidRPr="006C1993" w14:paraId="4977F773" w14:textId="77777777" w:rsidTr="006662CF">
        <w:tc>
          <w:tcPr>
            <w:tcW w:w="1289" w:type="dxa"/>
          </w:tcPr>
          <w:p w14:paraId="2DC222DB"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7</w:t>
            </w:r>
          </w:p>
        </w:tc>
        <w:tc>
          <w:tcPr>
            <w:tcW w:w="6176" w:type="dxa"/>
          </w:tcPr>
          <w:p w14:paraId="0BBFEFD2" w14:textId="3AF12198" w:rsidR="00DA6729" w:rsidRPr="006C1993" w:rsidRDefault="00DA6729" w:rsidP="006B6255">
            <w:pPr>
              <w:spacing w:after="240"/>
              <w:ind w:right="565"/>
              <w:contextualSpacing/>
              <w:rPr>
                <w:rFonts w:ascii="Arial" w:hAnsi="Arial" w:cs="Arial"/>
                <w:sz w:val="22"/>
              </w:rPr>
            </w:pPr>
            <w:r w:rsidRPr="006C1993">
              <w:rPr>
                <w:rFonts w:ascii="Arial" w:hAnsi="Arial" w:cs="Arial"/>
                <w:sz w:val="22"/>
              </w:rPr>
              <w:t>Prepar</w:t>
            </w:r>
            <w:r w:rsidR="00BE14E0" w:rsidRPr="006C1993">
              <w:rPr>
                <w:rFonts w:ascii="Arial" w:hAnsi="Arial" w:cs="Arial"/>
                <w:sz w:val="22"/>
              </w:rPr>
              <w:t xml:space="preserve">ing </w:t>
            </w:r>
            <w:r w:rsidRPr="006C1993">
              <w:rPr>
                <w:rFonts w:ascii="Arial" w:hAnsi="Arial" w:cs="Arial"/>
                <w:sz w:val="22"/>
              </w:rPr>
              <w:t>the final project</w:t>
            </w:r>
          </w:p>
        </w:tc>
        <w:tc>
          <w:tcPr>
            <w:tcW w:w="2250" w:type="dxa"/>
            <w:shd w:val="clear" w:color="auto" w:fill="FFC000"/>
          </w:tcPr>
          <w:p w14:paraId="5D6010F9" w14:textId="77777777" w:rsidR="00DA6729" w:rsidRPr="006C1993" w:rsidRDefault="00DA6729" w:rsidP="006B6255">
            <w:pPr>
              <w:spacing w:after="240"/>
              <w:ind w:right="565"/>
              <w:contextualSpacing/>
              <w:rPr>
                <w:rFonts w:ascii="Arial" w:hAnsi="Arial" w:cs="Arial"/>
                <w:b/>
                <w:sz w:val="22"/>
              </w:rPr>
            </w:pPr>
            <w:r w:rsidRPr="006C1993">
              <w:rPr>
                <w:rFonts w:ascii="Arial" w:hAnsi="Arial" w:cs="Arial"/>
                <w:b/>
                <w:sz w:val="22"/>
              </w:rPr>
              <w:t>Two Week</w:t>
            </w:r>
          </w:p>
        </w:tc>
      </w:tr>
    </w:tbl>
    <w:p w14:paraId="60BC13A2" w14:textId="061D4FB6" w:rsidR="00DA6729" w:rsidRPr="006C1993" w:rsidRDefault="00DA6729" w:rsidP="006B6255">
      <w:pPr>
        <w:pStyle w:val="Heading2"/>
        <w:spacing w:after="240"/>
      </w:pPr>
      <w:bookmarkStart w:id="9" w:name="_Toc86485507"/>
      <w:r w:rsidRPr="006C1993">
        <w:t xml:space="preserve">Gantt </w:t>
      </w:r>
      <w:r w:rsidR="0004772B" w:rsidRPr="006C1993">
        <w:t>C</w:t>
      </w:r>
      <w:r w:rsidRPr="006C1993">
        <w:t>hart</w:t>
      </w:r>
      <w:bookmarkEnd w:id="9"/>
    </w:p>
    <w:p w14:paraId="1C66212D" w14:textId="2D87A1BB" w:rsidR="00016483" w:rsidRPr="006C1993" w:rsidRDefault="00016483" w:rsidP="006B6255">
      <w:pPr>
        <w:spacing w:after="240"/>
        <w:rPr>
          <w:rFonts w:ascii="Arial" w:hAnsi="Arial" w:cs="Arial"/>
          <w:sz w:val="22"/>
        </w:rPr>
      </w:pPr>
      <w:r w:rsidRPr="006C1993">
        <w:rPr>
          <w:rFonts w:ascii="Arial" w:hAnsi="Arial" w:cs="Arial"/>
          <w:sz w:val="22"/>
        </w:rPr>
        <w:t>The Gantt chart is a very important part of the research project as it represents the overall project with specific tasks and allocated time</w:t>
      </w:r>
      <w:r w:rsidR="00A91D5A" w:rsidRPr="006C1993">
        <w:rPr>
          <w:rFonts w:ascii="Arial" w:hAnsi="Arial" w:cs="Arial"/>
          <w:sz w:val="22"/>
        </w:rPr>
        <w:t xml:space="preserve"> (</w:t>
      </w:r>
      <w:r w:rsidR="00A91D5A" w:rsidRPr="006C1993">
        <w:rPr>
          <w:rFonts w:ascii="Arial" w:hAnsi="Arial" w:cs="Arial"/>
          <w:color w:val="222222"/>
          <w:sz w:val="22"/>
          <w:shd w:val="clear" w:color="auto" w:fill="FFFFFF"/>
        </w:rPr>
        <w:t>Kelly, 2020)</w:t>
      </w:r>
      <w:r w:rsidRPr="006C1993">
        <w:rPr>
          <w:rFonts w:ascii="Arial" w:hAnsi="Arial" w:cs="Arial"/>
          <w:sz w:val="22"/>
        </w:rPr>
        <w:t>. This helps the researcher to compete for the project more successfully within the allocated timeline.</w:t>
      </w:r>
    </w:p>
    <w:p w14:paraId="7E0C5319" w14:textId="77777777" w:rsidR="00BE7F43" w:rsidRPr="006C1993" w:rsidRDefault="00016483" w:rsidP="006B6255">
      <w:pPr>
        <w:pStyle w:val="AssignmentBrief"/>
        <w:spacing w:after="240" w:line="360" w:lineRule="auto"/>
        <w:jc w:val="both"/>
        <w:rPr>
          <w:rFonts w:ascii="Arial" w:hAnsi="Arial" w:cs="Arial"/>
          <w:sz w:val="22"/>
          <w:szCs w:val="22"/>
          <w:shd w:val="clear" w:color="auto" w:fill="FFFFFF"/>
        </w:rPr>
      </w:pPr>
      <w:r w:rsidRPr="006C1993">
        <w:rPr>
          <w:rFonts w:ascii="Arial" w:hAnsi="Arial" w:cs="Arial"/>
          <w:noProof/>
          <w:sz w:val="22"/>
          <w:szCs w:val="22"/>
        </w:rPr>
        <w:lastRenderedPageBreak/>
        <w:drawing>
          <wp:inline distT="0" distB="0" distL="0" distR="0" wp14:anchorId="17CD7219" wp14:editId="2AD62EF8">
            <wp:extent cx="6086475" cy="3181152"/>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03705" cy="3190157"/>
                    </a:xfrm>
                    <a:prstGeom prst="rect">
                      <a:avLst/>
                    </a:prstGeom>
                  </pic:spPr>
                </pic:pic>
              </a:graphicData>
            </a:graphic>
          </wp:inline>
        </w:drawing>
      </w:r>
      <w:bookmarkStart w:id="10" w:name="_Toc33358907"/>
    </w:p>
    <w:p w14:paraId="77045176" w14:textId="77777777" w:rsidR="00BE7F43" w:rsidRPr="006C1993" w:rsidRDefault="00BE7F43" w:rsidP="006B6255">
      <w:pPr>
        <w:spacing w:after="240"/>
        <w:rPr>
          <w:rFonts w:ascii="Arial" w:hAnsi="Arial" w:cs="Arial"/>
          <w:sz w:val="22"/>
          <w:shd w:val="clear" w:color="auto" w:fill="FFFFFF"/>
        </w:rPr>
      </w:pPr>
      <w:r w:rsidRPr="006C1993">
        <w:rPr>
          <w:rFonts w:ascii="Arial" w:hAnsi="Arial" w:cs="Arial"/>
          <w:sz w:val="22"/>
          <w:shd w:val="clear" w:color="auto" w:fill="FFFFFF"/>
        </w:rPr>
        <w:br w:type="page"/>
      </w:r>
    </w:p>
    <w:p w14:paraId="1AB752DB" w14:textId="1FE032A9" w:rsidR="00CA7A97" w:rsidRPr="006C1993" w:rsidRDefault="00CA7A97" w:rsidP="006B6255">
      <w:pPr>
        <w:pStyle w:val="Heading1"/>
        <w:rPr>
          <w:color w:val="2E74B5" w:themeColor="accent1" w:themeShade="BF"/>
          <w:sz w:val="22"/>
          <w:szCs w:val="22"/>
          <w:shd w:val="clear" w:color="auto" w:fill="FFFFFF"/>
          <w:lang w:val="en-GB"/>
        </w:rPr>
      </w:pPr>
      <w:bookmarkStart w:id="11" w:name="_Toc86485508"/>
      <w:r w:rsidRPr="006C1993">
        <w:lastRenderedPageBreak/>
        <w:t>Research Methodology</w:t>
      </w:r>
      <w:bookmarkEnd w:id="10"/>
      <w:bookmarkEnd w:id="11"/>
    </w:p>
    <w:p w14:paraId="05F2607F" w14:textId="77777777" w:rsidR="005B2CD1" w:rsidRPr="006C1993" w:rsidRDefault="005B2CD1" w:rsidP="006B6255">
      <w:pPr>
        <w:spacing w:after="240"/>
        <w:rPr>
          <w:rFonts w:ascii="Arial" w:hAnsi="Arial" w:cs="Arial"/>
          <w:b/>
          <w:bCs/>
          <w:iCs/>
          <w:sz w:val="22"/>
          <w:lang w:val="en-GB"/>
        </w:rPr>
      </w:pPr>
      <w:r w:rsidRPr="006C1993">
        <w:rPr>
          <w:rFonts w:ascii="Arial" w:hAnsi="Arial" w:cs="Arial"/>
          <w:b/>
          <w:bCs/>
          <w:iCs/>
          <w:sz w:val="22"/>
          <w:lang w:val="en-GB"/>
        </w:rPr>
        <w:t>Research type</w:t>
      </w:r>
    </w:p>
    <w:p w14:paraId="361F3AFE" w14:textId="0D7C2DFC" w:rsidR="00B15C53" w:rsidRPr="006C1993" w:rsidRDefault="00B15C53" w:rsidP="006B6255">
      <w:pPr>
        <w:spacing w:after="240"/>
        <w:rPr>
          <w:rFonts w:ascii="Arial" w:hAnsi="Arial" w:cs="Arial"/>
          <w:sz w:val="22"/>
          <w:lang w:bidi="bn-BD"/>
        </w:rPr>
      </w:pPr>
      <w:bookmarkStart w:id="12" w:name="_Toc34251666"/>
      <w:r w:rsidRPr="006C1993">
        <w:rPr>
          <w:rFonts w:ascii="Arial" w:hAnsi="Arial" w:cs="Arial"/>
          <w:sz w:val="22"/>
          <w:lang w:bidi="bn-BD"/>
        </w:rPr>
        <w:t>The qualitative and quantitative me</w:t>
      </w:r>
      <w:r w:rsidR="00DD1FFE" w:rsidRPr="006C1993">
        <w:rPr>
          <w:rFonts w:ascii="Arial" w:hAnsi="Arial" w:cs="Arial"/>
          <w:sz w:val="22"/>
          <w:lang w:bidi="bn-BD"/>
        </w:rPr>
        <w:t xml:space="preserve">thods are used for conducting the research suitably. In </w:t>
      </w:r>
      <w:r w:rsidR="00016483" w:rsidRPr="006C1993">
        <w:rPr>
          <w:rFonts w:ascii="Arial" w:hAnsi="Arial" w:cs="Arial"/>
          <w:sz w:val="22"/>
          <w:lang w:bidi="bn-BD"/>
        </w:rPr>
        <w:t xml:space="preserve">the </w:t>
      </w:r>
      <w:r w:rsidR="00DD1FFE" w:rsidRPr="006C1993">
        <w:rPr>
          <w:rFonts w:ascii="Arial" w:hAnsi="Arial" w:cs="Arial"/>
          <w:sz w:val="22"/>
          <w:lang w:bidi="bn-BD"/>
        </w:rPr>
        <w:t>qualitative method, personal thoughts, ideas and emotions are exemplified. On the other hand, a qualitative is operated based on numeric data. Maintaining correctness, both approaches can be used in this research. Here, the questionnaire method will be effective to understand the impact of health and social care in the UK critically</w:t>
      </w:r>
      <w:r w:rsidR="001E697D" w:rsidRPr="006C1993">
        <w:rPr>
          <w:rFonts w:ascii="Arial" w:hAnsi="Arial" w:cs="Arial"/>
          <w:sz w:val="22"/>
          <w:lang w:bidi="bn-BD"/>
        </w:rPr>
        <w:t xml:space="preserve"> (</w:t>
      </w:r>
      <w:r w:rsidR="001E697D" w:rsidRPr="006C1993">
        <w:rPr>
          <w:rFonts w:ascii="Arial" w:hAnsi="Arial" w:cs="Arial"/>
          <w:sz w:val="22"/>
          <w:shd w:val="clear" w:color="auto" w:fill="FFFFFF"/>
        </w:rPr>
        <w:t>Silverman, 2020)</w:t>
      </w:r>
      <w:r w:rsidR="00DD1FFE" w:rsidRPr="006C1993">
        <w:rPr>
          <w:rFonts w:ascii="Arial" w:hAnsi="Arial" w:cs="Arial"/>
          <w:sz w:val="22"/>
          <w:lang w:bidi="bn-BD"/>
        </w:rPr>
        <w:t xml:space="preserve">. </w:t>
      </w:r>
    </w:p>
    <w:p w14:paraId="683BA076" w14:textId="77777777" w:rsidR="005B2CD1" w:rsidRPr="006C1993" w:rsidRDefault="005B2CD1" w:rsidP="006B6255">
      <w:pPr>
        <w:spacing w:after="240"/>
        <w:rPr>
          <w:rFonts w:ascii="Arial" w:hAnsi="Arial" w:cs="Arial"/>
          <w:b/>
          <w:bCs/>
          <w:iCs/>
          <w:sz w:val="22"/>
          <w:lang w:val="en-GB"/>
        </w:rPr>
      </w:pPr>
      <w:r w:rsidRPr="006C1993">
        <w:rPr>
          <w:rFonts w:ascii="Arial" w:hAnsi="Arial" w:cs="Arial"/>
          <w:b/>
          <w:bCs/>
          <w:iCs/>
          <w:sz w:val="22"/>
          <w:lang w:val="en-GB"/>
        </w:rPr>
        <w:t>Data collection source</w:t>
      </w:r>
    </w:p>
    <w:p w14:paraId="75455B76" w14:textId="7337A350" w:rsidR="005A55B6" w:rsidRPr="006C1993" w:rsidRDefault="005A55B6" w:rsidP="006B6255">
      <w:pPr>
        <w:spacing w:after="240"/>
        <w:rPr>
          <w:rFonts w:ascii="Arial" w:hAnsi="Arial" w:cs="Arial"/>
          <w:sz w:val="22"/>
          <w:lang w:bidi="bn-BD"/>
        </w:rPr>
      </w:pPr>
      <w:r w:rsidRPr="006C1993">
        <w:rPr>
          <w:rFonts w:ascii="Arial" w:hAnsi="Arial" w:cs="Arial"/>
          <w:sz w:val="22"/>
          <w:lang w:bidi="bn-BD"/>
        </w:rPr>
        <w:t>There are two types of data like primary and sec</w:t>
      </w:r>
      <w:r w:rsidR="00A77282" w:rsidRPr="006C1993">
        <w:rPr>
          <w:rFonts w:ascii="Arial" w:hAnsi="Arial" w:cs="Arial"/>
          <w:sz w:val="22"/>
          <w:lang w:bidi="bn-BD"/>
        </w:rPr>
        <w:t>ondary are used to collect the data</w:t>
      </w:r>
      <w:r w:rsidRPr="006C1993">
        <w:rPr>
          <w:rFonts w:ascii="Arial" w:hAnsi="Arial" w:cs="Arial"/>
          <w:sz w:val="22"/>
          <w:lang w:bidi="bn-BD"/>
        </w:rPr>
        <w:t>. The process of data collection from direct straight source</w:t>
      </w:r>
      <w:r w:rsidR="00016483" w:rsidRPr="006C1993">
        <w:rPr>
          <w:rFonts w:ascii="Arial" w:hAnsi="Arial" w:cs="Arial"/>
          <w:sz w:val="22"/>
          <w:lang w:bidi="bn-BD"/>
        </w:rPr>
        <w:t>s</w:t>
      </w:r>
      <w:r w:rsidRPr="006C1993">
        <w:rPr>
          <w:rFonts w:ascii="Arial" w:hAnsi="Arial" w:cs="Arial"/>
          <w:sz w:val="22"/>
          <w:lang w:bidi="bn-BD"/>
        </w:rPr>
        <w:t xml:space="preserve"> </w:t>
      </w:r>
      <w:r w:rsidR="00016483" w:rsidRPr="006C1993">
        <w:rPr>
          <w:rFonts w:ascii="Arial" w:hAnsi="Arial" w:cs="Arial"/>
          <w:sz w:val="22"/>
          <w:lang w:bidi="bn-BD"/>
        </w:rPr>
        <w:t>i</w:t>
      </w:r>
      <w:r w:rsidRPr="006C1993">
        <w:rPr>
          <w:rFonts w:ascii="Arial" w:hAnsi="Arial" w:cs="Arial"/>
          <w:sz w:val="22"/>
          <w:lang w:bidi="bn-BD"/>
        </w:rPr>
        <w:t xml:space="preserve">s called the primary data sources. On the other hand, the accessible source of data collection is called secondary data sources. In this research, primary sources are preferred. </w:t>
      </w:r>
      <w:r w:rsidR="00016483" w:rsidRPr="006C1993">
        <w:rPr>
          <w:rFonts w:ascii="Arial" w:hAnsi="Arial" w:cs="Arial"/>
          <w:sz w:val="22"/>
          <w:lang w:bidi="bn-BD"/>
        </w:rPr>
        <w:t xml:space="preserve">Apart from </w:t>
      </w:r>
      <w:proofErr w:type="gramStart"/>
      <w:r w:rsidR="00016483" w:rsidRPr="006C1993">
        <w:rPr>
          <w:rFonts w:ascii="Arial" w:hAnsi="Arial" w:cs="Arial"/>
          <w:sz w:val="22"/>
          <w:lang w:bidi="bn-BD"/>
        </w:rPr>
        <w:t>this secondary sources</w:t>
      </w:r>
      <w:proofErr w:type="gramEnd"/>
      <w:r w:rsidR="00016483" w:rsidRPr="006C1993">
        <w:rPr>
          <w:rFonts w:ascii="Arial" w:hAnsi="Arial" w:cs="Arial"/>
          <w:sz w:val="22"/>
          <w:lang w:bidi="bn-BD"/>
        </w:rPr>
        <w:t xml:space="preserve"> are used to understand more about health and social care. For this </w:t>
      </w:r>
      <w:proofErr w:type="gramStart"/>
      <w:r w:rsidR="00016483" w:rsidRPr="006C1993">
        <w:rPr>
          <w:rFonts w:ascii="Arial" w:hAnsi="Arial" w:cs="Arial"/>
          <w:sz w:val="22"/>
          <w:lang w:bidi="bn-BD"/>
        </w:rPr>
        <w:t>reason</w:t>
      </w:r>
      <w:proofErr w:type="gramEnd"/>
      <w:r w:rsidR="00016483" w:rsidRPr="006C1993">
        <w:rPr>
          <w:rFonts w:ascii="Arial" w:hAnsi="Arial" w:cs="Arial"/>
          <w:sz w:val="22"/>
          <w:lang w:bidi="bn-BD"/>
        </w:rPr>
        <w:t xml:space="preserve"> different websites, journals and literature have been analyzed to gather more knowledge on this study</w:t>
      </w:r>
      <w:r w:rsidR="003C164D" w:rsidRPr="006C1993">
        <w:rPr>
          <w:rFonts w:ascii="Arial" w:hAnsi="Arial" w:cs="Arial"/>
          <w:sz w:val="22"/>
          <w:lang w:bidi="bn-BD"/>
        </w:rPr>
        <w:t xml:space="preserve"> (</w:t>
      </w:r>
      <w:r w:rsidR="003C164D" w:rsidRPr="006C1993">
        <w:rPr>
          <w:rFonts w:ascii="Arial" w:hAnsi="Arial" w:cs="Arial"/>
          <w:sz w:val="22"/>
          <w:shd w:val="clear" w:color="auto" w:fill="FFFFFF"/>
        </w:rPr>
        <w:t>Salvador, Alves, Rodrigues, and Oliveira, 2020)</w:t>
      </w:r>
      <w:r w:rsidR="00016483" w:rsidRPr="006C1993">
        <w:rPr>
          <w:rFonts w:ascii="Arial" w:hAnsi="Arial" w:cs="Arial"/>
          <w:sz w:val="22"/>
          <w:lang w:bidi="bn-BD"/>
        </w:rPr>
        <w:t>.</w:t>
      </w:r>
    </w:p>
    <w:p w14:paraId="3EF77906" w14:textId="77777777" w:rsidR="005B2CD1" w:rsidRPr="006C1993" w:rsidRDefault="005B2CD1" w:rsidP="006B6255">
      <w:pPr>
        <w:spacing w:after="240"/>
        <w:rPr>
          <w:rFonts w:ascii="Arial" w:hAnsi="Arial" w:cs="Arial"/>
          <w:sz w:val="22"/>
          <w:lang w:val="en-GB" w:bidi="bn-BD"/>
        </w:rPr>
      </w:pPr>
      <w:r w:rsidRPr="006C1993">
        <w:rPr>
          <w:rFonts w:ascii="Arial" w:hAnsi="Arial" w:cs="Arial"/>
          <w:b/>
          <w:bCs/>
          <w:iCs/>
          <w:sz w:val="22"/>
          <w:lang w:val="en-GB"/>
        </w:rPr>
        <w:t>Data collection technique</w:t>
      </w:r>
    </w:p>
    <w:p w14:paraId="1D684664" w14:textId="15FC87E5" w:rsidR="00FF7331" w:rsidRPr="006C1993" w:rsidRDefault="00FF7331" w:rsidP="006B6255">
      <w:pPr>
        <w:spacing w:after="240"/>
        <w:rPr>
          <w:rFonts w:ascii="Arial" w:hAnsi="Arial" w:cs="Arial"/>
          <w:sz w:val="22"/>
          <w:lang w:val="en-GB" w:bidi="bn-BD"/>
        </w:rPr>
      </w:pPr>
      <w:r w:rsidRPr="006C1993">
        <w:rPr>
          <w:rFonts w:ascii="Arial" w:hAnsi="Arial" w:cs="Arial"/>
          <w:sz w:val="22"/>
          <w:lang w:val="en-GB" w:bidi="bn-BD"/>
        </w:rPr>
        <w:t xml:space="preserve">As the data collection technique, the questionnaire method is considered in this research. </w:t>
      </w:r>
      <w:r w:rsidR="00AA6C98" w:rsidRPr="006C1993">
        <w:rPr>
          <w:rFonts w:ascii="Arial" w:hAnsi="Arial" w:cs="Arial"/>
          <w:sz w:val="22"/>
          <w:lang w:val="en-GB" w:bidi="bn-BD"/>
        </w:rPr>
        <w:t xml:space="preserve"> Apart from this, there are some external sources such as journals, articles and previous research studies in similar topics used for collecting the data</w:t>
      </w:r>
      <w:r w:rsidR="00CB27E6" w:rsidRPr="006C1993">
        <w:rPr>
          <w:rFonts w:ascii="Arial" w:hAnsi="Arial" w:cs="Arial"/>
          <w:sz w:val="22"/>
          <w:lang w:val="en-GB" w:bidi="bn-BD"/>
        </w:rPr>
        <w:t xml:space="preserve"> (</w:t>
      </w:r>
      <w:r w:rsidR="00CB27E6" w:rsidRPr="006C1993">
        <w:rPr>
          <w:rFonts w:ascii="Arial" w:hAnsi="Arial" w:cs="Arial"/>
          <w:sz w:val="22"/>
          <w:shd w:val="clear" w:color="auto" w:fill="FFFFFF"/>
        </w:rPr>
        <w:t>Moises, 2020)</w:t>
      </w:r>
      <w:r w:rsidR="00AA6C98" w:rsidRPr="006C1993">
        <w:rPr>
          <w:rFonts w:ascii="Arial" w:hAnsi="Arial" w:cs="Arial"/>
          <w:sz w:val="22"/>
          <w:lang w:val="en-GB" w:bidi="bn-BD"/>
        </w:rPr>
        <w:t>.</w:t>
      </w:r>
    </w:p>
    <w:p w14:paraId="5BCC37FA" w14:textId="77777777" w:rsidR="005B2CD1" w:rsidRPr="006C1993" w:rsidRDefault="005B2CD1" w:rsidP="006B6255">
      <w:pPr>
        <w:spacing w:after="240"/>
        <w:rPr>
          <w:rFonts w:ascii="Arial" w:hAnsi="Arial" w:cs="Arial"/>
          <w:b/>
          <w:bCs/>
          <w:iCs/>
          <w:sz w:val="22"/>
          <w:lang w:val="en-GB" w:bidi="bn-BD"/>
        </w:rPr>
      </w:pPr>
      <w:r w:rsidRPr="006C1993">
        <w:rPr>
          <w:rFonts w:ascii="Arial" w:hAnsi="Arial" w:cs="Arial"/>
          <w:b/>
          <w:bCs/>
          <w:iCs/>
          <w:sz w:val="22"/>
          <w:lang w:val="en-GB" w:bidi="bn-BD"/>
        </w:rPr>
        <w:t>Sample</w:t>
      </w:r>
    </w:p>
    <w:p w14:paraId="0AF18854" w14:textId="2CBB3D28" w:rsidR="00F572EC" w:rsidRPr="006C1993" w:rsidRDefault="004A627E" w:rsidP="006B6255">
      <w:pPr>
        <w:spacing w:after="240"/>
        <w:rPr>
          <w:rFonts w:ascii="Arial" w:hAnsi="Arial" w:cs="Arial"/>
          <w:sz w:val="22"/>
          <w:lang w:bidi="bn-BD"/>
        </w:rPr>
      </w:pPr>
      <w:r w:rsidRPr="006C1993">
        <w:rPr>
          <w:rFonts w:ascii="Arial" w:hAnsi="Arial" w:cs="Arial"/>
          <w:sz w:val="22"/>
          <w:lang w:bidi="bn-BD"/>
        </w:rPr>
        <w:t xml:space="preserve">It is quite difficult to collect the data directly from a large population. For Covid-19 every institute has limited access for which it becomes somewhat challenging to select the number of sufficient personnel to consider in this study. </w:t>
      </w:r>
      <w:r w:rsidR="00EF5CC9" w:rsidRPr="006C1993">
        <w:rPr>
          <w:rFonts w:ascii="Arial" w:hAnsi="Arial" w:cs="Arial"/>
          <w:sz w:val="22"/>
          <w:lang w:bidi="bn-BD"/>
        </w:rPr>
        <w:t xml:space="preserve">The </w:t>
      </w:r>
      <w:r w:rsidR="002F0346" w:rsidRPr="006C1993">
        <w:rPr>
          <w:rFonts w:ascii="Arial" w:hAnsi="Arial" w:cs="Arial"/>
          <w:sz w:val="22"/>
          <w:lang w:bidi="bn-BD"/>
        </w:rPr>
        <w:t xml:space="preserve">sample size is considered </w:t>
      </w:r>
      <w:r w:rsidR="00297FCC" w:rsidRPr="006C1993">
        <w:rPr>
          <w:rFonts w:ascii="Arial" w:hAnsi="Arial" w:cs="Arial"/>
          <w:sz w:val="22"/>
          <w:lang w:bidi="bn-BD"/>
        </w:rPr>
        <w:t>at</w:t>
      </w:r>
      <w:r w:rsidR="002F0346" w:rsidRPr="006C1993">
        <w:rPr>
          <w:rFonts w:ascii="Arial" w:hAnsi="Arial" w:cs="Arial"/>
          <w:sz w:val="22"/>
          <w:lang w:bidi="bn-BD"/>
        </w:rPr>
        <w:t xml:space="preserve"> 60</w:t>
      </w:r>
      <w:r w:rsidR="00EF5CC9" w:rsidRPr="006C1993">
        <w:rPr>
          <w:rFonts w:ascii="Arial" w:hAnsi="Arial" w:cs="Arial"/>
          <w:sz w:val="22"/>
          <w:lang w:bidi="bn-BD"/>
        </w:rPr>
        <w:t xml:space="preserve">. </w:t>
      </w:r>
      <w:r w:rsidR="006C4EC7" w:rsidRPr="006C1993">
        <w:rPr>
          <w:rFonts w:ascii="Arial" w:hAnsi="Arial" w:cs="Arial"/>
          <w:sz w:val="22"/>
          <w:lang w:bidi="bn-BD"/>
        </w:rPr>
        <w:t xml:space="preserve">The objectives of the research can be attained by employing </w:t>
      </w:r>
      <w:r w:rsidR="00297FCC" w:rsidRPr="006C1993">
        <w:rPr>
          <w:rFonts w:ascii="Arial" w:hAnsi="Arial" w:cs="Arial"/>
          <w:sz w:val="22"/>
          <w:lang w:bidi="bn-BD"/>
        </w:rPr>
        <w:t xml:space="preserve">a </w:t>
      </w:r>
      <w:r w:rsidR="006C4EC7" w:rsidRPr="006C1993">
        <w:rPr>
          <w:rFonts w:ascii="Arial" w:hAnsi="Arial" w:cs="Arial"/>
          <w:sz w:val="22"/>
          <w:lang w:bidi="bn-BD"/>
        </w:rPr>
        <w:t xml:space="preserve">convenience sampling technique. </w:t>
      </w:r>
    </w:p>
    <w:p w14:paraId="04BB9E79" w14:textId="5BF981C3" w:rsidR="00677D72" w:rsidRPr="006C1993" w:rsidRDefault="00F572EC" w:rsidP="006B6255">
      <w:pPr>
        <w:spacing w:after="240"/>
        <w:rPr>
          <w:rFonts w:ascii="Arial" w:hAnsi="Arial" w:cs="Arial"/>
          <w:sz w:val="22"/>
          <w:lang w:bidi="bn-BD"/>
        </w:rPr>
      </w:pPr>
      <w:r w:rsidRPr="006C1993">
        <w:rPr>
          <w:rFonts w:ascii="Arial" w:hAnsi="Arial" w:cs="Arial"/>
          <w:sz w:val="22"/>
          <w:lang w:bidi="bn-BD"/>
        </w:rPr>
        <w:br w:type="page"/>
      </w:r>
    </w:p>
    <w:p w14:paraId="0089AE01" w14:textId="29869BFE" w:rsidR="006A7444" w:rsidRPr="006C1993" w:rsidRDefault="006A7444" w:rsidP="006B6255">
      <w:pPr>
        <w:pStyle w:val="Heading1"/>
        <w:rPr>
          <w:lang w:val="en-GB"/>
        </w:rPr>
      </w:pPr>
      <w:bookmarkStart w:id="13" w:name="_Toc86485509"/>
      <w:bookmarkEnd w:id="12"/>
      <w:r w:rsidRPr="006C1993">
        <w:rPr>
          <w:lang w:val="en-GB"/>
        </w:rPr>
        <w:lastRenderedPageBreak/>
        <w:t>Ethical consideration and importance</w:t>
      </w:r>
      <w:bookmarkEnd w:id="13"/>
    </w:p>
    <w:p w14:paraId="60865167" w14:textId="21240F38" w:rsidR="0011381B" w:rsidRPr="006C1993" w:rsidRDefault="00D55973" w:rsidP="006B6255">
      <w:pPr>
        <w:spacing w:after="240"/>
        <w:rPr>
          <w:rFonts w:ascii="Arial" w:hAnsi="Arial" w:cs="Arial"/>
          <w:sz w:val="22"/>
          <w:lang w:val="en-GB"/>
        </w:rPr>
      </w:pPr>
      <w:r w:rsidRPr="006C1993">
        <w:rPr>
          <w:rFonts w:ascii="Arial" w:hAnsi="Arial" w:cs="Arial"/>
          <w:sz w:val="22"/>
          <w:lang w:val="en-GB"/>
        </w:rPr>
        <w:t xml:space="preserve">Ethical consideration is a very important aspect to run research properly. A researcher must ensure the security aspect of the members and protective actions for handling any kind of unexpected circumstances. Almost five types of ethical considerations might be emphasised to conduct the research suitably. </w:t>
      </w:r>
      <w:r w:rsidR="00E60C6D" w:rsidRPr="006C1993">
        <w:rPr>
          <w:rFonts w:ascii="Arial" w:hAnsi="Arial" w:cs="Arial"/>
          <w:sz w:val="22"/>
          <w:lang w:val="en-GB"/>
        </w:rPr>
        <w:t>C</w:t>
      </w:r>
      <w:r w:rsidRPr="006C1993">
        <w:rPr>
          <w:rFonts w:ascii="Arial" w:hAnsi="Arial" w:cs="Arial"/>
          <w:sz w:val="22"/>
          <w:lang w:val="en-GB"/>
        </w:rPr>
        <w:t xml:space="preserve">onfidentiality maintenance is the prior aspect </w:t>
      </w:r>
      <w:r w:rsidR="00E60C6D" w:rsidRPr="006C1993">
        <w:rPr>
          <w:rFonts w:ascii="Arial" w:hAnsi="Arial" w:cs="Arial"/>
          <w:sz w:val="22"/>
          <w:lang w:val="en-GB"/>
        </w:rPr>
        <w:t>of</w:t>
      </w:r>
      <w:r w:rsidRPr="006C1993">
        <w:rPr>
          <w:rFonts w:ascii="Arial" w:hAnsi="Arial" w:cs="Arial"/>
          <w:sz w:val="22"/>
          <w:lang w:val="en-GB"/>
        </w:rPr>
        <w:t xml:space="preserve"> the research. So, a researcher must assure this aspect strictly. </w:t>
      </w:r>
      <w:r w:rsidR="00865751" w:rsidRPr="006C1993">
        <w:rPr>
          <w:rFonts w:ascii="Arial" w:hAnsi="Arial" w:cs="Arial"/>
          <w:sz w:val="22"/>
          <w:lang w:val="en-GB"/>
        </w:rPr>
        <w:t xml:space="preserve">According to the Data Protection Act of 2018, the information should be used </w:t>
      </w:r>
      <w:r w:rsidR="00C640C5" w:rsidRPr="006C1993">
        <w:rPr>
          <w:rFonts w:ascii="Arial" w:hAnsi="Arial" w:cs="Arial"/>
          <w:sz w:val="22"/>
          <w:lang w:val="en-GB"/>
        </w:rPr>
        <w:t>legally</w:t>
      </w:r>
      <w:r w:rsidR="00865751" w:rsidRPr="006C1993">
        <w:rPr>
          <w:rFonts w:ascii="Arial" w:hAnsi="Arial" w:cs="Arial"/>
          <w:sz w:val="22"/>
          <w:lang w:val="en-GB"/>
        </w:rPr>
        <w:t xml:space="preserve"> and </w:t>
      </w:r>
      <w:r w:rsidR="00C640C5" w:rsidRPr="006C1993">
        <w:rPr>
          <w:rFonts w:ascii="Arial" w:hAnsi="Arial" w:cs="Arial"/>
          <w:sz w:val="22"/>
          <w:lang w:val="en-GB"/>
        </w:rPr>
        <w:t>evidently</w:t>
      </w:r>
      <w:r w:rsidR="00865751" w:rsidRPr="006C1993">
        <w:rPr>
          <w:rFonts w:ascii="Arial" w:hAnsi="Arial" w:cs="Arial"/>
          <w:sz w:val="22"/>
          <w:lang w:val="en-GB"/>
        </w:rPr>
        <w:t xml:space="preserve">. It must be assured </w:t>
      </w:r>
      <w:r w:rsidR="00C640C5" w:rsidRPr="006C1993">
        <w:rPr>
          <w:rFonts w:ascii="Arial" w:hAnsi="Arial" w:cs="Arial"/>
          <w:sz w:val="22"/>
          <w:lang w:val="en-GB"/>
        </w:rPr>
        <w:t xml:space="preserve">that the data can not be used by other users. </w:t>
      </w:r>
      <w:r w:rsidR="007627BA" w:rsidRPr="006C1993">
        <w:rPr>
          <w:rFonts w:ascii="Arial" w:hAnsi="Arial" w:cs="Arial"/>
          <w:sz w:val="22"/>
          <w:lang w:val="en-GB"/>
        </w:rPr>
        <w:t>So, unethical practice can be controlled by following this law.</w:t>
      </w:r>
      <w:r w:rsidR="00E36778" w:rsidRPr="006C1993">
        <w:rPr>
          <w:rFonts w:ascii="Arial" w:hAnsi="Arial" w:cs="Arial"/>
          <w:sz w:val="22"/>
          <w:lang w:val="en-GB"/>
        </w:rPr>
        <w:t xml:space="preserve"> This law is developed to maintain the security of information</w:t>
      </w:r>
      <w:r w:rsidR="00677D72" w:rsidRPr="006C1993">
        <w:rPr>
          <w:rFonts w:ascii="Arial" w:hAnsi="Arial" w:cs="Arial"/>
          <w:sz w:val="22"/>
          <w:lang w:val="en-GB"/>
        </w:rPr>
        <w:t xml:space="preserve"> (</w:t>
      </w:r>
      <w:r w:rsidR="00677D72" w:rsidRPr="006C1993">
        <w:rPr>
          <w:rFonts w:ascii="Arial" w:hAnsi="Arial" w:cs="Arial"/>
          <w:sz w:val="22"/>
          <w:shd w:val="clear" w:color="auto" w:fill="FFFFFF"/>
        </w:rPr>
        <w:t>Yu, 2020)</w:t>
      </w:r>
      <w:r w:rsidR="00E36778" w:rsidRPr="006C1993">
        <w:rPr>
          <w:rFonts w:ascii="Arial" w:hAnsi="Arial" w:cs="Arial"/>
          <w:sz w:val="22"/>
          <w:lang w:val="en-GB"/>
        </w:rPr>
        <w:t xml:space="preserve">. As initially, the employee from </w:t>
      </w:r>
      <w:r w:rsidR="00E36778" w:rsidRPr="006C1993">
        <w:rPr>
          <w:rFonts w:ascii="Arial" w:hAnsi="Arial" w:cs="Arial"/>
          <w:sz w:val="22"/>
        </w:rPr>
        <w:t>Imperial College Healthcare NHS Trust did not want to share any information so it was important to inform them about the data protection act that should be maintained for doing this project. After sharing the fact these employees started to show their interest in providing information.</w:t>
      </w:r>
      <w:r w:rsidR="007627BA" w:rsidRPr="006C1993">
        <w:rPr>
          <w:rFonts w:ascii="Arial" w:hAnsi="Arial" w:cs="Arial"/>
          <w:sz w:val="22"/>
          <w:lang w:val="en-GB"/>
        </w:rPr>
        <w:t xml:space="preserve"> </w:t>
      </w:r>
      <w:bookmarkStart w:id="14" w:name="_Toc34943346"/>
    </w:p>
    <w:p w14:paraId="7F688A37" w14:textId="77777777" w:rsidR="0011381B" w:rsidRPr="006C1993" w:rsidRDefault="0011381B" w:rsidP="006B6255">
      <w:pPr>
        <w:spacing w:after="240"/>
        <w:rPr>
          <w:rFonts w:ascii="Arial" w:hAnsi="Arial" w:cs="Arial"/>
          <w:sz w:val="22"/>
          <w:lang w:val="en-GB"/>
        </w:rPr>
      </w:pPr>
      <w:r w:rsidRPr="006C1993">
        <w:rPr>
          <w:rFonts w:ascii="Arial" w:hAnsi="Arial" w:cs="Arial"/>
          <w:sz w:val="22"/>
          <w:lang w:val="en-GB"/>
        </w:rPr>
        <w:br w:type="page"/>
      </w:r>
    </w:p>
    <w:p w14:paraId="3606681E" w14:textId="3C1490AA" w:rsidR="0011381B" w:rsidRPr="006C1993" w:rsidRDefault="0011381B" w:rsidP="006B6255">
      <w:pPr>
        <w:pStyle w:val="Heading1"/>
        <w:rPr>
          <w:shd w:val="clear" w:color="auto" w:fill="FFFFFF"/>
        </w:rPr>
      </w:pPr>
      <w:bookmarkStart w:id="15" w:name="_Toc86485510"/>
      <w:r w:rsidRPr="006C1993">
        <w:rPr>
          <w:shd w:val="clear" w:color="auto" w:fill="FFFFFF"/>
        </w:rPr>
        <w:lastRenderedPageBreak/>
        <w:t>Literature review</w:t>
      </w:r>
      <w:bookmarkEnd w:id="15"/>
    </w:p>
    <w:p w14:paraId="4F4E3AF9" w14:textId="5C189484" w:rsidR="0011381B" w:rsidRPr="006C1993" w:rsidRDefault="0011381B" w:rsidP="006B6255">
      <w:pPr>
        <w:spacing w:after="240"/>
        <w:rPr>
          <w:rFonts w:ascii="Arial" w:hAnsi="Arial" w:cs="Arial"/>
          <w:sz w:val="22"/>
          <w:shd w:val="clear" w:color="auto" w:fill="FFFFFF"/>
        </w:rPr>
      </w:pPr>
      <w:r w:rsidRPr="006C1993">
        <w:rPr>
          <w:rFonts w:ascii="Arial" w:hAnsi="Arial" w:cs="Arial"/>
          <w:color w:val="222222"/>
          <w:sz w:val="22"/>
          <w:shd w:val="clear" w:color="auto" w:fill="FFFFFF"/>
        </w:rPr>
        <w:t xml:space="preserve">According to </w:t>
      </w:r>
      <w:proofErr w:type="spellStart"/>
      <w:r w:rsidRPr="006C1993">
        <w:rPr>
          <w:rFonts w:ascii="Arial" w:hAnsi="Arial" w:cs="Arial"/>
          <w:color w:val="222222"/>
          <w:sz w:val="22"/>
          <w:shd w:val="clear" w:color="auto" w:fill="FFFFFF"/>
        </w:rPr>
        <w:t>Aughterson</w:t>
      </w:r>
      <w:proofErr w:type="spellEnd"/>
      <w:r w:rsidRPr="006C1993">
        <w:rPr>
          <w:rFonts w:ascii="Arial" w:hAnsi="Arial" w:cs="Arial"/>
          <w:color w:val="222222"/>
          <w:sz w:val="22"/>
          <w:shd w:val="clear" w:color="auto" w:fill="FFFFFF"/>
        </w:rPr>
        <w:t xml:space="preserve">, McKinlay, </w:t>
      </w:r>
      <w:proofErr w:type="spellStart"/>
      <w:r w:rsidRPr="006C1993">
        <w:rPr>
          <w:rFonts w:ascii="Arial" w:hAnsi="Arial" w:cs="Arial"/>
          <w:color w:val="222222"/>
          <w:sz w:val="22"/>
          <w:shd w:val="clear" w:color="auto" w:fill="FFFFFF"/>
        </w:rPr>
        <w:t>Fancourt</w:t>
      </w:r>
      <w:proofErr w:type="spellEnd"/>
      <w:r w:rsidRPr="006C1993">
        <w:rPr>
          <w:rFonts w:ascii="Arial" w:hAnsi="Arial" w:cs="Arial"/>
          <w:color w:val="222222"/>
          <w:sz w:val="22"/>
          <w:shd w:val="clear" w:color="auto" w:fill="FFFFFF"/>
        </w:rPr>
        <w:t xml:space="preserve"> and Burton (2021), </w:t>
      </w:r>
      <w:r w:rsidRPr="006C1993">
        <w:rPr>
          <w:rFonts w:ascii="Arial" w:hAnsi="Arial" w:cs="Arial"/>
          <w:sz w:val="22"/>
          <w:shd w:val="clear" w:color="auto" w:fill="FFFFFF"/>
        </w:rPr>
        <w:t>in the initial period of 2020, the pandemic situation has been created globally. Due to Covid-19, health and social care are impacted greatly. For the reason of spreading of viruses and diseases rapidly, the hospitals are facing tremendous challenges like limited treatment facilities for the affected people. The system of health and social care has altered due to the pandemic situation. This kind of demanding situation has influenced directly to the health and social care in the UK. The employees of these sectors are also facing difficulties. Especially the workers who are interrelated with the health professionals like nurses, doctors and social workers were facing difficulties during the first wave of Covid-19. Their physical and mental well-being was not better in that situation (</w:t>
      </w:r>
      <w:r w:rsidRPr="006C1993">
        <w:rPr>
          <w:rFonts w:ascii="Arial" w:hAnsi="Arial" w:cs="Arial"/>
          <w:color w:val="222222"/>
          <w:sz w:val="22"/>
          <w:shd w:val="clear" w:color="auto" w:fill="FFFFFF"/>
        </w:rPr>
        <w:t xml:space="preserve">Watkins, </w:t>
      </w:r>
      <w:proofErr w:type="spellStart"/>
      <w:r w:rsidRPr="006C1993">
        <w:rPr>
          <w:rFonts w:ascii="Arial" w:hAnsi="Arial" w:cs="Arial"/>
          <w:color w:val="222222"/>
          <w:sz w:val="22"/>
          <w:shd w:val="clear" w:color="auto" w:fill="FFFFFF"/>
        </w:rPr>
        <w:t>Wulaningsih</w:t>
      </w:r>
      <w:proofErr w:type="spellEnd"/>
      <w:r w:rsidRPr="006C1993">
        <w:rPr>
          <w:rFonts w:ascii="Arial" w:hAnsi="Arial" w:cs="Arial"/>
          <w:color w:val="222222"/>
          <w:sz w:val="22"/>
          <w:shd w:val="clear" w:color="auto" w:fill="FFFFFF"/>
        </w:rPr>
        <w:t xml:space="preserve">, Da Zhou, Marshall, </w:t>
      </w:r>
      <w:proofErr w:type="spellStart"/>
      <w:r w:rsidRPr="006C1993">
        <w:rPr>
          <w:rFonts w:ascii="Arial" w:hAnsi="Arial" w:cs="Arial"/>
          <w:color w:val="222222"/>
          <w:sz w:val="22"/>
          <w:shd w:val="clear" w:color="auto" w:fill="FFFFFF"/>
        </w:rPr>
        <w:t>Sylianteng</w:t>
      </w:r>
      <w:proofErr w:type="spellEnd"/>
      <w:r w:rsidRPr="006C1993">
        <w:rPr>
          <w:rFonts w:ascii="Arial" w:hAnsi="Arial" w:cs="Arial"/>
          <w:color w:val="222222"/>
          <w:sz w:val="22"/>
          <w:shd w:val="clear" w:color="auto" w:fill="FFFFFF"/>
        </w:rPr>
        <w:t xml:space="preserve">, Rosa, Miguel, </w:t>
      </w:r>
      <w:proofErr w:type="gramStart"/>
      <w:r w:rsidRPr="006C1993">
        <w:rPr>
          <w:rFonts w:ascii="Arial" w:hAnsi="Arial" w:cs="Arial"/>
          <w:color w:val="222222"/>
          <w:sz w:val="22"/>
          <w:shd w:val="clear" w:color="auto" w:fill="FFFFFF"/>
        </w:rPr>
        <w:t>Raine,  King</w:t>
      </w:r>
      <w:proofErr w:type="gramEnd"/>
      <w:r w:rsidRPr="006C1993">
        <w:rPr>
          <w:rFonts w:ascii="Arial" w:hAnsi="Arial" w:cs="Arial"/>
          <w:color w:val="222222"/>
          <w:sz w:val="22"/>
          <w:shd w:val="clear" w:color="auto" w:fill="FFFFFF"/>
        </w:rPr>
        <w:t xml:space="preserve">, and </w:t>
      </w:r>
      <w:proofErr w:type="spellStart"/>
      <w:r w:rsidRPr="006C1993">
        <w:rPr>
          <w:rFonts w:ascii="Arial" w:hAnsi="Arial" w:cs="Arial"/>
          <w:color w:val="222222"/>
          <w:sz w:val="22"/>
          <w:shd w:val="clear" w:color="auto" w:fill="FFFFFF"/>
        </w:rPr>
        <w:t>Maruthappu</w:t>
      </w:r>
      <w:proofErr w:type="spellEnd"/>
      <w:r w:rsidRPr="006C1993">
        <w:rPr>
          <w:rFonts w:ascii="Arial" w:hAnsi="Arial" w:cs="Arial"/>
          <w:color w:val="222222"/>
          <w:sz w:val="22"/>
          <w:shd w:val="clear" w:color="auto" w:fill="FFFFFF"/>
        </w:rPr>
        <w:t>, 2017)</w:t>
      </w:r>
      <w:r w:rsidRPr="006C1993">
        <w:rPr>
          <w:rFonts w:ascii="Arial" w:hAnsi="Arial" w:cs="Arial"/>
          <w:sz w:val="22"/>
          <w:shd w:val="clear" w:color="auto" w:fill="FFFFFF"/>
        </w:rPr>
        <w:t>. Personal and professional life becomes more challenging. The contribution of these people is outstanding so that many people can lead healthy and secure life during pandemic situations. In this pandemic situation, many of us have to stay at home. So, social communication is disturbed. As a result, the physical and mental health is not well. By health and social care, a healthy lifestyle can be possible. of the people. Social care workers are facing a higher mortality rate in this profession through the first wave of Covid-19 (</w:t>
      </w:r>
      <w:r w:rsidRPr="006C1993">
        <w:rPr>
          <w:rFonts w:ascii="Arial" w:hAnsi="Arial" w:cs="Arial"/>
          <w:color w:val="222222"/>
          <w:sz w:val="22"/>
          <w:shd w:val="clear" w:color="auto" w:fill="FFFFFF"/>
        </w:rPr>
        <w:t>Illingworth, 2020)</w:t>
      </w:r>
      <w:r w:rsidRPr="006C1993">
        <w:rPr>
          <w:rFonts w:ascii="Arial" w:hAnsi="Arial" w:cs="Arial"/>
          <w:sz w:val="22"/>
          <w:shd w:val="clear" w:color="auto" w:fill="FFFFFF"/>
        </w:rPr>
        <w:t>. The absence rate due to sickness become higher in February and October in 2020. As physical distance is necessary for the pandemic situation so that delivering proper care These sectors are contributing extremely by giving proper treatment and advice to ensure the physical and mental wellbeing of the people are getting difficult (</w:t>
      </w:r>
      <w:proofErr w:type="spellStart"/>
      <w:r w:rsidRPr="006C1993">
        <w:rPr>
          <w:rFonts w:ascii="Arial" w:hAnsi="Arial" w:cs="Arial"/>
          <w:color w:val="222222"/>
          <w:sz w:val="22"/>
          <w:shd w:val="clear" w:color="auto" w:fill="FFFFFF"/>
        </w:rPr>
        <w:t>Mahase</w:t>
      </w:r>
      <w:proofErr w:type="spellEnd"/>
      <w:r w:rsidRPr="006C1993">
        <w:rPr>
          <w:rFonts w:ascii="Arial" w:hAnsi="Arial" w:cs="Arial"/>
          <w:color w:val="222222"/>
          <w:sz w:val="22"/>
          <w:shd w:val="clear" w:color="auto" w:fill="FFFFFF"/>
        </w:rPr>
        <w:t>, 2020)</w:t>
      </w:r>
      <w:r w:rsidRPr="006C1993">
        <w:rPr>
          <w:rFonts w:ascii="Arial" w:hAnsi="Arial" w:cs="Arial"/>
          <w:sz w:val="22"/>
          <w:shd w:val="clear" w:color="auto" w:fill="FFFFFF"/>
        </w:rPr>
        <w:t>. The staffs face a high risk for involvement in the care activity from very close to the patients and people. Several general preventive measures are taken by the UK government like ensuring sufficient PPE and inclusive testing for the staff (</w:t>
      </w:r>
      <w:proofErr w:type="spellStart"/>
      <w:r w:rsidRPr="006C1993">
        <w:rPr>
          <w:rFonts w:ascii="Arial" w:hAnsi="Arial" w:cs="Arial"/>
          <w:sz w:val="22"/>
          <w:shd w:val="clear" w:color="auto" w:fill="FFFFFF"/>
        </w:rPr>
        <w:t>Rizan</w:t>
      </w:r>
      <w:proofErr w:type="spellEnd"/>
      <w:r w:rsidRPr="006C1993">
        <w:rPr>
          <w:rFonts w:ascii="Arial" w:hAnsi="Arial" w:cs="Arial"/>
          <w:sz w:val="22"/>
          <w:shd w:val="clear" w:color="auto" w:fill="FFFFFF"/>
        </w:rPr>
        <w:t xml:space="preserve">, Reed, and </w:t>
      </w:r>
      <w:proofErr w:type="spellStart"/>
      <w:r w:rsidRPr="006C1993">
        <w:rPr>
          <w:rFonts w:ascii="Arial" w:hAnsi="Arial" w:cs="Arial"/>
          <w:sz w:val="22"/>
          <w:shd w:val="clear" w:color="auto" w:fill="FFFFFF"/>
        </w:rPr>
        <w:t>Bhutta</w:t>
      </w:r>
      <w:proofErr w:type="spellEnd"/>
      <w:r w:rsidRPr="006C1993">
        <w:rPr>
          <w:rFonts w:ascii="Arial" w:hAnsi="Arial" w:cs="Arial"/>
          <w:sz w:val="22"/>
          <w:shd w:val="clear" w:color="auto" w:fill="FFFFFF"/>
        </w:rPr>
        <w:t>, 2021</w:t>
      </w:r>
      <w:r w:rsidRPr="006C1993">
        <w:rPr>
          <w:rFonts w:ascii="Arial" w:hAnsi="Arial" w:cs="Arial"/>
          <w:color w:val="222222"/>
          <w:sz w:val="22"/>
          <w:shd w:val="clear" w:color="auto" w:fill="FFFFFF"/>
        </w:rPr>
        <w:t>)</w:t>
      </w:r>
      <w:r w:rsidRPr="006C1993">
        <w:rPr>
          <w:rFonts w:ascii="Arial" w:hAnsi="Arial" w:cs="Arial"/>
          <w:sz w:val="22"/>
          <w:shd w:val="clear" w:color="auto" w:fill="FFFFFF"/>
        </w:rPr>
        <w:t xml:space="preserve">. During this pandemic situation, mental wellbeing is greatly hampered as they need to work continuously. According to the survey of Queen’s Nursing Institute, almost 50% of home nurses care report shows that mental and physical and mental health is getting worsen during the pandemic situation. The earning of social care employees </w:t>
      </w:r>
      <w:proofErr w:type="gramStart"/>
      <w:r w:rsidRPr="006C1993">
        <w:rPr>
          <w:rFonts w:ascii="Arial" w:hAnsi="Arial" w:cs="Arial"/>
          <w:sz w:val="22"/>
          <w:shd w:val="clear" w:color="auto" w:fill="FFFFFF"/>
        </w:rPr>
        <w:t>are</w:t>
      </w:r>
      <w:proofErr w:type="gramEnd"/>
      <w:r w:rsidRPr="006C1993">
        <w:rPr>
          <w:rFonts w:ascii="Arial" w:hAnsi="Arial" w:cs="Arial"/>
          <w:sz w:val="22"/>
          <w:shd w:val="clear" w:color="auto" w:fill="FFFFFF"/>
        </w:rPr>
        <w:t xml:space="preserve"> impacted negatively in the pandemic situation (</w:t>
      </w:r>
      <w:proofErr w:type="spellStart"/>
      <w:r w:rsidRPr="006C1993">
        <w:rPr>
          <w:rFonts w:ascii="Arial" w:hAnsi="Arial" w:cs="Arial"/>
          <w:color w:val="222222"/>
          <w:sz w:val="22"/>
          <w:shd w:val="clear" w:color="auto" w:fill="FFFFFF"/>
        </w:rPr>
        <w:t>Jayes</w:t>
      </w:r>
      <w:proofErr w:type="spellEnd"/>
      <w:r w:rsidRPr="006C1993">
        <w:rPr>
          <w:rFonts w:ascii="Arial" w:hAnsi="Arial" w:cs="Arial"/>
          <w:color w:val="222222"/>
          <w:sz w:val="22"/>
          <w:shd w:val="clear" w:color="auto" w:fill="FFFFFF"/>
        </w:rPr>
        <w:t>, Palmer, Enderby, and Sutton, 2020)</w:t>
      </w:r>
      <w:r w:rsidRPr="006C1993">
        <w:rPr>
          <w:rFonts w:ascii="Arial" w:hAnsi="Arial" w:cs="Arial"/>
          <w:sz w:val="22"/>
          <w:shd w:val="clear" w:color="auto" w:fill="FFFFFF"/>
        </w:rPr>
        <w:t xml:space="preserve">. </w:t>
      </w:r>
    </w:p>
    <w:p w14:paraId="07393A94" w14:textId="77777777" w:rsidR="0011381B" w:rsidRPr="006C1993" w:rsidRDefault="0011381B" w:rsidP="006B6255">
      <w:pPr>
        <w:spacing w:before="240" w:after="240"/>
        <w:rPr>
          <w:rFonts w:ascii="Arial" w:hAnsi="Arial" w:cs="Arial"/>
          <w:sz w:val="22"/>
          <w:shd w:val="clear" w:color="auto" w:fill="FFFFFF"/>
        </w:rPr>
      </w:pPr>
      <w:proofErr w:type="spellStart"/>
      <w:r w:rsidRPr="006C1993">
        <w:rPr>
          <w:rFonts w:ascii="Arial" w:hAnsi="Arial" w:cs="Arial"/>
          <w:sz w:val="22"/>
        </w:rPr>
        <w:t>Jayes</w:t>
      </w:r>
      <w:proofErr w:type="spellEnd"/>
      <w:r w:rsidRPr="006C1993">
        <w:rPr>
          <w:rFonts w:ascii="Arial" w:hAnsi="Arial" w:cs="Arial"/>
          <w:sz w:val="22"/>
        </w:rPr>
        <w:t xml:space="preserve">, Palmer, Enderby and Sutton (2020) stated that </w:t>
      </w:r>
      <w:r w:rsidRPr="006C1993">
        <w:rPr>
          <w:rFonts w:ascii="Arial" w:hAnsi="Arial" w:cs="Arial"/>
          <w:sz w:val="22"/>
          <w:shd w:val="clear" w:color="auto" w:fill="FFFFFF"/>
        </w:rPr>
        <w:t xml:space="preserve">there are several regulations, codes of conduct that should be </w:t>
      </w:r>
      <w:proofErr w:type="spellStart"/>
      <w:r w:rsidRPr="006C1993">
        <w:rPr>
          <w:rFonts w:ascii="Arial" w:hAnsi="Arial" w:cs="Arial"/>
          <w:sz w:val="22"/>
          <w:shd w:val="clear" w:color="auto" w:fill="FFFFFF"/>
        </w:rPr>
        <w:t>practised</w:t>
      </w:r>
      <w:proofErr w:type="spellEnd"/>
      <w:r w:rsidRPr="006C1993">
        <w:rPr>
          <w:rFonts w:ascii="Arial" w:hAnsi="Arial" w:cs="Arial"/>
          <w:sz w:val="22"/>
          <w:shd w:val="clear" w:color="auto" w:fill="FFFFFF"/>
        </w:rPr>
        <w:t xml:space="preserve"> constantly. The regulations are constantly updated in health and social care for ensuring better service. There are some personal values such as honesty, </w:t>
      </w:r>
      <w:r w:rsidRPr="006C1993">
        <w:rPr>
          <w:rFonts w:ascii="Arial" w:hAnsi="Arial" w:cs="Arial"/>
          <w:sz w:val="22"/>
          <w:shd w:val="clear" w:color="auto" w:fill="FFFFFF"/>
        </w:rPr>
        <w:lastRenderedPageBreak/>
        <w:t>courage, respectful and positive attitudes that must be ensured by the relevant personnel who are engaged in health and social care sectors. Due to overwhelming requirements, this sector becomes very popular and career development in this sector can be more appropriate for many people (</w:t>
      </w:r>
      <w:r w:rsidRPr="006C1993">
        <w:rPr>
          <w:rFonts w:ascii="Arial" w:hAnsi="Arial" w:cs="Arial"/>
          <w:sz w:val="22"/>
        </w:rPr>
        <w:t xml:space="preserve">Comas-Herrera, A., Fernandez, J.L., Hancock, Hatton, Knapp, McDaid, Malley, </w:t>
      </w:r>
      <w:proofErr w:type="spellStart"/>
      <w:r w:rsidRPr="006C1993">
        <w:rPr>
          <w:rFonts w:ascii="Arial" w:hAnsi="Arial" w:cs="Arial"/>
          <w:sz w:val="22"/>
        </w:rPr>
        <w:t>Wistow</w:t>
      </w:r>
      <w:proofErr w:type="spellEnd"/>
      <w:r w:rsidRPr="006C1993">
        <w:rPr>
          <w:rFonts w:ascii="Arial" w:hAnsi="Arial" w:cs="Arial"/>
          <w:sz w:val="22"/>
        </w:rPr>
        <w:t>, and Wittenberg, 2020)</w:t>
      </w:r>
      <w:r w:rsidRPr="006C1993">
        <w:rPr>
          <w:rFonts w:ascii="Arial" w:hAnsi="Arial" w:cs="Arial"/>
          <w:sz w:val="22"/>
          <w:shd w:val="clear" w:color="auto" w:fill="FFFFFF"/>
        </w:rPr>
        <w:t xml:space="preserve">. From the UK parliament, it has been identified that more than 1100 experts already shared their valuable opinions on the health and social care system and covid-19. They have predicted the impact will be continued for the long </w:t>
      </w:r>
      <w:proofErr w:type="gramStart"/>
      <w:r w:rsidRPr="006C1993">
        <w:rPr>
          <w:rFonts w:ascii="Arial" w:hAnsi="Arial" w:cs="Arial"/>
          <w:sz w:val="22"/>
          <w:shd w:val="clear" w:color="auto" w:fill="FFFFFF"/>
        </w:rPr>
        <w:t>term(</w:t>
      </w:r>
      <w:proofErr w:type="spellStart"/>
      <w:proofErr w:type="gramEnd"/>
      <w:r w:rsidRPr="006C1993">
        <w:rPr>
          <w:rFonts w:ascii="Arial" w:hAnsi="Arial" w:cs="Arial"/>
          <w:sz w:val="22"/>
        </w:rPr>
        <w:t>Harlock</w:t>
      </w:r>
      <w:proofErr w:type="spellEnd"/>
      <w:r w:rsidRPr="006C1993">
        <w:rPr>
          <w:rFonts w:ascii="Arial" w:hAnsi="Arial" w:cs="Arial"/>
          <w:sz w:val="22"/>
        </w:rPr>
        <w:t xml:space="preserve">, </w:t>
      </w:r>
      <w:proofErr w:type="spellStart"/>
      <w:r w:rsidRPr="006C1993">
        <w:rPr>
          <w:rFonts w:ascii="Arial" w:hAnsi="Arial" w:cs="Arial"/>
          <w:sz w:val="22"/>
        </w:rPr>
        <w:t>Caiels</w:t>
      </w:r>
      <w:proofErr w:type="spellEnd"/>
      <w:r w:rsidRPr="006C1993">
        <w:rPr>
          <w:rFonts w:ascii="Arial" w:hAnsi="Arial" w:cs="Arial"/>
          <w:sz w:val="22"/>
        </w:rPr>
        <w:t xml:space="preserve">, Marczak, Peters, Fitzpatrick, </w:t>
      </w:r>
      <w:proofErr w:type="spellStart"/>
      <w:r w:rsidRPr="006C1993">
        <w:rPr>
          <w:rFonts w:ascii="Arial" w:hAnsi="Arial" w:cs="Arial"/>
          <w:sz w:val="22"/>
        </w:rPr>
        <w:t>Wistow</w:t>
      </w:r>
      <w:proofErr w:type="spellEnd"/>
      <w:r w:rsidRPr="006C1993">
        <w:rPr>
          <w:rFonts w:ascii="Arial" w:hAnsi="Arial" w:cs="Arial"/>
          <w:sz w:val="22"/>
        </w:rPr>
        <w:t>, Forder and Jones, 2020)</w:t>
      </w:r>
      <w:r w:rsidRPr="006C1993">
        <w:rPr>
          <w:rFonts w:ascii="Arial" w:hAnsi="Arial" w:cs="Arial"/>
          <w:sz w:val="22"/>
          <w:shd w:val="clear" w:color="auto" w:fill="FFFFFF"/>
        </w:rPr>
        <w:t xml:space="preserve">. They also shared that there is a lack of equipment for which proper treatment </w:t>
      </w:r>
      <w:proofErr w:type="spellStart"/>
      <w:r w:rsidRPr="006C1993">
        <w:rPr>
          <w:rFonts w:ascii="Arial" w:hAnsi="Arial" w:cs="Arial"/>
          <w:sz w:val="22"/>
          <w:shd w:val="clear" w:color="auto" w:fill="FFFFFF"/>
        </w:rPr>
        <w:t>can not</w:t>
      </w:r>
      <w:proofErr w:type="spellEnd"/>
      <w:r w:rsidRPr="006C1993">
        <w:rPr>
          <w:rFonts w:ascii="Arial" w:hAnsi="Arial" w:cs="Arial"/>
          <w:sz w:val="22"/>
          <w:shd w:val="clear" w:color="auto" w:fill="FFFFFF"/>
        </w:rPr>
        <w:t xml:space="preserve"> be given.  Here, the proper funding system and NHS structure need to be further improved. They also highlighted the rising demands from social care services and safety issues of resident staff from care homes (McFadden, Gillen, Moriarty, Mallett, Schroder, </w:t>
      </w:r>
      <w:proofErr w:type="spellStart"/>
      <w:r w:rsidRPr="006C1993">
        <w:rPr>
          <w:rFonts w:ascii="Arial" w:hAnsi="Arial" w:cs="Arial"/>
          <w:sz w:val="22"/>
          <w:shd w:val="clear" w:color="auto" w:fill="FFFFFF"/>
        </w:rPr>
        <w:t>Ravalier</w:t>
      </w:r>
      <w:proofErr w:type="spellEnd"/>
      <w:r w:rsidRPr="006C1993">
        <w:rPr>
          <w:rFonts w:ascii="Arial" w:hAnsi="Arial" w:cs="Arial"/>
          <w:sz w:val="22"/>
          <w:shd w:val="clear" w:color="auto" w:fill="FFFFFF"/>
        </w:rPr>
        <w:t xml:space="preserve">, </w:t>
      </w:r>
      <w:proofErr w:type="spellStart"/>
      <w:r w:rsidRPr="006C1993">
        <w:rPr>
          <w:rFonts w:ascii="Arial" w:hAnsi="Arial" w:cs="Arial"/>
          <w:sz w:val="22"/>
          <w:shd w:val="clear" w:color="auto" w:fill="FFFFFF"/>
        </w:rPr>
        <w:t>Manthorpe</w:t>
      </w:r>
      <w:proofErr w:type="spellEnd"/>
      <w:r w:rsidRPr="006C1993">
        <w:rPr>
          <w:rFonts w:ascii="Arial" w:hAnsi="Arial" w:cs="Arial"/>
          <w:sz w:val="22"/>
          <w:shd w:val="clear" w:color="auto" w:fill="FFFFFF"/>
        </w:rPr>
        <w:t xml:space="preserve">, </w:t>
      </w:r>
      <w:proofErr w:type="spellStart"/>
      <w:r w:rsidRPr="006C1993">
        <w:rPr>
          <w:rFonts w:ascii="Arial" w:hAnsi="Arial" w:cs="Arial"/>
          <w:sz w:val="22"/>
          <w:shd w:val="clear" w:color="auto" w:fill="FFFFFF"/>
        </w:rPr>
        <w:t>Harron</w:t>
      </w:r>
      <w:proofErr w:type="spellEnd"/>
      <w:r w:rsidRPr="006C1993">
        <w:rPr>
          <w:rFonts w:ascii="Arial" w:hAnsi="Arial" w:cs="Arial"/>
          <w:sz w:val="22"/>
          <w:shd w:val="clear" w:color="auto" w:fill="FFFFFF"/>
        </w:rPr>
        <w:t xml:space="preserve">, and Currie, 2020). Experts are also more concerned about the reduction of clinics that have a longer impact on the increasing number of sufferings for general health issues. NHS has a lack of funding system where more concentrations are required. Otherwise, this sector will fall badly in trouble to ensure the service quality in the long </w:t>
      </w:r>
      <w:proofErr w:type="gramStart"/>
      <w:r w:rsidRPr="006C1993">
        <w:rPr>
          <w:rFonts w:ascii="Arial" w:hAnsi="Arial" w:cs="Arial"/>
          <w:sz w:val="22"/>
          <w:shd w:val="clear" w:color="auto" w:fill="FFFFFF"/>
        </w:rPr>
        <w:t>run(</w:t>
      </w:r>
      <w:proofErr w:type="gramEnd"/>
      <w:r w:rsidRPr="006C1993">
        <w:rPr>
          <w:rFonts w:ascii="Arial" w:hAnsi="Arial" w:cs="Arial"/>
          <w:sz w:val="22"/>
        </w:rPr>
        <w:t xml:space="preserve">McFadden, Ross, Moriarty, Mallett, Schroder, </w:t>
      </w:r>
      <w:proofErr w:type="spellStart"/>
      <w:r w:rsidRPr="006C1993">
        <w:rPr>
          <w:rFonts w:ascii="Arial" w:hAnsi="Arial" w:cs="Arial"/>
          <w:sz w:val="22"/>
        </w:rPr>
        <w:t>Ravalier</w:t>
      </w:r>
      <w:proofErr w:type="spellEnd"/>
      <w:r w:rsidRPr="006C1993">
        <w:rPr>
          <w:rFonts w:ascii="Arial" w:hAnsi="Arial" w:cs="Arial"/>
          <w:sz w:val="22"/>
        </w:rPr>
        <w:t xml:space="preserve">, </w:t>
      </w:r>
      <w:proofErr w:type="spellStart"/>
      <w:r w:rsidRPr="006C1993">
        <w:rPr>
          <w:rFonts w:ascii="Arial" w:hAnsi="Arial" w:cs="Arial"/>
          <w:sz w:val="22"/>
        </w:rPr>
        <w:t>Manthorpe</w:t>
      </w:r>
      <w:proofErr w:type="spellEnd"/>
      <w:r w:rsidRPr="006C1993">
        <w:rPr>
          <w:rFonts w:ascii="Arial" w:hAnsi="Arial" w:cs="Arial"/>
          <w:sz w:val="22"/>
        </w:rPr>
        <w:t xml:space="preserve">, Currie, </w:t>
      </w:r>
      <w:proofErr w:type="spellStart"/>
      <w:r w:rsidRPr="006C1993">
        <w:rPr>
          <w:rFonts w:ascii="Arial" w:hAnsi="Arial" w:cs="Arial"/>
          <w:sz w:val="22"/>
        </w:rPr>
        <w:t>Harron</w:t>
      </w:r>
      <w:proofErr w:type="spellEnd"/>
      <w:r w:rsidRPr="006C1993">
        <w:rPr>
          <w:rFonts w:ascii="Arial" w:hAnsi="Arial" w:cs="Arial"/>
          <w:sz w:val="22"/>
        </w:rPr>
        <w:t>, and Gillen, 2021)</w:t>
      </w:r>
      <w:r w:rsidRPr="006C1993">
        <w:rPr>
          <w:rFonts w:ascii="Arial" w:hAnsi="Arial" w:cs="Arial"/>
          <w:sz w:val="22"/>
          <w:shd w:val="clear" w:color="auto" w:fill="FFFFFF"/>
        </w:rPr>
        <w:t>. There are also some learning points where many can give further concentrations. For example, new technology has been initiated for which many patients are getting quality service. So, this technology should be continuously utilized for ensuring better service in this industry. The physical and mental health of social workers should be considered with high priority for ensuring quality services. As many pressures are ongoing for managing a large number of patients so these social workers must be ensured proper physical support by ensuring balance in work life. At the same time, their mental health is also an important concern to ensure.</w:t>
      </w:r>
    </w:p>
    <w:p w14:paraId="77B36C48" w14:textId="2EACFFB4" w:rsidR="00F0207D" w:rsidRPr="006C1993" w:rsidRDefault="0011381B" w:rsidP="006B6255">
      <w:pPr>
        <w:spacing w:after="240"/>
        <w:rPr>
          <w:rFonts w:ascii="Arial" w:hAnsi="Arial" w:cs="Arial"/>
          <w:sz w:val="22"/>
          <w:lang w:val="en-GB"/>
        </w:rPr>
      </w:pPr>
      <w:r w:rsidRPr="006C1993">
        <w:rPr>
          <w:rFonts w:ascii="Arial" w:hAnsi="Arial" w:cs="Arial"/>
          <w:sz w:val="22"/>
          <w:shd w:val="clear" w:color="auto" w:fill="FFFFFF"/>
        </w:rPr>
        <w:t xml:space="preserve">Downward, </w:t>
      </w:r>
      <w:proofErr w:type="spellStart"/>
      <w:r w:rsidRPr="006C1993">
        <w:rPr>
          <w:rFonts w:ascii="Arial" w:hAnsi="Arial" w:cs="Arial"/>
          <w:sz w:val="22"/>
          <w:shd w:val="clear" w:color="auto" w:fill="FFFFFF"/>
        </w:rPr>
        <w:t>Rasciute</w:t>
      </w:r>
      <w:proofErr w:type="spellEnd"/>
      <w:r w:rsidRPr="006C1993">
        <w:rPr>
          <w:rFonts w:ascii="Arial" w:hAnsi="Arial" w:cs="Arial"/>
          <w:sz w:val="22"/>
          <w:shd w:val="clear" w:color="auto" w:fill="FFFFFF"/>
        </w:rPr>
        <w:t xml:space="preserve"> and Kumar (2020) argued that pandemic did not affect everyone in the same way rather </w:t>
      </w:r>
      <w:proofErr w:type="gramStart"/>
      <w:r w:rsidRPr="006C1993">
        <w:rPr>
          <w:rFonts w:ascii="Arial" w:hAnsi="Arial" w:cs="Arial"/>
          <w:sz w:val="22"/>
          <w:shd w:val="clear" w:color="auto" w:fill="FFFFFF"/>
        </w:rPr>
        <w:t>many faced</w:t>
      </w:r>
      <w:proofErr w:type="gramEnd"/>
      <w:r w:rsidRPr="006C1993">
        <w:rPr>
          <w:rFonts w:ascii="Arial" w:hAnsi="Arial" w:cs="Arial"/>
          <w:sz w:val="22"/>
          <w:shd w:val="clear" w:color="auto" w:fill="FFFFFF"/>
        </w:rPr>
        <w:t xml:space="preserve"> risks in developing mental health problems for social and economic conditions. According to the research of Mental Health Foundation published in July 2020 where most of the affected people are young adults, older people and people who have earlier mental problems and single parents, those who already lost their jobs etc. To support this large number of people in society is becoming a very difficult situation for health and social care organizations. Here the consultancy service has largely increased for which additional efforts have to be given from this sector. For a large number of mental </w:t>
      </w:r>
      <w:proofErr w:type="gramStart"/>
      <w:r w:rsidRPr="006C1993">
        <w:rPr>
          <w:rFonts w:ascii="Arial" w:hAnsi="Arial" w:cs="Arial"/>
          <w:sz w:val="22"/>
          <w:shd w:val="clear" w:color="auto" w:fill="FFFFFF"/>
        </w:rPr>
        <w:t>support</w:t>
      </w:r>
      <w:proofErr w:type="gramEnd"/>
      <w:r w:rsidRPr="006C1993">
        <w:rPr>
          <w:rFonts w:ascii="Arial" w:hAnsi="Arial" w:cs="Arial"/>
          <w:sz w:val="22"/>
          <w:shd w:val="clear" w:color="auto" w:fill="FFFFFF"/>
        </w:rPr>
        <w:t>, social care workers are struggling where more concentrations from the government should be ensured.</w:t>
      </w:r>
      <w:r w:rsidR="00F0207D" w:rsidRPr="006C1993">
        <w:rPr>
          <w:rFonts w:ascii="Arial" w:hAnsi="Arial" w:cs="Arial"/>
          <w:bCs/>
          <w:sz w:val="22"/>
        </w:rPr>
        <w:br w:type="page"/>
      </w:r>
    </w:p>
    <w:p w14:paraId="1CFCE9B8" w14:textId="1ED06D36" w:rsidR="00AB60A3" w:rsidRPr="006C1993" w:rsidRDefault="00AB60A3" w:rsidP="006B6255">
      <w:pPr>
        <w:pStyle w:val="Heading1"/>
      </w:pPr>
      <w:bookmarkStart w:id="16" w:name="_Toc86485511"/>
      <w:r w:rsidRPr="006C1993">
        <w:lastRenderedPageBreak/>
        <w:t>Data Analysis and Findings</w:t>
      </w:r>
      <w:bookmarkEnd w:id="16"/>
    </w:p>
    <w:p w14:paraId="077191BE" w14:textId="63F7C233" w:rsidR="00AB60A3" w:rsidRPr="006C1993" w:rsidRDefault="00AB60A3" w:rsidP="006B6255">
      <w:pPr>
        <w:pStyle w:val="Heading2"/>
        <w:spacing w:after="240"/>
        <w:rPr>
          <w:lang w:val="en-GB" w:bidi="bn-BD"/>
        </w:rPr>
      </w:pPr>
      <w:bookmarkStart w:id="17" w:name="_Toc86485512"/>
      <w:r w:rsidRPr="006C1993">
        <w:rPr>
          <w:lang w:val="en-GB" w:bidi="bn-BD"/>
        </w:rPr>
        <w:t>Data analysis</w:t>
      </w:r>
      <w:bookmarkEnd w:id="17"/>
    </w:p>
    <w:p w14:paraId="1AF08B0A" w14:textId="433F7D9A" w:rsidR="00AB60A3" w:rsidRPr="006C1993" w:rsidRDefault="00AB60A3" w:rsidP="006B6255">
      <w:pPr>
        <w:spacing w:after="240"/>
        <w:rPr>
          <w:rFonts w:ascii="Arial" w:hAnsi="Arial" w:cs="Arial"/>
          <w:sz w:val="22"/>
          <w:lang w:val="en-GB" w:bidi="bn-BD"/>
        </w:rPr>
      </w:pPr>
      <w:r w:rsidRPr="006C1993">
        <w:rPr>
          <w:rFonts w:ascii="Arial" w:hAnsi="Arial" w:cs="Arial"/>
          <w:sz w:val="22"/>
          <w:lang w:val="en-GB" w:bidi="bn-BD"/>
        </w:rPr>
        <w:t xml:space="preserve">For data analysis, the primary data is determined. Several graphs and charts will be effective to make a proper evaluation to conduct research. </w:t>
      </w:r>
      <w:r w:rsidR="00E60C6D" w:rsidRPr="006C1993">
        <w:rPr>
          <w:rFonts w:ascii="Arial" w:hAnsi="Arial" w:cs="Arial"/>
          <w:sz w:val="22"/>
          <w:lang w:val="en-GB" w:bidi="bn-BD"/>
        </w:rPr>
        <w:t>With proper analysis, ultimate research outcomes can be expected. For analysing the data Ms Excel has been used in this study.</w:t>
      </w:r>
    </w:p>
    <w:tbl>
      <w:tblPr>
        <w:tblStyle w:val="GridTable1Light-Accent5"/>
        <w:tblW w:w="9445" w:type="dxa"/>
        <w:jc w:val="center"/>
        <w:tblLook w:val="0000" w:firstRow="0" w:lastRow="0" w:firstColumn="0" w:lastColumn="0" w:noHBand="0" w:noVBand="0"/>
      </w:tblPr>
      <w:tblGrid>
        <w:gridCol w:w="4641"/>
        <w:gridCol w:w="4804"/>
      </w:tblGrid>
      <w:tr w:rsidR="00AB60A3" w:rsidRPr="006C1993" w14:paraId="029E646F" w14:textId="77777777" w:rsidTr="00AB60A3">
        <w:trPr>
          <w:trHeight w:val="457"/>
          <w:jc w:val="center"/>
        </w:trPr>
        <w:tc>
          <w:tcPr>
            <w:tcW w:w="9445" w:type="dxa"/>
            <w:gridSpan w:val="2"/>
          </w:tcPr>
          <w:p w14:paraId="22FB9445" w14:textId="77777777" w:rsidR="00AB60A3" w:rsidRPr="006C1993" w:rsidRDefault="00AB60A3" w:rsidP="006B6255">
            <w:pPr>
              <w:spacing w:after="240"/>
              <w:rPr>
                <w:rFonts w:ascii="Arial" w:hAnsi="Arial" w:cs="Arial"/>
                <w:b/>
                <w:bCs/>
                <w:sz w:val="22"/>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rPr>
              <w:t>1</w:t>
            </w:r>
          </w:p>
          <w:p w14:paraId="0B22033B" w14:textId="77777777" w:rsidR="00106A4F" w:rsidRPr="006C1993" w:rsidRDefault="00106A4F" w:rsidP="006B6255">
            <w:pPr>
              <w:spacing w:after="240"/>
              <w:rPr>
                <w:rFonts w:ascii="Arial" w:hAnsi="Arial" w:cs="Arial"/>
                <w:b/>
                <w:sz w:val="22"/>
              </w:rPr>
            </w:pPr>
            <w:r w:rsidRPr="006C1993">
              <w:rPr>
                <w:rFonts w:ascii="Arial" w:hAnsi="Arial" w:cs="Arial"/>
                <w:b/>
                <w:sz w:val="22"/>
              </w:rPr>
              <w:t xml:space="preserve">Is the health and social care in the UK impacted largely by Covid-19? </w:t>
            </w:r>
          </w:p>
          <w:p w14:paraId="2873EED7" w14:textId="3CA6CD4F" w:rsidR="00AB60A3" w:rsidRPr="006C1993" w:rsidRDefault="00AB60A3" w:rsidP="006B6255">
            <w:pPr>
              <w:spacing w:after="240"/>
              <w:rPr>
                <w:rFonts w:ascii="Arial" w:hAnsi="Arial" w:cs="Arial"/>
                <w:b/>
                <w:sz w:val="22"/>
              </w:rPr>
            </w:pPr>
          </w:p>
        </w:tc>
      </w:tr>
      <w:tr w:rsidR="00AB60A3" w:rsidRPr="006C1993" w14:paraId="3F8AA2D3" w14:textId="77777777" w:rsidTr="00AB60A3">
        <w:trPr>
          <w:trHeight w:val="918"/>
          <w:jc w:val="center"/>
        </w:trPr>
        <w:tc>
          <w:tcPr>
            <w:tcW w:w="4641" w:type="dxa"/>
          </w:tcPr>
          <w:p w14:paraId="6F142700"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Yes</w:t>
            </w:r>
          </w:p>
          <w:p w14:paraId="73290B0E"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No</w:t>
            </w:r>
          </w:p>
          <w:p w14:paraId="67D8E3B5" w14:textId="32BDFD11" w:rsidR="00AB60A3" w:rsidRPr="006C1993" w:rsidRDefault="00AB60A3" w:rsidP="006B6255">
            <w:pPr>
              <w:spacing w:after="240"/>
              <w:rPr>
                <w:rFonts w:ascii="Arial" w:hAnsi="Arial" w:cs="Arial"/>
                <w:b/>
                <w:sz w:val="22"/>
              </w:rPr>
            </w:pPr>
          </w:p>
        </w:tc>
        <w:tc>
          <w:tcPr>
            <w:tcW w:w="4804" w:type="dxa"/>
          </w:tcPr>
          <w:p w14:paraId="06A48A39" w14:textId="0F4C0E60" w:rsidR="00AB60A3" w:rsidRPr="006C1993" w:rsidRDefault="00CE7CBD" w:rsidP="006B6255">
            <w:pPr>
              <w:spacing w:after="240"/>
              <w:rPr>
                <w:rFonts w:ascii="Arial" w:hAnsi="Arial" w:cs="Arial"/>
                <w:b/>
                <w:sz w:val="22"/>
              </w:rPr>
            </w:pPr>
            <w:r w:rsidRPr="006C1993">
              <w:rPr>
                <w:rFonts w:ascii="Arial" w:hAnsi="Arial" w:cs="Arial"/>
                <w:b/>
                <w:sz w:val="22"/>
              </w:rPr>
              <w:t>50</w:t>
            </w:r>
          </w:p>
          <w:p w14:paraId="73D0308B" w14:textId="57A61998" w:rsidR="00CE7CBD" w:rsidRPr="006C1993" w:rsidRDefault="00CE7CBD" w:rsidP="006B6255">
            <w:pPr>
              <w:spacing w:after="240"/>
              <w:rPr>
                <w:rFonts w:ascii="Arial" w:hAnsi="Arial" w:cs="Arial"/>
                <w:b/>
                <w:sz w:val="22"/>
              </w:rPr>
            </w:pPr>
            <w:r w:rsidRPr="006C1993">
              <w:rPr>
                <w:rFonts w:ascii="Arial" w:hAnsi="Arial" w:cs="Arial"/>
                <w:b/>
                <w:sz w:val="22"/>
              </w:rPr>
              <w:t>10</w:t>
            </w:r>
          </w:p>
          <w:p w14:paraId="71575CA9" w14:textId="32782517" w:rsidR="00AB60A3" w:rsidRPr="006C1993" w:rsidRDefault="00AB60A3" w:rsidP="006B6255">
            <w:pPr>
              <w:spacing w:after="240"/>
              <w:rPr>
                <w:rFonts w:ascii="Arial" w:hAnsi="Arial" w:cs="Arial"/>
                <w:b/>
                <w:bCs/>
                <w:sz w:val="22"/>
              </w:rPr>
            </w:pPr>
          </w:p>
        </w:tc>
      </w:tr>
    </w:tbl>
    <w:p w14:paraId="449553FD" w14:textId="77777777" w:rsidR="00AB60A3" w:rsidRPr="006C1993" w:rsidRDefault="00AB60A3" w:rsidP="006B6255">
      <w:pPr>
        <w:spacing w:after="240"/>
        <w:rPr>
          <w:rFonts w:ascii="Arial" w:hAnsi="Arial" w:cs="Arial"/>
          <w:b/>
          <w:sz w:val="22"/>
        </w:rPr>
      </w:pPr>
    </w:p>
    <w:tbl>
      <w:tblPr>
        <w:tblStyle w:val="GridTable1Light-Accent5"/>
        <w:tblW w:w="9435" w:type="dxa"/>
        <w:tblLook w:val="0000" w:firstRow="0" w:lastRow="0" w:firstColumn="0" w:lastColumn="0" w:noHBand="0" w:noVBand="0"/>
      </w:tblPr>
      <w:tblGrid>
        <w:gridCol w:w="4770"/>
        <w:gridCol w:w="4665"/>
      </w:tblGrid>
      <w:tr w:rsidR="00AB60A3" w:rsidRPr="006C1993" w14:paraId="7D5A8C1D" w14:textId="77777777" w:rsidTr="00DA5D1F">
        <w:trPr>
          <w:trHeight w:val="645"/>
        </w:trPr>
        <w:tc>
          <w:tcPr>
            <w:tcW w:w="9435" w:type="dxa"/>
            <w:gridSpan w:val="2"/>
          </w:tcPr>
          <w:p w14:paraId="2FC3FADC" w14:textId="77777777" w:rsidR="00AB60A3" w:rsidRPr="006C1993" w:rsidRDefault="00AB60A3" w:rsidP="006B6255">
            <w:pPr>
              <w:spacing w:after="240"/>
              <w:rPr>
                <w:rFonts w:ascii="Arial" w:hAnsi="Arial" w:cs="Arial"/>
                <w:b/>
                <w:bCs/>
                <w:sz w:val="22"/>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rPr>
              <w:t>2</w:t>
            </w:r>
          </w:p>
          <w:p w14:paraId="0C7B9D9F" w14:textId="43E011BA" w:rsidR="00AB60A3" w:rsidRPr="006C1993" w:rsidRDefault="00106A4F" w:rsidP="006B6255">
            <w:pPr>
              <w:spacing w:after="240"/>
              <w:rPr>
                <w:rFonts w:ascii="Arial" w:hAnsi="Arial" w:cs="Arial"/>
                <w:b/>
                <w:sz w:val="22"/>
              </w:rPr>
            </w:pPr>
            <w:r w:rsidRPr="006C1993">
              <w:rPr>
                <w:rFonts w:ascii="Arial" w:hAnsi="Arial" w:cs="Arial"/>
                <w:b/>
                <w:sz w:val="22"/>
              </w:rPr>
              <w:t xml:space="preserve">Are the existing ways of health care and social service effective to ensure healthier living? </w:t>
            </w:r>
          </w:p>
        </w:tc>
      </w:tr>
      <w:tr w:rsidR="00AB60A3" w:rsidRPr="006C1993" w14:paraId="293F2151" w14:textId="77777777" w:rsidTr="00DA5D1F">
        <w:trPr>
          <w:trHeight w:val="540"/>
        </w:trPr>
        <w:tc>
          <w:tcPr>
            <w:tcW w:w="4770" w:type="dxa"/>
          </w:tcPr>
          <w:p w14:paraId="22C8ED0F"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Strongly agree</w:t>
            </w:r>
          </w:p>
          <w:p w14:paraId="113B2FBE"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Strongly disagree</w:t>
            </w:r>
          </w:p>
          <w:p w14:paraId="26A356F4"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Agree</w:t>
            </w:r>
          </w:p>
          <w:p w14:paraId="67EA39D3" w14:textId="4252CEB5" w:rsidR="00AB60A3"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 xml:space="preserve">Disagree </w:t>
            </w:r>
          </w:p>
        </w:tc>
        <w:tc>
          <w:tcPr>
            <w:tcW w:w="4665" w:type="dxa"/>
          </w:tcPr>
          <w:p w14:paraId="1FB93D14" w14:textId="0D321FC0" w:rsidR="00AB60A3" w:rsidRPr="006C1993" w:rsidRDefault="00CE7CBD" w:rsidP="006B6255">
            <w:pPr>
              <w:spacing w:after="240"/>
              <w:rPr>
                <w:rFonts w:ascii="Arial" w:hAnsi="Arial" w:cs="Arial"/>
                <w:b/>
                <w:sz w:val="22"/>
              </w:rPr>
            </w:pPr>
            <w:r w:rsidRPr="006C1993">
              <w:rPr>
                <w:rFonts w:ascii="Arial" w:hAnsi="Arial" w:cs="Arial"/>
                <w:b/>
                <w:sz w:val="22"/>
              </w:rPr>
              <w:t>30</w:t>
            </w:r>
          </w:p>
          <w:p w14:paraId="56F8B88E" w14:textId="75DF145C" w:rsidR="00CE7CBD" w:rsidRPr="006C1993" w:rsidRDefault="00CE7CBD" w:rsidP="006B6255">
            <w:pPr>
              <w:spacing w:after="240"/>
              <w:rPr>
                <w:rFonts w:ascii="Arial" w:hAnsi="Arial" w:cs="Arial"/>
                <w:b/>
                <w:sz w:val="22"/>
              </w:rPr>
            </w:pPr>
            <w:r w:rsidRPr="006C1993">
              <w:rPr>
                <w:rFonts w:ascii="Arial" w:hAnsi="Arial" w:cs="Arial"/>
                <w:b/>
                <w:sz w:val="22"/>
              </w:rPr>
              <w:t>5</w:t>
            </w:r>
          </w:p>
          <w:p w14:paraId="0A1D11AD" w14:textId="04F33EAC" w:rsidR="00CE7CBD" w:rsidRPr="006C1993" w:rsidRDefault="00CE7CBD" w:rsidP="006B6255">
            <w:pPr>
              <w:spacing w:after="240"/>
              <w:rPr>
                <w:rFonts w:ascii="Arial" w:hAnsi="Arial" w:cs="Arial"/>
                <w:b/>
                <w:sz w:val="22"/>
              </w:rPr>
            </w:pPr>
            <w:r w:rsidRPr="006C1993">
              <w:rPr>
                <w:rFonts w:ascii="Arial" w:hAnsi="Arial" w:cs="Arial"/>
                <w:b/>
                <w:sz w:val="22"/>
              </w:rPr>
              <w:t>20</w:t>
            </w:r>
          </w:p>
          <w:p w14:paraId="3530B93D" w14:textId="7DD0C9AC" w:rsidR="00AB60A3" w:rsidRPr="006C1993" w:rsidRDefault="00CE7CBD" w:rsidP="006B6255">
            <w:pPr>
              <w:spacing w:after="240"/>
              <w:rPr>
                <w:rFonts w:ascii="Arial" w:hAnsi="Arial" w:cs="Arial"/>
                <w:b/>
                <w:sz w:val="22"/>
              </w:rPr>
            </w:pPr>
            <w:r w:rsidRPr="006C1993">
              <w:rPr>
                <w:rFonts w:ascii="Arial" w:hAnsi="Arial" w:cs="Arial"/>
                <w:b/>
                <w:sz w:val="22"/>
              </w:rPr>
              <w:t>5</w:t>
            </w:r>
          </w:p>
        </w:tc>
      </w:tr>
    </w:tbl>
    <w:p w14:paraId="2B7CF659" w14:textId="77777777" w:rsidR="00742EFD" w:rsidRPr="006C1993" w:rsidRDefault="00742EFD" w:rsidP="006B6255">
      <w:pPr>
        <w:spacing w:after="240"/>
        <w:rPr>
          <w:rFonts w:ascii="Arial" w:hAnsi="Arial" w:cs="Arial"/>
          <w:b/>
          <w:sz w:val="22"/>
        </w:rPr>
      </w:pPr>
    </w:p>
    <w:tbl>
      <w:tblPr>
        <w:tblStyle w:val="GridTable1Light-Accent5"/>
        <w:tblW w:w="9435" w:type="dxa"/>
        <w:tblLook w:val="0000" w:firstRow="0" w:lastRow="0" w:firstColumn="0" w:lastColumn="0" w:noHBand="0" w:noVBand="0"/>
      </w:tblPr>
      <w:tblGrid>
        <w:gridCol w:w="4770"/>
        <w:gridCol w:w="4665"/>
      </w:tblGrid>
      <w:tr w:rsidR="00AB60A3" w:rsidRPr="006C1993" w14:paraId="7E2E467B" w14:textId="77777777" w:rsidTr="00DA5D1F">
        <w:trPr>
          <w:trHeight w:val="645"/>
        </w:trPr>
        <w:tc>
          <w:tcPr>
            <w:tcW w:w="9435" w:type="dxa"/>
            <w:gridSpan w:val="2"/>
          </w:tcPr>
          <w:p w14:paraId="32044295" w14:textId="77777777" w:rsidR="00AB60A3" w:rsidRPr="006C1993" w:rsidRDefault="00AB60A3" w:rsidP="006B6255">
            <w:pPr>
              <w:spacing w:after="240"/>
              <w:rPr>
                <w:rFonts w:ascii="Arial" w:hAnsi="Arial" w:cs="Arial"/>
                <w:b/>
                <w:bCs/>
                <w:sz w:val="22"/>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rPr>
              <w:t>3</w:t>
            </w:r>
          </w:p>
          <w:p w14:paraId="02E74AD4" w14:textId="5945F5D9" w:rsidR="00106A4F" w:rsidRPr="006C1993" w:rsidRDefault="00106A4F" w:rsidP="006B6255">
            <w:pPr>
              <w:spacing w:after="240"/>
              <w:rPr>
                <w:rFonts w:ascii="Arial" w:hAnsi="Arial" w:cs="Arial"/>
                <w:b/>
                <w:sz w:val="22"/>
              </w:rPr>
            </w:pPr>
            <w:r w:rsidRPr="006C1993">
              <w:rPr>
                <w:rFonts w:ascii="Arial" w:hAnsi="Arial" w:cs="Arial"/>
                <w:b/>
                <w:sz w:val="22"/>
              </w:rPr>
              <w:lastRenderedPageBreak/>
              <w:t xml:space="preserve">Which inventive approach of health and social care are appointed to provide services effectively? </w:t>
            </w:r>
          </w:p>
        </w:tc>
      </w:tr>
      <w:tr w:rsidR="00AB60A3" w:rsidRPr="006C1993" w14:paraId="2A3AA9E2" w14:textId="77777777" w:rsidTr="00DA5D1F">
        <w:trPr>
          <w:trHeight w:val="540"/>
        </w:trPr>
        <w:tc>
          <w:tcPr>
            <w:tcW w:w="4770" w:type="dxa"/>
          </w:tcPr>
          <w:p w14:paraId="7E6E73CF" w14:textId="5B811319" w:rsidR="00106A4F" w:rsidRPr="006C1993" w:rsidRDefault="00106A4F" w:rsidP="006B6255">
            <w:pPr>
              <w:spacing w:after="240"/>
              <w:rPr>
                <w:rFonts w:ascii="Arial" w:hAnsi="Arial" w:cs="Arial"/>
                <w:b/>
                <w:sz w:val="22"/>
              </w:rPr>
            </w:pPr>
            <w:r w:rsidRPr="006C1993">
              <w:rPr>
                <w:rFonts w:ascii="Arial" w:hAnsi="Arial" w:cs="Arial"/>
                <w:sz w:val="22"/>
              </w:rPr>
              <w:lastRenderedPageBreak/>
              <w:t xml:space="preserve">- </w:t>
            </w:r>
            <w:r w:rsidRPr="006C1993">
              <w:rPr>
                <w:rFonts w:ascii="Arial" w:hAnsi="Arial" w:cs="Arial"/>
                <w:b/>
                <w:sz w:val="22"/>
              </w:rPr>
              <w:t xml:space="preserve">Prevention and initial detection of      diseases </w:t>
            </w:r>
          </w:p>
          <w:p w14:paraId="3092171B" w14:textId="77777777" w:rsidR="00106A4F" w:rsidRPr="006C1993" w:rsidRDefault="00106A4F" w:rsidP="006B6255">
            <w:pPr>
              <w:spacing w:after="240"/>
              <w:rPr>
                <w:rFonts w:ascii="Arial" w:hAnsi="Arial" w:cs="Arial"/>
                <w:b/>
                <w:sz w:val="22"/>
              </w:rPr>
            </w:pPr>
            <w:r w:rsidRPr="006C1993">
              <w:rPr>
                <w:rFonts w:ascii="Arial" w:hAnsi="Arial" w:cs="Arial"/>
                <w:b/>
                <w:sz w:val="22"/>
              </w:rPr>
              <w:t>-  Health and wellness campaign</w:t>
            </w:r>
          </w:p>
          <w:p w14:paraId="179A4601" w14:textId="517AE8C3" w:rsidR="00AB60A3" w:rsidRPr="006C1993" w:rsidRDefault="00106A4F" w:rsidP="006B6255">
            <w:pPr>
              <w:spacing w:after="240"/>
              <w:rPr>
                <w:rFonts w:ascii="Arial" w:hAnsi="Arial" w:cs="Arial"/>
                <w:b/>
                <w:sz w:val="22"/>
              </w:rPr>
            </w:pPr>
            <w:r w:rsidRPr="006C1993">
              <w:rPr>
                <w:rFonts w:ascii="Arial" w:hAnsi="Arial" w:cs="Arial"/>
                <w:b/>
                <w:sz w:val="22"/>
              </w:rPr>
              <w:t>-  Social awareness</w:t>
            </w:r>
          </w:p>
        </w:tc>
        <w:tc>
          <w:tcPr>
            <w:tcW w:w="4665" w:type="dxa"/>
          </w:tcPr>
          <w:p w14:paraId="147C4239" w14:textId="7CCF46CA" w:rsidR="00AB60A3" w:rsidRPr="006C1993" w:rsidRDefault="00053CF2" w:rsidP="006B6255">
            <w:pPr>
              <w:spacing w:after="240"/>
              <w:rPr>
                <w:rFonts w:ascii="Arial" w:hAnsi="Arial" w:cs="Arial"/>
                <w:b/>
                <w:sz w:val="22"/>
              </w:rPr>
            </w:pPr>
            <w:r w:rsidRPr="006C1993">
              <w:rPr>
                <w:rFonts w:ascii="Arial" w:hAnsi="Arial" w:cs="Arial"/>
                <w:b/>
                <w:sz w:val="22"/>
              </w:rPr>
              <w:t>30</w:t>
            </w:r>
          </w:p>
          <w:p w14:paraId="36DBB4EF" w14:textId="1D980BC9" w:rsidR="00053CF2" w:rsidRPr="006C1993" w:rsidRDefault="00053CF2" w:rsidP="006B6255">
            <w:pPr>
              <w:spacing w:after="240"/>
              <w:rPr>
                <w:rFonts w:ascii="Arial" w:hAnsi="Arial" w:cs="Arial"/>
                <w:b/>
                <w:sz w:val="22"/>
              </w:rPr>
            </w:pPr>
            <w:r w:rsidRPr="006C1993">
              <w:rPr>
                <w:rFonts w:ascii="Arial" w:hAnsi="Arial" w:cs="Arial"/>
                <w:b/>
                <w:sz w:val="22"/>
              </w:rPr>
              <w:t>20</w:t>
            </w:r>
          </w:p>
          <w:p w14:paraId="7E053E79" w14:textId="73405E1F" w:rsidR="00AB60A3" w:rsidRPr="006C1993" w:rsidRDefault="00053CF2" w:rsidP="006B6255">
            <w:pPr>
              <w:spacing w:after="240"/>
              <w:rPr>
                <w:rFonts w:ascii="Arial" w:hAnsi="Arial" w:cs="Arial"/>
                <w:b/>
                <w:sz w:val="22"/>
              </w:rPr>
            </w:pPr>
            <w:r w:rsidRPr="006C1993">
              <w:rPr>
                <w:rFonts w:ascii="Arial" w:hAnsi="Arial" w:cs="Arial"/>
                <w:b/>
                <w:sz w:val="22"/>
              </w:rPr>
              <w:t>10</w:t>
            </w:r>
          </w:p>
        </w:tc>
      </w:tr>
    </w:tbl>
    <w:p w14:paraId="41333D90" w14:textId="77777777" w:rsidR="00106A4F" w:rsidRPr="006C1993" w:rsidRDefault="00106A4F" w:rsidP="006B6255">
      <w:pPr>
        <w:spacing w:after="240"/>
        <w:rPr>
          <w:rFonts w:ascii="Arial" w:hAnsi="Arial" w:cs="Arial"/>
          <w:b/>
          <w:sz w:val="22"/>
        </w:rPr>
      </w:pPr>
    </w:p>
    <w:tbl>
      <w:tblPr>
        <w:tblStyle w:val="GridTable1Light-Accent5"/>
        <w:tblW w:w="9435" w:type="dxa"/>
        <w:tblLook w:val="0000" w:firstRow="0" w:lastRow="0" w:firstColumn="0" w:lastColumn="0" w:noHBand="0" w:noVBand="0"/>
      </w:tblPr>
      <w:tblGrid>
        <w:gridCol w:w="4770"/>
        <w:gridCol w:w="4665"/>
      </w:tblGrid>
      <w:tr w:rsidR="00AB60A3" w:rsidRPr="006C1993" w14:paraId="448C1123" w14:textId="77777777" w:rsidTr="00DA5D1F">
        <w:trPr>
          <w:trHeight w:val="645"/>
        </w:trPr>
        <w:tc>
          <w:tcPr>
            <w:tcW w:w="9435" w:type="dxa"/>
            <w:gridSpan w:val="2"/>
          </w:tcPr>
          <w:p w14:paraId="77F91D4A" w14:textId="77777777" w:rsidR="00AB60A3" w:rsidRPr="006C1993" w:rsidRDefault="00AB60A3" w:rsidP="006B6255">
            <w:pPr>
              <w:spacing w:after="240"/>
              <w:rPr>
                <w:rFonts w:ascii="Arial" w:hAnsi="Arial" w:cs="Arial"/>
                <w:b/>
                <w:bCs/>
                <w:sz w:val="22"/>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rPr>
              <w:t>4</w:t>
            </w:r>
          </w:p>
          <w:p w14:paraId="2AE594D9" w14:textId="1D4867CD" w:rsidR="00AB60A3" w:rsidRPr="006C1993" w:rsidRDefault="00106A4F" w:rsidP="006B6255">
            <w:pPr>
              <w:spacing w:after="240"/>
              <w:rPr>
                <w:rFonts w:ascii="Arial" w:hAnsi="Arial" w:cs="Arial"/>
                <w:b/>
                <w:sz w:val="22"/>
              </w:rPr>
            </w:pPr>
            <w:r w:rsidRPr="006C1993">
              <w:rPr>
                <w:rFonts w:ascii="Arial" w:hAnsi="Arial" w:cs="Arial"/>
                <w:b/>
                <w:sz w:val="22"/>
              </w:rPr>
              <w:t>What are the recommendations to improve mental health in this pandemic situation?</w:t>
            </w:r>
          </w:p>
        </w:tc>
      </w:tr>
      <w:tr w:rsidR="00AB60A3" w:rsidRPr="006C1993" w14:paraId="4BFD3622" w14:textId="77777777" w:rsidTr="00DA5D1F">
        <w:trPr>
          <w:trHeight w:val="540"/>
        </w:trPr>
        <w:tc>
          <w:tcPr>
            <w:tcW w:w="4770" w:type="dxa"/>
          </w:tcPr>
          <w:p w14:paraId="3A999621"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Remaining physically active</w:t>
            </w:r>
          </w:p>
          <w:p w14:paraId="31213D17" w14:textId="77777777" w:rsidR="00106A4F"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Involving creative work</w:t>
            </w:r>
          </w:p>
          <w:p w14:paraId="0B6BF782" w14:textId="24760377" w:rsidR="00AB60A3" w:rsidRPr="006C1993" w:rsidRDefault="00106A4F" w:rsidP="006B6255">
            <w:pPr>
              <w:pStyle w:val="ListParagraph"/>
              <w:numPr>
                <w:ilvl w:val="0"/>
                <w:numId w:val="13"/>
              </w:numPr>
              <w:spacing w:after="240"/>
              <w:rPr>
                <w:rFonts w:ascii="Arial" w:hAnsi="Arial" w:cs="Arial"/>
                <w:b/>
                <w:sz w:val="22"/>
              </w:rPr>
            </w:pPr>
            <w:r w:rsidRPr="006C1993">
              <w:rPr>
                <w:rFonts w:ascii="Arial" w:hAnsi="Arial" w:cs="Arial"/>
                <w:b/>
                <w:sz w:val="22"/>
              </w:rPr>
              <w:t xml:space="preserve">Recreation </w:t>
            </w:r>
          </w:p>
        </w:tc>
        <w:tc>
          <w:tcPr>
            <w:tcW w:w="4665" w:type="dxa"/>
          </w:tcPr>
          <w:p w14:paraId="13505F52" w14:textId="24E18058" w:rsidR="00AB60A3" w:rsidRPr="006C1993" w:rsidRDefault="00E30F5F" w:rsidP="006B6255">
            <w:pPr>
              <w:spacing w:after="240"/>
              <w:rPr>
                <w:rFonts w:ascii="Arial" w:hAnsi="Arial" w:cs="Arial"/>
                <w:b/>
                <w:sz w:val="22"/>
              </w:rPr>
            </w:pPr>
            <w:r w:rsidRPr="006C1993">
              <w:rPr>
                <w:rFonts w:ascii="Arial" w:hAnsi="Arial" w:cs="Arial"/>
                <w:b/>
                <w:sz w:val="22"/>
              </w:rPr>
              <w:t>30</w:t>
            </w:r>
          </w:p>
          <w:p w14:paraId="4375260F" w14:textId="2030B7E1" w:rsidR="00E30F5F" w:rsidRPr="006C1993" w:rsidRDefault="00E30F5F" w:rsidP="006B6255">
            <w:pPr>
              <w:spacing w:after="240"/>
              <w:rPr>
                <w:rFonts w:ascii="Arial" w:hAnsi="Arial" w:cs="Arial"/>
                <w:b/>
                <w:sz w:val="22"/>
              </w:rPr>
            </w:pPr>
            <w:r w:rsidRPr="006C1993">
              <w:rPr>
                <w:rFonts w:ascii="Arial" w:hAnsi="Arial" w:cs="Arial"/>
                <w:b/>
                <w:sz w:val="22"/>
              </w:rPr>
              <w:t>15</w:t>
            </w:r>
          </w:p>
          <w:p w14:paraId="352AF4C7" w14:textId="0E3F31A6" w:rsidR="00E30F5F" w:rsidRPr="006C1993" w:rsidRDefault="00E30F5F" w:rsidP="006B6255">
            <w:pPr>
              <w:spacing w:after="240"/>
              <w:rPr>
                <w:rFonts w:ascii="Arial" w:hAnsi="Arial" w:cs="Arial"/>
                <w:b/>
                <w:sz w:val="22"/>
              </w:rPr>
            </w:pPr>
            <w:r w:rsidRPr="006C1993">
              <w:rPr>
                <w:rFonts w:ascii="Arial" w:hAnsi="Arial" w:cs="Arial"/>
                <w:b/>
                <w:sz w:val="22"/>
              </w:rPr>
              <w:t>15</w:t>
            </w:r>
          </w:p>
        </w:tc>
      </w:tr>
    </w:tbl>
    <w:p w14:paraId="32ED1CB3" w14:textId="77777777" w:rsidR="00773192" w:rsidRPr="006C1993" w:rsidRDefault="00773192" w:rsidP="006B6255">
      <w:pPr>
        <w:spacing w:after="240"/>
        <w:rPr>
          <w:rFonts w:ascii="Arial" w:hAnsi="Arial" w:cs="Arial"/>
          <w:sz w:val="22"/>
          <w:lang w:val="en-GB" w:bidi="bn-BD"/>
        </w:rPr>
      </w:pPr>
    </w:p>
    <w:tbl>
      <w:tblPr>
        <w:tblStyle w:val="GridTable1Light-Accent5"/>
        <w:tblW w:w="9435" w:type="dxa"/>
        <w:tblLook w:val="0000" w:firstRow="0" w:lastRow="0" w:firstColumn="0" w:lastColumn="0" w:noHBand="0" w:noVBand="0"/>
      </w:tblPr>
      <w:tblGrid>
        <w:gridCol w:w="4770"/>
        <w:gridCol w:w="4665"/>
      </w:tblGrid>
      <w:tr w:rsidR="00A44898" w:rsidRPr="006C1993" w14:paraId="2CDB33AA" w14:textId="77777777" w:rsidTr="006662CF">
        <w:trPr>
          <w:trHeight w:val="645"/>
        </w:trPr>
        <w:tc>
          <w:tcPr>
            <w:tcW w:w="9435" w:type="dxa"/>
            <w:gridSpan w:val="2"/>
          </w:tcPr>
          <w:p w14:paraId="1BCEA8A0" w14:textId="27DBCD41" w:rsidR="00A44898" w:rsidRPr="006C1993" w:rsidRDefault="00A44898" w:rsidP="006B6255">
            <w:pPr>
              <w:spacing w:after="240"/>
              <w:rPr>
                <w:rFonts w:ascii="Arial" w:hAnsi="Arial" w:cs="Arial"/>
                <w:b/>
                <w:bCs/>
                <w:sz w:val="22"/>
                <w:rtl/>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rtl/>
              </w:rPr>
              <w:t>5</w:t>
            </w:r>
          </w:p>
          <w:p w14:paraId="6227D31F" w14:textId="79E57020" w:rsidR="00A44898" w:rsidRPr="006C1993" w:rsidRDefault="00A44898" w:rsidP="006B6255">
            <w:pPr>
              <w:spacing w:after="240"/>
              <w:rPr>
                <w:rFonts w:ascii="Arial" w:hAnsi="Arial" w:cs="Arial"/>
                <w:b/>
                <w:sz w:val="22"/>
              </w:rPr>
            </w:pPr>
            <w:r w:rsidRPr="006C1993">
              <w:rPr>
                <w:rFonts w:ascii="Arial" w:hAnsi="Arial" w:cs="Arial"/>
                <w:b/>
                <w:sz w:val="22"/>
              </w:rPr>
              <w:t>Do you think code of conduct and practices are important to maintain in health and social care?</w:t>
            </w:r>
          </w:p>
        </w:tc>
      </w:tr>
      <w:tr w:rsidR="00A44898" w:rsidRPr="006C1993" w14:paraId="4A93A133" w14:textId="77777777" w:rsidTr="006662CF">
        <w:trPr>
          <w:trHeight w:val="540"/>
        </w:trPr>
        <w:tc>
          <w:tcPr>
            <w:tcW w:w="4770" w:type="dxa"/>
          </w:tcPr>
          <w:p w14:paraId="7059CDB5" w14:textId="39892D04" w:rsidR="00A44898" w:rsidRPr="006C1993" w:rsidRDefault="00A44898" w:rsidP="006B6255">
            <w:pPr>
              <w:pStyle w:val="ListParagraph"/>
              <w:numPr>
                <w:ilvl w:val="0"/>
                <w:numId w:val="13"/>
              </w:numPr>
              <w:spacing w:after="240"/>
              <w:rPr>
                <w:rFonts w:ascii="Arial" w:hAnsi="Arial" w:cs="Arial"/>
                <w:b/>
                <w:sz w:val="22"/>
              </w:rPr>
            </w:pPr>
            <w:r w:rsidRPr="006C1993">
              <w:rPr>
                <w:rFonts w:ascii="Arial" w:hAnsi="Arial" w:cs="Arial"/>
                <w:b/>
                <w:sz w:val="22"/>
              </w:rPr>
              <w:t>Agree</w:t>
            </w:r>
          </w:p>
          <w:p w14:paraId="40358780" w14:textId="3ED109A0" w:rsidR="00A44898" w:rsidRPr="006C1993" w:rsidRDefault="00A44898" w:rsidP="006B6255">
            <w:pPr>
              <w:pStyle w:val="ListParagraph"/>
              <w:numPr>
                <w:ilvl w:val="0"/>
                <w:numId w:val="13"/>
              </w:numPr>
              <w:spacing w:after="240"/>
              <w:rPr>
                <w:rFonts w:ascii="Arial" w:hAnsi="Arial" w:cs="Arial"/>
                <w:b/>
                <w:sz w:val="22"/>
              </w:rPr>
            </w:pPr>
            <w:r w:rsidRPr="006C1993">
              <w:rPr>
                <w:rFonts w:ascii="Arial" w:hAnsi="Arial" w:cs="Arial"/>
                <w:b/>
                <w:sz w:val="22"/>
              </w:rPr>
              <w:t>Disagree</w:t>
            </w:r>
          </w:p>
          <w:p w14:paraId="60BF74EC" w14:textId="095E2B9D" w:rsidR="00A44898" w:rsidRPr="006C1993" w:rsidRDefault="00A44898" w:rsidP="006B6255">
            <w:pPr>
              <w:pStyle w:val="ListParagraph"/>
              <w:numPr>
                <w:ilvl w:val="0"/>
                <w:numId w:val="13"/>
              </w:numPr>
              <w:spacing w:after="240"/>
              <w:rPr>
                <w:rFonts w:ascii="Arial" w:hAnsi="Arial" w:cs="Arial"/>
                <w:b/>
                <w:sz w:val="22"/>
              </w:rPr>
            </w:pPr>
            <w:r w:rsidRPr="006C1993">
              <w:rPr>
                <w:rFonts w:ascii="Arial" w:hAnsi="Arial" w:cs="Arial"/>
                <w:b/>
                <w:sz w:val="22"/>
              </w:rPr>
              <w:t>Neutral</w:t>
            </w:r>
          </w:p>
        </w:tc>
        <w:tc>
          <w:tcPr>
            <w:tcW w:w="4665" w:type="dxa"/>
          </w:tcPr>
          <w:p w14:paraId="2BF55D26" w14:textId="3DAEBDB3" w:rsidR="00A44898" w:rsidRPr="006C1993" w:rsidRDefault="00A44898" w:rsidP="006B6255">
            <w:pPr>
              <w:spacing w:after="240"/>
              <w:rPr>
                <w:rFonts w:ascii="Arial" w:hAnsi="Arial" w:cs="Arial"/>
                <w:b/>
                <w:sz w:val="22"/>
              </w:rPr>
            </w:pPr>
            <w:r w:rsidRPr="006C1993">
              <w:rPr>
                <w:rFonts w:ascii="Arial" w:hAnsi="Arial" w:cs="Arial"/>
                <w:b/>
                <w:sz w:val="22"/>
              </w:rPr>
              <w:t>50</w:t>
            </w:r>
          </w:p>
          <w:p w14:paraId="7F03455B" w14:textId="73B04441" w:rsidR="00A44898" w:rsidRPr="006C1993" w:rsidRDefault="00A44898" w:rsidP="006B6255">
            <w:pPr>
              <w:spacing w:after="240"/>
              <w:rPr>
                <w:rFonts w:ascii="Arial" w:hAnsi="Arial" w:cs="Arial"/>
                <w:b/>
                <w:sz w:val="22"/>
              </w:rPr>
            </w:pPr>
            <w:r w:rsidRPr="006C1993">
              <w:rPr>
                <w:rFonts w:ascii="Arial" w:hAnsi="Arial" w:cs="Arial"/>
                <w:b/>
                <w:sz w:val="22"/>
              </w:rPr>
              <w:t>8</w:t>
            </w:r>
          </w:p>
          <w:p w14:paraId="04EE71E2" w14:textId="77B45B67" w:rsidR="00A44898" w:rsidRPr="006C1993" w:rsidRDefault="00A44898" w:rsidP="006B6255">
            <w:pPr>
              <w:spacing w:after="240"/>
              <w:rPr>
                <w:rFonts w:ascii="Arial" w:hAnsi="Arial" w:cs="Arial"/>
                <w:b/>
                <w:sz w:val="22"/>
              </w:rPr>
            </w:pPr>
            <w:r w:rsidRPr="006C1993">
              <w:rPr>
                <w:rFonts w:ascii="Arial" w:hAnsi="Arial" w:cs="Arial"/>
                <w:b/>
                <w:sz w:val="22"/>
              </w:rPr>
              <w:t>2</w:t>
            </w:r>
          </w:p>
        </w:tc>
      </w:tr>
    </w:tbl>
    <w:p w14:paraId="0CD0E8F9" w14:textId="539709E7" w:rsidR="005634E9" w:rsidRPr="006C1993" w:rsidRDefault="005634E9" w:rsidP="006B6255">
      <w:pPr>
        <w:spacing w:after="240"/>
        <w:rPr>
          <w:rFonts w:ascii="Arial" w:hAnsi="Arial" w:cs="Arial"/>
          <w:sz w:val="22"/>
        </w:rPr>
      </w:pPr>
    </w:p>
    <w:tbl>
      <w:tblPr>
        <w:tblStyle w:val="GridTable1Light-Accent5"/>
        <w:tblW w:w="9435" w:type="dxa"/>
        <w:tblLook w:val="0000" w:firstRow="0" w:lastRow="0" w:firstColumn="0" w:lastColumn="0" w:noHBand="0" w:noVBand="0"/>
      </w:tblPr>
      <w:tblGrid>
        <w:gridCol w:w="4770"/>
        <w:gridCol w:w="4665"/>
      </w:tblGrid>
      <w:tr w:rsidR="00773192" w:rsidRPr="006C1993" w14:paraId="0F9DFDD8" w14:textId="77777777" w:rsidTr="006662CF">
        <w:trPr>
          <w:trHeight w:val="645"/>
        </w:trPr>
        <w:tc>
          <w:tcPr>
            <w:tcW w:w="9435" w:type="dxa"/>
            <w:gridSpan w:val="2"/>
          </w:tcPr>
          <w:p w14:paraId="6252C461" w14:textId="419DCAAE" w:rsidR="00773192" w:rsidRPr="006C1993" w:rsidRDefault="00773192" w:rsidP="006B6255">
            <w:pPr>
              <w:spacing w:after="240"/>
              <w:rPr>
                <w:rFonts w:ascii="Arial" w:hAnsi="Arial" w:cs="Arial"/>
                <w:b/>
                <w:bCs/>
                <w:sz w:val="22"/>
                <w:rtl/>
              </w:rPr>
            </w:pPr>
            <w:r w:rsidRPr="006C1993">
              <w:rPr>
                <w:rFonts w:ascii="Arial" w:hAnsi="Arial" w:cs="Arial"/>
                <w:b/>
                <w:bCs/>
                <w:sz w:val="22"/>
              </w:rPr>
              <w:t>Question</w:t>
            </w:r>
            <w:r w:rsidRPr="006C1993">
              <w:rPr>
                <w:rFonts w:ascii="Arial" w:hAnsi="Arial" w:cs="Arial"/>
                <w:b/>
                <w:bCs/>
                <w:sz w:val="22"/>
                <w:cs/>
                <w:lang w:bidi="bn-BD"/>
              </w:rPr>
              <w:t>-</w:t>
            </w:r>
            <w:r w:rsidRPr="006C1993">
              <w:rPr>
                <w:rFonts w:ascii="Arial" w:hAnsi="Arial" w:cs="Arial"/>
                <w:b/>
                <w:bCs/>
                <w:sz w:val="22"/>
                <w:cs/>
              </w:rPr>
              <w:t>6</w:t>
            </w:r>
          </w:p>
          <w:p w14:paraId="1B8DADBF" w14:textId="77777777" w:rsidR="00773192" w:rsidRPr="006C1993" w:rsidRDefault="00773192" w:rsidP="006B6255">
            <w:pPr>
              <w:spacing w:after="240"/>
              <w:rPr>
                <w:rFonts w:ascii="Arial" w:hAnsi="Arial" w:cs="Arial"/>
                <w:b/>
                <w:sz w:val="22"/>
              </w:rPr>
            </w:pPr>
            <w:r w:rsidRPr="006C1993">
              <w:rPr>
                <w:rFonts w:ascii="Arial" w:hAnsi="Arial" w:cs="Arial"/>
                <w:b/>
                <w:sz w:val="22"/>
              </w:rPr>
              <w:t xml:space="preserve">Do you think the funding crisis is the main reason for ensuring proper service from </w:t>
            </w:r>
            <w:r w:rsidRPr="006C1993">
              <w:rPr>
                <w:rFonts w:ascii="Arial" w:hAnsi="Arial" w:cs="Arial"/>
                <w:b/>
                <w:sz w:val="22"/>
              </w:rPr>
              <w:lastRenderedPageBreak/>
              <w:t>health and social care?</w:t>
            </w:r>
          </w:p>
          <w:p w14:paraId="1C449F3F" w14:textId="79C5279D" w:rsidR="00773192" w:rsidRPr="006C1993" w:rsidRDefault="00773192" w:rsidP="006B6255">
            <w:pPr>
              <w:spacing w:after="240"/>
              <w:rPr>
                <w:rFonts w:ascii="Arial" w:hAnsi="Arial" w:cs="Arial"/>
                <w:b/>
                <w:sz w:val="22"/>
              </w:rPr>
            </w:pPr>
          </w:p>
        </w:tc>
      </w:tr>
      <w:tr w:rsidR="00773192" w:rsidRPr="006C1993" w14:paraId="43BC2F4D" w14:textId="77777777" w:rsidTr="006662CF">
        <w:trPr>
          <w:trHeight w:val="540"/>
        </w:trPr>
        <w:tc>
          <w:tcPr>
            <w:tcW w:w="4770" w:type="dxa"/>
          </w:tcPr>
          <w:p w14:paraId="3B2005A9" w14:textId="77777777" w:rsidR="00773192" w:rsidRPr="006C1993" w:rsidRDefault="00773192" w:rsidP="006B6255">
            <w:pPr>
              <w:pStyle w:val="ListParagraph"/>
              <w:numPr>
                <w:ilvl w:val="0"/>
                <w:numId w:val="13"/>
              </w:numPr>
              <w:spacing w:after="240"/>
              <w:rPr>
                <w:rFonts w:ascii="Arial" w:hAnsi="Arial" w:cs="Arial"/>
                <w:b/>
                <w:sz w:val="22"/>
              </w:rPr>
            </w:pPr>
            <w:r w:rsidRPr="006C1993">
              <w:rPr>
                <w:rFonts w:ascii="Arial" w:hAnsi="Arial" w:cs="Arial"/>
                <w:b/>
                <w:sz w:val="22"/>
              </w:rPr>
              <w:lastRenderedPageBreak/>
              <w:t>Agree</w:t>
            </w:r>
          </w:p>
          <w:p w14:paraId="7E7FDA1B" w14:textId="60146283" w:rsidR="00773192" w:rsidRPr="006C1993" w:rsidRDefault="00773192" w:rsidP="006B6255">
            <w:pPr>
              <w:pStyle w:val="ListParagraph"/>
              <w:numPr>
                <w:ilvl w:val="0"/>
                <w:numId w:val="13"/>
              </w:numPr>
              <w:spacing w:after="240"/>
              <w:rPr>
                <w:rFonts w:ascii="Arial" w:hAnsi="Arial" w:cs="Arial"/>
                <w:b/>
                <w:sz w:val="22"/>
              </w:rPr>
            </w:pPr>
            <w:r w:rsidRPr="006C1993">
              <w:rPr>
                <w:rFonts w:ascii="Arial" w:hAnsi="Arial" w:cs="Arial"/>
                <w:b/>
                <w:sz w:val="22"/>
              </w:rPr>
              <w:t>Disagree</w:t>
            </w:r>
          </w:p>
        </w:tc>
        <w:tc>
          <w:tcPr>
            <w:tcW w:w="4665" w:type="dxa"/>
          </w:tcPr>
          <w:p w14:paraId="09DF3E9D" w14:textId="43BB9723" w:rsidR="00773192" w:rsidRPr="006C1993" w:rsidRDefault="00773192" w:rsidP="006B6255">
            <w:pPr>
              <w:spacing w:after="240"/>
              <w:rPr>
                <w:rFonts w:ascii="Arial" w:hAnsi="Arial" w:cs="Arial"/>
                <w:b/>
                <w:sz w:val="22"/>
              </w:rPr>
            </w:pPr>
            <w:r w:rsidRPr="006C1993">
              <w:rPr>
                <w:rFonts w:ascii="Arial" w:hAnsi="Arial" w:cs="Arial"/>
                <w:b/>
                <w:sz w:val="22"/>
              </w:rPr>
              <w:t>55</w:t>
            </w:r>
          </w:p>
          <w:p w14:paraId="391DB52C" w14:textId="09142C36" w:rsidR="00773192" w:rsidRPr="006C1993" w:rsidRDefault="00773192" w:rsidP="006B6255">
            <w:pPr>
              <w:spacing w:after="240"/>
              <w:rPr>
                <w:rFonts w:ascii="Arial" w:hAnsi="Arial" w:cs="Arial"/>
                <w:b/>
                <w:sz w:val="22"/>
              </w:rPr>
            </w:pPr>
            <w:r w:rsidRPr="006C1993">
              <w:rPr>
                <w:rFonts w:ascii="Arial" w:hAnsi="Arial" w:cs="Arial"/>
                <w:b/>
                <w:sz w:val="22"/>
              </w:rPr>
              <w:t>5</w:t>
            </w:r>
          </w:p>
        </w:tc>
      </w:tr>
    </w:tbl>
    <w:p w14:paraId="6463C393" w14:textId="15C16364" w:rsidR="00773192" w:rsidRPr="006C1993" w:rsidRDefault="00773192" w:rsidP="006B6255">
      <w:pPr>
        <w:spacing w:after="240"/>
        <w:rPr>
          <w:rFonts w:ascii="Arial" w:hAnsi="Arial" w:cs="Arial"/>
          <w:sz w:val="22"/>
        </w:rPr>
      </w:pPr>
    </w:p>
    <w:tbl>
      <w:tblPr>
        <w:tblStyle w:val="GridTable1Light-Accent5"/>
        <w:tblW w:w="9435" w:type="dxa"/>
        <w:tblLook w:val="0000" w:firstRow="0" w:lastRow="0" w:firstColumn="0" w:lastColumn="0" w:noHBand="0" w:noVBand="0"/>
      </w:tblPr>
      <w:tblGrid>
        <w:gridCol w:w="4770"/>
        <w:gridCol w:w="4665"/>
      </w:tblGrid>
      <w:tr w:rsidR="006503C8" w:rsidRPr="006C1993" w14:paraId="4ED22ED6" w14:textId="77777777" w:rsidTr="006662CF">
        <w:trPr>
          <w:trHeight w:val="645"/>
        </w:trPr>
        <w:tc>
          <w:tcPr>
            <w:tcW w:w="9435" w:type="dxa"/>
            <w:gridSpan w:val="2"/>
          </w:tcPr>
          <w:p w14:paraId="49FC492B" w14:textId="6D6F92E1" w:rsidR="006503C8" w:rsidRPr="006C1993" w:rsidRDefault="006503C8" w:rsidP="006B6255">
            <w:pPr>
              <w:spacing w:after="240"/>
              <w:rPr>
                <w:rFonts w:ascii="Arial" w:hAnsi="Arial" w:cs="Arial"/>
                <w:b/>
                <w:bCs/>
                <w:sz w:val="22"/>
                <w:rtl/>
              </w:rPr>
            </w:pPr>
            <w:r w:rsidRPr="006C1993">
              <w:rPr>
                <w:rFonts w:ascii="Arial" w:hAnsi="Arial" w:cs="Arial"/>
                <w:b/>
                <w:bCs/>
                <w:sz w:val="22"/>
              </w:rPr>
              <w:t>Question</w:t>
            </w:r>
            <w:r w:rsidRPr="006C1993">
              <w:rPr>
                <w:rFonts w:ascii="Arial" w:hAnsi="Arial" w:cs="Arial"/>
                <w:b/>
                <w:bCs/>
                <w:sz w:val="22"/>
                <w:cs/>
                <w:lang w:bidi="bn-BD"/>
              </w:rPr>
              <w:t>-</w:t>
            </w:r>
            <w:r w:rsidR="00843A59">
              <w:rPr>
                <w:rFonts w:ascii="Arial" w:hAnsi="Arial" w:cs="Arial" w:hint="cs"/>
                <w:b/>
                <w:bCs/>
                <w:sz w:val="22"/>
                <w:cs/>
              </w:rPr>
              <w:t>7</w:t>
            </w:r>
          </w:p>
          <w:p w14:paraId="1FC11F15" w14:textId="11827E9E" w:rsidR="006503C8" w:rsidRPr="006C1993" w:rsidRDefault="006503C8" w:rsidP="006B6255">
            <w:pPr>
              <w:spacing w:after="240"/>
              <w:rPr>
                <w:rFonts w:ascii="Arial" w:hAnsi="Arial" w:cs="Arial"/>
                <w:b/>
                <w:sz w:val="22"/>
              </w:rPr>
            </w:pPr>
            <w:r w:rsidRPr="006C1993">
              <w:rPr>
                <w:rFonts w:ascii="Arial" w:hAnsi="Arial" w:cs="Arial"/>
                <w:b/>
                <w:sz w:val="22"/>
              </w:rPr>
              <w:t>Do you think government support can help to reduce the crisis?</w:t>
            </w:r>
          </w:p>
        </w:tc>
      </w:tr>
      <w:tr w:rsidR="006503C8" w:rsidRPr="006C1993" w14:paraId="6566E5C4" w14:textId="77777777" w:rsidTr="006662CF">
        <w:trPr>
          <w:trHeight w:val="540"/>
        </w:trPr>
        <w:tc>
          <w:tcPr>
            <w:tcW w:w="4770" w:type="dxa"/>
          </w:tcPr>
          <w:p w14:paraId="705BA925" w14:textId="77777777" w:rsidR="006503C8" w:rsidRPr="006C1993" w:rsidRDefault="006503C8" w:rsidP="006B6255">
            <w:pPr>
              <w:pStyle w:val="ListParagraph"/>
              <w:numPr>
                <w:ilvl w:val="0"/>
                <w:numId w:val="13"/>
              </w:numPr>
              <w:spacing w:after="240"/>
              <w:rPr>
                <w:rFonts w:ascii="Arial" w:hAnsi="Arial" w:cs="Arial"/>
                <w:b/>
                <w:sz w:val="22"/>
              </w:rPr>
            </w:pPr>
            <w:r w:rsidRPr="006C1993">
              <w:rPr>
                <w:rFonts w:ascii="Arial" w:hAnsi="Arial" w:cs="Arial"/>
                <w:b/>
                <w:sz w:val="22"/>
              </w:rPr>
              <w:t>Agree</w:t>
            </w:r>
          </w:p>
          <w:p w14:paraId="15214FDD" w14:textId="1C285CA7" w:rsidR="006503C8" w:rsidRPr="006C1993" w:rsidRDefault="006503C8" w:rsidP="006B6255">
            <w:pPr>
              <w:pStyle w:val="ListParagraph"/>
              <w:numPr>
                <w:ilvl w:val="0"/>
                <w:numId w:val="13"/>
              </w:numPr>
              <w:spacing w:after="240"/>
              <w:rPr>
                <w:rFonts w:ascii="Arial" w:hAnsi="Arial" w:cs="Arial"/>
                <w:b/>
                <w:sz w:val="22"/>
              </w:rPr>
            </w:pPr>
            <w:r w:rsidRPr="006C1993">
              <w:rPr>
                <w:rFonts w:ascii="Arial" w:hAnsi="Arial" w:cs="Arial"/>
                <w:b/>
                <w:sz w:val="22"/>
              </w:rPr>
              <w:t>Disagree</w:t>
            </w:r>
          </w:p>
        </w:tc>
        <w:tc>
          <w:tcPr>
            <w:tcW w:w="4665" w:type="dxa"/>
          </w:tcPr>
          <w:p w14:paraId="3A018E81" w14:textId="14639CDC" w:rsidR="006503C8" w:rsidRPr="006C1993" w:rsidRDefault="006503C8" w:rsidP="006B6255">
            <w:pPr>
              <w:spacing w:after="240"/>
              <w:rPr>
                <w:rFonts w:ascii="Arial" w:hAnsi="Arial" w:cs="Arial"/>
                <w:b/>
                <w:sz w:val="22"/>
              </w:rPr>
            </w:pPr>
            <w:r w:rsidRPr="006C1993">
              <w:rPr>
                <w:rFonts w:ascii="Arial" w:hAnsi="Arial" w:cs="Arial"/>
                <w:b/>
                <w:sz w:val="22"/>
              </w:rPr>
              <w:t>50</w:t>
            </w:r>
          </w:p>
          <w:p w14:paraId="5C4886C4" w14:textId="53772804" w:rsidR="006503C8" w:rsidRPr="006C1993" w:rsidRDefault="006503C8" w:rsidP="006B6255">
            <w:pPr>
              <w:spacing w:after="240"/>
              <w:rPr>
                <w:rFonts w:ascii="Arial" w:hAnsi="Arial" w:cs="Arial"/>
                <w:b/>
                <w:sz w:val="22"/>
              </w:rPr>
            </w:pPr>
            <w:r w:rsidRPr="006C1993">
              <w:rPr>
                <w:rFonts w:ascii="Arial" w:hAnsi="Arial" w:cs="Arial"/>
                <w:b/>
                <w:sz w:val="22"/>
              </w:rPr>
              <w:t>10</w:t>
            </w:r>
          </w:p>
        </w:tc>
      </w:tr>
    </w:tbl>
    <w:p w14:paraId="28B45634" w14:textId="081A910A" w:rsidR="00147BD4" w:rsidRPr="00786208" w:rsidRDefault="00147BD4" w:rsidP="006B6255">
      <w:pPr>
        <w:spacing w:after="240"/>
        <w:rPr>
          <w:rFonts w:ascii="Arial" w:hAnsi="Arial" w:cs="Arial"/>
          <w:sz w:val="22"/>
        </w:rPr>
      </w:pPr>
    </w:p>
    <w:p w14:paraId="3B996DEA" w14:textId="324D1403" w:rsidR="00773192" w:rsidRPr="00786208" w:rsidRDefault="00147BD4" w:rsidP="006B6255">
      <w:pPr>
        <w:spacing w:after="240"/>
        <w:rPr>
          <w:rFonts w:ascii="Arial" w:hAnsi="Arial" w:cs="Arial"/>
          <w:sz w:val="22"/>
        </w:rPr>
      </w:pPr>
      <w:r w:rsidRPr="00786208">
        <w:rPr>
          <w:rFonts w:ascii="Arial" w:hAnsi="Arial" w:cs="Arial"/>
          <w:sz w:val="22"/>
        </w:rPr>
        <w:br w:type="page"/>
      </w:r>
    </w:p>
    <w:p w14:paraId="403ED20F" w14:textId="7185EA7F" w:rsidR="009731F2" w:rsidRPr="00786208" w:rsidRDefault="009731F2" w:rsidP="001721A7">
      <w:pPr>
        <w:pStyle w:val="Heading2"/>
        <w:spacing w:after="240"/>
        <w:rPr>
          <w:cs/>
          <w:lang w:bidi="bn-BD"/>
        </w:rPr>
      </w:pPr>
      <w:bookmarkStart w:id="18" w:name="_Toc86485513"/>
      <w:r w:rsidRPr="00786208">
        <w:lastRenderedPageBreak/>
        <w:t>Research Findings</w:t>
      </w:r>
      <w:bookmarkEnd w:id="18"/>
      <w:r w:rsidRPr="00786208">
        <w:rPr>
          <w:cs/>
          <w:lang w:bidi="bn-BD"/>
        </w:rPr>
        <w:t xml:space="preserve">  </w:t>
      </w:r>
    </w:p>
    <w:p w14:paraId="03073E71" w14:textId="52057A99" w:rsidR="003C164D" w:rsidRPr="00786208" w:rsidRDefault="00D233F9" w:rsidP="001721A7">
      <w:pPr>
        <w:spacing w:after="240"/>
        <w:rPr>
          <w:rFonts w:ascii="Arial" w:eastAsia="Verdana" w:hAnsi="Arial" w:cs="Arial"/>
          <w:sz w:val="22"/>
          <w:lang w:bidi="bn-BD"/>
        </w:rPr>
      </w:pPr>
      <w:r w:rsidRPr="00786208">
        <w:rPr>
          <w:rFonts w:ascii="Arial" w:eastAsia="Verdana" w:hAnsi="Arial" w:cs="Arial"/>
          <w:sz w:val="22"/>
          <w:cs/>
          <w:lang w:bidi="bn-BD"/>
        </w:rPr>
        <w:t xml:space="preserve">There are some questionnaires used to operate the research. After getting the responses from respondents, the demonstration </w:t>
      </w:r>
      <w:r w:rsidR="00E60C6D" w:rsidRPr="00786208">
        <w:rPr>
          <w:rFonts w:ascii="Arial" w:eastAsia="Verdana" w:hAnsi="Arial" w:cs="Arial"/>
          <w:sz w:val="22"/>
          <w:lang w:bidi="bn-BD"/>
        </w:rPr>
        <w:t>is</w:t>
      </w:r>
      <w:r w:rsidRPr="00786208">
        <w:rPr>
          <w:rFonts w:ascii="Arial" w:eastAsia="Verdana" w:hAnsi="Arial" w:cs="Arial"/>
          <w:sz w:val="22"/>
          <w:cs/>
          <w:lang w:bidi="bn-BD"/>
        </w:rPr>
        <w:t xml:space="preserve"> represented in charts and graphs. So, the whole aspect will be more understandable. These responses will be prioritized on how the health and social care during Covid-19 are impacted in the UK remarkably. </w:t>
      </w:r>
      <w:r w:rsidR="00F67167" w:rsidRPr="00786208">
        <w:rPr>
          <w:rFonts w:ascii="Arial" w:eastAsia="Verdana" w:hAnsi="Arial" w:cs="Arial"/>
          <w:sz w:val="22"/>
          <w:cs/>
          <w:lang w:bidi="bn-BD"/>
        </w:rPr>
        <w:t>The graphical presenta</w:t>
      </w:r>
      <w:r w:rsidR="00E60C6D" w:rsidRPr="00786208">
        <w:rPr>
          <w:rFonts w:ascii="Arial" w:eastAsia="Verdana" w:hAnsi="Arial" w:cs="Arial"/>
          <w:sz w:val="22"/>
          <w:lang w:bidi="bn-BD"/>
        </w:rPr>
        <w:t>t</w:t>
      </w:r>
      <w:r w:rsidR="00F67167" w:rsidRPr="00786208">
        <w:rPr>
          <w:rFonts w:ascii="Arial" w:eastAsia="Verdana" w:hAnsi="Arial" w:cs="Arial"/>
          <w:sz w:val="22"/>
          <w:cs/>
          <w:lang w:bidi="bn-BD"/>
        </w:rPr>
        <w:t xml:space="preserve">ion is depicted as follows- </w:t>
      </w:r>
    </w:p>
    <w:p w14:paraId="46DA1248" w14:textId="442B9662" w:rsidR="00076760" w:rsidRPr="00786208" w:rsidRDefault="00076760" w:rsidP="00786208">
      <w:pPr>
        <w:spacing w:after="240"/>
        <w:rPr>
          <w:rFonts w:ascii="Arial" w:hAnsi="Arial" w:cs="Arial"/>
          <w:b/>
          <w:bCs/>
          <w:sz w:val="22"/>
          <w:u w:val="single"/>
        </w:rPr>
      </w:pPr>
      <w:r w:rsidRPr="00786208">
        <w:rPr>
          <w:rFonts w:ascii="Arial" w:hAnsi="Arial" w:cs="Arial"/>
          <w:b/>
          <w:bCs/>
          <w:sz w:val="22"/>
          <w:u w:val="single"/>
        </w:rPr>
        <w:t>Question</w:t>
      </w:r>
      <w:r w:rsidRPr="00786208">
        <w:rPr>
          <w:rFonts w:ascii="Arial" w:hAnsi="Arial" w:cs="Arial"/>
          <w:b/>
          <w:bCs/>
          <w:sz w:val="22"/>
          <w:u w:val="single"/>
          <w:cs/>
          <w:lang w:bidi="bn-BD"/>
        </w:rPr>
        <w:t>-</w:t>
      </w:r>
      <w:r w:rsidRPr="00786208">
        <w:rPr>
          <w:rFonts w:ascii="Arial" w:hAnsi="Arial" w:cs="Arial"/>
          <w:b/>
          <w:bCs/>
          <w:sz w:val="22"/>
          <w:u w:val="single"/>
        </w:rPr>
        <w:t>1</w:t>
      </w:r>
    </w:p>
    <w:p w14:paraId="6E210C72" w14:textId="28137A13" w:rsidR="00076760" w:rsidRPr="00786208" w:rsidRDefault="00AB3374" w:rsidP="009E51D5">
      <w:pPr>
        <w:spacing w:after="240"/>
        <w:jc w:val="center"/>
        <w:rPr>
          <w:rFonts w:ascii="Arial" w:hAnsi="Arial" w:cs="Arial"/>
          <w:b/>
          <w:bCs/>
          <w:sz w:val="22"/>
          <w:u w:val="single"/>
        </w:rPr>
      </w:pPr>
      <w:r w:rsidRPr="00786208">
        <w:rPr>
          <w:rFonts w:ascii="Arial" w:hAnsi="Arial" w:cs="Arial"/>
          <w:noProof/>
          <w:sz w:val="22"/>
        </w:rPr>
        <w:drawing>
          <wp:inline distT="0" distB="0" distL="0" distR="0" wp14:anchorId="65117698" wp14:editId="373E3DDA">
            <wp:extent cx="4572000" cy="2743200"/>
            <wp:effectExtent l="0" t="0" r="0" b="0"/>
            <wp:docPr id="2" name="Chart 2">
              <a:extLst xmlns:a="http://schemas.openxmlformats.org/drawingml/2006/main">
                <a:ext uri="{FF2B5EF4-FFF2-40B4-BE49-F238E27FC236}">
                  <a16:creationId xmlns:a16="http://schemas.microsoft.com/office/drawing/2014/main" id="{4511F32C-7BA6-48C6-B485-E7DDF80D50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EEFD1CA" w14:textId="4B696295" w:rsidR="0076406F" w:rsidRPr="00786208" w:rsidRDefault="00E60C6D" w:rsidP="009E51D5">
      <w:pPr>
        <w:pStyle w:val="Caption"/>
        <w:spacing w:after="240" w:line="360" w:lineRule="auto"/>
        <w:jc w:val="center"/>
        <w:rPr>
          <w:rFonts w:ascii="Arial" w:hAnsi="Arial" w:cs="Arial"/>
          <w:i w:val="0"/>
          <w:color w:val="000000" w:themeColor="text1"/>
          <w:sz w:val="22"/>
          <w:szCs w:val="22"/>
        </w:rPr>
      </w:pPr>
      <w:bookmarkStart w:id="19" w:name="_Toc86486248"/>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1</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Is the health and social care in the UK impacted largely by Covid-19?</w:t>
      </w:r>
      <w:bookmarkEnd w:id="19"/>
    </w:p>
    <w:p w14:paraId="481A5161" w14:textId="1BAB3752" w:rsidR="00076760" w:rsidRPr="00786208" w:rsidRDefault="00AB3374" w:rsidP="00786208">
      <w:pPr>
        <w:spacing w:after="240"/>
        <w:rPr>
          <w:rFonts w:ascii="Arial" w:hAnsi="Arial" w:cs="Arial"/>
          <w:bCs/>
          <w:sz w:val="22"/>
        </w:rPr>
      </w:pPr>
      <w:r w:rsidRPr="00786208">
        <w:rPr>
          <w:rFonts w:ascii="Arial" w:hAnsi="Arial" w:cs="Arial"/>
          <w:bCs/>
          <w:sz w:val="22"/>
        </w:rPr>
        <w:t xml:space="preserve">From the above chart, it can be said that almost 83% of respondents are the health and social care in the UK is impacted immensely during Covid-19. The rest of 17% </w:t>
      </w:r>
      <w:r w:rsidR="00E60C6D" w:rsidRPr="00786208">
        <w:rPr>
          <w:rFonts w:ascii="Arial" w:hAnsi="Arial" w:cs="Arial"/>
          <w:bCs/>
          <w:sz w:val="22"/>
        </w:rPr>
        <w:t xml:space="preserve">of </w:t>
      </w:r>
      <w:r w:rsidRPr="00786208">
        <w:rPr>
          <w:rFonts w:ascii="Arial" w:hAnsi="Arial" w:cs="Arial"/>
          <w:bCs/>
          <w:sz w:val="22"/>
        </w:rPr>
        <w:t xml:space="preserve">respondents replied </w:t>
      </w:r>
      <w:r w:rsidR="00E60C6D" w:rsidRPr="00786208">
        <w:rPr>
          <w:rFonts w:ascii="Arial" w:hAnsi="Arial" w:cs="Arial"/>
          <w:bCs/>
          <w:sz w:val="22"/>
        </w:rPr>
        <w:t xml:space="preserve">with </w:t>
      </w:r>
      <w:r w:rsidRPr="00786208">
        <w:rPr>
          <w:rFonts w:ascii="Arial" w:hAnsi="Arial" w:cs="Arial"/>
          <w:bCs/>
          <w:sz w:val="22"/>
        </w:rPr>
        <w:t xml:space="preserve">negative opinions. </w:t>
      </w:r>
      <w:r w:rsidR="00E60C6D" w:rsidRPr="00786208">
        <w:rPr>
          <w:rFonts w:ascii="Arial" w:hAnsi="Arial" w:cs="Arial"/>
          <w:bCs/>
          <w:sz w:val="22"/>
        </w:rPr>
        <w:t>Based on the feedback and responses</w:t>
      </w:r>
      <w:r w:rsidRPr="00786208">
        <w:rPr>
          <w:rFonts w:ascii="Arial" w:hAnsi="Arial" w:cs="Arial"/>
          <w:bCs/>
          <w:sz w:val="22"/>
        </w:rPr>
        <w:t xml:space="preserve"> we can say that health and social care are </w:t>
      </w:r>
      <w:r w:rsidR="00E60C6D" w:rsidRPr="00786208">
        <w:rPr>
          <w:rFonts w:ascii="Arial" w:hAnsi="Arial" w:cs="Arial"/>
          <w:bCs/>
          <w:sz w:val="22"/>
        </w:rPr>
        <w:t xml:space="preserve">getting </w:t>
      </w:r>
      <w:r w:rsidRPr="00786208">
        <w:rPr>
          <w:rFonts w:ascii="Arial" w:hAnsi="Arial" w:cs="Arial"/>
          <w:bCs/>
          <w:sz w:val="22"/>
        </w:rPr>
        <w:t xml:space="preserve">impacted largely in the pandemic situation. </w:t>
      </w:r>
    </w:p>
    <w:p w14:paraId="5E38EAAE" w14:textId="77777777" w:rsidR="0095352A" w:rsidRPr="00786208" w:rsidRDefault="0095352A" w:rsidP="00786208">
      <w:pPr>
        <w:spacing w:after="240"/>
        <w:rPr>
          <w:rFonts w:ascii="Arial" w:hAnsi="Arial" w:cs="Arial"/>
          <w:b/>
          <w:bCs/>
          <w:sz w:val="22"/>
          <w:u w:val="single"/>
        </w:rPr>
      </w:pPr>
      <w:r w:rsidRPr="00786208">
        <w:rPr>
          <w:rFonts w:ascii="Arial" w:hAnsi="Arial" w:cs="Arial"/>
          <w:b/>
          <w:bCs/>
          <w:sz w:val="22"/>
          <w:u w:val="single"/>
        </w:rPr>
        <w:br w:type="page"/>
      </w:r>
    </w:p>
    <w:p w14:paraId="03F27B7D" w14:textId="26C13C74" w:rsidR="00076760" w:rsidRPr="00786208" w:rsidRDefault="00076760" w:rsidP="00786208">
      <w:pPr>
        <w:spacing w:after="240"/>
        <w:rPr>
          <w:rFonts w:ascii="Arial" w:hAnsi="Arial" w:cs="Arial"/>
          <w:b/>
          <w:bCs/>
          <w:sz w:val="22"/>
          <w:u w:val="single"/>
        </w:rPr>
      </w:pPr>
      <w:r w:rsidRPr="00786208">
        <w:rPr>
          <w:rFonts w:ascii="Arial" w:hAnsi="Arial" w:cs="Arial"/>
          <w:b/>
          <w:bCs/>
          <w:sz w:val="22"/>
          <w:u w:val="single"/>
        </w:rPr>
        <w:lastRenderedPageBreak/>
        <w:t>Question</w:t>
      </w:r>
      <w:r w:rsidRPr="00786208">
        <w:rPr>
          <w:rFonts w:ascii="Arial" w:hAnsi="Arial" w:cs="Arial"/>
          <w:b/>
          <w:bCs/>
          <w:sz w:val="22"/>
          <w:u w:val="single"/>
          <w:cs/>
          <w:lang w:bidi="bn-BD"/>
        </w:rPr>
        <w:t>-</w:t>
      </w:r>
      <w:r w:rsidRPr="00786208">
        <w:rPr>
          <w:rFonts w:ascii="Arial" w:hAnsi="Arial" w:cs="Arial"/>
          <w:b/>
          <w:bCs/>
          <w:sz w:val="22"/>
          <w:u w:val="single"/>
        </w:rPr>
        <w:t>2</w:t>
      </w:r>
    </w:p>
    <w:p w14:paraId="52C8741D" w14:textId="278E7321" w:rsidR="00221E7A" w:rsidRPr="00786208" w:rsidRDefault="00221E7A" w:rsidP="009E51D5">
      <w:pPr>
        <w:spacing w:after="240"/>
        <w:jc w:val="center"/>
        <w:rPr>
          <w:rFonts w:ascii="Arial" w:hAnsi="Arial" w:cs="Arial"/>
          <w:sz w:val="22"/>
          <w:u w:val="single"/>
        </w:rPr>
      </w:pPr>
      <w:r w:rsidRPr="00786208">
        <w:rPr>
          <w:rFonts w:ascii="Arial" w:hAnsi="Arial" w:cs="Arial"/>
          <w:noProof/>
          <w:sz w:val="22"/>
        </w:rPr>
        <w:drawing>
          <wp:inline distT="0" distB="0" distL="0" distR="0" wp14:anchorId="563F3727" wp14:editId="21EBEE69">
            <wp:extent cx="5153025" cy="2552700"/>
            <wp:effectExtent l="0" t="0" r="0" b="0"/>
            <wp:docPr id="6" name="Chart 6">
              <a:extLst xmlns:a="http://schemas.openxmlformats.org/drawingml/2006/main">
                <a:ext uri="{FF2B5EF4-FFF2-40B4-BE49-F238E27FC236}">
                  <a16:creationId xmlns:a16="http://schemas.microsoft.com/office/drawing/2014/main" id="{444476EB-8570-499F-B00C-5130EC2052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3964B3" w14:textId="2FB37423" w:rsidR="0095352A" w:rsidRPr="009E51D5" w:rsidRDefault="00E60C6D" w:rsidP="009E51D5">
      <w:pPr>
        <w:pStyle w:val="Caption"/>
        <w:spacing w:after="240" w:line="360" w:lineRule="auto"/>
        <w:jc w:val="center"/>
        <w:rPr>
          <w:rFonts w:ascii="Arial" w:hAnsi="Arial" w:cs="Arial"/>
          <w:i w:val="0"/>
          <w:sz w:val="22"/>
          <w:szCs w:val="22"/>
        </w:rPr>
      </w:pPr>
      <w:bookmarkStart w:id="20" w:name="_Toc86486249"/>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2</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Are the existing ways of health care and social service effective to ensure a healthier living?</w:t>
      </w:r>
      <w:bookmarkEnd w:id="20"/>
    </w:p>
    <w:p w14:paraId="56DD41CF" w14:textId="6296435D" w:rsidR="0095352A" w:rsidRPr="00786208" w:rsidRDefault="00EA2EF8" w:rsidP="00786208">
      <w:pPr>
        <w:spacing w:after="240"/>
        <w:rPr>
          <w:rFonts w:ascii="Arial" w:hAnsi="Arial" w:cs="Arial"/>
          <w:bCs/>
          <w:sz w:val="22"/>
        </w:rPr>
      </w:pPr>
      <w:r w:rsidRPr="00786208">
        <w:rPr>
          <w:rFonts w:ascii="Arial" w:hAnsi="Arial" w:cs="Arial"/>
          <w:bCs/>
          <w:sz w:val="22"/>
        </w:rPr>
        <w:t xml:space="preserve">From the above illustration, we can say that almost 30 respondents out of </w:t>
      </w:r>
      <w:r w:rsidR="00E60C6D" w:rsidRPr="00786208">
        <w:rPr>
          <w:rFonts w:ascii="Arial" w:hAnsi="Arial" w:cs="Arial"/>
          <w:bCs/>
          <w:sz w:val="22"/>
        </w:rPr>
        <w:t xml:space="preserve">the </w:t>
      </w:r>
      <w:r w:rsidRPr="00786208">
        <w:rPr>
          <w:rFonts w:ascii="Arial" w:hAnsi="Arial" w:cs="Arial"/>
          <w:bCs/>
          <w:sz w:val="22"/>
        </w:rPr>
        <w:t xml:space="preserve">total are strongly agreed with the opinion. They think that the existing ways are effective to assure healthy livelihood by the health and social care. Another 20 respondents are simply agreed with the statement. Around 5 respondents are strongly disagreed with the opinion. The rest of </w:t>
      </w:r>
      <w:r w:rsidR="00E60C6D" w:rsidRPr="00786208">
        <w:rPr>
          <w:rFonts w:ascii="Arial" w:hAnsi="Arial" w:cs="Arial"/>
          <w:bCs/>
          <w:sz w:val="22"/>
        </w:rPr>
        <w:t xml:space="preserve">the </w:t>
      </w:r>
      <w:r w:rsidRPr="00786208">
        <w:rPr>
          <w:rFonts w:ascii="Arial" w:hAnsi="Arial" w:cs="Arial"/>
          <w:bCs/>
          <w:sz w:val="22"/>
        </w:rPr>
        <w:t xml:space="preserve">5 respondents give negative opinions. So, the existing ways are effective for health care and social care for assuring a healthy lifestyle. </w:t>
      </w:r>
    </w:p>
    <w:p w14:paraId="39A32D10" w14:textId="77777777" w:rsidR="0095352A" w:rsidRPr="00786208" w:rsidRDefault="0095352A" w:rsidP="00786208">
      <w:pPr>
        <w:spacing w:after="240"/>
        <w:rPr>
          <w:rFonts w:ascii="Arial" w:hAnsi="Arial" w:cs="Arial"/>
          <w:bCs/>
          <w:sz w:val="22"/>
        </w:rPr>
      </w:pPr>
      <w:r w:rsidRPr="00786208">
        <w:rPr>
          <w:rFonts w:ascii="Arial" w:hAnsi="Arial" w:cs="Arial"/>
          <w:bCs/>
          <w:sz w:val="22"/>
        </w:rPr>
        <w:br w:type="page"/>
      </w:r>
    </w:p>
    <w:p w14:paraId="59096E75" w14:textId="4D34BEA1" w:rsidR="00076760" w:rsidRPr="00786208" w:rsidRDefault="00076760" w:rsidP="00786208">
      <w:pPr>
        <w:spacing w:after="240"/>
        <w:rPr>
          <w:rFonts w:ascii="Arial" w:hAnsi="Arial" w:cs="Arial"/>
          <w:b/>
          <w:bCs/>
          <w:sz w:val="22"/>
          <w:u w:val="single"/>
        </w:rPr>
      </w:pPr>
      <w:r w:rsidRPr="00786208">
        <w:rPr>
          <w:rFonts w:ascii="Arial" w:hAnsi="Arial" w:cs="Arial"/>
          <w:b/>
          <w:bCs/>
          <w:sz w:val="22"/>
          <w:u w:val="single"/>
        </w:rPr>
        <w:lastRenderedPageBreak/>
        <w:t>Question</w:t>
      </w:r>
      <w:r w:rsidRPr="00786208">
        <w:rPr>
          <w:rFonts w:ascii="Arial" w:hAnsi="Arial" w:cs="Arial"/>
          <w:b/>
          <w:bCs/>
          <w:sz w:val="22"/>
          <w:u w:val="single"/>
          <w:cs/>
          <w:lang w:bidi="bn-BD"/>
        </w:rPr>
        <w:t>-</w:t>
      </w:r>
      <w:r w:rsidRPr="00786208">
        <w:rPr>
          <w:rFonts w:ascii="Arial" w:hAnsi="Arial" w:cs="Arial"/>
          <w:b/>
          <w:bCs/>
          <w:sz w:val="22"/>
          <w:u w:val="single"/>
        </w:rPr>
        <w:t>3</w:t>
      </w:r>
    </w:p>
    <w:p w14:paraId="7B820E8F" w14:textId="5B9CE193" w:rsidR="0071501B" w:rsidRPr="00786208" w:rsidRDefault="0071501B" w:rsidP="00786208">
      <w:pPr>
        <w:spacing w:after="240"/>
        <w:rPr>
          <w:rFonts w:ascii="Arial" w:hAnsi="Arial" w:cs="Arial"/>
          <w:b/>
          <w:bCs/>
          <w:sz w:val="22"/>
          <w:u w:val="single"/>
        </w:rPr>
      </w:pPr>
    </w:p>
    <w:p w14:paraId="2C86B70B" w14:textId="5D63341D" w:rsidR="0071501B" w:rsidRPr="00786208" w:rsidRDefault="00803825" w:rsidP="009E51D5">
      <w:pPr>
        <w:spacing w:after="240"/>
        <w:jc w:val="center"/>
        <w:rPr>
          <w:rFonts w:ascii="Arial" w:hAnsi="Arial" w:cs="Arial"/>
          <w:b/>
          <w:bCs/>
          <w:sz w:val="22"/>
          <w:u w:val="single"/>
        </w:rPr>
      </w:pPr>
      <w:r w:rsidRPr="00786208">
        <w:rPr>
          <w:rFonts w:ascii="Arial" w:hAnsi="Arial" w:cs="Arial"/>
          <w:noProof/>
          <w:sz w:val="22"/>
        </w:rPr>
        <w:drawing>
          <wp:inline distT="0" distB="0" distL="0" distR="0" wp14:anchorId="06196AFD" wp14:editId="06254E01">
            <wp:extent cx="4829175" cy="3086100"/>
            <wp:effectExtent l="0" t="0" r="9525" b="0"/>
            <wp:docPr id="8" name="Chart 8">
              <a:extLst xmlns:a="http://schemas.openxmlformats.org/drawingml/2006/main">
                <a:ext uri="{FF2B5EF4-FFF2-40B4-BE49-F238E27FC236}">
                  <a16:creationId xmlns:a16="http://schemas.microsoft.com/office/drawing/2014/main" id="{B678E7CD-8719-4F6B-8A0D-825B388202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D024B4" w14:textId="127B32BE" w:rsidR="0071501B" w:rsidRPr="009E51D5" w:rsidRDefault="00E60C6D" w:rsidP="009E51D5">
      <w:pPr>
        <w:pStyle w:val="Caption"/>
        <w:spacing w:after="240" w:line="360" w:lineRule="auto"/>
        <w:jc w:val="center"/>
        <w:rPr>
          <w:rFonts w:ascii="Arial" w:hAnsi="Arial" w:cs="Arial"/>
          <w:i w:val="0"/>
          <w:color w:val="000000" w:themeColor="text1"/>
          <w:sz w:val="22"/>
          <w:szCs w:val="22"/>
        </w:rPr>
      </w:pPr>
      <w:bookmarkStart w:id="21" w:name="_Toc86486250"/>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3</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Which inventive approach of health and social care are appointed to provide services effectively?</w:t>
      </w:r>
      <w:bookmarkEnd w:id="21"/>
    </w:p>
    <w:p w14:paraId="7E9C3CD9" w14:textId="39758B35" w:rsidR="00D8387C" w:rsidRPr="00786208" w:rsidRDefault="009265C5" w:rsidP="00786208">
      <w:pPr>
        <w:spacing w:after="240"/>
        <w:rPr>
          <w:rFonts w:ascii="Arial" w:hAnsi="Arial" w:cs="Arial"/>
          <w:bCs/>
          <w:sz w:val="22"/>
        </w:rPr>
      </w:pPr>
      <w:r w:rsidRPr="00786208">
        <w:rPr>
          <w:rFonts w:ascii="Arial" w:hAnsi="Arial" w:cs="Arial"/>
          <w:bCs/>
          <w:sz w:val="22"/>
        </w:rPr>
        <w:t>From the above chart</w:t>
      </w:r>
      <w:r w:rsidR="00E60C6D" w:rsidRPr="00786208">
        <w:rPr>
          <w:rFonts w:ascii="Arial" w:hAnsi="Arial" w:cs="Arial"/>
          <w:bCs/>
          <w:sz w:val="22"/>
        </w:rPr>
        <w:t>,</w:t>
      </w:r>
      <w:r w:rsidRPr="00786208">
        <w:rPr>
          <w:rFonts w:ascii="Arial" w:hAnsi="Arial" w:cs="Arial"/>
          <w:bCs/>
          <w:sz w:val="22"/>
        </w:rPr>
        <w:t xml:space="preserve"> we can say that almost 50% </w:t>
      </w:r>
      <w:r w:rsidR="00E60C6D" w:rsidRPr="00786208">
        <w:rPr>
          <w:rFonts w:ascii="Arial" w:hAnsi="Arial" w:cs="Arial"/>
          <w:bCs/>
          <w:sz w:val="22"/>
        </w:rPr>
        <w:t xml:space="preserve">of </w:t>
      </w:r>
      <w:r w:rsidRPr="00786208">
        <w:rPr>
          <w:rFonts w:ascii="Arial" w:hAnsi="Arial" w:cs="Arial"/>
          <w:bCs/>
          <w:sz w:val="22"/>
        </w:rPr>
        <w:t>respondents think that pre</w:t>
      </w:r>
      <w:r w:rsidR="00803825" w:rsidRPr="00786208">
        <w:rPr>
          <w:rFonts w:ascii="Arial" w:hAnsi="Arial" w:cs="Arial"/>
          <w:bCs/>
          <w:sz w:val="22"/>
        </w:rPr>
        <w:t>vention and initial detection of diseases is the innovative app</w:t>
      </w:r>
      <w:r w:rsidR="00BC64C6" w:rsidRPr="00786208">
        <w:rPr>
          <w:rFonts w:ascii="Arial" w:hAnsi="Arial" w:cs="Arial"/>
          <w:bCs/>
          <w:sz w:val="22"/>
        </w:rPr>
        <w:t xml:space="preserve">roach. Another 33% </w:t>
      </w:r>
      <w:r w:rsidR="00E60C6D" w:rsidRPr="00786208">
        <w:rPr>
          <w:rFonts w:ascii="Arial" w:hAnsi="Arial" w:cs="Arial"/>
          <w:bCs/>
          <w:sz w:val="22"/>
        </w:rPr>
        <w:t xml:space="preserve">of </w:t>
      </w:r>
      <w:r w:rsidR="00BC64C6" w:rsidRPr="00786208">
        <w:rPr>
          <w:rFonts w:ascii="Arial" w:hAnsi="Arial" w:cs="Arial"/>
          <w:bCs/>
          <w:sz w:val="22"/>
        </w:rPr>
        <w:t xml:space="preserve">respondents believe that health and wellness campaign is the inventive approach of health and social care which should be appointed. The rest of 17% of respondents are prioritized on the social awareness. So, we can say that prevention and initial detection of diseases is the inventive approach </w:t>
      </w:r>
      <w:r w:rsidR="00E60C6D" w:rsidRPr="00786208">
        <w:rPr>
          <w:rFonts w:ascii="Arial" w:hAnsi="Arial" w:cs="Arial"/>
          <w:bCs/>
          <w:sz w:val="22"/>
        </w:rPr>
        <w:t>that</w:t>
      </w:r>
      <w:r w:rsidR="00BC64C6" w:rsidRPr="00786208">
        <w:rPr>
          <w:rFonts w:ascii="Arial" w:hAnsi="Arial" w:cs="Arial"/>
          <w:bCs/>
          <w:sz w:val="22"/>
        </w:rPr>
        <w:t xml:space="preserve"> assist</w:t>
      </w:r>
      <w:r w:rsidR="00E60C6D" w:rsidRPr="00786208">
        <w:rPr>
          <w:rFonts w:ascii="Arial" w:hAnsi="Arial" w:cs="Arial"/>
          <w:bCs/>
          <w:sz w:val="22"/>
        </w:rPr>
        <w:t>s</w:t>
      </w:r>
      <w:r w:rsidR="00BC64C6" w:rsidRPr="00786208">
        <w:rPr>
          <w:rFonts w:ascii="Arial" w:hAnsi="Arial" w:cs="Arial"/>
          <w:bCs/>
          <w:sz w:val="22"/>
        </w:rPr>
        <w:t xml:space="preserve"> </w:t>
      </w:r>
      <w:r w:rsidR="00E60C6D" w:rsidRPr="00786208">
        <w:rPr>
          <w:rFonts w:ascii="Arial" w:hAnsi="Arial" w:cs="Arial"/>
          <w:bCs/>
          <w:sz w:val="22"/>
        </w:rPr>
        <w:t xml:space="preserve">in </w:t>
      </w:r>
      <w:r w:rsidR="00BC64C6" w:rsidRPr="00786208">
        <w:rPr>
          <w:rFonts w:ascii="Arial" w:hAnsi="Arial" w:cs="Arial"/>
          <w:bCs/>
          <w:sz w:val="22"/>
        </w:rPr>
        <w:t xml:space="preserve">proving the service properly. </w:t>
      </w:r>
    </w:p>
    <w:p w14:paraId="58BF2EDC" w14:textId="227B22F4" w:rsidR="005634E9" w:rsidRPr="00786208" w:rsidRDefault="00D8387C" w:rsidP="00786208">
      <w:pPr>
        <w:spacing w:after="240"/>
        <w:rPr>
          <w:rFonts w:ascii="Arial" w:hAnsi="Arial" w:cs="Arial"/>
          <w:bCs/>
          <w:sz w:val="22"/>
        </w:rPr>
      </w:pPr>
      <w:r w:rsidRPr="00786208">
        <w:rPr>
          <w:rFonts w:ascii="Arial" w:hAnsi="Arial" w:cs="Arial"/>
          <w:bCs/>
          <w:sz w:val="22"/>
        </w:rPr>
        <w:br w:type="page"/>
      </w:r>
    </w:p>
    <w:p w14:paraId="5541A619" w14:textId="0873297D" w:rsidR="00076760" w:rsidRPr="00786208" w:rsidRDefault="00076760" w:rsidP="00786208">
      <w:pPr>
        <w:spacing w:after="240"/>
        <w:rPr>
          <w:rFonts w:ascii="Arial" w:hAnsi="Arial" w:cs="Arial"/>
          <w:b/>
          <w:bCs/>
          <w:sz w:val="22"/>
          <w:u w:val="single"/>
        </w:rPr>
      </w:pPr>
      <w:r w:rsidRPr="00786208">
        <w:rPr>
          <w:rFonts w:ascii="Arial" w:hAnsi="Arial" w:cs="Arial"/>
          <w:b/>
          <w:bCs/>
          <w:sz w:val="22"/>
          <w:u w:val="single"/>
        </w:rPr>
        <w:lastRenderedPageBreak/>
        <w:t>Question</w:t>
      </w:r>
      <w:r w:rsidRPr="00786208">
        <w:rPr>
          <w:rFonts w:ascii="Arial" w:hAnsi="Arial" w:cs="Arial"/>
          <w:b/>
          <w:bCs/>
          <w:sz w:val="22"/>
          <w:u w:val="single"/>
          <w:cs/>
          <w:lang w:bidi="bn-BD"/>
        </w:rPr>
        <w:t>-</w:t>
      </w:r>
      <w:r w:rsidRPr="00786208">
        <w:rPr>
          <w:rFonts w:ascii="Arial" w:hAnsi="Arial" w:cs="Arial"/>
          <w:b/>
          <w:bCs/>
          <w:sz w:val="22"/>
          <w:u w:val="single"/>
        </w:rPr>
        <w:t>4</w:t>
      </w:r>
    </w:p>
    <w:p w14:paraId="0F0FF546" w14:textId="74D6E1EB" w:rsidR="00076760" w:rsidRPr="00786208" w:rsidRDefault="00C3311A" w:rsidP="009E51D5">
      <w:pPr>
        <w:spacing w:after="240"/>
        <w:jc w:val="center"/>
        <w:rPr>
          <w:rFonts w:ascii="Arial" w:hAnsi="Arial" w:cs="Arial"/>
          <w:b/>
          <w:bCs/>
          <w:sz w:val="22"/>
          <w:u w:val="single"/>
        </w:rPr>
      </w:pPr>
      <w:r w:rsidRPr="00786208">
        <w:rPr>
          <w:rFonts w:ascii="Arial" w:hAnsi="Arial" w:cs="Arial"/>
          <w:noProof/>
          <w:sz w:val="22"/>
        </w:rPr>
        <w:drawing>
          <wp:inline distT="0" distB="0" distL="0" distR="0" wp14:anchorId="690C7BE0" wp14:editId="4EE335A7">
            <wp:extent cx="4572000" cy="2343150"/>
            <wp:effectExtent l="0" t="0" r="0" b="0"/>
            <wp:docPr id="9" name="Chart 9">
              <a:extLst xmlns:a="http://schemas.openxmlformats.org/drawingml/2006/main">
                <a:ext uri="{FF2B5EF4-FFF2-40B4-BE49-F238E27FC236}">
                  <a16:creationId xmlns:a16="http://schemas.microsoft.com/office/drawing/2014/main" id="{A1152FC2-BF79-40D3-B588-D3CA5C5EF2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2A5D8D9" w14:textId="1B565634" w:rsidR="00E60C6D" w:rsidRPr="009E51D5" w:rsidRDefault="00E60C6D" w:rsidP="009E51D5">
      <w:pPr>
        <w:pStyle w:val="Caption"/>
        <w:spacing w:after="240" w:line="360" w:lineRule="auto"/>
        <w:jc w:val="center"/>
        <w:rPr>
          <w:rFonts w:ascii="Arial" w:hAnsi="Arial" w:cs="Arial"/>
          <w:i w:val="0"/>
          <w:color w:val="000000" w:themeColor="text1"/>
          <w:sz w:val="22"/>
          <w:szCs w:val="22"/>
        </w:rPr>
      </w:pPr>
      <w:bookmarkStart w:id="22" w:name="_Toc86486251"/>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4</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What are the recommendations to improve mental health in this pandemic situation?</w:t>
      </w:r>
      <w:bookmarkEnd w:id="22"/>
    </w:p>
    <w:p w14:paraId="31F2A383" w14:textId="72317579" w:rsidR="00732540" w:rsidRPr="00786208" w:rsidRDefault="00C3311A" w:rsidP="00786208">
      <w:pPr>
        <w:spacing w:after="240"/>
        <w:rPr>
          <w:rFonts w:ascii="Arial" w:hAnsi="Arial" w:cs="Arial"/>
          <w:sz w:val="22"/>
        </w:rPr>
      </w:pPr>
      <w:r w:rsidRPr="00786208">
        <w:rPr>
          <w:rFonts w:ascii="Arial" w:hAnsi="Arial" w:cs="Arial"/>
          <w:sz w:val="22"/>
        </w:rPr>
        <w:t xml:space="preserve">From the above illustration, it can be said that </w:t>
      </w:r>
      <w:r w:rsidR="00AB7E9F" w:rsidRPr="00786208">
        <w:rPr>
          <w:rFonts w:ascii="Arial" w:hAnsi="Arial" w:cs="Arial"/>
          <w:sz w:val="22"/>
        </w:rPr>
        <w:t xml:space="preserve">almost 50% </w:t>
      </w:r>
      <w:r w:rsidR="004E7E01" w:rsidRPr="00786208">
        <w:rPr>
          <w:rFonts w:ascii="Arial" w:hAnsi="Arial" w:cs="Arial"/>
          <w:sz w:val="22"/>
        </w:rPr>
        <w:t xml:space="preserve">of </w:t>
      </w:r>
      <w:r w:rsidR="00AB7E9F" w:rsidRPr="00786208">
        <w:rPr>
          <w:rFonts w:ascii="Arial" w:hAnsi="Arial" w:cs="Arial"/>
          <w:sz w:val="22"/>
        </w:rPr>
        <w:t xml:space="preserve">respondents think that remaining physically active is necessary for improving mental health during Covid-19. Another 25% </w:t>
      </w:r>
      <w:r w:rsidR="004E7E01" w:rsidRPr="00786208">
        <w:rPr>
          <w:rFonts w:ascii="Arial" w:hAnsi="Arial" w:cs="Arial"/>
          <w:sz w:val="22"/>
        </w:rPr>
        <w:t xml:space="preserve">of </w:t>
      </w:r>
      <w:r w:rsidR="00AB7E9F" w:rsidRPr="00786208">
        <w:rPr>
          <w:rFonts w:ascii="Arial" w:hAnsi="Arial" w:cs="Arial"/>
          <w:sz w:val="22"/>
        </w:rPr>
        <w:t xml:space="preserve">respondents believe that involving creative work will be beneficial for mental health. The rest of 25% </w:t>
      </w:r>
      <w:r w:rsidR="004E7E01" w:rsidRPr="00786208">
        <w:rPr>
          <w:rFonts w:ascii="Arial" w:hAnsi="Arial" w:cs="Arial"/>
          <w:sz w:val="22"/>
        </w:rPr>
        <w:t xml:space="preserve">of </w:t>
      </w:r>
      <w:r w:rsidR="00AB7E9F" w:rsidRPr="00786208">
        <w:rPr>
          <w:rFonts w:ascii="Arial" w:hAnsi="Arial" w:cs="Arial"/>
          <w:sz w:val="22"/>
        </w:rPr>
        <w:t xml:space="preserve">respondents express that recreation might be a solution to improve the mental health of the people in this pandemic situation. So, we can say that people should remain active physically for the development of mental health. </w:t>
      </w:r>
    </w:p>
    <w:p w14:paraId="6E0C8AB0" w14:textId="0C2E2770" w:rsidR="00111B53" w:rsidRPr="00786208" w:rsidRDefault="00732540" w:rsidP="00786208">
      <w:pPr>
        <w:spacing w:after="240"/>
        <w:rPr>
          <w:rFonts w:ascii="Arial" w:hAnsi="Arial" w:cs="Arial"/>
          <w:sz w:val="22"/>
        </w:rPr>
      </w:pPr>
      <w:r w:rsidRPr="00786208">
        <w:rPr>
          <w:rFonts w:ascii="Arial" w:hAnsi="Arial" w:cs="Arial"/>
          <w:sz w:val="22"/>
        </w:rPr>
        <w:br w:type="page"/>
      </w:r>
    </w:p>
    <w:p w14:paraId="3D168DE1" w14:textId="120E629F" w:rsidR="00111B53" w:rsidRPr="00786208" w:rsidRDefault="00111B53" w:rsidP="00786208">
      <w:pPr>
        <w:spacing w:after="240"/>
        <w:rPr>
          <w:rFonts w:ascii="Arial" w:hAnsi="Arial" w:cs="Arial"/>
          <w:b/>
          <w:bCs/>
          <w:color w:val="000000" w:themeColor="text1"/>
          <w:sz w:val="22"/>
          <w:u w:val="single"/>
        </w:rPr>
      </w:pPr>
      <w:r w:rsidRPr="00786208">
        <w:rPr>
          <w:rFonts w:ascii="Arial" w:hAnsi="Arial" w:cs="Arial"/>
          <w:b/>
          <w:bCs/>
          <w:color w:val="000000" w:themeColor="text1"/>
          <w:sz w:val="22"/>
          <w:u w:val="single"/>
        </w:rPr>
        <w:lastRenderedPageBreak/>
        <w:t>Question</w:t>
      </w:r>
      <w:r w:rsidRPr="00786208">
        <w:rPr>
          <w:rFonts w:ascii="Arial" w:hAnsi="Arial" w:cs="Arial"/>
          <w:b/>
          <w:bCs/>
          <w:color w:val="000000" w:themeColor="text1"/>
          <w:sz w:val="22"/>
          <w:u w:val="single"/>
          <w:cs/>
          <w:lang w:bidi="bn-BD"/>
        </w:rPr>
        <w:t>-</w:t>
      </w:r>
      <w:r w:rsidRPr="00786208">
        <w:rPr>
          <w:rFonts w:ascii="Arial" w:hAnsi="Arial" w:cs="Arial"/>
          <w:b/>
          <w:bCs/>
          <w:color w:val="000000" w:themeColor="text1"/>
          <w:sz w:val="22"/>
          <w:u w:val="single"/>
        </w:rPr>
        <w:t>5</w:t>
      </w:r>
    </w:p>
    <w:p w14:paraId="314DC4E0" w14:textId="77777777" w:rsidR="00111B53" w:rsidRPr="00786208" w:rsidRDefault="00111B53" w:rsidP="00786208">
      <w:pPr>
        <w:spacing w:after="240"/>
        <w:rPr>
          <w:rFonts w:ascii="Arial" w:hAnsi="Arial" w:cs="Arial"/>
          <w:sz w:val="22"/>
        </w:rPr>
      </w:pPr>
    </w:p>
    <w:p w14:paraId="31F0A5DD" w14:textId="4CEA170C" w:rsidR="005634E9" w:rsidRPr="00786208" w:rsidRDefault="00111B53" w:rsidP="004D1F68">
      <w:pPr>
        <w:spacing w:after="240"/>
        <w:jc w:val="center"/>
        <w:rPr>
          <w:rFonts w:ascii="Arial" w:hAnsi="Arial" w:cs="Arial"/>
          <w:sz w:val="22"/>
        </w:rPr>
      </w:pPr>
      <w:r w:rsidRPr="00786208">
        <w:rPr>
          <w:rFonts w:ascii="Arial" w:hAnsi="Arial" w:cs="Arial"/>
          <w:noProof/>
          <w:sz w:val="22"/>
        </w:rPr>
        <w:drawing>
          <wp:inline distT="0" distB="0" distL="0" distR="0" wp14:anchorId="5BCE4DD4" wp14:editId="473B3AA3">
            <wp:extent cx="4572000" cy="2743200"/>
            <wp:effectExtent l="0" t="0" r="0" b="0"/>
            <wp:docPr id="29" name="Chart 29">
              <a:extLst xmlns:a="http://schemas.openxmlformats.org/drawingml/2006/main">
                <a:ext uri="{FF2B5EF4-FFF2-40B4-BE49-F238E27FC236}">
                  <a16:creationId xmlns:a16="http://schemas.microsoft.com/office/drawing/2014/main" id="{B70FAB16-35A7-40AC-99C2-46E3AE0C5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8112A6" w14:textId="0507D8D8" w:rsidR="00111B53" w:rsidRPr="004D1F68" w:rsidRDefault="00111B53" w:rsidP="004D1F68">
      <w:pPr>
        <w:pStyle w:val="Caption"/>
        <w:spacing w:after="240" w:line="360" w:lineRule="auto"/>
        <w:jc w:val="center"/>
        <w:rPr>
          <w:rFonts w:ascii="Arial" w:hAnsi="Arial" w:cs="Arial"/>
          <w:i w:val="0"/>
          <w:color w:val="000000" w:themeColor="text1"/>
          <w:sz w:val="22"/>
          <w:szCs w:val="22"/>
        </w:rPr>
      </w:pPr>
      <w:bookmarkStart w:id="23" w:name="_Toc86486252"/>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5</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Do you think code of conduct and practices are important to maintain in health and social care?</w:t>
      </w:r>
      <w:bookmarkEnd w:id="23"/>
    </w:p>
    <w:p w14:paraId="2E3C07C0" w14:textId="5B2582C8" w:rsidR="007D3CA9" w:rsidRPr="00786208" w:rsidRDefault="00111B53" w:rsidP="00786208">
      <w:pPr>
        <w:spacing w:after="240"/>
        <w:rPr>
          <w:rFonts w:ascii="Arial" w:hAnsi="Arial" w:cs="Arial"/>
          <w:sz w:val="22"/>
        </w:rPr>
      </w:pPr>
      <w:r w:rsidRPr="00786208">
        <w:rPr>
          <w:rFonts w:ascii="Arial" w:hAnsi="Arial" w:cs="Arial"/>
          <w:sz w:val="22"/>
        </w:rPr>
        <w:t>From the respondents’ feedback, we can see that almost 83% of the total respondents agreed that their code of conduct and practices are very important for health and social care. On the other hand, 14% of respondents did not agree with this statement. Rest 3% of respondents did not share their opinion as to why they remain neutral. So, we can say considering the feedback of most respondents that code of conduct and practices must be properly maintained in health and social care.</w:t>
      </w:r>
    </w:p>
    <w:p w14:paraId="240E7EDC" w14:textId="13DCDA99" w:rsidR="00773192" w:rsidRPr="00786208" w:rsidRDefault="007D3CA9" w:rsidP="00786208">
      <w:pPr>
        <w:spacing w:after="240"/>
        <w:rPr>
          <w:rFonts w:ascii="Arial" w:hAnsi="Arial" w:cs="Arial"/>
          <w:sz w:val="22"/>
        </w:rPr>
      </w:pPr>
      <w:r w:rsidRPr="00786208">
        <w:rPr>
          <w:rFonts w:ascii="Arial" w:hAnsi="Arial" w:cs="Arial"/>
          <w:sz w:val="22"/>
        </w:rPr>
        <w:br w:type="page"/>
      </w:r>
    </w:p>
    <w:p w14:paraId="2792DD27" w14:textId="2A6071AD" w:rsidR="00773192" w:rsidRPr="00786208" w:rsidRDefault="00773192" w:rsidP="00786208">
      <w:pPr>
        <w:spacing w:after="240"/>
        <w:rPr>
          <w:rFonts w:ascii="Arial" w:hAnsi="Arial" w:cs="Arial"/>
          <w:b/>
          <w:bCs/>
          <w:sz w:val="22"/>
          <w:u w:val="single"/>
        </w:rPr>
      </w:pPr>
      <w:r w:rsidRPr="00786208">
        <w:rPr>
          <w:rFonts w:ascii="Arial" w:hAnsi="Arial" w:cs="Arial"/>
          <w:b/>
          <w:bCs/>
          <w:sz w:val="22"/>
          <w:u w:val="single"/>
        </w:rPr>
        <w:lastRenderedPageBreak/>
        <w:t>Question</w:t>
      </w:r>
      <w:r w:rsidRPr="00786208">
        <w:rPr>
          <w:rFonts w:ascii="Arial" w:hAnsi="Arial" w:cs="Arial"/>
          <w:b/>
          <w:bCs/>
          <w:sz w:val="22"/>
          <w:u w:val="single"/>
          <w:cs/>
          <w:lang w:bidi="bn-BD"/>
        </w:rPr>
        <w:t>-</w:t>
      </w:r>
      <w:r w:rsidRPr="00786208">
        <w:rPr>
          <w:rFonts w:ascii="Arial" w:hAnsi="Arial" w:cs="Arial"/>
          <w:b/>
          <w:bCs/>
          <w:sz w:val="22"/>
          <w:u w:val="single"/>
        </w:rPr>
        <w:t>6</w:t>
      </w:r>
    </w:p>
    <w:p w14:paraId="1524A24C" w14:textId="77777777" w:rsidR="00773192" w:rsidRPr="00786208" w:rsidRDefault="00773192" w:rsidP="00786208">
      <w:pPr>
        <w:spacing w:after="240"/>
        <w:rPr>
          <w:rFonts w:ascii="Arial" w:hAnsi="Arial" w:cs="Arial"/>
          <w:sz w:val="22"/>
        </w:rPr>
      </w:pPr>
    </w:p>
    <w:p w14:paraId="4B83046C" w14:textId="047CB422" w:rsidR="00111B53" w:rsidRPr="00786208" w:rsidRDefault="00773192" w:rsidP="004D1F68">
      <w:pPr>
        <w:pStyle w:val="Caption"/>
        <w:spacing w:after="240" w:line="360" w:lineRule="auto"/>
        <w:jc w:val="center"/>
        <w:rPr>
          <w:rFonts w:ascii="Arial" w:hAnsi="Arial" w:cs="Arial"/>
          <w:sz w:val="22"/>
          <w:szCs w:val="22"/>
        </w:rPr>
      </w:pPr>
      <w:r w:rsidRPr="00786208">
        <w:rPr>
          <w:rFonts w:ascii="Arial" w:hAnsi="Arial" w:cs="Arial"/>
          <w:noProof/>
          <w:sz w:val="22"/>
          <w:szCs w:val="22"/>
        </w:rPr>
        <w:drawing>
          <wp:inline distT="0" distB="0" distL="0" distR="0" wp14:anchorId="0C0B059C" wp14:editId="7135AAEE">
            <wp:extent cx="4572000" cy="2743200"/>
            <wp:effectExtent l="0" t="0" r="0" b="0"/>
            <wp:docPr id="1" name="Chart 1">
              <a:extLst xmlns:a="http://schemas.openxmlformats.org/drawingml/2006/main">
                <a:ext uri="{FF2B5EF4-FFF2-40B4-BE49-F238E27FC236}">
                  <a16:creationId xmlns:a16="http://schemas.microsoft.com/office/drawing/2014/main" id="{154D2F06-02C4-4564-A8D0-06E75B7C63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F171EE5" w14:textId="191691D1" w:rsidR="00773192" w:rsidRPr="004D1F68" w:rsidRDefault="00773192" w:rsidP="004D1F68">
      <w:pPr>
        <w:pStyle w:val="Caption"/>
        <w:spacing w:after="240" w:line="360" w:lineRule="auto"/>
        <w:jc w:val="center"/>
        <w:rPr>
          <w:rFonts w:ascii="Arial" w:hAnsi="Arial" w:cs="Arial"/>
          <w:i w:val="0"/>
          <w:sz w:val="22"/>
          <w:szCs w:val="22"/>
        </w:rPr>
      </w:pPr>
      <w:bookmarkStart w:id="24" w:name="_Toc86486253"/>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00DF7450" w:rsidRPr="00786208">
        <w:rPr>
          <w:rFonts w:ascii="Arial" w:hAnsi="Arial" w:cs="Arial"/>
          <w:i w:val="0"/>
          <w:noProof/>
          <w:color w:val="000000" w:themeColor="text1"/>
          <w:sz w:val="22"/>
          <w:szCs w:val="22"/>
        </w:rPr>
        <w:t>6</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Do you think the funding crisis is the main reason for ensuring proper service from health and social care?</w:t>
      </w:r>
      <w:bookmarkEnd w:id="24"/>
    </w:p>
    <w:p w14:paraId="6DD6E33E" w14:textId="67ECBD70" w:rsidR="00D43D87" w:rsidRPr="00786208" w:rsidRDefault="00773192" w:rsidP="00786208">
      <w:pPr>
        <w:spacing w:after="240"/>
        <w:rPr>
          <w:rFonts w:ascii="Arial" w:hAnsi="Arial" w:cs="Arial"/>
          <w:sz w:val="22"/>
        </w:rPr>
      </w:pPr>
      <w:r w:rsidRPr="00786208">
        <w:rPr>
          <w:rFonts w:ascii="Arial" w:hAnsi="Arial" w:cs="Arial"/>
          <w:sz w:val="22"/>
        </w:rPr>
        <w:t xml:space="preserve">From the above chart, we can see that almost 92% of respondents think that the funding crisis is the main reason for ensuring proper service from health and social care institutions. </w:t>
      </w:r>
      <w:r w:rsidR="00D078A0">
        <w:rPr>
          <w:rFonts w:ascii="Arial" w:hAnsi="Arial" w:cs="Arial"/>
          <w:sz w:val="22"/>
        </w:rPr>
        <w:t xml:space="preserve">They think that maybe a little consideration on the providing fund can help to produce a proper service in the health and social care. </w:t>
      </w:r>
      <w:r w:rsidRPr="00786208">
        <w:rPr>
          <w:rFonts w:ascii="Arial" w:hAnsi="Arial" w:cs="Arial"/>
          <w:sz w:val="22"/>
        </w:rPr>
        <w:t>There are many types of equipment needed to ensure but these can not be arranged due to lack of sufficient funds. On the other hand, only 8% of respondents did not agree with this statement.</w:t>
      </w:r>
      <w:r w:rsidR="00BD47F4">
        <w:rPr>
          <w:rFonts w:ascii="Arial" w:hAnsi="Arial" w:cs="Arial"/>
          <w:sz w:val="22"/>
        </w:rPr>
        <w:t xml:space="preserve"> They do not think that funding crisis is the main reason in regards to ensur</w:t>
      </w:r>
      <w:r w:rsidR="004C1539">
        <w:rPr>
          <w:rFonts w:ascii="Arial" w:hAnsi="Arial" w:cs="Arial"/>
          <w:sz w:val="22"/>
        </w:rPr>
        <w:t>ing</w:t>
      </w:r>
      <w:r w:rsidR="00BD47F4">
        <w:rPr>
          <w:rFonts w:ascii="Arial" w:hAnsi="Arial" w:cs="Arial"/>
          <w:sz w:val="22"/>
        </w:rPr>
        <w:t xml:space="preserve"> the appropriate service in social and health care.</w:t>
      </w:r>
      <w:r w:rsidRPr="00786208">
        <w:rPr>
          <w:rFonts w:ascii="Arial" w:hAnsi="Arial" w:cs="Arial"/>
          <w:sz w:val="22"/>
        </w:rPr>
        <w:t xml:space="preserve"> Based on the respondents’ feedback we can say that the funding issue is very challenging for this sector as to why more concentrations should be given so that these </w:t>
      </w:r>
      <w:proofErr w:type="spellStart"/>
      <w:r w:rsidRPr="00786208">
        <w:rPr>
          <w:rFonts w:ascii="Arial" w:hAnsi="Arial" w:cs="Arial"/>
          <w:sz w:val="22"/>
        </w:rPr>
        <w:t>organisations</w:t>
      </w:r>
      <w:proofErr w:type="spellEnd"/>
      <w:r w:rsidRPr="00786208">
        <w:rPr>
          <w:rFonts w:ascii="Arial" w:hAnsi="Arial" w:cs="Arial"/>
          <w:sz w:val="22"/>
        </w:rPr>
        <w:t xml:space="preserve"> can ensure sustainable service from this sector.</w:t>
      </w:r>
    </w:p>
    <w:p w14:paraId="23F8C0DB" w14:textId="07D8D918" w:rsidR="00DF7450" w:rsidRPr="00786208" w:rsidRDefault="00D43D87" w:rsidP="00786208">
      <w:pPr>
        <w:spacing w:after="240"/>
        <w:rPr>
          <w:rFonts w:ascii="Arial" w:hAnsi="Arial" w:cs="Arial"/>
          <w:sz w:val="22"/>
        </w:rPr>
      </w:pPr>
      <w:r w:rsidRPr="00786208">
        <w:rPr>
          <w:rFonts w:ascii="Arial" w:hAnsi="Arial" w:cs="Arial"/>
          <w:sz w:val="22"/>
        </w:rPr>
        <w:br w:type="page"/>
      </w:r>
    </w:p>
    <w:p w14:paraId="000B9FA7" w14:textId="72A1B906" w:rsidR="00DF7450" w:rsidRPr="00786208" w:rsidRDefault="00DF7450" w:rsidP="00786208">
      <w:pPr>
        <w:spacing w:after="240"/>
        <w:rPr>
          <w:rFonts w:ascii="Arial" w:hAnsi="Arial" w:cs="Arial"/>
          <w:b/>
          <w:bCs/>
          <w:sz w:val="22"/>
          <w:u w:val="single"/>
        </w:rPr>
      </w:pPr>
      <w:r w:rsidRPr="00786208">
        <w:rPr>
          <w:rFonts w:ascii="Arial" w:hAnsi="Arial" w:cs="Arial"/>
          <w:b/>
          <w:bCs/>
          <w:sz w:val="22"/>
          <w:u w:val="single"/>
        </w:rPr>
        <w:lastRenderedPageBreak/>
        <w:t>Question</w:t>
      </w:r>
      <w:r w:rsidRPr="00786208">
        <w:rPr>
          <w:rFonts w:ascii="Arial" w:hAnsi="Arial" w:cs="Arial"/>
          <w:b/>
          <w:bCs/>
          <w:sz w:val="22"/>
          <w:u w:val="single"/>
          <w:cs/>
          <w:lang w:bidi="bn-BD"/>
        </w:rPr>
        <w:t>-</w:t>
      </w:r>
      <w:r w:rsidRPr="00786208">
        <w:rPr>
          <w:rFonts w:ascii="Arial" w:hAnsi="Arial" w:cs="Arial"/>
          <w:b/>
          <w:bCs/>
          <w:sz w:val="22"/>
          <w:u w:val="single"/>
        </w:rPr>
        <w:t>7</w:t>
      </w:r>
    </w:p>
    <w:p w14:paraId="4D64C2F4" w14:textId="77777777" w:rsidR="00DF7450" w:rsidRPr="00786208" w:rsidRDefault="00DF7450" w:rsidP="00786208">
      <w:pPr>
        <w:spacing w:after="240"/>
        <w:rPr>
          <w:rFonts w:ascii="Arial" w:hAnsi="Arial" w:cs="Arial"/>
          <w:sz w:val="22"/>
        </w:rPr>
      </w:pPr>
    </w:p>
    <w:p w14:paraId="2FE738B5" w14:textId="674F794C" w:rsidR="005634E9" w:rsidRPr="00786208" w:rsidRDefault="00DF7450" w:rsidP="00A93A18">
      <w:pPr>
        <w:spacing w:after="240"/>
        <w:jc w:val="center"/>
        <w:rPr>
          <w:rFonts w:ascii="Arial" w:hAnsi="Arial" w:cs="Arial"/>
          <w:sz w:val="22"/>
        </w:rPr>
      </w:pPr>
      <w:r w:rsidRPr="00786208">
        <w:rPr>
          <w:rFonts w:ascii="Arial" w:hAnsi="Arial" w:cs="Arial"/>
          <w:noProof/>
          <w:sz w:val="22"/>
        </w:rPr>
        <w:drawing>
          <wp:inline distT="0" distB="0" distL="0" distR="0" wp14:anchorId="7E9AFA57" wp14:editId="1A82C662">
            <wp:extent cx="4572000" cy="2743200"/>
            <wp:effectExtent l="0" t="0" r="0" b="0"/>
            <wp:docPr id="30" name="Chart 30">
              <a:extLst xmlns:a="http://schemas.openxmlformats.org/drawingml/2006/main">
                <a:ext uri="{FF2B5EF4-FFF2-40B4-BE49-F238E27FC236}">
                  <a16:creationId xmlns:a16="http://schemas.microsoft.com/office/drawing/2014/main" id="{154D2F06-02C4-4564-A8D0-06E75B7C63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C1EDEC8" w14:textId="2A698AB6" w:rsidR="00DF7450" w:rsidRPr="000D7F5B" w:rsidRDefault="00DF7450" w:rsidP="000D7F5B">
      <w:pPr>
        <w:pStyle w:val="Caption"/>
        <w:spacing w:after="240" w:line="360" w:lineRule="auto"/>
        <w:jc w:val="center"/>
        <w:rPr>
          <w:rFonts w:ascii="Arial" w:hAnsi="Arial" w:cs="Arial"/>
          <w:i w:val="0"/>
          <w:color w:val="000000" w:themeColor="text1"/>
          <w:sz w:val="22"/>
          <w:szCs w:val="22"/>
        </w:rPr>
      </w:pPr>
      <w:bookmarkStart w:id="25" w:name="_Toc86486254"/>
      <w:r w:rsidRPr="00786208">
        <w:rPr>
          <w:rFonts w:ascii="Arial" w:hAnsi="Arial" w:cs="Arial"/>
          <w:i w:val="0"/>
          <w:color w:val="000000" w:themeColor="text1"/>
          <w:sz w:val="22"/>
          <w:szCs w:val="22"/>
        </w:rPr>
        <w:t xml:space="preserve">Figure </w:t>
      </w:r>
      <w:r w:rsidR="00170299" w:rsidRPr="00786208">
        <w:rPr>
          <w:rFonts w:ascii="Arial" w:hAnsi="Arial" w:cs="Arial"/>
          <w:i w:val="0"/>
          <w:color w:val="000000" w:themeColor="text1"/>
          <w:sz w:val="22"/>
          <w:szCs w:val="22"/>
        </w:rPr>
        <w:fldChar w:fldCharType="begin"/>
      </w:r>
      <w:r w:rsidR="00170299" w:rsidRPr="00786208">
        <w:rPr>
          <w:rFonts w:ascii="Arial" w:hAnsi="Arial" w:cs="Arial"/>
          <w:i w:val="0"/>
          <w:color w:val="000000" w:themeColor="text1"/>
          <w:sz w:val="22"/>
          <w:szCs w:val="22"/>
        </w:rPr>
        <w:instrText xml:space="preserve"> SEQ Figure \* ARABIC </w:instrText>
      </w:r>
      <w:r w:rsidR="00170299" w:rsidRPr="00786208">
        <w:rPr>
          <w:rFonts w:ascii="Arial" w:hAnsi="Arial" w:cs="Arial"/>
          <w:i w:val="0"/>
          <w:color w:val="000000" w:themeColor="text1"/>
          <w:sz w:val="22"/>
          <w:szCs w:val="22"/>
        </w:rPr>
        <w:fldChar w:fldCharType="separate"/>
      </w:r>
      <w:r w:rsidRPr="00786208">
        <w:rPr>
          <w:rFonts w:ascii="Arial" w:hAnsi="Arial" w:cs="Arial"/>
          <w:i w:val="0"/>
          <w:noProof/>
          <w:color w:val="000000" w:themeColor="text1"/>
          <w:sz w:val="22"/>
          <w:szCs w:val="22"/>
        </w:rPr>
        <w:t>7</w:t>
      </w:r>
      <w:r w:rsidR="00170299" w:rsidRPr="00786208">
        <w:rPr>
          <w:rFonts w:ascii="Arial" w:hAnsi="Arial" w:cs="Arial"/>
          <w:i w:val="0"/>
          <w:noProof/>
          <w:color w:val="000000" w:themeColor="text1"/>
          <w:sz w:val="22"/>
          <w:szCs w:val="22"/>
        </w:rPr>
        <w:fldChar w:fldCharType="end"/>
      </w:r>
      <w:r w:rsidRPr="00786208">
        <w:rPr>
          <w:rFonts w:ascii="Arial" w:hAnsi="Arial" w:cs="Arial"/>
          <w:i w:val="0"/>
          <w:color w:val="000000" w:themeColor="text1"/>
          <w:sz w:val="22"/>
          <w:szCs w:val="22"/>
        </w:rPr>
        <w:t xml:space="preserve"> Do you think government support can help to reduce the crisis?</w:t>
      </w:r>
      <w:bookmarkEnd w:id="25"/>
    </w:p>
    <w:p w14:paraId="6467B77F" w14:textId="68662FCA" w:rsidR="00275C7D" w:rsidRPr="00786208" w:rsidRDefault="00DF7450" w:rsidP="00786208">
      <w:pPr>
        <w:spacing w:after="240"/>
        <w:rPr>
          <w:rFonts w:ascii="Arial" w:hAnsi="Arial" w:cs="Arial"/>
          <w:sz w:val="22"/>
        </w:rPr>
      </w:pPr>
      <w:r w:rsidRPr="00786208">
        <w:rPr>
          <w:rFonts w:ascii="Arial" w:hAnsi="Arial" w:cs="Arial"/>
          <w:sz w:val="22"/>
        </w:rPr>
        <w:t xml:space="preserve">There are almost 83% </w:t>
      </w:r>
      <w:r w:rsidR="006E0221" w:rsidRPr="00786208">
        <w:rPr>
          <w:rFonts w:ascii="Arial" w:hAnsi="Arial" w:cs="Arial"/>
          <w:sz w:val="22"/>
        </w:rPr>
        <w:t xml:space="preserve">of </w:t>
      </w:r>
      <w:r w:rsidRPr="00786208">
        <w:rPr>
          <w:rFonts w:ascii="Arial" w:hAnsi="Arial" w:cs="Arial"/>
          <w:sz w:val="22"/>
        </w:rPr>
        <w:t xml:space="preserve">respondents who think </w:t>
      </w:r>
      <w:r w:rsidR="006E0221" w:rsidRPr="00786208">
        <w:rPr>
          <w:rFonts w:ascii="Arial" w:hAnsi="Arial" w:cs="Arial"/>
          <w:sz w:val="22"/>
        </w:rPr>
        <w:t xml:space="preserve">the </w:t>
      </w:r>
      <w:r w:rsidRPr="00786208">
        <w:rPr>
          <w:rFonts w:ascii="Arial" w:hAnsi="Arial" w:cs="Arial"/>
          <w:sz w:val="22"/>
        </w:rPr>
        <w:t>government should give more concentration by supporting this health and social care sectors.</w:t>
      </w:r>
      <w:r w:rsidR="00923054">
        <w:rPr>
          <w:rFonts w:ascii="Arial" w:hAnsi="Arial" w:cs="Arial"/>
          <w:sz w:val="22"/>
        </w:rPr>
        <w:t xml:space="preserve"> They think that the </w:t>
      </w:r>
      <w:proofErr w:type="spellStart"/>
      <w:r w:rsidR="00923054">
        <w:rPr>
          <w:rFonts w:ascii="Arial" w:hAnsi="Arial" w:cs="Arial"/>
          <w:sz w:val="22"/>
        </w:rPr>
        <w:t>emphasise</w:t>
      </w:r>
      <w:proofErr w:type="spellEnd"/>
      <w:r w:rsidR="00923054">
        <w:rPr>
          <w:rFonts w:ascii="Arial" w:hAnsi="Arial" w:cs="Arial"/>
          <w:sz w:val="22"/>
        </w:rPr>
        <w:t xml:space="preserve"> need to be more </w:t>
      </w:r>
      <w:proofErr w:type="spellStart"/>
      <w:r w:rsidR="00923054">
        <w:rPr>
          <w:rFonts w:ascii="Arial" w:hAnsi="Arial" w:cs="Arial"/>
          <w:sz w:val="22"/>
        </w:rPr>
        <w:t>focued</w:t>
      </w:r>
      <w:proofErr w:type="spellEnd"/>
      <w:r w:rsidR="00923054">
        <w:rPr>
          <w:rFonts w:ascii="Arial" w:hAnsi="Arial" w:cs="Arial"/>
          <w:sz w:val="22"/>
        </w:rPr>
        <w:t xml:space="preserve"> from the government point of view.</w:t>
      </w:r>
      <w:r w:rsidRPr="00786208">
        <w:rPr>
          <w:rFonts w:ascii="Arial" w:hAnsi="Arial" w:cs="Arial"/>
          <w:sz w:val="22"/>
        </w:rPr>
        <w:t xml:space="preserve"> On the other hand, only 17% </w:t>
      </w:r>
      <w:r w:rsidR="006E0221" w:rsidRPr="00786208">
        <w:rPr>
          <w:rFonts w:ascii="Arial" w:hAnsi="Arial" w:cs="Arial"/>
          <w:sz w:val="22"/>
        </w:rPr>
        <w:t xml:space="preserve">of </w:t>
      </w:r>
      <w:r w:rsidRPr="00786208">
        <w:rPr>
          <w:rFonts w:ascii="Arial" w:hAnsi="Arial" w:cs="Arial"/>
          <w:sz w:val="22"/>
        </w:rPr>
        <w:t xml:space="preserve">respondents did not agree with this statement. </w:t>
      </w:r>
      <w:r w:rsidR="007938B8">
        <w:rPr>
          <w:rFonts w:ascii="Arial" w:hAnsi="Arial" w:cs="Arial"/>
          <w:sz w:val="22"/>
        </w:rPr>
        <w:t xml:space="preserve">They do not think that taking appropriate steps from the government will not be enough to minimize the consequences of the crisis. </w:t>
      </w:r>
      <w:r w:rsidRPr="00786208">
        <w:rPr>
          <w:rFonts w:ascii="Arial" w:hAnsi="Arial" w:cs="Arial"/>
          <w:sz w:val="22"/>
        </w:rPr>
        <w:t xml:space="preserve">After </w:t>
      </w:r>
      <w:proofErr w:type="spellStart"/>
      <w:r w:rsidRPr="00786208">
        <w:rPr>
          <w:rFonts w:ascii="Arial" w:hAnsi="Arial" w:cs="Arial"/>
          <w:sz w:val="22"/>
        </w:rPr>
        <w:t>analysing</w:t>
      </w:r>
      <w:proofErr w:type="spellEnd"/>
      <w:r w:rsidRPr="00786208">
        <w:rPr>
          <w:rFonts w:ascii="Arial" w:hAnsi="Arial" w:cs="Arial"/>
          <w:sz w:val="22"/>
        </w:rPr>
        <w:t xml:space="preserve"> the </w:t>
      </w:r>
      <w:proofErr w:type="gramStart"/>
      <w:r w:rsidRPr="00786208">
        <w:rPr>
          <w:rFonts w:ascii="Arial" w:hAnsi="Arial" w:cs="Arial"/>
          <w:sz w:val="22"/>
        </w:rPr>
        <w:t>feedback</w:t>
      </w:r>
      <w:proofErr w:type="gramEnd"/>
      <w:r w:rsidRPr="00786208">
        <w:rPr>
          <w:rFonts w:ascii="Arial" w:hAnsi="Arial" w:cs="Arial"/>
          <w:sz w:val="22"/>
        </w:rPr>
        <w:t xml:space="preserve"> it is clear that government can help this health and social care sector by their extended cooperation.</w:t>
      </w:r>
      <w:r w:rsidR="007938B8">
        <w:rPr>
          <w:rFonts w:ascii="Arial" w:hAnsi="Arial" w:cs="Arial"/>
          <w:sz w:val="22"/>
        </w:rPr>
        <w:t xml:space="preserve"> In addition, the government initiative can support a lot to lessen the negative consequences of the huge crisis. </w:t>
      </w:r>
    </w:p>
    <w:p w14:paraId="4C2CDCE9" w14:textId="13775640" w:rsidR="005634E9" w:rsidRPr="00786208" w:rsidRDefault="00275C7D" w:rsidP="00786208">
      <w:pPr>
        <w:spacing w:after="240"/>
        <w:rPr>
          <w:rFonts w:ascii="Arial" w:hAnsi="Arial" w:cs="Arial"/>
          <w:sz w:val="22"/>
        </w:rPr>
      </w:pPr>
      <w:r w:rsidRPr="00786208">
        <w:rPr>
          <w:rFonts w:ascii="Arial" w:hAnsi="Arial" w:cs="Arial"/>
          <w:sz w:val="22"/>
        </w:rPr>
        <w:br w:type="page"/>
      </w:r>
    </w:p>
    <w:p w14:paraId="4B6A4721" w14:textId="7BFCB897" w:rsidR="00A4593E" w:rsidRPr="005D18EA" w:rsidRDefault="00A4593E" w:rsidP="005D18EA">
      <w:pPr>
        <w:pStyle w:val="Heading1"/>
      </w:pPr>
      <w:bookmarkStart w:id="26" w:name="_Toc86485514"/>
      <w:r w:rsidRPr="00786208">
        <w:lastRenderedPageBreak/>
        <w:t>Conclusion</w:t>
      </w:r>
      <w:bookmarkEnd w:id="14"/>
      <w:bookmarkEnd w:id="26"/>
    </w:p>
    <w:p w14:paraId="7D319DF1" w14:textId="6CE6B780" w:rsidR="0025292A" w:rsidRPr="00786208" w:rsidRDefault="00DB4389" w:rsidP="00786208">
      <w:pPr>
        <w:spacing w:after="240"/>
        <w:rPr>
          <w:rFonts w:ascii="Arial" w:hAnsi="Arial" w:cs="Arial"/>
          <w:sz w:val="22"/>
        </w:rPr>
      </w:pPr>
      <w:r w:rsidRPr="00786208">
        <w:rPr>
          <w:rFonts w:ascii="Arial" w:hAnsi="Arial" w:cs="Arial"/>
          <w:sz w:val="22"/>
        </w:rPr>
        <w:t xml:space="preserve">For ensuring a healthier and happy livelihood of the people, health and social cares are very significant. These sectors </w:t>
      </w:r>
      <w:r w:rsidR="00BA0AE7" w:rsidRPr="00786208">
        <w:rPr>
          <w:rFonts w:ascii="Arial" w:hAnsi="Arial" w:cs="Arial"/>
          <w:sz w:val="22"/>
        </w:rPr>
        <w:t xml:space="preserve">are facing tremendous challenges in this pandemic situation. It becomes more difficult to provide the services to the people. </w:t>
      </w:r>
      <w:r w:rsidR="00E12727" w:rsidRPr="00786208">
        <w:rPr>
          <w:rFonts w:ascii="Arial" w:hAnsi="Arial" w:cs="Arial"/>
          <w:sz w:val="22"/>
        </w:rPr>
        <w:t xml:space="preserve">The UK government must focus on solving the problems in these sectors. Enough preventive measures can reduce the difficulties. So, people can get a healthy and comfortable livelihood in this pandemic situation. </w:t>
      </w:r>
      <w:r w:rsidR="00E60C6D" w:rsidRPr="00786208">
        <w:rPr>
          <w:rFonts w:ascii="Arial" w:hAnsi="Arial" w:cs="Arial"/>
          <w:sz w:val="22"/>
        </w:rPr>
        <w:t xml:space="preserve"> For ensuring </w:t>
      </w:r>
      <w:r w:rsidR="004E7E01" w:rsidRPr="00786208">
        <w:rPr>
          <w:rFonts w:ascii="Arial" w:hAnsi="Arial" w:cs="Arial"/>
          <w:sz w:val="22"/>
        </w:rPr>
        <w:t xml:space="preserve">a </w:t>
      </w:r>
      <w:r w:rsidR="00E60C6D" w:rsidRPr="00786208">
        <w:rPr>
          <w:rFonts w:ascii="Arial" w:hAnsi="Arial" w:cs="Arial"/>
          <w:sz w:val="22"/>
        </w:rPr>
        <w:t xml:space="preserve">better life for mass people it is important to give more concentration from all aspects. </w:t>
      </w:r>
    </w:p>
    <w:p w14:paraId="65AB04DE" w14:textId="19273002" w:rsidR="002C1C8F" w:rsidRPr="00786208" w:rsidRDefault="0025292A" w:rsidP="00786208">
      <w:pPr>
        <w:spacing w:after="240"/>
        <w:rPr>
          <w:rFonts w:ascii="Arial" w:hAnsi="Arial" w:cs="Arial"/>
          <w:sz w:val="22"/>
        </w:rPr>
      </w:pPr>
      <w:r w:rsidRPr="00786208">
        <w:rPr>
          <w:rFonts w:ascii="Arial" w:hAnsi="Arial" w:cs="Arial"/>
          <w:sz w:val="22"/>
        </w:rPr>
        <w:br w:type="page"/>
      </w:r>
    </w:p>
    <w:p w14:paraId="73852EEB" w14:textId="5E01CA08" w:rsidR="002C1C8F" w:rsidRPr="00786208" w:rsidRDefault="00AE3612" w:rsidP="003716C2">
      <w:pPr>
        <w:pStyle w:val="Heading1"/>
      </w:pPr>
      <w:bookmarkStart w:id="27" w:name="_Toc86485515"/>
      <w:r w:rsidRPr="00786208">
        <w:lastRenderedPageBreak/>
        <w:t>Recommendation</w:t>
      </w:r>
      <w:bookmarkEnd w:id="27"/>
    </w:p>
    <w:p w14:paraId="62AD7A7E" w14:textId="728ADE68" w:rsidR="00945D4B" w:rsidRPr="00786208" w:rsidRDefault="004E7E01" w:rsidP="00786208">
      <w:pPr>
        <w:spacing w:after="240"/>
        <w:rPr>
          <w:rFonts w:ascii="Arial" w:hAnsi="Arial" w:cs="Arial"/>
          <w:sz w:val="22"/>
        </w:rPr>
      </w:pPr>
      <w:r w:rsidRPr="00786208">
        <w:rPr>
          <w:rFonts w:ascii="Arial" w:hAnsi="Arial" w:cs="Arial"/>
          <w:sz w:val="22"/>
        </w:rPr>
        <w:t>H</w:t>
      </w:r>
      <w:r w:rsidR="00945D4B" w:rsidRPr="00786208">
        <w:rPr>
          <w:rFonts w:ascii="Arial" w:hAnsi="Arial" w:cs="Arial"/>
          <w:sz w:val="22"/>
        </w:rPr>
        <w:t>ealth and social care are impacted tremendously due to the Covid-19. The UK government must ensure enough measure</w:t>
      </w:r>
      <w:r w:rsidRPr="00786208">
        <w:rPr>
          <w:rFonts w:ascii="Arial" w:hAnsi="Arial" w:cs="Arial"/>
          <w:sz w:val="22"/>
        </w:rPr>
        <w:t>s</w:t>
      </w:r>
      <w:r w:rsidR="00945D4B" w:rsidRPr="00786208">
        <w:rPr>
          <w:rFonts w:ascii="Arial" w:hAnsi="Arial" w:cs="Arial"/>
          <w:sz w:val="22"/>
        </w:rPr>
        <w:t xml:space="preserve"> to protect the staff of health and social care. </w:t>
      </w:r>
      <w:r w:rsidRPr="00786208">
        <w:rPr>
          <w:rFonts w:ascii="Arial" w:hAnsi="Arial" w:cs="Arial"/>
          <w:sz w:val="22"/>
        </w:rPr>
        <w:t>Several recommendations</w:t>
      </w:r>
      <w:r w:rsidR="00945D4B" w:rsidRPr="00786208">
        <w:rPr>
          <w:rFonts w:ascii="Arial" w:hAnsi="Arial" w:cs="Arial"/>
          <w:sz w:val="22"/>
        </w:rPr>
        <w:t xml:space="preserve"> are illustrated as follows- </w:t>
      </w:r>
    </w:p>
    <w:p w14:paraId="5765DDB0" w14:textId="5474051F" w:rsidR="002C1C8F" w:rsidRPr="00786208" w:rsidRDefault="007629E9" w:rsidP="00786208">
      <w:pPr>
        <w:pStyle w:val="ListParagraph"/>
        <w:numPr>
          <w:ilvl w:val="0"/>
          <w:numId w:val="11"/>
        </w:numPr>
        <w:spacing w:after="240"/>
        <w:rPr>
          <w:rFonts w:ascii="Arial" w:hAnsi="Arial" w:cs="Arial"/>
          <w:sz w:val="22"/>
        </w:rPr>
      </w:pPr>
      <w:r w:rsidRPr="00786208">
        <w:rPr>
          <w:rFonts w:ascii="Arial" w:hAnsi="Arial" w:cs="Arial"/>
          <w:sz w:val="22"/>
        </w:rPr>
        <w:t xml:space="preserve">The staffs of the health and social care sector need to give the vaccination immediately. </w:t>
      </w:r>
    </w:p>
    <w:p w14:paraId="4DAC7743" w14:textId="03AF0156" w:rsidR="007629E9" w:rsidRPr="00786208" w:rsidRDefault="00961471" w:rsidP="00786208">
      <w:pPr>
        <w:pStyle w:val="ListParagraph"/>
        <w:numPr>
          <w:ilvl w:val="0"/>
          <w:numId w:val="11"/>
        </w:numPr>
        <w:spacing w:after="240"/>
        <w:rPr>
          <w:rFonts w:ascii="Arial" w:hAnsi="Arial" w:cs="Arial"/>
          <w:sz w:val="22"/>
        </w:rPr>
      </w:pPr>
      <w:r w:rsidRPr="00786208">
        <w:rPr>
          <w:rFonts w:ascii="Arial" w:hAnsi="Arial" w:cs="Arial"/>
          <w:sz w:val="22"/>
        </w:rPr>
        <w:t>Regular testing is necessary for assuring physical and mental wellbeing for the health care workers.</w:t>
      </w:r>
    </w:p>
    <w:p w14:paraId="6C7C3644" w14:textId="476A019F" w:rsidR="00961471" w:rsidRPr="00786208" w:rsidRDefault="005127CC" w:rsidP="00786208">
      <w:pPr>
        <w:pStyle w:val="ListParagraph"/>
        <w:numPr>
          <w:ilvl w:val="0"/>
          <w:numId w:val="11"/>
        </w:numPr>
        <w:spacing w:after="240"/>
        <w:rPr>
          <w:rFonts w:ascii="Arial" w:hAnsi="Arial" w:cs="Arial"/>
          <w:sz w:val="22"/>
        </w:rPr>
      </w:pPr>
      <w:r w:rsidRPr="00786208">
        <w:rPr>
          <w:rFonts w:ascii="Arial" w:hAnsi="Arial" w:cs="Arial"/>
          <w:sz w:val="22"/>
        </w:rPr>
        <w:t xml:space="preserve">By giving a loyalty bonus, the employees of these sectors can be secured and retained. </w:t>
      </w:r>
    </w:p>
    <w:p w14:paraId="48CCFC70" w14:textId="0DD7C70A" w:rsidR="005127CC" w:rsidRPr="00786208" w:rsidRDefault="005127CC" w:rsidP="00786208">
      <w:pPr>
        <w:pStyle w:val="ListParagraph"/>
        <w:numPr>
          <w:ilvl w:val="0"/>
          <w:numId w:val="11"/>
        </w:numPr>
        <w:spacing w:after="240"/>
        <w:rPr>
          <w:rFonts w:ascii="Arial" w:hAnsi="Arial" w:cs="Arial"/>
          <w:sz w:val="22"/>
        </w:rPr>
      </w:pPr>
      <w:r w:rsidRPr="00786208">
        <w:rPr>
          <w:rFonts w:ascii="Arial" w:hAnsi="Arial" w:cs="Arial"/>
          <w:sz w:val="22"/>
        </w:rPr>
        <w:t xml:space="preserve">Due to Covid-19, there is noticed numerous problems in </w:t>
      </w:r>
      <w:r w:rsidR="004E7E01" w:rsidRPr="00786208">
        <w:rPr>
          <w:rFonts w:ascii="Arial" w:hAnsi="Arial" w:cs="Arial"/>
          <w:sz w:val="22"/>
        </w:rPr>
        <w:t xml:space="preserve">the </w:t>
      </w:r>
      <w:r w:rsidRPr="00786208">
        <w:rPr>
          <w:rFonts w:ascii="Arial" w:hAnsi="Arial" w:cs="Arial"/>
          <w:sz w:val="22"/>
        </w:rPr>
        <w:t xml:space="preserve">social </w:t>
      </w:r>
      <w:r w:rsidR="004E7E01" w:rsidRPr="00786208">
        <w:rPr>
          <w:rFonts w:ascii="Arial" w:hAnsi="Arial" w:cs="Arial"/>
          <w:sz w:val="22"/>
        </w:rPr>
        <w:t>ca</w:t>
      </w:r>
      <w:r w:rsidRPr="00786208">
        <w:rPr>
          <w:rFonts w:ascii="Arial" w:hAnsi="Arial" w:cs="Arial"/>
          <w:sz w:val="22"/>
        </w:rPr>
        <w:t>re sector like retaining, of pay and working gratitude etc. to solve these problems, there need</w:t>
      </w:r>
      <w:r w:rsidR="004E7E01" w:rsidRPr="00786208">
        <w:rPr>
          <w:rFonts w:ascii="Arial" w:hAnsi="Arial" w:cs="Arial"/>
          <w:sz w:val="22"/>
        </w:rPr>
        <w:t>s</w:t>
      </w:r>
      <w:r w:rsidRPr="00786208">
        <w:rPr>
          <w:rFonts w:ascii="Arial" w:hAnsi="Arial" w:cs="Arial"/>
          <w:sz w:val="22"/>
        </w:rPr>
        <w:t xml:space="preserve"> to </w:t>
      </w:r>
      <w:r w:rsidR="004E7E01" w:rsidRPr="00786208">
        <w:rPr>
          <w:rFonts w:ascii="Arial" w:hAnsi="Arial" w:cs="Arial"/>
          <w:sz w:val="22"/>
        </w:rPr>
        <w:t xml:space="preserve">be </w:t>
      </w:r>
      <w:r w:rsidRPr="00786208">
        <w:rPr>
          <w:rFonts w:ascii="Arial" w:hAnsi="Arial" w:cs="Arial"/>
          <w:sz w:val="22"/>
        </w:rPr>
        <w:t xml:space="preserve">enough funding and reforming the social care systems. </w:t>
      </w:r>
    </w:p>
    <w:p w14:paraId="2A40B102" w14:textId="6017EAB2" w:rsidR="0025292A" w:rsidRDefault="00E60C6D" w:rsidP="00786208">
      <w:pPr>
        <w:pStyle w:val="ListParagraph"/>
        <w:numPr>
          <w:ilvl w:val="0"/>
          <w:numId w:val="11"/>
        </w:numPr>
        <w:spacing w:after="240"/>
        <w:rPr>
          <w:rFonts w:ascii="Arial" w:hAnsi="Arial" w:cs="Arial"/>
          <w:sz w:val="22"/>
        </w:rPr>
      </w:pPr>
      <w:r w:rsidRPr="00786208">
        <w:rPr>
          <w:rFonts w:ascii="Arial" w:hAnsi="Arial" w:cs="Arial"/>
          <w:sz w:val="22"/>
        </w:rPr>
        <w:t>There are code</w:t>
      </w:r>
      <w:r w:rsidR="004E7E01" w:rsidRPr="00786208">
        <w:rPr>
          <w:rFonts w:ascii="Arial" w:hAnsi="Arial" w:cs="Arial"/>
          <w:sz w:val="22"/>
        </w:rPr>
        <w:t>s</w:t>
      </w:r>
      <w:r w:rsidRPr="00786208">
        <w:rPr>
          <w:rFonts w:ascii="Arial" w:hAnsi="Arial" w:cs="Arial"/>
          <w:sz w:val="22"/>
        </w:rPr>
        <w:t xml:space="preserve"> of conduct, regulations and practices that should be mandatorily utilized</w:t>
      </w:r>
      <w:r w:rsidR="001E697D" w:rsidRPr="00786208">
        <w:rPr>
          <w:rFonts w:ascii="Arial" w:hAnsi="Arial" w:cs="Arial"/>
          <w:sz w:val="22"/>
        </w:rPr>
        <w:t xml:space="preserve"> (</w:t>
      </w:r>
      <w:proofErr w:type="spellStart"/>
      <w:r w:rsidR="001E697D" w:rsidRPr="00786208">
        <w:rPr>
          <w:rFonts w:ascii="Arial" w:hAnsi="Arial" w:cs="Arial"/>
          <w:sz w:val="22"/>
          <w:shd w:val="clear" w:color="auto" w:fill="FFFFFF"/>
        </w:rPr>
        <w:t>Jannach</w:t>
      </w:r>
      <w:proofErr w:type="spellEnd"/>
      <w:r w:rsidR="001E697D" w:rsidRPr="00786208">
        <w:rPr>
          <w:rFonts w:ascii="Arial" w:hAnsi="Arial" w:cs="Arial"/>
          <w:sz w:val="22"/>
          <w:shd w:val="clear" w:color="auto" w:fill="FFFFFF"/>
        </w:rPr>
        <w:t xml:space="preserve">, </w:t>
      </w:r>
      <w:proofErr w:type="spellStart"/>
      <w:r w:rsidR="001E697D" w:rsidRPr="00786208">
        <w:rPr>
          <w:rFonts w:ascii="Arial" w:hAnsi="Arial" w:cs="Arial"/>
          <w:sz w:val="22"/>
          <w:shd w:val="clear" w:color="auto" w:fill="FFFFFF"/>
        </w:rPr>
        <w:t>Mobasher</w:t>
      </w:r>
      <w:proofErr w:type="spellEnd"/>
      <w:r w:rsidR="001E697D" w:rsidRPr="00786208">
        <w:rPr>
          <w:rFonts w:ascii="Arial" w:hAnsi="Arial" w:cs="Arial"/>
          <w:sz w:val="22"/>
          <w:shd w:val="clear" w:color="auto" w:fill="FFFFFF"/>
        </w:rPr>
        <w:t xml:space="preserve">, and </w:t>
      </w:r>
      <w:proofErr w:type="spellStart"/>
      <w:r w:rsidR="001E697D" w:rsidRPr="00786208">
        <w:rPr>
          <w:rFonts w:ascii="Arial" w:hAnsi="Arial" w:cs="Arial"/>
          <w:sz w:val="22"/>
          <w:shd w:val="clear" w:color="auto" w:fill="FFFFFF"/>
        </w:rPr>
        <w:t>Berkovsky</w:t>
      </w:r>
      <w:proofErr w:type="spellEnd"/>
      <w:r w:rsidR="001E697D" w:rsidRPr="00786208">
        <w:rPr>
          <w:rFonts w:ascii="Arial" w:hAnsi="Arial" w:cs="Arial"/>
          <w:sz w:val="22"/>
          <w:shd w:val="clear" w:color="auto" w:fill="FFFFFF"/>
        </w:rPr>
        <w:t>, 2020)</w:t>
      </w:r>
      <w:r w:rsidRPr="00786208">
        <w:rPr>
          <w:rFonts w:ascii="Arial" w:hAnsi="Arial" w:cs="Arial"/>
          <w:sz w:val="22"/>
        </w:rPr>
        <w:t xml:space="preserve">. </w:t>
      </w:r>
    </w:p>
    <w:p w14:paraId="42B620DF" w14:textId="514BE94A" w:rsidR="00144CD8" w:rsidRPr="0025292A" w:rsidRDefault="0025292A" w:rsidP="0025292A">
      <w:pPr>
        <w:spacing w:line="259" w:lineRule="auto"/>
        <w:jc w:val="left"/>
        <w:rPr>
          <w:rFonts w:ascii="Arial" w:hAnsi="Arial" w:cs="Arial"/>
          <w:sz w:val="22"/>
        </w:rPr>
      </w:pPr>
      <w:r>
        <w:rPr>
          <w:rFonts w:ascii="Arial" w:hAnsi="Arial" w:cs="Arial"/>
          <w:sz w:val="22"/>
        </w:rPr>
        <w:br w:type="page"/>
      </w:r>
    </w:p>
    <w:p w14:paraId="517EFEBB" w14:textId="099738A1" w:rsidR="005E024E" w:rsidRPr="006E0221" w:rsidRDefault="0014032B" w:rsidP="003716C2">
      <w:pPr>
        <w:pStyle w:val="Heading1"/>
      </w:pPr>
      <w:bookmarkStart w:id="28" w:name="_Toc86485516"/>
      <w:r>
        <w:lastRenderedPageBreak/>
        <w:t>References</w:t>
      </w:r>
      <w:bookmarkEnd w:id="28"/>
      <w:r w:rsidR="006E0221" w:rsidRPr="006E0221">
        <w:t xml:space="preserve"> </w:t>
      </w:r>
    </w:p>
    <w:p w14:paraId="75BCCF01" w14:textId="77777777" w:rsidR="0014032B" w:rsidRPr="00017B53" w:rsidRDefault="0014032B" w:rsidP="00017B53">
      <w:pPr>
        <w:rPr>
          <w:rFonts w:ascii="Arial" w:hAnsi="Arial" w:cs="Arial"/>
          <w:sz w:val="22"/>
        </w:rPr>
      </w:pPr>
      <w:r w:rsidRPr="00017B53">
        <w:rPr>
          <w:rFonts w:ascii="Arial" w:hAnsi="Arial" w:cs="Arial"/>
          <w:sz w:val="22"/>
        </w:rPr>
        <w:t>Al-</w:t>
      </w:r>
      <w:proofErr w:type="spellStart"/>
      <w:r w:rsidRPr="00017B53">
        <w:rPr>
          <w:rFonts w:ascii="Arial" w:hAnsi="Arial" w:cs="Arial"/>
          <w:sz w:val="22"/>
        </w:rPr>
        <w:t>Kasasbeh</w:t>
      </w:r>
      <w:proofErr w:type="spellEnd"/>
      <w:r w:rsidRPr="00017B53">
        <w:rPr>
          <w:rFonts w:ascii="Arial" w:hAnsi="Arial" w:cs="Arial"/>
          <w:sz w:val="22"/>
        </w:rPr>
        <w:t xml:space="preserve">, M., </w:t>
      </w:r>
      <w:proofErr w:type="spellStart"/>
      <w:r w:rsidRPr="00017B53">
        <w:rPr>
          <w:rFonts w:ascii="Arial" w:hAnsi="Arial" w:cs="Arial"/>
          <w:sz w:val="22"/>
        </w:rPr>
        <w:t>Abudayyeh</w:t>
      </w:r>
      <w:proofErr w:type="spellEnd"/>
      <w:r w:rsidRPr="00017B53">
        <w:rPr>
          <w:rFonts w:ascii="Arial" w:hAnsi="Arial" w:cs="Arial"/>
          <w:sz w:val="22"/>
        </w:rPr>
        <w:t>, O. and Liu, H., 2020. A unified work breakdown structure-based framework for building asset management. </w:t>
      </w:r>
      <w:r w:rsidRPr="00017B53">
        <w:rPr>
          <w:rFonts w:ascii="Arial" w:hAnsi="Arial" w:cs="Arial"/>
          <w:i/>
          <w:iCs/>
          <w:sz w:val="22"/>
        </w:rPr>
        <w:t>Journal of Facilities Management</w:t>
      </w:r>
      <w:r w:rsidRPr="00017B53">
        <w:rPr>
          <w:rFonts w:ascii="Arial" w:hAnsi="Arial" w:cs="Arial"/>
          <w:sz w:val="22"/>
        </w:rPr>
        <w:t>.</w:t>
      </w:r>
    </w:p>
    <w:p w14:paraId="675E4EEC" w14:textId="77777777" w:rsidR="0014032B" w:rsidRPr="00017B53" w:rsidRDefault="0014032B" w:rsidP="00017B53">
      <w:pPr>
        <w:rPr>
          <w:rFonts w:ascii="Arial" w:hAnsi="Arial" w:cs="Arial"/>
          <w:sz w:val="22"/>
        </w:rPr>
      </w:pPr>
      <w:proofErr w:type="spellStart"/>
      <w:r w:rsidRPr="00017B53">
        <w:rPr>
          <w:rFonts w:ascii="Arial" w:hAnsi="Arial" w:cs="Arial"/>
          <w:sz w:val="22"/>
        </w:rPr>
        <w:t>Aughterson</w:t>
      </w:r>
      <w:proofErr w:type="spellEnd"/>
      <w:r w:rsidRPr="00017B53">
        <w:rPr>
          <w:rFonts w:ascii="Arial" w:hAnsi="Arial" w:cs="Arial"/>
          <w:sz w:val="22"/>
        </w:rPr>
        <w:t xml:space="preserve">, H., McKinlay, A.R., </w:t>
      </w:r>
      <w:proofErr w:type="spellStart"/>
      <w:r w:rsidRPr="00017B53">
        <w:rPr>
          <w:rFonts w:ascii="Arial" w:hAnsi="Arial" w:cs="Arial"/>
          <w:sz w:val="22"/>
        </w:rPr>
        <w:t>Fancourt</w:t>
      </w:r>
      <w:proofErr w:type="spellEnd"/>
      <w:r w:rsidRPr="00017B53">
        <w:rPr>
          <w:rFonts w:ascii="Arial" w:hAnsi="Arial" w:cs="Arial"/>
          <w:sz w:val="22"/>
        </w:rPr>
        <w:t>, D. and Burton, A., 2021. Psychosocial impact on frontline health and social care professionals in the UK during the COVID-19 pandemic: a qualitative interview study. </w:t>
      </w:r>
      <w:r w:rsidRPr="00017B53">
        <w:rPr>
          <w:rFonts w:ascii="Arial" w:hAnsi="Arial" w:cs="Arial"/>
          <w:i/>
          <w:iCs/>
          <w:sz w:val="22"/>
        </w:rPr>
        <w:t>BMJ open</w:t>
      </w:r>
      <w:r w:rsidRPr="00017B53">
        <w:rPr>
          <w:rFonts w:ascii="Arial" w:hAnsi="Arial" w:cs="Arial"/>
          <w:sz w:val="22"/>
        </w:rPr>
        <w:t>, </w:t>
      </w:r>
      <w:r w:rsidRPr="00017B53">
        <w:rPr>
          <w:rFonts w:ascii="Arial" w:hAnsi="Arial" w:cs="Arial"/>
          <w:i/>
          <w:iCs/>
          <w:sz w:val="22"/>
        </w:rPr>
        <w:t>11</w:t>
      </w:r>
      <w:r w:rsidRPr="00017B53">
        <w:rPr>
          <w:rFonts w:ascii="Arial" w:hAnsi="Arial" w:cs="Arial"/>
          <w:sz w:val="22"/>
        </w:rPr>
        <w:t>(2), p.e047353.</w:t>
      </w:r>
    </w:p>
    <w:p w14:paraId="2806B3CA" w14:textId="77777777" w:rsidR="0014032B" w:rsidRPr="00017B53" w:rsidRDefault="0014032B" w:rsidP="00017B53">
      <w:pPr>
        <w:rPr>
          <w:rFonts w:ascii="Arial" w:hAnsi="Arial" w:cs="Arial"/>
          <w:sz w:val="22"/>
        </w:rPr>
      </w:pPr>
      <w:r w:rsidRPr="00017B53">
        <w:rPr>
          <w:rFonts w:ascii="Arial" w:hAnsi="Arial" w:cs="Arial"/>
          <w:sz w:val="22"/>
        </w:rPr>
        <w:t xml:space="preserve">Comas-Herrera, A., Fernandez, J.L., Hancock, R., Hatton, C., Knapp, M., McDaid, D., Malley, J., </w:t>
      </w:r>
      <w:proofErr w:type="spellStart"/>
      <w:r w:rsidRPr="00017B53">
        <w:rPr>
          <w:rFonts w:ascii="Arial" w:hAnsi="Arial" w:cs="Arial"/>
          <w:sz w:val="22"/>
        </w:rPr>
        <w:t>Wistow</w:t>
      </w:r>
      <w:proofErr w:type="spellEnd"/>
      <w:r w:rsidRPr="00017B53">
        <w:rPr>
          <w:rFonts w:ascii="Arial" w:hAnsi="Arial" w:cs="Arial"/>
          <w:sz w:val="22"/>
        </w:rPr>
        <w:t>, G. and Wittenberg, R., 2020. COVID-19: Implications for the support of people with social care needs in England. </w:t>
      </w:r>
      <w:r w:rsidRPr="00017B53">
        <w:rPr>
          <w:rFonts w:ascii="Arial" w:hAnsi="Arial" w:cs="Arial"/>
          <w:i/>
          <w:iCs/>
          <w:sz w:val="22"/>
        </w:rPr>
        <w:t>Journal of Aging &amp; Social Policy</w:t>
      </w:r>
      <w:r w:rsidRPr="00017B53">
        <w:rPr>
          <w:rFonts w:ascii="Arial" w:hAnsi="Arial" w:cs="Arial"/>
          <w:sz w:val="22"/>
        </w:rPr>
        <w:t>, </w:t>
      </w:r>
      <w:r w:rsidRPr="00017B53">
        <w:rPr>
          <w:rFonts w:ascii="Arial" w:hAnsi="Arial" w:cs="Arial"/>
          <w:i/>
          <w:iCs/>
          <w:sz w:val="22"/>
        </w:rPr>
        <w:t>32</w:t>
      </w:r>
      <w:r w:rsidRPr="00017B53">
        <w:rPr>
          <w:rFonts w:ascii="Arial" w:hAnsi="Arial" w:cs="Arial"/>
          <w:sz w:val="22"/>
        </w:rPr>
        <w:t>(4-5), pp.365-372.</w:t>
      </w:r>
    </w:p>
    <w:p w14:paraId="242C101F" w14:textId="77777777" w:rsidR="0014032B" w:rsidRPr="00017B53" w:rsidRDefault="0014032B" w:rsidP="00017B53">
      <w:pPr>
        <w:rPr>
          <w:rFonts w:ascii="Arial" w:hAnsi="Arial" w:cs="Arial"/>
          <w:sz w:val="22"/>
        </w:rPr>
      </w:pPr>
      <w:r w:rsidRPr="00017B53">
        <w:rPr>
          <w:rFonts w:ascii="Arial" w:hAnsi="Arial" w:cs="Arial"/>
          <w:sz w:val="22"/>
        </w:rPr>
        <w:t xml:space="preserve">Downward, P., </w:t>
      </w:r>
      <w:proofErr w:type="spellStart"/>
      <w:r w:rsidRPr="00017B53">
        <w:rPr>
          <w:rFonts w:ascii="Arial" w:hAnsi="Arial" w:cs="Arial"/>
          <w:sz w:val="22"/>
        </w:rPr>
        <w:t>Rasciute</w:t>
      </w:r>
      <w:proofErr w:type="spellEnd"/>
      <w:r w:rsidRPr="00017B53">
        <w:rPr>
          <w:rFonts w:ascii="Arial" w:hAnsi="Arial" w:cs="Arial"/>
          <w:sz w:val="22"/>
        </w:rPr>
        <w:t>, S. and Kumar, H., 2020. The effect of health on social capital; a longitudinal observation study of the UK. </w:t>
      </w:r>
      <w:r w:rsidRPr="00017B53">
        <w:rPr>
          <w:rFonts w:ascii="Arial" w:hAnsi="Arial" w:cs="Arial"/>
          <w:i/>
          <w:iCs/>
          <w:sz w:val="22"/>
        </w:rPr>
        <w:t>BMC public health</w:t>
      </w:r>
      <w:r w:rsidRPr="00017B53">
        <w:rPr>
          <w:rFonts w:ascii="Arial" w:hAnsi="Arial" w:cs="Arial"/>
          <w:sz w:val="22"/>
        </w:rPr>
        <w:t>, </w:t>
      </w:r>
      <w:r w:rsidRPr="00017B53">
        <w:rPr>
          <w:rFonts w:ascii="Arial" w:hAnsi="Arial" w:cs="Arial"/>
          <w:i/>
          <w:iCs/>
          <w:sz w:val="22"/>
        </w:rPr>
        <w:t>20</w:t>
      </w:r>
      <w:r w:rsidRPr="00017B53">
        <w:rPr>
          <w:rFonts w:ascii="Arial" w:hAnsi="Arial" w:cs="Arial"/>
          <w:sz w:val="22"/>
        </w:rPr>
        <w:t>(1), pp.1-10.</w:t>
      </w:r>
    </w:p>
    <w:p w14:paraId="49733088" w14:textId="77777777" w:rsidR="0014032B" w:rsidRPr="00017B53" w:rsidRDefault="0014032B" w:rsidP="00017B53">
      <w:pPr>
        <w:rPr>
          <w:rFonts w:ascii="Arial" w:hAnsi="Arial" w:cs="Arial"/>
          <w:sz w:val="22"/>
        </w:rPr>
      </w:pPr>
      <w:proofErr w:type="spellStart"/>
      <w:r w:rsidRPr="00017B53">
        <w:rPr>
          <w:rFonts w:ascii="Arial" w:hAnsi="Arial" w:cs="Arial"/>
          <w:sz w:val="22"/>
        </w:rPr>
        <w:t>Harlock</w:t>
      </w:r>
      <w:proofErr w:type="spellEnd"/>
      <w:r w:rsidRPr="00017B53">
        <w:rPr>
          <w:rFonts w:ascii="Arial" w:hAnsi="Arial" w:cs="Arial"/>
          <w:sz w:val="22"/>
        </w:rPr>
        <w:t xml:space="preserve">, J., </w:t>
      </w:r>
      <w:proofErr w:type="spellStart"/>
      <w:r w:rsidRPr="00017B53">
        <w:rPr>
          <w:rFonts w:ascii="Arial" w:hAnsi="Arial" w:cs="Arial"/>
          <w:sz w:val="22"/>
        </w:rPr>
        <w:t>Caiels</w:t>
      </w:r>
      <w:proofErr w:type="spellEnd"/>
      <w:r w:rsidRPr="00017B53">
        <w:rPr>
          <w:rFonts w:ascii="Arial" w:hAnsi="Arial" w:cs="Arial"/>
          <w:sz w:val="22"/>
        </w:rPr>
        <w:t xml:space="preserve">, J., Marczak, J., Peters, M., Fitzpatrick, R., </w:t>
      </w:r>
      <w:proofErr w:type="spellStart"/>
      <w:r w:rsidRPr="00017B53">
        <w:rPr>
          <w:rFonts w:ascii="Arial" w:hAnsi="Arial" w:cs="Arial"/>
          <w:sz w:val="22"/>
        </w:rPr>
        <w:t>Wistow</w:t>
      </w:r>
      <w:proofErr w:type="spellEnd"/>
      <w:r w:rsidRPr="00017B53">
        <w:rPr>
          <w:rFonts w:ascii="Arial" w:hAnsi="Arial" w:cs="Arial"/>
          <w:sz w:val="22"/>
        </w:rPr>
        <w:t>, G., Forder, J. and Jones, K., 2020. Challenges in integrating health and social care: the Better Care Fund in England. </w:t>
      </w:r>
      <w:r w:rsidRPr="00017B53">
        <w:rPr>
          <w:rFonts w:ascii="Arial" w:hAnsi="Arial" w:cs="Arial"/>
          <w:i/>
          <w:iCs/>
          <w:sz w:val="22"/>
        </w:rPr>
        <w:t>Journal of health services research &amp; policy</w:t>
      </w:r>
      <w:r w:rsidRPr="00017B53">
        <w:rPr>
          <w:rFonts w:ascii="Arial" w:hAnsi="Arial" w:cs="Arial"/>
          <w:sz w:val="22"/>
        </w:rPr>
        <w:t>, </w:t>
      </w:r>
      <w:r w:rsidRPr="00017B53">
        <w:rPr>
          <w:rFonts w:ascii="Arial" w:hAnsi="Arial" w:cs="Arial"/>
          <w:i/>
          <w:iCs/>
          <w:sz w:val="22"/>
        </w:rPr>
        <w:t>25</w:t>
      </w:r>
      <w:r w:rsidRPr="00017B53">
        <w:rPr>
          <w:rFonts w:ascii="Arial" w:hAnsi="Arial" w:cs="Arial"/>
          <w:sz w:val="22"/>
        </w:rPr>
        <w:t>(2), pp.86-93.</w:t>
      </w:r>
    </w:p>
    <w:p w14:paraId="63199EE1" w14:textId="77777777" w:rsidR="0014032B" w:rsidRPr="00017B53" w:rsidRDefault="0014032B" w:rsidP="00017B53">
      <w:pPr>
        <w:rPr>
          <w:rFonts w:ascii="Arial" w:hAnsi="Arial" w:cs="Arial"/>
          <w:sz w:val="22"/>
        </w:rPr>
      </w:pPr>
      <w:r w:rsidRPr="00017B53">
        <w:rPr>
          <w:rFonts w:ascii="Arial" w:hAnsi="Arial" w:cs="Arial"/>
          <w:sz w:val="22"/>
        </w:rPr>
        <w:t xml:space="preserve">Hunter, D., Marks, L. and Smith, K., 2010. </w:t>
      </w:r>
      <w:r w:rsidRPr="00017B53">
        <w:rPr>
          <w:rFonts w:ascii="Arial" w:hAnsi="Arial" w:cs="Arial"/>
          <w:i/>
          <w:iCs/>
          <w:sz w:val="22"/>
        </w:rPr>
        <w:t>The public health system in England</w:t>
      </w:r>
      <w:r w:rsidRPr="00017B53">
        <w:rPr>
          <w:rFonts w:ascii="Arial" w:hAnsi="Arial" w:cs="Arial"/>
          <w:sz w:val="22"/>
        </w:rPr>
        <w:t xml:space="preserve">. Bristol: Policy Press, pp.32-98. </w:t>
      </w:r>
    </w:p>
    <w:p w14:paraId="68F116E5" w14:textId="77777777" w:rsidR="0014032B" w:rsidRPr="00017B53" w:rsidRDefault="0014032B" w:rsidP="00017B53">
      <w:pPr>
        <w:rPr>
          <w:rFonts w:ascii="Arial" w:hAnsi="Arial" w:cs="Arial"/>
          <w:sz w:val="22"/>
        </w:rPr>
      </w:pPr>
      <w:r w:rsidRPr="00017B53">
        <w:rPr>
          <w:rFonts w:ascii="Arial" w:hAnsi="Arial" w:cs="Arial"/>
          <w:sz w:val="22"/>
        </w:rPr>
        <w:t>Illingworth, P., 2020. Global citizenship: an exploration of the relevance to UK health and social care professions. </w:t>
      </w:r>
      <w:r w:rsidRPr="00017B53">
        <w:rPr>
          <w:rFonts w:ascii="Arial" w:hAnsi="Arial" w:cs="Arial"/>
          <w:i/>
          <w:iCs/>
          <w:sz w:val="22"/>
        </w:rPr>
        <w:t>British Journal of Nursing</w:t>
      </w:r>
      <w:r w:rsidRPr="00017B53">
        <w:rPr>
          <w:rFonts w:ascii="Arial" w:hAnsi="Arial" w:cs="Arial"/>
          <w:sz w:val="22"/>
        </w:rPr>
        <w:t>, </w:t>
      </w:r>
      <w:r w:rsidRPr="00017B53">
        <w:rPr>
          <w:rFonts w:ascii="Arial" w:hAnsi="Arial" w:cs="Arial"/>
          <w:i/>
          <w:iCs/>
          <w:sz w:val="22"/>
        </w:rPr>
        <w:t>29</w:t>
      </w:r>
      <w:r w:rsidRPr="00017B53">
        <w:rPr>
          <w:rFonts w:ascii="Arial" w:hAnsi="Arial" w:cs="Arial"/>
          <w:sz w:val="22"/>
        </w:rPr>
        <w:t>(4), pp.242-244.</w:t>
      </w:r>
    </w:p>
    <w:p w14:paraId="04084462" w14:textId="77777777" w:rsidR="0014032B" w:rsidRPr="00017B53" w:rsidRDefault="0014032B" w:rsidP="00017B53">
      <w:pPr>
        <w:rPr>
          <w:rFonts w:ascii="Arial" w:hAnsi="Arial" w:cs="Arial"/>
          <w:sz w:val="22"/>
        </w:rPr>
      </w:pPr>
      <w:proofErr w:type="spellStart"/>
      <w:r w:rsidRPr="00017B53">
        <w:rPr>
          <w:rFonts w:ascii="Arial" w:hAnsi="Arial" w:cs="Arial"/>
          <w:sz w:val="22"/>
        </w:rPr>
        <w:t>Jannach</w:t>
      </w:r>
      <w:proofErr w:type="spellEnd"/>
      <w:r w:rsidRPr="00017B53">
        <w:rPr>
          <w:rFonts w:ascii="Arial" w:hAnsi="Arial" w:cs="Arial"/>
          <w:sz w:val="22"/>
        </w:rPr>
        <w:t xml:space="preserve">, D., </w:t>
      </w:r>
      <w:proofErr w:type="spellStart"/>
      <w:r w:rsidRPr="00017B53">
        <w:rPr>
          <w:rFonts w:ascii="Arial" w:hAnsi="Arial" w:cs="Arial"/>
          <w:sz w:val="22"/>
        </w:rPr>
        <w:t>Mobasher</w:t>
      </w:r>
      <w:proofErr w:type="spellEnd"/>
      <w:r w:rsidRPr="00017B53">
        <w:rPr>
          <w:rFonts w:ascii="Arial" w:hAnsi="Arial" w:cs="Arial"/>
          <w:sz w:val="22"/>
        </w:rPr>
        <w:t xml:space="preserve">, B. and </w:t>
      </w:r>
      <w:proofErr w:type="spellStart"/>
      <w:r w:rsidRPr="00017B53">
        <w:rPr>
          <w:rFonts w:ascii="Arial" w:hAnsi="Arial" w:cs="Arial"/>
          <w:sz w:val="22"/>
        </w:rPr>
        <w:t>Berkovsky</w:t>
      </w:r>
      <w:proofErr w:type="spellEnd"/>
      <w:r w:rsidRPr="00017B53">
        <w:rPr>
          <w:rFonts w:ascii="Arial" w:hAnsi="Arial" w:cs="Arial"/>
          <w:sz w:val="22"/>
        </w:rPr>
        <w:t>, S., 2020. Research directions in session-based and sequential recommendation. </w:t>
      </w:r>
      <w:r w:rsidRPr="00017B53">
        <w:rPr>
          <w:rFonts w:ascii="Arial" w:hAnsi="Arial" w:cs="Arial"/>
          <w:i/>
          <w:iCs/>
          <w:sz w:val="22"/>
        </w:rPr>
        <w:t>User Modeling and User-Adapted Interaction</w:t>
      </w:r>
      <w:r w:rsidRPr="00017B53">
        <w:rPr>
          <w:rFonts w:ascii="Arial" w:hAnsi="Arial" w:cs="Arial"/>
          <w:sz w:val="22"/>
        </w:rPr>
        <w:t>, </w:t>
      </w:r>
      <w:r w:rsidRPr="00017B53">
        <w:rPr>
          <w:rFonts w:ascii="Arial" w:hAnsi="Arial" w:cs="Arial"/>
          <w:i/>
          <w:iCs/>
          <w:sz w:val="22"/>
        </w:rPr>
        <w:t>30</w:t>
      </w:r>
      <w:r w:rsidRPr="00017B53">
        <w:rPr>
          <w:rFonts w:ascii="Arial" w:hAnsi="Arial" w:cs="Arial"/>
          <w:sz w:val="22"/>
        </w:rPr>
        <w:t>(4), pp.609-616.</w:t>
      </w:r>
    </w:p>
    <w:p w14:paraId="4C341A60" w14:textId="77777777" w:rsidR="0014032B" w:rsidRPr="00017B53" w:rsidRDefault="0014032B" w:rsidP="00017B53">
      <w:pPr>
        <w:rPr>
          <w:rFonts w:ascii="Arial" w:hAnsi="Arial" w:cs="Arial"/>
          <w:sz w:val="22"/>
        </w:rPr>
      </w:pPr>
      <w:proofErr w:type="spellStart"/>
      <w:r w:rsidRPr="00017B53">
        <w:rPr>
          <w:rFonts w:ascii="Arial" w:hAnsi="Arial" w:cs="Arial"/>
          <w:sz w:val="22"/>
        </w:rPr>
        <w:t>Jayes</w:t>
      </w:r>
      <w:proofErr w:type="spellEnd"/>
      <w:r w:rsidRPr="00017B53">
        <w:rPr>
          <w:rFonts w:ascii="Arial" w:hAnsi="Arial" w:cs="Arial"/>
          <w:sz w:val="22"/>
        </w:rPr>
        <w:t xml:space="preserve">, M., Palmer, R., Enderby, P. and Sutton, A., 2020. How do health and social care professionals in England and Wales assess mental capacity? A literature </w:t>
      </w:r>
      <w:proofErr w:type="gramStart"/>
      <w:r w:rsidRPr="00017B53">
        <w:rPr>
          <w:rFonts w:ascii="Arial" w:hAnsi="Arial" w:cs="Arial"/>
          <w:sz w:val="22"/>
        </w:rPr>
        <w:t>review</w:t>
      </w:r>
      <w:proofErr w:type="gramEnd"/>
      <w:r w:rsidRPr="00017B53">
        <w:rPr>
          <w:rFonts w:ascii="Arial" w:hAnsi="Arial" w:cs="Arial"/>
          <w:sz w:val="22"/>
        </w:rPr>
        <w:t>. </w:t>
      </w:r>
      <w:r w:rsidRPr="00017B53">
        <w:rPr>
          <w:rFonts w:ascii="Arial" w:hAnsi="Arial" w:cs="Arial"/>
          <w:i/>
          <w:iCs/>
          <w:sz w:val="22"/>
        </w:rPr>
        <w:t>Disability and rehabilitation</w:t>
      </w:r>
      <w:r w:rsidRPr="00017B53">
        <w:rPr>
          <w:rFonts w:ascii="Arial" w:hAnsi="Arial" w:cs="Arial"/>
          <w:sz w:val="22"/>
        </w:rPr>
        <w:t>, </w:t>
      </w:r>
      <w:r w:rsidRPr="00017B53">
        <w:rPr>
          <w:rFonts w:ascii="Arial" w:hAnsi="Arial" w:cs="Arial"/>
          <w:i/>
          <w:iCs/>
          <w:sz w:val="22"/>
        </w:rPr>
        <w:t>42</w:t>
      </w:r>
      <w:r w:rsidRPr="00017B53">
        <w:rPr>
          <w:rFonts w:ascii="Arial" w:hAnsi="Arial" w:cs="Arial"/>
          <w:sz w:val="22"/>
        </w:rPr>
        <w:t>(19), pp.2797-2808.</w:t>
      </w:r>
    </w:p>
    <w:p w14:paraId="05E4A640" w14:textId="77777777" w:rsidR="0014032B" w:rsidRPr="00017B53" w:rsidRDefault="0014032B" w:rsidP="00017B53">
      <w:pPr>
        <w:rPr>
          <w:rFonts w:ascii="Arial" w:hAnsi="Arial" w:cs="Arial"/>
          <w:sz w:val="22"/>
        </w:rPr>
      </w:pPr>
      <w:proofErr w:type="spellStart"/>
      <w:r w:rsidRPr="00017B53">
        <w:rPr>
          <w:rFonts w:ascii="Arial" w:hAnsi="Arial" w:cs="Arial"/>
          <w:sz w:val="22"/>
        </w:rPr>
        <w:t>Jayes</w:t>
      </w:r>
      <w:proofErr w:type="spellEnd"/>
      <w:r w:rsidRPr="00017B53">
        <w:rPr>
          <w:rFonts w:ascii="Arial" w:hAnsi="Arial" w:cs="Arial"/>
          <w:sz w:val="22"/>
        </w:rPr>
        <w:t xml:space="preserve">, M., Palmer, R., Enderby, P. and Sutton, A., 2020. How do health and social care professionals in England and Wales assess mental capacity? A literature </w:t>
      </w:r>
      <w:proofErr w:type="gramStart"/>
      <w:r w:rsidRPr="00017B53">
        <w:rPr>
          <w:rFonts w:ascii="Arial" w:hAnsi="Arial" w:cs="Arial"/>
          <w:sz w:val="22"/>
        </w:rPr>
        <w:t>review</w:t>
      </w:r>
      <w:proofErr w:type="gramEnd"/>
      <w:r w:rsidRPr="00017B53">
        <w:rPr>
          <w:rFonts w:ascii="Arial" w:hAnsi="Arial" w:cs="Arial"/>
          <w:sz w:val="22"/>
        </w:rPr>
        <w:t>. </w:t>
      </w:r>
      <w:r w:rsidRPr="00017B53">
        <w:rPr>
          <w:rFonts w:ascii="Arial" w:hAnsi="Arial" w:cs="Arial"/>
          <w:i/>
          <w:iCs/>
          <w:sz w:val="22"/>
        </w:rPr>
        <w:t>Disability and rehabilitation</w:t>
      </w:r>
      <w:r w:rsidRPr="00017B53">
        <w:rPr>
          <w:rFonts w:ascii="Arial" w:hAnsi="Arial" w:cs="Arial"/>
          <w:sz w:val="22"/>
        </w:rPr>
        <w:t>, </w:t>
      </w:r>
      <w:r w:rsidRPr="00017B53">
        <w:rPr>
          <w:rFonts w:ascii="Arial" w:hAnsi="Arial" w:cs="Arial"/>
          <w:i/>
          <w:iCs/>
          <w:sz w:val="22"/>
        </w:rPr>
        <w:t>42</w:t>
      </w:r>
      <w:r w:rsidRPr="00017B53">
        <w:rPr>
          <w:rFonts w:ascii="Arial" w:hAnsi="Arial" w:cs="Arial"/>
          <w:sz w:val="22"/>
        </w:rPr>
        <w:t>(19), pp.2797-2808.</w:t>
      </w:r>
    </w:p>
    <w:p w14:paraId="2FCAA2C4" w14:textId="77777777" w:rsidR="0014032B" w:rsidRPr="00017B53" w:rsidRDefault="0014032B" w:rsidP="00017B53">
      <w:pPr>
        <w:rPr>
          <w:rFonts w:ascii="Arial" w:hAnsi="Arial" w:cs="Arial"/>
          <w:sz w:val="22"/>
        </w:rPr>
      </w:pPr>
      <w:r w:rsidRPr="00017B53">
        <w:rPr>
          <w:rFonts w:ascii="Arial" w:hAnsi="Arial" w:cs="Arial"/>
          <w:sz w:val="22"/>
        </w:rPr>
        <w:t xml:space="preserve">Jones-Devitt, S. and Smith, L., 2007. </w:t>
      </w:r>
      <w:r w:rsidRPr="00017B53">
        <w:rPr>
          <w:rFonts w:ascii="Arial" w:hAnsi="Arial" w:cs="Arial"/>
          <w:i/>
          <w:iCs/>
          <w:sz w:val="22"/>
        </w:rPr>
        <w:t>Critical thinking in health and social care</w:t>
      </w:r>
      <w:r w:rsidRPr="00017B53">
        <w:rPr>
          <w:rFonts w:ascii="Arial" w:hAnsi="Arial" w:cs="Arial"/>
          <w:sz w:val="22"/>
        </w:rPr>
        <w:t xml:space="preserve">. Los Angeles: SAGE Publications, pp.43-67. </w:t>
      </w:r>
    </w:p>
    <w:p w14:paraId="0BD317EA" w14:textId="77777777" w:rsidR="0014032B" w:rsidRPr="00017B53" w:rsidRDefault="0014032B" w:rsidP="00017B53">
      <w:pPr>
        <w:rPr>
          <w:rFonts w:ascii="Arial" w:hAnsi="Arial" w:cs="Arial"/>
          <w:sz w:val="22"/>
        </w:rPr>
      </w:pPr>
      <w:r w:rsidRPr="00017B53">
        <w:rPr>
          <w:rFonts w:ascii="Arial" w:hAnsi="Arial" w:cs="Arial"/>
          <w:sz w:val="22"/>
        </w:rPr>
        <w:lastRenderedPageBreak/>
        <w:t>Kelly, D., 2020. Taking the Gantt Chart to the Soviet Union and a Roller Coaster Return, 1928–1937. In </w:t>
      </w:r>
      <w:r w:rsidRPr="00017B53">
        <w:rPr>
          <w:rFonts w:ascii="Arial" w:hAnsi="Arial" w:cs="Arial"/>
          <w:i/>
          <w:iCs/>
          <w:sz w:val="22"/>
        </w:rPr>
        <w:t xml:space="preserve">The Red </w:t>
      </w:r>
      <w:proofErr w:type="spellStart"/>
      <w:r w:rsidRPr="00017B53">
        <w:rPr>
          <w:rFonts w:ascii="Arial" w:hAnsi="Arial" w:cs="Arial"/>
          <w:i/>
          <w:iCs/>
          <w:sz w:val="22"/>
        </w:rPr>
        <w:t>Taylorist</w:t>
      </w:r>
      <w:proofErr w:type="spellEnd"/>
      <w:r w:rsidRPr="00017B53">
        <w:rPr>
          <w:rFonts w:ascii="Arial" w:hAnsi="Arial" w:cs="Arial"/>
          <w:i/>
          <w:iCs/>
          <w:sz w:val="22"/>
        </w:rPr>
        <w:t xml:space="preserve">: The Life and Times of Walter Nicholas </w:t>
      </w:r>
      <w:proofErr w:type="spellStart"/>
      <w:r w:rsidRPr="00017B53">
        <w:rPr>
          <w:rFonts w:ascii="Arial" w:hAnsi="Arial" w:cs="Arial"/>
          <w:i/>
          <w:iCs/>
          <w:sz w:val="22"/>
        </w:rPr>
        <w:t>Polakov</w:t>
      </w:r>
      <w:proofErr w:type="spellEnd"/>
      <w:r w:rsidRPr="00017B53">
        <w:rPr>
          <w:rFonts w:ascii="Arial" w:hAnsi="Arial" w:cs="Arial"/>
          <w:sz w:val="22"/>
        </w:rPr>
        <w:t>. Emerald Publishing Limited.</w:t>
      </w:r>
    </w:p>
    <w:p w14:paraId="3C493643" w14:textId="77777777" w:rsidR="0014032B" w:rsidRPr="00017B53" w:rsidRDefault="0014032B" w:rsidP="00017B53">
      <w:pPr>
        <w:rPr>
          <w:rFonts w:ascii="Arial" w:hAnsi="Arial" w:cs="Arial"/>
          <w:sz w:val="22"/>
        </w:rPr>
      </w:pPr>
      <w:r w:rsidRPr="00017B53">
        <w:rPr>
          <w:rFonts w:ascii="Arial" w:hAnsi="Arial" w:cs="Arial"/>
          <w:sz w:val="22"/>
        </w:rPr>
        <w:t xml:space="preserve">Lloyd, M., 2010. </w:t>
      </w:r>
      <w:r w:rsidRPr="00017B53">
        <w:rPr>
          <w:rFonts w:ascii="Arial" w:hAnsi="Arial" w:cs="Arial"/>
          <w:i/>
          <w:iCs/>
          <w:sz w:val="22"/>
        </w:rPr>
        <w:t>A practical guide to care planning in health and social care</w:t>
      </w:r>
      <w:r w:rsidRPr="00017B53">
        <w:rPr>
          <w:rFonts w:ascii="Arial" w:hAnsi="Arial" w:cs="Arial"/>
          <w:sz w:val="22"/>
        </w:rPr>
        <w:t xml:space="preserve">. Maidenhead, England: Open University Press, pp.17-56. </w:t>
      </w:r>
    </w:p>
    <w:p w14:paraId="5FB38267" w14:textId="77777777" w:rsidR="0014032B" w:rsidRPr="00017B53" w:rsidRDefault="0014032B" w:rsidP="00017B53">
      <w:pPr>
        <w:rPr>
          <w:rFonts w:ascii="Arial" w:hAnsi="Arial" w:cs="Arial"/>
          <w:sz w:val="22"/>
        </w:rPr>
      </w:pPr>
      <w:proofErr w:type="spellStart"/>
      <w:r w:rsidRPr="00017B53">
        <w:rPr>
          <w:rFonts w:ascii="Arial" w:hAnsi="Arial" w:cs="Arial"/>
          <w:sz w:val="22"/>
        </w:rPr>
        <w:t>Mahase</w:t>
      </w:r>
      <w:proofErr w:type="spellEnd"/>
      <w:r w:rsidRPr="00017B53">
        <w:rPr>
          <w:rFonts w:ascii="Arial" w:hAnsi="Arial" w:cs="Arial"/>
          <w:sz w:val="22"/>
        </w:rPr>
        <w:t xml:space="preserve">, E., 2020. </w:t>
      </w:r>
      <w:r w:rsidRPr="00017B53">
        <w:rPr>
          <w:rFonts w:ascii="Arial" w:hAnsi="Arial" w:cs="Arial"/>
          <w:i/>
          <w:sz w:val="22"/>
        </w:rPr>
        <w:t>Covid-19: schools set to close across UK except for children of health and social care workers</w:t>
      </w:r>
      <w:r w:rsidRPr="00017B53">
        <w:rPr>
          <w:rFonts w:ascii="Arial" w:hAnsi="Arial" w:cs="Arial"/>
          <w:sz w:val="22"/>
        </w:rPr>
        <w:t>.</w:t>
      </w:r>
    </w:p>
    <w:p w14:paraId="049E9000" w14:textId="77777777" w:rsidR="0014032B" w:rsidRPr="00017B53" w:rsidRDefault="0014032B" w:rsidP="00017B53">
      <w:pPr>
        <w:rPr>
          <w:rFonts w:ascii="Arial" w:hAnsi="Arial" w:cs="Arial"/>
          <w:sz w:val="22"/>
        </w:rPr>
      </w:pPr>
      <w:r w:rsidRPr="00017B53">
        <w:rPr>
          <w:rFonts w:ascii="Arial" w:hAnsi="Arial" w:cs="Arial"/>
          <w:sz w:val="22"/>
        </w:rPr>
        <w:t xml:space="preserve">McFadden, P., Gillen, P., Moriarty, J., Mallett, J., Schroder, H., </w:t>
      </w:r>
      <w:proofErr w:type="spellStart"/>
      <w:r w:rsidRPr="00017B53">
        <w:rPr>
          <w:rFonts w:ascii="Arial" w:hAnsi="Arial" w:cs="Arial"/>
          <w:sz w:val="22"/>
        </w:rPr>
        <w:t>Ravalier</w:t>
      </w:r>
      <w:proofErr w:type="spellEnd"/>
      <w:r w:rsidRPr="00017B53">
        <w:rPr>
          <w:rFonts w:ascii="Arial" w:hAnsi="Arial" w:cs="Arial"/>
          <w:sz w:val="22"/>
        </w:rPr>
        <w:t xml:space="preserve">, J., </w:t>
      </w:r>
      <w:proofErr w:type="spellStart"/>
      <w:r w:rsidRPr="00017B53">
        <w:rPr>
          <w:rFonts w:ascii="Arial" w:hAnsi="Arial" w:cs="Arial"/>
          <w:sz w:val="22"/>
        </w:rPr>
        <w:t>Manthorpe</w:t>
      </w:r>
      <w:proofErr w:type="spellEnd"/>
      <w:r w:rsidRPr="00017B53">
        <w:rPr>
          <w:rFonts w:ascii="Arial" w:hAnsi="Arial" w:cs="Arial"/>
          <w:sz w:val="22"/>
        </w:rPr>
        <w:t xml:space="preserve">, J., </w:t>
      </w:r>
      <w:proofErr w:type="spellStart"/>
      <w:r w:rsidRPr="00017B53">
        <w:rPr>
          <w:rFonts w:ascii="Arial" w:hAnsi="Arial" w:cs="Arial"/>
          <w:sz w:val="22"/>
        </w:rPr>
        <w:t>Harron</w:t>
      </w:r>
      <w:proofErr w:type="spellEnd"/>
      <w:r w:rsidRPr="00017B53">
        <w:rPr>
          <w:rFonts w:ascii="Arial" w:hAnsi="Arial" w:cs="Arial"/>
          <w:sz w:val="22"/>
        </w:rPr>
        <w:t xml:space="preserve">, J. and Currie, D., 2020. Health and social care workers’ quality of working life and coping while working during the COVID-19 pandemic 7th May–3rd July 2020: Findings from a UK Survey. </w:t>
      </w:r>
      <w:r w:rsidRPr="00017B53">
        <w:rPr>
          <w:rFonts w:ascii="Arial" w:hAnsi="Arial" w:cs="Arial"/>
          <w:i/>
          <w:iCs/>
          <w:sz w:val="22"/>
        </w:rPr>
        <w:t>International Journal of Environmental Research and Public Health.</w:t>
      </w:r>
    </w:p>
    <w:p w14:paraId="5206F6AA" w14:textId="77777777" w:rsidR="0014032B" w:rsidRPr="00017B53" w:rsidRDefault="0014032B" w:rsidP="00017B53">
      <w:pPr>
        <w:rPr>
          <w:rFonts w:ascii="Arial" w:hAnsi="Arial" w:cs="Arial"/>
          <w:sz w:val="22"/>
        </w:rPr>
      </w:pPr>
      <w:r w:rsidRPr="00017B53">
        <w:rPr>
          <w:rFonts w:ascii="Arial" w:hAnsi="Arial" w:cs="Arial"/>
          <w:sz w:val="22"/>
        </w:rPr>
        <w:t xml:space="preserve">McFadden, P., Ross, J., Moriarty, J., Mallett, J., Schroder, H., </w:t>
      </w:r>
      <w:proofErr w:type="spellStart"/>
      <w:r w:rsidRPr="00017B53">
        <w:rPr>
          <w:rFonts w:ascii="Arial" w:hAnsi="Arial" w:cs="Arial"/>
          <w:sz w:val="22"/>
        </w:rPr>
        <w:t>Ravalier</w:t>
      </w:r>
      <w:proofErr w:type="spellEnd"/>
      <w:r w:rsidRPr="00017B53">
        <w:rPr>
          <w:rFonts w:ascii="Arial" w:hAnsi="Arial" w:cs="Arial"/>
          <w:sz w:val="22"/>
        </w:rPr>
        <w:t xml:space="preserve">, J., </w:t>
      </w:r>
      <w:proofErr w:type="spellStart"/>
      <w:r w:rsidRPr="00017B53">
        <w:rPr>
          <w:rFonts w:ascii="Arial" w:hAnsi="Arial" w:cs="Arial"/>
          <w:sz w:val="22"/>
        </w:rPr>
        <w:t>Manthorpe</w:t>
      </w:r>
      <w:proofErr w:type="spellEnd"/>
      <w:r w:rsidRPr="00017B53">
        <w:rPr>
          <w:rFonts w:ascii="Arial" w:hAnsi="Arial" w:cs="Arial"/>
          <w:sz w:val="22"/>
        </w:rPr>
        <w:t xml:space="preserve">, J., Currie, D., </w:t>
      </w:r>
      <w:proofErr w:type="spellStart"/>
      <w:r w:rsidRPr="00017B53">
        <w:rPr>
          <w:rFonts w:ascii="Arial" w:hAnsi="Arial" w:cs="Arial"/>
          <w:sz w:val="22"/>
        </w:rPr>
        <w:t>Harron</w:t>
      </w:r>
      <w:proofErr w:type="spellEnd"/>
      <w:r w:rsidRPr="00017B53">
        <w:rPr>
          <w:rFonts w:ascii="Arial" w:hAnsi="Arial" w:cs="Arial"/>
          <w:sz w:val="22"/>
        </w:rPr>
        <w:t>, J. and Gillen, P., 2021. The role of coping in the wellbeing and work-related quality of life of UK health and social care workers during COVID-19. </w:t>
      </w:r>
      <w:r w:rsidRPr="00017B53">
        <w:rPr>
          <w:rFonts w:ascii="Arial" w:hAnsi="Arial" w:cs="Arial"/>
          <w:i/>
          <w:iCs/>
          <w:sz w:val="22"/>
        </w:rPr>
        <w:t>International Journal of Environmental Research and Public Health</w:t>
      </w:r>
      <w:r w:rsidRPr="00017B53">
        <w:rPr>
          <w:rFonts w:ascii="Arial" w:hAnsi="Arial" w:cs="Arial"/>
          <w:sz w:val="22"/>
        </w:rPr>
        <w:t>, </w:t>
      </w:r>
      <w:r w:rsidRPr="00017B53">
        <w:rPr>
          <w:rFonts w:ascii="Arial" w:hAnsi="Arial" w:cs="Arial"/>
          <w:i/>
          <w:iCs/>
          <w:sz w:val="22"/>
        </w:rPr>
        <w:t>18</w:t>
      </w:r>
      <w:r w:rsidRPr="00017B53">
        <w:rPr>
          <w:rFonts w:ascii="Arial" w:hAnsi="Arial" w:cs="Arial"/>
          <w:sz w:val="22"/>
        </w:rPr>
        <w:t>(2), p.815.</w:t>
      </w:r>
    </w:p>
    <w:p w14:paraId="7031A71B" w14:textId="77777777" w:rsidR="0014032B" w:rsidRPr="00017B53" w:rsidRDefault="0014032B" w:rsidP="00017B53">
      <w:pPr>
        <w:rPr>
          <w:rFonts w:ascii="Arial" w:hAnsi="Arial" w:cs="Arial"/>
          <w:sz w:val="22"/>
        </w:rPr>
      </w:pPr>
      <w:r w:rsidRPr="00017B53">
        <w:rPr>
          <w:rFonts w:ascii="Arial" w:hAnsi="Arial" w:cs="Arial"/>
          <w:sz w:val="22"/>
        </w:rPr>
        <w:t xml:space="preserve">Merino, N., 2012. </w:t>
      </w:r>
      <w:r w:rsidRPr="00017B53">
        <w:rPr>
          <w:rFonts w:ascii="Arial" w:hAnsi="Arial" w:cs="Arial"/>
          <w:i/>
          <w:iCs/>
          <w:sz w:val="22"/>
        </w:rPr>
        <w:t>Health care</w:t>
      </w:r>
      <w:r w:rsidRPr="00017B53">
        <w:rPr>
          <w:rFonts w:ascii="Arial" w:hAnsi="Arial" w:cs="Arial"/>
          <w:sz w:val="22"/>
        </w:rPr>
        <w:t xml:space="preserve">. Farmington Hills, MI: Greenhaven Press, pp.45-76. </w:t>
      </w:r>
    </w:p>
    <w:p w14:paraId="3BE49E5C" w14:textId="77777777" w:rsidR="0014032B" w:rsidRPr="00017B53" w:rsidRDefault="0014032B" w:rsidP="00017B53">
      <w:pPr>
        <w:rPr>
          <w:rFonts w:ascii="Arial" w:hAnsi="Arial" w:cs="Arial"/>
          <w:sz w:val="22"/>
        </w:rPr>
      </w:pPr>
      <w:r w:rsidRPr="00017B53">
        <w:rPr>
          <w:rFonts w:ascii="Arial" w:hAnsi="Arial" w:cs="Arial"/>
          <w:sz w:val="22"/>
        </w:rPr>
        <w:t>Moises Jr, C., 2020. Online data collection as adaptation in conducting quantitative and qualitative research during the COVID-19 pandemic. </w:t>
      </w:r>
      <w:r w:rsidRPr="00017B53">
        <w:rPr>
          <w:rFonts w:ascii="Arial" w:hAnsi="Arial" w:cs="Arial"/>
          <w:i/>
          <w:iCs/>
          <w:sz w:val="22"/>
        </w:rPr>
        <w:t>European Journal of Education Studies</w:t>
      </w:r>
      <w:r w:rsidRPr="00017B53">
        <w:rPr>
          <w:rFonts w:ascii="Arial" w:hAnsi="Arial" w:cs="Arial"/>
          <w:sz w:val="22"/>
        </w:rPr>
        <w:t>, </w:t>
      </w:r>
      <w:r w:rsidRPr="00017B53">
        <w:rPr>
          <w:rFonts w:ascii="Arial" w:hAnsi="Arial" w:cs="Arial"/>
          <w:i/>
          <w:iCs/>
          <w:sz w:val="22"/>
        </w:rPr>
        <w:t>7</w:t>
      </w:r>
      <w:r w:rsidRPr="00017B53">
        <w:rPr>
          <w:rFonts w:ascii="Arial" w:hAnsi="Arial" w:cs="Arial"/>
          <w:sz w:val="22"/>
        </w:rPr>
        <w:t>(11).</w:t>
      </w:r>
    </w:p>
    <w:p w14:paraId="4C9C0A76" w14:textId="77777777" w:rsidR="0014032B" w:rsidRPr="00017B53" w:rsidRDefault="0014032B" w:rsidP="00017B53">
      <w:pPr>
        <w:rPr>
          <w:rFonts w:ascii="Arial" w:hAnsi="Arial" w:cs="Arial"/>
          <w:sz w:val="22"/>
        </w:rPr>
      </w:pPr>
      <w:proofErr w:type="spellStart"/>
      <w:r w:rsidRPr="00017B53">
        <w:rPr>
          <w:rFonts w:ascii="Arial" w:hAnsi="Arial" w:cs="Arial"/>
          <w:sz w:val="22"/>
        </w:rPr>
        <w:t>Mordini</w:t>
      </w:r>
      <w:proofErr w:type="spellEnd"/>
      <w:r w:rsidRPr="00017B53">
        <w:rPr>
          <w:rFonts w:ascii="Arial" w:hAnsi="Arial" w:cs="Arial"/>
          <w:sz w:val="22"/>
        </w:rPr>
        <w:t xml:space="preserve">, E. and Green, M., 2013. </w:t>
      </w:r>
      <w:r w:rsidRPr="00017B53">
        <w:rPr>
          <w:rFonts w:ascii="Arial" w:hAnsi="Arial" w:cs="Arial"/>
          <w:i/>
          <w:iCs/>
          <w:sz w:val="22"/>
        </w:rPr>
        <w:t>Internet-based intelligence in public health emergencies</w:t>
      </w:r>
      <w:r w:rsidRPr="00017B53">
        <w:rPr>
          <w:rFonts w:ascii="Arial" w:hAnsi="Arial" w:cs="Arial"/>
          <w:sz w:val="22"/>
        </w:rPr>
        <w:t xml:space="preserve">. Amsterdam: IOS Press, pp.45-73. </w:t>
      </w:r>
    </w:p>
    <w:p w14:paraId="194A1EF2" w14:textId="77777777" w:rsidR="0014032B" w:rsidRPr="00017B53" w:rsidRDefault="0014032B" w:rsidP="00017B53">
      <w:pPr>
        <w:rPr>
          <w:rFonts w:ascii="Arial" w:hAnsi="Arial" w:cs="Arial"/>
          <w:sz w:val="22"/>
        </w:rPr>
      </w:pPr>
      <w:r w:rsidRPr="00017B53">
        <w:rPr>
          <w:rFonts w:ascii="Arial" w:hAnsi="Arial" w:cs="Arial"/>
          <w:sz w:val="22"/>
        </w:rPr>
        <w:t xml:space="preserve">Nolan, M., 2007. </w:t>
      </w:r>
      <w:r w:rsidRPr="00017B53">
        <w:rPr>
          <w:rFonts w:ascii="Arial" w:hAnsi="Arial" w:cs="Arial"/>
          <w:i/>
          <w:iCs/>
          <w:sz w:val="22"/>
        </w:rPr>
        <w:t>User participation in health and social care research</w:t>
      </w:r>
      <w:r w:rsidRPr="00017B53">
        <w:rPr>
          <w:rFonts w:ascii="Arial" w:hAnsi="Arial" w:cs="Arial"/>
          <w:sz w:val="22"/>
        </w:rPr>
        <w:t xml:space="preserve">. Maidenhead, Berkshire, England: McGraw Hill/Open University Press, pp.32-45. </w:t>
      </w:r>
    </w:p>
    <w:p w14:paraId="4B91E7BB" w14:textId="77777777" w:rsidR="0014032B" w:rsidRPr="00017B53" w:rsidRDefault="0014032B" w:rsidP="00017B53">
      <w:pPr>
        <w:rPr>
          <w:rFonts w:ascii="Arial" w:hAnsi="Arial" w:cs="Arial"/>
          <w:sz w:val="22"/>
        </w:rPr>
      </w:pPr>
      <w:proofErr w:type="spellStart"/>
      <w:r w:rsidRPr="00017B53">
        <w:rPr>
          <w:rFonts w:ascii="Arial" w:hAnsi="Arial" w:cs="Arial"/>
          <w:sz w:val="22"/>
        </w:rPr>
        <w:t>Rizan</w:t>
      </w:r>
      <w:proofErr w:type="spellEnd"/>
      <w:r w:rsidRPr="00017B53">
        <w:rPr>
          <w:rFonts w:ascii="Arial" w:hAnsi="Arial" w:cs="Arial"/>
          <w:sz w:val="22"/>
        </w:rPr>
        <w:t xml:space="preserve">, C., Reed, M. and </w:t>
      </w:r>
      <w:proofErr w:type="spellStart"/>
      <w:r w:rsidRPr="00017B53">
        <w:rPr>
          <w:rFonts w:ascii="Arial" w:hAnsi="Arial" w:cs="Arial"/>
          <w:sz w:val="22"/>
        </w:rPr>
        <w:t>Bhutta</w:t>
      </w:r>
      <w:proofErr w:type="spellEnd"/>
      <w:r w:rsidRPr="00017B53">
        <w:rPr>
          <w:rFonts w:ascii="Arial" w:hAnsi="Arial" w:cs="Arial"/>
          <w:sz w:val="22"/>
        </w:rPr>
        <w:t>, M.F., 2021. Environmental impact of personal protective equipment distributed for use by health and social care services in England in the first six months of the COVID-19 pandemic. </w:t>
      </w:r>
      <w:r w:rsidRPr="00017B53">
        <w:rPr>
          <w:rFonts w:ascii="Arial" w:hAnsi="Arial" w:cs="Arial"/>
          <w:i/>
          <w:iCs/>
          <w:sz w:val="22"/>
        </w:rPr>
        <w:t>Journal of the Royal Society of Medicine</w:t>
      </w:r>
      <w:r w:rsidRPr="00017B53">
        <w:rPr>
          <w:rFonts w:ascii="Arial" w:hAnsi="Arial" w:cs="Arial"/>
          <w:sz w:val="22"/>
        </w:rPr>
        <w:t>, </w:t>
      </w:r>
      <w:r w:rsidRPr="00017B53">
        <w:rPr>
          <w:rFonts w:ascii="Arial" w:hAnsi="Arial" w:cs="Arial"/>
          <w:i/>
          <w:iCs/>
          <w:sz w:val="22"/>
        </w:rPr>
        <w:t>114</w:t>
      </w:r>
      <w:r w:rsidRPr="00017B53">
        <w:rPr>
          <w:rFonts w:ascii="Arial" w:hAnsi="Arial" w:cs="Arial"/>
          <w:sz w:val="22"/>
        </w:rPr>
        <w:t>(5), pp.250-263.</w:t>
      </w:r>
    </w:p>
    <w:p w14:paraId="3773C527" w14:textId="77777777" w:rsidR="0014032B" w:rsidRPr="00017B53" w:rsidRDefault="0014032B" w:rsidP="00017B53">
      <w:pPr>
        <w:rPr>
          <w:rFonts w:ascii="Arial" w:hAnsi="Arial" w:cs="Arial"/>
          <w:sz w:val="22"/>
        </w:rPr>
      </w:pPr>
      <w:r w:rsidRPr="00017B53">
        <w:rPr>
          <w:rFonts w:ascii="Arial" w:hAnsi="Arial" w:cs="Arial"/>
          <w:sz w:val="22"/>
        </w:rPr>
        <w:t>Salvador, P.T.C.D.O., Alves, K.Y.A., Rodrigues, C.C.F.M. and Oliveira, L.V., 2020. Online data collection strategies used in qualitative research of the health field: a scoping review. </w:t>
      </w:r>
      <w:proofErr w:type="spellStart"/>
      <w:r w:rsidRPr="00017B53">
        <w:rPr>
          <w:rFonts w:ascii="Arial" w:hAnsi="Arial" w:cs="Arial"/>
          <w:i/>
          <w:iCs/>
          <w:sz w:val="22"/>
        </w:rPr>
        <w:t>Revista</w:t>
      </w:r>
      <w:proofErr w:type="spellEnd"/>
      <w:r w:rsidRPr="00017B53">
        <w:rPr>
          <w:rFonts w:ascii="Arial" w:hAnsi="Arial" w:cs="Arial"/>
          <w:i/>
          <w:iCs/>
          <w:sz w:val="22"/>
        </w:rPr>
        <w:t xml:space="preserve"> </w:t>
      </w:r>
      <w:proofErr w:type="spellStart"/>
      <w:r w:rsidRPr="00017B53">
        <w:rPr>
          <w:rFonts w:ascii="Arial" w:hAnsi="Arial" w:cs="Arial"/>
          <w:i/>
          <w:iCs/>
          <w:sz w:val="22"/>
        </w:rPr>
        <w:t>gaucha</w:t>
      </w:r>
      <w:proofErr w:type="spellEnd"/>
      <w:r w:rsidRPr="00017B53">
        <w:rPr>
          <w:rFonts w:ascii="Arial" w:hAnsi="Arial" w:cs="Arial"/>
          <w:i/>
          <w:iCs/>
          <w:sz w:val="22"/>
        </w:rPr>
        <w:t xml:space="preserve"> de </w:t>
      </w:r>
      <w:proofErr w:type="spellStart"/>
      <w:r w:rsidRPr="00017B53">
        <w:rPr>
          <w:rFonts w:ascii="Arial" w:hAnsi="Arial" w:cs="Arial"/>
          <w:i/>
          <w:iCs/>
          <w:sz w:val="22"/>
        </w:rPr>
        <w:t>enfermagem</w:t>
      </w:r>
      <w:proofErr w:type="spellEnd"/>
      <w:r w:rsidRPr="00017B53">
        <w:rPr>
          <w:rFonts w:ascii="Arial" w:hAnsi="Arial" w:cs="Arial"/>
          <w:sz w:val="22"/>
        </w:rPr>
        <w:t>, </w:t>
      </w:r>
      <w:r w:rsidRPr="00017B53">
        <w:rPr>
          <w:rFonts w:ascii="Arial" w:hAnsi="Arial" w:cs="Arial"/>
          <w:i/>
          <w:iCs/>
          <w:sz w:val="22"/>
        </w:rPr>
        <w:t>41</w:t>
      </w:r>
      <w:r w:rsidRPr="00017B53">
        <w:rPr>
          <w:rFonts w:ascii="Arial" w:hAnsi="Arial" w:cs="Arial"/>
          <w:sz w:val="22"/>
        </w:rPr>
        <w:t>.</w:t>
      </w:r>
    </w:p>
    <w:p w14:paraId="6F5F494C" w14:textId="77777777" w:rsidR="0014032B" w:rsidRPr="00017B53" w:rsidRDefault="0014032B" w:rsidP="00017B53">
      <w:pPr>
        <w:rPr>
          <w:rFonts w:ascii="Arial" w:hAnsi="Arial" w:cs="Arial"/>
          <w:sz w:val="22"/>
        </w:rPr>
      </w:pPr>
      <w:r w:rsidRPr="00017B53">
        <w:rPr>
          <w:rFonts w:ascii="Arial" w:hAnsi="Arial" w:cs="Arial"/>
          <w:sz w:val="22"/>
        </w:rPr>
        <w:lastRenderedPageBreak/>
        <w:t>Silverman, D. ed., 2020. </w:t>
      </w:r>
      <w:r w:rsidRPr="00017B53">
        <w:rPr>
          <w:rFonts w:ascii="Arial" w:hAnsi="Arial" w:cs="Arial"/>
          <w:i/>
          <w:iCs/>
          <w:sz w:val="22"/>
        </w:rPr>
        <w:t>Qualitative research</w:t>
      </w:r>
      <w:r w:rsidRPr="00017B53">
        <w:rPr>
          <w:rFonts w:ascii="Arial" w:hAnsi="Arial" w:cs="Arial"/>
          <w:sz w:val="22"/>
        </w:rPr>
        <w:t>. sage.</w:t>
      </w:r>
    </w:p>
    <w:p w14:paraId="358BEA89" w14:textId="77777777" w:rsidR="0014032B" w:rsidRPr="00017B53" w:rsidRDefault="0014032B" w:rsidP="00017B53">
      <w:pPr>
        <w:rPr>
          <w:rFonts w:ascii="Arial" w:hAnsi="Arial" w:cs="Arial"/>
          <w:sz w:val="22"/>
        </w:rPr>
      </w:pPr>
      <w:r w:rsidRPr="00017B53">
        <w:rPr>
          <w:rFonts w:ascii="Arial" w:hAnsi="Arial" w:cs="Arial"/>
          <w:sz w:val="22"/>
        </w:rPr>
        <w:t xml:space="preserve">Symposium, C., 2009. </w:t>
      </w:r>
      <w:r w:rsidRPr="00017B53">
        <w:rPr>
          <w:rFonts w:ascii="Arial" w:hAnsi="Arial" w:cs="Arial"/>
          <w:i/>
          <w:iCs/>
          <w:sz w:val="22"/>
        </w:rPr>
        <w:t>Health Care in a Changing Setting</w:t>
      </w:r>
      <w:r w:rsidRPr="00017B53">
        <w:rPr>
          <w:rFonts w:ascii="Arial" w:hAnsi="Arial" w:cs="Arial"/>
          <w:sz w:val="22"/>
        </w:rPr>
        <w:t xml:space="preserve">. Hoboken: John Wiley &amp; Sons, pp.23-89. </w:t>
      </w:r>
    </w:p>
    <w:p w14:paraId="53B16269" w14:textId="77777777" w:rsidR="0014032B" w:rsidRPr="00017B53" w:rsidRDefault="0014032B" w:rsidP="00017B53">
      <w:pPr>
        <w:rPr>
          <w:rFonts w:ascii="Arial" w:hAnsi="Arial" w:cs="Arial"/>
          <w:sz w:val="22"/>
        </w:rPr>
      </w:pPr>
      <w:r w:rsidRPr="00017B53">
        <w:rPr>
          <w:rFonts w:ascii="Arial" w:hAnsi="Arial" w:cs="Arial"/>
          <w:sz w:val="22"/>
        </w:rPr>
        <w:t>u, L., 2020, August. Ethical considerations in case studies. In </w:t>
      </w:r>
      <w:r w:rsidRPr="00017B53">
        <w:rPr>
          <w:rFonts w:ascii="Arial" w:hAnsi="Arial" w:cs="Arial"/>
          <w:i/>
          <w:iCs/>
          <w:sz w:val="22"/>
        </w:rPr>
        <w:t>2020 1st Workshop on Ethics in Requirements Engineering Research and Practice (</w:t>
      </w:r>
      <w:proofErr w:type="spellStart"/>
      <w:r w:rsidRPr="00017B53">
        <w:rPr>
          <w:rFonts w:ascii="Arial" w:hAnsi="Arial" w:cs="Arial"/>
          <w:i/>
          <w:iCs/>
          <w:sz w:val="22"/>
        </w:rPr>
        <w:t>REthics</w:t>
      </w:r>
      <w:proofErr w:type="spellEnd"/>
      <w:r w:rsidRPr="00017B53">
        <w:rPr>
          <w:rFonts w:ascii="Arial" w:hAnsi="Arial" w:cs="Arial"/>
          <w:i/>
          <w:iCs/>
          <w:sz w:val="22"/>
        </w:rPr>
        <w:t>)</w:t>
      </w:r>
      <w:r w:rsidRPr="00017B53">
        <w:rPr>
          <w:rFonts w:ascii="Arial" w:hAnsi="Arial" w:cs="Arial"/>
          <w:sz w:val="22"/>
        </w:rPr>
        <w:t> (pp. 15-21). IEEE.</w:t>
      </w:r>
    </w:p>
    <w:p w14:paraId="57192B69" w14:textId="77777777" w:rsidR="0014032B" w:rsidRPr="00017B53" w:rsidRDefault="0014032B" w:rsidP="00017B53">
      <w:pPr>
        <w:rPr>
          <w:rFonts w:ascii="Arial" w:hAnsi="Arial" w:cs="Arial"/>
          <w:sz w:val="22"/>
        </w:rPr>
      </w:pPr>
      <w:r w:rsidRPr="00017B53">
        <w:rPr>
          <w:rFonts w:ascii="Arial" w:hAnsi="Arial" w:cs="Arial"/>
          <w:sz w:val="22"/>
        </w:rPr>
        <w:t xml:space="preserve">Watkins, J., </w:t>
      </w:r>
      <w:proofErr w:type="spellStart"/>
      <w:r w:rsidRPr="00017B53">
        <w:rPr>
          <w:rFonts w:ascii="Arial" w:hAnsi="Arial" w:cs="Arial"/>
          <w:sz w:val="22"/>
        </w:rPr>
        <w:t>Wulaningsih</w:t>
      </w:r>
      <w:proofErr w:type="spellEnd"/>
      <w:r w:rsidRPr="00017B53">
        <w:rPr>
          <w:rFonts w:ascii="Arial" w:hAnsi="Arial" w:cs="Arial"/>
          <w:sz w:val="22"/>
        </w:rPr>
        <w:t xml:space="preserve">, W., Da Zhou, C., Marshall, D.C., </w:t>
      </w:r>
      <w:proofErr w:type="spellStart"/>
      <w:r w:rsidRPr="00017B53">
        <w:rPr>
          <w:rFonts w:ascii="Arial" w:hAnsi="Arial" w:cs="Arial"/>
          <w:sz w:val="22"/>
        </w:rPr>
        <w:t>Sylianteng</w:t>
      </w:r>
      <w:proofErr w:type="spellEnd"/>
      <w:r w:rsidRPr="00017B53">
        <w:rPr>
          <w:rFonts w:ascii="Arial" w:hAnsi="Arial" w:cs="Arial"/>
          <w:sz w:val="22"/>
        </w:rPr>
        <w:t xml:space="preserve">, G.D., Rosa, P.G.D., Miguel, V.A., Raine, R., King, L.P. and </w:t>
      </w:r>
      <w:proofErr w:type="spellStart"/>
      <w:r w:rsidRPr="00017B53">
        <w:rPr>
          <w:rFonts w:ascii="Arial" w:hAnsi="Arial" w:cs="Arial"/>
          <w:sz w:val="22"/>
        </w:rPr>
        <w:t>Maruthappu</w:t>
      </w:r>
      <w:proofErr w:type="spellEnd"/>
      <w:r w:rsidRPr="00017B53">
        <w:rPr>
          <w:rFonts w:ascii="Arial" w:hAnsi="Arial" w:cs="Arial"/>
          <w:sz w:val="22"/>
        </w:rPr>
        <w:t>, M., 2017. Effects of health and social care spending constraints on mortality in England: a time trend analysis. </w:t>
      </w:r>
      <w:r w:rsidRPr="00017B53">
        <w:rPr>
          <w:rFonts w:ascii="Arial" w:hAnsi="Arial" w:cs="Arial"/>
          <w:i/>
          <w:iCs/>
          <w:sz w:val="22"/>
        </w:rPr>
        <w:t>BMJ open</w:t>
      </w:r>
      <w:r w:rsidRPr="00017B53">
        <w:rPr>
          <w:rFonts w:ascii="Arial" w:hAnsi="Arial" w:cs="Arial"/>
          <w:sz w:val="22"/>
        </w:rPr>
        <w:t>, </w:t>
      </w:r>
      <w:r w:rsidRPr="00017B53">
        <w:rPr>
          <w:rFonts w:ascii="Arial" w:hAnsi="Arial" w:cs="Arial"/>
          <w:i/>
          <w:iCs/>
          <w:sz w:val="22"/>
        </w:rPr>
        <w:t>7</w:t>
      </w:r>
      <w:r w:rsidRPr="00017B53">
        <w:rPr>
          <w:rFonts w:ascii="Arial" w:hAnsi="Arial" w:cs="Arial"/>
          <w:sz w:val="22"/>
        </w:rPr>
        <w:t>(11), p.e017722.</w:t>
      </w:r>
    </w:p>
    <w:p w14:paraId="3DD778C6" w14:textId="7575D77D" w:rsidR="007F5F91" w:rsidRDefault="007F5F91" w:rsidP="007F5F91">
      <w:pPr>
        <w:rPr>
          <w:rFonts w:ascii="Arial" w:hAnsi="Arial" w:cs="Arial"/>
          <w:sz w:val="22"/>
        </w:rPr>
      </w:pPr>
      <w:r>
        <w:rPr>
          <w:rFonts w:ascii="Arial" w:hAnsi="Arial" w:cs="Arial"/>
          <w:sz w:val="22"/>
        </w:rPr>
        <w:br w:type="page"/>
      </w:r>
    </w:p>
    <w:p w14:paraId="7760CC2C" w14:textId="7CA6C0B2" w:rsidR="00216FBB" w:rsidRDefault="007F5F91" w:rsidP="007F5F91">
      <w:pPr>
        <w:pStyle w:val="Heading1"/>
      </w:pPr>
      <w:bookmarkStart w:id="29" w:name="_Toc86485517"/>
      <w:r>
        <w:lastRenderedPageBreak/>
        <w:t>Appendix</w:t>
      </w:r>
      <w:bookmarkEnd w:id="29"/>
    </w:p>
    <w:p w14:paraId="149BCB8B" w14:textId="77777777" w:rsidR="007F5F91" w:rsidRPr="007F5F91" w:rsidRDefault="007F5F91" w:rsidP="007F5F91">
      <w:pPr>
        <w:rPr>
          <w:rFonts w:ascii="Arial" w:hAnsi="Arial" w:cs="Arial"/>
          <w:sz w:val="22"/>
        </w:rPr>
      </w:pPr>
      <w:r w:rsidRPr="007F5F91">
        <w:rPr>
          <w:rFonts w:ascii="Arial" w:hAnsi="Arial" w:cs="Arial"/>
          <w:sz w:val="22"/>
        </w:rPr>
        <w:t xml:space="preserve">Questionnaire </w:t>
      </w:r>
    </w:p>
    <w:p w14:paraId="37DC4480" w14:textId="77777777" w:rsidR="007F5F91" w:rsidRPr="007F5F91" w:rsidRDefault="007F5F91" w:rsidP="007F5F91">
      <w:pPr>
        <w:pStyle w:val="ListParagraph"/>
        <w:numPr>
          <w:ilvl w:val="0"/>
          <w:numId w:val="33"/>
        </w:numPr>
        <w:spacing w:after="240"/>
        <w:rPr>
          <w:rFonts w:ascii="Arial" w:hAnsi="Arial" w:cs="Arial"/>
          <w:sz w:val="22"/>
        </w:rPr>
      </w:pPr>
      <w:r w:rsidRPr="007F5F91">
        <w:rPr>
          <w:rFonts w:ascii="Arial" w:hAnsi="Arial" w:cs="Arial"/>
          <w:sz w:val="22"/>
        </w:rPr>
        <w:t xml:space="preserve">Is the health and social care in the UK impacted largely by Covid-19? </w:t>
      </w:r>
    </w:p>
    <w:p w14:paraId="183CB466" w14:textId="77777777" w:rsidR="007F5F91" w:rsidRPr="007F5F91" w:rsidRDefault="007F5F91" w:rsidP="007F5F91">
      <w:pPr>
        <w:pStyle w:val="ListParagraph"/>
        <w:numPr>
          <w:ilvl w:val="0"/>
          <w:numId w:val="23"/>
        </w:numPr>
        <w:spacing w:after="240"/>
        <w:rPr>
          <w:rFonts w:ascii="Arial" w:hAnsi="Arial" w:cs="Arial"/>
          <w:sz w:val="22"/>
        </w:rPr>
      </w:pPr>
      <w:r w:rsidRPr="007F5F91">
        <w:rPr>
          <w:rFonts w:ascii="Arial" w:hAnsi="Arial" w:cs="Arial"/>
          <w:sz w:val="22"/>
        </w:rPr>
        <w:t>Yes</w:t>
      </w:r>
    </w:p>
    <w:p w14:paraId="6BE174FC" w14:textId="77777777" w:rsidR="007F5F91" w:rsidRPr="007F5F91" w:rsidRDefault="007F5F91" w:rsidP="007F5F91">
      <w:pPr>
        <w:pStyle w:val="ListParagraph"/>
        <w:numPr>
          <w:ilvl w:val="0"/>
          <w:numId w:val="23"/>
        </w:numPr>
        <w:spacing w:after="240"/>
        <w:rPr>
          <w:rFonts w:ascii="Arial" w:hAnsi="Arial" w:cs="Arial"/>
          <w:sz w:val="22"/>
        </w:rPr>
      </w:pPr>
      <w:r w:rsidRPr="007F5F91">
        <w:rPr>
          <w:rFonts w:ascii="Arial" w:hAnsi="Arial" w:cs="Arial"/>
          <w:sz w:val="22"/>
        </w:rPr>
        <w:t>No</w:t>
      </w:r>
    </w:p>
    <w:p w14:paraId="4351CFC6" w14:textId="77777777" w:rsidR="007F5F91" w:rsidRPr="007F5F91" w:rsidRDefault="007F5F91" w:rsidP="007F5F91">
      <w:pPr>
        <w:pStyle w:val="ListParagraph"/>
        <w:numPr>
          <w:ilvl w:val="0"/>
          <w:numId w:val="33"/>
        </w:numPr>
        <w:spacing w:after="240"/>
        <w:rPr>
          <w:rFonts w:ascii="Arial" w:hAnsi="Arial" w:cs="Arial"/>
          <w:sz w:val="22"/>
        </w:rPr>
      </w:pPr>
      <w:r w:rsidRPr="007F5F91">
        <w:rPr>
          <w:rFonts w:ascii="Arial" w:hAnsi="Arial" w:cs="Arial"/>
          <w:sz w:val="22"/>
        </w:rPr>
        <w:t xml:space="preserve">Are the existing ways of health care and social service effective to ensure healthier living? </w:t>
      </w:r>
    </w:p>
    <w:p w14:paraId="349CABE2" w14:textId="77777777" w:rsidR="007F5F91" w:rsidRPr="007F5F91" w:rsidRDefault="007F5F91" w:rsidP="007F5F91">
      <w:pPr>
        <w:pStyle w:val="ListParagraph"/>
        <w:numPr>
          <w:ilvl w:val="0"/>
          <w:numId w:val="25"/>
        </w:numPr>
        <w:spacing w:after="240"/>
        <w:rPr>
          <w:rFonts w:ascii="Arial" w:hAnsi="Arial" w:cs="Arial"/>
          <w:sz w:val="22"/>
        </w:rPr>
      </w:pPr>
      <w:r w:rsidRPr="007F5F91">
        <w:rPr>
          <w:rFonts w:ascii="Arial" w:hAnsi="Arial" w:cs="Arial"/>
          <w:sz w:val="22"/>
        </w:rPr>
        <w:t>Strongly agree</w:t>
      </w:r>
    </w:p>
    <w:p w14:paraId="797AC57B" w14:textId="77777777" w:rsidR="007F5F91" w:rsidRPr="007F5F91" w:rsidRDefault="007F5F91" w:rsidP="007F5F91">
      <w:pPr>
        <w:pStyle w:val="ListParagraph"/>
        <w:numPr>
          <w:ilvl w:val="0"/>
          <w:numId w:val="25"/>
        </w:numPr>
        <w:spacing w:after="240"/>
        <w:rPr>
          <w:rFonts w:ascii="Arial" w:hAnsi="Arial" w:cs="Arial"/>
          <w:sz w:val="22"/>
        </w:rPr>
      </w:pPr>
      <w:r w:rsidRPr="007F5F91">
        <w:rPr>
          <w:rFonts w:ascii="Arial" w:hAnsi="Arial" w:cs="Arial"/>
          <w:sz w:val="22"/>
        </w:rPr>
        <w:t>Strongly disagree</w:t>
      </w:r>
    </w:p>
    <w:p w14:paraId="75F6EB5A" w14:textId="77777777" w:rsidR="007F5F91" w:rsidRPr="007F5F91" w:rsidRDefault="007F5F91" w:rsidP="007F5F91">
      <w:pPr>
        <w:pStyle w:val="ListParagraph"/>
        <w:numPr>
          <w:ilvl w:val="0"/>
          <w:numId w:val="25"/>
        </w:numPr>
        <w:spacing w:after="240"/>
        <w:rPr>
          <w:rFonts w:ascii="Arial" w:hAnsi="Arial" w:cs="Arial"/>
          <w:sz w:val="22"/>
        </w:rPr>
      </w:pPr>
      <w:r w:rsidRPr="007F5F91">
        <w:rPr>
          <w:rFonts w:ascii="Arial" w:hAnsi="Arial" w:cs="Arial"/>
          <w:sz w:val="22"/>
        </w:rPr>
        <w:t>Agree</w:t>
      </w:r>
    </w:p>
    <w:p w14:paraId="1CAFDCA6" w14:textId="77777777" w:rsidR="007F5F91" w:rsidRPr="007F5F91" w:rsidRDefault="007F5F91" w:rsidP="007F5F91">
      <w:pPr>
        <w:pStyle w:val="ListParagraph"/>
        <w:numPr>
          <w:ilvl w:val="0"/>
          <w:numId w:val="25"/>
        </w:numPr>
        <w:spacing w:after="240"/>
        <w:rPr>
          <w:rFonts w:ascii="Arial" w:hAnsi="Arial" w:cs="Arial"/>
          <w:sz w:val="22"/>
        </w:rPr>
      </w:pPr>
      <w:r w:rsidRPr="007F5F91">
        <w:rPr>
          <w:rFonts w:ascii="Arial" w:hAnsi="Arial" w:cs="Arial"/>
          <w:sz w:val="22"/>
        </w:rPr>
        <w:t xml:space="preserve">Disagree </w:t>
      </w:r>
    </w:p>
    <w:p w14:paraId="21B09703" w14:textId="77777777" w:rsidR="007F5F91" w:rsidRPr="007F5F91" w:rsidRDefault="007F5F91" w:rsidP="007F5F91">
      <w:pPr>
        <w:pStyle w:val="ListParagraph"/>
        <w:numPr>
          <w:ilvl w:val="0"/>
          <w:numId w:val="33"/>
        </w:numPr>
        <w:spacing w:after="240"/>
        <w:rPr>
          <w:rFonts w:ascii="Arial" w:hAnsi="Arial" w:cs="Arial"/>
          <w:sz w:val="22"/>
        </w:rPr>
      </w:pPr>
      <w:r w:rsidRPr="007F5F91">
        <w:rPr>
          <w:rFonts w:ascii="Arial" w:hAnsi="Arial" w:cs="Arial"/>
          <w:sz w:val="22"/>
        </w:rPr>
        <w:t xml:space="preserve">Which inventive approach of health and social care are appointed to provide services effectively? </w:t>
      </w:r>
    </w:p>
    <w:p w14:paraId="0E9E053E" w14:textId="77777777" w:rsidR="007F5F91" w:rsidRPr="007F5F91" w:rsidRDefault="007F5F91" w:rsidP="007F5F91">
      <w:pPr>
        <w:pStyle w:val="ListParagraph"/>
        <w:numPr>
          <w:ilvl w:val="0"/>
          <w:numId w:val="27"/>
        </w:numPr>
        <w:spacing w:after="240"/>
        <w:rPr>
          <w:rFonts w:ascii="Arial" w:hAnsi="Arial" w:cs="Arial"/>
          <w:sz w:val="22"/>
        </w:rPr>
      </w:pPr>
      <w:r w:rsidRPr="007F5F91">
        <w:rPr>
          <w:rFonts w:ascii="Arial" w:hAnsi="Arial" w:cs="Arial"/>
          <w:sz w:val="22"/>
        </w:rPr>
        <w:t xml:space="preserve">Prevention and initial detection of diseases </w:t>
      </w:r>
    </w:p>
    <w:p w14:paraId="5F3BC302" w14:textId="77777777" w:rsidR="007F5F91" w:rsidRPr="007F5F91" w:rsidRDefault="007F5F91" w:rsidP="007F5F91">
      <w:pPr>
        <w:pStyle w:val="ListParagraph"/>
        <w:numPr>
          <w:ilvl w:val="0"/>
          <w:numId w:val="27"/>
        </w:numPr>
        <w:spacing w:after="240"/>
        <w:rPr>
          <w:rFonts w:ascii="Arial" w:hAnsi="Arial" w:cs="Arial"/>
          <w:sz w:val="22"/>
        </w:rPr>
      </w:pPr>
      <w:r w:rsidRPr="007F5F91">
        <w:rPr>
          <w:rFonts w:ascii="Arial" w:hAnsi="Arial" w:cs="Arial"/>
          <w:sz w:val="22"/>
        </w:rPr>
        <w:t>Health and wellness campaign</w:t>
      </w:r>
    </w:p>
    <w:p w14:paraId="12B5195E" w14:textId="77777777" w:rsidR="007F5F91" w:rsidRPr="007F5F91" w:rsidRDefault="007F5F91" w:rsidP="007F5F91">
      <w:pPr>
        <w:pStyle w:val="ListParagraph"/>
        <w:numPr>
          <w:ilvl w:val="0"/>
          <w:numId w:val="27"/>
        </w:numPr>
        <w:spacing w:after="240"/>
        <w:rPr>
          <w:rFonts w:ascii="Arial" w:hAnsi="Arial" w:cs="Arial"/>
          <w:sz w:val="22"/>
        </w:rPr>
      </w:pPr>
      <w:r w:rsidRPr="007F5F91">
        <w:rPr>
          <w:rFonts w:ascii="Arial" w:hAnsi="Arial" w:cs="Arial"/>
          <w:sz w:val="22"/>
        </w:rPr>
        <w:t xml:space="preserve"> Social awareness</w:t>
      </w:r>
    </w:p>
    <w:p w14:paraId="489AE55E" w14:textId="77777777" w:rsidR="007F5F91" w:rsidRPr="007F5F91" w:rsidRDefault="007F5F91" w:rsidP="007F5F91">
      <w:pPr>
        <w:pStyle w:val="ListParagraph"/>
        <w:numPr>
          <w:ilvl w:val="0"/>
          <w:numId w:val="33"/>
        </w:numPr>
        <w:spacing w:after="240"/>
        <w:rPr>
          <w:rFonts w:ascii="Arial" w:hAnsi="Arial" w:cs="Arial"/>
          <w:sz w:val="22"/>
        </w:rPr>
      </w:pPr>
      <w:r w:rsidRPr="007F5F91">
        <w:rPr>
          <w:rFonts w:ascii="Arial" w:hAnsi="Arial" w:cs="Arial"/>
          <w:sz w:val="22"/>
        </w:rPr>
        <w:t xml:space="preserve">What are the recommendations to improve mental health in this pandemic situation? </w:t>
      </w:r>
    </w:p>
    <w:p w14:paraId="795E2628" w14:textId="77777777" w:rsidR="007F5F91" w:rsidRPr="007F5F91" w:rsidRDefault="007F5F91" w:rsidP="007F5F91">
      <w:pPr>
        <w:pStyle w:val="ListParagraph"/>
        <w:numPr>
          <w:ilvl w:val="0"/>
          <w:numId w:val="29"/>
        </w:numPr>
        <w:spacing w:after="240"/>
        <w:rPr>
          <w:rFonts w:ascii="Arial" w:hAnsi="Arial" w:cs="Arial"/>
          <w:sz w:val="22"/>
        </w:rPr>
      </w:pPr>
      <w:r w:rsidRPr="007F5F91">
        <w:rPr>
          <w:rFonts w:ascii="Arial" w:hAnsi="Arial" w:cs="Arial"/>
          <w:sz w:val="22"/>
        </w:rPr>
        <w:t>Remaining physically active</w:t>
      </w:r>
    </w:p>
    <w:p w14:paraId="2BEAB2A9" w14:textId="77777777" w:rsidR="007F5F91" w:rsidRPr="007F5F91" w:rsidRDefault="007F5F91" w:rsidP="007F5F91">
      <w:pPr>
        <w:pStyle w:val="ListParagraph"/>
        <w:numPr>
          <w:ilvl w:val="0"/>
          <w:numId w:val="29"/>
        </w:numPr>
        <w:spacing w:after="240"/>
        <w:rPr>
          <w:rFonts w:ascii="Arial" w:hAnsi="Arial" w:cs="Arial"/>
          <w:sz w:val="22"/>
        </w:rPr>
      </w:pPr>
      <w:r w:rsidRPr="007F5F91">
        <w:rPr>
          <w:rFonts w:ascii="Arial" w:hAnsi="Arial" w:cs="Arial"/>
          <w:sz w:val="22"/>
        </w:rPr>
        <w:t>Involving creative work</w:t>
      </w:r>
    </w:p>
    <w:p w14:paraId="65D4C70C" w14:textId="77777777" w:rsidR="007F5F91" w:rsidRPr="007F5F91" w:rsidRDefault="007F5F91" w:rsidP="007F5F91">
      <w:pPr>
        <w:pStyle w:val="ListParagraph"/>
        <w:numPr>
          <w:ilvl w:val="0"/>
          <w:numId w:val="29"/>
        </w:numPr>
        <w:spacing w:after="240"/>
        <w:rPr>
          <w:rFonts w:ascii="Arial" w:hAnsi="Arial" w:cs="Arial"/>
          <w:sz w:val="22"/>
        </w:rPr>
      </w:pPr>
      <w:r w:rsidRPr="007F5F91">
        <w:rPr>
          <w:rFonts w:ascii="Arial" w:hAnsi="Arial" w:cs="Arial"/>
          <w:sz w:val="22"/>
        </w:rPr>
        <w:t xml:space="preserve">Recreation </w:t>
      </w:r>
    </w:p>
    <w:p w14:paraId="2EE50668" w14:textId="77777777" w:rsidR="007F5F91" w:rsidRPr="007F5F91" w:rsidRDefault="007F5F91" w:rsidP="007F5F91">
      <w:pPr>
        <w:pStyle w:val="ListParagraph"/>
        <w:numPr>
          <w:ilvl w:val="0"/>
          <w:numId w:val="33"/>
        </w:numPr>
        <w:spacing w:after="240"/>
        <w:rPr>
          <w:rFonts w:ascii="Arial" w:hAnsi="Arial" w:cs="Arial"/>
          <w:sz w:val="22"/>
        </w:rPr>
      </w:pPr>
      <w:r w:rsidRPr="007F5F91">
        <w:rPr>
          <w:rFonts w:ascii="Arial" w:hAnsi="Arial" w:cs="Arial"/>
          <w:bCs/>
          <w:sz w:val="22"/>
        </w:rPr>
        <w:t>Do you think code of conduct and practices are important to maintain in health and social care?</w:t>
      </w:r>
    </w:p>
    <w:p w14:paraId="23337E9A" w14:textId="77777777" w:rsidR="007F5F91" w:rsidRPr="007F5F91" w:rsidRDefault="007F5F91" w:rsidP="007F5F91">
      <w:pPr>
        <w:pStyle w:val="ListParagraph"/>
        <w:numPr>
          <w:ilvl w:val="0"/>
          <w:numId w:val="30"/>
        </w:numPr>
        <w:spacing w:after="240"/>
        <w:rPr>
          <w:rFonts w:ascii="Arial" w:hAnsi="Arial" w:cs="Arial"/>
          <w:bCs/>
          <w:sz w:val="22"/>
        </w:rPr>
      </w:pPr>
      <w:r w:rsidRPr="007F5F91">
        <w:rPr>
          <w:rFonts w:ascii="Arial" w:hAnsi="Arial" w:cs="Arial"/>
          <w:bCs/>
          <w:sz w:val="22"/>
        </w:rPr>
        <w:t>Agree</w:t>
      </w:r>
    </w:p>
    <w:p w14:paraId="098CA3FA" w14:textId="77777777" w:rsidR="007F5F91" w:rsidRPr="007F5F91" w:rsidRDefault="007F5F91" w:rsidP="007F5F91">
      <w:pPr>
        <w:pStyle w:val="ListParagraph"/>
        <w:numPr>
          <w:ilvl w:val="0"/>
          <w:numId w:val="30"/>
        </w:numPr>
        <w:spacing w:after="240"/>
        <w:rPr>
          <w:rFonts w:ascii="Arial" w:hAnsi="Arial" w:cs="Arial"/>
          <w:bCs/>
          <w:sz w:val="22"/>
        </w:rPr>
      </w:pPr>
      <w:r w:rsidRPr="007F5F91">
        <w:rPr>
          <w:rFonts w:ascii="Arial" w:hAnsi="Arial" w:cs="Arial"/>
          <w:bCs/>
          <w:sz w:val="22"/>
        </w:rPr>
        <w:t>Disagree</w:t>
      </w:r>
    </w:p>
    <w:p w14:paraId="737B72FA" w14:textId="77777777" w:rsidR="007F5F91" w:rsidRPr="007F5F91" w:rsidRDefault="007F5F91" w:rsidP="007F5F91">
      <w:pPr>
        <w:pStyle w:val="ListParagraph"/>
        <w:numPr>
          <w:ilvl w:val="0"/>
          <w:numId w:val="30"/>
        </w:numPr>
        <w:spacing w:after="240"/>
        <w:rPr>
          <w:rFonts w:ascii="Arial" w:hAnsi="Arial" w:cs="Arial"/>
          <w:bCs/>
          <w:sz w:val="22"/>
        </w:rPr>
      </w:pPr>
      <w:r w:rsidRPr="007F5F91">
        <w:rPr>
          <w:rFonts w:ascii="Arial" w:hAnsi="Arial" w:cs="Arial"/>
          <w:bCs/>
          <w:sz w:val="22"/>
        </w:rPr>
        <w:t>Neutral</w:t>
      </w:r>
    </w:p>
    <w:p w14:paraId="61F6D3C2" w14:textId="77777777" w:rsidR="007F5F91" w:rsidRPr="007F5F91" w:rsidRDefault="007F5F91" w:rsidP="007F5F91">
      <w:pPr>
        <w:pStyle w:val="ListParagraph"/>
        <w:numPr>
          <w:ilvl w:val="0"/>
          <w:numId w:val="33"/>
        </w:numPr>
        <w:spacing w:after="240"/>
        <w:rPr>
          <w:rFonts w:ascii="Arial" w:hAnsi="Arial" w:cs="Arial"/>
          <w:bCs/>
          <w:sz w:val="22"/>
        </w:rPr>
      </w:pPr>
      <w:r w:rsidRPr="007F5F91">
        <w:rPr>
          <w:rFonts w:ascii="Arial" w:hAnsi="Arial" w:cs="Arial"/>
          <w:bCs/>
          <w:sz w:val="22"/>
        </w:rPr>
        <w:t>Do you think the funding crisis is the main reason for ensuring proper service from health and social care?</w:t>
      </w:r>
    </w:p>
    <w:p w14:paraId="5526ABE4" w14:textId="77777777" w:rsidR="007F5F91" w:rsidRPr="007F5F91" w:rsidRDefault="007F5F91" w:rsidP="007F5F91">
      <w:pPr>
        <w:pStyle w:val="ListParagraph"/>
        <w:numPr>
          <w:ilvl w:val="0"/>
          <w:numId w:val="34"/>
        </w:numPr>
        <w:spacing w:after="240"/>
        <w:rPr>
          <w:rFonts w:ascii="Arial" w:hAnsi="Arial" w:cs="Arial"/>
          <w:bCs/>
          <w:sz w:val="22"/>
        </w:rPr>
      </w:pPr>
      <w:r w:rsidRPr="007F5F91">
        <w:rPr>
          <w:rFonts w:ascii="Arial" w:hAnsi="Arial" w:cs="Arial"/>
          <w:bCs/>
          <w:sz w:val="22"/>
        </w:rPr>
        <w:t>Agree</w:t>
      </w:r>
    </w:p>
    <w:p w14:paraId="479D31AE" w14:textId="77777777" w:rsidR="007F5F91" w:rsidRPr="007F5F91" w:rsidRDefault="007F5F91" w:rsidP="007F5F91">
      <w:pPr>
        <w:pStyle w:val="ListParagraph"/>
        <w:numPr>
          <w:ilvl w:val="0"/>
          <w:numId w:val="34"/>
        </w:numPr>
        <w:spacing w:after="240"/>
        <w:rPr>
          <w:rFonts w:ascii="Arial" w:hAnsi="Arial" w:cs="Arial"/>
          <w:bCs/>
          <w:sz w:val="22"/>
        </w:rPr>
      </w:pPr>
      <w:r w:rsidRPr="007F5F91">
        <w:rPr>
          <w:rFonts w:ascii="Arial" w:hAnsi="Arial" w:cs="Arial"/>
          <w:bCs/>
          <w:sz w:val="22"/>
        </w:rPr>
        <w:t>Disagree</w:t>
      </w:r>
    </w:p>
    <w:p w14:paraId="7487B09B" w14:textId="77777777" w:rsidR="007F5F91" w:rsidRPr="007F5F91" w:rsidRDefault="007F5F91" w:rsidP="007F5F91">
      <w:pPr>
        <w:pStyle w:val="ListParagraph"/>
        <w:numPr>
          <w:ilvl w:val="0"/>
          <w:numId w:val="33"/>
        </w:numPr>
        <w:spacing w:after="240"/>
        <w:rPr>
          <w:rFonts w:ascii="Arial" w:hAnsi="Arial" w:cs="Arial"/>
          <w:bCs/>
          <w:sz w:val="22"/>
        </w:rPr>
      </w:pPr>
      <w:r w:rsidRPr="007F5F91">
        <w:rPr>
          <w:rFonts w:ascii="Arial" w:hAnsi="Arial" w:cs="Arial"/>
          <w:bCs/>
          <w:sz w:val="22"/>
        </w:rPr>
        <w:t>Do you think government support can help to reduce the crisis?</w:t>
      </w:r>
    </w:p>
    <w:p w14:paraId="148F26B1" w14:textId="77777777" w:rsidR="007F5F91" w:rsidRPr="007F5F91" w:rsidRDefault="007F5F91" w:rsidP="007F5F91">
      <w:pPr>
        <w:pStyle w:val="ListParagraph"/>
        <w:numPr>
          <w:ilvl w:val="0"/>
          <w:numId w:val="34"/>
        </w:numPr>
        <w:spacing w:after="240"/>
        <w:rPr>
          <w:rFonts w:ascii="Arial" w:hAnsi="Arial" w:cs="Arial"/>
          <w:bCs/>
          <w:sz w:val="22"/>
        </w:rPr>
      </w:pPr>
      <w:r w:rsidRPr="007F5F91">
        <w:rPr>
          <w:rFonts w:ascii="Arial" w:hAnsi="Arial" w:cs="Arial"/>
          <w:bCs/>
          <w:sz w:val="22"/>
        </w:rPr>
        <w:t>Agree</w:t>
      </w:r>
    </w:p>
    <w:p w14:paraId="243B5E42" w14:textId="31AD3B07" w:rsidR="007F5F91" w:rsidRPr="007F5F91" w:rsidRDefault="007F5F91" w:rsidP="007F5F91">
      <w:pPr>
        <w:pStyle w:val="ListParagraph"/>
        <w:numPr>
          <w:ilvl w:val="0"/>
          <w:numId w:val="34"/>
        </w:numPr>
        <w:spacing w:after="240"/>
        <w:rPr>
          <w:rFonts w:ascii="Arial" w:hAnsi="Arial" w:cs="Arial"/>
          <w:bCs/>
          <w:sz w:val="22"/>
        </w:rPr>
      </w:pPr>
      <w:r w:rsidRPr="007F5F91">
        <w:rPr>
          <w:rFonts w:ascii="Arial" w:hAnsi="Arial" w:cs="Arial"/>
          <w:bCs/>
          <w:sz w:val="22"/>
        </w:rPr>
        <w:t>Disagree</w:t>
      </w:r>
    </w:p>
    <w:sectPr w:rsidR="007F5F91" w:rsidRPr="007F5F91">
      <w:footerReference w:type="default" r:id="rId1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CFC9A9" w14:textId="77777777" w:rsidR="00523F06" w:rsidRDefault="00523F06" w:rsidP="00A52895">
      <w:pPr>
        <w:spacing w:after="0" w:line="240" w:lineRule="auto"/>
      </w:pPr>
      <w:r>
        <w:separator/>
      </w:r>
    </w:p>
  </w:endnote>
  <w:endnote w:type="continuationSeparator" w:id="0">
    <w:p w14:paraId="65E4CABD" w14:textId="77777777" w:rsidR="00523F06" w:rsidRDefault="00523F06" w:rsidP="00A52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Segoe UI"/>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84055"/>
      <w:docPartObj>
        <w:docPartGallery w:val="Page Numbers (Bottom of Page)"/>
        <w:docPartUnique/>
      </w:docPartObj>
    </w:sdtPr>
    <w:sdtEndPr>
      <w:rPr>
        <w:noProof/>
      </w:rPr>
    </w:sdtEndPr>
    <w:sdtContent>
      <w:p w14:paraId="6683B761" w14:textId="64A03637" w:rsidR="00CA701D" w:rsidRDefault="00CA701D">
        <w:pPr>
          <w:pStyle w:val="Footer"/>
          <w:jc w:val="right"/>
        </w:pPr>
        <w:r>
          <w:fldChar w:fldCharType="begin"/>
        </w:r>
        <w:r>
          <w:instrText xml:space="preserve"> PAGE   \* MERGEFORMAT </w:instrText>
        </w:r>
        <w:r>
          <w:fldChar w:fldCharType="separate"/>
        </w:r>
        <w:r w:rsidR="00F1610F">
          <w:rPr>
            <w:noProof/>
          </w:rPr>
          <w:t>8</w:t>
        </w:r>
        <w:r>
          <w:rPr>
            <w:noProof/>
          </w:rPr>
          <w:fldChar w:fldCharType="end"/>
        </w:r>
      </w:p>
    </w:sdtContent>
  </w:sdt>
  <w:p w14:paraId="661F021E" w14:textId="77777777" w:rsidR="00CA701D" w:rsidRDefault="00CA70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CD83D" w14:textId="77777777" w:rsidR="00523F06" w:rsidRDefault="00523F06" w:rsidP="00A52895">
      <w:pPr>
        <w:spacing w:after="0" w:line="240" w:lineRule="auto"/>
      </w:pPr>
      <w:r>
        <w:separator/>
      </w:r>
    </w:p>
  </w:footnote>
  <w:footnote w:type="continuationSeparator" w:id="0">
    <w:p w14:paraId="6FFC42C1" w14:textId="77777777" w:rsidR="00523F06" w:rsidRDefault="00523F06" w:rsidP="00A528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1.45pt;height:11.45pt" o:bullet="t">
        <v:imagedata r:id="rId1" o:title="msoE250"/>
      </v:shape>
    </w:pict>
  </w:numPicBullet>
  <w:abstractNum w:abstractNumId="0" w15:restartNumberingAfterBreak="0">
    <w:nsid w:val="028436B4"/>
    <w:multiLevelType w:val="hybridMultilevel"/>
    <w:tmpl w:val="1492A668"/>
    <w:lvl w:ilvl="0" w:tplc="04090007">
      <w:start w:val="1"/>
      <w:numFmt w:val="bullet"/>
      <w:lvlText w:val=""/>
      <w:lvlPicBulletId w:val="0"/>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7E22A8C"/>
    <w:multiLevelType w:val="hybridMultilevel"/>
    <w:tmpl w:val="154C5F8A"/>
    <w:lvl w:ilvl="0" w:tplc="FED61C6E">
      <w:start w:val="1"/>
      <w:numFmt w:val="decimal"/>
      <w:lvlText w:val="%1."/>
      <w:lvlJc w:val="left"/>
      <w:pPr>
        <w:ind w:left="660" w:hanging="360"/>
      </w:pPr>
      <w:rPr>
        <w:rFonts w:hint="default"/>
      </w:rPr>
    </w:lvl>
    <w:lvl w:ilvl="1" w:tplc="04090019" w:tentative="1">
      <w:start w:val="1"/>
      <w:numFmt w:val="lowerLetter"/>
      <w:lvlText w:val="%2."/>
      <w:lvlJc w:val="left"/>
      <w:pPr>
        <w:ind w:left="1380" w:hanging="360"/>
      </w:pPr>
    </w:lvl>
    <w:lvl w:ilvl="2" w:tplc="0409001B" w:tentative="1">
      <w:start w:val="1"/>
      <w:numFmt w:val="lowerRoman"/>
      <w:lvlText w:val="%3."/>
      <w:lvlJc w:val="right"/>
      <w:pPr>
        <w:ind w:left="2100" w:hanging="180"/>
      </w:pPr>
    </w:lvl>
    <w:lvl w:ilvl="3" w:tplc="0409000F" w:tentative="1">
      <w:start w:val="1"/>
      <w:numFmt w:val="decimal"/>
      <w:lvlText w:val="%4."/>
      <w:lvlJc w:val="left"/>
      <w:pPr>
        <w:ind w:left="2820" w:hanging="360"/>
      </w:pPr>
    </w:lvl>
    <w:lvl w:ilvl="4" w:tplc="04090019" w:tentative="1">
      <w:start w:val="1"/>
      <w:numFmt w:val="lowerLetter"/>
      <w:lvlText w:val="%5."/>
      <w:lvlJc w:val="left"/>
      <w:pPr>
        <w:ind w:left="3540" w:hanging="360"/>
      </w:pPr>
    </w:lvl>
    <w:lvl w:ilvl="5" w:tplc="0409001B" w:tentative="1">
      <w:start w:val="1"/>
      <w:numFmt w:val="lowerRoman"/>
      <w:lvlText w:val="%6."/>
      <w:lvlJc w:val="right"/>
      <w:pPr>
        <w:ind w:left="4260" w:hanging="180"/>
      </w:pPr>
    </w:lvl>
    <w:lvl w:ilvl="6" w:tplc="0409000F" w:tentative="1">
      <w:start w:val="1"/>
      <w:numFmt w:val="decimal"/>
      <w:lvlText w:val="%7."/>
      <w:lvlJc w:val="left"/>
      <w:pPr>
        <w:ind w:left="4980" w:hanging="360"/>
      </w:pPr>
    </w:lvl>
    <w:lvl w:ilvl="7" w:tplc="04090019" w:tentative="1">
      <w:start w:val="1"/>
      <w:numFmt w:val="lowerLetter"/>
      <w:lvlText w:val="%8."/>
      <w:lvlJc w:val="left"/>
      <w:pPr>
        <w:ind w:left="5700" w:hanging="360"/>
      </w:pPr>
    </w:lvl>
    <w:lvl w:ilvl="8" w:tplc="0409001B" w:tentative="1">
      <w:start w:val="1"/>
      <w:numFmt w:val="lowerRoman"/>
      <w:lvlText w:val="%9."/>
      <w:lvlJc w:val="right"/>
      <w:pPr>
        <w:ind w:left="6420" w:hanging="180"/>
      </w:pPr>
    </w:lvl>
  </w:abstractNum>
  <w:abstractNum w:abstractNumId="2" w15:restartNumberingAfterBreak="0">
    <w:nsid w:val="159B008A"/>
    <w:multiLevelType w:val="hybridMultilevel"/>
    <w:tmpl w:val="20F0F5B4"/>
    <w:lvl w:ilvl="0" w:tplc="8C38BD6A">
      <w:start w:val="1"/>
      <w:numFmt w:val="decimal"/>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3" w15:restartNumberingAfterBreak="0">
    <w:nsid w:val="17FB2EC6"/>
    <w:multiLevelType w:val="hybridMultilevel"/>
    <w:tmpl w:val="154C5F8A"/>
    <w:lvl w:ilvl="0" w:tplc="FED61C6E">
      <w:start w:val="1"/>
      <w:numFmt w:val="decimal"/>
      <w:lvlText w:val="%1."/>
      <w:lvlJc w:val="left"/>
      <w:pPr>
        <w:ind w:left="660" w:hanging="360"/>
      </w:pPr>
      <w:rPr>
        <w:rFonts w:hint="default"/>
      </w:rPr>
    </w:lvl>
    <w:lvl w:ilvl="1" w:tplc="04090019" w:tentative="1">
      <w:start w:val="1"/>
      <w:numFmt w:val="lowerLetter"/>
      <w:lvlText w:val="%2."/>
      <w:lvlJc w:val="left"/>
      <w:pPr>
        <w:ind w:left="1380" w:hanging="360"/>
      </w:pPr>
    </w:lvl>
    <w:lvl w:ilvl="2" w:tplc="0409001B" w:tentative="1">
      <w:start w:val="1"/>
      <w:numFmt w:val="lowerRoman"/>
      <w:lvlText w:val="%3."/>
      <w:lvlJc w:val="right"/>
      <w:pPr>
        <w:ind w:left="2100" w:hanging="180"/>
      </w:pPr>
    </w:lvl>
    <w:lvl w:ilvl="3" w:tplc="0409000F" w:tentative="1">
      <w:start w:val="1"/>
      <w:numFmt w:val="decimal"/>
      <w:lvlText w:val="%4."/>
      <w:lvlJc w:val="left"/>
      <w:pPr>
        <w:ind w:left="2820" w:hanging="360"/>
      </w:pPr>
    </w:lvl>
    <w:lvl w:ilvl="4" w:tplc="04090019" w:tentative="1">
      <w:start w:val="1"/>
      <w:numFmt w:val="lowerLetter"/>
      <w:lvlText w:val="%5."/>
      <w:lvlJc w:val="left"/>
      <w:pPr>
        <w:ind w:left="3540" w:hanging="360"/>
      </w:pPr>
    </w:lvl>
    <w:lvl w:ilvl="5" w:tplc="0409001B" w:tentative="1">
      <w:start w:val="1"/>
      <w:numFmt w:val="lowerRoman"/>
      <w:lvlText w:val="%6."/>
      <w:lvlJc w:val="right"/>
      <w:pPr>
        <w:ind w:left="4260" w:hanging="180"/>
      </w:pPr>
    </w:lvl>
    <w:lvl w:ilvl="6" w:tplc="0409000F" w:tentative="1">
      <w:start w:val="1"/>
      <w:numFmt w:val="decimal"/>
      <w:lvlText w:val="%7."/>
      <w:lvlJc w:val="left"/>
      <w:pPr>
        <w:ind w:left="4980" w:hanging="360"/>
      </w:pPr>
    </w:lvl>
    <w:lvl w:ilvl="7" w:tplc="04090019" w:tentative="1">
      <w:start w:val="1"/>
      <w:numFmt w:val="lowerLetter"/>
      <w:lvlText w:val="%8."/>
      <w:lvlJc w:val="left"/>
      <w:pPr>
        <w:ind w:left="5700" w:hanging="360"/>
      </w:pPr>
    </w:lvl>
    <w:lvl w:ilvl="8" w:tplc="0409001B" w:tentative="1">
      <w:start w:val="1"/>
      <w:numFmt w:val="lowerRoman"/>
      <w:lvlText w:val="%9."/>
      <w:lvlJc w:val="right"/>
      <w:pPr>
        <w:ind w:left="6420" w:hanging="180"/>
      </w:pPr>
    </w:lvl>
  </w:abstractNum>
  <w:abstractNum w:abstractNumId="4" w15:restartNumberingAfterBreak="0">
    <w:nsid w:val="1CCC75B2"/>
    <w:multiLevelType w:val="hybridMultilevel"/>
    <w:tmpl w:val="E5CA380E"/>
    <w:lvl w:ilvl="0" w:tplc="04090005">
      <w:start w:val="1"/>
      <w:numFmt w:val="bullet"/>
      <w:lvlText w:val=""/>
      <w:lvlJc w:val="left"/>
      <w:pPr>
        <w:ind w:left="1380" w:hanging="360"/>
      </w:pPr>
      <w:rPr>
        <w:rFonts w:ascii="Wingdings" w:hAnsi="Wingdings"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abstractNum w:abstractNumId="5" w15:restartNumberingAfterBreak="0">
    <w:nsid w:val="1E431F15"/>
    <w:multiLevelType w:val="hybridMultilevel"/>
    <w:tmpl w:val="2FB8F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A54B2B"/>
    <w:multiLevelType w:val="hybridMultilevel"/>
    <w:tmpl w:val="FC4478BE"/>
    <w:lvl w:ilvl="0" w:tplc="04090005">
      <w:start w:val="1"/>
      <w:numFmt w:val="bullet"/>
      <w:lvlText w:val=""/>
      <w:lvlJc w:val="left"/>
      <w:pPr>
        <w:ind w:left="1500" w:hanging="360"/>
      </w:pPr>
      <w:rPr>
        <w:rFonts w:ascii="Wingdings" w:hAnsi="Wingdings"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7" w15:restartNumberingAfterBreak="0">
    <w:nsid w:val="24E221EB"/>
    <w:multiLevelType w:val="hybridMultilevel"/>
    <w:tmpl w:val="F410A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4E68B0"/>
    <w:multiLevelType w:val="hybridMultilevel"/>
    <w:tmpl w:val="154C5F8A"/>
    <w:lvl w:ilvl="0" w:tplc="FED61C6E">
      <w:start w:val="1"/>
      <w:numFmt w:val="decimal"/>
      <w:lvlText w:val="%1."/>
      <w:lvlJc w:val="left"/>
      <w:pPr>
        <w:ind w:left="660" w:hanging="360"/>
      </w:pPr>
      <w:rPr>
        <w:rFonts w:hint="default"/>
      </w:rPr>
    </w:lvl>
    <w:lvl w:ilvl="1" w:tplc="04090019" w:tentative="1">
      <w:start w:val="1"/>
      <w:numFmt w:val="lowerLetter"/>
      <w:lvlText w:val="%2."/>
      <w:lvlJc w:val="left"/>
      <w:pPr>
        <w:ind w:left="1380" w:hanging="360"/>
      </w:pPr>
    </w:lvl>
    <w:lvl w:ilvl="2" w:tplc="0409001B" w:tentative="1">
      <w:start w:val="1"/>
      <w:numFmt w:val="lowerRoman"/>
      <w:lvlText w:val="%3."/>
      <w:lvlJc w:val="right"/>
      <w:pPr>
        <w:ind w:left="2100" w:hanging="180"/>
      </w:pPr>
    </w:lvl>
    <w:lvl w:ilvl="3" w:tplc="0409000F" w:tentative="1">
      <w:start w:val="1"/>
      <w:numFmt w:val="decimal"/>
      <w:lvlText w:val="%4."/>
      <w:lvlJc w:val="left"/>
      <w:pPr>
        <w:ind w:left="2820" w:hanging="360"/>
      </w:pPr>
    </w:lvl>
    <w:lvl w:ilvl="4" w:tplc="04090019" w:tentative="1">
      <w:start w:val="1"/>
      <w:numFmt w:val="lowerLetter"/>
      <w:lvlText w:val="%5."/>
      <w:lvlJc w:val="left"/>
      <w:pPr>
        <w:ind w:left="3540" w:hanging="360"/>
      </w:pPr>
    </w:lvl>
    <w:lvl w:ilvl="5" w:tplc="0409001B" w:tentative="1">
      <w:start w:val="1"/>
      <w:numFmt w:val="lowerRoman"/>
      <w:lvlText w:val="%6."/>
      <w:lvlJc w:val="right"/>
      <w:pPr>
        <w:ind w:left="4260" w:hanging="180"/>
      </w:pPr>
    </w:lvl>
    <w:lvl w:ilvl="6" w:tplc="0409000F" w:tentative="1">
      <w:start w:val="1"/>
      <w:numFmt w:val="decimal"/>
      <w:lvlText w:val="%7."/>
      <w:lvlJc w:val="left"/>
      <w:pPr>
        <w:ind w:left="4980" w:hanging="360"/>
      </w:pPr>
    </w:lvl>
    <w:lvl w:ilvl="7" w:tplc="04090019" w:tentative="1">
      <w:start w:val="1"/>
      <w:numFmt w:val="lowerLetter"/>
      <w:lvlText w:val="%8."/>
      <w:lvlJc w:val="left"/>
      <w:pPr>
        <w:ind w:left="5700" w:hanging="360"/>
      </w:pPr>
    </w:lvl>
    <w:lvl w:ilvl="8" w:tplc="0409001B" w:tentative="1">
      <w:start w:val="1"/>
      <w:numFmt w:val="lowerRoman"/>
      <w:lvlText w:val="%9."/>
      <w:lvlJc w:val="right"/>
      <w:pPr>
        <w:ind w:left="6420" w:hanging="180"/>
      </w:pPr>
    </w:lvl>
  </w:abstractNum>
  <w:abstractNum w:abstractNumId="9" w15:restartNumberingAfterBreak="0">
    <w:nsid w:val="29AA2957"/>
    <w:multiLevelType w:val="hybridMultilevel"/>
    <w:tmpl w:val="5E2C1BD0"/>
    <w:lvl w:ilvl="0" w:tplc="04090005">
      <w:start w:val="1"/>
      <w:numFmt w:val="bullet"/>
      <w:lvlText w:val=""/>
      <w:lvlJc w:val="left"/>
      <w:pPr>
        <w:ind w:left="1395" w:hanging="360"/>
      </w:pPr>
      <w:rPr>
        <w:rFonts w:ascii="Wingdings" w:hAnsi="Wingdings" w:hint="default"/>
      </w:rPr>
    </w:lvl>
    <w:lvl w:ilvl="1" w:tplc="04090003" w:tentative="1">
      <w:start w:val="1"/>
      <w:numFmt w:val="bullet"/>
      <w:lvlText w:val="o"/>
      <w:lvlJc w:val="left"/>
      <w:pPr>
        <w:ind w:left="2115" w:hanging="360"/>
      </w:pPr>
      <w:rPr>
        <w:rFonts w:ascii="Courier New" w:hAnsi="Courier New" w:cs="Courier New" w:hint="default"/>
      </w:rPr>
    </w:lvl>
    <w:lvl w:ilvl="2" w:tplc="04090005" w:tentative="1">
      <w:start w:val="1"/>
      <w:numFmt w:val="bullet"/>
      <w:lvlText w:val=""/>
      <w:lvlJc w:val="left"/>
      <w:pPr>
        <w:ind w:left="2835" w:hanging="360"/>
      </w:pPr>
      <w:rPr>
        <w:rFonts w:ascii="Wingdings" w:hAnsi="Wingdings" w:hint="default"/>
      </w:rPr>
    </w:lvl>
    <w:lvl w:ilvl="3" w:tplc="04090001" w:tentative="1">
      <w:start w:val="1"/>
      <w:numFmt w:val="bullet"/>
      <w:lvlText w:val=""/>
      <w:lvlJc w:val="left"/>
      <w:pPr>
        <w:ind w:left="3555" w:hanging="360"/>
      </w:pPr>
      <w:rPr>
        <w:rFonts w:ascii="Symbol" w:hAnsi="Symbol" w:hint="default"/>
      </w:rPr>
    </w:lvl>
    <w:lvl w:ilvl="4" w:tplc="04090003" w:tentative="1">
      <w:start w:val="1"/>
      <w:numFmt w:val="bullet"/>
      <w:lvlText w:val="o"/>
      <w:lvlJc w:val="left"/>
      <w:pPr>
        <w:ind w:left="4275" w:hanging="360"/>
      </w:pPr>
      <w:rPr>
        <w:rFonts w:ascii="Courier New" w:hAnsi="Courier New" w:cs="Courier New" w:hint="default"/>
      </w:rPr>
    </w:lvl>
    <w:lvl w:ilvl="5" w:tplc="04090005" w:tentative="1">
      <w:start w:val="1"/>
      <w:numFmt w:val="bullet"/>
      <w:lvlText w:val=""/>
      <w:lvlJc w:val="left"/>
      <w:pPr>
        <w:ind w:left="4995" w:hanging="360"/>
      </w:pPr>
      <w:rPr>
        <w:rFonts w:ascii="Wingdings" w:hAnsi="Wingdings" w:hint="default"/>
      </w:rPr>
    </w:lvl>
    <w:lvl w:ilvl="6" w:tplc="04090001" w:tentative="1">
      <w:start w:val="1"/>
      <w:numFmt w:val="bullet"/>
      <w:lvlText w:val=""/>
      <w:lvlJc w:val="left"/>
      <w:pPr>
        <w:ind w:left="5715" w:hanging="360"/>
      </w:pPr>
      <w:rPr>
        <w:rFonts w:ascii="Symbol" w:hAnsi="Symbol" w:hint="default"/>
      </w:rPr>
    </w:lvl>
    <w:lvl w:ilvl="7" w:tplc="04090003" w:tentative="1">
      <w:start w:val="1"/>
      <w:numFmt w:val="bullet"/>
      <w:lvlText w:val="o"/>
      <w:lvlJc w:val="left"/>
      <w:pPr>
        <w:ind w:left="6435" w:hanging="360"/>
      </w:pPr>
      <w:rPr>
        <w:rFonts w:ascii="Courier New" w:hAnsi="Courier New" w:cs="Courier New" w:hint="default"/>
      </w:rPr>
    </w:lvl>
    <w:lvl w:ilvl="8" w:tplc="04090005" w:tentative="1">
      <w:start w:val="1"/>
      <w:numFmt w:val="bullet"/>
      <w:lvlText w:val=""/>
      <w:lvlJc w:val="left"/>
      <w:pPr>
        <w:ind w:left="7155" w:hanging="360"/>
      </w:pPr>
      <w:rPr>
        <w:rFonts w:ascii="Wingdings" w:hAnsi="Wingdings" w:hint="default"/>
      </w:rPr>
    </w:lvl>
  </w:abstractNum>
  <w:abstractNum w:abstractNumId="10" w15:restartNumberingAfterBreak="0">
    <w:nsid w:val="2B8B1F6D"/>
    <w:multiLevelType w:val="hybridMultilevel"/>
    <w:tmpl w:val="E68E7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2E23CED"/>
    <w:multiLevelType w:val="hybridMultilevel"/>
    <w:tmpl w:val="E68E7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5C7605D"/>
    <w:multiLevelType w:val="hybridMultilevel"/>
    <w:tmpl w:val="1DEA12AC"/>
    <w:lvl w:ilvl="0" w:tplc="04090005">
      <w:start w:val="1"/>
      <w:numFmt w:val="bullet"/>
      <w:lvlText w:val=""/>
      <w:lvlJc w:val="left"/>
      <w:pPr>
        <w:ind w:left="1620" w:hanging="360"/>
      </w:pPr>
      <w:rPr>
        <w:rFonts w:ascii="Wingdings" w:hAnsi="Wingdings" w:hint="default"/>
      </w:rPr>
    </w:lvl>
    <w:lvl w:ilvl="1" w:tplc="04090003" w:tentative="1">
      <w:start w:val="1"/>
      <w:numFmt w:val="bullet"/>
      <w:lvlText w:val="o"/>
      <w:lvlJc w:val="left"/>
      <w:pPr>
        <w:ind w:left="2340" w:hanging="360"/>
      </w:pPr>
      <w:rPr>
        <w:rFonts w:ascii="Courier New" w:hAnsi="Courier New" w:cs="Courier New" w:hint="default"/>
      </w:rPr>
    </w:lvl>
    <w:lvl w:ilvl="2" w:tplc="04090005" w:tentative="1">
      <w:start w:val="1"/>
      <w:numFmt w:val="bullet"/>
      <w:lvlText w:val=""/>
      <w:lvlJc w:val="left"/>
      <w:pPr>
        <w:ind w:left="3060" w:hanging="360"/>
      </w:pPr>
      <w:rPr>
        <w:rFonts w:ascii="Wingdings" w:hAnsi="Wingdings" w:hint="default"/>
      </w:rPr>
    </w:lvl>
    <w:lvl w:ilvl="3" w:tplc="04090001" w:tentative="1">
      <w:start w:val="1"/>
      <w:numFmt w:val="bullet"/>
      <w:lvlText w:val=""/>
      <w:lvlJc w:val="left"/>
      <w:pPr>
        <w:ind w:left="3780" w:hanging="360"/>
      </w:pPr>
      <w:rPr>
        <w:rFonts w:ascii="Symbol" w:hAnsi="Symbol" w:hint="default"/>
      </w:rPr>
    </w:lvl>
    <w:lvl w:ilvl="4" w:tplc="04090003" w:tentative="1">
      <w:start w:val="1"/>
      <w:numFmt w:val="bullet"/>
      <w:lvlText w:val="o"/>
      <w:lvlJc w:val="left"/>
      <w:pPr>
        <w:ind w:left="4500" w:hanging="360"/>
      </w:pPr>
      <w:rPr>
        <w:rFonts w:ascii="Courier New" w:hAnsi="Courier New" w:cs="Courier New" w:hint="default"/>
      </w:rPr>
    </w:lvl>
    <w:lvl w:ilvl="5" w:tplc="04090005" w:tentative="1">
      <w:start w:val="1"/>
      <w:numFmt w:val="bullet"/>
      <w:lvlText w:val=""/>
      <w:lvlJc w:val="left"/>
      <w:pPr>
        <w:ind w:left="5220" w:hanging="360"/>
      </w:pPr>
      <w:rPr>
        <w:rFonts w:ascii="Wingdings" w:hAnsi="Wingdings" w:hint="default"/>
      </w:rPr>
    </w:lvl>
    <w:lvl w:ilvl="6" w:tplc="04090001" w:tentative="1">
      <w:start w:val="1"/>
      <w:numFmt w:val="bullet"/>
      <w:lvlText w:val=""/>
      <w:lvlJc w:val="left"/>
      <w:pPr>
        <w:ind w:left="5940" w:hanging="360"/>
      </w:pPr>
      <w:rPr>
        <w:rFonts w:ascii="Symbol" w:hAnsi="Symbol" w:hint="default"/>
      </w:rPr>
    </w:lvl>
    <w:lvl w:ilvl="7" w:tplc="04090003" w:tentative="1">
      <w:start w:val="1"/>
      <w:numFmt w:val="bullet"/>
      <w:lvlText w:val="o"/>
      <w:lvlJc w:val="left"/>
      <w:pPr>
        <w:ind w:left="6660" w:hanging="360"/>
      </w:pPr>
      <w:rPr>
        <w:rFonts w:ascii="Courier New" w:hAnsi="Courier New" w:cs="Courier New" w:hint="default"/>
      </w:rPr>
    </w:lvl>
    <w:lvl w:ilvl="8" w:tplc="04090005" w:tentative="1">
      <w:start w:val="1"/>
      <w:numFmt w:val="bullet"/>
      <w:lvlText w:val=""/>
      <w:lvlJc w:val="left"/>
      <w:pPr>
        <w:ind w:left="7380" w:hanging="360"/>
      </w:pPr>
      <w:rPr>
        <w:rFonts w:ascii="Wingdings" w:hAnsi="Wingdings" w:hint="default"/>
      </w:rPr>
    </w:lvl>
  </w:abstractNum>
  <w:abstractNum w:abstractNumId="13" w15:restartNumberingAfterBreak="0">
    <w:nsid w:val="3B4210D8"/>
    <w:multiLevelType w:val="hybridMultilevel"/>
    <w:tmpl w:val="D71CC9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BD00AB"/>
    <w:multiLevelType w:val="multilevel"/>
    <w:tmpl w:val="85081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EA2288"/>
    <w:multiLevelType w:val="hybridMultilevel"/>
    <w:tmpl w:val="F7FAE89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692B6C"/>
    <w:multiLevelType w:val="hybridMultilevel"/>
    <w:tmpl w:val="F1BA0D1A"/>
    <w:lvl w:ilvl="0" w:tplc="D500EA3E">
      <w:start w:val="5"/>
      <w:numFmt w:val="bullet"/>
      <w:lvlText w:val="-"/>
      <w:lvlJc w:val="left"/>
      <w:pPr>
        <w:ind w:left="1080" w:hanging="360"/>
      </w:pPr>
      <w:rPr>
        <w:rFonts w:ascii="Times New Roman" w:eastAsiaTheme="minorHAnsi" w:hAnsi="Times New Roman" w:cs="Times New Roman" w:hint="default"/>
      </w:rPr>
    </w:lvl>
    <w:lvl w:ilvl="1" w:tplc="003E9368" w:tentative="1">
      <w:start w:val="1"/>
      <w:numFmt w:val="bullet"/>
      <w:lvlText w:val="o"/>
      <w:lvlJc w:val="left"/>
      <w:pPr>
        <w:ind w:left="1800" w:hanging="360"/>
      </w:pPr>
      <w:rPr>
        <w:rFonts w:ascii="Courier New" w:hAnsi="Courier New" w:cs="Courier New" w:hint="default"/>
      </w:rPr>
    </w:lvl>
    <w:lvl w:ilvl="2" w:tplc="8274FAE8" w:tentative="1">
      <w:start w:val="1"/>
      <w:numFmt w:val="bullet"/>
      <w:lvlText w:val=""/>
      <w:lvlJc w:val="left"/>
      <w:pPr>
        <w:ind w:left="2520" w:hanging="360"/>
      </w:pPr>
      <w:rPr>
        <w:rFonts w:ascii="Wingdings" w:hAnsi="Wingdings" w:hint="default"/>
      </w:rPr>
    </w:lvl>
    <w:lvl w:ilvl="3" w:tplc="221272F0" w:tentative="1">
      <w:start w:val="1"/>
      <w:numFmt w:val="bullet"/>
      <w:lvlText w:val=""/>
      <w:lvlJc w:val="left"/>
      <w:pPr>
        <w:ind w:left="3240" w:hanging="360"/>
      </w:pPr>
      <w:rPr>
        <w:rFonts w:ascii="Symbol" w:hAnsi="Symbol" w:hint="default"/>
      </w:rPr>
    </w:lvl>
    <w:lvl w:ilvl="4" w:tplc="F22C0224" w:tentative="1">
      <w:start w:val="1"/>
      <w:numFmt w:val="bullet"/>
      <w:lvlText w:val="o"/>
      <w:lvlJc w:val="left"/>
      <w:pPr>
        <w:ind w:left="3960" w:hanging="360"/>
      </w:pPr>
      <w:rPr>
        <w:rFonts w:ascii="Courier New" w:hAnsi="Courier New" w:cs="Courier New" w:hint="default"/>
      </w:rPr>
    </w:lvl>
    <w:lvl w:ilvl="5" w:tplc="80C808B8" w:tentative="1">
      <w:start w:val="1"/>
      <w:numFmt w:val="bullet"/>
      <w:lvlText w:val=""/>
      <w:lvlJc w:val="left"/>
      <w:pPr>
        <w:ind w:left="4680" w:hanging="360"/>
      </w:pPr>
      <w:rPr>
        <w:rFonts w:ascii="Wingdings" w:hAnsi="Wingdings" w:hint="default"/>
      </w:rPr>
    </w:lvl>
    <w:lvl w:ilvl="6" w:tplc="DBD8820A" w:tentative="1">
      <w:start w:val="1"/>
      <w:numFmt w:val="bullet"/>
      <w:lvlText w:val=""/>
      <w:lvlJc w:val="left"/>
      <w:pPr>
        <w:ind w:left="5400" w:hanging="360"/>
      </w:pPr>
      <w:rPr>
        <w:rFonts w:ascii="Symbol" w:hAnsi="Symbol" w:hint="default"/>
      </w:rPr>
    </w:lvl>
    <w:lvl w:ilvl="7" w:tplc="5CDA941C" w:tentative="1">
      <w:start w:val="1"/>
      <w:numFmt w:val="bullet"/>
      <w:lvlText w:val="o"/>
      <w:lvlJc w:val="left"/>
      <w:pPr>
        <w:ind w:left="6120" w:hanging="360"/>
      </w:pPr>
      <w:rPr>
        <w:rFonts w:ascii="Courier New" w:hAnsi="Courier New" w:cs="Courier New" w:hint="default"/>
      </w:rPr>
    </w:lvl>
    <w:lvl w:ilvl="8" w:tplc="7C4E4060" w:tentative="1">
      <w:start w:val="1"/>
      <w:numFmt w:val="bullet"/>
      <w:lvlText w:val=""/>
      <w:lvlJc w:val="left"/>
      <w:pPr>
        <w:ind w:left="6840" w:hanging="360"/>
      </w:pPr>
      <w:rPr>
        <w:rFonts w:ascii="Wingdings" w:hAnsi="Wingdings" w:hint="default"/>
      </w:rPr>
    </w:lvl>
  </w:abstractNum>
  <w:abstractNum w:abstractNumId="17" w15:restartNumberingAfterBreak="0">
    <w:nsid w:val="441F140C"/>
    <w:multiLevelType w:val="hybridMultilevel"/>
    <w:tmpl w:val="E68E7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E8461E"/>
    <w:multiLevelType w:val="hybridMultilevel"/>
    <w:tmpl w:val="6F9AEEC8"/>
    <w:lvl w:ilvl="0" w:tplc="42E49582">
      <w:numFmt w:val="bullet"/>
      <w:lvlText w:val="-"/>
      <w:lvlJc w:val="left"/>
      <w:pPr>
        <w:ind w:left="1080" w:hanging="360"/>
      </w:pPr>
      <w:rPr>
        <w:rFonts w:ascii="Times New Roman" w:eastAsiaTheme="minorHAnsi" w:hAnsi="Times New Roman" w:cs="Times New Roman" w:hint="default"/>
      </w:rPr>
    </w:lvl>
    <w:lvl w:ilvl="1" w:tplc="3460B7FE" w:tentative="1">
      <w:start w:val="1"/>
      <w:numFmt w:val="bullet"/>
      <w:lvlText w:val="o"/>
      <w:lvlJc w:val="left"/>
      <w:pPr>
        <w:ind w:left="1800" w:hanging="360"/>
      </w:pPr>
      <w:rPr>
        <w:rFonts w:ascii="Courier New" w:hAnsi="Courier New" w:cs="Courier New" w:hint="default"/>
      </w:rPr>
    </w:lvl>
    <w:lvl w:ilvl="2" w:tplc="11787336" w:tentative="1">
      <w:start w:val="1"/>
      <w:numFmt w:val="bullet"/>
      <w:lvlText w:val=""/>
      <w:lvlJc w:val="left"/>
      <w:pPr>
        <w:ind w:left="2520" w:hanging="360"/>
      </w:pPr>
      <w:rPr>
        <w:rFonts w:ascii="Wingdings" w:hAnsi="Wingdings" w:hint="default"/>
      </w:rPr>
    </w:lvl>
    <w:lvl w:ilvl="3" w:tplc="613A61C6" w:tentative="1">
      <w:start w:val="1"/>
      <w:numFmt w:val="bullet"/>
      <w:lvlText w:val=""/>
      <w:lvlJc w:val="left"/>
      <w:pPr>
        <w:ind w:left="3240" w:hanging="360"/>
      </w:pPr>
      <w:rPr>
        <w:rFonts w:ascii="Symbol" w:hAnsi="Symbol" w:hint="default"/>
      </w:rPr>
    </w:lvl>
    <w:lvl w:ilvl="4" w:tplc="6FF6888A" w:tentative="1">
      <w:start w:val="1"/>
      <w:numFmt w:val="bullet"/>
      <w:lvlText w:val="o"/>
      <w:lvlJc w:val="left"/>
      <w:pPr>
        <w:ind w:left="3960" w:hanging="360"/>
      </w:pPr>
      <w:rPr>
        <w:rFonts w:ascii="Courier New" w:hAnsi="Courier New" w:cs="Courier New" w:hint="default"/>
      </w:rPr>
    </w:lvl>
    <w:lvl w:ilvl="5" w:tplc="C02499B0" w:tentative="1">
      <w:start w:val="1"/>
      <w:numFmt w:val="bullet"/>
      <w:lvlText w:val=""/>
      <w:lvlJc w:val="left"/>
      <w:pPr>
        <w:ind w:left="4680" w:hanging="360"/>
      </w:pPr>
      <w:rPr>
        <w:rFonts w:ascii="Wingdings" w:hAnsi="Wingdings" w:hint="default"/>
      </w:rPr>
    </w:lvl>
    <w:lvl w:ilvl="6" w:tplc="91D8A070" w:tentative="1">
      <w:start w:val="1"/>
      <w:numFmt w:val="bullet"/>
      <w:lvlText w:val=""/>
      <w:lvlJc w:val="left"/>
      <w:pPr>
        <w:ind w:left="5400" w:hanging="360"/>
      </w:pPr>
      <w:rPr>
        <w:rFonts w:ascii="Symbol" w:hAnsi="Symbol" w:hint="default"/>
      </w:rPr>
    </w:lvl>
    <w:lvl w:ilvl="7" w:tplc="607CE498" w:tentative="1">
      <w:start w:val="1"/>
      <w:numFmt w:val="bullet"/>
      <w:lvlText w:val="o"/>
      <w:lvlJc w:val="left"/>
      <w:pPr>
        <w:ind w:left="6120" w:hanging="360"/>
      </w:pPr>
      <w:rPr>
        <w:rFonts w:ascii="Courier New" w:hAnsi="Courier New" w:cs="Courier New" w:hint="default"/>
      </w:rPr>
    </w:lvl>
    <w:lvl w:ilvl="8" w:tplc="185AAF8E" w:tentative="1">
      <w:start w:val="1"/>
      <w:numFmt w:val="bullet"/>
      <w:lvlText w:val=""/>
      <w:lvlJc w:val="left"/>
      <w:pPr>
        <w:ind w:left="6840" w:hanging="360"/>
      </w:pPr>
      <w:rPr>
        <w:rFonts w:ascii="Wingdings" w:hAnsi="Wingdings" w:hint="default"/>
      </w:rPr>
    </w:lvl>
  </w:abstractNum>
  <w:abstractNum w:abstractNumId="19" w15:restartNumberingAfterBreak="0">
    <w:nsid w:val="49D940E6"/>
    <w:multiLevelType w:val="hybridMultilevel"/>
    <w:tmpl w:val="DD6E7878"/>
    <w:lvl w:ilvl="0" w:tplc="04090005">
      <w:start w:val="1"/>
      <w:numFmt w:val="bullet"/>
      <w:lvlText w:val=""/>
      <w:lvlJc w:val="left"/>
      <w:pPr>
        <w:ind w:left="1560" w:hanging="360"/>
      </w:pPr>
      <w:rPr>
        <w:rFonts w:ascii="Wingdings" w:hAnsi="Wingdings" w:hint="default"/>
      </w:rPr>
    </w:lvl>
    <w:lvl w:ilvl="1" w:tplc="04090003" w:tentative="1">
      <w:start w:val="1"/>
      <w:numFmt w:val="bullet"/>
      <w:lvlText w:val="o"/>
      <w:lvlJc w:val="left"/>
      <w:pPr>
        <w:ind w:left="2280" w:hanging="360"/>
      </w:pPr>
      <w:rPr>
        <w:rFonts w:ascii="Courier New" w:hAnsi="Courier New" w:cs="Courier New" w:hint="default"/>
      </w:rPr>
    </w:lvl>
    <w:lvl w:ilvl="2" w:tplc="04090005" w:tentative="1">
      <w:start w:val="1"/>
      <w:numFmt w:val="bullet"/>
      <w:lvlText w:val=""/>
      <w:lvlJc w:val="left"/>
      <w:pPr>
        <w:ind w:left="3000" w:hanging="360"/>
      </w:pPr>
      <w:rPr>
        <w:rFonts w:ascii="Wingdings" w:hAnsi="Wingdings" w:hint="default"/>
      </w:rPr>
    </w:lvl>
    <w:lvl w:ilvl="3" w:tplc="04090001" w:tentative="1">
      <w:start w:val="1"/>
      <w:numFmt w:val="bullet"/>
      <w:lvlText w:val=""/>
      <w:lvlJc w:val="left"/>
      <w:pPr>
        <w:ind w:left="3720" w:hanging="360"/>
      </w:pPr>
      <w:rPr>
        <w:rFonts w:ascii="Symbol" w:hAnsi="Symbol" w:hint="default"/>
      </w:rPr>
    </w:lvl>
    <w:lvl w:ilvl="4" w:tplc="04090003" w:tentative="1">
      <w:start w:val="1"/>
      <w:numFmt w:val="bullet"/>
      <w:lvlText w:val="o"/>
      <w:lvlJc w:val="left"/>
      <w:pPr>
        <w:ind w:left="4440" w:hanging="360"/>
      </w:pPr>
      <w:rPr>
        <w:rFonts w:ascii="Courier New" w:hAnsi="Courier New" w:cs="Courier New" w:hint="default"/>
      </w:rPr>
    </w:lvl>
    <w:lvl w:ilvl="5" w:tplc="04090005" w:tentative="1">
      <w:start w:val="1"/>
      <w:numFmt w:val="bullet"/>
      <w:lvlText w:val=""/>
      <w:lvlJc w:val="left"/>
      <w:pPr>
        <w:ind w:left="5160" w:hanging="360"/>
      </w:pPr>
      <w:rPr>
        <w:rFonts w:ascii="Wingdings" w:hAnsi="Wingdings" w:hint="default"/>
      </w:rPr>
    </w:lvl>
    <w:lvl w:ilvl="6" w:tplc="04090001" w:tentative="1">
      <w:start w:val="1"/>
      <w:numFmt w:val="bullet"/>
      <w:lvlText w:val=""/>
      <w:lvlJc w:val="left"/>
      <w:pPr>
        <w:ind w:left="5880" w:hanging="360"/>
      </w:pPr>
      <w:rPr>
        <w:rFonts w:ascii="Symbol" w:hAnsi="Symbol" w:hint="default"/>
      </w:rPr>
    </w:lvl>
    <w:lvl w:ilvl="7" w:tplc="04090003" w:tentative="1">
      <w:start w:val="1"/>
      <w:numFmt w:val="bullet"/>
      <w:lvlText w:val="o"/>
      <w:lvlJc w:val="left"/>
      <w:pPr>
        <w:ind w:left="6600" w:hanging="360"/>
      </w:pPr>
      <w:rPr>
        <w:rFonts w:ascii="Courier New" w:hAnsi="Courier New" w:cs="Courier New" w:hint="default"/>
      </w:rPr>
    </w:lvl>
    <w:lvl w:ilvl="8" w:tplc="04090005" w:tentative="1">
      <w:start w:val="1"/>
      <w:numFmt w:val="bullet"/>
      <w:lvlText w:val=""/>
      <w:lvlJc w:val="left"/>
      <w:pPr>
        <w:ind w:left="7320" w:hanging="360"/>
      </w:pPr>
      <w:rPr>
        <w:rFonts w:ascii="Wingdings" w:hAnsi="Wingdings" w:hint="default"/>
      </w:rPr>
    </w:lvl>
  </w:abstractNum>
  <w:abstractNum w:abstractNumId="20" w15:restartNumberingAfterBreak="0">
    <w:nsid w:val="4D841436"/>
    <w:multiLevelType w:val="hybridMultilevel"/>
    <w:tmpl w:val="097AEE2C"/>
    <w:lvl w:ilvl="0" w:tplc="BB8EB772">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4FF24220"/>
    <w:multiLevelType w:val="hybridMultilevel"/>
    <w:tmpl w:val="F0DE2D46"/>
    <w:lvl w:ilvl="0" w:tplc="04090005">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2" w15:restartNumberingAfterBreak="0">
    <w:nsid w:val="52293FDF"/>
    <w:multiLevelType w:val="hybridMultilevel"/>
    <w:tmpl w:val="07FEFA78"/>
    <w:lvl w:ilvl="0" w:tplc="5636ED3C">
      <w:start w:val="1"/>
      <w:numFmt w:val="bullet"/>
      <w:lvlText w:val="•"/>
      <w:lvlJc w:val="left"/>
      <w:pPr>
        <w:ind w:left="8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30C7808">
      <w:start w:val="1"/>
      <w:numFmt w:val="bullet"/>
      <w:lvlText w:val="o"/>
      <w:lvlJc w:val="left"/>
      <w:pPr>
        <w:ind w:left="14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9845C9A">
      <w:start w:val="1"/>
      <w:numFmt w:val="bullet"/>
      <w:lvlText w:val="▪"/>
      <w:lvlJc w:val="left"/>
      <w:pPr>
        <w:ind w:left="21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3B64CDA">
      <w:start w:val="1"/>
      <w:numFmt w:val="bullet"/>
      <w:lvlText w:val="•"/>
      <w:lvlJc w:val="left"/>
      <w:pPr>
        <w:ind w:left="28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280EECE">
      <w:start w:val="1"/>
      <w:numFmt w:val="bullet"/>
      <w:lvlText w:val="o"/>
      <w:lvlJc w:val="left"/>
      <w:pPr>
        <w:ind w:left="35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4DC72E0">
      <w:start w:val="1"/>
      <w:numFmt w:val="bullet"/>
      <w:lvlText w:val="▪"/>
      <w:lvlJc w:val="left"/>
      <w:pPr>
        <w:ind w:left="43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0FE19C2">
      <w:start w:val="1"/>
      <w:numFmt w:val="bullet"/>
      <w:lvlText w:val="•"/>
      <w:lvlJc w:val="left"/>
      <w:pPr>
        <w:ind w:left="50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50E8998">
      <w:start w:val="1"/>
      <w:numFmt w:val="bullet"/>
      <w:lvlText w:val="o"/>
      <w:lvlJc w:val="left"/>
      <w:pPr>
        <w:ind w:left="57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B9CD03C">
      <w:start w:val="1"/>
      <w:numFmt w:val="bullet"/>
      <w:lvlText w:val="▪"/>
      <w:lvlJc w:val="left"/>
      <w:pPr>
        <w:ind w:left="64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541A3F34"/>
    <w:multiLevelType w:val="multilevel"/>
    <w:tmpl w:val="E6D63B48"/>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Wingdings" w:hAnsi="Wingding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4" w15:restartNumberingAfterBreak="0">
    <w:nsid w:val="543668F5"/>
    <w:multiLevelType w:val="hybridMultilevel"/>
    <w:tmpl w:val="BBC871E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55C6665F"/>
    <w:multiLevelType w:val="hybridMultilevel"/>
    <w:tmpl w:val="61349C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A5A71A2"/>
    <w:multiLevelType w:val="hybridMultilevel"/>
    <w:tmpl w:val="36D6F9D4"/>
    <w:lvl w:ilvl="0" w:tplc="D6D2C8FE">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7" w15:restartNumberingAfterBreak="0">
    <w:nsid w:val="5DBF3C6C"/>
    <w:multiLevelType w:val="hybridMultilevel"/>
    <w:tmpl w:val="59E0749E"/>
    <w:lvl w:ilvl="0" w:tplc="4476CA08">
      <w:start w:val="1"/>
      <w:numFmt w:val="decimal"/>
      <w:lvlText w:val="%1."/>
      <w:lvlJc w:val="left"/>
      <w:pPr>
        <w:ind w:left="720" w:hanging="360"/>
      </w:pPr>
    </w:lvl>
    <w:lvl w:ilvl="1" w:tplc="3314F784" w:tentative="1">
      <w:start w:val="1"/>
      <w:numFmt w:val="lowerLetter"/>
      <w:lvlText w:val="%2."/>
      <w:lvlJc w:val="left"/>
      <w:pPr>
        <w:ind w:left="1440" w:hanging="360"/>
      </w:pPr>
    </w:lvl>
    <w:lvl w:ilvl="2" w:tplc="3972374C" w:tentative="1">
      <w:start w:val="1"/>
      <w:numFmt w:val="lowerRoman"/>
      <w:lvlText w:val="%3."/>
      <w:lvlJc w:val="right"/>
      <w:pPr>
        <w:ind w:left="2160" w:hanging="180"/>
      </w:pPr>
    </w:lvl>
    <w:lvl w:ilvl="3" w:tplc="BAFE2AA6" w:tentative="1">
      <w:start w:val="1"/>
      <w:numFmt w:val="decimal"/>
      <w:lvlText w:val="%4."/>
      <w:lvlJc w:val="left"/>
      <w:pPr>
        <w:ind w:left="2880" w:hanging="360"/>
      </w:pPr>
    </w:lvl>
    <w:lvl w:ilvl="4" w:tplc="A5E25E70" w:tentative="1">
      <w:start w:val="1"/>
      <w:numFmt w:val="lowerLetter"/>
      <w:lvlText w:val="%5."/>
      <w:lvlJc w:val="left"/>
      <w:pPr>
        <w:ind w:left="3600" w:hanging="360"/>
      </w:pPr>
    </w:lvl>
    <w:lvl w:ilvl="5" w:tplc="875C36C8" w:tentative="1">
      <w:start w:val="1"/>
      <w:numFmt w:val="lowerRoman"/>
      <w:lvlText w:val="%6."/>
      <w:lvlJc w:val="right"/>
      <w:pPr>
        <w:ind w:left="4320" w:hanging="180"/>
      </w:pPr>
    </w:lvl>
    <w:lvl w:ilvl="6" w:tplc="0EAE8E98" w:tentative="1">
      <w:start w:val="1"/>
      <w:numFmt w:val="decimal"/>
      <w:lvlText w:val="%7."/>
      <w:lvlJc w:val="left"/>
      <w:pPr>
        <w:ind w:left="5040" w:hanging="360"/>
      </w:pPr>
    </w:lvl>
    <w:lvl w:ilvl="7" w:tplc="048825C8" w:tentative="1">
      <w:start w:val="1"/>
      <w:numFmt w:val="lowerLetter"/>
      <w:lvlText w:val="%8."/>
      <w:lvlJc w:val="left"/>
      <w:pPr>
        <w:ind w:left="5760" w:hanging="360"/>
      </w:pPr>
    </w:lvl>
    <w:lvl w:ilvl="8" w:tplc="B2D41168" w:tentative="1">
      <w:start w:val="1"/>
      <w:numFmt w:val="lowerRoman"/>
      <w:lvlText w:val="%9."/>
      <w:lvlJc w:val="right"/>
      <w:pPr>
        <w:ind w:left="6480" w:hanging="180"/>
      </w:pPr>
    </w:lvl>
  </w:abstractNum>
  <w:abstractNum w:abstractNumId="28" w15:restartNumberingAfterBreak="0">
    <w:nsid w:val="5F922C47"/>
    <w:multiLevelType w:val="hybridMultilevel"/>
    <w:tmpl w:val="991C708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1B11C9B"/>
    <w:multiLevelType w:val="hybridMultilevel"/>
    <w:tmpl w:val="FAF42F3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6994DED"/>
    <w:multiLevelType w:val="multilevel"/>
    <w:tmpl w:val="650A8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84C7651"/>
    <w:multiLevelType w:val="hybridMultilevel"/>
    <w:tmpl w:val="83B2A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351E7B"/>
    <w:multiLevelType w:val="hybridMultilevel"/>
    <w:tmpl w:val="E68E72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DED7121"/>
    <w:multiLevelType w:val="hybridMultilevel"/>
    <w:tmpl w:val="B3D0CA30"/>
    <w:lvl w:ilvl="0" w:tplc="04090005">
      <w:start w:val="1"/>
      <w:numFmt w:val="bullet"/>
      <w:lvlText w:val=""/>
      <w:lvlJc w:val="left"/>
      <w:pPr>
        <w:ind w:left="1455" w:hanging="360"/>
      </w:pPr>
      <w:rPr>
        <w:rFonts w:ascii="Wingdings" w:hAnsi="Wingdings" w:hint="default"/>
      </w:rPr>
    </w:lvl>
    <w:lvl w:ilvl="1" w:tplc="04090003" w:tentative="1">
      <w:start w:val="1"/>
      <w:numFmt w:val="bullet"/>
      <w:lvlText w:val="o"/>
      <w:lvlJc w:val="left"/>
      <w:pPr>
        <w:ind w:left="2175" w:hanging="360"/>
      </w:pPr>
      <w:rPr>
        <w:rFonts w:ascii="Courier New" w:hAnsi="Courier New" w:cs="Courier New" w:hint="default"/>
      </w:rPr>
    </w:lvl>
    <w:lvl w:ilvl="2" w:tplc="04090005" w:tentative="1">
      <w:start w:val="1"/>
      <w:numFmt w:val="bullet"/>
      <w:lvlText w:val=""/>
      <w:lvlJc w:val="left"/>
      <w:pPr>
        <w:ind w:left="2895" w:hanging="360"/>
      </w:pPr>
      <w:rPr>
        <w:rFonts w:ascii="Wingdings" w:hAnsi="Wingdings" w:hint="default"/>
      </w:rPr>
    </w:lvl>
    <w:lvl w:ilvl="3" w:tplc="04090001" w:tentative="1">
      <w:start w:val="1"/>
      <w:numFmt w:val="bullet"/>
      <w:lvlText w:val=""/>
      <w:lvlJc w:val="left"/>
      <w:pPr>
        <w:ind w:left="3615" w:hanging="360"/>
      </w:pPr>
      <w:rPr>
        <w:rFonts w:ascii="Symbol" w:hAnsi="Symbol" w:hint="default"/>
      </w:rPr>
    </w:lvl>
    <w:lvl w:ilvl="4" w:tplc="04090003" w:tentative="1">
      <w:start w:val="1"/>
      <w:numFmt w:val="bullet"/>
      <w:lvlText w:val="o"/>
      <w:lvlJc w:val="left"/>
      <w:pPr>
        <w:ind w:left="4335" w:hanging="360"/>
      </w:pPr>
      <w:rPr>
        <w:rFonts w:ascii="Courier New" w:hAnsi="Courier New" w:cs="Courier New" w:hint="default"/>
      </w:rPr>
    </w:lvl>
    <w:lvl w:ilvl="5" w:tplc="04090005" w:tentative="1">
      <w:start w:val="1"/>
      <w:numFmt w:val="bullet"/>
      <w:lvlText w:val=""/>
      <w:lvlJc w:val="left"/>
      <w:pPr>
        <w:ind w:left="5055" w:hanging="360"/>
      </w:pPr>
      <w:rPr>
        <w:rFonts w:ascii="Wingdings" w:hAnsi="Wingdings" w:hint="default"/>
      </w:rPr>
    </w:lvl>
    <w:lvl w:ilvl="6" w:tplc="04090001" w:tentative="1">
      <w:start w:val="1"/>
      <w:numFmt w:val="bullet"/>
      <w:lvlText w:val=""/>
      <w:lvlJc w:val="left"/>
      <w:pPr>
        <w:ind w:left="5775" w:hanging="360"/>
      </w:pPr>
      <w:rPr>
        <w:rFonts w:ascii="Symbol" w:hAnsi="Symbol" w:hint="default"/>
      </w:rPr>
    </w:lvl>
    <w:lvl w:ilvl="7" w:tplc="04090003" w:tentative="1">
      <w:start w:val="1"/>
      <w:numFmt w:val="bullet"/>
      <w:lvlText w:val="o"/>
      <w:lvlJc w:val="left"/>
      <w:pPr>
        <w:ind w:left="6495" w:hanging="360"/>
      </w:pPr>
      <w:rPr>
        <w:rFonts w:ascii="Courier New" w:hAnsi="Courier New" w:cs="Courier New" w:hint="default"/>
      </w:rPr>
    </w:lvl>
    <w:lvl w:ilvl="8" w:tplc="04090005" w:tentative="1">
      <w:start w:val="1"/>
      <w:numFmt w:val="bullet"/>
      <w:lvlText w:val=""/>
      <w:lvlJc w:val="left"/>
      <w:pPr>
        <w:ind w:left="7215" w:hanging="360"/>
      </w:pPr>
      <w:rPr>
        <w:rFonts w:ascii="Wingdings" w:hAnsi="Wingdings" w:hint="default"/>
      </w:rPr>
    </w:lvl>
  </w:abstractNum>
  <w:abstractNum w:abstractNumId="34" w15:restartNumberingAfterBreak="0">
    <w:nsid w:val="74193207"/>
    <w:multiLevelType w:val="hybridMultilevel"/>
    <w:tmpl w:val="E004878A"/>
    <w:lvl w:ilvl="0" w:tplc="04090005">
      <w:start w:val="1"/>
      <w:numFmt w:val="bullet"/>
      <w:lvlText w:val=""/>
      <w:lvlJc w:val="left"/>
      <w:pPr>
        <w:ind w:left="1455" w:hanging="360"/>
      </w:pPr>
      <w:rPr>
        <w:rFonts w:ascii="Wingdings" w:hAnsi="Wingdings" w:hint="default"/>
      </w:rPr>
    </w:lvl>
    <w:lvl w:ilvl="1" w:tplc="04090003" w:tentative="1">
      <w:start w:val="1"/>
      <w:numFmt w:val="bullet"/>
      <w:lvlText w:val="o"/>
      <w:lvlJc w:val="left"/>
      <w:pPr>
        <w:ind w:left="2175" w:hanging="360"/>
      </w:pPr>
      <w:rPr>
        <w:rFonts w:ascii="Courier New" w:hAnsi="Courier New" w:cs="Courier New" w:hint="default"/>
      </w:rPr>
    </w:lvl>
    <w:lvl w:ilvl="2" w:tplc="04090005" w:tentative="1">
      <w:start w:val="1"/>
      <w:numFmt w:val="bullet"/>
      <w:lvlText w:val=""/>
      <w:lvlJc w:val="left"/>
      <w:pPr>
        <w:ind w:left="2895" w:hanging="360"/>
      </w:pPr>
      <w:rPr>
        <w:rFonts w:ascii="Wingdings" w:hAnsi="Wingdings" w:hint="default"/>
      </w:rPr>
    </w:lvl>
    <w:lvl w:ilvl="3" w:tplc="04090001" w:tentative="1">
      <w:start w:val="1"/>
      <w:numFmt w:val="bullet"/>
      <w:lvlText w:val=""/>
      <w:lvlJc w:val="left"/>
      <w:pPr>
        <w:ind w:left="3615" w:hanging="360"/>
      </w:pPr>
      <w:rPr>
        <w:rFonts w:ascii="Symbol" w:hAnsi="Symbol" w:hint="default"/>
      </w:rPr>
    </w:lvl>
    <w:lvl w:ilvl="4" w:tplc="04090003" w:tentative="1">
      <w:start w:val="1"/>
      <w:numFmt w:val="bullet"/>
      <w:lvlText w:val="o"/>
      <w:lvlJc w:val="left"/>
      <w:pPr>
        <w:ind w:left="4335" w:hanging="360"/>
      </w:pPr>
      <w:rPr>
        <w:rFonts w:ascii="Courier New" w:hAnsi="Courier New" w:cs="Courier New" w:hint="default"/>
      </w:rPr>
    </w:lvl>
    <w:lvl w:ilvl="5" w:tplc="04090005" w:tentative="1">
      <w:start w:val="1"/>
      <w:numFmt w:val="bullet"/>
      <w:lvlText w:val=""/>
      <w:lvlJc w:val="left"/>
      <w:pPr>
        <w:ind w:left="5055" w:hanging="360"/>
      </w:pPr>
      <w:rPr>
        <w:rFonts w:ascii="Wingdings" w:hAnsi="Wingdings" w:hint="default"/>
      </w:rPr>
    </w:lvl>
    <w:lvl w:ilvl="6" w:tplc="04090001" w:tentative="1">
      <w:start w:val="1"/>
      <w:numFmt w:val="bullet"/>
      <w:lvlText w:val=""/>
      <w:lvlJc w:val="left"/>
      <w:pPr>
        <w:ind w:left="5775" w:hanging="360"/>
      </w:pPr>
      <w:rPr>
        <w:rFonts w:ascii="Symbol" w:hAnsi="Symbol" w:hint="default"/>
      </w:rPr>
    </w:lvl>
    <w:lvl w:ilvl="7" w:tplc="04090003" w:tentative="1">
      <w:start w:val="1"/>
      <w:numFmt w:val="bullet"/>
      <w:lvlText w:val="o"/>
      <w:lvlJc w:val="left"/>
      <w:pPr>
        <w:ind w:left="6495" w:hanging="360"/>
      </w:pPr>
      <w:rPr>
        <w:rFonts w:ascii="Courier New" w:hAnsi="Courier New" w:cs="Courier New" w:hint="default"/>
      </w:rPr>
    </w:lvl>
    <w:lvl w:ilvl="8" w:tplc="04090005" w:tentative="1">
      <w:start w:val="1"/>
      <w:numFmt w:val="bullet"/>
      <w:lvlText w:val=""/>
      <w:lvlJc w:val="left"/>
      <w:pPr>
        <w:ind w:left="7215" w:hanging="360"/>
      </w:pPr>
      <w:rPr>
        <w:rFonts w:ascii="Wingdings" w:hAnsi="Wingdings" w:hint="default"/>
      </w:rPr>
    </w:lvl>
  </w:abstractNum>
  <w:abstractNum w:abstractNumId="35" w15:restartNumberingAfterBreak="0">
    <w:nsid w:val="74604517"/>
    <w:multiLevelType w:val="hybridMultilevel"/>
    <w:tmpl w:val="96D05084"/>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5FB7E29"/>
    <w:multiLevelType w:val="hybridMultilevel"/>
    <w:tmpl w:val="A336C97C"/>
    <w:lvl w:ilvl="0" w:tplc="04090005">
      <w:start w:val="1"/>
      <w:numFmt w:val="bullet"/>
      <w:lvlText w:val=""/>
      <w:lvlJc w:val="left"/>
      <w:pPr>
        <w:ind w:left="1500" w:hanging="360"/>
      </w:pPr>
      <w:rPr>
        <w:rFonts w:ascii="Wingdings" w:hAnsi="Wingdings"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37" w15:restartNumberingAfterBreak="0">
    <w:nsid w:val="7EF960A9"/>
    <w:multiLevelType w:val="hybridMultilevel"/>
    <w:tmpl w:val="E1CCF44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0"/>
  </w:num>
  <w:num w:numId="2">
    <w:abstractNumId w:val="27"/>
  </w:num>
  <w:num w:numId="3">
    <w:abstractNumId w:val="18"/>
  </w:num>
  <w:num w:numId="4">
    <w:abstractNumId w:val="16"/>
  </w:num>
  <w:num w:numId="5">
    <w:abstractNumId w:val="17"/>
  </w:num>
  <w:num w:numId="6">
    <w:abstractNumId w:val="35"/>
  </w:num>
  <w:num w:numId="7">
    <w:abstractNumId w:val="23"/>
  </w:num>
  <w:num w:numId="8">
    <w:abstractNumId w:val="0"/>
  </w:num>
  <w:num w:numId="9">
    <w:abstractNumId w:val="22"/>
  </w:num>
  <w:num w:numId="10">
    <w:abstractNumId w:val="14"/>
  </w:num>
  <w:num w:numId="11">
    <w:abstractNumId w:val="15"/>
  </w:num>
  <w:num w:numId="12">
    <w:abstractNumId w:val="20"/>
  </w:num>
  <w:num w:numId="13">
    <w:abstractNumId w:val="21"/>
  </w:num>
  <w:num w:numId="14">
    <w:abstractNumId w:val="29"/>
  </w:num>
  <w:num w:numId="15">
    <w:abstractNumId w:val="37"/>
  </w:num>
  <w:num w:numId="16">
    <w:abstractNumId w:val="28"/>
  </w:num>
  <w:num w:numId="17">
    <w:abstractNumId w:val="5"/>
  </w:num>
  <w:num w:numId="18">
    <w:abstractNumId w:val="11"/>
  </w:num>
  <w:num w:numId="19">
    <w:abstractNumId w:val="32"/>
  </w:num>
  <w:num w:numId="20">
    <w:abstractNumId w:val="10"/>
  </w:num>
  <w:num w:numId="21">
    <w:abstractNumId w:val="25"/>
  </w:num>
  <w:num w:numId="22">
    <w:abstractNumId w:val="13"/>
  </w:num>
  <w:num w:numId="23">
    <w:abstractNumId w:val="6"/>
  </w:num>
  <w:num w:numId="24">
    <w:abstractNumId w:val="12"/>
  </w:num>
  <w:num w:numId="25">
    <w:abstractNumId w:val="34"/>
  </w:num>
  <w:num w:numId="26">
    <w:abstractNumId w:val="19"/>
  </w:num>
  <w:num w:numId="27">
    <w:abstractNumId w:val="9"/>
  </w:num>
  <w:num w:numId="28">
    <w:abstractNumId w:val="36"/>
  </w:num>
  <w:num w:numId="29">
    <w:abstractNumId w:val="33"/>
  </w:num>
  <w:num w:numId="30">
    <w:abstractNumId w:val="24"/>
  </w:num>
  <w:num w:numId="31">
    <w:abstractNumId w:val="26"/>
  </w:num>
  <w:num w:numId="32">
    <w:abstractNumId w:val="2"/>
  </w:num>
  <w:num w:numId="33">
    <w:abstractNumId w:val="3"/>
  </w:num>
  <w:num w:numId="34">
    <w:abstractNumId w:val="4"/>
  </w:num>
  <w:num w:numId="35">
    <w:abstractNumId w:val="8"/>
  </w:num>
  <w:num w:numId="36">
    <w:abstractNumId w:val="1"/>
  </w:num>
  <w:num w:numId="37">
    <w:abstractNumId w:val="7"/>
  </w:num>
  <w:num w:numId="38">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yMbYwNTQ2MTUyNjFX0lEKTi0uzszPAykwNKgFABi6SZAtAAAA"/>
  </w:docVars>
  <w:rsids>
    <w:rsidRoot w:val="0052705E"/>
    <w:rsid w:val="0000048D"/>
    <w:rsid w:val="00002033"/>
    <w:rsid w:val="00004E9C"/>
    <w:rsid w:val="00005606"/>
    <w:rsid w:val="00016483"/>
    <w:rsid w:val="00017B53"/>
    <w:rsid w:val="00020492"/>
    <w:rsid w:val="0002380A"/>
    <w:rsid w:val="00027681"/>
    <w:rsid w:val="000303DF"/>
    <w:rsid w:val="00045824"/>
    <w:rsid w:val="000461E5"/>
    <w:rsid w:val="00047100"/>
    <w:rsid w:val="0004772B"/>
    <w:rsid w:val="0005236F"/>
    <w:rsid w:val="00053CF2"/>
    <w:rsid w:val="00067466"/>
    <w:rsid w:val="00073035"/>
    <w:rsid w:val="00076760"/>
    <w:rsid w:val="00076A17"/>
    <w:rsid w:val="00081D3D"/>
    <w:rsid w:val="000825D0"/>
    <w:rsid w:val="00093390"/>
    <w:rsid w:val="000A153E"/>
    <w:rsid w:val="000A332E"/>
    <w:rsid w:val="000B476F"/>
    <w:rsid w:val="000C7283"/>
    <w:rsid w:val="000C7617"/>
    <w:rsid w:val="000D7F5B"/>
    <w:rsid w:val="000F0D0A"/>
    <w:rsid w:val="0010117D"/>
    <w:rsid w:val="00106A4F"/>
    <w:rsid w:val="00111B16"/>
    <w:rsid w:val="00111B53"/>
    <w:rsid w:val="0011381B"/>
    <w:rsid w:val="00121D7E"/>
    <w:rsid w:val="0012410B"/>
    <w:rsid w:val="00126F43"/>
    <w:rsid w:val="00136155"/>
    <w:rsid w:val="0014032B"/>
    <w:rsid w:val="00141AC9"/>
    <w:rsid w:val="00141E5A"/>
    <w:rsid w:val="00142C7F"/>
    <w:rsid w:val="00144CD8"/>
    <w:rsid w:val="00147BD4"/>
    <w:rsid w:val="00154429"/>
    <w:rsid w:val="0015473E"/>
    <w:rsid w:val="00170299"/>
    <w:rsid w:val="00170EE7"/>
    <w:rsid w:val="001721A7"/>
    <w:rsid w:val="00172445"/>
    <w:rsid w:val="00173099"/>
    <w:rsid w:val="00184B71"/>
    <w:rsid w:val="00193692"/>
    <w:rsid w:val="00193B2A"/>
    <w:rsid w:val="00193D59"/>
    <w:rsid w:val="00197602"/>
    <w:rsid w:val="001A43D4"/>
    <w:rsid w:val="001B4855"/>
    <w:rsid w:val="001C7C5E"/>
    <w:rsid w:val="001D08D8"/>
    <w:rsid w:val="001D45F5"/>
    <w:rsid w:val="001D6EAA"/>
    <w:rsid w:val="001E697D"/>
    <w:rsid w:val="001E7ABF"/>
    <w:rsid w:val="001F1693"/>
    <w:rsid w:val="0020329D"/>
    <w:rsid w:val="00216FBB"/>
    <w:rsid w:val="00221E7A"/>
    <w:rsid w:val="00233007"/>
    <w:rsid w:val="00236D84"/>
    <w:rsid w:val="002451F2"/>
    <w:rsid w:val="0025292A"/>
    <w:rsid w:val="00253C03"/>
    <w:rsid w:val="00253C98"/>
    <w:rsid w:val="002558F8"/>
    <w:rsid w:val="002563E4"/>
    <w:rsid w:val="002572F7"/>
    <w:rsid w:val="002600AA"/>
    <w:rsid w:val="00265785"/>
    <w:rsid w:val="00274949"/>
    <w:rsid w:val="00275C7D"/>
    <w:rsid w:val="0028494D"/>
    <w:rsid w:val="002953AC"/>
    <w:rsid w:val="00297952"/>
    <w:rsid w:val="00297FCC"/>
    <w:rsid w:val="002A740C"/>
    <w:rsid w:val="002B1EEE"/>
    <w:rsid w:val="002B450F"/>
    <w:rsid w:val="002B6328"/>
    <w:rsid w:val="002C1C8F"/>
    <w:rsid w:val="002D0DB5"/>
    <w:rsid w:val="002E10BF"/>
    <w:rsid w:val="002E29B7"/>
    <w:rsid w:val="002E6EB5"/>
    <w:rsid w:val="002F0346"/>
    <w:rsid w:val="002F1A9A"/>
    <w:rsid w:val="003018A0"/>
    <w:rsid w:val="003112F2"/>
    <w:rsid w:val="00312C3C"/>
    <w:rsid w:val="00317BCB"/>
    <w:rsid w:val="00320817"/>
    <w:rsid w:val="003245F5"/>
    <w:rsid w:val="0032506F"/>
    <w:rsid w:val="003300DF"/>
    <w:rsid w:val="00341E2E"/>
    <w:rsid w:val="0034252B"/>
    <w:rsid w:val="00344C7D"/>
    <w:rsid w:val="003577C1"/>
    <w:rsid w:val="00357E85"/>
    <w:rsid w:val="00365AA4"/>
    <w:rsid w:val="00366276"/>
    <w:rsid w:val="003716C2"/>
    <w:rsid w:val="003724A0"/>
    <w:rsid w:val="00372FAD"/>
    <w:rsid w:val="00380378"/>
    <w:rsid w:val="0039660B"/>
    <w:rsid w:val="0039669D"/>
    <w:rsid w:val="003A1F3E"/>
    <w:rsid w:val="003A1F4E"/>
    <w:rsid w:val="003A5D32"/>
    <w:rsid w:val="003A72A9"/>
    <w:rsid w:val="003B0097"/>
    <w:rsid w:val="003B226C"/>
    <w:rsid w:val="003B56E6"/>
    <w:rsid w:val="003B7F9B"/>
    <w:rsid w:val="003C164D"/>
    <w:rsid w:val="003C1CE6"/>
    <w:rsid w:val="003D0123"/>
    <w:rsid w:val="003D0C37"/>
    <w:rsid w:val="003D12E6"/>
    <w:rsid w:val="003D5AE5"/>
    <w:rsid w:val="003E7CF9"/>
    <w:rsid w:val="003F1C8E"/>
    <w:rsid w:val="00415E4C"/>
    <w:rsid w:val="00426393"/>
    <w:rsid w:val="0043712D"/>
    <w:rsid w:val="00437B25"/>
    <w:rsid w:val="004435D7"/>
    <w:rsid w:val="00445E4A"/>
    <w:rsid w:val="00446A52"/>
    <w:rsid w:val="00447ECA"/>
    <w:rsid w:val="00450818"/>
    <w:rsid w:val="004559CF"/>
    <w:rsid w:val="00455FE0"/>
    <w:rsid w:val="00456DEC"/>
    <w:rsid w:val="004607B9"/>
    <w:rsid w:val="004718DF"/>
    <w:rsid w:val="0048017D"/>
    <w:rsid w:val="0048356D"/>
    <w:rsid w:val="00484322"/>
    <w:rsid w:val="00487A94"/>
    <w:rsid w:val="004A3B26"/>
    <w:rsid w:val="004A627E"/>
    <w:rsid w:val="004B664D"/>
    <w:rsid w:val="004B6C4E"/>
    <w:rsid w:val="004B7AE8"/>
    <w:rsid w:val="004C1539"/>
    <w:rsid w:val="004C3204"/>
    <w:rsid w:val="004D1F68"/>
    <w:rsid w:val="004D63D9"/>
    <w:rsid w:val="004E7E01"/>
    <w:rsid w:val="00502C72"/>
    <w:rsid w:val="005127CC"/>
    <w:rsid w:val="005134AA"/>
    <w:rsid w:val="005137A6"/>
    <w:rsid w:val="00522315"/>
    <w:rsid w:val="00523F06"/>
    <w:rsid w:val="0052705E"/>
    <w:rsid w:val="005372CD"/>
    <w:rsid w:val="005414E0"/>
    <w:rsid w:val="00544207"/>
    <w:rsid w:val="0054587F"/>
    <w:rsid w:val="005468B5"/>
    <w:rsid w:val="00546FF9"/>
    <w:rsid w:val="00553691"/>
    <w:rsid w:val="00553F01"/>
    <w:rsid w:val="00556422"/>
    <w:rsid w:val="005634E9"/>
    <w:rsid w:val="00566F40"/>
    <w:rsid w:val="005740CA"/>
    <w:rsid w:val="005746E2"/>
    <w:rsid w:val="00584EE0"/>
    <w:rsid w:val="00587DA2"/>
    <w:rsid w:val="005903C5"/>
    <w:rsid w:val="00594546"/>
    <w:rsid w:val="00595D32"/>
    <w:rsid w:val="00596BCF"/>
    <w:rsid w:val="005A55B6"/>
    <w:rsid w:val="005B1E5C"/>
    <w:rsid w:val="005B2AB0"/>
    <w:rsid w:val="005B2CD1"/>
    <w:rsid w:val="005B2FFC"/>
    <w:rsid w:val="005B30F8"/>
    <w:rsid w:val="005C07DB"/>
    <w:rsid w:val="005C0EDA"/>
    <w:rsid w:val="005C5E6D"/>
    <w:rsid w:val="005D18EA"/>
    <w:rsid w:val="005E024E"/>
    <w:rsid w:val="005E13F0"/>
    <w:rsid w:val="005E3A4D"/>
    <w:rsid w:val="005E569E"/>
    <w:rsid w:val="005F406A"/>
    <w:rsid w:val="005F6A7C"/>
    <w:rsid w:val="005F779C"/>
    <w:rsid w:val="006021A5"/>
    <w:rsid w:val="00603135"/>
    <w:rsid w:val="00613A69"/>
    <w:rsid w:val="00622419"/>
    <w:rsid w:val="006224B9"/>
    <w:rsid w:val="00624B67"/>
    <w:rsid w:val="00636E15"/>
    <w:rsid w:val="00641C46"/>
    <w:rsid w:val="00643325"/>
    <w:rsid w:val="006503C8"/>
    <w:rsid w:val="0066286C"/>
    <w:rsid w:val="00670A8B"/>
    <w:rsid w:val="006763D1"/>
    <w:rsid w:val="00677D72"/>
    <w:rsid w:val="00684B07"/>
    <w:rsid w:val="006A08D4"/>
    <w:rsid w:val="006A2518"/>
    <w:rsid w:val="006A5F5E"/>
    <w:rsid w:val="006A7444"/>
    <w:rsid w:val="006B17AD"/>
    <w:rsid w:val="006B20A2"/>
    <w:rsid w:val="006B44E7"/>
    <w:rsid w:val="006B6255"/>
    <w:rsid w:val="006C0116"/>
    <w:rsid w:val="006C1151"/>
    <w:rsid w:val="006C122F"/>
    <w:rsid w:val="006C1993"/>
    <w:rsid w:val="006C4EC7"/>
    <w:rsid w:val="006C7817"/>
    <w:rsid w:val="006D220E"/>
    <w:rsid w:val="006D5965"/>
    <w:rsid w:val="006D7341"/>
    <w:rsid w:val="006E0221"/>
    <w:rsid w:val="006E7701"/>
    <w:rsid w:val="006F0557"/>
    <w:rsid w:val="006F3B40"/>
    <w:rsid w:val="006F3CAD"/>
    <w:rsid w:val="006F3F97"/>
    <w:rsid w:val="006F620A"/>
    <w:rsid w:val="006F7845"/>
    <w:rsid w:val="007056E2"/>
    <w:rsid w:val="0071501B"/>
    <w:rsid w:val="0071646B"/>
    <w:rsid w:val="007214AA"/>
    <w:rsid w:val="00732540"/>
    <w:rsid w:val="00742EFD"/>
    <w:rsid w:val="0074391B"/>
    <w:rsid w:val="00743C42"/>
    <w:rsid w:val="00745780"/>
    <w:rsid w:val="00752ECA"/>
    <w:rsid w:val="00753963"/>
    <w:rsid w:val="00755295"/>
    <w:rsid w:val="007627BA"/>
    <w:rsid w:val="007629E9"/>
    <w:rsid w:val="0076406F"/>
    <w:rsid w:val="00771BEF"/>
    <w:rsid w:val="00773192"/>
    <w:rsid w:val="00777105"/>
    <w:rsid w:val="007847B0"/>
    <w:rsid w:val="00786208"/>
    <w:rsid w:val="0079247C"/>
    <w:rsid w:val="007938B8"/>
    <w:rsid w:val="007A7D52"/>
    <w:rsid w:val="007B3775"/>
    <w:rsid w:val="007D16EF"/>
    <w:rsid w:val="007D3CA9"/>
    <w:rsid w:val="007E14A6"/>
    <w:rsid w:val="007E191C"/>
    <w:rsid w:val="007E78C1"/>
    <w:rsid w:val="007F138A"/>
    <w:rsid w:val="007F57EA"/>
    <w:rsid w:val="007F5F91"/>
    <w:rsid w:val="00803825"/>
    <w:rsid w:val="00804247"/>
    <w:rsid w:val="00804693"/>
    <w:rsid w:val="0081302E"/>
    <w:rsid w:val="00814630"/>
    <w:rsid w:val="0082164D"/>
    <w:rsid w:val="008216C0"/>
    <w:rsid w:val="00824C19"/>
    <w:rsid w:val="00827830"/>
    <w:rsid w:val="00841572"/>
    <w:rsid w:val="00843A59"/>
    <w:rsid w:val="00844289"/>
    <w:rsid w:val="008447BA"/>
    <w:rsid w:val="00845DB1"/>
    <w:rsid w:val="00845F14"/>
    <w:rsid w:val="00847393"/>
    <w:rsid w:val="00851886"/>
    <w:rsid w:val="00851A9A"/>
    <w:rsid w:val="00857234"/>
    <w:rsid w:val="00865751"/>
    <w:rsid w:val="00873085"/>
    <w:rsid w:val="008773CC"/>
    <w:rsid w:val="008812BF"/>
    <w:rsid w:val="008825E2"/>
    <w:rsid w:val="00883154"/>
    <w:rsid w:val="008A27CC"/>
    <w:rsid w:val="008A3B89"/>
    <w:rsid w:val="008A5439"/>
    <w:rsid w:val="008B04CC"/>
    <w:rsid w:val="008B26F8"/>
    <w:rsid w:val="008B36AF"/>
    <w:rsid w:val="008C348F"/>
    <w:rsid w:val="008C5C29"/>
    <w:rsid w:val="008C77BF"/>
    <w:rsid w:val="008D7113"/>
    <w:rsid w:val="008E0582"/>
    <w:rsid w:val="008E0598"/>
    <w:rsid w:val="008E0606"/>
    <w:rsid w:val="008E0F3D"/>
    <w:rsid w:val="008E3254"/>
    <w:rsid w:val="008F6479"/>
    <w:rsid w:val="009025EC"/>
    <w:rsid w:val="00912736"/>
    <w:rsid w:val="009141DE"/>
    <w:rsid w:val="00923054"/>
    <w:rsid w:val="00926292"/>
    <w:rsid w:val="009265C5"/>
    <w:rsid w:val="00932B4B"/>
    <w:rsid w:val="0093682F"/>
    <w:rsid w:val="00937114"/>
    <w:rsid w:val="00945D4B"/>
    <w:rsid w:val="00950E4A"/>
    <w:rsid w:val="0095352A"/>
    <w:rsid w:val="00955DD4"/>
    <w:rsid w:val="00961471"/>
    <w:rsid w:val="0096785B"/>
    <w:rsid w:val="00971D8E"/>
    <w:rsid w:val="009731F2"/>
    <w:rsid w:val="009779BC"/>
    <w:rsid w:val="0098216E"/>
    <w:rsid w:val="00984C54"/>
    <w:rsid w:val="00985BA6"/>
    <w:rsid w:val="00994BE5"/>
    <w:rsid w:val="00997A82"/>
    <w:rsid w:val="009A2AD0"/>
    <w:rsid w:val="009A3D7E"/>
    <w:rsid w:val="009A70A6"/>
    <w:rsid w:val="009B36FC"/>
    <w:rsid w:val="009D2C36"/>
    <w:rsid w:val="009D4444"/>
    <w:rsid w:val="009D4E25"/>
    <w:rsid w:val="009E0696"/>
    <w:rsid w:val="009E1172"/>
    <w:rsid w:val="009E51D5"/>
    <w:rsid w:val="009F4D6B"/>
    <w:rsid w:val="009F4F48"/>
    <w:rsid w:val="00A06987"/>
    <w:rsid w:val="00A10F8F"/>
    <w:rsid w:val="00A12462"/>
    <w:rsid w:val="00A13D04"/>
    <w:rsid w:val="00A14F2E"/>
    <w:rsid w:val="00A1566E"/>
    <w:rsid w:val="00A23F60"/>
    <w:rsid w:val="00A275EF"/>
    <w:rsid w:val="00A3559D"/>
    <w:rsid w:val="00A378AB"/>
    <w:rsid w:val="00A404CA"/>
    <w:rsid w:val="00A41931"/>
    <w:rsid w:val="00A44898"/>
    <w:rsid w:val="00A4593E"/>
    <w:rsid w:val="00A52895"/>
    <w:rsid w:val="00A52C61"/>
    <w:rsid w:val="00A5342A"/>
    <w:rsid w:val="00A53793"/>
    <w:rsid w:val="00A72EB2"/>
    <w:rsid w:val="00A75F36"/>
    <w:rsid w:val="00A77282"/>
    <w:rsid w:val="00A82FC7"/>
    <w:rsid w:val="00A863F9"/>
    <w:rsid w:val="00A8767F"/>
    <w:rsid w:val="00A91D5A"/>
    <w:rsid w:val="00A93A18"/>
    <w:rsid w:val="00A970DD"/>
    <w:rsid w:val="00A9780C"/>
    <w:rsid w:val="00AA5B41"/>
    <w:rsid w:val="00AA629C"/>
    <w:rsid w:val="00AA6C98"/>
    <w:rsid w:val="00AB0089"/>
    <w:rsid w:val="00AB3374"/>
    <w:rsid w:val="00AB60A3"/>
    <w:rsid w:val="00AB7E9F"/>
    <w:rsid w:val="00AC25E5"/>
    <w:rsid w:val="00AC4A15"/>
    <w:rsid w:val="00AE1AE5"/>
    <w:rsid w:val="00AE3612"/>
    <w:rsid w:val="00AE4304"/>
    <w:rsid w:val="00B07565"/>
    <w:rsid w:val="00B15C53"/>
    <w:rsid w:val="00B261C0"/>
    <w:rsid w:val="00B31655"/>
    <w:rsid w:val="00B33525"/>
    <w:rsid w:val="00B3610A"/>
    <w:rsid w:val="00B4158C"/>
    <w:rsid w:val="00B530D1"/>
    <w:rsid w:val="00B622E5"/>
    <w:rsid w:val="00B63016"/>
    <w:rsid w:val="00B65CD3"/>
    <w:rsid w:val="00B65D2B"/>
    <w:rsid w:val="00B739C5"/>
    <w:rsid w:val="00B73F66"/>
    <w:rsid w:val="00B7482A"/>
    <w:rsid w:val="00B77415"/>
    <w:rsid w:val="00B91520"/>
    <w:rsid w:val="00B96F3B"/>
    <w:rsid w:val="00BA0AE7"/>
    <w:rsid w:val="00BA3F10"/>
    <w:rsid w:val="00BA55DB"/>
    <w:rsid w:val="00BA73F2"/>
    <w:rsid w:val="00BB1070"/>
    <w:rsid w:val="00BC3F75"/>
    <w:rsid w:val="00BC46CB"/>
    <w:rsid w:val="00BC64C6"/>
    <w:rsid w:val="00BC6C8B"/>
    <w:rsid w:val="00BD1FAB"/>
    <w:rsid w:val="00BD2227"/>
    <w:rsid w:val="00BD47F4"/>
    <w:rsid w:val="00BD5C00"/>
    <w:rsid w:val="00BD6354"/>
    <w:rsid w:val="00BE0D9D"/>
    <w:rsid w:val="00BE14E0"/>
    <w:rsid w:val="00BE7F43"/>
    <w:rsid w:val="00C005B9"/>
    <w:rsid w:val="00C00617"/>
    <w:rsid w:val="00C205D6"/>
    <w:rsid w:val="00C22011"/>
    <w:rsid w:val="00C278CA"/>
    <w:rsid w:val="00C3311A"/>
    <w:rsid w:val="00C34DC1"/>
    <w:rsid w:val="00C36068"/>
    <w:rsid w:val="00C36B6C"/>
    <w:rsid w:val="00C5132E"/>
    <w:rsid w:val="00C52B3C"/>
    <w:rsid w:val="00C627C5"/>
    <w:rsid w:val="00C6389E"/>
    <w:rsid w:val="00C640C5"/>
    <w:rsid w:val="00C72BC0"/>
    <w:rsid w:val="00C80206"/>
    <w:rsid w:val="00C80B78"/>
    <w:rsid w:val="00C85192"/>
    <w:rsid w:val="00C914C3"/>
    <w:rsid w:val="00C941D6"/>
    <w:rsid w:val="00C96C80"/>
    <w:rsid w:val="00CA6CF0"/>
    <w:rsid w:val="00CA701D"/>
    <w:rsid w:val="00CA7A4B"/>
    <w:rsid w:val="00CA7A97"/>
    <w:rsid w:val="00CB0C8C"/>
    <w:rsid w:val="00CB0D2E"/>
    <w:rsid w:val="00CB27E6"/>
    <w:rsid w:val="00CB2B7A"/>
    <w:rsid w:val="00CB536F"/>
    <w:rsid w:val="00CB5D40"/>
    <w:rsid w:val="00CE2F68"/>
    <w:rsid w:val="00CE7CBD"/>
    <w:rsid w:val="00CF13FA"/>
    <w:rsid w:val="00CF23BA"/>
    <w:rsid w:val="00D006B3"/>
    <w:rsid w:val="00D078A0"/>
    <w:rsid w:val="00D1165F"/>
    <w:rsid w:val="00D12058"/>
    <w:rsid w:val="00D16ED4"/>
    <w:rsid w:val="00D20BE5"/>
    <w:rsid w:val="00D2308F"/>
    <w:rsid w:val="00D233F9"/>
    <w:rsid w:val="00D344F6"/>
    <w:rsid w:val="00D372ED"/>
    <w:rsid w:val="00D43D87"/>
    <w:rsid w:val="00D47F46"/>
    <w:rsid w:val="00D55973"/>
    <w:rsid w:val="00D635E7"/>
    <w:rsid w:val="00D6587F"/>
    <w:rsid w:val="00D82DCB"/>
    <w:rsid w:val="00D8387C"/>
    <w:rsid w:val="00DA6729"/>
    <w:rsid w:val="00DB0405"/>
    <w:rsid w:val="00DB4389"/>
    <w:rsid w:val="00DC22BE"/>
    <w:rsid w:val="00DD188B"/>
    <w:rsid w:val="00DD1FFE"/>
    <w:rsid w:val="00DE236F"/>
    <w:rsid w:val="00DE2BA6"/>
    <w:rsid w:val="00DE6C3C"/>
    <w:rsid w:val="00DF3C77"/>
    <w:rsid w:val="00DF7450"/>
    <w:rsid w:val="00E12727"/>
    <w:rsid w:val="00E21EB7"/>
    <w:rsid w:val="00E23539"/>
    <w:rsid w:val="00E254BC"/>
    <w:rsid w:val="00E27B86"/>
    <w:rsid w:val="00E27C12"/>
    <w:rsid w:val="00E30F5F"/>
    <w:rsid w:val="00E36778"/>
    <w:rsid w:val="00E41684"/>
    <w:rsid w:val="00E45C9D"/>
    <w:rsid w:val="00E46697"/>
    <w:rsid w:val="00E54023"/>
    <w:rsid w:val="00E60C6D"/>
    <w:rsid w:val="00E61DC6"/>
    <w:rsid w:val="00E65A1A"/>
    <w:rsid w:val="00E71368"/>
    <w:rsid w:val="00E804B4"/>
    <w:rsid w:val="00E86B7A"/>
    <w:rsid w:val="00EA2EF8"/>
    <w:rsid w:val="00EC5321"/>
    <w:rsid w:val="00ED01EC"/>
    <w:rsid w:val="00ED08F6"/>
    <w:rsid w:val="00ED10AB"/>
    <w:rsid w:val="00EE492A"/>
    <w:rsid w:val="00EF0C9B"/>
    <w:rsid w:val="00EF1420"/>
    <w:rsid w:val="00EF4504"/>
    <w:rsid w:val="00EF5CC9"/>
    <w:rsid w:val="00F0153A"/>
    <w:rsid w:val="00F0207D"/>
    <w:rsid w:val="00F0684A"/>
    <w:rsid w:val="00F15C29"/>
    <w:rsid w:val="00F1610F"/>
    <w:rsid w:val="00F17B64"/>
    <w:rsid w:val="00F21E9B"/>
    <w:rsid w:val="00F22E50"/>
    <w:rsid w:val="00F24935"/>
    <w:rsid w:val="00F2496F"/>
    <w:rsid w:val="00F46F7B"/>
    <w:rsid w:val="00F5123C"/>
    <w:rsid w:val="00F555CF"/>
    <w:rsid w:val="00F563DC"/>
    <w:rsid w:val="00F572EC"/>
    <w:rsid w:val="00F62F94"/>
    <w:rsid w:val="00F65F34"/>
    <w:rsid w:val="00F67167"/>
    <w:rsid w:val="00F77ED2"/>
    <w:rsid w:val="00F849A9"/>
    <w:rsid w:val="00F90055"/>
    <w:rsid w:val="00F954E3"/>
    <w:rsid w:val="00FA62CA"/>
    <w:rsid w:val="00FA7B7A"/>
    <w:rsid w:val="00FB0CBE"/>
    <w:rsid w:val="00FB0F6A"/>
    <w:rsid w:val="00FB32C9"/>
    <w:rsid w:val="00FB35F8"/>
    <w:rsid w:val="00FB4190"/>
    <w:rsid w:val="00FD2704"/>
    <w:rsid w:val="00FD4CEF"/>
    <w:rsid w:val="00FE4EBE"/>
    <w:rsid w:val="00FF125A"/>
    <w:rsid w:val="00FF5B5D"/>
    <w:rsid w:val="00FF5C71"/>
    <w:rsid w:val="00FF733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747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F43"/>
    <w:pPr>
      <w:spacing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3716C2"/>
    <w:pPr>
      <w:keepNext/>
      <w:keepLines/>
      <w:spacing w:before="240" w:after="240"/>
      <w:outlineLvl w:val="0"/>
    </w:pPr>
    <w:rPr>
      <w:rFonts w:ascii="Arial" w:eastAsiaTheme="majorEastAsia" w:hAnsi="Arial" w:cs="Arial"/>
      <w:b/>
      <w:color w:val="0070C0"/>
      <w:sz w:val="32"/>
      <w:szCs w:val="32"/>
    </w:rPr>
  </w:style>
  <w:style w:type="paragraph" w:styleId="Heading2">
    <w:name w:val="heading 2"/>
    <w:basedOn w:val="Normal"/>
    <w:next w:val="Normal"/>
    <w:link w:val="Heading2Char"/>
    <w:uiPriority w:val="9"/>
    <w:unhideWhenUsed/>
    <w:qFormat/>
    <w:rsid w:val="0015473E"/>
    <w:pPr>
      <w:keepNext/>
      <w:keepLines/>
      <w:spacing w:before="200" w:after="0"/>
      <w:outlineLvl w:val="1"/>
    </w:pPr>
    <w:rPr>
      <w:rFonts w:ascii="Arial" w:eastAsiaTheme="majorEastAsia" w:hAnsi="Arial" w:cs="Arial"/>
      <w:b/>
      <w:bCs/>
      <w:color w:val="1F4E79" w:themeColor="accent1" w:themeShade="80"/>
      <w:sz w:val="28"/>
      <w:szCs w:val="28"/>
    </w:rPr>
  </w:style>
  <w:style w:type="paragraph" w:styleId="Heading3">
    <w:name w:val="heading 3"/>
    <w:basedOn w:val="Normal"/>
    <w:next w:val="Normal"/>
    <w:link w:val="Heading3Char"/>
    <w:uiPriority w:val="9"/>
    <w:semiHidden/>
    <w:unhideWhenUsed/>
    <w:qFormat/>
    <w:rsid w:val="00997A82"/>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6C2"/>
    <w:rPr>
      <w:rFonts w:ascii="Arial" w:eastAsiaTheme="majorEastAsia" w:hAnsi="Arial" w:cs="Arial"/>
      <w:b/>
      <w:color w:val="0070C0"/>
      <w:sz w:val="32"/>
      <w:szCs w:val="32"/>
      <w:lang w:bidi="ar-SA"/>
    </w:rPr>
  </w:style>
  <w:style w:type="paragraph" w:styleId="TOCHeading">
    <w:name w:val="TOC Heading"/>
    <w:basedOn w:val="Heading1"/>
    <w:next w:val="Normal"/>
    <w:uiPriority w:val="39"/>
    <w:unhideWhenUsed/>
    <w:qFormat/>
    <w:rsid w:val="00FF125A"/>
    <w:pPr>
      <w:outlineLvl w:val="9"/>
    </w:pPr>
  </w:style>
  <w:style w:type="paragraph" w:styleId="ListParagraph">
    <w:name w:val="List Paragraph"/>
    <w:basedOn w:val="Normal"/>
    <w:uiPriority w:val="34"/>
    <w:qFormat/>
    <w:rsid w:val="00CA7A97"/>
    <w:pPr>
      <w:ind w:left="720"/>
      <w:contextualSpacing/>
    </w:pPr>
  </w:style>
  <w:style w:type="paragraph" w:styleId="Bibliography">
    <w:name w:val="Bibliography"/>
    <w:basedOn w:val="Normal"/>
    <w:next w:val="Normal"/>
    <w:uiPriority w:val="37"/>
    <w:unhideWhenUsed/>
    <w:rsid w:val="00EF4504"/>
  </w:style>
  <w:style w:type="paragraph" w:styleId="TOC1">
    <w:name w:val="toc 1"/>
    <w:basedOn w:val="Normal"/>
    <w:next w:val="Normal"/>
    <w:autoRedefine/>
    <w:uiPriority w:val="39"/>
    <w:unhideWhenUsed/>
    <w:rsid w:val="005E024E"/>
    <w:pPr>
      <w:spacing w:after="100"/>
    </w:pPr>
  </w:style>
  <w:style w:type="character" w:styleId="Hyperlink">
    <w:name w:val="Hyperlink"/>
    <w:basedOn w:val="DefaultParagraphFont"/>
    <w:uiPriority w:val="99"/>
    <w:unhideWhenUsed/>
    <w:rsid w:val="005E024E"/>
    <w:rPr>
      <w:color w:val="0563C1" w:themeColor="hyperlink"/>
      <w:u w:val="single"/>
    </w:rPr>
  </w:style>
  <w:style w:type="paragraph" w:styleId="NoSpacing">
    <w:name w:val="No Spacing"/>
    <w:uiPriority w:val="1"/>
    <w:qFormat/>
    <w:rsid w:val="00A970DD"/>
    <w:pPr>
      <w:spacing w:after="0" w:line="240" w:lineRule="auto"/>
      <w:jc w:val="both"/>
    </w:pPr>
    <w:rPr>
      <w:rFonts w:ascii="Times New Roman" w:hAnsi="Times New Roman"/>
      <w:sz w:val="24"/>
      <w:szCs w:val="22"/>
      <w:lang w:bidi="ar-SA"/>
    </w:rPr>
  </w:style>
  <w:style w:type="character" w:styleId="Strong">
    <w:name w:val="Strong"/>
    <w:basedOn w:val="DefaultParagraphFont"/>
    <w:uiPriority w:val="22"/>
    <w:qFormat/>
    <w:rsid w:val="00BD6354"/>
    <w:rPr>
      <w:b/>
      <w:bCs/>
    </w:rPr>
  </w:style>
  <w:style w:type="paragraph" w:styleId="Header">
    <w:name w:val="header"/>
    <w:basedOn w:val="Normal"/>
    <w:link w:val="HeaderChar"/>
    <w:uiPriority w:val="99"/>
    <w:unhideWhenUsed/>
    <w:rsid w:val="00A528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895"/>
    <w:rPr>
      <w:rFonts w:ascii="Times New Roman" w:hAnsi="Times New Roman"/>
      <w:sz w:val="24"/>
      <w:szCs w:val="22"/>
      <w:lang w:bidi="ar-SA"/>
    </w:rPr>
  </w:style>
  <w:style w:type="paragraph" w:styleId="Footer">
    <w:name w:val="footer"/>
    <w:basedOn w:val="Normal"/>
    <w:link w:val="FooterChar"/>
    <w:uiPriority w:val="99"/>
    <w:unhideWhenUsed/>
    <w:rsid w:val="00A528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895"/>
    <w:rPr>
      <w:rFonts w:ascii="Times New Roman" w:hAnsi="Times New Roman"/>
      <w:sz w:val="24"/>
      <w:szCs w:val="22"/>
      <w:lang w:bidi="ar-SA"/>
    </w:rPr>
  </w:style>
  <w:style w:type="paragraph" w:styleId="BalloonText">
    <w:name w:val="Balloon Text"/>
    <w:basedOn w:val="Normal"/>
    <w:link w:val="BalloonTextChar"/>
    <w:uiPriority w:val="99"/>
    <w:semiHidden/>
    <w:unhideWhenUsed/>
    <w:rsid w:val="002F1A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1A9A"/>
    <w:rPr>
      <w:rFonts w:ascii="Tahoma" w:hAnsi="Tahoma" w:cs="Tahoma"/>
      <w:sz w:val="16"/>
      <w:szCs w:val="16"/>
      <w:lang w:bidi="ar-SA"/>
    </w:rPr>
  </w:style>
  <w:style w:type="table" w:styleId="TableGrid">
    <w:name w:val="Table Grid"/>
    <w:basedOn w:val="TableNormal"/>
    <w:uiPriority w:val="59"/>
    <w:rsid w:val="002E29B7"/>
    <w:pPr>
      <w:spacing w:after="0" w:line="240" w:lineRule="auto"/>
    </w:pPr>
    <w:rPr>
      <w:rFonts w:ascii="Calibri" w:eastAsia="Calibri" w:hAnsi="Calibri" w:cs="Times New Roman"/>
      <w:sz w:val="20"/>
      <w:szCs w:val="20"/>
      <w:lang w:val="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mentBrief">
    <w:name w:val="Assignment Brief"/>
    <w:basedOn w:val="Normal"/>
    <w:qFormat/>
    <w:rsid w:val="002E29B7"/>
    <w:pPr>
      <w:spacing w:after="40" w:line="240" w:lineRule="auto"/>
      <w:jc w:val="left"/>
    </w:pPr>
    <w:rPr>
      <w:rFonts w:ascii="Open Sans" w:hAnsi="Open Sans"/>
      <w:color w:val="2E74B5" w:themeColor="accent1" w:themeShade="BF"/>
      <w:sz w:val="32"/>
      <w:szCs w:val="24"/>
      <w:lang w:val="en-GB"/>
    </w:rPr>
  </w:style>
  <w:style w:type="table" w:customStyle="1" w:styleId="TableGrid0">
    <w:name w:val="TableGrid"/>
    <w:rsid w:val="002E29B7"/>
    <w:pPr>
      <w:spacing w:after="0" w:line="240" w:lineRule="auto"/>
    </w:pPr>
    <w:rPr>
      <w:rFonts w:eastAsiaTheme="minorEastAsia"/>
      <w:szCs w:val="22"/>
      <w:lang w:val="en-GB" w:eastAsia="en-GB" w:bidi="ar-SA"/>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15473E"/>
    <w:rPr>
      <w:rFonts w:ascii="Arial" w:eastAsiaTheme="majorEastAsia" w:hAnsi="Arial" w:cs="Arial"/>
      <w:b/>
      <w:bCs/>
      <w:color w:val="1F4E79" w:themeColor="accent1" w:themeShade="80"/>
      <w:sz w:val="28"/>
      <w:lang w:bidi="ar-SA"/>
    </w:rPr>
  </w:style>
  <w:style w:type="character" w:customStyle="1" w:styleId="Heading3Char">
    <w:name w:val="Heading 3 Char"/>
    <w:basedOn w:val="DefaultParagraphFont"/>
    <w:link w:val="Heading3"/>
    <w:uiPriority w:val="9"/>
    <w:semiHidden/>
    <w:rsid w:val="00997A82"/>
    <w:rPr>
      <w:rFonts w:asciiTheme="majorHAnsi" w:eastAsiaTheme="majorEastAsia" w:hAnsiTheme="majorHAnsi" w:cstheme="majorBidi"/>
      <w:b/>
      <w:bCs/>
      <w:color w:val="5B9BD5" w:themeColor="accent1"/>
      <w:sz w:val="24"/>
      <w:szCs w:val="22"/>
      <w:lang w:bidi="ar-SA"/>
    </w:rPr>
  </w:style>
  <w:style w:type="paragraph" w:styleId="BodyText">
    <w:name w:val="Body Text"/>
    <w:basedOn w:val="Normal"/>
    <w:link w:val="BodyTextChar"/>
    <w:rsid w:val="0028494D"/>
    <w:pPr>
      <w:spacing w:after="0" w:line="240" w:lineRule="auto"/>
    </w:pPr>
    <w:rPr>
      <w:rFonts w:ascii="Verdana" w:eastAsia="SimSun" w:hAnsi="Verdana" w:cs="Times New Roman"/>
      <w:sz w:val="20"/>
      <w:szCs w:val="20"/>
      <w:lang w:eastAsia="x-none"/>
    </w:rPr>
  </w:style>
  <w:style w:type="character" w:customStyle="1" w:styleId="BodyTextChar">
    <w:name w:val="Body Text Char"/>
    <w:basedOn w:val="DefaultParagraphFont"/>
    <w:link w:val="BodyText"/>
    <w:rsid w:val="0028494D"/>
    <w:rPr>
      <w:rFonts w:ascii="Verdana" w:eastAsia="SimSun" w:hAnsi="Verdana" w:cs="Times New Roman"/>
      <w:sz w:val="20"/>
      <w:szCs w:val="20"/>
      <w:lang w:eastAsia="x-none" w:bidi="ar-SA"/>
    </w:rPr>
  </w:style>
  <w:style w:type="character" w:customStyle="1" w:styleId="html-italic">
    <w:name w:val="html-italic"/>
    <w:basedOn w:val="DefaultParagraphFont"/>
    <w:rsid w:val="00317BCB"/>
  </w:style>
  <w:style w:type="paragraph" w:styleId="NormalWeb">
    <w:name w:val="Normal (Web)"/>
    <w:basedOn w:val="Normal"/>
    <w:uiPriority w:val="99"/>
    <w:unhideWhenUsed/>
    <w:rsid w:val="0005236F"/>
    <w:pPr>
      <w:spacing w:before="100" w:beforeAutospacing="1" w:after="100" w:afterAutospacing="1" w:line="240" w:lineRule="auto"/>
      <w:jc w:val="left"/>
    </w:pPr>
    <w:rPr>
      <w:rFonts w:eastAsia="Times New Roman" w:cs="Times New Roman"/>
      <w:szCs w:val="24"/>
    </w:rPr>
  </w:style>
  <w:style w:type="table" w:styleId="GridTable1Light-Accent5">
    <w:name w:val="Grid Table 1 Light Accent 5"/>
    <w:basedOn w:val="TableNormal"/>
    <w:uiPriority w:val="46"/>
    <w:rsid w:val="00AB60A3"/>
    <w:pPr>
      <w:spacing w:after="0" w:line="240" w:lineRule="auto"/>
    </w:pPr>
    <w:rPr>
      <w:szCs w:val="22"/>
      <w:lang w:bidi="ar-SA"/>
    </w:r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E60C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1B53"/>
    <w:pPr>
      <w:spacing w:after="0"/>
    </w:pPr>
  </w:style>
  <w:style w:type="paragraph" w:styleId="TOC2">
    <w:name w:val="toc 2"/>
    <w:basedOn w:val="Normal"/>
    <w:next w:val="Normal"/>
    <w:autoRedefine/>
    <w:uiPriority w:val="39"/>
    <w:unhideWhenUsed/>
    <w:rsid w:val="004843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11488">
      <w:bodyDiv w:val="1"/>
      <w:marLeft w:val="0"/>
      <w:marRight w:val="0"/>
      <w:marTop w:val="0"/>
      <w:marBottom w:val="0"/>
      <w:divBdr>
        <w:top w:val="none" w:sz="0" w:space="0" w:color="auto"/>
        <w:left w:val="none" w:sz="0" w:space="0" w:color="auto"/>
        <w:bottom w:val="none" w:sz="0" w:space="0" w:color="auto"/>
        <w:right w:val="none" w:sz="0" w:space="0" w:color="auto"/>
      </w:divBdr>
      <w:divsChild>
        <w:div w:id="1211306893">
          <w:marLeft w:val="144"/>
          <w:marRight w:val="0"/>
          <w:marTop w:val="0"/>
          <w:marBottom w:val="0"/>
          <w:divBdr>
            <w:top w:val="none" w:sz="0" w:space="0" w:color="auto"/>
            <w:left w:val="none" w:sz="0" w:space="0" w:color="auto"/>
            <w:bottom w:val="none" w:sz="0" w:space="0" w:color="auto"/>
            <w:right w:val="none" w:sz="0" w:space="0" w:color="auto"/>
          </w:divBdr>
          <w:divsChild>
            <w:div w:id="1742872639">
              <w:marLeft w:val="0"/>
              <w:marRight w:val="0"/>
              <w:marTop w:val="0"/>
              <w:marBottom w:val="0"/>
              <w:divBdr>
                <w:top w:val="none" w:sz="0" w:space="0" w:color="auto"/>
                <w:left w:val="none" w:sz="0" w:space="0" w:color="auto"/>
                <w:bottom w:val="none" w:sz="0" w:space="0" w:color="auto"/>
                <w:right w:val="none" w:sz="0" w:space="0" w:color="auto"/>
              </w:divBdr>
            </w:div>
            <w:div w:id="2020303494">
              <w:marLeft w:val="0"/>
              <w:marRight w:val="0"/>
              <w:marTop w:val="0"/>
              <w:marBottom w:val="0"/>
              <w:divBdr>
                <w:top w:val="none" w:sz="0" w:space="0" w:color="auto"/>
                <w:left w:val="none" w:sz="0" w:space="0" w:color="auto"/>
                <w:bottom w:val="none" w:sz="0" w:space="0" w:color="auto"/>
                <w:right w:val="none" w:sz="0" w:space="0" w:color="auto"/>
              </w:divBdr>
              <w:divsChild>
                <w:div w:id="627007961">
                  <w:marLeft w:val="0"/>
                  <w:marRight w:val="0"/>
                  <w:marTop w:val="0"/>
                  <w:marBottom w:val="0"/>
                  <w:divBdr>
                    <w:top w:val="none" w:sz="0" w:space="0" w:color="auto"/>
                    <w:left w:val="none" w:sz="0" w:space="0" w:color="auto"/>
                    <w:bottom w:val="none" w:sz="0" w:space="0" w:color="auto"/>
                    <w:right w:val="none" w:sz="0" w:space="0" w:color="auto"/>
                  </w:divBdr>
                  <w:divsChild>
                    <w:div w:id="595093479">
                      <w:marLeft w:val="0"/>
                      <w:marRight w:val="0"/>
                      <w:marTop w:val="0"/>
                      <w:marBottom w:val="0"/>
                      <w:divBdr>
                        <w:top w:val="none" w:sz="0" w:space="0" w:color="auto"/>
                        <w:left w:val="none" w:sz="0" w:space="0" w:color="auto"/>
                        <w:bottom w:val="none" w:sz="0" w:space="0" w:color="auto"/>
                        <w:right w:val="none" w:sz="0" w:space="0" w:color="auto"/>
                      </w:divBdr>
                      <w:divsChild>
                        <w:div w:id="11275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3917669">
      <w:bodyDiv w:val="1"/>
      <w:marLeft w:val="0"/>
      <w:marRight w:val="0"/>
      <w:marTop w:val="0"/>
      <w:marBottom w:val="0"/>
      <w:divBdr>
        <w:top w:val="none" w:sz="0" w:space="0" w:color="auto"/>
        <w:left w:val="none" w:sz="0" w:space="0" w:color="auto"/>
        <w:bottom w:val="none" w:sz="0" w:space="0" w:color="auto"/>
        <w:right w:val="none" w:sz="0" w:space="0" w:color="auto"/>
      </w:divBdr>
      <w:divsChild>
        <w:div w:id="790128701">
          <w:marLeft w:val="0"/>
          <w:marRight w:val="0"/>
          <w:marTop w:val="600"/>
          <w:marBottom w:val="600"/>
          <w:divBdr>
            <w:top w:val="none" w:sz="0" w:space="0" w:color="auto"/>
            <w:left w:val="none" w:sz="0" w:space="0" w:color="auto"/>
            <w:bottom w:val="none" w:sz="0" w:space="0" w:color="auto"/>
            <w:right w:val="none" w:sz="0" w:space="0" w:color="auto"/>
          </w:divBdr>
          <w:divsChild>
            <w:div w:id="492842972">
              <w:marLeft w:val="0"/>
              <w:marRight w:val="0"/>
              <w:marTop w:val="0"/>
              <w:marBottom w:val="0"/>
              <w:divBdr>
                <w:top w:val="none" w:sz="0" w:space="0" w:color="auto"/>
                <w:left w:val="none" w:sz="0" w:space="0" w:color="auto"/>
                <w:bottom w:val="none" w:sz="0" w:space="0" w:color="auto"/>
                <w:right w:val="none" w:sz="0" w:space="0" w:color="auto"/>
              </w:divBdr>
              <w:divsChild>
                <w:div w:id="207939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395771">
          <w:marLeft w:val="0"/>
          <w:marRight w:val="0"/>
          <w:marTop w:val="600"/>
          <w:marBottom w:val="600"/>
          <w:divBdr>
            <w:top w:val="none" w:sz="0" w:space="0" w:color="auto"/>
            <w:left w:val="none" w:sz="0" w:space="0" w:color="auto"/>
            <w:bottom w:val="none" w:sz="0" w:space="0" w:color="auto"/>
            <w:right w:val="none" w:sz="0" w:space="0" w:color="auto"/>
          </w:divBdr>
          <w:divsChild>
            <w:div w:id="2029520209">
              <w:marLeft w:val="0"/>
              <w:marRight w:val="0"/>
              <w:marTop w:val="0"/>
              <w:marBottom w:val="0"/>
              <w:divBdr>
                <w:top w:val="none" w:sz="0" w:space="0" w:color="auto"/>
                <w:left w:val="none" w:sz="0" w:space="0" w:color="auto"/>
                <w:bottom w:val="none" w:sz="0" w:space="0" w:color="auto"/>
                <w:right w:val="none" w:sz="0" w:space="0" w:color="auto"/>
              </w:divBdr>
              <w:divsChild>
                <w:div w:id="1340235596">
                  <w:marLeft w:val="0"/>
                  <w:marRight w:val="0"/>
                  <w:marTop w:val="0"/>
                  <w:marBottom w:val="600"/>
                  <w:divBdr>
                    <w:top w:val="none" w:sz="0" w:space="0" w:color="auto"/>
                    <w:left w:val="none" w:sz="0" w:space="0" w:color="auto"/>
                    <w:bottom w:val="none" w:sz="0" w:space="0" w:color="auto"/>
                    <w:right w:val="none" w:sz="0" w:space="0" w:color="auto"/>
                  </w:divBdr>
                  <w:divsChild>
                    <w:div w:id="1639607052">
                      <w:marLeft w:val="0"/>
                      <w:marRight w:val="0"/>
                      <w:marTop w:val="0"/>
                      <w:marBottom w:val="0"/>
                      <w:divBdr>
                        <w:top w:val="none" w:sz="0" w:space="0" w:color="auto"/>
                        <w:left w:val="none" w:sz="0" w:space="0" w:color="auto"/>
                        <w:bottom w:val="none" w:sz="0" w:space="0" w:color="auto"/>
                        <w:right w:val="none" w:sz="0" w:space="0" w:color="auto"/>
                      </w:divBdr>
                      <w:divsChild>
                        <w:div w:id="1682466819">
                          <w:marLeft w:val="0"/>
                          <w:marRight w:val="0"/>
                          <w:marTop w:val="0"/>
                          <w:marBottom w:val="0"/>
                          <w:divBdr>
                            <w:top w:val="none" w:sz="0" w:space="0" w:color="auto"/>
                            <w:left w:val="none" w:sz="0" w:space="0" w:color="auto"/>
                            <w:bottom w:val="none" w:sz="0" w:space="0" w:color="auto"/>
                            <w:right w:val="none" w:sz="0" w:space="0" w:color="auto"/>
                          </w:divBdr>
                          <w:divsChild>
                            <w:div w:id="1468207071">
                              <w:marLeft w:val="0"/>
                              <w:marRight w:val="0"/>
                              <w:marTop w:val="0"/>
                              <w:marBottom w:val="0"/>
                              <w:divBdr>
                                <w:top w:val="none" w:sz="0" w:space="0" w:color="auto"/>
                                <w:left w:val="none" w:sz="0" w:space="0" w:color="auto"/>
                                <w:bottom w:val="none" w:sz="0" w:space="0" w:color="auto"/>
                                <w:right w:val="none" w:sz="0" w:space="0" w:color="auto"/>
                              </w:divBdr>
                              <w:divsChild>
                                <w:div w:id="361782808">
                                  <w:marLeft w:val="0"/>
                                  <w:marRight w:val="0"/>
                                  <w:marTop w:val="0"/>
                                  <w:marBottom w:val="0"/>
                                  <w:divBdr>
                                    <w:top w:val="none" w:sz="0" w:space="0" w:color="auto"/>
                                    <w:left w:val="none" w:sz="0" w:space="0" w:color="auto"/>
                                    <w:bottom w:val="none" w:sz="0" w:space="0" w:color="auto"/>
                                    <w:right w:val="none" w:sz="0" w:space="0" w:color="auto"/>
                                  </w:divBdr>
                                  <w:divsChild>
                                    <w:div w:id="383527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1825692">
      <w:bodyDiv w:val="1"/>
      <w:marLeft w:val="0"/>
      <w:marRight w:val="0"/>
      <w:marTop w:val="0"/>
      <w:marBottom w:val="0"/>
      <w:divBdr>
        <w:top w:val="none" w:sz="0" w:space="0" w:color="auto"/>
        <w:left w:val="none" w:sz="0" w:space="0" w:color="auto"/>
        <w:bottom w:val="none" w:sz="0" w:space="0" w:color="auto"/>
        <w:right w:val="none" w:sz="0" w:space="0" w:color="auto"/>
      </w:divBdr>
    </w:div>
    <w:div w:id="658727578">
      <w:bodyDiv w:val="1"/>
      <w:marLeft w:val="0"/>
      <w:marRight w:val="0"/>
      <w:marTop w:val="0"/>
      <w:marBottom w:val="0"/>
      <w:divBdr>
        <w:top w:val="none" w:sz="0" w:space="0" w:color="auto"/>
        <w:left w:val="none" w:sz="0" w:space="0" w:color="auto"/>
        <w:bottom w:val="none" w:sz="0" w:space="0" w:color="auto"/>
        <w:right w:val="none" w:sz="0" w:space="0" w:color="auto"/>
      </w:divBdr>
    </w:div>
    <w:div w:id="705957494">
      <w:bodyDiv w:val="1"/>
      <w:marLeft w:val="0"/>
      <w:marRight w:val="0"/>
      <w:marTop w:val="0"/>
      <w:marBottom w:val="0"/>
      <w:divBdr>
        <w:top w:val="none" w:sz="0" w:space="0" w:color="auto"/>
        <w:left w:val="none" w:sz="0" w:space="0" w:color="auto"/>
        <w:bottom w:val="none" w:sz="0" w:space="0" w:color="auto"/>
        <w:right w:val="none" w:sz="0" w:space="0" w:color="auto"/>
      </w:divBdr>
    </w:div>
    <w:div w:id="772365457">
      <w:bodyDiv w:val="1"/>
      <w:marLeft w:val="0"/>
      <w:marRight w:val="0"/>
      <w:marTop w:val="0"/>
      <w:marBottom w:val="0"/>
      <w:divBdr>
        <w:top w:val="none" w:sz="0" w:space="0" w:color="auto"/>
        <w:left w:val="none" w:sz="0" w:space="0" w:color="auto"/>
        <w:bottom w:val="none" w:sz="0" w:space="0" w:color="auto"/>
        <w:right w:val="none" w:sz="0" w:space="0" w:color="auto"/>
      </w:divBdr>
    </w:div>
    <w:div w:id="869411499">
      <w:bodyDiv w:val="1"/>
      <w:marLeft w:val="0"/>
      <w:marRight w:val="0"/>
      <w:marTop w:val="0"/>
      <w:marBottom w:val="0"/>
      <w:divBdr>
        <w:top w:val="none" w:sz="0" w:space="0" w:color="auto"/>
        <w:left w:val="none" w:sz="0" w:space="0" w:color="auto"/>
        <w:bottom w:val="none" w:sz="0" w:space="0" w:color="auto"/>
        <w:right w:val="none" w:sz="0" w:space="0" w:color="auto"/>
      </w:divBdr>
    </w:div>
    <w:div w:id="965430061">
      <w:bodyDiv w:val="1"/>
      <w:marLeft w:val="0"/>
      <w:marRight w:val="0"/>
      <w:marTop w:val="0"/>
      <w:marBottom w:val="0"/>
      <w:divBdr>
        <w:top w:val="none" w:sz="0" w:space="0" w:color="auto"/>
        <w:left w:val="none" w:sz="0" w:space="0" w:color="auto"/>
        <w:bottom w:val="none" w:sz="0" w:space="0" w:color="auto"/>
        <w:right w:val="none" w:sz="0" w:space="0" w:color="auto"/>
      </w:divBdr>
    </w:div>
    <w:div w:id="1526093978">
      <w:bodyDiv w:val="1"/>
      <w:marLeft w:val="0"/>
      <w:marRight w:val="0"/>
      <w:marTop w:val="0"/>
      <w:marBottom w:val="0"/>
      <w:divBdr>
        <w:top w:val="none" w:sz="0" w:space="0" w:color="auto"/>
        <w:left w:val="none" w:sz="0" w:space="0" w:color="auto"/>
        <w:bottom w:val="none" w:sz="0" w:space="0" w:color="auto"/>
        <w:right w:val="none" w:sz="0" w:space="0" w:color="auto"/>
      </w:divBdr>
    </w:div>
    <w:div w:id="1575700693">
      <w:bodyDiv w:val="1"/>
      <w:marLeft w:val="0"/>
      <w:marRight w:val="0"/>
      <w:marTop w:val="0"/>
      <w:marBottom w:val="0"/>
      <w:divBdr>
        <w:top w:val="none" w:sz="0" w:space="0" w:color="auto"/>
        <w:left w:val="none" w:sz="0" w:space="0" w:color="auto"/>
        <w:bottom w:val="none" w:sz="0" w:space="0" w:color="auto"/>
        <w:right w:val="none" w:sz="0" w:space="0" w:color="auto"/>
      </w:divBdr>
    </w:div>
    <w:div w:id="1630739651">
      <w:bodyDiv w:val="1"/>
      <w:marLeft w:val="0"/>
      <w:marRight w:val="0"/>
      <w:marTop w:val="0"/>
      <w:marBottom w:val="0"/>
      <w:divBdr>
        <w:top w:val="none" w:sz="0" w:space="0" w:color="auto"/>
        <w:left w:val="none" w:sz="0" w:space="0" w:color="auto"/>
        <w:bottom w:val="none" w:sz="0" w:space="0" w:color="auto"/>
        <w:right w:val="none" w:sz="0" w:space="0" w:color="auto"/>
      </w:divBdr>
    </w:div>
    <w:div w:id="1831211776">
      <w:bodyDiv w:val="1"/>
      <w:marLeft w:val="0"/>
      <w:marRight w:val="0"/>
      <w:marTop w:val="0"/>
      <w:marBottom w:val="0"/>
      <w:divBdr>
        <w:top w:val="none" w:sz="0" w:space="0" w:color="auto"/>
        <w:left w:val="none" w:sz="0" w:space="0" w:color="auto"/>
        <w:bottom w:val="none" w:sz="0" w:space="0" w:color="auto"/>
        <w:right w:val="none" w:sz="0" w:space="0" w:color="auto"/>
      </w:divBdr>
    </w:div>
    <w:div w:id="1852914730">
      <w:bodyDiv w:val="1"/>
      <w:marLeft w:val="0"/>
      <w:marRight w:val="0"/>
      <w:marTop w:val="0"/>
      <w:marBottom w:val="0"/>
      <w:divBdr>
        <w:top w:val="none" w:sz="0" w:space="0" w:color="auto"/>
        <w:left w:val="none" w:sz="0" w:space="0" w:color="auto"/>
        <w:bottom w:val="none" w:sz="0" w:space="0" w:color="auto"/>
        <w:right w:val="none" w:sz="0" w:space="0" w:color="auto"/>
      </w:divBdr>
    </w:div>
    <w:div w:id="2009864633">
      <w:bodyDiv w:val="1"/>
      <w:marLeft w:val="0"/>
      <w:marRight w:val="0"/>
      <w:marTop w:val="0"/>
      <w:marBottom w:val="0"/>
      <w:divBdr>
        <w:top w:val="none" w:sz="0" w:space="0" w:color="auto"/>
        <w:left w:val="none" w:sz="0" w:space="0" w:color="auto"/>
        <w:bottom w:val="none" w:sz="0" w:space="0" w:color="auto"/>
        <w:right w:val="none" w:sz="0" w:space="0" w:color="auto"/>
      </w:divBdr>
    </w:div>
    <w:div w:id="2055034754">
      <w:bodyDiv w:val="1"/>
      <w:marLeft w:val="0"/>
      <w:marRight w:val="0"/>
      <w:marTop w:val="0"/>
      <w:marBottom w:val="0"/>
      <w:divBdr>
        <w:top w:val="none" w:sz="0" w:space="0" w:color="auto"/>
        <w:left w:val="none" w:sz="0" w:space="0" w:color="auto"/>
        <w:bottom w:val="none" w:sz="0" w:space="0" w:color="auto"/>
        <w:right w:val="none" w:sz="0" w:space="0" w:color="auto"/>
      </w:divBdr>
    </w:div>
    <w:div w:id="2107923204">
      <w:bodyDiv w:val="1"/>
      <w:marLeft w:val="0"/>
      <w:marRight w:val="0"/>
      <w:marTop w:val="0"/>
      <w:marBottom w:val="0"/>
      <w:divBdr>
        <w:top w:val="none" w:sz="0" w:space="0" w:color="auto"/>
        <w:left w:val="none" w:sz="0" w:space="0" w:color="auto"/>
        <w:bottom w:val="none" w:sz="0" w:space="0" w:color="auto"/>
        <w:right w:val="none" w:sz="0" w:space="0" w:color="auto"/>
      </w:divBdr>
      <w:divsChild>
        <w:div w:id="1420714054">
          <w:marLeft w:val="-30"/>
          <w:marRight w:val="0"/>
          <w:marTop w:val="0"/>
          <w:marBottom w:val="195"/>
          <w:divBdr>
            <w:top w:val="none" w:sz="0" w:space="0" w:color="auto"/>
            <w:left w:val="none" w:sz="0" w:space="0" w:color="auto"/>
            <w:bottom w:val="none" w:sz="0" w:space="0" w:color="auto"/>
            <w:right w:val="none" w:sz="0" w:space="0" w:color="auto"/>
          </w:divBdr>
          <w:divsChild>
            <w:div w:id="106818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chart" Target="charts/chart5.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Ridge%20Computer%20BD\Desktop\October%20Work%201\New%20Session%202021%20February\Work7\Graph%20&amp;%20Gantt%20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idge%20Computer%20BD\Desktop\October%20Work%201\New%20Session%202021%20February\Work7\Graph%20&amp;%20Gantt%20cha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idge%20Computer%20BD\Desktop\October%20Work%201\New%20Session%202021%20February\Work7\Graph%20&amp;%20Gantt%20cha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idge%20Computer%20BD\Desktop\October%20Work%201\New%20Session%202021%20February\Work7\Graph%20&amp;%20Gantt%20char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51532\Desktop\Esamy\Work13\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51532\Desktop\Esamy\Work13\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51532\Desktop\Esamy\Work13\Book1.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US" sz="1200">
                <a:solidFill>
                  <a:sysClr val="windowText" lastClr="000000"/>
                </a:solidFill>
                <a:latin typeface="Arial" panose="020B0604020202020204" pitchFamily="34" charset="0"/>
                <a:cs typeface="Arial" panose="020B0604020202020204" pitchFamily="34" charset="0"/>
              </a:rPr>
              <a:t>Is the health and social care in the UK impacted largely by Covid-19? </a:t>
            </a:r>
          </a:p>
          <a:p>
            <a:pPr>
              <a:defRPr>
                <a:latin typeface="Arial" panose="020B0604020202020204" pitchFamily="34" charset="0"/>
                <a:cs typeface="Arial" panose="020B0604020202020204" pitchFamily="34" charset="0"/>
              </a:defRPr>
            </a:pPr>
            <a:endParaRPr lang="en-US">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doughnutChart>
        <c:varyColors val="1"/>
        <c:ser>
          <c:idx val="0"/>
          <c:order val="0"/>
          <c:dPt>
            <c:idx val="0"/>
            <c:bubble3D val="0"/>
            <c:spPr>
              <a:solidFill>
                <a:schemeClr val="accent4">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72-420D-B7BE-153F69D2339D}"/>
              </c:ext>
            </c:extLst>
          </c:dPt>
          <c:dPt>
            <c:idx val="1"/>
            <c:bubble3D val="0"/>
            <c:spPr>
              <a:solidFill>
                <a:schemeClr val="accent4">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72-420D-B7BE-153F69D233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Sheet10!$C$5:$D$5</c:f>
              <c:strCache>
                <c:ptCount val="2"/>
                <c:pt idx="0">
                  <c:v>Yes</c:v>
                </c:pt>
                <c:pt idx="1">
                  <c:v>No</c:v>
                </c:pt>
              </c:strCache>
            </c:strRef>
          </c:cat>
          <c:val>
            <c:numRef>
              <c:f>Sheet10!$C$6:$D$6</c:f>
              <c:numCache>
                <c:formatCode>General</c:formatCode>
                <c:ptCount val="2"/>
                <c:pt idx="0">
                  <c:v>50</c:v>
                </c:pt>
                <c:pt idx="1">
                  <c:v>10</c:v>
                </c:pt>
              </c:numCache>
            </c:numRef>
          </c:val>
          <c:extLst>
            <c:ext xmlns:c16="http://schemas.microsoft.com/office/drawing/2014/chart" uri="{C3380CC4-5D6E-409C-BE32-E72D297353CC}">
              <c16:uniqueId val="{00000004-6372-420D-B7BE-153F69D2339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77146784776902888"/>
          <c:y val="0.44716389617964419"/>
          <c:w val="0.19242104111986"/>
          <c:h val="0.1562510936132983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US" sz="1200">
                <a:solidFill>
                  <a:schemeClr val="bg1"/>
                </a:solidFill>
                <a:latin typeface="Arial" panose="020B0604020202020204" pitchFamily="34" charset="0"/>
                <a:cs typeface="Arial" panose="020B0604020202020204" pitchFamily="34" charset="0"/>
              </a:rPr>
              <a:t>Are the existing ways of health care and social service effective to ensure a healthier living? </a:t>
            </a:r>
          </a:p>
          <a:p>
            <a:pPr>
              <a:defRPr>
                <a:latin typeface="Arial" panose="020B0604020202020204" pitchFamily="34" charset="0"/>
                <a:cs typeface="Arial" panose="020B0604020202020204" pitchFamily="34" charset="0"/>
              </a:defRPr>
            </a:pPr>
            <a:endParaRPr lang="en-US">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Sheet6!$C$3:$F$3</c:f>
              <c:strCache>
                <c:ptCount val="4"/>
                <c:pt idx="0">
                  <c:v>Strongly agree</c:v>
                </c:pt>
                <c:pt idx="1">
                  <c:v>Strongly disagree</c:v>
                </c:pt>
                <c:pt idx="2">
                  <c:v> Agree</c:v>
                </c:pt>
                <c:pt idx="3">
                  <c:v> Disagree </c:v>
                </c:pt>
              </c:strCache>
            </c:strRef>
          </c:cat>
          <c:val>
            <c:numRef>
              <c:f>Sheet6!$C$4:$F$4</c:f>
              <c:numCache>
                <c:formatCode>General</c:formatCode>
                <c:ptCount val="4"/>
                <c:pt idx="0">
                  <c:v>30</c:v>
                </c:pt>
                <c:pt idx="1">
                  <c:v>5</c:v>
                </c:pt>
                <c:pt idx="2">
                  <c:v>20</c:v>
                </c:pt>
                <c:pt idx="3">
                  <c:v>5</c:v>
                </c:pt>
              </c:numCache>
            </c:numRef>
          </c:val>
          <c:extLst>
            <c:ext xmlns:c16="http://schemas.microsoft.com/office/drawing/2014/chart" uri="{C3380CC4-5D6E-409C-BE32-E72D297353CC}">
              <c16:uniqueId val="{00000000-E1C4-4A60-95ED-AFD0CC3693A0}"/>
            </c:ext>
          </c:extLst>
        </c:ser>
        <c:dLbls>
          <c:showLegendKey val="0"/>
          <c:showVal val="1"/>
          <c:showCatName val="0"/>
          <c:showSerName val="0"/>
          <c:showPercent val="0"/>
          <c:showBubbleSize val="0"/>
        </c:dLbls>
        <c:gapWidth val="150"/>
        <c:shape val="box"/>
        <c:axId val="598998576"/>
        <c:axId val="599001856"/>
        <c:axId val="0"/>
      </c:bar3DChart>
      <c:catAx>
        <c:axId val="5989985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599001856"/>
        <c:crosses val="autoZero"/>
        <c:auto val="1"/>
        <c:lblAlgn val="ctr"/>
        <c:lblOffset val="100"/>
        <c:noMultiLvlLbl val="0"/>
      </c:catAx>
      <c:valAx>
        <c:axId val="599001856"/>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989985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65000"/>
                    <a:lumOff val="35000"/>
                  </a:sysClr>
                </a:solidFill>
                <a:latin typeface="Arial" panose="020B0604020202020204" pitchFamily="34" charset="0"/>
                <a:ea typeface="+mn-ea"/>
                <a:cs typeface="Arial" panose="020B0604020202020204" pitchFamily="34" charset="0"/>
              </a:defRPr>
            </a:pPr>
            <a:r>
              <a:rPr lang="en-US" sz="1200" b="1">
                <a:solidFill>
                  <a:sysClr val="windowText" lastClr="000000"/>
                </a:solidFill>
                <a:effectLst/>
                <a:latin typeface="Arial" panose="020B0604020202020204" pitchFamily="34" charset="0"/>
                <a:cs typeface="Arial" panose="020B0604020202020204" pitchFamily="34" charset="0"/>
              </a:rPr>
              <a:t>Which inventive approach of health and social care are appointed to provide services effectively? </a:t>
            </a:r>
            <a:endParaRPr lang="en-US" sz="1200">
              <a:solidFill>
                <a:sysClr val="windowText" lastClr="000000"/>
              </a:solidFill>
              <a:effectLst/>
              <a:latin typeface="Arial" panose="020B0604020202020204" pitchFamily="34" charset="0"/>
              <a:cs typeface="Arial" panose="020B0604020202020204" pitchFamily="34" charset="0"/>
            </a:endParaRPr>
          </a:p>
          <a:p>
            <a:pPr marL="0" marR="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latin typeface="Arial" panose="020B0604020202020204" pitchFamily="34" charset="0"/>
                <a:cs typeface="Arial" panose="020B0604020202020204" pitchFamily="34" charset="0"/>
              </a:defRPr>
            </a:pPr>
            <a:endParaRPr lang="en-US" sz="1400">
              <a:latin typeface="Arial" panose="020B0604020202020204" pitchFamily="34" charset="0"/>
              <a:cs typeface="Arial" panose="020B0604020202020204" pitchFamily="34" charset="0"/>
            </a:endParaRPr>
          </a:p>
        </c:rich>
      </c:tx>
      <c:layout>
        <c:manualLayout>
          <c:xMode val="edge"/>
          <c:yMode val="edge"/>
          <c:x val="0.19859726993585261"/>
          <c:y val="0"/>
        </c:manualLayout>
      </c:layout>
      <c:overlay val="0"/>
      <c:spPr>
        <a:noFill/>
        <a:ln>
          <a:noFill/>
        </a:ln>
        <a:effectLst/>
      </c:spPr>
      <c:txPr>
        <a:bodyPr rot="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800" b="1" i="0" u="none" strike="noStrike" kern="1200" baseline="0">
              <a:solidFill>
                <a:sysClr val="windowText" lastClr="000000">
                  <a:lumMod val="65000"/>
                  <a:lumOff val="35000"/>
                </a:sysClr>
              </a:solidFill>
              <a:latin typeface="Arial" panose="020B0604020202020204" pitchFamily="34" charset="0"/>
              <a:ea typeface="+mn-ea"/>
              <a:cs typeface="Arial" panose="020B0604020202020204" pitchFamily="34" charset="0"/>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
          <c:y val="0.19064806713975568"/>
          <c:w val="1"/>
          <c:h val="0.66641132821360294"/>
        </c:manualLayout>
      </c:layout>
      <c:pie3DChart>
        <c:varyColors val="1"/>
        <c:ser>
          <c:idx val="0"/>
          <c:order val="0"/>
          <c:dPt>
            <c:idx val="0"/>
            <c:bubble3D val="0"/>
            <c:spPr>
              <a:solidFill>
                <a:schemeClr val="accent4">
                  <a:tint val="65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057D-4B9C-8018-4A3EA6FF05D5}"/>
              </c:ext>
            </c:extLst>
          </c:dPt>
          <c:dPt>
            <c:idx val="1"/>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057D-4B9C-8018-4A3EA6FF05D5}"/>
              </c:ext>
            </c:extLst>
          </c:dPt>
          <c:dPt>
            <c:idx val="2"/>
            <c:bubble3D val="0"/>
            <c:spPr>
              <a:solidFill>
                <a:schemeClr val="accent4">
                  <a:shade val="65000"/>
                </a:schemeClr>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057D-4B9C-8018-4A3EA6FF05D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Sheet12!$C$5:$E$5</c:f>
              <c:strCache>
                <c:ptCount val="3"/>
                <c:pt idx="0">
                  <c:v>Prevention and initial detection of      diseases </c:v>
                </c:pt>
                <c:pt idx="1">
                  <c:v>Health and wellness campaign</c:v>
                </c:pt>
                <c:pt idx="2">
                  <c:v>Social awareness</c:v>
                </c:pt>
              </c:strCache>
            </c:strRef>
          </c:cat>
          <c:val>
            <c:numRef>
              <c:f>Sheet12!$C$6:$E$6</c:f>
              <c:numCache>
                <c:formatCode>General</c:formatCode>
                <c:ptCount val="3"/>
                <c:pt idx="0">
                  <c:v>30</c:v>
                </c:pt>
                <c:pt idx="1">
                  <c:v>20</c:v>
                </c:pt>
                <c:pt idx="2">
                  <c:v>10</c:v>
                </c:pt>
              </c:numCache>
            </c:numRef>
          </c:val>
          <c:extLst>
            <c:ext xmlns:c16="http://schemas.microsoft.com/office/drawing/2014/chart" uri="{C3380CC4-5D6E-409C-BE32-E72D297353CC}">
              <c16:uniqueId val="{00000006-057D-4B9C-8018-4A3EA6FF05D5}"/>
            </c:ext>
          </c:extLst>
        </c:ser>
        <c:dLbls>
          <c:dLblPos val="inEnd"/>
          <c:showLegendKey val="0"/>
          <c:showVal val="0"/>
          <c:showCatName val="0"/>
          <c:showSerName val="0"/>
          <c:showPercent val="1"/>
          <c:showBubbleSize val="0"/>
          <c:showLeaderLines val="1"/>
        </c:dLbls>
      </c:pie3DChart>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Entry>
      <c:layout>
        <c:manualLayout>
          <c:xMode val="edge"/>
          <c:yMode val="edge"/>
          <c:x val="0.52270232493127711"/>
          <c:y val="0.82607530540163965"/>
          <c:w val="0.47269585384667151"/>
          <c:h val="0.17194938595638509"/>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US" sz="1200" b="1" i="0" u="none" strike="noStrike" baseline="0">
                <a:solidFill>
                  <a:sysClr val="windowText" lastClr="000000"/>
                </a:solidFill>
                <a:effectLst/>
                <a:latin typeface="Arial" panose="020B0604020202020204" pitchFamily="34" charset="0"/>
                <a:cs typeface="Arial" panose="020B0604020202020204" pitchFamily="34" charset="0"/>
              </a:rPr>
              <a:t>What are the recommendations to improve mental health in this pandemic situation?</a:t>
            </a:r>
            <a:endParaRPr lang="en-US" sz="120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doughnut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C58-45AD-B3A1-7FB5F6F2DB07}"/>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C58-45AD-B3A1-7FB5F6F2DB07}"/>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C58-45AD-B3A1-7FB5F6F2DB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Sheet8!$C$5:$E$5</c:f>
              <c:strCache>
                <c:ptCount val="3"/>
                <c:pt idx="0">
                  <c:v>Remaining physically active</c:v>
                </c:pt>
                <c:pt idx="1">
                  <c:v>Involving creative work</c:v>
                </c:pt>
                <c:pt idx="2">
                  <c:v>Recreation </c:v>
                </c:pt>
              </c:strCache>
            </c:strRef>
          </c:cat>
          <c:val>
            <c:numRef>
              <c:f>Sheet8!$C$6:$E$6</c:f>
              <c:numCache>
                <c:formatCode>General</c:formatCode>
                <c:ptCount val="3"/>
                <c:pt idx="0">
                  <c:v>30</c:v>
                </c:pt>
                <c:pt idx="1">
                  <c:v>15</c:v>
                </c:pt>
                <c:pt idx="2">
                  <c:v>15</c:v>
                </c:pt>
              </c:numCache>
            </c:numRef>
          </c:val>
          <c:extLst>
            <c:ext xmlns:c16="http://schemas.microsoft.com/office/drawing/2014/chart" uri="{C3380CC4-5D6E-409C-BE32-E72D297353CC}">
              <c16:uniqueId val="{00000006-4C58-45AD-B3A1-7FB5F6F2DB0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ysClr val="windowText" lastClr="000000"/>
                </a:solidFill>
                <a:latin typeface="Arial" panose="020B0604020202020204" pitchFamily="34" charset="0"/>
                <a:ea typeface="+mn-ea"/>
                <a:cs typeface="Arial" panose="020B0604020202020204" pitchFamily="34" charset="0"/>
              </a:defRPr>
            </a:pPr>
            <a:r>
              <a:rPr lang="en-US" sz="1200" b="1" i="0" u="none" strike="noStrike" cap="all" baseline="0">
                <a:solidFill>
                  <a:sysClr val="windowText" lastClr="000000"/>
                </a:solidFill>
                <a:effectLst/>
                <a:latin typeface="Arial" panose="020B0604020202020204" pitchFamily="34" charset="0"/>
                <a:cs typeface="Arial" panose="020B0604020202020204" pitchFamily="34" charset="0"/>
              </a:rPr>
              <a:t>Do you think code of conduct and practices are important to maintain in health and social care?</a:t>
            </a:r>
            <a:endParaRPr lang="en-US" sz="1200">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ofPieChart>
        <c:ofPieType val="pie"/>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61B-42D9-9139-4C63E53E980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61B-42D9-9139-4C63E53E980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61B-42D9-9139-4C63E53E980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61B-42D9-9139-4C63E53E980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Sheet9!$C$6:$E$6</c:f>
              <c:strCache>
                <c:ptCount val="3"/>
                <c:pt idx="0">
                  <c:v>Agree
</c:v>
                </c:pt>
                <c:pt idx="1">
                  <c:v>Disagree</c:v>
                </c:pt>
                <c:pt idx="2">
                  <c:v>Neutral</c:v>
                </c:pt>
              </c:strCache>
            </c:strRef>
          </c:cat>
          <c:val>
            <c:numRef>
              <c:f>Sheet9!$C$7:$E$7</c:f>
              <c:numCache>
                <c:formatCode>General</c:formatCode>
                <c:ptCount val="3"/>
                <c:pt idx="0">
                  <c:v>50</c:v>
                </c:pt>
                <c:pt idx="1">
                  <c:v>8</c:v>
                </c:pt>
                <c:pt idx="2">
                  <c:v>2</c:v>
                </c:pt>
              </c:numCache>
            </c:numRef>
          </c:val>
          <c:extLst>
            <c:ext xmlns:c16="http://schemas.microsoft.com/office/drawing/2014/chart" uri="{C3380CC4-5D6E-409C-BE32-E72D297353CC}">
              <c16:uniqueId val="{00000008-B61B-42D9-9139-4C63E53E980D}"/>
            </c:ext>
          </c:extLst>
        </c:ser>
        <c:dLbls>
          <c:dLblPos val="inEnd"/>
          <c:showLegendKey val="0"/>
          <c:showVal val="0"/>
          <c:showCatName val="0"/>
          <c:showSerName val="0"/>
          <c:showPercent val="1"/>
          <c:showBubbleSize val="0"/>
          <c:showLeaderLines val="1"/>
        </c:dLbls>
        <c:gapWidth val="100"/>
        <c:secondPieSize val="75"/>
        <c:serLines>
          <c:spPr>
            <a:ln w="9525" cap="flat" cmpd="sng" algn="ctr">
              <a:solidFill>
                <a:schemeClr val="tx1">
                  <a:lumMod val="35000"/>
                  <a:lumOff val="65000"/>
                </a:schemeClr>
              </a:solidFill>
              <a:round/>
            </a:ln>
            <a:effectLst/>
          </c:spPr>
        </c:serLines>
      </c:of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US" sz="1400">
                <a:effectLst/>
                <a:latin typeface="Arial" panose="020B0604020202020204" pitchFamily="34" charset="0"/>
                <a:cs typeface="Arial" panose="020B0604020202020204" pitchFamily="34" charset="0"/>
              </a:rPr>
              <a:t>Do you think the funding crisis is the main reason for ensuring proper service from health and social care?</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969-49EA-9CD5-4DE42E4AE0F5}"/>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969-49EA-9CD5-4DE42E4AE0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Sheet10!$D$6:$E$6</c:f>
              <c:strCache>
                <c:ptCount val="2"/>
                <c:pt idx="0">
                  <c:v>Agree</c:v>
                </c:pt>
                <c:pt idx="1">
                  <c:v>Disagree</c:v>
                </c:pt>
              </c:strCache>
            </c:strRef>
          </c:cat>
          <c:val>
            <c:numRef>
              <c:f>Sheet10!$D$7:$E$7</c:f>
              <c:numCache>
                <c:formatCode>General</c:formatCode>
                <c:ptCount val="2"/>
                <c:pt idx="0">
                  <c:v>50</c:v>
                </c:pt>
                <c:pt idx="1">
                  <c:v>10</c:v>
                </c:pt>
              </c:numCache>
            </c:numRef>
          </c:val>
          <c:extLst>
            <c:ext xmlns:c16="http://schemas.microsoft.com/office/drawing/2014/chart" uri="{C3380CC4-5D6E-409C-BE32-E72D297353CC}">
              <c16:uniqueId val="{00000004-5969-49EA-9CD5-4DE42E4AE0F5}"/>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US" sz="1400" b="1">
                <a:effectLst/>
              </a:rPr>
              <a:t>Do you think government support can help to reduce the crisis?</a:t>
            </a:r>
            <a:endParaRPr lang="en-US" sz="1400">
              <a:effectLst/>
            </a:endParaRPr>
          </a:p>
        </c:rich>
      </c:tx>
      <c:overlay val="0"/>
      <c:spPr>
        <a:noFill/>
        <a:ln>
          <a:noFill/>
        </a:ln>
        <a:effectLst/>
      </c:spPr>
      <c:txPr>
        <a:bodyPr rot="0" spcFirstLastPara="1" vertOverflow="ellipsis" vert="horz" wrap="square" anchor="ctr" anchorCtr="1"/>
        <a:lstStyle/>
        <a:p>
          <a:pPr algn="ctr">
            <a:defRPr sz="14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5F6-4FE9-98BC-02F6801BB192}"/>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5F6-4FE9-98BC-02F6801BB19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Sheet10!$D$6:$E$6</c:f>
              <c:strCache>
                <c:ptCount val="2"/>
                <c:pt idx="0">
                  <c:v>Agree</c:v>
                </c:pt>
                <c:pt idx="1">
                  <c:v>Disagree</c:v>
                </c:pt>
              </c:strCache>
            </c:strRef>
          </c:cat>
          <c:val>
            <c:numRef>
              <c:f>Sheet10!$D$7:$E$7</c:f>
              <c:numCache>
                <c:formatCode>General</c:formatCode>
                <c:ptCount val="2"/>
                <c:pt idx="0">
                  <c:v>50</c:v>
                </c:pt>
                <c:pt idx="1">
                  <c:v>10</c:v>
                </c:pt>
              </c:numCache>
            </c:numRef>
          </c:val>
          <c:extLst>
            <c:ext xmlns:c16="http://schemas.microsoft.com/office/drawing/2014/chart" uri="{C3380CC4-5D6E-409C-BE32-E72D297353CC}">
              <c16:uniqueId val="{00000004-85F6-4FE9-98BC-02F6801BB19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4">
  <a:schemeClr val="accent4"/>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CD5425-0223-40EF-9BCF-5E56185DB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4590</Words>
  <Characters>26166</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2022-01-06T11:10:00Z</dcterms:created>
  <dcterms:modified xsi:type="dcterms:W3CDTF">2022-01-06T11:10:00Z</dcterms:modified>
</cp:coreProperties>
</file>