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90BD9D" w14:textId="1A777F1B" w:rsidR="00DD2A1E" w:rsidRPr="00911DC7" w:rsidRDefault="00DD2A1E" w:rsidP="001555B2">
      <w:pPr>
        <w:spacing w:line="360" w:lineRule="auto"/>
        <w:jc w:val="center"/>
        <w:rPr>
          <w:rFonts w:ascii="Arial" w:hAnsi="Arial" w:cs="Arial"/>
          <w:sz w:val="24"/>
          <w:szCs w:val="24"/>
          <w:u w:val="single"/>
        </w:rPr>
      </w:pPr>
      <w:r w:rsidRPr="00911DC7">
        <w:rPr>
          <w:rFonts w:ascii="Arial" w:hAnsi="Arial" w:cs="Arial"/>
          <w:sz w:val="24"/>
          <w:szCs w:val="24"/>
          <w:u w:val="single"/>
        </w:rPr>
        <w:t xml:space="preserve">Play </w:t>
      </w:r>
      <w:r w:rsidR="004C7622" w:rsidRPr="00911DC7">
        <w:rPr>
          <w:rFonts w:ascii="Arial" w:hAnsi="Arial" w:cs="Arial"/>
          <w:sz w:val="24"/>
          <w:szCs w:val="24"/>
          <w:u w:val="single"/>
        </w:rPr>
        <w:t>Portfolio</w:t>
      </w:r>
    </w:p>
    <w:p w14:paraId="36C71CE8" w14:textId="77777777" w:rsidR="004C7622" w:rsidRPr="00911DC7" w:rsidRDefault="004C7622" w:rsidP="004E74BD">
      <w:pPr>
        <w:spacing w:line="360" w:lineRule="auto"/>
        <w:jc w:val="both"/>
        <w:rPr>
          <w:rFonts w:ascii="Arial" w:hAnsi="Arial" w:cs="Arial"/>
          <w:sz w:val="24"/>
          <w:szCs w:val="24"/>
          <w:u w:val="single"/>
        </w:rPr>
      </w:pPr>
    </w:p>
    <w:p w14:paraId="0FACC734" w14:textId="77777777" w:rsidR="004C7622" w:rsidRPr="00911DC7" w:rsidRDefault="0036123D" w:rsidP="004E74BD">
      <w:pPr>
        <w:spacing w:line="360" w:lineRule="auto"/>
        <w:jc w:val="both"/>
        <w:rPr>
          <w:rFonts w:ascii="Arial" w:hAnsi="Arial" w:cs="Arial"/>
          <w:sz w:val="24"/>
          <w:szCs w:val="24"/>
          <w:u w:val="single"/>
        </w:rPr>
      </w:pPr>
      <w:r w:rsidRPr="00911DC7">
        <w:rPr>
          <w:rFonts w:ascii="Arial" w:hAnsi="Arial" w:cs="Arial"/>
          <w:sz w:val="24"/>
          <w:szCs w:val="24"/>
          <w:u w:val="single"/>
        </w:rPr>
        <w:t>Task 1</w:t>
      </w:r>
    </w:p>
    <w:p w14:paraId="7262BDF9" w14:textId="77777777" w:rsidR="0036123D" w:rsidRPr="00911DC7" w:rsidRDefault="0036123D" w:rsidP="004E74BD">
      <w:pPr>
        <w:spacing w:line="360" w:lineRule="auto"/>
        <w:jc w:val="both"/>
        <w:rPr>
          <w:rFonts w:ascii="Arial" w:hAnsi="Arial" w:cs="Arial"/>
          <w:sz w:val="24"/>
          <w:szCs w:val="24"/>
          <w:u w:val="single"/>
        </w:rPr>
      </w:pPr>
    </w:p>
    <w:p w14:paraId="6C329CD8" w14:textId="78F5ABF3" w:rsidR="00CF71C0" w:rsidRPr="00911DC7" w:rsidRDefault="00120A0D" w:rsidP="004E74BD">
      <w:pPr>
        <w:spacing w:line="360" w:lineRule="auto"/>
        <w:jc w:val="both"/>
        <w:rPr>
          <w:rFonts w:ascii="Arial" w:hAnsi="Arial" w:cs="Arial"/>
          <w:sz w:val="24"/>
          <w:szCs w:val="24"/>
        </w:rPr>
      </w:pPr>
      <w:r w:rsidRPr="00911DC7">
        <w:rPr>
          <w:rFonts w:ascii="Arial" w:hAnsi="Arial" w:cs="Arial"/>
          <w:sz w:val="24"/>
          <w:szCs w:val="24"/>
        </w:rPr>
        <w:t xml:space="preserve">Every child is </w:t>
      </w:r>
      <w:r w:rsidR="00CA510F" w:rsidRPr="00911DC7">
        <w:rPr>
          <w:rFonts w:ascii="Arial" w:hAnsi="Arial" w:cs="Arial"/>
          <w:sz w:val="24"/>
          <w:szCs w:val="24"/>
        </w:rPr>
        <w:t>different,</w:t>
      </w:r>
      <w:r w:rsidRPr="00911DC7">
        <w:rPr>
          <w:rFonts w:ascii="Arial" w:hAnsi="Arial" w:cs="Arial"/>
          <w:sz w:val="24"/>
          <w:szCs w:val="24"/>
        </w:rPr>
        <w:t xml:space="preserve"> and every child is unique. </w:t>
      </w:r>
      <w:r w:rsidR="00617CF6" w:rsidRPr="00911DC7">
        <w:rPr>
          <w:rFonts w:ascii="Arial" w:hAnsi="Arial" w:cs="Arial"/>
          <w:sz w:val="24"/>
          <w:szCs w:val="24"/>
        </w:rPr>
        <w:t>Therefore,</w:t>
      </w:r>
      <w:r w:rsidRPr="00911DC7">
        <w:rPr>
          <w:rFonts w:ascii="Arial" w:hAnsi="Arial" w:cs="Arial"/>
          <w:sz w:val="24"/>
          <w:szCs w:val="24"/>
        </w:rPr>
        <w:t xml:space="preserve"> they all have different needs and abilities.</w:t>
      </w:r>
      <w:r w:rsidR="006905FF" w:rsidRPr="00911DC7">
        <w:rPr>
          <w:rFonts w:ascii="Arial" w:hAnsi="Arial" w:cs="Arial"/>
          <w:sz w:val="24"/>
          <w:szCs w:val="24"/>
        </w:rPr>
        <w:t xml:space="preserve"> It has been stated that children learn </w:t>
      </w:r>
      <w:proofErr w:type="gramStart"/>
      <w:r w:rsidR="006905FF" w:rsidRPr="00911DC7">
        <w:rPr>
          <w:rFonts w:ascii="Arial" w:hAnsi="Arial" w:cs="Arial"/>
          <w:sz w:val="24"/>
          <w:szCs w:val="24"/>
        </w:rPr>
        <w:t>through the use of</w:t>
      </w:r>
      <w:proofErr w:type="gramEnd"/>
      <w:r w:rsidR="006905FF" w:rsidRPr="00911DC7">
        <w:rPr>
          <w:rFonts w:ascii="Arial" w:hAnsi="Arial" w:cs="Arial"/>
          <w:sz w:val="24"/>
          <w:szCs w:val="24"/>
        </w:rPr>
        <w:t xml:space="preserve"> play</w:t>
      </w:r>
      <w:r w:rsidR="00CC3F79" w:rsidRPr="00911DC7">
        <w:rPr>
          <w:rFonts w:ascii="Arial" w:hAnsi="Arial" w:cs="Arial"/>
          <w:sz w:val="24"/>
          <w:szCs w:val="24"/>
        </w:rPr>
        <w:t xml:space="preserve"> and </w:t>
      </w:r>
      <w:r w:rsidR="00213DC2" w:rsidRPr="00911DC7">
        <w:rPr>
          <w:rFonts w:ascii="Arial" w:hAnsi="Arial" w:cs="Arial"/>
          <w:sz w:val="24"/>
          <w:szCs w:val="24"/>
        </w:rPr>
        <w:t xml:space="preserve">and </w:t>
      </w:r>
      <w:r w:rsidR="00455710" w:rsidRPr="00911DC7">
        <w:rPr>
          <w:rFonts w:ascii="Arial" w:hAnsi="Arial" w:cs="Arial"/>
          <w:sz w:val="24"/>
          <w:szCs w:val="24"/>
        </w:rPr>
        <w:t xml:space="preserve">through the use of being </w:t>
      </w:r>
      <w:r w:rsidR="00BD27FB" w:rsidRPr="00911DC7">
        <w:rPr>
          <w:rFonts w:ascii="Arial" w:hAnsi="Arial" w:cs="Arial"/>
          <w:sz w:val="24"/>
          <w:szCs w:val="24"/>
        </w:rPr>
        <w:t xml:space="preserve">active and </w:t>
      </w:r>
      <w:r w:rsidR="00470288" w:rsidRPr="00911DC7">
        <w:rPr>
          <w:rFonts w:ascii="Arial" w:hAnsi="Arial" w:cs="Arial"/>
          <w:sz w:val="24"/>
          <w:szCs w:val="24"/>
        </w:rPr>
        <w:t xml:space="preserve">experiencing things through a </w:t>
      </w:r>
      <w:r w:rsidR="004E424F" w:rsidRPr="00911DC7">
        <w:rPr>
          <w:rFonts w:ascii="Arial" w:hAnsi="Arial" w:cs="Arial"/>
          <w:sz w:val="24"/>
          <w:szCs w:val="24"/>
        </w:rPr>
        <w:t>hands-on</w:t>
      </w:r>
      <w:r w:rsidR="007A43EA" w:rsidRPr="00911DC7">
        <w:rPr>
          <w:rFonts w:ascii="Arial" w:hAnsi="Arial" w:cs="Arial"/>
          <w:sz w:val="24"/>
          <w:szCs w:val="24"/>
        </w:rPr>
        <w:t xml:space="preserve"> experience</w:t>
      </w:r>
      <w:r w:rsidR="00491C08">
        <w:rPr>
          <w:rFonts w:ascii="Arial" w:hAnsi="Arial" w:cs="Arial"/>
          <w:sz w:val="24"/>
          <w:szCs w:val="24"/>
        </w:rPr>
        <w:t>.</w:t>
      </w:r>
      <w:r w:rsidR="00491C08" w:rsidRPr="00491C08">
        <w:rPr>
          <w:rFonts w:ascii="Arial" w:hAnsi="Arial" w:cs="Arial"/>
          <w:sz w:val="24"/>
          <w:szCs w:val="24"/>
        </w:rPr>
        <w:t xml:space="preserve"> </w:t>
      </w:r>
      <w:r w:rsidR="00491C08">
        <w:rPr>
          <w:rFonts w:ascii="Arial" w:hAnsi="Arial" w:cs="Arial"/>
          <w:sz w:val="24"/>
          <w:szCs w:val="24"/>
        </w:rPr>
        <w:t xml:space="preserve">All children play, although children will play in their own way and through their own understanding. This is the same for children that have additional needs. These children also use play to learn and gain </w:t>
      </w:r>
      <w:r w:rsidR="00430C93">
        <w:rPr>
          <w:rFonts w:ascii="Arial" w:hAnsi="Arial" w:cs="Arial"/>
          <w:sz w:val="24"/>
          <w:szCs w:val="24"/>
        </w:rPr>
        <w:t xml:space="preserve">an </w:t>
      </w:r>
      <w:r w:rsidR="00491C08">
        <w:rPr>
          <w:rFonts w:ascii="Arial" w:hAnsi="Arial" w:cs="Arial"/>
          <w:sz w:val="24"/>
          <w:szCs w:val="24"/>
        </w:rPr>
        <w:t>understanding</w:t>
      </w:r>
      <w:r w:rsidR="00430C93">
        <w:rPr>
          <w:rFonts w:ascii="Arial" w:hAnsi="Arial" w:cs="Arial"/>
          <w:sz w:val="24"/>
          <w:szCs w:val="24"/>
        </w:rPr>
        <w:t xml:space="preserve"> along with their peers.</w:t>
      </w:r>
      <w:r w:rsidR="00491C08">
        <w:rPr>
          <w:rFonts w:ascii="Arial" w:hAnsi="Arial" w:cs="Arial"/>
          <w:sz w:val="24"/>
          <w:szCs w:val="24"/>
        </w:rPr>
        <w:t xml:space="preserve"> </w:t>
      </w:r>
      <w:r w:rsidR="007A43EA" w:rsidRPr="00911DC7">
        <w:rPr>
          <w:rFonts w:ascii="Arial" w:hAnsi="Arial" w:cs="Arial"/>
          <w:sz w:val="24"/>
          <w:szCs w:val="24"/>
        </w:rPr>
        <w:t xml:space="preserve">According to Stearns (no date), hands on experiences </w:t>
      </w:r>
      <w:r w:rsidR="00F22F0C" w:rsidRPr="00911DC7">
        <w:rPr>
          <w:rFonts w:ascii="Arial" w:hAnsi="Arial" w:cs="Arial"/>
          <w:sz w:val="24"/>
          <w:szCs w:val="24"/>
        </w:rPr>
        <w:t>help children to understand that what they learn in school is relevant and is not separated from their every</w:t>
      </w:r>
      <w:r w:rsidR="00DC5037" w:rsidRPr="00911DC7">
        <w:rPr>
          <w:rFonts w:ascii="Arial" w:hAnsi="Arial" w:cs="Arial"/>
          <w:sz w:val="24"/>
          <w:szCs w:val="24"/>
        </w:rPr>
        <w:t xml:space="preserve">day lives. </w:t>
      </w:r>
    </w:p>
    <w:p w14:paraId="684AFF29" w14:textId="77777777" w:rsidR="00CF71C0" w:rsidRPr="00911DC7" w:rsidRDefault="00CF71C0" w:rsidP="004E74BD">
      <w:pPr>
        <w:spacing w:line="360" w:lineRule="auto"/>
        <w:jc w:val="both"/>
        <w:rPr>
          <w:rFonts w:ascii="Arial" w:hAnsi="Arial" w:cs="Arial"/>
          <w:sz w:val="24"/>
          <w:szCs w:val="24"/>
        </w:rPr>
      </w:pPr>
    </w:p>
    <w:p w14:paraId="07F88B13" w14:textId="387E2294" w:rsidR="00F27796" w:rsidRPr="00911DC7" w:rsidRDefault="00DC5037" w:rsidP="004E74BD">
      <w:pPr>
        <w:spacing w:line="360" w:lineRule="auto"/>
        <w:jc w:val="both"/>
        <w:rPr>
          <w:rFonts w:ascii="Arial" w:hAnsi="Arial" w:cs="Arial"/>
          <w:sz w:val="24"/>
          <w:szCs w:val="24"/>
        </w:rPr>
      </w:pPr>
      <w:r w:rsidRPr="00911DC7">
        <w:rPr>
          <w:rFonts w:ascii="Arial" w:hAnsi="Arial" w:cs="Arial"/>
          <w:sz w:val="24"/>
          <w:szCs w:val="24"/>
        </w:rPr>
        <w:t xml:space="preserve">There are many </w:t>
      </w:r>
      <w:r w:rsidR="00BD27FB" w:rsidRPr="00911DC7">
        <w:rPr>
          <w:rFonts w:ascii="Arial" w:hAnsi="Arial" w:cs="Arial"/>
          <w:sz w:val="24"/>
          <w:szCs w:val="24"/>
        </w:rPr>
        <w:t xml:space="preserve">different types of play that </w:t>
      </w:r>
      <w:r w:rsidR="0041413A" w:rsidRPr="00911DC7">
        <w:rPr>
          <w:rFonts w:ascii="Arial" w:hAnsi="Arial" w:cs="Arial"/>
          <w:sz w:val="24"/>
          <w:szCs w:val="24"/>
        </w:rPr>
        <w:t xml:space="preserve">children experience </w:t>
      </w:r>
      <w:r w:rsidR="00751CC6" w:rsidRPr="00911DC7">
        <w:rPr>
          <w:rFonts w:ascii="Arial" w:hAnsi="Arial" w:cs="Arial"/>
          <w:sz w:val="24"/>
          <w:szCs w:val="24"/>
        </w:rPr>
        <w:t>and use.</w:t>
      </w:r>
      <w:r w:rsidR="00CF71C0" w:rsidRPr="00911DC7">
        <w:rPr>
          <w:rFonts w:ascii="Arial" w:hAnsi="Arial" w:cs="Arial"/>
          <w:sz w:val="24"/>
          <w:szCs w:val="24"/>
        </w:rPr>
        <w:t xml:space="preserve"> Some of these types include social, exploratory, dramatic and communication</w:t>
      </w:r>
      <w:r w:rsidR="00751CC6" w:rsidRPr="00911DC7">
        <w:rPr>
          <w:rFonts w:ascii="Arial" w:hAnsi="Arial" w:cs="Arial"/>
          <w:sz w:val="24"/>
          <w:szCs w:val="24"/>
        </w:rPr>
        <w:t xml:space="preserve"> </w:t>
      </w:r>
      <w:r w:rsidR="00CF71C0" w:rsidRPr="00911DC7">
        <w:rPr>
          <w:rFonts w:ascii="Arial" w:hAnsi="Arial" w:cs="Arial"/>
          <w:sz w:val="24"/>
          <w:szCs w:val="24"/>
        </w:rPr>
        <w:t xml:space="preserve">amongst many others. </w:t>
      </w:r>
      <w:r w:rsidR="00751CC6" w:rsidRPr="00911DC7">
        <w:rPr>
          <w:rFonts w:ascii="Arial" w:hAnsi="Arial" w:cs="Arial"/>
          <w:sz w:val="24"/>
          <w:szCs w:val="24"/>
        </w:rPr>
        <w:t xml:space="preserve">For this portfolio </w:t>
      </w:r>
      <w:r w:rsidR="00B6073E" w:rsidRPr="00911DC7">
        <w:rPr>
          <w:rFonts w:ascii="Arial" w:hAnsi="Arial" w:cs="Arial"/>
          <w:sz w:val="24"/>
          <w:szCs w:val="24"/>
        </w:rPr>
        <w:t xml:space="preserve">two types of play are going to be explored and how they are used by the children and supported by the adults. These types are </w:t>
      </w:r>
      <w:r w:rsidR="00ED7739" w:rsidRPr="00911DC7">
        <w:rPr>
          <w:rFonts w:ascii="Arial" w:hAnsi="Arial" w:cs="Arial"/>
          <w:sz w:val="24"/>
          <w:szCs w:val="24"/>
        </w:rPr>
        <w:t>C</w:t>
      </w:r>
      <w:r w:rsidR="00B6073E" w:rsidRPr="00911DC7">
        <w:rPr>
          <w:rFonts w:ascii="Arial" w:hAnsi="Arial" w:cs="Arial"/>
          <w:sz w:val="24"/>
          <w:szCs w:val="24"/>
        </w:rPr>
        <w:t xml:space="preserve">reative play and </w:t>
      </w:r>
      <w:r w:rsidR="00ED7739" w:rsidRPr="00911DC7">
        <w:rPr>
          <w:rFonts w:ascii="Arial" w:hAnsi="Arial" w:cs="Arial"/>
          <w:sz w:val="24"/>
          <w:szCs w:val="24"/>
        </w:rPr>
        <w:t xml:space="preserve">Fantasy play. </w:t>
      </w:r>
      <w:r w:rsidR="00E162B9" w:rsidRPr="00911DC7">
        <w:rPr>
          <w:rFonts w:ascii="Arial" w:hAnsi="Arial" w:cs="Arial"/>
          <w:sz w:val="24"/>
          <w:szCs w:val="24"/>
        </w:rPr>
        <w:t xml:space="preserve">Creative play </w:t>
      </w:r>
      <w:r w:rsidR="00811B44" w:rsidRPr="00911DC7">
        <w:rPr>
          <w:rFonts w:ascii="Arial" w:hAnsi="Arial" w:cs="Arial"/>
          <w:sz w:val="24"/>
          <w:szCs w:val="24"/>
        </w:rPr>
        <w:t xml:space="preserve">is play that enables the children to be </w:t>
      </w:r>
      <w:r w:rsidR="00D34F86" w:rsidRPr="00911DC7">
        <w:rPr>
          <w:rFonts w:ascii="Arial" w:hAnsi="Arial" w:cs="Arial"/>
          <w:sz w:val="24"/>
          <w:szCs w:val="24"/>
        </w:rPr>
        <w:t>creative</w:t>
      </w:r>
      <w:r w:rsidR="00B539C4" w:rsidRPr="00911DC7">
        <w:rPr>
          <w:rFonts w:ascii="Arial" w:hAnsi="Arial" w:cs="Arial"/>
          <w:sz w:val="24"/>
          <w:szCs w:val="24"/>
        </w:rPr>
        <w:t>. It enables them to be in control of their own play</w:t>
      </w:r>
      <w:r w:rsidR="00086D82" w:rsidRPr="00911DC7">
        <w:rPr>
          <w:rFonts w:ascii="Arial" w:hAnsi="Arial" w:cs="Arial"/>
          <w:sz w:val="24"/>
          <w:szCs w:val="24"/>
        </w:rPr>
        <w:t>, to explore new idea</w:t>
      </w:r>
      <w:r w:rsidR="009F07DD" w:rsidRPr="00911DC7">
        <w:rPr>
          <w:rFonts w:ascii="Arial" w:hAnsi="Arial" w:cs="Arial"/>
          <w:sz w:val="24"/>
          <w:szCs w:val="24"/>
        </w:rPr>
        <w:t xml:space="preserve">s and </w:t>
      </w:r>
      <w:r w:rsidR="00131DD2" w:rsidRPr="00911DC7">
        <w:rPr>
          <w:rFonts w:ascii="Arial" w:hAnsi="Arial" w:cs="Arial"/>
          <w:sz w:val="24"/>
          <w:szCs w:val="24"/>
        </w:rPr>
        <w:t>to develop their imaginations.</w:t>
      </w:r>
      <w:r w:rsidR="008B0F20" w:rsidRPr="00911DC7">
        <w:rPr>
          <w:rFonts w:ascii="Arial" w:hAnsi="Arial" w:cs="Arial"/>
          <w:sz w:val="24"/>
          <w:szCs w:val="24"/>
        </w:rPr>
        <w:t xml:space="preserve"> </w:t>
      </w:r>
      <w:r w:rsidR="009E5E9F" w:rsidRPr="009E5E9F">
        <w:rPr>
          <w:rFonts w:ascii="Arial" w:hAnsi="Arial" w:cs="Arial"/>
          <w:sz w:val="24"/>
          <w:szCs w:val="24"/>
        </w:rPr>
        <w:t>“</w:t>
      </w:r>
      <w:r w:rsidR="00EC3509" w:rsidRPr="009E5E9F">
        <w:rPr>
          <w:rFonts w:ascii="Arial" w:hAnsi="Arial" w:cs="Arial"/>
          <w:color w:val="000000"/>
          <w:sz w:val="24"/>
          <w:szCs w:val="24"/>
        </w:rPr>
        <w:t>Creative play is expressed when children use familiar materials in a new or unusual way, and when children engage in role-playing and imaginative play</w:t>
      </w:r>
      <w:r w:rsidR="009E5E9F">
        <w:rPr>
          <w:rFonts w:ascii="Arial" w:hAnsi="Arial" w:cs="Arial"/>
          <w:color w:val="000000"/>
        </w:rPr>
        <w:t xml:space="preserve">” </w:t>
      </w:r>
      <w:r w:rsidR="009D4A44" w:rsidRPr="005300EC">
        <w:rPr>
          <w:rFonts w:ascii="Arial" w:hAnsi="Arial" w:cs="Arial"/>
          <w:color w:val="000000"/>
          <w:sz w:val="24"/>
        </w:rPr>
        <w:t>(PBS</w:t>
      </w:r>
      <w:r w:rsidR="00D31885" w:rsidRPr="005300EC">
        <w:rPr>
          <w:rFonts w:ascii="Arial" w:hAnsi="Arial" w:cs="Arial"/>
          <w:color w:val="000000"/>
          <w:sz w:val="24"/>
        </w:rPr>
        <w:t xml:space="preserve">- </w:t>
      </w:r>
      <w:r w:rsidR="001B07B2" w:rsidRPr="005300EC">
        <w:rPr>
          <w:rFonts w:ascii="Arial" w:hAnsi="Arial" w:cs="Arial"/>
          <w:color w:val="000000"/>
          <w:sz w:val="24"/>
        </w:rPr>
        <w:t xml:space="preserve">The Whole Child, </w:t>
      </w:r>
      <w:r w:rsidR="00C20490" w:rsidRPr="005300EC">
        <w:rPr>
          <w:rFonts w:ascii="Arial" w:hAnsi="Arial" w:cs="Arial"/>
          <w:color w:val="000000"/>
          <w:sz w:val="24"/>
        </w:rPr>
        <w:t xml:space="preserve">no date). </w:t>
      </w:r>
      <w:r w:rsidR="008B0F20" w:rsidRPr="00911DC7">
        <w:rPr>
          <w:rFonts w:ascii="Arial" w:hAnsi="Arial" w:cs="Arial"/>
          <w:sz w:val="24"/>
          <w:szCs w:val="24"/>
        </w:rPr>
        <w:t xml:space="preserve">Fantasy play is when children use their imagination </w:t>
      </w:r>
      <w:r w:rsidR="00D454D6" w:rsidRPr="00911DC7">
        <w:rPr>
          <w:rFonts w:ascii="Arial" w:hAnsi="Arial" w:cs="Arial"/>
          <w:sz w:val="24"/>
          <w:szCs w:val="24"/>
        </w:rPr>
        <w:t>to create their own world.</w:t>
      </w:r>
      <w:r w:rsidR="00FF0109" w:rsidRPr="00911DC7">
        <w:rPr>
          <w:rFonts w:ascii="Arial" w:hAnsi="Arial" w:cs="Arial"/>
          <w:sz w:val="24"/>
          <w:szCs w:val="24"/>
        </w:rPr>
        <w:t xml:space="preserve"> Paley (2004</w:t>
      </w:r>
      <w:r w:rsidR="00D454D6" w:rsidRPr="00911DC7">
        <w:rPr>
          <w:rFonts w:ascii="Arial" w:hAnsi="Arial" w:cs="Arial"/>
          <w:sz w:val="24"/>
          <w:szCs w:val="24"/>
        </w:rPr>
        <w:t>), uses the example “</w:t>
      </w:r>
      <w:r w:rsidR="00FF0109" w:rsidRPr="00911DC7">
        <w:rPr>
          <w:rFonts w:ascii="Arial" w:hAnsi="Arial" w:cs="Arial"/>
          <w:sz w:val="24"/>
          <w:szCs w:val="24"/>
        </w:rPr>
        <w:t>water,</w:t>
      </w:r>
      <w:r w:rsidR="00D454D6" w:rsidRPr="00911DC7">
        <w:rPr>
          <w:rFonts w:ascii="Arial" w:hAnsi="Arial" w:cs="Arial"/>
          <w:sz w:val="24"/>
          <w:szCs w:val="24"/>
        </w:rPr>
        <w:t xml:space="preserve"> </w:t>
      </w:r>
      <w:r w:rsidR="00FF0109" w:rsidRPr="00911DC7">
        <w:rPr>
          <w:rFonts w:ascii="Arial" w:hAnsi="Arial" w:cs="Arial"/>
          <w:sz w:val="24"/>
          <w:szCs w:val="24"/>
        </w:rPr>
        <w:t>w</w:t>
      </w:r>
      <w:r w:rsidR="00D454D6" w:rsidRPr="00911DC7">
        <w:rPr>
          <w:rFonts w:ascii="Arial" w:hAnsi="Arial" w:cs="Arial"/>
          <w:sz w:val="24"/>
          <w:szCs w:val="24"/>
        </w:rPr>
        <w:t>ater</w:t>
      </w:r>
      <w:r w:rsidR="00FF0109" w:rsidRPr="00911DC7">
        <w:rPr>
          <w:rFonts w:ascii="Arial" w:hAnsi="Arial" w:cs="Arial"/>
          <w:sz w:val="24"/>
          <w:szCs w:val="24"/>
        </w:rPr>
        <w:t xml:space="preserve">! pretend we are walking in Egypt and there’s no </w:t>
      </w:r>
      <w:r w:rsidR="009D4A44" w:rsidRPr="00911DC7">
        <w:rPr>
          <w:rFonts w:ascii="Arial" w:hAnsi="Arial" w:cs="Arial"/>
          <w:sz w:val="24"/>
          <w:szCs w:val="24"/>
        </w:rPr>
        <w:t>water,</w:t>
      </w:r>
      <w:r w:rsidR="00FF0109" w:rsidRPr="00911DC7">
        <w:rPr>
          <w:rFonts w:ascii="Arial" w:hAnsi="Arial" w:cs="Arial"/>
          <w:sz w:val="24"/>
          <w:szCs w:val="24"/>
        </w:rPr>
        <w:t xml:space="preserve"> but we see a big river.</w:t>
      </w:r>
      <w:r w:rsidR="00D454D6" w:rsidRPr="00911DC7">
        <w:rPr>
          <w:rFonts w:ascii="Arial" w:hAnsi="Arial" w:cs="Arial"/>
          <w:sz w:val="24"/>
          <w:szCs w:val="24"/>
        </w:rPr>
        <w:t xml:space="preserve">” </w:t>
      </w:r>
      <w:r w:rsidR="004E424F" w:rsidRPr="00911DC7">
        <w:rPr>
          <w:rFonts w:ascii="Arial" w:hAnsi="Arial" w:cs="Arial"/>
          <w:sz w:val="24"/>
          <w:szCs w:val="24"/>
        </w:rPr>
        <w:t>This example</w:t>
      </w:r>
      <w:r w:rsidR="00FF0109" w:rsidRPr="00911DC7">
        <w:rPr>
          <w:rFonts w:ascii="Arial" w:hAnsi="Arial" w:cs="Arial"/>
          <w:sz w:val="24"/>
          <w:szCs w:val="24"/>
        </w:rPr>
        <w:t xml:space="preserve"> displays how the children use this </w:t>
      </w:r>
      <w:r w:rsidR="00F27796" w:rsidRPr="00911DC7">
        <w:rPr>
          <w:rFonts w:ascii="Arial" w:hAnsi="Arial" w:cs="Arial"/>
          <w:sz w:val="24"/>
          <w:szCs w:val="24"/>
        </w:rPr>
        <w:t xml:space="preserve">type of </w:t>
      </w:r>
      <w:r w:rsidR="00FF0109" w:rsidRPr="00911DC7">
        <w:rPr>
          <w:rFonts w:ascii="Arial" w:hAnsi="Arial" w:cs="Arial"/>
          <w:sz w:val="24"/>
          <w:szCs w:val="24"/>
        </w:rPr>
        <w:t xml:space="preserve">play to immerse </w:t>
      </w:r>
      <w:r w:rsidR="00F27796" w:rsidRPr="00911DC7">
        <w:rPr>
          <w:rFonts w:ascii="Arial" w:hAnsi="Arial" w:cs="Arial"/>
          <w:sz w:val="24"/>
          <w:szCs w:val="24"/>
        </w:rPr>
        <w:t>themselves in the worlds that they create for themselves</w:t>
      </w:r>
      <w:r w:rsidR="003C65D8">
        <w:rPr>
          <w:rFonts w:ascii="Arial" w:hAnsi="Arial" w:cs="Arial"/>
          <w:sz w:val="24"/>
          <w:szCs w:val="24"/>
        </w:rPr>
        <w:t>. It is important</w:t>
      </w:r>
      <w:r w:rsidR="00AA221E">
        <w:rPr>
          <w:rFonts w:ascii="Arial" w:hAnsi="Arial" w:cs="Arial"/>
          <w:sz w:val="24"/>
          <w:szCs w:val="24"/>
        </w:rPr>
        <w:t xml:space="preserve"> to ask the question ‘what</w:t>
      </w:r>
      <w:r w:rsidR="00D92A5F">
        <w:rPr>
          <w:rFonts w:ascii="Arial" w:hAnsi="Arial" w:cs="Arial"/>
          <w:sz w:val="24"/>
          <w:szCs w:val="24"/>
        </w:rPr>
        <w:t xml:space="preserve"> do children perceive as play?’ I</w:t>
      </w:r>
      <w:r w:rsidR="00946AF5">
        <w:rPr>
          <w:rFonts w:ascii="Arial" w:hAnsi="Arial" w:cs="Arial"/>
          <w:sz w:val="24"/>
          <w:szCs w:val="24"/>
        </w:rPr>
        <w:t xml:space="preserve">s play the games that children create, </w:t>
      </w:r>
      <w:r w:rsidR="008B5D58">
        <w:rPr>
          <w:rFonts w:ascii="Arial" w:hAnsi="Arial" w:cs="Arial"/>
          <w:sz w:val="24"/>
          <w:szCs w:val="24"/>
        </w:rPr>
        <w:t xml:space="preserve">or their enjoyment in everyday life. </w:t>
      </w:r>
      <w:r w:rsidR="001A1E06">
        <w:rPr>
          <w:rFonts w:ascii="Arial" w:hAnsi="Arial" w:cs="Arial"/>
          <w:sz w:val="24"/>
          <w:szCs w:val="24"/>
        </w:rPr>
        <w:t>The Foundation Phase</w:t>
      </w:r>
      <w:r w:rsidR="00CC2272">
        <w:rPr>
          <w:rFonts w:ascii="Arial" w:hAnsi="Arial" w:cs="Arial"/>
          <w:sz w:val="24"/>
          <w:szCs w:val="24"/>
        </w:rPr>
        <w:t xml:space="preserve"> (2015)</w:t>
      </w:r>
      <w:r w:rsidR="001A1E06">
        <w:rPr>
          <w:rFonts w:ascii="Arial" w:hAnsi="Arial" w:cs="Arial"/>
          <w:sz w:val="24"/>
          <w:szCs w:val="24"/>
        </w:rPr>
        <w:t xml:space="preserve"> </w:t>
      </w:r>
      <w:r w:rsidR="006D129F">
        <w:rPr>
          <w:rFonts w:ascii="Arial" w:hAnsi="Arial" w:cs="Arial"/>
          <w:sz w:val="24"/>
          <w:szCs w:val="24"/>
        </w:rPr>
        <w:t xml:space="preserve">is a </w:t>
      </w:r>
      <w:r w:rsidR="009D4A44">
        <w:rPr>
          <w:rFonts w:ascii="Arial" w:hAnsi="Arial" w:cs="Arial"/>
          <w:sz w:val="24"/>
          <w:szCs w:val="24"/>
        </w:rPr>
        <w:t>play-based</w:t>
      </w:r>
      <w:r w:rsidR="006D129F">
        <w:rPr>
          <w:rFonts w:ascii="Arial" w:hAnsi="Arial" w:cs="Arial"/>
          <w:sz w:val="24"/>
          <w:szCs w:val="24"/>
        </w:rPr>
        <w:t xml:space="preserve"> curriculum that </w:t>
      </w:r>
      <w:r w:rsidR="001A1E06">
        <w:rPr>
          <w:rFonts w:ascii="Arial" w:hAnsi="Arial" w:cs="Arial"/>
          <w:sz w:val="24"/>
          <w:szCs w:val="24"/>
        </w:rPr>
        <w:t xml:space="preserve">states that </w:t>
      </w:r>
      <w:r w:rsidR="006D129F">
        <w:rPr>
          <w:rFonts w:ascii="Arial" w:hAnsi="Arial" w:cs="Arial"/>
          <w:sz w:val="24"/>
          <w:szCs w:val="24"/>
        </w:rPr>
        <w:t xml:space="preserve">children learn through play and through </w:t>
      </w:r>
      <w:r w:rsidR="009D4A44">
        <w:rPr>
          <w:rFonts w:ascii="Arial" w:hAnsi="Arial" w:cs="Arial"/>
          <w:sz w:val="24"/>
          <w:szCs w:val="24"/>
        </w:rPr>
        <w:t>first-hand</w:t>
      </w:r>
      <w:r w:rsidR="006D129F">
        <w:rPr>
          <w:rFonts w:ascii="Arial" w:hAnsi="Arial" w:cs="Arial"/>
          <w:sz w:val="24"/>
          <w:szCs w:val="24"/>
        </w:rPr>
        <w:t xml:space="preserve"> </w:t>
      </w:r>
      <w:r w:rsidR="00CC2272">
        <w:rPr>
          <w:rFonts w:ascii="Arial" w:hAnsi="Arial" w:cs="Arial"/>
          <w:sz w:val="24"/>
          <w:szCs w:val="24"/>
        </w:rPr>
        <w:t>experience.</w:t>
      </w:r>
      <w:r w:rsidR="00573F79">
        <w:rPr>
          <w:rFonts w:ascii="Arial" w:hAnsi="Arial" w:cs="Arial"/>
          <w:sz w:val="24"/>
          <w:szCs w:val="24"/>
        </w:rPr>
        <w:t xml:space="preserve"> This suggests that </w:t>
      </w:r>
      <w:r w:rsidR="00872FD3">
        <w:rPr>
          <w:rFonts w:ascii="Arial" w:hAnsi="Arial" w:cs="Arial"/>
          <w:sz w:val="24"/>
          <w:szCs w:val="24"/>
        </w:rPr>
        <w:t xml:space="preserve">children learn more </w:t>
      </w:r>
      <w:proofErr w:type="gramStart"/>
      <w:r w:rsidR="00872FD3">
        <w:rPr>
          <w:rFonts w:ascii="Arial" w:hAnsi="Arial" w:cs="Arial"/>
          <w:sz w:val="24"/>
          <w:szCs w:val="24"/>
        </w:rPr>
        <w:t>through the use of</w:t>
      </w:r>
      <w:proofErr w:type="gramEnd"/>
      <w:r w:rsidR="00872FD3">
        <w:rPr>
          <w:rFonts w:ascii="Arial" w:hAnsi="Arial" w:cs="Arial"/>
          <w:sz w:val="24"/>
          <w:szCs w:val="24"/>
        </w:rPr>
        <w:t xml:space="preserve"> play then they do </w:t>
      </w:r>
      <w:r w:rsidR="003872F5">
        <w:rPr>
          <w:rFonts w:ascii="Arial" w:hAnsi="Arial" w:cs="Arial"/>
          <w:sz w:val="24"/>
          <w:szCs w:val="24"/>
        </w:rPr>
        <w:t xml:space="preserve">sitting still and writing at a desk. </w:t>
      </w:r>
      <w:proofErr w:type="gramStart"/>
      <w:r w:rsidR="00581843">
        <w:rPr>
          <w:rFonts w:ascii="Arial" w:hAnsi="Arial" w:cs="Arial"/>
          <w:sz w:val="24"/>
          <w:szCs w:val="24"/>
        </w:rPr>
        <w:t>As long as</w:t>
      </w:r>
      <w:proofErr w:type="gramEnd"/>
      <w:r w:rsidR="00581843">
        <w:rPr>
          <w:rFonts w:ascii="Arial" w:hAnsi="Arial" w:cs="Arial"/>
          <w:sz w:val="24"/>
          <w:szCs w:val="24"/>
        </w:rPr>
        <w:t xml:space="preserve"> the children do not realise they are learning, they will see it as play. For </w:t>
      </w:r>
      <w:r w:rsidR="009D4A44">
        <w:rPr>
          <w:rFonts w:ascii="Arial" w:hAnsi="Arial" w:cs="Arial"/>
          <w:sz w:val="24"/>
          <w:szCs w:val="24"/>
        </w:rPr>
        <w:t>example,</w:t>
      </w:r>
      <w:r w:rsidR="00581843">
        <w:rPr>
          <w:rFonts w:ascii="Arial" w:hAnsi="Arial" w:cs="Arial"/>
          <w:sz w:val="24"/>
          <w:szCs w:val="24"/>
        </w:rPr>
        <w:t xml:space="preserve"> </w:t>
      </w:r>
      <w:r w:rsidR="005C1318">
        <w:rPr>
          <w:rFonts w:ascii="Arial" w:hAnsi="Arial" w:cs="Arial"/>
          <w:sz w:val="24"/>
          <w:szCs w:val="24"/>
        </w:rPr>
        <w:t>if the children are completing an activity that involves building towers w</w:t>
      </w:r>
      <w:r w:rsidR="00EE7768">
        <w:rPr>
          <w:rFonts w:ascii="Arial" w:hAnsi="Arial" w:cs="Arial"/>
          <w:sz w:val="24"/>
          <w:szCs w:val="24"/>
        </w:rPr>
        <w:t xml:space="preserve">ith bricks and using them to count how many there are, a small child will enjoy this activity and they will not realise that they </w:t>
      </w:r>
      <w:r w:rsidR="00574B4E">
        <w:rPr>
          <w:rFonts w:ascii="Arial" w:hAnsi="Arial" w:cs="Arial"/>
          <w:sz w:val="24"/>
          <w:szCs w:val="24"/>
        </w:rPr>
        <w:t>are developing their maths skills.</w:t>
      </w:r>
      <w:r w:rsidR="00963E37">
        <w:rPr>
          <w:rFonts w:ascii="Arial" w:hAnsi="Arial" w:cs="Arial"/>
          <w:sz w:val="24"/>
          <w:szCs w:val="24"/>
        </w:rPr>
        <w:t xml:space="preserve"> </w:t>
      </w:r>
    </w:p>
    <w:p w14:paraId="11892885" w14:textId="55E43C00" w:rsidR="00F27796" w:rsidRPr="00911DC7" w:rsidRDefault="00F27796" w:rsidP="004E74BD">
      <w:pPr>
        <w:spacing w:line="360" w:lineRule="auto"/>
        <w:jc w:val="both"/>
        <w:rPr>
          <w:rFonts w:ascii="Arial" w:hAnsi="Arial" w:cs="Arial"/>
          <w:sz w:val="24"/>
          <w:szCs w:val="24"/>
        </w:rPr>
      </w:pPr>
    </w:p>
    <w:p w14:paraId="2FDEA2FE" w14:textId="5278C94B" w:rsidR="00F27796" w:rsidRPr="00911DC7" w:rsidRDefault="00F27796" w:rsidP="004E74BD">
      <w:pPr>
        <w:spacing w:line="360" w:lineRule="auto"/>
        <w:jc w:val="both"/>
        <w:rPr>
          <w:rFonts w:ascii="Arial" w:hAnsi="Arial" w:cs="Arial"/>
          <w:sz w:val="24"/>
          <w:szCs w:val="24"/>
        </w:rPr>
      </w:pPr>
      <w:r w:rsidRPr="00911DC7">
        <w:rPr>
          <w:rFonts w:ascii="Arial" w:hAnsi="Arial" w:cs="Arial"/>
          <w:sz w:val="24"/>
          <w:szCs w:val="24"/>
        </w:rPr>
        <w:t>It i</w:t>
      </w:r>
      <w:r w:rsidR="004E424F" w:rsidRPr="00911DC7">
        <w:rPr>
          <w:rFonts w:ascii="Arial" w:hAnsi="Arial" w:cs="Arial"/>
          <w:sz w:val="24"/>
          <w:szCs w:val="24"/>
        </w:rPr>
        <w:t>s important for play to be self-</w:t>
      </w:r>
      <w:r w:rsidRPr="00911DC7">
        <w:rPr>
          <w:rFonts w:ascii="Arial" w:hAnsi="Arial" w:cs="Arial"/>
          <w:sz w:val="24"/>
          <w:szCs w:val="24"/>
        </w:rPr>
        <w:t>directed by the child. This means</w:t>
      </w:r>
      <w:r w:rsidR="00DF654E" w:rsidRPr="00911DC7">
        <w:rPr>
          <w:rFonts w:ascii="Arial" w:hAnsi="Arial" w:cs="Arial"/>
          <w:sz w:val="24"/>
          <w:szCs w:val="24"/>
        </w:rPr>
        <w:t xml:space="preserve"> that if the child wants adult input they will invite them themselves. It is important for children to be able to lead their own play and carry out their play in the way that they want to.</w:t>
      </w:r>
      <w:r w:rsidR="00216845">
        <w:rPr>
          <w:rFonts w:ascii="Arial" w:hAnsi="Arial" w:cs="Arial"/>
          <w:sz w:val="24"/>
          <w:szCs w:val="24"/>
        </w:rPr>
        <w:t xml:space="preserve"> A</w:t>
      </w:r>
      <w:r w:rsidR="00216845">
        <w:rPr>
          <w:rFonts w:ascii="Arial" w:hAnsi="Arial" w:cs="Arial"/>
          <w:sz w:val="24"/>
          <w:szCs w:val="24"/>
        </w:rPr>
        <w:t>ccording to Caro (2012) “Play provides the brain with building blocks that will set them up for the rest of their lives”.</w:t>
      </w:r>
      <w:r w:rsidR="00216845">
        <w:rPr>
          <w:rFonts w:ascii="Arial" w:hAnsi="Arial" w:cs="Arial"/>
          <w:sz w:val="24"/>
          <w:szCs w:val="24"/>
        </w:rPr>
        <w:t xml:space="preserve"> </w:t>
      </w:r>
      <w:proofErr w:type="gramStart"/>
      <w:r w:rsidR="00DF654E" w:rsidRPr="00911DC7">
        <w:rPr>
          <w:rFonts w:ascii="Arial" w:hAnsi="Arial" w:cs="Arial"/>
          <w:sz w:val="24"/>
          <w:szCs w:val="24"/>
        </w:rPr>
        <w:t>It</w:t>
      </w:r>
      <w:proofErr w:type="gramEnd"/>
      <w:r w:rsidR="00DF654E" w:rsidRPr="00911DC7">
        <w:rPr>
          <w:rFonts w:ascii="Arial" w:hAnsi="Arial" w:cs="Arial"/>
          <w:sz w:val="24"/>
          <w:szCs w:val="24"/>
        </w:rPr>
        <w:t xml:space="preserve"> can be the case that practitioners believe that </w:t>
      </w:r>
      <w:r w:rsidR="00C136C2" w:rsidRPr="00911DC7">
        <w:rPr>
          <w:rFonts w:ascii="Arial" w:hAnsi="Arial" w:cs="Arial"/>
          <w:sz w:val="24"/>
          <w:szCs w:val="24"/>
        </w:rPr>
        <w:t xml:space="preserve">they are helping the child with their learning. </w:t>
      </w:r>
      <w:r w:rsidR="004E424F" w:rsidRPr="00911DC7">
        <w:rPr>
          <w:rFonts w:ascii="Arial" w:hAnsi="Arial" w:cs="Arial"/>
          <w:sz w:val="24"/>
          <w:szCs w:val="24"/>
        </w:rPr>
        <w:t>However,</w:t>
      </w:r>
      <w:r w:rsidR="00C136C2" w:rsidRPr="00911DC7">
        <w:rPr>
          <w:rFonts w:ascii="Arial" w:hAnsi="Arial" w:cs="Arial"/>
          <w:sz w:val="24"/>
          <w:szCs w:val="24"/>
        </w:rPr>
        <w:t xml:space="preserve"> this is not the case as it can interrupt the child’s </w:t>
      </w:r>
      <w:r w:rsidR="004E424F" w:rsidRPr="00911DC7">
        <w:rPr>
          <w:rFonts w:ascii="Arial" w:hAnsi="Arial" w:cs="Arial"/>
          <w:sz w:val="24"/>
          <w:szCs w:val="24"/>
        </w:rPr>
        <w:t>play,</w:t>
      </w:r>
      <w:r w:rsidR="00C136C2" w:rsidRPr="00911DC7">
        <w:rPr>
          <w:rFonts w:ascii="Arial" w:hAnsi="Arial" w:cs="Arial"/>
          <w:sz w:val="24"/>
          <w:szCs w:val="24"/>
        </w:rPr>
        <w:t xml:space="preserve"> or the practitioner can even take over, whether deliberately or by accident.</w:t>
      </w:r>
      <w:r w:rsidR="005B6FCE">
        <w:rPr>
          <w:rFonts w:ascii="Arial" w:hAnsi="Arial" w:cs="Arial"/>
          <w:sz w:val="24"/>
          <w:szCs w:val="24"/>
        </w:rPr>
        <w:t xml:space="preserve"> </w:t>
      </w:r>
      <w:r w:rsidR="00430C93">
        <w:rPr>
          <w:rFonts w:ascii="Arial" w:hAnsi="Arial" w:cs="Arial"/>
          <w:sz w:val="24"/>
          <w:szCs w:val="24"/>
        </w:rPr>
        <w:t xml:space="preserve">The role of the adult is to be available to join in to the child play when invited by the child. In addition to this, the </w:t>
      </w:r>
      <w:r w:rsidR="009D4A44">
        <w:rPr>
          <w:rFonts w:ascii="Arial" w:hAnsi="Arial" w:cs="Arial"/>
          <w:sz w:val="24"/>
          <w:szCs w:val="24"/>
        </w:rPr>
        <w:t>adult’s</w:t>
      </w:r>
      <w:r w:rsidR="00430C93">
        <w:rPr>
          <w:rFonts w:ascii="Arial" w:hAnsi="Arial" w:cs="Arial"/>
          <w:sz w:val="24"/>
          <w:szCs w:val="24"/>
        </w:rPr>
        <w:t xml:space="preserve"> role is to support and provide the child with the opportunity and to facilitate independent play. </w:t>
      </w:r>
      <w:r w:rsidR="00416283">
        <w:rPr>
          <w:rFonts w:ascii="Arial" w:hAnsi="Arial" w:cs="Arial"/>
          <w:sz w:val="24"/>
          <w:szCs w:val="24"/>
        </w:rPr>
        <w:t>I</w:t>
      </w:r>
      <w:r w:rsidR="00416283">
        <w:rPr>
          <w:rFonts w:ascii="Arial" w:hAnsi="Arial" w:cs="Arial"/>
          <w:sz w:val="24"/>
          <w:szCs w:val="24"/>
        </w:rPr>
        <w:t xml:space="preserve">t is also important to consider that the </w:t>
      </w:r>
      <w:r w:rsidR="009D4A44">
        <w:rPr>
          <w:rFonts w:ascii="Arial" w:hAnsi="Arial" w:cs="Arial"/>
          <w:sz w:val="24"/>
          <w:szCs w:val="24"/>
        </w:rPr>
        <w:t>adult’s</w:t>
      </w:r>
      <w:r w:rsidR="00416283">
        <w:rPr>
          <w:rFonts w:ascii="Arial" w:hAnsi="Arial" w:cs="Arial"/>
          <w:sz w:val="24"/>
          <w:szCs w:val="24"/>
        </w:rPr>
        <w:t xml:space="preserve"> perceptio</w:t>
      </w:r>
      <w:r w:rsidR="00416283">
        <w:rPr>
          <w:rFonts w:ascii="Arial" w:hAnsi="Arial" w:cs="Arial"/>
          <w:sz w:val="24"/>
          <w:szCs w:val="24"/>
        </w:rPr>
        <w:t>n of play may not be the same as a child’s. This means that a</w:t>
      </w:r>
      <w:r w:rsidR="008A779D">
        <w:rPr>
          <w:rFonts w:ascii="Arial" w:hAnsi="Arial" w:cs="Arial"/>
          <w:sz w:val="24"/>
          <w:szCs w:val="24"/>
        </w:rPr>
        <w:t xml:space="preserve">n adult may get involved and try and help and </w:t>
      </w:r>
      <w:proofErr w:type="gramStart"/>
      <w:r w:rsidR="008A779D">
        <w:rPr>
          <w:rFonts w:ascii="Arial" w:hAnsi="Arial" w:cs="Arial"/>
          <w:sz w:val="24"/>
          <w:szCs w:val="24"/>
        </w:rPr>
        <w:t>actually are</w:t>
      </w:r>
      <w:proofErr w:type="gramEnd"/>
      <w:r w:rsidR="008A779D">
        <w:rPr>
          <w:rFonts w:ascii="Arial" w:hAnsi="Arial" w:cs="Arial"/>
          <w:sz w:val="24"/>
          <w:szCs w:val="24"/>
        </w:rPr>
        <w:t xml:space="preserve"> just changing the play that the child </w:t>
      </w:r>
      <w:r w:rsidR="00FE0BC2">
        <w:rPr>
          <w:rFonts w:ascii="Arial" w:hAnsi="Arial" w:cs="Arial"/>
          <w:sz w:val="24"/>
          <w:szCs w:val="24"/>
        </w:rPr>
        <w:t>has created.</w:t>
      </w:r>
    </w:p>
    <w:p w14:paraId="0788B66E" w14:textId="22CB4C9D" w:rsidR="001E7C9C" w:rsidRPr="00911DC7" w:rsidRDefault="001E7C9C" w:rsidP="004E74BD">
      <w:pPr>
        <w:spacing w:line="360" w:lineRule="auto"/>
        <w:jc w:val="both"/>
        <w:rPr>
          <w:rFonts w:ascii="Arial" w:hAnsi="Arial" w:cs="Arial"/>
          <w:sz w:val="24"/>
          <w:szCs w:val="24"/>
        </w:rPr>
      </w:pPr>
    </w:p>
    <w:p w14:paraId="6E47CFD1" w14:textId="6C334230" w:rsidR="00A309B7" w:rsidRPr="00911DC7" w:rsidRDefault="00430C93" w:rsidP="00BC497F">
      <w:pPr>
        <w:spacing w:line="360" w:lineRule="auto"/>
        <w:jc w:val="both"/>
        <w:rPr>
          <w:rFonts w:ascii="Arial" w:hAnsi="Arial" w:cs="Arial"/>
          <w:sz w:val="24"/>
          <w:szCs w:val="24"/>
        </w:rPr>
      </w:pPr>
      <w:r>
        <w:rPr>
          <w:rFonts w:ascii="Arial" w:hAnsi="Arial" w:cs="Arial"/>
          <w:sz w:val="24"/>
          <w:szCs w:val="24"/>
        </w:rPr>
        <w:t xml:space="preserve">It is important for </w:t>
      </w:r>
      <w:proofErr w:type="gramStart"/>
      <w:r>
        <w:rPr>
          <w:rFonts w:ascii="Arial" w:hAnsi="Arial" w:cs="Arial"/>
          <w:sz w:val="24"/>
          <w:szCs w:val="24"/>
        </w:rPr>
        <w:t xml:space="preserve">all </w:t>
      </w:r>
      <w:r w:rsidR="001E7C9C" w:rsidRPr="00911DC7">
        <w:rPr>
          <w:rFonts w:ascii="Arial" w:hAnsi="Arial" w:cs="Arial"/>
          <w:sz w:val="24"/>
          <w:szCs w:val="24"/>
        </w:rPr>
        <w:t>of</w:t>
      </w:r>
      <w:proofErr w:type="gramEnd"/>
      <w:r w:rsidR="001E7C9C" w:rsidRPr="00911DC7">
        <w:rPr>
          <w:rFonts w:ascii="Arial" w:hAnsi="Arial" w:cs="Arial"/>
          <w:sz w:val="24"/>
          <w:szCs w:val="24"/>
        </w:rPr>
        <w:t xml:space="preserve"> the children’s needs to be met. This is known as meeting the children’s needs in a holistic manner. This means that all of the children’s needs need to be considered and met rather than just one area. This is important as all areas of the child need to be considered. For example</w:t>
      </w:r>
      <w:r w:rsidR="004E424F" w:rsidRPr="00911DC7">
        <w:rPr>
          <w:rFonts w:ascii="Arial" w:hAnsi="Arial" w:cs="Arial"/>
          <w:sz w:val="24"/>
          <w:szCs w:val="24"/>
        </w:rPr>
        <w:t>,</w:t>
      </w:r>
      <w:r w:rsidR="001E7C9C" w:rsidRPr="00911DC7">
        <w:rPr>
          <w:rFonts w:ascii="Arial" w:hAnsi="Arial" w:cs="Arial"/>
          <w:sz w:val="24"/>
          <w:szCs w:val="24"/>
        </w:rPr>
        <w:t xml:space="preserve"> their health and wellbeing </w:t>
      </w:r>
      <w:r w:rsidR="005914E9" w:rsidRPr="00911DC7">
        <w:rPr>
          <w:rFonts w:ascii="Arial" w:hAnsi="Arial" w:cs="Arial"/>
          <w:sz w:val="24"/>
          <w:szCs w:val="24"/>
        </w:rPr>
        <w:t>of the child is paramount.</w:t>
      </w:r>
      <w:r w:rsidR="007929F3">
        <w:rPr>
          <w:rFonts w:ascii="Arial" w:hAnsi="Arial" w:cs="Arial"/>
          <w:sz w:val="24"/>
          <w:szCs w:val="24"/>
        </w:rPr>
        <w:t xml:space="preserve"> W</w:t>
      </w:r>
      <w:r w:rsidR="005E43F4" w:rsidRPr="00911DC7">
        <w:rPr>
          <w:rFonts w:ascii="Arial" w:hAnsi="Arial" w:cs="Arial"/>
          <w:sz w:val="24"/>
          <w:szCs w:val="24"/>
        </w:rPr>
        <w:t xml:space="preserve">hen looking into the wellbeing of the children, it is important for the practitioners to look deeper than the surface and to explore and understand what is happening in the child’s life outside of school and what is in the child’s head. This will give the practitioners an insight into the child’s emotions and behaviour. </w:t>
      </w:r>
      <w:r w:rsidR="001F636E">
        <w:rPr>
          <w:rFonts w:ascii="Arial" w:hAnsi="Arial" w:cs="Arial"/>
          <w:sz w:val="24"/>
          <w:szCs w:val="24"/>
        </w:rPr>
        <w:t xml:space="preserve">The child’s mental health </w:t>
      </w:r>
      <w:r w:rsidR="008A2413">
        <w:rPr>
          <w:rFonts w:ascii="Arial" w:hAnsi="Arial" w:cs="Arial"/>
          <w:sz w:val="24"/>
          <w:szCs w:val="24"/>
        </w:rPr>
        <w:t>also needs to be considered</w:t>
      </w:r>
      <w:r w:rsidR="001F636E">
        <w:rPr>
          <w:rFonts w:ascii="Arial" w:hAnsi="Arial" w:cs="Arial"/>
          <w:sz w:val="24"/>
          <w:szCs w:val="24"/>
        </w:rPr>
        <w:t xml:space="preserve"> and questions such as ‘is mental health linked to play?’</w:t>
      </w:r>
      <w:r w:rsidR="00934211">
        <w:rPr>
          <w:rFonts w:ascii="Arial" w:hAnsi="Arial" w:cs="Arial"/>
          <w:sz w:val="24"/>
          <w:szCs w:val="24"/>
        </w:rPr>
        <w:t xml:space="preserve"> need to be asked. If a child is struggling with their mental health, they may express t</w:t>
      </w:r>
      <w:r w:rsidR="00511FA1">
        <w:rPr>
          <w:rFonts w:ascii="Arial" w:hAnsi="Arial" w:cs="Arial"/>
          <w:sz w:val="24"/>
          <w:szCs w:val="24"/>
        </w:rPr>
        <w:t xml:space="preserve">hese difficulties </w:t>
      </w:r>
      <w:proofErr w:type="gramStart"/>
      <w:r w:rsidR="00511FA1">
        <w:rPr>
          <w:rFonts w:ascii="Arial" w:hAnsi="Arial" w:cs="Arial"/>
          <w:sz w:val="24"/>
          <w:szCs w:val="24"/>
        </w:rPr>
        <w:t>through the use of</w:t>
      </w:r>
      <w:proofErr w:type="gramEnd"/>
      <w:r w:rsidR="00511FA1">
        <w:rPr>
          <w:rFonts w:ascii="Arial" w:hAnsi="Arial" w:cs="Arial"/>
          <w:sz w:val="24"/>
          <w:szCs w:val="24"/>
        </w:rPr>
        <w:t xml:space="preserve"> play. If a child suffers from anxiety, their play may </w:t>
      </w:r>
      <w:r w:rsidR="00C97EE5">
        <w:rPr>
          <w:rFonts w:ascii="Arial" w:hAnsi="Arial" w:cs="Arial"/>
          <w:sz w:val="24"/>
          <w:szCs w:val="24"/>
        </w:rPr>
        <w:t>mirror this and the character they have created may also be anxious or stressed</w:t>
      </w:r>
      <w:r w:rsidR="00295AA8">
        <w:rPr>
          <w:rFonts w:ascii="Arial" w:hAnsi="Arial" w:cs="Arial"/>
          <w:sz w:val="24"/>
          <w:szCs w:val="24"/>
        </w:rPr>
        <w:t xml:space="preserve">. It is the responsibility of the practitioners to acknowledges this </w:t>
      </w:r>
      <w:r w:rsidR="00F351AE">
        <w:rPr>
          <w:rFonts w:ascii="Arial" w:hAnsi="Arial" w:cs="Arial"/>
          <w:sz w:val="24"/>
          <w:szCs w:val="24"/>
        </w:rPr>
        <w:t xml:space="preserve">and be vigilant whilst observing the children’s play. </w:t>
      </w:r>
      <w:r w:rsidR="00A650F1">
        <w:rPr>
          <w:rFonts w:ascii="Arial" w:hAnsi="Arial" w:cs="Arial"/>
          <w:sz w:val="24"/>
          <w:szCs w:val="24"/>
        </w:rPr>
        <w:t>This gives the practitioners the opportunity to give additional help and support to the child if they need it. It al</w:t>
      </w:r>
      <w:r w:rsidR="00CD7E23">
        <w:rPr>
          <w:rFonts w:ascii="Arial" w:hAnsi="Arial" w:cs="Arial"/>
          <w:sz w:val="24"/>
          <w:szCs w:val="24"/>
        </w:rPr>
        <w:t xml:space="preserve">so gives them the opportunity to invite </w:t>
      </w:r>
      <w:r w:rsidR="00CF000C">
        <w:rPr>
          <w:rFonts w:ascii="Arial" w:hAnsi="Arial" w:cs="Arial"/>
          <w:sz w:val="24"/>
          <w:szCs w:val="24"/>
        </w:rPr>
        <w:t>agencies to come into the situation and help the child if their services are required.</w:t>
      </w:r>
      <w:r w:rsidR="00BC497F">
        <w:rPr>
          <w:rFonts w:ascii="Arial" w:hAnsi="Arial" w:cs="Arial"/>
          <w:sz w:val="24"/>
          <w:szCs w:val="24"/>
        </w:rPr>
        <w:t xml:space="preserve"> According to Sarah and Jane (2009) </w:t>
      </w:r>
      <w:r w:rsidR="00BC497F" w:rsidRPr="00BC497F">
        <w:rPr>
          <w:rFonts w:ascii="Arial" w:hAnsi="Arial" w:cs="Arial"/>
          <w:sz w:val="24"/>
          <w:szCs w:val="24"/>
        </w:rPr>
        <w:t>“</w:t>
      </w:r>
      <w:r w:rsidR="006D50EB" w:rsidRPr="00BC497F">
        <w:rPr>
          <w:rFonts w:ascii="Arial" w:hAnsi="Arial" w:cs="Arial"/>
          <w:color w:val="333333"/>
          <w:sz w:val="24"/>
          <w:szCs w:val="24"/>
        </w:rPr>
        <w:t>multi-agency working appears to have presented opportunities for individuals to work to their strengths and increased positive feelings EPs have of their own professional identity</w:t>
      </w:r>
      <w:r w:rsidR="00BC497F" w:rsidRPr="00BC497F">
        <w:rPr>
          <w:rFonts w:ascii="Arial" w:hAnsi="Arial" w:cs="Arial"/>
          <w:color w:val="333333"/>
          <w:sz w:val="24"/>
          <w:szCs w:val="24"/>
        </w:rPr>
        <w:t>”</w:t>
      </w:r>
      <w:r w:rsidR="006D50EB" w:rsidRPr="00BC497F">
        <w:rPr>
          <w:rFonts w:ascii="Arial" w:hAnsi="Arial" w:cs="Arial"/>
          <w:color w:val="333333"/>
          <w:sz w:val="24"/>
          <w:szCs w:val="24"/>
        </w:rPr>
        <w:t>.</w:t>
      </w:r>
    </w:p>
    <w:p w14:paraId="35AE5939" w14:textId="6D04F1FA" w:rsidR="008308D9" w:rsidRPr="00911DC7" w:rsidRDefault="00B7602C" w:rsidP="004E74BD">
      <w:pPr>
        <w:spacing w:line="360" w:lineRule="auto"/>
        <w:jc w:val="both"/>
        <w:rPr>
          <w:rFonts w:ascii="Arial" w:hAnsi="Arial" w:cs="Arial"/>
          <w:sz w:val="24"/>
          <w:szCs w:val="24"/>
        </w:rPr>
      </w:pPr>
      <w:r>
        <w:rPr>
          <w:rFonts w:ascii="Arial" w:hAnsi="Arial" w:cs="Arial"/>
          <w:sz w:val="24"/>
          <w:szCs w:val="24"/>
        </w:rPr>
        <w:lastRenderedPageBreak/>
        <w:t xml:space="preserve">Landreth </w:t>
      </w:r>
      <w:r w:rsidR="00CD473A">
        <w:rPr>
          <w:rFonts w:ascii="Arial" w:hAnsi="Arial" w:cs="Arial"/>
          <w:sz w:val="24"/>
          <w:szCs w:val="24"/>
        </w:rPr>
        <w:t>(cited in Hampton</w:t>
      </w:r>
      <w:r w:rsidR="001F72E7">
        <w:rPr>
          <w:rFonts w:ascii="Arial" w:hAnsi="Arial" w:cs="Arial"/>
          <w:sz w:val="24"/>
          <w:szCs w:val="24"/>
        </w:rPr>
        <w:t xml:space="preserve"> 2006 and 2015) </w:t>
      </w:r>
      <w:r w:rsidR="002E13E2" w:rsidRPr="00911DC7">
        <w:rPr>
          <w:rFonts w:ascii="Arial" w:hAnsi="Arial" w:cs="Arial"/>
          <w:sz w:val="24"/>
          <w:szCs w:val="24"/>
        </w:rPr>
        <w:t>states</w:t>
      </w:r>
      <w:r w:rsidR="00A309B7" w:rsidRPr="00911DC7">
        <w:rPr>
          <w:rFonts w:ascii="Arial" w:hAnsi="Arial" w:cs="Arial"/>
          <w:sz w:val="24"/>
          <w:szCs w:val="24"/>
        </w:rPr>
        <w:t xml:space="preserve"> that </w:t>
      </w:r>
      <w:r w:rsidR="001F72E7">
        <w:rPr>
          <w:rFonts w:ascii="Arial" w:hAnsi="Arial" w:cs="Arial"/>
          <w:sz w:val="24"/>
          <w:szCs w:val="24"/>
        </w:rPr>
        <w:t>“</w:t>
      </w:r>
      <w:r w:rsidR="002E13E2" w:rsidRPr="00911DC7">
        <w:rPr>
          <w:rFonts w:ascii="Arial" w:hAnsi="Arial" w:cs="Arial"/>
          <w:sz w:val="24"/>
          <w:szCs w:val="24"/>
        </w:rPr>
        <w:t xml:space="preserve">play is the children’s </w:t>
      </w:r>
      <w:r w:rsidR="002104A7">
        <w:rPr>
          <w:rFonts w:ascii="Arial" w:hAnsi="Arial" w:cs="Arial"/>
          <w:sz w:val="24"/>
          <w:szCs w:val="24"/>
        </w:rPr>
        <w:t>work</w:t>
      </w:r>
      <w:r w:rsidR="002E13E2" w:rsidRPr="00911DC7">
        <w:rPr>
          <w:rFonts w:ascii="Arial" w:hAnsi="Arial" w:cs="Arial"/>
          <w:sz w:val="24"/>
          <w:szCs w:val="24"/>
        </w:rPr>
        <w:t xml:space="preserve"> and toys are the children’s words” this statement gives an understanding of the children’s minds and how they understand the world around them. </w:t>
      </w:r>
      <w:r w:rsidR="004D0041" w:rsidRPr="00911DC7">
        <w:rPr>
          <w:rFonts w:ascii="Arial" w:hAnsi="Arial" w:cs="Arial"/>
          <w:sz w:val="24"/>
          <w:szCs w:val="24"/>
        </w:rPr>
        <w:t>Children use play for a range of reasons for example to work through situations that the child may have experienced such as abuse or neglect. Play is used as therapy to help children through transitions and anything they are struggling with. An example of this can be helping the child to work through a bereavement or change in their family</w:t>
      </w:r>
      <w:r w:rsidR="00862027">
        <w:rPr>
          <w:rFonts w:ascii="Arial" w:hAnsi="Arial" w:cs="Arial"/>
          <w:sz w:val="24"/>
          <w:szCs w:val="24"/>
        </w:rPr>
        <w:t xml:space="preserve"> situation</w:t>
      </w:r>
      <w:r w:rsidR="004D0041" w:rsidRPr="00911DC7">
        <w:rPr>
          <w:rFonts w:ascii="Arial" w:hAnsi="Arial" w:cs="Arial"/>
          <w:sz w:val="24"/>
          <w:szCs w:val="24"/>
        </w:rPr>
        <w:t xml:space="preserve"> such as a new sibling. </w:t>
      </w:r>
      <w:proofErr w:type="gramStart"/>
      <w:r w:rsidR="00B91467" w:rsidRPr="00911DC7">
        <w:rPr>
          <w:rFonts w:ascii="Arial" w:hAnsi="Arial" w:cs="Arial"/>
          <w:sz w:val="24"/>
          <w:szCs w:val="24"/>
        </w:rPr>
        <w:t>Through the use of</w:t>
      </w:r>
      <w:proofErr w:type="gramEnd"/>
      <w:r w:rsidR="00B91467" w:rsidRPr="00911DC7">
        <w:rPr>
          <w:rFonts w:ascii="Arial" w:hAnsi="Arial" w:cs="Arial"/>
          <w:sz w:val="24"/>
          <w:szCs w:val="24"/>
        </w:rPr>
        <w:t xml:space="preserve"> play therapy, children have the opportunity to work through</w:t>
      </w:r>
      <w:r w:rsidR="0082412B" w:rsidRPr="00911DC7">
        <w:rPr>
          <w:rFonts w:ascii="Arial" w:hAnsi="Arial" w:cs="Arial"/>
          <w:sz w:val="24"/>
          <w:szCs w:val="24"/>
        </w:rPr>
        <w:t xml:space="preserve"> their thoughts and feelings in a one to one situation. </w:t>
      </w:r>
      <w:r w:rsidR="00911DC7" w:rsidRPr="00911DC7">
        <w:rPr>
          <w:rFonts w:ascii="Arial" w:hAnsi="Arial" w:cs="Arial"/>
          <w:sz w:val="24"/>
          <w:szCs w:val="24"/>
        </w:rPr>
        <w:t>According to Homeyer and Morrison (2008) states that “</w:t>
      </w:r>
      <w:r w:rsidR="008B4770" w:rsidRPr="00911DC7">
        <w:rPr>
          <w:rFonts w:ascii="Arial" w:hAnsi="Arial" w:cs="Arial"/>
          <w:sz w:val="24"/>
          <w:szCs w:val="24"/>
        </w:rPr>
        <w:t>Play is the natural world of the child. Children learn about themselves, others, and their world through play</w:t>
      </w:r>
      <w:r w:rsidR="00911DC7" w:rsidRPr="00911DC7">
        <w:rPr>
          <w:rFonts w:ascii="Arial" w:hAnsi="Arial" w:cs="Arial"/>
          <w:sz w:val="24"/>
          <w:szCs w:val="24"/>
        </w:rPr>
        <w:t>”</w:t>
      </w:r>
      <w:r w:rsidR="005E1528">
        <w:rPr>
          <w:rFonts w:ascii="Arial" w:hAnsi="Arial" w:cs="Arial"/>
          <w:sz w:val="24"/>
          <w:szCs w:val="24"/>
        </w:rPr>
        <w:t>. Homeyer and Morrison (2008) also states that “</w:t>
      </w:r>
      <w:r w:rsidR="005E1528" w:rsidRPr="005E1528">
        <w:rPr>
          <w:rFonts w:ascii="Arial" w:hAnsi="Arial" w:cs="Arial"/>
          <w:sz w:val="24"/>
          <w:szCs w:val="24"/>
        </w:rPr>
        <w:t>Play therapy is an effective means of responding to the mental health needs of</w:t>
      </w:r>
      <w:r w:rsidR="003B4DB1">
        <w:rPr>
          <w:rFonts w:ascii="Arial" w:hAnsi="Arial" w:cs="Arial"/>
          <w:sz w:val="24"/>
          <w:szCs w:val="24"/>
        </w:rPr>
        <w:t xml:space="preserve"> </w:t>
      </w:r>
      <w:r w:rsidR="005E1528" w:rsidRPr="005E1528">
        <w:rPr>
          <w:rFonts w:ascii="Arial" w:hAnsi="Arial" w:cs="Arial"/>
          <w:sz w:val="24"/>
          <w:szCs w:val="24"/>
        </w:rPr>
        <w:t>young children and is widely accepted as a valuable and developmentally appropriate intervention</w:t>
      </w:r>
      <w:r w:rsidR="005E1528">
        <w:rPr>
          <w:rFonts w:ascii="Arial" w:hAnsi="Arial" w:cs="Arial"/>
          <w:sz w:val="24"/>
          <w:szCs w:val="24"/>
        </w:rPr>
        <w:t xml:space="preserve">”. </w:t>
      </w:r>
      <w:r w:rsidR="00DE7E0C">
        <w:rPr>
          <w:rFonts w:ascii="Arial" w:hAnsi="Arial" w:cs="Arial"/>
          <w:sz w:val="24"/>
          <w:szCs w:val="24"/>
        </w:rPr>
        <w:t>Thi</w:t>
      </w:r>
      <w:r w:rsidR="00491C08">
        <w:rPr>
          <w:rFonts w:ascii="Arial" w:hAnsi="Arial" w:cs="Arial"/>
          <w:sz w:val="24"/>
          <w:szCs w:val="24"/>
        </w:rPr>
        <w:t xml:space="preserve">s is an American article, although it is still relevant to the health and well-being of children in the United Kingdom. </w:t>
      </w:r>
    </w:p>
    <w:p w14:paraId="58D759DE" w14:textId="77777777" w:rsidR="00DC5037" w:rsidRPr="00DC5037" w:rsidRDefault="00DC5037" w:rsidP="004E74BD">
      <w:pPr>
        <w:spacing w:line="360" w:lineRule="auto"/>
        <w:jc w:val="both"/>
        <w:rPr>
          <w:rFonts w:ascii="Arial" w:hAnsi="Arial" w:cs="Arial"/>
          <w:sz w:val="24"/>
          <w:szCs w:val="24"/>
        </w:rPr>
      </w:pPr>
    </w:p>
    <w:p w14:paraId="7746BDC7" w14:textId="27CECCF1" w:rsidR="00DC5037" w:rsidRDefault="00940948" w:rsidP="004E74BD">
      <w:pPr>
        <w:spacing w:line="360" w:lineRule="auto"/>
        <w:jc w:val="both"/>
        <w:rPr>
          <w:rFonts w:ascii="Arial" w:hAnsi="Arial" w:cs="Arial"/>
          <w:sz w:val="24"/>
          <w:szCs w:val="24"/>
          <w:u w:val="single"/>
        </w:rPr>
      </w:pPr>
      <w:r>
        <w:rPr>
          <w:rFonts w:ascii="Arial" w:hAnsi="Arial" w:cs="Arial"/>
          <w:sz w:val="24"/>
          <w:szCs w:val="24"/>
          <w:u w:val="single"/>
        </w:rPr>
        <w:t xml:space="preserve">Task 2 </w:t>
      </w:r>
    </w:p>
    <w:p w14:paraId="180001EB" w14:textId="77777777" w:rsidR="00FE703A" w:rsidRPr="00FE703A" w:rsidRDefault="00FE703A" w:rsidP="004E74BD">
      <w:pPr>
        <w:spacing w:line="360" w:lineRule="auto"/>
        <w:jc w:val="both"/>
        <w:rPr>
          <w:rFonts w:ascii="Arial" w:hAnsi="Arial" w:cs="Arial"/>
          <w:sz w:val="24"/>
          <w:szCs w:val="24"/>
          <w:u w:val="single"/>
        </w:rPr>
      </w:pPr>
    </w:p>
    <w:p w14:paraId="53566046" w14:textId="6C6C5308" w:rsidR="00FE703A" w:rsidRPr="00FE703A" w:rsidRDefault="00FE703A" w:rsidP="004E74BD">
      <w:pPr>
        <w:spacing w:line="360" w:lineRule="auto"/>
        <w:jc w:val="both"/>
        <w:rPr>
          <w:rFonts w:ascii="Arial" w:hAnsi="Arial" w:cs="Arial"/>
          <w:sz w:val="24"/>
          <w:szCs w:val="24"/>
        </w:rPr>
      </w:pPr>
      <w:r w:rsidRPr="00FE703A">
        <w:rPr>
          <w:rFonts w:ascii="Arial" w:hAnsi="Arial" w:cs="Arial"/>
          <w:sz w:val="24"/>
          <w:szCs w:val="24"/>
        </w:rPr>
        <w:t xml:space="preserve">What is risk? The definition of risk is a situation that exposes you to danger. There are many types of risk that children </w:t>
      </w:r>
      <w:proofErr w:type="gramStart"/>
      <w:r w:rsidRPr="00FE703A">
        <w:rPr>
          <w:rFonts w:ascii="Arial" w:hAnsi="Arial" w:cs="Arial"/>
          <w:sz w:val="24"/>
          <w:szCs w:val="24"/>
        </w:rPr>
        <w:t>come into contact with</w:t>
      </w:r>
      <w:proofErr w:type="gramEnd"/>
      <w:r w:rsidRPr="00FE703A">
        <w:rPr>
          <w:rFonts w:ascii="Arial" w:hAnsi="Arial" w:cs="Arial"/>
          <w:sz w:val="24"/>
          <w:szCs w:val="24"/>
        </w:rPr>
        <w:t>. This ‘risk’ needs to be considered before the children can have access to it. Although questions need to be asked such as: ‘are children too protected from risk?’ And ‘should children have the opportunity to manage their own risks?’. The safety of the children is paramount, however if the children are always fully protected and are not given the opportunity to manage their own risk, they are not going to learn the skills they need to manage their own risks as they grow and develop.</w:t>
      </w:r>
      <w:r w:rsidR="008357FE">
        <w:rPr>
          <w:rFonts w:ascii="Arial" w:hAnsi="Arial" w:cs="Arial"/>
          <w:sz w:val="24"/>
          <w:szCs w:val="24"/>
        </w:rPr>
        <w:t xml:space="preserve"> According to Aldgate and Rose (2009) </w:t>
      </w:r>
      <w:r w:rsidR="007E1DC5">
        <w:rPr>
          <w:rFonts w:ascii="Arial" w:hAnsi="Arial" w:cs="Arial"/>
          <w:sz w:val="24"/>
          <w:szCs w:val="24"/>
        </w:rPr>
        <w:t>“</w:t>
      </w:r>
      <w:r w:rsidR="007E1DC5" w:rsidRPr="007E1DC5">
        <w:rPr>
          <w:rFonts w:ascii="Arial" w:hAnsi="Arial" w:cs="Arial"/>
          <w:sz w:val="24"/>
          <w:szCs w:val="24"/>
        </w:rPr>
        <w:t>Every child needs to be healthy, achieving, nurtured, active, respected and responsible, and, above all, safe</w:t>
      </w:r>
      <w:r w:rsidR="007E1DC5">
        <w:rPr>
          <w:rFonts w:ascii="Arial" w:hAnsi="Arial" w:cs="Arial"/>
          <w:sz w:val="24"/>
          <w:szCs w:val="24"/>
        </w:rPr>
        <w:t>”</w:t>
      </w:r>
      <w:r w:rsidR="00E04CBA">
        <w:rPr>
          <w:rFonts w:ascii="Arial" w:hAnsi="Arial" w:cs="Arial"/>
          <w:sz w:val="24"/>
          <w:szCs w:val="24"/>
        </w:rPr>
        <w:t>.</w:t>
      </w:r>
      <w:r w:rsidR="007E1DC5" w:rsidRPr="007E1DC5">
        <w:rPr>
          <w:rFonts w:ascii="Arial" w:hAnsi="Arial" w:cs="Arial"/>
          <w:sz w:val="24"/>
          <w:szCs w:val="24"/>
        </w:rPr>
        <w:t xml:space="preserve"> </w:t>
      </w:r>
      <w:r w:rsidRPr="00FE703A">
        <w:rPr>
          <w:rFonts w:ascii="Arial" w:hAnsi="Arial" w:cs="Arial"/>
          <w:sz w:val="24"/>
          <w:szCs w:val="24"/>
        </w:rPr>
        <w:t xml:space="preserve"> Risks need to managed and children need the opportunity to experience risk for themselves. When children manage their own risk, they will learn about and explore these risks to identify and understand where their limits are. This means that the children will become aware of what they can and </w:t>
      </w:r>
      <w:r w:rsidR="009D4A44" w:rsidRPr="00FE703A">
        <w:rPr>
          <w:rFonts w:ascii="Arial" w:hAnsi="Arial" w:cs="Arial"/>
          <w:sz w:val="24"/>
          <w:szCs w:val="24"/>
        </w:rPr>
        <w:t>cannot</w:t>
      </w:r>
      <w:r w:rsidRPr="00FE703A">
        <w:rPr>
          <w:rFonts w:ascii="Arial" w:hAnsi="Arial" w:cs="Arial"/>
          <w:sz w:val="24"/>
          <w:szCs w:val="24"/>
        </w:rPr>
        <w:t xml:space="preserve"> do. Although, while this is essential to their development, it does not mean that the children should be left in danger, but to be observed by an adult that is able to intervene wherever necessary. </w:t>
      </w:r>
    </w:p>
    <w:p w14:paraId="33B83758" w14:textId="77777777" w:rsidR="00FE703A" w:rsidRPr="00FE703A" w:rsidRDefault="00FE703A" w:rsidP="004E74BD">
      <w:pPr>
        <w:spacing w:line="360" w:lineRule="auto"/>
        <w:jc w:val="both"/>
        <w:rPr>
          <w:rFonts w:ascii="Arial" w:hAnsi="Arial" w:cs="Arial"/>
          <w:sz w:val="24"/>
          <w:szCs w:val="24"/>
        </w:rPr>
      </w:pPr>
    </w:p>
    <w:p w14:paraId="3D30039C" w14:textId="2B28D29B" w:rsidR="00FE703A" w:rsidRPr="00FE703A" w:rsidRDefault="00FE703A" w:rsidP="004E74BD">
      <w:pPr>
        <w:spacing w:line="360" w:lineRule="auto"/>
        <w:jc w:val="both"/>
        <w:rPr>
          <w:rFonts w:ascii="Arial" w:hAnsi="Arial" w:cs="Arial"/>
          <w:sz w:val="24"/>
          <w:szCs w:val="24"/>
        </w:rPr>
      </w:pPr>
      <w:r w:rsidRPr="00FE703A">
        <w:rPr>
          <w:rFonts w:ascii="Arial" w:hAnsi="Arial" w:cs="Arial"/>
          <w:sz w:val="24"/>
          <w:szCs w:val="24"/>
        </w:rPr>
        <w:t>There are many policies and procedures in place to ensure the safety of the children. An example of this is the Health and safety policy</w:t>
      </w:r>
      <w:r w:rsidR="00FE6A1D">
        <w:rPr>
          <w:rFonts w:ascii="Arial" w:hAnsi="Arial" w:cs="Arial"/>
          <w:sz w:val="24"/>
          <w:szCs w:val="24"/>
        </w:rPr>
        <w:t xml:space="preserve"> (2015)</w:t>
      </w:r>
      <w:r w:rsidRPr="00FE703A">
        <w:rPr>
          <w:rFonts w:ascii="Arial" w:hAnsi="Arial" w:cs="Arial"/>
          <w:sz w:val="24"/>
          <w:szCs w:val="24"/>
        </w:rPr>
        <w:t xml:space="preserve">. </w:t>
      </w:r>
      <w:r w:rsidR="004008AF">
        <w:rPr>
          <w:rFonts w:ascii="Arial" w:hAnsi="Arial" w:cs="Arial"/>
          <w:sz w:val="24"/>
          <w:szCs w:val="24"/>
        </w:rPr>
        <w:t xml:space="preserve">This policy states </w:t>
      </w:r>
      <w:r w:rsidR="00207A19" w:rsidRPr="00207A19">
        <w:rPr>
          <w:rFonts w:ascii="Arial" w:hAnsi="Arial" w:cs="Arial"/>
          <w:color w:val="111111"/>
          <w:sz w:val="24"/>
          <w:szCs w:val="24"/>
        </w:rPr>
        <w:t>When planning and providing play opportunities, the goal is not to eliminate risk, but to weigh up the risks and benefits</w:t>
      </w:r>
      <w:r w:rsidR="00207A19">
        <w:rPr>
          <w:rFonts w:ascii="Arial" w:hAnsi="Arial" w:cs="Arial"/>
          <w:sz w:val="24"/>
          <w:szCs w:val="24"/>
        </w:rPr>
        <w:t>”</w:t>
      </w:r>
      <w:r w:rsidR="004008AF" w:rsidRPr="004008AF">
        <w:rPr>
          <w:rFonts w:ascii="Arial" w:hAnsi="Arial" w:cs="Arial"/>
          <w:sz w:val="24"/>
          <w:szCs w:val="24"/>
        </w:rPr>
        <w:t xml:space="preserve"> </w:t>
      </w:r>
      <w:r w:rsidRPr="004008AF">
        <w:rPr>
          <w:rFonts w:ascii="Arial" w:hAnsi="Arial" w:cs="Arial"/>
          <w:sz w:val="24"/>
          <w:szCs w:val="24"/>
        </w:rPr>
        <w:t>This policy gives the practitioners a clear guideline of what they</w:t>
      </w:r>
      <w:r w:rsidRPr="00FE703A">
        <w:rPr>
          <w:rFonts w:ascii="Arial" w:hAnsi="Arial" w:cs="Arial"/>
          <w:sz w:val="24"/>
          <w:szCs w:val="24"/>
        </w:rPr>
        <w:t xml:space="preserve"> need to do in order to protect that children. Another policy is the safeguarding policy. This policy ensures that children are not put at risk by any adult. This policy requires all adults that have access to children to have a DBS. A DBS is the Disclosure and Barring Service. This certificate means that every adult has been police checked and are safe to work with children. </w:t>
      </w:r>
    </w:p>
    <w:p w14:paraId="76074CF0" w14:textId="77777777" w:rsidR="00FE703A" w:rsidRPr="00FE703A" w:rsidRDefault="00FE703A" w:rsidP="004E74BD">
      <w:pPr>
        <w:spacing w:line="360" w:lineRule="auto"/>
        <w:jc w:val="both"/>
        <w:rPr>
          <w:rFonts w:ascii="Arial" w:hAnsi="Arial" w:cs="Arial"/>
          <w:sz w:val="24"/>
          <w:szCs w:val="24"/>
        </w:rPr>
      </w:pPr>
    </w:p>
    <w:p w14:paraId="111F8827" w14:textId="46A5D7AF" w:rsidR="00FE703A" w:rsidRPr="00FE703A" w:rsidRDefault="00FE703A" w:rsidP="004E74BD">
      <w:pPr>
        <w:spacing w:line="360" w:lineRule="auto"/>
        <w:jc w:val="both"/>
        <w:rPr>
          <w:rFonts w:ascii="Arial" w:hAnsi="Arial" w:cs="Arial"/>
          <w:sz w:val="24"/>
          <w:szCs w:val="24"/>
        </w:rPr>
      </w:pPr>
      <w:r w:rsidRPr="00FE703A">
        <w:rPr>
          <w:rFonts w:ascii="Arial" w:hAnsi="Arial" w:cs="Arial"/>
          <w:sz w:val="24"/>
          <w:szCs w:val="24"/>
        </w:rPr>
        <w:t xml:space="preserve">Another form of risk that needs to be considered, is the physical and emotional risk. </w:t>
      </w:r>
      <w:r w:rsidR="009D4A44" w:rsidRPr="00FE703A">
        <w:rPr>
          <w:rFonts w:ascii="Arial" w:hAnsi="Arial" w:cs="Arial"/>
          <w:sz w:val="24"/>
          <w:szCs w:val="24"/>
        </w:rPr>
        <w:t>The physical risk</w:t>
      </w:r>
      <w:r w:rsidRPr="00FE703A">
        <w:rPr>
          <w:rFonts w:ascii="Arial" w:hAnsi="Arial" w:cs="Arial"/>
          <w:sz w:val="24"/>
          <w:szCs w:val="24"/>
        </w:rPr>
        <w:t xml:space="preserve"> is the risk to the child such as injury or harm. The emotional risk is the risk that can affect the </w:t>
      </w:r>
      <w:r w:rsidR="009D4A44" w:rsidRPr="00FE703A">
        <w:rPr>
          <w:rFonts w:ascii="Arial" w:hAnsi="Arial" w:cs="Arial"/>
          <w:sz w:val="24"/>
          <w:szCs w:val="24"/>
        </w:rPr>
        <w:t>self-esteem</w:t>
      </w:r>
      <w:r w:rsidRPr="00FE703A">
        <w:rPr>
          <w:rFonts w:ascii="Arial" w:hAnsi="Arial" w:cs="Arial"/>
          <w:sz w:val="24"/>
          <w:szCs w:val="24"/>
        </w:rPr>
        <w:t xml:space="preserve"> or the confidence of the child. This can have worse affects then physical risk. It is important that children </w:t>
      </w:r>
      <w:proofErr w:type="gramStart"/>
      <w:r w:rsidRPr="00FE703A">
        <w:rPr>
          <w:rFonts w:ascii="Arial" w:hAnsi="Arial" w:cs="Arial"/>
          <w:sz w:val="24"/>
          <w:szCs w:val="24"/>
        </w:rPr>
        <w:t>come into contact with</w:t>
      </w:r>
      <w:proofErr w:type="gramEnd"/>
      <w:r w:rsidRPr="00FE703A">
        <w:rPr>
          <w:rFonts w:ascii="Arial" w:hAnsi="Arial" w:cs="Arial"/>
          <w:sz w:val="24"/>
          <w:szCs w:val="24"/>
        </w:rPr>
        <w:t xml:space="preserve"> risk, to ensure that they gain the skills they need to build resilience. When the children become resilient, they become able to withstand stress and difficult situations without getting too overwhelmed.  This is also the case with children with additional needs. These children still need to learn these </w:t>
      </w:r>
      <w:r w:rsidR="009D4A44" w:rsidRPr="00FE703A">
        <w:rPr>
          <w:rFonts w:ascii="Arial" w:hAnsi="Arial" w:cs="Arial"/>
          <w:sz w:val="24"/>
          <w:szCs w:val="24"/>
        </w:rPr>
        <w:t>skills,</w:t>
      </w:r>
      <w:r w:rsidRPr="00FE703A">
        <w:rPr>
          <w:rFonts w:ascii="Arial" w:hAnsi="Arial" w:cs="Arial"/>
          <w:sz w:val="24"/>
          <w:szCs w:val="24"/>
        </w:rPr>
        <w:t xml:space="preserve"> but they may require more support and more intervention if they do not have the understand to identify danger.</w:t>
      </w:r>
    </w:p>
    <w:p w14:paraId="6D084C9A" w14:textId="77777777" w:rsidR="00FE0BC2" w:rsidRPr="00FE703A" w:rsidRDefault="00FE0BC2" w:rsidP="004E74BD">
      <w:pPr>
        <w:spacing w:line="360" w:lineRule="auto"/>
        <w:jc w:val="both"/>
        <w:rPr>
          <w:rFonts w:ascii="Arial" w:hAnsi="Arial" w:cs="Arial"/>
          <w:sz w:val="24"/>
          <w:szCs w:val="24"/>
        </w:rPr>
      </w:pPr>
    </w:p>
    <w:p w14:paraId="318CB51B" w14:textId="77777777" w:rsidR="00FE703A" w:rsidRPr="00FE703A" w:rsidRDefault="00FE703A" w:rsidP="004E74BD">
      <w:pPr>
        <w:spacing w:line="360" w:lineRule="auto"/>
        <w:jc w:val="both"/>
        <w:rPr>
          <w:rFonts w:ascii="Arial" w:hAnsi="Arial" w:cs="Arial"/>
          <w:sz w:val="24"/>
          <w:szCs w:val="24"/>
          <w:u w:val="single"/>
        </w:rPr>
      </w:pPr>
      <w:r w:rsidRPr="00FE703A">
        <w:rPr>
          <w:rFonts w:ascii="Arial" w:hAnsi="Arial" w:cs="Arial"/>
          <w:sz w:val="24"/>
          <w:szCs w:val="24"/>
          <w:u w:val="single"/>
        </w:rPr>
        <w:t>Task 3</w:t>
      </w:r>
    </w:p>
    <w:p w14:paraId="7E0CA9F1" w14:textId="77777777" w:rsidR="00FE703A" w:rsidRPr="00FE703A" w:rsidRDefault="00FE703A" w:rsidP="004E74BD">
      <w:pPr>
        <w:spacing w:line="360" w:lineRule="auto"/>
        <w:jc w:val="both"/>
        <w:rPr>
          <w:rFonts w:ascii="Arial" w:hAnsi="Arial" w:cs="Arial"/>
          <w:sz w:val="24"/>
          <w:szCs w:val="24"/>
          <w:u w:val="single"/>
        </w:rPr>
      </w:pPr>
    </w:p>
    <w:p w14:paraId="46E07A49" w14:textId="3367A96D" w:rsidR="00FE703A" w:rsidRPr="00FE703A" w:rsidRDefault="00FE703A" w:rsidP="004E74BD">
      <w:pPr>
        <w:spacing w:line="360" w:lineRule="auto"/>
        <w:jc w:val="both"/>
        <w:rPr>
          <w:rFonts w:ascii="Arial" w:hAnsi="Arial" w:cs="Arial"/>
          <w:sz w:val="24"/>
          <w:szCs w:val="24"/>
        </w:rPr>
      </w:pPr>
      <w:r w:rsidRPr="00FE703A">
        <w:rPr>
          <w:rFonts w:ascii="Arial" w:hAnsi="Arial" w:cs="Arial"/>
          <w:sz w:val="24"/>
          <w:szCs w:val="24"/>
        </w:rPr>
        <w:t>Activity:</w:t>
      </w:r>
      <w:r w:rsidR="000114DC" w:rsidRPr="000114DC">
        <w:rPr>
          <w:rFonts w:ascii="Arial" w:hAnsi="Arial" w:cs="Arial"/>
          <w:sz w:val="24"/>
          <w:szCs w:val="24"/>
        </w:rPr>
        <w:t xml:space="preserve"> </w:t>
      </w:r>
      <w:r w:rsidR="000114DC" w:rsidRPr="00FE703A">
        <w:rPr>
          <w:rFonts w:ascii="Arial" w:hAnsi="Arial" w:cs="Arial"/>
          <w:sz w:val="24"/>
          <w:szCs w:val="24"/>
        </w:rPr>
        <w:t>Making puppets with a puppet show</w:t>
      </w:r>
    </w:p>
    <w:p w14:paraId="2CC0268D" w14:textId="77777777" w:rsidR="00FE703A" w:rsidRPr="00FE703A" w:rsidRDefault="00FE703A" w:rsidP="004E74BD">
      <w:pPr>
        <w:spacing w:line="360" w:lineRule="auto"/>
        <w:jc w:val="both"/>
        <w:rPr>
          <w:rFonts w:ascii="Arial" w:hAnsi="Arial" w:cs="Arial"/>
          <w:sz w:val="24"/>
          <w:szCs w:val="24"/>
        </w:rPr>
      </w:pPr>
    </w:p>
    <w:p w14:paraId="65157CD8" w14:textId="246ECA10" w:rsidR="00FE0BC2" w:rsidRDefault="00FE703A" w:rsidP="004E74BD">
      <w:pPr>
        <w:spacing w:line="360" w:lineRule="auto"/>
        <w:jc w:val="both"/>
        <w:rPr>
          <w:rFonts w:ascii="Arial" w:hAnsi="Arial" w:cs="Arial"/>
          <w:sz w:val="24"/>
          <w:szCs w:val="24"/>
        </w:rPr>
      </w:pPr>
      <w:r w:rsidRPr="00FE703A">
        <w:rPr>
          <w:rFonts w:ascii="Arial" w:hAnsi="Arial" w:cs="Arial"/>
          <w:sz w:val="24"/>
          <w:szCs w:val="24"/>
        </w:rPr>
        <w:t xml:space="preserve">For this activity, the children are going to be given the resources to make their own puppets. Once they have completed this task, they will have the opportunity to perform a puppet show using the puppets that they have made. This activity is child led and the children will have the opportunity to create their puppet and perform their shows in the way that desire. This activity is suitable for all children irrelevant of their abilities. This activity is also a suitable for children with additional </w:t>
      </w:r>
      <w:r w:rsidR="009D4A44" w:rsidRPr="00FE703A">
        <w:rPr>
          <w:rFonts w:ascii="Arial" w:hAnsi="Arial" w:cs="Arial"/>
          <w:sz w:val="24"/>
          <w:szCs w:val="24"/>
        </w:rPr>
        <w:t>needs,</w:t>
      </w:r>
      <w:r w:rsidRPr="00FE703A">
        <w:rPr>
          <w:rFonts w:ascii="Arial" w:hAnsi="Arial" w:cs="Arial"/>
          <w:sz w:val="24"/>
          <w:szCs w:val="24"/>
        </w:rPr>
        <w:t xml:space="preserve"> they may need more </w:t>
      </w:r>
      <w:r w:rsidR="009D4A44" w:rsidRPr="00FE703A">
        <w:rPr>
          <w:rFonts w:ascii="Arial" w:hAnsi="Arial" w:cs="Arial"/>
          <w:sz w:val="24"/>
          <w:szCs w:val="24"/>
        </w:rPr>
        <w:t>support.</w:t>
      </w:r>
      <w:r w:rsidRPr="00FE703A">
        <w:rPr>
          <w:rFonts w:ascii="Arial" w:hAnsi="Arial" w:cs="Arial"/>
          <w:sz w:val="24"/>
          <w:szCs w:val="24"/>
        </w:rPr>
        <w:t xml:space="preserve"> However</w:t>
      </w:r>
      <w:r w:rsidR="007A2CD6">
        <w:rPr>
          <w:rFonts w:ascii="Arial" w:hAnsi="Arial" w:cs="Arial"/>
          <w:sz w:val="24"/>
          <w:szCs w:val="24"/>
        </w:rPr>
        <w:t>,</w:t>
      </w:r>
      <w:r w:rsidRPr="00FE703A">
        <w:rPr>
          <w:rFonts w:ascii="Arial" w:hAnsi="Arial" w:cs="Arial"/>
          <w:sz w:val="24"/>
          <w:szCs w:val="24"/>
        </w:rPr>
        <w:t xml:space="preserve"> this activity can be a sensual experience. With children that have sensory needs, this activity can support this by painting the child’s hands or allowing them to paint their own hands and talk to them about how it feels. For example, is it </w:t>
      </w:r>
      <w:r w:rsidRPr="00FE703A">
        <w:rPr>
          <w:rFonts w:ascii="Arial" w:hAnsi="Arial" w:cs="Arial"/>
          <w:sz w:val="24"/>
          <w:szCs w:val="24"/>
        </w:rPr>
        <w:lastRenderedPageBreak/>
        <w:t>wet? Is it cold? Is it sticky?  This activity is aimed at</w:t>
      </w:r>
      <w:r w:rsidR="007A2CD6">
        <w:rPr>
          <w:rFonts w:ascii="Arial" w:hAnsi="Arial" w:cs="Arial"/>
          <w:sz w:val="24"/>
          <w:szCs w:val="24"/>
        </w:rPr>
        <w:t xml:space="preserve"> children aged</w:t>
      </w:r>
      <w:r w:rsidRPr="00FE703A">
        <w:rPr>
          <w:rFonts w:ascii="Arial" w:hAnsi="Arial" w:cs="Arial"/>
          <w:sz w:val="24"/>
          <w:szCs w:val="24"/>
        </w:rPr>
        <w:t xml:space="preserve"> three and four year</w:t>
      </w:r>
      <w:r w:rsidR="007A2CD6">
        <w:rPr>
          <w:rFonts w:ascii="Arial" w:hAnsi="Arial" w:cs="Arial"/>
          <w:sz w:val="24"/>
          <w:szCs w:val="24"/>
        </w:rPr>
        <w:t>s</w:t>
      </w:r>
      <w:r w:rsidRPr="00FE703A">
        <w:rPr>
          <w:rFonts w:ascii="Arial" w:hAnsi="Arial" w:cs="Arial"/>
          <w:sz w:val="24"/>
          <w:szCs w:val="24"/>
        </w:rPr>
        <w:t xml:space="preserve"> olds in the nursery class. </w:t>
      </w:r>
      <w:r w:rsidR="00505523">
        <w:rPr>
          <w:rFonts w:ascii="Arial" w:hAnsi="Arial" w:cs="Arial"/>
          <w:sz w:val="24"/>
          <w:szCs w:val="24"/>
        </w:rPr>
        <w:t xml:space="preserve"> This activity also links in with the creative and fantasy play. The creative play is supported by this activity, as the children can make their puppets however they wish, using whatever resources they want to use. It also supports fantasy play </w:t>
      </w:r>
      <w:r w:rsidR="00DC2E00">
        <w:rPr>
          <w:rFonts w:ascii="Arial" w:hAnsi="Arial" w:cs="Arial"/>
          <w:sz w:val="24"/>
          <w:szCs w:val="24"/>
        </w:rPr>
        <w:t>as the children can perform their puppet shows, telling stories of what ever the group chooses between themselves.</w:t>
      </w:r>
    </w:p>
    <w:p w14:paraId="76C1F4CC" w14:textId="77777777" w:rsidR="00FE0BC2" w:rsidRPr="00FE703A" w:rsidRDefault="00FE0BC2" w:rsidP="004E74BD">
      <w:pPr>
        <w:spacing w:line="360" w:lineRule="auto"/>
        <w:jc w:val="both"/>
        <w:rPr>
          <w:rFonts w:ascii="Arial" w:hAnsi="Arial" w:cs="Arial"/>
          <w:sz w:val="24"/>
          <w:szCs w:val="24"/>
        </w:rPr>
      </w:pPr>
    </w:p>
    <w:p w14:paraId="3C7444F9" w14:textId="77777777" w:rsidR="00FE703A" w:rsidRPr="00FE703A" w:rsidRDefault="00FE703A" w:rsidP="004E74BD">
      <w:pPr>
        <w:spacing w:line="360" w:lineRule="auto"/>
        <w:jc w:val="both"/>
        <w:rPr>
          <w:rFonts w:ascii="Arial" w:hAnsi="Arial" w:cs="Arial"/>
          <w:sz w:val="24"/>
          <w:szCs w:val="24"/>
        </w:rPr>
      </w:pPr>
      <w:r w:rsidRPr="00FE703A">
        <w:rPr>
          <w:rFonts w:ascii="Arial" w:hAnsi="Arial" w:cs="Arial"/>
          <w:sz w:val="24"/>
          <w:szCs w:val="24"/>
        </w:rPr>
        <w:t>Activity: Making puppets with a puppet show</w:t>
      </w:r>
    </w:p>
    <w:p w14:paraId="5386E3FD" w14:textId="77777777" w:rsidR="00FE703A" w:rsidRPr="00FE703A" w:rsidRDefault="00FE703A" w:rsidP="004E74BD">
      <w:pPr>
        <w:rPr>
          <w:rFonts w:ascii="Arial" w:hAnsi="Arial" w:cs="Arial"/>
          <w:sz w:val="24"/>
          <w:szCs w:val="24"/>
        </w:rPr>
      </w:pPr>
    </w:p>
    <w:tbl>
      <w:tblPr>
        <w:tblStyle w:val="GridTable6Colorful-Accent5"/>
        <w:tblW w:w="0" w:type="auto"/>
        <w:tblLook w:val="04A0" w:firstRow="1" w:lastRow="0" w:firstColumn="1" w:lastColumn="0" w:noHBand="0" w:noVBand="1"/>
      </w:tblPr>
      <w:tblGrid>
        <w:gridCol w:w="565"/>
        <w:gridCol w:w="2224"/>
        <w:gridCol w:w="1110"/>
        <w:gridCol w:w="1462"/>
        <w:gridCol w:w="1478"/>
        <w:gridCol w:w="950"/>
        <w:gridCol w:w="1227"/>
      </w:tblGrid>
      <w:tr w:rsidR="00FE703A" w:rsidRPr="00FE703A" w14:paraId="5D8F7412" w14:textId="77777777" w:rsidTr="00CA51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 w:type="dxa"/>
            <w:shd w:val="clear" w:color="auto" w:fill="4472C4" w:themeFill="accent1"/>
          </w:tcPr>
          <w:p w14:paraId="78E55173" w14:textId="77777777" w:rsidR="00FE703A" w:rsidRPr="00FE703A" w:rsidRDefault="00FE703A" w:rsidP="004E74BD">
            <w:pPr>
              <w:jc w:val="center"/>
              <w:rPr>
                <w:rFonts w:ascii="Arial" w:hAnsi="Arial" w:cs="Arial"/>
                <w:color w:val="auto"/>
                <w:sz w:val="20"/>
                <w:szCs w:val="24"/>
              </w:rPr>
            </w:pPr>
            <w:r w:rsidRPr="00FE703A">
              <w:rPr>
                <w:rFonts w:ascii="Arial" w:hAnsi="Arial" w:cs="Arial"/>
                <w:color w:val="auto"/>
                <w:sz w:val="20"/>
                <w:szCs w:val="24"/>
              </w:rPr>
              <w:t>Ref</w:t>
            </w:r>
          </w:p>
        </w:tc>
        <w:tc>
          <w:tcPr>
            <w:tcW w:w="2224" w:type="dxa"/>
            <w:shd w:val="clear" w:color="auto" w:fill="4472C4" w:themeFill="accent1"/>
          </w:tcPr>
          <w:p w14:paraId="1072A23D" w14:textId="77777777" w:rsidR="00FE703A" w:rsidRPr="00FE703A" w:rsidRDefault="00FE703A" w:rsidP="004E74B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4"/>
              </w:rPr>
            </w:pPr>
            <w:r w:rsidRPr="00FE703A">
              <w:rPr>
                <w:rFonts w:ascii="Arial" w:hAnsi="Arial" w:cs="Arial"/>
                <w:color w:val="auto"/>
                <w:sz w:val="20"/>
                <w:szCs w:val="24"/>
              </w:rPr>
              <w:t>Hazard/Task/ Activity</w:t>
            </w:r>
          </w:p>
          <w:p w14:paraId="18C6C293" w14:textId="77777777" w:rsidR="00FE703A" w:rsidRPr="00FE703A" w:rsidRDefault="00FE703A" w:rsidP="004E74B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4"/>
              </w:rPr>
            </w:pPr>
            <w:r w:rsidRPr="00FE703A">
              <w:rPr>
                <w:rFonts w:ascii="Arial" w:hAnsi="Arial" w:cs="Arial"/>
                <w:color w:val="auto"/>
                <w:sz w:val="20"/>
                <w:szCs w:val="24"/>
              </w:rPr>
              <w:t>Area of Concern</w:t>
            </w:r>
          </w:p>
        </w:tc>
        <w:tc>
          <w:tcPr>
            <w:tcW w:w="1110" w:type="dxa"/>
            <w:shd w:val="clear" w:color="auto" w:fill="4472C4" w:themeFill="accent1"/>
          </w:tcPr>
          <w:p w14:paraId="1C232EA9" w14:textId="77777777" w:rsidR="00FE703A" w:rsidRPr="00FE703A" w:rsidRDefault="00FE703A" w:rsidP="004E74B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4"/>
              </w:rPr>
            </w:pPr>
            <w:r w:rsidRPr="00FE703A">
              <w:rPr>
                <w:rFonts w:ascii="Arial" w:hAnsi="Arial" w:cs="Arial"/>
                <w:color w:val="auto"/>
                <w:sz w:val="20"/>
                <w:szCs w:val="24"/>
              </w:rPr>
              <w:t>Persons at Risk</w:t>
            </w:r>
          </w:p>
        </w:tc>
        <w:tc>
          <w:tcPr>
            <w:tcW w:w="1462" w:type="dxa"/>
            <w:shd w:val="clear" w:color="auto" w:fill="4472C4" w:themeFill="accent1"/>
          </w:tcPr>
          <w:p w14:paraId="0CC1D826" w14:textId="77777777" w:rsidR="00FE703A" w:rsidRPr="00FE703A" w:rsidRDefault="00FE703A" w:rsidP="004E74B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4"/>
              </w:rPr>
            </w:pPr>
            <w:r w:rsidRPr="00FE703A">
              <w:rPr>
                <w:rFonts w:ascii="Arial" w:hAnsi="Arial" w:cs="Arial"/>
                <w:color w:val="auto"/>
                <w:sz w:val="20"/>
                <w:szCs w:val="24"/>
              </w:rPr>
              <w:t>Existing controls</w:t>
            </w:r>
          </w:p>
        </w:tc>
        <w:tc>
          <w:tcPr>
            <w:tcW w:w="1478" w:type="dxa"/>
            <w:shd w:val="clear" w:color="auto" w:fill="4472C4" w:themeFill="accent1"/>
          </w:tcPr>
          <w:p w14:paraId="038DD99D" w14:textId="77777777" w:rsidR="00FE703A" w:rsidRPr="00FE703A" w:rsidRDefault="00FE703A" w:rsidP="004E74B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4"/>
              </w:rPr>
            </w:pPr>
            <w:r w:rsidRPr="00FE703A">
              <w:rPr>
                <w:rFonts w:ascii="Arial" w:hAnsi="Arial" w:cs="Arial"/>
                <w:color w:val="auto"/>
                <w:sz w:val="20"/>
                <w:szCs w:val="24"/>
              </w:rPr>
              <w:t>Describe Any Further Controls/ Actions Needed</w:t>
            </w:r>
          </w:p>
        </w:tc>
        <w:tc>
          <w:tcPr>
            <w:tcW w:w="950" w:type="dxa"/>
            <w:shd w:val="clear" w:color="auto" w:fill="4472C4" w:themeFill="accent1"/>
          </w:tcPr>
          <w:p w14:paraId="73E20B2A" w14:textId="42D93611" w:rsidR="00FE703A" w:rsidRPr="00FE703A" w:rsidRDefault="00FE703A" w:rsidP="004E74B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4"/>
              </w:rPr>
            </w:pPr>
            <w:r w:rsidRPr="00FE703A">
              <w:rPr>
                <w:rFonts w:ascii="Arial" w:hAnsi="Arial" w:cs="Arial"/>
                <w:color w:val="auto"/>
                <w:sz w:val="20"/>
                <w:szCs w:val="24"/>
              </w:rPr>
              <w:t xml:space="preserve">Actions </w:t>
            </w:r>
            <w:r w:rsidR="009D4A44" w:rsidRPr="00FE703A">
              <w:rPr>
                <w:rFonts w:ascii="Arial" w:hAnsi="Arial" w:cs="Arial"/>
                <w:color w:val="auto"/>
                <w:sz w:val="20"/>
                <w:szCs w:val="24"/>
              </w:rPr>
              <w:t>by</w:t>
            </w:r>
            <w:r w:rsidRPr="00FE703A">
              <w:rPr>
                <w:rFonts w:ascii="Arial" w:hAnsi="Arial" w:cs="Arial"/>
                <w:color w:val="auto"/>
                <w:sz w:val="20"/>
                <w:szCs w:val="24"/>
              </w:rPr>
              <w:t xml:space="preserve"> Whom</w:t>
            </w:r>
          </w:p>
        </w:tc>
        <w:tc>
          <w:tcPr>
            <w:tcW w:w="1227" w:type="dxa"/>
            <w:shd w:val="clear" w:color="auto" w:fill="4472C4" w:themeFill="accent1"/>
          </w:tcPr>
          <w:p w14:paraId="41D32DC3" w14:textId="5C669CCC" w:rsidR="00FE703A" w:rsidRPr="00FE703A" w:rsidRDefault="00FE703A" w:rsidP="004E74B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4"/>
              </w:rPr>
            </w:pPr>
            <w:r w:rsidRPr="00FE703A">
              <w:rPr>
                <w:rFonts w:ascii="Arial" w:hAnsi="Arial" w:cs="Arial"/>
                <w:color w:val="auto"/>
                <w:sz w:val="20"/>
                <w:szCs w:val="24"/>
              </w:rPr>
              <w:t xml:space="preserve">Actions </w:t>
            </w:r>
            <w:r w:rsidR="009D4A44" w:rsidRPr="00FE703A">
              <w:rPr>
                <w:rFonts w:ascii="Arial" w:hAnsi="Arial" w:cs="Arial"/>
                <w:color w:val="auto"/>
                <w:sz w:val="20"/>
                <w:szCs w:val="24"/>
              </w:rPr>
              <w:t>by</w:t>
            </w:r>
            <w:r w:rsidRPr="00FE703A">
              <w:rPr>
                <w:rFonts w:ascii="Arial" w:hAnsi="Arial" w:cs="Arial"/>
                <w:color w:val="auto"/>
                <w:sz w:val="20"/>
                <w:szCs w:val="24"/>
              </w:rPr>
              <w:t xml:space="preserve"> When</w:t>
            </w:r>
          </w:p>
        </w:tc>
      </w:tr>
      <w:tr w:rsidR="00FE703A" w:rsidRPr="00FE703A" w14:paraId="723AD635" w14:textId="77777777" w:rsidTr="00CA51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 w:type="dxa"/>
          </w:tcPr>
          <w:p w14:paraId="6364B565" w14:textId="77777777" w:rsidR="00FE703A" w:rsidRPr="00FE703A" w:rsidRDefault="00FE703A" w:rsidP="000114DC">
            <w:pPr>
              <w:jc w:val="center"/>
              <w:rPr>
                <w:rFonts w:ascii="Arial" w:hAnsi="Arial" w:cs="Arial"/>
                <w:color w:val="auto"/>
                <w:sz w:val="18"/>
                <w:szCs w:val="18"/>
              </w:rPr>
            </w:pPr>
            <w:r w:rsidRPr="00FE703A">
              <w:rPr>
                <w:rFonts w:ascii="Arial" w:hAnsi="Arial" w:cs="Arial"/>
                <w:color w:val="auto"/>
                <w:sz w:val="18"/>
                <w:szCs w:val="18"/>
              </w:rPr>
              <w:t>1</w:t>
            </w:r>
          </w:p>
        </w:tc>
        <w:tc>
          <w:tcPr>
            <w:tcW w:w="2224" w:type="dxa"/>
          </w:tcPr>
          <w:p w14:paraId="298FE23F" w14:textId="30EC5947"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Scissors</w:t>
            </w:r>
          </w:p>
        </w:tc>
        <w:tc>
          <w:tcPr>
            <w:tcW w:w="1110" w:type="dxa"/>
          </w:tcPr>
          <w:p w14:paraId="0FE75CB6" w14:textId="77777777"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Children</w:t>
            </w:r>
          </w:p>
        </w:tc>
        <w:tc>
          <w:tcPr>
            <w:tcW w:w="1462" w:type="dxa"/>
          </w:tcPr>
          <w:p w14:paraId="39DC7315" w14:textId="7629C764"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Small, unsharp scissors</w:t>
            </w:r>
          </w:p>
        </w:tc>
        <w:tc>
          <w:tcPr>
            <w:tcW w:w="1478" w:type="dxa"/>
          </w:tcPr>
          <w:p w14:paraId="5937B29C" w14:textId="3BD335EC"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Adult supervision, with intervention if necessary</w:t>
            </w:r>
          </w:p>
        </w:tc>
        <w:tc>
          <w:tcPr>
            <w:tcW w:w="950" w:type="dxa"/>
          </w:tcPr>
          <w:p w14:paraId="48CBFD89" w14:textId="77777777"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Staff</w:t>
            </w:r>
          </w:p>
        </w:tc>
        <w:tc>
          <w:tcPr>
            <w:tcW w:w="1227" w:type="dxa"/>
          </w:tcPr>
          <w:p w14:paraId="54CA5C11" w14:textId="30C87C79"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Whilst completing this activity</w:t>
            </w:r>
          </w:p>
        </w:tc>
      </w:tr>
      <w:tr w:rsidR="00FE703A" w:rsidRPr="00FE703A" w14:paraId="301EDDCD" w14:textId="77777777" w:rsidTr="00CA510F">
        <w:tc>
          <w:tcPr>
            <w:cnfStyle w:val="001000000000" w:firstRow="0" w:lastRow="0" w:firstColumn="1" w:lastColumn="0" w:oddVBand="0" w:evenVBand="0" w:oddHBand="0" w:evenHBand="0" w:firstRowFirstColumn="0" w:firstRowLastColumn="0" w:lastRowFirstColumn="0" w:lastRowLastColumn="0"/>
            <w:tcW w:w="565" w:type="dxa"/>
          </w:tcPr>
          <w:p w14:paraId="5638ADE2" w14:textId="77777777" w:rsidR="00FE703A" w:rsidRPr="00FE703A" w:rsidRDefault="00FE703A" w:rsidP="000114DC">
            <w:pPr>
              <w:jc w:val="center"/>
              <w:rPr>
                <w:rFonts w:ascii="Arial" w:hAnsi="Arial" w:cs="Arial"/>
                <w:color w:val="auto"/>
                <w:sz w:val="18"/>
                <w:szCs w:val="18"/>
              </w:rPr>
            </w:pPr>
            <w:r w:rsidRPr="00FE703A">
              <w:rPr>
                <w:rFonts w:ascii="Arial" w:hAnsi="Arial" w:cs="Arial"/>
                <w:color w:val="auto"/>
                <w:sz w:val="18"/>
                <w:szCs w:val="18"/>
              </w:rPr>
              <w:t>2</w:t>
            </w:r>
          </w:p>
        </w:tc>
        <w:tc>
          <w:tcPr>
            <w:tcW w:w="2224" w:type="dxa"/>
          </w:tcPr>
          <w:p w14:paraId="5773900A" w14:textId="77777777"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Paint spills</w:t>
            </w:r>
          </w:p>
        </w:tc>
        <w:tc>
          <w:tcPr>
            <w:tcW w:w="1110" w:type="dxa"/>
          </w:tcPr>
          <w:p w14:paraId="0769C0C7" w14:textId="77777777"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Children and adults</w:t>
            </w:r>
          </w:p>
        </w:tc>
        <w:tc>
          <w:tcPr>
            <w:tcW w:w="1462" w:type="dxa"/>
          </w:tcPr>
          <w:p w14:paraId="7F155068" w14:textId="679A1A0B"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Cloths to clear up any spillages to prevent any falls</w:t>
            </w:r>
          </w:p>
        </w:tc>
        <w:tc>
          <w:tcPr>
            <w:tcW w:w="1478" w:type="dxa"/>
          </w:tcPr>
          <w:p w14:paraId="6FBA95DF" w14:textId="77777777"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 xml:space="preserve">Adult supervision, that </w:t>
            </w:r>
            <w:proofErr w:type="gramStart"/>
            <w:r w:rsidRPr="00FE703A">
              <w:rPr>
                <w:rFonts w:ascii="Arial" w:hAnsi="Arial" w:cs="Arial"/>
                <w:color w:val="auto"/>
                <w:sz w:val="18"/>
                <w:szCs w:val="18"/>
              </w:rPr>
              <w:t>is able to</w:t>
            </w:r>
            <w:proofErr w:type="gramEnd"/>
            <w:r w:rsidRPr="00FE703A">
              <w:rPr>
                <w:rFonts w:ascii="Arial" w:hAnsi="Arial" w:cs="Arial"/>
                <w:color w:val="auto"/>
                <w:sz w:val="18"/>
                <w:szCs w:val="18"/>
              </w:rPr>
              <w:t xml:space="preserve"> clear up any spillages, if they occur</w:t>
            </w:r>
          </w:p>
        </w:tc>
        <w:tc>
          <w:tcPr>
            <w:tcW w:w="950" w:type="dxa"/>
          </w:tcPr>
          <w:p w14:paraId="64148206" w14:textId="77777777"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Staff</w:t>
            </w:r>
          </w:p>
        </w:tc>
        <w:tc>
          <w:tcPr>
            <w:tcW w:w="1227" w:type="dxa"/>
          </w:tcPr>
          <w:p w14:paraId="01CCFD52" w14:textId="5F3A419B"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Whenever necessary</w:t>
            </w:r>
          </w:p>
        </w:tc>
      </w:tr>
      <w:tr w:rsidR="00FE703A" w:rsidRPr="00FE703A" w14:paraId="57DAAF8C" w14:textId="77777777" w:rsidTr="00CA51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 w:type="dxa"/>
          </w:tcPr>
          <w:p w14:paraId="2B2FBEFE" w14:textId="77777777" w:rsidR="00FE703A" w:rsidRPr="00FE703A" w:rsidRDefault="00FE703A" w:rsidP="000114DC">
            <w:pPr>
              <w:jc w:val="center"/>
              <w:rPr>
                <w:rFonts w:ascii="Arial" w:hAnsi="Arial" w:cs="Arial"/>
                <w:color w:val="auto"/>
                <w:sz w:val="18"/>
                <w:szCs w:val="18"/>
              </w:rPr>
            </w:pPr>
            <w:r w:rsidRPr="00FE703A">
              <w:rPr>
                <w:rFonts w:ascii="Arial" w:hAnsi="Arial" w:cs="Arial"/>
                <w:color w:val="auto"/>
                <w:sz w:val="18"/>
                <w:szCs w:val="18"/>
              </w:rPr>
              <w:t>3</w:t>
            </w:r>
          </w:p>
        </w:tc>
        <w:tc>
          <w:tcPr>
            <w:tcW w:w="2224" w:type="dxa"/>
          </w:tcPr>
          <w:p w14:paraId="61BEE59F" w14:textId="77777777"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Chair legs- Trip hazard</w:t>
            </w:r>
          </w:p>
        </w:tc>
        <w:tc>
          <w:tcPr>
            <w:tcW w:w="1110" w:type="dxa"/>
          </w:tcPr>
          <w:p w14:paraId="737BEC4F" w14:textId="77777777"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Children and adults</w:t>
            </w:r>
          </w:p>
        </w:tc>
        <w:tc>
          <w:tcPr>
            <w:tcW w:w="1462" w:type="dxa"/>
          </w:tcPr>
          <w:p w14:paraId="742593F3" w14:textId="58F3B904"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Speak to the children to remind them to keep their chair tucked in.</w:t>
            </w:r>
          </w:p>
        </w:tc>
        <w:tc>
          <w:tcPr>
            <w:tcW w:w="1478" w:type="dxa"/>
          </w:tcPr>
          <w:p w14:paraId="60A9B7DA" w14:textId="673095B9"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Remind the children to keep their chairs tucked in</w:t>
            </w:r>
          </w:p>
        </w:tc>
        <w:tc>
          <w:tcPr>
            <w:tcW w:w="950" w:type="dxa"/>
          </w:tcPr>
          <w:p w14:paraId="69FF19A8" w14:textId="58F303DA"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Staff</w:t>
            </w:r>
          </w:p>
        </w:tc>
        <w:tc>
          <w:tcPr>
            <w:tcW w:w="1227" w:type="dxa"/>
          </w:tcPr>
          <w:p w14:paraId="7A883EB5" w14:textId="190DA2E6"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Before and during this activity</w:t>
            </w:r>
          </w:p>
        </w:tc>
      </w:tr>
      <w:tr w:rsidR="00FE703A" w:rsidRPr="00FE703A" w14:paraId="18B0CBBC" w14:textId="77777777" w:rsidTr="00CA510F">
        <w:tc>
          <w:tcPr>
            <w:cnfStyle w:val="001000000000" w:firstRow="0" w:lastRow="0" w:firstColumn="1" w:lastColumn="0" w:oddVBand="0" w:evenVBand="0" w:oddHBand="0" w:evenHBand="0" w:firstRowFirstColumn="0" w:firstRowLastColumn="0" w:lastRowFirstColumn="0" w:lastRowLastColumn="0"/>
            <w:tcW w:w="565" w:type="dxa"/>
          </w:tcPr>
          <w:p w14:paraId="7B8D6932" w14:textId="77777777" w:rsidR="00FE703A" w:rsidRPr="00FE703A" w:rsidRDefault="00FE703A" w:rsidP="000114DC">
            <w:pPr>
              <w:jc w:val="center"/>
              <w:rPr>
                <w:rFonts w:ascii="Arial" w:hAnsi="Arial" w:cs="Arial"/>
                <w:color w:val="auto"/>
                <w:sz w:val="18"/>
                <w:szCs w:val="18"/>
              </w:rPr>
            </w:pPr>
            <w:r w:rsidRPr="00FE703A">
              <w:rPr>
                <w:rFonts w:ascii="Arial" w:hAnsi="Arial" w:cs="Arial"/>
                <w:color w:val="auto"/>
                <w:sz w:val="18"/>
                <w:szCs w:val="18"/>
              </w:rPr>
              <w:t>4</w:t>
            </w:r>
          </w:p>
        </w:tc>
        <w:tc>
          <w:tcPr>
            <w:tcW w:w="2224" w:type="dxa"/>
          </w:tcPr>
          <w:p w14:paraId="7B098D1C" w14:textId="3B2F203B"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Glue - can be ingested</w:t>
            </w:r>
          </w:p>
        </w:tc>
        <w:tc>
          <w:tcPr>
            <w:tcW w:w="1110" w:type="dxa"/>
          </w:tcPr>
          <w:p w14:paraId="38776561" w14:textId="19F446A3"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Children</w:t>
            </w:r>
          </w:p>
        </w:tc>
        <w:tc>
          <w:tcPr>
            <w:tcW w:w="1462" w:type="dxa"/>
          </w:tcPr>
          <w:p w14:paraId="57791DF7" w14:textId="4B468E77"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Adult supervision</w:t>
            </w:r>
          </w:p>
        </w:tc>
        <w:tc>
          <w:tcPr>
            <w:tcW w:w="1478" w:type="dxa"/>
          </w:tcPr>
          <w:p w14:paraId="5C7F83DD" w14:textId="601C5332"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Intervention by the adult whenever needed</w:t>
            </w:r>
          </w:p>
        </w:tc>
        <w:tc>
          <w:tcPr>
            <w:tcW w:w="950" w:type="dxa"/>
          </w:tcPr>
          <w:p w14:paraId="22F2AE26" w14:textId="5DBA3197"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Staff</w:t>
            </w:r>
          </w:p>
        </w:tc>
        <w:tc>
          <w:tcPr>
            <w:tcW w:w="1227" w:type="dxa"/>
          </w:tcPr>
          <w:p w14:paraId="530F9AC1" w14:textId="2D6AD1AE"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Whilst making the puppets</w:t>
            </w:r>
          </w:p>
        </w:tc>
      </w:tr>
      <w:tr w:rsidR="00FE703A" w:rsidRPr="00FE703A" w14:paraId="30054F81" w14:textId="77777777" w:rsidTr="00CA51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 w:type="dxa"/>
          </w:tcPr>
          <w:p w14:paraId="5184BB2B" w14:textId="77777777" w:rsidR="00FE703A" w:rsidRPr="00FE703A" w:rsidRDefault="00FE703A" w:rsidP="000114DC">
            <w:pPr>
              <w:jc w:val="center"/>
              <w:rPr>
                <w:rFonts w:ascii="Arial" w:hAnsi="Arial" w:cs="Arial"/>
                <w:color w:val="auto"/>
                <w:sz w:val="18"/>
                <w:szCs w:val="18"/>
              </w:rPr>
            </w:pPr>
            <w:r w:rsidRPr="00FE703A">
              <w:rPr>
                <w:rFonts w:ascii="Arial" w:hAnsi="Arial" w:cs="Arial"/>
                <w:color w:val="auto"/>
                <w:sz w:val="18"/>
                <w:szCs w:val="18"/>
              </w:rPr>
              <w:t>5</w:t>
            </w:r>
          </w:p>
        </w:tc>
        <w:tc>
          <w:tcPr>
            <w:tcW w:w="2224" w:type="dxa"/>
          </w:tcPr>
          <w:p w14:paraId="6C0D5296" w14:textId="77777777"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Trip hazard whilst behind the puppet stage</w:t>
            </w:r>
          </w:p>
        </w:tc>
        <w:tc>
          <w:tcPr>
            <w:tcW w:w="1110" w:type="dxa"/>
          </w:tcPr>
          <w:p w14:paraId="562628E5" w14:textId="77777777"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Children</w:t>
            </w:r>
          </w:p>
        </w:tc>
        <w:tc>
          <w:tcPr>
            <w:tcW w:w="1462" w:type="dxa"/>
          </w:tcPr>
          <w:p w14:paraId="10FBC252" w14:textId="6CD44E5C"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Only 1 small group of children performing at a time</w:t>
            </w:r>
          </w:p>
        </w:tc>
        <w:tc>
          <w:tcPr>
            <w:tcW w:w="1478" w:type="dxa"/>
          </w:tcPr>
          <w:p w14:paraId="255A7133" w14:textId="296D5DA2"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Adult supervision to ensure the children are sharing properly.</w:t>
            </w:r>
          </w:p>
        </w:tc>
        <w:tc>
          <w:tcPr>
            <w:tcW w:w="950" w:type="dxa"/>
          </w:tcPr>
          <w:p w14:paraId="19B567DA" w14:textId="497BAB97"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Staff</w:t>
            </w:r>
          </w:p>
        </w:tc>
        <w:tc>
          <w:tcPr>
            <w:tcW w:w="1227" w:type="dxa"/>
          </w:tcPr>
          <w:p w14:paraId="5F5DE41F" w14:textId="27CF052D"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Whilst performing</w:t>
            </w:r>
          </w:p>
        </w:tc>
      </w:tr>
      <w:tr w:rsidR="00FE703A" w:rsidRPr="00FE703A" w14:paraId="1820E17C" w14:textId="77777777" w:rsidTr="00CA510F">
        <w:tc>
          <w:tcPr>
            <w:cnfStyle w:val="001000000000" w:firstRow="0" w:lastRow="0" w:firstColumn="1" w:lastColumn="0" w:oddVBand="0" w:evenVBand="0" w:oddHBand="0" w:evenHBand="0" w:firstRowFirstColumn="0" w:firstRowLastColumn="0" w:lastRowFirstColumn="0" w:lastRowLastColumn="0"/>
            <w:tcW w:w="565" w:type="dxa"/>
          </w:tcPr>
          <w:p w14:paraId="56C7E453" w14:textId="77777777" w:rsidR="00FE703A" w:rsidRPr="00FE703A" w:rsidRDefault="00FE703A" w:rsidP="000114DC">
            <w:pPr>
              <w:jc w:val="center"/>
              <w:rPr>
                <w:rFonts w:ascii="Arial" w:hAnsi="Arial" w:cs="Arial"/>
                <w:color w:val="auto"/>
                <w:sz w:val="18"/>
                <w:szCs w:val="18"/>
              </w:rPr>
            </w:pPr>
            <w:r w:rsidRPr="00FE703A">
              <w:rPr>
                <w:rFonts w:ascii="Arial" w:hAnsi="Arial" w:cs="Arial"/>
                <w:color w:val="auto"/>
                <w:sz w:val="18"/>
                <w:szCs w:val="18"/>
              </w:rPr>
              <w:t>6</w:t>
            </w:r>
          </w:p>
        </w:tc>
        <w:tc>
          <w:tcPr>
            <w:tcW w:w="2224" w:type="dxa"/>
          </w:tcPr>
          <w:p w14:paraId="4D8F2389" w14:textId="09C596F1"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sidRPr="00FE703A">
              <w:rPr>
                <w:rFonts w:ascii="Arial" w:hAnsi="Arial" w:cs="Arial"/>
                <w:color w:val="auto"/>
                <w:sz w:val="18"/>
                <w:szCs w:val="18"/>
              </w:rPr>
              <w:t xml:space="preserve">Puppet stage could </w:t>
            </w:r>
            <w:r>
              <w:rPr>
                <w:rFonts w:ascii="Arial" w:hAnsi="Arial" w:cs="Arial"/>
                <w:color w:val="auto"/>
                <w:sz w:val="18"/>
                <w:szCs w:val="18"/>
              </w:rPr>
              <w:t>fall</w:t>
            </w:r>
          </w:p>
        </w:tc>
        <w:tc>
          <w:tcPr>
            <w:tcW w:w="1110" w:type="dxa"/>
          </w:tcPr>
          <w:p w14:paraId="07532161" w14:textId="4C065C99"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Children</w:t>
            </w:r>
          </w:p>
        </w:tc>
        <w:tc>
          <w:tcPr>
            <w:tcW w:w="1462" w:type="dxa"/>
          </w:tcPr>
          <w:p w14:paraId="1B343B37" w14:textId="6C7EBF0C"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Only one small group of children behind the stage at whilst performing</w:t>
            </w:r>
          </w:p>
        </w:tc>
        <w:tc>
          <w:tcPr>
            <w:tcW w:w="1478" w:type="dxa"/>
          </w:tcPr>
          <w:p w14:paraId="3DD07091" w14:textId="7FF9ACA4"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Consider how the puppet stage is made and how it can be made safer</w:t>
            </w:r>
          </w:p>
        </w:tc>
        <w:tc>
          <w:tcPr>
            <w:tcW w:w="950" w:type="dxa"/>
          </w:tcPr>
          <w:p w14:paraId="007B3E60" w14:textId="2B4042A0"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Staff</w:t>
            </w:r>
          </w:p>
        </w:tc>
        <w:tc>
          <w:tcPr>
            <w:tcW w:w="1227" w:type="dxa"/>
          </w:tcPr>
          <w:p w14:paraId="1314983C" w14:textId="0FF6B7B8"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Before the performance</w:t>
            </w:r>
          </w:p>
        </w:tc>
      </w:tr>
      <w:tr w:rsidR="00FE703A" w:rsidRPr="00FE703A" w14:paraId="73455F7E" w14:textId="77777777" w:rsidTr="00CA51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 w:type="dxa"/>
          </w:tcPr>
          <w:p w14:paraId="40770D0E" w14:textId="77777777" w:rsidR="00FE703A" w:rsidRPr="00FE703A" w:rsidRDefault="00FE703A" w:rsidP="000114DC">
            <w:pPr>
              <w:jc w:val="center"/>
              <w:rPr>
                <w:rFonts w:ascii="Arial" w:hAnsi="Arial" w:cs="Arial"/>
                <w:color w:val="auto"/>
                <w:sz w:val="18"/>
                <w:szCs w:val="18"/>
              </w:rPr>
            </w:pPr>
            <w:r w:rsidRPr="00FE703A">
              <w:rPr>
                <w:rFonts w:ascii="Arial" w:hAnsi="Arial" w:cs="Arial"/>
                <w:color w:val="auto"/>
                <w:sz w:val="18"/>
                <w:szCs w:val="18"/>
              </w:rPr>
              <w:t>7</w:t>
            </w:r>
          </w:p>
        </w:tc>
        <w:tc>
          <w:tcPr>
            <w:tcW w:w="2224" w:type="dxa"/>
          </w:tcPr>
          <w:p w14:paraId="323C9A5B" w14:textId="13025BFF" w:rsidR="00FE703A" w:rsidRPr="00FE703A" w:rsidRDefault="00F257B0"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Splinters from the lolly pop stick</w:t>
            </w:r>
          </w:p>
        </w:tc>
        <w:tc>
          <w:tcPr>
            <w:tcW w:w="1110" w:type="dxa"/>
          </w:tcPr>
          <w:p w14:paraId="59FA6322" w14:textId="2B1B3DD6"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Children</w:t>
            </w:r>
          </w:p>
        </w:tc>
        <w:tc>
          <w:tcPr>
            <w:tcW w:w="1462" w:type="dxa"/>
          </w:tcPr>
          <w:p w14:paraId="75B9F387" w14:textId="1338D63D" w:rsidR="00FE703A" w:rsidRPr="00FE703A" w:rsidRDefault="009A13B9"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 xml:space="preserve">Talking to the children </w:t>
            </w:r>
            <w:r w:rsidR="00E7664F">
              <w:rPr>
                <w:rFonts w:ascii="Arial" w:hAnsi="Arial" w:cs="Arial"/>
                <w:color w:val="auto"/>
                <w:sz w:val="18"/>
                <w:szCs w:val="18"/>
              </w:rPr>
              <w:t>about being careful</w:t>
            </w:r>
          </w:p>
        </w:tc>
        <w:tc>
          <w:tcPr>
            <w:tcW w:w="1478" w:type="dxa"/>
          </w:tcPr>
          <w:p w14:paraId="79C07C9F" w14:textId="259C795D" w:rsidR="00FE703A" w:rsidRPr="00FE703A" w:rsidRDefault="00764D08"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Consider coating the sticks in glue to stop any spli</w:t>
            </w:r>
            <w:r w:rsidR="00261C23">
              <w:rPr>
                <w:rFonts w:ascii="Arial" w:hAnsi="Arial" w:cs="Arial"/>
                <w:color w:val="auto"/>
                <w:sz w:val="18"/>
                <w:szCs w:val="18"/>
              </w:rPr>
              <w:t>n</w:t>
            </w:r>
            <w:r>
              <w:rPr>
                <w:rFonts w:ascii="Arial" w:hAnsi="Arial" w:cs="Arial"/>
                <w:color w:val="auto"/>
                <w:sz w:val="18"/>
                <w:szCs w:val="18"/>
              </w:rPr>
              <w:t xml:space="preserve">ters </w:t>
            </w:r>
          </w:p>
        </w:tc>
        <w:tc>
          <w:tcPr>
            <w:tcW w:w="950" w:type="dxa"/>
          </w:tcPr>
          <w:p w14:paraId="6879E642" w14:textId="65C78BC1"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Staff</w:t>
            </w:r>
          </w:p>
        </w:tc>
        <w:tc>
          <w:tcPr>
            <w:tcW w:w="1227" w:type="dxa"/>
          </w:tcPr>
          <w:p w14:paraId="27834D9E" w14:textId="6B235630" w:rsidR="00FE703A" w:rsidRPr="00FE703A" w:rsidRDefault="005713CB"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 xml:space="preserve">Before the activity </w:t>
            </w:r>
          </w:p>
        </w:tc>
      </w:tr>
      <w:tr w:rsidR="00FE703A" w:rsidRPr="00FE703A" w14:paraId="6DA95D4A" w14:textId="77777777" w:rsidTr="00CA510F">
        <w:tc>
          <w:tcPr>
            <w:cnfStyle w:val="001000000000" w:firstRow="0" w:lastRow="0" w:firstColumn="1" w:lastColumn="0" w:oddVBand="0" w:evenVBand="0" w:oddHBand="0" w:evenHBand="0" w:firstRowFirstColumn="0" w:firstRowLastColumn="0" w:lastRowFirstColumn="0" w:lastRowLastColumn="0"/>
            <w:tcW w:w="565" w:type="dxa"/>
          </w:tcPr>
          <w:p w14:paraId="476D4E59" w14:textId="77777777" w:rsidR="00FE703A" w:rsidRPr="00FE703A" w:rsidRDefault="00FE703A" w:rsidP="000114DC">
            <w:pPr>
              <w:jc w:val="center"/>
              <w:rPr>
                <w:rFonts w:ascii="Arial" w:hAnsi="Arial" w:cs="Arial"/>
                <w:color w:val="auto"/>
                <w:sz w:val="18"/>
                <w:szCs w:val="18"/>
              </w:rPr>
            </w:pPr>
            <w:r w:rsidRPr="00FE703A">
              <w:rPr>
                <w:rFonts w:ascii="Arial" w:hAnsi="Arial" w:cs="Arial"/>
                <w:color w:val="auto"/>
                <w:sz w:val="18"/>
                <w:szCs w:val="18"/>
              </w:rPr>
              <w:t>8</w:t>
            </w:r>
          </w:p>
        </w:tc>
        <w:tc>
          <w:tcPr>
            <w:tcW w:w="2224" w:type="dxa"/>
          </w:tcPr>
          <w:p w14:paraId="476383A0" w14:textId="50588312" w:rsidR="00FE703A" w:rsidRPr="00FE703A" w:rsidRDefault="00261C23"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Choking hazard- lolly pop stick</w:t>
            </w:r>
          </w:p>
        </w:tc>
        <w:tc>
          <w:tcPr>
            <w:tcW w:w="1110" w:type="dxa"/>
          </w:tcPr>
          <w:p w14:paraId="4FBD5C0D" w14:textId="7B1FFFA3"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Children</w:t>
            </w:r>
          </w:p>
        </w:tc>
        <w:tc>
          <w:tcPr>
            <w:tcW w:w="1462" w:type="dxa"/>
          </w:tcPr>
          <w:p w14:paraId="2E815124" w14:textId="31039010" w:rsidR="00FE703A" w:rsidRPr="00FE703A" w:rsidRDefault="00261C23"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 xml:space="preserve">Talk to the children about the importance </w:t>
            </w:r>
            <w:r w:rsidR="008E2498">
              <w:rPr>
                <w:rFonts w:ascii="Arial" w:hAnsi="Arial" w:cs="Arial"/>
                <w:color w:val="auto"/>
                <w:sz w:val="18"/>
                <w:szCs w:val="18"/>
              </w:rPr>
              <w:t xml:space="preserve">of not putting things in their mouths </w:t>
            </w:r>
          </w:p>
        </w:tc>
        <w:tc>
          <w:tcPr>
            <w:tcW w:w="1478" w:type="dxa"/>
          </w:tcPr>
          <w:p w14:paraId="32129391" w14:textId="3B6EACC8" w:rsidR="00FE703A" w:rsidRPr="00FE703A" w:rsidRDefault="008E2498"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 xml:space="preserve">Adult supervision and intervention if necessary </w:t>
            </w:r>
          </w:p>
        </w:tc>
        <w:tc>
          <w:tcPr>
            <w:tcW w:w="950" w:type="dxa"/>
          </w:tcPr>
          <w:p w14:paraId="0DB3F214" w14:textId="379DCA76" w:rsidR="00FE703A" w:rsidRPr="00FE703A" w:rsidRDefault="00FE703A"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Staff</w:t>
            </w:r>
          </w:p>
        </w:tc>
        <w:tc>
          <w:tcPr>
            <w:tcW w:w="1227" w:type="dxa"/>
          </w:tcPr>
          <w:p w14:paraId="4B5A98EB" w14:textId="7DDBF28B" w:rsidR="00FE703A" w:rsidRPr="00FE703A" w:rsidRDefault="008E2498" w:rsidP="004E74BD">
            <w:pPr>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 xml:space="preserve">During the activity </w:t>
            </w:r>
          </w:p>
        </w:tc>
      </w:tr>
      <w:tr w:rsidR="00FE703A" w:rsidRPr="00FE703A" w14:paraId="307A5162" w14:textId="77777777" w:rsidTr="00CA51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 w:type="dxa"/>
          </w:tcPr>
          <w:p w14:paraId="156CCBA2" w14:textId="77777777" w:rsidR="00FE703A" w:rsidRPr="00FE703A" w:rsidRDefault="00FE703A" w:rsidP="000114DC">
            <w:pPr>
              <w:jc w:val="center"/>
              <w:rPr>
                <w:rFonts w:ascii="Arial" w:hAnsi="Arial" w:cs="Arial"/>
                <w:color w:val="auto"/>
                <w:sz w:val="18"/>
                <w:szCs w:val="18"/>
              </w:rPr>
            </w:pPr>
            <w:r w:rsidRPr="00FE703A">
              <w:rPr>
                <w:rFonts w:ascii="Arial" w:hAnsi="Arial" w:cs="Arial"/>
                <w:color w:val="auto"/>
                <w:sz w:val="18"/>
                <w:szCs w:val="18"/>
              </w:rPr>
              <w:lastRenderedPageBreak/>
              <w:t>9</w:t>
            </w:r>
          </w:p>
        </w:tc>
        <w:tc>
          <w:tcPr>
            <w:tcW w:w="2224" w:type="dxa"/>
          </w:tcPr>
          <w:p w14:paraId="09CCC120" w14:textId="42EAE2B4" w:rsidR="00FE703A" w:rsidRPr="00FE703A" w:rsidRDefault="003824F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Glitter- choking hazard and could get into the children’s eyes through being on their hands</w:t>
            </w:r>
          </w:p>
        </w:tc>
        <w:tc>
          <w:tcPr>
            <w:tcW w:w="1110" w:type="dxa"/>
          </w:tcPr>
          <w:p w14:paraId="0F198FBE" w14:textId="015ADE8F"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Children</w:t>
            </w:r>
          </w:p>
        </w:tc>
        <w:tc>
          <w:tcPr>
            <w:tcW w:w="1462" w:type="dxa"/>
          </w:tcPr>
          <w:p w14:paraId="62AC1874" w14:textId="0F6E346E" w:rsidR="00FE703A" w:rsidRPr="00FE703A" w:rsidRDefault="009F57D6"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 xml:space="preserve">Discuss with the children about the importance of not putting it in their mouths </w:t>
            </w:r>
            <w:r w:rsidR="00457754">
              <w:rPr>
                <w:rFonts w:ascii="Arial" w:hAnsi="Arial" w:cs="Arial"/>
                <w:color w:val="auto"/>
                <w:sz w:val="18"/>
                <w:szCs w:val="18"/>
              </w:rPr>
              <w:t>and not to touch their eyes before washing their hands.</w:t>
            </w:r>
          </w:p>
        </w:tc>
        <w:tc>
          <w:tcPr>
            <w:tcW w:w="1478" w:type="dxa"/>
          </w:tcPr>
          <w:p w14:paraId="7F330F53" w14:textId="48D02267" w:rsidR="00FE703A" w:rsidRPr="00FE703A" w:rsidRDefault="000B2F66"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 xml:space="preserve">Ensuring the children wash their hands regularly and have adult supervision </w:t>
            </w:r>
            <w:r w:rsidR="00032529">
              <w:rPr>
                <w:rFonts w:ascii="Arial" w:hAnsi="Arial" w:cs="Arial"/>
                <w:color w:val="auto"/>
                <w:sz w:val="18"/>
                <w:szCs w:val="18"/>
              </w:rPr>
              <w:t xml:space="preserve">to guide the children wherever necessary </w:t>
            </w:r>
          </w:p>
        </w:tc>
        <w:tc>
          <w:tcPr>
            <w:tcW w:w="950" w:type="dxa"/>
          </w:tcPr>
          <w:p w14:paraId="64DFE6A6" w14:textId="00969999" w:rsidR="00FE703A" w:rsidRPr="00FE703A" w:rsidRDefault="00FE703A"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Staff</w:t>
            </w:r>
          </w:p>
        </w:tc>
        <w:tc>
          <w:tcPr>
            <w:tcW w:w="1227" w:type="dxa"/>
          </w:tcPr>
          <w:p w14:paraId="7CA0661D" w14:textId="2FD3FEDE" w:rsidR="00FE703A" w:rsidRPr="00FE703A" w:rsidRDefault="00032529" w:rsidP="004E74BD">
            <w:pPr>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rPr>
            </w:pPr>
            <w:r>
              <w:rPr>
                <w:rFonts w:ascii="Arial" w:hAnsi="Arial" w:cs="Arial"/>
                <w:color w:val="auto"/>
                <w:sz w:val="18"/>
                <w:szCs w:val="18"/>
              </w:rPr>
              <w:t xml:space="preserve">During and after the activity </w:t>
            </w:r>
          </w:p>
        </w:tc>
      </w:tr>
    </w:tbl>
    <w:p w14:paraId="0EB0A0E3" w14:textId="35680D76" w:rsidR="00DC5037" w:rsidRDefault="00DC5037" w:rsidP="004E74BD">
      <w:pPr>
        <w:spacing w:line="360" w:lineRule="auto"/>
        <w:jc w:val="both"/>
        <w:rPr>
          <w:rFonts w:ascii="Arial" w:hAnsi="Arial" w:cs="Arial"/>
          <w:sz w:val="18"/>
          <w:szCs w:val="18"/>
        </w:rPr>
      </w:pPr>
    </w:p>
    <w:p w14:paraId="73D941B4" w14:textId="77777777" w:rsidR="00CA510F" w:rsidRPr="00FE703A" w:rsidRDefault="00CA510F" w:rsidP="004E74BD">
      <w:pPr>
        <w:spacing w:line="360" w:lineRule="auto"/>
        <w:jc w:val="both"/>
        <w:rPr>
          <w:rFonts w:ascii="Arial" w:hAnsi="Arial" w:cs="Arial"/>
          <w:sz w:val="18"/>
          <w:szCs w:val="18"/>
        </w:rPr>
      </w:pPr>
    </w:p>
    <w:p w14:paraId="380756E6" w14:textId="751C7B1F" w:rsidR="00DC5037" w:rsidRPr="00505523" w:rsidRDefault="00505523" w:rsidP="004E74BD">
      <w:pPr>
        <w:spacing w:line="360" w:lineRule="auto"/>
        <w:jc w:val="both"/>
        <w:rPr>
          <w:rFonts w:ascii="Arial" w:hAnsi="Arial" w:cs="Arial"/>
          <w:sz w:val="24"/>
          <w:szCs w:val="18"/>
          <w:u w:val="single"/>
        </w:rPr>
      </w:pPr>
      <w:r w:rsidRPr="00505523">
        <w:rPr>
          <w:rFonts w:ascii="Arial" w:hAnsi="Arial" w:cs="Arial"/>
          <w:sz w:val="24"/>
          <w:szCs w:val="18"/>
          <w:u w:val="single"/>
        </w:rPr>
        <w:t>Task 4</w:t>
      </w:r>
    </w:p>
    <w:p w14:paraId="10CA0770" w14:textId="77777777" w:rsidR="00DC5037" w:rsidRPr="00FE703A" w:rsidRDefault="00DC5037" w:rsidP="004E74BD">
      <w:pPr>
        <w:spacing w:line="360" w:lineRule="auto"/>
        <w:jc w:val="both"/>
        <w:rPr>
          <w:rFonts w:ascii="Arial" w:hAnsi="Arial" w:cs="Arial"/>
          <w:sz w:val="18"/>
          <w:szCs w:val="18"/>
        </w:rPr>
      </w:pPr>
    </w:p>
    <w:p w14:paraId="601F75A2" w14:textId="5A200F44" w:rsidR="00CA27D8" w:rsidRDefault="00505523" w:rsidP="004E74BD">
      <w:pPr>
        <w:spacing w:line="360" w:lineRule="auto"/>
        <w:jc w:val="both"/>
        <w:rPr>
          <w:rFonts w:ascii="Arial" w:hAnsi="Arial" w:cs="Arial"/>
          <w:sz w:val="24"/>
          <w:szCs w:val="18"/>
        </w:rPr>
      </w:pPr>
      <w:r>
        <w:rPr>
          <w:rFonts w:ascii="Arial" w:hAnsi="Arial" w:cs="Arial"/>
          <w:sz w:val="24"/>
          <w:szCs w:val="18"/>
        </w:rPr>
        <w:t>For this activity, I made puppets with the children that they could then perform with. I left this activity to be child- led and completely up to the child as to how they want to make their puppets</w:t>
      </w:r>
      <w:r w:rsidR="00503559">
        <w:rPr>
          <w:rFonts w:ascii="Arial" w:hAnsi="Arial" w:cs="Arial"/>
          <w:sz w:val="24"/>
          <w:szCs w:val="18"/>
        </w:rPr>
        <w:t>. I supplied the children with scissors, paper, glue, paint, glitter,</w:t>
      </w:r>
      <w:r w:rsidR="007A3FAF">
        <w:rPr>
          <w:rFonts w:ascii="Arial" w:hAnsi="Arial" w:cs="Arial"/>
          <w:sz w:val="24"/>
          <w:szCs w:val="18"/>
        </w:rPr>
        <w:t xml:space="preserve"> </w:t>
      </w:r>
      <w:r w:rsidR="00503559">
        <w:rPr>
          <w:rFonts w:ascii="Arial" w:hAnsi="Arial" w:cs="Arial"/>
          <w:sz w:val="24"/>
          <w:szCs w:val="18"/>
        </w:rPr>
        <w:t>felt tip pens and lolly pop stic</w:t>
      </w:r>
      <w:r w:rsidR="00A4244A">
        <w:rPr>
          <w:rFonts w:ascii="Arial" w:hAnsi="Arial" w:cs="Arial"/>
          <w:sz w:val="24"/>
          <w:szCs w:val="18"/>
        </w:rPr>
        <w:t xml:space="preserve">ks. </w:t>
      </w:r>
      <w:r w:rsidR="00C37E63">
        <w:rPr>
          <w:rFonts w:ascii="Arial" w:hAnsi="Arial" w:cs="Arial"/>
          <w:sz w:val="24"/>
          <w:szCs w:val="18"/>
        </w:rPr>
        <w:t xml:space="preserve">This activity went very well, however </w:t>
      </w:r>
      <w:r w:rsidR="00DB79CE">
        <w:rPr>
          <w:rFonts w:ascii="Arial" w:hAnsi="Arial" w:cs="Arial"/>
          <w:sz w:val="24"/>
          <w:szCs w:val="18"/>
        </w:rPr>
        <w:t xml:space="preserve">when the children were put into groups, there were a few arguments as to what they would perform and how they would do it. The children needed a little guidance, although they </w:t>
      </w:r>
      <w:proofErr w:type="gramStart"/>
      <w:r w:rsidR="00DB79CE">
        <w:rPr>
          <w:rFonts w:ascii="Arial" w:hAnsi="Arial" w:cs="Arial"/>
          <w:sz w:val="24"/>
          <w:szCs w:val="18"/>
        </w:rPr>
        <w:t>made a decision</w:t>
      </w:r>
      <w:proofErr w:type="gramEnd"/>
      <w:r w:rsidR="00DB79CE">
        <w:rPr>
          <w:rFonts w:ascii="Arial" w:hAnsi="Arial" w:cs="Arial"/>
          <w:sz w:val="24"/>
          <w:szCs w:val="18"/>
        </w:rPr>
        <w:t xml:space="preserve"> as a group as to what they were going to do.</w:t>
      </w:r>
    </w:p>
    <w:p w14:paraId="3123877B" w14:textId="77777777" w:rsidR="00CA27D8" w:rsidRDefault="00CA27D8" w:rsidP="004E74BD">
      <w:pPr>
        <w:spacing w:line="360" w:lineRule="auto"/>
        <w:jc w:val="both"/>
        <w:rPr>
          <w:rFonts w:ascii="Arial" w:hAnsi="Arial" w:cs="Arial"/>
          <w:sz w:val="24"/>
          <w:szCs w:val="18"/>
        </w:rPr>
      </w:pPr>
    </w:p>
    <w:p w14:paraId="67993E49" w14:textId="4FA3D759" w:rsidR="00DC5037" w:rsidRDefault="003E061C" w:rsidP="004E74BD">
      <w:pPr>
        <w:spacing w:line="360" w:lineRule="auto"/>
        <w:jc w:val="both"/>
        <w:rPr>
          <w:rFonts w:ascii="Arial" w:hAnsi="Arial" w:cs="Arial"/>
          <w:sz w:val="24"/>
          <w:szCs w:val="18"/>
        </w:rPr>
      </w:pPr>
      <w:r>
        <w:rPr>
          <w:rFonts w:ascii="Arial" w:hAnsi="Arial" w:cs="Arial"/>
          <w:sz w:val="24"/>
          <w:szCs w:val="18"/>
        </w:rPr>
        <w:t xml:space="preserve">I have completed a risk assessment to </w:t>
      </w:r>
      <w:r w:rsidR="00CA27D8">
        <w:rPr>
          <w:rFonts w:ascii="Arial" w:hAnsi="Arial" w:cs="Arial"/>
          <w:sz w:val="24"/>
          <w:szCs w:val="18"/>
        </w:rPr>
        <w:t>identify</w:t>
      </w:r>
      <w:r>
        <w:rPr>
          <w:rFonts w:ascii="Arial" w:hAnsi="Arial" w:cs="Arial"/>
          <w:sz w:val="24"/>
          <w:szCs w:val="18"/>
        </w:rPr>
        <w:t xml:space="preserve"> the key risks that may occur during this activity. </w:t>
      </w:r>
      <w:r w:rsidR="00CA27D8">
        <w:rPr>
          <w:rFonts w:ascii="Arial" w:hAnsi="Arial" w:cs="Arial"/>
          <w:sz w:val="24"/>
          <w:szCs w:val="18"/>
        </w:rPr>
        <w:t xml:space="preserve"> I highlighted these risks to ensure that policies and procedures are in place to ensure this activity can be carried out safely and successfully. </w:t>
      </w:r>
    </w:p>
    <w:p w14:paraId="2A735681" w14:textId="00DB1425" w:rsidR="00DC5037" w:rsidRPr="0047012A" w:rsidRDefault="00CA27D8" w:rsidP="004E74BD">
      <w:pPr>
        <w:spacing w:line="360" w:lineRule="auto"/>
        <w:jc w:val="both"/>
        <w:rPr>
          <w:rFonts w:ascii="Arial" w:hAnsi="Arial" w:cs="Arial"/>
          <w:sz w:val="24"/>
          <w:szCs w:val="18"/>
        </w:rPr>
      </w:pPr>
      <w:r>
        <w:rPr>
          <w:rFonts w:ascii="Arial" w:hAnsi="Arial" w:cs="Arial"/>
          <w:sz w:val="24"/>
          <w:szCs w:val="18"/>
        </w:rPr>
        <w:t>I have created risk assessment before</w:t>
      </w:r>
      <w:r w:rsidR="007E2826">
        <w:rPr>
          <w:rFonts w:ascii="Arial" w:hAnsi="Arial" w:cs="Arial"/>
          <w:sz w:val="24"/>
          <w:szCs w:val="18"/>
        </w:rPr>
        <w:t xml:space="preserve">, whilst </w:t>
      </w:r>
      <w:r w:rsidR="00F708E6">
        <w:rPr>
          <w:rFonts w:ascii="Arial" w:hAnsi="Arial" w:cs="Arial"/>
          <w:sz w:val="24"/>
          <w:szCs w:val="18"/>
        </w:rPr>
        <w:t>carrying out different activities with children aged three to four years old. I appreciate that these risk assessments must be completed</w:t>
      </w:r>
      <w:r w:rsidR="00E14C65">
        <w:rPr>
          <w:rFonts w:ascii="Arial" w:hAnsi="Arial" w:cs="Arial"/>
          <w:sz w:val="24"/>
          <w:szCs w:val="18"/>
        </w:rPr>
        <w:t xml:space="preserve">, as the safety of the children is paramount, and their health and wellbeing is not worth comprising for one activity.  Although these risks assessment provide practitioners with more paperwork </w:t>
      </w:r>
      <w:r w:rsidR="00CF77D7">
        <w:rPr>
          <w:rFonts w:ascii="Arial" w:hAnsi="Arial" w:cs="Arial"/>
          <w:sz w:val="24"/>
          <w:szCs w:val="18"/>
        </w:rPr>
        <w:t>and an extra job that they need to complete.</w:t>
      </w:r>
      <w:r w:rsidR="00207A19" w:rsidRPr="00207A19">
        <w:rPr>
          <w:rFonts w:ascii="Arial" w:hAnsi="Arial" w:cs="Arial"/>
          <w:sz w:val="24"/>
          <w:szCs w:val="24"/>
        </w:rPr>
        <w:t xml:space="preserve"> </w:t>
      </w:r>
      <w:r w:rsidR="00207A19" w:rsidRPr="004008AF">
        <w:rPr>
          <w:rFonts w:ascii="Arial" w:hAnsi="Arial" w:cs="Arial"/>
          <w:sz w:val="24"/>
          <w:szCs w:val="24"/>
        </w:rPr>
        <w:t>“</w:t>
      </w:r>
      <w:r w:rsidR="00207A19" w:rsidRPr="004008AF">
        <w:rPr>
          <w:rFonts w:ascii="Arial" w:hAnsi="Arial" w:cs="Arial"/>
          <w:color w:val="111111"/>
          <w:sz w:val="24"/>
          <w:szCs w:val="24"/>
        </w:rPr>
        <w:t>Those providing play opportunities should focus on controlling the real risks, while securing or increasing the benefits – not on the paperwork</w:t>
      </w:r>
      <w:r w:rsidR="00207A19">
        <w:rPr>
          <w:rFonts w:ascii="Arial" w:hAnsi="Arial" w:cs="Arial"/>
          <w:color w:val="111111"/>
          <w:sz w:val="24"/>
          <w:szCs w:val="24"/>
        </w:rPr>
        <w:t>”.</w:t>
      </w:r>
      <w:r w:rsidR="00207A19" w:rsidRPr="004008AF">
        <w:rPr>
          <w:rFonts w:ascii="Arial" w:hAnsi="Arial" w:cs="Arial"/>
          <w:sz w:val="24"/>
          <w:szCs w:val="24"/>
        </w:rPr>
        <w:t xml:space="preserve"> </w:t>
      </w:r>
      <w:r w:rsidR="00CF77D7">
        <w:rPr>
          <w:rFonts w:ascii="Arial" w:hAnsi="Arial" w:cs="Arial"/>
          <w:sz w:val="24"/>
          <w:szCs w:val="18"/>
        </w:rPr>
        <w:t xml:space="preserve"> </w:t>
      </w:r>
      <w:r w:rsidR="00207A19">
        <w:rPr>
          <w:rFonts w:ascii="Arial" w:hAnsi="Arial" w:cs="Arial"/>
          <w:sz w:val="24"/>
          <w:szCs w:val="18"/>
        </w:rPr>
        <w:t>(Health and safety act, 2015).</w:t>
      </w:r>
      <w:r w:rsidR="0047012A">
        <w:rPr>
          <w:rFonts w:ascii="Arial" w:hAnsi="Arial" w:cs="Arial"/>
          <w:sz w:val="24"/>
          <w:szCs w:val="18"/>
        </w:rPr>
        <w:t xml:space="preserve"> </w:t>
      </w:r>
      <w:r w:rsidR="00180A30">
        <w:rPr>
          <w:rFonts w:ascii="Arial" w:hAnsi="Arial" w:cs="Arial"/>
          <w:sz w:val="24"/>
          <w:szCs w:val="24"/>
        </w:rPr>
        <w:t xml:space="preserve">There are both positive and negative </w:t>
      </w:r>
      <w:r w:rsidR="00811AF8">
        <w:rPr>
          <w:rFonts w:ascii="Arial" w:hAnsi="Arial" w:cs="Arial"/>
          <w:sz w:val="24"/>
          <w:szCs w:val="24"/>
        </w:rPr>
        <w:t xml:space="preserve">points to risk assessments. A positive aspect is that children are not put at </w:t>
      </w:r>
      <w:r w:rsidR="008B505C">
        <w:rPr>
          <w:rFonts w:ascii="Arial" w:hAnsi="Arial" w:cs="Arial"/>
          <w:sz w:val="24"/>
          <w:szCs w:val="24"/>
        </w:rPr>
        <w:t xml:space="preserve">unnecessary risk but </w:t>
      </w:r>
      <w:proofErr w:type="gramStart"/>
      <w:r w:rsidR="008B505C">
        <w:rPr>
          <w:rFonts w:ascii="Arial" w:hAnsi="Arial" w:cs="Arial"/>
          <w:sz w:val="24"/>
          <w:szCs w:val="24"/>
        </w:rPr>
        <w:t>have the opportunity to</w:t>
      </w:r>
      <w:proofErr w:type="gramEnd"/>
      <w:r w:rsidR="008B505C">
        <w:rPr>
          <w:rFonts w:ascii="Arial" w:hAnsi="Arial" w:cs="Arial"/>
          <w:sz w:val="24"/>
          <w:szCs w:val="24"/>
        </w:rPr>
        <w:t xml:space="preserve"> manage their own risk to gain skills and knowledge. Through managing their own risk, the children will be able to develop resilience and learn how to cope in difficult situations. A negative aspects of risk assessments </w:t>
      </w:r>
      <w:r w:rsidR="004A41C0">
        <w:rPr>
          <w:rFonts w:ascii="Arial" w:hAnsi="Arial" w:cs="Arial"/>
          <w:sz w:val="24"/>
          <w:szCs w:val="24"/>
        </w:rPr>
        <w:t xml:space="preserve">is that it creates another job for practitioners to do before the children can do any activity. </w:t>
      </w:r>
    </w:p>
    <w:p w14:paraId="0F64BB04" w14:textId="26674885" w:rsidR="004A41C0" w:rsidRDefault="004A41C0" w:rsidP="004E74BD">
      <w:pPr>
        <w:spacing w:line="360" w:lineRule="auto"/>
        <w:jc w:val="both"/>
        <w:rPr>
          <w:rFonts w:ascii="Arial" w:hAnsi="Arial" w:cs="Arial"/>
          <w:sz w:val="24"/>
          <w:szCs w:val="24"/>
        </w:rPr>
      </w:pPr>
    </w:p>
    <w:p w14:paraId="6355D567" w14:textId="2BD34E52" w:rsidR="004A41C0" w:rsidRDefault="004A41C0" w:rsidP="004E74BD">
      <w:pPr>
        <w:spacing w:line="360" w:lineRule="auto"/>
        <w:jc w:val="both"/>
        <w:rPr>
          <w:rFonts w:ascii="Arial" w:hAnsi="Arial" w:cs="Arial"/>
          <w:sz w:val="24"/>
          <w:szCs w:val="24"/>
        </w:rPr>
      </w:pPr>
      <w:r>
        <w:rPr>
          <w:rFonts w:ascii="Arial" w:hAnsi="Arial" w:cs="Arial"/>
          <w:sz w:val="24"/>
          <w:szCs w:val="24"/>
        </w:rPr>
        <w:lastRenderedPageBreak/>
        <w:t>It is important that there is one person responsible for completing these risk assessments at one time. If more then one person was responsible for the risk assessment</w:t>
      </w:r>
      <w:r w:rsidR="001F24D8">
        <w:rPr>
          <w:rFonts w:ascii="Arial" w:hAnsi="Arial" w:cs="Arial"/>
          <w:sz w:val="24"/>
          <w:szCs w:val="24"/>
        </w:rPr>
        <w:t>, there could be a confusion regarding who is completing the risk assessment and therefore it may get completed twice or not at all. This can put the children at risk if the risk assessment is completed.</w:t>
      </w:r>
      <w:r w:rsidR="00140631">
        <w:rPr>
          <w:rFonts w:ascii="Arial" w:hAnsi="Arial" w:cs="Arial"/>
          <w:sz w:val="24"/>
          <w:szCs w:val="24"/>
        </w:rPr>
        <w:t xml:space="preserve"> </w:t>
      </w:r>
      <w:r w:rsidR="001F24D8">
        <w:rPr>
          <w:rFonts w:ascii="Arial" w:hAnsi="Arial" w:cs="Arial"/>
          <w:sz w:val="24"/>
          <w:szCs w:val="24"/>
        </w:rPr>
        <w:t xml:space="preserve">Although it is important to have more than one person that is responsible for these risk assessments. This </w:t>
      </w:r>
      <w:r w:rsidR="00C20A5F">
        <w:rPr>
          <w:rFonts w:ascii="Arial" w:hAnsi="Arial" w:cs="Arial"/>
          <w:sz w:val="24"/>
          <w:szCs w:val="24"/>
        </w:rPr>
        <w:t xml:space="preserve">is to ensure that </w:t>
      </w:r>
      <w:r w:rsidR="00FC5509">
        <w:rPr>
          <w:rFonts w:ascii="Arial" w:hAnsi="Arial" w:cs="Arial"/>
          <w:sz w:val="24"/>
          <w:szCs w:val="24"/>
        </w:rPr>
        <w:t xml:space="preserve">a risk assessment is always completed, even if the member of staff is absent for the </w:t>
      </w:r>
      <w:r w:rsidR="0033091C">
        <w:rPr>
          <w:rFonts w:ascii="Arial" w:hAnsi="Arial" w:cs="Arial"/>
          <w:sz w:val="24"/>
          <w:szCs w:val="24"/>
        </w:rPr>
        <w:t xml:space="preserve">setting. Although it is important that each member of staff that has the responsibility of completing a risk assessment know when they are required to complete this assessment and in what circumstances. </w:t>
      </w:r>
    </w:p>
    <w:p w14:paraId="3BCD1A1B" w14:textId="40ECEABB" w:rsidR="00C37E63" w:rsidRDefault="00C37E63" w:rsidP="004E74BD">
      <w:pPr>
        <w:spacing w:line="360" w:lineRule="auto"/>
        <w:jc w:val="both"/>
        <w:rPr>
          <w:rFonts w:ascii="Arial" w:hAnsi="Arial" w:cs="Arial"/>
          <w:sz w:val="24"/>
          <w:szCs w:val="24"/>
        </w:rPr>
      </w:pPr>
    </w:p>
    <w:p w14:paraId="5BF5D449" w14:textId="1E1D673E" w:rsidR="00C76B72" w:rsidRPr="00DC5037" w:rsidRDefault="00B32CC8" w:rsidP="004E74BD">
      <w:pPr>
        <w:spacing w:line="360" w:lineRule="auto"/>
        <w:jc w:val="both"/>
        <w:rPr>
          <w:rFonts w:ascii="Arial" w:hAnsi="Arial" w:cs="Arial"/>
          <w:sz w:val="24"/>
          <w:szCs w:val="24"/>
        </w:rPr>
      </w:pPr>
      <w:r>
        <w:rPr>
          <w:rFonts w:ascii="Arial" w:hAnsi="Arial" w:cs="Arial"/>
          <w:sz w:val="24"/>
          <w:szCs w:val="24"/>
        </w:rPr>
        <w:t>I picked the two types of play, fantasy play and create play</w:t>
      </w:r>
      <w:r w:rsidR="00DB79CE">
        <w:rPr>
          <w:rFonts w:ascii="Arial" w:hAnsi="Arial" w:cs="Arial"/>
          <w:sz w:val="24"/>
          <w:szCs w:val="24"/>
        </w:rPr>
        <w:t>.</w:t>
      </w:r>
      <w:r>
        <w:rPr>
          <w:rFonts w:ascii="Arial" w:hAnsi="Arial" w:cs="Arial"/>
          <w:sz w:val="24"/>
          <w:szCs w:val="24"/>
        </w:rPr>
        <w:t xml:space="preserve"> I picked these as they both allow the children to express their emotions and explain to others how they are feeling. These two types of play </w:t>
      </w:r>
      <w:r w:rsidR="000E0778">
        <w:rPr>
          <w:rFonts w:ascii="Arial" w:hAnsi="Arial" w:cs="Arial"/>
          <w:sz w:val="24"/>
          <w:szCs w:val="24"/>
        </w:rPr>
        <w:t xml:space="preserve">allow the children to create their own worlds containing whatever they desire. </w:t>
      </w:r>
      <w:r w:rsidR="00DB79CE">
        <w:rPr>
          <w:rFonts w:ascii="Arial" w:hAnsi="Arial" w:cs="Arial"/>
          <w:sz w:val="24"/>
          <w:szCs w:val="24"/>
        </w:rPr>
        <w:t>These types of play can help the children to overcome come hurdles and difficult situations through becoming resilient. These types of play also enable the children to communicate what they are feeling, even if they do not have the words to describe it.</w:t>
      </w:r>
    </w:p>
    <w:p w14:paraId="5FF2DB7F" w14:textId="3126BA8B" w:rsidR="00DC5037" w:rsidRDefault="00DC5037" w:rsidP="004E74BD">
      <w:pPr>
        <w:spacing w:line="360" w:lineRule="auto"/>
        <w:jc w:val="both"/>
        <w:rPr>
          <w:rFonts w:ascii="Arial" w:hAnsi="Arial" w:cs="Arial"/>
          <w:sz w:val="24"/>
          <w:szCs w:val="24"/>
        </w:rPr>
      </w:pPr>
    </w:p>
    <w:p w14:paraId="1D1ACA2B" w14:textId="129CFB60" w:rsidR="005F44F3" w:rsidRDefault="006B7B62" w:rsidP="004E74BD">
      <w:pPr>
        <w:spacing w:line="360" w:lineRule="auto"/>
        <w:jc w:val="both"/>
        <w:rPr>
          <w:rFonts w:ascii="Arial" w:hAnsi="Arial" w:cs="Arial"/>
          <w:sz w:val="24"/>
          <w:szCs w:val="24"/>
        </w:rPr>
      </w:pPr>
      <w:r>
        <w:rPr>
          <w:rFonts w:ascii="Arial" w:hAnsi="Arial" w:cs="Arial"/>
          <w:sz w:val="24"/>
          <w:szCs w:val="24"/>
        </w:rPr>
        <w:t xml:space="preserve">I asked the children what activity they would like to complete, and </w:t>
      </w:r>
      <w:proofErr w:type="gramStart"/>
      <w:r>
        <w:rPr>
          <w:rFonts w:ascii="Arial" w:hAnsi="Arial" w:cs="Arial"/>
          <w:sz w:val="24"/>
          <w:szCs w:val="24"/>
        </w:rPr>
        <w:t>the majority of</w:t>
      </w:r>
      <w:proofErr w:type="gramEnd"/>
      <w:r>
        <w:rPr>
          <w:rFonts w:ascii="Arial" w:hAnsi="Arial" w:cs="Arial"/>
          <w:sz w:val="24"/>
          <w:szCs w:val="24"/>
        </w:rPr>
        <w:t xml:space="preserve"> the children wanted to make puppets</w:t>
      </w:r>
      <w:r w:rsidR="007E5710">
        <w:rPr>
          <w:rFonts w:ascii="Arial" w:hAnsi="Arial" w:cs="Arial"/>
          <w:sz w:val="24"/>
          <w:szCs w:val="24"/>
        </w:rPr>
        <w:t>, t</w:t>
      </w:r>
      <w:r>
        <w:rPr>
          <w:rFonts w:ascii="Arial" w:hAnsi="Arial" w:cs="Arial"/>
          <w:sz w:val="24"/>
          <w:szCs w:val="24"/>
        </w:rPr>
        <w:t xml:space="preserve">his is the reason I </w:t>
      </w:r>
      <w:r w:rsidR="007E5710">
        <w:rPr>
          <w:rFonts w:ascii="Arial" w:hAnsi="Arial" w:cs="Arial"/>
          <w:sz w:val="24"/>
          <w:szCs w:val="24"/>
        </w:rPr>
        <w:t xml:space="preserve">chose this activity to prepare. As I planned this activity, I </w:t>
      </w:r>
      <w:proofErr w:type="gramStart"/>
      <w:r w:rsidR="007E5710">
        <w:rPr>
          <w:rFonts w:ascii="Arial" w:hAnsi="Arial" w:cs="Arial"/>
          <w:sz w:val="24"/>
          <w:szCs w:val="24"/>
        </w:rPr>
        <w:t>looked into</w:t>
      </w:r>
      <w:proofErr w:type="gramEnd"/>
      <w:r w:rsidR="007E5710">
        <w:rPr>
          <w:rFonts w:ascii="Arial" w:hAnsi="Arial" w:cs="Arial"/>
          <w:sz w:val="24"/>
          <w:szCs w:val="24"/>
        </w:rPr>
        <w:t xml:space="preserve"> how it supported the Foundation Phase </w:t>
      </w:r>
      <w:r w:rsidR="00947AAC">
        <w:rPr>
          <w:rFonts w:ascii="Arial" w:hAnsi="Arial" w:cs="Arial"/>
          <w:sz w:val="24"/>
          <w:szCs w:val="24"/>
        </w:rPr>
        <w:t>and which areas</w:t>
      </w:r>
      <w:r w:rsidR="00140631">
        <w:rPr>
          <w:rFonts w:ascii="Arial" w:hAnsi="Arial" w:cs="Arial"/>
          <w:sz w:val="24"/>
          <w:szCs w:val="24"/>
        </w:rPr>
        <w:t xml:space="preserve"> of</w:t>
      </w:r>
      <w:r w:rsidR="00947AAC">
        <w:rPr>
          <w:rFonts w:ascii="Arial" w:hAnsi="Arial" w:cs="Arial"/>
          <w:sz w:val="24"/>
          <w:szCs w:val="24"/>
        </w:rPr>
        <w:t xml:space="preserve"> </w:t>
      </w:r>
      <w:r w:rsidR="00140631">
        <w:rPr>
          <w:rFonts w:ascii="Arial" w:hAnsi="Arial" w:cs="Arial"/>
          <w:sz w:val="24"/>
          <w:szCs w:val="24"/>
        </w:rPr>
        <w:t xml:space="preserve">learning </w:t>
      </w:r>
      <w:r w:rsidR="00947AAC">
        <w:rPr>
          <w:rFonts w:ascii="Arial" w:hAnsi="Arial" w:cs="Arial"/>
          <w:sz w:val="24"/>
          <w:szCs w:val="24"/>
        </w:rPr>
        <w:t>are considered by this activity</w:t>
      </w:r>
      <w:r w:rsidR="00630A21">
        <w:rPr>
          <w:rFonts w:ascii="Arial" w:hAnsi="Arial" w:cs="Arial"/>
          <w:sz w:val="24"/>
          <w:szCs w:val="24"/>
        </w:rPr>
        <w:t>. The Foundation Phase (2015)</w:t>
      </w:r>
      <w:r w:rsidR="00655333">
        <w:rPr>
          <w:rFonts w:ascii="Arial" w:hAnsi="Arial" w:cs="Arial"/>
          <w:sz w:val="24"/>
          <w:szCs w:val="24"/>
        </w:rPr>
        <w:t xml:space="preserve"> </w:t>
      </w:r>
      <w:r w:rsidR="009D4A44">
        <w:rPr>
          <w:rFonts w:ascii="Arial" w:hAnsi="Arial" w:cs="Arial"/>
          <w:sz w:val="24"/>
          <w:szCs w:val="24"/>
        </w:rPr>
        <w:t>supports the</w:t>
      </w:r>
      <w:r w:rsidR="00140631">
        <w:rPr>
          <w:rFonts w:ascii="Arial" w:hAnsi="Arial" w:cs="Arial"/>
          <w:sz w:val="24"/>
          <w:szCs w:val="24"/>
        </w:rPr>
        <w:t xml:space="preserve"> areas creative, through the children having the opportunity to </w:t>
      </w:r>
      <w:r w:rsidR="006F2DD9">
        <w:rPr>
          <w:rFonts w:ascii="Arial" w:hAnsi="Arial" w:cs="Arial"/>
          <w:sz w:val="24"/>
          <w:szCs w:val="24"/>
        </w:rPr>
        <w:t xml:space="preserve">make their </w:t>
      </w:r>
      <w:r w:rsidR="005F44F3">
        <w:rPr>
          <w:rFonts w:ascii="Arial" w:hAnsi="Arial" w:cs="Arial"/>
          <w:sz w:val="24"/>
          <w:szCs w:val="24"/>
        </w:rPr>
        <w:t xml:space="preserve">own puppets </w:t>
      </w:r>
      <w:proofErr w:type="gramStart"/>
      <w:r w:rsidR="005F44F3">
        <w:rPr>
          <w:rFonts w:ascii="Arial" w:hAnsi="Arial" w:cs="Arial"/>
          <w:sz w:val="24"/>
          <w:szCs w:val="24"/>
        </w:rPr>
        <w:t>and also</w:t>
      </w:r>
      <w:proofErr w:type="gramEnd"/>
      <w:r w:rsidR="005F44F3">
        <w:rPr>
          <w:rFonts w:ascii="Arial" w:hAnsi="Arial" w:cs="Arial"/>
          <w:sz w:val="24"/>
          <w:szCs w:val="24"/>
        </w:rPr>
        <w:t xml:space="preserve"> through their performance. It supports their physical learning, by performing with the puppets through moving and dancing behind the puppet stage. </w:t>
      </w:r>
      <w:r w:rsidR="00C46F2D">
        <w:rPr>
          <w:rFonts w:ascii="Arial" w:hAnsi="Arial" w:cs="Arial"/>
          <w:sz w:val="24"/>
          <w:szCs w:val="24"/>
        </w:rPr>
        <w:t xml:space="preserve">Their physical </w:t>
      </w:r>
      <w:r w:rsidR="007A3FAF">
        <w:rPr>
          <w:rFonts w:ascii="Arial" w:hAnsi="Arial" w:cs="Arial"/>
          <w:sz w:val="24"/>
          <w:szCs w:val="24"/>
        </w:rPr>
        <w:t xml:space="preserve">is also supported by the children developing their gross and motor skills. This can be done by using pens, pencils </w:t>
      </w:r>
      <w:r w:rsidR="009D4A44">
        <w:rPr>
          <w:rFonts w:ascii="Arial" w:hAnsi="Arial" w:cs="Arial"/>
          <w:sz w:val="24"/>
          <w:szCs w:val="24"/>
        </w:rPr>
        <w:t>and paint</w:t>
      </w:r>
      <w:r w:rsidR="007A3FAF">
        <w:rPr>
          <w:rFonts w:ascii="Arial" w:hAnsi="Arial" w:cs="Arial"/>
          <w:sz w:val="24"/>
          <w:szCs w:val="24"/>
        </w:rPr>
        <w:t xml:space="preserve"> brushes correctly. </w:t>
      </w:r>
      <w:r w:rsidR="005F44F3">
        <w:rPr>
          <w:rFonts w:ascii="Arial" w:hAnsi="Arial" w:cs="Arial"/>
          <w:sz w:val="24"/>
          <w:szCs w:val="24"/>
        </w:rPr>
        <w:t>Their knowledge and understanding of the world is supported through discussion with the children regarding where their puppets are from, what they like, what they dislike and their cultures. Their welsh is supported through counting how many children are in each group in welsh</w:t>
      </w:r>
      <w:r w:rsidR="00001B10">
        <w:rPr>
          <w:rFonts w:ascii="Arial" w:hAnsi="Arial" w:cs="Arial"/>
          <w:sz w:val="24"/>
          <w:szCs w:val="24"/>
        </w:rPr>
        <w:t xml:space="preserve">, this also supports their maths </w:t>
      </w:r>
      <w:proofErr w:type="gramStart"/>
      <w:r w:rsidR="00001B10">
        <w:rPr>
          <w:rFonts w:ascii="Arial" w:hAnsi="Arial" w:cs="Arial"/>
          <w:sz w:val="24"/>
          <w:szCs w:val="24"/>
        </w:rPr>
        <w:t>through the use of</w:t>
      </w:r>
      <w:proofErr w:type="gramEnd"/>
      <w:r w:rsidR="00001B10">
        <w:rPr>
          <w:rFonts w:ascii="Arial" w:hAnsi="Arial" w:cs="Arial"/>
          <w:sz w:val="24"/>
          <w:szCs w:val="24"/>
        </w:rPr>
        <w:t xml:space="preserve"> counting.</w:t>
      </w:r>
      <w:r w:rsidR="007A3FAF">
        <w:rPr>
          <w:rFonts w:ascii="Arial" w:hAnsi="Arial" w:cs="Arial"/>
          <w:sz w:val="24"/>
          <w:szCs w:val="24"/>
        </w:rPr>
        <w:t xml:space="preserve"> The children’s language, literacy and communication </w:t>
      </w:r>
      <w:r w:rsidR="009D4A44">
        <w:rPr>
          <w:rFonts w:ascii="Arial" w:hAnsi="Arial" w:cs="Arial"/>
          <w:sz w:val="24"/>
          <w:szCs w:val="24"/>
        </w:rPr>
        <w:t>are</w:t>
      </w:r>
      <w:r w:rsidR="007A3FAF">
        <w:rPr>
          <w:rFonts w:ascii="Arial" w:hAnsi="Arial" w:cs="Arial"/>
          <w:sz w:val="24"/>
          <w:szCs w:val="24"/>
        </w:rPr>
        <w:t xml:space="preserve"> supported through their performances. They are using these skills to tell their stories and share their ideas. </w:t>
      </w:r>
      <w:r w:rsidR="007A3FAF">
        <w:rPr>
          <w:rFonts w:ascii="Arial" w:hAnsi="Arial" w:cs="Arial"/>
          <w:sz w:val="24"/>
          <w:szCs w:val="24"/>
        </w:rPr>
        <w:lastRenderedPageBreak/>
        <w:t>Their pers</w:t>
      </w:r>
      <w:r w:rsidR="0024211E">
        <w:rPr>
          <w:rFonts w:ascii="Arial" w:hAnsi="Arial" w:cs="Arial"/>
          <w:sz w:val="24"/>
          <w:szCs w:val="24"/>
        </w:rPr>
        <w:t xml:space="preserve">onal and social development is also supported through the children working as a team and sharing ideas with </w:t>
      </w:r>
      <w:r w:rsidR="009D4A44">
        <w:rPr>
          <w:rFonts w:ascii="Arial" w:hAnsi="Arial" w:cs="Arial"/>
          <w:sz w:val="24"/>
          <w:szCs w:val="24"/>
        </w:rPr>
        <w:t>each other’s</w:t>
      </w:r>
      <w:r w:rsidR="0024211E">
        <w:rPr>
          <w:rFonts w:ascii="Arial" w:hAnsi="Arial" w:cs="Arial"/>
          <w:sz w:val="24"/>
          <w:szCs w:val="24"/>
        </w:rPr>
        <w:t>.</w:t>
      </w:r>
    </w:p>
    <w:p w14:paraId="54185D2A" w14:textId="01B89625" w:rsidR="0024211E" w:rsidRDefault="0024211E" w:rsidP="004E74BD">
      <w:pPr>
        <w:spacing w:line="360" w:lineRule="auto"/>
        <w:jc w:val="both"/>
        <w:rPr>
          <w:rFonts w:ascii="Arial" w:hAnsi="Arial" w:cs="Arial"/>
          <w:sz w:val="24"/>
          <w:szCs w:val="24"/>
        </w:rPr>
      </w:pPr>
    </w:p>
    <w:p w14:paraId="2164B414" w14:textId="54D89D88" w:rsidR="00CF2D98" w:rsidRDefault="00CF2D98" w:rsidP="004E74BD">
      <w:pPr>
        <w:spacing w:line="360" w:lineRule="auto"/>
        <w:jc w:val="both"/>
        <w:rPr>
          <w:rFonts w:ascii="Arial" w:hAnsi="Arial" w:cs="Arial"/>
          <w:sz w:val="24"/>
          <w:szCs w:val="24"/>
        </w:rPr>
      </w:pPr>
      <w:r>
        <w:rPr>
          <w:rFonts w:ascii="Arial" w:hAnsi="Arial" w:cs="Arial"/>
          <w:sz w:val="24"/>
          <w:szCs w:val="24"/>
        </w:rPr>
        <w:t xml:space="preserve">I have </w:t>
      </w:r>
      <w:proofErr w:type="gramStart"/>
      <w:r>
        <w:rPr>
          <w:rFonts w:ascii="Arial" w:hAnsi="Arial" w:cs="Arial"/>
          <w:sz w:val="24"/>
          <w:szCs w:val="24"/>
        </w:rPr>
        <w:t>come to the conclusion</w:t>
      </w:r>
      <w:proofErr w:type="gramEnd"/>
      <w:r>
        <w:rPr>
          <w:rFonts w:ascii="Arial" w:hAnsi="Arial" w:cs="Arial"/>
          <w:sz w:val="24"/>
          <w:szCs w:val="24"/>
        </w:rPr>
        <w:t xml:space="preserve"> that </w:t>
      </w:r>
      <w:r w:rsidR="00EA4A42">
        <w:rPr>
          <w:rFonts w:ascii="Arial" w:hAnsi="Arial" w:cs="Arial"/>
          <w:sz w:val="24"/>
          <w:szCs w:val="24"/>
        </w:rPr>
        <w:t xml:space="preserve">risk assessments is a vital part of working with children. These assessments ensure </w:t>
      </w:r>
      <w:r w:rsidR="000E026C">
        <w:rPr>
          <w:rFonts w:ascii="Arial" w:hAnsi="Arial" w:cs="Arial"/>
          <w:sz w:val="24"/>
          <w:szCs w:val="24"/>
        </w:rPr>
        <w:t xml:space="preserve">that the children are always kept safe and </w:t>
      </w:r>
      <w:r w:rsidR="0048736B">
        <w:rPr>
          <w:rFonts w:ascii="Arial" w:hAnsi="Arial" w:cs="Arial"/>
          <w:sz w:val="24"/>
          <w:szCs w:val="24"/>
        </w:rPr>
        <w:t>free from harm</w:t>
      </w:r>
      <w:r w:rsidR="00637F14">
        <w:rPr>
          <w:rFonts w:ascii="Arial" w:hAnsi="Arial" w:cs="Arial"/>
          <w:sz w:val="24"/>
          <w:szCs w:val="24"/>
        </w:rPr>
        <w:t xml:space="preserve"> both</w:t>
      </w:r>
      <w:r w:rsidR="0048736B">
        <w:rPr>
          <w:rFonts w:ascii="Arial" w:hAnsi="Arial" w:cs="Arial"/>
          <w:sz w:val="24"/>
          <w:szCs w:val="24"/>
        </w:rPr>
        <w:t xml:space="preserve"> in and out of the setting.</w:t>
      </w:r>
      <w:r w:rsidR="00033FD6">
        <w:rPr>
          <w:rFonts w:ascii="Arial" w:hAnsi="Arial" w:cs="Arial"/>
          <w:sz w:val="24"/>
          <w:szCs w:val="24"/>
        </w:rPr>
        <w:t xml:space="preserve"> </w:t>
      </w:r>
      <w:r w:rsidR="001C5773">
        <w:rPr>
          <w:rFonts w:ascii="Arial" w:hAnsi="Arial" w:cs="Arial"/>
          <w:sz w:val="24"/>
          <w:szCs w:val="24"/>
        </w:rPr>
        <w:t xml:space="preserve"> However, if I w</w:t>
      </w:r>
      <w:r w:rsidR="00D234F9">
        <w:rPr>
          <w:rFonts w:ascii="Arial" w:hAnsi="Arial" w:cs="Arial"/>
          <w:sz w:val="24"/>
          <w:szCs w:val="24"/>
        </w:rPr>
        <w:t xml:space="preserve">ere to do this activity </w:t>
      </w:r>
      <w:r w:rsidR="009D4A44">
        <w:rPr>
          <w:rFonts w:ascii="Arial" w:hAnsi="Arial" w:cs="Arial"/>
          <w:sz w:val="24"/>
          <w:szCs w:val="24"/>
        </w:rPr>
        <w:t>again,</w:t>
      </w:r>
      <w:r w:rsidR="00E71303">
        <w:rPr>
          <w:rFonts w:ascii="Arial" w:hAnsi="Arial" w:cs="Arial"/>
          <w:sz w:val="24"/>
          <w:szCs w:val="24"/>
        </w:rPr>
        <w:t xml:space="preserve"> I would </w:t>
      </w:r>
      <w:r w:rsidR="00E33919">
        <w:rPr>
          <w:rFonts w:ascii="Arial" w:hAnsi="Arial" w:cs="Arial"/>
          <w:sz w:val="24"/>
          <w:szCs w:val="24"/>
        </w:rPr>
        <w:t xml:space="preserve">put the children into groups before they start this activity. I would also encourage the children to </w:t>
      </w:r>
      <w:r w:rsidR="007D5CFF">
        <w:rPr>
          <w:rFonts w:ascii="Arial" w:hAnsi="Arial" w:cs="Arial"/>
          <w:sz w:val="24"/>
          <w:szCs w:val="24"/>
        </w:rPr>
        <w:t xml:space="preserve">organise their performance early, to give them more time to consider what they will do and who will take what part. </w:t>
      </w:r>
    </w:p>
    <w:p w14:paraId="31FC07D9" w14:textId="57452FF1" w:rsidR="0024211E" w:rsidRPr="00DC5037" w:rsidRDefault="0024211E" w:rsidP="004E74BD">
      <w:pPr>
        <w:spacing w:line="360" w:lineRule="auto"/>
        <w:jc w:val="both"/>
        <w:rPr>
          <w:rFonts w:ascii="Arial" w:hAnsi="Arial" w:cs="Arial"/>
          <w:sz w:val="24"/>
          <w:szCs w:val="24"/>
        </w:rPr>
      </w:pPr>
      <w:r>
        <w:rPr>
          <w:rFonts w:ascii="Arial" w:hAnsi="Arial" w:cs="Arial"/>
          <w:sz w:val="24"/>
          <w:szCs w:val="24"/>
        </w:rPr>
        <w:t xml:space="preserve"> </w:t>
      </w:r>
    </w:p>
    <w:p w14:paraId="37507B14" w14:textId="77777777" w:rsidR="00DC5037" w:rsidRPr="00DC5037" w:rsidRDefault="00DC5037" w:rsidP="004E74BD">
      <w:pPr>
        <w:spacing w:line="360" w:lineRule="auto"/>
        <w:jc w:val="both"/>
        <w:rPr>
          <w:rFonts w:ascii="Arial" w:hAnsi="Arial" w:cs="Arial"/>
          <w:sz w:val="24"/>
          <w:szCs w:val="24"/>
        </w:rPr>
      </w:pPr>
    </w:p>
    <w:p w14:paraId="68D1936E" w14:textId="77777777" w:rsidR="00DC5037" w:rsidRPr="00DC5037" w:rsidRDefault="00DC5037" w:rsidP="004E74BD">
      <w:pPr>
        <w:spacing w:line="360" w:lineRule="auto"/>
        <w:jc w:val="both"/>
        <w:rPr>
          <w:rFonts w:ascii="Arial" w:hAnsi="Arial" w:cs="Arial"/>
          <w:sz w:val="24"/>
          <w:szCs w:val="24"/>
        </w:rPr>
      </w:pPr>
    </w:p>
    <w:p w14:paraId="03DAE6C2" w14:textId="77777777" w:rsidR="00DC5037" w:rsidRPr="00DC5037" w:rsidRDefault="00DC5037" w:rsidP="004E74BD">
      <w:pPr>
        <w:spacing w:line="360" w:lineRule="auto"/>
        <w:jc w:val="both"/>
        <w:rPr>
          <w:rFonts w:ascii="Arial" w:hAnsi="Arial" w:cs="Arial"/>
          <w:sz w:val="24"/>
          <w:szCs w:val="24"/>
        </w:rPr>
      </w:pPr>
    </w:p>
    <w:p w14:paraId="6A765BBB" w14:textId="77777777" w:rsidR="00DC5037" w:rsidRPr="00DC5037" w:rsidRDefault="00DC5037" w:rsidP="004E74BD">
      <w:pPr>
        <w:spacing w:line="360" w:lineRule="auto"/>
        <w:jc w:val="both"/>
        <w:rPr>
          <w:rFonts w:ascii="Arial" w:hAnsi="Arial" w:cs="Arial"/>
          <w:sz w:val="24"/>
          <w:szCs w:val="24"/>
        </w:rPr>
      </w:pPr>
    </w:p>
    <w:p w14:paraId="6B504486" w14:textId="77777777" w:rsidR="00DC5037" w:rsidRPr="00DC5037" w:rsidRDefault="00DC5037" w:rsidP="004E74BD">
      <w:pPr>
        <w:spacing w:line="360" w:lineRule="auto"/>
        <w:jc w:val="both"/>
        <w:rPr>
          <w:rFonts w:ascii="Arial" w:hAnsi="Arial" w:cs="Arial"/>
          <w:sz w:val="24"/>
          <w:szCs w:val="24"/>
        </w:rPr>
      </w:pPr>
    </w:p>
    <w:p w14:paraId="1EBD9F5A" w14:textId="77777777" w:rsidR="00DC5037" w:rsidRPr="00DC5037" w:rsidRDefault="00DC5037" w:rsidP="004E74BD">
      <w:pPr>
        <w:spacing w:line="360" w:lineRule="auto"/>
        <w:jc w:val="both"/>
        <w:rPr>
          <w:rFonts w:ascii="Arial" w:hAnsi="Arial" w:cs="Arial"/>
          <w:sz w:val="24"/>
          <w:szCs w:val="24"/>
        </w:rPr>
      </w:pPr>
    </w:p>
    <w:p w14:paraId="1B4901A6" w14:textId="15ECBFC5" w:rsidR="00DC5037" w:rsidRPr="00DC5037" w:rsidRDefault="00DC5037" w:rsidP="004E74BD">
      <w:pPr>
        <w:spacing w:line="360" w:lineRule="auto"/>
        <w:jc w:val="both"/>
        <w:rPr>
          <w:rFonts w:ascii="Arial" w:hAnsi="Arial" w:cs="Arial"/>
          <w:sz w:val="24"/>
          <w:szCs w:val="24"/>
        </w:rPr>
      </w:pPr>
    </w:p>
    <w:p w14:paraId="1EB7630D" w14:textId="77777777" w:rsidR="00DC5037" w:rsidRPr="00DC5037" w:rsidRDefault="00DC5037" w:rsidP="004E74BD">
      <w:pPr>
        <w:spacing w:line="360" w:lineRule="auto"/>
        <w:jc w:val="both"/>
        <w:rPr>
          <w:rFonts w:ascii="Arial" w:hAnsi="Arial" w:cs="Arial"/>
          <w:sz w:val="24"/>
          <w:szCs w:val="24"/>
        </w:rPr>
      </w:pPr>
    </w:p>
    <w:p w14:paraId="7EDE9400" w14:textId="77777777" w:rsidR="00DC5037" w:rsidRPr="00DC5037" w:rsidRDefault="00DC5037" w:rsidP="004E74BD">
      <w:pPr>
        <w:spacing w:line="360" w:lineRule="auto"/>
        <w:jc w:val="both"/>
        <w:rPr>
          <w:rFonts w:ascii="Arial" w:hAnsi="Arial" w:cs="Arial"/>
          <w:sz w:val="24"/>
          <w:szCs w:val="24"/>
        </w:rPr>
      </w:pPr>
    </w:p>
    <w:p w14:paraId="3974C965" w14:textId="77777777" w:rsidR="00DC5037" w:rsidRPr="00DC5037" w:rsidRDefault="00DC5037" w:rsidP="004E74BD">
      <w:pPr>
        <w:spacing w:line="360" w:lineRule="auto"/>
        <w:jc w:val="both"/>
        <w:rPr>
          <w:rFonts w:ascii="Arial" w:hAnsi="Arial" w:cs="Arial"/>
          <w:sz w:val="24"/>
          <w:szCs w:val="24"/>
        </w:rPr>
      </w:pPr>
    </w:p>
    <w:p w14:paraId="68ADA5DC" w14:textId="77777777" w:rsidR="00DC5037" w:rsidRPr="00DC5037" w:rsidRDefault="00DC5037" w:rsidP="004E74BD">
      <w:pPr>
        <w:spacing w:line="360" w:lineRule="auto"/>
        <w:jc w:val="both"/>
        <w:rPr>
          <w:rFonts w:ascii="Arial" w:hAnsi="Arial" w:cs="Arial"/>
          <w:sz w:val="24"/>
          <w:szCs w:val="24"/>
        </w:rPr>
      </w:pPr>
    </w:p>
    <w:p w14:paraId="48DF4346" w14:textId="77777777" w:rsidR="00DC5037" w:rsidRPr="00DC5037" w:rsidRDefault="00DC5037" w:rsidP="004E74BD">
      <w:pPr>
        <w:spacing w:line="360" w:lineRule="auto"/>
        <w:jc w:val="both"/>
        <w:rPr>
          <w:rFonts w:ascii="Arial" w:hAnsi="Arial" w:cs="Arial"/>
          <w:sz w:val="24"/>
          <w:szCs w:val="24"/>
        </w:rPr>
      </w:pPr>
    </w:p>
    <w:p w14:paraId="746EE584" w14:textId="77777777" w:rsidR="00DC5037" w:rsidRPr="00DC5037" w:rsidRDefault="00DC5037" w:rsidP="004E74BD">
      <w:pPr>
        <w:spacing w:line="360" w:lineRule="auto"/>
        <w:jc w:val="both"/>
        <w:rPr>
          <w:rFonts w:ascii="Arial" w:hAnsi="Arial" w:cs="Arial"/>
          <w:sz w:val="24"/>
          <w:szCs w:val="24"/>
        </w:rPr>
      </w:pPr>
    </w:p>
    <w:p w14:paraId="790AA27C" w14:textId="339F762A" w:rsidR="00DC5037" w:rsidRDefault="00DC5037" w:rsidP="004E74BD">
      <w:pPr>
        <w:spacing w:line="360" w:lineRule="auto"/>
        <w:jc w:val="both"/>
        <w:rPr>
          <w:rFonts w:ascii="Arial" w:hAnsi="Arial" w:cs="Arial"/>
          <w:sz w:val="24"/>
          <w:szCs w:val="24"/>
        </w:rPr>
      </w:pPr>
    </w:p>
    <w:p w14:paraId="0784FB4F" w14:textId="13A9B535" w:rsidR="00CF2D98" w:rsidRDefault="00CF2D98" w:rsidP="004E74BD">
      <w:pPr>
        <w:spacing w:line="360" w:lineRule="auto"/>
        <w:jc w:val="both"/>
        <w:rPr>
          <w:rFonts w:ascii="Arial" w:hAnsi="Arial" w:cs="Arial"/>
          <w:sz w:val="24"/>
          <w:szCs w:val="24"/>
        </w:rPr>
      </w:pPr>
    </w:p>
    <w:p w14:paraId="70996BDF" w14:textId="48CC3E00" w:rsidR="00CF2D98" w:rsidRDefault="00CF2D98" w:rsidP="004E74BD">
      <w:pPr>
        <w:spacing w:line="360" w:lineRule="auto"/>
        <w:jc w:val="both"/>
        <w:rPr>
          <w:rFonts w:ascii="Arial" w:hAnsi="Arial" w:cs="Arial"/>
          <w:sz w:val="24"/>
          <w:szCs w:val="24"/>
        </w:rPr>
      </w:pPr>
    </w:p>
    <w:p w14:paraId="5E7366BB" w14:textId="0C3900E2" w:rsidR="00CF2D98" w:rsidRDefault="00CF2D98" w:rsidP="004E74BD">
      <w:pPr>
        <w:spacing w:line="360" w:lineRule="auto"/>
        <w:jc w:val="both"/>
        <w:rPr>
          <w:rFonts w:ascii="Arial" w:hAnsi="Arial" w:cs="Arial"/>
          <w:sz w:val="24"/>
          <w:szCs w:val="24"/>
        </w:rPr>
      </w:pPr>
    </w:p>
    <w:p w14:paraId="01E395A1" w14:textId="12EFE575" w:rsidR="00CF2D98" w:rsidRDefault="00CF2D98" w:rsidP="004E74BD">
      <w:pPr>
        <w:spacing w:line="360" w:lineRule="auto"/>
        <w:jc w:val="both"/>
        <w:rPr>
          <w:rFonts w:ascii="Arial" w:hAnsi="Arial" w:cs="Arial"/>
          <w:sz w:val="24"/>
          <w:szCs w:val="24"/>
        </w:rPr>
      </w:pPr>
    </w:p>
    <w:p w14:paraId="1842742E" w14:textId="486FB571" w:rsidR="00CF2D98" w:rsidRDefault="00CF2D98" w:rsidP="004E74BD">
      <w:pPr>
        <w:spacing w:line="360" w:lineRule="auto"/>
        <w:jc w:val="both"/>
        <w:rPr>
          <w:rFonts w:ascii="Arial" w:hAnsi="Arial" w:cs="Arial"/>
          <w:sz w:val="24"/>
          <w:szCs w:val="24"/>
        </w:rPr>
      </w:pPr>
    </w:p>
    <w:p w14:paraId="00909AC1" w14:textId="468D8467" w:rsidR="00CF2D98" w:rsidRDefault="00CF2D98" w:rsidP="004E74BD">
      <w:pPr>
        <w:spacing w:line="360" w:lineRule="auto"/>
        <w:jc w:val="both"/>
        <w:rPr>
          <w:rFonts w:ascii="Arial" w:hAnsi="Arial" w:cs="Arial"/>
          <w:sz w:val="24"/>
          <w:szCs w:val="24"/>
        </w:rPr>
      </w:pPr>
    </w:p>
    <w:p w14:paraId="3E1D364A" w14:textId="77777777" w:rsidR="00CF2D98" w:rsidRPr="00DC5037" w:rsidRDefault="00CF2D98" w:rsidP="004E74BD">
      <w:pPr>
        <w:spacing w:line="360" w:lineRule="auto"/>
        <w:jc w:val="both"/>
        <w:rPr>
          <w:rFonts w:ascii="Arial" w:hAnsi="Arial" w:cs="Arial"/>
          <w:sz w:val="24"/>
          <w:szCs w:val="24"/>
        </w:rPr>
      </w:pPr>
    </w:p>
    <w:p w14:paraId="335674AD" w14:textId="280864FC" w:rsidR="00DC5037" w:rsidRDefault="00DC5037" w:rsidP="004E74BD">
      <w:pPr>
        <w:spacing w:line="360" w:lineRule="auto"/>
        <w:jc w:val="both"/>
        <w:rPr>
          <w:rFonts w:ascii="Arial" w:hAnsi="Arial" w:cs="Arial"/>
          <w:sz w:val="24"/>
          <w:szCs w:val="24"/>
        </w:rPr>
      </w:pPr>
    </w:p>
    <w:p w14:paraId="7FB74FD9" w14:textId="77777777" w:rsidR="00DC5037" w:rsidRPr="00DC5037" w:rsidRDefault="00DC5037" w:rsidP="004E74BD">
      <w:pPr>
        <w:spacing w:line="360" w:lineRule="auto"/>
        <w:jc w:val="both"/>
        <w:rPr>
          <w:rFonts w:ascii="Arial" w:hAnsi="Arial" w:cs="Arial"/>
          <w:sz w:val="24"/>
          <w:szCs w:val="24"/>
        </w:rPr>
      </w:pPr>
    </w:p>
    <w:p w14:paraId="468B77CD" w14:textId="6F7FBF99" w:rsidR="00DC5037" w:rsidRDefault="00DC5037" w:rsidP="004E74BD">
      <w:pPr>
        <w:tabs>
          <w:tab w:val="left" w:pos="5820"/>
        </w:tabs>
        <w:spacing w:line="360" w:lineRule="auto"/>
        <w:jc w:val="both"/>
        <w:rPr>
          <w:rFonts w:ascii="Arial" w:hAnsi="Arial" w:cs="Arial"/>
          <w:sz w:val="24"/>
          <w:szCs w:val="24"/>
        </w:rPr>
      </w:pPr>
    </w:p>
    <w:p w14:paraId="12E63F67" w14:textId="3508AAA4" w:rsidR="00DC5037" w:rsidRPr="00CE119C" w:rsidRDefault="00DC5037" w:rsidP="00DC5037">
      <w:pPr>
        <w:tabs>
          <w:tab w:val="left" w:pos="5820"/>
        </w:tabs>
        <w:rPr>
          <w:rFonts w:ascii="Arial" w:hAnsi="Arial" w:cs="Arial"/>
          <w:sz w:val="24"/>
          <w:szCs w:val="24"/>
          <w:u w:val="single"/>
        </w:rPr>
      </w:pPr>
      <w:r w:rsidRPr="00CE119C">
        <w:rPr>
          <w:rFonts w:ascii="Arial" w:hAnsi="Arial" w:cs="Arial"/>
          <w:sz w:val="24"/>
          <w:szCs w:val="24"/>
          <w:u w:val="single"/>
        </w:rPr>
        <w:lastRenderedPageBreak/>
        <w:t xml:space="preserve">Reference list </w:t>
      </w:r>
      <w:bookmarkStart w:id="0" w:name="_GoBack"/>
      <w:bookmarkEnd w:id="0"/>
    </w:p>
    <w:p w14:paraId="46B43E53" w14:textId="6605AAD9" w:rsidR="00CE119C" w:rsidRPr="00CE119C" w:rsidRDefault="00196DE6" w:rsidP="00CE119C">
      <w:pPr>
        <w:tabs>
          <w:tab w:val="left" w:pos="5820"/>
        </w:tabs>
        <w:rPr>
          <w:rFonts w:ascii="Arial" w:hAnsi="Arial" w:cs="Arial"/>
          <w:sz w:val="24"/>
          <w:szCs w:val="24"/>
        </w:rPr>
      </w:pPr>
      <w:r>
        <w:rPr>
          <w:rFonts w:ascii="Arial" w:hAnsi="Arial" w:cs="Arial"/>
          <w:sz w:val="24"/>
          <w:szCs w:val="24"/>
        </w:rPr>
        <w:t xml:space="preserve"> </w:t>
      </w:r>
    </w:p>
    <w:p w14:paraId="0BC7E367" w14:textId="02784610" w:rsidR="00CE119C" w:rsidRDefault="00CE119C" w:rsidP="00CE119C">
      <w:pPr>
        <w:tabs>
          <w:tab w:val="left" w:pos="5820"/>
        </w:tabs>
        <w:rPr>
          <w:rFonts w:ascii="Arial" w:hAnsi="Arial" w:cs="Arial"/>
          <w:sz w:val="24"/>
          <w:szCs w:val="24"/>
        </w:rPr>
      </w:pPr>
      <w:r w:rsidRPr="00CE119C">
        <w:rPr>
          <w:rFonts w:ascii="Arial" w:hAnsi="Arial" w:cs="Arial"/>
          <w:sz w:val="24"/>
          <w:szCs w:val="24"/>
        </w:rPr>
        <w:t>Aldgate</w:t>
      </w:r>
      <w:r w:rsidRPr="00CE119C">
        <w:rPr>
          <w:rFonts w:ascii="Arial" w:hAnsi="Arial" w:cs="Arial"/>
          <w:sz w:val="24"/>
          <w:szCs w:val="24"/>
        </w:rPr>
        <w:t>,J</w:t>
      </w:r>
      <w:r w:rsidRPr="00CE119C">
        <w:rPr>
          <w:rFonts w:ascii="Arial" w:hAnsi="Arial" w:cs="Arial"/>
          <w:sz w:val="24"/>
          <w:szCs w:val="24"/>
        </w:rPr>
        <w:t xml:space="preserve"> and Rose</w:t>
      </w:r>
      <w:r w:rsidRPr="00CE119C">
        <w:rPr>
          <w:rFonts w:ascii="Arial" w:hAnsi="Arial" w:cs="Arial"/>
          <w:sz w:val="24"/>
          <w:szCs w:val="24"/>
        </w:rPr>
        <w:t>,W</w:t>
      </w:r>
      <w:r w:rsidRPr="00CE119C">
        <w:rPr>
          <w:rFonts w:ascii="Arial" w:hAnsi="Arial" w:cs="Arial"/>
          <w:sz w:val="24"/>
          <w:szCs w:val="24"/>
        </w:rPr>
        <w:t xml:space="preserve">  </w:t>
      </w:r>
      <w:r w:rsidRPr="00CE119C">
        <w:rPr>
          <w:rFonts w:ascii="Arial" w:hAnsi="Arial" w:cs="Arial"/>
          <w:sz w:val="24"/>
          <w:szCs w:val="24"/>
        </w:rPr>
        <w:t>(</w:t>
      </w:r>
      <w:r w:rsidRPr="00CE119C">
        <w:rPr>
          <w:rFonts w:ascii="Arial" w:hAnsi="Arial" w:cs="Arial"/>
          <w:sz w:val="24"/>
          <w:szCs w:val="24"/>
        </w:rPr>
        <w:t>2009</w:t>
      </w:r>
      <w:r w:rsidRPr="00CE119C">
        <w:rPr>
          <w:rFonts w:ascii="Arial" w:hAnsi="Arial" w:cs="Arial"/>
          <w:sz w:val="24"/>
          <w:szCs w:val="24"/>
        </w:rPr>
        <w:t xml:space="preserve">) </w:t>
      </w:r>
      <w:r w:rsidRPr="00CE119C">
        <w:rPr>
          <w:rFonts w:ascii="Arial" w:hAnsi="Arial" w:cs="Arial"/>
          <w:i/>
          <w:sz w:val="24"/>
          <w:szCs w:val="24"/>
        </w:rPr>
        <w:t>Assessing and Managing Risk in Getting it right for every child</w:t>
      </w:r>
      <w:r w:rsidRPr="00CE119C">
        <w:rPr>
          <w:rFonts w:ascii="Arial" w:hAnsi="Arial" w:cs="Arial"/>
          <w:i/>
          <w:sz w:val="24"/>
          <w:szCs w:val="24"/>
        </w:rPr>
        <w:t xml:space="preserve"> </w:t>
      </w:r>
      <w:r w:rsidRPr="00CE119C">
        <w:rPr>
          <w:rFonts w:ascii="Arial" w:hAnsi="Arial" w:cs="Arial"/>
          <w:sz w:val="24"/>
          <w:szCs w:val="24"/>
        </w:rPr>
        <w:t xml:space="preserve">Available at: </w:t>
      </w:r>
      <w:hyperlink r:id="rId7" w:history="1">
        <w:r w:rsidRPr="00CE119C">
          <w:rPr>
            <w:rStyle w:val="Hyperlink"/>
            <w:rFonts w:ascii="Arial" w:hAnsi="Arial" w:cs="Arial"/>
            <w:sz w:val="24"/>
            <w:szCs w:val="24"/>
          </w:rPr>
          <w:t>http://www.shetland.gov.uk/children_and_families/documents/2assessingriskinGIRFEC.pdf</w:t>
        </w:r>
      </w:hyperlink>
      <w:r w:rsidRPr="00CE119C">
        <w:rPr>
          <w:rFonts w:ascii="Arial" w:hAnsi="Arial" w:cs="Arial"/>
          <w:sz w:val="24"/>
          <w:szCs w:val="24"/>
        </w:rPr>
        <w:t xml:space="preserve"> (Accessed 21/01/2019)</w:t>
      </w:r>
    </w:p>
    <w:p w14:paraId="5B24979F" w14:textId="77777777" w:rsidR="00CE119C" w:rsidRPr="00CE119C" w:rsidRDefault="00CE119C" w:rsidP="00CE119C">
      <w:pPr>
        <w:tabs>
          <w:tab w:val="left" w:pos="5820"/>
        </w:tabs>
        <w:rPr>
          <w:rFonts w:ascii="Arial" w:hAnsi="Arial" w:cs="Arial"/>
          <w:sz w:val="24"/>
          <w:szCs w:val="24"/>
        </w:rPr>
      </w:pPr>
    </w:p>
    <w:p w14:paraId="0E6B9374" w14:textId="25D9975E" w:rsidR="00CE119C" w:rsidRDefault="00CE119C" w:rsidP="00CE119C">
      <w:pPr>
        <w:textAlignment w:val="baseline"/>
        <w:rPr>
          <w:rFonts w:ascii="Arial" w:hAnsi="Arial" w:cs="Arial"/>
          <w:sz w:val="24"/>
          <w:szCs w:val="24"/>
        </w:rPr>
      </w:pPr>
      <w:r w:rsidRPr="00CE119C">
        <w:rPr>
          <w:rFonts w:ascii="Arial" w:hAnsi="Arial" w:cs="Arial"/>
          <w:sz w:val="24"/>
          <w:szCs w:val="24"/>
        </w:rPr>
        <w:t>C</w:t>
      </w:r>
      <w:r w:rsidRPr="00CE119C">
        <w:rPr>
          <w:rFonts w:ascii="Arial" w:hAnsi="Arial" w:cs="Arial"/>
          <w:sz w:val="24"/>
          <w:szCs w:val="24"/>
        </w:rPr>
        <w:t>laro</w:t>
      </w:r>
      <w:r w:rsidRPr="00CE119C">
        <w:rPr>
          <w:rFonts w:ascii="Arial" w:hAnsi="Arial" w:cs="Arial"/>
          <w:sz w:val="24"/>
          <w:szCs w:val="24"/>
        </w:rPr>
        <w:t xml:space="preserve">, C. (2012) </w:t>
      </w:r>
      <w:hyperlink r:id="rId8" w:history="1">
        <w:r w:rsidRPr="00CE119C">
          <w:rPr>
            <w:rStyle w:val="Hyperlink"/>
            <w:rFonts w:ascii="Arial" w:hAnsi="Arial" w:cs="Arial"/>
            <w:bCs/>
            <w:i/>
            <w:color w:val="003300"/>
            <w:sz w:val="24"/>
            <w:szCs w:val="24"/>
            <w:u w:val="none"/>
          </w:rPr>
          <w:t>The Adult Role in Child-led Play – How to Become a Learning Ally</w:t>
        </w:r>
      </w:hyperlink>
      <w:r w:rsidRPr="00CE119C">
        <w:rPr>
          <w:rFonts w:ascii="Arial" w:hAnsi="Arial" w:cs="Arial"/>
          <w:i/>
          <w:sz w:val="24"/>
          <w:szCs w:val="24"/>
        </w:rPr>
        <w:t xml:space="preserve">. </w:t>
      </w:r>
      <w:r w:rsidRPr="00CE119C">
        <w:rPr>
          <w:rFonts w:ascii="Arial" w:hAnsi="Arial" w:cs="Arial"/>
          <w:sz w:val="24"/>
          <w:szCs w:val="24"/>
        </w:rPr>
        <w:t xml:space="preserve">Available at: </w:t>
      </w:r>
      <w:hyperlink r:id="rId9" w:history="1">
        <w:r w:rsidRPr="00CE119C">
          <w:rPr>
            <w:rStyle w:val="Hyperlink"/>
            <w:rFonts w:ascii="Arial" w:hAnsi="Arial" w:cs="Arial"/>
            <w:sz w:val="24"/>
            <w:szCs w:val="24"/>
          </w:rPr>
          <w:t>http://www.nature-play.co.uk/blog/the-adult-role-in-child-led-play-how-to-become-a-learning-ally#</w:t>
        </w:r>
      </w:hyperlink>
      <w:r w:rsidRPr="00CE119C">
        <w:rPr>
          <w:rFonts w:ascii="Arial" w:hAnsi="Arial" w:cs="Arial"/>
          <w:sz w:val="24"/>
          <w:szCs w:val="24"/>
        </w:rPr>
        <w:t xml:space="preserve"> (Accessed 21/01/2019).</w:t>
      </w:r>
    </w:p>
    <w:p w14:paraId="2790AB25" w14:textId="77777777" w:rsidR="00CE119C" w:rsidRPr="00CE119C" w:rsidRDefault="00CE119C" w:rsidP="00CE119C">
      <w:pPr>
        <w:textAlignment w:val="baseline"/>
        <w:rPr>
          <w:rFonts w:ascii="Arial" w:hAnsi="Arial" w:cs="Arial"/>
          <w:sz w:val="24"/>
          <w:szCs w:val="24"/>
        </w:rPr>
      </w:pPr>
    </w:p>
    <w:p w14:paraId="500482FC" w14:textId="71037F8D" w:rsidR="00CE119C" w:rsidRDefault="00CE119C" w:rsidP="00CE119C">
      <w:pPr>
        <w:tabs>
          <w:tab w:val="left" w:pos="5820"/>
        </w:tabs>
        <w:rPr>
          <w:rFonts w:ascii="Arial" w:hAnsi="Arial" w:cs="Arial"/>
          <w:sz w:val="24"/>
          <w:szCs w:val="24"/>
        </w:rPr>
      </w:pPr>
      <w:r w:rsidRPr="00CE119C">
        <w:rPr>
          <w:rFonts w:ascii="Arial" w:hAnsi="Arial" w:cs="Arial"/>
          <w:sz w:val="24"/>
          <w:szCs w:val="24"/>
        </w:rPr>
        <w:t>Homeyer</w:t>
      </w:r>
      <w:r w:rsidRPr="00CE119C">
        <w:rPr>
          <w:rFonts w:ascii="Arial" w:hAnsi="Arial" w:cs="Arial"/>
          <w:sz w:val="24"/>
          <w:szCs w:val="24"/>
        </w:rPr>
        <w:t>,</w:t>
      </w:r>
      <w:r w:rsidR="009D4A44">
        <w:rPr>
          <w:rFonts w:ascii="Arial" w:hAnsi="Arial" w:cs="Arial"/>
          <w:sz w:val="24"/>
          <w:szCs w:val="24"/>
        </w:rPr>
        <w:t xml:space="preserve"> </w:t>
      </w:r>
      <w:r w:rsidRPr="00CE119C">
        <w:rPr>
          <w:rFonts w:ascii="Arial" w:hAnsi="Arial" w:cs="Arial"/>
          <w:sz w:val="24"/>
          <w:szCs w:val="24"/>
        </w:rPr>
        <w:t>L and Morrison,</w:t>
      </w:r>
      <w:r w:rsidR="009D4A44">
        <w:rPr>
          <w:rFonts w:ascii="Arial" w:hAnsi="Arial" w:cs="Arial"/>
          <w:sz w:val="24"/>
          <w:szCs w:val="24"/>
        </w:rPr>
        <w:t xml:space="preserve"> </w:t>
      </w:r>
      <w:r w:rsidRPr="00CE119C">
        <w:rPr>
          <w:rFonts w:ascii="Arial" w:hAnsi="Arial" w:cs="Arial"/>
          <w:sz w:val="24"/>
          <w:szCs w:val="24"/>
        </w:rPr>
        <w:t>M. (2008) ‘</w:t>
      </w:r>
      <w:r w:rsidRPr="00CE119C">
        <w:rPr>
          <w:rFonts w:ascii="Arial" w:hAnsi="Arial" w:cs="Arial"/>
          <w:sz w:val="24"/>
          <w:szCs w:val="24"/>
        </w:rPr>
        <w:t>Play Therapy: Practice, Issues, and Trends</w:t>
      </w:r>
      <w:r w:rsidRPr="00CE119C">
        <w:rPr>
          <w:rFonts w:ascii="Arial" w:hAnsi="Arial" w:cs="Arial"/>
          <w:sz w:val="24"/>
          <w:szCs w:val="24"/>
        </w:rPr>
        <w:t xml:space="preserve">’, </w:t>
      </w:r>
      <w:r w:rsidRPr="00CE119C">
        <w:rPr>
          <w:rFonts w:ascii="Arial" w:hAnsi="Arial" w:cs="Arial"/>
          <w:i/>
          <w:sz w:val="24"/>
          <w:szCs w:val="24"/>
        </w:rPr>
        <w:t>American Journal of Play</w:t>
      </w:r>
      <w:r w:rsidRPr="00CE119C">
        <w:rPr>
          <w:rFonts w:ascii="Arial" w:hAnsi="Arial" w:cs="Arial"/>
          <w:sz w:val="24"/>
          <w:szCs w:val="24"/>
        </w:rPr>
        <w:t>,1(2) (Accessed 19/01/2019)</w:t>
      </w:r>
    </w:p>
    <w:p w14:paraId="1D3DEAFD" w14:textId="77777777" w:rsidR="00CE119C" w:rsidRPr="00CE119C" w:rsidRDefault="00CE119C" w:rsidP="00CE119C">
      <w:pPr>
        <w:tabs>
          <w:tab w:val="left" w:pos="5820"/>
        </w:tabs>
        <w:rPr>
          <w:rFonts w:ascii="Arial" w:hAnsi="Arial" w:cs="Arial"/>
          <w:sz w:val="24"/>
          <w:szCs w:val="24"/>
        </w:rPr>
      </w:pPr>
    </w:p>
    <w:p w14:paraId="5821E014" w14:textId="4C373739" w:rsidR="00CE119C" w:rsidRDefault="00CE119C" w:rsidP="00CE119C">
      <w:pPr>
        <w:tabs>
          <w:tab w:val="left" w:pos="5820"/>
        </w:tabs>
        <w:rPr>
          <w:rFonts w:ascii="Arial" w:hAnsi="Arial" w:cs="Arial"/>
          <w:sz w:val="24"/>
          <w:szCs w:val="24"/>
        </w:rPr>
      </w:pPr>
      <w:r w:rsidRPr="00CE119C">
        <w:rPr>
          <w:rFonts w:ascii="Arial" w:hAnsi="Arial" w:cs="Arial"/>
          <w:color w:val="000000"/>
          <w:sz w:val="24"/>
          <w:szCs w:val="24"/>
        </w:rPr>
        <w:t>Landreth,</w:t>
      </w:r>
      <w:r w:rsidR="009D4A44">
        <w:rPr>
          <w:rFonts w:ascii="Arial" w:hAnsi="Arial" w:cs="Arial"/>
          <w:color w:val="000000"/>
          <w:sz w:val="24"/>
          <w:szCs w:val="24"/>
        </w:rPr>
        <w:t xml:space="preserve"> </w:t>
      </w:r>
      <w:r w:rsidRPr="00CE119C">
        <w:rPr>
          <w:rFonts w:ascii="Arial" w:hAnsi="Arial" w:cs="Arial"/>
          <w:color w:val="000000"/>
          <w:sz w:val="24"/>
          <w:szCs w:val="24"/>
        </w:rPr>
        <w:t xml:space="preserve">G </w:t>
      </w:r>
      <w:r w:rsidR="009D4A44" w:rsidRPr="00CE119C">
        <w:rPr>
          <w:rFonts w:ascii="Arial" w:hAnsi="Arial" w:cs="Arial"/>
          <w:color w:val="000000"/>
          <w:sz w:val="24"/>
          <w:szCs w:val="24"/>
        </w:rPr>
        <w:t>(</w:t>
      </w:r>
      <w:r w:rsidR="009D4A44" w:rsidRPr="00CE119C">
        <w:rPr>
          <w:rFonts w:ascii="Arial" w:hAnsi="Arial" w:cs="Arial"/>
          <w:sz w:val="24"/>
          <w:szCs w:val="24"/>
        </w:rPr>
        <w:t>2006</w:t>
      </w:r>
      <w:r w:rsidRPr="00CE119C">
        <w:rPr>
          <w:rFonts w:ascii="Arial" w:hAnsi="Arial" w:cs="Arial"/>
          <w:sz w:val="24"/>
          <w:szCs w:val="24"/>
        </w:rPr>
        <w:t xml:space="preserve"> and 2015</w:t>
      </w:r>
      <w:r w:rsidRPr="00CE119C">
        <w:rPr>
          <w:rFonts w:ascii="Arial" w:hAnsi="Arial" w:cs="Arial"/>
          <w:sz w:val="24"/>
          <w:szCs w:val="24"/>
        </w:rPr>
        <w:t>)</w:t>
      </w:r>
      <w:r w:rsidRPr="00CE119C">
        <w:rPr>
          <w:rFonts w:ascii="Arial" w:hAnsi="Arial" w:cs="Arial"/>
          <w:i/>
          <w:sz w:val="24"/>
          <w:szCs w:val="24"/>
        </w:rPr>
        <w:t xml:space="preserve"> </w:t>
      </w:r>
      <w:r w:rsidR="009D4A44" w:rsidRPr="00CE119C">
        <w:rPr>
          <w:rFonts w:ascii="Arial" w:hAnsi="Arial" w:cs="Arial"/>
          <w:i/>
          <w:sz w:val="24"/>
          <w:szCs w:val="24"/>
        </w:rPr>
        <w:t>Children’s</w:t>
      </w:r>
      <w:r w:rsidRPr="00CE119C">
        <w:rPr>
          <w:rFonts w:ascii="Arial" w:hAnsi="Arial" w:cs="Arial"/>
          <w:i/>
          <w:sz w:val="24"/>
          <w:szCs w:val="24"/>
        </w:rPr>
        <w:t xml:space="preserve"> play to learn</w:t>
      </w:r>
      <w:r w:rsidRPr="00CE119C">
        <w:rPr>
          <w:rFonts w:ascii="Arial" w:hAnsi="Arial" w:cs="Arial"/>
          <w:i/>
          <w:sz w:val="24"/>
          <w:szCs w:val="24"/>
        </w:rPr>
        <w:t xml:space="preserve"> </w:t>
      </w:r>
      <w:r w:rsidRPr="00CE119C">
        <w:rPr>
          <w:rFonts w:ascii="Arial" w:hAnsi="Arial" w:cs="Arial"/>
          <w:sz w:val="24"/>
          <w:szCs w:val="24"/>
        </w:rPr>
        <w:t xml:space="preserve">Available </w:t>
      </w:r>
      <w:r w:rsidR="009D4A44" w:rsidRPr="00CE119C">
        <w:rPr>
          <w:rFonts w:ascii="Arial" w:hAnsi="Arial" w:cs="Arial"/>
          <w:sz w:val="24"/>
          <w:szCs w:val="24"/>
        </w:rPr>
        <w:t>at:</w:t>
      </w:r>
      <w:r w:rsidRPr="00CE119C">
        <w:rPr>
          <w:rFonts w:ascii="Arial" w:hAnsi="Arial" w:cs="Arial"/>
          <w:sz w:val="24"/>
          <w:szCs w:val="24"/>
        </w:rPr>
        <w:t xml:space="preserve"> </w:t>
      </w:r>
      <w:hyperlink r:id="rId10" w:history="1">
        <w:r w:rsidRPr="00CE119C">
          <w:rPr>
            <w:rStyle w:val="Hyperlink"/>
            <w:rFonts w:ascii="Arial" w:hAnsi="Arial" w:cs="Arial"/>
            <w:sz w:val="24"/>
            <w:szCs w:val="24"/>
          </w:rPr>
          <w:t>http://www.tppmansfield.com/index.html</w:t>
        </w:r>
      </w:hyperlink>
      <w:r w:rsidRPr="00CE119C">
        <w:rPr>
          <w:rFonts w:ascii="Arial" w:hAnsi="Arial" w:cs="Arial"/>
          <w:sz w:val="24"/>
          <w:szCs w:val="24"/>
        </w:rPr>
        <w:t xml:space="preserve"> </w:t>
      </w:r>
      <w:r w:rsidRPr="00CE119C">
        <w:rPr>
          <w:rFonts w:ascii="Arial" w:hAnsi="Arial" w:cs="Arial"/>
          <w:sz w:val="24"/>
          <w:szCs w:val="24"/>
        </w:rPr>
        <w:t>(Accessed 21/01/2019)</w:t>
      </w:r>
    </w:p>
    <w:p w14:paraId="4450466D" w14:textId="77777777" w:rsidR="00CE119C" w:rsidRPr="00CE119C" w:rsidRDefault="00CE119C" w:rsidP="00CE119C">
      <w:pPr>
        <w:tabs>
          <w:tab w:val="left" w:pos="5820"/>
        </w:tabs>
        <w:rPr>
          <w:rFonts w:ascii="Arial" w:hAnsi="Arial" w:cs="Arial"/>
          <w:sz w:val="24"/>
          <w:szCs w:val="24"/>
        </w:rPr>
      </w:pPr>
    </w:p>
    <w:p w14:paraId="269E33A3" w14:textId="2C930B45" w:rsidR="00CE119C" w:rsidRPr="00CE119C" w:rsidRDefault="009D4A44" w:rsidP="00CE119C">
      <w:pPr>
        <w:tabs>
          <w:tab w:val="left" w:pos="5820"/>
        </w:tabs>
        <w:rPr>
          <w:rFonts w:ascii="Arial" w:hAnsi="Arial" w:cs="Arial"/>
          <w:sz w:val="24"/>
          <w:szCs w:val="24"/>
        </w:rPr>
      </w:pPr>
      <w:r w:rsidRPr="00CE119C">
        <w:rPr>
          <w:rFonts w:ascii="Arial" w:hAnsi="Arial" w:cs="Arial"/>
          <w:sz w:val="24"/>
          <w:szCs w:val="24"/>
        </w:rPr>
        <w:t>Paley, V. (</w:t>
      </w:r>
      <w:r w:rsidR="00CE119C" w:rsidRPr="00CE119C">
        <w:rPr>
          <w:rFonts w:ascii="Arial" w:hAnsi="Arial" w:cs="Arial"/>
          <w:sz w:val="24"/>
          <w:szCs w:val="24"/>
        </w:rPr>
        <w:t>2004)</w:t>
      </w:r>
      <w:r w:rsidR="00CE119C" w:rsidRPr="00CE119C">
        <w:rPr>
          <w:rFonts w:ascii="Arial" w:hAnsi="Arial" w:cs="Arial"/>
          <w:i/>
          <w:sz w:val="24"/>
          <w:szCs w:val="24"/>
        </w:rPr>
        <w:t xml:space="preserve"> </w:t>
      </w:r>
      <w:r w:rsidR="00CE119C" w:rsidRPr="00CE119C">
        <w:rPr>
          <w:rFonts w:ascii="Arial" w:hAnsi="Arial" w:cs="Arial"/>
          <w:i/>
          <w:sz w:val="24"/>
          <w:szCs w:val="24"/>
        </w:rPr>
        <w:t>A child’s work: the importance of fantasy play</w:t>
      </w:r>
      <w:r w:rsidR="00CE119C" w:rsidRPr="00CE119C">
        <w:rPr>
          <w:rFonts w:ascii="Arial" w:hAnsi="Arial" w:cs="Arial"/>
          <w:sz w:val="24"/>
          <w:szCs w:val="24"/>
        </w:rPr>
        <w:t xml:space="preserve">. University of Chicago </w:t>
      </w:r>
    </w:p>
    <w:p w14:paraId="6AF08F71" w14:textId="77777777" w:rsidR="00CE119C" w:rsidRDefault="00CE119C" w:rsidP="00CE119C">
      <w:pPr>
        <w:tabs>
          <w:tab w:val="left" w:pos="5820"/>
        </w:tabs>
        <w:rPr>
          <w:rFonts w:ascii="Arial" w:hAnsi="Arial" w:cs="Arial"/>
          <w:sz w:val="24"/>
          <w:szCs w:val="24"/>
        </w:rPr>
      </w:pPr>
    </w:p>
    <w:p w14:paraId="1E2FBBEC" w14:textId="0026C8C3" w:rsidR="00CE119C" w:rsidRDefault="00CE119C" w:rsidP="00CE119C">
      <w:pPr>
        <w:tabs>
          <w:tab w:val="left" w:pos="5820"/>
        </w:tabs>
        <w:rPr>
          <w:rFonts w:ascii="Arial" w:hAnsi="Arial" w:cs="Arial"/>
          <w:sz w:val="24"/>
          <w:szCs w:val="24"/>
        </w:rPr>
      </w:pPr>
      <w:r w:rsidRPr="00CE119C">
        <w:rPr>
          <w:rFonts w:ascii="Arial" w:hAnsi="Arial" w:cs="Arial"/>
          <w:sz w:val="24"/>
          <w:szCs w:val="24"/>
        </w:rPr>
        <w:t xml:space="preserve">PBS (no date) </w:t>
      </w:r>
      <w:r w:rsidRPr="00CE119C">
        <w:rPr>
          <w:rFonts w:ascii="Arial" w:hAnsi="Arial" w:cs="Arial"/>
          <w:i/>
          <w:sz w:val="24"/>
          <w:szCs w:val="24"/>
        </w:rPr>
        <w:t>the whole child</w:t>
      </w:r>
      <w:r w:rsidRPr="00CE119C">
        <w:rPr>
          <w:rFonts w:ascii="Arial" w:hAnsi="Arial" w:cs="Arial"/>
          <w:i/>
          <w:sz w:val="24"/>
          <w:szCs w:val="24"/>
        </w:rPr>
        <w:t xml:space="preserve">, </w:t>
      </w:r>
      <w:r w:rsidRPr="00CE119C">
        <w:rPr>
          <w:rFonts w:ascii="Arial" w:hAnsi="Arial" w:cs="Arial"/>
          <w:sz w:val="24"/>
          <w:szCs w:val="24"/>
        </w:rPr>
        <w:t xml:space="preserve">Available at: </w:t>
      </w:r>
      <w:hyperlink r:id="rId11" w:history="1">
        <w:r w:rsidRPr="00CE119C">
          <w:rPr>
            <w:rStyle w:val="Hyperlink"/>
            <w:rFonts w:ascii="Arial" w:hAnsi="Arial" w:cs="Arial"/>
            <w:color w:val="auto"/>
            <w:sz w:val="24"/>
            <w:szCs w:val="24"/>
            <w:u w:val="none"/>
          </w:rPr>
          <w:t>http://www.pbs.org/wholechild/providers/play.html</w:t>
        </w:r>
      </w:hyperlink>
      <w:r w:rsidRPr="00CE119C">
        <w:rPr>
          <w:rFonts w:ascii="Arial" w:hAnsi="Arial" w:cs="Arial"/>
          <w:sz w:val="24"/>
          <w:szCs w:val="24"/>
        </w:rPr>
        <w:t xml:space="preserve"> (Accessed 21/01/2019)</w:t>
      </w:r>
    </w:p>
    <w:p w14:paraId="69E8290C" w14:textId="77777777" w:rsidR="00CE119C" w:rsidRPr="00CE119C" w:rsidRDefault="00CE119C" w:rsidP="00CE119C">
      <w:pPr>
        <w:tabs>
          <w:tab w:val="left" w:pos="5820"/>
        </w:tabs>
        <w:rPr>
          <w:rFonts w:ascii="Arial" w:hAnsi="Arial" w:cs="Arial"/>
          <w:sz w:val="24"/>
          <w:szCs w:val="24"/>
        </w:rPr>
      </w:pPr>
    </w:p>
    <w:p w14:paraId="2849200E" w14:textId="14E2E9B3" w:rsidR="00CE119C" w:rsidRPr="00CE119C" w:rsidRDefault="00CE119C" w:rsidP="00CE119C">
      <w:pPr>
        <w:textAlignment w:val="baseline"/>
        <w:rPr>
          <w:rFonts w:ascii="Arial" w:hAnsi="Arial" w:cs="Arial"/>
          <w:sz w:val="24"/>
          <w:szCs w:val="24"/>
        </w:rPr>
      </w:pPr>
      <w:r w:rsidRPr="00CE119C">
        <w:rPr>
          <w:rFonts w:ascii="Arial" w:hAnsi="Arial" w:cs="Arial"/>
          <w:sz w:val="24"/>
          <w:szCs w:val="24"/>
        </w:rPr>
        <w:t>S</w:t>
      </w:r>
      <w:r w:rsidRPr="00CE119C">
        <w:rPr>
          <w:rFonts w:ascii="Arial" w:hAnsi="Arial" w:cs="Arial"/>
          <w:sz w:val="24"/>
          <w:szCs w:val="24"/>
        </w:rPr>
        <w:t>arah</w:t>
      </w:r>
      <w:r w:rsidRPr="00CE119C">
        <w:rPr>
          <w:rFonts w:ascii="Arial" w:hAnsi="Arial" w:cs="Arial"/>
          <w:sz w:val="24"/>
          <w:szCs w:val="24"/>
        </w:rPr>
        <w:t>, G and Jane,</w:t>
      </w:r>
      <w:r w:rsidR="009D4A44">
        <w:rPr>
          <w:rFonts w:ascii="Arial" w:hAnsi="Arial" w:cs="Arial"/>
          <w:sz w:val="24"/>
          <w:szCs w:val="24"/>
        </w:rPr>
        <w:t xml:space="preserve"> </w:t>
      </w:r>
      <w:r w:rsidRPr="00CE119C">
        <w:rPr>
          <w:rFonts w:ascii="Arial" w:hAnsi="Arial" w:cs="Arial"/>
          <w:sz w:val="24"/>
          <w:szCs w:val="24"/>
        </w:rPr>
        <w:t>L.</w:t>
      </w:r>
      <w:r w:rsidRPr="00CE119C">
        <w:rPr>
          <w:rFonts w:ascii="Arial" w:hAnsi="Arial" w:cs="Arial"/>
          <w:sz w:val="24"/>
          <w:szCs w:val="24"/>
        </w:rPr>
        <w:t xml:space="preserve"> </w:t>
      </w:r>
      <w:r w:rsidRPr="00CE119C">
        <w:rPr>
          <w:rFonts w:ascii="Arial" w:hAnsi="Arial" w:cs="Arial"/>
          <w:sz w:val="24"/>
          <w:szCs w:val="24"/>
        </w:rPr>
        <w:t xml:space="preserve">(2009) </w:t>
      </w:r>
      <w:hyperlink r:id="rId12" w:tooltip="Search for Educational Psychology in Practice" w:history="1">
        <w:r w:rsidRPr="00CE119C">
          <w:rPr>
            <w:rStyle w:val="Hyperlink"/>
            <w:rFonts w:ascii="Arial" w:hAnsi="Arial" w:cs="Arial"/>
            <w:i/>
            <w:color w:val="auto"/>
            <w:sz w:val="24"/>
            <w:szCs w:val="24"/>
            <w:u w:val="none"/>
            <w:bdr w:val="none" w:sz="0" w:space="0" w:color="auto" w:frame="1"/>
          </w:rPr>
          <w:t>Educational Psychology in Practice</w:t>
        </w:r>
      </w:hyperlink>
      <w:r w:rsidRPr="00CE119C">
        <w:rPr>
          <w:rFonts w:ascii="Arial" w:hAnsi="Arial" w:cs="Arial"/>
          <w:sz w:val="24"/>
          <w:szCs w:val="24"/>
        </w:rPr>
        <w:t>,</w:t>
      </w:r>
      <w:r w:rsidRPr="00CE119C">
        <w:rPr>
          <w:rFonts w:ascii="Arial" w:hAnsi="Arial" w:cs="Arial"/>
          <w:sz w:val="24"/>
          <w:szCs w:val="24"/>
        </w:rPr>
        <w:t xml:space="preserve"> 25 </w:t>
      </w:r>
      <w:r w:rsidRPr="00CE119C">
        <w:rPr>
          <w:rFonts w:ascii="Arial" w:hAnsi="Arial" w:cs="Arial"/>
          <w:sz w:val="24"/>
          <w:szCs w:val="24"/>
        </w:rPr>
        <w:t>(</w:t>
      </w:r>
      <w:r w:rsidRPr="00CE119C">
        <w:rPr>
          <w:rFonts w:ascii="Arial" w:hAnsi="Arial" w:cs="Arial"/>
          <w:sz w:val="24"/>
          <w:szCs w:val="24"/>
        </w:rPr>
        <w:t>2</w:t>
      </w:r>
      <w:r w:rsidRPr="00CE119C">
        <w:rPr>
          <w:rFonts w:ascii="Arial" w:hAnsi="Arial" w:cs="Arial"/>
          <w:sz w:val="24"/>
          <w:szCs w:val="24"/>
        </w:rPr>
        <w:t>)</w:t>
      </w:r>
      <w:r w:rsidRPr="00CE119C">
        <w:rPr>
          <w:rFonts w:ascii="Arial" w:hAnsi="Arial" w:cs="Arial"/>
          <w:sz w:val="24"/>
          <w:szCs w:val="24"/>
        </w:rPr>
        <w:t>, p97-111</w:t>
      </w:r>
      <w:r w:rsidRPr="00CE119C">
        <w:rPr>
          <w:rFonts w:ascii="Arial" w:hAnsi="Arial" w:cs="Arial"/>
          <w:sz w:val="24"/>
          <w:szCs w:val="24"/>
        </w:rPr>
        <w:t>.</w:t>
      </w:r>
    </w:p>
    <w:p w14:paraId="5DD2EEFA" w14:textId="77777777" w:rsidR="00CE119C" w:rsidRDefault="00CE119C" w:rsidP="00CE119C">
      <w:pPr>
        <w:tabs>
          <w:tab w:val="left" w:pos="5820"/>
        </w:tabs>
        <w:rPr>
          <w:rFonts w:ascii="Arial" w:hAnsi="Arial" w:cs="Arial"/>
          <w:sz w:val="24"/>
          <w:szCs w:val="24"/>
        </w:rPr>
      </w:pPr>
    </w:p>
    <w:p w14:paraId="185F9254" w14:textId="76167116" w:rsidR="00CE119C" w:rsidRDefault="009D4A44" w:rsidP="00CE119C">
      <w:pPr>
        <w:tabs>
          <w:tab w:val="left" w:pos="5820"/>
        </w:tabs>
        <w:rPr>
          <w:rFonts w:ascii="Arial" w:hAnsi="Arial" w:cs="Arial"/>
          <w:sz w:val="24"/>
          <w:szCs w:val="24"/>
        </w:rPr>
      </w:pPr>
      <w:r w:rsidRPr="00CE119C">
        <w:rPr>
          <w:rFonts w:ascii="Arial" w:hAnsi="Arial" w:cs="Arial"/>
          <w:sz w:val="24"/>
          <w:szCs w:val="24"/>
        </w:rPr>
        <w:t xml:space="preserve">Sterns, </w:t>
      </w:r>
      <w:r>
        <w:rPr>
          <w:rFonts w:ascii="Arial" w:hAnsi="Arial" w:cs="Arial"/>
          <w:sz w:val="24"/>
          <w:szCs w:val="24"/>
        </w:rPr>
        <w:t>W</w:t>
      </w:r>
      <w:r w:rsidRPr="00CE119C">
        <w:rPr>
          <w:rFonts w:ascii="Arial" w:hAnsi="Arial" w:cs="Arial"/>
          <w:sz w:val="24"/>
          <w:szCs w:val="24"/>
        </w:rPr>
        <w:t>.</w:t>
      </w:r>
      <w:r w:rsidR="00CE119C" w:rsidRPr="00CE119C">
        <w:rPr>
          <w:rFonts w:ascii="Arial" w:hAnsi="Arial" w:cs="Arial"/>
          <w:sz w:val="24"/>
          <w:szCs w:val="24"/>
        </w:rPr>
        <w:t xml:space="preserve"> (no date) </w:t>
      </w:r>
      <w:r w:rsidR="00CE119C" w:rsidRPr="00CE119C">
        <w:rPr>
          <w:rFonts w:ascii="Arial" w:hAnsi="Arial" w:cs="Arial"/>
          <w:i/>
          <w:sz w:val="24"/>
          <w:szCs w:val="24"/>
        </w:rPr>
        <w:t>the importance of hands on experience in young children</w:t>
      </w:r>
      <w:r w:rsidR="004C7948">
        <w:rPr>
          <w:rFonts w:ascii="Arial" w:hAnsi="Arial" w:cs="Arial"/>
          <w:i/>
          <w:sz w:val="24"/>
          <w:szCs w:val="24"/>
        </w:rPr>
        <w:t>’</w:t>
      </w:r>
      <w:r w:rsidR="00CE119C" w:rsidRPr="00CE119C">
        <w:rPr>
          <w:rFonts w:ascii="Arial" w:hAnsi="Arial" w:cs="Arial"/>
          <w:i/>
          <w:sz w:val="24"/>
          <w:szCs w:val="24"/>
        </w:rPr>
        <w:t>s learning.</w:t>
      </w:r>
      <w:r w:rsidR="00CE119C" w:rsidRPr="00CE119C">
        <w:rPr>
          <w:rFonts w:ascii="Arial" w:hAnsi="Arial" w:cs="Arial"/>
          <w:i/>
          <w:sz w:val="24"/>
          <w:szCs w:val="24"/>
        </w:rPr>
        <w:t xml:space="preserve"> </w:t>
      </w:r>
      <w:r w:rsidR="00CE119C" w:rsidRPr="00CE119C">
        <w:rPr>
          <w:rFonts w:ascii="Arial" w:hAnsi="Arial" w:cs="Arial"/>
          <w:sz w:val="24"/>
          <w:szCs w:val="24"/>
        </w:rPr>
        <w:t xml:space="preserve">Indiana </w:t>
      </w:r>
    </w:p>
    <w:p w14:paraId="44B405DE" w14:textId="77777777" w:rsidR="00CE119C" w:rsidRPr="00CE119C" w:rsidRDefault="00CE119C" w:rsidP="00CE119C">
      <w:pPr>
        <w:tabs>
          <w:tab w:val="left" w:pos="5820"/>
        </w:tabs>
        <w:rPr>
          <w:rFonts w:ascii="Arial" w:hAnsi="Arial" w:cs="Arial"/>
          <w:sz w:val="24"/>
          <w:szCs w:val="24"/>
        </w:rPr>
      </w:pPr>
    </w:p>
    <w:p w14:paraId="257D60CE" w14:textId="4951E2E6" w:rsidR="00CE119C" w:rsidRDefault="00CE119C" w:rsidP="00CE119C">
      <w:pPr>
        <w:tabs>
          <w:tab w:val="left" w:pos="5820"/>
        </w:tabs>
        <w:rPr>
          <w:rFonts w:ascii="Arial" w:hAnsi="Arial" w:cs="Arial"/>
          <w:sz w:val="24"/>
          <w:szCs w:val="24"/>
        </w:rPr>
      </w:pPr>
      <w:r w:rsidRPr="00CE119C">
        <w:rPr>
          <w:rFonts w:ascii="Arial" w:hAnsi="Arial" w:cs="Arial"/>
          <w:sz w:val="24"/>
          <w:szCs w:val="24"/>
        </w:rPr>
        <w:t>T</w:t>
      </w:r>
      <w:r w:rsidRPr="00CE119C">
        <w:rPr>
          <w:rFonts w:ascii="Arial" w:hAnsi="Arial" w:cs="Arial"/>
          <w:sz w:val="24"/>
          <w:szCs w:val="24"/>
        </w:rPr>
        <w:t xml:space="preserve">he </w:t>
      </w:r>
      <w:r w:rsidRPr="00CE119C">
        <w:rPr>
          <w:rFonts w:ascii="Arial" w:hAnsi="Arial" w:cs="Arial"/>
          <w:sz w:val="24"/>
          <w:szCs w:val="24"/>
        </w:rPr>
        <w:t>F</w:t>
      </w:r>
      <w:r w:rsidRPr="00CE119C">
        <w:rPr>
          <w:rFonts w:ascii="Arial" w:hAnsi="Arial" w:cs="Arial"/>
          <w:sz w:val="24"/>
          <w:szCs w:val="24"/>
        </w:rPr>
        <w:t xml:space="preserve">oundation </w:t>
      </w:r>
      <w:r w:rsidRPr="00CE119C">
        <w:rPr>
          <w:rFonts w:ascii="Arial" w:hAnsi="Arial" w:cs="Arial"/>
          <w:sz w:val="24"/>
          <w:szCs w:val="24"/>
        </w:rPr>
        <w:t>P</w:t>
      </w:r>
      <w:r w:rsidRPr="00CE119C">
        <w:rPr>
          <w:rFonts w:ascii="Arial" w:hAnsi="Arial" w:cs="Arial"/>
          <w:sz w:val="24"/>
          <w:szCs w:val="24"/>
        </w:rPr>
        <w:t>hase</w:t>
      </w:r>
      <w:r w:rsidRPr="00CE119C">
        <w:rPr>
          <w:rFonts w:ascii="Arial" w:hAnsi="Arial" w:cs="Arial"/>
          <w:sz w:val="24"/>
          <w:szCs w:val="24"/>
        </w:rPr>
        <w:t xml:space="preserve"> (</w:t>
      </w:r>
      <w:r w:rsidRPr="00CE119C">
        <w:rPr>
          <w:rFonts w:ascii="Arial" w:hAnsi="Arial" w:cs="Arial"/>
          <w:sz w:val="24"/>
          <w:szCs w:val="24"/>
        </w:rPr>
        <w:t>2015</w:t>
      </w:r>
      <w:r w:rsidRPr="00CE119C">
        <w:rPr>
          <w:rFonts w:ascii="Arial" w:hAnsi="Arial" w:cs="Arial"/>
          <w:sz w:val="24"/>
          <w:szCs w:val="24"/>
        </w:rPr>
        <w:t xml:space="preserve">) Available at: </w:t>
      </w:r>
      <w:hyperlink r:id="rId13" w:history="1">
        <w:r w:rsidRPr="00CE119C">
          <w:rPr>
            <w:rStyle w:val="Hyperlink"/>
            <w:rFonts w:ascii="Arial" w:hAnsi="Arial" w:cs="Arial"/>
            <w:sz w:val="24"/>
            <w:szCs w:val="24"/>
          </w:rPr>
          <w:t>www.gov.wales</w:t>
        </w:r>
      </w:hyperlink>
      <w:r w:rsidRPr="00CE119C">
        <w:rPr>
          <w:rFonts w:ascii="Arial" w:hAnsi="Arial" w:cs="Arial"/>
          <w:sz w:val="24"/>
          <w:szCs w:val="24"/>
        </w:rPr>
        <w:t xml:space="preserve"> (Accessed 21/01/2019).</w:t>
      </w:r>
    </w:p>
    <w:p w14:paraId="657A75CF" w14:textId="77777777" w:rsidR="00CE119C" w:rsidRPr="00CE119C" w:rsidRDefault="00CE119C" w:rsidP="00CE119C">
      <w:pPr>
        <w:tabs>
          <w:tab w:val="left" w:pos="5820"/>
        </w:tabs>
        <w:rPr>
          <w:rFonts w:ascii="Arial" w:hAnsi="Arial" w:cs="Arial"/>
          <w:sz w:val="24"/>
          <w:szCs w:val="24"/>
        </w:rPr>
      </w:pPr>
    </w:p>
    <w:p w14:paraId="55F792D4" w14:textId="1CBB40F0" w:rsidR="00CE119C" w:rsidRPr="00CE119C" w:rsidRDefault="00CE119C" w:rsidP="00CE119C">
      <w:pPr>
        <w:tabs>
          <w:tab w:val="left" w:pos="5820"/>
        </w:tabs>
        <w:rPr>
          <w:rFonts w:ascii="Arial" w:hAnsi="Arial" w:cs="Arial"/>
          <w:sz w:val="24"/>
          <w:szCs w:val="24"/>
        </w:rPr>
      </w:pPr>
      <w:r w:rsidRPr="00CE119C">
        <w:rPr>
          <w:rFonts w:ascii="Arial" w:hAnsi="Arial" w:cs="Arial"/>
          <w:sz w:val="24"/>
          <w:szCs w:val="24"/>
        </w:rPr>
        <w:t xml:space="preserve">The Health and Safety act </w:t>
      </w:r>
      <w:r w:rsidR="009D4A44" w:rsidRPr="00CE119C">
        <w:rPr>
          <w:rFonts w:ascii="Arial" w:hAnsi="Arial" w:cs="Arial"/>
          <w:sz w:val="24"/>
          <w:szCs w:val="24"/>
        </w:rPr>
        <w:t>(2015</w:t>
      </w:r>
      <w:r w:rsidRPr="00CE119C">
        <w:rPr>
          <w:rFonts w:ascii="Arial" w:hAnsi="Arial" w:cs="Arial"/>
          <w:sz w:val="24"/>
          <w:szCs w:val="24"/>
        </w:rPr>
        <w:t xml:space="preserve">) Available at: </w:t>
      </w:r>
      <w:r w:rsidRPr="00CE119C">
        <w:rPr>
          <w:rFonts w:ascii="Arial" w:hAnsi="Arial" w:cs="Arial"/>
          <w:sz w:val="24"/>
          <w:szCs w:val="24"/>
        </w:rPr>
        <w:t>www.hse.gov.uk</w:t>
      </w:r>
      <w:r w:rsidRPr="00CE119C">
        <w:rPr>
          <w:rFonts w:ascii="Arial" w:hAnsi="Arial" w:cs="Arial"/>
          <w:sz w:val="24"/>
          <w:szCs w:val="24"/>
        </w:rPr>
        <w:t xml:space="preserve"> (Accessed: 21/01/2019)</w:t>
      </w:r>
    </w:p>
    <w:sectPr w:rsidR="00CE119C" w:rsidRPr="00CE119C">
      <w:headerReference w:type="default" r:id="rId14"/>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2F8E6B" w14:textId="77777777" w:rsidR="00017E0F" w:rsidRDefault="00017E0F" w:rsidP="004C7622">
      <w:r>
        <w:separator/>
      </w:r>
    </w:p>
  </w:endnote>
  <w:endnote w:type="continuationSeparator" w:id="0">
    <w:p w14:paraId="3345AA81" w14:textId="77777777" w:rsidR="00017E0F" w:rsidRDefault="00017E0F" w:rsidP="004C7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39563503"/>
      <w:docPartObj>
        <w:docPartGallery w:val="Page Numbers (Bottom of Page)"/>
        <w:docPartUnique/>
      </w:docPartObj>
    </w:sdtPr>
    <w:sdtEndPr>
      <w:rPr>
        <w:rStyle w:val="PageNumber"/>
      </w:rPr>
    </w:sdtEndPr>
    <w:sdtContent>
      <w:p w14:paraId="16F93040" w14:textId="77777777" w:rsidR="00244D17" w:rsidRDefault="00244D17" w:rsidP="00255265">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721637331"/>
      <w:docPartObj>
        <w:docPartGallery w:val="Page Numbers (Bottom of Page)"/>
        <w:docPartUnique/>
      </w:docPartObj>
    </w:sdtPr>
    <w:sdtEndPr>
      <w:rPr>
        <w:rStyle w:val="PageNumber"/>
      </w:rPr>
    </w:sdtEndPr>
    <w:sdtContent>
      <w:p w14:paraId="70BCB807" w14:textId="77777777" w:rsidR="00244D17" w:rsidRDefault="00244D17" w:rsidP="0025526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ECC7E7" w14:textId="77777777" w:rsidR="00244D17" w:rsidRDefault="00244D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19601500"/>
      <w:docPartObj>
        <w:docPartGallery w:val="Page Numbers (Bottom of Page)"/>
        <w:docPartUnique/>
      </w:docPartObj>
    </w:sdtPr>
    <w:sdtEndPr>
      <w:rPr>
        <w:rStyle w:val="PageNumber"/>
      </w:rPr>
    </w:sdtEndPr>
    <w:sdtContent>
      <w:p w14:paraId="2456A9AD" w14:textId="77777777" w:rsidR="00244D17" w:rsidRDefault="00244D17" w:rsidP="00255265">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w:t>
        </w:r>
        <w:r>
          <w:rPr>
            <w:rStyle w:val="PageNumber"/>
          </w:rPr>
          <w:fldChar w:fldCharType="end"/>
        </w:r>
      </w:p>
    </w:sdtContent>
  </w:sdt>
  <w:p w14:paraId="2BB8210C" w14:textId="77777777" w:rsidR="00244D17" w:rsidRDefault="00244D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791123" w14:textId="77777777" w:rsidR="00017E0F" w:rsidRDefault="00017E0F" w:rsidP="004C7622">
      <w:r>
        <w:separator/>
      </w:r>
    </w:p>
  </w:footnote>
  <w:footnote w:type="continuationSeparator" w:id="0">
    <w:p w14:paraId="3A47A59A" w14:textId="77777777" w:rsidR="00017E0F" w:rsidRDefault="00017E0F" w:rsidP="004C76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D98DDD" w14:textId="3AC68726" w:rsidR="004C7622" w:rsidRDefault="004C7622" w:rsidP="00E52DAF">
    <w:pPr>
      <w:pStyle w:val="Header"/>
    </w:pPr>
    <w:r>
      <w:t>E</w:t>
    </w:r>
    <w:r w:rsidR="00D323CA">
      <w:t>AEE</w:t>
    </w:r>
    <w:r w:rsidR="00A374A2">
      <w:t xml:space="preserve">4007/C </w:t>
    </w:r>
    <w:r w:rsidR="00E52DAF">
      <w:t xml:space="preserve">                          </w:t>
    </w:r>
    <w:r w:rsidR="00911DC7">
      <w:t xml:space="preserve">   </w:t>
    </w:r>
    <w:r w:rsidR="00E52DAF">
      <w:t xml:space="preserve">                     </w:t>
    </w:r>
    <w:r w:rsidR="00911DC7">
      <w:t xml:space="preserve">   </w:t>
    </w:r>
    <w:r w:rsidR="00E52DAF">
      <w:t xml:space="preserve"> </w:t>
    </w:r>
    <w:r w:rsidR="00911DC7">
      <w:t>1802829</w:t>
    </w:r>
    <w:r w:rsidR="00E52DAF">
      <w:t xml:space="preserve">           </w:t>
    </w:r>
    <w:r w:rsidR="00C522FC">
      <w:t xml:space="preserve">   </w:t>
    </w:r>
    <w:r w:rsidR="00911DC7">
      <w:t xml:space="preserve">                              </w:t>
    </w:r>
    <w:r w:rsidR="00C522FC">
      <w:t xml:space="preserve">          </w:t>
    </w:r>
    <w:r w:rsidR="00972319">
      <w:t xml:space="preserve"> </w:t>
    </w:r>
    <w:r w:rsidR="00244D17">
      <w:t xml:space="preserve">Word count- </w:t>
    </w:r>
    <w:r w:rsidR="00972319">
      <w:t>2999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A1E"/>
    <w:rsid w:val="00001B10"/>
    <w:rsid w:val="000114DC"/>
    <w:rsid w:val="00017BA1"/>
    <w:rsid w:val="00017E0F"/>
    <w:rsid w:val="00027FDF"/>
    <w:rsid w:val="00032529"/>
    <w:rsid w:val="00033FD6"/>
    <w:rsid w:val="0004711B"/>
    <w:rsid w:val="0005608D"/>
    <w:rsid w:val="00076293"/>
    <w:rsid w:val="00086D82"/>
    <w:rsid w:val="000B1A75"/>
    <w:rsid w:val="000B2F66"/>
    <w:rsid w:val="000E026C"/>
    <w:rsid w:val="000E0778"/>
    <w:rsid w:val="001025B4"/>
    <w:rsid w:val="00120A0D"/>
    <w:rsid w:val="0012146C"/>
    <w:rsid w:val="00131DD2"/>
    <w:rsid w:val="00140631"/>
    <w:rsid w:val="001555B2"/>
    <w:rsid w:val="00173D35"/>
    <w:rsid w:val="00176A51"/>
    <w:rsid w:val="00180A30"/>
    <w:rsid w:val="00196DE6"/>
    <w:rsid w:val="001A1E06"/>
    <w:rsid w:val="001B07B2"/>
    <w:rsid w:val="001C5773"/>
    <w:rsid w:val="001E7C9C"/>
    <w:rsid w:val="001F24D8"/>
    <w:rsid w:val="001F636E"/>
    <w:rsid w:val="001F72E7"/>
    <w:rsid w:val="00207A19"/>
    <w:rsid w:val="002104A7"/>
    <w:rsid w:val="00213DC2"/>
    <w:rsid w:val="00216845"/>
    <w:rsid w:val="00235E46"/>
    <w:rsid w:val="0024211E"/>
    <w:rsid w:val="00244D17"/>
    <w:rsid w:val="00261C23"/>
    <w:rsid w:val="00266BCD"/>
    <w:rsid w:val="00293F2C"/>
    <w:rsid w:val="00295AA8"/>
    <w:rsid w:val="002E13E2"/>
    <w:rsid w:val="002F2AD1"/>
    <w:rsid w:val="0030093D"/>
    <w:rsid w:val="0033091C"/>
    <w:rsid w:val="003327C2"/>
    <w:rsid w:val="00353884"/>
    <w:rsid w:val="00357A23"/>
    <w:rsid w:val="0036123D"/>
    <w:rsid w:val="003824FA"/>
    <w:rsid w:val="003872F5"/>
    <w:rsid w:val="003A308F"/>
    <w:rsid w:val="003B4DB1"/>
    <w:rsid w:val="003C0B48"/>
    <w:rsid w:val="003C65D8"/>
    <w:rsid w:val="003C7C45"/>
    <w:rsid w:val="003E061C"/>
    <w:rsid w:val="003F5B61"/>
    <w:rsid w:val="004008AF"/>
    <w:rsid w:val="004024AA"/>
    <w:rsid w:val="0041413A"/>
    <w:rsid w:val="00416283"/>
    <w:rsid w:val="0042414B"/>
    <w:rsid w:val="00430C93"/>
    <w:rsid w:val="00455710"/>
    <w:rsid w:val="00457754"/>
    <w:rsid w:val="0047012A"/>
    <w:rsid w:val="00470288"/>
    <w:rsid w:val="004716D8"/>
    <w:rsid w:val="00471B35"/>
    <w:rsid w:val="0048736B"/>
    <w:rsid w:val="00491C08"/>
    <w:rsid w:val="004A41C0"/>
    <w:rsid w:val="004C6A8C"/>
    <w:rsid w:val="004C7622"/>
    <w:rsid w:val="004C7948"/>
    <w:rsid w:val="004D0041"/>
    <w:rsid w:val="004E424F"/>
    <w:rsid w:val="004E608A"/>
    <w:rsid w:val="004E74BD"/>
    <w:rsid w:val="004F370E"/>
    <w:rsid w:val="005027F5"/>
    <w:rsid w:val="00503559"/>
    <w:rsid w:val="00503BAC"/>
    <w:rsid w:val="00505523"/>
    <w:rsid w:val="00510D40"/>
    <w:rsid w:val="00511FA1"/>
    <w:rsid w:val="005300EC"/>
    <w:rsid w:val="00565BBC"/>
    <w:rsid w:val="005713CB"/>
    <w:rsid w:val="00573F79"/>
    <w:rsid w:val="00574B4E"/>
    <w:rsid w:val="00581843"/>
    <w:rsid w:val="005862FF"/>
    <w:rsid w:val="005914E9"/>
    <w:rsid w:val="005B1D4F"/>
    <w:rsid w:val="005B3409"/>
    <w:rsid w:val="005B6BBC"/>
    <w:rsid w:val="005B6C70"/>
    <w:rsid w:val="005B6FCE"/>
    <w:rsid w:val="005C1318"/>
    <w:rsid w:val="005D074F"/>
    <w:rsid w:val="005E1528"/>
    <w:rsid w:val="005E1E03"/>
    <w:rsid w:val="005E43F4"/>
    <w:rsid w:val="005E58F8"/>
    <w:rsid w:val="005F44F3"/>
    <w:rsid w:val="00617CF6"/>
    <w:rsid w:val="00620941"/>
    <w:rsid w:val="00630A21"/>
    <w:rsid w:val="00637F14"/>
    <w:rsid w:val="00655333"/>
    <w:rsid w:val="0066448F"/>
    <w:rsid w:val="006905FF"/>
    <w:rsid w:val="006958B8"/>
    <w:rsid w:val="006B5052"/>
    <w:rsid w:val="006B5531"/>
    <w:rsid w:val="006B7B62"/>
    <w:rsid w:val="006D129F"/>
    <w:rsid w:val="006D50EB"/>
    <w:rsid w:val="006E3C45"/>
    <w:rsid w:val="006F2DD9"/>
    <w:rsid w:val="006F79DF"/>
    <w:rsid w:val="00702449"/>
    <w:rsid w:val="007111FC"/>
    <w:rsid w:val="007438BC"/>
    <w:rsid w:val="00751CC6"/>
    <w:rsid w:val="00753B63"/>
    <w:rsid w:val="00764D08"/>
    <w:rsid w:val="00767B8B"/>
    <w:rsid w:val="007929F3"/>
    <w:rsid w:val="00794FC6"/>
    <w:rsid w:val="007A2CD6"/>
    <w:rsid w:val="007A3FAF"/>
    <w:rsid w:val="007A43EA"/>
    <w:rsid w:val="007C513A"/>
    <w:rsid w:val="007C6D1F"/>
    <w:rsid w:val="007D587B"/>
    <w:rsid w:val="007D5CFF"/>
    <w:rsid w:val="007E0601"/>
    <w:rsid w:val="007E1DC5"/>
    <w:rsid w:val="007E2826"/>
    <w:rsid w:val="007E5710"/>
    <w:rsid w:val="007F7D67"/>
    <w:rsid w:val="00811AF8"/>
    <w:rsid w:val="00811B44"/>
    <w:rsid w:val="00823A77"/>
    <w:rsid w:val="0082412B"/>
    <w:rsid w:val="008308D9"/>
    <w:rsid w:val="008357FE"/>
    <w:rsid w:val="00862027"/>
    <w:rsid w:val="008704C5"/>
    <w:rsid w:val="00872FD3"/>
    <w:rsid w:val="008920C9"/>
    <w:rsid w:val="008A2413"/>
    <w:rsid w:val="008A48BF"/>
    <w:rsid w:val="008A779D"/>
    <w:rsid w:val="008B0F20"/>
    <w:rsid w:val="008B4770"/>
    <w:rsid w:val="008B505C"/>
    <w:rsid w:val="008B5D58"/>
    <w:rsid w:val="008E2498"/>
    <w:rsid w:val="00911DC7"/>
    <w:rsid w:val="00934211"/>
    <w:rsid w:val="00940948"/>
    <w:rsid w:val="00946AF5"/>
    <w:rsid w:val="00947AAC"/>
    <w:rsid w:val="00963E37"/>
    <w:rsid w:val="00972319"/>
    <w:rsid w:val="00986F1A"/>
    <w:rsid w:val="00991DEF"/>
    <w:rsid w:val="009A13B9"/>
    <w:rsid w:val="009D4A44"/>
    <w:rsid w:val="009E5E9F"/>
    <w:rsid w:val="009F07DD"/>
    <w:rsid w:val="009F57D6"/>
    <w:rsid w:val="00A04293"/>
    <w:rsid w:val="00A04CC2"/>
    <w:rsid w:val="00A06F72"/>
    <w:rsid w:val="00A309B7"/>
    <w:rsid w:val="00A374A2"/>
    <w:rsid w:val="00A4244A"/>
    <w:rsid w:val="00A650F1"/>
    <w:rsid w:val="00A674FE"/>
    <w:rsid w:val="00A71CB8"/>
    <w:rsid w:val="00AA221E"/>
    <w:rsid w:val="00AF22B5"/>
    <w:rsid w:val="00B14191"/>
    <w:rsid w:val="00B14E52"/>
    <w:rsid w:val="00B32CC8"/>
    <w:rsid w:val="00B539C4"/>
    <w:rsid w:val="00B55F35"/>
    <w:rsid w:val="00B56C29"/>
    <w:rsid w:val="00B6073E"/>
    <w:rsid w:val="00B62196"/>
    <w:rsid w:val="00B7602C"/>
    <w:rsid w:val="00B91467"/>
    <w:rsid w:val="00BA2AF2"/>
    <w:rsid w:val="00BC2713"/>
    <w:rsid w:val="00BC497F"/>
    <w:rsid w:val="00BD27FB"/>
    <w:rsid w:val="00BD2885"/>
    <w:rsid w:val="00BF0A6D"/>
    <w:rsid w:val="00BF2AEE"/>
    <w:rsid w:val="00C136C2"/>
    <w:rsid w:val="00C20490"/>
    <w:rsid w:val="00C20A5F"/>
    <w:rsid w:val="00C37E63"/>
    <w:rsid w:val="00C454D2"/>
    <w:rsid w:val="00C46F2D"/>
    <w:rsid w:val="00C522FC"/>
    <w:rsid w:val="00C615C5"/>
    <w:rsid w:val="00C76B72"/>
    <w:rsid w:val="00C97EE5"/>
    <w:rsid w:val="00CA27D8"/>
    <w:rsid w:val="00CA510F"/>
    <w:rsid w:val="00CB67E3"/>
    <w:rsid w:val="00CB6ACB"/>
    <w:rsid w:val="00CC2272"/>
    <w:rsid w:val="00CC3F79"/>
    <w:rsid w:val="00CD473A"/>
    <w:rsid w:val="00CD6343"/>
    <w:rsid w:val="00CD7E23"/>
    <w:rsid w:val="00CE119C"/>
    <w:rsid w:val="00CE3218"/>
    <w:rsid w:val="00CE46B3"/>
    <w:rsid w:val="00CF000C"/>
    <w:rsid w:val="00CF2D98"/>
    <w:rsid w:val="00CF71C0"/>
    <w:rsid w:val="00CF7649"/>
    <w:rsid w:val="00CF77D7"/>
    <w:rsid w:val="00D02101"/>
    <w:rsid w:val="00D06070"/>
    <w:rsid w:val="00D12A81"/>
    <w:rsid w:val="00D132C6"/>
    <w:rsid w:val="00D17F0B"/>
    <w:rsid w:val="00D234F9"/>
    <w:rsid w:val="00D31885"/>
    <w:rsid w:val="00D323CA"/>
    <w:rsid w:val="00D34F86"/>
    <w:rsid w:val="00D454D6"/>
    <w:rsid w:val="00D51491"/>
    <w:rsid w:val="00D92A5F"/>
    <w:rsid w:val="00DA3FAF"/>
    <w:rsid w:val="00DB79CE"/>
    <w:rsid w:val="00DC2E00"/>
    <w:rsid w:val="00DC2E48"/>
    <w:rsid w:val="00DC5037"/>
    <w:rsid w:val="00DD2A1E"/>
    <w:rsid w:val="00DE7E0C"/>
    <w:rsid w:val="00DF39D0"/>
    <w:rsid w:val="00DF654E"/>
    <w:rsid w:val="00E04CBA"/>
    <w:rsid w:val="00E106CB"/>
    <w:rsid w:val="00E14C65"/>
    <w:rsid w:val="00E162B9"/>
    <w:rsid w:val="00E2115F"/>
    <w:rsid w:val="00E33919"/>
    <w:rsid w:val="00E35B4D"/>
    <w:rsid w:val="00E52DAF"/>
    <w:rsid w:val="00E60839"/>
    <w:rsid w:val="00E71303"/>
    <w:rsid w:val="00E7664F"/>
    <w:rsid w:val="00EA4A42"/>
    <w:rsid w:val="00EC11ED"/>
    <w:rsid w:val="00EC3509"/>
    <w:rsid w:val="00ED40D5"/>
    <w:rsid w:val="00ED7739"/>
    <w:rsid w:val="00EE7768"/>
    <w:rsid w:val="00F17FBF"/>
    <w:rsid w:val="00F22F0C"/>
    <w:rsid w:val="00F257B0"/>
    <w:rsid w:val="00F27796"/>
    <w:rsid w:val="00F351AE"/>
    <w:rsid w:val="00F533F4"/>
    <w:rsid w:val="00F708E6"/>
    <w:rsid w:val="00FB72E7"/>
    <w:rsid w:val="00FC5509"/>
    <w:rsid w:val="00FE0BC2"/>
    <w:rsid w:val="00FE6A1D"/>
    <w:rsid w:val="00FE703A"/>
    <w:rsid w:val="00FF0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0C5324"/>
  <w15:chartTrackingRefBased/>
  <w15:docId w15:val="{5600E8CE-779F-A742-B7A6-B42BC85DC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7622"/>
    <w:pPr>
      <w:tabs>
        <w:tab w:val="center" w:pos="4513"/>
        <w:tab w:val="right" w:pos="9026"/>
      </w:tabs>
    </w:pPr>
  </w:style>
  <w:style w:type="character" w:customStyle="1" w:styleId="HeaderChar">
    <w:name w:val="Header Char"/>
    <w:basedOn w:val="DefaultParagraphFont"/>
    <w:link w:val="Header"/>
    <w:uiPriority w:val="99"/>
    <w:rsid w:val="004C7622"/>
  </w:style>
  <w:style w:type="paragraph" w:styleId="Footer">
    <w:name w:val="footer"/>
    <w:basedOn w:val="Normal"/>
    <w:link w:val="FooterChar"/>
    <w:uiPriority w:val="99"/>
    <w:unhideWhenUsed/>
    <w:rsid w:val="004C7622"/>
    <w:pPr>
      <w:tabs>
        <w:tab w:val="center" w:pos="4513"/>
        <w:tab w:val="right" w:pos="9026"/>
      </w:tabs>
    </w:pPr>
  </w:style>
  <w:style w:type="character" w:customStyle="1" w:styleId="FooterChar">
    <w:name w:val="Footer Char"/>
    <w:basedOn w:val="DefaultParagraphFont"/>
    <w:link w:val="Footer"/>
    <w:uiPriority w:val="99"/>
    <w:rsid w:val="004C7622"/>
  </w:style>
  <w:style w:type="character" w:styleId="PageNumber">
    <w:name w:val="page number"/>
    <w:basedOn w:val="DefaultParagraphFont"/>
    <w:uiPriority w:val="99"/>
    <w:semiHidden/>
    <w:unhideWhenUsed/>
    <w:rsid w:val="00244D17"/>
  </w:style>
  <w:style w:type="table" w:styleId="GridTable6Colorful-Accent5">
    <w:name w:val="Grid Table 6 Colorful Accent 5"/>
    <w:basedOn w:val="TableNormal"/>
    <w:uiPriority w:val="51"/>
    <w:rsid w:val="00FE703A"/>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Hyperlink">
    <w:name w:val="Hyperlink"/>
    <w:basedOn w:val="DefaultParagraphFont"/>
    <w:uiPriority w:val="99"/>
    <w:unhideWhenUsed/>
    <w:rsid w:val="00702449"/>
    <w:rPr>
      <w:color w:val="0563C1" w:themeColor="hyperlink"/>
      <w:u w:val="single"/>
    </w:rPr>
  </w:style>
  <w:style w:type="character" w:styleId="UnresolvedMention">
    <w:name w:val="Unresolved Mention"/>
    <w:basedOn w:val="DefaultParagraphFont"/>
    <w:uiPriority w:val="99"/>
    <w:semiHidden/>
    <w:unhideWhenUsed/>
    <w:rsid w:val="00702449"/>
    <w:rPr>
      <w:color w:val="605E5C"/>
      <w:shd w:val="clear" w:color="auto" w:fill="E1DFDD"/>
    </w:rPr>
  </w:style>
  <w:style w:type="character" w:styleId="FollowedHyperlink">
    <w:name w:val="FollowedHyperlink"/>
    <w:basedOn w:val="DefaultParagraphFont"/>
    <w:uiPriority w:val="99"/>
    <w:semiHidden/>
    <w:unhideWhenUsed/>
    <w:rsid w:val="00E106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3801">
      <w:bodyDiv w:val="1"/>
      <w:marLeft w:val="0"/>
      <w:marRight w:val="0"/>
      <w:marTop w:val="0"/>
      <w:marBottom w:val="0"/>
      <w:divBdr>
        <w:top w:val="none" w:sz="0" w:space="0" w:color="auto"/>
        <w:left w:val="none" w:sz="0" w:space="0" w:color="auto"/>
        <w:bottom w:val="none" w:sz="0" w:space="0" w:color="auto"/>
        <w:right w:val="none" w:sz="0" w:space="0" w:color="auto"/>
      </w:divBdr>
    </w:div>
    <w:div w:id="1706825459">
      <w:bodyDiv w:val="1"/>
      <w:marLeft w:val="0"/>
      <w:marRight w:val="0"/>
      <w:marTop w:val="0"/>
      <w:marBottom w:val="0"/>
      <w:divBdr>
        <w:top w:val="none" w:sz="0" w:space="0" w:color="auto"/>
        <w:left w:val="none" w:sz="0" w:space="0" w:color="auto"/>
        <w:bottom w:val="none" w:sz="0" w:space="0" w:color="auto"/>
        <w:right w:val="none" w:sz="0" w:space="0" w:color="auto"/>
      </w:divBdr>
    </w:div>
    <w:div w:id="1836191575">
      <w:bodyDiv w:val="1"/>
      <w:marLeft w:val="0"/>
      <w:marRight w:val="0"/>
      <w:marTop w:val="0"/>
      <w:marBottom w:val="0"/>
      <w:divBdr>
        <w:top w:val="none" w:sz="0" w:space="0" w:color="auto"/>
        <w:left w:val="none" w:sz="0" w:space="0" w:color="auto"/>
        <w:bottom w:val="none" w:sz="0" w:space="0" w:color="auto"/>
        <w:right w:val="none" w:sz="0" w:space="0" w:color="auto"/>
      </w:divBdr>
    </w:div>
    <w:div w:id="197158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ture-play.co.uk/blog/the-adult-role-in-child-led-play-how-to-become-a-learning-ally" TargetMode="External"/><Relationship Id="rId13" Type="http://schemas.openxmlformats.org/officeDocument/2006/relationships/hyperlink" Target="http://www.gov.wa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hetland.gov.uk/children_and_families/documents/2assessingriskinGIRFEC.pdf" TargetMode="External"/><Relationship Id="rId12" Type="http://schemas.openxmlformats.org/officeDocument/2006/relationships/hyperlink" Target="javascript:__doLinkPostBack('','mdb~~eue%7C%7Cjdb~~euejnh%7C%7Css~~JN%20%22Educational%20Psychology%20in%20Practice%22%7C%7Csl~~j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pbs.org/wholechild/providers/play.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tppmansfield.com/index.html" TargetMode="External"/><Relationship Id="rId4" Type="http://schemas.openxmlformats.org/officeDocument/2006/relationships/webSettings" Target="webSettings.xml"/><Relationship Id="rId9" Type="http://schemas.openxmlformats.org/officeDocument/2006/relationships/hyperlink" Target="http://www.nature-play.co.uk/blog/the-adult-role-in-child-led-play-how-to-become-a-learning-ally#"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Bol63</b:Tag>
    <b:SourceType>JournalArticle</b:SourceType>
    <b:Guid>{E5EB8E70-5EC0-4BD8-9CB3-D24A336285DE}</b:Guid>
    <b:Author>
      <b:Author>
        <b:NameList>
          <b:Person>
            <b:Last>Bolby</b:Last>
            <b:First>John</b:First>
          </b:Person>
        </b:NameList>
      </b:Author>
    </b:Author>
    <b:Title>theory of attachment</b:Title>
    <b:Year>1963</b:Year>
    <b:JournalName>theory of attachemnt in early years </b:JournalName>
    <b:RefOrder>1</b:RefOrder>
  </b:Source>
</b:Sources>
</file>

<file path=customXml/itemProps1.xml><?xml version="1.0" encoding="utf-8"?>
<ds:datastoreItem xmlns:ds="http://schemas.openxmlformats.org/officeDocument/2006/customXml" ds:itemID="{8E6B78FF-C2C2-42BF-B1E4-61C160A50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2941</Words>
  <Characters>16765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Hannaford (1802829)</dc:creator>
  <cp:keywords/>
  <dc:description/>
  <cp:lastModifiedBy>bethanyhannaford20@outlook.com</cp:lastModifiedBy>
  <cp:revision>4</cp:revision>
  <dcterms:created xsi:type="dcterms:W3CDTF">2019-01-21T17:28:00Z</dcterms:created>
  <dcterms:modified xsi:type="dcterms:W3CDTF">2019-01-21T17:29:00Z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-1280359736</vt:i4>
  </property>
</Properties>
</file>