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20A8" w:rsidRPr="00614EB4" w:rsidRDefault="00B177EC" w:rsidP="000F0D87">
      <w:pPr>
        <w:jc w:val="center"/>
        <w:rPr>
          <w:szCs w:val="24"/>
        </w:rPr>
      </w:pPr>
      <w:r w:rsidRPr="00614EB4">
        <w:rPr>
          <w:szCs w:val="24"/>
        </w:rPr>
        <w:t>Susan Adele Hughes Year Three P148248</w:t>
      </w:r>
    </w:p>
    <w:p w:rsidR="00B177EC" w:rsidRDefault="000F0D87" w:rsidP="000F0D87">
      <w:pPr>
        <w:jc w:val="center"/>
        <w:rPr>
          <w:szCs w:val="24"/>
        </w:rPr>
      </w:pPr>
      <w:r>
        <w:rPr>
          <w:szCs w:val="24"/>
        </w:rPr>
        <w:t xml:space="preserve">Photography </w:t>
      </w:r>
      <w:r w:rsidR="0068704F">
        <w:rPr>
          <w:szCs w:val="24"/>
        </w:rPr>
        <w:t>in</w:t>
      </w:r>
      <w:r>
        <w:rPr>
          <w:szCs w:val="24"/>
        </w:rPr>
        <w:t xml:space="preserve"> </w:t>
      </w:r>
      <w:r w:rsidR="0068704F">
        <w:rPr>
          <w:szCs w:val="24"/>
        </w:rPr>
        <w:t>t</w:t>
      </w:r>
      <w:r>
        <w:rPr>
          <w:szCs w:val="24"/>
        </w:rPr>
        <w:t>he Arts</w:t>
      </w:r>
    </w:p>
    <w:p w:rsidR="000F0D87" w:rsidRPr="00614EB4" w:rsidRDefault="000F0D87" w:rsidP="000F0D87">
      <w:pPr>
        <w:jc w:val="center"/>
        <w:rPr>
          <w:szCs w:val="24"/>
        </w:rPr>
      </w:pPr>
      <w:r>
        <w:rPr>
          <w:szCs w:val="24"/>
        </w:rPr>
        <w:t>Tutor: Caroline Thraves</w:t>
      </w:r>
    </w:p>
    <w:p w:rsidR="00B177EC" w:rsidRPr="00614EB4" w:rsidRDefault="00B177EC">
      <w:pPr>
        <w:rPr>
          <w:szCs w:val="24"/>
        </w:rPr>
      </w:pPr>
    </w:p>
    <w:p w:rsidR="00AE2C7B" w:rsidRPr="00614EB4" w:rsidRDefault="00AE2C7B" w:rsidP="00AE2C7B">
      <w:pPr>
        <w:jc w:val="center"/>
        <w:rPr>
          <w:szCs w:val="24"/>
        </w:rPr>
      </w:pPr>
    </w:p>
    <w:p w:rsidR="00AE2C7B" w:rsidRPr="00614EB4" w:rsidRDefault="00AE2C7B" w:rsidP="00AE2C7B">
      <w:pPr>
        <w:jc w:val="center"/>
        <w:rPr>
          <w:b/>
          <w:szCs w:val="24"/>
        </w:rPr>
      </w:pPr>
      <w:r w:rsidRPr="00614EB4">
        <w:rPr>
          <w:b/>
          <w:szCs w:val="24"/>
        </w:rPr>
        <w:t>CAN PSYCH</w:t>
      </w:r>
      <w:r w:rsidR="005006B8" w:rsidRPr="00614EB4">
        <w:rPr>
          <w:b/>
          <w:szCs w:val="24"/>
        </w:rPr>
        <w:t>O</w:t>
      </w:r>
      <w:r w:rsidRPr="00614EB4">
        <w:rPr>
          <w:b/>
          <w:szCs w:val="24"/>
        </w:rPr>
        <w:t>GEOGRAP</w:t>
      </w:r>
      <w:r w:rsidR="006D1AEE" w:rsidRPr="00614EB4">
        <w:rPr>
          <w:b/>
          <w:szCs w:val="24"/>
        </w:rPr>
        <w:t>HY</w:t>
      </w:r>
      <w:r w:rsidRPr="00614EB4">
        <w:rPr>
          <w:b/>
          <w:szCs w:val="24"/>
        </w:rPr>
        <w:t xml:space="preserve"> BE USED</w:t>
      </w:r>
    </w:p>
    <w:p w:rsidR="00AE2C7B" w:rsidRPr="00614EB4" w:rsidRDefault="00AE2C7B" w:rsidP="00AE2C7B">
      <w:pPr>
        <w:jc w:val="center"/>
        <w:rPr>
          <w:b/>
          <w:szCs w:val="24"/>
        </w:rPr>
      </w:pPr>
      <w:r w:rsidRPr="00614EB4">
        <w:rPr>
          <w:b/>
          <w:szCs w:val="24"/>
        </w:rPr>
        <w:t>AS A ROUTE TO</w:t>
      </w:r>
    </w:p>
    <w:p w:rsidR="00AE2C7B" w:rsidRPr="00614EB4" w:rsidRDefault="00AE2C7B" w:rsidP="00AE2C7B">
      <w:pPr>
        <w:jc w:val="center"/>
        <w:rPr>
          <w:b/>
          <w:szCs w:val="24"/>
        </w:rPr>
      </w:pPr>
      <w:r w:rsidRPr="00614EB4">
        <w:rPr>
          <w:b/>
          <w:szCs w:val="24"/>
        </w:rPr>
        <w:t>WHAT HAS BEEN</w:t>
      </w:r>
    </w:p>
    <w:p w:rsidR="00AE2C7B" w:rsidRPr="00614EB4" w:rsidRDefault="00AE2C7B" w:rsidP="00AE2C7B">
      <w:pPr>
        <w:jc w:val="center"/>
        <w:rPr>
          <w:b/>
          <w:szCs w:val="24"/>
        </w:rPr>
      </w:pPr>
      <w:r w:rsidRPr="00614EB4">
        <w:rPr>
          <w:b/>
          <w:szCs w:val="24"/>
        </w:rPr>
        <w:t>WHAT IS</w:t>
      </w:r>
    </w:p>
    <w:p w:rsidR="00AE2C7B" w:rsidRPr="00614EB4" w:rsidRDefault="00AE2C7B" w:rsidP="00AE2C7B">
      <w:pPr>
        <w:jc w:val="center"/>
        <w:rPr>
          <w:b/>
          <w:szCs w:val="24"/>
        </w:rPr>
      </w:pPr>
      <w:r w:rsidRPr="00614EB4">
        <w:rPr>
          <w:b/>
          <w:szCs w:val="24"/>
        </w:rPr>
        <w:t>AND WHAT WILL COME?</w:t>
      </w:r>
    </w:p>
    <w:p w:rsidR="005006B8" w:rsidRPr="00614EB4" w:rsidRDefault="005006B8">
      <w:pPr>
        <w:spacing w:line="259" w:lineRule="auto"/>
        <w:jc w:val="left"/>
        <w:rPr>
          <w:rFonts w:asciiTheme="majorHAnsi" w:eastAsiaTheme="majorEastAsia" w:hAnsiTheme="majorHAnsi" w:cstheme="majorBidi"/>
          <w:b/>
          <w:color w:val="2F5496" w:themeColor="accent1" w:themeShade="BF"/>
          <w:szCs w:val="24"/>
        </w:rPr>
      </w:pPr>
      <w:r w:rsidRPr="00614EB4">
        <w:rPr>
          <w:b/>
          <w:szCs w:val="24"/>
        </w:rPr>
        <w:br w:type="page"/>
      </w:r>
    </w:p>
    <w:sdt>
      <w:sdtPr>
        <w:id w:val="-1588915177"/>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1108EF" w:rsidRDefault="001108EF">
          <w:pPr>
            <w:pStyle w:val="TOCHeading"/>
          </w:pPr>
          <w:r>
            <w:t>Contents</w:t>
          </w:r>
        </w:p>
        <w:p w:rsidR="000F0D87" w:rsidRDefault="001108EF">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8185892" w:history="1">
            <w:r w:rsidR="000F0D87" w:rsidRPr="00DD3E04">
              <w:rPr>
                <w:rStyle w:val="Hyperlink"/>
                <w:b/>
                <w:noProof/>
              </w:rPr>
              <w:t xml:space="preserve">Introduction </w:t>
            </w:r>
            <w:r w:rsidR="000F0D87" w:rsidRPr="00DD3E04">
              <w:rPr>
                <w:rStyle w:val="Hyperlink"/>
                <w:noProof/>
              </w:rPr>
              <w:t>- What is Psychogeography?</w:t>
            </w:r>
            <w:r w:rsidR="000F0D87">
              <w:rPr>
                <w:noProof/>
                <w:webHidden/>
              </w:rPr>
              <w:tab/>
            </w:r>
            <w:r w:rsidR="000F0D87">
              <w:rPr>
                <w:noProof/>
                <w:webHidden/>
              </w:rPr>
              <w:fldChar w:fldCharType="begin"/>
            </w:r>
            <w:r w:rsidR="000F0D87">
              <w:rPr>
                <w:noProof/>
                <w:webHidden/>
              </w:rPr>
              <w:instrText xml:space="preserve"> PAGEREF _Toc508185892 \h </w:instrText>
            </w:r>
            <w:r w:rsidR="000F0D87">
              <w:rPr>
                <w:noProof/>
                <w:webHidden/>
              </w:rPr>
            </w:r>
            <w:r w:rsidR="000F0D87">
              <w:rPr>
                <w:noProof/>
                <w:webHidden/>
              </w:rPr>
              <w:fldChar w:fldCharType="separate"/>
            </w:r>
            <w:r w:rsidR="000F0D87">
              <w:rPr>
                <w:noProof/>
                <w:webHidden/>
              </w:rPr>
              <w:t>3</w:t>
            </w:r>
            <w:r w:rsidR="000F0D87">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3" w:history="1">
            <w:r w:rsidRPr="00DD3E04">
              <w:rPr>
                <w:rStyle w:val="Hyperlink"/>
                <w:noProof/>
              </w:rPr>
              <w:t>CHAPTER ONE - WHAT HAS BEEN</w:t>
            </w:r>
            <w:r>
              <w:rPr>
                <w:noProof/>
                <w:webHidden/>
              </w:rPr>
              <w:tab/>
            </w:r>
            <w:r>
              <w:rPr>
                <w:noProof/>
                <w:webHidden/>
              </w:rPr>
              <w:fldChar w:fldCharType="begin"/>
            </w:r>
            <w:r>
              <w:rPr>
                <w:noProof/>
                <w:webHidden/>
              </w:rPr>
              <w:instrText xml:space="preserve"> PAGEREF _Toc508185893 \h </w:instrText>
            </w:r>
            <w:r>
              <w:rPr>
                <w:noProof/>
                <w:webHidden/>
              </w:rPr>
            </w:r>
            <w:r>
              <w:rPr>
                <w:noProof/>
                <w:webHidden/>
              </w:rPr>
              <w:fldChar w:fldCharType="separate"/>
            </w:r>
            <w:r>
              <w:rPr>
                <w:noProof/>
                <w:webHidden/>
              </w:rPr>
              <w:t>6</w:t>
            </w:r>
            <w:r>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4" w:history="1">
            <w:r w:rsidRPr="00DD3E04">
              <w:rPr>
                <w:rStyle w:val="Hyperlink"/>
                <w:noProof/>
              </w:rPr>
              <w:t>CHAPTER TWO WHAT IS</w:t>
            </w:r>
            <w:r>
              <w:rPr>
                <w:noProof/>
                <w:webHidden/>
              </w:rPr>
              <w:tab/>
            </w:r>
            <w:r>
              <w:rPr>
                <w:noProof/>
                <w:webHidden/>
              </w:rPr>
              <w:fldChar w:fldCharType="begin"/>
            </w:r>
            <w:r>
              <w:rPr>
                <w:noProof/>
                <w:webHidden/>
              </w:rPr>
              <w:instrText xml:space="preserve"> PAGEREF _Toc508185894 \h </w:instrText>
            </w:r>
            <w:r>
              <w:rPr>
                <w:noProof/>
                <w:webHidden/>
              </w:rPr>
            </w:r>
            <w:r>
              <w:rPr>
                <w:noProof/>
                <w:webHidden/>
              </w:rPr>
              <w:fldChar w:fldCharType="separate"/>
            </w:r>
            <w:r>
              <w:rPr>
                <w:noProof/>
                <w:webHidden/>
              </w:rPr>
              <w:t>17</w:t>
            </w:r>
            <w:r>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5" w:history="1">
            <w:r w:rsidRPr="00DD3E04">
              <w:rPr>
                <w:rStyle w:val="Hyperlink"/>
                <w:noProof/>
              </w:rPr>
              <w:t>CHAPTER THREE WHAT WILL COME</w:t>
            </w:r>
            <w:r>
              <w:rPr>
                <w:noProof/>
                <w:webHidden/>
              </w:rPr>
              <w:tab/>
            </w:r>
            <w:r>
              <w:rPr>
                <w:noProof/>
                <w:webHidden/>
              </w:rPr>
              <w:fldChar w:fldCharType="begin"/>
            </w:r>
            <w:r>
              <w:rPr>
                <w:noProof/>
                <w:webHidden/>
              </w:rPr>
              <w:instrText xml:space="preserve"> PAGEREF _Toc508185895 \h </w:instrText>
            </w:r>
            <w:r>
              <w:rPr>
                <w:noProof/>
                <w:webHidden/>
              </w:rPr>
            </w:r>
            <w:r>
              <w:rPr>
                <w:noProof/>
                <w:webHidden/>
              </w:rPr>
              <w:fldChar w:fldCharType="separate"/>
            </w:r>
            <w:r>
              <w:rPr>
                <w:noProof/>
                <w:webHidden/>
              </w:rPr>
              <w:t>25</w:t>
            </w:r>
            <w:r>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6" w:history="1">
            <w:r w:rsidRPr="00DD3E04">
              <w:rPr>
                <w:rStyle w:val="Hyperlink"/>
                <w:noProof/>
              </w:rPr>
              <w:t>Conclusion</w:t>
            </w:r>
            <w:r>
              <w:rPr>
                <w:noProof/>
                <w:webHidden/>
              </w:rPr>
              <w:tab/>
            </w:r>
            <w:r>
              <w:rPr>
                <w:noProof/>
                <w:webHidden/>
              </w:rPr>
              <w:fldChar w:fldCharType="begin"/>
            </w:r>
            <w:r>
              <w:rPr>
                <w:noProof/>
                <w:webHidden/>
              </w:rPr>
              <w:instrText xml:space="preserve"> PAGEREF _Toc508185896 \h </w:instrText>
            </w:r>
            <w:r>
              <w:rPr>
                <w:noProof/>
                <w:webHidden/>
              </w:rPr>
            </w:r>
            <w:r>
              <w:rPr>
                <w:noProof/>
                <w:webHidden/>
              </w:rPr>
              <w:fldChar w:fldCharType="separate"/>
            </w:r>
            <w:r>
              <w:rPr>
                <w:noProof/>
                <w:webHidden/>
              </w:rPr>
              <w:t>27</w:t>
            </w:r>
            <w:r>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7" w:history="1">
            <w:r w:rsidRPr="00DD3E04">
              <w:rPr>
                <w:rStyle w:val="Hyperlink"/>
                <w:noProof/>
              </w:rPr>
              <w:t>Image References</w:t>
            </w:r>
            <w:r>
              <w:rPr>
                <w:noProof/>
                <w:webHidden/>
              </w:rPr>
              <w:tab/>
            </w:r>
            <w:r>
              <w:rPr>
                <w:noProof/>
                <w:webHidden/>
              </w:rPr>
              <w:fldChar w:fldCharType="begin"/>
            </w:r>
            <w:r>
              <w:rPr>
                <w:noProof/>
                <w:webHidden/>
              </w:rPr>
              <w:instrText xml:space="preserve"> PAGEREF _Toc508185897 \h </w:instrText>
            </w:r>
            <w:r>
              <w:rPr>
                <w:noProof/>
                <w:webHidden/>
              </w:rPr>
            </w:r>
            <w:r>
              <w:rPr>
                <w:noProof/>
                <w:webHidden/>
              </w:rPr>
              <w:fldChar w:fldCharType="separate"/>
            </w:r>
            <w:r>
              <w:rPr>
                <w:noProof/>
                <w:webHidden/>
              </w:rPr>
              <w:t>28</w:t>
            </w:r>
            <w:r>
              <w:rPr>
                <w:noProof/>
                <w:webHidden/>
              </w:rPr>
              <w:fldChar w:fldCharType="end"/>
            </w:r>
          </w:hyperlink>
        </w:p>
        <w:p w:rsidR="000F0D87" w:rsidRDefault="000F0D87">
          <w:pPr>
            <w:pStyle w:val="TOC1"/>
            <w:tabs>
              <w:tab w:val="right" w:leader="dot" w:pos="9016"/>
            </w:tabs>
            <w:rPr>
              <w:rFonts w:asciiTheme="minorHAnsi" w:eastAsiaTheme="minorEastAsia" w:hAnsiTheme="minorHAnsi"/>
              <w:noProof/>
              <w:sz w:val="22"/>
              <w:lang w:eastAsia="en-GB"/>
            </w:rPr>
          </w:pPr>
          <w:hyperlink w:anchor="_Toc508185898" w:history="1">
            <w:r w:rsidRPr="00DD3E04">
              <w:rPr>
                <w:rStyle w:val="Hyperlink"/>
                <w:noProof/>
              </w:rPr>
              <w:t>Bibliography</w:t>
            </w:r>
            <w:r>
              <w:rPr>
                <w:noProof/>
                <w:webHidden/>
              </w:rPr>
              <w:tab/>
            </w:r>
            <w:r>
              <w:rPr>
                <w:noProof/>
                <w:webHidden/>
              </w:rPr>
              <w:fldChar w:fldCharType="begin"/>
            </w:r>
            <w:r>
              <w:rPr>
                <w:noProof/>
                <w:webHidden/>
              </w:rPr>
              <w:instrText xml:space="preserve"> PAGEREF _Toc508185898 \h </w:instrText>
            </w:r>
            <w:r>
              <w:rPr>
                <w:noProof/>
                <w:webHidden/>
              </w:rPr>
            </w:r>
            <w:r>
              <w:rPr>
                <w:noProof/>
                <w:webHidden/>
              </w:rPr>
              <w:fldChar w:fldCharType="separate"/>
            </w:r>
            <w:r>
              <w:rPr>
                <w:noProof/>
                <w:webHidden/>
              </w:rPr>
              <w:t>29</w:t>
            </w:r>
            <w:r>
              <w:rPr>
                <w:noProof/>
                <w:webHidden/>
              </w:rPr>
              <w:fldChar w:fldCharType="end"/>
            </w:r>
          </w:hyperlink>
        </w:p>
        <w:p w:rsidR="001108EF" w:rsidRDefault="001108EF">
          <w:r>
            <w:rPr>
              <w:b/>
              <w:bCs/>
              <w:noProof/>
            </w:rPr>
            <w:fldChar w:fldCharType="end"/>
          </w:r>
        </w:p>
      </w:sdtContent>
    </w:sdt>
    <w:p w:rsidR="001108EF" w:rsidRDefault="001108EF">
      <w:pPr>
        <w:spacing w:line="259" w:lineRule="auto"/>
        <w:jc w:val="left"/>
        <w:rPr>
          <w:rFonts w:asciiTheme="majorHAnsi" w:eastAsiaTheme="majorEastAsia" w:hAnsiTheme="majorHAnsi" w:cstheme="majorBidi"/>
          <w:b/>
          <w:color w:val="2F5496" w:themeColor="accent1" w:themeShade="BF"/>
          <w:sz w:val="32"/>
          <w:szCs w:val="32"/>
        </w:rPr>
      </w:pPr>
      <w:r>
        <w:rPr>
          <w:b/>
        </w:rPr>
        <w:br w:type="page"/>
      </w:r>
    </w:p>
    <w:p w:rsidR="00AE2C7B" w:rsidRPr="00614EB4" w:rsidRDefault="00AE2C7B" w:rsidP="00560E5A">
      <w:pPr>
        <w:pStyle w:val="Heading1"/>
      </w:pPr>
      <w:bookmarkStart w:id="0" w:name="_Toc508185892"/>
      <w:r w:rsidRPr="00614EB4">
        <w:rPr>
          <w:b/>
        </w:rPr>
        <w:lastRenderedPageBreak/>
        <w:t xml:space="preserve">Introduction </w:t>
      </w:r>
      <w:r w:rsidRPr="00614EB4">
        <w:t xml:space="preserve">- </w:t>
      </w:r>
      <w:r w:rsidRPr="00560E5A">
        <w:t>What</w:t>
      </w:r>
      <w:r w:rsidRPr="00614EB4">
        <w:t xml:space="preserve"> is Psychogeography?</w:t>
      </w:r>
      <w:bookmarkEnd w:id="0"/>
    </w:p>
    <w:p w:rsidR="007A785C" w:rsidRPr="00614EB4" w:rsidRDefault="007A785C" w:rsidP="007A785C">
      <w:pPr>
        <w:rPr>
          <w:color w:val="FF0000"/>
          <w:szCs w:val="24"/>
        </w:rPr>
      </w:pPr>
    </w:p>
    <w:p w:rsidR="00AE2C7B" w:rsidRPr="00614EB4" w:rsidRDefault="0013076A" w:rsidP="007A785C">
      <w:pPr>
        <w:rPr>
          <w:szCs w:val="24"/>
        </w:rPr>
      </w:pPr>
      <w:r w:rsidRPr="00614EB4">
        <w:rPr>
          <w:szCs w:val="24"/>
        </w:rPr>
        <w:t>If you split the word psychogeography into two words you will find the first part means mind and the second part means place, and this describes a two-way link between mind and place.</w:t>
      </w:r>
      <w:r w:rsidR="007A785C" w:rsidRPr="00614EB4">
        <w:rPr>
          <w:szCs w:val="24"/>
        </w:rPr>
        <w:t xml:space="preserve"> I am interested in using psychogeography as a way of investigating my past and how it links to my present and future.</w:t>
      </w:r>
    </w:p>
    <w:p w:rsidR="00AE2C7B" w:rsidRPr="00614EB4" w:rsidRDefault="00AE2C7B" w:rsidP="00780DA5">
      <w:pPr>
        <w:rPr>
          <w:szCs w:val="24"/>
          <w:lang w:eastAsia="en-GB"/>
        </w:rPr>
      </w:pPr>
      <w:r w:rsidRPr="00614EB4">
        <w:rPr>
          <w:szCs w:val="24"/>
          <w:lang w:eastAsia="en-GB"/>
        </w:rPr>
        <w:t xml:space="preserve">The term psychogeography was first introduced by Guy Debord (1955, pg. 23) as "the study of the precise laws and specific effects of the geographical environment, consciously organized or not, on the emotions and behaviour of individuals." Guy Debord was a member of an artistic movement called The Situationist International. The Situationists used psychogeography as a tool for investigating the </w:t>
      </w:r>
      <w:r w:rsidR="007731D8" w:rsidRPr="00614EB4">
        <w:rPr>
          <w:szCs w:val="24"/>
          <w:lang w:eastAsia="en-GB"/>
        </w:rPr>
        <w:t>urban landscapes</w:t>
      </w:r>
      <w:r w:rsidRPr="00614EB4">
        <w:rPr>
          <w:szCs w:val="24"/>
          <w:lang w:eastAsia="en-GB"/>
        </w:rPr>
        <w:t xml:space="preserve"> (Ford, 2005). One method they used was </w:t>
      </w:r>
      <w:r w:rsidRPr="00614EB4">
        <w:rPr>
          <w:i/>
          <w:szCs w:val="24"/>
          <w:lang w:eastAsia="en-GB"/>
        </w:rPr>
        <w:t xml:space="preserve">derive </w:t>
      </w:r>
      <w:r w:rsidRPr="00614EB4">
        <w:rPr>
          <w:szCs w:val="24"/>
          <w:lang w:eastAsia="en-GB"/>
        </w:rPr>
        <w:t xml:space="preserve">in which people take time out to walk about the urban </w:t>
      </w:r>
      <w:r w:rsidR="00D8115B" w:rsidRPr="00614EB4">
        <w:rPr>
          <w:szCs w:val="24"/>
          <w:lang w:eastAsia="en-GB"/>
        </w:rPr>
        <w:t>areas and</w:t>
      </w:r>
      <w:r w:rsidRPr="00614EB4">
        <w:rPr>
          <w:szCs w:val="24"/>
          <w:lang w:eastAsia="en-GB"/>
        </w:rPr>
        <w:t xml:space="preserve"> allow themselves to feel that they are being pulled to an area of curiosity.</w:t>
      </w:r>
    </w:p>
    <w:p w:rsidR="00AE2C7B" w:rsidRPr="00614EB4" w:rsidRDefault="00AE2C7B" w:rsidP="00780DA5">
      <w:pPr>
        <w:rPr>
          <w:szCs w:val="24"/>
          <w:lang w:eastAsia="en-GB"/>
        </w:rPr>
      </w:pPr>
      <w:r w:rsidRPr="00614EB4">
        <w:rPr>
          <w:szCs w:val="24"/>
          <w:lang w:eastAsia="en-GB"/>
        </w:rPr>
        <w:t xml:space="preserve">The definition of psychogeography is not easy to agree on because people see it in different ways. Coverley (2012) notes that these different views are correct and together they make up what psychogeography is. Debord’s definition, above, focuses on the effects of landscape on people. The Situationists concentrated on cities (Ford 2005). Other practitioners have looked at the country side. </w:t>
      </w:r>
    </w:p>
    <w:p w:rsidR="00BC7D23" w:rsidRPr="00614EB4" w:rsidRDefault="00BC7D23" w:rsidP="007731D8">
      <w:pPr>
        <w:rPr>
          <w:szCs w:val="24"/>
          <w:lang w:eastAsia="en-GB"/>
        </w:rPr>
      </w:pPr>
      <w:r w:rsidRPr="00614EB4">
        <w:rPr>
          <w:szCs w:val="24"/>
          <w:lang w:eastAsia="en-GB"/>
        </w:rPr>
        <w:t xml:space="preserve">A more accessible definition is </w:t>
      </w:r>
      <w:r w:rsidR="00047525" w:rsidRPr="00614EB4">
        <w:rPr>
          <w:szCs w:val="24"/>
          <w:lang w:eastAsia="en-GB"/>
        </w:rPr>
        <w:t>"a way of seeing, recognising and communicating with place"</w:t>
      </w:r>
      <w:sdt>
        <w:sdtPr>
          <w:rPr>
            <w:szCs w:val="24"/>
            <w:lang w:eastAsia="en-GB"/>
          </w:rPr>
          <w:id w:val="-445465383"/>
          <w:citation/>
        </w:sdtPr>
        <w:sdtContent>
          <w:r w:rsidR="00373D57" w:rsidRPr="00614EB4">
            <w:rPr>
              <w:szCs w:val="24"/>
              <w:lang w:eastAsia="en-GB"/>
            </w:rPr>
            <w:fldChar w:fldCharType="begin"/>
          </w:r>
          <w:r w:rsidR="005866CC" w:rsidRPr="00614EB4">
            <w:rPr>
              <w:szCs w:val="24"/>
              <w:lang w:eastAsia="en-GB"/>
            </w:rPr>
            <w:instrText xml:space="preserve">CITATION Joh17 \p 13 \l 2057 </w:instrText>
          </w:r>
          <w:r w:rsidR="00373D57" w:rsidRPr="00614EB4">
            <w:rPr>
              <w:szCs w:val="24"/>
              <w:lang w:eastAsia="en-GB"/>
            </w:rPr>
            <w:fldChar w:fldCharType="separate"/>
          </w:r>
          <w:r w:rsidR="0068704F">
            <w:rPr>
              <w:noProof/>
              <w:szCs w:val="24"/>
              <w:lang w:eastAsia="en-GB"/>
            </w:rPr>
            <w:t xml:space="preserve"> </w:t>
          </w:r>
          <w:r w:rsidR="0068704F" w:rsidRPr="0068704F">
            <w:rPr>
              <w:noProof/>
              <w:szCs w:val="24"/>
              <w:lang w:eastAsia="en-GB"/>
            </w:rPr>
            <w:t>(Billingsley, 2017, p. 13)</w:t>
          </w:r>
          <w:r w:rsidR="00373D57" w:rsidRPr="00614EB4">
            <w:rPr>
              <w:szCs w:val="24"/>
              <w:lang w:eastAsia="en-GB"/>
            </w:rPr>
            <w:fldChar w:fldCharType="end"/>
          </w:r>
        </w:sdtContent>
      </w:sdt>
      <w:r w:rsidR="00373D57" w:rsidRPr="00614EB4">
        <w:rPr>
          <w:szCs w:val="24"/>
          <w:lang w:eastAsia="en-GB"/>
        </w:rPr>
        <w:t xml:space="preserve">. </w:t>
      </w:r>
      <w:r w:rsidRPr="00614EB4">
        <w:rPr>
          <w:szCs w:val="24"/>
          <w:lang w:eastAsia="en-GB"/>
        </w:rPr>
        <w:t xml:space="preserve">I prefer this definition because it feels more in line with my experience of psychogeography. I can see the three elements of Seeing, Recognising and Communicating in how I do psychogeography. </w:t>
      </w:r>
    </w:p>
    <w:p w:rsidR="00DB5999" w:rsidRPr="00614EB4" w:rsidRDefault="00BC7D23" w:rsidP="007731D8">
      <w:pPr>
        <w:rPr>
          <w:szCs w:val="24"/>
          <w:lang w:eastAsia="en-GB"/>
        </w:rPr>
      </w:pPr>
      <w:r w:rsidRPr="00614EB4">
        <w:rPr>
          <w:szCs w:val="24"/>
          <w:lang w:eastAsia="en-GB"/>
        </w:rPr>
        <w:lastRenderedPageBreak/>
        <w:t>S</w:t>
      </w:r>
      <w:r w:rsidR="007C7217" w:rsidRPr="00614EB4">
        <w:rPr>
          <w:szCs w:val="24"/>
          <w:lang w:eastAsia="en-GB"/>
        </w:rPr>
        <w:t xml:space="preserve">eeing </w:t>
      </w:r>
      <w:r w:rsidRPr="00614EB4">
        <w:rPr>
          <w:szCs w:val="24"/>
          <w:lang w:eastAsia="en-GB"/>
        </w:rPr>
        <w:t>i</w:t>
      </w:r>
      <w:r w:rsidR="007C7217" w:rsidRPr="00614EB4">
        <w:rPr>
          <w:szCs w:val="24"/>
          <w:lang w:eastAsia="en-GB"/>
        </w:rPr>
        <w:t xml:space="preserve">s a way of communicating with </w:t>
      </w:r>
      <w:r w:rsidR="00481631" w:rsidRPr="00614EB4">
        <w:rPr>
          <w:szCs w:val="24"/>
          <w:lang w:eastAsia="en-GB"/>
        </w:rPr>
        <w:t>the world</w:t>
      </w:r>
      <w:r w:rsidR="007C7217" w:rsidRPr="00614EB4">
        <w:rPr>
          <w:szCs w:val="24"/>
          <w:lang w:eastAsia="en-GB"/>
        </w:rPr>
        <w:t xml:space="preserve"> around you</w:t>
      </w:r>
      <w:r w:rsidRPr="00614EB4">
        <w:rPr>
          <w:szCs w:val="24"/>
          <w:lang w:eastAsia="en-GB"/>
        </w:rPr>
        <w:t xml:space="preserve">. Focus on the area around you, look at details that you might not have noticed before, pay extra attention. Take photos to record what you see. </w:t>
      </w:r>
      <w:r w:rsidR="00047525" w:rsidRPr="00614EB4">
        <w:rPr>
          <w:szCs w:val="24"/>
          <w:lang w:eastAsia="en-GB"/>
        </w:rPr>
        <w:t>It helps you see things you would not normal look at when looking at an area.</w:t>
      </w:r>
    </w:p>
    <w:p w:rsidR="00BC7D23" w:rsidRPr="00614EB4" w:rsidRDefault="00BC7D23" w:rsidP="007731D8">
      <w:pPr>
        <w:rPr>
          <w:szCs w:val="24"/>
          <w:lang w:eastAsia="en-GB"/>
        </w:rPr>
      </w:pPr>
      <w:r w:rsidRPr="00614EB4">
        <w:rPr>
          <w:bCs/>
          <w:szCs w:val="24"/>
          <w:lang w:eastAsia="en-GB"/>
        </w:rPr>
        <w:t>R</w:t>
      </w:r>
      <w:r w:rsidR="00047525" w:rsidRPr="00614EB4">
        <w:rPr>
          <w:bCs/>
          <w:szCs w:val="24"/>
          <w:lang w:eastAsia="en-GB"/>
        </w:rPr>
        <w:t>ecognising</w:t>
      </w:r>
      <w:r w:rsidRPr="00614EB4">
        <w:rPr>
          <w:bCs/>
          <w:szCs w:val="24"/>
          <w:lang w:eastAsia="en-GB"/>
        </w:rPr>
        <w:t xml:space="preserve"> is</w:t>
      </w:r>
      <w:r w:rsidRPr="00614EB4">
        <w:rPr>
          <w:b/>
          <w:bCs/>
          <w:color w:val="FF0000"/>
          <w:szCs w:val="24"/>
          <w:lang w:eastAsia="en-GB"/>
        </w:rPr>
        <w:t xml:space="preserve"> </w:t>
      </w:r>
      <w:r w:rsidR="00EA7FD8" w:rsidRPr="00614EB4">
        <w:rPr>
          <w:szCs w:val="24"/>
          <w:lang w:eastAsia="en-GB"/>
        </w:rPr>
        <w:t>how do people make links with places they focus on</w:t>
      </w:r>
      <w:r w:rsidRPr="00614EB4">
        <w:rPr>
          <w:szCs w:val="24"/>
          <w:lang w:eastAsia="en-GB"/>
        </w:rPr>
        <w:t>. R</w:t>
      </w:r>
      <w:r w:rsidR="00AC1B39" w:rsidRPr="00614EB4">
        <w:rPr>
          <w:szCs w:val="24"/>
          <w:lang w:eastAsia="en-GB"/>
        </w:rPr>
        <w:t>ecognising an area, you may be able to make links with how you feel when you look at certain objects</w:t>
      </w:r>
      <w:r w:rsidRPr="00614EB4">
        <w:rPr>
          <w:szCs w:val="24"/>
          <w:lang w:eastAsia="en-GB"/>
        </w:rPr>
        <w:t xml:space="preserve"> or link with your memories. T</w:t>
      </w:r>
      <w:r w:rsidR="00AC1B39" w:rsidRPr="00614EB4">
        <w:rPr>
          <w:szCs w:val="24"/>
          <w:lang w:eastAsia="en-GB"/>
        </w:rPr>
        <w:t xml:space="preserve">his can be the smell of fresh air, </w:t>
      </w:r>
      <w:r w:rsidRPr="00614EB4">
        <w:rPr>
          <w:szCs w:val="24"/>
          <w:lang w:eastAsia="en-GB"/>
        </w:rPr>
        <w:t>g</w:t>
      </w:r>
      <w:r w:rsidR="00AC1B39" w:rsidRPr="00614EB4">
        <w:rPr>
          <w:szCs w:val="24"/>
          <w:lang w:eastAsia="en-GB"/>
        </w:rPr>
        <w:t>rass, flowers, or mountains that you see. You can also make links by the</w:t>
      </w:r>
      <w:r w:rsidR="00241C3A" w:rsidRPr="00614EB4">
        <w:rPr>
          <w:szCs w:val="24"/>
          <w:lang w:eastAsia="en-GB"/>
        </w:rPr>
        <w:t xml:space="preserve"> physical things by touching them, taking photos and making memories.</w:t>
      </w:r>
      <w:r w:rsidRPr="00614EB4">
        <w:rPr>
          <w:szCs w:val="24"/>
          <w:lang w:eastAsia="en-GB"/>
        </w:rPr>
        <w:t xml:space="preserve"> One can pay attention and recognise a place by what they see and feel. It can be anything that can trigger a memory or a thought from the past.</w:t>
      </w:r>
    </w:p>
    <w:p w:rsidR="00481631" w:rsidRPr="00614EB4" w:rsidRDefault="00BC7D23" w:rsidP="007A785C">
      <w:pPr>
        <w:rPr>
          <w:rFonts w:ascii="Calibri" w:eastAsia="Times New Roman" w:hAnsi="Calibri" w:cs="Calibri"/>
          <w:color w:val="000000"/>
          <w:szCs w:val="24"/>
          <w:lang w:eastAsia="en-GB"/>
        </w:rPr>
      </w:pPr>
      <w:r w:rsidRPr="00614EB4">
        <w:rPr>
          <w:szCs w:val="24"/>
          <w:lang w:eastAsia="en-GB"/>
        </w:rPr>
        <w:t xml:space="preserve">Communication is “the imparting or exchanging of information” </w:t>
      </w:r>
      <w:sdt>
        <w:sdtPr>
          <w:rPr>
            <w:szCs w:val="24"/>
            <w:lang w:eastAsia="en-GB"/>
          </w:rPr>
          <w:id w:val="-1692520259"/>
          <w:citation/>
        </w:sdtPr>
        <w:sdtContent>
          <w:r w:rsidR="007A785C" w:rsidRPr="00614EB4">
            <w:rPr>
              <w:szCs w:val="24"/>
              <w:lang w:eastAsia="en-GB"/>
            </w:rPr>
            <w:fldChar w:fldCharType="begin"/>
          </w:r>
          <w:r w:rsidR="007A785C" w:rsidRPr="00614EB4">
            <w:rPr>
              <w:szCs w:val="24"/>
              <w:lang w:eastAsia="en-GB"/>
            </w:rPr>
            <w:instrText xml:space="preserve"> CITATION Oxf18 \l 2057 </w:instrText>
          </w:r>
          <w:r w:rsidR="007A785C" w:rsidRPr="00614EB4">
            <w:rPr>
              <w:szCs w:val="24"/>
              <w:lang w:eastAsia="en-GB"/>
            </w:rPr>
            <w:fldChar w:fldCharType="separate"/>
          </w:r>
          <w:r w:rsidR="0068704F" w:rsidRPr="0068704F">
            <w:rPr>
              <w:noProof/>
              <w:szCs w:val="24"/>
              <w:lang w:eastAsia="en-GB"/>
            </w:rPr>
            <w:t>(Oxford Dictionaries, 2018)</w:t>
          </w:r>
          <w:r w:rsidR="007A785C" w:rsidRPr="00614EB4">
            <w:rPr>
              <w:szCs w:val="24"/>
              <w:lang w:eastAsia="en-GB"/>
            </w:rPr>
            <w:fldChar w:fldCharType="end"/>
          </w:r>
        </w:sdtContent>
      </w:sdt>
      <w:r w:rsidRPr="00614EB4">
        <w:rPr>
          <w:szCs w:val="24"/>
          <w:lang w:eastAsia="en-GB"/>
        </w:rPr>
        <w:t>. It’s a two-way process. When communicating with place you communicate with place and place communicates with you.</w:t>
      </w:r>
      <w:r w:rsidR="007A785C" w:rsidRPr="00614EB4">
        <w:rPr>
          <w:szCs w:val="24"/>
          <w:lang w:eastAsia="en-GB"/>
        </w:rPr>
        <w:t xml:space="preserve"> A </w:t>
      </w:r>
      <w:r w:rsidR="0036031B" w:rsidRPr="00614EB4">
        <w:rPr>
          <w:szCs w:val="24"/>
        </w:rPr>
        <w:t>place speaks to you</w:t>
      </w:r>
      <w:r w:rsidR="007A785C" w:rsidRPr="00614EB4">
        <w:rPr>
          <w:szCs w:val="24"/>
        </w:rPr>
        <w:t>. You</w:t>
      </w:r>
      <w:r w:rsidR="0036031B" w:rsidRPr="00614EB4">
        <w:rPr>
          <w:szCs w:val="24"/>
        </w:rPr>
        <w:t xml:space="preserve"> respond to the character of the place</w:t>
      </w:r>
      <w:r w:rsidR="007A785C" w:rsidRPr="00614EB4">
        <w:rPr>
          <w:szCs w:val="24"/>
        </w:rPr>
        <w:t>. B</w:t>
      </w:r>
      <w:r w:rsidR="0036031B" w:rsidRPr="00614EB4">
        <w:rPr>
          <w:szCs w:val="24"/>
        </w:rPr>
        <w:t xml:space="preserve">y taking photos, </w:t>
      </w:r>
      <w:r w:rsidR="007A785C" w:rsidRPr="00614EB4">
        <w:rPr>
          <w:szCs w:val="24"/>
        </w:rPr>
        <w:t>I am</w:t>
      </w:r>
      <w:r w:rsidR="0036031B" w:rsidRPr="00614EB4">
        <w:rPr>
          <w:szCs w:val="24"/>
        </w:rPr>
        <w:t xml:space="preserve"> asking questions of the place</w:t>
      </w:r>
      <w:r w:rsidR="007A785C" w:rsidRPr="00614EB4">
        <w:rPr>
          <w:szCs w:val="24"/>
        </w:rPr>
        <w:t>. This makes photography useful for psychogeography.</w:t>
      </w:r>
      <w:r w:rsidR="007A785C" w:rsidRPr="00614EB4">
        <w:rPr>
          <w:rFonts w:ascii="Calibri" w:eastAsia="Times New Roman" w:hAnsi="Calibri" w:cs="Calibri"/>
          <w:color w:val="000000"/>
          <w:szCs w:val="24"/>
          <w:lang w:eastAsia="en-GB"/>
        </w:rPr>
        <w:t xml:space="preserve"> </w:t>
      </w:r>
    </w:p>
    <w:p w:rsidR="001F3709" w:rsidRPr="00614EB4" w:rsidRDefault="00816DFD" w:rsidP="00816DFD">
      <w:pPr>
        <w:rPr>
          <w:szCs w:val="24"/>
          <w:lang w:eastAsia="en-GB"/>
        </w:rPr>
      </w:pPr>
      <w:r w:rsidRPr="00614EB4">
        <w:rPr>
          <w:szCs w:val="24"/>
          <w:lang w:eastAsia="en-GB"/>
        </w:rPr>
        <w:t>B</w:t>
      </w:r>
      <w:r w:rsidR="00A20168" w:rsidRPr="00614EB4">
        <w:rPr>
          <w:szCs w:val="24"/>
          <w:lang w:eastAsia="en-GB"/>
        </w:rPr>
        <w:t xml:space="preserve">y taking photos you can ask questions about the place you are exploring, by doing this the </w:t>
      </w:r>
      <w:r w:rsidRPr="00614EB4">
        <w:rPr>
          <w:szCs w:val="24"/>
          <w:lang w:eastAsia="en-GB"/>
        </w:rPr>
        <w:t>photo</w:t>
      </w:r>
      <w:r w:rsidR="00A20168" w:rsidRPr="00614EB4">
        <w:rPr>
          <w:szCs w:val="24"/>
          <w:lang w:eastAsia="en-GB"/>
        </w:rPr>
        <w:t xml:space="preserve"> also asking you a question about it. The photo for example could be asking to be explored more, exploring the photo you may have more questions and answers. This then will lead you into wanting </w:t>
      </w:r>
      <w:r w:rsidRPr="00614EB4">
        <w:rPr>
          <w:szCs w:val="24"/>
          <w:lang w:eastAsia="en-GB"/>
        </w:rPr>
        <w:t>to go back and research the area, so that you can learn more about the history or future of the area.</w:t>
      </w:r>
    </w:p>
    <w:p w:rsidR="00787349" w:rsidRPr="00614EB4" w:rsidRDefault="005176A9" w:rsidP="007A785C">
      <w:pPr>
        <w:rPr>
          <w:szCs w:val="24"/>
          <w:lang w:eastAsia="en-GB"/>
        </w:rPr>
      </w:pPr>
      <w:r w:rsidRPr="00614EB4">
        <w:rPr>
          <w:szCs w:val="24"/>
          <w:lang w:eastAsia="en-GB"/>
        </w:rPr>
        <w:t xml:space="preserve">Lombardi </w:t>
      </w:r>
      <w:sdt>
        <w:sdtPr>
          <w:rPr>
            <w:szCs w:val="24"/>
            <w:lang w:eastAsia="en-GB"/>
          </w:rPr>
          <w:id w:val="1415745736"/>
          <w:citation/>
        </w:sdtPr>
        <w:sdtContent>
          <w:r w:rsidR="00BA500E" w:rsidRPr="00614EB4">
            <w:rPr>
              <w:szCs w:val="24"/>
              <w:lang w:eastAsia="en-GB"/>
            </w:rPr>
            <w:fldChar w:fldCharType="begin"/>
          </w:r>
          <w:r w:rsidR="00BA500E" w:rsidRPr="00614EB4">
            <w:rPr>
              <w:szCs w:val="24"/>
              <w:lang w:eastAsia="en-GB"/>
            </w:rPr>
            <w:instrText xml:space="preserve">CITATION DDO99 \n  \l 2057 </w:instrText>
          </w:r>
          <w:r w:rsidR="00BA500E" w:rsidRPr="00614EB4">
            <w:rPr>
              <w:szCs w:val="24"/>
              <w:lang w:eastAsia="en-GB"/>
            </w:rPr>
            <w:fldChar w:fldCharType="separate"/>
          </w:r>
          <w:r w:rsidR="0068704F" w:rsidRPr="0068704F">
            <w:rPr>
              <w:noProof/>
              <w:szCs w:val="24"/>
              <w:lang w:eastAsia="en-GB"/>
            </w:rPr>
            <w:t>(1999)</w:t>
          </w:r>
          <w:r w:rsidR="00BA500E" w:rsidRPr="00614EB4">
            <w:rPr>
              <w:szCs w:val="24"/>
              <w:lang w:eastAsia="en-GB"/>
            </w:rPr>
            <w:fldChar w:fldCharType="end"/>
          </w:r>
        </w:sdtContent>
      </w:sdt>
      <w:r w:rsidRPr="00614EB4">
        <w:rPr>
          <w:szCs w:val="24"/>
          <w:lang w:eastAsia="en-GB"/>
        </w:rPr>
        <w:t xml:space="preserve"> states that photos have a “suggested truthfulness.”</w:t>
      </w:r>
      <w:r w:rsidR="00BA500E" w:rsidRPr="00614EB4">
        <w:rPr>
          <w:szCs w:val="24"/>
          <w:lang w:eastAsia="en-GB"/>
        </w:rPr>
        <w:t xml:space="preserve"> </w:t>
      </w:r>
      <w:r w:rsidR="00B807E6" w:rsidRPr="00614EB4">
        <w:rPr>
          <w:szCs w:val="24"/>
          <w:lang w:eastAsia="en-GB"/>
        </w:rPr>
        <w:t xml:space="preserve">For me this is true as I have looked at a place where my family lived, the house has not changed but </w:t>
      </w:r>
      <w:r w:rsidR="00B807E6" w:rsidRPr="00614EB4">
        <w:rPr>
          <w:szCs w:val="24"/>
          <w:lang w:eastAsia="en-GB"/>
        </w:rPr>
        <w:lastRenderedPageBreak/>
        <w:t xml:space="preserve">the landscape has, looking at this place has triggered memories that I had forgotten. </w:t>
      </w:r>
      <w:r w:rsidR="007A785C" w:rsidRPr="00614EB4">
        <w:rPr>
          <w:szCs w:val="24"/>
          <w:lang w:eastAsia="en-GB"/>
        </w:rPr>
        <w:t xml:space="preserve">The </w:t>
      </w:r>
      <w:r w:rsidR="00944674" w:rsidRPr="00614EB4">
        <w:rPr>
          <w:szCs w:val="24"/>
          <w:lang w:eastAsia="en-GB"/>
        </w:rPr>
        <w:t xml:space="preserve">photos </w:t>
      </w:r>
      <w:r w:rsidR="007A785C" w:rsidRPr="00614EB4">
        <w:rPr>
          <w:szCs w:val="24"/>
          <w:lang w:eastAsia="en-GB"/>
        </w:rPr>
        <w:t>from</w:t>
      </w:r>
      <w:r w:rsidR="00944674" w:rsidRPr="00614EB4">
        <w:rPr>
          <w:szCs w:val="24"/>
          <w:lang w:eastAsia="en-GB"/>
        </w:rPr>
        <w:t xml:space="preserve"> my psychogeography walk in the area where my family lived, gave me a true sense of what I remembered from years ago.</w:t>
      </w:r>
      <w:r w:rsidR="007A785C" w:rsidRPr="00614EB4">
        <w:rPr>
          <w:szCs w:val="24"/>
          <w:lang w:eastAsia="en-GB"/>
        </w:rPr>
        <w:t xml:space="preserve"> </w:t>
      </w:r>
      <w:r w:rsidR="00944674" w:rsidRPr="00614EB4">
        <w:rPr>
          <w:szCs w:val="24"/>
          <w:lang w:eastAsia="en-GB"/>
        </w:rPr>
        <w:t xml:space="preserve">In a way, by taking these photos I am asking the land: ‘how do you feel about the changes to the land over the years?’ </w:t>
      </w:r>
      <w:r w:rsidR="00585BE2" w:rsidRPr="00614EB4">
        <w:rPr>
          <w:szCs w:val="24"/>
          <w:lang w:eastAsia="en-GB"/>
        </w:rPr>
        <w:t xml:space="preserve">I am interested in this because no one really understands or knows the answer to the question. I am fascinated by the way land has changed over the years, some areas have changed for the better, and others change for the worse, you think psychogeography I can explore what has happened to the land over the years. By using psychogeography I have learnt the area that my family once lived in has changed quite a lot, I feel </w:t>
      </w:r>
      <w:r w:rsidR="0013076A" w:rsidRPr="00614EB4">
        <w:rPr>
          <w:szCs w:val="24"/>
          <w:lang w:eastAsia="en-GB"/>
        </w:rPr>
        <w:t xml:space="preserve">that I have a connection with my family in the past and in the future, by visiting this area the land has given me a new connection with my memory. By walking in this </w:t>
      </w:r>
      <w:r w:rsidR="0051632F" w:rsidRPr="00614EB4">
        <w:rPr>
          <w:szCs w:val="24"/>
          <w:lang w:eastAsia="en-GB"/>
        </w:rPr>
        <w:t>area,</w:t>
      </w:r>
      <w:r w:rsidR="0013076A" w:rsidRPr="00614EB4">
        <w:rPr>
          <w:szCs w:val="24"/>
          <w:lang w:eastAsia="en-GB"/>
        </w:rPr>
        <w:t xml:space="preserve"> I am walking in my family’s footsteps. When I do </w:t>
      </w:r>
      <w:r w:rsidR="0051632F" w:rsidRPr="00614EB4">
        <w:rPr>
          <w:szCs w:val="24"/>
          <w:lang w:eastAsia="en-GB"/>
        </w:rPr>
        <w:t>this,</w:t>
      </w:r>
      <w:r w:rsidR="0013076A" w:rsidRPr="00614EB4">
        <w:rPr>
          <w:szCs w:val="24"/>
          <w:lang w:eastAsia="en-GB"/>
        </w:rPr>
        <w:t xml:space="preserve"> I feel mixed emotions of the happy times that I spent there and also some sad times as well</w:t>
      </w:r>
      <w:r w:rsidR="007A785C" w:rsidRPr="00614EB4">
        <w:rPr>
          <w:szCs w:val="24"/>
          <w:lang w:eastAsia="en-GB"/>
        </w:rPr>
        <w:t>.</w:t>
      </w:r>
    </w:p>
    <w:p w:rsidR="005006B8" w:rsidRPr="00614EB4" w:rsidRDefault="00E92378" w:rsidP="005006B8">
      <w:pPr>
        <w:rPr>
          <w:szCs w:val="24"/>
        </w:rPr>
      </w:pPr>
      <w:r w:rsidRPr="00614EB4">
        <w:rPr>
          <w:szCs w:val="24"/>
        </w:rPr>
        <w:t>In this dissertation it’ll look into the past, the present and the future and how psychogeography can help you to connect all three together through your personal journey.</w:t>
      </w:r>
    </w:p>
    <w:p w:rsidR="005006B8" w:rsidRPr="00614EB4" w:rsidRDefault="005006B8">
      <w:pPr>
        <w:spacing w:line="259" w:lineRule="auto"/>
        <w:jc w:val="left"/>
        <w:rPr>
          <w:szCs w:val="24"/>
        </w:rPr>
      </w:pPr>
      <w:r w:rsidRPr="00614EB4">
        <w:rPr>
          <w:szCs w:val="24"/>
        </w:rPr>
        <w:br w:type="page"/>
      </w:r>
    </w:p>
    <w:p w:rsidR="00246387" w:rsidRPr="00560E5A" w:rsidRDefault="001467F4" w:rsidP="00560E5A">
      <w:pPr>
        <w:pStyle w:val="Heading1"/>
      </w:pPr>
      <w:bookmarkStart w:id="1" w:name="_Toc508185893"/>
      <w:r w:rsidRPr="00614EB4">
        <w:lastRenderedPageBreak/>
        <w:t>CHAPTER ONE</w:t>
      </w:r>
      <w:r w:rsidR="00E92378" w:rsidRPr="00614EB4">
        <w:t xml:space="preserve"> </w:t>
      </w:r>
      <w:r w:rsidR="00014C03" w:rsidRPr="00614EB4">
        <w:t>-</w:t>
      </w:r>
      <w:r w:rsidRPr="00614EB4">
        <w:t xml:space="preserve"> </w:t>
      </w:r>
      <w:r w:rsidRPr="00560E5A">
        <w:t>WHAT</w:t>
      </w:r>
      <w:r w:rsidRPr="00614EB4">
        <w:t xml:space="preserve"> </w:t>
      </w:r>
      <w:r w:rsidR="00014C03" w:rsidRPr="00614EB4">
        <w:t>H</w:t>
      </w:r>
      <w:r w:rsidRPr="00614EB4">
        <w:t>AS BEEN</w:t>
      </w:r>
      <w:bookmarkEnd w:id="1"/>
    </w:p>
    <w:p w:rsidR="004C79A1" w:rsidRPr="00614EB4" w:rsidRDefault="004C79A1" w:rsidP="00BA0CB4">
      <w:pPr>
        <w:rPr>
          <w:szCs w:val="24"/>
        </w:rPr>
      </w:pPr>
    </w:p>
    <w:p w:rsidR="00BA0CB4" w:rsidRPr="00614EB4" w:rsidRDefault="00BA0CB4" w:rsidP="00BA0CB4">
      <w:pPr>
        <w:rPr>
          <w:szCs w:val="24"/>
        </w:rPr>
      </w:pPr>
      <w:r w:rsidRPr="00614EB4">
        <w:rPr>
          <w:szCs w:val="24"/>
        </w:rPr>
        <w:t xml:space="preserve">History contains many mysteries in which we are yet to learn about, a way of doing this is by using Psychogeography to understand the </w:t>
      </w:r>
      <w:r w:rsidR="00951F2E" w:rsidRPr="00614EB4">
        <w:rPr>
          <w:szCs w:val="24"/>
        </w:rPr>
        <w:t>past</w:t>
      </w:r>
      <w:r w:rsidRPr="00614EB4">
        <w:rPr>
          <w:szCs w:val="24"/>
        </w:rPr>
        <w:t>- history is constantly in the making with all kinds of events happening around us. History can be very exciting as it can allow you to step into the footprints of others that you have never stepped in before. A lot can be learnt about a place by imagining yourself in the minds of lives past. You may choose an area that has special meaning to you or a place that means nothing to you, if you chose a place that has no meaning to you can learn a lot about the way that people have lived their lives and affected what happens in the future.</w:t>
      </w:r>
    </w:p>
    <w:p w:rsidR="0075059F" w:rsidRPr="00614EB4" w:rsidRDefault="000966B9" w:rsidP="00BB1E8C">
      <w:pPr>
        <w:rPr>
          <w:szCs w:val="24"/>
        </w:rPr>
      </w:pPr>
      <w:r w:rsidRPr="00614EB4">
        <w:rPr>
          <w:szCs w:val="24"/>
        </w:rPr>
        <w:t>When I went to Budapest I found myself feeling a connection with what had happened in the past, around</w:t>
      </w:r>
      <w:r w:rsidR="00BB766F" w:rsidRPr="00614EB4">
        <w:rPr>
          <w:szCs w:val="24"/>
        </w:rPr>
        <w:t xml:space="preserve"> the</w:t>
      </w:r>
      <w:r w:rsidRPr="00614EB4">
        <w:rPr>
          <w:szCs w:val="24"/>
        </w:rPr>
        <w:t xml:space="preserve"> cities you could feel the horror that they had a long time ago</w:t>
      </w:r>
      <w:r w:rsidR="00BB766F" w:rsidRPr="00614EB4">
        <w:rPr>
          <w:szCs w:val="24"/>
        </w:rPr>
        <w:t xml:space="preserve"> and</w:t>
      </w:r>
      <w:r w:rsidRPr="00614EB4">
        <w:rPr>
          <w:szCs w:val="24"/>
        </w:rPr>
        <w:t xml:space="preserve"> they have worked hard to regain the spirit of the </w:t>
      </w:r>
      <w:r w:rsidR="00BB766F" w:rsidRPr="00614EB4">
        <w:rPr>
          <w:szCs w:val="24"/>
        </w:rPr>
        <w:t>City. Budapest ha</w:t>
      </w:r>
      <w:r w:rsidR="004422DD" w:rsidRPr="00614EB4">
        <w:rPr>
          <w:szCs w:val="24"/>
        </w:rPr>
        <w:t>s</w:t>
      </w:r>
      <w:r w:rsidR="00BB766F" w:rsidRPr="00614EB4">
        <w:rPr>
          <w:szCs w:val="24"/>
        </w:rPr>
        <w:t xml:space="preserve"> a lot of history and ha</w:t>
      </w:r>
      <w:r w:rsidR="004422DD" w:rsidRPr="00614EB4">
        <w:rPr>
          <w:szCs w:val="24"/>
        </w:rPr>
        <w:t>s</w:t>
      </w:r>
      <w:r w:rsidR="00BB766F" w:rsidRPr="00614EB4">
        <w:rPr>
          <w:szCs w:val="24"/>
        </w:rPr>
        <w:t xml:space="preserve"> experienced a lot of </w:t>
      </w:r>
      <w:r w:rsidR="003778A9" w:rsidRPr="00614EB4">
        <w:rPr>
          <w:szCs w:val="24"/>
        </w:rPr>
        <w:t>destru</w:t>
      </w:r>
      <w:r w:rsidR="003778A9" w:rsidRPr="00614EB4">
        <w:rPr>
          <w:noProof/>
          <w:szCs w:val="24"/>
        </w:rPr>
        <w:t>c</w:t>
      </w:r>
      <w:r w:rsidR="003778A9" w:rsidRPr="00614EB4">
        <w:rPr>
          <w:szCs w:val="24"/>
        </w:rPr>
        <w:t>tion</w:t>
      </w:r>
      <w:r w:rsidR="00990869" w:rsidRPr="00614EB4">
        <w:rPr>
          <w:szCs w:val="24"/>
        </w:rPr>
        <w:t xml:space="preserve"> during World War 2</w:t>
      </w:r>
      <w:r w:rsidR="00951F2E" w:rsidRPr="00614EB4">
        <w:rPr>
          <w:szCs w:val="24"/>
        </w:rPr>
        <w:t xml:space="preserve"> </w:t>
      </w:r>
      <w:sdt>
        <w:sdtPr>
          <w:rPr>
            <w:szCs w:val="24"/>
          </w:rPr>
          <w:id w:val="928935312"/>
          <w:citation/>
        </w:sdtPr>
        <w:sdtContent>
          <w:r w:rsidR="000B26B5" w:rsidRPr="00614EB4">
            <w:rPr>
              <w:szCs w:val="24"/>
            </w:rPr>
            <w:fldChar w:fldCharType="begin"/>
          </w:r>
          <w:r w:rsidR="000B26B5" w:rsidRPr="00614EB4">
            <w:rPr>
              <w:szCs w:val="24"/>
            </w:rPr>
            <w:instrText xml:space="preserve"> CITATION Nic14 \l 2057 </w:instrText>
          </w:r>
          <w:r w:rsidR="000B26B5" w:rsidRPr="00614EB4">
            <w:rPr>
              <w:szCs w:val="24"/>
            </w:rPr>
            <w:fldChar w:fldCharType="separate"/>
          </w:r>
          <w:r w:rsidR="0068704F" w:rsidRPr="0068704F">
            <w:rPr>
              <w:noProof/>
              <w:szCs w:val="24"/>
            </w:rPr>
            <w:t>(Robertson, 2014)</w:t>
          </w:r>
          <w:r w:rsidR="000B26B5" w:rsidRPr="00614EB4">
            <w:rPr>
              <w:szCs w:val="24"/>
            </w:rPr>
            <w:fldChar w:fldCharType="end"/>
          </w:r>
        </w:sdtContent>
      </w:sdt>
      <w:r w:rsidR="00BB766F" w:rsidRPr="00614EB4">
        <w:rPr>
          <w:szCs w:val="24"/>
        </w:rPr>
        <w:t>.</w:t>
      </w:r>
      <w:r w:rsidR="000B26B5" w:rsidRPr="00614EB4">
        <w:rPr>
          <w:szCs w:val="24"/>
        </w:rPr>
        <w:t xml:space="preserve"> </w:t>
      </w:r>
      <w:r w:rsidRPr="00614EB4">
        <w:rPr>
          <w:szCs w:val="24"/>
        </w:rPr>
        <w:t xml:space="preserve"> </w:t>
      </w:r>
      <w:r w:rsidR="000B26B5" w:rsidRPr="00614EB4">
        <w:rPr>
          <w:szCs w:val="24"/>
        </w:rPr>
        <w:t>I found walking around Budapest help</w:t>
      </w:r>
      <w:r w:rsidR="003778A9" w:rsidRPr="00614EB4">
        <w:rPr>
          <w:szCs w:val="24"/>
        </w:rPr>
        <w:t>ed</w:t>
      </w:r>
      <w:r w:rsidR="000B26B5" w:rsidRPr="00614EB4">
        <w:rPr>
          <w:szCs w:val="24"/>
        </w:rPr>
        <w:t xml:space="preserve"> me connect with the past</w:t>
      </w:r>
      <w:r w:rsidR="004422DD" w:rsidRPr="00614EB4">
        <w:rPr>
          <w:szCs w:val="24"/>
        </w:rPr>
        <w:t xml:space="preserve">- the contrast between and the old and new buildings and the architecture </w:t>
      </w:r>
      <w:r w:rsidR="00E53F41" w:rsidRPr="00614EB4">
        <w:rPr>
          <w:szCs w:val="24"/>
        </w:rPr>
        <w:t xml:space="preserve">shows how much area was destroyed during the War. </w:t>
      </w:r>
      <w:r w:rsidR="009E7D6A" w:rsidRPr="00614EB4">
        <w:rPr>
          <w:szCs w:val="24"/>
        </w:rPr>
        <w:t xml:space="preserve">Harvey </w:t>
      </w:r>
      <w:sdt>
        <w:sdtPr>
          <w:rPr>
            <w:szCs w:val="24"/>
          </w:rPr>
          <w:id w:val="175695459"/>
          <w:citation/>
        </w:sdtPr>
        <w:sdtContent>
          <w:r w:rsidR="009E7D6A" w:rsidRPr="00614EB4">
            <w:rPr>
              <w:szCs w:val="24"/>
            </w:rPr>
            <w:fldChar w:fldCharType="begin"/>
          </w:r>
          <w:r w:rsidR="009E7D6A" w:rsidRPr="00614EB4">
            <w:rPr>
              <w:szCs w:val="24"/>
            </w:rPr>
            <w:instrText xml:space="preserve">CITATION Har16 \p 3 \n  \l 2057 </w:instrText>
          </w:r>
          <w:r w:rsidR="009E7D6A" w:rsidRPr="00614EB4">
            <w:rPr>
              <w:szCs w:val="24"/>
            </w:rPr>
            <w:fldChar w:fldCharType="separate"/>
          </w:r>
          <w:r w:rsidR="0068704F" w:rsidRPr="0068704F">
            <w:rPr>
              <w:noProof/>
              <w:szCs w:val="24"/>
            </w:rPr>
            <w:t>(2016, p. 3)</w:t>
          </w:r>
          <w:r w:rsidR="009E7D6A" w:rsidRPr="00614EB4">
            <w:rPr>
              <w:szCs w:val="24"/>
            </w:rPr>
            <w:fldChar w:fldCharType="end"/>
          </w:r>
        </w:sdtContent>
      </w:sdt>
      <w:r w:rsidR="009E7D6A" w:rsidRPr="00614EB4">
        <w:rPr>
          <w:szCs w:val="24"/>
        </w:rPr>
        <w:t xml:space="preserve"> notes how art has the “ability to pose new questions and provide new answers for our understanding of the past.” </w:t>
      </w:r>
      <w:r w:rsidR="0024707E" w:rsidRPr="00614EB4">
        <w:rPr>
          <w:szCs w:val="24"/>
        </w:rPr>
        <w:t xml:space="preserve">Also relating to the War there is a large number of monuments in memory of those who died. </w:t>
      </w:r>
      <w:r w:rsidR="007948E3" w:rsidRPr="00614EB4">
        <w:rPr>
          <w:szCs w:val="24"/>
        </w:rPr>
        <w:t xml:space="preserve">When I viewed the Shoes on the Danube monument the shocking sight of the various shoes including those of children allowed me to connect with the horrific past of the city. </w:t>
      </w:r>
      <w:r w:rsidR="00C159C5" w:rsidRPr="00614EB4">
        <w:rPr>
          <w:szCs w:val="24"/>
        </w:rPr>
        <w:t>The connection with past is not made simply by looking at shoes, it is the range of different types of old fashioned shoes that is symbolic of the innocence of those who lost their lives</w:t>
      </w:r>
      <w:r w:rsidR="00F7014B" w:rsidRPr="00614EB4">
        <w:rPr>
          <w:szCs w:val="24"/>
        </w:rPr>
        <w:t xml:space="preserve">. </w:t>
      </w:r>
    </w:p>
    <w:p w:rsidR="00D361BC" w:rsidRPr="00614EB4" w:rsidRDefault="0068704F" w:rsidP="00BB1E8C">
      <w:pPr>
        <w:rPr>
          <w:szCs w:val="24"/>
        </w:rPr>
      </w:pPr>
      <w:r w:rsidRPr="00614EB4">
        <w:rPr>
          <w:noProof/>
          <w:szCs w:val="24"/>
        </w:rPr>
        <w:lastRenderedPageBreak/>
        <w:drawing>
          <wp:anchor distT="0" distB="0" distL="114300" distR="114300" simplePos="0" relativeHeight="251662336" behindDoc="0" locked="0" layoutInCell="1" allowOverlap="1">
            <wp:simplePos x="0" y="0"/>
            <wp:positionH relativeFrom="column">
              <wp:posOffset>-267335</wp:posOffset>
            </wp:positionH>
            <wp:positionV relativeFrom="paragraph">
              <wp:posOffset>601345</wp:posOffset>
            </wp:positionV>
            <wp:extent cx="3512820" cy="2341880"/>
            <wp:effectExtent l="0" t="5080" r="6350" b="635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512820" cy="234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A81F14" w:rsidRPr="00614EB4">
        <w:rPr>
          <w:noProof/>
          <w:szCs w:val="24"/>
        </w:rPr>
        <w:drawing>
          <wp:anchor distT="0" distB="0" distL="114300" distR="114300" simplePos="0" relativeHeight="251661312" behindDoc="0" locked="0" layoutInCell="1" allowOverlap="1" wp14:anchorId="31D4B952">
            <wp:simplePos x="0" y="0"/>
            <wp:positionH relativeFrom="column">
              <wp:posOffset>3087370</wp:posOffset>
            </wp:positionH>
            <wp:positionV relativeFrom="paragraph">
              <wp:posOffset>10795</wp:posOffset>
            </wp:positionV>
            <wp:extent cx="2160270" cy="351472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0270" cy="3514725"/>
                    </a:xfrm>
                    <a:prstGeom prst="rect">
                      <a:avLst/>
                    </a:prstGeom>
                    <a:noFill/>
                  </pic:spPr>
                </pic:pic>
              </a:graphicData>
            </a:graphic>
            <wp14:sizeRelH relativeFrom="page">
              <wp14:pctWidth>0</wp14:pctWidth>
            </wp14:sizeRelH>
            <wp14:sizeRelV relativeFrom="page">
              <wp14:pctHeight>0</wp14:pctHeight>
            </wp14:sizeRelV>
          </wp:anchor>
        </w:drawing>
      </w:r>
      <w:r w:rsidR="00754E7F" w:rsidRPr="00614EB4">
        <w:rPr>
          <w:szCs w:val="24"/>
        </w:rPr>
        <w:t xml:space="preserve">                                             </w:t>
      </w:r>
    </w:p>
    <w:p w:rsidR="00F742F7" w:rsidRPr="00614EB4" w:rsidRDefault="00F742F7" w:rsidP="00BB1E8C">
      <w:pPr>
        <w:rPr>
          <w:szCs w:val="24"/>
        </w:rPr>
      </w:pPr>
    </w:p>
    <w:p w:rsidR="00DD5E2F" w:rsidRPr="00614EB4" w:rsidRDefault="00DD5E2F" w:rsidP="004422DD">
      <w:pPr>
        <w:rPr>
          <w:i/>
          <w:szCs w:val="24"/>
        </w:rPr>
      </w:pPr>
    </w:p>
    <w:p w:rsidR="00DD5E2F" w:rsidRPr="00614EB4" w:rsidRDefault="00DD5E2F" w:rsidP="004422DD">
      <w:pPr>
        <w:rPr>
          <w:i/>
          <w:szCs w:val="24"/>
        </w:rPr>
      </w:pPr>
    </w:p>
    <w:p w:rsidR="00DD5E2F" w:rsidRPr="00614EB4" w:rsidRDefault="00DD5E2F" w:rsidP="004422DD">
      <w:pPr>
        <w:rPr>
          <w:i/>
          <w:szCs w:val="24"/>
        </w:rPr>
      </w:pPr>
    </w:p>
    <w:p w:rsidR="00DD5E2F" w:rsidRPr="00614EB4" w:rsidRDefault="00DD5E2F" w:rsidP="004422DD">
      <w:pPr>
        <w:rPr>
          <w:i/>
          <w:szCs w:val="24"/>
        </w:rPr>
      </w:pPr>
    </w:p>
    <w:p w:rsidR="00DD5E2F" w:rsidRPr="00614EB4" w:rsidRDefault="00DD5E2F" w:rsidP="004422DD">
      <w:pPr>
        <w:rPr>
          <w:i/>
          <w:szCs w:val="24"/>
        </w:rPr>
      </w:pPr>
    </w:p>
    <w:p w:rsidR="00F742F7" w:rsidRPr="00F503ED" w:rsidRDefault="00F503ED" w:rsidP="00BB1E8C">
      <w:pPr>
        <w:rPr>
          <w:sz w:val="22"/>
          <w:szCs w:val="24"/>
        </w:rPr>
      </w:pPr>
      <w:r w:rsidRPr="00F503ED">
        <w:rPr>
          <w:i/>
          <w:sz w:val="22"/>
          <w:szCs w:val="24"/>
        </w:rPr>
        <w:t xml:space="preserve">Fig. 1 </w:t>
      </w:r>
      <w:r w:rsidR="00DD5E2F" w:rsidRPr="00F503ED">
        <w:rPr>
          <w:i/>
          <w:sz w:val="22"/>
          <w:szCs w:val="24"/>
        </w:rPr>
        <w:t xml:space="preserve">Memorial </w:t>
      </w:r>
      <w:r w:rsidRPr="00F503ED">
        <w:rPr>
          <w:i/>
          <w:sz w:val="22"/>
          <w:szCs w:val="24"/>
        </w:rPr>
        <w:t xml:space="preserve">of the Hungarian 32th Maria </w:t>
      </w:r>
      <w:r w:rsidR="00DD5E2F" w:rsidRPr="00F503ED">
        <w:rPr>
          <w:i/>
          <w:sz w:val="22"/>
          <w:szCs w:val="24"/>
        </w:rPr>
        <w:t>Theresia Infantry regiment</w:t>
      </w:r>
      <w:r w:rsidR="00DD5E2F" w:rsidRPr="00F503ED">
        <w:rPr>
          <w:sz w:val="22"/>
          <w:szCs w:val="24"/>
        </w:rPr>
        <w:t xml:space="preserve"> </w:t>
      </w:r>
      <w:sdt>
        <w:sdtPr>
          <w:rPr>
            <w:sz w:val="22"/>
            <w:szCs w:val="24"/>
          </w:rPr>
          <w:id w:val="62837464"/>
          <w:citation/>
        </w:sdtPr>
        <w:sdtContent>
          <w:r w:rsidR="00DD5E2F" w:rsidRPr="00F503ED">
            <w:rPr>
              <w:sz w:val="22"/>
              <w:szCs w:val="24"/>
            </w:rPr>
            <w:fldChar w:fldCharType="begin"/>
          </w:r>
          <w:r w:rsidR="00DD5E2F" w:rsidRPr="00F503ED">
            <w:rPr>
              <w:sz w:val="22"/>
              <w:szCs w:val="24"/>
            </w:rPr>
            <w:instrText xml:space="preserve"> CITATION Hug171 \l 2057 </w:instrText>
          </w:r>
          <w:r w:rsidR="00DD5E2F" w:rsidRPr="00F503ED">
            <w:rPr>
              <w:sz w:val="22"/>
              <w:szCs w:val="24"/>
            </w:rPr>
            <w:fldChar w:fldCharType="separate"/>
          </w:r>
          <w:r w:rsidR="0068704F" w:rsidRPr="0068704F">
            <w:rPr>
              <w:noProof/>
              <w:sz w:val="22"/>
              <w:szCs w:val="24"/>
            </w:rPr>
            <w:t>(Hughes, 2017)</w:t>
          </w:r>
          <w:r w:rsidR="00DD5E2F" w:rsidRPr="00F503ED">
            <w:rPr>
              <w:sz w:val="22"/>
              <w:szCs w:val="24"/>
            </w:rPr>
            <w:fldChar w:fldCharType="end"/>
          </w:r>
        </w:sdtContent>
      </w:sdt>
    </w:p>
    <w:p w:rsidR="00F503ED" w:rsidRPr="00F503ED" w:rsidRDefault="00F503ED" w:rsidP="00BB1E8C">
      <w:pPr>
        <w:rPr>
          <w:sz w:val="22"/>
          <w:szCs w:val="24"/>
        </w:rPr>
      </w:pPr>
      <w:r w:rsidRPr="00F503ED">
        <w:rPr>
          <w:sz w:val="22"/>
          <w:szCs w:val="24"/>
        </w:rPr>
        <w:t xml:space="preserve">Fig. 2 </w:t>
      </w:r>
      <w:r w:rsidRPr="00F503ED">
        <w:rPr>
          <w:i/>
          <w:sz w:val="22"/>
          <w:szCs w:val="24"/>
        </w:rPr>
        <w:t>Shoes on The Danube Bank</w:t>
      </w:r>
      <w:r w:rsidRPr="00F503ED">
        <w:rPr>
          <w:sz w:val="22"/>
          <w:szCs w:val="24"/>
        </w:rPr>
        <w:t xml:space="preserve"> </w:t>
      </w:r>
      <w:sdt>
        <w:sdtPr>
          <w:rPr>
            <w:sz w:val="22"/>
            <w:szCs w:val="24"/>
          </w:rPr>
          <w:id w:val="1461997417"/>
          <w:citation/>
        </w:sdtPr>
        <w:sdtContent>
          <w:r w:rsidRPr="00F503ED">
            <w:rPr>
              <w:sz w:val="22"/>
              <w:szCs w:val="24"/>
            </w:rPr>
            <w:fldChar w:fldCharType="begin"/>
          </w:r>
          <w:r w:rsidRPr="00F503ED">
            <w:rPr>
              <w:sz w:val="22"/>
              <w:szCs w:val="24"/>
            </w:rPr>
            <w:instrText xml:space="preserve"> CITATION Hug17 \l 2057 </w:instrText>
          </w:r>
          <w:r w:rsidRPr="00F503ED">
            <w:rPr>
              <w:sz w:val="22"/>
              <w:szCs w:val="24"/>
            </w:rPr>
            <w:fldChar w:fldCharType="separate"/>
          </w:r>
          <w:r w:rsidR="0068704F" w:rsidRPr="0068704F">
            <w:rPr>
              <w:noProof/>
              <w:sz w:val="22"/>
              <w:szCs w:val="24"/>
            </w:rPr>
            <w:t>(Hughes, 2017)</w:t>
          </w:r>
          <w:r w:rsidRPr="00F503ED">
            <w:rPr>
              <w:sz w:val="22"/>
              <w:szCs w:val="24"/>
            </w:rPr>
            <w:fldChar w:fldCharType="end"/>
          </w:r>
        </w:sdtContent>
      </w:sdt>
    </w:p>
    <w:p w:rsidR="008B6D47" w:rsidRPr="00614EB4" w:rsidRDefault="008B6D47" w:rsidP="00224EF7">
      <w:pPr>
        <w:rPr>
          <w:szCs w:val="24"/>
        </w:rPr>
      </w:pPr>
      <w:r w:rsidRPr="00614EB4">
        <w:rPr>
          <w:szCs w:val="24"/>
        </w:rPr>
        <w:t xml:space="preserve">Psychogeography can be used as a tool to explore the information that we have been told. </w:t>
      </w:r>
      <w:r w:rsidR="004F5E58" w:rsidRPr="00614EB4">
        <w:rPr>
          <w:szCs w:val="24"/>
        </w:rPr>
        <w:t>We can be told stories of the past and to find out if they are true or false</w:t>
      </w:r>
      <w:r w:rsidR="00D52990" w:rsidRPr="00614EB4">
        <w:rPr>
          <w:szCs w:val="24"/>
        </w:rPr>
        <w:t>. T</w:t>
      </w:r>
      <w:r w:rsidR="004F5E58" w:rsidRPr="00614EB4">
        <w:rPr>
          <w:szCs w:val="24"/>
        </w:rPr>
        <w:t>here are numerous ways that we can investigate this</w:t>
      </w:r>
      <w:r w:rsidR="002F0D57" w:rsidRPr="00614EB4">
        <w:rPr>
          <w:szCs w:val="24"/>
        </w:rPr>
        <w:t xml:space="preserve">, such as- research, </w:t>
      </w:r>
      <w:r w:rsidR="00CB1F7C" w:rsidRPr="00614EB4">
        <w:rPr>
          <w:szCs w:val="24"/>
        </w:rPr>
        <w:t>wandering, exploring ideas and imagining yourself in places long ag</w:t>
      </w:r>
      <w:r w:rsidR="00D74392" w:rsidRPr="00614EB4">
        <w:rPr>
          <w:szCs w:val="24"/>
        </w:rPr>
        <w:t>o</w:t>
      </w:r>
      <w:r w:rsidR="002F0D57" w:rsidRPr="00614EB4">
        <w:rPr>
          <w:szCs w:val="24"/>
        </w:rPr>
        <w:t>.</w:t>
      </w:r>
      <w:r w:rsidR="00161B51" w:rsidRPr="00614EB4">
        <w:rPr>
          <w:szCs w:val="24"/>
        </w:rPr>
        <w:t xml:space="preserve"> Heidegger </w:t>
      </w:r>
      <w:r w:rsidR="00935B80" w:rsidRPr="00614EB4">
        <w:rPr>
          <w:szCs w:val="24"/>
        </w:rPr>
        <w:t>said</w:t>
      </w:r>
      <w:r w:rsidR="00161B51" w:rsidRPr="00614EB4">
        <w:rPr>
          <w:szCs w:val="24"/>
        </w:rPr>
        <w:t xml:space="preserve"> that “</w:t>
      </w:r>
      <w:r w:rsidR="00161B51" w:rsidRPr="00614EB4">
        <w:rPr>
          <w:rStyle w:val="Emphasis"/>
          <w:szCs w:val="24"/>
        </w:rPr>
        <w:t>art is the becoming and happening of truth</w:t>
      </w:r>
      <w:r w:rsidR="00161B51" w:rsidRPr="00614EB4">
        <w:rPr>
          <w:szCs w:val="24"/>
        </w:rPr>
        <w:t>”</w:t>
      </w:r>
      <w:r w:rsidR="00935B80" w:rsidRPr="00614EB4">
        <w:rPr>
          <w:szCs w:val="24"/>
        </w:rPr>
        <w:t xml:space="preserve"> </w:t>
      </w:r>
      <w:sdt>
        <w:sdtPr>
          <w:rPr>
            <w:szCs w:val="24"/>
          </w:rPr>
          <w:id w:val="410283913"/>
          <w:citation/>
        </w:sdtPr>
        <w:sdtContent>
          <w:r w:rsidR="00935B80" w:rsidRPr="00614EB4">
            <w:rPr>
              <w:szCs w:val="24"/>
            </w:rPr>
            <w:fldChar w:fldCharType="begin"/>
          </w:r>
          <w:r w:rsidR="00935B80" w:rsidRPr="00614EB4">
            <w:rPr>
              <w:szCs w:val="24"/>
            </w:rPr>
            <w:instrText xml:space="preserve"> CITATION Iai15 \l 2057 </w:instrText>
          </w:r>
          <w:r w:rsidR="00935B80" w:rsidRPr="00614EB4">
            <w:rPr>
              <w:szCs w:val="24"/>
            </w:rPr>
            <w:fldChar w:fldCharType="separate"/>
          </w:r>
          <w:r w:rsidR="0068704F" w:rsidRPr="0068704F">
            <w:rPr>
              <w:noProof/>
              <w:szCs w:val="24"/>
            </w:rPr>
            <w:t>(Thomson, 2015)</w:t>
          </w:r>
          <w:r w:rsidR="00935B80" w:rsidRPr="00614EB4">
            <w:rPr>
              <w:szCs w:val="24"/>
            </w:rPr>
            <w:fldChar w:fldCharType="end"/>
          </w:r>
        </w:sdtContent>
      </w:sdt>
      <w:r w:rsidR="003B2298" w:rsidRPr="00614EB4">
        <w:rPr>
          <w:szCs w:val="24"/>
        </w:rPr>
        <w:t>. To me this means you can see what as happened and you can use art to look back and explore it at a different time.</w:t>
      </w:r>
    </w:p>
    <w:p w:rsidR="003778A9" w:rsidRPr="00614EB4" w:rsidRDefault="008A270B" w:rsidP="004C79A1">
      <w:pPr>
        <w:rPr>
          <w:szCs w:val="24"/>
        </w:rPr>
      </w:pPr>
      <w:r w:rsidRPr="00614EB4">
        <w:rPr>
          <w:szCs w:val="24"/>
        </w:rPr>
        <w:t xml:space="preserve">Psychogeography can allow us to walk in the past and learn about lives before our own. It does not matter if you have never been to the place before, psychogeography helps us to gain connection in unlikely places through </w:t>
      </w:r>
      <w:r w:rsidR="001555C5" w:rsidRPr="00614EB4">
        <w:rPr>
          <w:szCs w:val="24"/>
        </w:rPr>
        <w:t>first-hand</w:t>
      </w:r>
      <w:r w:rsidRPr="00614EB4">
        <w:rPr>
          <w:szCs w:val="24"/>
        </w:rPr>
        <w:t xml:space="preserve"> experience. </w:t>
      </w:r>
      <w:r w:rsidR="00E04537" w:rsidRPr="00614EB4">
        <w:rPr>
          <w:szCs w:val="24"/>
        </w:rPr>
        <w:t xml:space="preserve">Sandhu </w:t>
      </w:r>
      <w:sdt>
        <w:sdtPr>
          <w:rPr>
            <w:szCs w:val="24"/>
          </w:rPr>
          <w:id w:val="1256482853"/>
          <w:citation/>
        </w:sdtPr>
        <w:sdtContent>
          <w:r w:rsidR="00E04537" w:rsidRPr="00614EB4">
            <w:rPr>
              <w:szCs w:val="24"/>
            </w:rPr>
            <w:fldChar w:fldCharType="begin"/>
          </w:r>
          <w:r w:rsidR="00E04537" w:rsidRPr="00614EB4">
            <w:rPr>
              <w:szCs w:val="24"/>
            </w:rPr>
            <w:instrText xml:space="preserve">CITATION San06 \p 46 \n  \l 2057 </w:instrText>
          </w:r>
          <w:r w:rsidR="00E04537" w:rsidRPr="00614EB4">
            <w:rPr>
              <w:szCs w:val="24"/>
            </w:rPr>
            <w:fldChar w:fldCharType="separate"/>
          </w:r>
          <w:r w:rsidR="0068704F" w:rsidRPr="0068704F">
            <w:rPr>
              <w:noProof/>
              <w:szCs w:val="24"/>
            </w:rPr>
            <w:t>(2006, p. 46)</w:t>
          </w:r>
          <w:r w:rsidR="00E04537" w:rsidRPr="00614EB4">
            <w:rPr>
              <w:szCs w:val="24"/>
            </w:rPr>
            <w:fldChar w:fldCharType="end"/>
          </w:r>
        </w:sdtContent>
      </w:sdt>
      <w:r w:rsidR="00E04537" w:rsidRPr="00614EB4">
        <w:rPr>
          <w:szCs w:val="24"/>
        </w:rPr>
        <w:t xml:space="preserve"> </w:t>
      </w:r>
      <w:r w:rsidR="00022A86" w:rsidRPr="00614EB4">
        <w:rPr>
          <w:szCs w:val="24"/>
        </w:rPr>
        <w:t xml:space="preserve">notes that psychogeography can lead to “revolutionary insights and </w:t>
      </w:r>
      <w:r w:rsidR="00022A86" w:rsidRPr="00614EB4">
        <w:rPr>
          <w:szCs w:val="24"/>
        </w:rPr>
        <w:lastRenderedPageBreak/>
        <w:t xml:space="preserve">epiphanies opened up by the act of walking.” </w:t>
      </w:r>
      <w:r w:rsidRPr="00614EB4">
        <w:rPr>
          <w:szCs w:val="24"/>
        </w:rPr>
        <w:t xml:space="preserve">Allowing emotion to dictate the study allows you to learn in a very different way, opening yourself up for new experiences. As </w:t>
      </w:r>
      <w:r w:rsidR="001555C5" w:rsidRPr="00614EB4">
        <w:rPr>
          <w:szCs w:val="24"/>
        </w:rPr>
        <w:t>you have</w:t>
      </w:r>
      <w:r w:rsidRPr="00614EB4">
        <w:rPr>
          <w:szCs w:val="24"/>
        </w:rPr>
        <w:t xml:space="preserve"> these encounters you begin to piece them together to create a collective of ideas and experiences- perhaps even developing your own narrative. </w:t>
      </w:r>
      <w:r w:rsidR="00A13507" w:rsidRPr="00614EB4">
        <w:rPr>
          <w:szCs w:val="24"/>
        </w:rPr>
        <w:t xml:space="preserve">Bula </w:t>
      </w:r>
      <w:sdt>
        <w:sdtPr>
          <w:rPr>
            <w:szCs w:val="24"/>
          </w:rPr>
          <w:id w:val="-1066875794"/>
          <w:citation/>
        </w:sdtPr>
        <w:sdtContent>
          <w:r w:rsidR="00A13507" w:rsidRPr="00614EB4">
            <w:rPr>
              <w:szCs w:val="24"/>
            </w:rPr>
            <w:fldChar w:fldCharType="begin"/>
          </w:r>
          <w:r w:rsidR="00A13507" w:rsidRPr="00614EB4">
            <w:rPr>
              <w:szCs w:val="24"/>
            </w:rPr>
            <w:instrText xml:space="preserve">CITATION Dac16 \p 205 \n  \l 2057 </w:instrText>
          </w:r>
          <w:r w:rsidR="00A13507" w:rsidRPr="00614EB4">
            <w:rPr>
              <w:szCs w:val="24"/>
            </w:rPr>
            <w:fldChar w:fldCharType="separate"/>
          </w:r>
          <w:r w:rsidR="0068704F" w:rsidRPr="0068704F">
            <w:rPr>
              <w:noProof/>
              <w:szCs w:val="24"/>
            </w:rPr>
            <w:t>(2016, p. 205)</w:t>
          </w:r>
          <w:r w:rsidR="00A13507" w:rsidRPr="00614EB4">
            <w:rPr>
              <w:szCs w:val="24"/>
            </w:rPr>
            <w:fldChar w:fldCharType="end"/>
          </w:r>
        </w:sdtContent>
      </w:sdt>
      <w:r w:rsidR="00A13507" w:rsidRPr="00614EB4">
        <w:rPr>
          <w:szCs w:val="24"/>
        </w:rPr>
        <w:t xml:space="preserve"> suggests that narrative of place can “</w:t>
      </w:r>
      <w:r w:rsidR="00A13507" w:rsidRPr="00614EB4">
        <w:rPr>
          <w:rStyle w:val="exldetailsdisplayval"/>
          <w:szCs w:val="24"/>
        </w:rPr>
        <w:t>demonstrate the diversity of personal engagement with the feeling of loss.</w:t>
      </w:r>
      <w:r w:rsidR="00A13507" w:rsidRPr="00614EB4">
        <w:rPr>
          <w:szCs w:val="24"/>
        </w:rPr>
        <w:t>”</w:t>
      </w:r>
      <w:r w:rsidR="00C9325D" w:rsidRPr="00614EB4">
        <w:rPr>
          <w:szCs w:val="24"/>
        </w:rPr>
        <w:t xml:space="preserve"> Using psychogeography to connect to the past can create feeling of loss because areas have changed and what has been cannot be replaced.</w:t>
      </w:r>
    </w:p>
    <w:p w:rsidR="0068704F" w:rsidRPr="00614EB4" w:rsidRDefault="0075059F" w:rsidP="004C79A1">
      <w:pPr>
        <w:rPr>
          <w:szCs w:val="24"/>
        </w:rPr>
      </w:pPr>
      <w:r w:rsidRPr="00614EB4">
        <w:rPr>
          <w:szCs w:val="24"/>
        </w:rPr>
        <w:t xml:space="preserve">Juana Gomez is an Artist and Photographer that works with embroidery to show the connections with her </w:t>
      </w:r>
      <w:r w:rsidR="00D17EF9" w:rsidRPr="00614EB4">
        <w:rPr>
          <w:szCs w:val="24"/>
        </w:rPr>
        <w:t>family</w:t>
      </w:r>
      <w:r w:rsidRPr="00614EB4">
        <w:rPr>
          <w:szCs w:val="24"/>
        </w:rPr>
        <w:t xml:space="preserve"> generations. </w:t>
      </w:r>
      <w:r w:rsidR="00D17EF9" w:rsidRPr="00614EB4">
        <w:rPr>
          <w:szCs w:val="24"/>
        </w:rPr>
        <w:t xml:space="preserve">Juana uses symbolism to represent themes such as life, interconnectivity, ancestry and in particular the </w:t>
      </w:r>
      <w:r w:rsidR="00C70F0D" w:rsidRPr="00614EB4">
        <w:rPr>
          <w:szCs w:val="24"/>
        </w:rPr>
        <w:t>“matrilineal branch”</w:t>
      </w:r>
      <w:sdt>
        <w:sdtPr>
          <w:rPr>
            <w:szCs w:val="24"/>
          </w:rPr>
          <w:id w:val="-776251198"/>
          <w:citation/>
        </w:sdtPr>
        <w:sdtContent>
          <w:r w:rsidR="00C70F0D" w:rsidRPr="00614EB4">
            <w:rPr>
              <w:szCs w:val="24"/>
            </w:rPr>
            <w:fldChar w:fldCharType="begin"/>
          </w:r>
          <w:r w:rsidR="00C70F0D" w:rsidRPr="00614EB4">
            <w:rPr>
              <w:szCs w:val="24"/>
            </w:rPr>
            <w:instrText xml:space="preserve"> CITATION Mic17 \l 2057 </w:instrText>
          </w:r>
          <w:r w:rsidR="00C70F0D" w:rsidRPr="00614EB4">
            <w:rPr>
              <w:szCs w:val="24"/>
            </w:rPr>
            <w:fldChar w:fldCharType="separate"/>
          </w:r>
          <w:r w:rsidR="0068704F">
            <w:rPr>
              <w:noProof/>
              <w:szCs w:val="24"/>
            </w:rPr>
            <w:t xml:space="preserve"> </w:t>
          </w:r>
          <w:r w:rsidR="0068704F" w:rsidRPr="0068704F">
            <w:rPr>
              <w:noProof/>
              <w:szCs w:val="24"/>
            </w:rPr>
            <w:t>(Michael Hoppen Gallery , 2017)</w:t>
          </w:r>
          <w:r w:rsidR="00C70F0D" w:rsidRPr="00614EB4">
            <w:rPr>
              <w:szCs w:val="24"/>
            </w:rPr>
            <w:fldChar w:fldCharType="end"/>
          </w:r>
        </w:sdtContent>
      </w:sdt>
      <w:r w:rsidR="00C70F0D" w:rsidRPr="00614EB4">
        <w:rPr>
          <w:szCs w:val="24"/>
        </w:rPr>
        <w:t xml:space="preserve"> </w:t>
      </w:r>
      <w:r w:rsidR="00D17EF9" w:rsidRPr="00614EB4">
        <w:rPr>
          <w:szCs w:val="24"/>
        </w:rPr>
        <w:t>within her family.</w:t>
      </w:r>
      <w:r w:rsidR="00630665" w:rsidRPr="00614EB4">
        <w:rPr>
          <w:szCs w:val="24"/>
        </w:rPr>
        <w:t xml:space="preserve"> </w:t>
      </w:r>
      <w:r w:rsidR="00172337" w:rsidRPr="00614EB4">
        <w:rPr>
          <w:szCs w:val="24"/>
        </w:rPr>
        <w:t>The embroidery is important as it connects her with the</w:t>
      </w:r>
      <w:r w:rsidR="00433E7F" w:rsidRPr="00614EB4">
        <w:rPr>
          <w:szCs w:val="24"/>
        </w:rPr>
        <w:t>se</w:t>
      </w:r>
      <w:r w:rsidR="00172337" w:rsidRPr="00614EB4">
        <w:rPr>
          <w:szCs w:val="24"/>
        </w:rPr>
        <w:t xml:space="preserve"> women </w:t>
      </w:r>
      <w:r w:rsidR="00433E7F" w:rsidRPr="00614EB4">
        <w:rPr>
          <w:szCs w:val="24"/>
        </w:rPr>
        <w:t>as</w:t>
      </w:r>
      <w:r w:rsidR="00172337" w:rsidRPr="00614EB4">
        <w:rPr>
          <w:szCs w:val="24"/>
        </w:rPr>
        <w:t xml:space="preserve"> the craft has been passed down through the generations and is therefore symbolic of this female bloodline.</w:t>
      </w:r>
      <w:r w:rsidR="006D31EB" w:rsidRPr="00614EB4">
        <w:rPr>
          <w:szCs w:val="24"/>
        </w:rPr>
        <w:t xml:space="preserve"> Juana shows ‘what has been’ through her embroidery and the link with the past women of her family.</w:t>
      </w:r>
      <w:r w:rsidR="003F789B" w:rsidRPr="00614EB4">
        <w:rPr>
          <w:szCs w:val="24"/>
        </w:rPr>
        <w:t xml:space="preserve"> In the</w:t>
      </w:r>
      <w:r w:rsidR="004B5E20" w:rsidRPr="00614EB4">
        <w:rPr>
          <w:szCs w:val="24"/>
        </w:rPr>
        <w:t xml:space="preserve"> series of</w:t>
      </w:r>
      <w:r w:rsidR="003F789B" w:rsidRPr="00614EB4">
        <w:rPr>
          <w:szCs w:val="24"/>
        </w:rPr>
        <w:t xml:space="preserve"> images </w:t>
      </w:r>
      <w:r w:rsidR="004B5E20" w:rsidRPr="00614EB4">
        <w:rPr>
          <w:szCs w:val="24"/>
        </w:rPr>
        <w:t>entitled ‘</w:t>
      </w:r>
      <w:r w:rsidR="00C70F0D" w:rsidRPr="00614EB4">
        <w:rPr>
          <w:i/>
          <w:szCs w:val="24"/>
        </w:rPr>
        <w:t>Distaff</w:t>
      </w:r>
      <w:r w:rsidR="004B5E20" w:rsidRPr="00614EB4">
        <w:rPr>
          <w:szCs w:val="24"/>
        </w:rPr>
        <w:t xml:space="preserve">’ </w:t>
      </w:r>
      <w:r w:rsidR="003F789B" w:rsidRPr="00614EB4">
        <w:rPr>
          <w:szCs w:val="24"/>
        </w:rPr>
        <w:t xml:space="preserve">we see photographs </w:t>
      </w:r>
      <w:r w:rsidR="00211207" w:rsidRPr="00614EB4">
        <w:rPr>
          <w:szCs w:val="24"/>
        </w:rPr>
        <w:t xml:space="preserve">of herself and her daughter </w:t>
      </w:r>
      <w:r w:rsidR="00C70F0D" w:rsidRPr="00614EB4">
        <w:rPr>
          <w:szCs w:val="24"/>
        </w:rPr>
        <w:t xml:space="preserve">hand </w:t>
      </w:r>
      <w:r w:rsidR="00211207" w:rsidRPr="00614EB4">
        <w:rPr>
          <w:bCs/>
          <w:szCs w:val="24"/>
        </w:rPr>
        <w:t>embroidered</w:t>
      </w:r>
      <w:r w:rsidR="00211207" w:rsidRPr="00614EB4">
        <w:rPr>
          <w:szCs w:val="24"/>
        </w:rPr>
        <w:t xml:space="preserve"> with bloodlines to show the interconnections between family </w:t>
      </w:r>
      <w:sdt>
        <w:sdtPr>
          <w:rPr>
            <w:szCs w:val="24"/>
          </w:rPr>
          <w:id w:val="-2122213312"/>
          <w:citation/>
        </w:sdtPr>
        <w:sdtContent>
          <w:r w:rsidR="006F29F4" w:rsidRPr="00614EB4">
            <w:rPr>
              <w:szCs w:val="24"/>
            </w:rPr>
            <w:fldChar w:fldCharType="begin"/>
          </w:r>
          <w:r w:rsidR="006F29F4" w:rsidRPr="00614EB4">
            <w:rPr>
              <w:szCs w:val="24"/>
            </w:rPr>
            <w:instrText xml:space="preserve"> CITATION Mic17 \l 2057 </w:instrText>
          </w:r>
          <w:r w:rsidR="006F29F4" w:rsidRPr="00614EB4">
            <w:rPr>
              <w:szCs w:val="24"/>
            </w:rPr>
            <w:fldChar w:fldCharType="separate"/>
          </w:r>
          <w:r w:rsidR="0068704F" w:rsidRPr="0068704F">
            <w:rPr>
              <w:noProof/>
              <w:szCs w:val="24"/>
            </w:rPr>
            <w:t>(Michael Hoppen Gallery , 2017)</w:t>
          </w:r>
          <w:r w:rsidR="006F29F4" w:rsidRPr="00614EB4">
            <w:rPr>
              <w:szCs w:val="24"/>
            </w:rPr>
            <w:fldChar w:fldCharType="end"/>
          </w:r>
        </w:sdtContent>
      </w:sdt>
      <w:r w:rsidR="00951F2E" w:rsidRPr="00614EB4">
        <w:rPr>
          <w:szCs w:val="24"/>
        </w:rPr>
        <w:t>.</w:t>
      </w:r>
    </w:p>
    <w:p w:rsidR="00F55043" w:rsidRPr="00614EB4" w:rsidRDefault="0068704F" w:rsidP="0068704F">
      <w:pPr>
        <w:jc w:val="center"/>
        <w:rPr>
          <w:szCs w:val="24"/>
        </w:rPr>
      </w:pPr>
      <w:r w:rsidRPr="0068704F">
        <w:rPr>
          <w:i/>
          <w:noProof/>
          <w:sz w:val="22"/>
          <w:szCs w:val="24"/>
        </w:rPr>
        <w:lastRenderedPageBreak/>
        <w:drawing>
          <wp:anchor distT="0" distB="0" distL="114300" distR="114300" simplePos="0" relativeHeight="251669504" behindDoc="0" locked="0" layoutInCell="1" allowOverlap="1" wp14:anchorId="552A03E6">
            <wp:simplePos x="0" y="0"/>
            <wp:positionH relativeFrom="margin">
              <wp:align>center</wp:align>
            </wp:positionH>
            <wp:positionV relativeFrom="paragraph">
              <wp:posOffset>0</wp:posOffset>
            </wp:positionV>
            <wp:extent cx="4353560" cy="3133725"/>
            <wp:effectExtent l="0" t="0" r="889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uana Gomez.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3560" cy="3133725"/>
                    </a:xfrm>
                    <a:prstGeom prst="rect">
                      <a:avLst/>
                    </a:prstGeom>
                  </pic:spPr>
                </pic:pic>
              </a:graphicData>
            </a:graphic>
            <wp14:sizeRelH relativeFrom="margin">
              <wp14:pctWidth>0</wp14:pctWidth>
            </wp14:sizeRelH>
            <wp14:sizeRelV relativeFrom="margin">
              <wp14:pctHeight>0</wp14:pctHeight>
            </wp14:sizeRelV>
          </wp:anchor>
        </w:drawing>
      </w:r>
      <w:r w:rsidR="00F503ED" w:rsidRPr="0068704F">
        <w:rPr>
          <w:i/>
          <w:sz w:val="22"/>
          <w:szCs w:val="24"/>
        </w:rPr>
        <w:t xml:space="preserve">Fig. 3 </w:t>
      </w:r>
      <w:r w:rsidR="00F55043" w:rsidRPr="0068704F">
        <w:rPr>
          <w:i/>
          <w:sz w:val="22"/>
          <w:szCs w:val="24"/>
        </w:rPr>
        <w:t xml:space="preserve">Distaff by Juana Gomez </w:t>
      </w:r>
      <w:sdt>
        <w:sdtPr>
          <w:rPr>
            <w:i/>
            <w:sz w:val="22"/>
            <w:szCs w:val="24"/>
          </w:rPr>
          <w:id w:val="-712272089"/>
          <w:citation/>
        </w:sdtPr>
        <w:sdtEndPr>
          <w:rPr>
            <w:i w:val="0"/>
            <w:sz w:val="24"/>
          </w:rPr>
        </w:sdtEndPr>
        <w:sdtContent>
          <w:r w:rsidR="00F55043" w:rsidRPr="0068704F">
            <w:rPr>
              <w:i/>
              <w:sz w:val="22"/>
              <w:szCs w:val="24"/>
            </w:rPr>
            <w:fldChar w:fldCharType="begin"/>
          </w:r>
          <w:r w:rsidR="00F55043" w:rsidRPr="0068704F">
            <w:rPr>
              <w:i/>
              <w:sz w:val="22"/>
              <w:szCs w:val="24"/>
            </w:rPr>
            <w:instrText xml:space="preserve"> CITATION Mic17 \l 2057 </w:instrText>
          </w:r>
          <w:r w:rsidR="00F55043" w:rsidRPr="0068704F">
            <w:rPr>
              <w:i/>
              <w:sz w:val="22"/>
              <w:szCs w:val="24"/>
            </w:rPr>
            <w:fldChar w:fldCharType="separate"/>
          </w:r>
          <w:r w:rsidRPr="0068704F">
            <w:rPr>
              <w:i/>
              <w:noProof/>
              <w:sz w:val="22"/>
              <w:szCs w:val="24"/>
            </w:rPr>
            <w:t>(Michael Hoppen Gallery , 2017)</w:t>
          </w:r>
          <w:r w:rsidR="00F55043" w:rsidRPr="0068704F">
            <w:rPr>
              <w:i/>
              <w:sz w:val="22"/>
              <w:szCs w:val="24"/>
            </w:rPr>
            <w:fldChar w:fldCharType="end"/>
          </w:r>
        </w:sdtContent>
      </w:sdt>
    </w:p>
    <w:p w:rsidR="00E45440" w:rsidRPr="00614EB4" w:rsidRDefault="003824DE" w:rsidP="00224EF7">
      <w:pPr>
        <w:rPr>
          <w:szCs w:val="24"/>
        </w:rPr>
      </w:pPr>
      <w:r w:rsidRPr="00614EB4">
        <w:rPr>
          <w:szCs w:val="24"/>
        </w:rPr>
        <w:t>By connecting with the past, we can gain a new perspective to look at the present and the future. There are many reasons why we may want to do this- perhaps we will not make the same mistakes as we have done in the past</w:t>
      </w:r>
      <w:r w:rsidR="00FB6A0F" w:rsidRPr="00614EB4">
        <w:rPr>
          <w:szCs w:val="24"/>
        </w:rPr>
        <w:t>,</w:t>
      </w:r>
      <w:r w:rsidRPr="00614EB4">
        <w:rPr>
          <w:szCs w:val="24"/>
        </w:rPr>
        <w:t xml:space="preserve"> </w:t>
      </w:r>
      <w:r w:rsidR="00FB6A0F" w:rsidRPr="00614EB4">
        <w:rPr>
          <w:szCs w:val="24"/>
        </w:rPr>
        <w:t>this will help us to learn and progress towards the future. Artist</w:t>
      </w:r>
      <w:r w:rsidR="00224EF7" w:rsidRPr="00614EB4">
        <w:rPr>
          <w:szCs w:val="24"/>
        </w:rPr>
        <w:t>s</w:t>
      </w:r>
      <w:r w:rsidR="00FB6A0F" w:rsidRPr="00614EB4">
        <w:rPr>
          <w:szCs w:val="24"/>
        </w:rPr>
        <w:t xml:space="preserve"> look into </w:t>
      </w:r>
      <w:r w:rsidR="00AF3FE5" w:rsidRPr="00614EB4">
        <w:rPr>
          <w:szCs w:val="24"/>
        </w:rPr>
        <w:t xml:space="preserve">and </w:t>
      </w:r>
      <w:r w:rsidR="00B96A9A" w:rsidRPr="00614EB4">
        <w:rPr>
          <w:szCs w:val="24"/>
        </w:rPr>
        <w:t>connect</w:t>
      </w:r>
      <w:r w:rsidR="00AF3FE5" w:rsidRPr="00614EB4">
        <w:rPr>
          <w:szCs w:val="24"/>
        </w:rPr>
        <w:t xml:space="preserve"> </w:t>
      </w:r>
      <w:r w:rsidR="00224EF7" w:rsidRPr="00614EB4">
        <w:rPr>
          <w:szCs w:val="24"/>
        </w:rPr>
        <w:t xml:space="preserve">with </w:t>
      </w:r>
      <w:r w:rsidR="00FB6A0F" w:rsidRPr="00614EB4">
        <w:rPr>
          <w:szCs w:val="24"/>
        </w:rPr>
        <w:t>the past for ideas and inspiration as a means to</w:t>
      </w:r>
      <w:r w:rsidR="00AF3FE5" w:rsidRPr="00614EB4">
        <w:rPr>
          <w:szCs w:val="24"/>
        </w:rPr>
        <w:t xml:space="preserve"> develop</w:t>
      </w:r>
      <w:r w:rsidR="00FB6A0F" w:rsidRPr="00614EB4">
        <w:rPr>
          <w:szCs w:val="24"/>
        </w:rPr>
        <w:t xml:space="preserve"> new ways </w:t>
      </w:r>
      <w:r w:rsidR="00AF3FE5" w:rsidRPr="00614EB4">
        <w:rPr>
          <w:szCs w:val="24"/>
        </w:rPr>
        <w:t>of creating, thinking and working.</w:t>
      </w:r>
      <w:r w:rsidR="0069773B" w:rsidRPr="00614EB4">
        <w:rPr>
          <w:szCs w:val="24"/>
        </w:rPr>
        <w:t xml:space="preserve"> Photographer Freddy Fabris looks into works of the past to get his inspiration for his present works. Fabris researches classical paintings to re-create these paintings in his own modern way- in the image below he has recreated ‘</w:t>
      </w:r>
      <w:r w:rsidR="0069773B" w:rsidRPr="00614EB4">
        <w:rPr>
          <w:i/>
          <w:szCs w:val="24"/>
        </w:rPr>
        <w:t>The Last Supper</w:t>
      </w:r>
      <w:r w:rsidR="0069773B" w:rsidRPr="00614EB4">
        <w:rPr>
          <w:szCs w:val="24"/>
        </w:rPr>
        <w:t xml:space="preserve">’ by Leonardo Da Vinci by using mechanics as the subjects for his photography </w:t>
      </w:r>
      <w:sdt>
        <w:sdtPr>
          <w:rPr>
            <w:szCs w:val="24"/>
          </w:rPr>
          <w:id w:val="1085807848"/>
          <w:citation/>
        </w:sdtPr>
        <w:sdtContent>
          <w:r w:rsidR="0069773B" w:rsidRPr="00614EB4">
            <w:rPr>
              <w:szCs w:val="24"/>
            </w:rPr>
            <w:fldChar w:fldCharType="begin"/>
          </w:r>
          <w:r w:rsidR="0069773B" w:rsidRPr="00614EB4">
            <w:rPr>
              <w:szCs w:val="24"/>
            </w:rPr>
            <w:instrText xml:space="preserve"> CITATION Bar15 \l 2057 </w:instrText>
          </w:r>
          <w:r w:rsidR="0069773B" w:rsidRPr="00614EB4">
            <w:rPr>
              <w:szCs w:val="24"/>
            </w:rPr>
            <w:fldChar w:fldCharType="separate"/>
          </w:r>
          <w:r w:rsidR="0068704F" w:rsidRPr="0068704F">
            <w:rPr>
              <w:noProof/>
              <w:szCs w:val="24"/>
            </w:rPr>
            <w:t>(Barnes, 2015)</w:t>
          </w:r>
          <w:r w:rsidR="0069773B" w:rsidRPr="00614EB4">
            <w:rPr>
              <w:szCs w:val="24"/>
            </w:rPr>
            <w:fldChar w:fldCharType="end"/>
          </w:r>
        </w:sdtContent>
      </w:sdt>
      <w:r w:rsidR="0069773B" w:rsidRPr="00614EB4">
        <w:rPr>
          <w:szCs w:val="24"/>
        </w:rPr>
        <w:t>.</w:t>
      </w:r>
    </w:p>
    <w:p w:rsidR="00E45440" w:rsidRPr="00614EB4" w:rsidRDefault="00E45440" w:rsidP="00224EF7">
      <w:pPr>
        <w:rPr>
          <w:szCs w:val="24"/>
        </w:rPr>
      </w:pPr>
      <w:r w:rsidRPr="00614EB4">
        <w:rPr>
          <w:noProof/>
          <w:szCs w:val="24"/>
        </w:rPr>
        <w:lastRenderedPageBreak/>
        <w:drawing>
          <wp:anchor distT="0" distB="0" distL="114300" distR="114300" simplePos="0" relativeHeight="251668480" behindDoc="0" locked="0" layoutInCell="1" allowOverlap="1" wp14:anchorId="39A9B1D5" wp14:editId="3E17FAC4">
            <wp:simplePos x="0" y="0"/>
            <wp:positionH relativeFrom="margin">
              <wp:posOffset>466725</wp:posOffset>
            </wp:positionH>
            <wp:positionV relativeFrom="paragraph">
              <wp:posOffset>384810</wp:posOffset>
            </wp:positionV>
            <wp:extent cx="5000625" cy="3349625"/>
            <wp:effectExtent l="0" t="0" r="9525" b="3175"/>
            <wp:wrapTopAndBottom/>
            <wp:docPr id="13" name="Picture 13" descr="https://mymodernmet.com/wp/wp-content/uploads/archive/6isPQPNVc0dXqECSLKoY_FreddyFabri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ymodernmet.com/wp/wp-content/uploads/archive/6isPQPNVc0dXqECSLKoY_FreddyFabris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0625" cy="3349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5E71" w:rsidRPr="0068704F" w:rsidRDefault="00F503ED" w:rsidP="0068704F">
      <w:pPr>
        <w:jc w:val="center"/>
        <w:rPr>
          <w:i/>
          <w:sz w:val="22"/>
          <w:szCs w:val="24"/>
        </w:rPr>
      </w:pPr>
      <w:r w:rsidRPr="0068704F">
        <w:rPr>
          <w:i/>
          <w:sz w:val="22"/>
          <w:szCs w:val="24"/>
        </w:rPr>
        <w:t>Fig. 4</w:t>
      </w:r>
      <w:r w:rsidR="005A5E71" w:rsidRPr="0068704F">
        <w:rPr>
          <w:i/>
          <w:sz w:val="22"/>
          <w:szCs w:val="24"/>
        </w:rPr>
        <w:t xml:space="preserve"> The Renaissance Series: The Last Supper </w:t>
      </w:r>
      <w:sdt>
        <w:sdtPr>
          <w:rPr>
            <w:i/>
            <w:sz w:val="22"/>
            <w:szCs w:val="24"/>
          </w:rPr>
          <w:id w:val="30928319"/>
          <w:citation/>
        </w:sdtPr>
        <w:sdtContent>
          <w:r w:rsidR="005A5E71" w:rsidRPr="0068704F">
            <w:rPr>
              <w:i/>
              <w:sz w:val="22"/>
              <w:szCs w:val="24"/>
            </w:rPr>
            <w:fldChar w:fldCharType="begin"/>
          </w:r>
          <w:r w:rsidR="005A5E71" w:rsidRPr="0068704F">
            <w:rPr>
              <w:i/>
              <w:sz w:val="22"/>
              <w:szCs w:val="24"/>
            </w:rPr>
            <w:instrText xml:space="preserve"> CITATION Fab15 \l 2057 </w:instrText>
          </w:r>
          <w:r w:rsidR="005A5E71" w:rsidRPr="0068704F">
            <w:rPr>
              <w:i/>
              <w:sz w:val="22"/>
              <w:szCs w:val="24"/>
            </w:rPr>
            <w:fldChar w:fldCharType="separate"/>
          </w:r>
          <w:r w:rsidR="0068704F" w:rsidRPr="0068704F">
            <w:rPr>
              <w:i/>
              <w:noProof/>
              <w:sz w:val="22"/>
              <w:szCs w:val="24"/>
            </w:rPr>
            <w:t>(Fabris, 2015)</w:t>
          </w:r>
          <w:r w:rsidR="005A5E71" w:rsidRPr="0068704F">
            <w:rPr>
              <w:i/>
              <w:sz w:val="22"/>
              <w:szCs w:val="24"/>
            </w:rPr>
            <w:fldChar w:fldCharType="end"/>
          </w:r>
        </w:sdtContent>
      </w:sdt>
    </w:p>
    <w:p w:rsidR="00317C5C" w:rsidRDefault="00951F2E" w:rsidP="00646EBE">
      <w:pPr>
        <w:rPr>
          <w:szCs w:val="24"/>
        </w:rPr>
      </w:pPr>
      <w:r w:rsidRPr="00614EB4">
        <w:rPr>
          <w:szCs w:val="24"/>
        </w:rPr>
        <w:t>As part of my research, I conducted a psychogeographic walk in order to trace</w:t>
      </w:r>
      <w:r w:rsidR="003B7E9A" w:rsidRPr="00614EB4">
        <w:rPr>
          <w:szCs w:val="24"/>
        </w:rPr>
        <w:t xml:space="preserve"> my grandfather’s footsteps to see and to feel the things that he felt. This walk took me back to the early 1960s when he worked in a coal mine, he would come out of his house and garden path, go through the gates and walk about 200 yards to the </w:t>
      </w:r>
      <w:r w:rsidR="00712E21" w:rsidRPr="00614EB4">
        <w:rPr>
          <w:szCs w:val="24"/>
        </w:rPr>
        <w:t>Colliery</w:t>
      </w:r>
      <w:r w:rsidR="003B7E9A" w:rsidRPr="00614EB4">
        <w:rPr>
          <w:szCs w:val="24"/>
        </w:rPr>
        <w:t xml:space="preserve"> where he worked</w:t>
      </w:r>
      <w:r w:rsidR="00712E21" w:rsidRPr="00614EB4">
        <w:rPr>
          <w:szCs w:val="24"/>
        </w:rPr>
        <w:t>.</w:t>
      </w:r>
      <w:r w:rsidR="003B7E9A" w:rsidRPr="00614EB4">
        <w:rPr>
          <w:szCs w:val="24"/>
        </w:rPr>
        <w:t xml:space="preserve"> </w:t>
      </w:r>
      <w:r w:rsidR="00712E21" w:rsidRPr="00614EB4">
        <w:rPr>
          <w:szCs w:val="24"/>
        </w:rPr>
        <w:t xml:space="preserve">His job in the Colliery was to look after the pit ponies as well as </w:t>
      </w:r>
      <w:r w:rsidR="00EE2E3B" w:rsidRPr="00614EB4">
        <w:rPr>
          <w:szCs w:val="24"/>
        </w:rPr>
        <w:t xml:space="preserve">take them into the mines and bring them out </w:t>
      </w:r>
      <w:r w:rsidR="000A46E2" w:rsidRPr="00614EB4">
        <w:rPr>
          <w:szCs w:val="24"/>
        </w:rPr>
        <w:t>pulling</w:t>
      </w:r>
      <w:r w:rsidR="00EE2E3B" w:rsidRPr="00614EB4">
        <w:rPr>
          <w:szCs w:val="24"/>
        </w:rPr>
        <w:t xml:space="preserve"> ‘Gurneys’ filled with coal</w:t>
      </w:r>
      <w:r w:rsidR="001555C5" w:rsidRPr="00614EB4">
        <w:rPr>
          <w:szCs w:val="24"/>
        </w:rPr>
        <w:t>.</w:t>
      </w:r>
      <w:r w:rsidR="00317C5C" w:rsidRPr="00614EB4">
        <w:rPr>
          <w:szCs w:val="24"/>
        </w:rPr>
        <w:t xml:space="preserve"> </w:t>
      </w:r>
    </w:p>
    <w:p w:rsidR="00F83370" w:rsidRPr="00614EB4" w:rsidRDefault="00A81F14" w:rsidP="00646EBE">
      <w:pPr>
        <w:rPr>
          <w:szCs w:val="24"/>
        </w:rPr>
      </w:pPr>
      <w:r w:rsidRPr="00614EB4">
        <w:rPr>
          <w:szCs w:val="24"/>
        </w:rPr>
        <w:t xml:space="preserve">This walk led me to </w:t>
      </w:r>
      <w:r w:rsidRPr="00614EB4">
        <w:rPr>
          <w:i/>
          <w:szCs w:val="24"/>
        </w:rPr>
        <w:t>what has been</w:t>
      </w:r>
      <w:r w:rsidRPr="00614EB4">
        <w:rPr>
          <w:szCs w:val="24"/>
        </w:rPr>
        <w:t xml:space="preserve"> in a number of different ways. </w:t>
      </w:r>
      <w:r w:rsidR="00606EB1" w:rsidRPr="00614EB4">
        <w:rPr>
          <w:szCs w:val="24"/>
        </w:rPr>
        <w:t>One of the</w:t>
      </w:r>
      <w:r w:rsidR="002519BB" w:rsidRPr="00614EB4">
        <w:rPr>
          <w:szCs w:val="24"/>
        </w:rPr>
        <w:t xml:space="preserve"> </w:t>
      </w:r>
      <w:r w:rsidR="00606EB1" w:rsidRPr="00614EB4">
        <w:rPr>
          <w:szCs w:val="24"/>
        </w:rPr>
        <w:t xml:space="preserve">ways this was achieved was to pick up different objects that miners dealt with in the past, such as coal, iron, flint and slag. </w:t>
      </w:r>
      <w:r w:rsidR="00251819" w:rsidRPr="00614EB4">
        <w:rPr>
          <w:szCs w:val="24"/>
        </w:rPr>
        <w:t xml:space="preserve">By picking up these objects I felt a connection with the area, my grandfather, the miners and time passed. </w:t>
      </w:r>
      <w:r w:rsidR="006B52BC" w:rsidRPr="00614EB4">
        <w:rPr>
          <w:szCs w:val="24"/>
        </w:rPr>
        <w:t xml:space="preserve">Another way </w:t>
      </w:r>
      <w:r w:rsidR="00EE272E" w:rsidRPr="00614EB4">
        <w:rPr>
          <w:szCs w:val="24"/>
        </w:rPr>
        <w:t xml:space="preserve">of connecting with the past was to observe the changes in the environment and imagine how it looked in the past. Walking up the old </w:t>
      </w:r>
      <w:r w:rsidR="00EB79A1" w:rsidRPr="00614EB4">
        <w:rPr>
          <w:szCs w:val="24"/>
        </w:rPr>
        <w:t>miner’s</w:t>
      </w:r>
      <w:r w:rsidR="00EE272E" w:rsidRPr="00614EB4">
        <w:rPr>
          <w:szCs w:val="24"/>
        </w:rPr>
        <w:t xml:space="preserve"> paths I saw coal dust mixed in amongst the mud which would tell me at some time in the past there was a mine nearby. </w:t>
      </w:r>
      <w:r w:rsidR="00E15337" w:rsidRPr="00614EB4">
        <w:rPr>
          <w:szCs w:val="24"/>
        </w:rPr>
        <w:t xml:space="preserve">While walking </w:t>
      </w:r>
      <w:r w:rsidR="00E15337" w:rsidRPr="00614EB4">
        <w:rPr>
          <w:szCs w:val="24"/>
        </w:rPr>
        <w:lastRenderedPageBreak/>
        <w:t xml:space="preserve">I felt drawn </w:t>
      </w:r>
      <w:r w:rsidR="00EB79A1" w:rsidRPr="00614EB4">
        <w:rPr>
          <w:szCs w:val="24"/>
        </w:rPr>
        <w:t>to</w:t>
      </w:r>
      <w:r w:rsidR="00E15337" w:rsidRPr="00614EB4">
        <w:rPr>
          <w:szCs w:val="24"/>
        </w:rPr>
        <w:t xml:space="preserve"> certain directions </w:t>
      </w:r>
      <w:r w:rsidR="003E6CFE" w:rsidRPr="00614EB4">
        <w:rPr>
          <w:szCs w:val="24"/>
        </w:rPr>
        <w:t>for no apparent reason. Upon reflection I like to think perhaps it was the route my grandfather used to walk with the ponies- a route to what has been.</w:t>
      </w:r>
    </w:p>
    <w:p w:rsidR="00DC534D" w:rsidRPr="00614EB4" w:rsidRDefault="009A3EAF" w:rsidP="0092582C">
      <w:pPr>
        <w:rPr>
          <w:szCs w:val="24"/>
        </w:rPr>
      </w:pPr>
      <w:r w:rsidRPr="00614EB4">
        <w:rPr>
          <w:szCs w:val="24"/>
        </w:rPr>
        <w:t>Richard Long also looks at changes on the land in a unique way. Long uses psychogeography by choosing a rout</w:t>
      </w:r>
      <w:r w:rsidR="00D51087" w:rsidRPr="00614EB4">
        <w:rPr>
          <w:szCs w:val="24"/>
        </w:rPr>
        <w:t>e from A-B walks the route and them walks back the same way. He then creates art by using stones from the areas in his in that the time: “He simply walks upon the earth and leaves temporary lines, circles, spirals, and rock piles in his wake”</w:t>
      </w:r>
      <w:sdt>
        <w:sdtPr>
          <w:rPr>
            <w:szCs w:val="24"/>
          </w:rPr>
          <w:id w:val="-1628926489"/>
          <w:citation/>
        </w:sdtPr>
        <w:sdtContent>
          <w:r w:rsidR="00D51087" w:rsidRPr="00614EB4">
            <w:rPr>
              <w:szCs w:val="24"/>
            </w:rPr>
            <w:fldChar w:fldCharType="begin"/>
          </w:r>
          <w:r w:rsidR="00D51087" w:rsidRPr="00614EB4">
            <w:rPr>
              <w:szCs w:val="24"/>
            </w:rPr>
            <w:instrText xml:space="preserve"> CITATION Ric11 \l 2057 </w:instrText>
          </w:r>
          <w:r w:rsidR="00D51087" w:rsidRPr="00614EB4">
            <w:rPr>
              <w:szCs w:val="24"/>
            </w:rPr>
            <w:fldChar w:fldCharType="separate"/>
          </w:r>
          <w:r w:rsidR="0068704F">
            <w:rPr>
              <w:noProof/>
              <w:szCs w:val="24"/>
            </w:rPr>
            <w:t xml:space="preserve"> </w:t>
          </w:r>
          <w:r w:rsidR="0068704F" w:rsidRPr="0068704F">
            <w:rPr>
              <w:noProof/>
              <w:szCs w:val="24"/>
            </w:rPr>
            <w:t>(Long, 2011)</w:t>
          </w:r>
          <w:r w:rsidR="00D51087" w:rsidRPr="00614EB4">
            <w:rPr>
              <w:szCs w:val="24"/>
            </w:rPr>
            <w:fldChar w:fldCharType="end"/>
          </w:r>
        </w:sdtContent>
      </w:sdt>
      <w:r w:rsidR="00D51087" w:rsidRPr="00614EB4">
        <w:rPr>
          <w:szCs w:val="24"/>
        </w:rPr>
        <w:t>.</w:t>
      </w:r>
      <w:r w:rsidR="00DE67BB" w:rsidRPr="00614EB4">
        <w:rPr>
          <w:szCs w:val="24"/>
        </w:rPr>
        <w:t xml:space="preserve"> In his artist statement, </w:t>
      </w:r>
      <w:r w:rsidR="00900159" w:rsidRPr="00614EB4">
        <w:rPr>
          <w:szCs w:val="24"/>
        </w:rPr>
        <w:t>long</w:t>
      </w:r>
      <w:r w:rsidR="00DE67BB" w:rsidRPr="00614EB4">
        <w:rPr>
          <w:szCs w:val="24"/>
        </w:rPr>
        <w:t xml:space="preserve"> </w:t>
      </w:r>
      <w:sdt>
        <w:sdtPr>
          <w:rPr>
            <w:szCs w:val="24"/>
          </w:rPr>
          <w:id w:val="1706752092"/>
          <w:citation/>
        </w:sdtPr>
        <w:sdtContent>
          <w:r w:rsidR="00DE67BB" w:rsidRPr="00614EB4">
            <w:rPr>
              <w:szCs w:val="24"/>
            </w:rPr>
            <w:fldChar w:fldCharType="begin"/>
          </w:r>
          <w:r w:rsidR="00DE67BB" w:rsidRPr="00614EB4">
            <w:rPr>
              <w:szCs w:val="24"/>
            </w:rPr>
            <w:instrText xml:space="preserve">CITATION Ric11 \n  \l 2057 </w:instrText>
          </w:r>
          <w:r w:rsidR="00DE67BB" w:rsidRPr="00614EB4">
            <w:rPr>
              <w:szCs w:val="24"/>
            </w:rPr>
            <w:fldChar w:fldCharType="separate"/>
          </w:r>
          <w:r w:rsidR="0068704F" w:rsidRPr="0068704F">
            <w:rPr>
              <w:noProof/>
              <w:szCs w:val="24"/>
            </w:rPr>
            <w:t>(2011)</w:t>
          </w:r>
          <w:r w:rsidR="00DE67BB" w:rsidRPr="00614EB4">
            <w:rPr>
              <w:szCs w:val="24"/>
            </w:rPr>
            <w:fldChar w:fldCharType="end"/>
          </w:r>
        </w:sdtContent>
      </w:sdt>
      <w:r w:rsidR="00DE67BB" w:rsidRPr="00614EB4">
        <w:rPr>
          <w:szCs w:val="24"/>
        </w:rPr>
        <w:t xml:space="preserve"> says “Art </w:t>
      </w:r>
      <w:r w:rsidR="00C37CD9" w:rsidRPr="00614EB4">
        <w:rPr>
          <w:szCs w:val="24"/>
        </w:rPr>
        <w:t xml:space="preserve">[is] </w:t>
      </w:r>
      <w:r w:rsidR="00DE67BB" w:rsidRPr="00614EB4">
        <w:rPr>
          <w:szCs w:val="24"/>
        </w:rPr>
        <w:t xml:space="preserve">about mobility, lightness and </w:t>
      </w:r>
      <w:r w:rsidR="000B1E43" w:rsidRPr="00614EB4">
        <w:rPr>
          <w:szCs w:val="24"/>
        </w:rPr>
        <w:t>freedom</w:t>
      </w:r>
      <w:r w:rsidR="00DE67BB" w:rsidRPr="00614EB4">
        <w:rPr>
          <w:szCs w:val="24"/>
        </w:rPr>
        <w:t>. Simple creative acts of walking and marking about place.”</w:t>
      </w:r>
      <w:r w:rsidR="0092582C" w:rsidRPr="00614EB4">
        <w:rPr>
          <w:szCs w:val="24"/>
        </w:rPr>
        <w:t xml:space="preserve"> </w:t>
      </w:r>
      <w:r w:rsidR="00C37CD9" w:rsidRPr="00614EB4">
        <w:rPr>
          <w:szCs w:val="24"/>
        </w:rPr>
        <w:t xml:space="preserve">This links with psychogeography because it can </w:t>
      </w:r>
      <w:r w:rsidR="000B1E43" w:rsidRPr="00614EB4">
        <w:rPr>
          <w:szCs w:val="24"/>
        </w:rPr>
        <w:t xml:space="preserve">take you to area or place where you have the independence and to roam freely. </w:t>
      </w:r>
    </w:p>
    <w:p w:rsidR="002B7DEB" w:rsidRPr="00614EB4" w:rsidRDefault="006A19A6" w:rsidP="006A19A6">
      <w:pPr>
        <w:rPr>
          <w:rFonts w:ascii="Times New Roman" w:eastAsia="Times New Roman" w:hAnsi="Times New Roman" w:cs="Times New Roman"/>
          <w:b/>
          <w:bCs/>
          <w:szCs w:val="24"/>
          <w:lang w:eastAsia="en-GB"/>
        </w:rPr>
      </w:pPr>
      <w:r w:rsidRPr="00614EB4">
        <w:rPr>
          <w:szCs w:val="24"/>
        </w:rPr>
        <w:t xml:space="preserve">When carrying out a psychogeographic study or a derive research could be done after exploring an area. This allows you to collect your own thoughts and feelings without knowing anything about the history behind the place you are experiencing. Why is this important? If you have prior knowledge of the place you cannot have a purely independent experience- the research you have done will influence the way you see and understand your surroundings and ‘blur’ your vision. </w:t>
      </w:r>
      <w:r w:rsidR="0045115E" w:rsidRPr="00614EB4">
        <w:rPr>
          <w:szCs w:val="24"/>
        </w:rPr>
        <w:t>“Derives</w:t>
      </w:r>
      <w:r w:rsidR="008F5703" w:rsidRPr="00614EB4">
        <w:rPr>
          <w:szCs w:val="24"/>
        </w:rPr>
        <w:t xml:space="preserve"> involve playful-constructive </w:t>
      </w:r>
      <w:r w:rsidR="0045115E" w:rsidRPr="00614EB4">
        <w:rPr>
          <w:szCs w:val="24"/>
        </w:rPr>
        <w:t>behaviour</w:t>
      </w:r>
      <w:r w:rsidR="008F5703" w:rsidRPr="00614EB4">
        <w:rPr>
          <w:szCs w:val="24"/>
        </w:rPr>
        <w:t xml:space="preserve"> and awareness of psychogeographical </w:t>
      </w:r>
      <w:r w:rsidR="00900159" w:rsidRPr="00614EB4">
        <w:rPr>
          <w:szCs w:val="24"/>
        </w:rPr>
        <w:t>effects and</w:t>
      </w:r>
      <w:r w:rsidR="008F5703" w:rsidRPr="00614EB4">
        <w:rPr>
          <w:szCs w:val="24"/>
        </w:rPr>
        <w:t xml:space="preserve"> are thus quite different from the classic notions of journey or stroll</w:t>
      </w:r>
      <w:r w:rsidR="0045115E" w:rsidRPr="00614EB4">
        <w:rPr>
          <w:szCs w:val="24"/>
        </w:rPr>
        <w:t>”</w:t>
      </w:r>
      <w:sdt>
        <w:sdtPr>
          <w:rPr>
            <w:szCs w:val="24"/>
          </w:rPr>
          <w:id w:val="-1449929749"/>
          <w:citation/>
        </w:sdtPr>
        <w:sdtContent>
          <w:r w:rsidR="00AC206B" w:rsidRPr="00614EB4">
            <w:rPr>
              <w:szCs w:val="24"/>
            </w:rPr>
            <w:fldChar w:fldCharType="begin"/>
          </w:r>
          <w:r w:rsidR="00AC206B" w:rsidRPr="00614EB4">
            <w:rPr>
              <w:szCs w:val="24"/>
            </w:rPr>
            <w:instrText xml:space="preserve"> CITATION Guy56 \l 2057 </w:instrText>
          </w:r>
          <w:r w:rsidR="00AC206B" w:rsidRPr="00614EB4">
            <w:rPr>
              <w:szCs w:val="24"/>
            </w:rPr>
            <w:fldChar w:fldCharType="separate"/>
          </w:r>
          <w:r w:rsidR="0068704F">
            <w:rPr>
              <w:noProof/>
              <w:szCs w:val="24"/>
            </w:rPr>
            <w:t xml:space="preserve"> </w:t>
          </w:r>
          <w:r w:rsidR="0068704F" w:rsidRPr="0068704F">
            <w:rPr>
              <w:noProof/>
              <w:szCs w:val="24"/>
            </w:rPr>
            <w:t>(Debord, 1956)</w:t>
          </w:r>
          <w:r w:rsidR="00AC206B" w:rsidRPr="00614EB4">
            <w:rPr>
              <w:szCs w:val="24"/>
            </w:rPr>
            <w:fldChar w:fldCharType="end"/>
          </w:r>
        </w:sdtContent>
      </w:sdt>
      <w:r w:rsidR="00AC206B" w:rsidRPr="00614EB4">
        <w:rPr>
          <w:szCs w:val="24"/>
        </w:rPr>
        <w:t xml:space="preserve">. </w:t>
      </w:r>
      <w:r w:rsidR="0089771A" w:rsidRPr="00614EB4">
        <w:rPr>
          <w:szCs w:val="24"/>
        </w:rPr>
        <w:t xml:space="preserve">The </w:t>
      </w:r>
      <w:r w:rsidR="0045115E" w:rsidRPr="00614EB4">
        <w:rPr>
          <w:szCs w:val="24"/>
        </w:rPr>
        <w:t>benefit of this approach is that it gives you a better sense of the place rather than move through a place purposely.</w:t>
      </w:r>
    </w:p>
    <w:p w:rsidR="00CA7BA9" w:rsidRPr="00614EB4" w:rsidRDefault="006A19A6" w:rsidP="00630A17">
      <w:pPr>
        <w:rPr>
          <w:szCs w:val="24"/>
          <w:highlight w:val="yellow"/>
        </w:rPr>
      </w:pPr>
      <w:r w:rsidRPr="00614EB4">
        <w:rPr>
          <w:szCs w:val="24"/>
        </w:rPr>
        <w:t xml:space="preserve">One way to learn more about an area is to research in local churches, schools, libraries and places where records are kept. You can also learn about an area by observing the land and the people who live there, doing investigation on the Internet or reading </w:t>
      </w:r>
      <w:r w:rsidRPr="00614EB4">
        <w:rPr>
          <w:szCs w:val="24"/>
        </w:rPr>
        <w:lastRenderedPageBreak/>
        <w:t xml:space="preserve">books of a certain place can help you in many ways. By doing this you can keep the area that you are looking at alive in your memory and the memories of the people you have talked to who can pass it on to their families and to the generations after. </w:t>
      </w:r>
      <w:r w:rsidR="000B1E43" w:rsidRPr="00614EB4">
        <w:rPr>
          <w:szCs w:val="24"/>
        </w:rPr>
        <w:t xml:space="preserve">“Wandering the city by foot helps us look beneath ordinary conceptions of the face value of a place to the meanings built up and lost over time” </w:t>
      </w:r>
      <w:sdt>
        <w:sdtPr>
          <w:rPr>
            <w:szCs w:val="24"/>
          </w:rPr>
          <w:id w:val="379439228"/>
          <w:citation/>
        </w:sdtPr>
        <w:sdtContent>
          <w:r w:rsidR="000B1E43" w:rsidRPr="00614EB4">
            <w:rPr>
              <w:szCs w:val="24"/>
            </w:rPr>
            <w:fldChar w:fldCharType="begin"/>
          </w:r>
          <w:r w:rsidR="000B1E43" w:rsidRPr="00614EB4">
            <w:rPr>
              <w:szCs w:val="24"/>
            </w:rPr>
            <w:instrText xml:space="preserve"> CITATION Sio17 \l 2057 </w:instrText>
          </w:r>
          <w:r w:rsidR="000B1E43" w:rsidRPr="00614EB4">
            <w:rPr>
              <w:szCs w:val="24"/>
            </w:rPr>
            <w:fldChar w:fldCharType="separate"/>
          </w:r>
          <w:r w:rsidR="0068704F" w:rsidRPr="0068704F">
            <w:rPr>
              <w:noProof/>
              <w:szCs w:val="24"/>
            </w:rPr>
            <w:t>(Lyons, 2017)</w:t>
          </w:r>
          <w:r w:rsidR="000B1E43" w:rsidRPr="00614EB4">
            <w:rPr>
              <w:szCs w:val="24"/>
            </w:rPr>
            <w:fldChar w:fldCharType="end"/>
          </w:r>
        </w:sdtContent>
      </w:sdt>
      <w:r w:rsidR="000B1E43" w:rsidRPr="00614EB4">
        <w:rPr>
          <w:szCs w:val="24"/>
        </w:rPr>
        <w:t xml:space="preserve">. </w:t>
      </w:r>
      <w:r w:rsidR="00630A17" w:rsidRPr="00614EB4">
        <w:rPr>
          <w:szCs w:val="24"/>
        </w:rPr>
        <w:t>Researching prior to a walk can help you to see if a connection can be made between what you felt and found and what is found when carrying out research. This could help inspire you to do further in-depth research and analysis; it is often the case that the more you uncover the more you want to explore and investigate the subject.</w:t>
      </w:r>
      <w:r w:rsidR="006852BF" w:rsidRPr="00614EB4">
        <w:rPr>
          <w:szCs w:val="24"/>
        </w:rPr>
        <w:t xml:space="preserve"> No one would really know about the past if it was not for books and what people tell us- to find out about the forgotten we have to look into our own past and past of other people and land and explore our own ideas of what has been. </w:t>
      </w:r>
    </w:p>
    <w:p w:rsidR="00104B41" w:rsidRPr="00614EB4" w:rsidRDefault="00104B41" w:rsidP="00630A17">
      <w:pPr>
        <w:rPr>
          <w:szCs w:val="24"/>
        </w:rPr>
      </w:pPr>
      <w:r w:rsidRPr="00614EB4">
        <w:rPr>
          <w:szCs w:val="24"/>
        </w:rPr>
        <w:t xml:space="preserve">One way of collating your research on an area is ‘deep mapping’. </w:t>
      </w:r>
    </w:p>
    <w:p w:rsidR="0036551E" w:rsidRDefault="00104B41" w:rsidP="00104B41">
      <w:pPr>
        <w:ind w:left="567" w:right="662"/>
        <w:rPr>
          <w:szCs w:val="24"/>
        </w:rPr>
      </w:pPr>
      <w:r w:rsidRPr="0036551E">
        <w:rPr>
          <w:i/>
          <w:szCs w:val="24"/>
        </w:rPr>
        <w:t>The deep map recalls eighteenth- and nineteenth-century antiquarian approaches to place, which included history, folklore, local traditions and natural history alongside geographical and geological data.</w:t>
      </w:r>
    </w:p>
    <w:p w:rsidR="00CB5276" w:rsidRPr="00614EB4" w:rsidRDefault="000F0D87" w:rsidP="00104B41">
      <w:pPr>
        <w:ind w:left="567" w:right="662"/>
        <w:rPr>
          <w:szCs w:val="24"/>
        </w:rPr>
      </w:pPr>
      <w:sdt>
        <w:sdtPr>
          <w:rPr>
            <w:szCs w:val="24"/>
          </w:rPr>
          <w:id w:val="388079352"/>
          <w:citation/>
        </w:sdtPr>
        <w:sdtContent>
          <w:r w:rsidR="00104B41" w:rsidRPr="00614EB4">
            <w:rPr>
              <w:szCs w:val="24"/>
            </w:rPr>
            <w:fldChar w:fldCharType="begin"/>
          </w:r>
          <w:r w:rsidR="00104B41" w:rsidRPr="00614EB4">
            <w:rPr>
              <w:szCs w:val="24"/>
            </w:rPr>
            <w:instrText xml:space="preserve"> CITATION Lak17 \l 2057 </w:instrText>
          </w:r>
          <w:r w:rsidR="00104B41" w:rsidRPr="00614EB4">
            <w:rPr>
              <w:szCs w:val="24"/>
            </w:rPr>
            <w:fldChar w:fldCharType="separate"/>
          </w:r>
          <w:r w:rsidR="0068704F" w:rsidRPr="0068704F">
            <w:rPr>
              <w:noProof/>
              <w:szCs w:val="24"/>
            </w:rPr>
            <w:t>(LakesDeepmap, 2017)</w:t>
          </w:r>
          <w:r w:rsidR="00104B41" w:rsidRPr="00614EB4">
            <w:rPr>
              <w:szCs w:val="24"/>
            </w:rPr>
            <w:fldChar w:fldCharType="end"/>
          </w:r>
        </w:sdtContent>
      </w:sdt>
    </w:p>
    <w:p w:rsidR="006852BF" w:rsidRPr="00614EB4" w:rsidRDefault="00A83543" w:rsidP="006852BF">
      <w:pPr>
        <w:rPr>
          <w:szCs w:val="24"/>
        </w:rPr>
      </w:pPr>
      <w:r w:rsidRPr="00614EB4">
        <w:rPr>
          <w:szCs w:val="24"/>
        </w:rPr>
        <w:t>In my previous work titled ‘Bloodline’ I did a form of ‘deep mapping’ by researching an area of my family’s past. Some of the elements used were archive photographs, new photographs, geographical maps, artefacts, literature,</w:t>
      </w:r>
      <w:r w:rsidR="0018779A" w:rsidRPr="00614EB4">
        <w:rPr>
          <w:szCs w:val="24"/>
        </w:rPr>
        <w:t xml:space="preserve"> history,</w:t>
      </w:r>
      <w:r w:rsidRPr="00614EB4">
        <w:rPr>
          <w:szCs w:val="24"/>
        </w:rPr>
        <w:t xml:space="preserve"> memories, stories and a family a tree. This method of working is an interesting way of presenting area </w:t>
      </w:r>
      <w:r w:rsidR="0018779A" w:rsidRPr="00614EB4">
        <w:rPr>
          <w:szCs w:val="24"/>
        </w:rPr>
        <w:t xml:space="preserve">to others that do not understand the different elements that make up an area. It can be said that psychogeography is an essential tool for creating a deep map. </w:t>
      </w:r>
      <w:r w:rsidR="007362AF" w:rsidRPr="00614EB4">
        <w:rPr>
          <w:szCs w:val="24"/>
        </w:rPr>
        <w:t xml:space="preserve">Deep mapping </w:t>
      </w:r>
      <w:r w:rsidR="007362AF" w:rsidRPr="00614EB4">
        <w:rPr>
          <w:szCs w:val="24"/>
        </w:rPr>
        <w:lastRenderedPageBreak/>
        <w:t xml:space="preserve">is a way of bringing together all the elements of the area to show </w:t>
      </w:r>
      <w:r w:rsidR="00616238" w:rsidRPr="00614EB4">
        <w:rPr>
          <w:szCs w:val="24"/>
        </w:rPr>
        <w:t>the various connections and perspectives.</w:t>
      </w:r>
      <w:r w:rsidR="006852BF" w:rsidRPr="00614EB4">
        <w:rPr>
          <w:szCs w:val="24"/>
        </w:rPr>
        <w:t xml:space="preserve"> </w:t>
      </w:r>
    </w:p>
    <w:p w:rsidR="006852BF" w:rsidRPr="00614EB4" w:rsidRDefault="006852BF" w:rsidP="006852BF">
      <w:pPr>
        <w:rPr>
          <w:szCs w:val="24"/>
        </w:rPr>
      </w:pPr>
      <w:r w:rsidRPr="00614EB4">
        <w:rPr>
          <w:szCs w:val="24"/>
        </w:rPr>
        <w:t xml:space="preserve">A way to keep a memory alive from the past is by looking at photographs, objects and old maps. Generations of family have taken photographs over the years of the areas they have lived in; this helps them keep the memory of the past alive. They may also keep objects from the land and pieces of their past lives for future generations to see, these items can be anything ranging from material things to nonmaterial things: - they may have kept things like walking sticks, old furniture, clothes, china, ornaments, even homes and perhaps items they have picked off the land- to remind them of the past. However sometimes the non-material information can be more interesting, such as: stories, mannerisms, ideas and knowledge. </w:t>
      </w:r>
    </w:p>
    <w:p w:rsidR="00A17253" w:rsidRPr="0068704F" w:rsidRDefault="0068704F" w:rsidP="0068704F">
      <w:pPr>
        <w:rPr>
          <w:rStyle w:val="project-slide-description"/>
          <w:i/>
          <w:szCs w:val="24"/>
        </w:rPr>
      </w:pPr>
      <w:r w:rsidRPr="0068704F">
        <w:rPr>
          <w:i/>
          <w:noProof/>
          <w:sz w:val="22"/>
          <w:szCs w:val="24"/>
        </w:rPr>
        <w:lastRenderedPageBreak/>
        <w:drawing>
          <wp:anchor distT="0" distB="0" distL="114300" distR="114300" simplePos="0" relativeHeight="251670528" behindDoc="0" locked="0" layoutInCell="1" allowOverlap="1" wp14:anchorId="1DAE57CD">
            <wp:simplePos x="0" y="0"/>
            <wp:positionH relativeFrom="column">
              <wp:posOffset>1304925</wp:posOffset>
            </wp:positionH>
            <wp:positionV relativeFrom="paragraph">
              <wp:posOffset>0</wp:posOffset>
            </wp:positionV>
            <wp:extent cx="2971800" cy="4457700"/>
            <wp:effectExtent l="0" t="0" r="0" b="0"/>
            <wp:wrapTopAndBottom/>
            <wp:docPr id="11" name="Picture 11" descr="portrait, family, granpa, mother, nanny, objects, uncle, ant, cooking, cusine, telephone, par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rait, family, granpa, mother, nanny, objects, uncle, ant, cooking, cusine, telephone, pare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71800" cy="4457700"/>
                    </a:xfrm>
                    <a:prstGeom prst="rect">
                      <a:avLst/>
                    </a:prstGeom>
                    <a:noFill/>
                    <a:ln>
                      <a:noFill/>
                    </a:ln>
                  </pic:spPr>
                </pic:pic>
              </a:graphicData>
            </a:graphic>
          </wp:anchor>
        </w:drawing>
      </w:r>
      <w:r w:rsidR="00F503ED" w:rsidRPr="0068704F">
        <w:rPr>
          <w:rStyle w:val="project-slide-description"/>
          <w:i/>
          <w:sz w:val="22"/>
          <w:szCs w:val="24"/>
        </w:rPr>
        <w:t xml:space="preserve">Fig. 5 </w:t>
      </w:r>
      <w:r w:rsidR="009A7EFE" w:rsidRPr="0068704F">
        <w:rPr>
          <w:rStyle w:val="project-slide-description"/>
          <w:i/>
          <w:sz w:val="22"/>
          <w:szCs w:val="24"/>
        </w:rPr>
        <w:t>G</w:t>
      </w:r>
      <w:r w:rsidR="00A17253" w:rsidRPr="0068704F">
        <w:rPr>
          <w:rStyle w:val="project-slide-description"/>
          <w:i/>
          <w:sz w:val="22"/>
          <w:szCs w:val="24"/>
        </w:rPr>
        <w:t xml:space="preserve">randma Ilva - Mario's wife by </w:t>
      </w:r>
      <w:r w:rsidR="00A17253" w:rsidRPr="0068704F">
        <w:rPr>
          <w:i/>
          <w:sz w:val="22"/>
          <w:szCs w:val="24"/>
        </w:rPr>
        <w:t>Camilla Catrambone</w:t>
      </w:r>
      <w:r w:rsidR="00A17253" w:rsidRPr="0068704F">
        <w:rPr>
          <w:rStyle w:val="project-slide-description"/>
          <w:i/>
          <w:sz w:val="22"/>
          <w:szCs w:val="24"/>
        </w:rPr>
        <w:t xml:space="preserve"> </w:t>
      </w:r>
      <w:sdt>
        <w:sdtPr>
          <w:rPr>
            <w:rStyle w:val="project-slide-description"/>
            <w:i/>
            <w:sz w:val="22"/>
            <w:szCs w:val="24"/>
          </w:rPr>
          <w:id w:val="1685331846"/>
          <w:citation/>
        </w:sdtPr>
        <w:sdtContent>
          <w:r w:rsidR="00A17253" w:rsidRPr="0068704F">
            <w:rPr>
              <w:rStyle w:val="project-slide-description"/>
              <w:i/>
              <w:sz w:val="22"/>
              <w:szCs w:val="24"/>
            </w:rPr>
            <w:fldChar w:fldCharType="begin"/>
          </w:r>
          <w:r w:rsidR="00A17253" w:rsidRPr="0068704F">
            <w:rPr>
              <w:rStyle w:val="project-slide-description"/>
              <w:i/>
              <w:sz w:val="22"/>
              <w:szCs w:val="24"/>
            </w:rPr>
            <w:instrText xml:space="preserve"> CITATION Cam13 \l 2057 </w:instrText>
          </w:r>
          <w:r w:rsidR="00A17253" w:rsidRPr="0068704F">
            <w:rPr>
              <w:rStyle w:val="project-slide-description"/>
              <w:i/>
              <w:sz w:val="22"/>
              <w:szCs w:val="24"/>
            </w:rPr>
            <w:fldChar w:fldCharType="separate"/>
          </w:r>
          <w:r w:rsidRPr="0068704F">
            <w:rPr>
              <w:i/>
              <w:noProof/>
              <w:sz w:val="22"/>
              <w:szCs w:val="24"/>
            </w:rPr>
            <w:t>(Catrambone, 2013)</w:t>
          </w:r>
          <w:r w:rsidR="00A17253" w:rsidRPr="0068704F">
            <w:rPr>
              <w:rStyle w:val="project-slide-description"/>
              <w:i/>
              <w:sz w:val="22"/>
              <w:szCs w:val="24"/>
            </w:rPr>
            <w:fldChar w:fldCharType="end"/>
          </w:r>
        </w:sdtContent>
      </w:sdt>
    </w:p>
    <w:p w:rsidR="00A81F14" w:rsidRPr="00614EB4" w:rsidRDefault="00C5516F" w:rsidP="00504CAA">
      <w:pPr>
        <w:ind w:right="662"/>
        <w:rPr>
          <w:szCs w:val="24"/>
        </w:rPr>
      </w:pPr>
      <w:r w:rsidRPr="00614EB4">
        <w:rPr>
          <w:szCs w:val="24"/>
        </w:rPr>
        <w:t>Similarly,</w:t>
      </w:r>
      <w:r w:rsidR="006852BF" w:rsidRPr="00614EB4">
        <w:rPr>
          <w:szCs w:val="24"/>
        </w:rPr>
        <w:t xml:space="preserve"> to my ‘Bloodline’ project</w:t>
      </w:r>
      <w:r w:rsidR="00CE09EC" w:rsidRPr="00614EB4">
        <w:rPr>
          <w:szCs w:val="24"/>
        </w:rPr>
        <w:t xml:space="preserve">, the work of Camilla Catrambone </w:t>
      </w:r>
      <w:r w:rsidR="00761898" w:rsidRPr="00614EB4">
        <w:rPr>
          <w:szCs w:val="24"/>
        </w:rPr>
        <w:t>look</w:t>
      </w:r>
      <w:r w:rsidR="006852BF" w:rsidRPr="00614EB4">
        <w:rPr>
          <w:szCs w:val="24"/>
        </w:rPr>
        <w:t>s</w:t>
      </w:r>
      <w:r w:rsidR="00761898" w:rsidRPr="00614EB4">
        <w:rPr>
          <w:szCs w:val="24"/>
        </w:rPr>
        <w:t xml:space="preserve"> into her family</w:t>
      </w:r>
      <w:r w:rsidR="006852BF" w:rsidRPr="00614EB4">
        <w:rPr>
          <w:szCs w:val="24"/>
        </w:rPr>
        <w:t>’s</w:t>
      </w:r>
      <w:r w:rsidR="00761898" w:rsidRPr="00614EB4">
        <w:rPr>
          <w:szCs w:val="24"/>
        </w:rPr>
        <w:t xml:space="preserve"> past by using family objects to recreate memories</w:t>
      </w:r>
      <w:r w:rsidR="00F07C60" w:rsidRPr="00614EB4">
        <w:rPr>
          <w:szCs w:val="24"/>
        </w:rPr>
        <w:t xml:space="preserve"> </w:t>
      </w:r>
      <w:sdt>
        <w:sdtPr>
          <w:rPr>
            <w:szCs w:val="24"/>
          </w:rPr>
          <w:id w:val="-1537728046"/>
          <w:citation/>
        </w:sdtPr>
        <w:sdtContent>
          <w:r w:rsidR="00F07C60" w:rsidRPr="00614EB4">
            <w:rPr>
              <w:szCs w:val="24"/>
            </w:rPr>
            <w:fldChar w:fldCharType="begin"/>
          </w:r>
          <w:r w:rsidR="00F07C60" w:rsidRPr="00614EB4">
            <w:rPr>
              <w:szCs w:val="24"/>
            </w:rPr>
            <w:instrText xml:space="preserve"> CITATION Hos13 \l 2057 </w:instrText>
          </w:r>
          <w:r w:rsidR="00F07C60" w:rsidRPr="00614EB4">
            <w:rPr>
              <w:szCs w:val="24"/>
            </w:rPr>
            <w:fldChar w:fldCharType="separate"/>
          </w:r>
          <w:r w:rsidR="0068704F" w:rsidRPr="0068704F">
            <w:rPr>
              <w:noProof/>
              <w:szCs w:val="24"/>
            </w:rPr>
            <w:t>(Hosmer, 2013)</w:t>
          </w:r>
          <w:r w:rsidR="00F07C60" w:rsidRPr="00614EB4">
            <w:rPr>
              <w:szCs w:val="24"/>
            </w:rPr>
            <w:fldChar w:fldCharType="end"/>
          </w:r>
        </w:sdtContent>
      </w:sdt>
      <w:r w:rsidR="00761898" w:rsidRPr="00614EB4">
        <w:rPr>
          <w:szCs w:val="24"/>
        </w:rPr>
        <w:t xml:space="preserve">. For </w:t>
      </w:r>
      <w:r w:rsidR="002F4455" w:rsidRPr="00614EB4">
        <w:rPr>
          <w:szCs w:val="24"/>
        </w:rPr>
        <w:t>example,</w:t>
      </w:r>
      <w:r w:rsidR="00761898" w:rsidRPr="00614EB4">
        <w:rPr>
          <w:szCs w:val="24"/>
        </w:rPr>
        <w:t xml:space="preserve"> she </w:t>
      </w:r>
      <w:r w:rsidR="002F4455" w:rsidRPr="00614EB4">
        <w:rPr>
          <w:szCs w:val="24"/>
        </w:rPr>
        <w:t>uses</w:t>
      </w:r>
      <w:r w:rsidR="00761898" w:rsidRPr="00614EB4">
        <w:rPr>
          <w:szCs w:val="24"/>
        </w:rPr>
        <w:t xml:space="preserve"> personal belonging of her grandmother and arranged them in a photographic composition. </w:t>
      </w:r>
      <w:r w:rsidR="002F4455" w:rsidRPr="00614EB4">
        <w:rPr>
          <w:szCs w:val="24"/>
        </w:rPr>
        <w:t>By doing this she is making a connection with her grandmother.</w:t>
      </w:r>
      <w:r w:rsidR="0021183A" w:rsidRPr="00614EB4">
        <w:rPr>
          <w:szCs w:val="24"/>
        </w:rPr>
        <w:t xml:space="preserve"> Though her work doesn’t deal directly with ‘place’,</w:t>
      </w:r>
      <w:r w:rsidR="000A18DD" w:rsidRPr="00614EB4">
        <w:rPr>
          <w:szCs w:val="24"/>
        </w:rPr>
        <w:t xml:space="preserve"> personal objects can connect you to a place through memory and emotions. These objects can be used as a </w:t>
      </w:r>
      <w:r w:rsidR="00695F8E" w:rsidRPr="00614EB4">
        <w:rPr>
          <w:noProof/>
          <w:szCs w:val="24"/>
        </w:rPr>
        <w:t xml:space="preserve">n </w:t>
      </w:r>
      <w:r w:rsidR="000A18DD" w:rsidRPr="00614EB4">
        <w:rPr>
          <w:szCs w:val="24"/>
        </w:rPr>
        <w:t>form of psychogeography in the way of placing them like a map.</w:t>
      </w:r>
    </w:p>
    <w:p w:rsidR="0026028A" w:rsidRPr="00614EB4" w:rsidRDefault="0026028A" w:rsidP="0026028A">
      <w:pPr>
        <w:rPr>
          <w:szCs w:val="24"/>
        </w:rPr>
      </w:pPr>
      <w:r w:rsidRPr="00614EB4">
        <w:rPr>
          <w:szCs w:val="24"/>
        </w:rPr>
        <w:t xml:space="preserve">Paul Seawright is an Irish Artist and Photographer whose work often looks at the past, present and future </w:t>
      </w:r>
      <w:sdt>
        <w:sdtPr>
          <w:rPr>
            <w:szCs w:val="24"/>
          </w:rPr>
          <w:id w:val="983891101"/>
          <w:citation/>
        </w:sdtPr>
        <w:sdtContent>
          <w:r w:rsidRPr="00614EB4">
            <w:rPr>
              <w:szCs w:val="24"/>
            </w:rPr>
            <w:fldChar w:fldCharType="begin"/>
          </w:r>
          <w:r w:rsidRPr="00614EB4">
            <w:rPr>
              <w:szCs w:val="24"/>
            </w:rPr>
            <w:instrText xml:space="preserve"> CITATION Pau07 \l 2057 </w:instrText>
          </w:r>
          <w:r w:rsidRPr="00614EB4">
            <w:rPr>
              <w:szCs w:val="24"/>
            </w:rPr>
            <w:fldChar w:fldCharType="separate"/>
          </w:r>
          <w:r w:rsidR="0068704F" w:rsidRPr="0068704F">
            <w:rPr>
              <w:noProof/>
              <w:szCs w:val="24"/>
            </w:rPr>
            <w:t>(Seawright, 2007)</w:t>
          </w:r>
          <w:r w:rsidRPr="00614EB4">
            <w:rPr>
              <w:szCs w:val="24"/>
            </w:rPr>
            <w:fldChar w:fldCharType="end"/>
          </w:r>
        </w:sdtContent>
      </w:sdt>
      <w:r w:rsidRPr="00614EB4">
        <w:rPr>
          <w:szCs w:val="24"/>
        </w:rPr>
        <w:t xml:space="preserve">. His works focus on area meaning and it could </w:t>
      </w:r>
      <w:r w:rsidRPr="00614EB4">
        <w:rPr>
          <w:szCs w:val="24"/>
        </w:rPr>
        <w:lastRenderedPageBreak/>
        <w:t xml:space="preserve">be argued that he uses psychogeography as a tool to explore subjects which often involve conflicts and violence. </w:t>
      </w:r>
    </w:p>
    <w:p w:rsidR="00D61940" w:rsidRPr="00614EB4" w:rsidRDefault="00D61940" w:rsidP="00D61940">
      <w:pPr>
        <w:rPr>
          <w:szCs w:val="24"/>
        </w:rPr>
      </w:pPr>
    </w:p>
    <w:p w:rsidR="000C03C8" w:rsidRPr="00614EB4" w:rsidRDefault="00504CAA" w:rsidP="005D6380">
      <w:pPr>
        <w:jc w:val="center"/>
        <w:rPr>
          <w:szCs w:val="24"/>
        </w:rPr>
      </w:pPr>
      <w:r w:rsidRPr="0068704F">
        <w:rPr>
          <w:i/>
          <w:noProof/>
          <w:color w:val="FF0000"/>
          <w:sz w:val="22"/>
          <w:szCs w:val="24"/>
        </w:rPr>
        <w:drawing>
          <wp:anchor distT="0" distB="0" distL="114300" distR="114300" simplePos="0" relativeHeight="251664384" behindDoc="0" locked="0" layoutInCell="1" allowOverlap="1">
            <wp:simplePos x="0" y="0"/>
            <wp:positionH relativeFrom="margin">
              <wp:align>center</wp:align>
            </wp:positionH>
            <wp:positionV relativeFrom="paragraph">
              <wp:posOffset>57785</wp:posOffset>
            </wp:positionV>
            <wp:extent cx="3225800" cy="38461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5800" cy="3846195"/>
                    </a:xfrm>
                    <a:prstGeom prst="rect">
                      <a:avLst/>
                    </a:prstGeom>
                    <a:noFill/>
                    <a:ln>
                      <a:noFill/>
                    </a:ln>
                  </pic:spPr>
                </pic:pic>
              </a:graphicData>
            </a:graphic>
            <wp14:sizeRelH relativeFrom="page">
              <wp14:pctWidth>0</wp14:pctWidth>
            </wp14:sizeRelH>
            <wp14:sizeRelV relativeFrom="page">
              <wp14:pctHeight>0</wp14:pctHeight>
            </wp14:sizeRelV>
          </wp:anchor>
        </w:drawing>
      </w:r>
      <w:r w:rsidR="00F503ED" w:rsidRPr="0068704F">
        <w:rPr>
          <w:i/>
          <w:sz w:val="22"/>
          <w:szCs w:val="24"/>
        </w:rPr>
        <w:t xml:space="preserve">Fig. 6 </w:t>
      </w:r>
      <w:r w:rsidR="000C03C8" w:rsidRPr="0068704F">
        <w:rPr>
          <w:i/>
          <w:sz w:val="22"/>
          <w:szCs w:val="24"/>
        </w:rPr>
        <w:t>The Black spike</w:t>
      </w:r>
      <w:r w:rsidR="006257DF" w:rsidRPr="0068704F">
        <w:rPr>
          <w:i/>
          <w:sz w:val="22"/>
          <w:szCs w:val="24"/>
        </w:rPr>
        <w:t xml:space="preserve"> </w:t>
      </w:r>
      <w:sdt>
        <w:sdtPr>
          <w:rPr>
            <w:i/>
            <w:sz w:val="22"/>
            <w:szCs w:val="24"/>
          </w:rPr>
          <w:id w:val="-1990549244"/>
          <w:citation/>
        </w:sdtPr>
        <w:sdtEndPr>
          <w:rPr>
            <w:i w:val="0"/>
            <w:sz w:val="24"/>
          </w:rPr>
        </w:sdtEndPr>
        <w:sdtContent>
          <w:r w:rsidR="006257DF" w:rsidRPr="0068704F">
            <w:rPr>
              <w:i/>
              <w:sz w:val="22"/>
              <w:szCs w:val="24"/>
            </w:rPr>
            <w:fldChar w:fldCharType="begin"/>
          </w:r>
          <w:r w:rsidR="006257DF" w:rsidRPr="0068704F">
            <w:rPr>
              <w:i/>
              <w:sz w:val="22"/>
              <w:szCs w:val="24"/>
            </w:rPr>
            <w:instrText xml:space="preserve"> CITATION Pau97 \l 2057 </w:instrText>
          </w:r>
          <w:r w:rsidR="006257DF" w:rsidRPr="0068704F">
            <w:rPr>
              <w:i/>
              <w:sz w:val="22"/>
              <w:szCs w:val="24"/>
            </w:rPr>
            <w:fldChar w:fldCharType="separate"/>
          </w:r>
          <w:r w:rsidR="0068704F" w:rsidRPr="0068704F">
            <w:rPr>
              <w:i/>
              <w:noProof/>
              <w:sz w:val="22"/>
              <w:szCs w:val="24"/>
            </w:rPr>
            <w:t>(Seawright, 1997)</w:t>
          </w:r>
          <w:r w:rsidR="006257DF" w:rsidRPr="0068704F">
            <w:rPr>
              <w:i/>
              <w:sz w:val="22"/>
              <w:szCs w:val="24"/>
            </w:rPr>
            <w:fldChar w:fldCharType="end"/>
          </w:r>
        </w:sdtContent>
      </w:sdt>
    </w:p>
    <w:p w:rsidR="00ED5EB1" w:rsidRPr="00614EB4" w:rsidRDefault="00435FD7" w:rsidP="00D61940">
      <w:pPr>
        <w:rPr>
          <w:szCs w:val="24"/>
        </w:rPr>
      </w:pPr>
      <w:r w:rsidRPr="00614EB4">
        <w:rPr>
          <w:szCs w:val="24"/>
        </w:rPr>
        <w:t xml:space="preserve">This </w:t>
      </w:r>
      <w:r w:rsidR="00A65527" w:rsidRPr="00614EB4">
        <w:rPr>
          <w:szCs w:val="24"/>
        </w:rPr>
        <w:t>spike</w:t>
      </w:r>
      <w:r w:rsidRPr="00614EB4">
        <w:rPr>
          <w:szCs w:val="24"/>
        </w:rPr>
        <w:t xml:space="preserve"> </w:t>
      </w:r>
      <w:r w:rsidR="00A65527" w:rsidRPr="00614EB4">
        <w:rPr>
          <w:szCs w:val="24"/>
        </w:rPr>
        <w:t>h</w:t>
      </w:r>
      <w:r w:rsidRPr="00614EB4">
        <w:rPr>
          <w:szCs w:val="24"/>
        </w:rPr>
        <w:t xml:space="preserve">as lived through many years of turmoil, it once was a tree, and during the violence in Northern Ireland it was burnt and all </w:t>
      </w:r>
      <w:r w:rsidR="00A65527" w:rsidRPr="00614EB4">
        <w:rPr>
          <w:szCs w:val="24"/>
        </w:rPr>
        <w:t>that is</w:t>
      </w:r>
      <w:r w:rsidRPr="00614EB4">
        <w:rPr>
          <w:szCs w:val="24"/>
        </w:rPr>
        <w:t xml:space="preserve"> left if this spike. It is still there today to represent what was</w:t>
      </w:r>
      <w:r w:rsidR="00A65527" w:rsidRPr="00614EB4">
        <w:rPr>
          <w:szCs w:val="24"/>
        </w:rPr>
        <w:t>,</w:t>
      </w:r>
      <w:r w:rsidRPr="00614EB4">
        <w:rPr>
          <w:szCs w:val="24"/>
        </w:rPr>
        <w:t xml:space="preserve"> what is and how it might help change the future. During the violence many things were destroyed never to be replaced, but this tree has stood the test of time to show that good things may come in the future. This black spike has lived to tell the tale. Though things can be destroyed and never be rebuilt</w:t>
      </w:r>
      <w:r w:rsidR="00800BD0" w:rsidRPr="00614EB4">
        <w:rPr>
          <w:szCs w:val="24"/>
        </w:rPr>
        <w:t xml:space="preserve"> </w:t>
      </w:r>
      <w:r w:rsidR="00A65527" w:rsidRPr="00614EB4">
        <w:rPr>
          <w:szCs w:val="24"/>
        </w:rPr>
        <w:t>it may</w:t>
      </w:r>
      <w:r w:rsidR="00800BD0" w:rsidRPr="00614EB4">
        <w:rPr>
          <w:szCs w:val="24"/>
        </w:rPr>
        <w:t xml:space="preserve"> help us learn to change the future.</w:t>
      </w:r>
    </w:p>
    <w:p w:rsidR="00F83370" w:rsidRPr="00614EB4" w:rsidRDefault="00F83370" w:rsidP="00D61940">
      <w:pPr>
        <w:rPr>
          <w:szCs w:val="24"/>
        </w:rPr>
      </w:pPr>
      <w:r w:rsidRPr="00614EB4">
        <w:rPr>
          <w:szCs w:val="24"/>
        </w:rPr>
        <w:lastRenderedPageBreak/>
        <w:t xml:space="preserve">Paul Seawright </w:t>
      </w:r>
      <w:r w:rsidR="00A65527" w:rsidRPr="00614EB4">
        <w:rPr>
          <w:szCs w:val="24"/>
        </w:rPr>
        <w:t>often</w:t>
      </w:r>
      <w:r w:rsidRPr="00614EB4">
        <w:rPr>
          <w:szCs w:val="24"/>
        </w:rPr>
        <w:t xml:space="preserve"> look</w:t>
      </w:r>
      <w:r w:rsidR="00A65527" w:rsidRPr="00614EB4">
        <w:rPr>
          <w:szCs w:val="24"/>
        </w:rPr>
        <w:t>s</w:t>
      </w:r>
      <w:r w:rsidRPr="00614EB4">
        <w:rPr>
          <w:szCs w:val="24"/>
        </w:rPr>
        <w:t xml:space="preserve"> at specific areas where conflict</w:t>
      </w:r>
      <w:r w:rsidR="00A65527" w:rsidRPr="00614EB4">
        <w:rPr>
          <w:szCs w:val="24"/>
        </w:rPr>
        <w:t xml:space="preserve"> has</w:t>
      </w:r>
      <w:r w:rsidRPr="00614EB4">
        <w:rPr>
          <w:szCs w:val="24"/>
        </w:rPr>
        <w:t xml:space="preserve"> taken place</w:t>
      </w:r>
      <w:r w:rsidR="00A65527" w:rsidRPr="00614EB4">
        <w:rPr>
          <w:szCs w:val="24"/>
        </w:rPr>
        <w:t>.</w:t>
      </w:r>
      <w:r w:rsidRPr="00614EB4">
        <w:rPr>
          <w:szCs w:val="24"/>
        </w:rPr>
        <w:t xml:space="preserve"> </w:t>
      </w:r>
      <w:r w:rsidR="00A65527" w:rsidRPr="00614EB4">
        <w:rPr>
          <w:szCs w:val="24"/>
        </w:rPr>
        <w:t>Paul</w:t>
      </w:r>
      <w:r w:rsidRPr="00614EB4">
        <w:rPr>
          <w:szCs w:val="24"/>
        </w:rPr>
        <w:t xml:space="preserve"> would use psychogeograph</w:t>
      </w:r>
      <w:r w:rsidR="0026028A" w:rsidRPr="00614EB4">
        <w:rPr>
          <w:szCs w:val="24"/>
        </w:rPr>
        <w:t>ic</w:t>
      </w:r>
      <w:r w:rsidRPr="00614EB4">
        <w:rPr>
          <w:szCs w:val="24"/>
        </w:rPr>
        <w:t xml:space="preserve"> tool</w:t>
      </w:r>
      <w:r w:rsidR="0026028A" w:rsidRPr="00614EB4">
        <w:rPr>
          <w:szCs w:val="24"/>
        </w:rPr>
        <w:t>s</w:t>
      </w:r>
      <w:r w:rsidRPr="00614EB4">
        <w:rPr>
          <w:szCs w:val="24"/>
        </w:rPr>
        <w:t xml:space="preserve"> when he would walk and explore an area and documenting things of interest, he would make a list of his findings and document anything that he found interesting in the area</w:t>
      </w:r>
      <w:r w:rsidR="0026028A" w:rsidRPr="00614EB4">
        <w:rPr>
          <w:szCs w:val="24"/>
        </w:rPr>
        <w:t xml:space="preserve"> </w:t>
      </w:r>
      <w:sdt>
        <w:sdtPr>
          <w:rPr>
            <w:szCs w:val="24"/>
          </w:rPr>
          <w:id w:val="-809638927"/>
          <w:citation/>
        </w:sdtPr>
        <w:sdtContent>
          <w:r w:rsidR="0026028A" w:rsidRPr="00614EB4">
            <w:rPr>
              <w:szCs w:val="24"/>
            </w:rPr>
            <w:fldChar w:fldCharType="begin"/>
          </w:r>
          <w:r w:rsidR="0026028A" w:rsidRPr="00614EB4">
            <w:rPr>
              <w:szCs w:val="24"/>
            </w:rPr>
            <w:instrText xml:space="preserve"> CITATION Pau05 \l 2057 </w:instrText>
          </w:r>
          <w:r w:rsidR="0026028A" w:rsidRPr="00614EB4">
            <w:rPr>
              <w:szCs w:val="24"/>
            </w:rPr>
            <w:fldChar w:fldCharType="separate"/>
          </w:r>
          <w:r w:rsidR="0068704F" w:rsidRPr="0068704F">
            <w:rPr>
              <w:noProof/>
              <w:szCs w:val="24"/>
            </w:rPr>
            <w:t>(Seawright, 2005)</w:t>
          </w:r>
          <w:r w:rsidR="0026028A" w:rsidRPr="00614EB4">
            <w:rPr>
              <w:szCs w:val="24"/>
            </w:rPr>
            <w:fldChar w:fldCharType="end"/>
          </w:r>
        </w:sdtContent>
      </w:sdt>
      <w:r w:rsidRPr="00614EB4">
        <w:rPr>
          <w:szCs w:val="24"/>
        </w:rPr>
        <w:t xml:space="preserve">. He would then reflect on his findings, this would then help him to research and then compare </w:t>
      </w:r>
      <w:r w:rsidR="00A65527" w:rsidRPr="00614EB4">
        <w:rPr>
          <w:szCs w:val="24"/>
        </w:rPr>
        <w:t xml:space="preserve">the connections in </w:t>
      </w:r>
      <w:r w:rsidRPr="00614EB4">
        <w:rPr>
          <w:szCs w:val="24"/>
        </w:rPr>
        <w:t>his findings.</w:t>
      </w:r>
      <w:r w:rsidR="00A374F3" w:rsidRPr="00614EB4">
        <w:rPr>
          <w:szCs w:val="24"/>
        </w:rPr>
        <w:t xml:space="preserve"> Having found these </w:t>
      </w:r>
      <w:r w:rsidR="00D61940" w:rsidRPr="00614EB4">
        <w:rPr>
          <w:szCs w:val="24"/>
        </w:rPr>
        <w:t>all-important</w:t>
      </w:r>
      <w:r w:rsidR="00A374F3" w:rsidRPr="00614EB4">
        <w:rPr>
          <w:szCs w:val="24"/>
        </w:rPr>
        <w:t xml:space="preserve"> connections</w:t>
      </w:r>
      <w:r w:rsidR="00DE6B91" w:rsidRPr="00614EB4">
        <w:rPr>
          <w:szCs w:val="24"/>
        </w:rPr>
        <w:t xml:space="preserve"> Paul brings the work together to form a narrative for presentation. </w:t>
      </w:r>
    </w:p>
    <w:p w:rsidR="00842141" w:rsidRPr="005D6380" w:rsidRDefault="00F83370" w:rsidP="005D6380">
      <w:pPr>
        <w:jc w:val="center"/>
        <w:rPr>
          <w:szCs w:val="24"/>
        </w:rPr>
      </w:pPr>
      <w:r w:rsidRPr="0068704F">
        <w:rPr>
          <w:i/>
          <w:noProof/>
          <w:color w:val="FF0000"/>
          <w:sz w:val="22"/>
          <w:szCs w:val="24"/>
        </w:rPr>
        <w:drawing>
          <wp:anchor distT="0" distB="0" distL="114300" distR="114300" simplePos="0" relativeHeight="251659264" behindDoc="0" locked="0" layoutInCell="1" allowOverlap="1" wp14:anchorId="6CA94EDE" wp14:editId="36437FCE">
            <wp:simplePos x="0" y="0"/>
            <wp:positionH relativeFrom="margin">
              <wp:align>center</wp:align>
            </wp:positionH>
            <wp:positionV relativeFrom="paragraph">
              <wp:posOffset>64135</wp:posOffset>
            </wp:positionV>
            <wp:extent cx="4658995" cy="3790950"/>
            <wp:effectExtent l="0" t="0" r="825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58995" cy="3790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503ED" w:rsidRPr="0068704F">
        <w:rPr>
          <w:i/>
          <w:sz w:val="22"/>
          <w:szCs w:val="24"/>
        </w:rPr>
        <w:t xml:space="preserve">Fig. 7 </w:t>
      </w:r>
      <w:r w:rsidR="006257DF" w:rsidRPr="0068704F">
        <w:rPr>
          <w:i/>
          <w:sz w:val="22"/>
          <w:szCs w:val="24"/>
        </w:rPr>
        <w:t xml:space="preserve">Between VII </w:t>
      </w:r>
      <w:sdt>
        <w:sdtPr>
          <w:rPr>
            <w:b/>
            <w:i/>
            <w:sz w:val="22"/>
            <w:szCs w:val="24"/>
          </w:rPr>
          <w:id w:val="-1762288864"/>
          <w:citation/>
        </w:sdtPr>
        <w:sdtEndPr>
          <w:rPr>
            <w:i w:val="0"/>
            <w:sz w:val="24"/>
          </w:rPr>
        </w:sdtEndPr>
        <w:sdtContent>
          <w:r w:rsidR="0026028A" w:rsidRPr="0068704F">
            <w:rPr>
              <w:b/>
              <w:i/>
              <w:sz w:val="22"/>
              <w:szCs w:val="24"/>
            </w:rPr>
            <w:fldChar w:fldCharType="begin"/>
          </w:r>
          <w:r w:rsidR="0026028A" w:rsidRPr="0068704F">
            <w:rPr>
              <w:b/>
              <w:i/>
              <w:sz w:val="22"/>
              <w:szCs w:val="24"/>
            </w:rPr>
            <w:instrText xml:space="preserve"> CITATION Pau03 \l 2057 </w:instrText>
          </w:r>
          <w:r w:rsidR="0026028A" w:rsidRPr="0068704F">
            <w:rPr>
              <w:b/>
              <w:i/>
              <w:sz w:val="22"/>
              <w:szCs w:val="24"/>
            </w:rPr>
            <w:fldChar w:fldCharType="separate"/>
          </w:r>
          <w:r w:rsidR="0068704F" w:rsidRPr="0068704F">
            <w:rPr>
              <w:i/>
              <w:noProof/>
              <w:sz w:val="22"/>
              <w:szCs w:val="24"/>
            </w:rPr>
            <w:t>(Seawright, 2003)</w:t>
          </w:r>
          <w:r w:rsidR="0026028A" w:rsidRPr="0068704F">
            <w:rPr>
              <w:b/>
              <w:i/>
              <w:sz w:val="22"/>
              <w:szCs w:val="24"/>
            </w:rPr>
            <w:fldChar w:fldCharType="end"/>
          </w:r>
        </w:sdtContent>
      </w:sdt>
    </w:p>
    <w:p w:rsidR="00026F6E" w:rsidRPr="00F74C68" w:rsidRDefault="00F83370" w:rsidP="00F74C68">
      <w:pPr>
        <w:spacing w:line="360" w:lineRule="auto"/>
        <w:rPr>
          <w:szCs w:val="24"/>
        </w:rPr>
      </w:pPr>
      <w:r w:rsidRPr="00614EB4">
        <w:rPr>
          <w:szCs w:val="24"/>
        </w:rPr>
        <w:t xml:space="preserve">Paul Seawright carried out </w:t>
      </w:r>
      <w:r w:rsidR="0037243D" w:rsidRPr="00614EB4">
        <w:rPr>
          <w:szCs w:val="24"/>
        </w:rPr>
        <w:t xml:space="preserve">work </w:t>
      </w:r>
      <w:r w:rsidRPr="00614EB4">
        <w:rPr>
          <w:szCs w:val="24"/>
        </w:rPr>
        <w:t>called ‘Between</w:t>
      </w:r>
      <w:r w:rsidR="00BD12E7" w:rsidRPr="00614EB4">
        <w:rPr>
          <w:szCs w:val="24"/>
        </w:rPr>
        <w:t xml:space="preserve"> VII</w:t>
      </w:r>
      <w:r w:rsidRPr="00614EB4">
        <w:rPr>
          <w:szCs w:val="24"/>
        </w:rPr>
        <w:t>’</w:t>
      </w:r>
      <w:r w:rsidR="0037243D" w:rsidRPr="00614EB4">
        <w:rPr>
          <w:szCs w:val="24"/>
        </w:rPr>
        <w:t xml:space="preserve"> and his methods could be considered a form of psychogeography. The work</w:t>
      </w:r>
      <w:r w:rsidRPr="00614EB4">
        <w:rPr>
          <w:szCs w:val="24"/>
        </w:rPr>
        <w:t xml:space="preserve"> based on a writing by George Burrow written in 1862 about Merthyr Tydfil- a place known for its large ironworks. Seawright responded to this work by taking photographs of the area at night- recreating the red glow that Burrow wrote about and described as having a, “gloomy horrid satanic character” </w:t>
      </w:r>
      <w:sdt>
        <w:sdtPr>
          <w:rPr>
            <w:szCs w:val="24"/>
          </w:rPr>
          <w:id w:val="-725989397"/>
          <w:citation/>
        </w:sdtPr>
        <w:sdtContent>
          <w:r w:rsidR="00D61940" w:rsidRPr="00614EB4">
            <w:rPr>
              <w:szCs w:val="24"/>
            </w:rPr>
            <w:fldChar w:fldCharType="begin"/>
          </w:r>
          <w:r w:rsidR="00D61940" w:rsidRPr="00614EB4">
            <w:rPr>
              <w:szCs w:val="24"/>
            </w:rPr>
            <w:instrText xml:space="preserve"> CITATION Sea03 \l 2057 </w:instrText>
          </w:r>
          <w:r w:rsidR="00D61940" w:rsidRPr="00614EB4">
            <w:rPr>
              <w:szCs w:val="24"/>
            </w:rPr>
            <w:fldChar w:fldCharType="separate"/>
          </w:r>
          <w:r w:rsidR="0068704F" w:rsidRPr="0068704F">
            <w:rPr>
              <w:noProof/>
              <w:szCs w:val="24"/>
            </w:rPr>
            <w:t>(Seawright, 2003)</w:t>
          </w:r>
          <w:r w:rsidR="00D61940" w:rsidRPr="00614EB4">
            <w:rPr>
              <w:szCs w:val="24"/>
            </w:rPr>
            <w:fldChar w:fldCharType="end"/>
          </w:r>
        </w:sdtContent>
      </w:sdt>
      <w:r w:rsidR="00D61940" w:rsidRPr="00614EB4">
        <w:rPr>
          <w:szCs w:val="24"/>
        </w:rPr>
        <w:t>.</w:t>
      </w:r>
      <w:r w:rsidRPr="00614EB4">
        <w:rPr>
          <w:szCs w:val="24"/>
        </w:rPr>
        <w:t xml:space="preserve"> Using modern technology paired with the street lights from the valley towns and villages, Paul created powerful images of </w:t>
      </w:r>
      <w:r w:rsidRPr="00614EB4">
        <w:rPr>
          <w:szCs w:val="24"/>
        </w:rPr>
        <w:lastRenderedPageBreak/>
        <w:t>modern day Merthyr that remind us of the past and show how the ironworks may have looked in 1862</w:t>
      </w:r>
      <w:r w:rsidR="00D61940" w:rsidRPr="00614EB4">
        <w:rPr>
          <w:szCs w:val="24"/>
        </w:rPr>
        <w:t xml:space="preserve"> </w:t>
      </w:r>
      <w:sdt>
        <w:sdtPr>
          <w:rPr>
            <w:szCs w:val="24"/>
          </w:rPr>
          <w:id w:val="2083023386"/>
          <w:citation/>
        </w:sdtPr>
        <w:sdtContent>
          <w:r w:rsidR="00D61940" w:rsidRPr="00614EB4">
            <w:rPr>
              <w:szCs w:val="24"/>
            </w:rPr>
            <w:fldChar w:fldCharType="begin"/>
          </w:r>
          <w:r w:rsidR="00D61940" w:rsidRPr="00614EB4">
            <w:rPr>
              <w:szCs w:val="24"/>
            </w:rPr>
            <w:instrText xml:space="preserve"> CITATION Sea03 \l 2057 </w:instrText>
          </w:r>
          <w:r w:rsidR="00D61940" w:rsidRPr="00614EB4">
            <w:rPr>
              <w:szCs w:val="24"/>
            </w:rPr>
            <w:fldChar w:fldCharType="separate"/>
          </w:r>
          <w:r w:rsidR="0068704F" w:rsidRPr="0068704F">
            <w:rPr>
              <w:noProof/>
              <w:szCs w:val="24"/>
            </w:rPr>
            <w:t>(Seawright, 2003)</w:t>
          </w:r>
          <w:r w:rsidR="00D61940" w:rsidRPr="00614EB4">
            <w:rPr>
              <w:szCs w:val="24"/>
            </w:rPr>
            <w:fldChar w:fldCharType="end"/>
          </w:r>
        </w:sdtContent>
      </w:sdt>
      <w:r w:rsidR="0037243D" w:rsidRPr="00614EB4">
        <w:rPr>
          <w:szCs w:val="24"/>
        </w:rPr>
        <w:t>.</w:t>
      </w:r>
      <w:r w:rsidR="00BD12E7" w:rsidRPr="00614EB4">
        <w:rPr>
          <w:szCs w:val="24"/>
        </w:rPr>
        <w:t xml:space="preserve"> Through engaging with the </w:t>
      </w:r>
      <w:r w:rsidR="007417DB" w:rsidRPr="00614EB4">
        <w:rPr>
          <w:szCs w:val="24"/>
        </w:rPr>
        <w:t>land,</w:t>
      </w:r>
      <w:r w:rsidR="00BD12E7" w:rsidRPr="00614EB4">
        <w:rPr>
          <w:szCs w:val="24"/>
        </w:rPr>
        <w:t xml:space="preserve"> he imagined how the landscape looked in the past and developed his own way of showing this.</w:t>
      </w:r>
      <w:r w:rsidR="00026F6E">
        <w:br w:type="page"/>
      </w:r>
    </w:p>
    <w:p w:rsidR="0065136D" w:rsidRDefault="001467F4" w:rsidP="00285DB2">
      <w:pPr>
        <w:pStyle w:val="Heading1"/>
      </w:pPr>
      <w:bookmarkStart w:id="2" w:name="_Toc508185894"/>
      <w:r w:rsidRPr="00614EB4">
        <w:lastRenderedPageBreak/>
        <w:t>CHAPTER TW</w:t>
      </w:r>
      <w:r w:rsidR="00022A86" w:rsidRPr="00614EB4">
        <w:t>O</w:t>
      </w:r>
      <w:r w:rsidRPr="00614EB4">
        <w:t xml:space="preserve"> WHAT IS</w:t>
      </w:r>
      <w:bookmarkEnd w:id="2"/>
    </w:p>
    <w:p w:rsidR="0068704F" w:rsidRPr="0068704F" w:rsidRDefault="0068704F" w:rsidP="0068704F">
      <w:pPr>
        <w:pStyle w:val="NoSpacing"/>
      </w:pPr>
    </w:p>
    <w:p w:rsidR="0009030B" w:rsidRPr="00614EB4" w:rsidRDefault="0009030B" w:rsidP="005006B8">
      <w:pPr>
        <w:rPr>
          <w:szCs w:val="24"/>
          <w:lang w:eastAsia="en-GB"/>
        </w:rPr>
      </w:pPr>
      <w:r w:rsidRPr="00614EB4">
        <w:rPr>
          <w:szCs w:val="24"/>
          <w:lang w:eastAsia="en-GB"/>
        </w:rPr>
        <w:t>By going back to a place that you have been before can show a new perspective about the old and the new in which the land has changed but can still look the same, as shown in the photograph below, the two photographs on the top is of a house taken some 60 years apart, the only thing that ha</w:t>
      </w:r>
      <w:r w:rsidR="00E23D46" w:rsidRPr="00614EB4">
        <w:rPr>
          <w:szCs w:val="24"/>
          <w:lang w:eastAsia="en-GB"/>
        </w:rPr>
        <w:t>s</w:t>
      </w:r>
      <w:r w:rsidRPr="00614EB4">
        <w:rPr>
          <w:szCs w:val="24"/>
          <w:lang w:eastAsia="en-GB"/>
        </w:rPr>
        <w:t xml:space="preserve"> changed under windows and the door area the rest of the outside house is the same. The bottom two photographs of the views from the said house, but this time a lot has changed over the 60 years the colliery has gone and houses have been built and trees have grown over the area. </w:t>
      </w:r>
    </w:p>
    <w:p w:rsidR="0009030B" w:rsidRPr="00614EB4" w:rsidRDefault="0009030B" w:rsidP="0009030B">
      <w:pPr>
        <w:spacing w:before="100" w:beforeAutospacing="1" w:after="100" w:afterAutospacing="1" w:line="240" w:lineRule="auto"/>
        <w:ind w:left="-567" w:firstLine="567"/>
        <w:rPr>
          <w:rFonts w:ascii="Calibri" w:eastAsia="Times New Roman" w:hAnsi="Calibri" w:cs="Calibri"/>
          <w:color w:val="000000"/>
          <w:szCs w:val="24"/>
          <w:lang w:eastAsia="en-GB"/>
        </w:rPr>
      </w:pPr>
      <w:r w:rsidRPr="00614EB4">
        <w:rPr>
          <w:noProof/>
          <w:szCs w:val="24"/>
        </w:rPr>
        <w:drawing>
          <wp:inline distT="0" distB="0" distL="0" distR="0" wp14:anchorId="1CC680B5" wp14:editId="064470AE">
            <wp:extent cx="2714625" cy="195218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16398" cy="1953459"/>
                    </a:xfrm>
                    <a:prstGeom prst="rect">
                      <a:avLst/>
                    </a:prstGeom>
                    <a:noFill/>
                    <a:ln>
                      <a:noFill/>
                    </a:ln>
                  </pic:spPr>
                </pic:pic>
              </a:graphicData>
            </a:graphic>
          </wp:inline>
        </w:drawing>
      </w:r>
      <w:r w:rsidRPr="00614EB4">
        <w:rPr>
          <w:rFonts w:ascii="Calibri" w:eastAsia="Times New Roman" w:hAnsi="Calibri" w:cs="Calibri"/>
          <w:color w:val="000000"/>
          <w:szCs w:val="24"/>
          <w:lang w:eastAsia="en-GB"/>
        </w:rPr>
        <w:t xml:space="preserve">           </w:t>
      </w:r>
      <w:r w:rsidRPr="00614EB4">
        <w:rPr>
          <w:noProof/>
          <w:szCs w:val="24"/>
        </w:rPr>
        <w:drawing>
          <wp:inline distT="0" distB="0" distL="0" distR="0" wp14:anchorId="0AA37D49" wp14:editId="3D0A043B">
            <wp:extent cx="2562225" cy="2071947"/>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1376" cy="2135953"/>
                    </a:xfrm>
                    <a:prstGeom prst="rect">
                      <a:avLst/>
                    </a:prstGeom>
                    <a:noFill/>
                    <a:ln>
                      <a:noFill/>
                    </a:ln>
                  </pic:spPr>
                </pic:pic>
              </a:graphicData>
            </a:graphic>
          </wp:inline>
        </w:drawing>
      </w:r>
    </w:p>
    <w:p w:rsidR="0009030B" w:rsidRPr="0068704F" w:rsidRDefault="0009030B" w:rsidP="0009030B">
      <w:pPr>
        <w:spacing w:before="100" w:beforeAutospacing="1" w:after="100" w:afterAutospacing="1" w:line="240" w:lineRule="auto"/>
        <w:rPr>
          <w:rFonts w:eastAsia="Times New Roman" w:cs="Arial"/>
          <w:i/>
          <w:color w:val="000000"/>
          <w:sz w:val="22"/>
          <w:szCs w:val="24"/>
          <w:lang w:eastAsia="en-GB"/>
        </w:rPr>
      </w:pPr>
      <w:r w:rsidRPr="0068704F">
        <w:rPr>
          <w:rFonts w:eastAsia="Times New Roman" w:cs="Arial"/>
          <w:i/>
          <w:color w:val="000000"/>
          <w:sz w:val="22"/>
          <w:szCs w:val="24"/>
          <w:lang w:eastAsia="en-GB"/>
        </w:rPr>
        <w:t xml:space="preserve"> </w:t>
      </w:r>
      <w:r w:rsidR="0068704F">
        <w:rPr>
          <w:rFonts w:eastAsia="Times New Roman" w:cs="Arial"/>
          <w:i/>
          <w:color w:val="000000"/>
          <w:sz w:val="22"/>
          <w:szCs w:val="24"/>
          <w:lang w:eastAsia="en-GB"/>
        </w:rPr>
        <w:tab/>
      </w:r>
      <w:r w:rsidRPr="0068704F">
        <w:rPr>
          <w:rFonts w:eastAsia="Times New Roman" w:cs="Arial"/>
          <w:i/>
          <w:color w:val="000000"/>
          <w:sz w:val="22"/>
          <w:szCs w:val="24"/>
          <w:lang w:eastAsia="en-GB"/>
        </w:rPr>
        <w:t xml:space="preserve"> Old view 1950/60                                                        New view 2018                                                                                 </w:t>
      </w:r>
    </w:p>
    <w:p w:rsidR="0009030B" w:rsidRPr="00614EB4" w:rsidRDefault="0009030B" w:rsidP="0009030B">
      <w:pPr>
        <w:spacing w:before="100" w:beforeAutospacing="1" w:after="100" w:afterAutospacing="1" w:line="240" w:lineRule="auto"/>
        <w:rPr>
          <w:rFonts w:ascii="Calibri" w:eastAsia="Times New Roman" w:hAnsi="Calibri" w:cs="Calibri"/>
          <w:color w:val="000000"/>
          <w:szCs w:val="24"/>
          <w:lang w:eastAsia="en-GB"/>
        </w:rPr>
      </w:pPr>
      <w:r w:rsidRPr="00614EB4">
        <w:rPr>
          <w:noProof/>
          <w:szCs w:val="24"/>
        </w:rPr>
        <w:drawing>
          <wp:inline distT="0" distB="0" distL="0" distR="0" wp14:anchorId="44511371" wp14:editId="75639EE1">
            <wp:extent cx="2915050" cy="1847002"/>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44504" cy="1865664"/>
                    </a:xfrm>
                    <a:prstGeom prst="rect">
                      <a:avLst/>
                    </a:prstGeom>
                    <a:noFill/>
                    <a:ln>
                      <a:noFill/>
                    </a:ln>
                  </pic:spPr>
                </pic:pic>
              </a:graphicData>
            </a:graphic>
          </wp:inline>
        </w:drawing>
      </w:r>
      <w:r w:rsidRPr="00614EB4">
        <w:rPr>
          <w:rFonts w:ascii="Calibri" w:eastAsia="Times New Roman" w:hAnsi="Calibri" w:cs="Calibri"/>
          <w:color w:val="000000"/>
          <w:szCs w:val="24"/>
          <w:lang w:eastAsia="en-GB"/>
        </w:rPr>
        <w:t xml:space="preserve">    </w:t>
      </w:r>
      <w:r w:rsidRPr="00614EB4">
        <w:rPr>
          <w:rFonts w:ascii="Calibri" w:eastAsia="Times New Roman" w:hAnsi="Calibri" w:cs="Calibri"/>
          <w:noProof/>
          <w:color w:val="000000"/>
          <w:szCs w:val="24"/>
          <w:lang w:eastAsia="en-GB"/>
        </w:rPr>
        <w:drawing>
          <wp:inline distT="0" distB="0" distL="0" distR="0" wp14:anchorId="09D30CDC" wp14:editId="00A115CA">
            <wp:extent cx="2552700" cy="191169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8383" cy="1923444"/>
                    </a:xfrm>
                    <a:prstGeom prst="rect">
                      <a:avLst/>
                    </a:prstGeom>
                    <a:noFill/>
                  </pic:spPr>
                </pic:pic>
              </a:graphicData>
            </a:graphic>
          </wp:inline>
        </w:drawing>
      </w:r>
    </w:p>
    <w:p w:rsidR="0009030B" w:rsidRPr="0068704F" w:rsidRDefault="0009030B" w:rsidP="0068704F">
      <w:pPr>
        <w:spacing w:before="100" w:beforeAutospacing="1" w:after="100" w:afterAutospacing="1" w:line="240" w:lineRule="auto"/>
        <w:ind w:firstLine="720"/>
        <w:rPr>
          <w:rFonts w:ascii="Calibri" w:eastAsia="Times New Roman" w:hAnsi="Calibri" w:cs="Calibri"/>
          <w:i/>
          <w:color w:val="000000"/>
          <w:sz w:val="22"/>
          <w:szCs w:val="24"/>
          <w:lang w:eastAsia="en-GB"/>
        </w:rPr>
      </w:pPr>
      <w:r w:rsidRPr="0068704F">
        <w:rPr>
          <w:rFonts w:ascii="Calibri" w:eastAsia="Times New Roman" w:hAnsi="Calibri" w:cs="Calibri"/>
          <w:i/>
          <w:color w:val="000000"/>
          <w:sz w:val="22"/>
          <w:szCs w:val="24"/>
          <w:lang w:eastAsia="en-GB"/>
        </w:rPr>
        <w:t xml:space="preserve">Old view about 1950/60                                               </w:t>
      </w:r>
      <w:r w:rsidR="0068704F">
        <w:rPr>
          <w:rFonts w:ascii="Calibri" w:eastAsia="Times New Roman" w:hAnsi="Calibri" w:cs="Calibri"/>
          <w:i/>
          <w:color w:val="000000"/>
          <w:sz w:val="22"/>
          <w:szCs w:val="24"/>
          <w:lang w:eastAsia="en-GB"/>
        </w:rPr>
        <w:tab/>
      </w:r>
      <w:r w:rsidRPr="0068704F">
        <w:rPr>
          <w:rFonts w:ascii="Calibri" w:eastAsia="Times New Roman" w:hAnsi="Calibri" w:cs="Calibri"/>
          <w:i/>
          <w:color w:val="000000"/>
          <w:sz w:val="22"/>
          <w:szCs w:val="24"/>
          <w:lang w:eastAsia="en-GB"/>
        </w:rPr>
        <w:t>New view 2018</w:t>
      </w:r>
    </w:p>
    <w:p w:rsidR="005D6380" w:rsidRPr="0068704F" w:rsidRDefault="00F503ED" w:rsidP="008B6304">
      <w:pPr>
        <w:spacing w:before="100" w:beforeAutospacing="1" w:after="100" w:afterAutospacing="1" w:line="240" w:lineRule="auto"/>
        <w:jc w:val="center"/>
        <w:rPr>
          <w:rFonts w:eastAsia="Times New Roman" w:cs="Arial"/>
          <w:i/>
          <w:color w:val="000000"/>
          <w:sz w:val="22"/>
          <w:szCs w:val="24"/>
          <w:lang w:eastAsia="en-GB"/>
        </w:rPr>
      </w:pPr>
      <w:r w:rsidRPr="0068704F">
        <w:rPr>
          <w:rFonts w:eastAsia="Times New Roman" w:cs="Arial"/>
          <w:i/>
          <w:color w:val="000000"/>
          <w:sz w:val="22"/>
          <w:szCs w:val="24"/>
          <w:lang w:eastAsia="en-GB"/>
        </w:rPr>
        <w:t xml:space="preserve">Figs. 8-11 </w:t>
      </w:r>
      <w:r w:rsidR="008B6304" w:rsidRPr="0068704F">
        <w:rPr>
          <w:rFonts w:eastAsia="Times New Roman" w:cs="Arial"/>
          <w:i/>
          <w:color w:val="000000"/>
          <w:sz w:val="22"/>
          <w:szCs w:val="24"/>
          <w:lang w:eastAsia="en-GB"/>
        </w:rPr>
        <w:t xml:space="preserve">Grandfather’s home </w:t>
      </w:r>
      <w:sdt>
        <w:sdtPr>
          <w:rPr>
            <w:rFonts w:eastAsia="Times New Roman" w:cs="Arial"/>
            <w:i/>
            <w:color w:val="000000"/>
            <w:sz w:val="22"/>
            <w:szCs w:val="24"/>
            <w:lang w:eastAsia="en-GB"/>
          </w:rPr>
          <w:id w:val="-19242178"/>
          <w:citation/>
        </w:sdtPr>
        <w:sdtContent>
          <w:r w:rsidR="005D6380" w:rsidRPr="0068704F">
            <w:rPr>
              <w:rFonts w:eastAsia="Times New Roman" w:cs="Arial"/>
              <w:i/>
              <w:color w:val="000000"/>
              <w:sz w:val="22"/>
              <w:szCs w:val="24"/>
              <w:lang w:eastAsia="en-GB"/>
            </w:rPr>
            <w:fldChar w:fldCharType="begin"/>
          </w:r>
          <w:r w:rsidR="005D6380" w:rsidRPr="0068704F">
            <w:rPr>
              <w:rFonts w:eastAsia="Times New Roman" w:cs="Arial"/>
              <w:i/>
              <w:color w:val="000000"/>
              <w:sz w:val="22"/>
              <w:szCs w:val="24"/>
              <w:lang w:eastAsia="en-GB"/>
            </w:rPr>
            <w:instrText xml:space="preserve"> CITATION Ade18 \l 2057 </w:instrText>
          </w:r>
          <w:r w:rsidR="005D6380" w:rsidRPr="0068704F">
            <w:rPr>
              <w:rFonts w:eastAsia="Times New Roman" w:cs="Arial"/>
              <w:i/>
              <w:color w:val="000000"/>
              <w:sz w:val="22"/>
              <w:szCs w:val="24"/>
              <w:lang w:eastAsia="en-GB"/>
            </w:rPr>
            <w:fldChar w:fldCharType="separate"/>
          </w:r>
          <w:r w:rsidR="0068704F" w:rsidRPr="0068704F">
            <w:rPr>
              <w:rFonts w:eastAsia="Times New Roman" w:cs="Arial"/>
              <w:i/>
              <w:noProof/>
              <w:color w:val="000000"/>
              <w:sz w:val="22"/>
              <w:szCs w:val="24"/>
              <w:lang w:eastAsia="en-GB"/>
            </w:rPr>
            <w:t>(Hughes, 2018)</w:t>
          </w:r>
          <w:r w:rsidR="005D6380" w:rsidRPr="0068704F">
            <w:rPr>
              <w:rFonts w:eastAsia="Times New Roman" w:cs="Arial"/>
              <w:i/>
              <w:color w:val="000000"/>
              <w:sz w:val="22"/>
              <w:szCs w:val="24"/>
              <w:lang w:eastAsia="en-GB"/>
            </w:rPr>
            <w:fldChar w:fldCharType="end"/>
          </w:r>
        </w:sdtContent>
      </w:sdt>
    </w:p>
    <w:p w:rsidR="0009030B" w:rsidRPr="00614EB4" w:rsidRDefault="0009030B" w:rsidP="005006B8">
      <w:pPr>
        <w:rPr>
          <w:szCs w:val="24"/>
          <w:lang w:eastAsia="en-GB"/>
        </w:rPr>
      </w:pPr>
      <w:r w:rsidRPr="00614EB4">
        <w:rPr>
          <w:szCs w:val="24"/>
          <w:lang w:eastAsia="en-GB"/>
        </w:rPr>
        <w:lastRenderedPageBreak/>
        <w:t>Things can still look familiar even though through time they have changed no end, but to the people who live say this is called progress.</w:t>
      </w:r>
    </w:p>
    <w:p w:rsidR="005006B8" w:rsidRPr="0036551E" w:rsidRDefault="005006B8" w:rsidP="005006B8">
      <w:pPr>
        <w:pStyle w:val="ListParagraph"/>
        <w:ind w:right="746"/>
        <w:rPr>
          <w:i/>
          <w:szCs w:val="24"/>
        </w:rPr>
      </w:pPr>
      <w:r w:rsidRPr="0036551E">
        <w:rPr>
          <w:i/>
          <w:szCs w:val="24"/>
        </w:rPr>
        <w:t xml:space="preserve">People must be able to interact with these elements using more of their senses in order to experience physical and psychological benefits of nature, as well as to shift the collective baseline toward better understanding and appreciation of the natural world. </w:t>
      </w:r>
      <w:r w:rsidRPr="0036551E">
        <w:rPr>
          <w:i/>
          <w:szCs w:val="24"/>
        </w:rPr>
        <w:tab/>
      </w:r>
    </w:p>
    <w:p w:rsidR="005006B8" w:rsidRPr="00614EB4" w:rsidRDefault="000F0D87" w:rsidP="005006B8">
      <w:pPr>
        <w:pStyle w:val="ListParagraph"/>
        <w:ind w:right="746"/>
        <w:rPr>
          <w:szCs w:val="24"/>
        </w:rPr>
      </w:pPr>
      <w:sdt>
        <w:sdtPr>
          <w:rPr>
            <w:szCs w:val="24"/>
          </w:rPr>
          <w:id w:val="1690949593"/>
          <w:citation/>
        </w:sdtPr>
        <w:sdtContent>
          <w:r w:rsidR="005006B8" w:rsidRPr="00614EB4">
            <w:rPr>
              <w:szCs w:val="24"/>
            </w:rPr>
            <w:fldChar w:fldCharType="begin"/>
          </w:r>
          <w:r w:rsidR="005006B8" w:rsidRPr="00614EB4">
            <w:rPr>
              <w:szCs w:val="24"/>
            </w:rPr>
            <w:instrText xml:space="preserve"> CITATION Mic16 \l 2057 </w:instrText>
          </w:r>
          <w:r w:rsidR="005006B8" w:rsidRPr="00614EB4">
            <w:rPr>
              <w:szCs w:val="24"/>
            </w:rPr>
            <w:fldChar w:fldCharType="separate"/>
          </w:r>
          <w:r w:rsidR="0068704F" w:rsidRPr="0068704F">
            <w:rPr>
              <w:noProof/>
              <w:szCs w:val="24"/>
            </w:rPr>
            <w:t>(Ma, 2016)</w:t>
          </w:r>
          <w:r w:rsidR="005006B8" w:rsidRPr="00614EB4">
            <w:rPr>
              <w:szCs w:val="24"/>
            </w:rPr>
            <w:fldChar w:fldCharType="end"/>
          </w:r>
        </w:sdtContent>
      </w:sdt>
    </w:p>
    <w:p w:rsidR="0009030B" w:rsidRPr="00614EB4" w:rsidRDefault="0009030B" w:rsidP="005006B8">
      <w:pPr>
        <w:rPr>
          <w:rFonts w:eastAsia="Times New Roman"/>
          <w:color w:val="000000"/>
          <w:szCs w:val="24"/>
          <w:lang w:eastAsia="en-GB"/>
        </w:rPr>
      </w:pPr>
      <w:r w:rsidRPr="00614EB4">
        <w:rPr>
          <w:szCs w:val="24"/>
        </w:rPr>
        <w:t xml:space="preserve">Using a camera can change your perspective of the ways you can look at any object that you see. Some photographers look for the unusual while others may look for the ‘normal’ and unnoticed, but both share in common the attention to detail that you may not have without a camera. </w:t>
      </w:r>
    </w:p>
    <w:p w:rsidR="001467F4" w:rsidRPr="00614EB4" w:rsidRDefault="009E3D23" w:rsidP="001467F4">
      <w:pPr>
        <w:rPr>
          <w:szCs w:val="24"/>
        </w:rPr>
      </w:pPr>
      <w:r w:rsidRPr="00614EB4">
        <w:rPr>
          <w:szCs w:val="24"/>
        </w:rPr>
        <w:t xml:space="preserve">One can wonder aimlessly and not take anything in as they are too much of a hurry to see what is around them, in doing this they can miss things of importance. </w:t>
      </w:r>
      <w:r w:rsidR="008846BF" w:rsidRPr="00614EB4">
        <w:rPr>
          <w:szCs w:val="24"/>
        </w:rPr>
        <w:t xml:space="preserve">Smillie and Antinori  </w:t>
      </w:r>
      <w:sdt>
        <w:sdtPr>
          <w:rPr>
            <w:szCs w:val="24"/>
          </w:rPr>
          <w:id w:val="1029455859"/>
          <w:citation/>
        </w:sdtPr>
        <w:sdtContent>
          <w:r w:rsidR="008846BF" w:rsidRPr="00614EB4">
            <w:rPr>
              <w:szCs w:val="24"/>
            </w:rPr>
            <w:fldChar w:fldCharType="begin"/>
          </w:r>
          <w:r w:rsidR="008846BF" w:rsidRPr="00614EB4">
            <w:rPr>
              <w:szCs w:val="24"/>
            </w:rPr>
            <w:instrText xml:space="preserve">CITATION Cre17 \n  \l 2057 </w:instrText>
          </w:r>
          <w:r w:rsidR="008846BF" w:rsidRPr="00614EB4">
            <w:rPr>
              <w:szCs w:val="24"/>
            </w:rPr>
            <w:fldChar w:fldCharType="separate"/>
          </w:r>
          <w:r w:rsidR="0068704F" w:rsidRPr="0068704F">
            <w:rPr>
              <w:noProof/>
              <w:szCs w:val="24"/>
            </w:rPr>
            <w:t>(2017)</w:t>
          </w:r>
          <w:r w:rsidR="008846BF" w:rsidRPr="00614EB4">
            <w:rPr>
              <w:szCs w:val="24"/>
            </w:rPr>
            <w:fldChar w:fldCharType="end"/>
          </w:r>
        </w:sdtContent>
      </w:sdt>
      <w:r w:rsidR="008846BF" w:rsidRPr="00614EB4">
        <w:rPr>
          <w:szCs w:val="24"/>
        </w:rPr>
        <w:t xml:space="preserve"> describe this as inattentional blindness: “People experience this when they are so focused on one thing that they completely fail to see something else right before their eyes.” </w:t>
      </w:r>
      <w:r w:rsidRPr="00614EB4">
        <w:rPr>
          <w:szCs w:val="24"/>
        </w:rPr>
        <w:t>Some do not care and just want to get on with their lives, in doing this they fail to see the beauty around them, and the history of a place they are in. In doing this they can feel that they do not need to</w:t>
      </w:r>
      <w:r w:rsidR="00814983" w:rsidRPr="00614EB4">
        <w:rPr>
          <w:szCs w:val="24"/>
        </w:rPr>
        <w:t xml:space="preserve"> connect with the space they are in. Sometimes they feel there is no requirement for them to take time and take notice of what is around them.</w:t>
      </w:r>
    </w:p>
    <w:p w:rsidR="009E3D23" w:rsidRPr="00614EB4" w:rsidRDefault="00814983" w:rsidP="001467F4">
      <w:pPr>
        <w:rPr>
          <w:szCs w:val="24"/>
        </w:rPr>
      </w:pPr>
      <w:r w:rsidRPr="00614EB4">
        <w:rPr>
          <w:szCs w:val="24"/>
        </w:rPr>
        <w:t xml:space="preserve">They feel that their lives are too complicated and will therefore focus in their own world, disconnecting themselves from what is around them. In doing so they can lose </w:t>
      </w:r>
      <w:r w:rsidR="001E3D16" w:rsidRPr="00614EB4">
        <w:rPr>
          <w:szCs w:val="24"/>
        </w:rPr>
        <w:t xml:space="preserve">the attachment </w:t>
      </w:r>
      <w:r w:rsidRPr="00614EB4">
        <w:rPr>
          <w:szCs w:val="24"/>
        </w:rPr>
        <w:t>with reality,</w:t>
      </w:r>
      <w:r w:rsidR="001E3D16" w:rsidRPr="00614EB4">
        <w:rPr>
          <w:szCs w:val="24"/>
        </w:rPr>
        <w:t xml:space="preserve"> in the entanglement of their daily lives there for become </w:t>
      </w:r>
      <w:r w:rsidR="001E3D16" w:rsidRPr="00614EB4">
        <w:rPr>
          <w:szCs w:val="24"/>
        </w:rPr>
        <w:lastRenderedPageBreak/>
        <w:t>detached from the real world.</w:t>
      </w:r>
      <w:r w:rsidR="005C12FD" w:rsidRPr="00614EB4">
        <w:rPr>
          <w:szCs w:val="24"/>
        </w:rPr>
        <w:t xml:space="preserve"> They may see there the real world as they do not know anything different, to live in a domain like this is real to them as being connected is real to other people.</w:t>
      </w:r>
    </w:p>
    <w:p w:rsidR="00734E9A" w:rsidRPr="0036551E" w:rsidRDefault="00BB2938" w:rsidP="00734E9A">
      <w:pPr>
        <w:ind w:left="720"/>
        <w:rPr>
          <w:i/>
          <w:szCs w:val="24"/>
        </w:rPr>
      </w:pPr>
      <w:r w:rsidRPr="0036551E">
        <w:rPr>
          <w:i/>
          <w:szCs w:val="24"/>
        </w:rPr>
        <w:t>[Creative] people don’t just bring a different perspective to things, they genuinely see things differently to the average individual</w:t>
      </w:r>
      <w:r w:rsidR="00734E9A" w:rsidRPr="0036551E">
        <w:rPr>
          <w:i/>
          <w:szCs w:val="24"/>
        </w:rPr>
        <w:t>.</w:t>
      </w:r>
    </w:p>
    <w:p w:rsidR="00734E9A" w:rsidRPr="00614EB4" w:rsidRDefault="000F0D87" w:rsidP="00734E9A">
      <w:pPr>
        <w:ind w:left="720"/>
        <w:rPr>
          <w:szCs w:val="24"/>
        </w:rPr>
      </w:pPr>
      <w:sdt>
        <w:sdtPr>
          <w:rPr>
            <w:szCs w:val="24"/>
          </w:rPr>
          <w:id w:val="-1067874040"/>
          <w:citation/>
        </w:sdtPr>
        <w:sdtContent>
          <w:r w:rsidR="00734E9A" w:rsidRPr="00614EB4">
            <w:rPr>
              <w:szCs w:val="24"/>
            </w:rPr>
            <w:fldChar w:fldCharType="begin"/>
          </w:r>
          <w:r w:rsidR="00734E9A" w:rsidRPr="00614EB4">
            <w:rPr>
              <w:szCs w:val="24"/>
            </w:rPr>
            <w:instrText xml:space="preserve"> CITATION Cre17 \l 2057 </w:instrText>
          </w:r>
          <w:r w:rsidR="00734E9A" w:rsidRPr="00614EB4">
            <w:rPr>
              <w:szCs w:val="24"/>
            </w:rPr>
            <w:fldChar w:fldCharType="separate"/>
          </w:r>
          <w:r w:rsidR="0068704F" w:rsidRPr="0068704F">
            <w:rPr>
              <w:noProof/>
              <w:szCs w:val="24"/>
            </w:rPr>
            <w:t>(Smillie &amp; Antinori, 2017)</w:t>
          </w:r>
          <w:r w:rsidR="00734E9A" w:rsidRPr="00614EB4">
            <w:rPr>
              <w:szCs w:val="24"/>
            </w:rPr>
            <w:fldChar w:fldCharType="end"/>
          </w:r>
        </w:sdtContent>
      </w:sdt>
    </w:p>
    <w:p w:rsidR="005B6F4A" w:rsidRPr="00614EB4" w:rsidRDefault="00862838" w:rsidP="00814983">
      <w:pPr>
        <w:rPr>
          <w:b/>
          <w:szCs w:val="24"/>
        </w:rPr>
      </w:pPr>
      <w:r>
        <w:rPr>
          <w:szCs w:val="24"/>
        </w:rPr>
        <w:t>Psycho</w:t>
      </w:r>
      <w:r w:rsidR="00734E9A" w:rsidRPr="00614EB4">
        <w:rPr>
          <w:szCs w:val="24"/>
        </w:rPr>
        <w:t xml:space="preserve">geography can let your mind wander creatively in any direction that you want to go in. </w:t>
      </w:r>
      <w:r w:rsidR="00A53453" w:rsidRPr="00614EB4">
        <w:rPr>
          <w:szCs w:val="24"/>
        </w:rPr>
        <w:t>W</w:t>
      </w:r>
      <w:r w:rsidR="00616F5B" w:rsidRPr="00614EB4">
        <w:rPr>
          <w:szCs w:val="24"/>
        </w:rPr>
        <w:t>and</w:t>
      </w:r>
      <w:r w:rsidR="00C22555" w:rsidRPr="00614EB4">
        <w:rPr>
          <w:szCs w:val="24"/>
        </w:rPr>
        <w:t>er</w:t>
      </w:r>
      <w:r w:rsidR="00A53453" w:rsidRPr="00614EB4">
        <w:rPr>
          <w:szCs w:val="24"/>
        </w:rPr>
        <w:t>ing</w:t>
      </w:r>
      <w:r w:rsidR="00616F5B" w:rsidRPr="00614EB4">
        <w:rPr>
          <w:szCs w:val="24"/>
        </w:rPr>
        <w:t xml:space="preserve"> aimlessly whether it be in town or city or countryside, you </w:t>
      </w:r>
      <w:r w:rsidR="00C22555" w:rsidRPr="00614EB4">
        <w:rPr>
          <w:szCs w:val="24"/>
        </w:rPr>
        <w:t xml:space="preserve">can </w:t>
      </w:r>
      <w:r w:rsidR="00616F5B" w:rsidRPr="00614EB4">
        <w:rPr>
          <w:szCs w:val="24"/>
        </w:rPr>
        <w:t>explore things that you have never seen before even if you have lived in these areas</w:t>
      </w:r>
      <w:r w:rsidR="00C22555" w:rsidRPr="00614EB4">
        <w:rPr>
          <w:szCs w:val="24"/>
        </w:rPr>
        <w:t xml:space="preserve"> for </w:t>
      </w:r>
      <w:r w:rsidR="00616F5B" w:rsidRPr="00614EB4">
        <w:rPr>
          <w:szCs w:val="24"/>
        </w:rPr>
        <w:t>a very long time, to let your mind wander and take things that you have passed on a daily basis or you have never seen. You can go further and explore more deeply into the area that you are in, by doing so ambling along a road you can take more in than if you were rushing somewhat, if you take your time to absorb what is around you and can be pleasantly surprise on other things that you have missed in the past.</w:t>
      </w:r>
      <w:r w:rsidR="00734E9A" w:rsidRPr="00614EB4">
        <w:rPr>
          <w:szCs w:val="24"/>
        </w:rPr>
        <w:t xml:space="preserve"> </w:t>
      </w:r>
      <w:r w:rsidR="00047525" w:rsidRPr="00614EB4">
        <w:rPr>
          <w:szCs w:val="24"/>
        </w:rPr>
        <w:t>“In a derive a person drop their usual action and let themselves be drawn by the attractions they find there. …From the derive point of view cities have a psychological aspect, with constant currents which strongly discourage entry into or exit from certain zones.”</w:t>
      </w:r>
      <w:r w:rsidR="00A6429A" w:rsidRPr="00614EB4">
        <w:rPr>
          <w:szCs w:val="24"/>
        </w:rPr>
        <w:t xml:space="preserve"> </w:t>
      </w:r>
      <w:sdt>
        <w:sdtPr>
          <w:rPr>
            <w:szCs w:val="24"/>
          </w:rPr>
          <w:id w:val="1080252428"/>
          <w:citation/>
        </w:sdtPr>
        <w:sdtContent>
          <w:r w:rsidR="00734E9A" w:rsidRPr="00614EB4">
            <w:rPr>
              <w:szCs w:val="24"/>
            </w:rPr>
            <w:fldChar w:fldCharType="begin"/>
          </w:r>
          <w:r w:rsidR="00734E9A" w:rsidRPr="00614EB4">
            <w:rPr>
              <w:szCs w:val="24"/>
            </w:rPr>
            <w:instrText xml:space="preserve"> CITATION For05 \l 2057 </w:instrText>
          </w:r>
          <w:r w:rsidR="00734E9A" w:rsidRPr="00614EB4">
            <w:rPr>
              <w:szCs w:val="24"/>
            </w:rPr>
            <w:fldChar w:fldCharType="separate"/>
          </w:r>
          <w:r w:rsidR="0068704F" w:rsidRPr="0068704F">
            <w:rPr>
              <w:noProof/>
              <w:szCs w:val="24"/>
            </w:rPr>
            <w:t>(Ford, 2005)</w:t>
          </w:r>
          <w:r w:rsidR="00734E9A" w:rsidRPr="00614EB4">
            <w:rPr>
              <w:szCs w:val="24"/>
            </w:rPr>
            <w:fldChar w:fldCharType="end"/>
          </w:r>
        </w:sdtContent>
      </w:sdt>
      <w:r w:rsidR="00B04EC9" w:rsidRPr="00614EB4">
        <w:rPr>
          <w:szCs w:val="24"/>
        </w:rPr>
        <w:t>.</w:t>
      </w:r>
    </w:p>
    <w:p w:rsidR="00FF2849" w:rsidRPr="00614EB4" w:rsidRDefault="00047525" w:rsidP="00814983">
      <w:pPr>
        <w:rPr>
          <w:szCs w:val="24"/>
        </w:rPr>
      </w:pPr>
      <w:r w:rsidRPr="00614EB4">
        <w:rPr>
          <w:szCs w:val="24"/>
        </w:rPr>
        <w:t>The Situationists used psychogeography as a tool connect and explore space. One of the methods they used is call derive which is exploring an area by walking and being pull in a new direction by what is the most inserting route</w:t>
      </w:r>
      <w:r w:rsidR="00B04EC9" w:rsidRPr="00614EB4">
        <w:rPr>
          <w:b/>
          <w:szCs w:val="24"/>
        </w:rPr>
        <w:t xml:space="preserve"> </w:t>
      </w:r>
      <w:sdt>
        <w:sdtPr>
          <w:rPr>
            <w:b/>
            <w:szCs w:val="24"/>
          </w:rPr>
          <w:id w:val="1492528434"/>
          <w:citation/>
        </w:sdtPr>
        <w:sdtContent>
          <w:r w:rsidR="00B04EC9" w:rsidRPr="00614EB4">
            <w:rPr>
              <w:b/>
              <w:szCs w:val="24"/>
            </w:rPr>
            <w:fldChar w:fldCharType="begin"/>
          </w:r>
          <w:r w:rsidR="00B04EC9" w:rsidRPr="00614EB4">
            <w:rPr>
              <w:b/>
              <w:szCs w:val="24"/>
            </w:rPr>
            <w:instrText xml:space="preserve"> CITATION Cov06 \l 2057 </w:instrText>
          </w:r>
          <w:r w:rsidR="00B04EC9" w:rsidRPr="00614EB4">
            <w:rPr>
              <w:b/>
              <w:szCs w:val="24"/>
            </w:rPr>
            <w:fldChar w:fldCharType="separate"/>
          </w:r>
          <w:r w:rsidR="0068704F" w:rsidRPr="0068704F">
            <w:rPr>
              <w:noProof/>
              <w:szCs w:val="24"/>
            </w:rPr>
            <w:t>(Coverley, 2006)</w:t>
          </w:r>
          <w:r w:rsidR="00B04EC9" w:rsidRPr="00614EB4">
            <w:rPr>
              <w:b/>
              <w:szCs w:val="24"/>
            </w:rPr>
            <w:fldChar w:fldCharType="end"/>
          </w:r>
        </w:sdtContent>
      </w:sdt>
      <w:r w:rsidRPr="00614EB4">
        <w:rPr>
          <w:szCs w:val="24"/>
        </w:rPr>
        <w:t>. To do a derive walk it is important to notice things such as the lay of the land and where it is taking you and you are concentrating on what you are seeing.</w:t>
      </w:r>
      <w:r w:rsidR="00FF2849" w:rsidRPr="00614EB4">
        <w:rPr>
          <w:szCs w:val="24"/>
        </w:rPr>
        <w:t xml:space="preserve"> </w:t>
      </w:r>
      <w:r w:rsidR="003B2CB9" w:rsidRPr="00614EB4">
        <w:rPr>
          <w:szCs w:val="24"/>
        </w:rPr>
        <w:t xml:space="preserve">By paying attention to </w:t>
      </w:r>
      <w:r w:rsidR="003B2CB9" w:rsidRPr="00614EB4">
        <w:rPr>
          <w:szCs w:val="24"/>
        </w:rPr>
        <w:lastRenderedPageBreak/>
        <w:t>your surroundings you will feel more connected with the area, these connections can take many different forms, from past, present or even the future.</w:t>
      </w:r>
      <w:r w:rsidR="00FF2849" w:rsidRPr="00614EB4">
        <w:rPr>
          <w:szCs w:val="24"/>
        </w:rPr>
        <w:t xml:space="preserve"> </w:t>
      </w:r>
      <w:r w:rsidR="00731ED7" w:rsidRPr="00614EB4">
        <w:rPr>
          <w:szCs w:val="24"/>
        </w:rPr>
        <w:t xml:space="preserve">Psychogeography can help you understand and teach you how to connect with an area. By gaining a connection with a place you can learn to appreciate the area. </w:t>
      </w:r>
    </w:p>
    <w:p w:rsidR="00651D1F" w:rsidRPr="00614EB4" w:rsidRDefault="00651D1F" w:rsidP="001F3613">
      <w:pPr>
        <w:rPr>
          <w:szCs w:val="24"/>
        </w:rPr>
      </w:pPr>
      <w:r w:rsidRPr="00614EB4">
        <w:rPr>
          <w:szCs w:val="24"/>
        </w:rPr>
        <w:t>Brecon is a small town in many Mid Wales, I have lived year for nearly 40 years and it is only recently that I have stopped and looked around this small town and learn about the history, present day and the future. While I was doing a project on a small shop in Brecon on its history I learned a lot of things that I did not know that it happened here, do you psychogeography as help me understand the past can help the future, there</w:t>
      </w:r>
      <w:r w:rsidR="00AB3051" w:rsidRPr="00614EB4">
        <w:rPr>
          <w:szCs w:val="24"/>
        </w:rPr>
        <w:t xml:space="preserve"> </w:t>
      </w:r>
      <w:r w:rsidRPr="00614EB4">
        <w:rPr>
          <w:szCs w:val="24"/>
        </w:rPr>
        <w:t>are things</w:t>
      </w:r>
      <w:r w:rsidR="001F3613" w:rsidRPr="00614EB4">
        <w:rPr>
          <w:szCs w:val="24"/>
        </w:rPr>
        <w:t>.</w:t>
      </w:r>
      <w:r w:rsidRPr="00614EB4">
        <w:rPr>
          <w:szCs w:val="24"/>
        </w:rPr>
        <w:t xml:space="preserve"> </w:t>
      </w:r>
      <w:r w:rsidR="001F3613" w:rsidRPr="00614EB4">
        <w:rPr>
          <w:szCs w:val="24"/>
        </w:rPr>
        <w:t xml:space="preserve">“Performance by itself is a social engagement and its adding to the </w:t>
      </w:r>
      <w:r w:rsidR="00AB3051" w:rsidRPr="00614EB4">
        <w:rPr>
          <w:szCs w:val="24"/>
        </w:rPr>
        <w:t>much-needed</w:t>
      </w:r>
      <w:r w:rsidR="001F3613" w:rsidRPr="00614EB4">
        <w:rPr>
          <w:szCs w:val="24"/>
        </w:rPr>
        <w:t xml:space="preserve"> sense of belonging to the space”</w:t>
      </w:r>
      <w:sdt>
        <w:sdtPr>
          <w:rPr>
            <w:szCs w:val="24"/>
          </w:rPr>
          <w:id w:val="941043054"/>
          <w:citation/>
        </w:sdtPr>
        <w:sdtContent>
          <w:r w:rsidR="001F3613" w:rsidRPr="00614EB4">
            <w:rPr>
              <w:szCs w:val="24"/>
            </w:rPr>
            <w:fldChar w:fldCharType="begin"/>
          </w:r>
          <w:r w:rsidR="001F3613" w:rsidRPr="00614EB4">
            <w:rPr>
              <w:szCs w:val="24"/>
            </w:rPr>
            <w:instrText xml:space="preserve"> CITATION Janr2 \l 2057 </w:instrText>
          </w:r>
          <w:r w:rsidR="001F3613" w:rsidRPr="00614EB4">
            <w:rPr>
              <w:szCs w:val="24"/>
            </w:rPr>
            <w:fldChar w:fldCharType="separate"/>
          </w:r>
          <w:r w:rsidR="0068704F">
            <w:rPr>
              <w:noProof/>
              <w:szCs w:val="24"/>
            </w:rPr>
            <w:t xml:space="preserve"> </w:t>
          </w:r>
          <w:r w:rsidR="0068704F" w:rsidRPr="0068704F">
            <w:rPr>
              <w:noProof/>
              <w:szCs w:val="24"/>
            </w:rPr>
            <w:t>(Janicijevic, 2008)</w:t>
          </w:r>
          <w:r w:rsidR="001F3613" w:rsidRPr="00614EB4">
            <w:rPr>
              <w:szCs w:val="24"/>
            </w:rPr>
            <w:fldChar w:fldCharType="end"/>
          </w:r>
        </w:sdtContent>
      </w:sdt>
      <w:r w:rsidR="001F3613" w:rsidRPr="00614EB4">
        <w:rPr>
          <w:szCs w:val="24"/>
        </w:rPr>
        <w:t xml:space="preserve">. Psychogeography can give you a sense of belonging to the area or areas that you are researching. </w:t>
      </w:r>
      <w:r w:rsidRPr="00614EB4">
        <w:rPr>
          <w:szCs w:val="24"/>
        </w:rPr>
        <w:t>I did not know about the town but I am looking forward to learning more about them.</w:t>
      </w:r>
    </w:p>
    <w:p w:rsidR="008A270B" w:rsidRPr="00614EB4" w:rsidRDefault="00651D1F" w:rsidP="00651D1F">
      <w:pPr>
        <w:rPr>
          <w:szCs w:val="24"/>
        </w:rPr>
      </w:pPr>
      <w:r w:rsidRPr="00614EB4">
        <w:rPr>
          <w:szCs w:val="24"/>
        </w:rPr>
        <w:t>I am doing research into buildings connected with the art gallery in Brecon, while doing this research and I am doing a derive, I have learnt that there are many tunnels under the streets and shops leading from many buildings: - Castle, Cathedrals and Churches, the tunnels were used by ministers, monks and dignitaries to escape when danger was around them, they would lead to the outskirts of the town, to a big house where they then could get away in safety. Some of these tunnels still exist today.</w:t>
      </w:r>
    </w:p>
    <w:p w:rsidR="00B82AED" w:rsidRPr="00C3241D" w:rsidRDefault="00BA02FE" w:rsidP="005006B8">
      <w:pPr>
        <w:rPr>
          <w:szCs w:val="24"/>
        </w:rPr>
      </w:pPr>
      <w:r w:rsidRPr="00614EB4">
        <w:rPr>
          <w:szCs w:val="24"/>
        </w:rPr>
        <w:t>I found using psychogeography in the city was like walking around an area full of concrete buildings that reach to the sky with very or next to no view except buildings</w:t>
      </w:r>
      <w:r w:rsidR="00926F69" w:rsidRPr="00614EB4">
        <w:rPr>
          <w:szCs w:val="24"/>
        </w:rPr>
        <w:t xml:space="preserve">. With psychogeography </w:t>
      </w:r>
      <w:r w:rsidRPr="00614EB4">
        <w:rPr>
          <w:szCs w:val="24"/>
        </w:rPr>
        <w:t>is a person</w:t>
      </w:r>
      <w:r w:rsidR="00926F69" w:rsidRPr="00614EB4">
        <w:rPr>
          <w:szCs w:val="24"/>
        </w:rPr>
        <w:t>’s</w:t>
      </w:r>
      <w:r w:rsidRPr="00614EB4">
        <w:rPr>
          <w:szCs w:val="24"/>
        </w:rPr>
        <w:t xml:space="preserve"> individual feelings when they explore the area that they are in. I found the </w:t>
      </w:r>
      <w:r w:rsidR="00926F69" w:rsidRPr="00614EB4">
        <w:rPr>
          <w:szCs w:val="24"/>
        </w:rPr>
        <w:t>cities claustrophobic and making me feel there was no escape from the concrete buildings.</w:t>
      </w:r>
      <w:r w:rsidR="00370343" w:rsidRPr="00614EB4">
        <w:rPr>
          <w:szCs w:val="24"/>
        </w:rPr>
        <w:t xml:space="preserve"> </w:t>
      </w:r>
      <w:r w:rsidR="002E2624" w:rsidRPr="00614EB4">
        <w:rPr>
          <w:szCs w:val="24"/>
        </w:rPr>
        <w:t xml:space="preserve">Billingsley </w:t>
      </w:r>
      <w:sdt>
        <w:sdtPr>
          <w:rPr>
            <w:szCs w:val="24"/>
          </w:rPr>
          <w:id w:val="-81759785"/>
          <w:citation/>
        </w:sdtPr>
        <w:sdtContent>
          <w:r w:rsidR="002E2624" w:rsidRPr="00614EB4">
            <w:rPr>
              <w:szCs w:val="24"/>
            </w:rPr>
            <w:fldChar w:fldCharType="begin"/>
          </w:r>
          <w:r w:rsidR="002E2624" w:rsidRPr="00614EB4">
            <w:rPr>
              <w:szCs w:val="24"/>
            </w:rPr>
            <w:instrText xml:space="preserve">CITATION Joh17 \n  \l 2057 </w:instrText>
          </w:r>
          <w:r w:rsidR="002E2624" w:rsidRPr="00614EB4">
            <w:rPr>
              <w:szCs w:val="24"/>
            </w:rPr>
            <w:fldChar w:fldCharType="separate"/>
          </w:r>
          <w:r w:rsidR="0068704F" w:rsidRPr="0068704F">
            <w:rPr>
              <w:noProof/>
              <w:szCs w:val="24"/>
            </w:rPr>
            <w:t>(2017)</w:t>
          </w:r>
          <w:r w:rsidR="002E2624" w:rsidRPr="00614EB4">
            <w:rPr>
              <w:szCs w:val="24"/>
            </w:rPr>
            <w:fldChar w:fldCharType="end"/>
          </w:r>
        </w:sdtContent>
      </w:sdt>
      <w:r w:rsidR="002E2624" w:rsidRPr="00614EB4">
        <w:rPr>
          <w:szCs w:val="24"/>
        </w:rPr>
        <w:t xml:space="preserve"> argues that psychogeography </w:t>
      </w:r>
      <w:r w:rsidR="002E2624" w:rsidRPr="00614EB4">
        <w:rPr>
          <w:szCs w:val="24"/>
        </w:rPr>
        <w:lastRenderedPageBreak/>
        <w:t>can be used as a tool for rural areas as these need to be explored just as much as towns and cities do.</w:t>
      </w:r>
      <w:r w:rsidR="00567484" w:rsidRPr="00614EB4">
        <w:rPr>
          <w:szCs w:val="24"/>
        </w:rPr>
        <w:t xml:space="preserve"> </w:t>
      </w:r>
      <w:r w:rsidR="00DF3263" w:rsidRPr="00614EB4">
        <w:rPr>
          <w:szCs w:val="24"/>
        </w:rPr>
        <w:t xml:space="preserve">Towns and cities have the hassle and bustle of everyday life, where us the rural areas have a calmness and more relaxed feeling about the area. </w:t>
      </w:r>
      <w:r w:rsidR="00370343" w:rsidRPr="00614EB4">
        <w:rPr>
          <w:szCs w:val="24"/>
        </w:rPr>
        <w:t xml:space="preserve">When I walked in rural areas, I found that there was a lot more freedom to roam around and not feeling closed in wherever I went. This gave me a feeling of happiness and </w:t>
      </w:r>
      <w:r w:rsidR="00370343" w:rsidRPr="00C3241D">
        <w:rPr>
          <w:szCs w:val="24"/>
        </w:rPr>
        <w:t>contentment.</w:t>
      </w:r>
    </w:p>
    <w:p w:rsidR="0036551E" w:rsidRPr="0036551E" w:rsidRDefault="00B82AED" w:rsidP="0036551E">
      <w:pPr>
        <w:ind w:left="720"/>
        <w:rPr>
          <w:i/>
        </w:rPr>
      </w:pPr>
      <w:r w:rsidRPr="0036551E">
        <w:rPr>
          <w:i/>
        </w:rPr>
        <w:t xml:space="preserve"> </w:t>
      </w:r>
      <w:r w:rsidR="00EE367E" w:rsidRPr="0036551E">
        <w:rPr>
          <w:i/>
        </w:rPr>
        <w:t>The earth does not belong to man; man belongs to the earth. This we know. All things are connected like the blood which unites one fam</w:t>
      </w:r>
      <w:r w:rsidR="0036551E" w:rsidRPr="0036551E">
        <w:rPr>
          <w:i/>
        </w:rPr>
        <w:t>ily. All things are connected.</w:t>
      </w:r>
    </w:p>
    <w:p w:rsidR="0036551E" w:rsidRDefault="0036551E" w:rsidP="0036551E">
      <w:pPr>
        <w:ind w:left="720"/>
        <w:rPr>
          <w:szCs w:val="24"/>
          <w:shd w:val="clear" w:color="auto" w:fill="FFFFFF"/>
        </w:rPr>
      </w:pPr>
      <w:r>
        <w:rPr>
          <w:szCs w:val="24"/>
          <w:shd w:val="clear" w:color="auto" w:fill="FFFFFF"/>
        </w:rPr>
        <w:t xml:space="preserve">Chief Seattle </w:t>
      </w:r>
      <w:sdt>
        <w:sdtPr>
          <w:rPr>
            <w:szCs w:val="24"/>
            <w:shd w:val="clear" w:color="auto" w:fill="FFFFFF"/>
          </w:rPr>
          <w:id w:val="-1470202626"/>
          <w:citation/>
        </w:sdtPr>
        <w:sdtContent>
          <w:r>
            <w:rPr>
              <w:szCs w:val="24"/>
              <w:shd w:val="clear" w:color="auto" w:fill="FFFFFF"/>
            </w:rPr>
            <w:fldChar w:fldCharType="begin"/>
          </w:r>
          <w:r>
            <w:rPr>
              <w:szCs w:val="24"/>
              <w:shd w:val="clear" w:color="auto" w:fill="FFFFFF"/>
            </w:rPr>
            <w:instrText xml:space="preserve"> CITATION Kai87 \l 2057 </w:instrText>
          </w:r>
          <w:r>
            <w:rPr>
              <w:szCs w:val="24"/>
              <w:shd w:val="clear" w:color="auto" w:fill="FFFFFF"/>
            </w:rPr>
            <w:fldChar w:fldCharType="separate"/>
          </w:r>
          <w:r w:rsidR="0068704F" w:rsidRPr="0068704F">
            <w:rPr>
              <w:noProof/>
              <w:szCs w:val="24"/>
              <w:shd w:val="clear" w:color="auto" w:fill="FFFFFF"/>
            </w:rPr>
            <w:t>(Kaiser, 1987)</w:t>
          </w:r>
          <w:r>
            <w:rPr>
              <w:szCs w:val="24"/>
              <w:shd w:val="clear" w:color="auto" w:fill="FFFFFF"/>
            </w:rPr>
            <w:fldChar w:fldCharType="end"/>
          </w:r>
        </w:sdtContent>
      </w:sdt>
    </w:p>
    <w:p w:rsidR="00B82AED" w:rsidRPr="00614EB4" w:rsidRDefault="008A4DB4" w:rsidP="00814983">
      <w:pPr>
        <w:rPr>
          <w:color w:val="92D050"/>
          <w:szCs w:val="24"/>
        </w:rPr>
      </w:pPr>
      <w:r w:rsidRPr="00614EB4">
        <w:rPr>
          <w:szCs w:val="24"/>
        </w:rPr>
        <w:t>E</w:t>
      </w:r>
      <w:r w:rsidR="00DE6049" w:rsidRPr="00614EB4">
        <w:rPr>
          <w:szCs w:val="24"/>
        </w:rPr>
        <w:t>xploring nature can</w:t>
      </w:r>
      <w:r w:rsidRPr="00614EB4">
        <w:rPr>
          <w:szCs w:val="24"/>
        </w:rPr>
        <w:t xml:space="preserve"> give </w:t>
      </w:r>
      <w:r w:rsidR="00DE6049" w:rsidRPr="00614EB4">
        <w:rPr>
          <w:szCs w:val="24"/>
        </w:rPr>
        <w:t xml:space="preserve">you a feeling </w:t>
      </w:r>
      <w:r w:rsidRPr="00614EB4">
        <w:rPr>
          <w:szCs w:val="24"/>
        </w:rPr>
        <w:t>of peace and quiet with the grass under your feet, with this you can let your mind wander to wherever your surroundings are, you can explore the</w:t>
      </w:r>
      <w:r w:rsidR="00A80079" w:rsidRPr="00614EB4">
        <w:rPr>
          <w:szCs w:val="24"/>
        </w:rPr>
        <w:t xml:space="preserve"> hills</w:t>
      </w:r>
      <w:r w:rsidRPr="00614EB4">
        <w:rPr>
          <w:szCs w:val="24"/>
        </w:rPr>
        <w:t>, the fields, the trees, the grass and can changes anything else you might find. By doing this you are creating a psychogeography map in your brain. This help you connect with your present surroundings and areas.</w:t>
      </w:r>
      <w:r w:rsidR="00A80079" w:rsidRPr="00614EB4">
        <w:rPr>
          <w:szCs w:val="24"/>
        </w:rPr>
        <w:t xml:space="preserve"> Children can connect with nature and a</w:t>
      </w:r>
      <w:r w:rsidR="00E23D46" w:rsidRPr="00614EB4">
        <w:rPr>
          <w:szCs w:val="24"/>
        </w:rPr>
        <w:t>re</w:t>
      </w:r>
      <w:r w:rsidR="00A80079" w:rsidRPr="00614EB4">
        <w:rPr>
          <w:szCs w:val="24"/>
        </w:rPr>
        <w:t xml:space="preserve"> more open-minded to what they see and feel, and adult</w:t>
      </w:r>
      <w:r w:rsidR="00E23D46" w:rsidRPr="00614EB4">
        <w:rPr>
          <w:szCs w:val="24"/>
        </w:rPr>
        <w:t>s</w:t>
      </w:r>
      <w:r w:rsidR="00A80079" w:rsidRPr="00614EB4">
        <w:rPr>
          <w:szCs w:val="24"/>
        </w:rPr>
        <w:t xml:space="preserve"> may only want to connect with nature if they </w:t>
      </w:r>
      <w:r w:rsidR="00AB3051" w:rsidRPr="00614EB4">
        <w:rPr>
          <w:szCs w:val="24"/>
        </w:rPr>
        <w:t>want to</w:t>
      </w:r>
      <w:r w:rsidR="00A80079" w:rsidRPr="00614EB4">
        <w:rPr>
          <w:szCs w:val="24"/>
        </w:rPr>
        <w:t xml:space="preserve"> do so</w:t>
      </w:r>
      <w:r w:rsidR="00A80079" w:rsidRPr="00614EB4">
        <w:rPr>
          <w:color w:val="92D050"/>
          <w:szCs w:val="24"/>
        </w:rPr>
        <w:t>.</w:t>
      </w:r>
    </w:p>
    <w:p w:rsidR="00814983" w:rsidRPr="00614EB4" w:rsidRDefault="00913E54" w:rsidP="00814983">
      <w:pPr>
        <w:rPr>
          <w:szCs w:val="24"/>
        </w:rPr>
      </w:pPr>
      <w:r w:rsidRPr="00614EB4">
        <w:rPr>
          <w:szCs w:val="24"/>
        </w:rPr>
        <w:t>The</w:t>
      </w:r>
      <w:r w:rsidR="00814983" w:rsidRPr="00614EB4">
        <w:rPr>
          <w:szCs w:val="24"/>
        </w:rPr>
        <w:t xml:space="preserve"> </w:t>
      </w:r>
      <w:r w:rsidRPr="00614EB4">
        <w:rPr>
          <w:szCs w:val="24"/>
        </w:rPr>
        <w:t>way in which</w:t>
      </w:r>
      <w:r w:rsidR="00814983" w:rsidRPr="00614EB4">
        <w:rPr>
          <w:szCs w:val="24"/>
        </w:rPr>
        <w:t xml:space="preserve"> people react to area and why they do the things they do within a certain place</w:t>
      </w:r>
      <w:r w:rsidRPr="00614EB4">
        <w:rPr>
          <w:szCs w:val="24"/>
        </w:rPr>
        <w:t xml:space="preserve"> can be observed and explored. Peter Ackroyd investigates </w:t>
      </w:r>
      <w:r w:rsidR="00122554" w:rsidRPr="00614EB4">
        <w:rPr>
          <w:szCs w:val="24"/>
        </w:rPr>
        <w:t xml:space="preserve">not only why we act a certain way in regards to place but also the idea that our sensibilities and language may be </w:t>
      </w:r>
      <w:r w:rsidR="00B13025" w:rsidRPr="00614EB4">
        <w:rPr>
          <w:szCs w:val="24"/>
        </w:rPr>
        <w:t>explained</w:t>
      </w:r>
      <w:r w:rsidR="005006B8" w:rsidRPr="00614EB4">
        <w:rPr>
          <w:szCs w:val="24"/>
        </w:rPr>
        <w:t>:</w:t>
      </w:r>
    </w:p>
    <w:p w:rsidR="00591D38" w:rsidRPr="0036551E" w:rsidRDefault="009F28DD" w:rsidP="00591D38">
      <w:pPr>
        <w:ind w:left="426" w:right="379"/>
        <w:rPr>
          <w:i/>
          <w:szCs w:val="24"/>
        </w:rPr>
      </w:pPr>
      <w:r w:rsidRPr="0036551E">
        <w:rPr>
          <w:i/>
          <w:szCs w:val="24"/>
        </w:rPr>
        <w:lastRenderedPageBreak/>
        <w:t xml:space="preserve">Just as it seems possible to me that a street or dwelling can materially affect the character and behaviour of the people who live within them, is it not also possible that within our sensibility and our language there are patterns of continuity and resemblance which have persisted from the thirteenth or fourteenth centuries and perhaps even beyond that? </w:t>
      </w:r>
    </w:p>
    <w:p w:rsidR="00C061BB" w:rsidRPr="000F21C8" w:rsidRDefault="000F0D87" w:rsidP="000F21C8">
      <w:pPr>
        <w:ind w:left="426" w:right="379"/>
        <w:rPr>
          <w:szCs w:val="24"/>
        </w:rPr>
      </w:pPr>
      <w:sdt>
        <w:sdtPr>
          <w:rPr>
            <w:szCs w:val="24"/>
          </w:rPr>
          <w:id w:val="1017962137"/>
          <w:citation/>
        </w:sdtPr>
        <w:sdtContent>
          <w:r w:rsidR="005006B8" w:rsidRPr="00614EB4">
            <w:rPr>
              <w:szCs w:val="24"/>
            </w:rPr>
            <w:fldChar w:fldCharType="begin"/>
          </w:r>
          <w:r w:rsidR="005006B8" w:rsidRPr="00614EB4">
            <w:rPr>
              <w:szCs w:val="24"/>
            </w:rPr>
            <w:instrText xml:space="preserve"> CITATION Cov06 \l 2057 </w:instrText>
          </w:r>
          <w:r w:rsidR="005006B8" w:rsidRPr="00614EB4">
            <w:rPr>
              <w:szCs w:val="24"/>
            </w:rPr>
            <w:fldChar w:fldCharType="separate"/>
          </w:r>
          <w:r w:rsidR="0068704F" w:rsidRPr="0068704F">
            <w:rPr>
              <w:noProof/>
              <w:szCs w:val="24"/>
            </w:rPr>
            <w:t>(Coverley, 2006)</w:t>
          </w:r>
          <w:r w:rsidR="005006B8" w:rsidRPr="00614EB4">
            <w:rPr>
              <w:szCs w:val="24"/>
            </w:rPr>
            <w:fldChar w:fldCharType="end"/>
          </w:r>
        </w:sdtContent>
      </w:sdt>
    </w:p>
    <w:p w:rsidR="000F21C8" w:rsidRDefault="00285DB2" w:rsidP="00285DB2">
      <w:r>
        <w:t xml:space="preserve">An example of psychogeography exploring what is would be </w:t>
      </w:r>
      <w:r w:rsidRPr="00285DB2">
        <w:t xml:space="preserve">The Drifting Document </w:t>
      </w:r>
      <w:sdt>
        <w:sdtPr>
          <w:id w:val="-1096787884"/>
          <w:citation/>
        </w:sdtPr>
        <w:sdtContent>
          <w:r w:rsidR="000F21C8">
            <w:fldChar w:fldCharType="begin"/>
          </w:r>
          <w:r w:rsidR="000F21C8">
            <w:instrText xml:space="preserve"> CITATION Pau10 \l 2057 </w:instrText>
          </w:r>
          <w:r w:rsidR="000F21C8">
            <w:fldChar w:fldCharType="separate"/>
          </w:r>
          <w:r w:rsidR="0068704F" w:rsidRPr="0068704F">
            <w:rPr>
              <w:noProof/>
            </w:rPr>
            <w:t>(Paul+A, 2010)</w:t>
          </w:r>
          <w:r w:rsidR="000F21C8">
            <w:fldChar w:fldCharType="end"/>
          </w:r>
        </w:sdtContent>
      </w:sdt>
      <w:r w:rsidR="0036551E">
        <w:t>.</w:t>
      </w:r>
    </w:p>
    <w:p w:rsidR="00417A08" w:rsidRPr="00614EB4" w:rsidRDefault="00417A08" w:rsidP="00285DB2">
      <w:r w:rsidRPr="00614EB4">
        <w:rPr>
          <w:noProof/>
        </w:rPr>
        <w:drawing>
          <wp:inline distT="0" distB="0" distL="0" distR="0" wp14:anchorId="79AF0687" wp14:editId="25809295">
            <wp:extent cx="2371725" cy="2857500"/>
            <wp:effectExtent l="0" t="0" r="9525" b="0"/>
            <wp:docPr id="9" name="Picture 9" descr="https://morebeautifulthangod.files.wordpress.com/2010/08/19.jpg?w=249&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rebeautifulthangod.files.wordpress.com/2010/08/19.jpg?w=249&amp;h=30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1725" cy="2857500"/>
                    </a:xfrm>
                    <a:prstGeom prst="rect">
                      <a:avLst/>
                    </a:prstGeom>
                    <a:noFill/>
                    <a:ln>
                      <a:noFill/>
                    </a:ln>
                  </pic:spPr>
                </pic:pic>
              </a:graphicData>
            </a:graphic>
          </wp:inline>
        </w:drawing>
      </w:r>
      <w:r w:rsidRPr="00614EB4">
        <w:t xml:space="preserve">         </w:t>
      </w:r>
      <w:r w:rsidR="00614EB4" w:rsidRPr="00614EB4">
        <w:rPr>
          <w:noProof/>
        </w:rPr>
        <w:drawing>
          <wp:inline distT="0" distB="0" distL="0" distR="0" wp14:anchorId="1D584DCC" wp14:editId="5FAD5DE7">
            <wp:extent cx="2314575" cy="2857500"/>
            <wp:effectExtent l="0" t="0" r="9525" b="0"/>
            <wp:docPr id="12" name="Picture 12" descr="https://morebeautifulthangod.files.wordpress.com/2010/08/45.jpg?w=243&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rebeautifulthangod.files.wordpress.com/2010/08/45.jpg?w=243&amp;h=30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14575" cy="2857500"/>
                    </a:xfrm>
                    <a:prstGeom prst="rect">
                      <a:avLst/>
                    </a:prstGeom>
                    <a:noFill/>
                    <a:ln>
                      <a:noFill/>
                    </a:ln>
                  </pic:spPr>
                </pic:pic>
              </a:graphicData>
            </a:graphic>
          </wp:inline>
        </w:drawing>
      </w:r>
    </w:p>
    <w:p w:rsidR="00417A08" w:rsidRPr="00614EB4" w:rsidRDefault="00614EB4" w:rsidP="00C10D6B">
      <w:pPr>
        <w:pStyle w:val="NormalWeb"/>
      </w:pPr>
      <w:r w:rsidRPr="00614EB4">
        <w:rPr>
          <w:noProof/>
        </w:rPr>
        <w:drawing>
          <wp:inline distT="0" distB="0" distL="0" distR="0" wp14:anchorId="1A7E6B64" wp14:editId="7EEA8955">
            <wp:extent cx="2381250" cy="1905000"/>
            <wp:effectExtent l="0" t="0" r="0" b="0"/>
            <wp:docPr id="4" name="Picture 4" descr="https://morebeautifulthangod.files.wordpress.com/2010/08/36.jpg?w=300&amp;h=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orebeautifulthangod.files.wordpress.com/2010/08/36.jpg?w=300&amp;h=24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81250" cy="1905000"/>
                    </a:xfrm>
                    <a:prstGeom prst="rect">
                      <a:avLst/>
                    </a:prstGeom>
                    <a:noFill/>
                    <a:ln>
                      <a:noFill/>
                    </a:ln>
                  </pic:spPr>
                </pic:pic>
              </a:graphicData>
            </a:graphic>
          </wp:inline>
        </w:drawing>
      </w:r>
      <w:r>
        <w:t xml:space="preserve">         </w:t>
      </w:r>
      <w:r>
        <w:rPr>
          <w:noProof/>
        </w:rPr>
        <w:drawing>
          <wp:inline distT="0" distB="0" distL="0" distR="0" wp14:anchorId="5988ADD2" wp14:editId="6B814653">
            <wp:extent cx="2517775" cy="1981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7775" cy="1981200"/>
                    </a:xfrm>
                    <a:prstGeom prst="rect">
                      <a:avLst/>
                    </a:prstGeom>
                    <a:noFill/>
                  </pic:spPr>
                </pic:pic>
              </a:graphicData>
            </a:graphic>
          </wp:inline>
        </w:drawing>
      </w:r>
    </w:p>
    <w:p w:rsidR="00417A08" w:rsidRPr="00614EB4" w:rsidRDefault="00614EB4" w:rsidP="00C10D6B">
      <w:pPr>
        <w:pStyle w:val="NormalWeb"/>
      </w:pPr>
      <w:r w:rsidRPr="00614EB4">
        <w:rPr>
          <w:noProof/>
        </w:rPr>
        <w:lastRenderedPageBreak/>
        <w:drawing>
          <wp:inline distT="0" distB="0" distL="0" distR="0" wp14:anchorId="01A24CC5" wp14:editId="4A67C575">
            <wp:extent cx="1887580" cy="2339975"/>
            <wp:effectExtent l="0" t="0" r="0" b="3175"/>
            <wp:docPr id="5" name="Picture 5" descr="https://morebeautifulthangod.files.wordpress.com/2010/08/55.jpg?w=242&amp;h=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orebeautifulthangod.files.wordpress.com/2010/08/55.jpg?w=242&amp;h=30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2676" cy="2358689"/>
                    </a:xfrm>
                    <a:prstGeom prst="rect">
                      <a:avLst/>
                    </a:prstGeom>
                    <a:noFill/>
                    <a:ln>
                      <a:noFill/>
                    </a:ln>
                  </pic:spPr>
                </pic:pic>
              </a:graphicData>
            </a:graphic>
          </wp:inline>
        </w:drawing>
      </w:r>
      <w:r>
        <w:t xml:space="preserve">                                </w:t>
      </w:r>
      <w:r w:rsidRPr="00614EB4">
        <w:rPr>
          <w:noProof/>
        </w:rPr>
        <w:drawing>
          <wp:inline distT="0" distB="0" distL="0" distR="0" wp14:anchorId="586C9EDA" wp14:editId="5A16F646">
            <wp:extent cx="2857500" cy="2286000"/>
            <wp:effectExtent l="0" t="0" r="0" b="0"/>
            <wp:docPr id="6" name="Picture 6" descr="https://morebeautifulthangod.files.wordpress.com/2010/08/61.jpg?w=300&amp;h=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orebeautifulthangod.files.wordpress.com/2010/08/61.jpg?w=300&amp;h=24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2286000"/>
                    </a:xfrm>
                    <a:prstGeom prst="rect">
                      <a:avLst/>
                    </a:prstGeom>
                    <a:noFill/>
                    <a:ln>
                      <a:noFill/>
                    </a:ln>
                  </pic:spPr>
                </pic:pic>
              </a:graphicData>
            </a:graphic>
          </wp:inline>
        </w:drawing>
      </w:r>
    </w:p>
    <w:p w:rsidR="00417A08" w:rsidRDefault="00417A08" w:rsidP="00C10D6B">
      <w:pPr>
        <w:pStyle w:val="NormalWeb"/>
      </w:pPr>
    </w:p>
    <w:p w:rsidR="00C24719" w:rsidRDefault="00614EB4" w:rsidP="00C24719">
      <w:pPr>
        <w:pStyle w:val="NormalWeb"/>
      </w:pPr>
      <w:r w:rsidRPr="00614EB4">
        <w:rPr>
          <w:noProof/>
        </w:rPr>
        <w:drawing>
          <wp:inline distT="0" distB="0" distL="0" distR="0" wp14:anchorId="1360D932" wp14:editId="05790166">
            <wp:extent cx="2714625" cy="2171700"/>
            <wp:effectExtent l="0" t="0" r="9525" b="0"/>
            <wp:docPr id="7" name="Picture 7" descr="https://morebeautifulthangod.files.wordpress.com/2010/08/71.jpg?w=300&amp;h=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orebeautifulthangod.files.wordpress.com/2010/08/71.jpg?w=300&amp;h=24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20004" cy="2176003"/>
                    </a:xfrm>
                    <a:prstGeom prst="rect">
                      <a:avLst/>
                    </a:prstGeom>
                    <a:noFill/>
                    <a:ln>
                      <a:noFill/>
                    </a:ln>
                  </pic:spPr>
                </pic:pic>
              </a:graphicData>
            </a:graphic>
          </wp:inline>
        </w:drawing>
      </w:r>
      <w:r>
        <w:t xml:space="preserve">         </w:t>
      </w:r>
      <w:r w:rsidRPr="00614EB4">
        <w:rPr>
          <w:noProof/>
        </w:rPr>
        <w:drawing>
          <wp:inline distT="0" distB="0" distL="0" distR="0" wp14:anchorId="41088E9C" wp14:editId="0053D2EA">
            <wp:extent cx="2678906" cy="2143125"/>
            <wp:effectExtent l="0" t="0" r="7620" b="0"/>
            <wp:docPr id="8" name="Picture 8" descr="https://morebeautifulthangod.files.wordpress.com/2010/08/81.jpg?w=300&amp;h=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orebeautifulthangod.files.wordpress.com/2010/08/81.jpg?w=300&amp;h=2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81232" cy="2144986"/>
                    </a:xfrm>
                    <a:prstGeom prst="rect">
                      <a:avLst/>
                    </a:prstGeom>
                    <a:noFill/>
                    <a:ln>
                      <a:noFill/>
                    </a:ln>
                  </pic:spPr>
                </pic:pic>
              </a:graphicData>
            </a:graphic>
          </wp:inline>
        </w:drawing>
      </w:r>
    </w:p>
    <w:p w:rsidR="00C24719" w:rsidRPr="0068704F" w:rsidRDefault="00F503ED" w:rsidP="0036551E">
      <w:pPr>
        <w:pStyle w:val="NormalWeb"/>
        <w:jc w:val="center"/>
        <w:rPr>
          <w:rFonts w:ascii="Arial" w:hAnsi="Arial" w:cs="Arial"/>
          <w:i/>
          <w:sz w:val="22"/>
        </w:rPr>
      </w:pPr>
      <w:r w:rsidRPr="0068704F">
        <w:rPr>
          <w:rFonts w:ascii="Arial" w:hAnsi="Arial" w:cs="Arial"/>
          <w:i/>
          <w:sz w:val="22"/>
        </w:rPr>
        <w:t xml:space="preserve">Figs. 12-19 </w:t>
      </w:r>
      <w:r w:rsidR="00C24719" w:rsidRPr="0068704F">
        <w:rPr>
          <w:rFonts w:ascii="Arial" w:hAnsi="Arial" w:cs="Arial"/>
          <w:i/>
          <w:sz w:val="22"/>
        </w:rPr>
        <w:t xml:space="preserve">The Drifting Document </w:t>
      </w:r>
      <w:sdt>
        <w:sdtPr>
          <w:rPr>
            <w:rFonts w:ascii="Arial" w:hAnsi="Arial" w:cs="Arial"/>
            <w:i/>
            <w:sz w:val="22"/>
          </w:rPr>
          <w:id w:val="1838811777"/>
          <w:citation/>
        </w:sdtPr>
        <w:sdtContent>
          <w:r w:rsidR="00C24719" w:rsidRPr="0068704F">
            <w:rPr>
              <w:rFonts w:ascii="Arial" w:hAnsi="Arial" w:cs="Arial"/>
              <w:i/>
              <w:sz w:val="22"/>
            </w:rPr>
            <w:fldChar w:fldCharType="begin"/>
          </w:r>
          <w:r w:rsidR="00C24719" w:rsidRPr="0068704F">
            <w:rPr>
              <w:rFonts w:ascii="Arial" w:hAnsi="Arial" w:cs="Arial"/>
              <w:i/>
              <w:sz w:val="22"/>
            </w:rPr>
            <w:instrText xml:space="preserve"> CITATION Pau10 \l 2057 </w:instrText>
          </w:r>
          <w:r w:rsidR="00C24719" w:rsidRPr="0068704F">
            <w:rPr>
              <w:rFonts w:ascii="Arial" w:hAnsi="Arial" w:cs="Arial"/>
              <w:i/>
              <w:sz w:val="22"/>
            </w:rPr>
            <w:fldChar w:fldCharType="separate"/>
          </w:r>
          <w:r w:rsidR="0068704F" w:rsidRPr="0068704F">
            <w:rPr>
              <w:rFonts w:ascii="Arial" w:hAnsi="Arial" w:cs="Arial"/>
              <w:i/>
              <w:noProof/>
              <w:sz w:val="22"/>
            </w:rPr>
            <w:t>(Paul+A, 2010)</w:t>
          </w:r>
          <w:r w:rsidR="00C24719" w:rsidRPr="0068704F">
            <w:rPr>
              <w:rFonts w:ascii="Arial" w:hAnsi="Arial" w:cs="Arial"/>
              <w:i/>
              <w:sz w:val="22"/>
            </w:rPr>
            <w:fldChar w:fldCharType="end"/>
          </w:r>
        </w:sdtContent>
      </w:sdt>
    </w:p>
    <w:p w:rsidR="00C14B6B" w:rsidRPr="00C24719" w:rsidRDefault="000B2DCB" w:rsidP="00C24719">
      <w:pPr>
        <w:rPr>
          <w:color w:val="000000" w:themeColor="text1"/>
          <w:szCs w:val="24"/>
        </w:rPr>
      </w:pPr>
      <w:hyperlink r:id="rId27" w:history="1"/>
      <w:hyperlink r:id="rId28" w:history="1"/>
      <w:hyperlink r:id="rId29" w:history="1"/>
      <w:r w:rsidR="00C3241D" w:rsidRPr="00C24719">
        <w:rPr>
          <w:szCs w:val="24"/>
        </w:rPr>
        <w:t>A</w:t>
      </w:r>
      <w:r w:rsidR="00F710CC" w:rsidRPr="00C24719">
        <w:rPr>
          <w:szCs w:val="24"/>
        </w:rPr>
        <w:t xml:space="preserve"> derive </w:t>
      </w:r>
      <w:r w:rsidR="00C3241D" w:rsidRPr="00C24719">
        <w:rPr>
          <w:szCs w:val="24"/>
        </w:rPr>
        <w:t xml:space="preserve">was done </w:t>
      </w:r>
      <w:r w:rsidR="00F710CC" w:rsidRPr="00C24719">
        <w:rPr>
          <w:szCs w:val="24"/>
        </w:rPr>
        <w:t xml:space="preserve">over </w:t>
      </w:r>
      <w:r w:rsidR="00C3241D" w:rsidRPr="00C24719">
        <w:rPr>
          <w:szCs w:val="24"/>
        </w:rPr>
        <w:t xml:space="preserve">a </w:t>
      </w:r>
      <w:r w:rsidR="00F710CC" w:rsidRPr="00C24719">
        <w:rPr>
          <w:szCs w:val="24"/>
        </w:rPr>
        <w:t xml:space="preserve">24-hour period, carried out in 2002 by two artist, the derive was based in Swansea, it was split into four sections of six hours, over a 24-hour period. While doing this they cover the past the present and the future. By drifting timelines, they encountered how people reacted to the four sections of a 24-hour period. They cover over 29 different places; these pictures show people how they react in everyday life over that 24-hour period. Some of the photos show how people can enter react with each other or how they can just be left on their own thinking about what they going to do next. </w:t>
      </w:r>
      <w:r w:rsidR="00D945ED" w:rsidRPr="00C24719">
        <w:rPr>
          <w:color w:val="000000" w:themeColor="text1"/>
          <w:szCs w:val="24"/>
        </w:rPr>
        <w:t>The artists above did a derive around Swansea, a lot of different areas in a 24-hour period,</w:t>
      </w:r>
      <w:r w:rsidR="00387959" w:rsidRPr="00C24719">
        <w:rPr>
          <w:color w:val="000000" w:themeColor="text1"/>
          <w:szCs w:val="24"/>
        </w:rPr>
        <w:t xml:space="preserve"> this is </w:t>
      </w:r>
      <w:r w:rsidR="00D945ED" w:rsidRPr="00C24719">
        <w:rPr>
          <w:color w:val="000000" w:themeColor="text1"/>
          <w:szCs w:val="24"/>
        </w:rPr>
        <w:t xml:space="preserve">call psychogeography which would let them </w:t>
      </w:r>
      <w:r w:rsidR="00D945ED" w:rsidRPr="00C24719">
        <w:rPr>
          <w:color w:val="000000" w:themeColor="text1"/>
          <w:szCs w:val="24"/>
        </w:rPr>
        <w:lastRenderedPageBreak/>
        <w:t>wander around the city</w:t>
      </w:r>
      <w:r w:rsidR="00387959" w:rsidRPr="00C24719">
        <w:rPr>
          <w:color w:val="000000" w:themeColor="text1"/>
          <w:szCs w:val="24"/>
        </w:rPr>
        <w:t>. By doing</w:t>
      </w:r>
      <w:r w:rsidR="006C7E90" w:rsidRPr="00C24719">
        <w:rPr>
          <w:color w:val="000000" w:themeColor="text1"/>
          <w:szCs w:val="24"/>
        </w:rPr>
        <w:t xml:space="preserve"> this you </w:t>
      </w:r>
      <w:r w:rsidR="00387959" w:rsidRPr="00C24719">
        <w:rPr>
          <w:color w:val="000000" w:themeColor="text1"/>
          <w:szCs w:val="24"/>
        </w:rPr>
        <w:t>could get a feel of how the city</w:t>
      </w:r>
      <w:r w:rsidR="006C7E90" w:rsidRPr="00C24719">
        <w:rPr>
          <w:color w:val="000000" w:themeColor="text1"/>
          <w:szCs w:val="24"/>
        </w:rPr>
        <w:t xml:space="preserve"> respond to things that are going on the around them</w:t>
      </w:r>
      <w:r w:rsidR="00653987" w:rsidRPr="00C24719">
        <w:rPr>
          <w:color w:val="000000" w:themeColor="text1"/>
          <w:szCs w:val="24"/>
        </w:rPr>
        <w:t xml:space="preserve">. </w:t>
      </w:r>
      <w:r w:rsidR="0093216B" w:rsidRPr="00C24719">
        <w:rPr>
          <w:color w:val="000000" w:themeColor="text1"/>
          <w:szCs w:val="24"/>
        </w:rPr>
        <w:t>It shows</w:t>
      </w:r>
      <w:r w:rsidR="00DC3A44" w:rsidRPr="00C24719">
        <w:rPr>
          <w:color w:val="000000" w:themeColor="text1"/>
          <w:szCs w:val="24"/>
        </w:rPr>
        <w:t xml:space="preserve"> how </w:t>
      </w:r>
      <w:r w:rsidR="0093216B" w:rsidRPr="00C24719">
        <w:rPr>
          <w:color w:val="000000" w:themeColor="text1"/>
          <w:szCs w:val="24"/>
        </w:rPr>
        <w:t xml:space="preserve">people </w:t>
      </w:r>
      <w:r w:rsidR="00A2156E" w:rsidRPr="00C24719">
        <w:rPr>
          <w:color w:val="000000" w:themeColor="text1"/>
          <w:szCs w:val="24"/>
        </w:rPr>
        <w:t>interact</w:t>
      </w:r>
      <w:r w:rsidR="0093216B" w:rsidRPr="00C24719">
        <w:rPr>
          <w:color w:val="000000" w:themeColor="text1"/>
          <w:szCs w:val="24"/>
        </w:rPr>
        <w:t xml:space="preserve"> with each other in the nights. By </w:t>
      </w:r>
      <w:r w:rsidR="00415143" w:rsidRPr="00C24719">
        <w:rPr>
          <w:color w:val="000000" w:themeColor="text1"/>
          <w:szCs w:val="24"/>
        </w:rPr>
        <w:t xml:space="preserve">doing this derive the artist </w:t>
      </w:r>
      <w:r w:rsidR="0093216B" w:rsidRPr="00C24719">
        <w:rPr>
          <w:color w:val="000000" w:themeColor="text1"/>
          <w:szCs w:val="24"/>
        </w:rPr>
        <w:t>shown how people can connect with the city or a place</w:t>
      </w:r>
      <w:r w:rsidR="00DC3A44" w:rsidRPr="00C24719">
        <w:rPr>
          <w:color w:val="000000" w:themeColor="text1"/>
          <w:szCs w:val="24"/>
        </w:rPr>
        <w:t xml:space="preserve"> or </w:t>
      </w:r>
      <w:r w:rsidR="0093216B" w:rsidRPr="00C24719">
        <w:rPr>
          <w:color w:val="000000" w:themeColor="text1"/>
          <w:szCs w:val="24"/>
        </w:rPr>
        <w:t>each other.</w:t>
      </w:r>
      <w:r w:rsidR="00415143" w:rsidRPr="00C24719">
        <w:rPr>
          <w:color w:val="000000" w:themeColor="text1"/>
          <w:szCs w:val="24"/>
        </w:rPr>
        <w:t xml:space="preserve">  Psychogeography they may</w:t>
      </w:r>
      <w:r w:rsidR="00DC3A44" w:rsidRPr="00C24719">
        <w:rPr>
          <w:color w:val="000000" w:themeColor="text1"/>
          <w:szCs w:val="24"/>
        </w:rPr>
        <w:t xml:space="preserve"> help them get a </w:t>
      </w:r>
      <w:r w:rsidR="00415143" w:rsidRPr="00C24719">
        <w:rPr>
          <w:color w:val="000000" w:themeColor="text1"/>
          <w:szCs w:val="24"/>
        </w:rPr>
        <w:t xml:space="preserve">better feeling or sense of belonging to the area of </w:t>
      </w:r>
      <w:r w:rsidR="00B177EC" w:rsidRPr="00C24719">
        <w:rPr>
          <w:color w:val="000000" w:themeColor="text1"/>
          <w:szCs w:val="24"/>
        </w:rPr>
        <w:t>Swansea and</w:t>
      </w:r>
      <w:r w:rsidR="00DC3A44" w:rsidRPr="00C24719">
        <w:rPr>
          <w:color w:val="000000" w:themeColor="text1"/>
          <w:szCs w:val="24"/>
        </w:rPr>
        <w:t xml:space="preserve"> </w:t>
      </w:r>
      <w:r w:rsidR="00B177EC" w:rsidRPr="00C24719">
        <w:rPr>
          <w:color w:val="000000" w:themeColor="text1"/>
          <w:szCs w:val="24"/>
        </w:rPr>
        <w:t xml:space="preserve">could have helped them recognise let me know </w:t>
      </w:r>
      <w:r w:rsidR="00415143" w:rsidRPr="00C24719">
        <w:rPr>
          <w:color w:val="000000" w:themeColor="text1"/>
          <w:szCs w:val="24"/>
        </w:rPr>
        <w:t xml:space="preserve">to understand and connect to the area. </w:t>
      </w:r>
    </w:p>
    <w:p w:rsidR="00026F6E" w:rsidRDefault="00026F6E">
      <w:pPr>
        <w:spacing w:line="259" w:lineRule="auto"/>
        <w:jc w:val="left"/>
        <w:rPr>
          <w:rFonts w:asciiTheme="majorHAnsi" w:eastAsiaTheme="majorEastAsia" w:hAnsiTheme="majorHAnsi" w:cstheme="majorBidi"/>
          <w:color w:val="2F5496" w:themeColor="accent1" w:themeShade="BF"/>
          <w:sz w:val="32"/>
          <w:szCs w:val="32"/>
        </w:rPr>
      </w:pPr>
      <w:r>
        <w:br w:type="page"/>
      </w:r>
    </w:p>
    <w:p w:rsidR="001467F4" w:rsidRPr="00B177EC" w:rsidRDefault="001467F4" w:rsidP="000F21C8">
      <w:pPr>
        <w:pStyle w:val="Heading1"/>
      </w:pPr>
      <w:bookmarkStart w:id="3" w:name="_Toc508185895"/>
      <w:r w:rsidRPr="00B177EC">
        <w:lastRenderedPageBreak/>
        <w:t>CHAPTER THREE WHAT WILL COME</w:t>
      </w:r>
      <w:bookmarkEnd w:id="3"/>
    </w:p>
    <w:p w:rsidR="00B177EC" w:rsidRPr="00B177EC" w:rsidRDefault="00B177EC" w:rsidP="005006B8">
      <w:pPr>
        <w:rPr>
          <w:i/>
          <w:iCs/>
          <w:sz w:val="28"/>
          <w:szCs w:val="28"/>
        </w:rPr>
      </w:pPr>
    </w:p>
    <w:p w:rsidR="005006B8" w:rsidRPr="00B177EC" w:rsidRDefault="005006B8" w:rsidP="0036551E">
      <w:r w:rsidRPr="00B177EC">
        <w:t xml:space="preserve">By using psychogeography you can learn to respect and look the area for future generations to come, no one can tell what the future may bring, we can only hope that by using psychogeography we may be able to develop a new way of thinking and looking after the land surrounded us, we can do this by looking into the past and the present to try not to make the same mistake we have then before. </w:t>
      </w:r>
    </w:p>
    <w:p w:rsidR="00DA3E40" w:rsidRPr="00B177EC" w:rsidRDefault="006F00DD" w:rsidP="0036551E">
      <w:r w:rsidRPr="00B177EC">
        <w:t>“</w:t>
      </w:r>
      <w:r w:rsidR="007A51D3" w:rsidRPr="00B177EC">
        <w:t>Psychogeography is the only effective analytical technique</w:t>
      </w:r>
      <w:r w:rsidR="00DA3E40" w:rsidRPr="00B177EC">
        <w:t xml:space="preserve"> […]</w:t>
      </w:r>
      <w:r w:rsidR="007A51D3" w:rsidRPr="00B177EC">
        <w:t xml:space="preserve"> in the arsenal of weapons of professional sustainable urban planners</w:t>
      </w:r>
      <w:r w:rsidRPr="00B177EC">
        <w:t xml:space="preserve">” </w:t>
      </w:r>
      <w:sdt>
        <w:sdtPr>
          <w:id w:val="198446647"/>
          <w:citation/>
        </w:sdtPr>
        <w:sdtContent>
          <w:r w:rsidRPr="00B177EC">
            <w:fldChar w:fldCharType="begin"/>
          </w:r>
          <w:r w:rsidRPr="00B177EC">
            <w:instrText xml:space="preserve">CITATION Janr2 \l 2057 </w:instrText>
          </w:r>
          <w:r w:rsidRPr="00B177EC">
            <w:fldChar w:fldCharType="separate"/>
          </w:r>
          <w:r w:rsidR="0068704F" w:rsidRPr="0068704F">
            <w:rPr>
              <w:noProof/>
            </w:rPr>
            <w:t>(Janicijevic, 2008)</w:t>
          </w:r>
          <w:r w:rsidRPr="00B177EC">
            <w:fldChar w:fldCharType="end"/>
          </w:r>
        </w:sdtContent>
      </w:sdt>
      <w:r w:rsidRPr="00B177EC">
        <w:t xml:space="preserve">. </w:t>
      </w:r>
      <w:r w:rsidR="00DA3E40" w:rsidRPr="00B177EC">
        <w:t>By exploring a place, a planner can get a feeling for the area. By doing this they can learn what can work and what will not work in terms of changing the look of the region</w:t>
      </w:r>
      <w:r w:rsidRPr="00B177EC">
        <w:t>. T</w:t>
      </w:r>
      <w:r w:rsidR="00DA3E40" w:rsidRPr="00B177EC">
        <w:t xml:space="preserve">he decisions they make will affect people’s </w:t>
      </w:r>
      <w:r w:rsidRPr="00B177EC">
        <w:t>view of the place.</w:t>
      </w:r>
    </w:p>
    <w:p w:rsidR="000C30DE" w:rsidRPr="0068704F" w:rsidRDefault="00F503ED" w:rsidP="0036551E">
      <w:pPr>
        <w:jc w:val="center"/>
        <w:rPr>
          <w:i/>
        </w:rPr>
      </w:pPr>
      <w:r w:rsidRPr="0068704F">
        <w:rPr>
          <w:i/>
          <w:sz w:val="22"/>
        </w:rPr>
        <w:t xml:space="preserve">Fig. 20 </w:t>
      </w:r>
      <w:r w:rsidR="009326CE" w:rsidRPr="0068704F">
        <w:rPr>
          <w:i/>
          <w:sz w:val="22"/>
        </w:rPr>
        <w:t xml:space="preserve">Jean-Marc Côté </w:t>
      </w:r>
      <w:sdt>
        <w:sdtPr>
          <w:rPr>
            <w:i/>
            <w:sz w:val="22"/>
          </w:rPr>
          <w:id w:val="-1235463450"/>
          <w:citation/>
        </w:sdtPr>
        <w:sdtContent>
          <w:r w:rsidR="009326CE" w:rsidRPr="0068704F">
            <w:rPr>
              <w:i/>
              <w:sz w:val="22"/>
            </w:rPr>
            <w:fldChar w:fldCharType="begin"/>
          </w:r>
          <w:r w:rsidR="009326CE" w:rsidRPr="0068704F">
            <w:rPr>
              <w:i/>
              <w:sz w:val="22"/>
            </w:rPr>
            <w:instrText xml:space="preserve"> CITATION Dav12 \l 2057 </w:instrText>
          </w:r>
          <w:r w:rsidR="009326CE" w:rsidRPr="0068704F">
            <w:rPr>
              <w:i/>
              <w:sz w:val="22"/>
            </w:rPr>
            <w:fldChar w:fldCharType="separate"/>
          </w:r>
          <w:r w:rsidR="0068704F" w:rsidRPr="0068704F">
            <w:rPr>
              <w:i/>
              <w:noProof/>
              <w:sz w:val="22"/>
            </w:rPr>
            <w:t>(Hill, 2012)</w:t>
          </w:r>
          <w:r w:rsidR="009326CE" w:rsidRPr="0068704F">
            <w:rPr>
              <w:i/>
              <w:sz w:val="22"/>
            </w:rPr>
            <w:fldChar w:fldCharType="end"/>
          </w:r>
        </w:sdtContent>
      </w:sdt>
      <w:bookmarkStart w:id="4" w:name="_GoBack"/>
      <w:bookmarkEnd w:id="4"/>
      <w:r w:rsidR="009326CE" w:rsidRPr="0068704F">
        <w:rPr>
          <w:i/>
          <w:noProof/>
        </w:rPr>
        <w:drawing>
          <wp:anchor distT="0" distB="0" distL="114300" distR="114300" simplePos="0" relativeHeight="251666432" behindDoc="0" locked="0" layoutInCell="1" allowOverlap="1" wp14:anchorId="5F86B4D0">
            <wp:simplePos x="0" y="0"/>
            <wp:positionH relativeFrom="column">
              <wp:posOffset>0</wp:posOffset>
            </wp:positionH>
            <wp:positionV relativeFrom="paragraph">
              <wp:posOffset>1905</wp:posOffset>
            </wp:positionV>
            <wp:extent cx="5524500" cy="321945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524500" cy="3219450"/>
                    </a:xfrm>
                    <a:prstGeom prst="rect">
                      <a:avLst/>
                    </a:prstGeom>
                  </pic:spPr>
                </pic:pic>
              </a:graphicData>
            </a:graphic>
          </wp:anchor>
        </w:drawing>
      </w:r>
    </w:p>
    <w:p w:rsidR="007A51D3" w:rsidRPr="00B177EC" w:rsidRDefault="00F83A31" w:rsidP="0036551E">
      <w:r w:rsidRPr="00B177EC">
        <w:lastRenderedPageBreak/>
        <w:t xml:space="preserve">Artists from a range </w:t>
      </w:r>
      <w:r w:rsidR="00AD22B3" w:rsidRPr="00B177EC">
        <w:t xml:space="preserve">of times have try to look into what the future may look like in years to come and their art as show this in their work. For example, artist Jean-Marc Côté in 1899 was ask by cigarette manufacturer to come up with a sequence of cards of what the future </w:t>
      </w:r>
      <w:r w:rsidR="009326CE" w:rsidRPr="00B177EC">
        <w:t xml:space="preserve">of France </w:t>
      </w:r>
      <w:r w:rsidR="00AD22B3" w:rsidRPr="00B177EC">
        <w:t>could look like</w:t>
      </w:r>
      <w:r w:rsidR="009326CE" w:rsidRPr="00B177EC">
        <w:t xml:space="preserve"> </w:t>
      </w:r>
      <w:sdt>
        <w:sdtPr>
          <w:id w:val="-1765058401"/>
          <w:citation/>
        </w:sdtPr>
        <w:sdtContent>
          <w:r w:rsidR="009326CE" w:rsidRPr="00B177EC">
            <w:fldChar w:fldCharType="begin"/>
          </w:r>
          <w:r w:rsidR="009326CE" w:rsidRPr="00B177EC">
            <w:instrText xml:space="preserve"> CITATION Dav12 \l 2057 </w:instrText>
          </w:r>
          <w:r w:rsidR="009326CE" w:rsidRPr="00B177EC">
            <w:fldChar w:fldCharType="separate"/>
          </w:r>
          <w:r w:rsidR="0068704F" w:rsidRPr="0068704F">
            <w:rPr>
              <w:noProof/>
            </w:rPr>
            <w:t>(Hill, 2012)</w:t>
          </w:r>
          <w:r w:rsidR="009326CE" w:rsidRPr="00B177EC">
            <w:fldChar w:fldCharType="end"/>
          </w:r>
        </w:sdtContent>
      </w:sdt>
      <w:r w:rsidR="00AD22B3" w:rsidRPr="00B177EC">
        <w:t>.</w:t>
      </w:r>
      <w:r w:rsidR="009326CE" w:rsidRPr="00B177EC">
        <w:t xml:space="preserve"> These illustrations show how technologies could change the future and make people live easier.</w:t>
      </w:r>
      <w:r w:rsidR="009C7FE0" w:rsidRPr="00B177EC">
        <w:t xml:space="preserve"> Artists can use psychogeography as a tool to help them explore the future of a place. By imaging how a place could look in the future, artists would use their medium to share their idea of what will come.</w:t>
      </w:r>
      <w:r w:rsidR="00D00BB6" w:rsidRPr="00B177EC">
        <w:t xml:space="preserve"> Positive </w:t>
      </w:r>
      <w:r w:rsidR="008D377E" w:rsidRPr="00B177EC">
        <w:t>visions of the future can give good vibes to a place and hope to people who live there.</w:t>
      </w:r>
    </w:p>
    <w:p w:rsidR="001B0C75" w:rsidRPr="00E2406D" w:rsidRDefault="002460D8" w:rsidP="0036551E">
      <w:pPr>
        <w:ind w:firstLine="720"/>
      </w:pPr>
      <w:r w:rsidRPr="0036551E">
        <w:rPr>
          <w:i/>
        </w:rPr>
        <w:t xml:space="preserve"> </w:t>
      </w:r>
      <w:r w:rsidR="001B0C75" w:rsidRPr="0036551E">
        <w:rPr>
          <w:i/>
        </w:rPr>
        <w:t>The future depends on what you do today</w:t>
      </w:r>
      <w:sdt>
        <w:sdtPr>
          <w:id w:val="1969095849"/>
          <w:citation/>
        </w:sdtPr>
        <w:sdtContent>
          <w:r w:rsidR="001B0C75" w:rsidRPr="00E2406D">
            <w:fldChar w:fldCharType="begin"/>
          </w:r>
          <w:r w:rsidR="00447111" w:rsidRPr="00E2406D">
            <w:instrText xml:space="preserve">CITATION Mah18 \l 2057 </w:instrText>
          </w:r>
          <w:r w:rsidR="001B0C75" w:rsidRPr="00E2406D">
            <w:fldChar w:fldCharType="separate"/>
          </w:r>
          <w:r w:rsidR="0068704F">
            <w:rPr>
              <w:noProof/>
            </w:rPr>
            <w:t xml:space="preserve"> </w:t>
          </w:r>
          <w:r w:rsidR="0068704F" w:rsidRPr="0068704F">
            <w:rPr>
              <w:noProof/>
            </w:rPr>
            <w:t>(Gandhi, 2018)</w:t>
          </w:r>
          <w:r w:rsidR="001B0C75" w:rsidRPr="00E2406D">
            <w:fldChar w:fldCharType="end"/>
          </w:r>
        </w:sdtContent>
      </w:sdt>
    </w:p>
    <w:p w:rsidR="00AD22B3" w:rsidRPr="00D52990" w:rsidRDefault="00AD22B3" w:rsidP="00D52990"/>
    <w:p w:rsidR="001108EF" w:rsidRDefault="001108EF">
      <w:pPr>
        <w:spacing w:line="259" w:lineRule="auto"/>
        <w:jc w:val="left"/>
        <w:rPr>
          <w:rFonts w:asciiTheme="majorHAnsi" w:eastAsiaTheme="majorEastAsia" w:hAnsiTheme="majorHAnsi" w:cstheme="majorBidi"/>
          <w:color w:val="2F5496" w:themeColor="accent1" w:themeShade="BF"/>
          <w:sz w:val="32"/>
          <w:szCs w:val="32"/>
        </w:rPr>
      </w:pPr>
      <w:r>
        <w:br w:type="page"/>
      </w:r>
    </w:p>
    <w:p w:rsidR="00905380" w:rsidRDefault="00516916" w:rsidP="00516916">
      <w:pPr>
        <w:pStyle w:val="Heading1"/>
      </w:pPr>
      <w:bookmarkStart w:id="5" w:name="_Toc508185896"/>
      <w:r>
        <w:lastRenderedPageBreak/>
        <w:t>Conclusion</w:t>
      </w:r>
      <w:bookmarkEnd w:id="5"/>
    </w:p>
    <w:p w:rsidR="00F74C68" w:rsidRPr="00614EB4" w:rsidRDefault="00F74C68" w:rsidP="00F74C68">
      <w:pPr>
        <w:rPr>
          <w:szCs w:val="24"/>
        </w:rPr>
      </w:pPr>
      <w:r>
        <w:rPr>
          <w:szCs w:val="24"/>
        </w:rPr>
        <w:t>C</w:t>
      </w:r>
      <w:r w:rsidRPr="00614EB4">
        <w:rPr>
          <w:szCs w:val="24"/>
        </w:rPr>
        <w:t xml:space="preserve">hapter </w:t>
      </w:r>
      <w:r>
        <w:rPr>
          <w:szCs w:val="24"/>
        </w:rPr>
        <w:t xml:space="preserve">one </w:t>
      </w:r>
      <w:r w:rsidRPr="00614EB4">
        <w:rPr>
          <w:szCs w:val="24"/>
        </w:rPr>
        <w:t xml:space="preserve">explored how </w:t>
      </w:r>
      <w:r>
        <w:rPr>
          <w:szCs w:val="24"/>
        </w:rPr>
        <w:t>p</w:t>
      </w:r>
      <w:r w:rsidRPr="00614EB4">
        <w:rPr>
          <w:szCs w:val="24"/>
        </w:rPr>
        <w:t xml:space="preserve">sychogeography can help you connect with the past and looked at artists who have worked in a similar </w:t>
      </w:r>
      <w:r>
        <w:rPr>
          <w:szCs w:val="24"/>
        </w:rPr>
        <w:t>way.  This has shown how psycho</w:t>
      </w:r>
      <w:r w:rsidRPr="00614EB4">
        <w:rPr>
          <w:szCs w:val="24"/>
        </w:rPr>
        <w:t xml:space="preserve">geography as helped artists explore </w:t>
      </w:r>
      <w:r>
        <w:rPr>
          <w:szCs w:val="24"/>
        </w:rPr>
        <w:t>the past and their memories.</w:t>
      </w:r>
    </w:p>
    <w:p w:rsidR="0036551E" w:rsidRDefault="00F74C68" w:rsidP="0036551E">
      <w:r>
        <w:t>Chapter two</w:t>
      </w:r>
      <w:r w:rsidR="00FB15CE">
        <w:t xml:space="preserve"> investigated how </w:t>
      </w:r>
      <w:bookmarkStart w:id="6" w:name="_Hlk508185248"/>
      <w:r w:rsidR="00FB15CE">
        <w:t xml:space="preserve">psychogeography </w:t>
      </w:r>
      <w:bookmarkEnd w:id="6"/>
      <w:r w:rsidR="00FB15CE">
        <w:t xml:space="preserve">can be used as a tool to research the past can help understand the present, for you to discover new ways of looking at different areas. You can use </w:t>
      </w:r>
      <w:r w:rsidR="00FB15CE" w:rsidRPr="00FB15CE">
        <w:t>psychogeography</w:t>
      </w:r>
      <w:r w:rsidR="00FB15CE">
        <w:t xml:space="preserve"> by looking at nature and towns to discover things that you may have missed. I looked into The Drifting Document and it showed me a different way of drifting around a town or a city. I felt that by drifting you can see and feel a lot of different things. I did a derive walk in Brecon and found out a lot of things I did not know about the town. I felt I’d missed out a lot by not observing what was around me, and doing a derive now makes me feel part of the town. </w:t>
      </w:r>
    </w:p>
    <w:p w:rsidR="00F74C68" w:rsidRDefault="00F74C68" w:rsidP="0036551E">
      <w:r>
        <w:t>Chapter three looked at how, b</w:t>
      </w:r>
      <w:r w:rsidR="00026F6E" w:rsidRPr="0036551E">
        <w:t>y using psychogeography</w:t>
      </w:r>
      <w:r>
        <w:t>,</w:t>
      </w:r>
      <w:r w:rsidR="00026F6E" w:rsidRPr="0036551E">
        <w:t xml:space="preserve"> it may help you to see things in a new way and what might the future hold</w:t>
      </w:r>
      <w:r w:rsidR="00FB15CE">
        <w:t>. I</w:t>
      </w:r>
      <w:r w:rsidR="00026F6E" w:rsidRPr="0036551E">
        <w:t xml:space="preserve">t also may make you </w:t>
      </w:r>
      <w:r w:rsidR="00FB15CE">
        <w:t>consider</w:t>
      </w:r>
      <w:r w:rsidR="00026F6E" w:rsidRPr="0036551E">
        <w:t xml:space="preserve"> if you are doing the right thing</w:t>
      </w:r>
      <w:r w:rsidR="00FB15CE">
        <w:t xml:space="preserve"> in life</w:t>
      </w:r>
      <w:r w:rsidR="00026F6E" w:rsidRPr="0036551E">
        <w:t>. Psychogeography can allow you to engage</w:t>
      </w:r>
      <w:r w:rsidR="00FB15CE">
        <w:t xml:space="preserve"> with new ideas and appreciate</w:t>
      </w:r>
      <w:r w:rsidR="00026F6E" w:rsidRPr="0036551E">
        <w:t xml:space="preserve"> what is yet to come</w:t>
      </w:r>
      <w:r w:rsidR="00FB15CE">
        <w:t>.</w:t>
      </w:r>
      <w:r w:rsidR="00026F6E" w:rsidRPr="0036551E">
        <w:t xml:space="preserve"> I have found that wandering aimlessly has allowed me to see the beauty that the future might hold. </w:t>
      </w:r>
    </w:p>
    <w:p w:rsidR="00026F6E" w:rsidRPr="00D21689" w:rsidRDefault="00026F6E" w:rsidP="0036551E">
      <w:r w:rsidRPr="0036551E">
        <w:t>I have use</w:t>
      </w:r>
      <w:r w:rsidR="00FB15CE">
        <w:t>d</w:t>
      </w:r>
      <w:r w:rsidRPr="0036551E">
        <w:t xml:space="preserve"> psychogeography to help me make my work more interesting, since I have been learning how you can use psychogeography as a path to making things more appealing to everyone. The future holds many prospects and opportunities psychogeography has yet to explore.</w:t>
      </w:r>
    </w:p>
    <w:p w:rsidR="00990869" w:rsidRDefault="00990869">
      <w:pPr>
        <w:rPr>
          <w:rFonts w:asciiTheme="majorHAnsi" w:eastAsiaTheme="majorEastAsia" w:hAnsiTheme="majorHAnsi" w:cstheme="majorBidi"/>
          <w:color w:val="2F5496" w:themeColor="accent1" w:themeShade="BF"/>
          <w:sz w:val="32"/>
          <w:szCs w:val="32"/>
        </w:rPr>
      </w:pPr>
      <w:r>
        <w:br w:type="page"/>
      </w:r>
    </w:p>
    <w:p w:rsidR="00990869" w:rsidRDefault="00990869" w:rsidP="00990869">
      <w:pPr>
        <w:pStyle w:val="Heading1"/>
      </w:pPr>
      <w:bookmarkStart w:id="7" w:name="_Toc508185897"/>
      <w:r>
        <w:lastRenderedPageBreak/>
        <w:t>Image References</w:t>
      </w:r>
      <w:bookmarkEnd w:id="7"/>
    </w:p>
    <w:p w:rsidR="00F503ED" w:rsidRDefault="00F503ED" w:rsidP="00113A37">
      <w:pPr>
        <w:pStyle w:val="NoSpacing"/>
      </w:pPr>
    </w:p>
    <w:p w:rsidR="00F503ED" w:rsidRDefault="00F503ED" w:rsidP="00113A37">
      <w:pPr>
        <w:pStyle w:val="NoSpacing"/>
        <w:jc w:val="left"/>
        <w:rPr>
          <w:noProof/>
        </w:rPr>
      </w:pPr>
      <w:r w:rsidRPr="00113A37">
        <w:rPr>
          <w:b/>
        </w:rPr>
        <w:t xml:space="preserve">Fig. 1 </w:t>
      </w:r>
      <w:r>
        <w:rPr>
          <w:noProof/>
        </w:rPr>
        <w:t xml:space="preserve">Hughes, S. A., 2017. </w:t>
      </w:r>
      <w:r>
        <w:rPr>
          <w:i/>
          <w:iCs/>
          <w:noProof/>
        </w:rPr>
        <w:t xml:space="preserve">Memorial of the hungarian 32th Maria Theresia Infantry regiment. </w:t>
      </w:r>
      <w:r>
        <w:rPr>
          <w:noProof/>
        </w:rPr>
        <w:t>[Art].</w:t>
      </w:r>
    </w:p>
    <w:p w:rsidR="00113A37" w:rsidRDefault="00113A37" w:rsidP="00113A37">
      <w:pPr>
        <w:pStyle w:val="NoSpacing"/>
        <w:jc w:val="left"/>
        <w:rPr>
          <w:noProof/>
        </w:rPr>
      </w:pPr>
    </w:p>
    <w:p w:rsidR="00F503ED" w:rsidRDefault="00F503ED" w:rsidP="00113A37">
      <w:pPr>
        <w:pStyle w:val="NoSpacing"/>
        <w:jc w:val="left"/>
        <w:rPr>
          <w:noProof/>
        </w:rPr>
      </w:pPr>
      <w:r w:rsidRPr="00113A37">
        <w:rPr>
          <w:b/>
        </w:rPr>
        <w:t xml:space="preserve">Fig. 2 </w:t>
      </w:r>
      <w:r>
        <w:rPr>
          <w:noProof/>
        </w:rPr>
        <w:t xml:space="preserve">Hughes, S. A., 2017. </w:t>
      </w:r>
      <w:r>
        <w:rPr>
          <w:i/>
          <w:iCs/>
          <w:noProof/>
        </w:rPr>
        <w:t xml:space="preserve">Shoes on the Danube Bank. </w:t>
      </w:r>
      <w:r>
        <w:rPr>
          <w:noProof/>
        </w:rPr>
        <w:t>[Art].</w:t>
      </w:r>
    </w:p>
    <w:p w:rsidR="00113A37" w:rsidRDefault="00113A37" w:rsidP="00113A37">
      <w:pPr>
        <w:pStyle w:val="NoSpacing"/>
        <w:jc w:val="left"/>
        <w:rPr>
          <w:noProof/>
        </w:rPr>
      </w:pPr>
    </w:p>
    <w:p w:rsidR="00F503ED" w:rsidRDefault="00F503ED" w:rsidP="00113A37">
      <w:pPr>
        <w:pStyle w:val="NoSpacing"/>
        <w:jc w:val="left"/>
        <w:rPr>
          <w:noProof/>
        </w:rPr>
      </w:pPr>
      <w:r w:rsidRPr="00113A37">
        <w:rPr>
          <w:b/>
        </w:rPr>
        <w:t xml:space="preserve">Fig. 3 </w:t>
      </w:r>
      <w:r>
        <w:rPr>
          <w:noProof/>
        </w:rPr>
        <w:t xml:space="preserve">Michael Hoppen Gallery , 2017. </w:t>
      </w:r>
      <w:r>
        <w:rPr>
          <w:i/>
          <w:iCs/>
          <w:noProof/>
        </w:rPr>
        <w:t xml:space="preserve">Juana Gomez Distaff. </w:t>
      </w:r>
      <w:r>
        <w:rPr>
          <w:noProof/>
        </w:rPr>
        <w:t xml:space="preserve">[Online] </w:t>
      </w:r>
      <w:r>
        <w:rPr>
          <w:noProof/>
        </w:rPr>
        <w:br/>
        <w:t xml:space="preserve">Available at: </w:t>
      </w:r>
      <w:r>
        <w:rPr>
          <w:noProof/>
          <w:u w:val="single"/>
        </w:rPr>
        <w:t>https://www.michaelhoppengallery.com/exhibitions/166/overview/#/artworks_standalone/10743</w:t>
      </w:r>
      <w:r>
        <w:rPr>
          <w:noProof/>
        </w:rPr>
        <w:br/>
        <w:t>[Accessed 23 January 2018].</w:t>
      </w:r>
    </w:p>
    <w:p w:rsidR="00F503ED" w:rsidRPr="00614EB4" w:rsidRDefault="00F503ED" w:rsidP="00113A37">
      <w:pPr>
        <w:pStyle w:val="NoSpacing"/>
        <w:jc w:val="left"/>
      </w:pPr>
    </w:p>
    <w:p w:rsidR="00F503ED" w:rsidRDefault="00F503ED" w:rsidP="00113A37">
      <w:pPr>
        <w:pStyle w:val="NoSpacing"/>
        <w:jc w:val="left"/>
        <w:rPr>
          <w:noProof/>
        </w:rPr>
      </w:pPr>
      <w:r w:rsidRPr="00113A37">
        <w:rPr>
          <w:b/>
        </w:rPr>
        <w:t xml:space="preserve">Fig. 4 </w:t>
      </w:r>
      <w:r>
        <w:rPr>
          <w:noProof/>
        </w:rPr>
        <w:t xml:space="preserve">Fabris, F., 2015. </w:t>
      </w:r>
      <w:r>
        <w:rPr>
          <w:i/>
          <w:iCs/>
          <w:noProof/>
        </w:rPr>
        <w:t xml:space="preserve">The Renaissance Series : The Last Supper. </w:t>
      </w:r>
      <w:r>
        <w:rPr>
          <w:noProof/>
        </w:rPr>
        <w:t>[Art] (One Eyeland Silver Award).</w:t>
      </w:r>
    </w:p>
    <w:p w:rsidR="00F503ED" w:rsidRPr="00614EB4" w:rsidRDefault="00F503ED" w:rsidP="00113A37">
      <w:pPr>
        <w:pStyle w:val="NoSpacing"/>
        <w:jc w:val="left"/>
      </w:pPr>
    </w:p>
    <w:p w:rsidR="00F503ED" w:rsidRDefault="00F503ED" w:rsidP="00113A37">
      <w:pPr>
        <w:pStyle w:val="NoSpacing"/>
        <w:jc w:val="left"/>
        <w:rPr>
          <w:noProof/>
        </w:rPr>
      </w:pPr>
      <w:r w:rsidRPr="00113A37">
        <w:rPr>
          <w:rStyle w:val="project-slide-description"/>
          <w:b/>
          <w:szCs w:val="24"/>
        </w:rPr>
        <w:t xml:space="preserve">Fig. 5 </w:t>
      </w:r>
      <w:r>
        <w:rPr>
          <w:noProof/>
        </w:rPr>
        <w:t xml:space="preserve">Catrambone, C., 2013. </w:t>
      </w:r>
      <w:r>
        <w:rPr>
          <w:i/>
          <w:iCs/>
          <w:noProof/>
        </w:rPr>
        <w:t xml:space="preserve">Grandma Ilva - Mario's wife. </w:t>
      </w:r>
      <w:r>
        <w:rPr>
          <w:noProof/>
        </w:rPr>
        <w:t>[Art].</w:t>
      </w:r>
    </w:p>
    <w:p w:rsidR="00F503ED" w:rsidRPr="00614EB4" w:rsidRDefault="00F503ED" w:rsidP="00113A37">
      <w:pPr>
        <w:pStyle w:val="NoSpacing"/>
        <w:jc w:val="left"/>
        <w:rPr>
          <w:rStyle w:val="project-slide-description"/>
          <w:szCs w:val="24"/>
        </w:rPr>
      </w:pPr>
    </w:p>
    <w:p w:rsidR="00F503ED" w:rsidRDefault="00F503ED" w:rsidP="00113A37">
      <w:pPr>
        <w:pStyle w:val="NoSpacing"/>
        <w:jc w:val="left"/>
        <w:rPr>
          <w:noProof/>
        </w:rPr>
      </w:pPr>
      <w:r w:rsidRPr="00113A37">
        <w:rPr>
          <w:b/>
        </w:rPr>
        <w:t xml:space="preserve">Fig. 6 </w:t>
      </w:r>
      <w:r>
        <w:rPr>
          <w:noProof/>
        </w:rPr>
        <w:t xml:space="preserve">Seawright, P., 1997. </w:t>
      </w:r>
      <w:r>
        <w:rPr>
          <w:i/>
          <w:iCs/>
          <w:noProof/>
        </w:rPr>
        <w:t xml:space="preserve">Black Spike. </w:t>
      </w:r>
      <w:r>
        <w:rPr>
          <w:noProof/>
        </w:rPr>
        <w:t>[Art].</w:t>
      </w:r>
    </w:p>
    <w:p w:rsidR="00F503ED" w:rsidRDefault="00F503ED" w:rsidP="00113A37">
      <w:pPr>
        <w:pStyle w:val="NoSpacing"/>
        <w:jc w:val="left"/>
      </w:pPr>
    </w:p>
    <w:p w:rsidR="00F503ED" w:rsidRDefault="00F503ED" w:rsidP="00113A37">
      <w:pPr>
        <w:pStyle w:val="NoSpacing"/>
        <w:jc w:val="left"/>
        <w:rPr>
          <w:noProof/>
        </w:rPr>
      </w:pPr>
      <w:r w:rsidRPr="00113A37">
        <w:rPr>
          <w:b/>
        </w:rPr>
        <w:t xml:space="preserve">Fig. 7 </w:t>
      </w:r>
      <w:r>
        <w:rPr>
          <w:noProof/>
        </w:rPr>
        <w:t xml:space="preserve">Seawright, P., 2003. </w:t>
      </w:r>
      <w:r>
        <w:rPr>
          <w:i/>
          <w:iCs/>
          <w:noProof/>
        </w:rPr>
        <w:t xml:space="preserve">Between. </w:t>
      </w:r>
      <w:r>
        <w:rPr>
          <w:noProof/>
        </w:rPr>
        <w:t xml:space="preserve">[Online] </w:t>
      </w:r>
      <w:r>
        <w:rPr>
          <w:noProof/>
        </w:rPr>
        <w:br/>
        <w:t xml:space="preserve">Available at: </w:t>
      </w:r>
      <w:r>
        <w:rPr>
          <w:noProof/>
          <w:u w:val="single"/>
        </w:rPr>
        <w:t>http://www.paulseawright.com/between/</w:t>
      </w:r>
      <w:r>
        <w:rPr>
          <w:noProof/>
        </w:rPr>
        <w:br/>
        <w:t>[Accessed 23 January 2018].</w:t>
      </w:r>
    </w:p>
    <w:p w:rsidR="00F503ED" w:rsidRPr="00F503ED" w:rsidRDefault="00F503ED" w:rsidP="00113A37">
      <w:pPr>
        <w:pStyle w:val="NoSpacing"/>
        <w:jc w:val="left"/>
      </w:pPr>
    </w:p>
    <w:p w:rsidR="00F503ED" w:rsidRPr="00113A37" w:rsidRDefault="00F503ED" w:rsidP="00113A37">
      <w:pPr>
        <w:pStyle w:val="NoSpacing"/>
        <w:jc w:val="left"/>
        <w:rPr>
          <w:noProof/>
        </w:rPr>
      </w:pPr>
      <w:r w:rsidRPr="00113A37">
        <w:rPr>
          <w:b/>
          <w:lang w:eastAsia="en-GB"/>
        </w:rPr>
        <w:t xml:space="preserve">Figs. 8-11 </w:t>
      </w:r>
      <w:r w:rsidRPr="00113A37">
        <w:rPr>
          <w:noProof/>
        </w:rPr>
        <w:t xml:space="preserve">Hughes, A., 2018. </w:t>
      </w:r>
      <w:r w:rsidRPr="00113A37">
        <w:rPr>
          <w:i/>
          <w:iCs/>
          <w:noProof/>
        </w:rPr>
        <w:t xml:space="preserve">Grandfather's home. </w:t>
      </w:r>
      <w:r w:rsidRPr="00113A37">
        <w:rPr>
          <w:noProof/>
        </w:rPr>
        <w:t>[Art] (UWTSD).</w:t>
      </w:r>
    </w:p>
    <w:p w:rsidR="00F503ED" w:rsidRDefault="00F503ED" w:rsidP="00113A37">
      <w:pPr>
        <w:pStyle w:val="NoSpacing"/>
        <w:jc w:val="left"/>
        <w:rPr>
          <w:b/>
        </w:rPr>
      </w:pPr>
    </w:p>
    <w:p w:rsidR="00F503ED" w:rsidRDefault="00F503ED" w:rsidP="00113A37">
      <w:pPr>
        <w:pStyle w:val="NoSpacing"/>
        <w:jc w:val="left"/>
        <w:rPr>
          <w:noProof/>
        </w:rPr>
      </w:pPr>
      <w:r w:rsidRPr="00113A37">
        <w:rPr>
          <w:b/>
        </w:rPr>
        <w:t xml:space="preserve">Figs. 12-19 </w:t>
      </w:r>
      <w:r>
        <w:rPr>
          <w:noProof/>
        </w:rPr>
        <w:t xml:space="preserve">Paul+A, 2010. </w:t>
      </w:r>
      <w:r>
        <w:rPr>
          <w:i/>
          <w:iCs/>
          <w:noProof/>
        </w:rPr>
        <w:t xml:space="preserve">The Drifting Document. </w:t>
      </w:r>
      <w:r>
        <w:rPr>
          <w:noProof/>
        </w:rPr>
        <w:t xml:space="preserve">[Online] </w:t>
      </w:r>
      <w:r>
        <w:rPr>
          <w:noProof/>
        </w:rPr>
        <w:br/>
        <w:t xml:space="preserve">Available at: </w:t>
      </w:r>
      <w:r>
        <w:rPr>
          <w:noProof/>
          <w:u w:val="single"/>
        </w:rPr>
        <w:t>https://morebeautifulthangod.wordpress.com/2010/08/20/the-drifting-document/</w:t>
      </w:r>
      <w:r>
        <w:rPr>
          <w:noProof/>
        </w:rPr>
        <w:br/>
        <w:t>[Accessed 7 March 2018].</w:t>
      </w:r>
    </w:p>
    <w:p w:rsidR="00F503ED" w:rsidRDefault="00F503ED" w:rsidP="00113A37">
      <w:pPr>
        <w:pStyle w:val="NoSpacing"/>
        <w:jc w:val="left"/>
      </w:pPr>
    </w:p>
    <w:p w:rsidR="00F503ED" w:rsidRDefault="00F503ED" w:rsidP="00113A37">
      <w:pPr>
        <w:pStyle w:val="NoSpacing"/>
        <w:jc w:val="left"/>
        <w:rPr>
          <w:noProof/>
        </w:rPr>
      </w:pPr>
      <w:r w:rsidRPr="00113A37">
        <w:rPr>
          <w:b/>
        </w:rPr>
        <w:t xml:space="preserve">Fig. 20 </w:t>
      </w:r>
      <w:r>
        <w:rPr>
          <w:noProof/>
        </w:rPr>
        <w:t xml:space="preserve">Hill, D. J., 2012. </w:t>
      </w:r>
      <w:r>
        <w:rPr>
          <w:i/>
          <w:iCs/>
          <w:noProof/>
        </w:rPr>
        <w:t xml:space="preserve">19th Century French Artists Predicted The World Of The Future In This Series Of Postcards. </w:t>
      </w:r>
      <w:r>
        <w:rPr>
          <w:noProof/>
        </w:rPr>
        <w:t xml:space="preserve">[Online] </w:t>
      </w:r>
      <w:r>
        <w:rPr>
          <w:noProof/>
        </w:rPr>
        <w:br/>
        <w:t xml:space="preserve">Available at: </w:t>
      </w:r>
      <w:r>
        <w:rPr>
          <w:noProof/>
          <w:u w:val="single"/>
        </w:rPr>
        <w:t>https://singularityhub.com/2012/10/15/19th-century-french-artists-predicted-the-world-of-the-future-in-this-series-of-postcards/#sm.001i3d35u12xifevsd517b0comizn</w:t>
      </w:r>
      <w:r>
        <w:rPr>
          <w:noProof/>
        </w:rPr>
        <w:br/>
        <w:t>[Accessed 14 February 2018].</w:t>
      </w:r>
    </w:p>
    <w:p w:rsidR="00F503ED" w:rsidRDefault="00F503ED" w:rsidP="00113A37">
      <w:pPr>
        <w:spacing w:line="259" w:lineRule="auto"/>
        <w:jc w:val="left"/>
      </w:pPr>
      <w:r>
        <w:br w:type="page"/>
      </w:r>
    </w:p>
    <w:bookmarkStart w:id="8" w:name="_Toc508185898" w:displacedByCustomXml="next"/>
    <w:sdt>
      <w:sdtPr>
        <w:rPr>
          <w:rFonts w:asciiTheme="minorHAnsi" w:eastAsiaTheme="minorHAnsi" w:hAnsiTheme="minorHAnsi" w:cstheme="minorBidi"/>
          <w:color w:val="auto"/>
          <w:sz w:val="28"/>
          <w:szCs w:val="22"/>
        </w:rPr>
        <w:id w:val="-710964294"/>
        <w:docPartObj>
          <w:docPartGallery w:val="Bibliographies"/>
          <w:docPartUnique/>
        </w:docPartObj>
      </w:sdtPr>
      <w:sdtEndPr>
        <w:rPr>
          <w:rFonts w:ascii="Arial" w:hAnsi="Arial"/>
          <w:sz w:val="24"/>
        </w:rPr>
      </w:sdtEndPr>
      <w:sdtContent>
        <w:p w:rsidR="00BD12E7" w:rsidRDefault="00BD12E7">
          <w:pPr>
            <w:pStyle w:val="Heading1"/>
          </w:pPr>
          <w:r>
            <w:t>Bibliography</w:t>
          </w:r>
          <w:bookmarkEnd w:id="8"/>
        </w:p>
        <w:sdt>
          <w:sdtPr>
            <w:rPr>
              <w:sz w:val="28"/>
            </w:rPr>
            <w:id w:val="111145805"/>
            <w:bibliography/>
          </w:sdtPr>
          <w:sdtEndPr>
            <w:rPr>
              <w:sz w:val="24"/>
            </w:rPr>
          </w:sdtEndPr>
          <w:sdtContent>
            <w:p w:rsidR="0068704F" w:rsidRDefault="00BD12E7" w:rsidP="0068704F">
              <w:pPr>
                <w:pStyle w:val="Bibliography"/>
                <w:jc w:val="left"/>
                <w:rPr>
                  <w:noProof/>
                  <w:szCs w:val="24"/>
                </w:rPr>
              </w:pPr>
              <w:r>
                <w:fldChar w:fldCharType="begin"/>
              </w:r>
              <w:r>
                <w:instrText xml:space="preserve"> BIBLIOGRAPHY </w:instrText>
              </w:r>
              <w:r>
                <w:fldChar w:fldCharType="separate"/>
              </w:r>
              <w:r w:rsidR="0068704F">
                <w:rPr>
                  <w:noProof/>
                </w:rPr>
                <w:t xml:space="preserve">Barnes, S., 2015. </w:t>
              </w:r>
              <w:r w:rsidR="0068704F">
                <w:rPr>
                  <w:i/>
                  <w:iCs/>
                  <w:noProof/>
                </w:rPr>
                <w:t xml:space="preserve">Auto Mechanics Pose Dramatically to Recreate Renaissance Paintings. </w:t>
              </w:r>
              <w:r w:rsidR="0068704F">
                <w:rPr>
                  <w:noProof/>
                </w:rPr>
                <w:t xml:space="preserve">[Online] </w:t>
              </w:r>
              <w:r w:rsidR="0068704F">
                <w:rPr>
                  <w:noProof/>
                </w:rPr>
                <w:br/>
                <w:t xml:space="preserve">Available at: </w:t>
              </w:r>
              <w:r w:rsidR="0068704F">
                <w:rPr>
                  <w:noProof/>
                  <w:u w:val="single"/>
                </w:rPr>
                <w:t>https://mymodernmet.com/freddy-fabris-the-renaissance-series/</w:t>
              </w:r>
              <w:r w:rsidR="0068704F">
                <w:rPr>
                  <w:noProof/>
                </w:rPr>
                <w:br/>
                <w:t>[Accessed 5 February 2018].</w:t>
              </w:r>
            </w:p>
            <w:p w:rsidR="0068704F" w:rsidRDefault="0068704F" w:rsidP="0068704F">
              <w:pPr>
                <w:pStyle w:val="Bibliography"/>
                <w:jc w:val="left"/>
                <w:rPr>
                  <w:noProof/>
                </w:rPr>
              </w:pPr>
              <w:r>
                <w:rPr>
                  <w:noProof/>
                </w:rPr>
                <w:t xml:space="preserve">Billingsley, J., 2017. The City and the Country: Psychogeography -As we see it. </w:t>
              </w:r>
              <w:r>
                <w:rPr>
                  <w:i/>
                  <w:iCs/>
                  <w:noProof/>
                </w:rPr>
                <w:t xml:space="preserve">Northern Earth, </w:t>
              </w:r>
              <w:r>
                <w:rPr>
                  <w:noProof/>
                </w:rPr>
                <w:t>1(150), pp. 13-18.</w:t>
              </w:r>
            </w:p>
            <w:p w:rsidR="0068704F" w:rsidRDefault="0068704F" w:rsidP="0068704F">
              <w:pPr>
                <w:pStyle w:val="Bibliography"/>
                <w:jc w:val="left"/>
                <w:rPr>
                  <w:noProof/>
                </w:rPr>
              </w:pPr>
              <w:r>
                <w:rPr>
                  <w:noProof/>
                </w:rPr>
                <w:t xml:space="preserve">Bula, D., 2016. Narratives of Unwanted Change: Nostalgia in a Latvian Former Fishing Village. </w:t>
              </w:r>
              <w:r>
                <w:rPr>
                  <w:i/>
                  <w:iCs/>
                  <w:noProof/>
                </w:rPr>
                <w:t xml:space="preserve">Journal of Folklore Research, </w:t>
              </w:r>
              <w:r>
                <w:rPr>
                  <w:noProof/>
                </w:rPr>
                <w:t>53(3), pp. 205-233.</w:t>
              </w:r>
            </w:p>
            <w:p w:rsidR="0068704F" w:rsidRDefault="0068704F" w:rsidP="0068704F">
              <w:pPr>
                <w:pStyle w:val="Bibliography"/>
                <w:jc w:val="left"/>
                <w:rPr>
                  <w:noProof/>
                </w:rPr>
              </w:pPr>
              <w:r>
                <w:rPr>
                  <w:noProof/>
                </w:rPr>
                <w:t xml:space="preserve">Catrambone, C., 2013. </w:t>
              </w:r>
              <w:r>
                <w:rPr>
                  <w:i/>
                  <w:iCs/>
                  <w:noProof/>
                </w:rPr>
                <w:t xml:space="preserve">Grandma Ilva - Mario's wife. </w:t>
              </w:r>
              <w:r>
                <w:rPr>
                  <w:noProof/>
                </w:rPr>
                <w:t>[Art].</w:t>
              </w:r>
            </w:p>
            <w:p w:rsidR="0068704F" w:rsidRDefault="0068704F" w:rsidP="0068704F">
              <w:pPr>
                <w:pStyle w:val="Bibliography"/>
                <w:jc w:val="left"/>
                <w:rPr>
                  <w:noProof/>
                </w:rPr>
              </w:pPr>
              <w:r>
                <w:rPr>
                  <w:noProof/>
                </w:rPr>
                <w:t xml:space="preserve">Coverley, M., 2006. </w:t>
              </w:r>
              <w:r>
                <w:rPr>
                  <w:i/>
                  <w:iCs/>
                  <w:noProof/>
                </w:rPr>
                <w:t xml:space="preserve">Psychogeography.. </w:t>
              </w:r>
              <w:r>
                <w:rPr>
                  <w:noProof/>
                </w:rPr>
                <w:t>1 ed. Harpenden: Oldcastle Books..</w:t>
              </w:r>
            </w:p>
            <w:p w:rsidR="0068704F" w:rsidRDefault="0068704F" w:rsidP="0068704F">
              <w:pPr>
                <w:pStyle w:val="Bibliography"/>
                <w:jc w:val="left"/>
                <w:rPr>
                  <w:noProof/>
                </w:rPr>
              </w:pPr>
              <w:r>
                <w:rPr>
                  <w:noProof/>
                </w:rPr>
                <w:t xml:space="preserve">Debord, G., 1956. </w:t>
              </w:r>
              <w:r>
                <w:rPr>
                  <w:i/>
                  <w:iCs/>
                  <w:noProof/>
                </w:rPr>
                <w:t xml:space="preserve">Theory of the Derive. </w:t>
              </w:r>
              <w:r>
                <w:rPr>
                  <w:noProof/>
                </w:rPr>
                <w:t xml:space="preserve">[Online] </w:t>
              </w:r>
              <w:r>
                <w:rPr>
                  <w:noProof/>
                </w:rPr>
                <w:br/>
                <w:t xml:space="preserve">Available at: </w:t>
              </w:r>
              <w:r>
                <w:rPr>
                  <w:noProof/>
                  <w:u w:val="single"/>
                </w:rPr>
                <w:t>http://www.cddc.vt.edu/sionline/si/theory.html</w:t>
              </w:r>
              <w:r>
                <w:rPr>
                  <w:noProof/>
                </w:rPr>
                <w:br/>
                <w:t>[Accessed 7 February 2018].</w:t>
              </w:r>
            </w:p>
            <w:p w:rsidR="0068704F" w:rsidRDefault="0068704F" w:rsidP="0068704F">
              <w:pPr>
                <w:pStyle w:val="Bibliography"/>
                <w:jc w:val="left"/>
                <w:rPr>
                  <w:noProof/>
                </w:rPr>
              </w:pPr>
              <w:r>
                <w:rPr>
                  <w:noProof/>
                </w:rPr>
                <w:t xml:space="preserve">Fabris, F., 2015. </w:t>
              </w:r>
              <w:r>
                <w:rPr>
                  <w:i/>
                  <w:iCs/>
                  <w:noProof/>
                </w:rPr>
                <w:t xml:space="preserve">The Renaissance Series : The Last Supper. </w:t>
              </w:r>
              <w:r>
                <w:rPr>
                  <w:noProof/>
                </w:rPr>
                <w:t>[Art] (One Eyeland Silver Award).</w:t>
              </w:r>
            </w:p>
            <w:p w:rsidR="0068704F" w:rsidRDefault="0068704F" w:rsidP="0068704F">
              <w:pPr>
                <w:pStyle w:val="Bibliography"/>
                <w:jc w:val="left"/>
                <w:rPr>
                  <w:noProof/>
                </w:rPr>
              </w:pPr>
              <w:r>
                <w:rPr>
                  <w:noProof/>
                </w:rPr>
                <w:t xml:space="preserve">Ford, S., 2005. </w:t>
              </w:r>
              <w:r>
                <w:rPr>
                  <w:i/>
                  <w:iCs/>
                  <w:noProof/>
                </w:rPr>
                <w:t xml:space="preserve">The Situationist International: A User's Guide.. </w:t>
              </w:r>
              <w:r>
                <w:rPr>
                  <w:noProof/>
                </w:rPr>
                <w:t>1 ed. London: Black Dog.</w:t>
              </w:r>
            </w:p>
            <w:p w:rsidR="0068704F" w:rsidRDefault="0068704F" w:rsidP="0068704F">
              <w:pPr>
                <w:pStyle w:val="Bibliography"/>
                <w:jc w:val="left"/>
                <w:rPr>
                  <w:noProof/>
                </w:rPr>
              </w:pPr>
              <w:r>
                <w:rPr>
                  <w:noProof/>
                </w:rPr>
                <w:t xml:space="preserve">Gandhi, M. i. G., 2018. </w:t>
              </w:r>
              <w:r>
                <w:rPr>
                  <w:i/>
                  <w:iCs/>
                  <w:noProof/>
                </w:rPr>
                <w:t xml:space="preserve">Quotes About Future. </w:t>
              </w:r>
              <w:r>
                <w:rPr>
                  <w:noProof/>
                </w:rPr>
                <w:t xml:space="preserve">[Online] </w:t>
              </w:r>
              <w:r>
                <w:rPr>
                  <w:noProof/>
                </w:rPr>
                <w:br/>
                <w:t xml:space="preserve">Available at: </w:t>
              </w:r>
              <w:r>
                <w:rPr>
                  <w:noProof/>
                  <w:u w:val="single"/>
                </w:rPr>
                <w:t>https://www.goodreads.com/quotes/16418-the-future-depends-on-what-you-do-today</w:t>
              </w:r>
              <w:r>
                <w:rPr>
                  <w:noProof/>
                </w:rPr>
                <w:br/>
                <w:t>[Accessed 23 February 2018].</w:t>
              </w:r>
            </w:p>
            <w:p w:rsidR="0068704F" w:rsidRDefault="0068704F" w:rsidP="0068704F">
              <w:pPr>
                <w:pStyle w:val="Bibliography"/>
                <w:jc w:val="left"/>
                <w:rPr>
                  <w:noProof/>
                </w:rPr>
              </w:pPr>
              <w:r>
                <w:rPr>
                  <w:noProof/>
                </w:rPr>
                <w:t xml:space="preserve">Harvey, K. L., 2016. Envisioning the Past: Art, Historiography and Public History. </w:t>
              </w:r>
              <w:r>
                <w:rPr>
                  <w:i/>
                  <w:iCs/>
                  <w:noProof/>
                </w:rPr>
                <w:t xml:space="preserve">Cultural and Social History, </w:t>
              </w:r>
              <w:r>
                <w:rPr>
                  <w:noProof/>
                </w:rPr>
                <w:t>12(4), pp. 527-543.</w:t>
              </w:r>
            </w:p>
            <w:p w:rsidR="0068704F" w:rsidRDefault="0068704F" w:rsidP="0068704F">
              <w:pPr>
                <w:pStyle w:val="Bibliography"/>
                <w:jc w:val="left"/>
                <w:rPr>
                  <w:noProof/>
                </w:rPr>
              </w:pPr>
              <w:r>
                <w:rPr>
                  <w:noProof/>
                </w:rPr>
                <w:t xml:space="preserve">Hill, D. J., 2012. </w:t>
              </w:r>
              <w:r>
                <w:rPr>
                  <w:i/>
                  <w:iCs/>
                  <w:noProof/>
                </w:rPr>
                <w:t xml:space="preserve">19th Century French Artists Predicted The World Of The Future In This Series Of Postcards. </w:t>
              </w:r>
              <w:r>
                <w:rPr>
                  <w:noProof/>
                </w:rPr>
                <w:t xml:space="preserve">[Online] </w:t>
              </w:r>
              <w:r>
                <w:rPr>
                  <w:noProof/>
                </w:rPr>
                <w:br/>
                <w:t xml:space="preserve">Available at: </w:t>
              </w:r>
              <w:r>
                <w:rPr>
                  <w:noProof/>
                  <w:u w:val="single"/>
                </w:rPr>
                <w:t>https://singularityhub.com/2012/10/15/19th-century-french-artists-predicted-the-world-of-the-future-in-this-series-of-postcards/#sm.001i3d35u12xifevsd517b0comizn</w:t>
              </w:r>
              <w:r>
                <w:rPr>
                  <w:noProof/>
                </w:rPr>
                <w:br/>
                <w:t>[Accessed 14 February 2018].</w:t>
              </w:r>
            </w:p>
            <w:p w:rsidR="0068704F" w:rsidRDefault="0068704F" w:rsidP="0068704F">
              <w:pPr>
                <w:pStyle w:val="Bibliography"/>
                <w:jc w:val="left"/>
                <w:rPr>
                  <w:noProof/>
                </w:rPr>
              </w:pPr>
              <w:r>
                <w:rPr>
                  <w:noProof/>
                </w:rPr>
                <w:t xml:space="preserve">Hosmer, K., 2013. </w:t>
              </w:r>
              <w:r>
                <w:rPr>
                  <w:i/>
                  <w:iCs/>
                  <w:noProof/>
                </w:rPr>
                <w:t xml:space="preserve">Intriguing Family Portraits Feature Treasured Objects - My Modern Met. </w:t>
              </w:r>
              <w:r>
                <w:rPr>
                  <w:noProof/>
                </w:rPr>
                <w:t xml:space="preserve">[Online] </w:t>
              </w:r>
              <w:r>
                <w:rPr>
                  <w:noProof/>
                </w:rPr>
                <w:br/>
                <w:t xml:space="preserve">Available at: </w:t>
              </w:r>
              <w:r>
                <w:rPr>
                  <w:noProof/>
                  <w:u w:val="single"/>
                </w:rPr>
                <w:t>https://mymodernmet.com/camilla-catrambone-portraits-of-my-family/</w:t>
              </w:r>
              <w:r>
                <w:rPr>
                  <w:noProof/>
                </w:rPr>
                <w:br/>
                <w:t>[Accessed 24 January 2018].</w:t>
              </w:r>
            </w:p>
            <w:p w:rsidR="0068704F" w:rsidRDefault="0068704F" w:rsidP="0068704F">
              <w:pPr>
                <w:pStyle w:val="Bibliography"/>
                <w:jc w:val="left"/>
                <w:rPr>
                  <w:noProof/>
                </w:rPr>
              </w:pPr>
              <w:r>
                <w:rPr>
                  <w:noProof/>
                </w:rPr>
                <w:lastRenderedPageBreak/>
                <w:t xml:space="preserve">Hughes, A., 2018. </w:t>
              </w:r>
              <w:r>
                <w:rPr>
                  <w:i/>
                  <w:iCs/>
                  <w:noProof/>
                </w:rPr>
                <w:t xml:space="preserve">Grandfather's home. </w:t>
              </w:r>
              <w:r>
                <w:rPr>
                  <w:noProof/>
                </w:rPr>
                <w:t>[Art] (UWTSD).</w:t>
              </w:r>
            </w:p>
            <w:p w:rsidR="0068704F" w:rsidRDefault="0068704F" w:rsidP="0068704F">
              <w:pPr>
                <w:pStyle w:val="Bibliography"/>
                <w:jc w:val="left"/>
                <w:rPr>
                  <w:noProof/>
                </w:rPr>
              </w:pPr>
              <w:r>
                <w:rPr>
                  <w:noProof/>
                </w:rPr>
                <w:t xml:space="preserve">Hughes, S. A., 2017. </w:t>
              </w:r>
              <w:r>
                <w:rPr>
                  <w:i/>
                  <w:iCs/>
                  <w:noProof/>
                </w:rPr>
                <w:t xml:space="preserve">Memorial of the hungarian 32th Maria Theresia Infantry regiment. </w:t>
              </w:r>
              <w:r>
                <w:rPr>
                  <w:noProof/>
                </w:rPr>
                <w:t>[Art].</w:t>
              </w:r>
            </w:p>
            <w:p w:rsidR="0068704F" w:rsidRDefault="0068704F" w:rsidP="0068704F">
              <w:pPr>
                <w:pStyle w:val="Bibliography"/>
                <w:jc w:val="left"/>
                <w:rPr>
                  <w:noProof/>
                </w:rPr>
              </w:pPr>
              <w:r>
                <w:rPr>
                  <w:noProof/>
                </w:rPr>
                <w:t xml:space="preserve">Hughes, S. A., 2017. </w:t>
              </w:r>
              <w:r>
                <w:rPr>
                  <w:i/>
                  <w:iCs/>
                  <w:noProof/>
                </w:rPr>
                <w:t xml:space="preserve">Shoes on the Danube Bank. </w:t>
              </w:r>
              <w:r>
                <w:rPr>
                  <w:noProof/>
                </w:rPr>
                <w:t>[Art].</w:t>
              </w:r>
            </w:p>
            <w:p w:rsidR="0068704F" w:rsidRDefault="0068704F" w:rsidP="0068704F">
              <w:pPr>
                <w:pStyle w:val="Bibliography"/>
                <w:jc w:val="left"/>
                <w:rPr>
                  <w:noProof/>
                </w:rPr>
              </w:pPr>
              <w:r>
                <w:rPr>
                  <w:noProof/>
                </w:rPr>
                <w:t xml:space="preserve">Janicijevic, A., 2008. </w:t>
              </w:r>
              <w:r>
                <w:rPr>
                  <w:i/>
                  <w:iCs/>
                  <w:noProof/>
                </w:rPr>
                <w:t xml:space="preserve">Psychogeography Now - Window to the urban future, </w:t>
              </w:r>
              <w:r>
                <w:rPr>
                  <w:noProof/>
                </w:rPr>
                <w:t>Ontario: urbansquares.</w:t>
              </w:r>
            </w:p>
            <w:p w:rsidR="0068704F" w:rsidRDefault="0068704F" w:rsidP="0068704F">
              <w:pPr>
                <w:pStyle w:val="Bibliography"/>
                <w:jc w:val="left"/>
                <w:rPr>
                  <w:noProof/>
                </w:rPr>
              </w:pPr>
              <w:r>
                <w:rPr>
                  <w:noProof/>
                </w:rPr>
                <w:t xml:space="preserve">Kaiser, R., 1987. Chief Seattle’s Speech(es): American Origins and European Reception. In: B. Swann &amp; A. Krupat, eds. </w:t>
              </w:r>
              <w:r>
                <w:rPr>
                  <w:i/>
                  <w:iCs/>
                  <w:noProof/>
                </w:rPr>
                <w:t xml:space="preserve">Recovering the Word: Essays on Native American Literature. </w:t>
              </w:r>
              <w:r>
                <w:rPr>
                  <w:noProof/>
                </w:rPr>
                <w:t>Berkeley: University of California Press, pp. 525-530.</w:t>
              </w:r>
            </w:p>
            <w:p w:rsidR="0068704F" w:rsidRDefault="0068704F" w:rsidP="0068704F">
              <w:pPr>
                <w:pStyle w:val="Bibliography"/>
                <w:jc w:val="left"/>
                <w:rPr>
                  <w:noProof/>
                </w:rPr>
              </w:pPr>
              <w:r>
                <w:rPr>
                  <w:noProof/>
                </w:rPr>
                <w:t xml:space="preserve">LakesDeepmap, 2017. </w:t>
              </w:r>
              <w:r>
                <w:rPr>
                  <w:i/>
                  <w:iCs/>
                  <w:noProof/>
                </w:rPr>
                <w:t xml:space="preserve">Deep Mapping. </w:t>
              </w:r>
              <w:r>
                <w:rPr>
                  <w:noProof/>
                </w:rPr>
                <w:t xml:space="preserve">[Online] </w:t>
              </w:r>
              <w:r>
                <w:rPr>
                  <w:noProof/>
                </w:rPr>
                <w:br/>
                <w:t xml:space="preserve">Available at: </w:t>
              </w:r>
              <w:r>
                <w:rPr>
                  <w:noProof/>
                  <w:u w:val="single"/>
                </w:rPr>
                <w:t>http://wp.lancs.ac.uk/lakesdeepmap/the-project/gis-deep-mapping/</w:t>
              </w:r>
              <w:r>
                <w:rPr>
                  <w:noProof/>
                </w:rPr>
                <w:br/>
                <w:t>[Accessed 22 January 2018].</w:t>
              </w:r>
            </w:p>
            <w:p w:rsidR="0068704F" w:rsidRDefault="0068704F" w:rsidP="0068704F">
              <w:pPr>
                <w:pStyle w:val="Bibliography"/>
                <w:jc w:val="left"/>
                <w:rPr>
                  <w:noProof/>
                </w:rPr>
              </w:pPr>
              <w:r>
                <w:rPr>
                  <w:noProof/>
                </w:rPr>
                <w:t xml:space="preserve">Lombardi, D. D., 1999. </w:t>
              </w:r>
              <w:r>
                <w:rPr>
                  <w:i/>
                  <w:iCs/>
                  <w:noProof/>
                </w:rPr>
                <w:t xml:space="preserve">ART; Communicating Through Photographs. </w:t>
              </w:r>
              <w:r>
                <w:rPr>
                  <w:noProof/>
                </w:rPr>
                <w:t xml:space="preserve">[Online] </w:t>
              </w:r>
              <w:r>
                <w:rPr>
                  <w:noProof/>
                </w:rPr>
                <w:br/>
                <w:t xml:space="preserve">Available at: </w:t>
              </w:r>
              <w:r>
                <w:rPr>
                  <w:noProof/>
                  <w:u w:val="single"/>
                </w:rPr>
                <w:t>http://www.nytimes.com/1999/10/24/nyregion/art-communicating-through-photographs.html</w:t>
              </w:r>
              <w:r>
                <w:rPr>
                  <w:noProof/>
                </w:rPr>
                <w:br/>
                <w:t>[Accessed 21 February 2018].</w:t>
              </w:r>
            </w:p>
            <w:p w:rsidR="0068704F" w:rsidRDefault="0068704F" w:rsidP="0068704F">
              <w:pPr>
                <w:pStyle w:val="Bibliography"/>
                <w:jc w:val="left"/>
                <w:rPr>
                  <w:noProof/>
                </w:rPr>
              </w:pPr>
              <w:r>
                <w:rPr>
                  <w:noProof/>
                </w:rPr>
                <w:t xml:space="preserve">Long, R., 2011. </w:t>
              </w:r>
              <w:r>
                <w:rPr>
                  <w:i/>
                  <w:iCs/>
                  <w:noProof/>
                </w:rPr>
                <w:t xml:space="preserve">Richard Long: Sculptures. </w:t>
              </w:r>
              <w:r>
                <w:rPr>
                  <w:noProof/>
                </w:rPr>
                <w:t xml:space="preserve">[Online] </w:t>
              </w:r>
              <w:r>
                <w:rPr>
                  <w:noProof/>
                </w:rPr>
                <w:br/>
                <w:t xml:space="preserve">Available at: </w:t>
              </w:r>
              <w:r>
                <w:rPr>
                  <w:noProof/>
                  <w:u w:val="single"/>
                </w:rPr>
                <w:t>http://www.shft.com.php56-20.dfw3-1.websitetestlink.com/reading/richard-long-sculptures</w:t>
              </w:r>
              <w:r>
                <w:rPr>
                  <w:noProof/>
                </w:rPr>
                <w:br/>
                <w:t>[Accessed 7 February 2018].</w:t>
              </w:r>
            </w:p>
            <w:p w:rsidR="0068704F" w:rsidRDefault="0068704F" w:rsidP="0068704F">
              <w:pPr>
                <w:pStyle w:val="Bibliography"/>
                <w:jc w:val="left"/>
                <w:rPr>
                  <w:noProof/>
                </w:rPr>
              </w:pPr>
              <w:r>
                <w:rPr>
                  <w:noProof/>
                </w:rPr>
                <w:t xml:space="preserve">Lyons, S., 2017. </w:t>
              </w:r>
              <w:r>
                <w:rPr>
                  <w:i/>
                  <w:iCs/>
                  <w:noProof/>
                </w:rPr>
                <w:t xml:space="preserve">Psychogeography: a way to delve into the soul of a city. </w:t>
              </w:r>
              <w:r>
                <w:rPr>
                  <w:noProof/>
                </w:rPr>
                <w:t xml:space="preserve">[Online] </w:t>
              </w:r>
              <w:r>
                <w:rPr>
                  <w:noProof/>
                </w:rPr>
                <w:br/>
                <w:t xml:space="preserve">Available at: </w:t>
              </w:r>
              <w:r>
                <w:rPr>
                  <w:noProof/>
                  <w:u w:val="single"/>
                </w:rPr>
                <w:t>https://theconversation.com/uk/topics/walking-15756</w:t>
              </w:r>
              <w:r>
                <w:rPr>
                  <w:noProof/>
                </w:rPr>
                <w:br/>
                <w:t>[Accessed 7 February 2018].</w:t>
              </w:r>
            </w:p>
            <w:p w:rsidR="0068704F" w:rsidRDefault="0068704F" w:rsidP="0068704F">
              <w:pPr>
                <w:pStyle w:val="Bibliography"/>
                <w:jc w:val="left"/>
                <w:rPr>
                  <w:noProof/>
                </w:rPr>
              </w:pPr>
              <w:r>
                <w:rPr>
                  <w:noProof/>
                </w:rPr>
                <w:t xml:space="preserve">Ma, M., 2016. </w:t>
              </w:r>
              <w:r>
                <w:rPr>
                  <w:i/>
                  <w:iCs/>
                  <w:noProof/>
                </w:rPr>
                <w:t xml:space="preserve">Finding connections to nature in cities is key to healthy urban living. </w:t>
              </w:r>
              <w:r>
                <w:rPr>
                  <w:noProof/>
                </w:rPr>
                <w:t xml:space="preserve">[Online] </w:t>
              </w:r>
              <w:r>
                <w:rPr>
                  <w:noProof/>
                </w:rPr>
                <w:br/>
                <w:t xml:space="preserve">Available at: </w:t>
              </w:r>
              <w:r>
                <w:rPr>
                  <w:noProof/>
                  <w:u w:val="single"/>
                </w:rPr>
                <w:t>https://www.washington.edu/news/2016/06/03/finding-connections-to-nature-in-cities-is-key-to-healthy-urban-living/</w:t>
              </w:r>
              <w:r>
                <w:rPr>
                  <w:noProof/>
                </w:rPr>
                <w:br/>
                <w:t>[Accessed 28 Fabruary 2018].</w:t>
              </w:r>
            </w:p>
            <w:p w:rsidR="0068704F" w:rsidRDefault="0068704F" w:rsidP="0068704F">
              <w:pPr>
                <w:pStyle w:val="Bibliography"/>
                <w:jc w:val="left"/>
                <w:rPr>
                  <w:noProof/>
                </w:rPr>
              </w:pPr>
              <w:r>
                <w:rPr>
                  <w:noProof/>
                </w:rPr>
                <w:t xml:space="preserve">Michael Hoppen Gallery , 2017. </w:t>
              </w:r>
              <w:r>
                <w:rPr>
                  <w:i/>
                  <w:iCs/>
                  <w:noProof/>
                </w:rPr>
                <w:t xml:space="preserve">Juana Gomez Distaff. </w:t>
              </w:r>
              <w:r>
                <w:rPr>
                  <w:noProof/>
                </w:rPr>
                <w:t xml:space="preserve">[Online] </w:t>
              </w:r>
              <w:r>
                <w:rPr>
                  <w:noProof/>
                </w:rPr>
                <w:br/>
                <w:t xml:space="preserve">Available at: </w:t>
              </w:r>
              <w:r>
                <w:rPr>
                  <w:noProof/>
                  <w:u w:val="single"/>
                </w:rPr>
                <w:t>https://www.michaelhoppengallery.com/exhibitions/166/overview/#/artworks_standalone/10743</w:t>
              </w:r>
              <w:r>
                <w:rPr>
                  <w:noProof/>
                </w:rPr>
                <w:br/>
                <w:t>[Accessed 23 January 2018].</w:t>
              </w:r>
            </w:p>
            <w:p w:rsidR="0068704F" w:rsidRDefault="0068704F" w:rsidP="0068704F">
              <w:pPr>
                <w:pStyle w:val="Bibliography"/>
                <w:jc w:val="left"/>
                <w:rPr>
                  <w:noProof/>
                </w:rPr>
              </w:pPr>
              <w:r>
                <w:rPr>
                  <w:noProof/>
                </w:rPr>
                <w:lastRenderedPageBreak/>
                <w:t xml:space="preserve">Oxford Dictionaries, 2018. </w:t>
              </w:r>
              <w:r>
                <w:rPr>
                  <w:i/>
                  <w:iCs/>
                  <w:noProof/>
                </w:rPr>
                <w:t xml:space="preserve">Communication. </w:t>
              </w:r>
              <w:r>
                <w:rPr>
                  <w:noProof/>
                </w:rPr>
                <w:t xml:space="preserve">[Online] </w:t>
              </w:r>
              <w:r>
                <w:rPr>
                  <w:noProof/>
                </w:rPr>
                <w:br/>
                <w:t xml:space="preserve">Available at: </w:t>
              </w:r>
              <w:r>
                <w:rPr>
                  <w:noProof/>
                  <w:u w:val="single"/>
                </w:rPr>
                <w:t>https://en.oxforddictionaries.com/definition/communication</w:t>
              </w:r>
              <w:r>
                <w:rPr>
                  <w:noProof/>
                </w:rPr>
                <w:br/>
                <w:t>[Accessed 21 February 2018].</w:t>
              </w:r>
            </w:p>
            <w:p w:rsidR="0068704F" w:rsidRDefault="0068704F" w:rsidP="0068704F">
              <w:pPr>
                <w:pStyle w:val="Bibliography"/>
                <w:jc w:val="left"/>
                <w:rPr>
                  <w:noProof/>
                </w:rPr>
              </w:pPr>
              <w:r>
                <w:rPr>
                  <w:noProof/>
                </w:rPr>
                <w:t xml:space="preserve">Paul+A, 2010. </w:t>
              </w:r>
              <w:r>
                <w:rPr>
                  <w:i/>
                  <w:iCs/>
                  <w:noProof/>
                </w:rPr>
                <w:t xml:space="preserve">The Drifting Document. </w:t>
              </w:r>
              <w:r>
                <w:rPr>
                  <w:noProof/>
                </w:rPr>
                <w:t xml:space="preserve">[Online] </w:t>
              </w:r>
              <w:r>
                <w:rPr>
                  <w:noProof/>
                </w:rPr>
                <w:br/>
                <w:t xml:space="preserve">Available at: </w:t>
              </w:r>
              <w:r>
                <w:rPr>
                  <w:noProof/>
                  <w:u w:val="single"/>
                </w:rPr>
                <w:t>https://morebeautifulthangod.wordpress.com/2010/08/20/the-drifting-document/</w:t>
              </w:r>
              <w:r>
                <w:rPr>
                  <w:noProof/>
                </w:rPr>
                <w:br/>
                <w:t>[Accessed 7 March 2018].</w:t>
              </w:r>
            </w:p>
            <w:p w:rsidR="0068704F" w:rsidRDefault="0068704F" w:rsidP="0068704F">
              <w:pPr>
                <w:pStyle w:val="Bibliography"/>
                <w:jc w:val="left"/>
                <w:rPr>
                  <w:noProof/>
                </w:rPr>
              </w:pPr>
              <w:r>
                <w:rPr>
                  <w:noProof/>
                </w:rPr>
                <w:t xml:space="preserve">Robertson, N., 2014. </w:t>
              </w:r>
              <w:r>
                <w:rPr>
                  <w:i/>
                  <w:iCs/>
                  <w:noProof/>
                </w:rPr>
                <w:t xml:space="preserve">Eve of Destruction: the Siege of Budapest began 70 years ago. </w:t>
              </w:r>
              <w:r>
                <w:rPr>
                  <w:noProof/>
                </w:rPr>
                <w:t xml:space="preserve">[Online] </w:t>
              </w:r>
              <w:r>
                <w:rPr>
                  <w:noProof/>
                </w:rPr>
                <w:br/>
                <w:t xml:space="preserve">Available at: </w:t>
              </w:r>
              <w:r>
                <w:rPr>
                  <w:noProof/>
                  <w:u w:val="single"/>
                </w:rPr>
                <w:t>https://welovebudapest.com/en/2014/12/24/eve-of-destruction-the-siege-of-budapest-began-70-years-ago/</w:t>
              </w:r>
              <w:r>
                <w:rPr>
                  <w:noProof/>
                </w:rPr>
                <w:br/>
                <w:t>[Accessed 24 January 2018].</w:t>
              </w:r>
            </w:p>
            <w:p w:rsidR="0068704F" w:rsidRDefault="0068704F" w:rsidP="0068704F">
              <w:pPr>
                <w:pStyle w:val="Bibliography"/>
                <w:jc w:val="left"/>
                <w:rPr>
                  <w:noProof/>
                </w:rPr>
              </w:pPr>
              <w:r>
                <w:rPr>
                  <w:noProof/>
                </w:rPr>
                <w:t xml:space="preserve">Sandhu, S., 2006. Discovering the secrets of the city.. </w:t>
              </w:r>
              <w:r>
                <w:rPr>
                  <w:i/>
                  <w:iCs/>
                  <w:noProof/>
                </w:rPr>
                <w:t xml:space="preserve">New Statesman, </w:t>
              </w:r>
              <w:r>
                <w:rPr>
                  <w:noProof/>
                </w:rPr>
                <w:t>135(4804), pp. 46-48.</w:t>
              </w:r>
            </w:p>
            <w:p w:rsidR="0068704F" w:rsidRDefault="0068704F" w:rsidP="0068704F">
              <w:pPr>
                <w:pStyle w:val="Bibliography"/>
                <w:jc w:val="left"/>
                <w:rPr>
                  <w:noProof/>
                </w:rPr>
              </w:pPr>
              <w:r>
                <w:rPr>
                  <w:noProof/>
                </w:rPr>
                <w:t xml:space="preserve">Seawright, P., 1997. </w:t>
              </w:r>
              <w:r>
                <w:rPr>
                  <w:i/>
                  <w:iCs/>
                  <w:noProof/>
                </w:rPr>
                <w:t xml:space="preserve">Black Spike. </w:t>
              </w:r>
              <w:r>
                <w:rPr>
                  <w:noProof/>
                </w:rPr>
                <w:t>[Art].</w:t>
              </w:r>
            </w:p>
            <w:p w:rsidR="0068704F" w:rsidRDefault="0068704F" w:rsidP="0068704F">
              <w:pPr>
                <w:pStyle w:val="Bibliography"/>
                <w:jc w:val="left"/>
                <w:rPr>
                  <w:noProof/>
                </w:rPr>
              </w:pPr>
              <w:r>
                <w:rPr>
                  <w:noProof/>
                </w:rPr>
                <w:t xml:space="preserve">Seawright, P., 2003. </w:t>
              </w:r>
              <w:r>
                <w:rPr>
                  <w:i/>
                  <w:iCs/>
                  <w:noProof/>
                </w:rPr>
                <w:t xml:space="preserve">Between. </w:t>
              </w:r>
              <w:r>
                <w:rPr>
                  <w:noProof/>
                </w:rPr>
                <w:t xml:space="preserve">[Online] </w:t>
              </w:r>
              <w:r>
                <w:rPr>
                  <w:noProof/>
                </w:rPr>
                <w:br/>
                <w:t xml:space="preserve">Available at: </w:t>
              </w:r>
              <w:r>
                <w:rPr>
                  <w:noProof/>
                  <w:u w:val="single"/>
                </w:rPr>
                <w:t>http://www.paulseawright.com/between/</w:t>
              </w:r>
              <w:r>
                <w:rPr>
                  <w:noProof/>
                </w:rPr>
                <w:br/>
                <w:t>[Accessed 23 January 2018].</w:t>
              </w:r>
            </w:p>
            <w:p w:rsidR="0068704F" w:rsidRDefault="0068704F" w:rsidP="0068704F">
              <w:pPr>
                <w:pStyle w:val="Bibliography"/>
                <w:jc w:val="left"/>
                <w:rPr>
                  <w:noProof/>
                </w:rPr>
              </w:pPr>
              <w:r>
                <w:rPr>
                  <w:noProof/>
                </w:rPr>
                <w:t xml:space="preserve">Seawright, P., 2003. </w:t>
              </w:r>
              <w:r>
                <w:rPr>
                  <w:i/>
                  <w:iCs/>
                  <w:noProof/>
                </w:rPr>
                <w:t xml:space="preserve">Between VII. </w:t>
              </w:r>
              <w:r>
                <w:rPr>
                  <w:noProof/>
                </w:rPr>
                <w:t>[Art].</w:t>
              </w:r>
            </w:p>
            <w:p w:rsidR="0068704F" w:rsidRDefault="0068704F" w:rsidP="0068704F">
              <w:pPr>
                <w:pStyle w:val="Bibliography"/>
                <w:jc w:val="left"/>
                <w:rPr>
                  <w:noProof/>
                </w:rPr>
              </w:pPr>
              <w:r>
                <w:rPr>
                  <w:noProof/>
                </w:rPr>
                <w:t xml:space="preserve">Seawright, P., 2005. </w:t>
              </w:r>
              <w:r>
                <w:rPr>
                  <w:i/>
                  <w:iCs/>
                  <w:noProof/>
                </w:rPr>
                <w:t xml:space="preserve">Fields Notes. </w:t>
              </w:r>
              <w:r>
                <w:rPr>
                  <w:noProof/>
                </w:rPr>
                <w:t>Antwerp: FotoMuseum.</w:t>
              </w:r>
            </w:p>
            <w:p w:rsidR="0068704F" w:rsidRDefault="0068704F" w:rsidP="0068704F">
              <w:pPr>
                <w:pStyle w:val="Bibliography"/>
                <w:jc w:val="left"/>
                <w:rPr>
                  <w:noProof/>
                </w:rPr>
              </w:pPr>
              <w:r>
                <w:rPr>
                  <w:noProof/>
                </w:rPr>
                <w:t xml:space="preserve">Seawright, P., 2007. </w:t>
              </w:r>
              <w:r>
                <w:rPr>
                  <w:i/>
                  <w:iCs/>
                  <w:noProof/>
                </w:rPr>
                <w:t xml:space="preserve">Invisible Cities. </w:t>
              </w:r>
              <w:r>
                <w:rPr>
                  <w:noProof/>
                </w:rPr>
                <w:t>Cardiff: Ffotogallery Wales.</w:t>
              </w:r>
            </w:p>
            <w:p w:rsidR="0068704F" w:rsidRDefault="0068704F" w:rsidP="0068704F">
              <w:pPr>
                <w:pStyle w:val="Bibliography"/>
                <w:jc w:val="left"/>
                <w:rPr>
                  <w:noProof/>
                </w:rPr>
              </w:pPr>
              <w:r>
                <w:rPr>
                  <w:noProof/>
                </w:rPr>
                <w:t xml:space="preserve">Smillie, L. &amp; Antinori, A., 2017. </w:t>
              </w:r>
              <w:r>
                <w:rPr>
                  <w:i/>
                  <w:iCs/>
                  <w:noProof/>
                </w:rPr>
                <w:t xml:space="preserve">Creative people really do see the world differently. </w:t>
              </w:r>
              <w:r>
                <w:rPr>
                  <w:noProof/>
                </w:rPr>
                <w:t xml:space="preserve">[Online] </w:t>
              </w:r>
              <w:r>
                <w:rPr>
                  <w:noProof/>
                </w:rPr>
                <w:br/>
                <w:t xml:space="preserve">Available at: </w:t>
              </w:r>
              <w:r>
                <w:rPr>
                  <w:noProof/>
                  <w:u w:val="single"/>
                </w:rPr>
                <w:t>http://www.independent.co.uk/life-style/psychology-creative-people-see-world-differently-a7762596.html</w:t>
              </w:r>
              <w:r>
                <w:rPr>
                  <w:noProof/>
                </w:rPr>
                <w:br/>
                <w:t>[Accessed 28 February 2018].</w:t>
              </w:r>
            </w:p>
            <w:p w:rsidR="0068704F" w:rsidRDefault="0068704F" w:rsidP="0068704F">
              <w:pPr>
                <w:pStyle w:val="Bibliography"/>
                <w:jc w:val="left"/>
                <w:rPr>
                  <w:noProof/>
                </w:rPr>
              </w:pPr>
              <w:r>
                <w:rPr>
                  <w:noProof/>
                </w:rPr>
                <w:t xml:space="preserve">Thomson, I., 2015. </w:t>
              </w:r>
              <w:r>
                <w:rPr>
                  <w:i/>
                  <w:iCs/>
                  <w:noProof/>
                </w:rPr>
                <w:t xml:space="preserve">Heidegger's Aesthetics. </w:t>
              </w:r>
              <w:r>
                <w:rPr>
                  <w:noProof/>
                </w:rPr>
                <w:t xml:space="preserve">[Online] </w:t>
              </w:r>
              <w:r>
                <w:rPr>
                  <w:noProof/>
                </w:rPr>
                <w:br/>
                <w:t xml:space="preserve">Available at: </w:t>
              </w:r>
              <w:r>
                <w:rPr>
                  <w:noProof/>
                  <w:u w:val="single"/>
                </w:rPr>
                <w:t>https://plato.stanford.edu/entries/heidegger-aesthetics/#HeiUndTruWorArt</w:t>
              </w:r>
              <w:r>
                <w:rPr>
                  <w:noProof/>
                </w:rPr>
                <w:br/>
                <w:t>[Accessed 31 January 2018].</w:t>
              </w:r>
            </w:p>
            <w:p w:rsidR="00BD12E7" w:rsidRDefault="00BD12E7" w:rsidP="0068704F">
              <w:pPr>
                <w:jc w:val="left"/>
              </w:pPr>
              <w:r>
                <w:rPr>
                  <w:b/>
                  <w:bCs/>
                  <w:noProof/>
                </w:rPr>
                <w:fldChar w:fldCharType="end"/>
              </w:r>
            </w:p>
          </w:sdtContent>
        </w:sdt>
      </w:sdtContent>
    </w:sdt>
    <w:p w:rsidR="00BD12E7" w:rsidRDefault="00BD12E7" w:rsidP="00905380">
      <w:pPr>
        <w:spacing w:before="100" w:beforeAutospacing="1" w:after="100" w:afterAutospacing="1" w:line="240" w:lineRule="auto"/>
        <w:rPr>
          <w:rStyle w:val="selectable"/>
        </w:rPr>
      </w:pPr>
    </w:p>
    <w:p w:rsidR="00BD12E7" w:rsidRDefault="00BD12E7" w:rsidP="00905380">
      <w:pPr>
        <w:spacing w:before="100" w:beforeAutospacing="1" w:after="100" w:afterAutospacing="1" w:line="240" w:lineRule="auto"/>
        <w:rPr>
          <w:rStyle w:val="selectable"/>
        </w:rPr>
      </w:pPr>
    </w:p>
    <w:p w:rsidR="00905380" w:rsidRPr="00905380" w:rsidRDefault="00905380" w:rsidP="00905380"/>
    <w:p w:rsidR="00EA7FD8" w:rsidRDefault="00EA7FD8" w:rsidP="00EA7FD8"/>
    <w:p w:rsidR="00EA7FD8" w:rsidRPr="00EA7FD8" w:rsidRDefault="00EA7FD8" w:rsidP="00EA7FD8"/>
    <w:p w:rsidR="00EA7FD8" w:rsidRPr="00EA7FD8" w:rsidRDefault="00EA7FD8" w:rsidP="00EA7FD8"/>
    <w:p w:rsidR="00015101" w:rsidRDefault="00015101" w:rsidP="007D2E86">
      <w:pPr>
        <w:rPr>
          <w:szCs w:val="28"/>
        </w:rPr>
      </w:pPr>
    </w:p>
    <w:p w:rsidR="001467F4" w:rsidRPr="00015101" w:rsidRDefault="001467F4" w:rsidP="001467F4">
      <w:pPr>
        <w:rPr>
          <w:szCs w:val="28"/>
        </w:rPr>
      </w:pPr>
    </w:p>
    <w:sectPr w:rsidR="001467F4" w:rsidRPr="00015101">
      <w:footerReference w:type="default" r:id="rId3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699" w:rsidRDefault="001D0699" w:rsidP="00900159">
      <w:pPr>
        <w:spacing w:after="0" w:line="240" w:lineRule="auto"/>
      </w:pPr>
      <w:r>
        <w:separator/>
      </w:r>
    </w:p>
  </w:endnote>
  <w:endnote w:type="continuationSeparator" w:id="0">
    <w:p w:rsidR="001D0699" w:rsidRDefault="001D0699" w:rsidP="00900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666493"/>
      <w:docPartObj>
        <w:docPartGallery w:val="Page Numbers (Bottom of Page)"/>
        <w:docPartUnique/>
      </w:docPartObj>
    </w:sdtPr>
    <w:sdtEndPr>
      <w:rPr>
        <w:noProof/>
      </w:rPr>
    </w:sdtEndPr>
    <w:sdtContent>
      <w:p w:rsidR="000F0D87" w:rsidRDefault="000F0D87" w:rsidP="001108EF">
        <w:pPr>
          <w:pStyle w:val="Footer"/>
          <w:jc w:val="center"/>
        </w:pPr>
        <w:r>
          <w:fldChar w:fldCharType="begin"/>
        </w:r>
        <w:r>
          <w:instrText xml:space="preserve"> PAGE   \* MERGEFORMAT </w:instrText>
        </w:r>
        <w:r>
          <w:fldChar w:fldCharType="separate"/>
        </w:r>
        <w:r w:rsidR="00D3422C">
          <w:rPr>
            <w:noProof/>
          </w:rPr>
          <w:t>27</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699" w:rsidRDefault="001D0699" w:rsidP="00900159">
      <w:pPr>
        <w:spacing w:after="0" w:line="240" w:lineRule="auto"/>
      </w:pPr>
      <w:r>
        <w:separator/>
      </w:r>
    </w:p>
  </w:footnote>
  <w:footnote w:type="continuationSeparator" w:id="0">
    <w:p w:rsidR="001D0699" w:rsidRDefault="001D0699" w:rsidP="009001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C7B87"/>
    <w:multiLevelType w:val="hybridMultilevel"/>
    <w:tmpl w:val="CD98E306"/>
    <w:lvl w:ilvl="0" w:tplc="A6ACBB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16EA4"/>
    <w:multiLevelType w:val="hybridMultilevel"/>
    <w:tmpl w:val="5366EC66"/>
    <w:lvl w:ilvl="0" w:tplc="E8EA05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D43307"/>
    <w:multiLevelType w:val="hybridMultilevel"/>
    <w:tmpl w:val="5A78406A"/>
    <w:lvl w:ilvl="0" w:tplc="CE24C6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A4FB8F5-B594-4B66-A802-7AFBAD0208C5}"/>
    <w:docVar w:name="dgnword-eventsink" w:val="568904112"/>
  </w:docVars>
  <w:rsids>
    <w:rsidRoot w:val="00AE2C7B"/>
    <w:rsid w:val="00014C03"/>
    <w:rsid w:val="00015101"/>
    <w:rsid w:val="00022A86"/>
    <w:rsid w:val="00026F6E"/>
    <w:rsid w:val="00032CAC"/>
    <w:rsid w:val="000463C5"/>
    <w:rsid w:val="00047134"/>
    <w:rsid w:val="00047525"/>
    <w:rsid w:val="00050573"/>
    <w:rsid w:val="00056079"/>
    <w:rsid w:val="0009030B"/>
    <w:rsid w:val="000966B9"/>
    <w:rsid w:val="000A18DD"/>
    <w:rsid w:val="000A46E2"/>
    <w:rsid w:val="000B1E43"/>
    <w:rsid w:val="000B26B5"/>
    <w:rsid w:val="000B2DCB"/>
    <w:rsid w:val="000B5B9B"/>
    <w:rsid w:val="000B6DFA"/>
    <w:rsid w:val="000C03C8"/>
    <w:rsid w:val="000C30DE"/>
    <w:rsid w:val="000C4EF4"/>
    <w:rsid w:val="000C69A2"/>
    <w:rsid w:val="000D7F33"/>
    <w:rsid w:val="000E67EE"/>
    <w:rsid w:val="000F0D87"/>
    <w:rsid w:val="000F21C8"/>
    <w:rsid w:val="000F2302"/>
    <w:rsid w:val="000F6F8C"/>
    <w:rsid w:val="00104B41"/>
    <w:rsid w:val="001108EF"/>
    <w:rsid w:val="00113A37"/>
    <w:rsid w:val="00115CC3"/>
    <w:rsid w:val="00122554"/>
    <w:rsid w:val="0012357B"/>
    <w:rsid w:val="00125971"/>
    <w:rsid w:val="0013076A"/>
    <w:rsid w:val="0014222A"/>
    <w:rsid w:val="001467F4"/>
    <w:rsid w:val="00146F32"/>
    <w:rsid w:val="00153BF4"/>
    <w:rsid w:val="001555C5"/>
    <w:rsid w:val="00161B51"/>
    <w:rsid w:val="00172337"/>
    <w:rsid w:val="001739CB"/>
    <w:rsid w:val="00177160"/>
    <w:rsid w:val="00183A5D"/>
    <w:rsid w:val="0018779A"/>
    <w:rsid w:val="00190DBF"/>
    <w:rsid w:val="00196969"/>
    <w:rsid w:val="001A2EC5"/>
    <w:rsid w:val="001A4161"/>
    <w:rsid w:val="001A4AA7"/>
    <w:rsid w:val="001B0C75"/>
    <w:rsid w:val="001B1804"/>
    <w:rsid w:val="001C114E"/>
    <w:rsid w:val="001C3F62"/>
    <w:rsid w:val="001C5929"/>
    <w:rsid w:val="001D0699"/>
    <w:rsid w:val="001D3E9E"/>
    <w:rsid w:val="001D4211"/>
    <w:rsid w:val="001D68BB"/>
    <w:rsid w:val="001E3D16"/>
    <w:rsid w:val="001E7BA2"/>
    <w:rsid w:val="001F3613"/>
    <w:rsid w:val="001F3709"/>
    <w:rsid w:val="00200660"/>
    <w:rsid w:val="00204C19"/>
    <w:rsid w:val="00211207"/>
    <w:rsid w:val="0021183A"/>
    <w:rsid w:val="0021723C"/>
    <w:rsid w:val="00221CCD"/>
    <w:rsid w:val="0022366C"/>
    <w:rsid w:val="00224EF7"/>
    <w:rsid w:val="002418CC"/>
    <w:rsid w:val="00241C3A"/>
    <w:rsid w:val="002460D8"/>
    <w:rsid w:val="00246387"/>
    <w:rsid w:val="0024707E"/>
    <w:rsid w:val="00251819"/>
    <w:rsid w:val="002519BB"/>
    <w:rsid w:val="002564AD"/>
    <w:rsid w:val="00260279"/>
    <w:rsid w:val="0026028A"/>
    <w:rsid w:val="00265A26"/>
    <w:rsid w:val="00275359"/>
    <w:rsid w:val="00277572"/>
    <w:rsid w:val="00281142"/>
    <w:rsid w:val="00285DB2"/>
    <w:rsid w:val="0029130D"/>
    <w:rsid w:val="0029235E"/>
    <w:rsid w:val="002949A8"/>
    <w:rsid w:val="002A00E8"/>
    <w:rsid w:val="002A343A"/>
    <w:rsid w:val="002B7DEB"/>
    <w:rsid w:val="002C7A95"/>
    <w:rsid w:val="002D262A"/>
    <w:rsid w:val="002E06D4"/>
    <w:rsid w:val="002E2624"/>
    <w:rsid w:val="002F0D57"/>
    <w:rsid w:val="002F4455"/>
    <w:rsid w:val="0030267C"/>
    <w:rsid w:val="00303F77"/>
    <w:rsid w:val="00304729"/>
    <w:rsid w:val="003059DE"/>
    <w:rsid w:val="003101BB"/>
    <w:rsid w:val="00311995"/>
    <w:rsid w:val="003120A8"/>
    <w:rsid w:val="00317C5C"/>
    <w:rsid w:val="00320E65"/>
    <w:rsid w:val="00331042"/>
    <w:rsid w:val="00336658"/>
    <w:rsid w:val="0036031B"/>
    <w:rsid w:val="00364D45"/>
    <w:rsid w:val="0036551E"/>
    <w:rsid w:val="003671AB"/>
    <w:rsid w:val="00370343"/>
    <w:rsid w:val="0037243D"/>
    <w:rsid w:val="003734E4"/>
    <w:rsid w:val="00373D57"/>
    <w:rsid w:val="003778A9"/>
    <w:rsid w:val="003824DE"/>
    <w:rsid w:val="003841CA"/>
    <w:rsid w:val="00387959"/>
    <w:rsid w:val="003952B4"/>
    <w:rsid w:val="00397587"/>
    <w:rsid w:val="00397EC0"/>
    <w:rsid w:val="003A6226"/>
    <w:rsid w:val="003B2298"/>
    <w:rsid w:val="003B2CB9"/>
    <w:rsid w:val="003B7E9A"/>
    <w:rsid w:val="003C5018"/>
    <w:rsid w:val="003E290F"/>
    <w:rsid w:val="003E5A80"/>
    <w:rsid w:val="003E6CFE"/>
    <w:rsid w:val="003F789B"/>
    <w:rsid w:val="00401B21"/>
    <w:rsid w:val="00412220"/>
    <w:rsid w:val="00414A50"/>
    <w:rsid w:val="00415143"/>
    <w:rsid w:val="00417A08"/>
    <w:rsid w:val="00425166"/>
    <w:rsid w:val="00431042"/>
    <w:rsid w:val="00433E7F"/>
    <w:rsid w:val="00435FD7"/>
    <w:rsid w:val="004422DD"/>
    <w:rsid w:val="00447111"/>
    <w:rsid w:val="0045115E"/>
    <w:rsid w:val="00472AE4"/>
    <w:rsid w:val="00481631"/>
    <w:rsid w:val="00495EBE"/>
    <w:rsid w:val="004A2D10"/>
    <w:rsid w:val="004A69BA"/>
    <w:rsid w:val="004B2AF7"/>
    <w:rsid w:val="004B5E20"/>
    <w:rsid w:val="004C2519"/>
    <w:rsid w:val="004C79A1"/>
    <w:rsid w:val="004D5DFD"/>
    <w:rsid w:val="004D620F"/>
    <w:rsid w:val="004E5BD6"/>
    <w:rsid w:val="004F3CC3"/>
    <w:rsid w:val="004F5E58"/>
    <w:rsid w:val="004F7DF5"/>
    <w:rsid w:val="005006B8"/>
    <w:rsid w:val="00504CAA"/>
    <w:rsid w:val="00505C5E"/>
    <w:rsid w:val="0051632F"/>
    <w:rsid w:val="00516916"/>
    <w:rsid w:val="005176A9"/>
    <w:rsid w:val="00525CF3"/>
    <w:rsid w:val="00532409"/>
    <w:rsid w:val="00533314"/>
    <w:rsid w:val="00533BCE"/>
    <w:rsid w:val="00541687"/>
    <w:rsid w:val="00552639"/>
    <w:rsid w:val="00555518"/>
    <w:rsid w:val="00556D4E"/>
    <w:rsid w:val="00560E5A"/>
    <w:rsid w:val="00567484"/>
    <w:rsid w:val="0057313D"/>
    <w:rsid w:val="0057727F"/>
    <w:rsid w:val="00580263"/>
    <w:rsid w:val="00585AFD"/>
    <w:rsid w:val="00585BE2"/>
    <w:rsid w:val="005866CC"/>
    <w:rsid w:val="00591D38"/>
    <w:rsid w:val="005929BC"/>
    <w:rsid w:val="00593B29"/>
    <w:rsid w:val="005A5E71"/>
    <w:rsid w:val="005B3BD1"/>
    <w:rsid w:val="005B6F4A"/>
    <w:rsid w:val="005C12FD"/>
    <w:rsid w:val="005D3D9B"/>
    <w:rsid w:val="005D6380"/>
    <w:rsid w:val="00600A45"/>
    <w:rsid w:val="006011E1"/>
    <w:rsid w:val="00606EB1"/>
    <w:rsid w:val="00614EB4"/>
    <w:rsid w:val="00616238"/>
    <w:rsid w:val="00616F5B"/>
    <w:rsid w:val="0062122A"/>
    <w:rsid w:val="006257DF"/>
    <w:rsid w:val="006305BB"/>
    <w:rsid w:val="00630665"/>
    <w:rsid w:val="00630A17"/>
    <w:rsid w:val="00634155"/>
    <w:rsid w:val="006349C5"/>
    <w:rsid w:val="00644403"/>
    <w:rsid w:val="00646028"/>
    <w:rsid w:val="00646EBE"/>
    <w:rsid w:val="0065136D"/>
    <w:rsid w:val="00651D1F"/>
    <w:rsid w:val="006537AA"/>
    <w:rsid w:val="00653987"/>
    <w:rsid w:val="00656601"/>
    <w:rsid w:val="0066447D"/>
    <w:rsid w:val="006678ED"/>
    <w:rsid w:val="00682988"/>
    <w:rsid w:val="00684C43"/>
    <w:rsid w:val="006852BF"/>
    <w:rsid w:val="0068704F"/>
    <w:rsid w:val="00695F8E"/>
    <w:rsid w:val="0069773B"/>
    <w:rsid w:val="00697CE5"/>
    <w:rsid w:val="006A19A6"/>
    <w:rsid w:val="006B52BC"/>
    <w:rsid w:val="006C0E1D"/>
    <w:rsid w:val="006C7E90"/>
    <w:rsid w:val="006D0ECA"/>
    <w:rsid w:val="006D1AEE"/>
    <w:rsid w:val="006D31EB"/>
    <w:rsid w:val="006D3ABC"/>
    <w:rsid w:val="006D5373"/>
    <w:rsid w:val="006E62E9"/>
    <w:rsid w:val="006F00DD"/>
    <w:rsid w:val="006F29F4"/>
    <w:rsid w:val="00703EAC"/>
    <w:rsid w:val="00712E21"/>
    <w:rsid w:val="00713EFA"/>
    <w:rsid w:val="00716DA2"/>
    <w:rsid w:val="00722470"/>
    <w:rsid w:val="00731ED7"/>
    <w:rsid w:val="00733BF7"/>
    <w:rsid w:val="00734E9A"/>
    <w:rsid w:val="007362AF"/>
    <w:rsid w:val="007417DB"/>
    <w:rsid w:val="0075059F"/>
    <w:rsid w:val="00754E7F"/>
    <w:rsid w:val="00754F55"/>
    <w:rsid w:val="00761898"/>
    <w:rsid w:val="007731D8"/>
    <w:rsid w:val="00780DA5"/>
    <w:rsid w:val="00787349"/>
    <w:rsid w:val="0079061F"/>
    <w:rsid w:val="007948E3"/>
    <w:rsid w:val="0079549E"/>
    <w:rsid w:val="00796E4C"/>
    <w:rsid w:val="007A51D3"/>
    <w:rsid w:val="007A785C"/>
    <w:rsid w:val="007B4CA2"/>
    <w:rsid w:val="007C0A4E"/>
    <w:rsid w:val="007C5DB5"/>
    <w:rsid w:val="007C7217"/>
    <w:rsid w:val="007D2E86"/>
    <w:rsid w:val="007F373E"/>
    <w:rsid w:val="00800BD0"/>
    <w:rsid w:val="00803BB8"/>
    <w:rsid w:val="00812CDF"/>
    <w:rsid w:val="00814983"/>
    <w:rsid w:val="00816BBF"/>
    <w:rsid w:val="00816DFD"/>
    <w:rsid w:val="00820500"/>
    <w:rsid w:val="00823AFB"/>
    <w:rsid w:val="00825C08"/>
    <w:rsid w:val="00826186"/>
    <w:rsid w:val="00831D50"/>
    <w:rsid w:val="008363DC"/>
    <w:rsid w:val="008372C6"/>
    <w:rsid w:val="00837C27"/>
    <w:rsid w:val="00842141"/>
    <w:rsid w:val="00850777"/>
    <w:rsid w:val="0085406F"/>
    <w:rsid w:val="008548C6"/>
    <w:rsid w:val="00857DF1"/>
    <w:rsid w:val="00862838"/>
    <w:rsid w:val="00876FDB"/>
    <w:rsid w:val="008803A2"/>
    <w:rsid w:val="008846BF"/>
    <w:rsid w:val="00892593"/>
    <w:rsid w:val="0089483B"/>
    <w:rsid w:val="0089771A"/>
    <w:rsid w:val="008A270B"/>
    <w:rsid w:val="008A4DB4"/>
    <w:rsid w:val="008B6304"/>
    <w:rsid w:val="008B6D47"/>
    <w:rsid w:val="008C2E3A"/>
    <w:rsid w:val="008D3397"/>
    <w:rsid w:val="008D377E"/>
    <w:rsid w:val="008E27CA"/>
    <w:rsid w:val="008F035B"/>
    <w:rsid w:val="008F5703"/>
    <w:rsid w:val="008F735D"/>
    <w:rsid w:val="00900159"/>
    <w:rsid w:val="00902166"/>
    <w:rsid w:val="00904E78"/>
    <w:rsid w:val="00905380"/>
    <w:rsid w:val="00913E54"/>
    <w:rsid w:val="00920C50"/>
    <w:rsid w:val="0092582C"/>
    <w:rsid w:val="00926F69"/>
    <w:rsid w:val="0093216B"/>
    <w:rsid w:val="009326CE"/>
    <w:rsid w:val="009347C2"/>
    <w:rsid w:val="00935B80"/>
    <w:rsid w:val="00941784"/>
    <w:rsid w:val="00944674"/>
    <w:rsid w:val="00951F2E"/>
    <w:rsid w:val="00981BEB"/>
    <w:rsid w:val="00985B00"/>
    <w:rsid w:val="00990869"/>
    <w:rsid w:val="009A3EAF"/>
    <w:rsid w:val="009A4EFF"/>
    <w:rsid w:val="009A7EFE"/>
    <w:rsid w:val="009C47F9"/>
    <w:rsid w:val="009C7FE0"/>
    <w:rsid w:val="009D6E64"/>
    <w:rsid w:val="009D6F17"/>
    <w:rsid w:val="009E3D23"/>
    <w:rsid w:val="009E7D6A"/>
    <w:rsid w:val="009F0B95"/>
    <w:rsid w:val="009F28DD"/>
    <w:rsid w:val="00A13392"/>
    <w:rsid w:val="00A13507"/>
    <w:rsid w:val="00A17253"/>
    <w:rsid w:val="00A20168"/>
    <w:rsid w:val="00A2156E"/>
    <w:rsid w:val="00A27288"/>
    <w:rsid w:val="00A374F3"/>
    <w:rsid w:val="00A40518"/>
    <w:rsid w:val="00A466FD"/>
    <w:rsid w:val="00A51D10"/>
    <w:rsid w:val="00A53453"/>
    <w:rsid w:val="00A578EF"/>
    <w:rsid w:val="00A6089D"/>
    <w:rsid w:val="00A6429A"/>
    <w:rsid w:val="00A65527"/>
    <w:rsid w:val="00A67023"/>
    <w:rsid w:val="00A702EA"/>
    <w:rsid w:val="00A71373"/>
    <w:rsid w:val="00A73897"/>
    <w:rsid w:val="00A80079"/>
    <w:rsid w:val="00A802DF"/>
    <w:rsid w:val="00A81F14"/>
    <w:rsid w:val="00A83543"/>
    <w:rsid w:val="00A9522E"/>
    <w:rsid w:val="00AA52BD"/>
    <w:rsid w:val="00AB3051"/>
    <w:rsid w:val="00AC1B39"/>
    <w:rsid w:val="00AC206B"/>
    <w:rsid w:val="00AC2439"/>
    <w:rsid w:val="00AC5E3F"/>
    <w:rsid w:val="00AD22B3"/>
    <w:rsid w:val="00AE2C7B"/>
    <w:rsid w:val="00AE578B"/>
    <w:rsid w:val="00AF3FE5"/>
    <w:rsid w:val="00B04EC9"/>
    <w:rsid w:val="00B1279A"/>
    <w:rsid w:val="00B13025"/>
    <w:rsid w:val="00B159B7"/>
    <w:rsid w:val="00B15C93"/>
    <w:rsid w:val="00B177EC"/>
    <w:rsid w:val="00B25CA8"/>
    <w:rsid w:val="00B3081A"/>
    <w:rsid w:val="00B3132F"/>
    <w:rsid w:val="00B5406D"/>
    <w:rsid w:val="00B604D7"/>
    <w:rsid w:val="00B628EA"/>
    <w:rsid w:val="00B73501"/>
    <w:rsid w:val="00B807E6"/>
    <w:rsid w:val="00B82AED"/>
    <w:rsid w:val="00B95F87"/>
    <w:rsid w:val="00B96A9A"/>
    <w:rsid w:val="00BA02FE"/>
    <w:rsid w:val="00BA0CB4"/>
    <w:rsid w:val="00BA500E"/>
    <w:rsid w:val="00BB1E8C"/>
    <w:rsid w:val="00BB2938"/>
    <w:rsid w:val="00BB766F"/>
    <w:rsid w:val="00BC692D"/>
    <w:rsid w:val="00BC7D23"/>
    <w:rsid w:val="00BD12E7"/>
    <w:rsid w:val="00BD46D7"/>
    <w:rsid w:val="00BD59FF"/>
    <w:rsid w:val="00BD6ECE"/>
    <w:rsid w:val="00C04E17"/>
    <w:rsid w:val="00C061BB"/>
    <w:rsid w:val="00C10896"/>
    <w:rsid w:val="00C10D6B"/>
    <w:rsid w:val="00C13641"/>
    <w:rsid w:val="00C14B6B"/>
    <w:rsid w:val="00C14D60"/>
    <w:rsid w:val="00C15046"/>
    <w:rsid w:val="00C159C5"/>
    <w:rsid w:val="00C22555"/>
    <w:rsid w:val="00C24719"/>
    <w:rsid w:val="00C3241D"/>
    <w:rsid w:val="00C37CD9"/>
    <w:rsid w:val="00C4045E"/>
    <w:rsid w:val="00C5516F"/>
    <w:rsid w:val="00C56AB0"/>
    <w:rsid w:val="00C5773D"/>
    <w:rsid w:val="00C62377"/>
    <w:rsid w:val="00C70F0D"/>
    <w:rsid w:val="00C740C6"/>
    <w:rsid w:val="00C77EDA"/>
    <w:rsid w:val="00C80938"/>
    <w:rsid w:val="00C9325D"/>
    <w:rsid w:val="00C94893"/>
    <w:rsid w:val="00CA1404"/>
    <w:rsid w:val="00CA1D6B"/>
    <w:rsid w:val="00CA7BA9"/>
    <w:rsid w:val="00CB0206"/>
    <w:rsid w:val="00CB02FF"/>
    <w:rsid w:val="00CB1F7C"/>
    <w:rsid w:val="00CB26A5"/>
    <w:rsid w:val="00CB5276"/>
    <w:rsid w:val="00CC4400"/>
    <w:rsid w:val="00CD741F"/>
    <w:rsid w:val="00CE09EC"/>
    <w:rsid w:val="00CE46A4"/>
    <w:rsid w:val="00D00BB6"/>
    <w:rsid w:val="00D17EF9"/>
    <w:rsid w:val="00D21689"/>
    <w:rsid w:val="00D2321C"/>
    <w:rsid w:val="00D33978"/>
    <w:rsid w:val="00D33F03"/>
    <w:rsid w:val="00D3422C"/>
    <w:rsid w:val="00D3567B"/>
    <w:rsid w:val="00D361BC"/>
    <w:rsid w:val="00D437E6"/>
    <w:rsid w:val="00D43B9F"/>
    <w:rsid w:val="00D51087"/>
    <w:rsid w:val="00D52990"/>
    <w:rsid w:val="00D61940"/>
    <w:rsid w:val="00D64479"/>
    <w:rsid w:val="00D74392"/>
    <w:rsid w:val="00D80004"/>
    <w:rsid w:val="00D8115B"/>
    <w:rsid w:val="00D8647A"/>
    <w:rsid w:val="00D918CF"/>
    <w:rsid w:val="00D936E5"/>
    <w:rsid w:val="00D945ED"/>
    <w:rsid w:val="00D95ADD"/>
    <w:rsid w:val="00DA01EA"/>
    <w:rsid w:val="00DA3E40"/>
    <w:rsid w:val="00DA667A"/>
    <w:rsid w:val="00DB025F"/>
    <w:rsid w:val="00DB1323"/>
    <w:rsid w:val="00DB5999"/>
    <w:rsid w:val="00DC3A44"/>
    <w:rsid w:val="00DC40B9"/>
    <w:rsid w:val="00DC534D"/>
    <w:rsid w:val="00DD5E2F"/>
    <w:rsid w:val="00DE1F07"/>
    <w:rsid w:val="00DE6049"/>
    <w:rsid w:val="00DE67BB"/>
    <w:rsid w:val="00DE6B91"/>
    <w:rsid w:val="00DF3263"/>
    <w:rsid w:val="00E04537"/>
    <w:rsid w:val="00E15337"/>
    <w:rsid w:val="00E23D46"/>
    <w:rsid w:val="00E2406D"/>
    <w:rsid w:val="00E27AFC"/>
    <w:rsid w:val="00E368D0"/>
    <w:rsid w:val="00E45440"/>
    <w:rsid w:val="00E53750"/>
    <w:rsid w:val="00E53F41"/>
    <w:rsid w:val="00E76961"/>
    <w:rsid w:val="00E85763"/>
    <w:rsid w:val="00E91637"/>
    <w:rsid w:val="00E92378"/>
    <w:rsid w:val="00EA7FD8"/>
    <w:rsid w:val="00EB79A1"/>
    <w:rsid w:val="00EC22BC"/>
    <w:rsid w:val="00ED5EB1"/>
    <w:rsid w:val="00ED69EA"/>
    <w:rsid w:val="00EE272E"/>
    <w:rsid w:val="00EE2E3B"/>
    <w:rsid w:val="00EE367E"/>
    <w:rsid w:val="00EE4AD2"/>
    <w:rsid w:val="00EE7905"/>
    <w:rsid w:val="00F07C60"/>
    <w:rsid w:val="00F11441"/>
    <w:rsid w:val="00F16740"/>
    <w:rsid w:val="00F476DD"/>
    <w:rsid w:val="00F503ED"/>
    <w:rsid w:val="00F508D8"/>
    <w:rsid w:val="00F55043"/>
    <w:rsid w:val="00F7014B"/>
    <w:rsid w:val="00F710CC"/>
    <w:rsid w:val="00F742F7"/>
    <w:rsid w:val="00F74C68"/>
    <w:rsid w:val="00F81CAB"/>
    <w:rsid w:val="00F83370"/>
    <w:rsid w:val="00F83A31"/>
    <w:rsid w:val="00FA77CB"/>
    <w:rsid w:val="00FB03AF"/>
    <w:rsid w:val="00FB15CE"/>
    <w:rsid w:val="00FB4C97"/>
    <w:rsid w:val="00FB6A0F"/>
    <w:rsid w:val="00FC1BB3"/>
    <w:rsid w:val="00FC471C"/>
    <w:rsid w:val="00FD4402"/>
    <w:rsid w:val="00FD4871"/>
    <w:rsid w:val="00FE4093"/>
    <w:rsid w:val="00FF2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1BF4"/>
  <w15:chartTrackingRefBased/>
  <w15:docId w15:val="{7E5F147F-793D-4543-A7D8-AF0526ED2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704F"/>
    <w:pPr>
      <w:spacing w:after="320" w:line="480" w:lineRule="auto"/>
      <w:jc w:val="both"/>
    </w:pPr>
    <w:rPr>
      <w:rFonts w:ascii="Arial" w:hAnsi="Arial"/>
      <w:sz w:val="24"/>
    </w:rPr>
  </w:style>
  <w:style w:type="paragraph" w:styleId="Heading1">
    <w:name w:val="heading 1"/>
    <w:basedOn w:val="Normal"/>
    <w:next w:val="Normal"/>
    <w:link w:val="Heading1Char"/>
    <w:uiPriority w:val="9"/>
    <w:qFormat/>
    <w:rsid w:val="00AE2C7B"/>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0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0A1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8F570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37C2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C7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5136D"/>
    <w:pPr>
      <w:ind w:left="720"/>
      <w:contextualSpacing/>
    </w:pPr>
  </w:style>
  <w:style w:type="paragraph" w:styleId="NormalWeb">
    <w:name w:val="Normal (Web)"/>
    <w:basedOn w:val="Normal"/>
    <w:uiPriority w:val="99"/>
    <w:unhideWhenUsed/>
    <w:rsid w:val="00EE367E"/>
    <w:pPr>
      <w:spacing w:before="100" w:beforeAutospacing="1" w:after="100" w:afterAutospacing="1" w:line="240" w:lineRule="auto"/>
    </w:pPr>
    <w:rPr>
      <w:rFonts w:ascii="Times New Roman" w:eastAsia="Times New Roman" w:hAnsi="Times New Roman" w:cs="Times New Roman"/>
      <w:szCs w:val="24"/>
      <w:lang w:eastAsia="en-GB"/>
    </w:rPr>
  </w:style>
  <w:style w:type="character" w:styleId="Emphasis">
    <w:name w:val="Emphasis"/>
    <w:basedOn w:val="DefaultParagraphFont"/>
    <w:uiPriority w:val="20"/>
    <w:qFormat/>
    <w:rsid w:val="00EE367E"/>
    <w:rPr>
      <w:i/>
      <w:iCs/>
    </w:rPr>
  </w:style>
  <w:style w:type="character" w:styleId="Hyperlink">
    <w:name w:val="Hyperlink"/>
    <w:basedOn w:val="DefaultParagraphFont"/>
    <w:uiPriority w:val="99"/>
    <w:unhideWhenUsed/>
    <w:rsid w:val="00047525"/>
    <w:rPr>
      <w:color w:val="0563C1" w:themeColor="hyperlink"/>
      <w:u w:val="single"/>
    </w:rPr>
  </w:style>
  <w:style w:type="character" w:customStyle="1" w:styleId="selectable">
    <w:name w:val="selectable"/>
    <w:basedOn w:val="DefaultParagraphFont"/>
    <w:rsid w:val="00905380"/>
  </w:style>
  <w:style w:type="paragraph" w:styleId="Bibliography">
    <w:name w:val="Bibliography"/>
    <w:basedOn w:val="Normal"/>
    <w:next w:val="Normal"/>
    <w:uiPriority w:val="37"/>
    <w:unhideWhenUsed/>
    <w:rsid w:val="00905380"/>
    <w:pPr>
      <w:spacing w:line="256" w:lineRule="auto"/>
    </w:pPr>
  </w:style>
  <w:style w:type="character" w:styleId="UnresolvedMention">
    <w:name w:val="Unresolved Mention"/>
    <w:basedOn w:val="DefaultParagraphFont"/>
    <w:uiPriority w:val="99"/>
    <w:semiHidden/>
    <w:unhideWhenUsed/>
    <w:rsid w:val="00905380"/>
    <w:rPr>
      <w:color w:val="808080"/>
      <w:shd w:val="clear" w:color="auto" w:fill="E6E6E6"/>
    </w:rPr>
  </w:style>
  <w:style w:type="character" w:customStyle="1" w:styleId="Heading2Char">
    <w:name w:val="Heading 2 Char"/>
    <w:basedOn w:val="DefaultParagraphFont"/>
    <w:link w:val="Heading2"/>
    <w:uiPriority w:val="9"/>
    <w:rsid w:val="00A6089D"/>
    <w:rPr>
      <w:rFonts w:asciiTheme="majorHAnsi" w:eastAsiaTheme="majorEastAsia" w:hAnsiTheme="majorHAnsi" w:cstheme="majorBidi"/>
      <w:color w:val="2F5496" w:themeColor="accent1" w:themeShade="BF"/>
      <w:sz w:val="26"/>
      <w:szCs w:val="26"/>
    </w:rPr>
  </w:style>
  <w:style w:type="paragraph" w:customStyle="1" w:styleId="Date1">
    <w:name w:val="Date1"/>
    <w:basedOn w:val="Normal"/>
    <w:rsid w:val="00C10D6B"/>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sep">
    <w:name w:val="sep"/>
    <w:basedOn w:val="DefaultParagraphFont"/>
    <w:rsid w:val="00C10D6B"/>
  </w:style>
  <w:style w:type="character" w:customStyle="1" w:styleId="commentcount">
    <w:name w:val="commentcount"/>
    <w:basedOn w:val="DefaultParagraphFont"/>
    <w:rsid w:val="00C10D6B"/>
  </w:style>
  <w:style w:type="character" w:customStyle="1" w:styleId="Heading3Char">
    <w:name w:val="Heading 3 Char"/>
    <w:basedOn w:val="DefaultParagraphFont"/>
    <w:link w:val="Heading3"/>
    <w:uiPriority w:val="9"/>
    <w:rsid w:val="00630A17"/>
    <w:rPr>
      <w:rFonts w:asciiTheme="majorHAnsi" w:eastAsiaTheme="majorEastAsia" w:hAnsiTheme="majorHAnsi" w:cstheme="majorBidi"/>
      <w:color w:val="1F3763" w:themeColor="accent1" w:themeShade="7F"/>
      <w:sz w:val="24"/>
      <w:szCs w:val="24"/>
    </w:rPr>
  </w:style>
  <w:style w:type="character" w:customStyle="1" w:styleId="project-slide-description">
    <w:name w:val="project-slide-description"/>
    <w:basedOn w:val="DefaultParagraphFont"/>
    <w:rsid w:val="00F07C60"/>
  </w:style>
  <w:style w:type="character" w:customStyle="1" w:styleId="exldetailsdisplayval">
    <w:name w:val="exldetailsdisplayval"/>
    <w:basedOn w:val="DefaultParagraphFont"/>
    <w:rsid w:val="00A13507"/>
  </w:style>
  <w:style w:type="paragraph" w:customStyle="1" w:styleId="text2a">
    <w:name w:val="text2a"/>
    <w:basedOn w:val="Normal"/>
    <w:rsid w:val="00221CCD"/>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customStyle="1" w:styleId="text3">
    <w:name w:val="text3"/>
    <w:basedOn w:val="Normal"/>
    <w:rsid w:val="00221CCD"/>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eading4Char">
    <w:name w:val="Heading 4 Char"/>
    <w:basedOn w:val="DefaultParagraphFont"/>
    <w:link w:val="Heading4"/>
    <w:uiPriority w:val="9"/>
    <w:semiHidden/>
    <w:rsid w:val="008F5703"/>
    <w:rPr>
      <w:rFonts w:asciiTheme="majorHAnsi" w:eastAsiaTheme="majorEastAsia" w:hAnsiTheme="majorHAnsi" w:cstheme="majorBidi"/>
      <w:i/>
      <w:iCs/>
      <w:color w:val="2F5496" w:themeColor="accent1" w:themeShade="BF"/>
      <w:sz w:val="28"/>
    </w:rPr>
  </w:style>
  <w:style w:type="character" w:customStyle="1" w:styleId="Heading5Char">
    <w:name w:val="Heading 5 Char"/>
    <w:basedOn w:val="DefaultParagraphFont"/>
    <w:link w:val="Heading5"/>
    <w:uiPriority w:val="9"/>
    <w:semiHidden/>
    <w:rsid w:val="00837C27"/>
    <w:rPr>
      <w:rFonts w:asciiTheme="majorHAnsi" w:eastAsiaTheme="majorEastAsia" w:hAnsiTheme="majorHAnsi" w:cstheme="majorBidi"/>
      <w:color w:val="2F5496" w:themeColor="accent1" w:themeShade="BF"/>
      <w:sz w:val="28"/>
    </w:rPr>
  </w:style>
  <w:style w:type="paragraph" w:styleId="Header">
    <w:name w:val="header"/>
    <w:basedOn w:val="Normal"/>
    <w:link w:val="HeaderChar"/>
    <w:uiPriority w:val="99"/>
    <w:unhideWhenUsed/>
    <w:rsid w:val="00900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159"/>
    <w:rPr>
      <w:rFonts w:ascii="Arial" w:hAnsi="Arial"/>
      <w:sz w:val="24"/>
    </w:rPr>
  </w:style>
  <w:style w:type="paragraph" w:styleId="Footer">
    <w:name w:val="footer"/>
    <w:basedOn w:val="Normal"/>
    <w:link w:val="FooterChar"/>
    <w:uiPriority w:val="99"/>
    <w:unhideWhenUsed/>
    <w:rsid w:val="009001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159"/>
    <w:rPr>
      <w:rFonts w:ascii="Arial" w:hAnsi="Arial"/>
      <w:sz w:val="24"/>
    </w:rPr>
  </w:style>
  <w:style w:type="paragraph" w:styleId="NoSpacing">
    <w:name w:val="No Spacing"/>
    <w:uiPriority w:val="1"/>
    <w:qFormat/>
    <w:rsid w:val="00113A37"/>
    <w:pPr>
      <w:spacing w:after="0" w:line="240" w:lineRule="auto"/>
      <w:jc w:val="both"/>
    </w:pPr>
    <w:rPr>
      <w:rFonts w:ascii="Arial" w:hAnsi="Arial"/>
      <w:sz w:val="24"/>
    </w:rPr>
  </w:style>
  <w:style w:type="paragraph" w:styleId="TOCHeading">
    <w:name w:val="TOC Heading"/>
    <w:basedOn w:val="Heading1"/>
    <w:next w:val="Normal"/>
    <w:uiPriority w:val="39"/>
    <w:unhideWhenUsed/>
    <w:qFormat/>
    <w:rsid w:val="001108EF"/>
    <w:pPr>
      <w:spacing w:line="259" w:lineRule="auto"/>
      <w:jc w:val="left"/>
      <w:outlineLvl w:val="9"/>
    </w:pPr>
    <w:rPr>
      <w:lang w:val="en-US"/>
    </w:rPr>
  </w:style>
  <w:style w:type="paragraph" w:styleId="TOC1">
    <w:name w:val="toc 1"/>
    <w:basedOn w:val="Normal"/>
    <w:next w:val="Normal"/>
    <w:autoRedefine/>
    <w:uiPriority w:val="39"/>
    <w:unhideWhenUsed/>
    <w:rsid w:val="001108E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3249">
      <w:bodyDiv w:val="1"/>
      <w:marLeft w:val="0"/>
      <w:marRight w:val="0"/>
      <w:marTop w:val="0"/>
      <w:marBottom w:val="0"/>
      <w:divBdr>
        <w:top w:val="none" w:sz="0" w:space="0" w:color="auto"/>
        <w:left w:val="none" w:sz="0" w:space="0" w:color="auto"/>
        <w:bottom w:val="none" w:sz="0" w:space="0" w:color="auto"/>
        <w:right w:val="none" w:sz="0" w:space="0" w:color="auto"/>
      </w:divBdr>
    </w:div>
    <w:div w:id="12803237">
      <w:bodyDiv w:val="1"/>
      <w:marLeft w:val="0"/>
      <w:marRight w:val="0"/>
      <w:marTop w:val="0"/>
      <w:marBottom w:val="0"/>
      <w:divBdr>
        <w:top w:val="none" w:sz="0" w:space="0" w:color="auto"/>
        <w:left w:val="none" w:sz="0" w:space="0" w:color="auto"/>
        <w:bottom w:val="none" w:sz="0" w:space="0" w:color="auto"/>
        <w:right w:val="none" w:sz="0" w:space="0" w:color="auto"/>
      </w:divBdr>
    </w:div>
    <w:div w:id="13699158">
      <w:bodyDiv w:val="1"/>
      <w:marLeft w:val="0"/>
      <w:marRight w:val="0"/>
      <w:marTop w:val="0"/>
      <w:marBottom w:val="0"/>
      <w:divBdr>
        <w:top w:val="none" w:sz="0" w:space="0" w:color="auto"/>
        <w:left w:val="none" w:sz="0" w:space="0" w:color="auto"/>
        <w:bottom w:val="none" w:sz="0" w:space="0" w:color="auto"/>
        <w:right w:val="none" w:sz="0" w:space="0" w:color="auto"/>
      </w:divBdr>
    </w:div>
    <w:div w:id="22445150">
      <w:bodyDiv w:val="1"/>
      <w:marLeft w:val="0"/>
      <w:marRight w:val="0"/>
      <w:marTop w:val="0"/>
      <w:marBottom w:val="0"/>
      <w:divBdr>
        <w:top w:val="none" w:sz="0" w:space="0" w:color="auto"/>
        <w:left w:val="none" w:sz="0" w:space="0" w:color="auto"/>
        <w:bottom w:val="none" w:sz="0" w:space="0" w:color="auto"/>
        <w:right w:val="none" w:sz="0" w:space="0" w:color="auto"/>
      </w:divBdr>
    </w:div>
    <w:div w:id="31810874">
      <w:bodyDiv w:val="1"/>
      <w:marLeft w:val="0"/>
      <w:marRight w:val="0"/>
      <w:marTop w:val="0"/>
      <w:marBottom w:val="0"/>
      <w:divBdr>
        <w:top w:val="none" w:sz="0" w:space="0" w:color="auto"/>
        <w:left w:val="none" w:sz="0" w:space="0" w:color="auto"/>
        <w:bottom w:val="none" w:sz="0" w:space="0" w:color="auto"/>
        <w:right w:val="none" w:sz="0" w:space="0" w:color="auto"/>
      </w:divBdr>
    </w:div>
    <w:div w:id="41442190">
      <w:bodyDiv w:val="1"/>
      <w:marLeft w:val="0"/>
      <w:marRight w:val="0"/>
      <w:marTop w:val="0"/>
      <w:marBottom w:val="0"/>
      <w:divBdr>
        <w:top w:val="none" w:sz="0" w:space="0" w:color="auto"/>
        <w:left w:val="none" w:sz="0" w:space="0" w:color="auto"/>
        <w:bottom w:val="none" w:sz="0" w:space="0" w:color="auto"/>
        <w:right w:val="none" w:sz="0" w:space="0" w:color="auto"/>
      </w:divBdr>
    </w:div>
    <w:div w:id="51315052">
      <w:bodyDiv w:val="1"/>
      <w:marLeft w:val="0"/>
      <w:marRight w:val="0"/>
      <w:marTop w:val="0"/>
      <w:marBottom w:val="0"/>
      <w:divBdr>
        <w:top w:val="none" w:sz="0" w:space="0" w:color="auto"/>
        <w:left w:val="none" w:sz="0" w:space="0" w:color="auto"/>
        <w:bottom w:val="none" w:sz="0" w:space="0" w:color="auto"/>
        <w:right w:val="none" w:sz="0" w:space="0" w:color="auto"/>
      </w:divBdr>
    </w:div>
    <w:div w:id="62610396">
      <w:bodyDiv w:val="1"/>
      <w:marLeft w:val="0"/>
      <w:marRight w:val="0"/>
      <w:marTop w:val="0"/>
      <w:marBottom w:val="0"/>
      <w:divBdr>
        <w:top w:val="none" w:sz="0" w:space="0" w:color="auto"/>
        <w:left w:val="none" w:sz="0" w:space="0" w:color="auto"/>
        <w:bottom w:val="none" w:sz="0" w:space="0" w:color="auto"/>
        <w:right w:val="none" w:sz="0" w:space="0" w:color="auto"/>
      </w:divBdr>
    </w:div>
    <w:div w:id="63115623">
      <w:bodyDiv w:val="1"/>
      <w:marLeft w:val="0"/>
      <w:marRight w:val="0"/>
      <w:marTop w:val="0"/>
      <w:marBottom w:val="0"/>
      <w:divBdr>
        <w:top w:val="none" w:sz="0" w:space="0" w:color="auto"/>
        <w:left w:val="none" w:sz="0" w:space="0" w:color="auto"/>
        <w:bottom w:val="none" w:sz="0" w:space="0" w:color="auto"/>
        <w:right w:val="none" w:sz="0" w:space="0" w:color="auto"/>
      </w:divBdr>
    </w:div>
    <w:div w:id="78990840">
      <w:bodyDiv w:val="1"/>
      <w:marLeft w:val="0"/>
      <w:marRight w:val="0"/>
      <w:marTop w:val="0"/>
      <w:marBottom w:val="0"/>
      <w:divBdr>
        <w:top w:val="none" w:sz="0" w:space="0" w:color="auto"/>
        <w:left w:val="none" w:sz="0" w:space="0" w:color="auto"/>
        <w:bottom w:val="none" w:sz="0" w:space="0" w:color="auto"/>
        <w:right w:val="none" w:sz="0" w:space="0" w:color="auto"/>
      </w:divBdr>
    </w:div>
    <w:div w:id="82992406">
      <w:bodyDiv w:val="1"/>
      <w:marLeft w:val="0"/>
      <w:marRight w:val="0"/>
      <w:marTop w:val="0"/>
      <w:marBottom w:val="0"/>
      <w:divBdr>
        <w:top w:val="none" w:sz="0" w:space="0" w:color="auto"/>
        <w:left w:val="none" w:sz="0" w:space="0" w:color="auto"/>
        <w:bottom w:val="none" w:sz="0" w:space="0" w:color="auto"/>
        <w:right w:val="none" w:sz="0" w:space="0" w:color="auto"/>
      </w:divBdr>
    </w:div>
    <w:div w:id="83188936">
      <w:bodyDiv w:val="1"/>
      <w:marLeft w:val="0"/>
      <w:marRight w:val="0"/>
      <w:marTop w:val="0"/>
      <w:marBottom w:val="0"/>
      <w:divBdr>
        <w:top w:val="none" w:sz="0" w:space="0" w:color="auto"/>
        <w:left w:val="none" w:sz="0" w:space="0" w:color="auto"/>
        <w:bottom w:val="none" w:sz="0" w:space="0" w:color="auto"/>
        <w:right w:val="none" w:sz="0" w:space="0" w:color="auto"/>
      </w:divBdr>
    </w:div>
    <w:div w:id="95683648">
      <w:bodyDiv w:val="1"/>
      <w:marLeft w:val="0"/>
      <w:marRight w:val="0"/>
      <w:marTop w:val="0"/>
      <w:marBottom w:val="0"/>
      <w:divBdr>
        <w:top w:val="none" w:sz="0" w:space="0" w:color="auto"/>
        <w:left w:val="none" w:sz="0" w:space="0" w:color="auto"/>
        <w:bottom w:val="none" w:sz="0" w:space="0" w:color="auto"/>
        <w:right w:val="none" w:sz="0" w:space="0" w:color="auto"/>
      </w:divBdr>
    </w:div>
    <w:div w:id="100075649">
      <w:bodyDiv w:val="1"/>
      <w:marLeft w:val="0"/>
      <w:marRight w:val="0"/>
      <w:marTop w:val="0"/>
      <w:marBottom w:val="0"/>
      <w:divBdr>
        <w:top w:val="none" w:sz="0" w:space="0" w:color="auto"/>
        <w:left w:val="none" w:sz="0" w:space="0" w:color="auto"/>
        <w:bottom w:val="none" w:sz="0" w:space="0" w:color="auto"/>
        <w:right w:val="none" w:sz="0" w:space="0" w:color="auto"/>
      </w:divBdr>
    </w:div>
    <w:div w:id="110168018">
      <w:bodyDiv w:val="1"/>
      <w:marLeft w:val="0"/>
      <w:marRight w:val="0"/>
      <w:marTop w:val="0"/>
      <w:marBottom w:val="0"/>
      <w:divBdr>
        <w:top w:val="none" w:sz="0" w:space="0" w:color="auto"/>
        <w:left w:val="none" w:sz="0" w:space="0" w:color="auto"/>
        <w:bottom w:val="none" w:sz="0" w:space="0" w:color="auto"/>
        <w:right w:val="none" w:sz="0" w:space="0" w:color="auto"/>
      </w:divBdr>
    </w:div>
    <w:div w:id="127557230">
      <w:bodyDiv w:val="1"/>
      <w:marLeft w:val="0"/>
      <w:marRight w:val="0"/>
      <w:marTop w:val="0"/>
      <w:marBottom w:val="0"/>
      <w:divBdr>
        <w:top w:val="none" w:sz="0" w:space="0" w:color="auto"/>
        <w:left w:val="none" w:sz="0" w:space="0" w:color="auto"/>
        <w:bottom w:val="none" w:sz="0" w:space="0" w:color="auto"/>
        <w:right w:val="none" w:sz="0" w:space="0" w:color="auto"/>
      </w:divBdr>
    </w:div>
    <w:div w:id="131018609">
      <w:bodyDiv w:val="1"/>
      <w:marLeft w:val="0"/>
      <w:marRight w:val="0"/>
      <w:marTop w:val="0"/>
      <w:marBottom w:val="0"/>
      <w:divBdr>
        <w:top w:val="none" w:sz="0" w:space="0" w:color="auto"/>
        <w:left w:val="none" w:sz="0" w:space="0" w:color="auto"/>
        <w:bottom w:val="none" w:sz="0" w:space="0" w:color="auto"/>
        <w:right w:val="none" w:sz="0" w:space="0" w:color="auto"/>
      </w:divBdr>
    </w:div>
    <w:div w:id="158348484">
      <w:bodyDiv w:val="1"/>
      <w:marLeft w:val="0"/>
      <w:marRight w:val="0"/>
      <w:marTop w:val="0"/>
      <w:marBottom w:val="0"/>
      <w:divBdr>
        <w:top w:val="none" w:sz="0" w:space="0" w:color="auto"/>
        <w:left w:val="none" w:sz="0" w:space="0" w:color="auto"/>
        <w:bottom w:val="none" w:sz="0" w:space="0" w:color="auto"/>
        <w:right w:val="none" w:sz="0" w:space="0" w:color="auto"/>
      </w:divBdr>
    </w:div>
    <w:div w:id="160899189">
      <w:bodyDiv w:val="1"/>
      <w:marLeft w:val="0"/>
      <w:marRight w:val="0"/>
      <w:marTop w:val="0"/>
      <w:marBottom w:val="0"/>
      <w:divBdr>
        <w:top w:val="none" w:sz="0" w:space="0" w:color="auto"/>
        <w:left w:val="none" w:sz="0" w:space="0" w:color="auto"/>
        <w:bottom w:val="none" w:sz="0" w:space="0" w:color="auto"/>
        <w:right w:val="none" w:sz="0" w:space="0" w:color="auto"/>
      </w:divBdr>
    </w:div>
    <w:div w:id="163858085">
      <w:bodyDiv w:val="1"/>
      <w:marLeft w:val="0"/>
      <w:marRight w:val="0"/>
      <w:marTop w:val="0"/>
      <w:marBottom w:val="0"/>
      <w:divBdr>
        <w:top w:val="none" w:sz="0" w:space="0" w:color="auto"/>
        <w:left w:val="none" w:sz="0" w:space="0" w:color="auto"/>
        <w:bottom w:val="none" w:sz="0" w:space="0" w:color="auto"/>
        <w:right w:val="none" w:sz="0" w:space="0" w:color="auto"/>
      </w:divBdr>
    </w:div>
    <w:div w:id="165361699">
      <w:bodyDiv w:val="1"/>
      <w:marLeft w:val="0"/>
      <w:marRight w:val="0"/>
      <w:marTop w:val="0"/>
      <w:marBottom w:val="0"/>
      <w:divBdr>
        <w:top w:val="none" w:sz="0" w:space="0" w:color="auto"/>
        <w:left w:val="none" w:sz="0" w:space="0" w:color="auto"/>
        <w:bottom w:val="none" w:sz="0" w:space="0" w:color="auto"/>
        <w:right w:val="none" w:sz="0" w:space="0" w:color="auto"/>
      </w:divBdr>
    </w:div>
    <w:div w:id="182210376">
      <w:bodyDiv w:val="1"/>
      <w:marLeft w:val="0"/>
      <w:marRight w:val="0"/>
      <w:marTop w:val="0"/>
      <w:marBottom w:val="0"/>
      <w:divBdr>
        <w:top w:val="none" w:sz="0" w:space="0" w:color="auto"/>
        <w:left w:val="none" w:sz="0" w:space="0" w:color="auto"/>
        <w:bottom w:val="none" w:sz="0" w:space="0" w:color="auto"/>
        <w:right w:val="none" w:sz="0" w:space="0" w:color="auto"/>
      </w:divBdr>
    </w:div>
    <w:div w:id="191040841">
      <w:bodyDiv w:val="1"/>
      <w:marLeft w:val="0"/>
      <w:marRight w:val="0"/>
      <w:marTop w:val="0"/>
      <w:marBottom w:val="0"/>
      <w:divBdr>
        <w:top w:val="none" w:sz="0" w:space="0" w:color="auto"/>
        <w:left w:val="none" w:sz="0" w:space="0" w:color="auto"/>
        <w:bottom w:val="none" w:sz="0" w:space="0" w:color="auto"/>
        <w:right w:val="none" w:sz="0" w:space="0" w:color="auto"/>
      </w:divBdr>
    </w:div>
    <w:div w:id="196628182">
      <w:bodyDiv w:val="1"/>
      <w:marLeft w:val="0"/>
      <w:marRight w:val="0"/>
      <w:marTop w:val="0"/>
      <w:marBottom w:val="0"/>
      <w:divBdr>
        <w:top w:val="none" w:sz="0" w:space="0" w:color="auto"/>
        <w:left w:val="none" w:sz="0" w:space="0" w:color="auto"/>
        <w:bottom w:val="none" w:sz="0" w:space="0" w:color="auto"/>
        <w:right w:val="none" w:sz="0" w:space="0" w:color="auto"/>
      </w:divBdr>
    </w:div>
    <w:div w:id="204370255">
      <w:bodyDiv w:val="1"/>
      <w:marLeft w:val="0"/>
      <w:marRight w:val="0"/>
      <w:marTop w:val="0"/>
      <w:marBottom w:val="0"/>
      <w:divBdr>
        <w:top w:val="none" w:sz="0" w:space="0" w:color="auto"/>
        <w:left w:val="none" w:sz="0" w:space="0" w:color="auto"/>
        <w:bottom w:val="none" w:sz="0" w:space="0" w:color="auto"/>
        <w:right w:val="none" w:sz="0" w:space="0" w:color="auto"/>
      </w:divBdr>
    </w:div>
    <w:div w:id="205870755">
      <w:bodyDiv w:val="1"/>
      <w:marLeft w:val="0"/>
      <w:marRight w:val="0"/>
      <w:marTop w:val="0"/>
      <w:marBottom w:val="0"/>
      <w:divBdr>
        <w:top w:val="none" w:sz="0" w:space="0" w:color="auto"/>
        <w:left w:val="none" w:sz="0" w:space="0" w:color="auto"/>
        <w:bottom w:val="none" w:sz="0" w:space="0" w:color="auto"/>
        <w:right w:val="none" w:sz="0" w:space="0" w:color="auto"/>
      </w:divBdr>
    </w:div>
    <w:div w:id="208151550">
      <w:bodyDiv w:val="1"/>
      <w:marLeft w:val="0"/>
      <w:marRight w:val="0"/>
      <w:marTop w:val="0"/>
      <w:marBottom w:val="0"/>
      <w:divBdr>
        <w:top w:val="none" w:sz="0" w:space="0" w:color="auto"/>
        <w:left w:val="none" w:sz="0" w:space="0" w:color="auto"/>
        <w:bottom w:val="none" w:sz="0" w:space="0" w:color="auto"/>
        <w:right w:val="none" w:sz="0" w:space="0" w:color="auto"/>
      </w:divBdr>
    </w:div>
    <w:div w:id="228424143">
      <w:bodyDiv w:val="1"/>
      <w:marLeft w:val="0"/>
      <w:marRight w:val="0"/>
      <w:marTop w:val="0"/>
      <w:marBottom w:val="0"/>
      <w:divBdr>
        <w:top w:val="none" w:sz="0" w:space="0" w:color="auto"/>
        <w:left w:val="none" w:sz="0" w:space="0" w:color="auto"/>
        <w:bottom w:val="none" w:sz="0" w:space="0" w:color="auto"/>
        <w:right w:val="none" w:sz="0" w:space="0" w:color="auto"/>
      </w:divBdr>
    </w:div>
    <w:div w:id="232089718">
      <w:bodyDiv w:val="1"/>
      <w:marLeft w:val="0"/>
      <w:marRight w:val="0"/>
      <w:marTop w:val="0"/>
      <w:marBottom w:val="0"/>
      <w:divBdr>
        <w:top w:val="none" w:sz="0" w:space="0" w:color="auto"/>
        <w:left w:val="none" w:sz="0" w:space="0" w:color="auto"/>
        <w:bottom w:val="none" w:sz="0" w:space="0" w:color="auto"/>
        <w:right w:val="none" w:sz="0" w:space="0" w:color="auto"/>
      </w:divBdr>
    </w:div>
    <w:div w:id="243270335">
      <w:bodyDiv w:val="1"/>
      <w:marLeft w:val="0"/>
      <w:marRight w:val="0"/>
      <w:marTop w:val="0"/>
      <w:marBottom w:val="0"/>
      <w:divBdr>
        <w:top w:val="none" w:sz="0" w:space="0" w:color="auto"/>
        <w:left w:val="none" w:sz="0" w:space="0" w:color="auto"/>
        <w:bottom w:val="none" w:sz="0" w:space="0" w:color="auto"/>
        <w:right w:val="none" w:sz="0" w:space="0" w:color="auto"/>
      </w:divBdr>
    </w:div>
    <w:div w:id="247348087">
      <w:bodyDiv w:val="1"/>
      <w:marLeft w:val="0"/>
      <w:marRight w:val="0"/>
      <w:marTop w:val="0"/>
      <w:marBottom w:val="0"/>
      <w:divBdr>
        <w:top w:val="none" w:sz="0" w:space="0" w:color="auto"/>
        <w:left w:val="none" w:sz="0" w:space="0" w:color="auto"/>
        <w:bottom w:val="none" w:sz="0" w:space="0" w:color="auto"/>
        <w:right w:val="none" w:sz="0" w:space="0" w:color="auto"/>
      </w:divBdr>
    </w:div>
    <w:div w:id="267003616">
      <w:bodyDiv w:val="1"/>
      <w:marLeft w:val="0"/>
      <w:marRight w:val="0"/>
      <w:marTop w:val="0"/>
      <w:marBottom w:val="0"/>
      <w:divBdr>
        <w:top w:val="none" w:sz="0" w:space="0" w:color="auto"/>
        <w:left w:val="none" w:sz="0" w:space="0" w:color="auto"/>
        <w:bottom w:val="none" w:sz="0" w:space="0" w:color="auto"/>
        <w:right w:val="none" w:sz="0" w:space="0" w:color="auto"/>
      </w:divBdr>
    </w:div>
    <w:div w:id="268507279">
      <w:bodyDiv w:val="1"/>
      <w:marLeft w:val="0"/>
      <w:marRight w:val="0"/>
      <w:marTop w:val="0"/>
      <w:marBottom w:val="0"/>
      <w:divBdr>
        <w:top w:val="none" w:sz="0" w:space="0" w:color="auto"/>
        <w:left w:val="none" w:sz="0" w:space="0" w:color="auto"/>
        <w:bottom w:val="none" w:sz="0" w:space="0" w:color="auto"/>
        <w:right w:val="none" w:sz="0" w:space="0" w:color="auto"/>
      </w:divBdr>
    </w:div>
    <w:div w:id="279189881">
      <w:bodyDiv w:val="1"/>
      <w:marLeft w:val="0"/>
      <w:marRight w:val="0"/>
      <w:marTop w:val="0"/>
      <w:marBottom w:val="0"/>
      <w:divBdr>
        <w:top w:val="none" w:sz="0" w:space="0" w:color="auto"/>
        <w:left w:val="none" w:sz="0" w:space="0" w:color="auto"/>
        <w:bottom w:val="none" w:sz="0" w:space="0" w:color="auto"/>
        <w:right w:val="none" w:sz="0" w:space="0" w:color="auto"/>
      </w:divBdr>
    </w:div>
    <w:div w:id="316767190">
      <w:bodyDiv w:val="1"/>
      <w:marLeft w:val="0"/>
      <w:marRight w:val="0"/>
      <w:marTop w:val="0"/>
      <w:marBottom w:val="0"/>
      <w:divBdr>
        <w:top w:val="none" w:sz="0" w:space="0" w:color="auto"/>
        <w:left w:val="none" w:sz="0" w:space="0" w:color="auto"/>
        <w:bottom w:val="none" w:sz="0" w:space="0" w:color="auto"/>
        <w:right w:val="none" w:sz="0" w:space="0" w:color="auto"/>
      </w:divBdr>
    </w:div>
    <w:div w:id="317466086">
      <w:bodyDiv w:val="1"/>
      <w:marLeft w:val="0"/>
      <w:marRight w:val="0"/>
      <w:marTop w:val="0"/>
      <w:marBottom w:val="0"/>
      <w:divBdr>
        <w:top w:val="none" w:sz="0" w:space="0" w:color="auto"/>
        <w:left w:val="none" w:sz="0" w:space="0" w:color="auto"/>
        <w:bottom w:val="none" w:sz="0" w:space="0" w:color="auto"/>
        <w:right w:val="none" w:sz="0" w:space="0" w:color="auto"/>
      </w:divBdr>
    </w:div>
    <w:div w:id="330374868">
      <w:bodyDiv w:val="1"/>
      <w:marLeft w:val="0"/>
      <w:marRight w:val="0"/>
      <w:marTop w:val="0"/>
      <w:marBottom w:val="0"/>
      <w:divBdr>
        <w:top w:val="none" w:sz="0" w:space="0" w:color="auto"/>
        <w:left w:val="none" w:sz="0" w:space="0" w:color="auto"/>
        <w:bottom w:val="none" w:sz="0" w:space="0" w:color="auto"/>
        <w:right w:val="none" w:sz="0" w:space="0" w:color="auto"/>
      </w:divBdr>
    </w:div>
    <w:div w:id="334264611">
      <w:bodyDiv w:val="1"/>
      <w:marLeft w:val="0"/>
      <w:marRight w:val="0"/>
      <w:marTop w:val="0"/>
      <w:marBottom w:val="0"/>
      <w:divBdr>
        <w:top w:val="none" w:sz="0" w:space="0" w:color="auto"/>
        <w:left w:val="none" w:sz="0" w:space="0" w:color="auto"/>
        <w:bottom w:val="none" w:sz="0" w:space="0" w:color="auto"/>
        <w:right w:val="none" w:sz="0" w:space="0" w:color="auto"/>
      </w:divBdr>
    </w:div>
    <w:div w:id="338000844">
      <w:bodyDiv w:val="1"/>
      <w:marLeft w:val="0"/>
      <w:marRight w:val="0"/>
      <w:marTop w:val="0"/>
      <w:marBottom w:val="0"/>
      <w:divBdr>
        <w:top w:val="none" w:sz="0" w:space="0" w:color="auto"/>
        <w:left w:val="none" w:sz="0" w:space="0" w:color="auto"/>
        <w:bottom w:val="none" w:sz="0" w:space="0" w:color="auto"/>
        <w:right w:val="none" w:sz="0" w:space="0" w:color="auto"/>
      </w:divBdr>
    </w:div>
    <w:div w:id="343898106">
      <w:bodyDiv w:val="1"/>
      <w:marLeft w:val="0"/>
      <w:marRight w:val="0"/>
      <w:marTop w:val="0"/>
      <w:marBottom w:val="0"/>
      <w:divBdr>
        <w:top w:val="none" w:sz="0" w:space="0" w:color="auto"/>
        <w:left w:val="none" w:sz="0" w:space="0" w:color="auto"/>
        <w:bottom w:val="none" w:sz="0" w:space="0" w:color="auto"/>
        <w:right w:val="none" w:sz="0" w:space="0" w:color="auto"/>
      </w:divBdr>
    </w:div>
    <w:div w:id="345865342">
      <w:bodyDiv w:val="1"/>
      <w:marLeft w:val="0"/>
      <w:marRight w:val="0"/>
      <w:marTop w:val="0"/>
      <w:marBottom w:val="0"/>
      <w:divBdr>
        <w:top w:val="none" w:sz="0" w:space="0" w:color="auto"/>
        <w:left w:val="none" w:sz="0" w:space="0" w:color="auto"/>
        <w:bottom w:val="none" w:sz="0" w:space="0" w:color="auto"/>
        <w:right w:val="none" w:sz="0" w:space="0" w:color="auto"/>
      </w:divBdr>
    </w:div>
    <w:div w:id="349766264">
      <w:bodyDiv w:val="1"/>
      <w:marLeft w:val="0"/>
      <w:marRight w:val="0"/>
      <w:marTop w:val="0"/>
      <w:marBottom w:val="0"/>
      <w:divBdr>
        <w:top w:val="none" w:sz="0" w:space="0" w:color="auto"/>
        <w:left w:val="none" w:sz="0" w:space="0" w:color="auto"/>
        <w:bottom w:val="none" w:sz="0" w:space="0" w:color="auto"/>
        <w:right w:val="none" w:sz="0" w:space="0" w:color="auto"/>
      </w:divBdr>
    </w:div>
    <w:div w:id="362294698">
      <w:bodyDiv w:val="1"/>
      <w:marLeft w:val="0"/>
      <w:marRight w:val="0"/>
      <w:marTop w:val="0"/>
      <w:marBottom w:val="0"/>
      <w:divBdr>
        <w:top w:val="none" w:sz="0" w:space="0" w:color="auto"/>
        <w:left w:val="none" w:sz="0" w:space="0" w:color="auto"/>
        <w:bottom w:val="none" w:sz="0" w:space="0" w:color="auto"/>
        <w:right w:val="none" w:sz="0" w:space="0" w:color="auto"/>
      </w:divBdr>
    </w:div>
    <w:div w:id="362294869">
      <w:bodyDiv w:val="1"/>
      <w:marLeft w:val="0"/>
      <w:marRight w:val="0"/>
      <w:marTop w:val="0"/>
      <w:marBottom w:val="0"/>
      <w:divBdr>
        <w:top w:val="none" w:sz="0" w:space="0" w:color="auto"/>
        <w:left w:val="none" w:sz="0" w:space="0" w:color="auto"/>
        <w:bottom w:val="none" w:sz="0" w:space="0" w:color="auto"/>
        <w:right w:val="none" w:sz="0" w:space="0" w:color="auto"/>
      </w:divBdr>
    </w:div>
    <w:div w:id="362634452">
      <w:bodyDiv w:val="1"/>
      <w:marLeft w:val="0"/>
      <w:marRight w:val="0"/>
      <w:marTop w:val="0"/>
      <w:marBottom w:val="0"/>
      <w:divBdr>
        <w:top w:val="none" w:sz="0" w:space="0" w:color="auto"/>
        <w:left w:val="none" w:sz="0" w:space="0" w:color="auto"/>
        <w:bottom w:val="none" w:sz="0" w:space="0" w:color="auto"/>
        <w:right w:val="none" w:sz="0" w:space="0" w:color="auto"/>
      </w:divBdr>
    </w:div>
    <w:div w:id="364673180">
      <w:bodyDiv w:val="1"/>
      <w:marLeft w:val="0"/>
      <w:marRight w:val="0"/>
      <w:marTop w:val="0"/>
      <w:marBottom w:val="0"/>
      <w:divBdr>
        <w:top w:val="none" w:sz="0" w:space="0" w:color="auto"/>
        <w:left w:val="none" w:sz="0" w:space="0" w:color="auto"/>
        <w:bottom w:val="none" w:sz="0" w:space="0" w:color="auto"/>
        <w:right w:val="none" w:sz="0" w:space="0" w:color="auto"/>
      </w:divBdr>
    </w:div>
    <w:div w:id="367343801">
      <w:bodyDiv w:val="1"/>
      <w:marLeft w:val="0"/>
      <w:marRight w:val="0"/>
      <w:marTop w:val="0"/>
      <w:marBottom w:val="0"/>
      <w:divBdr>
        <w:top w:val="none" w:sz="0" w:space="0" w:color="auto"/>
        <w:left w:val="none" w:sz="0" w:space="0" w:color="auto"/>
        <w:bottom w:val="none" w:sz="0" w:space="0" w:color="auto"/>
        <w:right w:val="none" w:sz="0" w:space="0" w:color="auto"/>
      </w:divBdr>
    </w:div>
    <w:div w:id="372121092">
      <w:bodyDiv w:val="1"/>
      <w:marLeft w:val="0"/>
      <w:marRight w:val="0"/>
      <w:marTop w:val="0"/>
      <w:marBottom w:val="0"/>
      <w:divBdr>
        <w:top w:val="none" w:sz="0" w:space="0" w:color="auto"/>
        <w:left w:val="none" w:sz="0" w:space="0" w:color="auto"/>
        <w:bottom w:val="none" w:sz="0" w:space="0" w:color="auto"/>
        <w:right w:val="none" w:sz="0" w:space="0" w:color="auto"/>
      </w:divBdr>
    </w:div>
    <w:div w:id="383061755">
      <w:bodyDiv w:val="1"/>
      <w:marLeft w:val="0"/>
      <w:marRight w:val="0"/>
      <w:marTop w:val="0"/>
      <w:marBottom w:val="0"/>
      <w:divBdr>
        <w:top w:val="none" w:sz="0" w:space="0" w:color="auto"/>
        <w:left w:val="none" w:sz="0" w:space="0" w:color="auto"/>
        <w:bottom w:val="none" w:sz="0" w:space="0" w:color="auto"/>
        <w:right w:val="none" w:sz="0" w:space="0" w:color="auto"/>
      </w:divBdr>
    </w:div>
    <w:div w:id="383984961">
      <w:bodyDiv w:val="1"/>
      <w:marLeft w:val="0"/>
      <w:marRight w:val="0"/>
      <w:marTop w:val="0"/>
      <w:marBottom w:val="0"/>
      <w:divBdr>
        <w:top w:val="none" w:sz="0" w:space="0" w:color="auto"/>
        <w:left w:val="none" w:sz="0" w:space="0" w:color="auto"/>
        <w:bottom w:val="none" w:sz="0" w:space="0" w:color="auto"/>
        <w:right w:val="none" w:sz="0" w:space="0" w:color="auto"/>
      </w:divBdr>
    </w:div>
    <w:div w:id="384333428">
      <w:bodyDiv w:val="1"/>
      <w:marLeft w:val="0"/>
      <w:marRight w:val="0"/>
      <w:marTop w:val="0"/>
      <w:marBottom w:val="0"/>
      <w:divBdr>
        <w:top w:val="none" w:sz="0" w:space="0" w:color="auto"/>
        <w:left w:val="none" w:sz="0" w:space="0" w:color="auto"/>
        <w:bottom w:val="none" w:sz="0" w:space="0" w:color="auto"/>
        <w:right w:val="none" w:sz="0" w:space="0" w:color="auto"/>
      </w:divBdr>
    </w:div>
    <w:div w:id="387387614">
      <w:bodyDiv w:val="1"/>
      <w:marLeft w:val="0"/>
      <w:marRight w:val="0"/>
      <w:marTop w:val="0"/>
      <w:marBottom w:val="0"/>
      <w:divBdr>
        <w:top w:val="none" w:sz="0" w:space="0" w:color="auto"/>
        <w:left w:val="none" w:sz="0" w:space="0" w:color="auto"/>
        <w:bottom w:val="none" w:sz="0" w:space="0" w:color="auto"/>
        <w:right w:val="none" w:sz="0" w:space="0" w:color="auto"/>
      </w:divBdr>
    </w:div>
    <w:div w:id="387654828">
      <w:bodyDiv w:val="1"/>
      <w:marLeft w:val="0"/>
      <w:marRight w:val="0"/>
      <w:marTop w:val="0"/>
      <w:marBottom w:val="0"/>
      <w:divBdr>
        <w:top w:val="none" w:sz="0" w:space="0" w:color="auto"/>
        <w:left w:val="none" w:sz="0" w:space="0" w:color="auto"/>
        <w:bottom w:val="none" w:sz="0" w:space="0" w:color="auto"/>
        <w:right w:val="none" w:sz="0" w:space="0" w:color="auto"/>
      </w:divBdr>
    </w:div>
    <w:div w:id="394284791">
      <w:bodyDiv w:val="1"/>
      <w:marLeft w:val="0"/>
      <w:marRight w:val="0"/>
      <w:marTop w:val="0"/>
      <w:marBottom w:val="0"/>
      <w:divBdr>
        <w:top w:val="none" w:sz="0" w:space="0" w:color="auto"/>
        <w:left w:val="none" w:sz="0" w:space="0" w:color="auto"/>
        <w:bottom w:val="none" w:sz="0" w:space="0" w:color="auto"/>
        <w:right w:val="none" w:sz="0" w:space="0" w:color="auto"/>
      </w:divBdr>
    </w:div>
    <w:div w:id="412238619">
      <w:bodyDiv w:val="1"/>
      <w:marLeft w:val="0"/>
      <w:marRight w:val="0"/>
      <w:marTop w:val="0"/>
      <w:marBottom w:val="0"/>
      <w:divBdr>
        <w:top w:val="none" w:sz="0" w:space="0" w:color="auto"/>
        <w:left w:val="none" w:sz="0" w:space="0" w:color="auto"/>
        <w:bottom w:val="none" w:sz="0" w:space="0" w:color="auto"/>
        <w:right w:val="none" w:sz="0" w:space="0" w:color="auto"/>
      </w:divBdr>
    </w:div>
    <w:div w:id="414715649">
      <w:bodyDiv w:val="1"/>
      <w:marLeft w:val="0"/>
      <w:marRight w:val="0"/>
      <w:marTop w:val="0"/>
      <w:marBottom w:val="0"/>
      <w:divBdr>
        <w:top w:val="none" w:sz="0" w:space="0" w:color="auto"/>
        <w:left w:val="none" w:sz="0" w:space="0" w:color="auto"/>
        <w:bottom w:val="none" w:sz="0" w:space="0" w:color="auto"/>
        <w:right w:val="none" w:sz="0" w:space="0" w:color="auto"/>
      </w:divBdr>
    </w:div>
    <w:div w:id="416556251">
      <w:bodyDiv w:val="1"/>
      <w:marLeft w:val="0"/>
      <w:marRight w:val="0"/>
      <w:marTop w:val="0"/>
      <w:marBottom w:val="0"/>
      <w:divBdr>
        <w:top w:val="none" w:sz="0" w:space="0" w:color="auto"/>
        <w:left w:val="none" w:sz="0" w:space="0" w:color="auto"/>
        <w:bottom w:val="none" w:sz="0" w:space="0" w:color="auto"/>
        <w:right w:val="none" w:sz="0" w:space="0" w:color="auto"/>
      </w:divBdr>
    </w:div>
    <w:div w:id="424880810">
      <w:bodyDiv w:val="1"/>
      <w:marLeft w:val="0"/>
      <w:marRight w:val="0"/>
      <w:marTop w:val="0"/>
      <w:marBottom w:val="0"/>
      <w:divBdr>
        <w:top w:val="none" w:sz="0" w:space="0" w:color="auto"/>
        <w:left w:val="none" w:sz="0" w:space="0" w:color="auto"/>
        <w:bottom w:val="none" w:sz="0" w:space="0" w:color="auto"/>
        <w:right w:val="none" w:sz="0" w:space="0" w:color="auto"/>
      </w:divBdr>
    </w:div>
    <w:div w:id="433019128">
      <w:bodyDiv w:val="1"/>
      <w:marLeft w:val="0"/>
      <w:marRight w:val="0"/>
      <w:marTop w:val="0"/>
      <w:marBottom w:val="0"/>
      <w:divBdr>
        <w:top w:val="none" w:sz="0" w:space="0" w:color="auto"/>
        <w:left w:val="none" w:sz="0" w:space="0" w:color="auto"/>
        <w:bottom w:val="none" w:sz="0" w:space="0" w:color="auto"/>
        <w:right w:val="none" w:sz="0" w:space="0" w:color="auto"/>
      </w:divBdr>
    </w:div>
    <w:div w:id="442656217">
      <w:bodyDiv w:val="1"/>
      <w:marLeft w:val="0"/>
      <w:marRight w:val="0"/>
      <w:marTop w:val="0"/>
      <w:marBottom w:val="0"/>
      <w:divBdr>
        <w:top w:val="none" w:sz="0" w:space="0" w:color="auto"/>
        <w:left w:val="none" w:sz="0" w:space="0" w:color="auto"/>
        <w:bottom w:val="none" w:sz="0" w:space="0" w:color="auto"/>
        <w:right w:val="none" w:sz="0" w:space="0" w:color="auto"/>
      </w:divBdr>
    </w:div>
    <w:div w:id="450980466">
      <w:bodyDiv w:val="1"/>
      <w:marLeft w:val="0"/>
      <w:marRight w:val="0"/>
      <w:marTop w:val="0"/>
      <w:marBottom w:val="0"/>
      <w:divBdr>
        <w:top w:val="none" w:sz="0" w:space="0" w:color="auto"/>
        <w:left w:val="none" w:sz="0" w:space="0" w:color="auto"/>
        <w:bottom w:val="none" w:sz="0" w:space="0" w:color="auto"/>
        <w:right w:val="none" w:sz="0" w:space="0" w:color="auto"/>
      </w:divBdr>
    </w:div>
    <w:div w:id="460467383">
      <w:bodyDiv w:val="1"/>
      <w:marLeft w:val="0"/>
      <w:marRight w:val="0"/>
      <w:marTop w:val="0"/>
      <w:marBottom w:val="0"/>
      <w:divBdr>
        <w:top w:val="none" w:sz="0" w:space="0" w:color="auto"/>
        <w:left w:val="none" w:sz="0" w:space="0" w:color="auto"/>
        <w:bottom w:val="none" w:sz="0" w:space="0" w:color="auto"/>
        <w:right w:val="none" w:sz="0" w:space="0" w:color="auto"/>
      </w:divBdr>
    </w:div>
    <w:div w:id="467405038">
      <w:bodyDiv w:val="1"/>
      <w:marLeft w:val="0"/>
      <w:marRight w:val="0"/>
      <w:marTop w:val="0"/>
      <w:marBottom w:val="0"/>
      <w:divBdr>
        <w:top w:val="none" w:sz="0" w:space="0" w:color="auto"/>
        <w:left w:val="none" w:sz="0" w:space="0" w:color="auto"/>
        <w:bottom w:val="none" w:sz="0" w:space="0" w:color="auto"/>
        <w:right w:val="none" w:sz="0" w:space="0" w:color="auto"/>
      </w:divBdr>
    </w:div>
    <w:div w:id="477497179">
      <w:bodyDiv w:val="1"/>
      <w:marLeft w:val="0"/>
      <w:marRight w:val="0"/>
      <w:marTop w:val="0"/>
      <w:marBottom w:val="0"/>
      <w:divBdr>
        <w:top w:val="none" w:sz="0" w:space="0" w:color="auto"/>
        <w:left w:val="none" w:sz="0" w:space="0" w:color="auto"/>
        <w:bottom w:val="none" w:sz="0" w:space="0" w:color="auto"/>
        <w:right w:val="none" w:sz="0" w:space="0" w:color="auto"/>
      </w:divBdr>
    </w:div>
    <w:div w:id="480804368">
      <w:bodyDiv w:val="1"/>
      <w:marLeft w:val="0"/>
      <w:marRight w:val="0"/>
      <w:marTop w:val="0"/>
      <w:marBottom w:val="0"/>
      <w:divBdr>
        <w:top w:val="none" w:sz="0" w:space="0" w:color="auto"/>
        <w:left w:val="none" w:sz="0" w:space="0" w:color="auto"/>
        <w:bottom w:val="none" w:sz="0" w:space="0" w:color="auto"/>
        <w:right w:val="none" w:sz="0" w:space="0" w:color="auto"/>
      </w:divBdr>
    </w:div>
    <w:div w:id="484321281">
      <w:bodyDiv w:val="1"/>
      <w:marLeft w:val="0"/>
      <w:marRight w:val="0"/>
      <w:marTop w:val="0"/>
      <w:marBottom w:val="0"/>
      <w:divBdr>
        <w:top w:val="none" w:sz="0" w:space="0" w:color="auto"/>
        <w:left w:val="none" w:sz="0" w:space="0" w:color="auto"/>
        <w:bottom w:val="none" w:sz="0" w:space="0" w:color="auto"/>
        <w:right w:val="none" w:sz="0" w:space="0" w:color="auto"/>
      </w:divBdr>
    </w:div>
    <w:div w:id="487985348">
      <w:bodyDiv w:val="1"/>
      <w:marLeft w:val="0"/>
      <w:marRight w:val="0"/>
      <w:marTop w:val="0"/>
      <w:marBottom w:val="0"/>
      <w:divBdr>
        <w:top w:val="none" w:sz="0" w:space="0" w:color="auto"/>
        <w:left w:val="none" w:sz="0" w:space="0" w:color="auto"/>
        <w:bottom w:val="none" w:sz="0" w:space="0" w:color="auto"/>
        <w:right w:val="none" w:sz="0" w:space="0" w:color="auto"/>
      </w:divBdr>
    </w:div>
    <w:div w:id="490218265">
      <w:bodyDiv w:val="1"/>
      <w:marLeft w:val="0"/>
      <w:marRight w:val="0"/>
      <w:marTop w:val="0"/>
      <w:marBottom w:val="0"/>
      <w:divBdr>
        <w:top w:val="none" w:sz="0" w:space="0" w:color="auto"/>
        <w:left w:val="none" w:sz="0" w:space="0" w:color="auto"/>
        <w:bottom w:val="none" w:sz="0" w:space="0" w:color="auto"/>
        <w:right w:val="none" w:sz="0" w:space="0" w:color="auto"/>
      </w:divBdr>
    </w:div>
    <w:div w:id="503394496">
      <w:bodyDiv w:val="1"/>
      <w:marLeft w:val="0"/>
      <w:marRight w:val="0"/>
      <w:marTop w:val="0"/>
      <w:marBottom w:val="0"/>
      <w:divBdr>
        <w:top w:val="none" w:sz="0" w:space="0" w:color="auto"/>
        <w:left w:val="none" w:sz="0" w:space="0" w:color="auto"/>
        <w:bottom w:val="none" w:sz="0" w:space="0" w:color="auto"/>
        <w:right w:val="none" w:sz="0" w:space="0" w:color="auto"/>
      </w:divBdr>
    </w:div>
    <w:div w:id="522400882">
      <w:bodyDiv w:val="1"/>
      <w:marLeft w:val="0"/>
      <w:marRight w:val="0"/>
      <w:marTop w:val="0"/>
      <w:marBottom w:val="0"/>
      <w:divBdr>
        <w:top w:val="none" w:sz="0" w:space="0" w:color="auto"/>
        <w:left w:val="none" w:sz="0" w:space="0" w:color="auto"/>
        <w:bottom w:val="none" w:sz="0" w:space="0" w:color="auto"/>
        <w:right w:val="none" w:sz="0" w:space="0" w:color="auto"/>
      </w:divBdr>
    </w:div>
    <w:div w:id="529611329">
      <w:bodyDiv w:val="1"/>
      <w:marLeft w:val="0"/>
      <w:marRight w:val="0"/>
      <w:marTop w:val="0"/>
      <w:marBottom w:val="0"/>
      <w:divBdr>
        <w:top w:val="none" w:sz="0" w:space="0" w:color="auto"/>
        <w:left w:val="none" w:sz="0" w:space="0" w:color="auto"/>
        <w:bottom w:val="none" w:sz="0" w:space="0" w:color="auto"/>
        <w:right w:val="none" w:sz="0" w:space="0" w:color="auto"/>
      </w:divBdr>
    </w:div>
    <w:div w:id="539125065">
      <w:bodyDiv w:val="1"/>
      <w:marLeft w:val="0"/>
      <w:marRight w:val="0"/>
      <w:marTop w:val="0"/>
      <w:marBottom w:val="0"/>
      <w:divBdr>
        <w:top w:val="none" w:sz="0" w:space="0" w:color="auto"/>
        <w:left w:val="none" w:sz="0" w:space="0" w:color="auto"/>
        <w:bottom w:val="none" w:sz="0" w:space="0" w:color="auto"/>
        <w:right w:val="none" w:sz="0" w:space="0" w:color="auto"/>
      </w:divBdr>
    </w:div>
    <w:div w:id="542644769">
      <w:bodyDiv w:val="1"/>
      <w:marLeft w:val="0"/>
      <w:marRight w:val="0"/>
      <w:marTop w:val="0"/>
      <w:marBottom w:val="0"/>
      <w:divBdr>
        <w:top w:val="none" w:sz="0" w:space="0" w:color="auto"/>
        <w:left w:val="none" w:sz="0" w:space="0" w:color="auto"/>
        <w:bottom w:val="none" w:sz="0" w:space="0" w:color="auto"/>
        <w:right w:val="none" w:sz="0" w:space="0" w:color="auto"/>
      </w:divBdr>
    </w:div>
    <w:div w:id="548498284">
      <w:bodyDiv w:val="1"/>
      <w:marLeft w:val="0"/>
      <w:marRight w:val="0"/>
      <w:marTop w:val="0"/>
      <w:marBottom w:val="0"/>
      <w:divBdr>
        <w:top w:val="none" w:sz="0" w:space="0" w:color="auto"/>
        <w:left w:val="none" w:sz="0" w:space="0" w:color="auto"/>
        <w:bottom w:val="none" w:sz="0" w:space="0" w:color="auto"/>
        <w:right w:val="none" w:sz="0" w:space="0" w:color="auto"/>
      </w:divBdr>
    </w:div>
    <w:div w:id="549074430">
      <w:bodyDiv w:val="1"/>
      <w:marLeft w:val="0"/>
      <w:marRight w:val="0"/>
      <w:marTop w:val="0"/>
      <w:marBottom w:val="0"/>
      <w:divBdr>
        <w:top w:val="none" w:sz="0" w:space="0" w:color="auto"/>
        <w:left w:val="none" w:sz="0" w:space="0" w:color="auto"/>
        <w:bottom w:val="none" w:sz="0" w:space="0" w:color="auto"/>
        <w:right w:val="none" w:sz="0" w:space="0" w:color="auto"/>
      </w:divBdr>
    </w:div>
    <w:div w:id="550190036">
      <w:bodyDiv w:val="1"/>
      <w:marLeft w:val="0"/>
      <w:marRight w:val="0"/>
      <w:marTop w:val="0"/>
      <w:marBottom w:val="0"/>
      <w:divBdr>
        <w:top w:val="none" w:sz="0" w:space="0" w:color="auto"/>
        <w:left w:val="none" w:sz="0" w:space="0" w:color="auto"/>
        <w:bottom w:val="none" w:sz="0" w:space="0" w:color="auto"/>
        <w:right w:val="none" w:sz="0" w:space="0" w:color="auto"/>
      </w:divBdr>
    </w:div>
    <w:div w:id="559829587">
      <w:bodyDiv w:val="1"/>
      <w:marLeft w:val="0"/>
      <w:marRight w:val="0"/>
      <w:marTop w:val="0"/>
      <w:marBottom w:val="0"/>
      <w:divBdr>
        <w:top w:val="none" w:sz="0" w:space="0" w:color="auto"/>
        <w:left w:val="none" w:sz="0" w:space="0" w:color="auto"/>
        <w:bottom w:val="none" w:sz="0" w:space="0" w:color="auto"/>
        <w:right w:val="none" w:sz="0" w:space="0" w:color="auto"/>
      </w:divBdr>
    </w:div>
    <w:div w:id="566065193">
      <w:bodyDiv w:val="1"/>
      <w:marLeft w:val="0"/>
      <w:marRight w:val="0"/>
      <w:marTop w:val="0"/>
      <w:marBottom w:val="0"/>
      <w:divBdr>
        <w:top w:val="none" w:sz="0" w:space="0" w:color="auto"/>
        <w:left w:val="none" w:sz="0" w:space="0" w:color="auto"/>
        <w:bottom w:val="none" w:sz="0" w:space="0" w:color="auto"/>
        <w:right w:val="none" w:sz="0" w:space="0" w:color="auto"/>
      </w:divBdr>
    </w:div>
    <w:div w:id="566721170">
      <w:bodyDiv w:val="1"/>
      <w:marLeft w:val="0"/>
      <w:marRight w:val="0"/>
      <w:marTop w:val="0"/>
      <w:marBottom w:val="0"/>
      <w:divBdr>
        <w:top w:val="none" w:sz="0" w:space="0" w:color="auto"/>
        <w:left w:val="none" w:sz="0" w:space="0" w:color="auto"/>
        <w:bottom w:val="none" w:sz="0" w:space="0" w:color="auto"/>
        <w:right w:val="none" w:sz="0" w:space="0" w:color="auto"/>
      </w:divBdr>
    </w:div>
    <w:div w:id="567616090">
      <w:bodyDiv w:val="1"/>
      <w:marLeft w:val="0"/>
      <w:marRight w:val="0"/>
      <w:marTop w:val="0"/>
      <w:marBottom w:val="0"/>
      <w:divBdr>
        <w:top w:val="none" w:sz="0" w:space="0" w:color="auto"/>
        <w:left w:val="none" w:sz="0" w:space="0" w:color="auto"/>
        <w:bottom w:val="none" w:sz="0" w:space="0" w:color="auto"/>
        <w:right w:val="none" w:sz="0" w:space="0" w:color="auto"/>
      </w:divBdr>
    </w:div>
    <w:div w:id="569576619">
      <w:bodyDiv w:val="1"/>
      <w:marLeft w:val="0"/>
      <w:marRight w:val="0"/>
      <w:marTop w:val="0"/>
      <w:marBottom w:val="0"/>
      <w:divBdr>
        <w:top w:val="none" w:sz="0" w:space="0" w:color="auto"/>
        <w:left w:val="none" w:sz="0" w:space="0" w:color="auto"/>
        <w:bottom w:val="none" w:sz="0" w:space="0" w:color="auto"/>
        <w:right w:val="none" w:sz="0" w:space="0" w:color="auto"/>
      </w:divBdr>
    </w:div>
    <w:div w:id="585387794">
      <w:bodyDiv w:val="1"/>
      <w:marLeft w:val="0"/>
      <w:marRight w:val="0"/>
      <w:marTop w:val="0"/>
      <w:marBottom w:val="0"/>
      <w:divBdr>
        <w:top w:val="none" w:sz="0" w:space="0" w:color="auto"/>
        <w:left w:val="none" w:sz="0" w:space="0" w:color="auto"/>
        <w:bottom w:val="none" w:sz="0" w:space="0" w:color="auto"/>
        <w:right w:val="none" w:sz="0" w:space="0" w:color="auto"/>
      </w:divBdr>
    </w:div>
    <w:div w:id="586157389">
      <w:bodyDiv w:val="1"/>
      <w:marLeft w:val="0"/>
      <w:marRight w:val="0"/>
      <w:marTop w:val="0"/>
      <w:marBottom w:val="0"/>
      <w:divBdr>
        <w:top w:val="none" w:sz="0" w:space="0" w:color="auto"/>
        <w:left w:val="none" w:sz="0" w:space="0" w:color="auto"/>
        <w:bottom w:val="none" w:sz="0" w:space="0" w:color="auto"/>
        <w:right w:val="none" w:sz="0" w:space="0" w:color="auto"/>
      </w:divBdr>
    </w:div>
    <w:div w:id="603878501">
      <w:bodyDiv w:val="1"/>
      <w:marLeft w:val="0"/>
      <w:marRight w:val="0"/>
      <w:marTop w:val="0"/>
      <w:marBottom w:val="0"/>
      <w:divBdr>
        <w:top w:val="none" w:sz="0" w:space="0" w:color="auto"/>
        <w:left w:val="none" w:sz="0" w:space="0" w:color="auto"/>
        <w:bottom w:val="none" w:sz="0" w:space="0" w:color="auto"/>
        <w:right w:val="none" w:sz="0" w:space="0" w:color="auto"/>
      </w:divBdr>
    </w:div>
    <w:div w:id="624654014">
      <w:bodyDiv w:val="1"/>
      <w:marLeft w:val="0"/>
      <w:marRight w:val="0"/>
      <w:marTop w:val="0"/>
      <w:marBottom w:val="0"/>
      <w:divBdr>
        <w:top w:val="none" w:sz="0" w:space="0" w:color="auto"/>
        <w:left w:val="none" w:sz="0" w:space="0" w:color="auto"/>
        <w:bottom w:val="none" w:sz="0" w:space="0" w:color="auto"/>
        <w:right w:val="none" w:sz="0" w:space="0" w:color="auto"/>
      </w:divBdr>
    </w:div>
    <w:div w:id="625545187">
      <w:bodyDiv w:val="1"/>
      <w:marLeft w:val="0"/>
      <w:marRight w:val="0"/>
      <w:marTop w:val="0"/>
      <w:marBottom w:val="0"/>
      <w:divBdr>
        <w:top w:val="none" w:sz="0" w:space="0" w:color="auto"/>
        <w:left w:val="none" w:sz="0" w:space="0" w:color="auto"/>
        <w:bottom w:val="none" w:sz="0" w:space="0" w:color="auto"/>
        <w:right w:val="none" w:sz="0" w:space="0" w:color="auto"/>
      </w:divBdr>
    </w:div>
    <w:div w:id="647127395">
      <w:bodyDiv w:val="1"/>
      <w:marLeft w:val="0"/>
      <w:marRight w:val="0"/>
      <w:marTop w:val="0"/>
      <w:marBottom w:val="0"/>
      <w:divBdr>
        <w:top w:val="none" w:sz="0" w:space="0" w:color="auto"/>
        <w:left w:val="none" w:sz="0" w:space="0" w:color="auto"/>
        <w:bottom w:val="none" w:sz="0" w:space="0" w:color="auto"/>
        <w:right w:val="none" w:sz="0" w:space="0" w:color="auto"/>
      </w:divBdr>
    </w:div>
    <w:div w:id="651642156">
      <w:bodyDiv w:val="1"/>
      <w:marLeft w:val="0"/>
      <w:marRight w:val="0"/>
      <w:marTop w:val="0"/>
      <w:marBottom w:val="0"/>
      <w:divBdr>
        <w:top w:val="none" w:sz="0" w:space="0" w:color="auto"/>
        <w:left w:val="none" w:sz="0" w:space="0" w:color="auto"/>
        <w:bottom w:val="none" w:sz="0" w:space="0" w:color="auto"/>
        <w:right w:val="none" w:sz="0" w:space="0" w:color="auto"/>
      </w:divBdr>
    </w:div>
    <w:div w:id="664943784">
      <w:bodyDiv w:val="1"/>
      <w:marLeft w:val="0"/>
      <w:marRight w:val="0"/>
      <w:marTop w:val="0"/>
      <w:marBottom w:val="0"/>
      <w:divBdr>
        <w:top w:val="none" w:sz="0" w:space="0" w:color="auto"/>
        <w:left w:val="none" w:sz="0" w:space="0" w:color="auto"/>
        <w:bottom w:val="none" w:sz="0" w:space="0" w:color="auto"/>
        <w:right w:val="none" w:sz="0" w:space="0" w:color="auto"/>
      </w:divBdr>
    </w:div>
    <w:div w:id="676927690">
      <w:bodyDiv w:val="1"/>
      <w:marLeft w:val="0"/>
      <w:marRight w:val="0"/>
      <w:marTop w:val="0"/>
      <w:marBottom w:val="0"/>
      <w:divBdr>
        <w:top w:val="none" w:sz="0" w:space="0" w:color="auto"/>
        <w:left w:val="none" w:sz="0" w:space="0" w:color="auto"/>
        <w:bottom w:val="none" w:sz="0" w:space="0" w:color="auto"/>
        <w:right w:val="none" w:sz="0" w:space="0" w:color="auto"/>
      </w:divBdr>
    </w:div>
    <w:div w:id="678895904">
      <w:bodyDiv w:val="1"/>
      <w:marLeft w:val="0"/>
      <w:marRight w:val="0"/>
      <w:marTop w:val="0"/>
      <w:marBottom w:val="0"/>
      <w:divBdr>
        <w:top w:val="none" w:sz="0" w:space="0" w:color="auto"/>
        <w:left w:val="none" w:sz="0" w:space="0" w:color="auto"/>
        <w:bottom w:val="none" w:sz="0" w:space="0" w:color="auto"/>
        <w:right w:val="none" w:sz="0" w:space="0" w:color="auto"/>
      </w:divBdr>
    </w:div>
    <w:div w:id="680473725">
      <w:bodyDiv w:val="1"/>
      <w:marLeft w:val="0"/>
      <w:marRight w:val="0"/>
      <w:marTop w:val="0"/>
      <w:marBottom w:val="0"/>
      <w:divBdr>
        <w:top w:val="none" w:sz="0" w:space="0" w:color="auto"/>
        <w:left w:val="none" w:sz="0" w:space="0" w:color="auto"/>
        <w:bottom w:val="none" w:sz="0" w:space="0" w:color="auto"/>
        <w:right w:val="none" w:sz="0" w:space="0" w:color="auto"/>
      </w:divBdr>
    </w:div>
    <w:div w:id="698967305">
      <w:bodyDiv w:val="1"/>
      <w:marLeft w:val="0"/>
      <w:marRight w:val="0"/>
      <w:marTop w:val="0"/>
      <w:marBottom w:val="0"/>
      <w:divBdr>
        <w:top w:val="none" w:sz="0" w:space="0" w:color="auto"/>
        <w:left w:val="none" w:sz="0" w:space="0" w:color="auto"/>
        <w:bottom w:val="none" w:sz="0" w:space="0" w:color="auto"/>
        <w:right w:val="none" w:sz="0" w:space="0" w:color="auto"/>
      </w:divBdr>
    </w:div>
    <w:div w:id="707025953">
      <w:bodyDiv w:val="1"/>
      <w:marLeft w:val="0"/>
      <w:marRight w:val="0"/>
      <w:marTop w:val="0"/>
      <w:marBottom w:val="0"/>
      <w:divBdr>
        <w:top w:val="none" w:sz="0" w:space="0" w:color="auto"/>
        <w:left w:val="none" w:sz="0" w:space="0" w:color="auto"/>
        <w:bottom w:val="none" w:sz="0" w:space="0" w:color="auto"/>
        <w:right w:val="none" w:sz="0" w:space="0" w:color="auto"/>
      </w:divBdr>
      <w:divsChild>
        <w:div w:id="1925649819">
          <w:marLeft w:val="0"/>
          <w:marRight w:val="0"/>
          <w:marTop w:val="0"/>
          <w:marBottom w:val="0"/>
          <w:divBdr>
            <w:top w:val="none" w:sz="0" w:space="0" w:color="auto"/>
            <w:left w:val="none" w:sz="0" w:space="0" w:color="auto"/>
            <w:bottom w:val="none" w:sz="0" w:space="0" w:color="auto"/>
            <w:right w:val="none" w:sz="0" w:space="0" w:color="auto"/>
          </w:divBdr>
          <w:divsChild>
            <w:div w:id="610430289">
              <w:marLeft w:val="0"/>
              <w:marRight w:val="0"/>
              <w:marTop w:val="0"/>
              <w:marBottom w:val="0"/>
              <w:divBdr>
                <w:top w:val="none" w:sz="0" w:space="0" w:color="auto"/>
                <w:left w:val="none" w:sz="0" w:space="0" w:color="auto"/>
                <w:bottom w:val="none" w:sz="0" w:space="0" w:color="auto"/>
                <w:right w:val="none" w:sz="0" w:space="0" w:color="auto"/>
              </w:divBdr>
              <w:divsChild>
                <w:div w:id="1966696626">
                  <w:marLeft w:val="0"/>
                  <w:marRight w:val="0"/>
                  <w:marTop w:val="0"/>
                  <w:marBottom w:val="0"/>
                  <w:divBdr>
                    <w:top w:val="none" w:sz="0" w:space="0" w:color="auto"/>
                    <w:left w:val="none" w:sz="0" w:space="0" w:color="auto"/>
                    <w:bottom w:val="none" w:sz="0" w:space="0" w:color="auto"/>
                    <w:right w:val="none" w:sz="0" w:space="0" w:color="auto"/>
                  </w:divBdr>
                  <w:divsChild>
                    <w:div w:id="90101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882707">
          <w:marLeft w:val="0"/>
          <w:marRight w:val="0"/>
          <w:marTop w:val="0"/>
          <w:marBottom w:val="0"/>
          <w:divBdr>
            <w:top w:val="none" w:sz="0" w:space="0" w:color="auto"/>
            <w:left w:val="none" w:sz="0" w:space="0" w:color="auto"/>
            <w:bottom w:val="none" w:sz="0" w:space="0" w:color="auto"/>
            <w:right w:val="none" w:sz="0" w:space="0" w:color="auto"/>
          </w:divBdr>
        </w:div>
      </w:divsChild>
    </w:div>
    <w:div w:id="707028043">
      <w:bodyDiv w:val="1"/>
      <w:marLeft w:val="0"/>
      <w:marRight w:val="0"/>
      <w:marTop w:val="0"/>
      <w:marBottom w:val="0"/>
      <w:divBdr>
        <w:top w:val="none" w:sz="0" w:space="0" w:color="auto"/>
        <w:left w:val="none" w:sz="0" w:space="0" w:color="auto"/>
        <w:bottom w:val="none" w:sz="0" w:space="0" w:color="auto"/>
        <w:right w:val="none" w:sz="0" w:space="0" w:color="auto"/>
      </w:divBdr>
    </w:div>
    <w:div w:id="715932214">
      <w:bodyDiv w:val="1"/>
      <w:marLeft w:val="0"/>
      <w:marRight w:val="0"/>
      <w:marTop w:val="0"/>
      <w:marBottom w:val="0"/>
      <w:divBdr>
        <w:top w:val="none" w:sz="0" w:space="0" w:color="auto"/>
        <w:left w:val="none" w:sz="0" w:space="0" w:color="auto"/>
        <w:bottom w:val="none" w:sz="0" w:space="0" w:color="auto"/>
        <w:right w:val="none" w:sz="0" w:space="0" w:color="auto"/>
      </w:divBdr>
    </w:div>
    <w:div w:id="725225704">
      <w:bodyDiv w:val="1"/>
      <w:marLeft w:val="0"/>
      <w:marRight w:val="0"/>
      <w:marTop w:val="0"/>
      <w:marBottom w:val="0"/>
      <w:divBdr>
        <w:top w:val="none" w:sz="0" w:space="0" w:color="auto"/>
        <w:left w:val="none" w:sz="0" w:space="0" w:color="auto"/>
        <w:bottom w:val="none" w:sz="0" w:space="0" w:color="auto"/>
        <w:right w:val="none" w:sz="0" w:space="0" w:color="auto"/>
      </w:divBdr>
    </w:div>
    <w:div w:id="725834782">
      <w:bodyDiv w:val="1"/>
      <w:marLeft w:val="0"/>
      <w:marRight w:val="0"/>
      <w:marTop w:val="0"/>
      <w:marBottom w:val="0"/>
      <w:divBdr>
        <w:top w:val="none" w:sz="0" w:space="0" w:color="auto"/>
        <w:left w:val="none" w:sz="0" w:space="0" w:color="auto"/>
        <w:bottom w:val="none" w:sz="0" w:space="0" w:color="auto"/>
        <w:right w:val="none" w:sz="0" w:space="0" w:color="auto"/>
      </w:divBdr>
    </w:div>
    <w:div w:id="731006928">
      <w:bodyDiv w:val="1"/>
      <w:marLeft w:val="0"/>
      <w:marRight w:val="0"/>
      <w:marTop w:val="0"/>
      <w:marBottom w:val="0"/>
      <w:divBdr>
        <w:top w:val="none" w:sz="0" w:space="0" w:color="auto"/>
        <w:left w:val="none" w:sz="0" w:space="0" w:color="auto"/>
        <w:bottom w:val="none" w:sz="0" w:space="0" w:color="auto"/>
        <w:right w:val="none" w:sz="0" w:space="0" w:color="auto"/>
      </w:divBdr>
    </w:div>
    <w:div w:id="746615889">
      <w:bodyDiv w:val="1"/>
      <w:marLeft w:val="0"/>
      <w:marRight w:val="0"/>
      <w:marTop w:val="0"/>
      <w:marBottom w:val="0"/>
      <w:divBdr>
        <w:top w:val="none" w:sz="0" w:space="0" w:color="auto"/>
        <w:left w:val="none" w:sz="0" w:space="0" w:color="auto"/>
        <w:bottom w:val="none" w:sz="0" w:space="0" w:color="auto"/>
        <w:right w:val="none" w:sz="0" w:space="0" w:color="auto"/>
      </w:divBdr>
    </w:div>
    <w:div w:id="749231202">
      <w:bodyDiv w:val="1"/>
      <w:marLeft w:val="0"/>
      <w:marRight w:val="0"/>
      <w:marTop w:val="0"/>
      <w:marBottom w:val="0"/>
      <w:divBdr>
        <w:top w:val="none" w:sz="0" w:space="0" w:color="auto"/>
        <w:left w:val="none" w:sz="0" w:space="0" w:color="auto"/>
        <w:bottom w:val="none" w:sz="0" w:space="0" w:color="auto"/>
        <w:right w:val="none" w:sz="0" w:space="0" w:color="auto"/>
      </w:divBdr>
    </w:div>
    <w:div w:id="753822348">
      <w:bodyDiv w:val="1"/>
      <w:marLeft w:val="0"/>
      <w:marRight w:val="0"/>
      <w:marTop w:val="0"/>
      <w:marBottom w:val="0"/>
      <w:divBdr>
        <w:top w:val="none" w:sz="0" w:space="0" w:color="auto"/>
        <w:left w:val="none" w:sz="0" w:space="0" w:color="auto"/>
        <w:bottom w:val="none" w:sz="0" w:space="0" w:color="auto"/>
        <w:right w:val="none" w:sz="0" w:space="0" w:color="auto"/>
      </w:divBdr>
    </w:div>
    <w:div w:id="754940331">
      <w:bodyDiv w:val="1"/>
      <w:marLeft w:val="0"/>
      <w:marRight w:val="0"/>
      <w:marTop w:val="0"/>
      <w:marBottom w:val="0"/>
      <w:divBdr>
        <w:top w:val="none" w:sz="0" w:space="0" w:color="auto"/>
        <w:left w:val="none" w:sz="0" w:space="0" w:color="auto"/>
        <w:bottom w:val="none" w:sz="0" w:space="0" w:color="auto"/>
        <w:right w:val="none" w:sz="0" w:space="0" w:color="auto"/>
      </w:divBdr>
    </w:div>
    <w:div w:id="764306206">
      <w:bodyDiv w:val="1"/>
      <w:marLeft w:val="0"/>
      <w:marRight w:val="0"/>
      <w:marTop w:val="0"/>
      <w:marBottom w:val="0"/>
      <w:divBdr>
        <w:top w:val="none" w:sz="0" w:space="0" w:color="auto"/>
        <w:left w:val="none" w:sz="0" w:space="0" w:color="auto"/>
        <w:bottom w:val="none" w:sz="0" w:space="0" w:color="auto"/>
        <w:right w:val="none" w:sz="0" w:space="0" w:color="auto"/>
      </w:divBdr>
    </w:div>
    <w:div w:id="764573743">
      <w:bodyDiv w:val="1"/>
      <w:marLeft w:val="0"/>
      <w:marRight w:val="0"/>
      <w:marTop w:val="0"/>
      <w:marBottom w:val="0"/>
      <w:divBdr>
        <w:top w:val="none" w:sz="0" w:space="0" w:color="auto"/>
        <w:left w:val="none" w:sz="0" w:space="0" w:color="auto"/>
        <w:bottom w:val="none" w:sz="0" w:space="0" w:color="auto"/>
        <w:right w:val="none" w:sz="0" w:space="0" w:color="auto"/>
      </w:divBdr>
    </w:div>
    <w:div w:id="766076311">
      <w:bodyDiv w:val="1"/>
      <w:marLeft w:val="0"/>
      <w:marRight w:val="0"/>
      <w:marTop w:val="0"/>
      <w:marBottom w:val="0"/>
      <w:divBdr>
        <w:top w:val="none" w:sz="0" w:space="0" w:color="auto"/>
        <w:left w:val="none" w:sz="0" w:space="0" w:color="auto"/>
        <w:bottom w:val="none" w:sz="0" w:space="0" w:color="auto"/>
        <w:right w:val="none" w:sz="0" w:space="0" w:color="auto"/>
      </w:divBdr>
    </w:div>
    <w:div w:id="770584150">
      <w:bodyDiv w:val="1"/>
      <w:marLeft w:val="0"/>
      <w:marRight w:val="0"/>
      <w:marTop w:val="0"/>
      <w:marBottom w:val="0"/>
      <w:divBdr>
        <w:top w:val="none" w:sz="0" w:space="0" w:color="auto"/>
        <w:left w:val="none" w:sz="0" w:space="0" w:color="auto"/>
        <w:bottom w:val="none" w:sz="0" w:space="0" w:color="auto"/>
        <w:right w:val="none" w:sz="0" w:space="0" w:color="auto"/>
      </w:divBdr>
    </w:div>
    <w:div w:id="771781294">
      <w:bodyDiv w:val="1"/>
      <w:marLeft w:val="0"/>
      <w:marRight w:val="0"/>
      <w:marTop w:val="0"/>
      <w:marBottom w:val="0"/>
      <w:divBdr>
        <w:top w:val="none" w:sz="0" w:space="0" w:color="auto"/>
        <w:left w:val="none" w:sz="0" w:space="0" w:color="auto"/>
        <w:bottom w:val="none" w:sz="0" w:space="0" w:color="auto"/>
        <w:right w:val="none" w:sz="0" w:space="0" w:color="auto"/>
      </w:divBdr>
    </w:div>
    <w:div w:id="774641520">
      <w:bodyDiv w:val="1"/>
      <w:marLeft w:val="0"/>
      <w:marRight w:val="0"/>
      <w:marTop w:val="0"/>
      <w:marBottom w:val="0"/>
      <w:divBdr>
        <w:top w:val="none" w:sz="0" w:space="0" w:color="auto"/>
        <w:left w:val="none" w:sz="0" w:space="0" w:color="auto"/>
        <w:bottom w:val="none" w:sz="0" w:space="0" w:color="auto"/>
        <w:right w:val="none" w:sz="0" w:space="0" w:color="auto"/>
      </w:divBdr>
    </w:div>
    <w:div w:id="792745614">
      <w:bodyDiv w:val="1"/>
      <w:marLeft w:val="0"/>
      <w:marRight w:val="0"/>
      <w:marTop w:val="0"/>
      <w:marBottom w:val="0"/>
      <w:divBdr>
        <w:top w:val="none" w:sz="0" w:space="0" w:color="auto"/>
        <w:left w:val="none" w:sz="0" w:space="0" w:color="auto"/>
        <w:bottom w:val="none" w:sz="0" w:space="0" w:color="auto"/>
        <w:right w:val="none" w:sz="0" w:space="0" w:color="auto"/>
      </w:divBdr>
    </w:div>
    <w:div w:id="799104668">
      <w:bodyDiv w:val="1"/>
      <w:marLeft w:val="0"/>
      <w:marRight w:val="0"/>
      <w:marTop w:val="0"/>
      <w:marBottom w:val="0"/>
      <w:divBdr>
        <w:top w:val="none" w:sz="0" w:space="0" w:color="auto"/>
        <w:left w:val="none" w:sz="0" w:space="0" w:color="auto"/>
        <w:bottom w:val="none" w:sz="0" w:space="0" w:color="auto"/>
        <w:right w:val="none" w:sz="0" w:space="0" w:color="auto"/>
      </w:divBdr>
    </w:div>
    <w:div w:id="805126712">
      <w:bodyDiv w:val="1"/>
      <w:marLeft w:val="0"/>
      <w:marRight w:val="0"/>
      <w:marTop w:val="0"/>
      <w:marBottom w:val="0"/>
      <w:divBdr>
        <w:top w:val="none" w:sz="0" w:space="0" w:color="auto"/>
        <w:left w:val="none" w:sz="0" w:space="0" w:color="auto"/>
        <w:bottom w:val="none" w:sz="0" w:space="0" w:color="auto"/>
        <w:right w:val="none" w:sz="0" w:space="0" w:color="auto"/>
      </w:divBdr>
    </w:div>
    <w:div w:id="817264677">
      <w:bodyDiv w:val="1"/>
      <w:marLeft w:val="0"/>
      <w:marRight w:val="0"/>
      <w:marTop w:val="0"/>
      <w:marBottom w:val="0"/>
      <w:divBdr>
        <w:top w:val="none" w:sz="0" w:space="0" w:color="auto"/>
        <w:left w:val="none" w:sz="0" w:space="0" w:color="auto"/>
        <w:bottom w:val="none" w:sz="0" w:space="0" w:color="auto"/>
        <w:right w:val="none" w:sz="0" w:space="0" w:color="auto"/>
      </w:divBdr>
    </w:div>
    <w:div w:id="824668999">
      <w:bodyDiv w:val="1"/>
      <w:marLeft w:val="0"/>
      <w:marRight w:val="0"/>
      <w:marTop w:val="0"/>
      <w:marBottom w:val="0"/>
      <w:divBdr>
        <w:top w:val="none" w:sz="0" w:space="0" w:color="auto"/>
        <w:left w:val="none" w:sz="0" w:space="0" w:color="auto"/>
        <w:bottom w:val="none" w:sz="0" w:space="0" w:color="auto"/>
        <w:right w:val="none" w:sz="0" w:space="0" w:color="auto"/>
      </w:divBdr>
    </w:div>
    <w:div w:id="847214820">
      <w:bodyDiv w:val="1"/>
      <w:marLeft w:val="0"/>
      <w:marRight w:val="0"/>
      <w:marTop w:val="0"/>
      <w:marBottom w:val="0"/>
      <w:divBdr>
        <w:top w:val="none" w:sz="0" w:space="0" w:color="auto"/>
        <w:left w:val="none" w:sz="0" w:space="0" w:color="auto"/>
        <w:bottom w:val="none" w:sz="0" w:space="0" w:color="auto"/>
        <w:right w:val="none" w:sz="0" w:space="0" w:color="auto"/>
      </w:divBdr>
    </w:div>
    <w:div w:id="853768690">
      <w:bodyDiv w:val="1"/>
      <w:marLeft w:val="0"/>
      <w:marRight w:val="0"/>
      <w:marTop w:val="0"/>
      <w:marBottom w:val="0"/>
      <w:divBdr>
        <w:top w:val="none" w:sz="0" w:space="0" w:color="auto"/>
        <w:left w:val="none" w:sz="0" w:space="0" w:color="auto"/>
        <w:bottom w:val="none" w:sz="0" w:space="0" w:color="auto"/>
        <w:right w:val="none" w:sz="0" w:space="0" w:color="auto"/>
      </w:divBdr>
    </w:div>
    <w:div w:id="860582480">
      <w:bodyDiv w:val="1"/>
      <w:marLeft w:val="0"/>
      <w:marRight w:val="0"/>
      <w:marTop w:val="0"/>
      <w:marBottom w:val="0"/>
      <w:divBdr>
        <w:top w:val="none" w:sz="0" w:space="0" w:color="auto"/>
        <w:left w:val="none" w:sz="0" w:space="0" w:color="auto"/>
        <w:bottom w:val="none" w:sz="0" w:space="0" w:color="auto"/>
        <w:right w:val="none" w:sz="0" w:space="0" w:color="auto"/>
      </w:divBdr>
    </w:div>
    <w:div w:id="860973435">
      <w:bodyDiv w:val="1"/>
      <w:marLeft w:val="0"/>
      <w:marRight w:val="0"/>
      <w:marTop w:val="0"/>
      <w:marBottom w:val="0"/>
      <w:divBdr>
        <w:top w:val="none" w:sz="0" w:space="0" w:color="auto"/>
        <w:left w:val="none" w:sz="0" w:space="0" w:color="auto"/>
        <w:bottom w:val="none" w:sz="0" w:space="0" w:color="auto"/>
        <w:right w:val="none" w:sz="0" w:space="0" w:color="auto"/>
      </w:divBdr>
    </w:div>
    <w:div w:id="866721056">
      <w:bodyDiv w:val="1"/>
      <w:marLeft w:val="0"/>
      <w:marRight w:val="0"/>
      <w:marTop w:val="0"/>
      <w:marBottom w:val="0"/>
      <w:divBdr>
        <w:top w:val="none" w:sz="0" w:space="0" w:color="auto"/>
        <w:left w:val="none" w:sz="0" w:space="0" w:color="auto"/>
        <w:bottom w:val="none" w:sz="0" w:space="0" w:color="auto"/>
        <w:right w:val="none" w:sz="0" w:space="0" w:color="auto"/>
      </w:divBdr>
    </w:div>
    <w:div w:id="867182653">
      <w:bodyDiv w:val="1"/>
      <w:marLeft w:val="0"/>
      <w:marRight w:val="0"/>
      <w:marTop w:val="0"/>
      <w:marBottom w:val="0"/>
      <w:divBdr>
        <w:top w:val="none" w:sz="0" w:space="0" w:color="auto"/>
        <w:left w:val="none" w:sz="0" w:space="0" w:color="auto"/>
        <w:bottom w:val="none" w:sz="0" w:space="0" w:color="auto"/>
        <w:right w:val="none" w:sz="0" w:space="0" w:color="auto"/>
      </w:divBdr>
    </w:div>
    <w:div w:id="871110952">
      <w:bodyDiv w:val="1"/>
      <w:marLeft w:val="0"/>
      <w:marRight w:val="0"/>
      <w:marTop w:val="0"/>
      <w:marBottom w:val="0"/>
      <w:divBdr>
        <w:top w:val="none" w:sz="0" w:space="0" w:color="auto"/>
        <w:left w:val="none" w:sz="0" w:space="0" w:color="auto"/>
        <w:bottom w:val="none" w:sz="0" w:space="0" w:color="auto"/>
        <w:right w:val="none" w:sz="0" w:space="0" w:color="auto"/>
      </w:divBdr>
    </w:div>
    <w:div w:id="875889433">
      <w:bodyDiv w:val="1"/>
      <w:marLeft w:val="0"/>
      <w:marRight w:val="0"/>
      <w:marTop w:val="0"/>
      <w:marBottom w:val="0"/>
      <w:divBdr>
        <w:top w:val="none" w:sz="0" w:space="0" w:color="auto"/>
        <w:left w:val="none" w:sz="0" w:space="0" w:color="auto"/>
        <w:bottom w:val="none" w:sz="0" w:space="0" w:color="auto"/>
        <w:right w:val="none" w:sz="0" w:space="0" w:color="auto"/>
      </w:divBdr>
    </w:div>
    <w:div w:id="881332203">
      <w:bodyDiv w:val="1"/>
      <w:marLeft w:val="0"/>
      <w:marRight w:val="0"/>
      <w:marTop w:val="0"/>
      <w:marBottom w:val="0"/>
      <w:divBdr>
        <w:top w:val="none" w:sz="0" w:space="0" w:color="auto"/>
        <w:left w:val="none" w:sz="0" w:space="0" w:color="auto"/>
        <w:bottom w:val="none" w:sz="0" w:space="0" w:color="auto"/>
        <w:right w:val="none" w:sz="0" w:space="0" w:color="auto"/>
      </w:divBdr>
    </w:div>
    <w:div w:id="911740500">
      <w:bodyDiv w:val="1"/>
      <w:marLeft w:val="0"/>
      <w:marRight w:val="0"/>
      <w:marTop w:val="0"/>
      <w:marBottom w:val="0"/>
      <w:divBdr>
        <w:top w:val="none" w:sz="0" w:space="0" w:color="auto"/>
        <w:left w:val="none" w:sz="0" w:space="0" w:color="auto"/>
        <w:bottom w:val="none" w:sz="0" w:space="0" w:color="auto"/>
        <w:right w:val="none" w:sz="0" w:space="0" w:color="auto"/>
      </w:divBdr>
    </w:div>
    <w:div w:id="925380433">
      <w:bodyDiv w:val="1"/>
      <w:marLeft w:val="0"/>
      <w:marRight w:val="0"/>
      <w:marTop w:val="0"/>
      <w:marBottom w:val="0"/>
      <w:divBdr>
        <w:top w:val="none" w:sz="0" w:space="0" w:color="auto"/>
        <w:left w:val="none" w:sz="0" w:space="0" w:color="auto"/>
        <w:bottom w:val="none" w:sz="0" w:space="0" w:color="auto"/>
        <w:right w:val="none" w:sz="0" w:space="0" w:color="auto"/>
      </w:divBdr>
    </w:div>
    <w:div w:id="937519674">
      <w:bodyDiv w:val="1"/>
      <w:marLeft w:val="0"/>
      <w:marRight w:val="0"/>
      <w:marTop w:val="0"/>
      <w:marBottom w:val="0"/>
      <w:divBdr>
        <w:top w:val="none" w:sz="0" w:space="0" w:color="auto"/>
        <w:left w:val="none" w:sz="0" w:space="0" w:color="auto"/>
        <w:bottom w:val="none" w:sz="0" w:space="0" w:color="auto"/>
        <w:right w:val="none" w:sz="0" w:space="0" w:color="auto"/>
      </w:divBdr>
    </w:div>
    <w:div w:id="938440962">
      <w:bodyDiv w:val="1"/>
      <w:marLeft w:val="0"/>
      <w:marRight w:val="0"/>
      <w:marTop w:val="0"/>
      <w:marBottom w:val="0"/>
      <w:divBdr>
        <w:top w:val="none" w:sz="0" w:space="0" w:color="auto"/>
        <w:left w:val="none" w:sz="0" w:space="0" w:color="auto"/>
        <w:bottom w:val="none" w:sz="0" w:space="0" w:color="auto"/>
        <w:right w:val="none" w:sz="0" w:space="0" w:color="auto"/>
      </w:divBdr>
    </w:div>
    <w:div w:id="941033284">
      <w:bodyDiv w:val="1"/>
      <w:marLeft w:val="0"/>
      <w:marRight w:val="0"/>
      <w:marTop w:val="0"/>
      <w:marBottom w:val="0"/>
      <w:divBdr>
        <w:top w:val="none" w:sz="0" w:space="0" w:color="auto"/>
        <w:left w:val="none" w:sz="0" w:space="0" w:color="auto"/>
        <w:bottom w:val="none" w:sz="0" w:space="0" w:color="auto"/>
        <w:right w:val="none" w:sz="0" w:space="0" w:color="auto"/>
      </w:divBdr>
    </w:div>
    <w:div w:id="945117223">
      <w:bodyDiv w:val="1"/>
      <w:marLeft w:val="0"/>
      <w:marRight w:val="0"/>
      <w:marTop w:val="0"/>
      <w:marBottom w:val="0"/>
      <w:divBdr>
        <w:top w:val="none" w:sz="0" w:space="0" w:color="auto"/>
        <w:left w:val="none" w:sz="0" w:space="0" w:color="auto"/>
        <w:bottom w:val="none" w:sz="0" w:space="0" w:color="auto"/>
        <w:right w:val="none" w:sz="0" w:space="0" w:color="auto"/>
      </w:divBdr>
    </w:div>
    <w:div w:id="950016382">
      <w:bodyDiv w:val="1"/>
      <w:marLeft w:val="0"/>
      <w:marRight w:val="0"/>
      <w:marTop w:val="0"/>
      <w:marBottom w:val="0"/>
      <w:divBdr>
        <w:top w:val="none" w:sz="0" w:space="0" w:color="auto"/>
        <w:left w:val="none" w:sz="0" w:space="0" w:color="auto"/>
        <w:bottom w:val="none" w:sz="0" w:space="0" w:color="auto"/>
        <w:right w:val="none" w:sz="0" w:space="0" w:color="auto"/>
      </w:divBdr>
    </w:div>
    <w:div w:id="950626518">
      <w:bodyDiv w:val="1"/>
      <w:marLeft w:val="0"/>
      <w:marRight w:val="0"/>
      <w:marTop w:val="0"/>
      <w:marBottom w:val="0"/>
      <w:divBdr>
        <w:top w:val="none" w:sz="0" w:space="0" w:color="auto"/>
        <w:left w:val="none" w:sz="0" w:space="0" w:color="auto"/>
        <w:bottom w:val="none" w:sz="0" w:space="0" w:color="auto"/>
        <w:right w:val="none" w:sz="0" w:space="0" w:color="auto"/>
      </w:divBdr>
    </w:div>
    <w:div w:id="951475417">
      <w:bodyDiv w:val="1"/>
      <w:marLeft w:val="0"/>
      <w:marRight w:val="0"/>
      <w:marTop w:val="0"/>
      <w:marBottom w:val="0"/>
      <w:divBdr>
        <w:top w:val="none" w:sz="0" w:space="0" w:color="auto"/>
        <w:left w:val="none" w:sz="0" w:space="0" w:color="auto"/>
        <w:bottom w:val="none" w:sz="0" w:space="0" w:color="auto"/>
        <w:right w:val="none" w:sz="0" w:space="0" w:color="auto"/>
      </w:divBdr>
    </w:div>
    <w:div w:id="964773680">
      <w:bodyDiv w:val="1"/>
      <w:marLeft w:val="0"/>
      <w:marRight w:val="0"/>
      <w:marTop w:val="0"/>
      <w:marBottom w:val="0"/>
      <w:divBdr>
        <w:top w:val="none" w:sz="0" w:space="0" w:color="auto"/>
        <w:left w:val="none" w:sz="0" w:space="0" w:color="auto"/>
        <w:bottom w:val="none" w:sz="0" w:space="0" w:color="auto"/>
        <w:right w:val="none" w:sz="0" w:space="0" w:color="auto"/>
      </w:divBdr>
    </w:div>
    <w:div w:id="966397804">
      <w:bodyDiv w:val="1"/>
      <w:marLeft w:val="0"/>
      <w:marRight w:val="0"/>
      <w:marTop w:val="0"/>
      <w:marBottom w:val="0"/>
      <w:divBdr>
        <w:top w:val="none" w:sz="0" w:space="0" w:color="auto"/>
        <w:left w:val="none" w:sz="0" w:space="0" w:color="auto"/>
        <w:bottom w:val="none" w:sz="0" w:space="0" w:color="auto"/>
        <w:right w:val="none" w:sz="0" w:space="0" w:color="auto"/>
      </w:divBdr>
    </w:div>
    <w:div w:id="974677447">
      <w:bodyDiv w:val="1"/>
      <w:marLeft w:val="0"/>
      <w:marRight w:val="0"/>
      <w:marTop w:val="0"/>
      <w:marBottom w:val="0"/>
      <w:divBdr>
        <w:top w:val="none" w:sz="0" w:space="0" w:color="auto"/>
        <w:left w:val="none" w:sz="0" w:space="0" w:color="auto"/>
        <w:bottom w:val="none" w:sz="0" w:space="0" w:color="auto"/>
        <w:right w:val="none" w:sz="0" w:space="0" w:color="auto"/>
      </w:divBdr>
    </w:div>
    <w:div w:id="986395341">
      <w:bodyDiv w:val="1"/>
      <w:marLeft w:val="0"/>
      <w:marRight w:val="0"/>
      <w:marTop w:val="0"/>
      <w:marBottom w:val="0"/>
      <w:divBdr>
        <w:top w:val="none" w:sz="0" w:space="0" w:color="auto"/>
        <w:left w:val="none" w:sz="0" w:space="0" w:color="auto"/>
        <w:bottom w:val="none" w:sz="0" w:space="0" w:color="auto"/>
        <w:right w:val="none" w:sz="0" w:space="0" w:color="auto"/>
      </w:divBdr>
    </w:div>
    <w:div w:id="1007557499">
      <w:bodyDiv w:val="1"/>
      <w:marLeft w:val="0"/>
      <w:marRight w:val="0"/>
      <w:marTop w:val="0"/>
      <w:marBottom w:val="0"/>
      <w:divBdr>
        <w:top w:val="none" w:sz="0" w:space="0" w:color="auto"/>
        <w:left w:val="none" w:sz="0" w:space="0" w:color="auto"/>
        <w:bottom w:val="none" w:sz="0" w:space="0" w:color="auto"/>
        <w:right w:val="none" w:sz="0" w:space="0" w:color="auto"/>
      </w:divBdr>
    </w:div>
    <w:div w:id="1012610870">
      <w:bodyDiv w:val="1"/>
      <w:marLeft w:val="0"/>
      <w:marRight w:val="0"/>
      <w:marTop w:val="0"/>
      <w:marBottom w:val="0"/>
      <w:divBdr>
        <w:top w:val="none" w:sz="0" w:space="0" w:color="auto"/>
        <w:left w:val="none" w:sz="0" w:space="0" w:color="auto"/>
        <w:bottom w:val="none" w:sz="0" w:space="0" w:color="auto"/>
        <w:right w:val="none" w:sz="0" w:space="0" w:color="auto"/>
      </w:divBdr>
    </w:div>
    <w:div w:id="1015116356">
      <w:bodyDiv w:val="1"/>
      <w:marLeft w:val="0"/>
      <w:marRight w:val="0"/>
      <w:marTop w:val="0"/>
      <w:marBottom w:val="0"/>
      <w:divBdr>
        <w:top w:val="none" w:sz="0" w:space="0" w:color="auto"/>
        <w:left w:val="none" w:sz="0" w:space="0" w:color="auto"/>
        <w:bottom w:val="none" w:sz="0" w:space="0" w:color="auto"/>
        <w:right w:val="none" w:sz="0" w:space="0" w:color="auto"/>
      </w:divBdr>
    </w:div>
    <w:div w:id="1023824076">
      <w:bodyDiv w:val="1"/>
      <w:marLeft w:val="0"/>
      <w:marRight w:val="0"/>
      <w:marTop w:val="0"/>
      <w:marBottom w:val="0"/>
      <w:divBdr>
        <w:top w:val="none" w:sz="0" w:space="0" w:color="auto"/>
        <w:left w:val="none" w:sz="0" w:space="0" w:color="auto"/>
        <w:bottom w:val="none" w:sz="0" w:space="0" w:color="auto"/>
        <w:right w:val="none" w:sz="0" w:space="0" w:color="auto"/>
      </w:divBdr>
    </w:div>
    <w:div w:id="1045834292">
      <w:bodyDiv w:val="1"/>
      <w:marLeft w:val="0"/>
      <w:marRight w:val="0"/>
      <w:marTop w:val="0"/>
      <w:marBottom w:val="0"/>
      <w:divBdr>
        <w:top w:val="none" w:sz="0" w:space="0" w:color="auto"/>
        <w:left w:val="none" w:sz="0" w:space="0" w:color="auto"/>
        <w:bottom w:val="none" w:sz="0" w:space="0" w:color="auto"/>
        <w:right w:val="none" w:sz="0" w:space="0" w:color="auto"/>
      </w:divBdr>
    </w:div>
    <w:div w:id="1047487606">
      <w:bodyDiv w:val="1"/>
      <w:marLeft w:val="0"/>
      <w:marRight w:val="0"/>
      <w:marTop w:val="0"/>
      <w:marBottom w:val="0"/>
      <w:divBdr>
        <w:top w:val="none" w:sz="0" w:space="0" w:color="auto"/>
        <w:left w:val="none" w:sz="0" w:space="0" w:color="auto"/>
        <w:bottom w:val="none" w:sz="0" w:space="0" w:color="auto"/>
        <w:right w:val="none" w:sz="0" w:space="0" w:color="auto"/>
      </w:divBdr>
    </w:div>
    <w:div w:id="1071464385">
      <w:bodyDiv w:val="1"/>
      <w:marLeft w:val="0"/>
      <w:marRight w:val="0"/>
      <w:marTop w:val="0"/>
      <w:marBottom w:val="0"/>
      <w:divBdr>
        <w:top w:val="none" w:sz="0" w:space="0" w:color="auto"/>
        <w:left w:val="none" w:sz="0" w:space="0" w:color="auto"/>
        <w:bottom w:val="none" w:sz="0" w:space="0" w:color="auto"/>
        <w:right w:val="none" w:sz="0" w:space="0" w:color="auto"/>
      </w:divBdr>
    </w:div>
    <w:div w:id="1072854928">
      <w:bodyDiv w:val="1"/>
      <w:marLeft w:val="0"/>
      <w:marRight w:val="0"/>
      <w:marTop w:val="0"/>
      <w:marBottom w:val="0"/>
      <w:divBdr>
        <w:top w:val="none" w:sz="0" w:space="0" w:color="auto"/>
        <w:left w:val="none" w:sz="0" w:space="0" w:color="auto"/>
        <w:bottom w:val="none" w:sz="0" w:space="0" w:color="auto"/>
        <w:right w:val="none" w:sz="0" w:space="0" w:color="auto"/>
      </w:divBdr>
    </w:div>
    <w:div w:id="1081607897">
      <w:bodyDiv w:val="1"/>
      <w:marLeft w:val="0"/>
      <w:marRight w:val="0"/>
      <w:marTop w:val="0"/>
      <w:marBottom w:val="0"/>
      <w:divBdr>
        <w:top w:val="none" w:sz="0" w:space="0" w:color="auto"/>
        <w:left w:val="none" w:sz="0" w:space="0" w:color="auto"/>
        <w:bottom w:val="none" w:sz="0" w:space="0" w:color="auto"/>
        <w:right w:val="none" w:sz="0" w:space="0" w:color="auto"/>
      </w:divBdr>
      <w:divsChild>
        <w:div w:id="191771346">
          <w:marLeft w:val="0"/>
          <w:marRight w:val="0"/>
          <w:marTop w:val="0"/>
          <w:marBottom w:val="0"/>
          <w:divBdr>
            <w:top w:val="none" w:sz="0" w:space="0" w:color="auto"/>
            <w:left w:val="none" w:sz="0" w:space="0" w:color="auto"/>
            <w:bottom w:val="none" w:sz="0" w:space="0" w:color="auto"/>
            <w:right w:val="none" w:sz="0" w:space="0" w:color="auto"/>
          </w:divBdr>
          <w:divsChild>
            <w:div w:id="1192063524">
              <w:marLeft w:val="0"/>
              <w:marRight w:val="0"/>
              <w:marTop w:val="0"/>
              <w:marBottom w:val="0"/>
              <w:divBdr>
                <w:top w:val="none" w:sz="0" w:space="0" w:color="auto"/>
                <w:left w:val="none" w:sz="0" w:space="0" w:color="auto"/>
                <w:bottom w:val="none" w:sz="0" w:space="0" w:color="auto"/>
                <w:right w:val="none" w:sz="0" w:space="0" w:color="auto"/>
              </w:divBdr>
              <w:divsChild>
                <w:div w:id="1271081548">
                  <w:marLeft w:val="0"/>
                  <w:marRight w:val="0"/>
                  <w:marTop w:val="0"/>
                  <w:marBottom w:val="0"/>
                  <w:divBdr>
                    <w:top w:val="none" w:sz="0" w:space="0" w:color="auto"/>
                    <w:left w:val="none" w:sz="0" w:space="0" w:color="auto"/>
                    <w:bottom w:val="none" w:sz="0" w:space="0" w:color="auto"/>
                    <w:right w:val="none" w:sz="0" w:space="0" w:color="auto"/>
                  </w:divBdr>
                  <w:divsChild>
                    <w:div w:id="205792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02630">
      <w:bodyDiv w:val="1"/>
      <w:marLeft w:val="0"/>
      <w:marRight w:val="0"/>
      <w:marTop w:val="0"/>
      <w:marBottom w:val="0"/>
      <w:divBdr>
        <w:top w:val="none" w:sz="0" w:space="0" w:color="auto"/>
        <w:left w:val="none" w:sz="0" w:space="0" w:color="auto"/>
        <w:bottom w:val="none" w:sz="0" w:space="0" w:color="auto"/>
        <w:right w:val="none" w:sz="0" w:space="0" w:color="auto"/>
      </w:divBdr>
    </w:div>
    <w:div w:id="1086225176">
      <w:bodyDiv w:val="1"/>
      <w:marLeft w:val="0"/>
      <w:marRight w:val="0"/>
      <w:marTop w:val="0"/>
      <w:marBottom w:val="0"/>
      <w:divBdr>
        <w:top w:val="none" w:sz="0" w:space="0" w:color="auto"/>
        <w:left w:val="none" w:sz="0" w:space="0" w:color="auto"/>
        <w:bottom w:val="none" w:sz="0" w:space="0" w:color="auto"/>
        <w:right w:val="none" w:sz="0" w:space="0" w:color="auto"/>
      </w:divBdr>
    </w:div>
    <w:div w:id="1091656490">
      <w:bodyDiv w:val="1"/>
      <w:marLeft w:val="0"/>
      <w:marRight w:val="0"/>
      <w:marTop w:val="0"/>
      <w:marBottom w:val="0"/>
      <w:divBdr>
        <w:top w:val="none" w:sz="0" w:space="0" w:color="auto"/>
        <w:left w:val="none" w:sz="0" w:space="0" w:color="auto"/>
        <w:bottom w:val="none" w:sz="0" w:space="0" w:color="auto"/>
        <w:right w:val="none" w:sz="0" w:space="0" w:color="auto"/>
      </w:divBdr>
    </w:div>
    <w:div w:id="1095857450">
      <w:bodyDiv w:val="1"/>
      <w:marLeft w:val="0"/>
      <w:marRight w:val="0"/>
      <w:marTop w:val="0"/>
      <w:marBottom w:val="0"/>
      <w:divBdr>
        <w:top w:val="none" w:sz="0" w:space="0" w:color="auto"/>
        <w:left w:val="none" w:sz="0" w:space="0" w:color="auto"/>
        <w:bottom w:val="none" w:sz="0" w:space="0" w:color="auto"/>
        <w:right w:val="none" w:sz="0" w:space="0" w:color="auto"/>
      </w:divBdr>
    </w:div>
    <w:div w:id="1099252245">
      <w:bodyDiv w:val="1"/>
      <w:marLeft w:val="0"/>
      <w:marRight w:val="0"/>
      <w:marTop w:val="0"/>
      <w:marBottom w:val="0"/>
      <w:divBdr>
        <w:top w:val="none" w:sz="0" w:space="0" w:color="auto"/>
        <w:left w:val="none" w:sz="0" w:space="0" w:color="auto"/>
        <w:bottom w:val="none" w:sz="0" w:space="0" w:color="auto"/>
        <w:right w:val="none" w:sz="0" w:space="0" w:color="auto"/>
      </w:divBdr>
    </w:div>
    <w:div w:id="1111826190">
      <w:bodyDiv w:val="1"/>
      <w:marLeft w:val="0"/>
      <w:marRight w:val="0"/>
      <w:marTop w:val="0"/>
      <w:marBottom w:val="0"/>
      <w:divBdr>
        <w:top w:val="none" w:sz="0" w:space="0" w:color="auto"/>
        <w:left w:val="none" w:sz="0" w:space="0" w:color="auto"/>
        <w:bottom w:val="none" w:sz="0" w:space="0" w:color="auto"/>
        <w:right w:val="none" w:sz="0" w:space="0" w:color="auto"/>
      </w:divBdr>
    </w:div>
    <w:div w:id="1119642020">
      <w:bodyDiv w:val="1"/>
      <w:marLeft w:val="0"/>
      <w:marRight w:val="0"/>
      <w:marTop w:val="0"/>
      <w:marBottom w:val="0"/>
      <w:divBdr>
        <w:top w:val="none" w:sz="0" w:space="0" w:color="auto"/>
        <w:left w:val="none" w:sz="0" w:space="0" w:color="auto"/>
        <w:bottom w:val="none" w:sz="0" w:space="0" w:color="auto"/>
        <w:right w:val="none" w:sz="0" w:space="0" w:color="auto"/>
      </w:divBdr>
    </w:div>
    <w:div w:id="1125931328">
      <w:bodyDiv w:val="1"/>
      <w:marLeft w:val="0"/>
      <w:marRight w:val="0"/>
      <w:marTop w:val="0"/>
      <w:marBottom w:val="0"/>
      <w:divBdr>
        <w:top w:val="none" w:sz="0" w:space="0" w:color="auto"/>
        <w:left w:val="none" w:sz="0" w:space="0" w:color="auto"/>
        <w:bottom w:val="none" w:sz="0" w:space="0" w:color="auto"/>
        <w:right w:val="none" w:sz="0" w:space="0" w:color="auto"/>
      </w:divBdr>
    </w:div>
    <w:div w:id="1137843592">
      <w:bodyDiv w:val="1"/>
      <w:marLeft w:val="0"/>
      <w:marRight w:val="0"/>
      <w:marTop w:val="0"/>
      <w:marBottom w:val="0"/>
      <w:divBdr>
        <w:top w:val="none" w:sz="0" w:space="0" w:color="auto"/>
        <w:left w:val="none" w:sz="0" w:space="0" w:color="auto"/>
        <w:bottom w:val="none" w:sz="0" w:space="0" w:color="auto"/>
        <w:right w:val="none" w:sz="0" w:space="0" w:color="auto"/>
      </w:divBdr>
    </w:div>
    <w:div w:id="1140344843">
      <w:bodyDiv w:val="1"/>
      <w:marLeft w:val="0"/>
      <w:marRight w:val="0"/>
      <w:marTop w:val="0"/>
      <w:marBottom w:val="0"/>
      <w:divBdr>
        <w:top w:val="none" w:sz="0" w:space="0" w:color="auto"/>
        <w:left w:val="none" w:sz="0" w:space="0" w:color="auto"/>
        <w:bottom w:val="none" w:sz="0" w:space="0" w:color="auto"/>
        <w:right w:val="none" w:sz="0" w:space="0" w:color="auto"/>
      </w:divBdr>
    </w:div>
    <w:div w:id="1141272318">
      <w:bodyDiv w:val="1"/>
      <w:marLeft w:val="0"/>
      <w:marRight w:val="0"/>
      <w:marTop w:val="0"/>
      <w:marBottom w:val="0"/>
      <w:divBdr>
        <w:top w:val="none" w:sz="0" w:space="0" w:color="auto"/>
        <w:left w:val="none" w:sz="0" w:space="0" w:color="auto"/>
        <w:bottom w:val="none" w:sz="0" w:space="0" w:color="auto"/>
        <w:right w:val="none" w:sz="0" w:space="0" w:color="auto"/>
      </w:divBdr>
    </w:div>
    <w:div w:id="1142236906">
      <w:bodyDiv w:val="1"/>
      <w:marLeft w:val="0"/>
      <w:marRight w:val="0"/>
      <w:marTop w:val="0"/>
      <w:marBottom w:val="0"/>
      <w:divBdr>
        <w:top w:val="none" w:sz="0" w:space="0" w:color="auto"/>
        <w:left w:val="none" w:sz="0" w:space="0" w:color="auto"/>
        <w:bottom w:val="none" w:sz="0" w:space="0" w:color="auto"/>
        <w:right w:val="none" w:sz="0" w:space="0" w:color="auto"/>
      </w:divBdr>
    </w:div>
    <w:div w:id="1154564508">
      <w:bodyDiv w:val="1"/>
      <w:marLeft w:val="0"/>
      <w:marRight w:val="0"/>
      <w:marTop w:val="0"/>
      <w:marBottom w:val="0"/>
      <w:divBdr>
        <w:top w:val="none" w:sz="0" w:space="0" w:color="auto"/>
        <w:left w:val="none" w:sz="0" w:space="0" w:color="auto"/>
        <w:bottom w:val="none" w:sz="0" w:space="0" w:color="auto"/>
        <w:right w:val="none" w:sz="0" w:space="0" w:color="auto"/>
      </w:divBdr>
    </w:div>
    <w:div w:id="1171146068">
      <w:bodyDiv w:val="1"/>
      <w:marLeft w:val="0"/>
      <w:marRight w:val="0"/>
      <w:marTop w:val="0"/>
      <w:marBottom w:val="0"/>
      <w:divBdr>
        <w:top w:val="none" w:sz="0" w:space="0" w:color="auto"/>
        <w:left w:val="none" w:sz="0" w:space="0" w:color="auto"/>
        <w:bottom w:val="none" w:sz="0" w:space="0" w:color="auto"/>
        <w:right w:val="none" w:sz="0" w:space="0" w:color="auto"/>
      </w:divBdr>
    </w:div>
    <w:div w:id="1172338772">
      <w:bodyDiv w:val="1"/>
      <w:marLeft w:val="0"/>
      <w:marRight w:val="0"/>
      <w:marTop w:val="0"/>
      <w:marBottom w:val="0"/>
      <w:divBdr>
        <w:top w:val="none" w:sz="0" w:space="0" w:color="auto"/>
        <w:left w:val="none" w:sz="0" w:space="0" w:color="auto"/>
        <w:bottom w:val="none" w:sz="0" w:space="0" w:color="auto"/>
        <w:right w:val="none" w:sz="0" w:space="0" w:color="auto"/>
      </w:divBdr>
    </w:div>
    <w:div w:id="1173452291">
      <w:bodyDiv w:val="1"/>
      <w:marLeft w:val="0"/>
      <w:marRight w:val="0"/>
      <w:marTop w:val="0"/>
      <w:marBottom w:val="0"/>
      <w:divBdr>
        <w:top w:val="none" w:sz="0" w:space="0" w:color="auto"/>
        <w:left w:val="none" w:sz="0" w:space="0" w:color="auto"/>
        <w:bottom w:val="none" w:sz="0" w:space="0" w:color="auto"/>
        <w:right w:val="none" w:sz="0" w:space="0" w:color="auto"/>
      </w:divBdr>
    </w:div>
    <w:div w:id="1177385438">
      <w:bodyDiv w:val="1"/>
      <w:marLeft w:val="0"/>
      <w:marRight w:val="0"/>
      <w:marTop w:val="0"/>
      <w:marBottom w:val="0"/>
      <w:divBdr>
        <w:top w:val="none" w:sz="0" w:space="0" w:color="auto"/>
        <w:left w:val="none" w:sz="0" w:space="0" w:color="auto"/>
        <w:bottom w:val="none" w:sz="0" w:space="0" w:color="auto"/>
        <w:right w:val="none" w:sz="0" w:space="0" w:color="auto"/>
      </w:divBdr>
    </w:div>
    <w:div w:id="1186015870">
      <w:bodyDiv w:val="1"/>
      <w:marLeft w:val="0"/>
      <w:marRight w:val="0"/>
      <w:marTop w:val="0"/>
      <w:marBottom w:val="0"/>
      <w:divBdr>
        <w:top w:val="none" w:sz="0" w:space="0" w:color="auto"/>
        <w:left w:val="none" w:sz="0" w:space="0" w:color="auto"/>
        <w:bottom w:val="none" w:sz="0" w:space="0" w:color="auto"/>
        <w:right w:val="none" w:sz="0" w:space="0" w:color="auto"/>
      </w:divBdr>
    </w:div>
    <w:div w:id="1194735019">
      <w:bodyDiv w:val="1"/>
      <w:marLeft w:val="0"/>
      <w:marRight w:val="0"/>
      <w:marTop w:val="0"/>
      <w:marBottom w:val="0"/>
      <w:divBdr>
        <w:top w:val="none" w:sz="0" w:space="0" w:color="auto"/>
        <w:left w:val="none" w:sz="0" w:space="0" w:color="auto"/>
        <w:bottom w:val="none" w:sz="0" w:space="0" w:color="auto"/>
        <w:right w:val="none" w:sz="0" w:space="0" w:color="auto"/>
      </w:divBdr>
    </w:div>
    <w:div w:id="1196970324">
      <w:bodyDiv w:val="1"/>
      <w:marLeft w:val="0"/>
      <w:marRight w:val="0"/>
      <w:marTop w:val="0"/>
      <w:marBottom w:val="0"/>
      <w:divBdr>
        <w:top w:val="none" w:sz="0" w:space="0" w:color="auto"/>
        <w:left w:val="none" w:sz="0" w:space="0" w:color="auto"/>
        <w:bottom w:val="none" w:sz="0" w:space="0" w:color="auto"/>
        <w:right w:val="none" w:sz="0" w:space="0" w:color="auto"/>
      </w:divBdr>
    </w:div>
    <w:div w:id="1197044617">
      <w:bodyDiv w:val="1"/>
      <w:marLeft w:val="0"/>
      <w:marRight w:val="0"/>
      <w:marTop w:val="0"/>
      <w:marBottom w:val="0"/>
      <w:divBdr>
        <w:top w:val="none" w:sz="0" w:space="0" w:color="auto"/>
        <w:left w:val="none" w:sz="0" w:space="0" w:color="auto"/>
        <w:bottom w:val="none" w:sz="0" w:space="0" w:color="auto"/>
        <w:right w:val="none" w:sz="0" w:space="0" w:color="auto"/>
      </w:divBdr>
    </w:div>
    <w:div w:id="1198931141">
      <w:bodyDiv w:val="1"/>
      <w:marLeft w:val="0"/>
      <w:marRight w:val="0"/>
      <w:marTop w:val="0"/>
      <w:marBottom w:val="0"/>
      <w:divBdr>
        <w:top w:val="none" w:sz="0" w:space="0" w:color="auto"/>
        <w:left w:val="none" w:sz="0" w:space="0" w:color="auto"/>
        <w:bottom w:val="none" w:sz="0" w:space="0" w:color="auto"/>
        <w:right w:val="none" w:sz="0" w:space="0" w:color="auto"/>
      </w:divBdr>
    </w:div>
    <w:div w:id="1215695710">
      <w:bodyDiv w:val="1"/>
      <w:marLeft w:val="0"/>
      <w:marRight w:val="0"/>
      <w:marTop w:val="0"/>
      <w:marBottom w:val="0"/>
      <w:divBdr>
        <w:top w:val="none" w:sz="0" w:space="0" w:color="auto"/>
        <w:left w:val="none" w:sz="0" w:space="0" w:color="auto"/>
        <w:bottom w:val="none" w:sz="0" w:space="0" w:color="auto"/>
        <w:right w:val="none" w:sz="0" w:space="0" w:color="auto"/>
      </w:divBdr>
    </w:div>
    <w:div w:id="1219704636">
      <w:bodyDiv w:val="1"/>
      <w:marLeft w:val="0"/>
      <w:marRight w:val="0"/>
      <w:marTop w:val="0"/>
      <w:marBottom w:val="0"/>
      <w:divBdr>
        <w:top w:val="none" w:sz="0" w:space="0" w:color="auto"/>
        <w:left w:val="none" w:sz="0" w:space="0" w:color="auto"/>
        <w:bottom w:val="none" w:sz="0" w:space="0" w:color="auto"/>
        <w:right w:val="none" w:sz="0" w:space="0" w:color="auto"/>
      </w:divBdr>
    </w:div>
    <w:div w:id="1228029188">
      <w:bodyDiv w:val="1"/>
      <w:marLeft w:val="0"/>
      <w:marRight w:val="0"/>
      <w:marTop w:val="0"/>
      <w:marBottom w:val="0"/>
      <w:divBdr>
        <w:top w:val="none" w:sz="0" w:space="0" w:color="auto"/>
        <w:left w:val="none" w:sz="0" w:space="0" w:color="auto"/>
        <w:bottom w:val="none" w:sz="0" w:space="0" w:color="auto"/>
        <w:right w:val="none" w:sz="0" w:space="0" w:color="auto"/>
      </w:divBdr>
    </w:div>
    <w:div w:id="1252664532">
      <w:bodyDiv w:val="1"/>
      <w:marLeft w:val="0"/>
      <w:marRight w:val="0"/>
      <w:marTop w:val="0"/>
      <w:marBottom w:val="0"/>
      <w:divBdr>
        <w:top w:val="none" w:sz="0" w:space="0" w:color="auto"/>
        <w:left w:val="none" w:sz="0" w:space="0" w:color="auto"/>
        <w:bottom w:val="none" w:sz="0" w:space="0" w:color="auto"/>
        <w:right w:val="none" w:sz="0" w:space="0" w:color="auto"/>
      </w:divBdr>
    </w:div>
    <w:div w:id="1256860336">
      <w:bodyDiv w:val="1"/>
      <w:marLeft w:val="0"/>
      <w:marRight w:val="0"/>
      <w:marTop w:val="0"/>
      <w:marBottom w:val="0"/>
      <w:divBdr>
        <w:top w:val="none" w:sz="0" w:space="0" w:color="auto"/>
        <w:left w:val="none" w:sz="0" w:space="0" w:color="auto"/>
        <w:bottom w:val="none" w:sz="0" w:space="0" w:color="auto"/>
        <w:right w:val="none" w:sz="0" w:space="0" w:color="auto"/>
      </w:divBdr>
    </w:div>
    <w:div w:id="1282296930">
      <w:bodyDiv w:val="1"/>
      <w:marLeft w:val="0"/>
      <w:marRight w:val="0"/>
      <w:marTop w:val="0"/>
      <w:marBottom w:val="0"/>
      <w:divBdr>
        <w:top w:val="none" w:sz="0" w:space="0" w:color="auto"/>
        <w:left w:val="none" w:sz="0" w:space="0" w:color="auto"/>
        <w:bottom w:val="none" w:sz="0" w:space="0" w:color="auto"/>
        <w:right w:val="none" w:sz="0" w:space="0" w:color="auto"/>
      </w:divBdr>
    </w:div>
    <w:div w:id="1283531547">
      <w:bodyDiv w:val="1"/>
      <w:marLeft w:val="0"/>
      <w:marRight w:val="0"/>
      <w:marTop w:val="0"/>
      <w:marBottom w:val="0"/>
      <w:divBdr>
        <w:top w:val="none" w:sz="0" w:space="0" w:color="auto"/>
        <w:left w:val="none" w:sz="0" w:space="0" w:color="auto"/>
        <w:bottom w:val="none" w:sz="0" w:space="0" w:color="auto"/>
        <w:right w:val="none" w:sz="0" w:space="0" w:color="auto"/>
      </w:divBdr>
    </w:div>
    <w:div w:id="1288122207">
      <w:bodyDiv w:val="1"/>
      <w:marLeft w:val="0"/>
      <w:marRight w:val="0"/>
      <w:marTop w:val="0"/>
      <w:marBottom w:val="0"/>
      <w:divBdr>
        <w:top w:val="none" w:sz="0" w:space="0" w:color="auto"/>
        <w:left w:val="none" w:sz="0" w:space="0" w:color="auto"/>
        <w:bottom w:val="none" w:sz="0" w:space="0" w:color="auto"/>
        <w:right w:val="none" w:sz="0" w:space="0" w:color="auto"/>
      </w:divBdr>
    </w:div>
    <w:div w:id="1297830732">
      <w:bodyDiv w:val="1"/>
      <w:marLeft w:val="0"/>
      <w:marRight w:val="0"/>
      <w:marTop w:val="0"/>
      <w:marBottom w:val="0"/>
      <w:divBdr>
        <w:top w:val="none" w:sz="0" w:space="0" w:color="auto"/>
        <w:left w:val="none" w:sz="0" w:space="0" w:color="auto"/>
        <w:bottom w:val="none" w:sz="0" w:space="0" w:color="auto"/>
        <w:right w:val="none" w:sz="0" w:space="0" w:color="auto"/>
      </w:divBdr>
    </w:div>
    <w:div w:id="1304700190">
      <w:bodyDiv w:val="1"/>
      <w:marLeft w:val="0"/>
      <w:marRight w:val="0"/>
      <w:marTop w:val="0"/>
      <w:marBottom w:val="0"/>
      <w:divBdr>
        <w:top w:val="none" w:sz="0" w:space="0" w:color="auto"/>
        <w:left w:val="none" w:sz="0" w:space="0" w:color="auto"/>
        <w:bottom w:val="none" w:sz="0" w:space="0" w:color="auto"/>
        <w:right w:val="none" w:sz="0" w:space="0" w:color="auto"/>
      </w:divBdr>
    </w:div>
    <w:div w:id="1304846859">
      <w:bodyDiv w:val="1"/>
      <w:marLeft w:val="0"/>
      <w:marRight w:val="0"/>
      <w:marTop w:val="0"/>
      <w:marBottom w:val="0"/>
      <w:divBdr>
        <w:top w:val="none" w:sz="0" w:space="0" w:color="auto"/>
        <w:left w:val="none" w:sz="0" w:space="0" w:color="auto"/>
        <w:bottom w:val="none" w:sz="0" w:space="0" w:color="auto"/>
        <w:right w:val="none" w:sz="0" w:space="0" w:color="auto"/>
      </w:divBdr>
    </w:div>
    <w:div w:id="1306164081">
      <w:bodyDiv w:val="1"/>
      <w:marLeft w:val="0"/>
      <w:marRight w:val="0"/>
      <w:marTop w:val="0"/>
      <w:marBottom w:val="0"/>
      <w:divBdr>
        <w:top w:val="none" w:sz="0" w:space="0" w:color="auto"/>
        <w:left w:val="none" w:sz="0" w:space="0" w:color="auto"/>
        <w:bottom w:val="none" w:sz="0" w:space="0" w:color="auto"/>
        <w:right w:val="none" w:sz="0" w:space="0" w:color="auto"/>
      </w:divBdr>
    </w:div>
    <w:div w:id="1308123764">
      <w:bodyDiv w:val="1"/>
      <w:marLeft w:val="0"/>
      <w:marRight w:val="0"/>
      <w:marTop w:val="0"/>
      <w:marBottom w:val="0"/>
      <w:divBdr>
        <w:top w:val="none" w:sz="0" w:space="0" w:color="auto"/>
        <w:left w:val="none" w:sz="0" w:space="0" w:color="auto"/>
        <w:bottom w:val="none" w:sz="0" w:space="0" w:color="auto"/>
        <w:right w:val="none" w:sz="0" w:space="0" w:color="auto"/>
      </w:divBdr>
    </w:div>
    <w:div w:id="1313674338">
      <w:bodyDiv w:val="1"/>
      <w:marLeft w:val="0"/>
      <w:marRight w:val="0"/>
      <w:marTop w:val="0"/>
      <w:marBottom w:val="0"/>
      <w:divBdr>
        <w:top w:val="none" w:sz="0" w:space="0" w:color="auto"/>
        <w:left w:val="none" w:sz="0" w:space="0" w:color="auto"/>
        <w:bottom w:val="none" w:sz="0" w:space="0" w:color="auto"/>
        <w:right w:val="none" w:sz="0" w:space="0" w:color="auto"/>
      </w:divBdr>
    </w:div>
    <w:div w:id="1314407594">
      <w:bodyDiv w:val="1"/>
      <w:marLeft w:val="0"/>
      <w:marRight w:val="0"/>
      <w:marTop w:val="0"/>
      <w:marBottom w:val="0"/>
      <w:divBdr>
        <w:top w:val="none" w:sz="0" w:space="0" w:color="auto"/>
        <w:left w:val="none" w:sz="0" w:space="0" w:color="auto"/>
        <w:bottom w:val="none" w:sz="0" w:space="0" w:color="auto"/>
        <w:right w:val="none" w:sz="0" w:space="0" w:color="auto"/>
      </w:divBdr>
    </w:div>
    <w:div w:id="1339455602">
      <w:bodyDiv w:val="1"/>
      <w:marLeft w:val="0"/>
      <w:marRight w:val="0"/>
      <w:marTop w:val="0"/>
      <w:marBottom w:val="0"/>
      <w:divBdr>
        <w:top w:val="none" w:sz="0" w:space="0" w:color="auto"/>
        <w:left w:val="none" w:sz="0" w:space="0" w:color="auto"/>
        <w:bottom w:val="none" w:sz="0" w:space="0" w:color="auto"/>
        <w:right w:val="none" w:sz="0" w:space="0" w:color="auto"/>
      </w:divBdr>
    </w:div>
    <w:div w:id="1343050132">
      <w:bodyDiv w:val="1"/>
      <w:marLeft w:val="0"/>
      <w:marRight w:val="0"/>
      <w:marTop w:val="0"/>
      <w:marBottom w:val="0"/>
      <w:divBdr>
        <w:top w:val="none" w:sz="0" w:space="0" w:color="auto"/>
        <w:left w:val="none" w:sz="0" w:space="0" w:color="auto"/>
        <w:bottom w:val="none" w:sz="0" w:space="0" w:color="auto"/>
        <w:right w:val="none" w:sz="0" w:space="0" w:color="auto"/>
      </w:divBdr>
    </w:div>
    <w:div w:id="1349451952">
      <w:bodyDiv w:val="1"/>
      <w:marLeft w:val="0"/>
      <w:marRight w:val="0"/>
      <w:marTop w:val="0"/>
      <w:marBottom w:val="0"/>
      <w:divBdr>
        <w:top w:val="none" w:sz="0" w:space="0" w:color="auto"/>
        <w:left w:val="none" w:sz="0" w:space="0" w:color="auto"/>
        <w:bottom w:val="none" w:sz="0" w:space="0" w:color="auto"/>
        <w:right w:val="none" w:sz="0" w:space="0" w:color="auto"/>
      </w:divBdr>
    </w:div>
    <w:div w:id="1354188761">
      <w:bodyDiv w:val="1"/>
      <w:marLeft w:val="0"/>
      <w:marRight w:val="0"/>
      <w:marTop w:val="0"/>
      <w:marBottom w:val="0"/>
      <w:divBdr>
        <w:top w:val="none" w:sz="0" w:space="0" w:color="auto"/>
        <w:left w:val="none" w:sz="0" w:space="0" w:color="auto"/>
        <w:bottom w:val="none" w:sz="0" w:space="0" w:color="auto"/>
        <w:right w:val="none" w:sz="0" w:space="0" w:color="auto"/>
      </w:divBdr>
      <w:divsChild>
        <w:div w:id="1438989132">
          <w:marLeft w:val="0"/>
          <w:marRight w:val="0"/>
          <w:marTop w:val="0"/>
          <w:marBottom w:val="0"/>
          <w:divBdr>
            <w:top w:val="none" w:sz="0" w:space="0" w:color="auto"/>
            <w:left w:val="none" w:sz="0" w:space="0" w:color="auto"/>
            <w:bottom w:val="none" w:sz="0" w:space="0" w:color="auto"/>
            <w:right w:val="none" w:sz="0" w:space="0" w:color="auto"/>
          </w:divBdr>
        </w:div>
        <w:div w:id="1521704985">
          <w:marLeft w:val="0"/>
          <w:marRight w:val="0"/>
          <w:marTop w:val="0"/>
          <w:marBottom w:val="0"/>
          <w:divBdr>
            <w:top w:val="none" w:sz="0" w:space="0" w:color="auto"/>
            <w:left w:val="none" w:sz="0" w:space="0" w:color="auto"/>
            <w:bottom w:val="none" w:sz="0" w:space="0" w:color="auto"/>
            <w:right w:val="none" w:sz="0" w:space="0" w:color="auto"/>
          </w:divBdr>
        </w:div>
      </w:divsChild>
    </w:div>
    <w:div w:id="1361777337">
      <w:bodyDiv w:val="1"/>
      <w:marLeft w:val="0"/>
      <w:marRight w:val="0"/>
      <w:marTop w:val="0"/>
      <w:marBottom w:val="0"/>
      <w:divBdr>
        <w:top w:val="none" w:sz="0" w:space="0" w:color="auto"/>
        <w:left w:val="none" w:sz="0" w:space="0" w:color="auto"/>
        <w:bottom w:val="none" w:sz="0" w:space="0" w:color="auto"/>
        <w:right w:val="none" w:sz="0" w:space="0" w:color="auto"/>
      </w:divBdr>
    </w:div>
    <w:div w:id="1362975016">
      <w:bodyDiv w:val="1"/>
      <w:marLeft w:val="0"/>
      <w:marRight w:val="0"/>
      <w:marTop w:val="0"/>
      <w:marBottom w:val="0"/>
      <w:divBdr>
        <w:top w:val="none" w:sz="0" w:space="0" w:color="auto"/>
        <w:left w:val="none" w:sz="0" w:space="0" w:color="auto"/>
        <w:bottom w:val="none" w:sz="0" w:space="0" w:color="auto"/>
        <w:right w:val="none" w:sz="0" w:space="0" w:color="auto"/>
      </w:divBdr>
    </w:div>
    <w:div w:id="1364790309">
      <w:bodyDiv w:val="1"/>
      <w:marLeft w:val="0"/>
      <w:marRight w:val="0"/>
      <w:marTop w:val="0"/>
      <w:marBottom w:val="0"/>
      <w:divBdr>
        <w:top w:val="none" w:sz="0" w:space="0" w:color="auto"/>
        <w:left w:val="none" w:sz="0" w:space="0" w:color="auto"/>
        <w:bottom w:val="none" w:sz="0" w:space="0" w:color="auto"/>
        <w:right w:val="none" w:sz="0" w:space="0" w:color="auto"/>
      </w:divBdr>
    </w:div>
    <w:div w:id="1372261842">
      <w:bodyDiv w:val="1"/>
      <w:marLeft w:val="0"/>
      <w:marRight w:val="0"/>
      <w:marTop w:val="0"/>
      <w:marBottom w:val="0"/>
      <w:divBdr>
        <w:top w:val="none" w:sz="0" w:space="0" w:color="auto"/>
        <w:left w:val="none" w:sz="0" w:space="0" w:color="auto"/>
        <w:bottom w:val="none" w:sz="0" w:space="0" w:color="auto"/>
        <w:right w:val="none" w:sz="0" w:space="0" w:color="auto"/>
      </w:divBdr>
    </w:div>
    <w:div w:id="1382290254">
      <w:bodyDiv w:val="1"/>
      <w:marLeft w:val="0"/>
      <w:marRight w:val="0"/>
      <w:marTop w:val="0"/>
      <w:marBottom w:val="0"/>
      <w:divBdr>
        <w:top w:val="none" w:sz="0" w:space="0" w:color="auto"/>
        <w:left w:val="none" w:sz="0" w:space="0" w:color="auto"/>
        <w:bottom w:val="none" w:sz="0" w:space="0" w:color="auto"/>
        <w:right w:val="none" w:sz="0" w:space="0" w:color="auto"/>
      </w:divBdr>
    </w:div>
    <w:div w:id="1398821597">
      <w:bodyDiv w:val="1"/>
      <w:marLeft w:val="0"/>
      <w:marRight w:val="0"/>
      <w:marTop w:val="0"/>
      <w:marBottom w:val="0"/>
      <w:divBdr>
        <w:top w:val="none" w:sz="0" w:space="0" w:color="auto"/>
        <w:left w:val="none" w:sz="0" w:space="0" w:color="auto"/>
        <w:bottom w:val="none" w:sz="0" w:space="0" w:color="auto"/>
        <w:right w:val="none" w:sz="0" w:space="0" w:color="auto"/>
      </w:divBdr>
    </w:div>
    <w:div w:id="1400709458">
      <w:bodyDiv w:val="1"/>
      <w:marLeft w:val="0"/>
      <w:marRight w:val="0"/>
      <w:marTop w:val="0"/>
      <w:marBottom w:val="0"/>
      <w:divBdr>
        <w:top w:val="none" w:sz="0" w:space="0" w:color="auto"/>
        <w:left w:val="none" w:sz="0" w:space="0" w:color="auto"/>
        <w:bottom w:val="none" w:sz="0" w:space="0" w:color="auto"/>
        <w:right w:val="none" w:sz="0" w:space="0" w:color="auto"/>
      </w:divBdr>
    </w:div>
    <w:div w:id="1407916560">
      <w:bodyDiv w:val="1"/>
      <w:marLeft w:val="0"/>
      <w:marRight w:val="0"/>
      <w:marTop w:val="0"/>
      <w:marBottom w:val="0"/>
      <w:divBdr>
        <w:top w:val="none" w:sz="0" w:space="0" w:color="auto"/>
        <w:left w:val="none" w:sz="0" w:space="0" w:color="auto"/>
        <w:bottom w:val="none" w:sz="0" w:space="0" w:color="auto"/>
        <w:right w:val="none" w:sz="0" w:space="0" w:color="auto"/>
      </w:divBdr>
    </w:div>
    <w:div w:id="1438602268">
      <w:bodyDiv w:val="1"/>
      <w:marLeft w:val="0"/>
      <w:marRight w:val="0"/>
      <w:marTop w:val="0"/>
      <w:marBottom w:val="0"/>
      <w:divBdr>
        <w:top w:val="none" w:sz="0" w:space="0" w:color="auto"/>
        <w:left w:val="none" w:sz="0" w:space="0" w:color="auto"/>
        <w:bottom w:val="none" w:sz="0" w:space="0" w:color="auto"/>
        <w:right w:val="none" w:sz="0" w:space="0" w:color="auto"/>
      </w:divBdr>
    </w:div>
    <w:div w:id="1455637469">
      <w:bodyDiv w:val="1"/>
      <w:marLeft w:val="0"/>
      <w:marRight w:val="0"/>
      <w:marTop w:val="0"/>
      <w:marBottom w:val="0"/>
      <w:divBdr>
        <w:top w:val="none" w:sz="0" w:space="0" w:color="auto"/>
        <w:left w:val="none" w:sz="0" w:space="0" w:color="auto"/>
        <w:bottom w:val="none" w:sz="0" w:space="0" w:color="auto"/>
        <w:right w:val="none" w:sz="0" w:space="0" w:color="auto"/>
      </w:divBdr>
    </w:div>
    <w:div w:id="1458404743">
      <w:bodyDiv w:val="1"/>
      <w:marLeft w:val="0"/>
      <w:marRight w:val="0"/>
      <w:marTop w:val="0"/>
      <w:marBottom w:val="0"/>
      <w:divBdr>
        <w:top w:val="none" w:sz="0" w:space="0" w:color="auto"/>
        <w:left w:val="none" w:sz="0" w:space="0" w:color="auto"/>
        <w:bottom w:val="none" w:sz="0" w:space="0" w:color="auto"/>
        <w:right w:val="none" w:sz="0" w:space="0" w:color="auto"/>
      </w:divBdr>
    </w:div>
    <w:div w:id="1474101251">
      <w:bodyDiv w:val="1"/>
      <w:marLeft w:val="0"/>
      <w:marRight w:val="0"/>
      <w:marTop w:val="0"/>
      <w:marBottom w:val="0"/>
      <w:divBdr>
        <w:top w:val="none" w:sz="0" w:space="0" w:color="auto"/>
        <w:left w:val="none" w:sz="0" w:space="0" w:color="auto"/>
        <w:bottom w:val="none" w:sz="0" w:space="0" w:color="auto"/>
        <w:right w:val="none" w:sz="0" w:space="0" w:color="auto"/>
      </w:divBdr>
    </w:div>
    <w:div w:id="1478181605">
      <w:bodyDiv w:val="1"/>
      <w:marLeft w:val="0"/>
      <w:marRight w:val="0"/>
      <w:marTop w:val="0"/>
      <w:marBottom w:val="0"/>
      <w:divBdr>
        <w:top w:val="none" w:sz="0" w:space="0" w:color="auto"/>
        <w:left w:val="none" w:sz="0" w:space="0" w:color="auto"/>
        <w:bottom w:val="none" w:sz="0" w:space="0" w:color="auto"/>
        <w:right w:val="none" w:sz="0" w:space="0" w:color="auto"/>
      </w:divBdr>
    </w:div>
    <w:div w:id="1482964989">
      <w:bodyDiv w:val="1"/>
      <w:marLeft w:val="0"/>
      <w:marRight w:val="0"/>
      <w:marTop w:val="0"/>
      <w:marBottom w:val="0"/>
      <w:divBdr>
        <w:top w:val="none" w:sz="0" w:space="0" w:color="auto"/>
        <w:left w:val="none" w:sz="0" w:space="0" w:color="auto"/>
        <w:bottom w:val="none" w:sz="0" w:space="0" w:color="auto"/>
        <w:right w:val="none" w:sz="0" w:space="0" w:color="auto"/>
      </w:divBdr>
    </w:div>
    <w:div w:id="1486897569">
      <w:bodyDiv w:val="1"/>
      <w:marLeft w:val="0"/>
      <w:marRight w:val="0"/>
      <w:marTop w:val="0"/>
      <w:marBottom w:val="0"/>
      <w:divBdr>
        <w:top w:val="none" w:sz="0" w:space="0" w:color="auto"/>
        <w:left w:val="none" w:sz="0" w:space="0" w:color="auto"/>
        <w:bottom w:val="none" w:sz="0" w:space="0" w:color="auto"/>
        <w:right w:val="none" w:sz="0" w:space="0" w:color="auto"/>
      </w:divBdr>
    </w:div>
    <w:div w:id="1487471183">
      <w:bodyDiv w:val="1"/>
      <w:marLeft w:val="0"/>
      <w:marRight w:val="0"/>
      <w:marTop w:val="0"/>
      <w:marBottom w:val="0"/>
      <w:divBdr>
        <w:top w:val="none" w:sz="0" w:space="0" w:color="auto"/>
        <w:left w:val="none" w:sz="0" w:space="0" w:color="auto"/>
        <w:bottom w:val="none" w:sz="0" w:space="0" w:color="auto"/>
        <w:right w:val="none" w:sz="0" w:space="0" w:color="auto"/>
      </w:divBdr>
    </w:div>
    <w:div w:id="1488862741">
      <w:bodyDiv w:val="1"/>
      <w:marLeft w:val="0"/>
      <w:marRight w:val="0"/>
      <w:marTop w:val="0"/>
      <w:marBottom w:val="0"/>
      <w:divBdr>
        <w:top w:val="none" w:sz="0" w:space="0" w:color="auto"/>
        <w:left w:val="none" w:sz="0" w:space="0" w:color="auto"/>
        <w:bottom w:val="none" w:sz="0" w:space="0" w:color="auto"/>
        <w:right w:val="none" w:sz="0" w:space="0" w:color="auto"/>
      </w:divBdr>
    </w:div>
    <w:div w:id="1494295749">
      <w:bodyDiv w:val="1"/>
      <w:marLeft w:val="0"/>
      <w:marRight w:val="0"/>
      <w:marTop w:val="0"/>
      <w:marBottom w:val="0"/>
      <w:divBdr>
        <w:top w:val="none" w:sz="0" w:space="0" w:color="auto"/>
        <w:left w:val="none" w:sz="0" w:space="0" w:color="auto"/>
        <w:bottom w:val="none" w:sz="0" w:space="0" w:color="auto"/>
        <w:right w:val="none" w:sz="0" w:space="0" w:color="auto"/>
      </w:divBdr>
    </w:div>
    <w:div w:id="1494297961">
      <w:bodyDiv w:val="1"/>
      <w:marLeft w:val="0"/>
      <w:marRight w:val="0"/>
      <w:marTop w:val="0"/>
      <w:marBottom w:val="0"/>
      <w:divBdr>
        <w:top w:val="none" w:sz="0" w:space="0" w:color="auto"/>
        <w:left w:val="none" w:sz="0" w:space="0" w:color="auto"/>
        <w:bottom w:val="none" w:sz="0" w:space="0" w:color="auto"/>
        <w:right w:val="none" w:sz="0" w:space="0" w:color="auto"/>
      </w:divBdr>
    </w:div>
    <w:div w:id="1499273076">
      <w:bodyDiv w:val="1"/>
      <w:marLeft w:val="0"/>
      <w:marRight w:val="0"/>
      <w:marTop w:val="0"/>
      <w:marBottom w:val="0"/>
      <w:divBdr>
        <w:top w:val="none" w:sz="0" w:space="0" w:color="auto"/>
        <w:left w:val="none" w:sz="0" w:space="0" w:color="auto"/>
        <w:bottom w:val="none" w:sz="0" w:space="0" w:color="auto"/>
        <w:right w:val="none" w:sz="0" w:space="0" w:color="auto"/>
      </w:divBdr>
    </w:div>
    <w:div w:id="1501698983">
      <w:bodyDiv w:val="1"/>
      <w:marLeft w:val="0"/>
      <w:marRight w:val="0"/>
      <w:marTop w:val="0"/>
      <w:marBottom w:val="0"/>
      <w:divBdr>
        <w:top w:val="none" w:sz="0" w:space="0" w:color="auto"/>
        <w:left w:val="none" w:sz="0" w:space="0" w:color="auto"/>
        <w:bottom w:val="none" w:sz="0" w:space="0" w:color="auto"/>
        <w:right w:val="none" w:sz="0" w:space="0" w:color="auto"/>
      </w:divBdr>
    </w:div>
    <w:div w:id="1516728492">
      <w:bodyDiv w:val="1"/>
      <w:marLeft w:val="0"/>
      <w:marRight w:val="0"/>
      <w:marTop w:val="0"/>
      <w:marBottom w:val="0"/>
      <w:divBdr>
        <w:top w:val="none" w:sz="0" w:space="0" w:color="auto"/>
        <w:left w:val="none" w:sz="0" w:space="0" w:color="auto"/>
        <w:bottom w:val="none" w:sz="0" w:space="0" w:color="auto"/>
        <w:right w:val="none" w:sz="0" w:space="0" w:color="auto"/>
      </w:divBdr>
    </w:div>
    <w:div w:id="1518154306">
      <w:bodyDiv w:val="1"/>
      <w:marLeft w:val="0"/>
      <w:marRight w:val="0"/>
      <w:marTop w:val="0"/>
      <w:marBottom w:val="0"/>
      <w:divBdr>
        <w:top w:val="none" w:sz="0" w:space="0" w:color="auto"/>
        <w:left w:val="none" w:sz="0" w:space="0" w:color="auto"/>
        <w:bottom w:val="none" w:sz="0" w:space="0" w:color="auto"/>
        <w:right w:val="none" w:sz="0" w:space="0" w:color="auto"/>
      </w:divBdr>
    </w:div>
    <w:div w:id="1520697522">
      <w:bodyDiv w:val="1"/>
      <w:marLeft w:val="0"/>
      <w:marRight w:val="0"/>
      <w:marTop w:val="0"/>
      <w:marBottom w:val="0"/>
      <w:divBdr>
        <w:top w:val="none" w:sz="0" w:space="0" w:color="auto"/>
        <w:left w:val="none" w:sz="0" w:space="0" w:color="auto"/>
        <w:bottom w:val="none" w:sz="0" w:space="0" w:color="auto"/>
        <w:right w:val="none" w:sz="0" w:space="0" w:color="auto"/>
      </w:divBdr>
    </w:div>
    <w:div w:id="1530947030">
      <w:bodyDiv w:val="1"/>
      <w:marLeft w:val="0"/>
      <w:marRight w:val="0"/>
      <w:marTop w:val="0"/>
      <w:marBottom w:val="0"/>
      <w:divBdr>
        <w:top w:val="none" w:sz="0" w:space="0" w:color="auto"/>
        <w:left w:val="none" w:sz="0" w:space="0" w:color="auto"/>
        <w:bottom w:val="none" w:sz="0" w:space="0" w:color="auto"/>
        <w:right w:val="none" w:sz="0" w:space="0" w:color="auto"/>
      </w:divBdr>
    </w:div>
    <w:div w:id="1534995920">
      <w:bodyDiv w:val="1"/>
      <w:marLeft w:val="0"/>
      <w:marRight w:val="0"/>
      <w:marTop w:val="0"/>
      <w:marBottom w:val="0"/>
      <w:divBdr>
        <w:top w:val="none" w:sz="0" w:space="0" w:color="auto"/>
        <w:left w:val="none" w:sz="0" w:space="0" w:color="auto"/>
        <w:bottom w:val="none" w:sz="0" w:space="0" w:color="auto"/>
        <w:right w:val="none" w:sz="0" w:space="0" w:color="auto"/>
      </w:divBdr>
    </w:div>
    <w:div w:id="1536195531">
      <w:bodyDiv w:val="1"/>
      <w:marLeft w:val="0"/>
      <w:marRight w:val="0"/>
      <w:marTop w:val="0"/>
      <w:marBottom w:val="0"/>
      <w:divBdr>
        <w:top w:val="none" w:sz="0" w:space="0" w:color="auto"/>
        <w:left w:val="none" w:sz="0" w:space="0" w:color="auto"/>
        <w:bottom w:val="none" w:sz="0" w:space="0" w:color="auto"/>
        <w:right w:val="none" w:sz="0" w:space="0" w:color="auto"/>
      </w:divBdr>
    </w:div>
    <w:div w:id="1538883308">
      <w:bodyDiv w:val="1"/>
      <w:marLeft w:val="0"/>
      <w:marRight w:val="0"/>
      <w:marTop w:val="0"/>
      <w:marBottom w:val="0"/>
      <w:divBdr>
        <w:top w:val="none" w:sz="0" w:space="0" w:color="auto"/>
        <w:left w:val="none" w:sz="0" w:space="0" w:color="auto"/>
        <w:bottom w:val="none" w:sz="0" w:space="0" w:color="auto"/>
        <w:right w:val="none" w:sz="0" w:space="0" w:color="auto"/>
      </w:divBdr>
    </w:div>
    <w:div w:id="1539124266">
      <w:bodyDiv w:val="1"/>
      <w:marLeft w:val="0"/>
      <w:marRight w:val="0"/>
      <w:marTop w:val="0"/>
      <w:marBottom w:val="0"/>
      <w:divBdr>
        <w:top w:val="none" w:sz="0" w:space="0" w:color="auto"/>
        <w:left w:val="none" w:sz="0" w:space="0" w:color="auto"/>
        <w:bottom w:val="none" w:sz="0" w:space="0" w:color="auto"/>
        <w:right w:val="none" w:sz="0" w:space="0" w:color="auto"/>
      </w:divBdr>
    </w:div>
    <w:div w:id="1539584897">
      <w:bodyDiv w:val="1"/>
      <w:marLeft w:val="0"/>
      <w:marRight w:val="0"/>
      <w:marTop w:val="0"/>
      <w:marBottom w:val="0"/>
      <w:divBdr>
        <w:top w:val="none" w:sz="0" w:space="0" w:color="auto"/>
        <w:left w:val="none" w:sz="0" w:space="0" w:color="auto"/>
        <w:bottom w:val="none" w:sz="0" w:space="0" w:color="auto"/>
        <w:right w:val="none" w:sz="0" w:space="0" w:color="auto"/>
      </w:divBdr>
    </w:div>
    <w:div w:id="1540894302">
      <w:bodyDiv w:val="1"/>
      <w:marLeft w:val="0"/>
      <w:marRight w:val="0"/>
      <w:marTop w:val="0"/>
      <w:marBottom w:val="0"/>
      <w:divBdr>
        <w:top w:val="none" w:sz="0" w:space="0" w:color="auto"/>
        <w:left w:val="none" w:sz="0" w:space="0" w:color="auto"/>
        <w:bottom w:val="none" w:sz="0" w:space="0" w:color="auto"/>
        <w:right w:val="none" w:sz="0" w:space="0" w:color="auto"/>
      </w:divBdr>
    </w:div>
    <w:div w:id="1544633766">
      <w:bodyDiv w:val="1"/>
      <w:marLeft w:val="0"/>
      <w:marRight w:val="0"/>
      <w:marTop w:val="0"/>
      <w:marBottom w:val="0"/>
      <w:divBdr>
        <w:top w:val="none" w:sz="0" w:space="0" w:color="auto"/>
        <w:left w:val="none" w:sz="0" w:space="0" w:color="auto"/>
        <w:bottom w:val="none" w:sz="0" w:space="0" w:color="auto"/>
        <w:right w:val="none" w:sz="0" w:space="0" w:color="auto"/>
      </w:divBdr>
    </w:div>
    <w:div w:id="1559170303">
      <w:bodyDiv w:val="1"/>
      <w:marLeft w:val="0"/>
      <w:marRight w:val="0"/>
      <w:marTop w:val="0"/>
      <w:marBottom w:val="0"/>
      <w:divBdr>
        <w:top w:val="none" w:sz="0" w:space="0" w:color="auto"/>
        <w:left w:val="none" w:sz="0" w:space="0" w:color="auto"/>
        <w:bottom w:val="none" w:sz="0" w:space="0" w:color="auto"/>
        <w:right w:val="none" w:sz="0" w:space="0" w:color="auto"/>
      </w:divBdr>
    </w:div>
    <w:div w:id="1560286033">
      <w:bodyDiv w:val="1"/>
      <w:marLeft w:val="0"/>
      <w:marRight w:val="0"/>
      <w:marTop w:val="0"/>
      <w:marBottom w:val="0"/>
      <w:divBdr>
        <w:top w:val="none" w:sz="0" w:space="0" w:color="auto"/>
        <w:left w:val="none" w:sz="0" w:space="0" w:color="auto"/>
        <w:bottom w:val="none" w:sz="0" w:space="0" w:color="auto"/>
        <w:right w:val="none" w:sz="0" w:space="0" w:color="auto"/>
      </w:divBdr>
    </w:div>
    <w:div w:id="1574661644">
      <w:bodyDiv w:val="1"/>
      <w:marLeft w:val="0"/>
      <w:marRight w:val="0"/>
      <w:marTop w:val="0"/>
      <w:marBottom w:val="0"/>
      <w:divBdr>
        <w:top w:val="none" w:sz="0" w:space="0" w:color="auto"/>
        <w:left w:val="none" w:sz="0" w:space="0" w:color="auto"/>
        <w:bottom w:val="none" w:sz="0" w:space="0" w:color="auto"/>
        <w:right w:val="none" w:sz="0" w:space="0" w:color="auto"/>
      </w:divBdr>
    </w:div>
    <w:div w:id="1580864382">
      <w:bodyDiv w:val="1"/>
      <w:marLeft w:val="0"/>
      <w:marRight w:val="0"/>
      <w:marTop w:val="0"/>
      <w:marBottom w:val="0"/>
      <w:divBdr>
        <w:top w:val="none" w:sz="0" w:space="0" w:color="auto"/>
        <w:left w:val="none" w:sz="0" w:space="0" w:color="auto"/>
        <w:bottom w:val="none" w:sz="0" w:space="0" w:color="auto"/>
        <w:right w:val="none" w:sz="0" w:space="0" w:color="auto"/>
      </w:divBdr>
    </w:div>
    <w:div w:id="1582256803">
      <w:bodyDiv w:val="1"/>
      <w:marLeft w:val="0"/>
      <w:marRight w:val="0"/>
      <w:marTop w:val="0"/>
      <w:marBottom w:val="0"/>
      <w:divBdr>
        <w:top w:val="none" w:sz="0" w:space="0" w:color="auto"/>
        <w:left w:val="none" w:sz="0" w:space="0" w:color="auto"/>
        <w:bottom w:val="none" w:sz="0" w:space="0" w:color="auto"/>
        <w:right w:val="none" w:sz="0" w:space="0" w:color="auto"/>
      </w:divBdr>
    </w:div>
    <w:div w:id="1587111516">
      <w:bodyDiv w:val="1"/>
      <w:marLeft w:val="0"/>
      <w:marRight w:val="0"/>
      <w:marTop w:val="0"/>
      <w:marBottom w:val="0"/>
      <w:divBdr>
        <w:top w:val="none" w:sz="0" w:space="0" w:color="auto"/>
        <w:left w:val="none" w:sz="0" w:space="0" w:color="auto"/>
        <w:bottom w:val="none" w:sz="0" w:space="0" w:color="auto"/>
        <w:right w:val="none" w:sz="0" w:space="0" w:color="auto"/>
      </w:divBdr>
    </w:div>
    <w:div w:id="1587613177">
      <w:bodyDiv w:val="1"/>
      <w:marLeft w:val="0"/>
      <w:marRight w:val="0"/>
      <w:marTop w:val="0"/>
      <w:marBottom w:val="0"/>
      <w:divBdr>
        <w:top w:val="none" w:sz="0" w:space="0" w:color="auto"/>
        <w:left w:val="none" w:sz="0" w:space="0" w:color="auto"/>
        <w:bottom w:val="none" w:sz="0" w:space="0" w:color="auto"/>
        <w:right w:val="none" w:sz="0" w:space="0" w:color="auto"/>
      </w:divBdr>
    </w:div>
    <w:div w:id="1594392042">
      <w:bodyDiv w:val="1"/>
      <w:marLeft w:val="0"/>
      <w:marRight w:val="0"/>
      <w:marTop w:val="0"/>
      <w:marBottom w:val="0"/>
      <w:divBdr>
        <w:top w:val="none" w:sz="0" w:space="0" w:color="auto"/>
        <w:left w:val="none" w:sz="0" w:space="0" w:color="auto"/>
        <w:bottom w:val="none" w:sz="0" w:space="0" w:color="auto"/>
        <w:right w:val="none" w:sz="0" w:space="0" w:color="auto"/>
      </w:divBdr>
    </w:div>
    <w:div w:id="1610040816">
      <w:bodyDiv w:val="1"/>
      <w:marLeft w:val="0"/>
      <w:marRight w:val="0"/>
      <w:marTop w:val="0"/>
      <w:marBottom w:val="0"/>
      <w:divBdr>
        <w:top w:val="none" w:sz="0" w:space="0" w:color="auto"/>
        <w:left w:val="none" w:sz="0" w:space="0" w:color="auto"/>
        <w:bottom w:val="none" w:sz="0" w:space="0" w:color="auto"/>
        <w:right w:val="none" w:sz="0" w:space="0" w:color="auto"/>
      </w:divBdr>
    </w:div>
    <w:div w:id="1611278638">
      <w:bodyDiv w:val="1"/>
      <w:marLeft w:val="0"/>
      <w:marRight w:val="0"/>
      <w:marTop w:val="0"/>
      <w:marBottom w:val="0"/>
      <w:divBdr>
        <w:top w:val="none" w:sz="0" w:space="0" w:color="auto"/>
        <w:left w:val="none" w:sz="0" w:space="0" w:color="auto"/>
        <w:bottom w:val="none" w:sz="0" w:space="0" w:color="auto"/>
        <w:right w:val="none" w:sz="0" w:space="0" w:color="auto"/>
      </w:divBdr>
    </w:div>
    <w:div w:id="1644430526">
      <w:bodyDiv w:val="1"/>
      <w:marLeft w:val="0"/>
      <w:marRight w:val="0"/>
      <w:marTop w:val="0"/>
      <w:marBottom w:val="0"/>
      <w:divBdr>
        <w:top w:val="none" w:sz="0" w:space="0" w:color="auto"/>
        <w:left w:val="none" w:sz="0" w:space="0" w:color="auto"/>
        <w:bottom w:val="none" w:sz="0" w:space="0" w:color="auto"/>
        <w:right w:val="none" w:sz="0" w:space="0" w:color="auto"/>
      </w:divBdr>
    </w:div>
    <w:div w:id="1670594430">
      <w:bodyDiv w:val="1"/>
      <w:marLeft w:val="0"/>
      <w:marRight w:val="0"/>
      <w:marTop w:val="0"/>
      <w:marBottom w:val="0"/>
      <w:divBdr>
        <w:top w:val="none" w:sz="0" w:space="0" w:color="auto"/>
        <w:left w:val="none" w:sz="0" w:space="0" w:color="auto"/>
        <w:bottom w:val="none" w:sz="0" w:space="0" w:color="auto"/>
        <w:right w:val="none" w:sz="0" w:space="0" w:color="auto"/>
      </w:divBdr>
    </w:div>
    <w:div w:id="1672175237">
      <w:bodyDiv w:val="1"/>
      <w:marLeft w:val="0"/>
      <w:marRight w:val="0"/>
      <w:marTop w:val="0"/>
      <w:marBottom w:val="0"/>
      <w:divBdr>
        <w:top w:val="none" w:sz="0" w:space="0" w:color="auto"/>
        <w:left w:val="none" w:sz="0" w:space="0" w:color="auto"/>
        <w:bottom w:val="none" w:sz="0" w:space="0" w:color="auto"/>
        <w:right w:val="none" w:sz="0" w:space="0" w:color="auto"/>
      </w:divBdr>
    </w:div>
    <w:div w:id="1673991239">
      <w:bodyDiv w:val="1"/>
      <w:marLeft w:val="0"/>
      <w:marRight w:val="0"/>
      <w:marTop w:val="0"/>
      <w:marBottom w:val="0"/>
      <w:divBdr>
        <w:top w:val="none" w:sz="0" w:space="0" w:color="auto"/>
        <w:left w:val="none" w:sz="0" w:space="0" w:color="auto"/>
        <w:bottom w:val="none" w:sz="0" w:space="0" w:color="auto"/>
        <w:right w:val="none" w:sz="0" w:space="0" w:color="auto"/>
      </w:divBdr>
    </w:div>
    <w:div w:id="1683046387">
      <w:bodyDiv w:val="1"/>
      <w:marLeft w:val="0"/>
      <w:marRight w:val="0"/>
      <w:marTop w:val="0"/>
      <w:marBottom w:val="0"/>
      <w:divBdr>
        <w:top w:val="none" w:sz="0" w:space="0" w:color="auto"/>
        <w:left w:val="none" w:sz="0" w:space="0" w:color="auto"/>
        <w:bottom w:val="none" w:sz="0" w:space="0" w:color="auto"/>
        <w:right w:val="none" w:sz="0" w:space="0" w:color="auto"/>
      </w:divBdr>
    </w:div>
    <w:div w:id="1687560189">
      <w:bodyDiv w:val="1"/>
      <w:marLeft w:val="0"/>
      <w:marRight w:val="0"/>
      <w:marTop w:val="0"/>
      <w:marBottom w:val="0"/>
      <w:divBdr>
        <w:top w:val="none" w:sz="0" w:space="0" w:color="auto"/>
        <w:left w:val="none" w:sz="0" w:space="0" w:color="auto"/>
        <w:bottom w:val="none" w:sz="0" w:space="0" w:color="auto"/>
        <w:right w:val="none" w:sz="0" w:space="0" w:color="auto"/>
      </w:divBdr>
    </w:div>
    <w:div w:id="1695694613">
      <w:bodyDiv w:val="1"/>
      <w:marLeft w:val="0"/>
      <w:marRight w:val="0"/>
      <w:marTop w:val="0"/>
      <w:marBottom w:val="0"/>
      <w:divBdr>
        <w:top w:val="none" w:sz="0" w:space="0" w:color="auto"/>
        <w:left w:val="none" w:sz="0" w:space="0" w:color="auto"/>
        <w:bottom w:val="none" w:sz="0" w:space="0" w:color="auto"/>
        <w:right w:val="none" w:sz="0" w:space="0" w:color="auto"/>
      </w:divBdr>
    </w:div>
    <w:div w:id="1703482233">
      <w:bodyDiv w:val="1"/>
      <w:marLeft w:val="0"/>
      <w:marRight w:val="0"/>
      <w:marTop w:val="0"/>
      <w:marBottom w:val="0"/>
      <w:divBdr>
        <w:top w:val="none" w:sz="0" w:space="0" w:color="auto"/>
        <w:left w:val="none" w:sz="0" w:space="0" w:color="auto"/>
        <w:bottom w:val="none" w:sz="0" w:space="0" w:color="auto"/>
        <w:right w:val="none" w:sz="0" w:space="0" w:color="auto"/>
      </w:divBdr>
    </w:div>
    <w:div w:id="1713456282">
      <w:bodyDiv w:val="1"/>
      <w:marLeft w:val="0"/>
      <w:marRight w:val="0"/>
      <w:marTop w:val="0"/>
      <w:marBottom w:val="0"/>
      <w:divBdr>
        <w:top w:val="none" w:sz="0" w:space="0" w:color="auto"/>
        <w:left w:val="none" w:sz="0" w:space="0" w:color="auto"/>
        <w:bottom w:val="none" w:sz="0" w:space="0" w:color="auto"/>
        <w:right w:val="none" w:sz="0" w:space="0" w:color="auto"/>
      </w:divBdr>
    </w:div>
    <w:div w:id="1732803722">
      <w:bodyDiv w:val="1"/>
      <w:marLeft w:val="0"/>
      <w:marRight w:val="0"/>
      <w:marTop w:val="0"/>
      <w:marBottom w:val="0"/>
      <w:divBdr>
        <w:top w:val="none" w:sz="0" w:space="0" w:color="auto"/>
        <w:left w:val="none" w:sz="0" w:space="0" w:color="auto"/>
        <w:bottom w:val="none" w:sz="0" w:space="0" w:color="auto"/>
        <w:right w:val="none" w:sz="0" w:space="0" w:color="auto"/>
      </w:divBdr>
    </w:div>
    <w:div w:id="1742293853">
      <w:bodyDiv w:val="1"/>
      <w:marLeft w:val="0"/>
      <w:marRight w:val="0"/>
      <w:marTop w:val="0"/>
      <w:marBottom w:val="0"/>
      <w:divBdr>
        <w:top w:val="none" w:sz="0" w:space="0" w:color="auto"/>
        <w:left w:val="none" w:sz="0" w:space="0" w:color="auto"/>
        <w:bottom w:val="none" w:sz="0" w:space="0" w:color="auto"/>
        <w:right w:val="none" w:sz="0" w:space="0" w:color="auto"/>
      </w:divBdr>
    </w:div>
    <w:div w:id="1743719906">
      <w:bodyDiv w:val="1"/>
      <w:marLeft w:val="0"/>
      <w:marRight w:val="0"/>
      <w:marTop w:val="0"/>
      <w:marBottom w:val="0"/>
      <w:divBdr>
        <w:top w:val="none" w:sz="0" w:space="0" w:color="auto"/>
        <w:left w:val="none" w:sz="0" w:space="0" w:color="auto"/>
        <w:bottom w:val="none" w:sz="0" w:space="0" w:color="auto"/>
        <w:right w:val="none" w:sz="0" w:space="0" w:color="auto"/>
      </w:divBdr>
    </w:div>
    <w:div w:id="1754158023">
      <w:bodyDiv w:val="1"/>
      <w:marLeft w:val="0"/>
      <w:marRight w:val="0"/>
      <w:marTop w:val="0"/>
      <w:marBottom w:val="0"/>
      <w:divBdr>
        <w:top w:val="none" w:sz="0" w:space="0" w:color="auto"/>
        <w:left w:val="none" w:sz="0" w:space="0" w:color="auto"/>
        <w:bottom w:val="none" w:sz="0" w:space="0" w:color="auto"/>
        <w:right w:val="none" w:sz="0" w:space="0" w:color="auto"/>
      </w:divBdr>
    </w:div>
    <w:div w:id="1765488988">
      <w:bodyDiv w:val="1"/>
      <w:marLeft w:val="0"/>
      <w:marRight w:val="0"/>
      <w:marTop w:val="0"/>
      <w:marBottom w:val="0"/>
      <w:divBdr>
        <w:top w:val="none" w:sz="0" w:space="0" w:color="auto"/>
        <w:left w:val="none" w:sz="0" w:space="0" w:color="auto"/>
        <w:bottom w:val="none" w:sz="0" w:space="0" w:color="auto"/>
        <w:right w:val="none" w:sz="0" w:space="0" w:color="auto"/>
      </w:divBdr>
    </w:div>
    <w:div w:id="1770927305">
      <w:bodyDiv w:val="1"/>
      <w:marLeft w:val="0"/>
      <w:marRight w:val="0"/>
      <w:marTop w:val="0"/>
      <w:marBottom w:val="0"/>
      <w:divBdr>
        <w:top w:val="none" w:sz="0" w:space="0" w:color="auto"/>
        <w:left w:val="none" w:sz="0" w:space="0" w:color="auto"/>
        <w:bottom w:val="none" w:sz="0" w:space="0" w:color="auto"/>
        <w:right w:val="none" w:sz="0" w:space="0" w:color="auto"/>
      </w:divBdr>
    </w:div>
    <w:div w:id="1776750045">
      <w:bodyDiv w:val="1"/>
      <w:marLeft w:val="0"/>
      <w:marRight w:val="0"/>
      <w:marTop w:val="0"/>
      <w:marBottom w:val="0"/>
      <w:divBdr>
        <w:top w:val="none" w:sz="0" w:space="0" w:color="auto"/>
        <w:left w:val="none" w:sz="0" w:space="0" w:color="auto"/>
        <w:bottom w:val="none" w:sz="0" w:space="0" w:color="auto"/>
        <w:right w:val="none" w:sz="0" w:space="0" w:color="auto"/>
      </w:divBdr>
      <w:divsChild>
        <w:div w:id="78866695">
          <w:marLeft w:val="0"/>
          <w:marRight w:val="0"/>
          <w:marTop w:val="0"/>
          <w:marBottom w:val="0"/>
          <w:divBdr>
            <w:top w:val="none" w:sz="0" w:space="0" w:color="auto"/>
            <w:left w:val="none" w:sz="0" w:space="0" w:color="auto"/>
            <w:bottom w:val="none" w:sz="0" w:space="0" w:color="auto"/>
            <w:right w:val="none" w:sz="0" w:space="0" w:color="auto"/>
          </w:divBdr>
        </w:div>
      </w:divsChild>
    </w:div>
    <w:div w:id="1777215623">
      <w:bodyDiv w:val="1"/>
      <w:marLeft w:val="0"/>
      <w:marRight w:val="0"/>
      <w:marTop w:val="0"/>
      <w:marBottom w:val="0"/>
      <w:divBdr>
        <w:top w:val="none" w:sz="0" w:space="0" w:color="auto"/>
        <w:left w:val="none" w:sz="0" w:space="0" w:color="auto"/>
        <w:bottom w:val="none" w:sz="0" w:space="0" w:color="auto"/>
        <w:right w:val="none" w:sz="0" w:space="0" w:color="auto"/>
      </w:divBdr>
    </w:div>
    <w:div w:id="1784810640">
      <w:bodyDiv w:val="1"/>
      <w:marLeft w:val="0"/>
      <w:marRight w:val="0"/>
      <w:marTop w:val="0"/>
      <w:marBottom w:val="0"/>
      <w:divBdr>
        <w:top w:val="none" w:sz="0" w:space="0" w:color="auto"/>
        <w:left w:val="none" w:sz="0" w:space="0" w:color="auto"/>
        <w:bottom w:val="none" w:sz="0" w:space="0" w:color="auto"/>
        <w:right w:val="none" w:sz="0" w:space="0" w:color="auto"/>
      </w:divBdr>
    </w:div>
    <w:div w:id="1786077273">
      <w:bodyDiv w:val="1"/>
      <w:marLeft w:val="0"/>
      <w:marRight w:val="0"/>
      <w:marTop w:val="0"/>
      <w:marBottom w:val="0"/>
      <w:divBdr>
        <w:top w:val="none" w:sz="0" w:space="0" w:color="auto"/>
        <w:left w:val="none" w:sz="0" w:space="0" w:color="auto"/>
        <w:bottom w:val="none" w:sz="0" w:space="0" w:color="auto"/>
        <w:right w:val="none" w:sz="0" w:space="0" w:color="auto"/>
      </w:divBdr>
    </w:div>
    <w:div w:id="1787964260">
      <w:bodyDiv w:val="1"/>
      <w:marLeft w:val="0"/>
      <w:marRight w:val="0"/>
      <w:marTop w:val="0"/>
      <w:marBottom w:val="0"/>
      <w:divBdr>
        <w:top w:val="none" w:sz="0" w:space="0" w:color="auto"/>
        <w:left w:val="none" w:sz="0" w:space="0" w:color="auto"/>
        <w:bottom w:val="none" w:sz="0" w:space="0" w:color="auto"/>
        <w:right w:val="none" w:sz="0" w:space="0" w:color="auto"/>
      </w:divBdr>
    </w:div>
    <w:div w:id="1788546148">
      <w:bodyDiv w:val="1"/>
      <w:marLeft w:val="0"/>
      <w:marRight w:val="0"/>
      <w:marTop w:val="0"/>
      <w:marBottom w:val="0"/>
      <w:divBdr>
        <w:top w:val="none" w:sz="0" w:space="0" w:color="auto"/>
        <w:left w:val="none" w:sz="0" w:space="0" w:color="auto"/>
        <w:bottom w:val="none" w:sz="0" w:space="0" w:color="auto"/>
        <w:right w:val="none" w:sz="0" w:space="0" w:color="auto"/>
      </w:divBdr>
    </w:div>
    <w:div w:id="1795513466">
      <w:bodyDiv w:val="1"/>
      <w:marLeft w:val="0"/>
      <w:marRight w:val="0"/>
      <w:marTop w:val="0"/>
      <w:marBottom w:val="0"/>
      <w:divBdr>
        <w:top w:val="none" w:sz="0" w:space="0" w:color="auto"/>
        <w:left w:val="none" w:sz="0" w:space="0" w:color="auto"/>
        <w:bottom w:val="none" w:sz="0" w:space="0" w:color="auto"/>
        <w:right w:val="none" w:sz="0" w:space="0" w:color="auto"/>
      </w:divBdr>
    </w:div>
    <w:div w:id="1797210860">
      <w:bodyDiv w:val="1"/>
      <w:marLeft w:val="0"/>
      <w:marRight w:val="0"/>
      <w:marTop w:val="0"/>
      <w:marBottom w:val="0"/>
      <w:divBdr>
        <w:top w:val="none" w:sz="0" w:space="0" w:color="auto"/>
        <w:left w:val="none" w:sz="0" w:space="0" w:color="auto"/>
        <w:bottom w:val="none" w:sz="0" w:space="0" w:color="auto"/>
        <w:right w:val="none" w:sz="0" w:space="0" w:color="auto"/>
      </w:divBdr>
    </w:div>
    <w:div w:id="1798447425">
      <w:bodyDiv w:val="1"/>
      <w:marLeft w:val="0"/>
      <w:marRight w:val="0"/>
      <w:marTop w:val="0"/>
      <w:marBottom w:val="0"/>
      <w:divBdr>
        <w:top w:val="none" w:sz="0" w:space="0" w:color="auto"/>
        <w:left w:val="none" w:sz="0" w:space="0" w:color="auto"/>
        <w:bottom w:val="none" w:sz="0" w:space="0" w:color="auto"/>
        <w:right w:val="none" w:sz="0" w:space="0" w:color="auto"/>
      </w:divBdr>
    </w:div>
    <w:div w:id="1798572354">
      <w:bodyDiv w:val="1"/>
      <w:marLeft w:val="0"/>
      <w:marRight w:val="0"/>
      <w:marTop w:val="0"/>
      <w:marBottom w:val="0"/>
      <w:divBdr>
        <w:top w:val="none" w:sz="0" w:space="0" w:color="auto"/>
        <w:left w:val="none" w:sz="0" w:space="0" w:color="auto"/>
        <w:bottom w:val="none" w:sz="0" w:space="0" w:color="auto"/>
        <w:right w:val="none" w:sz="0" w:space="0" w:color="auto"/>
      </w:divBdr>
    </w:div>
    <w:div w:id="1801874746">
      <w:bodyDiv w:val="1"/>
      <w:marLeft w:val="0"/>
      <w:marRight w:val="0"/>
      <w:marTop w:val="0"/>
      <w:marBottom w:val="0"/>
      <w:divBdr>
        <w:top w:val="none" w:sz="0" w:space="0" w:color="auto"/>
        <w:left w:val="none" w:sz="0" w:space="0" w:color="auto"/>
        <w:bottom w:val="none" w:sz="0" w:space="0" w:color="auto"/>
        <w:right w:val="none" w:sz="0" w:space="0" w:color="auto"/>
      </w:divBdr>
    </w:div>
    <w:div w:id="1805393097">
      <w:bodyDiv w:val="1"/>
      <w:marLeft w:val="0"/>
      <w:marRight w:val="0"/>
      <w:marTop w:val="0"/>
      <w:marBottom w:val="0"/>
      <w:divBdr>
        <w:top w:val="none" w:sz="0" w:space="0" w:color="auto"/>
        <w:left w:val="none" w:sz="0" w:space="0" w:color="auto"/>
        <w:bottom w:val="none" w:sz="0" w:space="0" w:color="auto"/>
        <w:right w:val="none" w:sz="0" w:space="0" w:color="auto"/>
      </w:divBdr>
    </w:div>
    <w:div w:id="1809976438">
      <w:bodyDiv w:val="1"/>
      <w:marLeft w:val="0"/>
      <w:marRight w:val="0"/>
      <w:marTop w:val="0"/>
      <w:marBottom w:val="0"/>
      <w:divBdr>
        <w:top w:val="none" w:sz="0" w:space="0" w:color="auto"/>
        <w:left w:val="none" w:sz="0" w:space="0" w:color="auto"/>
        <w:bottom w:val="none" w:sz="0" w:space="0" w:color="auto"/>
        <w:right w:val="none" w:sz="0" w:space="0" w:color="auto"/>
      </w:divBdr>
    </w:div>
    <w:div w:id="1815872759">
      <w:bodyDiv w:val="1"/>
      <w:marLeft w:val="0"/>
      <w:marRight w:val="0"/>
      <w:marTop w:val="0"/>
      <w:marBottom w:val="0"/>
      <w:divBdr>
        <w:top w:val="none" w:sz="0" w:space="0" w:color="auto"/>
        <w:left w:val="none" w:sz="0" w:space="0" w:color="auto"/>
        <w:bottom w:val="none" w:sz="0" w:space="0" w:color="auto"/>
        <w:right w:val="none" w:sz="0" w:space="0" w:color="auto"/>
      </w:divBdr>
    </w:div>
    <w:div w:id="1822187967">
      <w:bodyDiv w:val="1"/>
      <w:marLeft w:val="0"/>
      <w:marRight w:val="0"/>
      <w:marTop w:val="0"/>
      <w:marBottom w:val="0"/>
      <w:divBdr>
        <w:top w:val="none" w:sz="0" w:space="0" w:color="auto"/>
        <w:left w:val="none" w:sz="0" w:space="0" w:color="auto"/>
        <w:bottom w:val="none" w:sz="0" w:space="0" w:color="auto"/>
        <w:right w:val="none" w:sz="0" w:space="0" w:color="auto"/>
      </w:divBdr>
    </w:div>
    <w:div w:id="1823152375">
      <w:bodyDiv w:val="1"/>
      <w:marLeft w:val="0"/>
      <w:marRight w:val="0"/>
      <w:marTop w:val="0"/>
      <w:marBottom w:val="0"/>
      <w:divBdr>
        <w:top w:val="none" w:sz="0" w:space="0" w:color="auto"/>
        <w:left w:val="none" w:sz="0" w:space="0" w:color="auto"/>
        <w:bottom w:val="none" w:sz="0" w:space="0" w:color="auto"/>
        <w:right w:val="none" w:sz="0" w:space="0" w:color="auto"/>
      </w:divBdr>
    </w:div>
    <w:div w:id="1824613593">
      <w:bodyDiv w:val="1"/>
      <w:marLeft w:val="0"/>
      <w:marRight w:val="0"/>
      <w:marTop w:val="0"/>
      <w:marBottom w:val="0"/>
      <w:divBdr>
        <w:top w:val="none" w:sz="0" w:space="0" w:color="auto"/>
        <w:left w:val="none" w:sz="0" w:space="0" w:color="auto"/>
        <w:bottom w:val="none" w:sz="0" w:space="0" w:color="auto"/>
        <w:right w:val="none" w:sz="0" w:space="0" w:color="auto"/>
      </w:divBdr>
    </w:div>
    <w:div w:id="1825395687">
      <w:bodyDiv w:val="1"/>
      <w:marLeft w:val="0"/>
      <w:marRight w:val="0"/>
      <w:marTop w:val="0"/>
      <w:marBottom w:val="0"/>
      <w:divBdr>
        <w:top w:val="none" w:sz="0" w:space="0" w:color="auto"/>
        <w:left w:val="none" w:sz="0" w:space="0" w:color="auto"/>
        <w:bottom w:val="none" w:sz="0" w:space="0" w:color="auto"/>
        <w:right w:val="none" w:sz="0" w:space="0" w:color="auto"/>
      </w:divBdr>
    </w:div>
    <w:div w:id="1825582606">
      <w:bodyDiv w:val="1"/>
      <w:marLeft w:val="0"/>
      <w:marRight w:val="0"/>
      <w:marTop w:val="0"/>
      <w:marBottom w:val="0"/>
      <w:divBdr>
        <w:top w:val="none" w:sz="0" w:space="0" w:color="auto"/>
        <w:left w:val="none" w:sz="0" w:space="0" w:color="auto"/>
        <w:bottom w:val="none" w:sz="0" w:space="0" w:color="auto"/>
        <w:right w:val="none" w:sz="0" w:space="0" w:color="auto"/>
      </w:divBdr>
    </w:div>
    <w:div w:id="1833059631">
      <w:bodyDiv w:val="1"/>
      <w:marLeft w:val="0"/>
      <w:marRight w:val="0"/>
      <w:marTop w:val="0"/>
      <w:marBottom w:val="0"/>
      <w:divBdr>
        <w:top w:val="none" w:sz="0" w:space="0" w:color="auto"/>
        <w:left w:val="none" w:sz="0" w:space="0" w:color="auto"/>
        <w:bottom w:val="none" w:sz="0" w:space="0" w:color="auto"/>
        <w:right w:val="none" w:sz="0" w:space="0" w:color="auto"/>
      </w:divBdr>
    </w:div>
    <w:div w:id="1835992939">
      <w:bodyDiv w:val="1"/>
      <w:marLeft w:val="0"/>
      <w:marRight w:val="0"/>
      <w:marTop w:val="0"/>
      <w:marBottom w:val="0"/>
      <w:divBdr>
        <w:top w:val="none" w:sz="0" w:space="0" w:color="auto"/>
        <w:left w:val="none" w:sz="0" w:space="0" w:color="auto"/>
        <w:bottom w:val="none" w:sz="0" w:space="0" w:color="auto"/>
        <w:right w:val="none" w:sz="0" w:space="0" w:color="auto"/>
      </w:divBdr>
    </w:div>
    <w:div w:id="1853300921">
      <w:bodyDiv w:val="1"/>
      <w:marLeft w:val="0"/>
      <w:marRight w:val="0"/>
      <w:marTop w:val="0"/>
      <w:marBottom w:val="0"/>
      <w:divBdr>
        <w:top w:val="none" w:sz="0" w:space="0" w:color="auto"/>
        <w:left w:val="none" w:sz="0" w:space="0" w:color="auto"/>
        <w:bottom w:val="none" w:sz="0" w:space="0" w:color="auto"/>
        <w:right w:val="none" w:sz="0" w:space="0" w:color="auto"/>
      </w:divBdr>
    </w:div>
    <w:div w:id="1855873586">
      <w:bodyDiv w:val="1"/>
      <w:marLeft w:val="0"/>
      <w:marRight w:val="0"/>
      <w:marTop w:val="0"/>
      <w:marBottom w:val="0"/>
      <w:divBdr>
        <w:top w:val="none" w:sz="0" w:space="0" w:color="auto"/>
        <w:left w:val="none" w:sz="0" w:space="0" w:color="auto"/>
        <w:bottom w:val="none" w:sz="0" w:space="0" w:color="auto"/>
        <w:right w:val="none" w:sz="0" w:space="0" w:color="auto"/>
      </w:divBdr>
    </w:div>
    <w:div w:id="1862160015">
      <w:bodyDiv w:val="1"/>
      <w:marLeft w:val="0"/>
      <w:marRight w:val="0"/>
      <w:marTop w:val="0"/>
      <w:marBottom w:val="0"/>
      <w:divBdr>
        <w:top w:val="none" w:sz="0" w:space="0" w:color="auto"/>
        <w:left w:val="none" w:sz="0" w:space="0" w:color="auto"/>
        <w:bottom w:val="none" w:sz="0" w:space="0" w:color="auto"/>
        <w:right w:val="none" w:sz="0" w:space="0" w:color="auto"/>
      </w:divBdr>
    </w:div>
    <w:div w:id="1864122962">
      <w:bodyDiv w:val="1"/>
      <w:marLeft w:val="0"/>
      <w:marRight w:val="0"/>
      <w:marTop w:val="0"/>
      <w:marBottom w:val="0"/>
      <w:divBdr>
        <w:top w:val="none" w:sz="0" w:space="0" w:color="auto"/>
        <w:left w:val="none" w:sz="0" w:space="0" w:color="auto"/>
        <w:bottom w:val="none" w:sz="0" w:space="0" w:color="auto"/>
        <w:right w:val="none" w:sz="0" w:space="0" w:color="auto"/>
      </w:divBdr>
    </w:div>
    <w:div w:id="1874271496">
      <w:bodyDiv w:val="1"/>
      <w:marLeft w:val="0"/>
      <w:marRight w:val="0"/>
      <w:marTop w:val="0"/>
      <w:marBottom w:val="0"/>
      <w:divBdr>
        <w:top w:val="none" w:sz="0" w:space="0" w:color="auto"/>
        <w:left w:val="none" w:sz="0" w:space="0" w:color="auto"/>
        <w:bottom w:val="none" w:sz="0" w:space="0" w:color="auto"/>
        <w:right w:val="none" w:sz="0" w:space="0" w:color="auto"/>
      </w:divBdr>
    </w:div>
    <w:div w:id="1912736260">
      <w:bodyDiv w:val="1"/>
      <w:marLeft w:val="0"/>
      <w:marRight w:val="0"/>
      <w:marTop w:val="0"/>
      <w:marBottom w:val="0"/>
      <w:divBdr>
        <w:top w:val="none" w:sz="0" w:space="0" w:color="auto"/>
        <w:left w:val="none" w:sz="0" w:space="0" w:color="auto"/>
        <w:bottom w:val="none" w:sz="0" w:space="0" w:color="auto"/>
        <w:right w:val="none" w:sz="0" w:space="0" w:color="auto"/>
      </w:divBdr>
    </w:div>
    <w:div w:id="1917014979">
      <w:bodyDiv w:val="1"/>
      <w:marLeft w:val="0"/>
      <w:marRight w:val="0"/>
      <w:marTop w:val="0"/>
      <w:marBottom w:val="0"/>
      <w:divBdr>
        <w:top w:val="none" w:sz="0" w:space="0" w:color="auto"/>
        <w:left w:val="none" w:sz="0" w:space="0" w:color="auto"/>
        <w:bottom w:val="none" w:sz="0" w:space="0" w:color="auto"/>
        <w:right w:val="none" w:sz="0" w:space="0" w:color="auto"/>
      </w:divBdr>
    </w:div>
    <w:div w:id="1917124857">
      <w:bodyDiv w:val="1"/>
      <w:marLeft w:val="0"/>
      <w:marRight w:val="0"/>
      <w:marTop w:val="0"/>
      <w:marBottom w:val="0"/>
      <w:divBdr>
        <w:top w:val="none" w:sz="0" w:space="0" w:color="auto"/>
        <w:left w:val="none" w:sz="0" w:space="0" w:color="auto"/>
        <w:bottom w:val="none" w:sz="0" w:space="0" w:color="auto"/>
        <w:right w:val="none" w:sz="0" w:space="0" w:color="auto"/>
      </w:divBdr>
    </w:div>
    <w:div w:id="1919443492">
      <w:bodyDiv w:val="1"/>
      <w:marLeft w:val="0"/>
      <w:marRight w:val="0"/>
      <w:marTop w:val="0"/>
      <w:marBottom w:val="0"/>
      <w:divBdr>
        <w:top w:val="none" w:sz="0" w:space="0" w:color="auto"/>
        <w:left w:val="none" w:sz="0" w:space="0" w:color="auto"/>
        <w:bottom w:val="none" w:sz="0" w:space="0" w:color="auto"/>
        <w:right w:val="none" w:sz="0" w:space="0" w:color="auto"/>
      </w:divBdr>
    </w:div>
    <w:div w:id="1922332232">
      <w:bodyDiv w:val="1"/>
      <w:marLeft w:val="0"/>
      <w:marRight w:val="0"/>
      <w:marTop w:val="0"/>
      <w:marBottom w:val="0"/>
      <w:divBdr>
        <w:top w:val="none" w:sz="0" w:space="0" w:color="auto"/>
        <w:left w:val="none" w:sz="0" w:space="0" w:color="auto"/>
        <w:bottom w:val="none" w:sz="0" w:space="0" w:color="auto"/>
        <w:right w:val="none" w:sz="0" w:space="0" w:color="auto"/>
      </w:divBdr>
    </w:div>
    <w:div w:id="1925989878">
      <w:bodyDiv w:val="1"/>
      <w:marLeft w:val="0"/>
      <w:marRight w:val="0"/>
      <w:marTop w:val="0"/>
      <w:marBottom w:val="0"/>
      <w:divBdr>
        <w:top w:val="none" w:sz="0" w:space="0" w:color="auto"/>
        <w:left w:val="none" w:sz="0" w:space="0" w:color="auto"/>
        <w:bottom w:val="none" w:sz="0" w:space="0" w:color="auto"/>
        <w:right w:val="none" w:sz="0" w:space="0" w:color="auto"/>
      </w:divBdr>
    </w:div>
    <w:div w:id="1929388542">
      <w:bodyDiv w:val="1"/>
      <w:marLeft w:val="0"/>
      <w:marRight w:val="0"/>
      <w:marTop w:val="0"/>
      <w:marBottom w:val="0"/>
      <w:divBdr>
        <w:top w:val="none" w:sz="0" w:space="0" w:color="auto"/>
        <w:left w:val="none" w:sz="0" w:space="0" w:color="auto"/>
        <w:bottom w:val="none" w:sz="0" w:space="0" w:color="auto"/>
        <w:right w:val="none" w:sz="0" w:space="0" w:color="auto"/>
      </w:divBdr>
    </w:div>
    <w:div w:id="1935362077">
      <w:bodyDiv w:val="1"/>
      <w:marLeft w:val="0"/>
      <w:marRight w:val="0"/>
      <w:marTop w:val="0"/>
      <w:marBottom w:val="0"/>
      <w:divBdr>
        <w:top w:val="none" w:sz="0" w:space="0" w:color="auto"/>
        <w:left w:val="none" w:sz="0" w:space="0" w:color="auto"/>
        <w:bottom w:val="none" w:sz="0" w:space="0" w:color="auto"/>
        <w:right w:val="none" w:sz="0" w:space="0" w:color="auto"/>
      </w:divBdr>
    </w:div>
    <w:div w:id="1953708598">
      <w:bodyDiv w:val="1"/>
      <w:marLeft w:val="0"/>
      <w:marRight w:val="0"/>
      <w:marTop w:val="0"/>
      <w:marBottom w:val="0"/>
      <w:divBdr>
        <w:top w:val="none" w:sz="0" w:space="0" w:color="auto"/>
        <w:left w:val="none" w:sz="0" w:space="0" w:color="auto"/>
        <w:bottom w:val="none" w:sz="0" w:space="0" w:color="auto"/>
        <w:right w:val="none" w:sz="0" w:space="0" w:color="auto"/>
      </w:divBdr>
    </w:div>
    <w:div w:id="1960187059">
      <w:bodyDiv w:val="1"/>
      <w:marLeft w:val="0"/>
      <w:marRight w:val="0"/>
      <w:marTop w:val="0"/>
      <w:marBottom w:val="0"/>
      <w:divBdr>
        <w:top w:val="none" w:sz="0" w:space="0" w:color="auto"/>
        <w:left w:val="none" w:sz="0" w:space="0" w:color="auto"/>
        <w:bottom w:val="none" w:sz="0" w:space="0" w:color="auto"/>
        <w:right w:val="none" w:sz="0" w:space="0" w:color="auto"/>
      </w:divBdr>
    </w:div>
    <w:div w:id="1969510359">
      <w:bodyDiv w:val="1"/>
      <w:marLeft w:val="0"/>
      <w:marRight w:val="0"/>
      <w:marTop w:val="0"/>
      <w:marBottom w:val="0"/>
      <w:divBdr>
        <w:top w:val="none" w:sz="0" w:space="0" w:color="auto"/>
        <w:left w:val="none" w:sz="0" w:space="0" w:color="auto"/>
        <w:bottom w:val="none" w:sz="0" w:space="0" w:color="auto"/>
        <w:right w:val="none" w:sz="0" w:space="0" w:color="auto"/>
      </w:divBdr>
    </w:div>
    <w:div w:id="1971399493">
      <w:bodyDiv w:val="1"/>
      <w:marLeft w:val="0"/>
      <w:marRight w:val="0"/>
      <w:marTop w:val="0"/>
      <w:marBottom w:val="0"/>
      <w:divBdr>
        <w:top w:val="none" w:sz="0" w:space="0" w:color="auto"/>
        <w:left w:val="none" w:sz="0" w:space="0" w:color="auto"/>
        <w:bottom w:val="none" w:sz="0" w:space="0" w:color="auto"/>
        <w:right w:val="none" w:sz="0" w:space="0" w:color="auto"/>
      </w:divBdr>
    </w:div>
    <w:div w:id="1981769294">
      <w:bodyDiv w:val="1"/>
      <w:marLeft w:val="0"/>
      <w:marRight w:val="0"/>
      <w:marTop w:val="0"/>
      <w:marBottom w:val="0"/>
      <w:divBdr>
        <w:top w:val="none" w:sz="0" w:space="0" w:color="auto"/>
        <w:left w:val="none" w:sz="0" w:space="0" w:color="auto"/>
        <w:bottom w:val="none" w:sz="0" w:space="0" w:color="auto"/>
        <w:right w:val="none" w:sz="0" w:space="0" w:color="auto"/>
      </w:divBdr>
    </w:div>
    <w:div w:id="1982925034">
      <w:bodyDiv w:val="1"/>
      <w:marLeft w:val="0"/>
      <w:marRight w:val="0"/>
      <w:marTop w:val="0"/>
      <w:marBottom w:val="0"/>
      <w:divBdr>
        <w:top w:val="none" w:sz="0" w:space="0" w:color="auto"/>
        <w:left w:val="none" w:sz="0" w:space="0" w:color="auto"/>
        <w:bottom w:val="none" w:sz="0" w:space="0" w:color="auto"/>
        <w:right w:val="none" w:sz="0" w:space="0" w:color="auto"/>
      </w:divBdr>
      <w:divsChild>
        <w:div w:id="1960333260">
          <w:marLeft w:val="0"/>
          <w:marRight w:val="0"/>
          <w:marTop w:val="0"/>
          <w:marBottom w:val="0"/>
          <w:divBdr>
            <w:top w:val="none" w:sz="0" w:space="0" w:color="auto"/>
            <w:left w:val="none" w:sz="0" w:space="0" w:color="auto"/>
            <w:bottom w:val="none" w:sz="0" w:space="0" w:color="auto"/>
            <w:right w:val="none" w:sz="0" w:space="0" w:color="auto"/>
          </w:divBdr>
          <w:divsChild>
            <w:div w:id="19871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3737">
      <w:bodyDiv w:val="1"/>
      <w:marLeft w:val="0"/>
      <w:marRight w:val="0"/>
      <w:marTop w:val="0"/>
      <w:marBottom w:val="0"/>
      <w:divBdr>
        <w:top w:val="none" w:sz="0" w:space="0" w:color="auto"/>
        <w:left w:val="none" w:sz="0" w:space="0" w:color="auto"/>
        <w:bottom w:val="none" w:sz="0" w:space="0" w:color="auto"/>
        <w:right w:val="none" w:sz="0" w:space="0" w:color="auto"/>
      </w:divBdr>
      <w:divsChild>
        <w:div w:id="952632580">
          <w:marLeft w:val="0"/>
          <w:marRight w:val="0"/>
          <w:marTop w:val="0"/>
          <w:marBottom w:val="0"/>
          <w:divBdr>
            <w:top w:val="none" w:sz="0" w:space="0" w:color="auto"/>
            <w:left w:val="none" w:sz="0" w:space="0" w:color="auto"/>
            <w:bottom w:val="none" w:sz="0" w:space="0" w:color="auto"/>
            <w:right w:val="none" w:sz="0" w:space="0" w:color="auto"/>
          </w:divBdr>
        </w:div>
      </w:divsChild>
    </w:div>
    <w:div w:id="2002998943">
      <w:bodyDiv w:val="1"/>
      <w:marLeft w:val="0"/>
      <w:marRight w:val="0"/>
      <w:marTop w:val="0"/>
      <w:marBottom w:val="0"/>
      <w:divBdr>
        <w:top w:val="none" w:sz="0" w:space="0" w:color="auto"/>
        <w:left w:val="none" w:sz="0" w:space="0" w:color="auto"/>
        <w:bottom w:val="none" w:sz="0" w:space="0" w:color="auto"/>
        <w:right w:val="none" w:sz="0" w:space="0" w:color="auto"/>
      </w:divBdr>
    </w:div>
    <w:div w:id="2013139790">
      <w:bodyDiv w:val="1"/>
      <w:marLeft w:val="0"/>
      <w:marRight w:val="0"/>
      <w:marTop w:val="0"/>
      <w:marBottom w:val="0"/>
      <w:divBdr>
        <w:top w:val="none" w:sz="0" w:space="0" w:color="auto"/>
        <w:left w:val="none" w:sz="0" w:space="0" w:color="auto"/>
        <w:bottom w:val="none" w:sz="0" w:space="0" w:color="auto"/>
        <w:right w:val="none" w:sz="0" w:space="0" w:color="auto"/>
      </w:divBdr>
    </w:div>
    <w:div w:id="2016228958">
      <w:bodyDiv w:val="1"/>
      <w:marLeft w:val="0"/>
      <w:marRight w:val="0"/>
      <w:marTop w:val="0"/>
      <w:marBottom w:val="0"/>
      <w:divBdr>
        <w:top w:val="none" w:sz="0" w:space="0" w:color="auto"/>
        <w:left w:val="none" w:sz="0" w:space="0" w:color="auto"/>
        <w:bottom w:val="none" w:sz="0" w:space="0" w:color="auto"/>
        <w:right w:val="none" w:sz="0" w:space="0" w:color="auto"/>
      </w:divBdr>
    </w:div>
    <w:div w:id="2018460145">
      <w:bodyDiv w:val="1"/>
      <w:marLeft w:val="0"/>
      <w:marRight w:val="0"/>
      <w:marTop w:val="0"/>
      <w:marBottom w:val="0"/>
      <w:divBdr>
        <w:top w:val="none" w:sz="0" w:space="0" w:color="auto"/>
        <w:left w:val="none" w:sz="0" w:space="0" w:color="auto"/>
        <w:bottom w:val="none" w:sz="0" w:space="0" w:color="auto"/>
        <w:right w:val="none" w:sz="0" w:space="0" w:color="auto"/>
      </w:divBdr>
    </w:div>
    <w:div w:id="2021420709">
      <w:bodyDiv w:val="1"/>
      <w:marLeft w:val="0"/>
      <w:marRight w:val="0"/>
      <w:marTop w:val="0"/>
      <w:marBottom w:val="0"/>
      <w:divBdr>
        <w:top w:val="none" w:sz="0" w:space="0" w:color="auto"/>
        <w:left w:val="none" w:sz="0" w:space="0" w:color="auto"/>
        <w:bottom w:val="none" w:sz="0" w:space="0" w:color="auto"/>
        <w:right w:val="none" w:sz="0" w:space="0" w:color="auto"/>
      </w:divBdr>
    </w:div>
    <w:div w:id="2036610822">
      <w:bodyDiv w:val="1"/>
      <w:marLeft w:val="0"/>
      <w:marRight w:val="0"/>
      <w:marTop w:val="0"/>
      <w:marBottom w:val="0"/>
      <w:divBdr>
        <w:top w:val="none" w:sz="0" w:space="0" w:color="auto"/>
        <w:left w:val="none" w:sz="0" w:space="0" w:color="auto"/>
        <w:bottom w:val="none" w:sz="0" w:space="0" w:color="auto"/>
        <w:right w:val="none" w:sz="0" w:space="0" w:color="auto"/>
      </w:divBdr>
    </w:div>
    <w:div w:id="2044135389">
      <w:bodyDiv w:val="1"/>
      <w:marLeft w:val="0"/>
      <w:marRight w:val="0"/>
      <w:marTop w:val="0"/>
      <w:marBottom w:val="0"/>
      <w:divBdr>
        <w:top w:val="none" w:sz="0" w:space="0" w:color="auto"/>
        <w:left w:val="none" w:sz="0" w:space="0" w:color="auto"/>
        <w:bottom w:val="none" w:sz="0" w:space="0" w:color="auto"/>
        <w:right w:val="none" w:sz="0" w:space="0" w:color="auto"/>
      </w:divBdr>
    </w:div>
    <w:div w:id="2060977766">
      <w:bodyDiv w:val="1"/>
      <w:marLeft w:val="0"/>
      <w:marRight w:val="0"/>
      <w:marTop w:val="0"/>
      <w:marBottom w:val="0"/>
      <w:divBdr>
        <w:top w:val="none" w:sz="0" w:space="0" w:color="auto"/>
        <w:left w:val="none" w:sz="0" w:space="0" w:color="auto"/>
        <w:bottom w:val="none" w:sz="0" w:space="0" w:color="auto"/>
        <w:right w:val="none" w:sz="0" w:space="0" w:color="auto"/>
      </w:divBdr>
    </w:div>
    <w:div w:id="2066443471">
      <w:bodyDiv w:val="1"/>
      <w:marLeft w:val="0"/>
      <w:marRight w:val="0"/>
      <w:marTop w:val="0"/>
      <w:marBottom w:val="0"/>
      <w:divBdr>
        <w:top w:val="none" w:sz="0" w:space="0" w:color="auto"/>
        <w:left w:val="none" w:sz="0" w:space="0" w:color="auto"/>
        <w:bottom w:val="none" w:sz="0" w:space="0" w:color="auto"/>
        <w:right w:val="none" w:sz="0" w:space="0" w:color="auto"/>
      </w:divBdr>
    </w:div>
    <w:div w:id="2082869992">
      <w:bodyDiv w:val="1"/>
      <w:marLeft w:val="0"/>
      <w:marRight w:val="0"/>
      <w:marTop w:val="0"/>
      <w:marBottom w:val="0"/>
      <w:divBdr>
        <w:top w:val="none" w:sz="0" w:space="0" w:color="auto"/>
        <w:left w:val="none" w:sz="0" w:space="0" w:color="auto"/>
        <w:bottom w:val="none" w:sz="0" w:space="0" w:color="auto"/>
        <w:right w:val="none" w:sz="0" w:space="0" w:color="auto"/>
      </w:divBdr>
    </w:div>
    <w:div w:id="2085684002">
      <w:bodyDiv w:val="1"/>
      <w:marLeft w:val="0"/>
      <w:marRight w:val="0"/>
      <w:marTop w:val="0"/>
      <w:marBottom w:val="0"/>
      <w:divBdr>
        <w:top w:val="none" w:sz="0" w:space="0" w:color="auto"/>
        <w:left w:val="none" w:sz="0" w:space="0" w:color="auto"/>
        <w:bottom w:val="none" w:sz="0" w:space="0" w:color="auto"/>
        <w:right w:val="none" w:sz="0" w:space="0" w:color="auto"/>
      </w:divBdr>
    </w:div>
    <w:div w:id="2098088425">
      <w:bodyDiv w:val="1"/>
      <w:marLeft w:val="0"/>
      <w:marRight w:val="0"/>
      <w:marTop w:val="0"/>
      <w:marBottom w:val="0"/>
      <w:divBdr>
        <w:top w:val="none" w:sz="0" w:space="0" w:color="auto"/>
        <w:left w:val="none" w:sz="0" w:space="0" w:color="auto"/>
        <w:bottom w:val="none" w:sz="0" w:space="0" w:color="auto"/>
        <w:right w:val="none" w:sz="0" w:space="0" w:color="auto"/>
      </w:divBdr>
    </w:div>
    <w:div w:id="2133089844">
      <w:bodyDiv w:val="1"/>
      <w:marLeft w:val="0"/>
      <w:marRight w:val="0"/>
      <w:marTop w:val="0"/>
      <w:marBottom w:val="0"/>
      <w:divBdr>
        <w:top w:val="none" w:sz="0" w:space="0" w:color="auto"/>
        <w:left w:val="none" w:sz="0" w:space="0" w:color="auto"/>
        <w:bottom w:val="none" w:sz="0" w:space="0" w:color="auto"/>
        <w:right w:val="none" w:sz="0" w:space="0" w:color="auto"/>
      </w:divBdr>
    </w:div>
    <w:div w:id="213733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morebeautifulthangod.files.wordpress.com/2010/08/36.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s://morebeautifulthangod.files.wordpress.com/2010/08/26.jpg"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morebeautifulthangod.files.wordpress.com/2010/08/19.jpg" TargetMode="External"/><Relationship Id="rId30"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Lak17</b:Tag>
    <b:SourceType>DocumentFromInternetSite</b:SourceType>
    <b:Guid>{91BFE544-286C-4CC5-BB20-A6D33A6C1BA4}</b:Guid>
    <b:Title>Deep Mapping</b:Title>
    <b:Year>2017</b:Year>
    <b:Author>
      <b:Author>
        <b:Corporate>LakesDeepmap</b:Corporate>
      </b:Author>
    </b:Author>
    <b:YearAccessed>2018</b:YearAccessed>
    <b:MonthAccessed>January </b:MonthAccessed>
    <b:DayAccessed>22</b:DayAccessed>
    <b:URL>http://wp.lancs.ac.uk/lakesdeepmap/the-project/gis-deep-mapping/</b:URL>
    <b:RefOrder>17</b:RefOrder>
  </b:Source>
  <b:Source>
    <b:Tag>Mic17</b:Tag>
    <b:SourceType>DocumentFromInternetSite</b:SourceType>
    <b:Guid>{D2E367BC-8FB1-4C48-988A-35C7E368B1E7}</b:Guid>
    <b:Author>
      <b:Author>
        <b:Corporate>Michael Hoppen Gallery </b:Corporate>
      </b:Author>
    </b:Author>
    <b:Title>Juana Gomez Distaff</b:Title>
    <b:Year>2017</b:Year>
    <b:YearAccessed>2018</b:YearAccessed>
    <b:MonthAccessed>January </b:MonthAccessed>
    <b:DayAccessed>23</b:DayAccessed>
    <b:URL>https://www.michaelhoppengallery.com/exhibitions/166/overview/#/artworks_standalone/10743</b:URL>
    <b:RefOrder>11</b:RefOrder>
  </b:Source>
  <b:Source>
    <b:Tag>Sea03</b:Tag>
    <b:SourceType>DocumentFromInternetSite</b:SourceType>
    <b:Guid>{7834781E-CD3C-4F56-9F8E-E870AB052569}</b:Guid>
    <b:Author>
      <b:Author>
        <b:NameList>
          <b:Person>
            <b:Last>Seawright</b:Last>
            <b:First>Paul</b:First>
          </b:Person>
        </b:NameList>
      </b:Author>
    </b:Author>
    <b:Title>Between</b:Title>
    <b:Year>2003</b:Year>
    <b:YearAccessed>2018</b:YearAccessed>
    <b:MonthAccessed>January</b:MonthAccessed>
    <b:DayAccessed>23</b:DayAccessed>
    <b:URL>http://www.paulseawright.com/between/</b:URL>
    <b:RefOrder>24</b:RefOrder>
  </b:Source>
  <b:Source>
    <b:Tag>Pau07</b:Tag>
    <b:SourceType>Book</b:SourceType>
    <b:Guid>{A139E045-CAAD-4A47-A6E8-E9E358128A40}</b:Guid>
    <b:Title>Invisible Cities</b:Title>
    <b:Year>2007</b:Year>
    <b:Author>
      <b:Author>
        <b:NameList>
          <b:Person>
            <b:Last>Seawright</b:Last>
            <b:First>Paul</b:First>
          </b:Person>
        </b:NameList>
      </b:Author>
    </b:Author>
    <b:City>Cardiff</b:City>
    <b:Publisher>Ffotogallery Wales</b:Publisher>
    <b:RefOrder>20</b:RefOrder>
  </b:Source>
  <b:Source>
    <b:Tag>Pau05</b:Tag>
    <b:SourceType>Book</b:SourceType>
    <b:Guid>{C9D80B23-02A2-462C-BB31-1509BC5AF866}</b:Guid>
    <b:Author>
      <b:Author>
        <b:NameList>
          <b:Person>
            <b:Last>Seawright</b:Last>
            <b:First>Paul</b:First>
          </b:Person>
        </b:NameList>
      </b:Author>
    </b:Author>
    <b:Title>Fields Notes</b:Title>
    <b:Year>2005</b:Year>
    <b:City>Antwerp</b:City>
    <b:Publisher>FotoMuseum</b:Publisher>
    <b:RefOrder>22</b:RefOrder>
  </b:Source>
  <b:Source>
    <b:Tag>Pau03</b:Tag>
    <b:SourceType>Art</b:SourceType>
    <b:Guid>{5E087ABA-17EC-42AD-94AF-B69D04BB335E}</b:Guid>
    <b:Title>Between VII</b:Title>
    <b:Year>2003</b:Year>
    <b:Author>
      <b:Artist>
        <b:NameList>
          <b:Person>
            <b:Last>Seawright</b:Last>
            <b:First>Paul</b:First>
          </b:Person>
        </b:NameList>
      </b:Artist>
    </b:Author>
    <b:RefOrder>23</b:RefOrder>
  </b:Source>
  <b:Source>
    <b:Tag>Pau97</b:Tag>
    <b:SourceType>Art</b:SourceType>
    <b:Guid>{B3EA80F9-502E-4701-84A1-250A16F83212}</b:Guid>
    <b:Author>
      <b:Artist>
        <b:NameList>
          <b:Person>
            <b:Last>Seawright</b:Last>
            <b:First>Paul</b:First>
          </b:Person>
        </b:NameList>
      </b:Artist>
    </b:Author>
    <b:Title>Black Spike</b:Title>
    <b:Year>1997</b:Year>
    <b:RefOrder>21</b:RefOrder>
  </b:Source>
  <b:Source>
    <b:Tag>Hos13</b:Tag>
    <b:SourceType>InternetSite</b:SourceType>
    <b:Guid>{F5E3963B-ECEE-4156-A357-4B53E4CBC38D}</b:Guid>
    <b:Title>Intriguing Family Portraits Feature Treasured Objects - My Modern Met</b:Title>
    <b:Year>2013</b:Year>
    <b:Author>
      <b:Author>
        <b:NameList>
          <b:Person>
            <b:Last>Hosmer</b:Last>
            <b:First>Katie</b:First>
          </b:Person>
        </b:NameList>
      </b:Author>
    </b:Author>
    <b:YearAccessed>2018</b:YearAccessed>
    <b:MonthAccessed>January</b:MonthAccessed>
    <b:DayAccessed>24</b:DayAccessed>
    <b:URL>https://mymodernmet.com/camilla-catrambone-portraits-of-my-family/</b:URL>
    <b:RefOrder>19</b:RefOrder>
  </b:Source>
  <b:Source>
    <b:Tag>Cam13</b:Tag>
    <b:SourceType>Art</b:SourceType>
    <b:Guid>{EDFA8491-4308-4CC0-AA59-EEFB26440562}</b:Guid>
    <b:Title>Grandma Ilva - Mario's wife</b:Title>
    <b:Year>2013</b:Year>
    <b:Author>
      <b:Artist>
        <b:NameList>
          <b:Person>
            <b:Last>Catrambone</b:Last>
            <b:First>Camilla</b:First>
          </b:Person>
        </b:NameList>
      </b:Artist>
    </b:Author>
    <b:RefOrder>18</b:RefOrder>
  </b:Source>
  <b:Source>
    <b:Tag>Nic14</b:Tag>
    <b:SourceType>InternetSite</b:SourceType>
    <b:Guid>{EB6BE722-34B1-478E-B707-265D3E8C51AF}</b:Guid>
    <b:Title>Eve of Destruction: the Siege of Budapest began 70 years ago </b:Title>
    <b:Year>2014</b:Year>
    <b:Author>
      <b:Author>
        <b:NameList>
          <b:Person>
            <b:Last>Robertson</b:Last>
            <b:First>Nick</b:First>
          </b:Person>
        </b:NameList>
      </b:Author>
    </b:Author>
    <b:YearAccessed>2018</b:YearAccessed>
    <b:MonthAccessed>January</b:MonthAccessed>
    <b:DayAccessed>24</b:DayAccessed>
    <b:URL>https://welovebudapest.com/en/2014/12/24/eve-of-destruction-the-siege-of-budapest-began-70-years-ago/</b:URL>
    <b:RefOrder>4</b:RefOrder>
  </b:Source>
  <b:Source>
    <b:Tag>Hug17</b:Tag>
    <b:SourceType>Art</b:SourceType>
    <b:Guid>{CD95DC01-9B11-4B36-AC30-23518D00B040}</b:Guid>
    <b:Title>Shoes on the Danube Bank</b:Title>
    <b:Year>2017</b:Year>
    <b:Author>
      <b:Artist>
        <b:NameList>
          <b:Person>
            <b:Last>Hughes</b:Last>
            <b:First>Susan</b:First>
            <b:Middle>A</b:Middle>
          </b:Person>
        </b:NameList>
      </b:Artist>
    </b:Author>
    <b:RefOrder>7</b:RefOrder>
  </b:Source>
  <b:Source>
    <b:Tag>Hug171</b:Tag>
    <b:SourceType>Art</b:SourceType>
    <b:Guid>{CB4E1097-8C64-40F6-B6ED-A2086679930C}</b:Guid>
    <b:Author>
      <b:Artist>
        <b:NameList>
          <b:Person>
            <b:Last>Hughes</b:Last>
            <b:First>Susan</b:First>
            <b:Middle>A</b:Middle>
          </b:Person>
        </b:NameList>
      </b:Artist>
    </b:Author>
    <b:Title>Memorial of the hungarian 32th Maria Theresia Infantry regiment</b:Title>
    <b:Year>2017</b:Year>
    <b:RefOrder>6</b:RefOrder>
  </b:Source>
  <b:Source>
    <b:Tag>Har16</b:Tag>
    <b:SourceType>JournalArticle</b:SourceType>
    <b:Guid>{4F0FCF13-16B2-4EC7-836D-B99CD867F95C}</b:Guid>
    <b:Title>Envisioning the Past: Art, Historiography and Public History</b:Title>
    <b:Year>2016</b:Year>
    <b:Author>
      <b:Author>
        <b:NameList>
          <b:Person>
            <b:Last>Harvey</b:Last>
            <b:First>K.</b:First>
            <b:Middle>L.</b:Middle>
          </b:Person>
        </b:NameList>
      </b:Author>
    </b:Author>
    <b:JournalName>Cultural and Social History</b:JournalName>
    <b:Pages>527-543</b:Pages>
    <b:Volume>12</b:Volume>
    <b:Issue>4</b:Issue>
    <b:RefOrder>5</b:RefOrder>
  </b:Source>
  <b:Source>
    <b:Tag>Iai15</b:Tag>
    <b:SourceType>InternetSite</b:SourceType>
    <b:Guid>{3797B21B-5AF1-485C-97B1-A4B815BB2EBA}</b:Guid>
    <b:Title>Heidegger's Aesthetics</b:Title>
    <b:Year>2015</b:Year>
    <b:Author>
      <b:Author>
        <b:NameList>
          <b:Person>
            <b:Last>Thomson</b:Last>
            <b:First>Iain</b:First>
          </b:Person>
        </b:NameList>
      </b:Author>
    </b:Author>
    <b:YearAccessed>2018</b:YearAccessed>
    <b:MonthAccessed>January</b:MonthAccessed>
    <b:DayAccessed>31</b:DayAccessed>
    <b:URL>https://plato.stanford.edu/entries/heidegger-aesthetics/#HeiUndTruWorArt</b:URL>
    <b:RefOrder>8</b:RefOrder>
  </b:Source>
  <b:Source>
    <b:Tag>San06</b:Tag>
    <b:SourceType>JournalArticle</b:SourceType>
    <b:Guid>{E9F17AAD-2389-495E-B9C0-B633E78B1A15}</b:Guid>
    <b:Title>Discovering the secrets of the city.</b:Title>
    <b:Year>2006</b:Year>
    <b:Pages>46-48</b:Pages>
    <b:Author>
      <b:Author>
        <b:NameList>
          <b:Person>
            <b:Last>Sandhu</b:Last>
            <b:First>Sukhdev</b:First>
          </b:Person>
        </b:NameList>
      </b:Author>
    </b:Author>
    <b:JournalName>New Statesman</b:JournalName>
    <b:Volume>135</b:Volume>
    <b:Issue>4804</b:Issue>
    <b:RefOrder>9</b:RefOrder>
  </b:Source>
  <b:Source>
    <b:Tag>Dac16</b:Tag>
    <b:SourceType>JournalArticle</b:SourceType>
    <b:Guid>{96CCFB3F-7A5B-4732-84C6-8AC91D58B360}</b:Guid>
    <b:Author>
      <b:Author>
        <b:NameList>
          <b:Person>
            <b:Last>Bula</b:Last>
            <b:First>Dace</b:First>
          </b:Person>
        </b:NameList>
      </b:Author>
    </b:Author>
    <b:Title>Narratives of Unwanted Change: Nostalgia in a Latvian Former Fishing Village</b:Title>
    <b:JournalName>Journal of Folklore Research</b:JournalName>
    <b:Year>2016</b:Year>
    <b:Pages>205-233</b:Pages>
    <b:Volume>53</b:Volume>
    <b:Issue>3</b:Issue>
    <b:RefOrder>10</b:RefOrder>
  </b:Source>
  <b:Source>
    <b:Tag>Bar15</b:Tag>
    <b:SourceType>DocumentFromInternetSite</b:SourceType>
    <b:Guid>{EE3D5630-9EE1-47B8-A768-CAFBE973E36D}</b:Guid>
    <b:Title>Auto Mechanics Pose Dramatically to Recreate Renaissance Paintings</b:Title>
    <b:Year>2015</b:Year>
    <b:Author>
      <b:Author>
        <b:NameList>
          <b:Person>
            <b:Last>Barnes</b:Last>
            <b:First>Sara</b:First>
          </b:Person>
        </b:NameList>
      </b:Author>
    </b:Author>
    <b:Month>October</b:Month>
    <b:Day>23</b:Day>
    <b:YearAccessed>2018</b:YearAccessed>
    <b:MonthAccessed>February </b:MonthAccessed>
    <b:DayAccessed>5</b:DayAccessed>
    <b:URL>https://mymodernmet.com/freddy-fabris-the-renaissance-series/</b:URL>
    <b:RefOrder>12</b:RefOrder>
  </b:Source>
  <b:Source>
    <b:Tag>Fab15</b:Tag>
    <b:SourceType>Art</b:SourceType>
    <b:Guid>{FE7BB076-C087-46FC-9D57-2432C9D3A846}</b:Guid>
    <b:Title>The Renaissance Series : The Last Supper</b:Title>
    <b:Year>2015</b:Year>
    <b:Author>
      <b:Artist>
        <b:NameList>
          <b:Person>
            <b:Last>Fabris</b:Last>
            <b:First>Freddy</b:First>
          </b:Person>
        </b:NameList>
      </b:Artist>
    </b:Author>
    <b:Institution>One Eyeland Silver Award</b:Institution>
    <b:RefOrder>13</b:RefOrder>
  </b:Source>
  <b:Source>
    <b:Tag>Guy56</b:Tag>
    <b:SourceType>InternetSite</b:SourceType>
    <b:Guid>{CB2224D3-EDB4-42DB-8E51-72BE72C3CFDE}</b:Guid>
    <b:Title>Theory of the Derive</b:Title>
    <b:Year>1956</b:Year>
    <b:Author>
      <b:Author>
        <b:NameList>
          <b:Person>
            <b:Last>Debord</b:Last>
            <b:First>Guy</b:First>
          </b:Person>
        </b:NameList>
      </b:Author>
    </b:Author>
    <b:YearAccessed>2018</b:YearAccessed>
    <b:MonthAccessed>February</b:MonthAccessed>
    <b:DayAccessed>7</b:DayAccessed>
    <b:URL>http://www.cddc.vt.edu/sionline/si/theory.html</b:URL>
    <b:RefOrder>15</b:RefOrder>
  </b:Source>
  <b:Source>
    <b:Tag>Ric11</b:Tag>
    <b:SourceType>InternetSite</b:SourceType>
    <b:Guid>{4BEA4452-BDDD-42EA-8F10-2BF0F5A8FC94}</b:Guid>
    <b:Author>
      <b:Author>
        <b:NameList>
          <b:Person>
            <b:Last>Long</b:Last>
            <b:First>Richard</b:First>
          </b:Person>
        </b:NameList>
      </b:Author>
    </b:Author>
    <b:Title>Richard Long: Sculptures</b:Title>
    <b:Year>2011</b:Year>
    <b:YearAccessed>2018</b:YearAccessed>
    <b:MonthAccessed>February</b:MonthAccessed>
    <b:DayAccessed>7</b:DayAccessed>
    <b:URL>http://www.shft.com.php56-20.dfw3-1.websitetestlink.com/reading/richard-long-sculptures</b:URL>
    <b:RefOrder>14</b:RefOrder>
  </b:Source>
  <b:Source>
    <b:Tag>Sio17</b:Tag>
    <b:SourceType>InternetSite</b:SourceType>
    <b:Guid>{99CD4B0B-0688-4ACC-8DD0-BB568A3D1D59}</b:Guid>
    <b:Author>
      <b:Author>
        <b:NameList>
          <b:Person>
            <b:Last>Lyons</b:Last>
            <b:First>Siobhan</b:First>
          </b:Person>
        </b:NameList>
      </b:Author>
    </b:Author>
    <b:Title>Psychogeography: a way to delve into the soul of a city</b:Title>
    <b:Year>2017</b:Year>
    <b:YearAccessed>2018</b:YearAccessed>
    <b:MonthAccessed>February</b:MonthAccessed>
    <b:DayAccessed>7</b:DayAccessed>
    <b:URL>https://theconversation.com/uk/topics/walking-15756</b:URL>
    <b:RefOrder>16</b:RefOrder>
  </b:Source>
  <b:Source>
    <b:Tag>Janr2</b:Tag>
    <b:SourceType>ElectronicSource</b:SourceType>
    <b:Guid>{18B69255-B48C-492D-93BA-BA9A587949EE}</b:Guid>
    <b:Author>
      <b:Author>
        <b:NameList>
          <b:Person>
            <b:Last>Janicijevic</b:Last>
            <b:First>A</b:First>
          </b:Person>
        </b:NameList>
      </b:Author>
    </b:Author>
    <b:Title>Psychogeography Now - Window to the urban future</b:Title>
    <b:City>Ontario</b:City>
    <b:Publisher>urbansquares</b:Publisher>
    <b:Year>2008</b:Year>
    <b:RefOrder>30</b:RefOrder>
  </b:Source>
  <b:Source>
    <b:Tag>Dav12</b:Tag>
    <b:SourceType>InternetSite</b:SourceType>
    <b:Guid>{66CA8ADB-C024-4C73-B524-5EE4BD400D6F}</b:Guid>
    <b:Title>19th Century French Artists Predicted The World Of The Future In This Series Of Postcards</b:Title>
    <b:Year>2012</b:Year>
    <b:Author>
      <b:Author>
        <b:NameList>
          <b:Person>
            <b:Last>Hill</b:Last>
            <b:First>David</b:First>
            <b:Middle>J.</b:Middle>
          </b:Person>
        </b:NameList>
      </b:Author>
    </b:Author>
    <b:YearAccessed>2018</b:YearAccessed>
    <b:MonthAccessed>February</b:MonthAccessed>
    <b:DayAccessed>14</b:DayAccessed>
    <b:URL>https://singularityhub.com/2012/10/15/19th-century-french-artists-predicted-the-world-of-the-future-in-this-series-of-postcards/#sm.001i3d35u12xifevsd517b0comizn</b:URL>
    <b:RefOrder>33</b:RefOrder>
  </b:Source>
  <b:Source>
    <b:Tag>DDO99</b:Tag>
    <b:SourceType>InternetSite</b:SourceType>
    <b:Guid>{8FCE3837-9CAE-4AFA-8315-87DFDF589438}</b:Guid>
    <b:Author>
      <b:Author>
        <b:NameList>
          <b:Person>
            <b:Last>Lombardi</b:Last>
            <b:First>D.</b:First>
            <b:Middle>D.</b:Middle>
          </b:Person>
        </b:NameList>
      </b:Author>
    </b:Author>
    <b:Title>ART; Communicating Through Photographs</b:Title>
    <b:Year>1999</b:Year>
    <b:YearAccessed>2018</b:YearAccessed>
    <b:MonthAccessed>February</b:MonthAccessed>
    <b:DayAccessed>21</b:DayAccessed>
    <b:URL>http://www.nytimes.com/1999/10/24/nyregion/art-communicating-through-photographs.html</b:URL>
    <b:RefOrder>3</b:RefOrder>
  </b:Source>
  <b:Source>
    <b:Tag>Oxf18</b:Tag>
    <b:SourceType>InternetSite</b:SourceType>
    <b:Guid>{D82C3973-F771-4266-B60F-555102ACB2F8}</b:Guid>
    <b:Author>
      <b:Author>
        <b:Corporate>Oxford Dictionaries</b:Corporate>
      </b:Author>
    </b:Author>
    <b:Title>Communication</b:Title>
    <b:Year>2018</b:Year>
    <b:YearAccessed>2018</b:YearAccessed>
    <b:MonthAccessed>February</b:MonthAccessed>
    <b:DayAccessed>21</b:DayAccessed>
    <b:URL>https://en.oxforddictionaries.com/definition/communication</b:URL>
    <b:RefOrder>2</b:RefOrder>
  </b:Source>
  <b:Source>
    <b:Tag>Mah18</b:Tag>
    <b:SourceType>DocumentFromInternetSite</b:SourceType>
    <b:Guid>{2B01872F-FC4D-48B7-857B-5B14F9E6BFD7}</b:Guid>
    <b:Author>
      <b:Author>
        <b:NameList>
          <b:Person>
            <b:Last>Gandhi</b:Last>
            <b:First>Mahatma</b:First>
            <b:Middle>in Goodreads</b:Middle>
          </b:Person>
        </b:NameList>
      </b:Author>
    </b:Author>
    <b:Title>Quotes About Future</b:Title>
    <b:Year>2018</b:Year>
    <b:YearAccessed>2018</b:YearAccessed>
    <b:MonthAccessed>February</b:MonthAccessed>
    <b:DayAccessed>23</b:DayAccessed>
    <b:URL>https://www.goodreads.com/quotes/16418-the-future-depends-on-what-you-do-today</b:URL>
    <b:RefOrder>34</b:RefOrder>
  </b:Source>
  <b:Source>
    <b:Tag>Joh17</b:Tag>
    <b:SourceType>JournalArticle</b:SourceType>
    <b:Guid>{2200495B-A986-49C6-9222-2D75122620DD}</b:Guid>
    <b:Title>The City and the Country: Psychogeography -As we see it</b:Title>
    <b:Year>2017</b:Year>
    <b:Author>
      <b:Author>
        <b:NameList>
          <b:Person>
            <b:Last>Billingsley</b:Last>
            <b:First>John</b:First>
          </b:Person>
        </b:NameList>
      </b:Author>
    </b:Author>
    <b:JournalName>Northern Earth</b:JournalName>
    <b:Pages>13-18</b:Pages>
    <b:Volume>1</b:Volume>
    <b:Issue>150</b:Issue>
    <b:RefOrder>1</b:RefOrder>
  </b:Source>
  <b:Source>
    <b:Tag>Cre17</b:Tag>
    <b:SourceType>InternetSite</b:SourceType>
    <b:Guid>{E41CD80C-1E62-4C77-AF21-0828F482BBAA}</b:Guid>
    <b:Title>Creative people really do see the world differently</b:Title>
    <b:Year>2017</b:Year>
    <b:YearAccessed>2018</b:YearAccessed>
    <b:MonthAccessed>February</b:MonthAccessed>
    <b:DayAccessed>28</b:DayAccessed>
    <b:URL>http://www.independent.co.uk/life-style/psychology-creative-people-see-world-differently-a7762596.html</b:URL>
    <b:Author>
      <b:Author>
        <b:NameList>
          <b:Person>
            <b:Last>Smillie</b:Last>
            <b:First>Luke</b:First>
          </b:Person>
          <b:Person>
            <b:Last>Antinori</b:Last>
            <b:First>Anna</b:First>
          </b:Person>
        </b:NameList>
      </b:Author>
    </b:Author>
    <b:RefOrder>27</b:RefOrder>
  </b:Source>
  <b:Source>
    <b:Tag>For05</b:Tag>
    <b:SourceType>Book</b:SourceType>
    <b:Guid>{6E1EA6B9-6612-4FCA-A833-EE05AD3540A1}</b:Guid>
    <b:Title> The Situationist International: A User's Guide. </b:Title>
    <b:Year>2005</b:Year>
    <b:Author>
      <b:Author>
        <b:NameList>
          <b:Person>
            <b:Last>Ford</b:Last>
            <b:First>S</b:First>
          </b:Person>
        </b:NameList>
      </b:Author>
    </b:Author>
    <b:City>London</b:City>
    <b:Publisher>Black Dog</b:Publisher>
    <b:Edition>1</b:Edition>
    <b:RefOrder>28</b:RefOrder>
  </b:Source>
  <b:Source>
    <b:Tag>Cov06</b:Tag>
    <b:SourceType>Book</b:SourceType>
    <b:Guid>{47064441-08E3-4005-BD2C-4C842F9F0502}</b:Guid>
    <b:Author>
      <b:Author>
        <b:NameList>
          <b:Person>
            <b:Last>Coverley</b:Last>
            <b:First>M</b:First>
          </b:Person>
        </b:NameList>
      </b:Author>
    </b:Author>
    <b:Title>Psychogeography.</b:Title>
    <b:Year>2006</b:Year>
    <b:City>Harpenden</b:City>
    <b:Publisher> Oldcastle Books.</b:Publisher>
    <b:Edition>1</b:Edition>
    <b:RefOrder>29</b:RefOrder>
  </b:Source>
  <b:Source>
    <b:Tag>Mic16</b:Tag>
    <b:SourceType>InternetSite</b:SourceType>
    <b:Guid>{1FB4E4B1-717A-4B11-98AA-9A1FC05C4782}</b:Guid>
    <b:Title>Finding connections to nature in cities is key to healthy urban living </b:Title>
    <b:Year>2016</b:Year>
    <b:Author>
      <b:Author>
        <b:NameList>
          <b:Person>
            <b:Last>Ma</b:Last>
            <b:First>Michelle</b:First>
          </b:Person>
        </b:NameList>
      </b:Author>
    </b:Author>
    <b:YearAccessed>2018</b:YearAccessed>
    <b:MonthAccessed>Fabruary</b:MonthAccessed>
    <b:DayAccessed>28</b:DayAccessed>
    <b:URL>https://www.washington.edu/news/2016/06/03/finding-connections-to-nature-in-cities-is-key-to-healthy-urban-living/</b:URL>
    <b:RefOrder>26</b:RefOrder>
  </b:Source>
  <b:Source>
    <b:Tag>Pau10</b:Tag>
    <b:SourceType>InternetSite</b:SourceType>
    <b:Guid>{18FDD5B3-D86F-4E4F-8FE0-FDA2092F426D}</b:Guid>
    <b:Author>
      <b:Author>
        <b:NameList>
          <b:Person>
            <b:Last>Paul+A</b:Last>
          </b:Person>
        </b:NameList>
      </b:Author>
    </b:Author>
    <b:Title>The Drifting Document</b:Title>
    <b:Year>2010</b:Year>
    <b:YearAccessed>2018</b:YearAccessed>
    <b:MonthAccessed>March</b:MonthAccessed>
    <b:DayAccessed>7</b:DayAccessed>
    <b:URL>https://morebeautifulthangod.wordpress.com/2010/08/20/the-drifting-document/</b:URL>
    <b:RefOrder>32</b:RefOrder>
  </b:Source>
  <b:Source>
    <b:Tag>Ade18</b:Tag>
    <b:SourceType>Art</b:SourceType>
    <b:Guid>{6AB6DB8B-E8B1-4CF7-A69C-A8E138AF991A}</b:Guid>
    <b:Title>Grandfather's home</b:Title>
    <b:Year>2018</b:Year>
    <b:Author>
      <b:Artist>
        <b:NameList>
          <b:Person>
            <b:Last>Hughes</b:Last>
            <b:First>Adele</b:First>
          </b:Person>
        </b:NameList>
      </b:Artist>
    </b:Author>
    <b:Institution>UWTSD</b:Institution>
    <b:RefOrder>25</b:RefOrder>
  </b:Source>
  <b:Source>
    <b:Tag>Kai87</b:Tag>
    <b:SourceType>BookSection</b:SourceType>
    <b:Guid>{1880051E-E546-42FF-9F1F-3E9661D20F1A}</b:Guid>
    <b:Author>
      <b:Author>
        <b:NameList>
          <b:Person>
            <b:Last>Kaiser</b:Last>
            <b:First>Rudolf</b:First>
          </b:Person>
        </b:NameList>
      </b:Author>
      <b:Editor>
        <b:NameList>
          <b:Person>
            <b:Last>Swann</b:Last>
            <b:First>Brian </b:First>
          </b:Person>
          <b:Person>
            <b:Last>Krupat</b:Last>
            <b:First>Arnold</b:First>
          </b:Person>
        </b:NameList>
      </b:Editor>
    </b:Author>
    <b:Title>Chief Seattle’s Speech(es): American Origins and European Reception</b:Title>
    <b:BookTitle>Recovering the Word: Essays on Native American Literature</b:BookTitle>
    <b:Year>1987</b:Year>
    <b:Pages>525-530</b:Pages>
    <b:City>Berkeley</b:City>
    <b:Publisher>University of California Press</b:Publisher>
    <b:RefOrder>31</b:RefOrder>
  </b:Source>
</b:Sources>
</file>

<file path=customXml/itemProps1.xml><?xml version="1.0" encoding="utf-8"?>
<ds:datastoreItem xmlns:ds="http://schemas.openxmlformats.org/officeDocument/2006/customXml" ds:itemID="{BAF3A76F-3707-4214-97E3-3F6C75D84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5908</Words>
  <Characters>33681</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HUGHES (P148248)</dc:creator>
  <cp:keywords/>
  <dc:description/>
  <cp:lastModifiedBy>SUSAN HUGHES (P148248)</cp:lastModifiedBy>
  <cp:revision>2</cp:revision>
  <dcterms:created xsi:type="dcterms:W3CDTF">2018-03-07T11:48:00Z</dcterms:created>
  <dcterms:modified xsi:type="dcterms:W3CDTF">2018-03-07T11:48:00Z</dcterms:modified>
</cp:coreProperties>
</file>