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42359EA7" w14:textId="77777777" w:rsidTr="0094752D">
        <w:tc>
          <w:tcPr>
            <w:tcW w:w="9922" w:type="dxa"/>
            <w:gridSpan w:val="5"/>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090095F2" w14:textId="77777777" w:rsidTr="0094752D">
        <w:tblPrEx>
          <w:shd w:val="clear" w:color="auto" w:fill="auto"/>
          <w:tblLook w:val="0000" w:firstRow="0" w:lastRow="0" w:firstColumn="0" w:lastColumn="0" w:noHBand="0" w:noVBand="0"/>
        </w:tblPrEx>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94752D">
        <w:tblPrEx>
          <w:shd w:val="clear" w:color="auto" w:fill="auto"/>
          <w:tblLook w:val="0000" w:firstRow="0" w:lastRow="0" w:firstColumn="0" w:lastColumn="0" w:noHBand="0" w:noVBand="0"/>
        </w:tblPrEx>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BD47CB0" w14:textId="6F4A6E9A" w:rsidR="00DB116D" w:rsidRPr="0094752D" w:rsidRDefault="00D961F8" w:rsidP="00E51AAC">
            <w:pPr>
              <w:spacing w:before="120" w:after="120"/>
              <w:jc w:val="both"/>
              <w:rPr>
                <w:rFonts w:ascii="Arial" w:hAnsi="Arial" w:cs="Arial"/>
                <w:bCs/>
                <w:sz w:val="22"/>
                <w:szCs w:val="22"/>
              </w:rPr>
            </w:pPr>
            <w:r w:rsidRPr="0094752D">
              <w:rPr>
                <w:rFonts w:ascii="Arial" w:hAnsi="Arial" w:cs="Arial"/>
                <w:bCs/>
                <w:sz w:val="22"/>
                <w:szCs w:val="22"/>
              </w:rPr>
              <w:t>B</w:t>
            </w:r>
            <w:r w:rsidR="0094752D">
              <w:rPr>
                <w:rFonts w:ascii="Arial" w:hAnsi="Arial" w:cs="Arial"/>
                <w:bCs/>
                <w:sz w:val="22"/>
                <w:szCs w:val="22"/>
              </w:rPr>
              <w:t>S</w:t>
            </w:r>
            <w:r w:rsidRPr="0094752D">
              <w:rPr>
                <w:rFonts w:ascii="Arial" w:hAnsi="Arial" w:cs="Arial"/>
                <w:bCs/>
                <w:sz w:val="22"/>
                <w:szCs w:val="22"/>
              </w:rPr>
              <w:t>c Professional Policing</w:t>
            </w:r>
          </w:p>
        </w:tc>
      </w:tr>
      <w:tr w:rsidR="008F1308" w:rsidRPr="00A406E5" w14:paraId="1E16D525" w14:textId="77777777" w:rsidTr="0094752D">
        <w:tblPrEx>
          <w:shd w:val="clear" w:color="auto" w:fill="auto"/>
          <w:tblLook w:val="0000" w:firstRow="0" w:lastRow="0" w:firstColumn="0" w:lastColumn="0" w:noHBand="0" w:noVBand="0"/>
        </w:tblPrEx>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14:paraId="4819BA8F" w14:textId="00122CC4" w:rsidR="008F1308" w:rsidRPr="0094752D" w:rsidRDefault="00D961F8" w:rsidP="00E51AAC">
            <w:pPr>
              <w:spacing w:before="120" w:after="120"/>
              <w:jc w:val="both"/>
              <w:rPr>
                <w:rFonts w:ascii="Arial" w:hAnsi="Arial" w:cs="Arial"/>
                <w:bCs/>
                <w:sz w:val="22"/>
                <w:szCs w:val="22"/>
              </w:rPr>
            </w:pPr>
            <w:r w:rsidRPr="0094752D">
              <w:rPr>
                <w:rFonts w:ascii="Arial" w:hAnsi="Arial" w:cs="Arial"/>
                <w:bCs/>
                <w:sz w:val="22"/>
                <w:szCs w:val="22"/>
              </w:rPr>
              <w:t>Digital and Operational Policing</w:t>
            </w:r>
          </w:p>
        </w:tc>
      </w:tr>
      <w:tr w:rsidR="00B84B5B" w:rsidRPr="00A406E5" w14:paraId="374222DB" w14:textId="77777777" w:rsidTr="0094752D">
        <w:tblPrEx>
          <w:shd w:val="clear" w:color="auto" w:fill="auto"/>
          <w:tblLook w:val="0000" w:firstRow="0" w:lastRow="0" w:firstColumn="0" w:lastColumn="0" w:noHBand="0" w:noVBand="0"/>
        </w:tblPrEx>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772D8EC" w:rsidR="00B84B5B" w:rsidRPr="0094752D" w:rsidRDefault="00D961F8" w:rsidP="0094752D">
            <w:pPr>
              <w:spacing w:before="120" w:after="120"/>
              <w:rPr>
                <w:rFonts w:ascii="Arial" w:hAnsi="Arial" w:cs="Arial"/>
                <w:bCs/>
                <w:sz w:val="22"/>
                <w:szCs w:val="22"/>
              </w:rPr>
            </w:pPr>
            <w:r w:rsidRPr="0094752D">
              <w:rPr>
                <w:rFonts w:ascii="Arial" w:hAnsi="Arial" w:cs="Arial"/>
                <w:bCs/>
                <w:sz w:val="22"/>
                <w:szCs w:val="22"/>
              </w:rPr>
              <w:t>BMPL6012</w:t>
            </w:r>
          </w:p>
        </w:tc>
        <w:tc>
          <w:tcPr>
            <w:tcW w:w="2268" w:type="dxa"/>
            <w:shd w:val="clear" w:color="auto" w:fill="D9D9D9"/>
          </w:tcPr>
          <w:p w14:paraId="73C7E00C" w14:textId="77777777" w:rsidR="00B84B5B" w:rsidRPr="004D5E9B" w:rsidRDefault="00B84B5B" w:rsidP="0094752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55EB199B" w14:textId="5E3BA2C9" w:rsidR="00B84B5B" w:rsidRPr="0094752D" w:rsidRDefault="00D961F8" w:rsidP="00E51AAC">
            <w:pPr>
              <w:spacing w:before="120" w:after="120"/>
              <w:jc w:val="both"/>
              <w:rPr>
                <w:rFonts w:ascii="Arial" w:hAnsi="Arial" w:cs="Arial"/>
                <w:bCs/>
                <w:sz w:val="22"/>
                <w:szCs w:val="22"/>
              </w:rPr>
            </w:pPr>
            <w:r w:rsidRPr="0094752D">
              <w:rPr>
                <w:rFonts w:ascii="Arial" w:hAnsi="Arial" w:cs="Arial"/>
                <w:bCs/>
                <w:sz w:val="22"/>
                <w:szCs w:val="22"/>
              </w:rPr>
              <w:t>50%</w:t>
            </w:r>
          </w:p>
        </w:tc>
      </w:tr>
      <w:tr w:rsidR="00DB116D" w:rsidRPr="00A406E5" w14:paraId="66606AEF" w14:textId="77777777" w:rsidTr="0094752D">
        <w:tblPrEx>
          <w:shd w:val="clear" w:color="auto" w:fill="auto"/>
          <w:tblLook w:val="0000" w:firstRow="0" w:lastRow="0" w:firstColumn="0" w:lastColumn="0" w:noHBand="0" w:noVBand="0"/>
        </w:tblPrEx>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BF01429" w:rsidR="00DB116D" w:rsidRPr="0094752D" w:rsidRDefault="00BE2A56" w:rsidP="0094752D">
            <w:pPr>
              <w:spacing w:before="120" w:after="120"/>
              <w:rPr>
                <w:rFonts w:ascii="Arial" w:hAnsi="Arial" w:cs="Arial"/>
                <w:bCs/>
                <w:sz w:val="22"/>
                <w:szCs w:val="22"/>
              </w:rPr>
            </w:pPr>
            <w:r>
              <w:rPr>
                <w:rFonts w:ascii="Arial" w:hAnsi="Arial" w:cs="Arial"/>
                <w:bCs/>
                <w:sz w:val="22"/>
                <w:szCs w:val="22"/>
              </w:rPr>
              <w:t>Wynne Jones</w:t>
            </w:r>
          </w:p>
        </w:tc>
        <w:tc>
          <w:tcPr>
            <w:tcW w:w="2268" w:type="dxa"/>
            <w:shd w:val="clear" w:color="auto" w:fill="D9D9D9"/>
          </w:tcPr>
          <w:p w14:paraId="37E56863" w14:textId="77777777" w:rsidR="00DB116D" w:rsidRPr="00A406E5" w:rsidRDefault="00DB116D" w:rsidP="0094752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2"/>
          </w:tcPr>
          <w:p w14:paraId="76E26598" w14:textId="49336F9D" w:rsidR="00DB116D" w:rsidRPr="0094752D" w:rsidRDefault="00BE2A56" w:rsidP="00E51AAC">
            <w:pPr>
              <w:spacing w:before="120" w:after="120"/>
              <w:jc w:val="both"/>
              <w:rPr>
                <w:rFonts w:ascii="Arial" w:hAnsi="Arial" w:cs="Arial"/>
                <w:bCs/>
                <w:sz w:val="22"/>
                <w:szCs w:val="22"/>
              </w:rPr>
            </w:pPr>
            <w:r>
              <w:rPr>
                <w:rFonts w:ascii="Arial" w:hAnsi="Arial" w:cs="Arial"/>
                <w:bCs/>
                <w:sz w:val="22"/>
                <w:szCs w:val="22"/>
              </w:rPr>
              <w:t>Melanie Thomas</w:t>
            </w:r>
          </w:p>
        </w:tc>
      </w:tr>
      <w:tr w:rsidR="00DB116D" w:rsidRPr="00A406E5" w14:paraId="613C8D32" w14:textId="77777777" w:rsidTr="0094752D">
        <w:tblPrEx>
          <w:shd w:val="clear" w:color="auto" w:fill="auto"/>
          <w:tblLook w:val="0000" w:firstRow="0" w:lastRow="0" w:firstColumn="0" w:lastColumn="0" w:noHBand="0" w:noVBand="0"/>
        </w:tblPrEx>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7762F61" w:rsidR="00DB116D" w:rsidRPr="0094752D" w:rsidRDefault="00D961F8" w:rsidP="0094752D">
            <w:pPr>
              <w:rPr>
                <w:rFonts w:ascii="Arial" w:hAnsi="Arial" w:cs="Arial"/>
                <w:bCs/>
                <w:sz w:val="24"/>
                <w:szCs w:val="24"/>
              </w:rPr>
            </w:pPr>
            <w:r w:rsidRPr="0094752D">
              <w:rPr>
                <w:rFonts w:ascii="Arial" w:hAnsi="Arial" w:cs="Arial"/>
                <w:bCs/>
                <w:sz w:val="22"/>
                <w:szCs w:val="22"/>
              </w:rPr>
              <w:t xml:space="preserve">C1: </w:t>
            </w:r>
            <w:r w:rsidR="0094752D">
              <w:rPr>
                <w:rFonts w:ascii="Arial" w:hAnsi="Arial" w:cs="Arial"/>
                <w:bCs/>
                <w:sz w:val="22"/>
                <w:szCs w:val="22"/>
              </w:rPr>
              <w:t>C</w:t>
            </w:r>
            <w:r w:rsidRPr="0094752D">
              <w:rPr>
                <w:rFonts w:ascii="Arial" w:hAnsi="Arial" w:cs="Arial"/>
                <w:bCs/>
                <w:sz w:val="24"/>
                <w:szCs w:val="24"/>
              </w:rPr>
              <w:t xml:space="preserve">yber-crime </w:t>
            </w:r>
            <w:r w:rsidR="0094752D">
              <w:rPr>
                <w:rFonts w:ascii="Arial" w:hAnsi="Arial" w:cs="Arial"/>
                <w:bCs/>
                <w:sz w:val="24"/>
                <w:szCs w:val="24"/>
              </w:rPr>
              <w:t xml:space="preserve">strategies and </w:t>
            </w:r>
            <w:r w:rsidRPr="0094752D">
              <w:rPr>
                <w:rFonts w:ascii="Arial" w:hAnsi="Arial" w:cs="Arial"/>
                <w:bCs/>
                <w:sz w:val="24"/>
                <w:szCs w:val="24"/>
              </w:rPr>
              <w:t>challenges.</w:t>
            </w:r>
          </w:p>
        </w:tc>
        <w:tc>
          <w:tcPr>
            <w:tcW w:w="2268" w:type="dxa"/>
            <w:shd w:val="pct15" w:color="auto" w:fill="auto"/>
          </w:tcPr>
          <w:p w14:paraId="21C5FB1B" w14:textId="77777777" w:rsidR="00DB116D" w:rsidRPr="00A406E5" w:rsidRDefault="004D5E9B" w:rsidP="0094752D">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2"/>
          </w:tcPr>
          <w:p w14:paraId="433EF4A7" w14:textId="7ECA63CC" w:rsidR="00DB116D" w:rsidRPr="0094752D" w:rsidRDefault="00D961F8" w:rsidP="00E51AAC">
            <w:pPr>
              <w:spacing w:before="120" w:after="120"/>
              <w:jc w:val="both"/>
              <w:rPr>
                <w:rFonts w:ascii="Arial" w:hAnsi="Arial" w:cs="Arial"/>
                <w:bCs/>
                <w:sz w:val="22"/>
                <w:szCs w:val="22"/>
              </w:rPr>
            </w:pPr>
            <w:r w:rsidRPr="0094752D">
              <w:rPr>
                <w:rFonts w:ascii="Arial" w:hAnsi="Arial" w:cs="Arial"/>
                <w:bCs/>
                <w:sz w:val="22"/>
                <w:szCs w:val="22"/>
              </w:rPr>
              <w:t>2,000</w:t>
            </w:r>
          </w:p>
        </w:tc>
      </w:tr>
      <w:tr w:rsidR="00B84B5B" w:rsidRPr="00A406E5" w14:paraId="22AAD465" w14:textId="77777777" w:rsidTr="0094752D">
        <w:tblPrEx>
          <w:shd w:val="clear" w:color="auto" w:fill="auto"/>
          <w:tblLook w:val="0000" w:firstRow="0" w:lastRow="0" w:firstColumn="0" w:lastColumn="0" w:noHBand="0" w:noVBand="0"/>
        </w:tblPrEx>
        <w:trPr>
          <w:trHeight w:val="767"/>
        </w:trPr>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7CA4954" w14:textId="77777777" w:rsidR="002B6834" w:rsidRPr="002B6834" w:rsidRDefault="002B6834" w:rsidP="005F0579">
            <w:pPr>
              <w:spacing w:before="120" w:after="120"/>
              <w:jc w:val="both"/>
              <w:rPr>
                <w:rFonts w:ascii="Arial" w:hAnsi="Arial" w:cs="Arial"/>
                <w:bCs/>
                <w:sz w:val="22"/>
                <w:szCs w:val="22"/>
              </w:rPr>
            </w:pPr>
          </w:p>
          <w:p w14:paraId="3B128C43" w14:textId="15D488B4" w:rsidR="002B6834" w:rsidRPr="00A406E5" w:rsidRDefault="002B6834" w:rsidP="005F0579">
            <w:pPr>
              <w:spacing w:before="120" w:after="120"/>
              <w:jc w:val="both"/>
              <w:rPr>
                <w:rFonts w:ascii="Arial" w:hAnsi="Arial" w:cs="Arial"/>
                <w:b/>
                <w:sz w:val="22"/>
                <w:szCs w:val="22"/>
              </w:rPr>
            </w:pPr>
            <w:r w:rsidRPr="002B6834">
              <w:rPr>
                <w:rFonts w:ascii="Arial" w:hAnsi="Arial" w:cs="Arial"/>
                <w:bCs/>
                <w:sz w:val="22"/>
                <w:szCs w:val="22"/>
              </w:rPr>
              <w:t>Via Turnitin.</w:t>
            </w:r>
            <w:r>
              <w:rPr>
                <w:rFonts w:ascii="Arial" w:hAnsi="Arial" w:cs="Arial"/>
                <w:b/>
                <w:sz w:val="22"/>
                <w:szCs w:val="22"/>
              </w:rPr>
              <w:t xml:space="preserve"> </w:t>
            </w:r>
          </w:p>
        </w:tc>
        <w:tc>
          <w:tcPr>
            <w:tcW w:w="2268" w:type="dxa"/>
            <w:shd w:val="pct15" w:color="auto" w:fill="auto"/>
          </w:tcPr>
          <w:p w14:paraId="519BB9BC" w14:textId="77777777" w:rsidR="00B84B5B" w:rsidRPr="00A406E5" w:rsidRDefault="00552351" w:rsidP="0094752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E314181" w14:textId="7C7A95CF" w:rsidR="00B84B5B" w:rsidRPr="0094752D" w:rsidRDefault="002B6834" w:rsidP="005F0579">
            <w:pPr>
              <w:spacing w:before="120" w:after="120"/>
              <w:jc w:val="both"/>
              <w:rPr>
                <w:rFonts w:ascii="Arial" w:hAnsi="Arial" w:cs="Arial"/>
                <w:bCs/>
                <w:sz w:val="22"/>
                <w:szCs w:val="22"/>
              </w:rPr>
            </w:pPr>
            <w:r>
              <w:rPr>
                <w:rFonts w:ascii="Arial" w:hAnsi="Arial" w:cs="Arial"/>
                <w:bCs/>
                <w:sz w:val="22"/>
                <w:szCs w:val="22"/>
              </w:rPr>
              <w:t xml:space="preserve">. </w:t>
            </w:r>
          </w:p>
        </w:tc>
      </w:tr>
      <w:tr w:rsidR="00152E9D" w:rsidRPr="00A406E5" w14:paraId="59C10BCB" w14:textId="77777777" w:rsidTr="0094752D">
        <w:tblPrEx>
          <w:shd w:val="clear" w:color="auto" w:fill="auto"/>
          <w:tblLook w:val="0000" w:firstRow="0" w:lastRow="0" w:firstColumn="0" w:lastColumn="0" w:noHBand="0" w:noVBand="0"/>
        </w:tblPrEx>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94752D">
        <w:tblPrEx>
          <w:shd w:val="clear" w:color="auto" w:fill="auto"/>
          <w:tblLook w:val="0000" w:firstRow="0" w:lastRow="0" w:firstColumn="0" w:lastColumn="0" w:noHBand="0" w:noVBand="0"/>
        </w:tblPrEx>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C01A3F" w:rsidRPr="00A406E5" w14:paraId="0AFFAE14" w14:textId="77777777" w:rsidTr="0094752D">
        <w:tblPrEx>
          <w:shd w:val="clear" w:color="auto" w:fill="auto"/>
          <w:tblLook w:val="0000" w:firstRow="0" w:lastRow="0" w:firstColumn="0" w:lastColumn="0" w:noHBand="0" w:noVBand="0"/>
        </w:tblPrEx>
        <w:trPr>
          <w:gridAfter w:val="1"/>
          <w:wAfter w:w="175" w:type="dxa"/>
        </w:trPr>
        <w:tc>
          <w:tcPr>
            <w:tcW w:w="9747" w:type="dxa"/>
            <w:gridSpan w:val="4"/>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94752D">
        <w:tblPrEx>
          <w:shd w:val="clear" w:color="auto" w:fill="auto"/>
          <w:tblLook w:val="0000" w:firstRow="0" w:lastRow="0" w:firstColumn="0" w:lastColumn="0" w:noHBand="0" w:noVBand="0"/>
        </w:tblPrEx>
        <w:trPr>
          <w:gridAfter w:val="1"/>
          <w:wAfter w:w="175" w:type="dxa"/>
        </w:trPr>
        <w:tc>
          <w:tcPr>
            <w:tcW w:w="9747" w:type="dxa"/>
            <w:gridSpan w:val="4"/>
          </w:tcPr>
          <w:p w14:paraId="662B0A48" w14:textId="3598EA7C" w:rsidR="00D961F8" w:rsidRPr="0094752D" w:rsidRDefault="00D961F8" w:rsidP="0094752D">
            <w:pPr>
              <w:rPr>
                <w:rFonts w:ascii="Arial" w:hAnsi="Arial" w:cs="Arial"/>
                <w:sz w:val="22"/>
                <w:szCs w:val="22"/>
              </w:rPr>
            </w:pPr>
            <w:r w:rsidRPr="0094752D">
              <w:rPr>
                <w:rFonts w:ascii="Arial" w:hAnsi="Arial" w:cs="Arial"/>
                <w:sz w:val="22"/>
                <w:szCs w:val="22"/>
              </w:rPr>
              <w:t xml:space="preserve">Upon the successful completion of this module, the student should be able to: </w:t>
            </w:r>
          </w:p>
          <w:p w14:paraId="6A83E9A8" w14:textId="2F8EA856" w:rsidR="00D961F8" w:rsidRPr="0094752D" w:rsidRDefault="00D961F8" w:rsidP="0094752D">
            <w:pPr>
              <w:pStyle w:val="ListParagraph"/>
              <w:numPr>
                <w:ilvl w:val="0"/>
                <w:numId w:val="17"/>
              </w:numPr>
              <w:rPr>
                <w:rFonts w:ascii="Arial" w:hAnsi="Arial" w:cs="Arial"/>
                <w:sz w:val="22"/>
                <w:szCs w:val="22"/>
              </w:rPr>
            </w:pPr>
            <w:r w:rsidRPr="0094752D">
              <w:rPr>
                <w:rFonts w:ascii="Arial" w:hAnsi="Arial" w:cs="Arial"/>
                <w:sz w:val="22"/>
                <w:szCs w:val="22"/>
              </w:rPr>
              <w:t>demonstrate a systematic understanding of the different types of online crimes, and the key legislation applicable to such instances.</w:t>
            </w:r>
          </w:p>
          <w:p w14:paraId="7E2ABA1D" w14:textId="06357FC1" w:rsidR="00D961F8" w:rsidRPr="0094752D" w:rsidRDefault="00D961F8" w:rsidP="0094752D">
            <w:pPr>
              <w:pStyle w:val="ListParagraph"/>
              <w:numPr>
                <w:ilvl w:val="0"/>
                <w:numId w:val="17"/>
              </w:numPr>
              <w:rPr>
                <w:rFonts w:ascii="Arial" w:hAnsi="Arial" w:cs="Arial"/>
                <w:sz w:val="22"/>
                <w:szCs w:val="22"/>
              </w:rPr>
            </w:pPr>
            <w:r w:rsidRPr="0094752D">
              <w:rPr>
                <w:rFonts w:ascii="Arial" w:hAnsi="Arial" w:cs="Arial"/>
                <w:sz w:val="22"/>
                <w:szCs w:val="22"/>
              </w:rPr>
              <w:t>critically assess the personal and organisational risks associated with using personal devices, and with being a member of law enforcement.</w:t>
            </w:r>
          </w:p>
          <w:p w14:paraId="7CC94F54" w14:textId="2BCD0156" w:rsidR="00C01A3F" w:rsidRPr="0094752D" w:rsidRDefault="00D961F8" w:rsidP="0094752D">
            <w:pPr>
              <w:pStyle w:val="ListParagraph"/>
              <w:numPr>
                <w:ilvl w:val="0"/>
                <w:numId w:val="17"/>
              </w:numPr>
              <w:rPr>
                <w:rFonts w:ascii="Arial" w:hAnsi="Arial" w:cs="Arial"/>
                <w:sz w:val="22"/>
                <w:szCs w:val="22"/>
              </w:rPr>
            </w:pPr>
            <w:r w:rsidRPr="0094752D">
              <w:rPr>
                <w:rFonts w:ascii="Arial" w:hAnsi="Arial" w:cs="Arial"/>
                <w:sz w:val="22"/>
                <w:szCs w:val="22"/>
              </w:rPr>
              <w:t>demonstrate a systematic knowledge and understanding of the importance of information and intelligence to the areas of operational and digital policing, and the relevant legislation/guidance for handling it.</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0FDF91AF" w:rsidR="0094752D" w:rsidRDefault="0094752D"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562"/>
        <w:gridCol w:w="9882"/>
      </w:tblGrid>
      <w:tr w:rsidR="0094752D" w14:paraId="20D0970A" w14:textId="77777777" w:rsidTr="0094752D">
        <w:tc>
          <w:tcPr>
            <w:tcW w:w="562" w:type="dxa"/>
          </w:tcPr>
          <w:p w14:paraId="65992F95" w14:textId="04CCE291" w:rsidR="0094752D" w:rsidRDefault="0094752D">
            <w:pPr>
              <w:rPr>
                <w:rFonts w:ascii="Arial" w:hAnsi="Arial" w:cs="Arial"/>
                <w:sz w:val="22"/>
                <w:szCs w:val="22"/>
              </w:rPr>
            </w:pPr>
            <w:r>
              <w:rPr>
                <w:rFonts w:ascii="Arial" w:hAnsi="Arial" w:cs="Arial"/>
                <w:sz w:val="22"/>
                <w:szCs w:val="22"/>
              </w:rPr>
              <w:t>1</w:t>
            </w:r>
          </w:p>
        </w:tc>
        <w:tc>
          <w:tcPr>
            <w:tcW w:w="9882" w:type="dxa"/>
          </w:tcPr>
          <w:p w14:paraId="457DD430" w14:textId="77777777" w:rsidR="0094752D" w:rsidRPr="0094752D" w:rsidRDefault="0094752D" w:rsidP="0094752D">
            <w:pPr>
              <w:rPr>
                <w:rFonts w:ascii="Arial" w:hAnsi="Arial" w:cs="Arial"/>
                <w:sz w:val="22"/>
                <w:szCs w:val="22"/>
              </w:rPr>
            </w:pPr>
            <w:r w:rsidRPr="0094752D">
              <w:rPr>
                <w:rFonts w:ascii="Arial" w:hAnsi="Arial" w:cs="Arial"/>
                <w:sz w:val="22"/>
                <w:szCs w:val="22"/>
              </w:rPr>
              <w:t>Written Assignment: 2,000 words – Weighting 50%</w:t>
            </w:r>
          </w:p>
          <w:p w14:paraId="40C3563F" w14:textId="77777777" w:rsidR="0094752D" w:rsidRDefault="0094752D">
            <w:pPr>
              <w:rPr>
                <w:rFonts w:ascii="Arial" w:hAnsi="Arial" w:cs="Arial"/>
                <w:sz w:val="22"/>
                <w:szCs w:val="22"/>
              </w:rPr>
            </w:pPr>
          </w:p>
        </w:tc>
      </w:tr>
      <w:tr w:rsidR="0094752D" w14:paraId="444F0DF6" w14:textId="77777777" w:rsidTr="0094752D">
        <w:tc>
          <w:tcPr>
            <w:tcW w:w="562" w:type="dxa"/>
          </w:tcPr>
          <w:p w14:paraId="7D3F208A" w14:textId="431C95CA" w:rsidR="0094752D" w:rsidRDefault="0094752D">
            <w:pPr>
              <w:rPr>
                <w:rFonts w:ascii="Arial" w:hAnsi="Arial" w:cs="Arial"/>
                <w:sz w:val="22"/>
                <w:szCs w:val="22"/>
              </w:rPr>
            </w:pPr>
            <w:r>
              <w:rPr>
                <w:rFonts w:ascii="Arial" w:hAnsi="Arial" w:cs="Arial"/>
                <w:sz w:val="22"/>
                <w:szCs w:val="22"/>
              </w:rPr>
              <w:t>2</w:t>
            </w:r>
          </w:p>
        </w:tc>
        <w:tc>
          <w:tcPr>
            <w:tcW w:w="9882" w:type="dxa"/>
          </w:tcPr>
          <w:p w14:paraId="63D18EE2" w14:textId="3BC5843E" w:rsidR="0094752D" w:rsidRPr="0094752D" w:rsidRDefault="0094752D" w:rsidP="0094752D">
            <w:pPr>
              <w:rPr>
                <w:rFonts w:ascii="Arial" w:hAnsi="Arial" w:cs="Arial"/>
                <w:sz w:val="22"/>
                <w:szCs w:val="22"/>
              </w:rPr>
            </w:pPr>
            <w:r w:rsidRPr="0094752D">
              <w:rPr>
                <w:rFonts w:ascii="Arial" w:hAnsi="Arial" w:cs="Arial"/>
                <w:sz w:val="22"/>
                <w:szCs w:val="22"/>
              </w:rPr>
              <w:t>“Critically examine the challenges associated with investigating</w:t>
            </w:r>
            <w:r w:rsidR="00E97851">
              <w:rPr>
                <w:rFonts w:ascii="Arial" w:hAnsi="Arial" w:cs="Arial"/>
                <w:sz w:val="22"/>
                <w:szCs w:val="22"/>
              </w:rPr>
              <w:t xml:space="preserve"> the different types</w:t>
            </w:r>
            <w:r w:rsidR="00297F8E">
              <w:rPr>
                <w:rFonts w:ascii="Arial" w:hAnsi="Arial" w:cs="Arial"/>
                <w:sz w:val="22"/>
                <w:szCs w:val="22"/>
              </w:rPr>
              <w:t xml:space="preserve"> of</w:t>
            </w:r>
            <w:r w:rsidRPr="0094752D">
              <w:rPr>
                <w:rFonts w:ascii="Arial" w:hAnsi="Arial" w:cs="Arial"/>
                <w:sz w:val="22"/>
                <w:szCs w:val="22"/>
              </w:rPr>
              <w:t xml:space="preserve"> cyber</w:t>
            </w:r>
            <w:r w:rsidR="00E97851">
              <w:rPr>
                <w:rFonts w:ascii="Arial" w:hAnsi="Arial" w:cs="Arial"/>
                <w:sz w:val="22"/>
                <w:szCs w:val="22"/>
              </w:rPr>
              <w:t>-</w:t>
            </w:r>
            <w:r w:rsidRPr="0094752D">
              <w:rPr>
                <w:rFonts w:ascii="Arial" w:hAnsi="Arial" w:cs="Arial"/>
                <w:sz w:val="22"/>
                <w:szCs w:val="22"/>
              </w:rPr>
              <w:t xml:space="preserve">crime and </w:t>
            </w:r>
            <w:r w:rsidR="00297F8E">
              <w:rPr>
                <w:rFonts w:ascii="Arial" w:hAnsi="Arial" w:cs="Arial"/>
                <w:sz w:val="22"/>
                <w:szCs w:val="22"/>
              </w:rPr>
              <w:t>police responses designed to c</w:t>
            </w:r>
            <w:r w:rsidRPr="0094752D">
              <w:rPr>
                <w:rFonts w:ascii="Arial" w:hAnsi="Arial" w:cs="Arial"/>
                <w:sz w:val="22"/>
                <w:szCs w:val="22"/>
              </w:rPr>
              <w:t>ombat these challenges”.</w:t>
            </w:r>
          </w:p>
          <w:p w14:paraId="79D03A07" w14:textId="77777777" w:rsidR="0094752D" w:rsidRDefault="0094752D">
            <w:pPr>
              <w:rPr>
                <w:rFonts w:ascii="Arial" w:hAnsi="Arial" w:cs="Arial"/>
                <w:sz w:val="22"/>
                <w:szCs w:val="22"/>
              </w:rPr>
            </w:pPr>
          </w:p>
        </w:tc>
      </w:tr>
      <w:tr w:rsidR="0094752D" w14:paraId="52AB49CD" w14:textId="77777777" w:rsidTr="0094752D">
        <w:tc>
          <w:tcPr>
            <w:tcW w:w="562" w:type="dxa"/>
          </w:tcPr>
          <w:p w14:paraId="27D7741B" w14:textId="3AAB3A4E" w:rsidR="0094752D" w:rsidRDefault="0094752D">
            <w:pPr>
              <w:rPr>
                <w:rFonts w:ascii="Arial" w:hAnsi="Arial" w:cs="Arial"/>
                <w:sz w:val="22"/>
                <w:szCs w:val="22"/>
              </w:rPr>
            </w:pPr>
            <w:r>
              <w:rPr>
                <w:rFonts w:ascii="Arial" w:hAnsi="Arial" w:cs="Arial"/>
                <w:sz w:val="22"/>
                <w:szCs w:val="22"/>
              </w:rPr>
              <w:t>3</w:t>
            </w:r>
          </w:p>
        </w:tc>
        <w:tc>
          <w:tcPr>
            <w:tcW w:w="9882" w:type="dxa"/>
          </w:tcPr>
          <w:p w14:paraId="33FD45E6" w14:textId="77777777" w:rsidR="0094752D" w:rsidRDefault="0094752D">
            <w:pPr>
              <w:rPr>
                <w:rFonts w:ascii="Arial" w:hAnsi="Arial" w:cs="Arial"/>
                <w:sz w:val="22"/>
                <w:szCs w:val="22"/>
              </w:rPr>
            </w:pPr>
            <w:r w:rsidRPr="0094752D">
              <w:rPr>
                <w:rFonts w:ascii="Arial" w:hAnsi="Arial" w:cs="Arial"/>
                <w:sz w:val="22"/>
                <w:szCs w:val="22"/>
              </w:rPr>
              <w:t>Consider focusing upon one specific cyber-crime, consider using case examples to help support the paper.</w:t>
            </w:r>
          </w:p>
          <w:p w14:paraId="0F8DEC34" w14:textId="1FB3CB7C" w:rsidR="0094752D" w:rsidRDefault="0094752D">
            <w:pPr>
              <w:rPr>
                <w:rFonts w:ascii="Arial" w:hAnsi="Arial" w:cs="Arial"/>
                <w:sz w:val="22"/>
                <w:szCs w:val="22"/>
              </w:rPr>
            </w:pPr>
          </w:p>
        </w:tc>
      </w:tr>
    </w:tbl>
    <w:p w14:paraId="204CFBB3" w14:textId="77777777" w:rsidR="0094752D" w:rsidRDefault="0094752D">
      <w:pPr>
        <w:rPr>
          <w:rFonts w:ascii="Arial" w:hAnsi="Arial" w:cs="Arial"/>
          <w:sz w:val="22"/>
          <w:szCs w:val="22"/>
        </w:rPr>
      </w:pPr>
    </w:p>
    <w:p w14:paraId="347BE3D1"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20E8C63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269F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919D1E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C269FB">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BAF3CD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C269F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7F7908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C269FB">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0026DF5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B6834">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0DEE759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2B6834">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6B0079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961F8">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0E309FC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2B6834">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23249F4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2B6834">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C973FF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961F8">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3231C9E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2B6834">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33B7A7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2B6834">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495B4448" w:rsidR="00152E9D" w:rsidRPr="00A406E5" w:rsidRDefault="002B68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2DEB3FE0" w:rsidR="00152E9D" w:rsidRPr="00A406E5" w:rsidRDefault="002B68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187C0324" w:rsidR="00152E9D" w:rsidRPr="00A406E5" w:rsidRDefault="002B68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279D4C72" w:rsidR="00152E9D" w:rsidRPr="00A406E5" w:rsidRDefault="002B68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53892B41" w:rsidR="00152E9D" w:rsidRPr="00A406E5" w:rsidRDefault="002B68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6C688E" w14:textId="77777777" w:rsidR="00D8172A" w:rsidRDefault="00D8172A">
      <w:r>
        <w:separator/>
      </w:r>
    </w:p>
  </w:endnote>
  <w:endnote w:type="continuationSeparator" w:id="0">
    <w:p w14:paraId="2A5285B1" w14:textId="77777777" w:rsidR="00D8172A" w:rsidRDefault="00D81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591058" w14:textId="77777777" w:rsidR="00D8172A" w:rsidRDefault="00D8172A">
      <w:r>
        <w:separator/>
      </w:r>
    </w:p>
  </w:footnote>
  <w:footnote w:type="continuationSeparator" w:id="0">
    <w:p w14:paraId="3B948AC4" w14:textId="77777777" w:rsidR="00D8172A" w:rsidRDefault="00D817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EF472C"/>
    <w:multiLevelType w:val="hybridMultilevel"/>
    <w:tmpl w:val="394EF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3"/>
  </w:num>
  <w:num w:numId="8" w16cid:durableId="785201029">
    <w:abstractNumId w:val="14"/>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3"/>
  </w:num>
  <w:num w:numId="14" w16cid:durableId="1807967875">
    <w:abstractNumId w:val="4"/>
  </w:num>
  <w:num w:numId="15" w16cid:durableId="500390440">
    <w:abstractNumId w:val="0"/>
  </w:num>
  <w:num w:numId="16" w16cid:durableId="507791675">
    <w:abstractNumId w:val="7"/>
  </w:num>
  <w:num w:numId="17" w16cid:durableId="20339949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204A"/>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7F8E"/>
    <w:rsid w:val="002B683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2CB"/>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A31"/>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7848"/>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752D"/>
    <w:rsid w:val="00965881"/>
    <w:rsid w:val="00975DEE"/>
    <w:rsid w:val="009871FF"/>
    <w:rsid w:val="00990799"/>
    <w:rsid w:val="00995D51"/>
    <w:rsid w:val="009A0631"/>
    <w:rsid w:val="009B10ED"/>
    <w:rsid w:val="009C677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524A"/>
    <w:rsid w:val="00BC172E"/>
    <w:rsid w:val="00BE0B01"/>
    <w:rsid w:val="00BE2A56"/>
    <w:rsid w:val="00BE79C7"/>
    <w:rsid w:val="00BF3CB5"/>
    <w:rsid w:val="00C01A3F"/>
    <w:rsid w:val="00C073F1"/>
    <w:rsid w:val="00C1285B"/>
    <w:rsid w:val="00C1361B"/>
    <w:rsid w:val="00C14E1F"/>
    <w:rsid w:val="00C269FB"/>
    <w:rsid w:val="00C315AF"/>
    <w:rsid w:val="00C36D9A"/>
    <w:rsid w:val="00C44A72"/>
    <w:rsid w:val="00C61FC2"/>
    <w:rsid w:val="00C705F9"/>
    <w:rsid w:val="00C70D40"/>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172A"/>
    <w:rsid w:val="00D961F8"/>
    <w:rsid w:val="00DA36EE"/>
    <w:rsid w:val="00DB116D"/>
    <w:rsid w:val="00DD17CC"/>
    <w:rsid w:val="00DE217A"/>
    <w:rsid w:val="00DF321B"/>
    <w:rsid w:val="00E05287"/>
    <w:rsid w:val="00E230E0"/>
    <w:rsid w:val="00E51AAC"/>
    <w:rsid w:val="00E66CC0"/>
    <w:rsid w:val="00E728A9"/>
    <w:rsid w:val="00E807D9"/>
    <w:rsid w:val="00E97851"/>
    <w:rsid w:val="00EA0F4E"/>
    <w:rsid w:val="00EA2188"/>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21CE"/>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D4BC68-CAE8-45E9-9FE8-51362C23E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9</Pages>
  <Words>3418</Words>
  <Characters>20934</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wynne jones</cp:lastModifiedBy>
  <cp:revision>6</cp:revision>
  <cp:lastPrinted>2014-10-10T07:42:00Z</cp:lastPrinted>
  <dcterms:created xsi:type="dcterms:W3CDTF">2025-09-16T07:54:00Z</dcterms:created>
  <dcterms:modified xsi:type="dcterms:W3CDTF">2025-09-17T07:17:00Z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