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F907A" w14:textId="3D52EF66" w:rsidR="009757EC" w:rsidRPr="00235AEB" w:rsidRDefault="00EF0C03">
      <w:pPr>
        <w:rPr>
          <w:rFonts w:ascii="Arial" w:hAnsi="Arial" w:cs="Arial"/>
          <w:b/>
          <w:bCs/>
          <w:u w:val="single"/>
        </w:rPr>
      </w:pPr>
      <w:r w:rsidRPr="00235AEB">
        <w:rPr>
          <w:rFonts w:ascii="Arial" w:hAnsi="Arial" w:cs="Arial"/>
          <w:b/>
          <w:bCs/>
          <w:u w:val="single"/>
        </w:rPr>
        <w:t>A</w:t>
      </w:r>
      <w:r w:rsidR="00E512E7" w:rsidRPr="00235AEB">
        <w:rPr>
          <w:rFonts w:ascii="Arial" w:hAnsi="Arial" w:cs="Arial"/>
          <w:b/>
          <w:bCs/>
          <w:u w:val="single"/>
        </w:rPr>
        <w:t xml:space="preserve">n investigation into </w:t>
      </w:r>
      <w:r w:rsidR="00583971" w:rsidRPr="00235AEB">
        <w:rPr>
          <w:rFonts w:ascii="Arial" w:hAnsi="Arial" w:cs="Arial"/>
          <w:b/>
          <w:bCs/>
          <w:u w:val="single"/>
        </w:rPr>
        <w:t xml:space="preserve">the </w:t>
      </w:r>
      <w:r w:rsidR="00DF27FA" w:rsidRPr="00235AEB">
        <w:rPr>
          <w:rFonts w:ascii="Arial" w:hAnsi="Arial" w:cs="Arial"/>
          <w:b/>
          <w:bCs/>
          <w:u w:val="single"/>
        </w:rPr>
        <w:t>impact</w:t>
      </w:r>
      <w:r w:rsidR="00583971" w:rsidRPr="00235AEB">
        <w:rPr>
          <w:rFonts w:ascii="Arial" w:hAnsi="Arial" w:cs="Arial"/>
          <w:b/>
          <w:bCs/>
          <w:u w:val="single"/>
        </w:rPr>
        <w:t xml:space="preserve">s of </w:t>
      </w:r>
      <w:r w:rsidR="00E512E7" w:rsidRPr="00235AEB">
        <w:rPr>
          <w:rFonts w:ascii="Arial" w:hAnsi="Arial" w:cs="Arial"/>
          <w:b/>
          <w:bCs/>
          <w:u w:val="single"/>
        </w:rPr>
        <w:t xml:space="preserve">County Lines </w:t>
      </w:r>
      <w:r w:rsidR="00583971" w:rsidRPr="00235AEB">
        <w:rPr>
          <w:rFonts w:ascii="Arial" w:hAnsi="Arial" w:cs="Arial"/>
          <w:b/>
          <w:bCs/>
          <w:u w:val="single"/>
        </w:rPr>
        <w:t xml:space="preserve">on children </w:t>
      </w:r>
      <w:r w:rsidR="00E512E7" w:rsidRPr="00235AEB">
        <w:rPr>
          <w:rFonts w:ascii="Arial" w:hAnsi="Arial" w:cs="Arial"/>
          <w:b/>
          <w:bCs/>
          <w:u w:val="single"/>
        </w:rPr>
        <w:t>and how Gwent Police</w:t>
      </w:r>
      <w:r w:rsidR="00583971" w:rsidRPr="00235AEB">
        <w:rPr>
          <w:rFonts w:ascii="Arial" w:hAnsi="Arial" w:cs="Arial"/>
          <w:b/>
          <w:bCs/>
          <w:u w:val="single"/>
        </w:rPr>
        <w:t xml:space="preserve"> respond to it. </w:t>
      </w:r>
    </w:p>
    <w:p w14:paraId="042CEB99" w14:textId="77777777" w:rsidR="009757EC" w:rsidRPr="00235AEB" w:rsidRDefault="009757EC">
      <w:pPr>
        <w:rPr>
          <w:rFonts w:ascii="Arial" w:hAnsi="Arial" w:cs="Arial"/>
          <w:b/>
          <w:bCs/>
          <w:u w:val="single"/>
        </w:rPr>
      </w:pPr>
    </w:p>
    <w:p w14:paraId="4DCBD342" w14:textId="758B0819" w:rsidR="00D30600" w:rsidRPr="00235AEB" w:rsidRDefault="00D30600">
      <w:pPr>
        <w:rPr>
          <w:rFonts w:ascii="Arial" w:hAnsi="Arial" w:cs="Arial"/>
          <w:b/>
          <w:bCs/>
          <w:u w:val="single"/>
        </w:rPr>
      </w:pPr>
      <w:r w:rsidRPr="00235AEB">
        <w:rPr>
          <w:rFonts w:ascii="Arial" w:hAnsi="Arial" w:cs="Arial"/>
          <w:b/>
          <w:bCs/>
          <w:u w:val="single"/>
        </w:rPr>
        <w:t xml:space="preserve">Introduction/Background </w:t>
      </w:r>
    </w:p>
    <w:p w14:paraId="0A579EBE" w14:textId="71CCBC19" w:rsidR="00FF5F5A" w:rsidRPr="00235AEB" w:rsidRDefault="00D30600" w:rsidP="009757EC">
      <w:pPr>
        <w:pStyle w:val="NoSpacing"/>
        <w:rPr>
          <w:rFonts w:ascii="Arial" w:hAnsi="Arial" w:cs="Arial"/>
          <w:i/>
          <w:iCs/>
        </w:rPr>
      </w:pPr>
      <w:r w:rsidRPr="00235AEB">
        <w:rPr>
          <w:rFonts w:ascii="Arial" w:hAnsi="Arial" w:cs="Arial"/>
        </w:rPr>
        <w:t xml:space="preserve">Recently, over the years </w:t>
      </w:r>
      <w:r w:rsidR="003778A0" w:rsidRPr="00235AEB">
        <w:rPr>
          <w:rFonts w:ascii="Arial" w:hAnsi="Arial" w:cs="Arial"/>
        </w:rPr>
        <w:t>there has been a significant increase in County Lines within the United Kingdom</w:t>
      </w:r>
      <w:r w:rsidR="009E6590" w:rsidRPr="00235AEB">
        <w:rPr>
          <w:rFonts w:ascii="Arial" w:hAnsi="Arial" w:cs="Arial"/>
        </w:rPr>
        <w:t xml:space="preserve"> (UK)</w:t>
      </w:r>
      <w:r w:rsidR="003778A0" w:rsidRPr="00235AEB">
        <w:rPr>
          <w:rFonts w:ascii="Arial" w:hAnsi="Arial" w:cs="Arial"/>
        </w:rPr>
        <w:t>. This has raised higher demands</w:t>
      </w:r>
      <w:r w:rsidR="009E6590" w:rsidRPr="00235AEB">
        <w:rPr>
          <w:rFonts w:ascii="Arial" w:hAnsi="Arial" w:cs="Arial"/>
        </w:rPr>
        <w:t xml:space="preserve"> and funds</w:t>
      </w:r>
      <w:r w:rsidR="003778A0" w:rsidRPr="00235AEB">
        <w:rPr>
          <w:rFonts w:ascii="Arial" w:hAnsi="Arial" w:cs="Arial"/>
        </w:rPr>
        <w:t xml:space="preserve"> </w:t>
      </w:r>
      <w:r w:rsidR="00954AE3" w:rsidRPr="00235AEB">
        <w:rPr>
          <w:rFonts w:ascii="Arial" w:hAnsi="Arial" w:cs="Arial"/>
        </w:rPr>
        <w:t xml:space="preserve">from the government and </w:t>
      </w:r>
      <w:r w:rsidR="003778A0" w:rsidRPr="00235AEB">
        <w:rPr>
          <w:rFonts w:ascii="Arial" w:hAnsi="Arial" w:cs="Arial"/>
        </w:rPr>
        <w:t>on</w:t>
      </w:r>
      <w:r w:rsidR="00EF0C03" w:rsidRPr="00235AEB">
        <w:rPr>
          <w:rFonts w:ascii="Arial" w:hAnsi="Arial" w:cs="Arial"/>
        </w:rPr>
        <w:t xml:space="preserve"> most departments within the police</w:t>
      </w:r>
      <w:r w:rsidR="007C36BA" w:rsidRPr="00235AEB">
        <w:rPr>
          <w:rFonts w:ascii="Arial" w:hAnsi="Arial" w:cs="Arial"/>
        </w:rPr>
        <w:t xml:space="preserve"> forces</w:t>
      </w:r>
      <w:r w:rsidR="00EF0C03" w:rsidRPr="00235AEB">
        <w:rPr>
          <w:rFonts w:ascii="Arial" w:hAnsi="Arial" w:cs="Arial"/>
        </w:rPr>
        <w:t xml:space="preserve"> such as</w:t>
      </w:r>
      <w:r w:rsidR="00AD22DD" w:rsidRPr="00235AEB">
        <w:rPr>
          <w:rFonts w:ascii="Arial" w:hAnsi="Arial" w:cs="Arial"/>
        </w:rPr>
        <w:t xml:space="preserve"> response units, </w:t>
      </w:r>
      <w:r w:rsidR="003778A0" w:rsidRPr="00235AEB">
        <w:rPr>
          <w:rFonts w:ascii="Arial" w:hAnsi="Arial" w:cs="Arial"/>
        </w:rPr>
        <w:t>public protection</w:t>
      </w:r>
      <w:r w:rsidR="00EF0C03" w:rsidRPr="00235AEB">
        <w:rPr>
          <w:rFonts w:ascii="Arial" w:hAnsi="Arial" w:cs="Arial"/>
        </w:rPr>
        <w:t xml:space="preserve">, organised crime units to </w:t>
      </w:r>
      <w:r w:rsidR="003778A0" w:rsidRPr="00235AEB">
        <w:rPr>
          <w:rFonts w:ascii="Arial" w:hAnsi="Arial" w:cs="Arial"/>
        </w:rPr>
        <w:t xml:space="preserve">roads policing officers. </w:t>
      </w:r>
      <w:r w:rsidR="00FF5F5A" w:rsidRPr="00235AEB">
        <w:rPr>
          <w:rFonts w:ascii="Arial" w:hAnsi="Arial" w:cs="Arial"/>
        </w:rPr>
        <w:t xml:space="preserve">The National Crime Agency has described County Lines as </w:t>
      </w:r>
      <w:r w:rsidR="00FF5F5A" w:rsidRPr="00235AEB">
        <w:rPr>
          <w:rFonts w:ascii="Arial" w:hAnsi="Arial" w:cs="Arial"/>
          <w:i/>
          <w:iCs/>
        </w:rPr>
        <w:t xml:space="preserve">‘illegal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as a result of this trend.’ </w:t>
      </w:r>
    </w:p>
    <w:p w14:paraId="74998792" w14:textId="77777777" w:rsidR="009757EC" w:rsidRPr="00235AEB" w:rsidRDefault="009757EC" w:rsidP="009757EC">
      <w:pPr>
        <w:pStyle w:val="NoSpacing"/>
        <w:rPr>
          <w:rFonts w:ascii="Arial" w:hAnsi="Arial" w:cs="Arial"/>
          <w:shd w:val="clear" w:color="auto" w:fill="E5F7FF"/>
        </w:rPr>
      </w:pPr>
    </w:p>
    <w:p w14:paraId="641E8754" w14:textId="78F5CB10" w:rsidR="00330356" w:rsidRPr="00235AEB" w:rsidRDefault="003778A0" w:rsidP="00330356">
      <w:pPr>
        <w:pStyle w:val="NoSpacing"/>
        <w:rPr>
          <w:rFonts w:ascii="Arial" w:hAnsi="Arial" w:cs="Arial"/>
          <w:b/>
          <w:bCs/>
          <w:i/>
          <w:iCs/>
        </w:rPr>
      </w:pPr>
      <w:r w:rsidRPr="00235AEB">
        <w:rPr>
          <w:rFonts w:ascii="Arial" w:hAnsi="Arial" w:cs="Arial"/>
        </w:rPr>
        <w:t>Organised Crime Groups (OCGs) are heavily reliant on the strategic road network to enable them to transport drugs/weapons, smuggle humans</w:t>
      </w:r>
      <w:r w:rsidR="009E6590" w:rsidRPr="00235AEB">
        <w:rPr>
          <w:rFonts w:ascii="Arial" w:hAnsi="Arial" w:cs="Arial"/>
        </w:rPr>
        <w:t xml:space="preserve">/children for modern slavery and exploitation.  </w:t>
      </w:r>
      <w:r w:rsidR="007D2245" w:rsidRPr="00235AEB">
        <w:rPr>
          <w:rFonts w:ascii="Arial" w:hAnsi="Arial" w:cs="Arial"/>
        </w:rPr>
        <w:t>OCG</w:t>
      </w:r>
      <w:r w:rsidR="00DE2D09" w:rsidRPr="00235AEB">
        <w:rPr>
          <w:rFonts w:ascii="Arial" w:hAnsi="Arial" w:cs="Arial"/>
        </w:rPr>
        <w:t>s</w:t>
      </w:r>
      <w:r w:rsidR="007D2245" w:rsidRPr="00235AEB">
        <w:rPr>
          <w:rFonts w:ascii="Arial" w:hAnsi="Arial" w:cs="Arial"/>
        </w:rPr>
        <w:t xml:space="preserve"> who are involved with the trafficking of drugs are also most likely to be involved </w:t>
      </w:r>
      <w:r w:rsidR="007C36BA" w:rsidRPr="00235AEB">
        <w:rPr>
          <w:rFonts w:ascii="Arial" w:hAnsi="Arial" w:cs="Arial"/>
        </w:rPr>
        <w:t xml:space="preserve">in </w:t>
      </w:r>
      <w:r w:rsidR="007D2245" w:rsidRPr="00235AEB">
        <w:rPr>
          <w:rFonts w:ascii="Arial" w:hAnsi="Arial" w:cs="Arial"/>
        </w:rPr>
        <w:t xml:space="preserve">other criminal activity and using the profits from the drug trafficking to fund other criminal operations such as, financing terrorism and buying illegal weapons/firearms. These crimes can often be violent, with gang feuds and the exploitation of vulnerable and young persons. </w:t>
      </w:r>
      <w:r w:rsidR="00EF0C03" w:rsidRPr="00235AEB">
        <w:rPr>
          <w:rFonts w:ascii="Arial" w:hAnsi="Arial" w:cs="Arial"/>
        </w:rPr>
        <w:t>They target vulnerable adults and children</w:t>
      </w:r>
      <w:r w:rsidR="00C61AAC" w:rsidRPr="00235AEB">
        <w:rPr>
          <w:rFonts w:ascii="Arial" w:hAnsi="Arial" w:cs="Arial"/>
        </w:rPr>
        <w:t xml:space="preserve"> to be their front runners</w:t>
      </w:r>
      <w:r w:rsidR="00FF5F5A" w:rsidRPr="00235AEB">
        <w:rPr>
          <w:rFonts w:ascii="Arial" w:hAnsi="Arial" w:cs="Arial"/>
        </w:rPr>
        <w:t xml:space="preserve"> by using grooming methods or physical/sexual violence. Often</w:t>
      </w:r>
      <w:r w:rsidR="00954AE3" w:rsidRPr="00235AEB">
        <w:rPr>
          <w:rFonts w:ascii="Arial" w:hAnsi="Arial" w:cs="Arial"/>
        </w:rPr>
        <w:t xml:space="preserve"> scoping for</w:t>
      </w:r>
      <w:r w:rsidR="00FF5F5A" w:rsidRPr="00235AEB">
        <w:rPr>
          <w:rFonts w:ascii="Arial" w:hAnsi="Arial" w:cs="Arial"/>
        </w:rPr>
        <w:t xml:space="preserve"> those coming from broken homes or with mental health </w:t>
      </w:r>
      <w:r w:rsidR="00954AE3" w:rsidRPr="00235AEB">
        <w:rPr>
          <w:rFonts w:ascii="Arial" w:hAnsi="Arial" w:cs="Arial"/>
        </w:rPr>
        <w:t>and</w:t>
      </w:r>
      <w:r w:rsidR="00FF5F5A" w:rsidRPr="00235AEB">
        <w:rPr>
          <w:rFonts w:ascii="Arial" w:hAnsi="Arial" w:cs="Arial"/>
        </w:rPr>
        <w:t xml:space="preserve"> even addiction.</w:t>
      </w:r>
      <w:r w:rsidR="00330356" w:rsidRPr="00235AEB">
        <w:rPr>
          <w:rFonts w:ascii="Arial" w:hAnsi="Arial" w:cs="Arial"/>
        </w:rPr>
        <w:t xml:space="preserve"> ‘</w:t>
      </w:r>
      <w:r w:rsidR="00330356" w:rsidRPr="00235AEB">
        <w:rPr>
          <w:rFonts w:ascii="Arial" w:hAnsi="Arial" w:cs="Arial"/>
          <w:i/>
          <w:iCs/>
        </w:rPr>
        <w:t>Convictions of young people aged 10-17s for Class A (e.g., heroin and crack cocaine) drug production and possession with intent to supply have increased by 77 per cent between 2012 and 2016; three times the equivalent</w:t>
      </w:r>
      <w:r w:rsidR="00954AE3" w:rsidRPr="00235AEB">
        <w:rPr>
          <w:rFonts w:ascii="Arial" w:hAnsi="Arial" w:cs="Arial"/>
          <w:i/>
          <w:iCs/>
        </w:rPr>
        <w:t xml:space="preserve"> </w:t>
      </w:r>
      <w:r w:rsidR="00330356" w:rsidRPr="00235AEB">
        <w:rPr>
          <w:rFonts w:ascii="Arial" w:hAnsi="Arial" w:cs="Arial"/>
          <w:i/>
          <w:iCs/>
        </w:rPr>
        <w:t>increase among adult offenders’</w:t>
      </w:r>
      <w:r w:rsidR="00330356" w:rsidRPr="00235AEB">
        <w:rPr>
          <w:rFonts w:ascii="Arial" w:hAnsi="Arial" w:cs="Arial"/>
        </w:rPr>
        <w:t xml:space="preserve"> </w:t>
      </w:r>
      <w:r w:rsidR="00330356" w:rsidRPr="00235AEB">
        <w:rPr>
          <w:rFonts w:ascii="Arial" w:hAnsi="Arial" w:cs="Arial"/>
          <w:i/>
          <w:iCs/>
        </w:rPr>
        <w:t>(Ministry of Justice, 2017)</w:t>
      </w:r>
    </w:p>
    <w:p w14:paraId="1205299D" w14:textId="15466BA6" w:rsidR="00330356" w:rsidRPr="00235AEB" w:rsidRDefault="00330356" w:rsidP="00E512E7">
      <w:pPr>
        <w:rPr>
          <w:rFonts w:ascii="Arial" w:hAnsi="Arial" w:cs="Arial"/>
        </w:rPr>
      </w:pPr>
    </w:p>
    <w:p w14:paraId="35EE9E7F" w14:textId="1A31C453" w:rsidR="00FF5F5A" w:rsidRPr="00235AEB" w:rsidRDefault="00FF5F5A" w:rsidP="00E512E7">
      <w:pPr>
        <w:rPr>
          <w:rFonts w:ascii="Arial" w:hAnsi="Arial" w:cs="Arial"/>
          <w:i/>
          <w:iCs/>
        </w:rPr>
      </w:pPr>
      <w:r w:rsidRPr="00235AEB">
        <w:rPr>
          <w:rFonts w:ascii="Arial" w:hAnsi="Arial" w:cs="Arial"/>
        </w:rPr>
        <w:t>They will use these vulnerable people to act as the drug runners which enables those at the top to stay away from the police radar. Children will often not understand or realise that they are victims or are being groomed</w:t>
      </w:r>
      <w:r w:rsidR="0086469C" w:rsidRPr="00235AEB">
        <w:rPr>
          <w:rFonts w:ascii="Arial" w:hAnsi="Arial" w:cs="Arial"/>
        </w:rPr>
        <w:t xml:space="preserve">, which makes this an even more pressing issue. </w:t>
      </w:r>
      <w:r w:rsidR="00E046A2" w:rsidRPr="00235AEB">
        <w:rPr>
          <w:rFonts w:ascii="Arial" w:hAnsi="Arial" w:cs="Arial"/>
        </w:rPr>
        <w:t>‘</w:t>
      </w:r>
      <w:r w:rsidR="00E046A2" w:rsidRPr="00235AEB">
        <w:rPr>
          <w:rFonts w:ascii="Arial" w:hAnsi="Arial" w:cs="Arial"/>
          <w:i/>
          <w:iCs/>
        </w:rPr>
        <w:t>Majority of referrals related to a narrow band between 15 and 17 years old. Individuals within this age group are likely targeted as they provide the level criminal capability required by the offending model, but remain easier to control, exploit and reward than adults (NCA, 2018)</w:t>
      </w:r>
      <w:r w:rsidR="00FA6467" w:rsidRPr="00235AEB">
        <w:rPr>
          <w:rFonts w:ascii="Arial" w:hAnsi="Arial" w:cs="Arial"/>
          <w:i/>
          <w:iCs/>
        </w:rPr>
        <w:t>’ It</w:t>
      </w:r>
      <w:r w:rsidR="00626D09" w:rsidRPr="00235AEB">
        <w:rPr>
          <w:rFonts w:ascii="Arial" w:hAnsi="Arial" w:cs="Arial"/>
        </w:rPr>
        <w:t xml:space="preserve"> is also to be noted that </w:t>
      </w:r>
      <w:r w:rsidR="00626D09" w:rsidRPr="00235AEB">
        <w:rPr>
          <w:rFonts w:ascii="Arial" w:hAnsi="Arial" w:cs="Arial"/>
          <w:i/>
          <w:iCs/>
        </w:rPr>
        <w:t>’46,000 children in England are thought to be involved in gangs. (Children’s society, 2021)</w:t>
      </w:r>
      <w:r w:rsidR="00AD22DD" w:rsidRPr="00235AEB">
        <w:rPr>
          <w:rFonts w:ascii="Arial" w:hAnsi="Arial" w:cs="Arial"/>
          <w:i/>
          <w:iCs/>
        </w:rPr>
        <w:t>.</w:t>
      </w:r>
      <w:r w:rsidR="00626D09" w:rsidRPr="00235AEB">
        <w:rPr>
          <w:rFonts w:ascii="Arial" w:hAnsi="Arial" w:cs="Arial"/>
          <w:i/>
          <w:iCs/>
        </w:rPr>
        <w:t xml:space="preserve"> </w:t>
      </w:r>
    </w:p>
    <w:p w14:paraId="41AA6D9C" w14:textId="2D07C938" w:rsidR="007D2245" w:rsidRPr="00235AEB" w:rsidRDefault="007D2245">
      <w:pPr>
        <w:rPr>
          <w:rFonts w:ascii="Arial" w:hAnsi="Arial" w:cs="Arial"/>
        </w:rPr>
      </w:pPr>
      <w:r w:rsidRPr="00235AEB">
        <w:rPr>
          <w:rFonts w:ascii="Arial" w:hAnsi="Arial" w:cs="Arial"/>
        </w:rPr>
        <w:t xml:space="preserve">County lines network will operate across local authority and police boundaries. </w:t>
      </w:r>
      <w:r w:rsidR="0086469C" w:rsidRPr="00235AEB">
        <w:rPr>
          <w:rFonts w:ascii="Arial" w:hAnsi="Arial" w:cs="Arial"/>
        </w:rPr>
        <w:t>They will use dedicated mobile lines known as ‘deal lines’ to take orders. ‘</w:t>
      </w:r>
      <w:r w:rsidR="00235AEB" w:rsidRPr="00235AEB">
        <w:rPr>
          <w:rFonts w:ascii="Arial" w:hAnsi="Arial" w:cs="Arial"/>
          <w:i/>
          <w:iCs/>
        </w:rPr>
        <w:t>A</w:t>
      </w:r>
      <w:r w:rsidR="0086469C" w:rsidRPr="00235AEB">
        <w:rPr>
          <w:rFonts w:ascii="Arial" w:hAnsi="Arial" w:cs="Arial"/>
          <w:i/>
          <w:iCs/>
        </w:rPr>
        <w:t>nalysis suggests there are currently over 2,000 individual deal line numbers in the UK, linked to approximately 1,000 branded county lines. These deal lines are controlled by criminal networks based primarily in urban hubs and facilitate the direct purchase of illicit drugs, primarily Class A (crack cocaine and heroin), by drug users in smaller towns and rural areas (NCA, 2018)</w:t>
      </w:r>
      <w:r w:rsidR="00626D09" w:rsidRPr="00235AEB">
        <w:rPr>
          <w:rFonts w:ascii="Arial" w:hAnsi="Arial" w:cs="Arial"/>
          <w:i/>
          <w:iCs/>
        </w:rPr>
        <w:t>.</w:t>
      </w:r>
      <w:r w:rsidR="00626D09" w:rsidRPr="00235AEB">
        <w:rPr>
          <w:rFonts w:ascii="Arial" w:hAnsi="Arial" w:cs="Arial"/>
        </w:rPr>
        <w:t xml:space="preserve"> A single line can make up to around £800,000 a year.</w:t>
      </w:r>
      <w:r w:rsidR="0086469C" w:rsidRPr="00235AEB">
        <w:rPr>
          <w:rFonts w:ascii="Arial" w:hAnsi="Arial" w:cs="Arial"/>
        </w:rPr>
        <w:t xml:space="preserve"> </w:t>
      </w:r>
      <w:r w:rsidRPr="00235AEB">
        <w:rPr>
          <w:rFonts w:ascii="Arial" w:hAnsi="Arial" w:cs="Arial"/>
        </w:rPr>
        <w:t>However, this is not exclusive to this and often methods such as shipping counters, aircrafts, boats and the postal service</w:t>
      </w:r>
      <w:r w:rsidR="00E512E7" w:rsidRPr="00235AEB">
        <w:rPr>
          <w:rFonts w:ascii="Arial" w:hAnsi="Arial" w:cs="Arial"/>
        </w:rPr>
        <w:t xml:space="preserve"> are used. This just shows how vast county lines </w:t>
      </w:r>
      <w:r w:rsidR="0086469C" w:rsidRPr="00235AEB">
        <w:rPr>
          <w:rFonts w:ascii="Arial" w:hAnsi="Arial" w:cs="Arial"/>
        </w:rPr>
        <w:t>is</w:t>
      </w:r>
      <w:r w:rsidR="00E512E7" w:rsidRPr="00235AEB">
        <w:rPr>
          <w:rFonts w:ascii="Arial" w:hAnsi="Arial" w:cs="Arial"/>
        </w:rPr>
        <w:t xml:space="preserve"> </w:t>
      </w:r>
      <w:r w:rsidR="007C36BA" w:rsidRPr="00235AEB">
        <w:rPr>
          <w:rFonts w:ascii="Arial" w:hAnsi="Arial" w:cs="Arial"/>
        </w:rPr>
        <w:t xml:space="preserve">and how it is </w:t>
      </w:r>
      <w:r w:rsidR="00E512E7" w:rsidRPr="00235AEB">
        <w:rPr>
          <w:rFonts w:ascii="Arial" w:hAnsi="Arial" w:cs="Arial"/>
        </w:rPr>
        <w:t>expanding in our country</w:t>
      </w:r>
      <w:r w:rsidR="00946530" w:rsidRPr="00235AEB">
        <w:rPr>
          <w:rFonts w:ascii="Arial" w:hAnsi="Arial" w:cs="Arial"/>
        </w:rPr>
        <w:t>, making it difficult to crack down.</w:t>
      </w:r>
      <w:r w:rsidR="00E512E7" w:rsidRPr="00235AEB">
        <w:rPr>
          <w:rFonts w:ascii="Arial" w:hAnsi="Arial" w:cs="Arial"/>
        </w:rPr>
        <w:t xml:space="preserve"> It is predicted that organised crime and county lines will continue to grow</w:t>
      </w:r>
      <w:r w:rsidR="00FF5F5A" w:rsidRPr="00235AEB">
        <w:rPr>
          <w:rFonts w:ascii="Arial" w:hAnsi="Arial" w:cs="Arial"/>
        </w:rPr>
        <w:t xml:space="preserve"> and progress </w:t>
      </w:r>
      <w:r w:rsidR="00946530" w:rsidRPr="00235AEB">
        <w:rPr>
          <w:rFonts w:ascii="Arial" w:hAnsi="Arial" w:cs="Arial"/>
        </w:rPr>
        <w:t xml:space="preserve">massively. </w:t>
      </w:r>
      <w:r w:rsidR="000E7180" w:rsidRPr="00235AEB">
        <w:rPr>
          <w:rFonts w:ascii="Arial" w:hAnsi="Arial" w:cs="Arial"/>
        </w:rPr>
        <w:t xml:space="preserve">In September 2018 a new operation began called National County Lines Co-ordination Centre (NCLCC) this is led in conjunction with the NCA and NPCC. Their main objectives are to increase the ability of the law enforcement by providing a more accurate intelligence picture. </w:t>
      </w:r>
    </w:p>
    <w:p w14:paraId="1A2124C2" w14:textId="77777777" w:rsidR="00DE2D09" w:rsidRPr="00235AEB" w:rsidRDefault="00F57E1A">
      <w:pPr>
        <w:rPr>
          <w:rFonts w:ascii="Arial" w:hAnsi="Arial" w:cs="Arial"/>
        </w:rPr>
      </w:pPr>
      <w:r w:rsidRPr="00235AEB">
        <w:rPr>
          <w:rFonts w:ascii="Arial" w:hAnsi="Arial" w:cs="Arial"/>
        </w:rPr>
        <w:lastRenderedPageBreak/>
        <w:t xml:space="preserve">This </w:t>
      </w:r>
      <w:r w:rsidR="00EF0C03" w:rsidRPr="00235AEB">
        <w:rPr>
          <w:rFonts w:ascii="Arial" w:hAnsi="Arial" w:cs="Arial"/>
        </w:rPr>
        <w:t xml:space="preserve">analysis will look at </w:t>
      </w:r>
      <w:r w:rsidR="00946530" w:rsidRPr="00235AEB">
        <w:rPr>
          <w:rFonts w:ascii="Arial" w:hAnsi="Arial" w:cs="Arial"/>
        </w:rPr>
        <w:t xml:space="preserve">not only how the effects have on children who are exploited within this industry but also </w:t>
      </w:r>
      <w:r w:rsidR="00EF0C03" w:rsidRPr="00235AEB">
        <w:rPr>
          <w:rFonts w:ascii="Arial" w:hAnsi="Arial" w:cs="Arial"/>
        </w:rPr>
        <w:t xml:space="preserve">how Gwent police respond </w:t>
      </w:r>
      <w:r w:rsidRPr="00235AEB">
        <w:rPr>
          <w:rFonts w:ascii="Arial" w:hAnsi="Arial" w:cs="Arial"/>
        </w:rPr>
        <w:t>and how they target county lines within the Gwent</w:t>
      </w:r>
      <w:r w:rsidR="00946530" w:rsidRPr="00235AEB">
        <w:rPr>
          <w:rFonts w:ascii="Arial" w:hAnsi="Arial" w:cs="Arial"/>
        </w:rPr>
        <w:t xml:space="preserve"> area.</w:t>
      </w:r>
      <w:r w:rsidRPr="00235AEB">
        <w:rPr>
          <w:rFonts w:ascii="Arial" w:hAnsi="Arial" w:cs="Arial"/>
        </w:rPr>
        <w:t xml:space="preserve"> </w:t>
      </w:r>
    </w:p>
    <w:p w14:paraId="6563D7F0" w14:textId="087C0D91" w:rsidR="00E512E7" w:rsidRPr="00235AEB" w:rsidRDefault="001660BC">
      <w:pPr>
        <w:rPr>
          <w:rFonts w:ascii="Arial" w:hAnsi="Arial" w:cs="Arial"/>
        </w:rPr>
      </w:pPr>
      <w:r w:rsidRPr="00235AEB">
        <w:rPr>
          <w:rFonts w:ascii="Arial" w:hAnsi="Arial" w:cs="Arial"/>
        </w:rPr>
        <w:t>Gwent covers approximately 600 square miles, which encompasses 5 local authorities which are, Blaenau Gwent, Caerphilly, Monmouthshire, Newport and Torfaen. It combines both rural and urban areas.</w:t>
      </w:r>
      <w:r w:rsidR="0086469C" w:rsidRPr="00235AEB">
        <w:rPr>
          <w:rFonts w:ascii="Arial" w:hAnsi="Arial" w:cs="Arial"/>
        </w:rPr>
        <w:t xml:space="preserve"> </w:t>
      </w:r>
      <w:r w:rsidR="00E512E7" w:rsidRPr="00235AEB">
        <w:rPr>
          <w:rFonts w:ascii="Arial" w:hAnsi="Arial" w:cs="Arial"/>
        </w:rPr>
        <w:t xml:space="preserve">One of the main strategic road networks OCG will use </w:t>
      </w:r>
      <w:r w:rsidR="00946530" w:rsidRPr="00235AEB">
        <w:rPr>
          <w:rFonts w:ascii="Arial" w:hAnsi="Arial" w:cs="Arial"/>
        </w:rPr>
        <w:t xml:space="preserve">is the M4 </w:t>
      </w:r>
      <w:r w:rsidR="00E512E7" w:rsidRPr="00235AEB">
        <w:rPr>
          <w:rFonts w:ascii="Arial" w:hAnsi="Arial" w:cs="Arial"/>
        </w:rPr>
        <w:t>which both run</w:t>
      </w:r>
      <w:r w:rsidR="00946530" w:rsidRPr="00235AEB">
        <w:rPr>
          <w:rFonts w:ascii="Arial" w:hAnsi="Arial" w:cs="Arial"/>
        </w:rPr>
        <w:t>s through</w:t>
      </w:r>
      <w:r w:rsidR="00E512E7" w:rsidRPr="00235AEB">
        <w:rPr>
          <w:rFonts w:ascii="Arial" w:hAnsi="Arial" w:cs="Arial"/>
        </w:rPr>
        <w:t xml:space="preserve"> Gwent force boundaries</w:t>
      </w:r>
      <w:r w:rsidR="0086469C" w:rsidRPr="00235AEB">
        <w:rPr>
          <w:rFonts w:ascii="Arial" w:hAnsi="Arial" w:cs="Arial"/>
        </w:rPr>
        <w:t xml:space="preserve">. </w:t>
      </w:r>
      <w:r w:rsidRPr="00235AEB">
        <w:rPr>
          <w:rFonts w:ascii="Arial" w:hAnsi="Arial" w:cs="Arial"/>
        </w:rPr>
        <w:t>It is also including the main route into Wales from England which is the Prince of Wales bridge. OCG</w:t>
      </w:r>
      <w:r w:rsidR="0086469C" w:rsidRPr="00235AEB">
        <w:rPr>
          <w:rFonts w:ascii="Arial" w:hAnsi="Arial" w:cs="Arial"/>
        </w:rPr>
        <w:t xml:space="preserve"> will often come from the larger urban areas such as London</w:t>
      </w:r>
      <w:r w:rsidR="00946530" w:rsidRPr="00235AEB">
        <w:rPr>
          <w:rFonts w:ascii="Arial" w:hAnsi="Arial" w:cs="Arial"/>
        </w:rPr>
        <w:t>, West Midlands</w:t>
      </w:r>
      <w:r w:rsidR="0086469C" w:rsidRPr="00235AEB">
        <w:rPr>
          <w:rFonts w:ascii="Arial" w:hAnsi="Arial" w:cs="Arial"/>
        </w:rPr>
        <w:t xml:space="preserve"> and Merseyside to rural areas</w:t>
      </w:r>
      <w:r w:rsidR="00946530" w:rsidRPr="00235AEB">
        <w:rPr>
          <w:rFonts w:ascii="Arial" w:hAnsi="Arial" w:cs="Arial"/>
        </w:rPr>
        <w:t xml:space="preserve"> to supply their drugs. </w:t>
      </w:r>
      <w:r w:rsidR="0086469C" w:rsidRPr="00235AEB">
        <w:rPr>
          <w:rFonts w:ascii="Arial" w:hAnsi="Arial" w:cs="Arial"/>
        </w:rPr>
        <w:t xml:space="preserve"> </w:t>
      </w:r>
    </w:p>
    <w:p w14:paraId="638932BE" w14:textId="303D1D6F" w:rsidR="001660BC" w:rsidRPr="00235AEB" w:rsidRDefault="00D934E6">
      <w:pPr>
        <w:rPr>
          <w:rFonts w:ascii="Arial" w:hAnsi="Arial" w:cs="Arial"/>
        </w:rPr>
      </w:pPr>
      <w:r w:rsidRPr="00235AEB">
        <w:rPr>
          <w:rFonts w:ascii="Arial" w:hAnsi="Arial" w:cs="Arial"/>
        </w:rPr>
        <w:t>Gwent</w:t>
      </w:r>
      <w:r w:rsidR="009757EC" w:rsidRPr="00235AEB">
        <w:rPr>
          <w:rFonts w:ascii="Arial" w:hAnsi="Arial" w:cs="Arial"/>
        </w:rPr>
        <w:t xml:space="preserve">’s roads policing </w:t>
      </w:r>
      <w:r w:rsidRPr="00235AEB">
        <w:rPr>
          <w:rFonts w:ascii="Arial" w:hAnsi="Arial" w:cs="Arial"/>
        </w:rPr>
        <w:t>officers are trained for tactical resolution alongside organised crime unit and regional task force. They offer road interception resolution and advanced method of entry</w:t>
      </w:r>
      <w:r w:rsidR="009757EC" w:rsidRPr="00235AEB">
        <w:rPr>
          <w:rFonts w:ascii="Arial" w:hAnsi="Arial" w:cs="Arial"/>
        </w:rPr>
        <w:t xml:space="preserve"> </w:t>
      </w:r>
      <w:r w:rsidRPr="00235AEB">
        <w:rPr>
          <w:rFonts w:ascii="Arial" w:hAnsi="Arial" w:cs="Arial"/>
        </w:rPr>
        <w:t>capabilities</w:t>
      </w:r>
      <w:r w:rsidR="00E512E7" w:rsidRPr="00235AEB">
        <w:rPr>
          <w:rFonts w:ascii="Arial" w:hAnsi="Arial" w:cs="Arial"/>
        </w:rPr>
        <w:t xml:space="preserve"> depending on </w:t>
      </w:r>
      <w:r w:rsidR="00946530" w:rsidRPr="00235AEB">
        <w:rPr>
          <w:rFonts w:ascii="Arial" w:hAnsi="Arial" w:cs="Arial"/>
        </w:rPr>
        <w:t xml:space="preserve">the </w:t>
      </w:r>
      <w:r w:rsidR="00E512E7" w:rsidRPr="00235AEB">
        <w:rPr>
          <w:rFonts w:ascii="Arial" w:hAnsi="Arial" w:cs="Arial"/>
        </w:rPr>
        <w:t>support groups</w:t>
      </w:r>
      <w:r w:rsidR="00FF5F5A" w:rsidRPr="00235AEB">
        <w:rPr>
          <w:rFonts w:ascii="Arial" w:hAnsi="Arial" w:cs="Arial"/>
        </w:rPr>
        <w:t>, however once a vehicle has been stopped</w:t>
      </w:r>
      <w:r w:rsidR="009757EC" w:rsidRPr="00235AEB">
        <w:rPr>
          <w:rFonts w:ascii="Arial" w:hAnsi="Arial" w:cs="Arial"/>
        </w:rPr>
        <w:t xml:space="preserve"> or a crime has been detected</w:t>
      </w:r>
      <w:r w:rsidR="00FF5F5A" w:rsidRPr="00235AEB">
        <w:rPr>
          <w:rFonts w:ascii="Arial" w:hAnsi="Arial" w:cs="Arial"/>
        </w:rPr>
        <w:t xml:space="preserve"> is it easy to recognise the signs of potential victims of trafficking? Is there </w:t>
      </w:r>
      <w:proofErr w:type="gramStart"/>
      <w:r w:rsidR="00FF5F5A" w:rsidRPr="00235AEB">
        <w:rPr>
          <w:rFonts w:ascii="Arial" w:hAnsi="Arial" w:cs="Arial"/>
        </w:rPr>
        <w:t>sufficient</w:t>
      </w:r>
      <w:proofErr w:type="gramEnd"/>
      <w:r w:rsidR="00FF5F5A" w:rsidRPr="00235AEB">
        <w:rPr>
          <w:rFonts w:ascii="Arial" w:hAnsi="Arial" w:cs="Arial"/>
        </w:rPr>
        <w:t xml:space="preserve"> training to officers to be able to</w:t>
      </w:r>
      <w:r w:rsidR="009757EC" w:rsidRPr="00235AEB">
        <w:rPr>
          <w:rFonts w:ascii="Arial" w:hAnsi="Arial" w:cs="Arial"/>
        </w:rPr>
        <w:t xml:space="preserve"> </w:t>
      </w:r>
      <w:r w:rsidR="00FF5F5A" w:rsidRPr="00235AEB">
        <w:rPr>
          <w:rFonts w:ascii="Arial" w:hAnsi="Arial" w:cs="Arial"/>
        </w:rPr>
        <w:t xml:space="preserve">understand the seriousness of this continued growing </w:t>
      </w:r>
      <w:r w:rsidR="009757EC" w:rsidRPr="00235AEB">
        <w:rPr>
          <w:rFonts w:ascii="Arial" w:hAnsi="Arial" w:cs="Arial"/>
        </w:rPr>
        <w:t>matter</w:t>
      </w:r>
      <w:r w:rsidR="00FF5F5A" w:rsidRPr="00235AEB">
        <w:rPr>
          <w:rFonts w:ascii="Arial" w:hAnsi="Arial" w:cs="Arial"/>
        </w:rPr>
        <w:t xml:space="preserve">. </w:t>
      </w:r>
      <w:r w:rsidR="00FA6467" w:rsidRPr="00235AEB">
        <w:rPr>
          <w:rFonts w:ascii="Arial" w:hAnsi="Arial" w:cs="Arial"/>
        </w:rPr>
        <w:t>Therefore,</w:t>
      </w:r>
      <w:r w:rsidR="00946530" w:rsidRPr="00235AEB">
        <w:rPr>
          <w:rFonts w:ascii="Arial" w:hAnsi="Arial" w:cs="Arial"/>
        </w:rPr>
        <w:t xml:space="preserve"> the research is being conducted. It needs to be established whether there is enough being done for these children involved. </w:t>
      </w:r>
    </w:p>
    <w:p w14:paraId="3C5CFA74" w14:textId="4DEAD11A" w:rsidR="0020554D" w:rsidRPr="00235AEB" w:rsidRDefault="0020554D" w:rsidP="0020554D">
      <w:pPr>
        <w:jc w:val="both"/>
        <w:rPr>
          <w:rFonts w:ascii="Arial" w:hAnsi="Arial" w:cs="Arial"/>
        </w:rPr>
      </w:pPr>
      <w:r w:rsidRPr="00235AEB">
        <w:rPr>
          <w:rFonts w:ascii="Arial" w:hAnsi="Arial" w:cs="Arial"/>
        </w:rPr>
        <w:t xml:space="preserve">The purpose of this research is to attempt to answer the following questions: </w:t>
      </w:r>
    </w:p>
    <w:p w14:paraId="1DAFD43F" w14:textId="4F93F363" w:rsidR="0020554D" w:rsidRPr="00235AEB" w:rsidRDefault="00EF0C03" w:rsidP="0020554D">
      <w:pPr>
        <w:pStyle w:val="ListParagraph"/>
        <w:numPr>
          <w:ilvl w:val="0"/>
          <w:numId w:val="1"/>
        </w:numPr>
        <w:jc w:val="both"/>
        <w:rPr>
          <w:rFonts w:ascii="Arial" w:hAnsi="Arial" w:cs="Arial"/>
        </w:rPr>
      </w:pPr>
      <w:r w:rsidRPr="00235AEB">
        <w:rPr>
          <w:rFonts w:ascii="Arial" w:hAnsi="Arial" w:cs="Arial"/>
        </w:rPr>
        <w:t xml:space="preserve">Do </w:t>
      </w:r>
      <w:r w:rsidR="00C2784E" w:rsidRPr="00235AEB">
        <w:rPr>
          <w:rFonts w:ascii="Arial" w:hAnsi="Arial" w:cs="Arial"/>
        </w:rPr>
        <w:t>G</w:t>
      </w:r>
      <w:r w:rsidRPr="00235AEB">
        <w:rPr>
          <w:rFonts w:ascii="Arial" w:hAnsi="Arial" w:cs="Arial"/>
        </w:rPr>
        <w:t>went police provide a</w:t>
      </w:r>
      <w:r w:rsidR="001A445E" w:rsidRPr="00235AEB">
        <w:rPr>
          <w:rFonts w:ascii="Arial" w:hAnsi="Arial" w:cs="Arial"/>
        </w:rPr>
        <w:t xml:space="preserve"> proportionate intervention </w:t>
      </w:r>
      <w:r w:rsidRPr="00235AEB">
        <w:rPr>
          <w:rFonts w:ascii="Arial" w:hAnsi="Arial" w:cs="Arial"/>
        </w:rPr>
        <w:t>to county lines and can spot the signs before it</w:t>
      </w:r>
      <w:r w:rsidR="00C61AAC" w:rsidRPr="00235AEB">
        <w:rPr>
          <w:rFonts w:ascii="Arial" w:hAnsi="Arial" w:cs="Arial"/>
        </w:rPr>
        <w:t>’</w:t>
      </w:r>
      <w:r w:rsidRPr="00235AEB">
        <w:rPr>
          <w:rFonts w:ascii="Arial" w:hAnsi="Arial" w:cs="Arial"/>
        </w:rPr>
        <w:t>s too late</w:t>
      </w:r>
    </w:p>
    <w:p w14:paraId="0EE2C4F9" w14:textId="53F7868F" w:rsidR="00EF0C03" w:rsidRPr="00235AEB" w:rsidRDefault="00EF0C03" w:rsidP="00EF0C03">
      <w:pPr>
        <w:pStyle w:val="ListParagraph"/>
        <w:numPr>
          <w:ilvl w:val="0"/>
          <w:numId w:val="1"/>
        </w:numPr>
        <w:jc w:val="both"/>
        <w:rPr>
          <w:rFonts w:ascii="Arial" w:hAnsi="Arial" w:cs="Arial"/>
        </w:rPr>
      </w:pPr>
      <w:r w:rsidRPr="00235AEB">
        <w:rPr>
          <w:rFonts w:ascii="Arial" w:hAnsi="Arial" w:cs="Arial"/>
        </w:rPr>
        <w:t xml:space="preserve">Do </w:t>
      </w:r>
      <w:r w:rsidR="00FF5F5A" w:rsidRPr="00235AEB">
        <w:rPr>
          <w:rFonts w:ascii="Arial" w:hAnsi="Arial" w:cs="Arial"/>
        </w:rPr>
        <w:t>Gwent police offer enough force training on this issue?</w:t>
      </w:r>
    </w:p>
    <w:p w14:paraId="03009362" w14:textId="0583E424" w:rsidR="00EF0C03" w:rsidRPr="00235AEB" w:rsidRDefault="001A445E" w:rsidP="00EF0C03">
      <w:pPr>
        <w:pStyle w:val="ListParagraph"/>
        <w:numPr>
          <w:ilvl w:val="0"/>
          <w:numId w:val="1"/>
        </w:numPr>
        <w:jc w:val="both"/>
        <w:rPr>
          <w:rFonts w:ascii="Arial" w:hAnsi="Arial" w:cs="Arial"/>
        </w:rPr>
      </w:pPr>
      <w:r w:rsidRPr="00235AEB">
        <w:rPr>
          <w:rFonts w:ascii="Arial" w:hAnsi="Arial" w:cs="Arial"/>
        </w:rPr>
        <w:t xml:space="preserve">Are </w:t>
      </w:r>
      <w:r w:rsidR="00946530" w:rsidRPr="00235AEB">
        <w:rPr>
          <w:rFonts w:ascii="Arial" w:hAnsi="Arial" w:cs="Arial"/>
        </w:rPr>
        <w:t xml:space="preserve">the children that are being exploited </w:t>
      </w:r>
      <w:r w:rsidRPr="00235AEB">
        <w:rPr>
          <w:rFonts w:ascii="Arial" w:hAnsi="Arial" w:cs="Arial"/>
        </w:rPr>
        <w:t xml:space="preserve">perceived to be seen more as criminals or victims, and </w:t>
      </w:r>
      <w:r w:rsidR="00626D09" w:rsidRPr="00235AEB">
        <w:rPr>
          <w:rFonts w:ascii="Arial" w:hAnsi="Arial" w:cs="Arial"/>
        </w:rPr>
        <w:t xml:space="preserve">is there </w:t>
      </w:r>
      <w:proofErr w:type="gramStart"/>
      <w:r w:rsidR="00626D09" w:rsidRPr="00235AEB">
        <w:rPr>
          <w:rFonts w:ascii="Arial" w:hAnsi="Arial" w:cs="Arial"/>
        </w:rPr>
        <w:t>sufficient</w:t>
      </w:r>
      <w:proofErr w:type="gramEnd"/>
      <w:r w:rsidR="00626D09" w:rsidRPr="00235AEB">
        <w:rPr>
          <w:rFonts w:ascii="Arial" w:hAnsi="Arial" w:cs="Arial"/>
        </w:rPr>
        <w:t xml:space="preserve"> safeguarding involved for them? </w:t>
      </w:r>
    </w:p>
    <w:p w14:paraId="692AC90C" w14:textId="714D208E" w:rsidR="00EF0C03" w:rsidRPr="00235AEB" w:rsidRDefault="00EF0C03" w:rsidP="0060769C">
      <w:pPr>
        <w:rPr>
          <w:rFonts w:ascii="Arial" w:hAnsi="Arial" w:cs="Arial"/>
        </w:rPr>
      </w:pPr>
      <w:r w:rsidRPr="00235AEB">
        <w:rPr>
          <w:rFonts w:ascii="Arial" w:hAnsi="Arial" w:cs="Arial"/>
        </w:rPr>
        <w:t>This topic is likely to be of interest to</w:t>
      </w:r>
      <w:r w:rsidR="00E512E7" w:rsidRPr="00235AEB">
        <w:rPr>
          <w:rFonts w:ascii="Arial" w:hAnsi="Arial" w:cs="Arial"/>
        </w:rPr>
        <w:t xml:space="preserve"> not only Gwent Police force but</w:t>
      </w:r>
      <w:r w:rsidRPr="00235AEB">
        <w:rPr>
          <w:rFonts w:ascii="Arial" w:hAnsi="Arial" w:cs="Arial"/>
        </w:rPr>
        <w:t xml:space="preserve"> the communities</w:t>
      </w:r>
      <w:r w:rsidR="00E512E7" w:rsidRPr="00235AEB">
        <w:rPr>
          <w:rFonts w:ascii="Arial" w:hAnsi="Arial" w:cs="Arial"/>
        </w:rPr>
        <w:t xml:space="preserve"> within</w:t>
      </w:r>
      <w:r w:rsidR="00946530" w:rsidRPr="00235AEB">
        <w:rPr>
          <w:rFonts w:ascii="Arial" w:hAnsi="Arial" w:cs="Arial"/>
        </w:rPr>
        <w:t>,</w:t>
      </w:r>
      <w:r w:rsidRPr="00235AEB">
        <w:rPr>
          <w:rFonts w:ascii="Arial" w:hAnsi="Arial" w:cs="Arial"/>
        </w:rPr>
        <w:t xml:space="preserve"> as it can educate those who may not be able to spot the signs of those </w:t>
      </w:r>
      <w:r w:rsidR="00C2784E" w:rsidRPr="00235AEB">
        <w:rPr>
          <w:rFonts w:ascii="Arial" w:hAnsi="Arial" w:cs="Arial"/>
        </w:rPr>
        <w:t>who may need help</w:t>
      </w:r>
      <w:r w:rsidR="00946530" w:rsidRPr="00235AEB">
        <w:rPr>
          <w:rFonts w:ascii="Arial" w:hAnsi="Arial" w:cs="Arial"/>
        </w:rPr>
        <w:t xml:space="preserve"> </w:t>
      </w:r>
      <w:r w:rsidR="00C2784E" w:rsidRPr="00235AEB">
        <w:rPr>
          <w:rFonts w:ascii="Arial" w:hAnsi="Arial" w:cs="Arial"/>
        </w:rPr>
        <w:t>from the exploitation they are involved in.</w:t>
      </w:r>
      <w:r w:rsidR="001A445E" w:rsidRPr="00235AEB">
        <w:rPr>
          <w:rFonts w:ascii="Arial" w:hAnsi="Arial" w:cs="Arial"/>
        </w:rPr>
        <w:t xml:space="preserve"> This not only educates the communities but can educate Police forces and organisations</w:t>
      </w:r>
      <w:r w:rsidR="00C61AAC" w:rsidRPr="00235AEB">
        <w:rPr>
          <w:rFonts w:ascii="Arial" w:hAnsi="Arial" w:cs="Arial"/>
        </w:rPr>
        <w:t xml:space="preserve">. </w:t>
      </w:r>
      <w:r w:rsidR="00C2784E" w:rsidRPr="00235AEB">
        <w:rPr>
          <w:rFonts w:ascii="Arial" w:hAnsi="Arial" w:cs="Arial"/>
        </w:rPr>
        <w:t>It also shows that although they are offending and committing the law, they can in fact be victims</w:t>
      </w:r>
      <w:r w:rsidR="00C61AAC" w:rsidRPr="00235AEB">
        <w:rPr>
          <w:rFonts w:ascii="Arial" w:hAnsi="Arial" w:cs="Arial"/>
        </w:rPr>
        <w:t xml:space="preserve"> which to some may be an eye opener</w:t>
      </w:r>
      <w:r w:rsidR="00946530" w:rsidRPr="00235AEB">
        <w:rPr>
          <w:rFonts w:ascii="Arial" w:hAnsi="Arial" w:cs="Arial"/>
        </w:rPr>
        <w:t xml:space="preserve">. As well as </w:t>
      </w:r>
      <w:r w:rsidR="00330356" w:rsidRPr="00235AEB">
        <w:rPr>
          <w:rFonts w:ascii="Arial" w:hAnsi="Arial" w:cs="Arial"/>
        </w:rPr>
        <w:t>these victims</w:t>
      </w:r>
      <w:r w:rsidR="00946530" w:rsidRPr="00235AEB">
        <w:rPr>
          <w:rFonts w:ascii="Arial" w:hAnsi="Arial" w:cs="Arial"/>
        </w:rPr>
        <w:t xml:space="preserve"> may not see themselves as victims and it needs to be understood the safeguarding that should be in place for them. </w:t>
      </w:r>
    </w:p>
    <w:p w14:paraId="44E565BC" w14:textId="327D72BF" w:rsidR="0060769C" w:rsidRPr="00235AEB" w:rsidRDefault="0060769C" w:rsidP="0060769C">
      <w:pPr>
        <w:rPr>
          <w:rFonts w:ascii="Arial" w:hAnsi="Arial" w:cs="Arial"/>
          <w:b/>
          <w:bCs/>
          <w:u w:val="single"/>
        </w:rPr>
      </w:pPr>
      <w:r w:rsidRPr="00235AEB">
        <w:rPr>
          <w:rFonts w:ascii="Arial" w:hAnsi="Arial" w:cs="Arial"/>
          <w:b/>
          <w:bCs/>
          <w:u w:val="single"/>
        </w:rPr>
        <w:t>Literature Review</w:t>
      </w:r>
    </w:p>
    <w:p w14:paraId="50CDA511" w14:textId="47D1BAFF" w:rsidR="000C1A57" w:rsidRPr="00235AEB" w:rsidRDefault="00640C39" w:rsidP="006332D7">
      <w:pPr>
        <w:pStyle w:val="NoSpacing"/>
        <w:rPr>
          <w:rFonts w:ascii="Arial" w:hAnsi="Arial" w:cs="Arial"/>
          <w:b/>
          <w:bCs/>
          <w:i/>
          <w:iCs/>
          <w:color w:val="2B2B2B"/>
        </w:rPr>
      </w:pPr>
      <w:r w:rsidRPr="00235AEB">
        <w:rPr>
          <w:rFonts w:ascii="Arial" w:hAnsi="Arial" w:cs="Arial"/>
        </w:rPr>
        <w:t>There are similar research studies that inspect and in</w:t>
      </w:r>
      <w:r w:rsidR="009757EC" w:rsidRPr="00235AEB">
        <w:rPr>
          <w:rFonts w:ascii="Arial" w:hAnsi="Arial" w:cs="Arial"/>
        </w:rPr>
        <w:t>vestigate</w:t>
      </w:r>
      <w:r w:rsidRPr="00235AEB">
        <w:rPr>
          <w:rFonts w:ascii="Arial" w:hAnsi="Arial" w:cs="Arial"/>
        </w:rPr>
        <w:t xml:space="preserve"> County Lines</w:t>
      </w:r>
      <w:r w:rsidR="00E512E7" w:rsidRPr="00235AEB">
        <w:rPr>
          <w:rFonts w:ascii="Arial" w:hAnsi="Arial" w:cs="Arial"/>
        </w:rPr>
        <w:t xml:space="preserve"> as it is such a priority for all forces within the UK, especially with its continued </w:t>
      </w:r>
      <w:r w:rsidR="00896627" w:rsidRPr="00235AEB">
        <w:rPr>
          <w:rFonts w:ascii="Arial" w:hAnsi="Arial" w:cs="Arial"/>
        </w:rPr>
        <w:t>development</w:t>
      </w:r>
      <w:r w:rsidRPr="00235AEB">
        <w:rPr>
          <w:rFonts w:ascii="Arial" w:hAnsi="Arial" w:cs="Arial"/>
        </w:rPr>
        <w:t>. The</w:t>
      </w:r>
      <w:r w:rsidR="00E512E7" w:rsidRPr="00235AEB">
        <w:rPr>
          <w:rFonts w:ascii="Arial" w:hAnsi="Arial" w:cs="Arial"/>
        </w:rPr>
        <w:t xml:space="preserve">re are reports already established </w:t>
      </w:r>
      <w:r w:rsidRPr="00235AEB">
        <w:rPr>
          <w:rFonts w:ascii="Arial" w:hAnsi="Arial" w:cs="Arial"/>
        </w:rPr>
        <w:t xml:space="preserve">by The Home Office, </w:t>
      </w:r>
      <w:r w:rsidR="009757EC" w:rsidRPr="00235AEB">
        <w:rPr>
          <w:rFonts w:ascii="Arial" w:hAnsi="Arial" w:cs="Arial"/>
        </w:rPr>
        <w:t>her</w:t>
      </w:r>
      <w:r w:rsidRPr="00235AEB">
        <w:rPr>
          <w:rFonts w:ascii="Arial" w:hAnsi="Arial" w:cs="Arial"/>
        </w:rPr>
        <w:t xml:space="preserve"> majesty’s inspectorate constabulary fire and rescue (HMICFRS) and many by the National Crime Agency</w:t>
      </w:r>
      <w:r w:rsidR="00946530" w:rsidRPr="00235AEB">
        <w:rPr>
          <w:rFonts w:ascii="Arial" w:hAnsi="Arial" w:cs="Arial"/>
        </w:rPr>
        <w:t xml:space="preserve"> which they produce yearly</w:t>
      </w:r>
      <w:r w:rsidRPr="00235AEB">
        <w:rPr>
          <w:rFonts w:ascii="Arial" w:hAnsi="Arial" w:cs="Arial"/>
        </w:rPr>
        <w:t xml:space="preserve">. </w:t>
      </w:r>
      <w:r w:rsidR="009757EC" w:rsidRPr="00235AEB">
        <w:rPr>
          <w:rFonts w:ascii="Arial" w:hAnsi="Arial" w:cs="Arial"/>
        </w:rPr>
        <w:t>County Lines is a pressing matter and therefore the major bodies are conducting these investigations into it</w:t>
      </w:r>
      <w:r w:rsidR="0058773B" w:rsidRPr="00235AEB">
        <w:rPr>
          <w:rFonts w:ascii="Arial" w:hAnsi="Arial" w:cs="Arial"/>
        </w:rPr>
        <w:t xml:space="preserve">. A </w:t>
      </w:r>
      <w:r w:rsidR="000A5879" w:rsidRPr="00235AEB">
        <w:rPr>
          <w:rFonts w:ascii="Arial" w:hAnsi="Arial" w:cs="Arial"/>
        </w:rPr>
        <w:t>journal</w:t>
      </w:r>
      <w:r w:rsidR="0058773B" w:rsidRPr="00235AEB">
        <w:rPr>
          <w:rFonts w:ascii="Arial" w:hAnsi="Arial" w:cs="Arial"/>
        </w:rPr>
        <w:t xml:space="preserve"> called </w:t>
      </w:r>
      <w:r w:rsidR="0058773B" w:rsidRPr="00235AEB">
        <w:rPr>
          <w:rFonts w:ascii="Arial" w:hAnsi="Arial" w:cs="Arial"/>
          <w:i/>
          <w:iCs/>
        </w:rPr>
        <w:t>‘International Journal of Offender therapy and Comparative Criminology’</w:t>
      </w:r>
      <w:r w:rsidR="0058773B" w:rsidRPr="00235AEB">
        <w:rPr>
          <w:rFonts w:ascii="Arial" w:hAnsi="Arial" w:cs="Arial"/>
        </w:rPr>
        <w:t xml:space="preserve"> </w:t>
      </w:r>
      <w:r w:rsidR="000A5879" w:rsidRPr="00235AEB">
        <w:rPr>
          <w:rFonts w:ascii="Arial" w:hAnsi="Arial" w:cs="Arial"/>
        </w:rPr>
        <w:t xml:space="preserve">titled </w:t>
      </w:r>
      <w:r w:rsidR="000A5879" w:rsidRPr="00235AEB">
        <w:rPr>
          <w:rFonts w:ascii="Arial" w:hAnsi="Arial" w:cs="Arial"/>
          <w:i/>
          <w:iCs/>
        </w:rPr>
        <w:t>‘Working County Lines: Child Criminal Exploitation and Illicit</w:t>
      </w:r>
      <w:r w:rsidR="006332D7" w:rsidRPr="00235AEB">
        <w:rPr>
          <w:rFonts w:ascii="Arial" w:hAnsi="Arial" w:cs="Arial"/>
          <w:i/>
          <w:iCs/>
        </w:rPr>
        <w:t xml:space="preserve"> </w:t>
      </w:r>
      <w:r w:rsidR="000A5879" w:rsidRPr="00235AEB">
        <w:rPr>
          <w:rFonts w:ascii="Arial" w:hAnsi="Arial" w:cs="Arial"/>
          <w:i/>
          <w:iCs/>
        </w:rPr>
        <w:t>Drug Dealing in Glasgow and Merseyside’</w:t>
      </w:r>
      <w:r w:rsidR="00F8211C" w:rsidRPr="00235AEB">
        <w:rPr>
          <w:rFonts w:ascii="Arial" w:hAnsi="Arial" w:cs="Arial"/>
          <w:b/>
          <w:bCs/>
          <w:color w:val="2B2B2B"/>
        </w:rPr>
        <w:t xml:space="preserve"> </w:t>
      </w:r>
      <w:r w:rsidR="0058773B" w:rsidRPr="00235AEB">
        <w:rPr>
          <w:rFonts w:ascii="Arial" w:hAnsi="Arial" w:cs="Arial"/>
        </w:rPr>
        <w:t xml:space="preserve">examined county lines between Glasgow and Merseyside where drug supply is the most common in the UK. Interviews were taken place by those exploited as children </w:t>
      </w:r>
      <w:r w:rsidR="00F8211C" w:rsidRPr="00235AEB">
        <w:rPr>
          <w:rFonts w:ascii="Arial" w:hAnsi="Arial" w:cs="Arial"/>
        </w:rPr>
        <w:t xml:space="preserve">which showed </w:t>
      </w:r>
      <w:r w:rsidR="0058773B" w:rsidRPr="00235AEB">
        <w:rPr>
          <w:rFonts w:ascii="Arial" w:hAnsi="Arial" w:cs="Arial"/>
        </w:rPr>
        <w:t>the effects and harm it had caused them</w:t>
      </w:r>
      <w:r w:rsidR="00F8211C" w:rsidRPr="00235AEB">
        <w:rPr>
          <w:rFonts w:ascii="Arial" w:hAnsi="Arial" w:cs="Arial"/>
        </w:rPr>
        <w:t>, thus</w:t>
      </w:r>
      <w:r w:rsidR="0058773B" w:rsidRPr="00235AEB">
        <w:rPr>
          <w:rFonts w:ascii="Arial" w:hAnsi="Arial" w:cs="Arial"/>
        </w:rPr>
        <w:t xml:space="preserve"> </w:t>
      </w:r>
      <w:r w:rsidR="00F8211C" w:rsidRPr="00235AEB">
        <w:rPr>
          <w:rFonts w:ascii="Arial" w:hAnsi="Arial" w:cs="Arial"/>
        </w:rPr>
        <w:t xml:space="preserve">giving a </w:t>
      </w:r>
      <w:r w:rsidR="0058773B" w:rsidRPr="00235AEB">
        <w:rPr>
          <w:rFonts w:ascii="Arial" w:hAnsi="Arial" w:cs="Arial"/>
        </w:rPr>
        <w:t>broader picture of what county lines is</w:t>
      </w:r>
      <w:r w:rsidR="00F8211C" w:rsidRPr="00235AEB">
        <w:rPr>
          <w:rFonts w:ascii="Arial" w:hAnsi="Arial" w:cs="Arial"/>
        </w:rPr>
        <w:t xml:space="preserve"> and the impact it has</w:t>
      </w:r>
      <w:r w:rsidR="0058773B" w:rsidRPr="00235AEB">
        <w:rPr>
          <w:rFonts w:ascii="Arial" w:hAnsi="Arial" w:cs="Arial"/>
        </w:rPr>
        <w:t>.</w:t>
      </w:r>
      <w:r w:rsidR="000A5879" w:rsidRPr="00235AEB">
        <w:rPr>
          <w:rFonts w:ascii="Arial" w:hAnsi="Arial" w:cs="Arial"/>
        </w:rPr>
        <w:t xml:space="preserve"> In their conclusion it states that </w:t>
      </w:r>
      <w:r w:rsidR="000A5879" w:rsidRPr="00235AEB">
        <w:rPr>
          <w:rFonts w:ascii="Arial" w:hAnsi="Arial" w:cs="Arial"/>
          <w:i/>
          <w:iCs/>
        </w:rPr>
        <w:t>‘to truly prevent County Lines, the policy discourse in Britain may need to transition from a focus on prohibition to focus on drug harm and reduction and (in some cases) decriminalisation’</w:t>
      </w:r>
      <w:r w:rsidR="006332D7" w:rsidRPr="00235AEB">
        <w:rPr>
          <w:rFonts w:ascii="Arial" w:hAnsi="Arial" w:cs="Arial"/>
          <w:i/>
          <w:iCs/>
        </w:rPr>
        <w:t xml:space="preserve"> (Robson, Mclean and </w:t>
      </w:r>
      <w:proofErr w:type="spellStart"/>
      <w:r w:rsidR="006332D7" w:rsidRPr="00235AEB">
        <w:rPr>
          <w:rFonts w:ascii="Arial" w:hAnsi="Arial" w:cs="Arial"/>
          <w:i/>
          <w:iCs/>
        </w:rPr>
        <w:t>Densley</w:t>
      </w:r>
      <w:proofErr w:type="spellEnd"/>
      <w:r w:rsidR="006332D7" w:rsidRPr="00235AEB">
        <w:rPr>
          <w:rFonts w:ascii="Arial" w:hAnsi="Arial" w:cs="Arial"/>
          <w:i/>
          <w:iCs/>
        </w:rPr>
        <w:t>, 201</w:t>
      </w:r>
      <w:r w:rsidR="008316BB" w:rsidRPr="00235AEB">
        <w:rPr>
          <w:rFonts w:ascii="Arial" w:hAnsi="Arial" w:cs="Arial"/>
          <w:i/>
          <w:iCs/>
        </w:rPr>
        <w:t>9</w:t>
      </w:r>
      <w:r w:rsidR="006332D7" w:rsidRPr="00235AEB">
        <w:rPr>
          <w:rFonts w:ascii="Arial" w:hAnsi="Arial" w:cs="Arial"/>
          <w:i/>
          <w:iCs/>
        </w:rPr>
        <w:t xml:space="preserve">, </w:t>
      </w:r>
      <w:r w:rsidR="008316BB" w:rsidRPr="00235AEB">
        <w:rPr>
          <w:rFonts w:ascii="Arial" w:hAnsi="Arial" w:cs="Arial"/>
          <w:i/>
          <w:iCs/>
        </w:rPr>
        <w:t>pg21</w:t>
      </w:r>
      <w:r w:rsidR="006332D7" w:rsidRPr="00235AEB">
        <w:rPr>
          <w:rFonts w:ascii="Arial" w:hAnsi="Arial" w:cs="Arial"/>
          <w:i/>
          <w:iCs/>
        </w:rPr>
        <w:t xml:space="preserve">) </w:t>
      </w:r>
      <w:r w:rsidR="000A5879" w:rsidRPr="00235AEB">
        <w:rPr>
          <w:rFonts w:ascii="Arial" w:hAnsi="Arial" w:cs="Arial"/>
          <w:i/>
          <w:iCs/>
        </w:rPr>
        <w:t xml:space="preserve">. </w:t>
      </w:r>
      <w:r w:rsidR="00F8211C" w:rsidRPr="00235AEB">
        <w:rPr>
          <w:rFonts w:ascii="Arial" w:hAnsi="Arial" w:cs="Arial"/>
        </w:rPr>
        <w:t xml:space="preserve">Similarly, to what this project will be looking to conclude. </w:t>
      </w:r>
      <w:r w:rsidR="000C1A57" w:rsidRPr="00235AEB">
        <w:rPr>
          <w:rFonts w:ascii="Arial" w:hAnsi="Arial" w:cs="Arial"/>
        </w:rPr>
        <w:t>The</w:t>
      </w:r>
      <w:r w:rsidR="00E512E7" w:rsidRPr="00235AEB">
        <w:rPr>
          <w:rFonts w:ascii="Arial" w:hAnsi="Arial" w:cs="Arial"/>
        </w:rPr>
        <w:t xml:space="preserve"> main research </w:t>
      </w:r>
      <w:r w:rsidR="00946530" w:rsidRPr="00235AEB">
        <w:rPr>
          <w:rFonts w:ascii="Arial" w:hAnsi="Arial" w:cs="Arial"/>
        </w:rPr>
        <w:t xml:space="preserve">for this </w:t>
      </w:r>
      <w:r w:rsidR="00E512E7" w:rsidRPr="00235AEB">
        <w:rPr>
          <w:rFonts w:ascii="Arial" w:hAnsi="Arial" w:cs="Arial"/>
        </w:rPr>
        <w:t>will be from the government issued documents which have been created as they publish reports mainly every year.</w:t>
      </w:r>
      <w:r w:rsidR="009757EC" w:rsidRPr="00235AEB">
        <w:rPr>
          <w:rFonts w:ascii="Arial" w:hAnsi="Arial" w:cs="Arial"/>
        </w:rPr>
        <w:t xml:space="preserve"> These provide vital information which will assist into the </w:t>
      </w:r>
      <w:r w:rsidR="002A6AD5">
        <w:rPr>
          <w:rFonts w:ascii="Arial" w:hAnsi="Arial" w:cs="Arial"/>
        </w:rPr>
        <w:t xml:space="preserve">further </w:t>
      </w:r>
      <w:r w:rsidR="00984A47">
        <w:rPr>
          <w:rFonts w:ascii="Arial" w:hAnsi="Arial" w:cs="Arial"/>
        </w:rPr>
        <w:t>existing literature.</w:t>
      </w:r>
      <w:r w:rsidR="00984A47" w:rsidRPr="00235AEB">
        <w:rPr>
          <w:rFonts w:ascii="Arial" w:hAnsi="Arial" w:cs="Arial"/>
        </w:rPr>
        <w:t xml:space="preserve"> There</w:t>
      </w:r>
      <w:r w:rsidR="000C1A57" w:rsidRPr="00235AEB">
        <w:rPr>
          <w:rFonts w:ascii="Arial" w:hAnsi="Arial" w:cs="Arial"/>
        </w:rPr>
        <w:t xml:space="preserve"> </w:t>
      </w:r>
      <w:r w:rsidR="00946530" w:rsidRPr="00235AEB">
        <w:rPr>
          <w:rFonts w:ascii="Arial" w:hAnsi="Arial" w:cs="Arial"/>
        </w:rPr>
        <w:lastRenderedPageBreak/>
        <w:t xml:space="preserve">currently </w:t>
      </w:r>
      <w:r w:rsidR="000C1A57" w:rsidRPr="00235AEB">
        <w:rPr>
          <w:rFonts w:ascii="Arial" w:hAnsi="Arial" w:cs="Arial"/>
        </w:rPr>
        <w:t xml:space="preserve">is no specific research into Gwent </w:t>
      </w:r>
      <w:r w:rsidR="00E046A2" w:rsidRPr="00235AEB">
        <w:rPr>
          <w:rFonts w:ascii="Arial" w:hAnsi="Arial" w:cs="Arial"/>
        </w:rPr>
        <w:t xml:space="preserve">Police </w:t>
      </w:r>
      <w:r w:rsidR="00946530" w:rsidRPr="00235AEB">
        <w:rPr>
          <w:rFonts w:ascii="Arial" w:hAnsi="Arial" w:cs="Arial"/>
        </w:rPr>
        <w:t xml:space="preserve">available </w:t>
      </w:r>
      <w:r w:rsidR="000C1A57" w:rsidRPr="00235AEB">
        <w:rPr>
          <w:rFonts w:ascii="Arial" w:hAnsi="Arial" w:cs="Arial"/>
        </w:rPr>
        <w:t>which is why there is a necessity to fill th</w:t>
      </w:r>
      <w:r w:rsidR="00946530" w:rsidRPr="00235AEB">
        <w:rPr>
          <w:rFonts w:ascii="Arial" w:hAnsi="Arial" w:cs="Arial"/>
        </w:rPr>
        <w:t xml:space="preserve">is </w:t>
      </w:r>
      <w:r w:rsidR="000C1A57" w:rsidRPr="00235AEB">
        <w:rPr>
          <w:rFonts w:ascii="Arial" w:hAnsi="Arial" w:cs="Arial"/>
        </w:rPr>
        <w:t>gap</w:t>
      </w:r>
      <w:r w:rsidR="00984A47">
        <w:rPr>
          <w:rFonts w:ascii="Arial" w:hAnsi="Arial" w:cs="Arial"/>
        </w:rPr>
        <w:t xml:space="preserve"> in literature. </w:t>
      </w:r>
      <w:r w:rsidR="000C1A57" w:rsidRPr="00235AEB">
        <w:rPr>
          <w:rFonts w:ascii="Arial" w:hAnsi="Arial" w:cs="Arial"/>
        </w:rPr>
        <w:t>There is currently no specific answer to what is about to be found</w:t>
      </w:r>
      <w:r w:rsidR="009757EC" w:rsidRPr="00235AEB">
        <w:rPr>
          <w:rFonts w:ascii="Arial" w:hAnsi="Arial" w:cs="Arial"/>
        </w:rPr>
        <w:t xml:space="preserve"> which is why this is being conducted. </w:t>
      </w:r>
    </w:p>
    <w:p w14:paraId="33BAA75A" w14:textId="77777777" w:rsidR="006332D7" w:rsidRPr="00235AEB" w:rsidRDefault="006332D7">
      <w:pPr>
        <w:rPr>
          <w:rFonts w:ascii="Arial" w:hAnsi="Arial" w:cs="Arial"/>
        </w:rPr>
      </w:pPr>
    </w:p>
    <w:p w14:paraId="4E719496" w14:textId="5E77D25E" w:rsidR="00C2784E" w:rsidRPr="00235AEB" w:rsidRDefault="00D30600">
      <w:pPr>
        <w:rPr>
          <w:rFonts w:ascii="Arial" w:hAnsi="Arial" w:cs="Arial"/>
          <w:b/>
          <w:bCs/>
        </w:rPr>
      </w:pPr>
      <w:r w:rsidRPr="00235AEB">
        <w:rPr>
          <w:rFonts w:ascii="Arial" w:hAnsi="Arial" w:cs="Arial"/>
          <w:b/>
          <w:bCs/>
        </w:rPr>
        <w:t xml:space="preserve">Methodology </w:t>
      </w:r>
    </w:p>
    <w:p w14:paraId="5387F902" w14:textId="40EB5592" w:rsidR="00F72F00" w:rsidRPr="00235AEB" w:rsidRDefault="00F72F00">
      <w:pPr>
        <w:rPr>
          <w:rFonts w:ascii="Arial" w:hAnsi="Arial" w:cs="Arial"/>
        </w:rPr>
      </w:pPr>
      <w:r w:rsidRPr="00235AEB">
        <w:rPr>
          <w:rFonts w:ascii="Arial" w:hAnsi="Arial" w:cs="Arial"/>
        </w:rPr>
        <w:t xml:space="preserve">This investigation would not be possible without the </w:t>
      </w:r>
      <w:r w:rsidR="002607C6" w:rsidRPr="00235AEB">
        <w:rPr>
          <w:rFonts w:ascii="Arial" w:hAnsi="Arial" w:cs="Arial"/>
        </w:rPr>
        <w:t xml:space="preserve">methodical process of researching and analysing data. For this research, </w:t>
      </w:r>
      <w:r w:rsidR="006F1998" w:rsidRPr="00235AEB">
        <w:rPr>
          <w:rFonts w:ascii="Arial" w:hAnsi="Arial" w:cs="Arial"/>
        </w:rPr>
        <w:t xml:space="preserve">both </w:t>
      </w:r>
      <w:r w:rsidR="002607C6" w:rsidRPr="00235AEB">
        <w:rPr>
          <w:rFonts w:ascii="Arial" w:hAnsi="Arial" w:cs="Arial"/>
        </w:rPr>
        <w:t>qualitive and quan</w:t>
      </w:r>
      <w:r w:rsidR="00C170EF" w:rsidRPr="00235AEB">
        <w:rPr>
          <w:rFonts w:ascii="Arial" w:hAnsi="Arial" w:cs="Arial"/>
        </w:rPr>
        <w:t>titati</w:t>
      </w:r>
      <w:r w:rsidR="002607C6" w:rsidRPr="00235AEB">
        <w:rPr>
          <w:rFonts w:ascii="Arial" w:hAnsi="Arial" w:cs="Arial"/>
        </w:rPr>
        <w:t xml:space="preserve">ve </w:t>
      </w:r>
      <w:r w:rsidR="006F1998" w:rsidRPr="00235AEB">
        <w:rPr>
          <w:rFonts w:ascii="Arial" w:hAnsi="Arial" w:cs="Arial"/>
        </w:rPr>
        <w:t>researched methods will be used</w:t>
      </w:r>
      <w:r w:rsidR="002607C6" w:rsidRPr="00235AEB">
        <w:rPr>
          <w:rFonts w:ascii="Arial" w:hAnsi="Arial" w:cs="Arial"/>
        </w:rPr>
        <w:t xml:space="preserve">. </w:t>
      </w:r>
      <w:r w:rsidR="006F1998" w:rsidRPr="00235AEB">
        <w:rPr>
          <w:rFonts w:ascii="Arial" w:hAnsi="Arial" w:cs="Arial"/>
        </w:rPr>
        <w:t>This avoids any bias throughout. Primary data will be sourced from q</w:t>
      </w:r>
      <w:r w:rsidR="00C170EF" w:rsidRPr="00235AEB">
        <w:rPr>
          <w:rFonts w:ascii="Arial" w:hAnsi="Arial" w:cs="Arial"/>
        </w:rPr>
        <w:t>ualitive methods such as interviews</w:t>
      </w:r>
      <w:r w:rsidR="006F1998" w:rsidRPr="00235AEB">
        <w:rPr>
          <w:rFonts w:ascii="Arial" w:hAnsi="Arial" w:cs="Arial"/>
        </w:rPr>
        <w:t>. This</w:t>
      </w:r>
      <w:r w:rsidR="00C170EF" w:rsidRPr="00235AEB">
        <w:rPr>
          <w:rFonts w:ascii="Arial" w:hAnsi="Arial" w:cs="Arial"/>
        </w:rPr>
        <w:t xml:space="preserve"> can provide a detailed matter of the subject</w:t>
      </w:r>
      <w:r w:rsidR="006F1998" w:rsidRPr="00235AEB">
        <w:rPr>
          <w:rFonts w:ascii="Arial" w:hAnsi="Arial" w:cs="Arial"/>
        </w:rPr>
        <w:t xml:space="preserve"> area</w:t>
      </w:r>
      <w:r w:rsidR="00C170EF" w:rsidRPr="00235AEB">
        <w:rPr>
          <w:rFonts w:ascii="Arial" w:hAnsi="Arial" w:cs="Arial"/>
        </w:rPr>
        <w:t xml:space="preserve">, but personal opinions may cause </w:t>
      </w:r>
      <w:r w:rsidR="006F1998" w:rsidRPr="00235AEB">
        <w:rPr>
          <w:rFonts w:ascii="Arial" w:hAnsi="Arial" w:cs="Arial"/>
        </w:rPr>
        <w:t xml:space="preserve">some </w:t>
      </w:r>
      <w:r w:rsidR="00C170EF" w:rsidRPr="00235AEB">
        <w:rPr>
          <w:rFonts w:ascii="Arial" w:hAnsi="Arial" w:cs="Arial"/>
        </w:rPr>
        <w:t>issues. So, these will</w:t>
      </w:r>
      <w:r w:rsidR="006F1998" w:rsidRPr="00235AEB">
        <w:rPr>
          <w:rFonts w:ascii="Arial" w:hAnsi="Arial" w:cs="Arial"/>
        </w:rPr>
        <w:t xml:space="preserve"> need to</w:t>
      </w:r>
      <w:r w:rsidR="00C170EF" w:rsidRPr="00235AEB">
        <w:rPr>
          <w:rFonts w:ascii="Arial" w:hAnsi="Arial" w:cs="Arial"/>
        </w:rPr>
        <w:t xml:space="preserve"> be completed with caution. </w:t>
      </w:r>
      <w:r w:rsidR="006F1998" w:rsidRPr="00235AEB">
        <w:rPr>
          <w:rFonts w:ascii="Arial" w:hAnsi="Arial" w:cs="Arial"/>
        </w:rPr>
        <w:t xml:space="preserve">It </w:t>
      </w:r>
      <w:r w:rsidR="00C170EF" w:rsidRPr="00235AEB">
        <w:rPr>
          <w:rFonts w:ascii="Arial" w:hAnsi="Arial" w:cs="Arial"/>
        </w:rPr>
        <w:t xml:space="preserve">is also important that whilst interviewing the questions are specific and simple to the relevant area. </w:t>
      </w:r>
      <w:r w:rsidR="00A15B96" w:rsidRPr="00235AEB">
        <w:rPr>
          <w:rFonts w:ascii="Arial" w:hAnsi="Arial" w:cs="Arial"/>
        </w:rPr>
        <w:t xml:space="preserve">Other qualitive methods such as case studies and action research may be used. </w:t>
      </w:r>
    </w:p>
    <w:p w14:paraId="013AC23A" w14:textId="60A57DA3" w:rsidR="004F32AF" w:rsidRPr="00235AEB" w:rsidRDefault="00C170EF">
      <w:pPr>
        <w:rPr>
          <w:rFonts w:ascii="Arial" w:hAnsi="Arial" w:cs="Arial"/>
        </w:rPr>
      </w:pPr>
      <w:r w:rsidRPr="00235AEB">
        <w:rPr>
          <w:rFonts w:ascii="Arial" w:hAnsi="Arial" w:cs="Arial"/>
        </w:rPr>
        <w:t xml:space="preserve">A method of quantitative </w:t>
      </w:r>
      <w:r w:rsidR="00A15B96" w:rsidRPr="00235AEB">
        <w:rPr>
          <w:rFonts w:ascii="Arial" w:hAnsi="Arial" w:cs="Arial"/>
        </w:rPr>
        <w:t xml:space="preserve">data that will </w:t>
      </w:r>
      <w:r w:rsidRPr="00235AEB">
        <w:rPr>
          <w:rFonts w:ascii="Arial" w:hAnsi="Arial" w:cs="Arial"/>
        </w:rPr>
        <w:t xml:space="preserve">also </w:t>
      </w:r>
      <w:r w:rsidR="00A15B96" w:rsidRPr="00235AEB">
        <w:rPr>
          <w:rFonts w:ascii="Arial" w:hAnsi="Arial" w:cs="Arial"/>
        </w:rPr>
        <w:t xml:space="preserve">be </w:t>
      </w:r>
      <w:r w:rsidRPr="00235AEB">
        <w:rPr>
          <w:rFonts w:ascii="Arial" w:hAnsi="Arial" w:cs="Arial"/>
        </w:rPr>
        <w:t>use</w:t>
      </w:r>
      <w:r w:rsidR="00A15B96" w:rsidRPr="00235AEB">
        <w:rPr>
          <w:rFonts w:ascii="Arial" w:hAnsi="Arial" w:cs="Arial"/>
        </w:rPr>
        <w:t>d</w:t>
      </w:r>
      <w:r w:rsidRPr="00235AEB">
        <w:rPr>
          <w:rFonts w:ascii="Arial" w:hAnsi="Arial" w:cs="Arial"/>
        </w:rPr>
        <w:t xml:space="preserve"> are questionnaires</w:t>
      </w:r>
      <w:r w:rsidR="00A15B96" w:rsidRPr="00235AEB">
        <w:rPr>
          <w:rFonts w:ascii="Arial" w:hAnsi="Arial" w:cs="Arial"/>
        </w:rPr>
        <w:t xml:space="preserve"> and surveys</w:t>
      </w:r>
      <w:r w:rsidRPr="00235AEB">
        <w:rPr>
          <w:rFonts w:ascii="Arial" w:hAnsi="Arial" w:cs="Arial"/>
        </w:rPr>
        <w:t>. The questionnaires will be targeted to local police officers</w:t>
      </w:r>
      <w:r w:rsidR="00786648" w:rsidRPr="00235AEB">
        <w:rPr>
          <w:rFonts w:ascii="Arial" w:hAnsi="Arial" w:cs="Arial"/>
        </w:rPr>
        <w:t>/supervisors</w:t>
      </w:r>
      <w:r w:rsidR="00A15B96" w:rsidRPr="00235AEB">
        <w:rPr>
          <w:rFonts w:ascii="Arial" w:hAnsi="Arial" w:cs="Arial"/>
        </w:rPr>
        <w:t xml:space="preserve"> within the area of Gwent</w:t>
      </w:r>
      <w:r w:rsidRPr="00235AEB">
        <w:rPr>
          <w:rFonts w:ascii="Arial" w:hAnsi="Arial" w:cs="Arial"/>
        </w:rPr>
        <w:t>. It is anticipated that this can demonstrate the understanding of county lines to officers and their knowledge of the subject area. These are also a useful tool as they can be disseminated through email or social media</w:t>
      </w:r>
      <w:r w:rsidR="00786648" w:rsidRPr="00235AEB">
        <w:rPr>
          <w:rFonts w:ascii="Arial" w:hAnsi="Arial" w:cs="Arial"/>
        </w:rPr>
        <w:t xml:space="preserve"> and be done quickly. </w:t>
      </w:r>
      <w:r w:rsidR="006F1998" w:rsidRPr="00235AEB">
        <w:rPr>
          <w:rFonts w:ascii="Arial" w:hAnsi="Arial" w:cs="Arial"/>
        </w:rPr>
        <w:t xml:space="preserve">Secondary data will be gained from a wide range of literature, these will be accessed through textbooks, journal papers, Government reports and websites. </w:t>
      </w:r>
      <w:r w:rsidR="00EE795E" w:rsidRPr="00235AEB">
        <w:rPr>
          <w:rFonts w:ascii="Arial" w:hAnsi="Arial" w:cs="Arial"/>
        </w:rPr>
        <w:t xml:space="preserve"> It is hoped that the results f</w:t>
      </w:r>
      <w:r w:rsidR="00984A47">
        <w:rPr>
          <w:rFonts w:ascii="Arial" w:hAnsi="Arial" w:cs="Arial"/>
        </w:rPr>
        <w:t>rom</w:t>
      </w:r>
      <w:r w:rsidR="00EE795E" w:rsidRPr="00235AEB">
        <w:rPr>
          <w:rFonts w:ascii="Arial" w:hAnsi="Arial" w:cs="Arial"/>
        </w:rPr>
        <w:t xml:space="preserve"> the questionnaires/interviews and surveys will show how well known the subject area of county lines is to those who work within the force. </w:t>
      </w:r>
    </w:p>
    <w:p w14:paraId="6572BB8D" w14:textId="765E2B6F" w:rsidR="00D30600" w:rsidRPr="00235AEB" w:rsidRDefault="00D30600">
      <w:pPr>
        <w:rPr>
          <w:rFonts w:ascii="Arial" w:hAnsi="Arial" w:cs="Arial"/>
          <w:b/>
          <w:bCs/>
        </w:rPr>
      </w:pPr>
      <w:r w:rsidRPr="00235AEB">
        <w:rPr>
          <w:rFonts w:ascii="Arial" w:hAnsi="Arial" w:cs="Arial"/>
          <w:b/>
          <w:bCs/>
        </w:rPr>
        <w:t xml:space="preserve">Ethical Issues </w:t>
      </w:r>
    </w:p>
    <w:p w14:paraId="28672EF6" w14:textId="24C7892F" w:rsidR="001302C0" w:rsidRPr="00235AEB" w:rsidRDefault="001B1ADB">
      <w:pPr>
        <w:rPr>
          <w:rFonts w:ascii="Arial" w:hAnsi="Arial" w:cs="Arial"/>
        </w:rPr>
      </w:pPr>
      <w:r w:rsidRPr="00235AEB">
        <w:rPr>
          <w:rFonts w:ascii="Arial" w:hAnsi="Arial" w:cs="Arial"/>
        </w:rPr>
        <w:t xml:space="preserve">There are clear ethical issues when completing a study that can cause impacts. An ethics form will be submitted before any data has been collected. All issues must be considered and the potential they may have on people, locations and communities. Within this study, the confidentiality and anonymity of others who wish to remain anonymous must be respected. </w:t>
      </w:r>
      <w:r w:rsidR="001302C0" w:rsidRPr="00235AEB">
        <w:rPr>
          <w:rFonts w:ascii="Arial" w:hAnsi="Arial" w:cs="Arial"/>
        </w:rPr>
        <w:t xml:space="preserve">Consent must be gained from those participating in the study. All information that will be accessed </w:t>
      </w:r>
      <w:r w:rsidR="00991171" w:rsidRPr="00235AEB">
        <w:rPr>
          <w:rFonts w:ascii="Arial" w:hAnsi="Arial" w:cs="Arial"/>
        </w:rPr>
        <w:t xml:space="preserve">will be </w:t>
      </w:r>
      <w:r w:rsidR="001302C0" w:rsidRPr="00235AEB">
        <w:rPr>
          <w:rFonts w:ascii="Arial" w:hAnsi="Arial" w:cs="Arial"/>
        </w:rPr>
        <w:t xml:space="preserve">available to all public. Not from information that may be accessed through police intranets. </w:t>
      </w:r>
    </w:p>
    <w:p w14:paraId="59D328E3" w14:textId="4E69EFEC" w:rsidR="001302C0" w:rsidRPr="00235AEB" w:rsidRDefault="001302C0">
      <w:pPr>
        <w:rPr>
          <w:rFonts w:ascii="Arial" w:hAnsi="Arial" w:cs="Arial"/>
        </w:rPr>
      </w:pPr>
      <w:r w:rsidRPr="00235AEB">
        <w:rPr>
          <w:rFonts w:ascii="Arial" w:hAnsi="Arial" w:cs="Arial"/>
        </w:rPr>
        <w:t xml:space="preserve">Other issues which could limit the study is the current pandemic of Covid-19. This can </w:t>
      </w:r>
      <w:r w:rsidR="00991171" w:rsidRPr="00235AEB">
        <w:rPr>
          <w:rFonts w:ascii="Arial" w:hAnsi="Arial" w:cs="Arial"/>
        </w:rPr>
        <w:t>affect</w:t>
      </w:r>
      <w:r w:rsidRPr="00235AEB">
        <w:rPr>
          <w:rFonts w:ascii="Arial" w:hAnsi="Arial" w:cs="Arial"/>
        </w:rPr>
        <w:t xml:space="preserve"> the face to face interviews planned. If it is decided that </w:t>
      </w:r>
      <w:proofErr w:type="spellStart"/>
      <w:r w:rsidRPr="00235AEB">
        <w:rPr>
          <w:rFonts w:ascii="Arial" w:hAnsi="Arial" w:cs="Arial"/>
        </w:rPr>
        <w:t>a</w:t>
      </w:r>
      <w:proofErr w:type="spellEnd"/>
      <w:r w:rsidRPr="00235AEB">
        <w:rPr>
          <w:rFonts w:ascii="Arial" w:hAnsi="Arial" w:cs="Arial"/>
        </w:rPr>
        <w:t xml:space="preserve"> over the phone or online interview is conducted instead, then it needs to be noted that people are likely to get easily distracted or technical issues may arise. </w:t>
      </w:r>
      <w:r w:rsidR="00991171" w:rsidRPr="00235AEB">
        <w:rPr>
          <w:rFonts w:ascii="Arial" w:hAnsi="Arial" w:cs="Arial"/>
        </w:rPr>
        <w:t xml:space="preserve">It may be that the study will be </w:t>
      </w:r>
      <w:proofErr w:type="spellStart"/>
      <w:r w:rsidR="00991171" w:rsidRPr="00235AEB">
        <w:rPr>
          <w:rFonts w:ascii="Arial" w:hAnsi="Arial" w:cs="Arial"/>
        </w:rPr>
        <w:t>dependant</w:t>
      </w:r>
      <w:proofErr w:type="spellEnd"/>
      <w:r w:rsidR="00991171" w:rsidRPr="00235AEB">
        <w:rPr>
          <w:rFonts w:ascii="Arial" w:hAnsi="Arial" w:cs="Arial"/>
        </w:rPr>
        <w:t xml:space="preserve"> on just the questionnaires which can be accessed online. </w:t>
      </w:r>
    </w:p>
    <w:p w14:paraId="06EC0E3D" w14:textId="4639D09C" w:rsidR="00D30600" w:rsidRPr="00235AEB" w:rsidRDefault="00D30600">
      <w:pPr>
        <w:rPr>
          <w:rFonts w:ascii="Arial" w:hAnsi="Arial" w:cs="Arial"/>
          <w:b/>
          <w:bCs/>
        </w:rPr>
      </w:pPr>
      <w:r w:rsidRPr="00235AEB">
        <w:rPr>
          <w:rFonts w:ascii="Arial" w:hAnsi="Arial" w:cs="Arial"/>
          <w:b/>
          <w:bCs/>
        </w:rPr>
        <w:t xml:space="preserve">Plan of work </w:t>
      </w:r>
    </w:p>
    <w:p w14:paraId="0CE8EF62" w14:textId="11449453" w:rsidR="000C1A57" w:rsidRPr="00235AEB" w:rsidRDefault="000C1A57">
      <w:pPr>
        <w:rPr>
          <w:rFonts w:ascii="Arial" w:hAnsi="Arial" w:cs="Arial"/>
        </w:rPr>
      </w:pPr>
      <w:r w:rsidRPr="00235AEB">
        <w:rPr>
          <w:rFonts w:ascii="Arial" w:hAnsi="Arial" w:cs="Arial"/>
        </w:rPr>
        <w:t>It is expected that this investigation will take approximately 8 months to complete.</w:t>
      </w:r>
      <w:r w:rsidR="00DA204F" w:rsidRPr="00235AEB">
        <w:rPr>
          <w:rFonts w:ascii="Arial" w:hAnsi="Arial" w:cs="Arial"/>
        </w:rPr>
        <w:t xml:space="preserve"> This is down to arranging interviews with police officers </w:t>
      </w:r>
      <w:r w:rsidR="00F53970">
        <w:rPr>
          <w:rFonts w:ascii="Arial" w:hAnsi="Arial" w:cs="Arial"/>
        </w:rPr>
        <w:t>and staff, also</w:t>
      </w:r>
      <w:r w:rsidR="00DA204F" w:rsidRPr="00235AEB">
        <w:rPr>
          <w:rFonts w:ascii="Arial" w:hAnsi="Arial" w:cs="Arial"/>
        </w:rPr>
        <w:t xml:space="preserve"> allowing </w:t>
      </w:r>
      <w:r w:rsidR="00F53970" w:rsidRPr="00235AEB">
        <w:rPr>
          <w:rFonts w:ascii="Arial" w:hAnsi="Arial" w:cs="Arial"/>
        </w:rPr>
        <w:t>enough</w:t>
      </w:r>
      <w:r w:rsidR="00DA204F" w:rsidRPr="00235AEB">
        <w:rPr>
          <w:rFonts w:ascii="Arial" w:hAnsi="Arial" w:cs="Arial"/>
        </w:rPr>
        <w:t xml:space="preserve"> time to </w:t>
      </w:r>
      <w:r w:rsidR="00EE795E" w:rsidRPr="00235AEB">
        <w:rPr>
          <w:rFonts w:ascii="Arial" w:hAnsi="Arial" w:cs="Arial"/>
        </w:rPr>
        <w:t>gather answers from</w:t>
      </w:r>
      <w:r w:rsidR="00DA204F" w:rsidRPr="00235AEB">
        <w:rPr>
          <w:rFonts w:ascii="Arial" w:hAnsi="Arial" w:cs="Arial"/>
        </w:rPr>
        <w:t xml:space="preserve"> all questionnaire and survey</w:t>
      </w:r>
      <w:r w:rsidR="00EE795E" w:rsidRPr="00235AEB">
        <w:rPr>
          <w:rFonts w:ascii="Arial" w:hAnsi="Arial" w:cs="Arial"/>
        </w:rPr>
        <w:t xml:space="preserve">s which have been completed. </w:t>
      </w:r>
      <w:r w:rsidR="009757EC" w:rsidRPr="00235AEB">
        <w:rPr>
          <w:rFonts w:ascii="Arial" w:hAnsi="Arial" w:cs="Arial"/>
        </w:rPr>
        <w:t>It will also take time to plan and gather research methods</w:t>
      </w:r>
      <w:r w:rsidR="00AD22DD" w:rsidRPr="00235AEB">
        <w:rPr>
          <w:rFonts w:ascii="Arial" w:hAnsi="Arial" w:cs="Arial"/>
        </w:rPr>
        <w:t xml:space="preserve"> and implement all the information gathered into one project. </w:t>
      </w:r>
      <w:bookmarkStart w:id="0" w:name="_GoBack"/>
      <w:bookmarkEnd w:id="0"/>
    </w:p>
    <w:p w14:paraId="7C1BE0D5" w14:textId="44094B48" w:rsidR="00C2784E" w:rsidRPr="00235AEB" w:rsidRDefault="00C2784E">
      <w:pPr>
        <w:rPr>
          <w:rFonts w:ascii="Arial" w:hAnsi="Arial" w:cs="Arial"/>
        </w:rPr>
      </w:pPr>
    </w:p>
    <w:p w14:paraId="75C7DE3A" w14:textId="1E83904B" w:rsidR="006332D7" w:rsidRDefault="006332D7">
      <w:pPr>
        <w:rPr>
          <w:rFonts w:ascii="Arial" w:hAnsi="Arial" w:cs="Arial"/>
        </w:rPr>
      </w:pPr>
    </w:p>
    <w:p w14:paraId="11FB7FE0" w14:textId="77777777" w:rsidR="005619A7" w:rsidRPr="00235AEB" w:rsidRDefault="005619A7">
      <w:pPr>
        <w:rPr>
          <w:rFonts w:ascii="Arial" w:hAnsi="Arial" w:cs="Arial"/>
        </w:rPr>
      </w:pPr>
    </w:p>
    <w:p w14:paraId="253414B4" w14:textId="77777777" w:rsidR="00AD22DD" w:rsidRPr="00235AEB" w:rsidRDefault="00AD22DD">
      <w:pPr>
        <w:rPr>
          <w:rFonts w:ascii="Arial" w:hAnsi="Arial" w:cs="Arial"/>
        </w:rPr>
      </w:pPr>
    </w:p>
    <w:p w14:paraId="26A41644" w14:textId="0BA1459A" w:rsidR="00D30600" w:rsidRPr="00235AEB" w:rsidRDefault="00D30600">
      <w:pPr>
        <w:rPr>
          <w:rFonts w:ascii="Arial" w:hAnsi="Arial" w:cs="Arial"/>
          <w:b/>
          <w:bCs/>
        </w:rPr>
      </w:pPr>
      <w:r w:rsidRPr="00235AEB">
        <w:rPr>
          <w:rFonts w:ascii="Arial" w:hAnsi="Arial" w:cs="Arial"/>
          <w:b/>
          <w:bCs/>
        </w:rPr>
        <w:lastRenderedPageBreak/>
        <w:t xml:space="preserve">Referencing </w:t>
      </w:r>
    </w:p>
    <w:p w14:paraId="44F7ED1A" w14:textId="764FD536" w:rsidR="008316BB" w:rsidRPr="00235AEB" w:rsidRDefault="008316BB">
      <w:pPr>
        <w:rPr>
          <w:rFonts w:ascii="Arial" w:hAnsi="Arial" w:cs="Arial"/>
          <w:b/>
          <w:bCs/>
        </w:rPr>
      </w:pPr>
    </w:p>
    <w:p w14:paraId="6FB35F7E" w14:textId="02BA804B" w:rsidR="008316BB" w:rsidRPr="00235AEB" w:rsidRDefault="008316BB">
      <w:pPr>
        <w:rPr>
          <w:rFonts w:ascii="Arial" w:hAnsi="Arial" w:cs="Arial"/>
        </w:rPr>
      </w:pPr>
      <w:r w:rsidRPr="00235AEB">
        <w:rPr>
          <w:rFonts w:ascii="Arial" w:hAnsi="Arial" w:cs="Arial"/>
        </w:rPr>
        <w:t xml:space="preserve">G. Robinson, R. Mclean and J. </w:t>
      </w:r>
      <w:proofErr w:type="spellStart"/>
      <w:r w:rsidRPr="00235AEB">
        <w:rPr>
          <w:rFonts w:ascii="Arial" w:hAnsi="Arial" w:cs="Arial"/>
        </w:rPr>
        <w:t>Densley</w:t>
      </w:r>
      <w:proofErr w:type="spellEnd"/>
      <w:r w:rsidRPr="00235AEB">
        <w:rPr>
          <w:rFonts w:ascii="Arial" w:hAnsi="Arial" w:cs="Arial"/>
        </w:rPr>
        <w:t>, (2019)</w:t>
      </w:r>
      <w:r w:rsidRPr="00235AEB">
        <w:rPr>
          <w:rFonts w:ascii="Arial" w:hAnsi="Arial" w:cs="Arial"/>
          <w:i/>
          <w:iCs/>
        </w:rPr>
        <w:t xml:space="preserve"> </w:t>
      </w:r>
      <w:r w:rsidRPr="00235AEB">
        <w:rPr>
          <w:rFonts w:ascii="Arial" w:hAnsi="Arial" w:cs="Arial"/>
        </w:rPr>
        <w:t>International Journal of Offender therapy and Comparative Criminology’</w:t>
      </w:r>
      <w:r w:rsidRPr="00235AEB">
        <w:rPr>
          <w:rFonts w:ascii="Arial" w:hAnsi="Arial" w:cs="Arial"/>
          <w:i/>
          <w:iCs/>
        </w:rPr>
        <w:t xml:space="preserve">, ‘Working County Lines: Child Criminal Exploitation and Illicit Drug Dealing in Glasgow and Merseyside’ </w:t>
      </w:r>
      <w:r w:rsidRPr="00235AEB">
        <w:rPr>
          <w:rFonts w:ascii="Arial" w:hAnsi="Arial" w:cs="Arial"/>
        </w:rPr>
        <w:t>(Vol. 63 no. 5, 2019, p.694-711.)</w:t>
      </w:r>
    </w:p>
    <w:p w14:paraId="1F5E5E1B" w14:textId="024CED61" w:rsidR="00330356" w:rsidRPr="00235AEB" w:rsidRDefault="008316BB">
      <w:pPr>
        <w:rPr>
          <w:rFonts w:ascii="Arial" w:hAnsi="Arial" w:cs="Arial"/>
        </w:rPr>
      </w:pPr>
      <w:r w:rsidRPr="00235AEB">
        <w:rPr>
          <w:rFonts w:ascii="Arial" w:hAnsi="Arial" w:cs="Arial"/>
        </w:rPr>
        <w:t xml:space="preserve">Available at: https://library.college.police.uk/HeritageScripts/Hapi.dll/search2?searchterm=Working County Lines: Child Criminal Exploitation and Illicit Drug Dealing in Glasgow and </w:t>
      </w:r>
      <w:proofErr w:type="spellStart"/>
      <w:r w:rsidRPr="00235AEB">
        <w:rPr>
          <w:rFonts w:ascii="Arial" w:hAnsi="Arial" w:cs="Arial"/>
        </w:rPr>
        <w:t>Merseyside&amp;Fields</w:t>
      </w:r>
      <w:proofErr w:type="spellEnd"/>
      <w:r w:rsidRPr="00235AEB">
        <w:rPr>
          <w:rFonts w:ascii="Arial" w:hAnsi="Arial" w:cs="Arial"/>
        </w:rPr>
        <w:t>=%40&amp;Media=%23&amp;Bool=AND</w:t>
      </w:r>
    </w:p>
    <w:p w14:paraId="47D86D6D" w14:textId="0430010F" w:rsidR="008316BB" w:rsidRPr="00235AEB" w:rsidRDefault="003612C9">
      <w:pPr>
        <w:rPr>
          <w:rFonts w:ascii="Arial" w:hAnsi="Arial" w:cs="Arial"/>
        </w:rPr>
      </w:pPr>
      <w:r w:rsidRPr="00235AEB">
        <w:rPr>
          <w:rFonts w:ascii="Arial" w:hAnsi="Arial" w:cs="Arial"/>
        </w:rPr>
        <w:t>(Accessed: 25</w:t>
      </w:r>
      <w:r w:rsidRPr="00235AEB">
        <w:rPr>
          <w:rFonts w:ascii="Arial" w:hAnsi="Arial" w:cs="Arial"/>
          <w:vertAlign w:val="superscript"/>
        </w:rPr>
        <w:t>th</w:t>
      </w:r>
      <w:r w:rsidRPr="00235AEB">
        <w:rPr>
          <w:rFonts w:ascii="Arial" w:hAnsi="Arial" w:cs="Arial"/>
        </w:rPr>
        <w:t xml:space="preserve"> February 2022)</w:t>
      </w:r>
    </w:p>
    <w:p w14:paraId="259826B2" w14:textId="59114C43" w:rsidR="00330356" w:rsidRPr="00235AEB" w:rsidRDefault="00330356">
      <w:pPr>
        <w:rPr>
          <w:rFonts w:ascii="Arial" w:hAnsi="Arial" w:cs="Arial"/>
        </w:rPr>
      </w:pPr>
    </w:p>
    <w:p w14:paraId="21332CB9" w14:textId="77777777" w:rsidR="00330356" w:rsidRPr="00235AEB" w:rsidRDefault="00330356" w:rsidP="00330356">
      <w:pPr>
        <w:autoSpaceDE w:val="0"/>
        <w:autoSpaceDN w:val="0"/>
        <w:adjustRightInd w:val="0"/>
        <w:spacing w:after="0" w:line="240" w:lineRule="auto"/>
        <w:rPr>
          <w:rFonts w:ascii="Arial" w:hAnsi="Arial" w:cs="Arial"/>
          <w:i/>
          <w:iCs/>
        </w:rPr>
      </w:pPr>
      <w:r w:rsidRPr="00235AEB">
        <w:rPr>
          <w:rFonts w:ascii="Arial" w:hAnsi="Arial" w:cs="Arial"/>
        </w:rPr>
        <w:t xml:space="preserve">Ministry of Justice. (2017). </w:t>
      </w:r>
      <w:r w:rsidRPr="00235AEB">
        <w:rPr>
          <w:rFonts w:ascii="Arial" w:hAnsi="Arial" w:cs="Arial"/>
          <w:i/>
          <w:iCs/>
        </w:rPr>
        <w:t>Criminal justice statistics quarterly: December 2016: criminal justice</w:t>
      </w:r>
    </w:p>
    <w:p w14:paraId="7B957AE4" w14:textId="77777777" w:rsidR="00330356" w:rsidRPr="00235AEB" w:rsidRDefault="00330356" w:rsidP="00330356">
      <w:pPr>
        <w:autoSpaceDE w:val="0"/>
        <w:autoSpaceDN w:val="0"/>
        <w:adjustRightInd w:val="0"/>
        <w:spacing w:after="0" w:line="240" w:lineRule="auto"/>
        <w:rPr>
          <w:rFonts w:ascii="Arial" w:hAnsi="Arial" w:cs="Arial"/>
        </w:rPr>
      </w:pPr>
      <w:r w:rsidRPr="00235AEB">
        <w:rPr>
          <w:rFonts w:ascii="Arial" w:hAnsi="Arial" w:cs="Arial"/>
          <w:i/>
          <w:iCs/>
        </w:rPr>
        <w:t>statistics outcomes by offence tool</w:t>
      </w:r>
      <w:r w:rsidRPr="00235AEB">
        <w:rPr>
          <w:rFonts w:ascii="Arial" w:hAnsi="Arial" w:cs="Arial"/>
        </w:rPr>
        <w:t xml:space="preserve">. </w:t>
      </w:r>
    </w:p>
    <w:p w14:paraId="07A778C4" w14:textId="5CE818F6" w:rsidR="00330356" w:rsidRPr="00235AEB" w:rsidRDefault="00330356" w:rsidP="00330356">
      <w:pPr>
        <w:autoSpaceDE w:val="0"/>
        <w:autoSpaceDN w:val="0"/>
        <w:adjustRightInd w:val="0"/>
        <w:spacing w:after="0" w:line="240" w:lineRule="auto"/>
        <w:rPr>
          <w:rFonts w:ascii="Arial" w:hAnsi="Arial" w:cs="Arial"/>
        </w:rPr>
      </w:pPr>
      <w:r w:rsidRPr="00235AEB">
        <w:rPr>
          <w:rFonts w:ascii="Arial" w:hAnsi="Arial" w:cs="Arial"/>
        </w:rPr>
        <w:t xml:space="preserve">Available at: </w:t>
      </w:r>
      <w:hyperlink r:id="rId7" w:history="1">
        <w:r w:rsidRPr="00235AEB">
          <w:rPr>
            <w:rStyle w:val="Hyperlink"/>
            <w:rFonts w:ascii="Arial" w:hAnsi="Arial" w:cs="Arial"/>
          </w:rPr>
          <w:t>https://www.gov.uk/government/statistics/criminal-justice-system-statistics-quarterlydecember-2016</w:t>
        </w:r>
      </w:hyperlink>
      <w:r w:rsidRPr="00235AEB">
        <w:rPr>
          <w:rFonts w:ascii="Arial" w:hAnsi="Arial" w:cs="Arial"/>
        </w:rPr>
        <w:t>.</w:t>
      </w:r>
    </w:p>
    <w:p w14:paraId="1B01818F" w14:textId="5C3B6539" w:rsidR="00330356" w:rsidRPr="00235AEB" w:rsidRDefault="00330356" w:rsidP="00330356">
      <w:pPr>
        <w:autoSpaceDE w:val="0"/>
        <w:autoSpaceDN w:val="0"/>
        <w:adjustRightInd w:val="0"/>
        <w:spacing w:after="0" w:line="240" w:lineRule="auto"/>
        <w:rPr>
          <w:rFonts w:ascii="Arial" w:hAnsi="Arial" w:cs="Arial"/>
        </w:rPr>
      </w:pPr>
    </w:p>
    <w:p w14:paraId="6DA72462" w14:textId="4247C65B" w:rsidR="00330356" w:rsidRPr="00235AEB" w:rsidRDefault="00DA678D" w:rsidP="00330356">
      <w:pPr>
        <w:autoSpaceDE w:val="0"/>
        <w:autoSpaceDN w:val="0"/>
        <w:adjustRightInd w:val="0"/>
        <w:spacing w:after="0" w:line="240" w:lineRule="auto"/>
        <w:rPr>
          <w:rFonts w:ascii="Arial" w:hAnsi="Arial" w:cs="Arial"/>
        </w:rPr>
      </w:pPr>
      <w:r w:rsidRPr="00235AEB">
        <w:rPr>
          <w:rFonts w:ascii="Arial" w:hAnsi="Arial" w:cs="Arial"/>
        </w:rPr>
        <w:t>(</w:t>
      </w:r>
      <w:r w:rsidR="00330356" w:rsidRPr="00235AEB">
        <w:rPr>
          <w:rFonts w:ascii="Arial" w:hAnsi="Arial" w:cs="Arial"/>
        </w:rPr>
        <w:t>Accessed: 25</w:t>
      </w:r>
      <w:r w:rsidR="00330356" w:rsidRPr="00235AEB">
        <w:rPr>
          <w:rFonts w:ascii="Arial" w:hAnsi="Arial" w:cs="Arial"/>
          <w:vertAlign w:val="superscript"/>
        </w:rPr>
        <w:t>th</w:t>
      </w:r>
      <w:r w:rsidR="00330356" w:rsidRPr="00235AEB">
        <w:rPr>
          <w:rFonts w:ascii="Arial" w:hAnsi="Arial" w:cs="Arial"/>
        </w:rPr>
        <w:t xml:space="preserve"> February 2022) </w:t>
      </w:r>
    </w:p>
    <w:p w14:paraId="6C74E3FB" w14:textId="77777777" w:rsidR="00235AEB" w:rsidRPr="00235AEB" w:rsidRDefault="00235AEB">
      <w:pPr>
        <w:rPr>
          <w:rFonts w:ascii="Arial" w:hAnsi="Arial" w:cs="Arial"/>
        </w:rPr>
      </w:pPr>
    </w:p>
    <w:p w14:paraId="5E5368A0" w14:textId="74A01D43" w:rsidR="00E046A2" w:rsidRPr="00235AEB" w:rsidRDefault="00DA678D">
      <w:pPr>
        <w:rPr>
          <w:rFonts w:ascii="Arial" w:hAnsi="Arial" w:cs="Arial"/>
          <w:shd w:val="clear" w:color="auto" w:fill="FFFFFF"/>
        </w:rPr>
      </w:pPr>
      <w:r w:rsidRPr="00235AEB">
        <w:rPr>
          <w:rFonts w:ascii="Arial" w:hAnsi="Arial" w:cs="Arial"/>
          <w:shd w:val="clear" w:color="auto" w:fill="FFFFFF"/>
        </w:rPr>
        <w:t xml:space="preserve">National Crime Agency (2019) Intelligence Assessment. </w:t>
      </w:r>
      <w:r w:rsidRPr="00235AEB">
        <w:rPr>
          <w:rFonts w:ascii="Arial" w:hAnsi="Arial" w:cs="Arial"/>
          <w:i/>
          <w:iCs/>
          <w:shd w:val="clear" w:color="auto" w:fill="FFFFFF"/>
        </w:rPr>
        <w:t>County Lines Drugs Supply, Vulnerability and Harm 2018</w:t>
      </w:r>
      <w:r w:rsidRPr="00235AEB">
        <w:rPr>
          <w:rFonts w:ascii="Arial" w:hAnsi="Arial" w:cs="Arial"/>
          <w:shd w:val="clear" w:color="auto" w:fill="FFFFFF"/>
        </w:rPr>
        <w:t>.</w:t>
      </w:r>
    </w:p>
    <w:p w14:paraId="37DC3216" w14:textId="306C7C36" w:rsidR="00DA678D" w:rsidRPr="00235AEB" w:rsidRDefault="00DA678D">
      <w:pPr>
        <w:rPr>
          <w:rFonts w:ascii="Arial" w:hAnsi="Arial" w:cs="Arial"/>
          <w:color w:val="333333"/>
          <w:shd w:val="clear" w:color="auto" w:fill="FFFFFF"/>
        </w:rPr>
      </w:pPr>
      <w:r w:rsidRPr="00235AEB">
        <w:rPr>
          <w:rFonts w:ascii="Arial" w:hAnsi="Arial" w:cs="Arial"/>
          <w:shd w:val="clear" w:color="auto" w:fill="FFFFFF"/>
        </w:rPr>
        <w:t xml:space="preserve">Available at: </w:t>
      </w:r>
      <w:hyperlink r:id="rId8" w:history="1">
        <w:r w:rsidRPr="00235AEB">
          <w:rPr>
            <w:rStyle w:val="Hyperlink"/>
            <w:rFonts w:ascii="Arial" w:hAnsi="Arial" w:cs="Arial"/>
            <w:shd w:val="clear" w:color="auto" w:fill="FFFFFF"/>
          </w:rPr>
          <w:t>https://www.nationalcrimeagency.gov.uk/who-we-are/publications/257-county-lines-drug-supply-vulnerability-and-harm-2018/file</w:t>
        </w:r>
      </w:hyperlink>
    </w:p>
    <w:p w14:paraId="68CF6EA6" w14:textId="02CFFCCB" w:rsidR="00DA678D" w:rsidRPr="00235AEB" w:rsidRDefault="00DA678D">
      <w:pPr>
        <w:rPr>
          <w:rFonts w:ascii="Arial" w:hAnsi="Arial" w:cs="Arial"/>
          <w:shd w:val="clear" w:color="auto" w:fill="FFFFFF"/>
        </w:rPr>
      </w:pPr>
      <w:r w:rsidRPr="00235AEB">
        <w:rPr>
          <w:rFonts w:ascii="Arial" w:hAnsi="Arial" w:cs="Arial"/>
          <w:shd w:val="clear" w:color="auto" w:fill="FFFFFF"/>
        </w:rPr>
        <w:t>(Accessed: 20</w:t>
      </w:r>
      <w:r w:rsidRPr="00235AEB">
        <w:rPr>
          <w:rFonts w:ascii="Arial" w:hAnsi="Arial" w:cs="Arial"/>
          <w:shd w:val="clear" w:color="auto" w:fill="FFFFFF"/>
          <w:vertAlign w:val="superscript"/>
        </w:rPr>
        <w:t>th</w:t>
      </w:r>
      <w:r w:rsidRPr="00235AEB">
        <w:rPr>
          <w:rFonts w:ascii="Arial" w:hAnsi="Arial" w:cs="Arial"/>
          <w:shd w:val="clear" w:color="auto" w:fill="FFFFFF"/>
        </w:rPr>
        <w:t xml:space="preserve"> February 2022)</w:t>
      </w:r>
    </w:p>
    <w:p w14:paraId="0021ABAD" w14:textId="5AF21430" w:rsidR="00235AEB" w:rsidRPr="00235AEB" w:rsidRDefault="00235AEB">
      <w:pPr>
        <w:rPr>
          <w:rFonts w:ascii="Arial" w:hAnsi="Arial" w:cs="Arial"/>
          <w:shd w:val="clear" w:color="auto" w:fill="FFFFFF"/>
        </w:rPr>
      </w:pPr>
    </w:p>
    <w:p w14:paraId="08E5E1EA" w14:textId="77777777" w:rsidR="00235AEB" w:rsidRPr="00235AEB" w:rsidRDefault="00235AEB" w:rsidP="00235AEB">
      <w:pPr>
        <w:rPr>
          <w:rFonts w:ascii="Arial" w:hAnsi="Arial" w:cs="Arial"/>
        </w:rPr>
      </w:pPr>
      <w:r w:rsidRPr="00235AEB">
        <w:rPr>
          <w:rFonts w:ascii="Arial" w:hAnsi="Arial" w:cs="Arial"/>
        </w:rPr>
        <w:t xml:space="preserve">National Crime Agency (No Date) </w:t>
      </w:r>
      <w:r w:rsidRPr="00235AEB">
        <w:rPr>
          <w:rFonts w:ascii="Arial" w:hAnsi="Arial" w:cs="Arial"/>
          <w:i/>
          <w:iCs/>
        </w:rPr>
        <w:t>What we do.</w:t>
      </w:r>
      <w:r w:rsidRPr="00235AEB">
        <w:rPr>
          <w:rFonts w:ascii="Arial" w:hAnsi="Arial" w:cs="Arial"/>
        </w:rPr>
        <w:t xml:space="preserve"> </w:t>
      </w:r>
    </w:p>
    <w:p w14:paraId="761888C0" w14:textId="77777777" w:rsidR="00235AEB" w:rsidRPr="00235AEB" w:rsidRDefault="00235AEB" w:rsidP="00235AEB">
      <w:pPr>
        <w:rPr>
          <w:rFonts w:ascii="Arial" w:hAnsi="Arial" w:cs="Arial"/>
        </w:rPr>
      </w:pPr>
      <w:r w:rsidRPr="00235AEB">
        <w:rPr>
          <w:rFonts w:ascii="Arial" w:hAnsi="Arial" w:cs="Arial"/>
        </w:rPr>
        <w:t xml:space="preserve">Available at: </w:t>
      </w:r>
      <w:hyperlink r:id="rId9" w:history="1">
        <w:r w:rsidRPr="00235AEB">
          <w:rPr>
            <w:rStyle w:val="Hyperlink"/>
            <w:rFonts w:ascii="Arial" w:hAnsi="Arial" w:cs="Arial"/>
          </w:rPr>
          <w:t>https://www.nationalcrimeagency.gov.uk/what-we-do/crime-threats/drug-trafficking/county-lines</w:t>
        </w:r>
      </w:hyperlink>
    </w:p>
    <w:p w14:paraId="13FD696E" w14:textId="044656EC" w:rsidR="00235AEB" w:rsidRPr="00235AEB" w:rsidRDefault="00235AEB">
      <w:pPr>
        <w:rPr>
          <w:rFonts w:ascii="Arial" w:hAnsi="Arial" w:cs="Arial"/>
        </w:rPr>
      </w:pPr>
      <w:r w:rsidRPr="00235AEB">
        <w:rPr>
          <w:rFonts w:ascii="Arial" w:hAnsi="Arial" w:cs="Arial"/>
        </w:rPr>
        <w:t>(Accessed: 18</w:t>
      </w:r>
      <w:r w:rsidRPr="00235AEB">
        <w:rPr>
          <w:rFonts w:ascii="Arial" w:hAnsi="Arial" w:cs="Arial"/>
          <w:vertAlign w:val="superscript"/>
        </w:rPr>
        <w:t>th</w:t>
      </w:r>
      <w:r w:rsidRPr="00235AEB">
        <w:rPr>
          <w:rFonts w:ascii="Arial" w:hAnsi="Arial" w:cs="Arial"/>
        </w:rPr>
        <w:t xml:space="preserve"> February 2022)</w:t>
      </w:r>
    </w:p>
    <w:p w14:paraId="555B764D" w14:textId="77777777" w:rsidR="00235AEB" w:rsidRPr="00235AEB" w:rsidRDefault="00235AEB">
      <w:pPr>
        <w:rPr>
          <w:rFonts w:ascii="Arial" w:hAnsi="Arial" w:cs="Arial"/>
          <w:shd w:val="clear" w:color="auto" w:fill="FFFFFF"/>
        </w:rPr>
      </w:pPr>
    </w:p>
    <w:p w14:paraId="1F62C950" w14:textId="3D8F89F4" w:rsidR="00330356" w:rsidRPr="00235AEB" w:rsidRDefault="00FA6467">
      <w:pPr>
        <w:rPr>
          <w:rFonts w:ascii="Arial" w:hAnsi="Arial" w:cs="Arial"/>
          <w:i/>
          <w:iCs/>
        </w:rPr>
      </w:pPr>
      <w:r w:rsidRPr="00235AEB">
        <w:rPr>
          <w:rFonts w:ascii="Arial" w:hAnsi="Arial" w:cs="Arial"/>
        </w:rPr>
        <w:t xml:space="preserve">The </w:t>
      </w:r>
      <w:proofErr w:type="spellStart"/>
      <w:r w:rsidRPr="00235AEB">
        <w:rPr>
          <w:rFonts w:ascii="Arial" w:hAnsi="Arial" w:cs="Arial"/>
        </w:rPr>
        <w:t>Childrens</w:t>
      </w:r>
      <w:proofErr w:type="spellEnd"/>
      <w:r w:rsidRPr="00235AEB">
        <w:rPr>
          <w:rFonts w:ascii="Arial" w:hAnsi="Arial" w:cs="Arial"/>
        </w:rPr>
        <w:t xml:space="preserve"> Society (2021) </w:t>
      </w:r>
      <w:r w:rsidRPr="00235AEB">
        <w:rPr>
          <w:rFonts w:ascii="Arial" w:hAnsi="Arial" w:cs="Arial"/>
          <w:i/>
          <w:iCs/>
        </w:rPr>
        <w:t xml:space="preserve">County Lines and Child Exploitation. </w:t>
      </w:r>
    </w:p>
    <w:p w14:paraId="46AC1DCC" w14:textId="349F38D8" w:rsidR="00FA6467" w:rsidRPr="00235AEB" w:rsidRDefault="00FA6467">
      <w:pPr>
        <w:rPr>
          <w:rFonts w:ascii="Arial" w:hAnsi="Arial" w:cs="Arial"/>
        </w:rPr>
      </w:pPr>
      <w:r w:rsidRPr="00235AEB">
        <w:rPr>
          <w:rFonts w:ascii="Arial" w:hAnsi="Arial" w:cs="Arial"/>
        </w:rPr>
        <w:t xml:space="preserve">Available at: </w:t>
      </w:r>
      <w:hyperlink r:id="rId10" w:history="1">
        <w:r w:rsidRPr="00235AEB">
          <w:rPr>
            <w:rStyle w:val="Hyperlink"/>
            <w:rFonts w:ascii="Arial" w:hAnsi="Arial" w:cs="Arial"/>
          </w:rPr>
          <w:t>https://www.childrenssociety.org.uk/what-we-do/our-work/child-criminal-exploitation-and-county-lines</w:t>
        </w:r>
      </w:hyperlink>
    </w:p>
    <w:p w14:paraId="23205A0D" w14:textId="3E8A85AA" w:rsidR="00FA6467" w:rsidRPr="00235AEB" w:rsidRDefault="00FA6467">
      <w:pPr>
        <w:rPr>
          <w:rFonts w:ascii="Arial" w:hAnsi="Arial" w:cs="Arial"/>
        </w:rPr>
      </w:pPr>
      <w:r w:rsidRPr="00235AEB">
        <w:rPr>
          <w:rFonts w:ascii="Arial" w:hAnsi="Arial" w:cs="Arial"/>
        </w:rPr>
        <w:t>(Accessed: 20</w:t>
      </w:r>
      <w:r w:rsidRPr="00235AEB">
        <w:rPr>
          <w:rFonts w:ascii="Arial" w:hAnsi="Arial" w:cs="Arial"/>
          <w:vertAlign w:val="superscript"/>
        </w:rPr>
        <w:t>th</w:t>
      </w:r>
      <w:r w:rsidRPr="00235AEB">
        <w:rPr>
          <w:rFonts w:ascii="Arial" w:hAnsi="Arial" w:cs="Arial"/>
        </w:rPr>
        <w:t xml:space="preserve"> February 2022) </w:t>
      </w:r>
    </w:p>
    <w:p w14:paraId="36B85036" w14:textId="655C78E2" w:rsidR="00626D09" w:rsidRPr="00235AEB" w:rsidRDefault="00626D09">
      <w:pPr>
        <w:rPr>
          <w:rFonts w:ascii="Arial" w:hAnsi="Arial" w:cs="Arial"/>
          <w:color w:val="333333"/>
          <w:shd w:val="clear" w:color="auto" w:fill="FFFFFF"/>
        </w:rPr>
      </w:pPr>
    </w:p>
    <w:p w14:paraId="27966945" w14:textId="50513683" w:rsidR="0058773B" w:rsidRPr="00235AEB" w:rsidRDefault="0058773B">
      <w:pPr>
        <w:rPr>
          <w:rFonts w:ascii="Arial" w:hAnsi="Arial" w:cs="Arial"/>
          <w:color w:val="333333"/>
          <w:shd w:val="clear" w:color="auto" w:fill="FFFFFF"/>
        </w:rPr>
      </w:pPr>
    </w:p>
    <w:p w14:paraId="56A50D24" w14:textId="2BD1B1F1" w:rsidR="0058773B" w:rsidRPr="00235AEB" w:rsidRDefault="0058773B" w:rsidP="0058773B">
      <w:pPr>
        <w:rPr>
          <w:rFonts w:ascii="Arial" w:hAnsi="Arial" w:cs="Arial"/>
          <w:color w:val="333333"/>
          <w:shd w:val="clear" w:color="auto" w:fill="FFFFFF"/>
        </w:rPr>
      </w:pPr>
    </w:p>
    <w:sectPr w:rsidR="0058773B" w:rsidRPr="00235A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8ED9C" w14:textId="77777777" w:rsidR="00624FE6" w:rsidRDefault="00624FE6" w:rsidP="00624FE6">
      <w:pPr>
        <w:spacing w:after="0" w:line="240" w:lineRule="auto"/>
      </w:pPr>
      <w:r>
        <w:separator/>
      </w:r>
    </w:p>
  </w:endnote>
  <w:endnote w:type="continuationSeparator" w:id="0">
    <w:p w14:paraId="3D680696" w14:textId="77777777" w:rsidR="00624FE6" w:rsidRDefault="00624FE6" w:rsidP="00624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463B8" w14:textId="77777777" w:rsidR="00624FE6" w:rsidRDefault="00624FE6" w:rsidP="00624FE6">
      <w:pPr>
        <w:spacing w:after="0" w:line="240" w:lineRule="auto"/>
      </w:pPr>
      <w:r>
        <w:separator/>
      </w:r>
    </w:p>
  </w:footnote>
  <w:footnote w:type="continuationSeparator" w:id="0">
    <w:p w14:paraId="36DF73CA" w14:textId="77777777" w:rsidR="00624FE6" w:rsidRDefault="00624FE6" w:rsidP="00624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A0357"/>
    <w:multiLevelType w:val="multilevel"/>
    <w:tmpl w:val="9E9A0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A09FC"/>
    <w:multiLevelType w:val="hybridMultilevel"/>
    <w:tmpl w:val="9932A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2F5132"/>
    <w:multiLevelType w:val="hybridMultilevel"/>
    <w:tmpl w:val="DA3A81D4"/>
    <w:lvl w:ilvl="0" w:tplc="86E8FD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600"/>
    <w:rsid w:val="0003186A"/>
    <w:rsid w:val="000A5397"/>
    <w:rsid w:val="000A5879"/>
    <w:rsid w:val="000A78D2"/>
    <w:rsid w:val="000C1A57"/>
    <w:rsid w:val="000E7180"/>
    <w:rsid w:val="001302C0"/>
    <w:rsid w:val="001660BC"/>
    <w:rsid w:val="001A445E"/>
    <w:rsid w:val="001B1ADB"/>
    <w:rsid w:val="0020554D"/>
    <w:rsid w:val="00235AEB"/>
    <w:rsid w:val="002607C6"/>
    <w:rsid w:val="002A6AD5"/>
    <w:rsid w:val="00330356"/>
    <w:rsid w:val="003612C9"/>
    <w:rsid w:val="003778A0"/>
    <w:rsid w:val="0041677E"/>
    <w:rsid w:val="00433225"/>
    <w:rsid w:val="004F32AF"/>
    <w:rsid w:val="005617CB"/>
    <w:rsid w:val="005619A7"/>
    <w:rsid w:val="00583971"/>
    <w:rsid w:val="0058773B"/>
    <w:rsid w:val="0060769C"/>
    <w:rsid w:val="00624FE6"/>
    <w:rsid w:val="00626D09"/>
    <w:rsid w:val="006332D7"/>
    <w:rsid w:val="00640C39"/>
    <w:rsid w:val="00675411"/>
    <w:rsid w:val="006877EC"/>
    <w:rsid w:val="006F1998"/>
    <w:rsid w:val="00786648"/>
    <w:rsid w:val="007C0616"/>
    <w:rsid w:val="007C36BA"/>
    <w:rsid w:val="007C6003"/>
    <w:rsid w:val="007D2245"/>
    <w:rsid w:val="008316BB"/>
    <w:rsid w:val="0086469C"/>
    <w:rsid w:val="00896627"/>
    <w:rsid w:val="00946530"/>
    <w:rsid w:val="00954AE3"/>
    <w:rsid w:val="009757EC"/>
    <w:rsid w:val="00984A47"/>
    <w:rsid w:val="00991171"/>
    <w:rsid w:val="009E6590"/>
    <w:rsid w:val="00A00A8D"/>
    <w:rsid w:val="00A15B96"/>
    <w:rsid w:val="00A45FFC"/>
    <w:rsid w:val="00AB32F8"/>
    <w:rsid w:val="00AD22DD"/>
    <w:rsid w:val="00B416A0"/>
    <w:rsid w:val="00BE4740"/>
    <w:rsid w:val="00BF14B0"/>
    <w:rsid w:val="00C170EF"/>
    <w:rsid w:val="00C2784E"/>
    <w:rsid w:val="00C61AAC"/>
    <w:rsid w:val="00D30600"/>
    <w:rsid w:val="00D934E6"/>
    <w:rsid w:val="00DA204F"/>
    <w:rsid w:val="00DA678D"/>
    <w:rsid w:val="00DE2D09"/>
    <w:rsid w:val="00DF27FA"/>
    <w:rsid w:val="00E046A2"/>
    <w:rsid w:val="00E512E7"/>
    <w:rsid w:val="00EE795E"/>
    <w:rsid w:val="00EF0C03"/>
    <w:rsid w:val="00F53970"/>
    <w:rsid w:val="00F57E1A"/>
    <w:rsid w:val="00F72F00"/>
    <w:rsid w:val="00F8211C"/>
    <w:rsid w:val="00FA42CC"/>
    <w:rsid w:val="00FA6467"/>
    <w:rsid w:val="00FC34A6"/>
    <w:rsid w:val="00FD5755"/>
    <w:rsid w:val="00FF5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79D163"/>
  <w15:chartTrackingRefBased/>
  <w15:docId w15:val="{4BAD5D9B-9589-4627-A7BC-E2E3A9F58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7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54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2245"/>
    <w:rPr>
      <w:color w:val="0000FF"/>
      <w:u w:val="single"/>
    </w:rPr>
  </w:style>
  <w:style w:type="paragraph" w:styleId="ListParagraph">
    <w:name w:val="List Paragraph"/>
    <w:basedOn w:val="Normal"/>
    <w:uiPriority w:val="34"/>
    <w:qFormat/>
    <w:rsid w:val="0020554D"/>
    <w:pPr>
      <w:ind w:left="720"/>
      <w:contextualSpacing/>
    </w:pPr>
  </w:style>
  <w:style w:type="paragraph" w:styleId="NoSpacing">
    <w:name w:val="No Spacing"/>
    <w:uiPriority w:val="1"/>
    <w:qFormat/>
    <w:rsid w:val="00626D09"/>
    <w:pPr>
      <w:spacing w:after="0" w:line="240" w:lineRule="auto"/>
    </w:pPr>
  </w:style>
  <w:style w:type="character" w:customStyle="1" w:styleId="Heading1Char">
    <w:name w:val="Heading 1 Char"/>
    <w:basedOn w:val="DefaultParagraphFont"/>
    <w:link w:val="Heading1"/>
    <w:uiPriority w:val="9"/>
    <w:rsid w:val="009757E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30356"/>
    <w:rPr>
      <w:color w:val="605E5C"/>
      <w:shd w:val="clear" w:color="auto" w:fill="E1DFDD"/>
    </w:rPr>
  </w:style>
  <w:style w:type="character" w:styleId="FollowedHyperlink">
    <w:name w:val="FollowedHyperlink"/>
    <w:basedOn w:val="DefaultParagraphFont"/>
    <w:uiPriority w:val="99"/>
    <w:semiHidden/>
    <w:unhideWhenUsed/>
    <w:rsid w:val="000318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47788">
      <w:bodyDiv w:val="1"/>
      <w:marLeft w:val="0"/>
      <w:marRight w:val="0"/>
      <w:marTop w:val="0"/>
      <w:marBottom w:val="0"/>
      <w:divBdr>
        <w:top w:val="none" w:sz="0" w:space="0" w:color="auto"/>
        <w:left w:val="none" w:sz="0" w:space="0" w:color="auto"/>
        <w:bottom w:val="none" w:sz="0" w:space="0" w:color="auto"/>
        <w:right w:val="none" w:sz="0" w:space="0" w:color="auto"/>
      </w:divBdr>
      <w:divsChild>
        <w:div w:id="763916429">
          <w:marLeft w:val="0"/>
          <w:marRight w:val="0"/>
          <w:marTop w:val="0"/>
          <w:marBottom w:val="0"/>
          <w:divBdr>
            <w:top w:val="none" w:sz="0" w:space="0" w:color="auto"/>
            <w:left w:val="none" w:sz="0" w:space="0" w:color="auto"/>
            <w:bottom w:val="none" w:sz="0" w:space="0" w:color="auto"/>
            <w:right w:val="none" w:sz="0" w:space="0" w:color="auto"/>
          </w:divBdr>
        </w:div>
      </w:divsChild>
    </w:div>
    <w:div w:id="710032361">
      <w:bodyDiv w:val="1"/>
      <w:marLeft w:val="0"/>
      <w:marRight w:val="0"/>
      <w:marTop w:val="0"/>
      <w:marBottom w:val="0"/>
      <w:divBdr>
        <w:top w:val="none" w:sz="0" w:space="0" w:color="auto"/>
        <w:left w:val="none" w:sz="0" w:space="0" w:color="auto"/>
        <w:bottom w:val="none" w:sz="0" w:space="0" w:color="auto"/>
        <w:right w:val="none" w:sz="0" w:space="0" w:color="auto"/>
      </w:divBdr>
      <w:divsChild>
        <w:div w:id="693771327">
          <w:marLeft w:val="0"/>
          <w:marRight w:val="0"/>
          <w:marTop w:val="0"/>
          <w:marBottom w:val="0"/>
          <w:divBdr>
            <w:top w:val="none" w:sz="0" w:space="0" w:color="auto"/>
            <w:left w:val="none" w:sz="0" w:space="0" w:color="auto"/>
            <w:bottom w:val="none" w:sz="0" w:space="0" w:color="auto"/>
            <w:right w:val="none" w:sz="0" w:space="0" w:color="auto"/>
          </w:divBdr>
        </w:div>
      </w:divsChild>
    </w:div>
    <w:div w:id="802624829">
      <w:bodyDiv w:val="1"/>
      <w:marLeft w:val="0"/>
      <w:marRight w:val="0"/>
      <w:marTop w:val="0"/>
      <w:marBottom w:val="0"/>
      <w:divBdr>
        <w:top w:val="none" w:sz="0" w:space="0" w:color="auto"/>
        <w:left w:val="none" w:sz="0" w:space="0" w:color="auto"/>
        <w:bottom w:val="none" w:sz="0" w:space="0" w:color="auto"/>
        <w:right w:val="none" w:sz="0" w:space="0" w:color="auto"/>
      </w:divBdr>
    </w:div>
    <w:div w:id="1293704811">
      <w:bodyDiv w:val="1"/>
      <w:marLeft w:val="0"/>
      <w:marRight w:val="0"/>
      <w:marTop w:val="0"/>
      <w:marBottom w:val="0"/>
      <w:divBdr>
        <w:top w:val="none" w:sz="0" w:space="0" w:color="auto"/>
        <w:left w:val="none" w:sz="0" w:space="0" w:color="auto"/>
        <w:bottom w:val="none" w:sz="0" w:space="0" w:color="auto"/>
        <w:right w:val="none" w:sz="0" w:space="0" w:color="auto"/>
      </w:divBdr>
    </w:div>
    <w:div w:id="1470979289">
      <w:bodyDiv w:val="1"/>
      <w:marLeft w:val="0"/>
      <w:marRight w:val="0"/>
      <w:marTop w:val="0"/>
      <w:marBottom w:val="0"/>
      <w:divBdr>
        <w:top w:val="none" w:sz="0" w:space="0" w:color="auto"/>
        <w:left w:val="none" w:sz="0" w:space="0" w:color="auto"/>
        <w:bottom w:val="none" w:sz="0" w:space="0" w:color="auto"/>
        <w:right w:val="none" w:sz="0" w:space="0" w:color="auto"/>
      </w:divBdr>
    </w:div>
    <w:div w:id="164831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crimeagency.gov.uk/who-we-are/publications/257-county-lines-drug-supply-vulnerability-and-harm-2018/file" TargetMode="External"/><Relationship Id="rId3" Type="http://schemas.openxmlformats.org/officeDocument/2006/relationships/settings" Target="settings.xml"/><Relationship Id="rId7" Type="http://schemas.openxmlformats.org/officeDocument/2006/relationships/hyperlink" Target="https://www.gov.uk/government/statistics/criminal-justice-system-statistics-quarterlydecember-20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hildrenssociety.org.uk/what-we-do/our-work/child-criminal-exploitation-and-county-lines" TargetMode="External"/><Relationship Id="rId4" Type="http://schemas.openxmlformats.org/officeDocument/2006/relationships/webSettings" Target="webSettings.xml"/><Relationship Id="rId9" Type="http://schemas.openxmlformats.org/officeDocument/2006/relationships/hyperlink" Target="https://www.nationalcrimeagency.gov.uk/what-we-do/crime-threats/drug-trafficking/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1395</TotalTime>
  <Pages>4</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Megan</dc:creator>
  <cp:keywords/>
  <dc:description/>
  <cp:lastModifiedBy>Davies, Megan</cp:lastModifiedBy>
  <cp:revision>30</cp:revision>
  <dcterms:created xsi:type="dcterms:W3CDTF">2022-01-11T21:17:00Z</dcterms:created>
  <dcterms:modified xsi:type="dcterms:W3CDTF">2022-02-26T15:40:00Z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2022-01-11T23:13:23Z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2c8e72c2-c6c7-43d4-a97a-9cf17d732d0f</vt:lpwstr>
  </property>
  <property fmtid="{D5CDD505-2E9C-101B-9397-08002B2CF9AE}" pid="8" name="MSIP_Label_f2acd28b-79a3-4a0f-b0ff-4b75658b1549_ContentBits">
    <vt:lpwstr>0</vt:lpwstr>
  </property>
</Properties>
</file>