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F6F42" w14:textId="77777777" w:rsidR="00494E52" w:rsidRDefault="00494E52" w:rsidP="00494E52">
      <w:pPr>
        <w:tabs>
          <w:tab w:val="left" w:pos="921"/>
        </w:tabs>
        <w:spacing w:before="66" w:line="360" w:lineRule="auto"/>
        <w:ind w:left="920" w:right="498" w:hanging="360"/>
      </w:pPr>
    </w:p>
    <w:p w14:paraId="7E7BF996" w14:textId="77777777" w:rsidR="00494E52" w:rsidRPr="001D2707" w:rsidRDefault="00494E52" w:rsidP="00494E52">
      <w:pPr>
        <w:spacing w:line="360" w:lineRule="auto"/>
      </w:pPr>
      <w:r w:rsidRPr="001D2707">
        <w:rPr>
          <w:noProof/>
        </w:rPr>
        <w:drawing>
          <wp:anchor distT="0" distB="0" distL="114300" distR="114300" simplePos="0" relativeHeight="251659264" behindDoc="0" locked="0" layoutInCell="1" allowOverlap="1" wp14:anchorId="349EDAA6" wp14:editId="4D36E27A">
            <wp:simplePos x="0" y="0"/>
            <wp:positionH relativeFrom="margin">
              <wp:posOffset>600710</wp:posOffset>
            </wp:positionH>
            <wp:positionV relativeFrom="paragraph">
              <wp:posOffset>26833</wp:posOffset>
            </wp:positionV>
            <wp:extent cx="4532630" cy="1358265"/>
            <wp:effectExtent l="0" t="0" r="127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22DBB0" w14:textId="77777777" w:rsidR="00494E52" w:rsidRPr="001D2707"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5552D3DD" w14:textId="77777777" w:rsidR="00494E52" w:rsidRPr="001D2707"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6596B8E6" w14:textId="77777777" w:rsidR="00494E52" w:rsidRPr="001D2707"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624033CF" w14:textId="77777777" w:rsidR="00494E52" w:rsidRPr="001D2707"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54106763" w14:textId="77777777"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145B1CFB" w14:textId="77777777"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6737EC3" w14:textId="77777777"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17D2AD73" w14:textId="77777777"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854C782" w14:textId="77777777"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hAnsi="Arial" w:cs="Arial"/>
          <w:color w:val="000000"/>
          <w:sz w:val="32"/>
          <w:szCs w:val="32"/>
        </w:rPr>
      </w:pPr>
    </w:p>
    <w:p w14:paraId="37767894" w14:textId="77777777"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hAnsi="Arial" w:cs="Arial"/>
          <w:color w:val="000000"/>
          <w:sz w:val="32"/>
          <w:szCs w:val="32"/>
        </w:rPr>
      </w:pPr>
    </w:p>
    <w:p w14:paraId="56FCA200" w14:textId="77777777"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b/>
          <w:bCs/>
          <w:color w:val="000000"/>
          <w:sz w:val="32"/>
          <w:szCs w:val="32"/>
        </w:rPr>
      </w:pPr>
    </w:p>
    <w:p w14:paraId="08758914" w14:textId="42460BEE" w:rsidR="00494E52" w:rsidRP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494E52">
        <w:rPr>
          <w:rFonts w:ascii="Arial" w:eastAsia="Calibri" w:hAnsi="Arial" w:cs="Arial"/>
          <w:sz w:val="32"/>
          <w:szCs w:val="32"/>
        </w:rPr>
        <w:t>The Marketing Process</w:t>
      </w:r>
    </w:p>
    <w:p w14:paraId="2018781E" w14:textId="77777777"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sz w:val="32"/>
          <w:szCs w:val="32"/>
        </w:rPr>
      </w:pPr>
    </w:p>
    <w:p w14:paraId="65C4E50C" w14:textId="77777777"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Baciu Severina 2022009</w:t>
      </w:r>
    </w:p>
    <w:p w14:paraId="28DFB112" w14:textId="14447764"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sz w:val="32"/>
          <w:szCs w:val="32"/>
        </w:rPr>
      </w:pPr>
      <w:r w:rsidRPr="00494E52">
        <w:rPr>
          <w:rFonts w:ascii="Arial" w:hAnsi="Arial" w:cs="Arial"/>
          <w:bCs/>
          <w:sz w:val="32"/>
          <w:szCs w:val="32"/>
        </w:rPr>
        <w:t>Marketing Fundamentals</w:t>
      </w:r>
    </w:p>
    <w:p w14:paraId="3E4B9353" w14:textId="53E43450" w:rsidR="00494E52" w:rsidRPr="00C7331D"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r w:rsidRPr="00C7331D">
        <w:rPr>
          <w:rFonts w:ascii="Arial" w:hAnsi="Arial" w:cs="Arial"/>
          <w:color w:val="000000" w:themeColor="text1"/>
          <w:sz w:val="32"/>
          <w:szCs w:val="32"/>
        </w:rPr>
        <w:t>LCBB400</w:t>
      </w:r>
      <w:r>
        <w:rPr>
          <w:rFonts w:ascii="Arial" w:hAnsi="Arial" w:cs="Arial"/>
          <w:color w:val="000000" w:themeColor="text1"/>
          <w:sz w:val="32"/>
          <w:szCs w:val="32"/>
        </w:rPr>
        <w:t>4</w:t>
      </w:r>
    </w:p>
    <w:p w14:paraId="6F2E33C1" w14:textId="1CC3093D" w:rsid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sz w:val="32"/>
          <w:szCs w:val="32"/>
        </w:rPr>
      </w:pPr>
      <w:r w:rsidRPr="00C7331D">
        <w:rPr>
          <w:rFonts w:ascii="Arial" w:hAnsi="Arial" w:cs="Arial"/>
          <w:color w:val="000000" w:themeColor="text1"/>
          <w:sz w:val="32"/>
          <w:szCs w:val="32"/>
        </w:rPr>
        <w:t xml:space="preserve">Tutor: </w:t>
      </w:r>
      <w:proofErr w:type="spellStart"/>
      <w:r w:rsidRPr="00494E52">
        <w:rPr>
          <w:rFonts w:ascii="Arial" w:hAnsi="Arial" w:cs="Arial"/>
          <w:sz w:val="32"/>
          <w:szCs w:val="32"/>
        </w:rPr>
        <w:t>Efua</w:t>
      </w:r>
      <w:proofErr w:type="spellEnd"/>
      <w:r w:rsidRPr="00494E52">
        <w:rPr>
          <w:rFonts w:ascii="Arial" w:hAnsi="Arial" w:cs="Arial"/>
          <w:sz w:val="32"/>
          <w:szCs w:val="32"/>
        </w:rPr>
        <w:t xml:space="preserve"> Adams</w:t>
      </w:r>
    </w:p>
    <w:p w14:paraId="01462089" w14:textId="77777777" w:rsidR="00494E52" w:rsidRPr="00494E52" w:rsidRDefault="00494E52" w:rsidP="00494E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rPr>
      </w:pPr>
    </w:p>
    <w:p w14:paraId="4AA12C92" w14:textId="77777777" w:rsidR="00FB0A4D" w:rsidRDefault="00FB0A4D" w:rsidP="00FB0A4D">
      <w:pPr>
        <w:pStyle w:val="Heading1"/>
        <w:spacing w:line="360" w:lineRule="auto"/>
        <w:rPr>
          <w:rFonts w:ascii="Arial" w:hAnsi="Arial" w:cs="Arial"/>
        </w:rPr>
      </w:pPr>
      <w:r>
        <w:rPr>
          <w:rFonts w:ascii="Arial" w:hAnsi="Arial" w:cs="Arial"/>
        </w:rPr>
        <w:lastRenderedPageBreak/>
        <w:t>Introduction</w:t>
      </w:r>
    </w:p>
    <w:p w14:paraId="2437B665" w14:textId="77777777" w:rsidR="00FB0A4D" w:rsidRDefault="00FB0A4D" w:rsidP="00FB0A4D">
      <w:pPr>
        <w:spacing w:line="360" w:lineRule="auto"/>
        <w:rPr>
          <w:rFonts w:ascii="Arial" w:hAnsi="Arial" w:cs="Arial"/>
        </w:rPr>
      </w:pPr>
      <w:r>
        <w:rPr>
          <w:rFonts w:ascii="Arial" w:hAnsi="Arial" w:cs="Arial"/>
        </w:rPr>
        <w:t>Marketing is a process of planning and application of an idea to promote a product or service for an organisation or an individual. In the UK, CIM (</w:t>
      </w:r>
      <w:r w:rsidRPr="00DB6D0C">
        <w:rPr>
          <w:rFonts w:ascii="Arial" w:hAnsi="Arial" w:cs="Arial"/>
        </w:rPr>
        <w:t>the Chartered Institute of Marketing’s</w:t>
      </w:r>
      <w:r>
        <w:rPr>
          <w:rFonts w:ascii="Arial" w:hAnsi="Arial" w:cs="Arial"/>
        </w:rPr>
        <w:t>) defined marketing as “</w:t>
      </w:r>
      <w:r w:rsidRPr="00826DA0">
        <w:rPr>
          <w:rFonts w:ascii="Arial" w:hAnsi="Arial" w:cs="Arial"/>
        </w:rPr>
        <w:t>the effective management for discovering, anticipating, and economically meeting customer requirements”</w:t>
      </w:r>
      <w:r>
        <w:rPr>
          <w:rFonts w:ascii="Arial" w:hAnsi="Arial" w:cs="Arial"/>
        </w:rPr>
        <w:t xml:space="preserve"> </w:t>
      </w:r>
      <w:r w:rsidRPr="00826DA0">
        <w:rPr>
          <w:rFonts w:ascii="Arial" w:hAnsi="Arial" w:cs="Arial"/>
        </w:rPr>
        <w:t>(Cim.co.uk, 2015)</w:t>
      </w:r>
      <w:r>
        <w:rPr>
          <w:rFonts w:ascii="Arial" w:hAnsi="Arial" w:cs="Arial"/>
        </w:rPr>
        <w:t>.</w:t>
      </w:r>
      <w:r w:rsidRPr="00826DA0">
        <w:t xml:space="preserve"> </w:t>
      </w:r>
      <w:r w:rsidRPr="00826DA0">
        <w:rPr>
          <w:rFonts w:ascii="Arial" w:hAnsi="Arial" w:cs="Arial"/>
        </w:rPr>
        <w:t>Meanwhile, the American Marketing Association (AMA) defines marketing as “the act of planning and executing the creation, pricing, promotion, and distribution of ideas, commodities, and services in order to create exchange and meet individual and organisational objectives.”</w:t>
      </w:r>
      <w:r>
        <w:rPr>
          <w:rFonts w:ascii="Arial" w:hAnsi="Arial" w:cs="Arial"/>
        </w:rPr>
        <w:t xml:space="preserve"> </w:t>
      </w:r>
      <w:r w:rsidRPr="00826DA0">
        <w:rPr>
          <w:rFonts w:ascii="Arial" w:hAnsi="Arial" w:cs="Arial"/>
        </w:rPr>
        <w:t>(Cim.co.uk, 2015)</w:t>
      </w:r>
    </w:p>
    <w:p w14:paraId="085CF84B" w14:textId="77777777" w:rsidR="00FB0A4D" w:rsidRDefault="00FB0A4D" w:rsidP="00FB0A4D">
      <w:pPr>
        <w:spacing w:line="360" w:lineRule="auto"/>
        <w:rPr>
          <w:rFonts w:ascii="Arial" w:hAnsi="Arial" w:cs="Arial"/>
        </w:rPr>
      </w:pPr>
      <w:r>
        <w:rPr>
          <w:rFonts w:ascii="Arial" w:hAnsi="Arial" w:cs="Arial"/>
        </w:rPr>
        <w:t xml:space="preserve">In marketing process the target is to comply with </w:t>
      </w:r>
      <w:proofErr w:type="spellStart"/>
      <w:r>
        <w:rPr>
          <w:rFonts w:ascii="Arial" w:hAnsi="Arial" w:cs="Arial"/>
        </w:rPr>
        <w:t>customers</w:t>
      </w:r>
      <w:proofErr w:type="spellEnd"/>
      <w:r>
        <w:rPr>
          <w:rFonts w:ascii="Arial" w:hAnsi="Arial" w:cs="Arial"/>
        </w:rPr>
        <w:t xml:space="preserve"> needs and answer questions to meet their requirements. The often questions for marketing process per Britannica.com are:”</w:t>
      </w:r>
      <w:r w:rsidRPr="00F863C7">
        <w:t xml:space="preserve"> </w:t>
      </w:r>
      <w:r w:rsidRPr="00F863C7">
        <w:rPr>
          <w:rFonts w:ascii="Arial" w:hAnsi="Arial" w:cs="Arial"/>
        </w:rPr>
        <w:t xml:space="preserve">Who </w:t>
      </w:r>
      <w:r>
        <w:rPr>
          <w:rFonts w:ascii="Arial" w:hAnsi="Arial" w:cs="Arial"/>
        </w:rPr>
        <w:t>represents</w:t>
      </w:r>
      <w:r w:rsidRPr="00F863C7">
        <w:rPr>
          <w:rFonts w:ascii="Arial" w:hAnsi="Arial" w:cs="Arial"/>
        </w:rPr>
        <w:t xml:space="preserve"> the market segment? What do they purchase and why do they buy it? And when, where, and how do they buy?</w:t>
      </w:r>
      <w:r>
        <w:rPr>
          <w:rFonts w:ascii="Arial" w:hAnsi="Arial" w:cs="Arial"/>
        </w:rPr>
        <w:t xml:space="preserve">” </w:t>
      </w:r>
      <w:r w:rsidRPr="00F863C7">
        <w:rPr>
          <w:rFonts w:ascii="Arial" w:hAnsi="Arial" w:cs="Arial"/>
        </w:rPr>
        <w:t>(</w:t>
      </w:r>
      <w:proofErr w:type="spellStart"/>
      <w:r w:rsidRPr="00F863C7">
        <w:rPr>
          <w:rFonts w:ascii="Arial" w:hAnsi="Arial" w:cs="Arial"/>
        </w:rPr>
        <w:t>Encyclopedia</w:t>
      </w:r>
      <w:proofErr w:type="spellEnd"/>
      <w:r w:rsidRPr="00F863C7">
        <w:rPr>
          <w:rFonts w:ascii="Arial" w:hAnsi="Arial" w:cs="Arial"/>
        </w:rPr>
        <w:t xml:space="preserve"> Britannica, 2021)</w:t>
      </w:r>
      <w:r>
        <w:rPr>
          <w:rFonts w:ascii="Arial" w:hAnsi="Arial" w:cs="Arial"/>
        </w:rPr>
        <w:t>.</w:t>
      </w:r>
    </w:p>
    <w:p w14:paraId="71AE002D" w14:textId="77777777" w:rsidR="00FB0A4D" w:rsidRDefault="00FB0A4D" w:rsidP="00FB0A4D">
      <w:pPr>
        <w:spacing w:line="360" w:lineRule="auto"/>
        <w:rPr>
          <w:rFonts w:ascii="Arial" w:hAnsi="Arial" w:cs="Arial"/>
        </w:rPr>
      </w:pPr>
      <w:r>
        <w:rPr>
          <w:rFonts w:ascii="Arial" w:hAnsi="Arial" w:cs="Arial"/>
        </w:rPr>
        <w:t>In modern marketplace internet of things has gained a huge role in creating of marketing strategies. “</w:t>
      </w:r>
      <w:r w:rsidRPr="00516ECA">
        <w:rPr>
          <w:rFonts w:ascii="Arial" w:hAnsi="Arial" w:cs="Arial"/>
        </w:rPr>
        <w:t>Internet marketing implies utilising digital media to tell the target market about your company and encourage people to buy your products and services.</w:t>
      </w:r>
      <w:r>
        <w:rPr>
          <w:rFonts w:ascii="Arial" w:hAnsi="Arial" w:cs="Arial"/>
        </w:rPr>
        <w:t xml:space="preserve">” </w:t>
      </w:r>
      <w:r w:rsidRPr="00516ECA">
        <w:rPr>
          <w:rFonts w:ascii="Arial" w:hAnsi="Arial" w:cs="Arial"/>
        </w:rPr>
        <w:t>(www.wolterskluwer.com, 2020)</w:t>
      </w:r>
      <w:r>
        <w:rPr>
          <w:rFonts w:ascii="Arial" w:hAnsi="Arial" w:cs="Arial"/>
        </w:rPr>
        <w:t xml:space="preserve">. </w:t>
      </w:r>
      <w:r w:rsidRPr="00516ECA">
        <w:rPr>
          <w:rFonts w:ascii="Arial" w:hAnsi="Arial" w:cs="Arial"/>
        </w:rPr>
        <w:t xml:space="preserve">The websites combine the advantages of mass marketing with customer relationship marketing (CRM) to offer each </w:t>
      </w:r>
      <w:r>
        <w:rPr>
          <w:rFonts w:ascii="Arial" w:hAnsi="Arial" w:cs="Arial"/>
        </w:rPr>
        <w:t>user</w:t>
      </w:r>
      <w:r w:rsidRPr="00516ECA">
        <w:rPr>
          <w:rFonts w:ascii="Arial" w:hAnsi="Arial" w:cs="Arial"/>
        </w:rPr>
        <w:t xml:space="preserve"> with a personalised </w:t>
      </w:r>
      <w:r>
        <w:rPr>
          <w:rFonts w:ascii="Arial" w:hAnsi="Arial" w:cs="Arial"/>
        </w:rPr>
        <w:t xml:space="preserve">reviewed product. </w:t>
      </w:r>
    </w:p>
    <w:p w14:paraId="3B49C19F" w14:textId="77777777" w:rsidR="00FB0A4D" w:rsidRDefault="00FB0A4D" w:rsidP="00FB0A4D">
      <w:pPr>
        <w:pStyle w:val="Heading1"/>
        <w:spacing w:line="360" w:lineRule="auto"/>
        <w:rPr>
          <w:rFonts w:ascii="Arial" w:hAnsi="Arial" w:cs="Arial"/>
        </w:rPr>
      </w:pPr>
      <w:r>
        <w:rPr>
          <w:rFonts w:ascii="Arial" w:hAnsi="Arial" w:cs="Arial"/>
        </w:rPr>
        <w:t>Marketing process</w:t>
      </w:r>
    </w:p>
    <w:p w14:paraId="1795D398" w14:textId="77777777" w:rsidR="00FB0A4D" w:rsidRDefault="00FB0A4D" w:rsidP="00FB0A4D">
      <w:pPr>
        <w:spacing w:line="360" w:lineRule="auto"/>
        <w:rPr>
          <w:rFonts w:ascii="Arial" w:hAnsi="Arial" w:cs="Arial"/>
        </w:rPr>
      </w:pPr>
      <w:r w:rsidRPr="00765997">
        <w:rPr>
          <w:rFonts w:ascii="Arial" w:hAnsi="Arial" w:cs="Arial"/>
        </w:rPr>
        <w:t xml:space="preserve">The marketing process is divided into </w:t>
      </w:r>
      <w:r>
        <w:rPr>
          <w:rFonts w:ascii="Arial" w:hAnsi="Arial" w:cs="Arial"/>
        </w:rPr>
        <w:t>next</w:t>
      </w:r>
      <w:r w:rsidRPr="00765997">
        <w:rPr>
          <w:rFonts w:ascii="Arial" w:hAnsi="Arial" w:cs="Arial"/>
        </w:rPr>
        <w:t xml:space="preserve"> </w:t>
      </w:r>
      <w:r>
        <w:rPr>
          <w:rFonts w:ascii="Arial" w:hAnsi="Arial" w:cs="Arial"/>
        </w:rPr>
        <w:t>steps</w:t>
      </w:r>
      <w:r w:rsidRPr="00765997">
        <w:rPr>
          <w:rFonts w:ascii="Arial" w:hAnsi="Arial" w:cs="Arial"/>
        </w:rPr>
        <w:t xml:space="preserve">: </w:t>
      </w:r>
      <w:r>
        <w:rPr>
          <w:rFonts w:ascii="Arial" w:hAnsi="Arial" w:cs="Arial"/>
        </w:rPr>
        <w:t>“</w:t>
      </w:r>
      <w:r w:rsidRPr="00765997">
        <w:rPr>
          <w:rFonts w:ascii="Arial" w:hAnsi="Arial" w:cs="Arial"/>
        </w:rPr>
        <w:t>strategic marketing analysis, marketing mix planning, marketing implementation, and marketing control</w:t>
      </w:r>
      <w:r>
        <w:rPr>
          <w:rFonts w:ascii="Arial" w:hAnsi="Arial" w:cs="Arial"/>
        </w:rPr>
        <w:t xml:space="preserve">” </w:t>
      </w:r>
      <w:r w:rsidRPr="00F863C7">
        <w:rPr>
          <w:rFonts w:ascii="Arial" w:hAnsi="Arial" w:cs="Arial"/>
        </w:rPr>
        <w:t>(</w:t>
      </w:r>
      <w:proofErr w:type="spellStart"/>
      <w:r w:rsidRPr="00F863C7">
        <w:rPr>
          <w:rFonts w:ascii="Arial" w:hAnsi="Arial" w:cs="Arial"/>
        </w:rPr>
        <w:t>Encyclopedia</w:t>
      </w:r>
      <w:proofErr w:type="spellEnd"/>
      <w:r w:rsidRPr="00F863C7">
        <w:rPr>
          <w:rFonts w:ascii="Arial" w:hAnsi="Arial" w:cs="Arial"/>
        </w:rPr>
        <w:t xml:space="preserve"> Britan</w:t>
      </w:r>
      <w:r>
        <w:rPr>
          <w:rFonts w:ascii="Arial" w:hAnsi="Arial" w:cs="Arial"/>
        </w:rPr>
        <w:t xml:space="preserve">nica </w:t>
      </w:r>
      <w:r w:rsidRPr="00F863C7">
        <w:rPr>
          <w:rFonts w:ascii="Arial" w:hAnsi="Arial" w:cs="Arial"/>
        </w:rPr>
        <w:t>2021)</w:t>
      </w:r>
      <w:r>
        <w:rPr>
          <w:rFonts w:ascii="Arial" w:hAnsi="Arial" w:cs="Arial"/>
        </w:rPr>
        <w:t xml:space="preserve"> (Appendix A).</w:t>
      </w:r>
    </w:p>
    <w:p w14:paraId="69E33819" w14:textId="77777777" w:rsidR="00FB0A4D" w:rsidRPr="000B1850" w:rsidRDefault="00FB0A4D" w:rsidP="00FB0A4D">
      <w:pPr>
        <w:pStyle w:val="Heading2"/>
        <w:spacing w:line="360" w:lineRule="auto"/>
        <w:rPr>
          <w:rFonts w:ascii="Arial" w:hAnsi="Arial" w:cs="Arial"/>
        </w:rPr>
      </w:pPr>
      <w:r w:rsidRPr="000B1850">
        <w:rPr>
          <w:rFonts w:ascii="Arial" w:hAnsi="Arial" w:cs="Arial"/>
        </w:rPr>
        <w:t>Strategic market analysis</w:t>
      </w:r>
    </w:p>
    <w:p w14:paraId="4CEBF4AB" w14:textId="77777777" w:rsidR="00FB0A4D" w:rsidRDefault="00FB0A4D" w:rsidP="00FB0A4D">
      <w:pPr>
        <w:spacing w:line="360" w:lineRule="auto"/>
        <w:rPr>
          <w:rFonts w:ascii="Arial" w:hAnsi="Arial" w:cs="Arial"/>
        </w:rPr>
      </w:pPr>
      <w:r w:rsidRPr="00CD41FC">
        <w:rPr>
          <w:rFonts w:ascii="Arial" w:hAnsi="Arial" w:cs="Arial"/>
        </w:rPr>
        <w:t>This step of process involves</w:t>
      </w:r>
      <w:r>
        <w:rPr>
          <w:rFonts w:ascii="Arial" w:hAnsi="Arial" w:cs="Arial"/>
        </w:rPr>
        <w:t xml:space="preserve"> evaluation of internal and external factors that can affect the business and market. </w:t>
      </w:r>
      <w:r w:rsidRPr="009A3D2E">
        <w:rPr>
          <w:rFonts w:ascii="Arial" w:hAnsi="Arial" w:cs="Arial"/>
        </w:rPr>
        <w:t xml:space="preserve">Strategic market research </w:t>
      </w:r>
      <w:r>
        <w:rPr>
          <w:rFonts w:ascii="Arial" w:hAnsi="Arial" w:cs="Arial"/>
        </w:rPr>
        <w:t xml:space="preserve">offers </w:t>
      </w:r>
      <w:r w:rsidRPr="009A3D2E">
        <w:rPr>
          <w:rFonts w:ascii="Arial" w:hAnsi="Arial" w:cs="Arial"/>
        </w:rPr>
        <w:t xml:space="preserve">numerous </w:t>
      </w:r>
      <w:r>
        <w:rPr>
          <w:rFonts w:ascii="Arial" w:hAnsi="Arial" w:cs="Arial"/>
        </w:rPr>
        <w:t>substantial</w:t>
      </w:r>
      <w:r w:rsidRPr="009A3D2E">
        <w:rPr>
          <w:rFonts w:ascii="Arial" w:hAnsi="Arial" w:cs="Arial"/>
        </w:rPr>
        <w:t xml:space="preserve"> </w:t>
      </w:r>
      <w:r>
        <w:rPr>
          <w:rFonts w:ascii="Arial" w:hAnsi="Arial" w:cs="Arial"/>
        </w:rPr>
        <w:t>assistances</w:t>
      </w:r>
      <w:r w:rsidRPr="009A3D2E">
        <w:rPr>
          <w:rFonts w:ascii="Arial" w:hAnsi="Arial" w:cs="Arial"/>
        </w:rPr>
        <w:t xml:space="preserve"> in </w:t>
      </w:r>
      <w:r>
        <w:rPr>
          <w:rFonts w:ascii="Arial" w:hAnsi="Arial" w:cs="Arial"/>
        </w:rPr>
        <w:t>tally</w:t>
      </w:r>
      <w:r w:rsidRPr="009A3D2E">
        <w:rPr>
          <w:rFonts w:ascii="Arial" w:hAnsi="Arial" w:cs="Arial"/>
        </w:rPr>
        <w:t xml:space="preserve"> to merely describing the movement of commercial marketplaces</w:t>
      </w:r>
      <w:r>
        <w:rPr>
          <w:rFonts w:ascii="Arial" w:hAnsi="Arial" w:cs="Arial"/>
        </w:rPr>
        <w:t xml:space="preserve"> as:</w:t>
      </w:r>
    </w:p>
    <w:p w14:paraId="131618F1" w14:textId="77777777" w:rsidR="00FB0A4D" w:rsidRDefault="00FB0A4D" w:rsidP="00FB0A4D">
      <w:pPr>
        <w:pStyle w:val="ListParagraph"/>
        <w:numPr>
          <w:ilvl w:val="0"/>
          <w:numId w:val="1"/>
        </w:numPr>
        <w:spacing w:line="360" w:lineRule="auto"/>
        <w:rPr>
          <w:rFonts w:ascii="Arial" w:hAnsi="Arial" w:cs="Arial"/>
        </w:rPr>
      </w:pPr>
      <w:r>
        <w:rPr>
          <w:rFonts w:ascii="Arial" w:hAnsi="Arial" w:cs="Arial"/>
        </w:rPr>
        <w:t xml:space="preserve">Financial Analysis- </w:t>
      </w:r>
      <w:r w:rsidRPr="009A3D2E">
        <w:rPr>
          <w:rFonts w:ascii="Arial" w:hAnsi="Arial" w:cs="Arial"/>
        </w:rPr>
        <w:t xml:space="preserve">This </w:t>
      </w:r>
      <w:r>
        <w:rPr>
          <w:rFonts w:ascii="Arial" w:hAnsi="Arial" w:cs="Arial"/>
        </w:rPr>
        <w:t>category</w:t>
      </w:r>
      <w:r w:rsidRPr="009A3D2E">
        <w:rPr>
          <w:rFonts w:ascii="Arial" w:hAnsi="Arial" w:cs="Arial"/>
        </w:rPr>
        <w:t xml:space="preserve"> of market </w:t>
      </w:r>
      <w:r>
        <w:rPr>
          <w:rFonts w:ascii="Arial" w:hAnsi="Arial" w:cs="Arial"/>
        </w:rPr>
        <w:t>research</w:t>
      </w:r>
      <w:r w:rsidRPr="009A3D2E">
        <w:rPr>
          <w:rFonts w:ascii="Arial" w:hAnsi="Arial" w:cs="Arial"/>
        </w:rPr>
        <w:t xml:space="preserve"> focuses into the </w:t>
      </w:r>
      <w:r>
        <w:rPr>
          <w:rFonts w:ascii="Arial" w:hAnsi="Arial" w:cs="Arial"/>
        </w:rPr>
        <w:t>details</w:t>
      </w:r>
      <w:r w:rsidRPr="009A3D2E">
        <w:rPr>
          <w:rFonts w:ascii="Arial" w:hAnsi="Arial" w:cs="Arial"/>
        </w:rPr>
        <w:t xml:space="preserve"> of how a</w:t>
      </w:r>
      <w:r>
        <w:rPr>
          <w:rFonts w:ascii="Arial" w:hAnsi="Arial" w:cs="Arial"/>
        </w:rPr>
        <w:t>n enterprise</w:t>
      </w:r>
      <w:r w:rsidRPr="009A3D2E">
        <w:rPr>
          <w:rFonts w:ascii="Arial" w:hAnsi="Arial" w:cs="Arial"/>
        </w:rPr>
        <w:t xml:space="preserve">'s </w:t>
      </w:r>
      <w:r>
        <w:rPr>
          <w:rFonts w:ascii="Arial" w:hAnsi="Arial" w:cs="Arial"/>
        </w:rPr>
        <w:t>assets</w:t>
      </w:r>
      <w:r w:rsidRPr="009A3D2E">
        <w:rPr>
          <w:rFonts w:ascii="Arial" w:hAnsi="Arial" w:cs="Arial"/>
        </w:rPr>
        <w:t xml:space="preserve"> are </w:t>
      </w:r>
      <w:r>
        <w:rPr>
          <w:rFonts w:ascii="Arial" w:hAnsi="Arial" w:cs="Arial"/>
        </w:rPr>
        <w:t>planned</w:t>
      </w:r>
      <w:r w:rsidRPr="009A3D2E">
        <w:rPr>
          <w:rFonts w:ascii="Arial" w:hAnsi="Arial" w:cs="Arial"/>
        </w:rPr>
        <w:t xml:space="preserve">, </w:t>
      </w:r>
      <w:r>
        <w:rPr>
          <w:rFonts w:ascii="Arial" w:hAnsi="Arial" w:cs="Arial"/>
        </w:rPr>
        <w:t>relying</w:t>
      </w:r>
      <w:r w:rsidRPr="009A3D2E">
        <w:rPr>
          <w:rFonts w:ascii="Arial" w:hAnsi="Arial" w:cs="Arial"/>
        </w:rPr>
        <w:t xml:space="preserve"> on </w:t>
      </w:r>
      <w:r>
        <w:rPr>
          <w:rFonts w:ascii="Arial" w:hAnsi="Arial" w:cs="Arial"/>
        </w:rPr>
        <w:t>transactions</w:t>
      </w:r>
      <w:r w:rsidRPr="009A3D2E">
        <w:rPr>
          <w:rFonts w:ascii="Arial" w:hAnsi="Arial" w:cs="Arial"/>
        </w:rPr>
        <w:t xml:space="preserve"> and costs.</w:t>
      </w:r>
    </w:p>
    <w:p w14:paraId="51C7A0B4" w14:textId="77777777" w:rsidR="00FB0A4D" w:rsidRDefault="00FB0A4D" w:rsidP="00FB0A4D">
      <w:pPr>
        <w:pStyle w:val="ListParagraph"/>
        <w:numPr>
          <w:ilvl w:val="0"/>
          <w:numId w:val="1"/>
        </w:numPr>
        <w:spacing w:line="360" w:lineRule="auto"/>
        <w:rPr>
          <w:rFonts w:ascii="Arial" w:hAnsi="Arial" w:cs="Arial"/>
        </w:rPr>
      </w:pPr>
      <w:r>
        <w:rPr>
          <w:rFonts w:ascii="Arial" w:hAnsi="Arial" w:cs="Arial"/>
        </w:rPr>
        <w:t xml:space="preserve">Cost Analysis – help understand </w:t>
      </w:r>
      <w:r w:rsidRPr="009A3D2E">
        <w:rPr>
          <w:rFonts w:ascii="Arial" w:hAnsi="Arial" w:cs="Arial"/>
        </w:rPr>
        <w:t xml:space="preserve">expenses of </w:t>
      </w:r>
      <w:r>
        <w:rPr>
          <w:rFonts w:ascii="Arial" w:hAnsi="Arial" w:cs="Arial"/>
        </w:rPr>
        <w:t>undertaking</w:t>
      </w:r>
      <w:r w:rsidRPr="009A3D2E">
        <w:rPr>
          <w:rFonts w:ascii="Arial" w:hAnsi="Arial" w:cs="Arial"/>
        </w:rPr>
        <w:t xml:space="preserve"> business, counting, and </w:t>
      </w:r>
      <w:r>
        <w:rPr>
          <w:rFonts w:ascii="Arial" w:hAnsi="Arial" w:cs="Arial"/>
        </w:rPr>
        <w:t>matching</w:t>
      </w:r>
      <w:r w:rsidRPr="009A3D2E">
        <w:rPr>
          <w:rFonts w:ascii="Arial" w:hAnsi="Arial" w:cs="Arial"/>
        </w:rPr>
        <w:t xml:space="preserve"> each </w:t>
      </w:r>
      <w:r>
        <w:rPr>
          <w:rFonts w:ascii="Arial" w:hAnsi="Arial" w:cs="Arial"/>
        </w:rPr>
        <w:t>cost</w:t>
      </w:r>
      <w:r w:rsidRPr="009A3D2E">
        <w:rPr>
          <w:rFonts w:ascii="Arial" w:hAnsi="Arial" w:cs="Arial"/>
        </w:rPr>
        <w:t xml:space="preserve"> to offer a </w:t>
      </w:r>
      <w:r>
        <w:rPr>
          <w:rFonts w:ascii="Arial" w:hAnsi="Arial" w:cs="Arial"/>
        </w:rPr>
        <w:t>precise</w:t>
      </w:r>
      <w:r w:rsidRPr="009A3D2E">
        <w:rPr>
          <w:rFonts w:ascii="Arial" w:hAnsi="Arial" w:cs="Arial"/>
        </w:rPr>
        <w:t xml:space="preserve"> </w:t>
      </w:r>
      <w:r>
        <w:rPr>
          <w:rFonts w:ascii="Arial" w:hAnsi="Arial" w:cs="Arial"/>
        </w:rPr>
        <w:t>illustration</w:t>
      </w:r>
      <w:r w:rsidRPr="009A3D2E">
        <w:rPr>
          <w:rFonts w:ascii="Arial" w:hAnsi="Arial" w:cs="Arial"/>
        </w:rPr>
        <w:t xml:space="preserve"> of how comparable one firm's </w:t>
      </w:r>
      <w:r>
        <w:rPr>
          <w:rFonts w:ascii="Arial" w:hAnsi="Arial" w:cs="Arial"/>
        </w:rPr>
        <w:t>expenditure</w:t>
      </w:r>
      <w:r w:rsidRPr="009A3D2E">
        <w:rPr>
          <w:rFonts w:ascii="Arial" w:hAnsi="Arial" w:cs="Arial"/>
        </w:rPr>
        <w:t xml:space="preserve"> </w:t>
      </w:r>
      <w:r>
        <w:rPr>
          <w:rFonts w:ascii="Arial" w:hAnsi="Arial" w:cs="Arial"/>
        </w:rPr>
        <w:t>is</w:t>
      </w:r>
      <w:r w:rsidRPr="009A3D2E">
        <w:rPr>
          <w:rFonts w:ascii="Arial" w:hAnsi="Arial" w:cs="Arial"/>
        </w:rPr>
        <w:t xml:space="preserve"> to another's</w:t>
      </w:r>
      <w:r>
        <w:rPr>
          <w:rFonts w:ascii="Arial" w:hAnsi="Arial" w:cs="Arial"/>
        </w:rPr>
        <w:t>.</w:t>
      </w:r>
    </w:p>
    <w:p w14:paraId="726CFA58" w14:textId="77777777" w:rsidR="00FB0A4D" w:rsidRDefault="00FB0A4D" w:rsidP="00FB0A4D">
      <w:pPr>
        <w:spacing w:line="360" w:lineRule="auto"/>
        <w:ind w:left="360"/>
        <w:rPr>
          <w:rFonts w:ascii="Arial" w:hAnsi="Arial" w:cs="Arial"/>
        </w:rPr>
      </w:pPr>
      <w:r w:rsidRPr="009A3D2E">
        <w:rPr>
          <w:rFonts w:ascii="Arial" w:hAnsi="Arial" w:cs="Arial"/>
        </w:rPr>
        <w:lastRenderedPageBreak/>
        <w:t xml:space="preserve">Strategic analysis tools </w:t>
      </w:r>
      <w:r>
        <w:rPr>
          <w:rFonts w:ascii="Arial" w:hAnsi="Arial" w:cs="Arial"/>
        </w:rPr>
        <w:t>“</w:t>
      </w:r>
      <w:r w:rsidRPr="009A3D2E">
        <w:rPr>
          <w:rFonts w:ascii="Arial" w:hAnsi="Arial" w:cs="Arial"/>
        </w:rPr>
        <w:t>enable organisations of all sizes to identify exactly what variables are impacting the market, as well as their place within it—all while retaining a simple learning process</w:t>
      </w:r>
      <w:r>
        <w:rPr>
          <w:rFonts w:ascii="Arial" w:hAnsi="Arial" w:cs="Arial"/>
        </w:rPr>
        <w:t xml:space="preserve">” </w:t>
      </w:r>
      <w:r w:rsidRPr="005577DB">
        <w:rPr>
          <w:rFonts w:ascii="Arial" w:hAnsi="Arial" w:cs="Arial"/>
        </w:rPr>
        <w:t>(Salesforce.com, 2021)</w:t>
      </w:r>
    </w:p>
    <w:p w14:paraId="59CD03D1" w14:textId="77777777" w:rsidR="00FB0A4D" w:rsidRDefault="00FB0A4D" w:rsidP="00FB0A4D">
      <w:pPr>
        <w:spacing w:line="360" w:lineRule="auto"/>
        <w:ind w:left="360"/>
        <w:rPr>
          <w:rFonts w:ascii="Arial" w:hAnsi="Arial" w:cs="Arial"/>
        </w:rPr>
      </w:pPr>
      <w:r w:rsidRPr="005577DB">
        <w:rPr>
          <w:rFonts w:ascii="Arial" w:hAnsi="Arial" w:cs="Arial"/>
        </w:rPr>
        <w:t xml:space="preserve">The following are the most used analytical </w:t>
      </w:r>
      <w:r>
        <w:rPr>
          <w:rFonts w:ascii="Arial" w:hAnsi="Arial" w:cs="Arial"/>
        </w:rPr>
        <w:t>tools</w:t>
      </w:r>
      <w:r w:rsidRPr="005577DB">
        <w:rPr>
          <w:rFonts w:ascii="Arial" w:hAnsi="Arial" w:cs="Arial"/>
        </w:rPr>
        <w:t>:</w:t>
      </w:r>
    </w:p>
    <w:p w14:paraId="291860E3" w14:textId="77777777" w:rsidR="00FB0A4D" w:rsidRDefault="00FB0A4D" w:rsidP="00FB0A4D">
      <w:pPr>
        <w:pStyle w:val="ListParagraph"/>
        <w:numPr>
          <w:ilvl w:val="0"/>
          <w:numId w:val="2"/>
        </w:numPr>
        <w:spacing w:line="360" w:lineRule="auto"/>
        <w:rPr>
          <w:rFonts w:ascii="Arial" w:hAnsi="Arial" w:cs="Arial"/>
        </w:rPr>
      </w:pPr>
      <w:r>
        <w:rPr>
          <w:rFonts w:ascii="Arial" w:hAnsi="Arial" w:cs="Arial"/>
        </w:rPr>
        <w:t>PESTEL Analysis – this variant of analysis focuses on Political, economic, social, technological, environmental, and legal aspects in concordance with marketing strategy used. Often, this is conducted before SWOT evaluation.</w:t>
      </w:r>
    </w:p>
    <w:p w14:paraId="2749B6E3" w14:textId="77777777" w:rsidR="00FB0A4D" w:rsidRDefault="00FB0A4D" w:rsidP="00FB0A4D">
      <w:pPr>
        <w:pStyle w:val="ListParagraph"/>
        <w:numPr>
          <w:ilvl w:val="0"/>
          <w:numId w:val="2"/>
        </w:numPr>
        <w:spacing w:line="360" w:lineRule="auto"/>
        <w:rPr>
          <w:rFonts w:ascii="Arial" w:hAnsi="Arial" w:cs="Arial"/>
        </w:rPr>
      </w:pPr>
      <w:r w:rsidRPr="005577DB">
        <w:rPr>
          <w:rFonts w:ascii="Arial" w:hAnsi="Arial" w:cs="Arial"/>
        </w:rPr>
        <w:t>SWOT</w:t>
      </w:r>
      <w:r>
        <w:rPr>
          <w:rFonts w:ascii="Arial" w:hAnsi="Arial" w:cs="Arial"/>
        </w:rPr>
        <w:t xml:space="preserve">- </w:t>
      </w:r>
      <w:r w:rsidRPr="005577DB">
        <w:rPr>
          <w:rFonts w:ascii="Arial" w:hAnsi="Arial" w:cs="Arial"/>
        </w:rPr>
        <w:t>“</w:t>
      </w:r>
      <w:r>
        <w:rPr>
          <w:rFonts w:ascii="Arial" w:hAnsi="Arial" w:cs="Arial"/>
        </w:rPr>
        <w:t>an</w:t>
      </w:r>
      <w:r w:rsidRPr="005577DB">
        <w:rPr>
          <w:rFonts w:ascii="Arial" w:hAnsi="Arial" w:cs="Arial"/>
        </w:rPr>
        <w:t xml:space="preserve"> acronym that stands for Strengths, Weaknesses, Opportunities, and Threats</w:t>
      </w:r>
      <w:r>
        <w:rPr>
          <w:rFonts w:ascii="Arial" w:hAnsi="Arial" w:cs="Arial"/>
        </w:rPr>
        <w:t xml:space="preserve">” </w:t>
      </w:r>
      <w:r w:rsidRPr="005577DB">
        <w:rPr>
          <w:rFonts w:ascii="Arial" w:hAnsi="Arial" w:cs="Arial"/>
        </w:rPr>
        <w:t>(Salesforce.com, 2021). This technique detects and maps all internal and external elements that may have an influence on the strategy, either positively or negatively.</w:t>
      </w:r>
    </w:p>
    <w:p w14:paraId="51F9F4CF" w14:textId="77777777" w:rsidR="00FB0A4D" w:rsidRDefault="00FB0A4D" w:rsidP="00FB0A4D">
      <w:pPr>
        <w:pStyle w:val="ListParagraph"/>
        <w:numPr>
          <w:ilvl w:val="0"/>
          <w:numId w:val="2"/>
        </w:numPr>
        <w:spacing w:line="360" w:lineRule="auto"/>
        <w:rPr>
          <w:rFonts w:ascii="Arial" w:hAnsi="Arial" w:cs="Arial"/>
        </w:rPr>
      </w:pPr>
      <w:r w:rsidRPr="005577DB">
        <w:rPr>
          <w:rFonts w:ascii="Arial" w:hAnsi="Arial" w:cs="Arial"/>
        </w:rPr>
        <w:t>Porter’s Five Forces Analysis</w:t>
      </w:r>
      <w:r>
        <w:rPr>
          <w:rFonts w:ascii="Arial" w:hAnsi="Arial" w:cs="Arial"/>
        </w:rPr>
        <w:t xml:space="preserve">- </w:t>
      </w:r>
      <w:r w:rsidRPr="00E1111A">
        <w:rPr>
          <w:rFonts w:ascii="Arial" w:hAnsi="Arial" w:cs="Arial"/>
        </w:rPr>
        <w:t>This approach is used to assess the viability of a new product or service. It assesses market share, buyer power, existing competitors, availability of substitutes, and risk of new competitor.</w:t>
      </w:r>
    </w:p>
    <w:p w14:paraId="7D319AF0" w14:textId="77777777" w:rsidR="00FB0A4D" w:rsidRDefault="00FB0A4D" w:rsidP="00FB0A4D">
      <w:pPr>
        <w:spacing w:line="360" w:lineRule="auto"/>
        <w:rPr>
          <w:rFonts w:ascii="Arial" w:hAnsi="Arial" w:cs="Arial"/>
        </w:rPr>
      </w:pPr>
      <w:r w:rsidRPr="00E1111A">
        <w:rPr>
          <w:rFonts w:ascii="Arial" w:hAnsi="Arial" w:cs="Arial"/>
        </w:rPr>
        <w:t>These tools usually involve predictive analytics to aid in the identification of market possibilities, the identification of motivators, the recognition of target clients, the improvement of investment strategies, the comparison of peers, and other tasks.</w:t>
      </w:r>
    </w:p>
    <w:p w14:paraId="7311DF0C" w14:textId="77777777" w:rsidR="00FB0A4D" w:rsidRPr="00E1111A" w:rsidRDefault="00FB0A4D" w:rsidP="00FB0A4D">
      <w:pPr>
        <w:pStyle w:val="Heading2"/>
        <w:spacing w:line="360" w:lineRule="auto"/>
        <w:rPr>
          <w:rFonts w:ascii="Arial" w:hAnsi="Arial" w:cs="Arial"/>
        </w:rPr>
      </w:pPr>
      <w:r w:rsidRPr="00E1111A">
        <w:rPr>
          <w:rFonts w:ascii="Arial" w:hAnsi="Arial" w:cs="Arial"/>
        </w:rPr>
        <w:t>Marketing mix planning</w:t>
      </w:r>
    </w:p>
    <w:p w14:paraId="0FA6C4ED" w14:textId="77777777" w:rsidR="00FB0A4D" w:rsidRDefault="00FB0A4D" w:rsidP="00FB0A4D">
      <w:pPr>
        <w:spacing w:line="360" w:lineRule="auto"/>
        <w:rPr>
          <w:rFonts w:ascii="Arial" w:hAnsi="Arial" w:cs="Arial"/>
        </w:rPr>
      </w:pPr>
      <w:r>
        <w:rPr>
          <w:rFonts w:ascii="Arial" w:hAnsi="Arial" w:cs="Arial"/>
        </w:rPr>
        <w:t>M</w:t>
      </w:r>
      <w:r w:rsidRPr="00765997">
        <w:rPr>
          <w:rFonts w:ascii="Arial" w:hAnsi="Arial" w:cs="Arial"/>
        </w:rPr>
        <w:t xml:space="preserve">arketing </w:t>
      </w:r>
      <w:r>
        <w:rPr>
          <w:rFonts w:ascii="Arial" w:hAnsi="Arial" w:cs="Arial"/>
        </w:rPr>
        <w:t>M</w:t>
      </w:r>
      <w:r w:rsidRPr="00765997">
        <w:rPr>
          <w:rFonts w:ascii="Arial" w:hAnsi="Arial" w:cs="Arial"/>
        </w:rPr>
        <w:t>ix is the combination of a</w:t>
      </w:r>
      <w:r>
        <w:rPr>
          <w:rFonts w:ascii="Arial" w:hAnsi="Arial" w:cs="Arial"/>
        </w:rPr>
        <w:t>ctivities</w:t>
      </w:r>
      <w:r w:rsidRPr="00765997">
        <w:rPr>
          <w:rFonts w:ascii="Arial" w:hAnsi="Arial" w:cs="Arial"/>
        </w:rPr>
        <w:t xml:space="preserve">, or </w:t>
      </w:r>
      <w:r>
        <w:rPr>
          <w:rFonts w:ascii="Arial" w:hAnsi="Arial" w:cs="Arial"/>
        </w:rPr>
        <w:t>procedures</w:t>
      </w:r>
      <w:r w:rsidRPr="00765997">
        <w:rPr>
          <w:rFonts w:ascii="Arial" w:hAnsi="Arial" w:cs="Arial"/>
        </w:rPr>
        <w:t xml:space="preserve">, that </w:t>
      </w:r>
      <w:proofErr w:type="spellStart"/>
      <w:proofErr w:type="gramStart"/>
      <w:r w:rsidRPr="00765997">
        <w:rPr>
          <w:rFonts w:ascii="Arial" w:hAnsi="Arial" w:cs="Arial"/>
        </w:rPr>
        <w:t>a</w:t>
      </w:r>
      <w:proofErr w:type="spellEnd"/>
      <w:proofErr w:type="gramEnd"/>
      <w:r w:rsidRPr="00765997">
        <w:rPr>
          <w:rFonts w:ascii="Arial" w:hAnsi="Arial" w:cs="Arial"/>
        </w:rPr>
        <w:t xml:space="preserve"> </w:t>
      </w:r>
      <w:r>
        <w:rPr>
          <w:rFonts w:ascii="Arial" w:hAnsi="Arial" w:cs="Arial"/>
        </w:rPr>
        <w:t>organisation</w:t>
      </w:r>
      <w:r w:rsidRPr="00765997">
        <w:rPr>
          <w:rFonts w:ascii="Arial" w:hAnsi="Arial" w:cs="Arial"/>
        </w:rPr>
        <w:t xml:space="preserve"> does to </w:t>
      </w:r>
      <w:r>
        <w:rPr>
          <w:rFonts w:ascii="Arial" w:hAnsi="Arial" w:cs="Arial"/>
        </w:rPr>
        <w:t>promote</w:t>
      </w:r>
      <w:r w:rsidRPr="00765997">
        <w:rPr>
          <w:rFonts w:ascii="Arial" w:hAnsi="Arial" w:cs="Arial"/>
        </w:rPr>
        <w:t xml:space="preserve"> its product or service. A </w:t>
      </w:r>
      <w:r>
        <w:rPr>
          <w:rFonts w:ascii="Arial" w:hAnsi="Arial" w:cs="Arial"/>
        </w:rPr>
        <w:t>simple</w:t>
      </w:r>
      <w:r w:rsidRPr="00765997">
        <w:rPr>
          <w:rFonts w:ascii="Arial" w:hAnsi="Arial" w:cs="Arial"/>
        </w:rPr>
        <w:t xml:space="preserve"> marketing mix </w:t>
      </w:r>
      <w:r>
        <w:rPr>
          <w:rFonts w:ascii="Arial" w:hAnsi="Arial" w:cs="Arial"/>
        </w:rPr>
        <w:t>is based</w:t>
      </w:r>
      <w:r w:rsidRPr="00765997">
        <w:rPr>
          <w:rFonts w:ascii="Arial" w:hAnsi="Arial" w:cs="Arial"/>
        </w:rPr>
        <w:t xml:space="preserve"> </w:t>
      </w:r>
      <w:r>
        <w:rPr>
          <w:rFonts w:ascii="Arial" w:hAnsi="Arial" w:cs="Arial"/>
        </w:rPr>
        <w:t xml:space="preserve">on </w:t>
      </w:r>
      <w:r w:rsidRPr="00765997">
        <w:rPr>
          <w:rFonts w:ascii="Arial" w:hAnsi="Arial" w:cs="Arial"/>
        </w:rPr>
        <w:t xml:space="preserve">the four Ps: </w:t>
      </w:r>
      <w:r>
        <w:rPr>
          <w:rFonts w:ascii="Arial" w:hAnsi="Arial" w:cs="Arial"/>
        </w:rPr>
        <w:t>“</w:t>
      </w:r>
      <w:r w:rsidRPr="00765997">
        <w:rPr>
          <w:rFonts w:ascii="Arial" w:hAnsi="Arial" w:cs="Arial"/>
        </w:rPr>
        <w:t>price, product, promotion, and place</w:t>
      </w:r>
      <w:r>
        <w:rPr>
          <w:rFonts w:ascii="Arial" w:hAnsi="Arial" w:cs="Arial"/>
        </w:rPr>
        <w:t xml:space="preserve">” </w:t>
      </w:r>
      <w:r w:rsidRPr="00765997">
        <w:rPr>
          <w:rFonts w:ascii="Arial" w:hAnsi="Arial" w:cs="Arial"/>
        </w:rPr>
        <w:t xml:space="preserve">(The Economic Times, 2018). However, in </w:t>
      </w:r>
      <w:r>
        <w:rPr>
          <w:rFonts w:ascii="Arial" w:hAnsi="Arial" w:cs="Arial"/>
        </w:rPr>
        <w:t>present</w:t>
      </w:r>
      <w:r w:rsidRPr="00765997">
        <w:rPr>
          <w:rFonts w:ascii="Arial" w:hAnsi="Arial" w:cs="Arial"/>
        </w:rPr>
        <w:t xml:space="preserve"> marketing mix, other Ps </w:t>
      </w:r>
      <w:r>
        <w:rPr>
          <w:rFonts w:ascii="Arial" w:hAnsi="Arial" w:cs="Arial"/>
        </w:rPr>
        <w:t>for instance</w:t>
      </w:r>
      <w:r w:rsidRPr="00765997">
        <w:rPr>
          <w:rFonts w:ascii="Arial" w:hAnsi="Arial" w:cs="Arial"/>
        </w:rPr>
        <w:t xml:space="preserve"> </w:t>
      </w:r>
      <w:r>
        <w:rPr>
          <w:rFonts w:ascii="Arial" w:hAnsi="Arial" w:cs="Arial"/>
        </w:rPr>
        <w:t>“</w:t>
      </w:r>
      <w:r w:rsidRPr="00765997">
        <w:rPr>
          <w:rFonts w:ascii="Arial" w:hAnsi="Arial" w:cs="Arial"/>
        </w:rPr>
        <w:t>Packaging, Positioning, People, and even Politics are becoming increasingly important.</w:t>
      </w:r>
      <w:r>
        <w:rPr>
          <w:rFonts w:ascii="Arial" w:hAnsi="Arial" w:cs="Arial"/>
        </w:rPr>
        <w:t>”</w:t>
      </w:r>
      <w:r w:rsidRPr="00765997">
        <w:t xml:space="preserve"> </w:t>
      </w:r>
      <w:r w:rsidRPr="00765997">
        <w:rPr>
          <w:rFonts w:ascii="Arial" w:hAnsi="Arial" w:cs="Arial"/>
        </w:rPr>
        <w:t>(The Economic Times, 2018)</w:t>
      </w:r>
      <w:r>
        <w:rPr>
          <w:rFonts w:ascii="Arial" w:hAnsi="Arial" w:cs="Arial"/>
        </w:rPr>
        <w:t>.</w:t>
      </w:r>
    </w:p>
    <w:p w14:paraId="0BDD6B6D" w14:textId="77777777" w:rsidR="00FB0A4D" w:rsidRDefault="00FB0A4D" w:rsidP="00FB0A4D">
      <w:pPr>
        <w:spacing w:line="360" w:lineRule="auto"/>
        <w:rPr>
          <w:rFonts w:ascii="Arial" w:hAnsi="Arial" w:cs="Arial"/>
        </w:rPr>
      </w:pPr>
      <w:r w:rsidRPr="00ED7444">
        <w:rPr>
          <w:rFonts w:ascii="Arial" w:hAnsi="Arial" w:cs="Arial"/>
        </w:rPr>
        <w:t xml:space="preserve">The Ps of the marketing mix are </w:t>
      </w:r>
      <w:r>
        <w:rPr>
          <w:rFonts w:ascii="Arial" w:hAnsi="Arial" w:cs="Arial"/>
        </w:rPr>
        <w:t>merged</w:t>
      </w:r>
      <w:r w:rsidRPr="00ED7444">
        <w:rPr>
          <w:rFonts w:ascii="Arial" w:hAnsi="Arial" w:cs="Arial"/>
        </w:rPr>
        <w:t xml:space="preserve"> in a </w:t>
      </w:r>
      <w:r>
        <w:rPr>
          <w:rFonts w:ascii="Arial" w:hAnsi="Arial" w:cs="Arial"/>
        </w:rPr>
        <w:t>productive</w:t>
      </w:r>
      <w:r w:rsidRPr="00ED7444">
        <w:rPr>
          <w:rFonts w:ascii="Arial" w:hAnsi="Arial" w:cs="Arial"/>
        </w:rPr>
        <w:t xml:space="preserve"> </w:t>
      </w:r>
      <w:r>
        <w:rPr>
          <w:rFonts w:ascii="Arial" w:hAnsi="Arial" w:cs="Arial"/>
        </w:rPr>
        <w:t>advertising</w:t>
      </w:r>
      <w:r w:rsidRPr="00ED7444">
        <w:rPr>
          <w:rFonts w:ascii="Arial" w:hAnsi="Arial" w:cs="Arial"/>
        </w:rPr>
        <w:t xml:space="preserve"> strategy. It is </w:t>
      </w:r>
      <w:r>
        <w:rPr>
          <w:rFonts w:ascii="Arial" w:hAnsi="Arial" w:cs="Arial"/>
        </w:rPr>
        <w:t>calculated</w:t>
      </w:r>
      <w:r w:rsidRPr="00ED7444">
        <w:rPr>
          <w:rFonts w:ascii="Arial" w:hAnsi="Arial" w:cs="Arial"/>
        </w:rPr>
        <w:t xml:space="preserve"> to achieve the company's marketing </w:t>
      </w:r>
      <w:r>
        <w:rPr>
          <w:rFonts w:ascii="Arial" w:hAnsi="Arial" w:cs="Arial"/>
        </w:rPr>
        <w:t>intentions</w:t>
      </w:r>
      <w:r w:rsidRPr="00ED7444">
        <w:rPr>
          <w:rFonts w:ascii="Arial" w:hAnsi="Arial" w:cs="Arial"/>
        </w:rPr>
        <w:t xml:space="preserve"> by </w:t>
      </w:r>
      <w:r>
        <w:rPr>
          <w:rFonts w:ascii="Arial" w:hAnsi="Arial" w:cs="Arial"/>
        </w:rPr>
        <w:t>providing</w:t>
      </w:r>
      <w:r w:rsidRPr="00ED7444">
        <w:rPr>
          <w:rFonts w:ascii="Arial" w:hAnsi="Arial" w:cs="Arial"/>
        </w:rPr>
        <w:t xml:space="preserve"> </w:t>
      </w:r>
      <w:r>
        <w:rPr>
          <w:rFonts w:ascii="Arial" w:hAnsi="Arial" w:cs="Arial"/>
        </w:rPr>
        <w:t>significant value</w:t>
      </w:r>
      <w:r w:rsidRPr="00ED7444">
        <w:rPr>
          <w:rFonts w:ascii="Arial" w:hAnsi="Arial" w:cs="Arial"/>
        </w:rPr>
        <w:t xml:space="preserve"> to its </w:t>
      </w:r>
      <w:r>
        <w:rPr>
          <w:rFonts w:ascii="Arial" w:hAnsi="Arial" w:cs="Arial"/>
        </w:rPr>
        <w:t>clients</w:t>
      </w:r>
      <w:r w:rsidRPr="00ED7444">
        <w:rPr>
          <w:rFonts w:ascii="Arial" w:hAnsi="Arial" w:cs="Arial"/>
        </w:rPr>
        <w:t xml:space="preserve">. </w:t>
      </w:r>
      <w:r>
        <w:rPr>
          <w:rFonts w:ascii="Arial" w:hAnsi="Arial" w:cs="Arial"/>
        </w:rPr>
        <w:t>“</w:t>
      </w:r>
      <w:r w:rsidRPr="00ED7444">
        <w:rPr>
          <w:rFonts w:ascii="Arial" w:hAnsi="Arial" w:cs="Arial"/>
        </w:rPr>
        <w:t>The four Ps of the marketing mix are interconnected and work together to build the product's position in its target markets.</w:t>
      </w:r>
      <w:r>
        <w:rPr>
          <w:rFonts w:ascii="Arial" w:hAnsi="Arial" w:cs="Arial"/>
        </w:rPr>
        <w:t xml:space="preserve">” </w:t>
      </w:r>
      <w:r w:rsidRPr="00ED7444">
        <w:rPr>
          <w:rFonts w:ascii="Arial" w:hAnsi="Arial" w:cs="Arial"/>
        </w:rPr>
        <w:t>(</w:t>
      </w:r>
      <w:proofErr w:type="spellStart"/>
      <w:r w:rsidRPr="00ED7444">
        <w:rPr>
          <w:rFonts w:ascii="Arial" w:hAnsi="Arial" w:cs="Arial"/>
        </w:rPr>
        <w:t>MaRS</w:t>
      </w:r>
      <w:proofErr w:type="spellEnd"/>
      <w:r w:rsidRPr="00ED7444">
        <w:rPr>
          <w:rFonts w:ascii="Arial" w:hAnsi="Arial" w:cs="Arial"/>
        </w:rPr>
        <w:t>, 2019)</w:t>
      </w:r>
      <w:r>
        <w:rPr>
          <w:rFonts w:ascii="Arial" w:hAnsi="Arial" w:cs="Arial"/>
        </w:rPr>
        <w:t xml:space="preserve">. </w:t>
      </w:r>
      <w:r w:rsidRPr="00ED7444">
        <w:rPr>
          <w:rFonts w:ascii="Arial" w:hAnsi="Arial" w:cs="Arial"/>
        </w:rPr>
        <w:t>The marketing mix's four Ps can be rephrased as the four Cs. They prioritise the client's (the buyer's) needs over the marketer's (the seller)</w:t>
      </w:r>
      <w:r>
        <w:rPr>
          <w:rFonts w:ascii="Arial" w:hAnsi="Arial" w:cs="Arial"/>
        </w:rPr>
        <w:t>:</w:t>
      </w:r>
    </w:p>
    <w:p w14:paraId="486EF855" w14:textId="77777777" w:rsidR="00FB0A4D" w:rsidRDefault="00FB0A4D" w:rsidP="00FB0A4D">
      <w:pPr>
        <w:pStyle w:val="ListParagraph"/>
        <w:numPr>
          <w:ilvl w:val="0"/>
          <w:numId w:val="3"/>
        </w:numPr>
        <w:spacing w:line="360" w:lineRule="auto"/>
        <w:rPr>
          <w:rFonts w:ascii="Arial" w:hAnsi="Arial" w:cs="Arial"/>
        </w:rPr>
      </w:pPr>
      <w:r>
        <w:rPr>
          <w:rFonts w:ascii="Arial" w:hAnsi="Arial" w:cs="Arial"/>
        </w:rPr>
        <w:t>Consumer solution-Buyers</w:t>
      </w:r>
      <w:r w:rsidRPr="00ED7444">
        <w:rPr>
          <w:rFonts w:ascii="Arial" w:hAnsi="Arial" w:cs="Arial"/>
        </w:rPr>
        <w:t xml:space="preserve"> </w:t>
      </w:r>
      <w:r>
        <w:rPr>
          <w:rFonts w:ascii="Arial" w:hAnsi="Arial" w:cs="Arial"/>
        </w:rPr>
        <w:t xml:space="preserve">expect </w:t>
      </w:r>
      <w:r w:rsidRPr="00ED7444">
        <w:rPr>
          <w:rFonts w:ascii="Arial" w:hAnsi="Arial" w:cs="Arial"/>
        </w:rPr>
        <w:t xml:space="preserve">to purchase value or a </w:t>
      </w:r>
      <w:r>
        <w:rPr>
          <w:rFonts w:ascii="Arial" w:hAnsi="Arial" w:cs="Arial"/>
        </w:rPr>
        <w:t>clarification</w:t>
      </w:r>
      <w:r w:rsidRPr="00ED7444">
        <w:rPr>
          <w:rFonts w:ascii="Arial" w:hAnsi="Arial" w:cs="Arial"/>
        </w:rPr>
        <w:t xml:space="preserve"> to their issues, not stuff.</w:t>
      </w:r>
    </w:p>
    <w:p w14:paraId="6439B682" w14:textId="77777777" w:rsidR="00FB0A4D" w:rsidRDefault="00FB0A4D" w:rsidP="00FB0A4D">
      <w:pPr>
        <w:pStyle w:val="ListParagraph"/>
        <w:numPr>
          <w:ilvl w:val="0"/>
          <w:numId w:val="3"/>
        </w:numPr>
        <w:spacing w:line="360" w:lineRule="auto"/>
        <w:rPr>
          <w:rFonts w:ascii="Arial" w:hAnsi="Arial" w:cs="Arial"/>
        </w:rPr>
      </w:pPr>
      <w:r>
        <w:rPr>
          <w:rFonts w:ascii="Arial" w:hAnsi="Arial" w:cs="Arial"/>
        </w:rPr>
        <w:t>Cost -</w:t>
      </w:r>
      <w:proofErr w:type="gramStart"/>
      <w:r w:rsidRPr="00ED7444">
        <w:rPr>
          <w:rFonts w:ascii="Arial" w:hAnsi="Arial" w:cs="Arial"/>
        </w:rPr>
        <w:t>C</w:t>
      </w:r>
      <w:r>
        <w:rPr>
          <w:rFonts w:ascii="Arial" w:hAnsi="Arial" w:cs="Arial"/>
        </w:rPr>
        <w:t>lient’s</w:t>
      </w:r>
      <w:proofErr w:type="gramEnd"/>
      <w:r w:rsidRPr="00ED7444">
        <w:rPr>
          <w:rFonts w:ascii="Arial" w:hAnsi="Arial" w:cs="Arial"/>
        </w:rPr>
        <w:t xml:space="preserve"> expect the whole </w:t>
      </w:r>
      <w:r>
        <w:rPr>
          <w:rFonts w:ascii="Arial" w:hAnsi="Arial" w:cs="Arial"/>
        </w:rPr>
        <w:t>amount</w:t>
      </w:r>
      <w:r w:rsidRPr="00ED7444">
        <w:rPr>
          <w:rFonts w:ascii="Arial" w:hAnsi="Arial" w:cs="Arial"/>
        </w:rPr>
        <w:t xml:space="preserve"> of purchasing, using, and discarding of a thing, not just the price.</w:t>
      </w:r>
    </w:p>
    <w:p w14:paraId="151B8D12" w14:textId="77777777" w:rsidR="00FB0A4D" w:rsidRPr="00ED7444" w:rsidRDefault="00FB0A4D" w:rsidP="00FB0A4D">
      <w:pPr>
        <w:pStyle w:val="ListParagraph"/>
        <w:numPr>
          <w:ilvl w:val="0"/>
          <w:numId w:val="3"/>
        </w:numPr>
        <w:spacing w:line="360" w:lineRule="auto"/>
        <w:rPr>
          <w:rFonts w:ascii="Arial" w:hAnsi="Arial" w:cs="Arial"/>
        </w:rPr>
      </w:pPr>
      <w:r w:rsidRPr="00ED7444">
        <w:rPr>
          <w:rFonts w:ascii="Arial" w:hAnsi="Arial" w:cs="Arial"/>
        </w:rPr>
        <w:lastRenderedPageBreak/>
        <w:t>Convenience</w:t>
      </w:r>
      <w:r>
        <w:rPr>
          <w:rFonts w:ascii="Arial" w:hAnsi="Arial" w:cs="Arial"/>
        </w:rPr>
        <w:t xml:space="preserve"> – </w:t>
      </w:r>
      <w:proofErr w:type="gramStart"/>
      <w:r w:rsidRPr="00ED7444">
        <w:rPr>
          <w:rFonts w:ascii="Arial" w:hAnsi="Arial" w:cs="Arial"/>
        </w:rPr>
        <w:t>C</w:t>
      </w:r>
      <w:r>
        <w:rPr>
          <w:rFonts w:ascii="Arial" w:hAnsi="Arial" w:cs="Arial"/>
        </w:rPr>
        <w:t>onsumer’s</w:t>
      </w:r>
      <w:proofErr w:type="gramEnd"/>
      <w:r w:rsidRPr="00ED7444">
        <w:rPr>
          <w:rFonts w:ascii="Arial" w:hAnsi="Arial" w:cs="Arial"/>
        </w:rPr>
        <w:t xml:space="preserve"> prefer items and services to be</w:t>
      </w:r>
      <w:r>
        <w:rPr>
          <w:rFonts w:ascii="Arial" w:hAnsi="Arial" w:cs="Arial"/>
        </w:rPr>
        <w:t xml:space="preserve"> accessible and easy to buy.</w:t>
      </w:r>
    </w:p>
    <w:p w14:paraId="5CFF97F8" w14:textId="77777777" w:rsidR="00FB0A4D" w:rsidRDefault="00FB0A4D" w:rsidP="00FB0A4D">
      <w:pPr>
        <w:pStyle w:val="ListParagraph"/>
        <w:numPr>
          <w:ilvl w:val="0"/>
          <w:numId w:val="3"/>
        </w:numPr>
        <w:spacing w:line="360" w:lineRule="auto"/>
        <w:rPr>
          <w:rFonts w:ascii="Arial" w:hAnsi="Arial" w:cs="Arial"/>
        </w:rPr>
      </w:pPr>
      <w:r>
        <w:rPr>
          <w:rFonts w:ascii="Arial" w:hAnsi="Arial" w:cs="Arial"/>
        </w:rPr>
        <w:t xml:space="preserve">Communication-Buyers </w:t>
      </w:r>
      <w:r w:rsidRPr="00ED7444">
        <w:rPr>
          <w:rFonts w:ascii="Arial" w:hAnsi="Arial" w:cs="Arial"/>
        </w:rPr>
        <w:t xml:space="preserve">expect </w:t>
      </w:r>
      <w:r>
        <w:rPr>
          <w:rFonts w:ascii="Arial" w:hAnsi="Arial" w:cs="Arial"/>
        </w:rPr>
        <w:t>collaborative</w:t>
      </w:r>
      <w:r w:rsidRPr="00ED7444">
        <w:rPr>
          <w:rFonts w:ascii="Arial" w:hAnsi="Arial" w:cs="Arial"/>
        </w:rPr>
        <w:t xml:space="preserve"> contact with the firms who create the goods, not just advertising.</w:t>
      </w:r>
    </w:p>
    <w:p w14:paraId="5475FA48" w14:textId="77777777" w:rsidR="00FB0A4D" w:rsidRPr="00CB4F29" w:rsidRDefault="00FB0A4D" w:rsidP="00FB0A4D">
      <w:pPr>
        <w:pStyle w:val="Heading2"/>
        <w:spacing w:line="360" w:lineRule="auto"/>
        <w:rPr>
          <w:rFonts w:ascii="Arial" w:hAnsi="Arial" w:cs="Arial"/>
        </w:rPr>
      </w:pPr>
      <w:r w:rsidRPr="00CB4F29">
        <w:rPr>
          <w:rFonts w:ascii="Arial" w:hAnsi="Arial" w:cs="Arial"/>
        </w:rPr>
        <w:t>Marketing implementation</w:t>
      </w:r>
    </w:p>
    <w:p w14:paraId="4D0F794B" w14:textId="77777777" w:rsidR="00FB0A4D" w:rsidRDefault="00FB0A4D" w:rsidP="00FB0A4D">
      <w:pPr>
        <w:spacing w:line="360" w:lineRule="auto"/>
        <w:rPr>
          <w:rFonts w:ascii="Arial" w:hAnsi="Arial" w:cs="Arial"/>
        </w:rPr>
      </w:pPr>
      <w:r w:rsidRPr="00CB4F29">
        <w:rPr>
          <w:rFonts w:ascii="Arial" w:hAnsi="Arial" w:cs="Arial"/>
        </w:rPr>
        <w:t>When the elements of the mix are not in perfect alignment, potential customers may receive a wrong idea.</w:t>
      </w:r>
      <w:r>
        <w:rPr>
          <w:rFonts w:ascii="Arial" w:hAnsi="Arial" w:cs="Arial"/>
        </w:rPr>
        <w:t xml:space="preserve"> A company usually is hiring a special agency for advertising, promotion and generating ideas. Often this relationship may lack </w:t>
      </w:r>
      <w:r w:rsidRPr="00477666">
        <w:rPr>
          <w:rFonts w:ascii="Arial" w:hAnsi="Arial" w:cs="Arial"/>
        </w:rPr>
        <w:t>of coordination among parts of the promotion mix.</w:t>
      </w:r>
      <w:r>
        <w:rPr>
          <w:rFonts w:ascii="Arial" w:hAnsi="Arial" w:cs="Arial"/>
        </w:rPr>
        <w:t xml:space="preserve"> “</w:t>
      </w:r>
      <w:r w:rsidRPr="00477666">
        <w:rPr>
          <w:rFonts w:ascii="Arial" w:hAnsi="Arial" w:cs="Arial"/>
        </w:rPr>
        <w:t>A company's resources may be used more wisely if marketing aspects are integrated</w:t>
      </w:r>
      <w:r>
        <w:rPr>
          <w:rFonts w:ascii="Arial" w:hAnsi="Arial" w:cs="Arial"/>
        </w:rPr>
        <w:t xml:space="preserve">” </w:t>
      </w:r>
      <w:r w:rsidRPr="00477666">
        <w:rPr>
          <w:rFonts w:ascii="Arial" w:hAnsi="Arial" w:cs="Arial"/>
        </w:rPr>
        <w:t>(</w:t>
      </w:r>
      <w:proofErr w:type="spellStart"/>
      <w:r w:rsidRPr="00477666">
        <w:rPr>
          <w:rFonts w:ascii="Arial" w:hAnsi="Arial" w:cs="Arial"/>
        </w:rPr>
        <w:t>Encyclopedia</w:t>
      </w:r>
      <w:proofErr w:type="spellEnd"/>
      <w:r w:rsidRPr="00477666">
        <w:rPr>
          <w:rFonts w:ascii="Arial" w:hAnsi="Arial" w:cs="Arial"/>
        </w:rPr>
        <w:t xml:space="preserve"> Britannica, 2020). Instead of handling four or five separate marketing procedures, the firm just controls one. Furthermore, because the distinctions between marketing instruments become more apparent, promotion investments are likely to be positively spent.</w:t>
      </w:r>
    </w:p>
    <w:p w14:paraId="65AD039E" w14:textId="77777777" w:rsidR="00FB0A4D" w:rsidRDefault="00FB0A4D" w:rsidP="00FB0A4D">
      <w:pPr>
        <w:spacing w:line="360" w:lineRule="auto"/>
        <w:rPr>
          <w:rFonts w:ascii="Arial" w:hAnsi="Arial" w:cs="Arial"/>
        </w:rPr>
      </w:pPr>
      <w:r>
        <w:rPr>
          <w:rFonts w:ascii="Arial" w:hAnsi="Arial" w:cs="Arial"/>
        </w:rPr>
        <w:t>Gregg from contentguppy.com in his blogs formulated next essential steps for successful implementation of marketing plan for any business which works in theory and reality:</w:t>
      </w:r>
    </w:p>
    <w:p w14:paraId="3970A847"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Realistic expectations- Exaggeratedly</w:t>
      </w:r>
      <w:r w:rsidRPr="006B467F">
        <w:rPr>
          <w:rFonts w:ascii="Arial" w:hAnsi="Arial" w:cs="Arial"/>
        </w:rPr>
        <w:t xml:space="preserve"> optimistic </w:t>
      </w:r>
      <w:r>
        <w:rPr>
          <w:rFonts w:ascii="Arial" w:hAnsi="Arial" w:cs="Arial"/>
        </w:rPr>
        <w:t>anticipations</w:t>
      </w:r>
      <w:r w:rsidRPr="006B467F">
        <w:rPr>
          <w:rFonts w:ascii="Arial" w:hAnsi="Arial" w:cs="Arial"/>
        </w:rPr>
        <w:t xml:space="preserve"> might put the team under </w:t>
      </w:r>
      <w:r>
        <w:rPr>
          <w:rFonts w:ascii="Arial" w:hAnsi="Arial" w:cs="Arial"/>
        </w:rPr>
        <w:t>tension</w:t>
      </w:r>
      <w:r w:rsidRPr="006B467F">
        <w:rPr>
          <w:rFonts w:ascii="Arial" w:hAnsi="Arial" w:cs="Arial"/>
        </w:rPr>
        <w:t xml:space="preserve"> and make them </w:t>
      </w:r>
      <w:r>
        <w:rPr>
          <w:rFonts w:ascii="Arial" w:hAnsi="Arial" w:cs="Arial"/>
        </w:rPr>
        <w:t>frightened</w:t>
      </w:r>
      <w:r w:rsidRPr="006B467F">
        <w:rPr>
          <w:rFonts w:ascii="Arial" w:hAnsi="Arial" w:cs="Arial"/>
        </w:rPr>
        <w:t xml:space="preserve"> of risks and experiments.</w:t>
      </w:r>
      <w:r>
        <w:rPr>
          <w:rFonts w:ascii="Arial" w:hAnsi="Arial" w:cs="Arial"/>
        </w:rPr>
        <w:t xml:space="preserve"> </w:t>
      </w:r>
      <w:r w:rsidRPr="006B467F">
        <w:rPr>
          <w:rFonts w:ascii="Arial" w:hAnsi="Arial" w:cs="Arial"/>
        </w:rPr>
        <w:t xml:space="preserve">So, </w:t>
      </w:r>
      <w:r>
        <w:rPr>
          <w:rFonts w:ascii="Arial" w:hAnsi="Arial" w:cs="Arial"/>
        </w:rPr>
        <w:t>“</w:t>
      </w:r>
      <w:r w:rsidRPr="006B467F">
        <w:rPr>
          <w:rFonts w:ascii="Arial" w:hAnsi="Arial" w:cs="Arial"/>
        </w:rPr>
        <w:t>during the implementation phase, create expectations that are consistent with the overall aim of the marketing strategy and are feasible within the timeline</w:t>
      </w:r>
      <w:r>
        <w:rPr>
          <w:rFonts w:ascii="Arial" w:hAnsi="Arial" w:cs="Arial"/>
        </w:rPr>
        <w:t xml:space="preserve">” </w:t>
      </w:r>
      <w:r w:rsidRPr="006B467F">
        <w:rPr>
          <w:rFonts w:ascii="Arial" w:hAnsi="Arial" w:cs="Arial"/>
        </w:rPr>
        <w:t>(</w:t>
      </w:r>
      <w:proofErr w:type="spellStart"/>
      <w:r w:rsidRPr="006B467F">
        <w:rPr>
          <w:rFonts w:ascii="Arial" w:hAnsi="Arial" w:cs="Arial"/>
        </w:rPr>
        <w:t>ContentGuppy</w:t>
      </w:r>
      <w:proofErr w:type="spellEnd"/>
      <w:r w:rsidRPr="006B467F">
        <w:rPr>
          <w:rFonts w:ascii="Arial" w:hAnsi="Arial" w:cs="Arial"/>
        </w:rPr>
        <w:t>, 2021)</w:t>
      </w:r>
      <w:r>
        <w:rPr>
          <w:rFonts w:ascii="Arial" w:hAnsi="Arial" w:cs="Arial"/>
        </w:rPr>
        <w:t>.</w:t>
      </w:r>
    </w:p>
    <w:p w14:paraId="31F48A81"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 xml:space="preserve">Document the implementation strategy - </w:t>
      </w:r>
      <w:r w:rsidRPr="006B467F">
        <w:rPr>
          <w:rFonts w:ascii="Arial" w:hAnsi="Arial" w:cs="Arial"/>
        </w:rPr>
        <w:t xml:space="preserve">Too many marketers make the error of freelancing the marketing execution process. </w:t>
      </w:r>
      <w:r>
        <w:rPr>
          <w:rFonts w:ascii="Arial" w:hAnsi="Arial" w:cs="Arial"/>
        </w:rPr>
        <w:t>“</w:t>
      </w:r>
      <w:r w:rsidRPr="006B467F">
        <w:rPr>
          <w:rFonts w:ascii="Arial" w:hAnsi="Arial" w:cs="Arial"/>
        </w:rPr>
        <w:t>Before implementing the strategy, the most effective marketing is recorded</w:t>
      </w:r>
      <w:r>
        <w:rPr>
          <w:rFonts w:ascii="Arial" w:hAnsi="Arial" w:cs="Arial"/>
        </w:rPr>
        <w:t>”</w:t>
      </w:r>
      <w:r w:rsidRPr="006B467F">
        <w:rPr>
          <w:rFonts w:ascii="Arial" w:hAnsi="Arial" w:cs="Arial"/>
        </w:rPr>
        <w:t xml:space="preserve"> (</w:t>
      </w:r>
      <w:proofErr w:type="spellStart"/>
      <w:r w:rsidRPr="006B467F">
        <w:rPr>
          <w:rFonts w:ascii="Arial" w:hAnsi="Arial" w:cs="Arial"/>
        </w:rPr>
        <w:t>ContentGuppy</w:t>
      </w:r>
      <w:proofErr w:type="spellEnd"/>
      <w:r w:rsidRPr="006B467F">
        <w:rPr>
          <w:rFonts w:ascii="Arial" w:hAnsi="Arial" w:cs="Arial"/>
        </w:rPr>
        <w:t>, 2021)</w:t>
      </w:r>
      <w:r>
        <w:rPr>
          <w:rFonts w:ascii="Arial" w:hAnsi="Arial" w:cs="Arial"/>
        </w:rPr>
        <w:t>.</w:t>
      </w:r>
    </w:p>
    <w:p w14:paraId="0D72411F"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Marketing team- creation of a professional team of marketers is the next important step and providing them all the necessary tools for their work. “</w:t>
      </w:r>
      <w:r w:rsidRPr="008E3A16">
        <w:rPr>
          <w:rFonts w:ascii="Arial" w:hAnsi="Arial" w:cs="Arial"/>
        </w:rPr>
        <w:t>Once you've assembled your team and provided them with tools, it's important to make plans for how they'll use those tools</w:t>
      </w:r>
      <w:r>
        <w:rPr>
          <w:rFonts w:ascii="Arial" w:hAnsi="Arial" w:cs="Arial"/>
        </w:rPr>
        <w:t xml:space="preserve">” </w:t>
      </w:r>
      <w:r w:rsidRPr="006B467F">
        <w:rPr>
          <w:rFonts w:ascii="Arial" w:hAnsi="Arial" w:cs="Arial"/>
        </w:rPr>
        <w:t>(</w:t>
      </w:r>
      <w:proofErr w:type="spellStart"/>
      <w:r w:rsidRPr="006B467F">
        <w:rPr>
          <w:rFonts w:ascii="Arial" w:hAnsi="Arial" w:cs="Arial"/>
        </w:rPr>
        <w:t>ContentGuppy</w:t>
      </w:r>
      <w:proofErr w:type="spellEnd"/>
      <w:r w:rsidRPr="006B467F">
        <w:rPr>
          <w:rFonts w:ascii="Arial" w:hAnsi="Arial" w:cs="Arial"/>
        </w:rPr>
        <w:t>, 2021)</w:t>
      </w:r>
      <w:r>
        <w:rPr>
          <w:rFonts w:ascii="Arial" w:hAnsi="Arial" w:cs="Arial"/>
        </w:rPr>
        <w:t>.</w:t>
      </w:r>
    </w:p>
    <w:p w14:paraId="7338F5F6"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 xml:space="preserve">Optimizing workflow - </w:t>
      </w:r>
      <w:r w:rsidRPr="008E3A16">
        <w:rPr>
          <w:rFonts w:ascii="Arial" w:hAnsi="Arial" w:cs="Arial"/>
        </w:rPr>
        <w:t>The goal of creating workflows is to discover the most efficient approach to do a task with the fewest steps feasible.</w:t>
      </w:r>
    </w:p>
    <w:p w14:paraId="6B40C4F1"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 xml:space="preserve">Timeline - </w:t>
      </w:r>
      <w:r w:rsidRPr="00FA0202">
        <w:rPr>
          <w:rFonts w:ascii="Arial" w:hAnsi="Arial" w:cs="Arial"/>
        </w:rPr>
        <w:t>Establishing a timetable is critical for implementation process because it allows management to complete activities on time.</w:t>
      </w:r>
    </w:p>
    <w:p w14:paraId="2ED04504"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Managing projects- “</w:t>
      </w:r>
      <w:r w:rsidRPr="00FA0202">
        <w:rPr>
          <w:rFonts w:ascii="Arial" w:hAnsi="Arial" w:cs="Arial"/>
        </w:rPr>
        <w:t>Project management is an essential component of marketing implementation</w:t>
      </w:r>
      <w:r>
        <w:rPr>
          <w:rFonts w:ascii="Arial" w:hAnsi="Arial" w:cs="Arial"/>
        </w:rPr>
        <w:t xml:space="preserve">” </w:t>
      </w:r>
      <w:r w:rsidRPr="006B467F">
        <w:rPr>
          <w:rFonts w:ascii="Arial" w:hAnsi="Arial" w:cs="Arial"/>
        </w:rPr>
        <w:t>(</w:t>
      </w:r>
      <w:proofErr w:type="spellStart"/>
      <w:r w:rsidRPr="006B467F">
        <w:rPr>
          <w:rFonts w:ascii="Arial" w:hAnsi="Arial" w:cs="Arial"/>
        </w:rPr>
        <w:t>ContentGuppy</w:t>
      </w:r>
      <w:proofErr w:type="spellEnd"/>
      <w:r w:rsidRPr="006B467F">
        <w:rPr>
          <w:rFonts w:ascii="Arial" w:hAnsi="Arial" w:cs="Arial"/>
        </w:rPr>
        <w:t>, 2021)</w:t>
      </w:r>
      <w:r>
        <w:rPr>
          <w:rFonts w:ascii="Arial" w:hAnsi="Arial" w:cs="Arial"/>
        </w:rPr>
        <w:t xml:space="preserve">. </w:t>
      </w:r>
      <w:r w:rsidRPr="00FA0202">
        <w:rPr>
          <w:rFonts w:ascii="Arial" w:hAnsi="Arial" w:cs="Arial"/>
        </w:rPr>
        <w:t>This refers to making required changes or prioritising activities to get the greatest potential results.</w:t>
      </w:r>
      <w:r>
        <w:rPr>
          <w:rFonts w:ascii="Arial" w:hAnsi="Arial" w:cs="Arial"/>
        </w:rPr>
        <w:t xml:space="preserve"> </w:t>
      </w:r>
    </w:p>
    <w:p w14:paraId="06F480D9"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t xml:space="preserve">Progress monitoring- </w:t>
      </w:r>
      <w:r w:rsidRPr="00FA0202">
        <w:rPr>
          <w:rFonts w:ascii="Arial" w:hAnsi="Arial" w:cs="Arial"/>
        </w:rPr>
        <w:t xml:space="preserve">Supervision implies keeping track of the progress to determine </w:t>
      </w:r>
      <w:r>
        <w:rPr>
          <w:rFonts w:ascii="Arial" w:hAnsi="Arial" w:cs="Arial"/>
        </w:rPr>
        <w:t>if the plan</w:t>
      </w:r>
      <w:r w:rsidRPr="00FA0202">
        <w:rPr>
          <w:rFonts w:ascii="Arial" w:hAnsi="Arial" w:cs="Arial"/>
        </w:rPr>
        <w:t xml:space="preserve"> </w:t>
      </w:r>
      <w:r>
        <w:rPr>
          <w:rFonts w:ascii="Arial" w:hAnsi="Arial" w:cs="Arial"/>
        </w:rPr>
        <w:t>will meet</w:t>
      </w:r>
      <w:r w:rsidRPr="00FA0202">
        <w:rPr>
          <w:rFonts w:ascii="Arial" w:hAnsi="Arial" w:cs="Arial"/>
        </w:rPr>
        <w:t xml:space="preserve"> next deadline in terms of time, assets, and money.</w:t>
      </w:r>
    </w:p>
    <w:p w14:paraId="6CFFC8DD" w14:textId="77777777" w:rsidR="00FB0A4D" w:rsidRDefault="00FB0A4D" w:rsidP="00FB0A4D">
      <w:pPr>
        <w:pStyle w:val="ListParagraph"/>
        <w:numPr>
          <w:ilvl w:val="0"/>
          <w:numId w:val="4"/>
        </w:numPr>
        <w:spacing w:line="360" w:lineRule="auto"/>
        <w:rPr>
          <w:rFonts w:ascii="Arial" w:hAnsi="Arial" w:cs="Arial"/>
        </w:rPr>
      </w:pPr>
      <w:r>
        <w:rPr>
          <w:rFonts w:ascii="Arial" w:hAnsi="Arial" w:cs="Arial"/>
        </w:rPr>
        <w:lastRenderedPageBreak/>
        <w:t>Review and measure results- “</w:t>
      </w:r>
      <w:r w:rsidRPr="00FA0202">
        <w:rPr>
          <w:rFonts w:ascii="Arial" w:hAnsi="Arial" w:cs="Arial"/>
        </w:rPr>
        <w:t>Working backward while analysing the findings, attempt to determine what techniques, tools, or techniques contributed to the results</w:t>
      </w:r>
      <w:r>
        <w:rPr>
          <w:rFonts w:ascii="Arial" w:hAnsi="Arial" w:cs="Arial"/>
        </w:rPr>
        <w:t xml:space="preserve">” </w:t>
      </w:r>
      <w:r w:rsidRPr="006B467F">
        <w:rPr>
          <w:rFonts w:ascii="Arial" w:hAnsi="Arial" w:cs="Arial"/>
        </w:rPr>
        <w:t>(</w:t>
      </w:r>
      <w:proofErr w:type="spellStart"/>
      <w:r w:rsidRPr="006B467F">
        <w:rPr>
          <w:rFonts w:ascii="Arial" w:hAnsi="Arial" w:cs="Arial"/>
        </w:rPr>
        <w:t>ContentGuppy</w:t>
      </w:r>
      <w:proofErr w:type="spellEnd"/>
      <w:r w:rsidRPr="006B467F">
        <w:rPr>
          <w:rFonts w:ascii="Arial" w:hAnsi="Arial" w:cs="Arial"/>
        </w:rPr>
        <w:t>, 2021)</w:t>
      </w:r>
      <w:r>
        <w:rPr>
          <w:rFonts w:ascii="Arial" w:hAnsi="Arial" w:cs="Arial"/>
        </w:rPr>
        <w:t>.</w:t>
      </w:r>
    </w:p>
    <w:p w14:paraId="2BC9C3CB" w14:textId="77777777" w:rsidR="00FB0A4D" w:rsidRDefault="00FB0A4D" w:rsidP="00FB0A4D">
      <w:pPr>
        <w:pStyle w:val="ListParagraph"/>
        <w:numPr>
          <w:ilvl w:val="0"/>
          <w:numId w:val="4"/>
        </w:numPr>
        <w:spacing w:line="360" w:lineRule="auto"/>
        <w:rPr>
          <w:rFonts w:ascii="Arial" w:hAnsi="Arial" w:cs="Arial"/>
        </w:rPr>
      </w:pPr>
      <w:proofErr w:type="gramStart"/>
      <w:r>
        <w:rPr>
          <w:rFonts w:ascii="Arial" w:hAnsi="Arial" w:cs="Arial"/>
        </w:rPr>
        <w:t>Final results</w:t>
      </w:r>
      <w:proofErr w:type="gramEnd"/>
      <w:r>
        <w:rPr>
          <w:rFonts w:ascii="Arial" w:hAnsi="Arial" w:cs="Arial"/>
        </w:rPr>
        <w:t xml:space="preserve"> – the result after a successful project implementation will motivate the team and reward them for meeting customer’s needs.</w:t>
      </w:r>
    </w:p>
    <w:p w14:paraId="7668FFCF" w14:textId="77777777" w:rsidR="00FB0A4D" w:rsidRPr="00E53DCB" w:rsidRDefault="00FB0A4D" w:rsidP="00FB0A4D">
      <w:pPr>
        <w:pStyle w:val="Heading2"/>
        <w:spacing w:line="360" w:lineRule="auto"/>
        <w:rPr>
          <w:rFonts w:ascii="Arial" w:hAnsi="Arial" w:cs="Arial"/>
        </w:rPr>
      </w:pPr>
      <w:r w:rsidRPr="00E53DCB">
        <w:rPr>
          <w:rFonts w:ascii="Arial" w:hAnsi="Arial" w:cs="Arial"/>
        </w:rPr>
        <w:t>Marketing control</w:t>
      </w:r>
    </w:p>
    <w:p w14:paraId="352AA9D3" w14:textId="77777777" w:rsidR="00FB0A4D" w:rsidRDefault="00FB0A4D" w:rsidP="00FB0A4D">
      <w:pPr>
        <w:spacing w:line="360" w:lineRule="auto"/>
        <w:rPr>
          <w:rFonts w:ascii="Arial" w:hAnsi="Arial" w:cs="Arial"/>
        </w:rPr>
      </w:pPr>
      <w:r w:rsidRPr="00E53DCB">
        <w:rPr>
          <w:rFonts w:ascii="Arial" w:hAnsi="Arial" w:cs="Arial"/>
        </w:rPr>
        <w:t>“Marketing control is the assessment of a corporate marketing achievement in terms of revenue, market share acquired, and income generated” (Priya C, 2019)</w:t>
      </w:r>
    </w:p>
    <w:p w14:paraId="40C1E6C8" w14:textId="77777777" w:rsidR="00FB0A4D" w:rsidRDefault="00FB0A4D" w:rsidP="00FB0A4D">
      <w:pPr>
        <w:spacing w:line="360" w:lineRule="auto"/>
        <w:rPr>
          <w:rFonts w:ascii="Arial" w:hAnsi="Arial" w:cs="Arial"/>
        </w:rPr>
      </w:pPr>
      <w:r>
        <w:rPr>
          <w:rFonts w:ascii="Arial" w:hAnsi="Arial" w:cs="Arial"/>
        </w:rPr>
        <w:t>The key forms of control, applied in an organisation are: (Appendix B)</w:t>
      </w:r>
    </w:p>
    <w:p w14:paraId="69BF6C68" w14:textId="77777777" w:rsidR="00FB0A4D" w:rsidRDefault="00FB0A4D" w:rsidP="00FB0A4D">
      <w:pPr>
        <w:pStyle w:val="ListParagraph"/>
        <w:numPr>
          <w:ilvl w:val="0"/>
          <w:numId w:val="5"/>
        </w:numPr>
        <w:spacing w:line="360" w:lineRule="auto"/>
        <w:rPr>
          <w:rFonts w:ascii="Arial" w:hAnsi="Arial" w:cs="Arial"/>
        </w:rPr>
      </w:pPr>
      <w:r>
        <w:rPr>
          <w:rFonts w:ascii="Arial" w:hAnsi="Arial" w:cs="Arial"/>
        </w:rPr>
        <w:t>Annual plan control- is defined for one year of operating actions and includes: transactions breakdown, market share analysis, business analysis, customer attitude tracking, marketing expenses.</w:t>
      </w:r>
    </w:p>
    <w:p w14:paraId="6FAEC53E" w14:textId="77777777" w:rsidR="00FB0A4D" w:rsidRDefault="00FB0A4D" w:rsidP="00FB0A4D">
      <w:pPr>
        <w:pStyle w:val="ListParagraph"/>
        <w:numPr>
          <w:ilvl w:val="0"/>
          <w:numId w:val="5"/>
        </w:numPr>
        <w:spacing w:line="360" w:lineRule="auto"/>
        <w:rPr>
          <w:rFonts w:ascii="Arial" w:hAnsi="Arial" w:cs="Arial"/>
        </w:rPr>
      </w:pPr>
      <w:r>
        <w:rPr>
          <w:rFonts w:ascii="Arial" w:hAnsi="Arial" w:cs="Arial"/>
        </w:rPr>
        <w:t xml:space="preserve">Profitability control- to control the frame strategy, a company is following the process of profitability: “identifying functional expenses, preparing profit and loss statement for each marketing entry” </w:t>
      </w:r>
      <w:r w:rsidRPr="00653265">
        <w:rPr>
          <w:rFonts w:ascii="Arial" w:hAnsi="Arial" w:cs="Arial"/>
        </w:rPr>
        <w:t>(Priya C, 2019)</w:t>
      </w:r>
      <w:r>
        <w:rPr>
          <w:rFonts w:ascii="Arial" w:hAnsi="Arial" w:cs="Arial"/>
        </w:rPr>
        <w:t>.</w:t>
      </w:r>
    </w:p>
    <w:p w14:paraId="1ED1D835" w14:textId="77777777" w:rsidR="00FB0A4D" w:rsidRDefault="00FB0A4D" w:rsidP="00FB0A4D">
      <w:pPr>
        <w:pStyle w:val="ListParagraph"/>
        <w:numPr>
          <w:ilvl w:val="0"/>
          <w:numId w:val="5"/>
        </w:numPr>
        <w:spacing w:line="360" w:lineRule="auto"/>
        <w:rPr>
          <w:rFonts w:ascii="Arial" w:hAnsi="Arial" w:cs="Arial"/>
        </w:rPr>
      </w:pPr>
      <w:r>
        <w:rPr>
          <w:rFonts w:ascii="Arial" w:hAnsi="Arial" w:cs="Arial"/>
        </w:rPr>
        <w:t>Efficiency control- uses a mechanism of three expenses: sales force efficiency indicators, distribution efficiency, advertising efficiency indicators.</w:t>
      </w:r>
    </w:p>
    <w:p w14:paraId="73602651" w14:textId="77777777" w:rsidR="00FB0A4D" w:rsidRDefault="00FB0A4D" w:rsidP="00FB0A4D">
      <w:pPr>
        <w:pStyle w:val="ListParagraph"/>
        <w:numPr>
          <w:ilvl w:val="0"/>
          <w:numId w:val="5"/>
        </w:numPr>
        <w:spacing w:line="360" w:lineRule="auto"/>
        <w:rPr>
          <w:rFonts w:ascii="Arial" w:hAnsi="Arial" w:cs="Arial"/>
        </w:rPr>
      </w:pPr>
      <w:r>
        <w:rPr>
          <w:rFonts w:ascii="Arial" w:hAnsi="Arial" w:cs="Arial"/>
        </w:rPr>
        <w:t>Strategic control- is a tool used by marketers to control next indicators: customer relationship barometer, marketing audit as the outside environment impact the strategy of an organisation.</w:t>
      </w:r>
    </w:p>
    <w:p w14:paraId="4AAAF30D" w14:textId="77777777" w:rsidR="00FB0A4D" w:rsidRPr="00520D6A" w:rsidRDefault="00FB0A4D" w:rsidP="00FB0A4D">
      <w:pPr>
        <w:pStyle w:val="Heading2"/>
        <w:spacing w:line="360" w:lineRule="auto"/>
        <w:rPr>
          <w:rFonts w:ascii="Arial" w:hAnsi="Arial" w:cs="Arial"/>
        </w:rPr>
      </w:pPr>
      <w:r w:rsidRPr="00520D6A">
        <w:rPr>
          <w:rFonts w:ascii="Arial" w:hAnsi="Arial" w:cs="Arial"/>
        </w:rPr>
        <w:t>Modern marketing strategies</w:t>
      </w:r>
    </w:p>
    <w:p w14:paraId="1B3B1CDB" w14:textId="77777777" w:rsidR="00FB0A4D" w:rsidRPr="00520D6A" w:rsidRDefault="00FB0A4D" w:rsidP="00FB0A4D">
      <w:pPr>
        <w:spacing w:line="360" w:lineRule="auto"/>
        <w:rPr>
          <w:rFonts w:ascii="Arial" w:hAnsi="Arial" w:cs="Arial"/>
        </w:rPr>
      </w:pPr>
      <w:r w:rsidRPr="00520D6A">
        <w:rPr>
          <w:rFonts w:ascii="Arial" w:hAnsi="Arial" w:cs="Arial"/>
        </w:rPr>
        <w:t xml:space="preserve">T. Bush analysed in an article five </w:t>
      </w:r>
      <w:r>
        <w:rPr>
          <w:rFonts w:ascii="Arial" w:hAnsi="Arial" w:cs="Arial"/>
        </w:rPr>
        <w:t>current</w:t>
      </w:r>
      <w:r w:rsidRPr="00520D6A">
        <w:rPr>
          <w:rFonts w:ascii="Arial" w:hAnsi="Arial" w:cs="Arial"/>
        </w:rPr>
        <w:t xml:space="preserve"> </w:t>
      </w:r>
      <w:r>
        <w:rPr>
          <w:rFonts w:ascii="Arial" w:hAnsi="Arial" w:cs="Arial"/>
        </w:rPr>
        <w:t>promoting</w:t>
      </w:r>
      <w:r w:rsidRPr="00520D6A">
        <w:rPr>
          <w:rFonts w:ascii="Arial" w:hAnsi="Arial" w:cs="Arial"/>
        </w:rPr>
        <w:t xml:space="preserve"> </w:t>
      </w:r>
      <w:r>
        <w:rPr>
          <w:rFonts w:ascii="Arial" w:hAnsi="Arial" w:cs="Arial"/>
        </w:rPr>
        <w:t>practises</w:t>
      </w:r>
      <w:r w:rsidRPr="00520D6A">
        <w:rPr>
          <w:rFonts w:ascii="Arial" w:hAnsi="Arial" w:cs="Arial"/>
        </w:rPr>
        <w:t xml:space="preserve"> that any marketer </w:t>
      </w:r>
      <w:r>
        <w:rPr>
          <w:rFonts w:ascii="Arial" w:hAnsi="Arial" w:cs="Arial"/>
        </w:rPr>
        <w:t>would use</w:t>
      </w:r>
      <w:r w:rsidRPr="00520D6A">
        <w:rPr>
          <w:rFonts w:ascii="Arial" w:hAnsi="Arial" w:cs="Arial"/>
        </w:rPr>
        <w:t>:</w:t>
      </w:r>
    </w:p>
    <w:p w14:paraId="45CEBCF3" w14:textId="77777777" w:rsidR="00FB0A4D" w:rsidRDefault="00FB0A4D" w:rsidP="00FB0A4D">
      <w:pPr>
        <w:pStyle w:val="ListParagraph"/>
        <w:numPr>
          <w:ilvl w:val="0"/>
          <w:numId w:val="6"/>
        </w:numPr>
        <w:spacing w:line="360" w:lineRule="auto"/>
        <w:rPr>
          <w:rFonts w:ascii="Arial" w:hAnsi="Arial" w:cs="Arial"/>
        </w:rPr>
      </w:pPr>
      <w:r>
        <w:rPr>
          <w:rFonts w:ascii="Arial" w:hAnsi="Arial" w:cs="Arial"/>
        </w:rPr>
        <w:t xml:space="preserve">Social media marketing- </w:t>
      </w:r>
      <w:r w:rsidRPr="00F47915">
        <w:rPr>
          <w:rFonts w:ascii="Arial" w:hAnsi="Arial" w:cs="Arial"/>
        </w:rPr>
        <w:t>It is almost free to use social media networks.</w:t>
      </w:r>
    </w:p>
    <w:p w14:paraId="27338361" w14:textId="77777777" w:rsidR="00FB0A4D" w:rsidRDefault="00FB0A4D" w:rsidP="00FB0A4D">
      <w:pPr>
        <w:pStyle w:val="ListParagraph"/>
        <w:numPr>
          <w:ilvl w:val="0"/>
          <w:numId w:val="6"/>
        </w:numPr>
        <w:spacing w:line="360" w:lineRule="auto"/>
        <w:rPr>
          <w:rFonts w:ascii="Arial" w:hAnsi="Arial" w:cs="Arial"/>
        </w:rPr>
      </w:pPr>
      <w:r>
        <w:rPr>
          <w:rFonts w:ascii="Arial" w:hAnsi="Arial" w:cs="Arial"/>
        </w:rPr>
        <w:t>Email marketing- “</w:t>
      </w:r>
      <w:r w:rsidRPr="00F47915">
        <w:rPr>
          <w:rFonts w:ascii="Arial" w:hAnsi="Arial" w:cs="Arial"/>
        </w:rPr>
        <w:t>Email marketing varies from social media advertising in that it is a more effective approach to reach out to those who are already aware of the business</w:t>
      </w:r>
      <w:r>
        <w:rPr>
          <w:rFonts w:ascii="Arial" w:hAnsi="Arial" w:cs="Arial"/>
        </w:rPr>
        <w:t xml:space="preserve">” </w:t>
      </w:r>
      <w:r w:rsidRPr="00F47915">
        <w:rPr>
          <w:rFonts w:ascii="Arial" w:hAnsi="Arial" w:cs="Arial"/>
        </w:rPr>
        <w:t>(Bush, 2016)</w:t>
      </w:r>
      <w:r>
        <w:rPr>
          <w:rFonts w:ascii="Arial" w:hAnsi="Arial" w:cs="Arial"/>
        </w:rPr>
        <w:t>.</w:t>
      </w:r>
    </w:p>
    <w:p w14:paraId="7E43F68D" w14:textId="77777777" w:rsidR="00FB0A4D" w:rsidRDefault="00FB0A4D" w:rsidP="00FB0A4D">
      <w:pPr>
        <w:pStyle w:val="ListParagraph"/>
        <w:numPr>
          <w:ilvl w:val="0"/>
          <w:numId w:val="6"/>
        </w:numPr>
        <w:spacing w:line="360" w:lineRule="auto"/>
        <w:rPr>
          <w:rFonts w:ascii="Arial" w:hAnsi="Arial" w:cs="Arial"/>
        </w:rPr>
      </w:pPr>
      <w:r>
        <w:rPr>
          <w:rFonts w:ascii="Arial" w:hAnsi="Arial" w:cs="Arial"/>
        </w:rPr>
        <w:t>Affiliate marketing- “</w:t>
      </w:r>
      <w:r w:rsidRPr="00F47915">
        <w:rPr>
          <w:rFonts w:ascii="Arial" w:hAnsi="Arial" w:cs="Arial"/>
        </w:rPr>
        <w:t xml:space="preserve">an affiliate programme to attract other websites to promote </w:t>
      </w:r>
      <w:r>
        <w:rPr>
          <w:rFonts w:ascii="Arial" w:hAnsi="Arial" w:cs="Arial"/>
        </w:rPr>
        <w:t>the</w:t>
      </w:r>
      <w:r w:rsidRPr="00F47915">
        <w:rPr>
          <w:rFonts w:ascii="Arial" w:hAnsi="Arial" w:cs="Arial"/>
        </w:rPr>
        <w:t xml:space="preserve"> product for you in exchange for a percentage share of any sales they may generate.</w:t>
      </w:r>
      <w:r>
        <w:rPr>
          <w:rFonts w:ascii="Arial" w:hAnsi="Arial" w:cs="Arial"/>
        </w:rPr>
        <w:t xml:space="preserve">” </w:t>
      </w:r>
      <w:r w:rsidRPr="00F47915">
        <w:rPr>
          <w:rFonts w:ascii="Arial" w:hAnsi="Arial" w:cs="Arial"/>
        </w:rPr>
        <w:t>(Bush, 2016)</w:t>
      </w:r>
      <w:r>
        <w:rPr>
          <w:rFonts w:ascii="Arial" w:hAnsi="Arial" w:cs="Arial"/>
        </w:rPr>
        <w:t>.</w:t>
      </w:r>
    </w:p>
    <w:p w14:paraId="10568905" w14:textId="77777777" w:rsidR="00FB0A4D" w:rsidRPr="00F47915" w:rsidRDefault="00FB0A4D" w:rsidP="00FB0A4D">
      <w:pPr>
        <w:pStyle w:val="ListParagraph"/>
        <w:numPr>
          <w:ilvl w:val="0"/>
          <w:numId w:val="6"/>
        </w:numPr>
        <w:spacing w:line="360" w:lineRule="auto"/>
        <w:rPr>
          <w:rFonts w:ascii="Arial" w:hAnsi="Arial" w:cs="Arial"/>
        </w:rPr>
      </w:pPr>
      <w:r>
        <w:rPr>
          <w:rFonts w:ascii="Arial" w:hAnsi="Arial" w:cs="Arial"/>
        </w:rPr>
        <w:t>Internet adds- “</w:t>
      </w:r>
      <w:r w:rsidRPr="00F47915">
        <w:rPr>
          <w:rFonts w:ascii="Arial" w:hAnsi="Arial" w:cs="Arial"/>
        </w:rPr>
        <w:t>advertising platforms that allow you to display your offerings to highly-targeted audiences</w:t>
      </w:r>
      <w:r>
        <w:rPr>
          <w:rFonts w:ascii="Arial" w:hAnsi="Arial" w:cs="Arial"/>
        </w:rPr>
        <w:t xml:space="preserve">” </w:t>
      </w:r>
      <w:r w:rsidRPr="00F47915">
        <w:rPr>
          <w:rFonts w:ascii="Arial" w:hAnsi="Arial" w:cs="Arial"/>
        </w:rPr>
        <w:t>(Bush, 2016)</w:t>
      </w:r>
      <w:r>
        <w:rPr>
          <w:rFonts w:ascii="Arial" w:hAnsi="Arial" w:cs="Arial"/>
        </w:rPr>
        <w:t>.</w:t>
      </w:r>
    </w:p>
    <w:p w14:paraId="62D339CA" w14:textId="77777777" w:rsidR="00FB0A4D" w:rsidRDefault="00FB0A4D" w:rsidP="00FB0A4D">
      <w:pPr>
        <w:pStyle w:val="ListParagraph"/>
        <w:numPr>
          <w:ilvl w:val="0"/>
          <w:numId w:val="6"/>
        </w:numPr>
        <w:spacing w:line="360" w:lineRule="auto"/>
        <w:rPr>
          <w:rFonts w:ascii="Arial" w:hAnsi="Arial" w:cs="Arial"/>
        </w:rPr>
      </w:pPr>
      <w:r w:rsidRPr="00F47915">
        <w:rPr>
          <w:rFonts w:ascii="Arial" w:hAnsi="Arial" w:cs="Arial"/>
        </w:rPr>
        <w:t>Product placement – “to compensate content producers for product placements in their work</w:t>
      </w:r>
      <w:r>
        <w:rPr>
          <w:rFonts w:ascii="Arial" w:hAnsi="Arial" w:cs="Arial"/>
        </w:rPr>
        <w:t xml:space="preserve">” </w:t>
      </w:r>
      <w:r w:rsidRPr="00F47915">
        <w:rPr>
          <w:rFonts w:ascii="Arial" w:hAnsi="Arial" w:cs="Arial"/>
        </w:rPr>
        <w:t>(Bush, 2016)</w:t>
      </w:r>
      <w:r>
        <w:rPr>
          <w:rFonts w:ascii="Arial" w:hAnsi="Arial" w:cs="Arial"/>
        </w:rPr>
        <w:t>.</w:t>
      </w:r>
    </w:p>
    <w:p w14:paraId="5C5CE454" w14:textId="77777777" w:rsidR="00FB0A4D" w:rsidRDefault="00FB0A4D" w:rsidP="00FB0A4D">
      <w:pPr>
        <w:pStyle w:val="Heading1"/>
        <w:spacing w:line="360" w:lineRule="auto"/>
        <w:rPr>
          <w:rFonts w:ascii="Arial" w:hAnsi="Arial" w:cs="Arial"/>
        </w:rPr>
      </w:pPr>
      <w:r w:rsidRPr="00F47915">
        <w:rPr>
          <w:rFonts w:ascii="Arial" w:hAnsi="Arial" w:cs="Arial"/>
        </w:rPr>
        <w:lastRenderedPageBreak/>
        <w:t>Conclusion:</w:t>
      </w:r>
    </w:p>
    <w:p w14:paraId="72B06492" w14:textId="77777777" w:rsidR="00FB0A4D" w:rsidRDefault="00FB0A4D" w:rsidP="00FB0A4D">
      <w:pPr>
        <w:spacing w:line="360" w:lineRule="auto"/>
        <w:rPr>
          <w:rFonts w:ascii="Arial" w:hAnsi="Arial" w:cs="Arial"/>
        </w:rPr>
      </w:pPr>
      <w:r>
        <w:rPr>
          <w:rFonts w:ascii="Arial" w:hAnsi="Arial" w:cs="Arial"/>
        </w:rPr>
        <w:t>Marketing process is the beginning for any market strategy which is consolidating after planning and product promotion. Many companies pay for a marketing strategy which is targeting potential consumers of the product or service. Often, businesses have their own team of marketers and that contributes to a smooth work between developers and marketing departments. The marketing plan must be transparent and understandable as the revenues of companies depend on it. The general purpose for marketing is g</w:t>
      </w:r>
      <w:r w:rsidRPr="00343F0F">
        <w:rPr>
          <w:rFonts w:ascii="Arial" w:hAnsi="Arial" w:cs="Arial"/>
        </w:rPr>
        <w:t>etting the attention of the intended consumer market and assisting the prospect in making a purchase choice.</w:t>
      </w:r>
      <w:r>
        <w:rPr>
          <w:rFonts w:ascii="Arial" w:hAnsi="Arial" w:cs="Arial"/>
        </w:rPr>
        <w:t xml:space="preserve"> Online marketing became an easy solution for marketers to find their audience and provide </w:t>
      </w:r>
      <w:r w:rsidRPr="00343F0F">
        <w:rPr>
          <w:rFonts w:ascii="Arial" w:hAnsi="Arial" w:cs="Arial"/>
        </w:rPr>
        <w:t>low-risk and easy-to-take action</w:t>
      </w:r>
      <w:r>
        <w:rPr>
          <w:rFonts w:ascii="Arial" w:hAnsi="Arial" w:cs="Arial"/>
        </w:rPr>
        <w:t>. Marketing mix tool is dominant at marketing stage for many companies.</w:t>
      </w:r>
    </w:p>
    <w:p w14:paraId="0BEFE22C" w14:textId="0CC478F2" w:rsidR="00494E52" w:rsidRDefault="00494E52" w:rsidP="00644BF3">
      <w:pPr>
        <w:spacing w:line="360" w:lineRule="auto"/>
        <w:rPr>
          <w:rFonts w:ascii="Arial" w:hAnsi="Arial" w:cs="Arial"/>
        </w:rPr>
      </w:pPr>
    </w:p>
    <w:p w14:paraId="68608FEA" w14:textId="5B7DE018" w:rsidR="00494E52" w:rsidRDefault="00494E52" w:rsidP="00644BF3">
      <w:pPr>
        <w:spacing w:line="360" w:lineRule="auto"/>
        <w:rPr>
          <w:rFonts w:ascii="Arial" w:hAnsi="Arial" w:cs="Arial"/>
        </w:rPr>
      </w:pPr>
    </w:p>
    <w:p w14:paraId="070ADBA1" w14:textId="469859F9" w:rsidR="00494E52" w:rsidRDefault="00494E52" w:rsidP="00644BF3">
      <w:pPr>
        <w:spacing w:line="360" w:lineRule="auto"/>
        <w:rPr>
          <w:rFonts w:ascii="Arial" w:hAnsi="Arial" w:cs="Arial"/>
        </w:rPr>
      </w:pPr>
    </w:p>
    <w:p w14:paraId="5DC07EEB" w14:textId="3CD1F8EE" w:rsidR="00494E52" w:rsidRDefault="00494E52" w:rsidP="00644BF3">
      <w:pPr>
        <w:spacing w:line="360" w:lineRule="auto"/>
        <w:rPr>
          <w:rFonts w:ascii="Arial" w:hAnsi="Arial" w:cs="Arial"/>
        </w:rPr>
      </w:pPr>
    </w:p>
    <w:p w14:paraId="5E478A17" w14:textId="79898711" w:rsidR="00494E52" w:rsidRDefault="00494E52" w:rsidP="00644BF3">
      <w:pPr>
        <w:spacing w:line="360" w:lineRule="auto"/>
        <w:rPr>
          <w:rFonts w:ascii="Arial" w:hAnsi="Arial" w:cs="Arial"/>
        </w:rPr>
      </w:pPr>
    </w:p>
    <w:p w14:paraId="2C0F9AE7" w14:textId="6DB64FFB" w:rsidR="00494E52" w:rsidRDefault="00494E52" w:rsidP="00644BF3">
      <w:pPr>
        <w:spacing w:line="360" w:lineRule="auto"/>
        <w:rPr>
          <w:rFonts w:ascii="Arial" w:hAnsi="Arial" w:cs="Arial"/>
        </w:rPr>
      </w:pPr>
    </w:p>
    <w:p w14:paraId="062735A4" w14:textId="294185F5" w:rsidR="00494E52" w:rsidRDefault="00494E52" w:rsidP="00644BF3">
      <w:pPr>
        <w:spacing w:line="360" w:lineRule="auto"/>
        <w:rPr>
          <w:rFonts w:ascii="Arial" w:hAnsi="Arial" w:cs="Arial"/>
        </w:rPr>
      </w:pPr>
    </w:p>
    <w:p w14:paraId="51BCD661" w14:textId="547920ED" w:rsidR="00494E52" w:rsidRDefault="00494E52" w:rsidP="00644BF3">
      <w:pPr>
        <w:spacing w:line="360" w:lineRule="auto"/>
        <w:rPr>
          <w:rFonts w:ascii="Arial" w:hAnsi="Arial" w:cs="Arial"/>
        </w:rPr>
      </w:pPr>
    </w:p>
    <w:p w14:paraId="45F10E32" w14:textId="4BBA75CC" w:rsidR="00494E52" w:rsidRDefault="00494E52" w:rsidP="00644BF3">
      <w:pPr>
        <w:spacing w:line="360" w:lineRule="auto"/>
        <w:rPr>
          <w:rFonts w:ascii="Arial" w:hAnsi="Arial" w:cs="Arial"/>
        </w:rPr>
      </w:pPr>
    </w:p>
    <w:p w14:paraId="4B45E096" w14:textId="52C5AD4A" w:rsidR="00494E52" w:rsidRDefault="00494E52" w:rsidP="00644BF3">
      <w:pPr>
        <w:spacing w:line="360" w:lineRule="auto"/>
        <w:rPr>
          <w:rFonts w:ascii="Arial" w:hAnsi="Arial" w:cs="Arial"/>
        </w:rPr>
      </w:pPr>
    </w:p>
    <w:p w14:paraId="0495BEB6" w14:textId="7FC202E3" w:rsidR="00494E52" w:rsidRDefault="00494E52" w:rsidP="00644BF3">
      <w:pPr>
        <w:spacing w:line="360" w:lineRule="auto"/>
        <w:rPr>
          <w:rFonts w:ascii="Arial" w:hAnsi="Arial" w:cs="Arial"/>
        </w:rPr>
      </w:pPr>
    </w:p>
    <w:p w14:paraId="50F5B633" w14:textId="7D5BA68E" w:rsidR="00494E52" w:rsidRDefault="00494E52" w:rsidP="00644BF3">
      <w:pPr>
        <w:spacing w:line="360" w:lineRule="auto"/>
        <w:rPr>
          <w:rFonts w:ascii="Arial" w:hAnsi="Arial" w:cs="Arial"/>
        </w:rPr>
      </w:pPr>
    </w:p>
    <w:p w14:paraId="4011823B" w14:textId="7ABDF9F5" w:rsidR="00494E52" w:rsidRDefault="00494E52" w:rsidP="00644BF3">
      <w:pPr>
        <w:spacing w:line="360" w:lineRule="auto"/>
        <w:rPr>
          <w:rFonts w:ascii="Arial" w:hAnsi="Arial" w:cs="Arial"/>
        </w:rPr>
      </w:pPr>
    </w:p>
    <w:p w14:paraId="652B14C0" w14:textId="40C8078E" w:rsidR="00494E52" w:rsidRDefault="00494E52" w:rsidP="00644BF3">
      <w:pPr>
        <w:spacing w:line="360" w:lineRule="auto"/>
        <w:rPr>
          <w:rFonts w:ascii="Arial" w:hAnsi="Arial" w:cs="Arial"/>
        </w:rPr>
      </w:pPr>
    </w:p>
    <w:p w14:paraId="54D6AB73" w14:textId="4A7C44F3" w:rsidR="00494E52" w:rsidRDefault="00494E52" w:rsidP="00644BF3">
      <w:pPr>
        <w:spacing w:line="360" w:lineRule="auto"/>
        <w:rPr>
          <w:rFonts w:ascii="Arial" w:hAnsi="Arial" w:cs="Arial"/>
        </w:rPr>
      </w:pPr>
    </w:p>
    <w:p w14:paraId="1C6E06E1" w14:textId="77777777" w:rsidR="00494E52" w:rsidRDefault="00494E52" w:rsidP="00644BF3">
      <w:pPr>
        <w:spacing w:line="360" w:lineRule="auto"/>
        <w:rPr>
          <w:rFonts w:ascii="Arial" w:hAnsi="Arial" w:cs="Arial"/>
        </w:rPr>
      </w:pPr>
    </w:p>
    <w:p w14:paraId="42A5D8C8" w14:textId="0AE5348B" w:rsidR="00644BF3" w:rsidRDefault="00644BF3" w:rsidP="00644BF3">
      <w:pPr>
        <w:pStyle w:val="Heading1"/>
        <w:spacing w:line="360" w:lineRule="auto"/>
        <w:rPr>
          <w:rFonts w:ascii="Arial" w:hAnsi="Arial" w:cs="Arial"/>
        </w:rPr>
      </w:pPr>
      <w:r w:rsidRPr="00644BF3">
        <w:rPr>
          <w:rFonts w:ascii="Arial" w:hAnsi="Arial" w:cs="Arial"/>
        </w:rPr>
        <w:lastRenderedPageBreak/>
        <w:t>Reference</w:t>
      </w:r>
      <w:r>
        <w:rPr>
          <w:rFonts w:ascii="Arial" w:hAnsi="Arial" w:cs="Arial"/>
        </w:rPr>
        <w:t xml:space="preserve"> list:</w:t>
      </w:r>
    </w:p>
    <w:p w14:paraId="08C45A36"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Bush, T. (2016). </w:t>
      </w:r>
      <w:r>
        <w:rPr>
          <w:rFonts w:ascii="Times New Roman" w:hAnsi="Times New Roman" w:cs="Times New Roman"/>
          <w:i/>
          <w:iCs/>
          <w:sz w:val="24"/>
          <w:szCs w:val="24"/>
          <w:lang w:val="en-US"/>
        </w:rPr>
        <w:t>5 Modern Marketing Strategies You Should Know</w:t>
      </w:r>
      <w:r>
        <w:rPr>
          <w:rFonts w:ascii="Times New Roman" w:hAnsi="Times New Roman" w:cs="Times New Roman"/>
          <w:sz w:val="24"/>
          <w:szCs w:val="24"/>
          <w:lang w:val="en-US"/>
        </w:rPr>
        <w:t xml:space="preserve">. [online] PESTLE Analysis. Available at: </w:t>
      </w:r>
      <w:hyperlink r:id="rId9" w:history="1">
        <w:r>
          <w:rPr>
            <w:rStyle w:val="Hyperlink"/>
            <w:rFonts w:ascii="Times New Roman" w:hAnsi="Times New Roman" w:cs="Times New Roman"/>
            <w:color w:val="auto"/>
            <w:sz w:val="24"/>
            <w:szCs w:val="24"/>
            <w:lang w:val="en-US"/>
          </w:rPr>
          <w:t>https://pestleanalysis.com/modern-marketing-strategies/</w:t>
        </w:r>
      </w:hyperlink>
      <w:r>
        <w:rPr>
          <w:rFonts w:ascii="Times New Roman" w:hAnsi="Times New Roman" w:cs="Times New Roman"/>
          <w:sz w:val="24"/>
          <w:szCs w:val="24"/>
          <w:lang w:val="en-US"/>
        </w:rPr>
        <w:t xml:space="preserve"> [Accessed 3 Jul. 2021].</w:t>
      </w:r>
    </w:p>
    <w:p w14:paraId="6FC585A2" w14:textId="744CFD4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Cim.co.uk. (2015). [online] Available at: </w:t>
      </w:r>
      <w:hyperlink r:id="rId10" w:history="1">
        <w:r>
          <w:rPr>
            <w:rStyle w:val="Hyperlink"/>
            <w:rFonts w:ascii="Times New Roman" w:hAnsi="Times New Roman" w:cs="Times New Roman"/>
            <w:color w:val="auto"/>
            <w:sz w:val="24"/>
            <w:szCs w:val="24"/>
            <w:lang w:val="en-US"/>
          </w:rPr>
          <w:t>https://regions.cim.co.uk/south-east/home/news/2015/january/what-is-marketing</w:t>
        </w:r>
      </w:hyperlink>
      <w:r>
        <w:rPr>
          <w:rFonts w:ascii="Times New Roman" w:hAnsi="Times New Roman" w:cs="Times New Roman"/>
          <w:sz w:val="24"/>
          <w:szCs w:val="24"/>
          <w:lang w:val="en-US"/>
        </w:rPr>
        <w:t xml:space="preserve"> [Accessed 3 Jul. 2021].</w:t>
      </w:r>
    </w:p>
    <w:p w14:paraId="07A484A7"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ContentGuppy. (2021). </w:t>
      </w:r>
      <w:r>
        <w:rPr>
          <w:rFonts w:ascii="Times New Roman" w:hAnsi="Times New Roman" w:cs="Times New Roman"/>
          <w:i/>
          <w:iCs/>
          <w:sz w:val="24"/>
          <w:szCs w:val="24"/>
          <w:lang w:val="en-US"/>
        </w:rPr>
        <w:t>Marketing Implementation: 11 Steps to Implement Your Marketing Plan</w:t>
      </w:r>
      <w:r>
        <w:rPr>
          <w:rFonts w:ascii="Times New Roman" w:hAnsi="Times New Roman" w:cs="Times New Roman"/>
          <w:sz w:val="24"/>
          <w:szCs w:val="24"/>
          <w:lang w:val="en-US"/>
        </w:rPr>
        <w:t xml:space="preserve">. [online] Available at: </w:t>
      </w:r>
      <w:hyperlink r:id="rId11" w:anchor=":~:text=Marketing%20Implementation%20is%20the%20process" w:history="1">
        <w:r>
          <w:rPr>
            <w:rStyle w:val="Hyperlink"/>
            <w:rFonts w:ascii="Times New Roman" w:hAnsi="Times New Roman" w:cs="Times New Roman"/>
            <w:color w:val="auto"/>
            <w:sz w:val="24"/>
            <w:szCs w:val="24"/>
            <w:lang w:val="en-US"/>
          </w:rPr>
          <w:t>https://contentguppy.com/blog/marketing-implementation/#:~:text=Marketing%20Implementation%20is%20the%20process</w:t>
        </w:r>
      </w:hyperlink>
      <w:r>
        <w:rPr>
          <w:rFonts w:ascii="Times New Roman" w:hAnsi="Times New Roman" w:cs="Times New Roman"/>
          <w:sz w:val="24"/>
          <w:szCs w:val="24"/>
          <w:lang w:val="en-US"/>
        </w:rPr>
        <w:t xml:space="preserve"> [Accessed 3 Jul. 2021].</w:t>
      </w:r>
    </w:p>
    <w:p w14:paraId="4D81A441"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Encyclopedia Britannica. (2020). </w:t>
      </w:r>
      <w:r>
        <w:rPr>
          <w:rFonts w:ascii="Times New Roman" w:hAnsi="Times New Roman" w:cs="Times New Roman"/>
          <w:i/>
          <w:iCs/>
          <w:sz w:val="24"/>
          <w:szCs w:val="24"/>
          <w:lang w:val="en-US"/>
        </w:rPr>
        <w:t>Marketing - Sales promotion</w:t>
      </w:r>
      <w:r>
        <w:rPr>
          <w:rFonts w:ascii="Times New Roman" w:hAnsi="Times New Roman" w:cs="Times New Roman"/>
          <w:sz w:val="24"/>
          <w:szCs w:val="24"/>
          <w:lang w:val="en-US"/>
        </w:rPr>
        <w:t xml:space="preserve">. [online] Available at: </w:t>
      </w:r>
      <w:hyperlink r:id="rId12" w:anchor="ref27221" w:history="1">
        <w:r>
          <w:rPr>
            <w:rStyle w:val="Hyperlink"/>
            <w:rFonts w:ascii="Times New Roman" w:hAnsi="Times New Roman" w:cs="Times New Roman"/>
            <w:color w:val="auto"/>
            <w:sz w:val="24"/>
            <w:szCs w:val="24"/>
            <w:lang w:val="en-US"/>
          </w:rPr>
          <w:t>https://www.britannica.com/topic/marketing/Sales-promotion#ref27221</w:t>
        </w:r>
      </w:hyperlink>
      <w:r>
        <w:rPr>
          <w:rFonts w:ascii="Times New Roman" w:hAnsi="Times New Roman" w:cs="Times New Roman"/>
          <w:sz w:val="24"/>
          <w:szCs w:val="24"/>
          <w:lang w:val="en-US"/>
        </w:rPr>
        <w:t xml:space="preserve"> [Accessed 3 Jul. 2021].</w:t>
      </w:r>
    </w:p>
    <w:p w14:paraId="01872430"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Encyclopedia Britannica. (2021). </w:t>
      </w:r>
      <w:r>
        <w:rPr>
          <w:rFonts w:ascii="Times New Roman" w:hAnsi="Times New Roman" w:cs="Times New Roman"/>
          <w:i/>
          <w:iCs/>
          <w:sz w:val="24"/>
          <w:szCs w:val="24"/>
          <w:lang w:val="en-US"/>
        </w:rPr>
        <w:t>Marketing - The marketing actors</w:t>
      </w:r>
      <w:r>
        <w:rPr>
          <w:rFonts w:ascii="Times New Roman" w:hAnsi="Times New Roman" w:cs="Times New Roman"/>
          <w:sz w:val="24"/>
          <w:szCs w:val="24"/>
          <w:lang w:val="en-US"/>
        </w:rPr>
        <w:t xml:space="preserve">. [online] Available at: </w:t>
      </w:r>
      <w:hyperlink r:id="rId13" w:anchor="ref27230" w:history="1">
        <w:r>
          <w:rPr>
            <w:rStyle w:val="Hyperlink"/>
            <w:rFonts w:ascii="Times New Roman" w:hAnsi="Times New Roman" w:cs="Times New Roman"/>
            <w:color w:val="auto"/>
            <w:sz w:val="24"/>
            <w:szCs w:val="24"/>
            <w:lang w:val="en-US"/>
          </w:rPr>
          <w:t>https://www.britannica.com/topic/marketing/The-marketing-actors#ref27230</w:t>
        </w:r>
      </w:hyperlink>
      <w:r>
        <w:rPr>
          <w:rFonts w:ascii="Times New Roman" w:hAnsi="Times New Roman" w:cs="Times New Roman"/>
          <w:sz w:val="24"/>
          <w:szCs w:val="24"/>
          <w:lang w:val="en-US"/>
        </w:rPr>
        <w:t xml:space="preserve"> [Accessed 3 Jul. 2021].</w:t>
      </w:r>
    </w:p>
    <w:p w14:paraId="3883FF5C"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ESSAY SAUCE. (2018). </w:t>
      </w:r>
      <w:r>
        <w:rPr>
          <w:rFonts w:ascii="Times New Roman" w:hAnsi="Times New Roman" w:cs="Times New Roman"/>
          <w:i/>
          <w:iCs/>
          <w:sz w:val="24"/>
          <w:szCs w:val="24"/>
          <w:lang w:val="en-US"/>
        </w:rPr>
        <w:t>The marketing process | Marketing essays | EssaySauce.com Free Essay Examples for Students</w:t>
      </w:r>
      <w:r>
        <w:rPr>
          <w:rFonts w:ascii="Times New Roman" w:hAnsi="Times New Roman" w:cs="Times New Roman"/>
          <w:sz w:val="24"/>
          <w:szCs w:val="24"/>
          <w:lang w:val="en-US"/>
        </w:rPr>
        <w:t xml:space="preserve">. [online] Available at: </w:t>
      </w:r>
      <w:hyperlink r:id="rId14" w:history="1">
        <w:r>
          <w:rPr>
            <w:rStyle w:val="Hyperlink"/>
            <w:rFonts w:ascii="Times New Roman" w:hAnsi="Times New Roman" w:cs="Times New Roman"/>
            <w:color w:val="auto"/>
            <w:sz w:val="24"/>
            <w:szCs w:val="24"/>
            <w:lang w:val="en-US"/>
          </w:rPr>
          <w:t>https://www.essaysauce.com/marketing-essays/the-marketing-process/</w:t>
        </w:r>
      </w:hyperlink>
      <w:r>
        <w:rPr>
          <w:rFonts w:ascii="Times New Roman" w:hAnsi="Times New Roman" w:cs="Times New Roman"/>
          <w:sz w:val="24"/>
          <w:szCs w:val="24"/>
          <w:lang w:val="en-US"/>
        </w:rPr>
        <w:t xml:space="preserve"> [Accessed 3 Jul. 2021].</w:t>
      </w:r>
    </w:p>
    <w:p w14:paraId="3AE82F8F"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MaRS (2019). </w:t>
      </w:r>
      <w:r>
        <w:rPr>
          <w:rFonts w:ascii="Times New Roman" w:hAnsi="Times New Roman" w:cs="Times New Roman"/>
          <w:i/>
          <w:iCs/>
          <w:sz w:val="24"/>
          <w:szCs w:val="24"/>
          <w:lang w:val="en-US"/>
        </w:rPr>
        <w:t>Marketing strategy | Marketing mix: product, price, place &amp; promotion | Entrepreneur’s Toolkit</w:t>
      </w:r>
      <w:r>
        <w:rPr>
          <w:rFonts w:ascii="Times New Roman" w:hAnsi="Times New Roman" w:cs="Times New Roman"/>
          <w:sz w:val="24"/>
          <w:szCs w:val="24"/>
          <w:lang w:val="en-US"/>
        </w:rPr>
        <w:t xml:space="preserve">. [online] MaRS Startup Toolkit. Available at: </w:t>
      </w:r>
      <w:hyperlink r:id="rId15" w:history="1">
        <w:r>
          <w:rPr>
            <w:rStyle w:val="Hyperlink"/>
            <w:rFonts w:ascii="Times New Roman" w:hAnsi="Times New Roman" w:cs="Times New Roman"/>
            <w:color w:val="auto"/>
            <w:sz w:val="24"/>
            <w:szCs w:val="24"/>
            <w:lang w:val="en-US"/>
          </w:rPr>
          <w:t>https://learn.marsdd.com/article/the-marketing-mix-in-marketing-strategy-product-price-place-and-promotion/</w:t>
        </w:r>
      </w:hyperlink>
      <w:r>
        <w:rPr>
          <w:rFonts w:ascii="Times New Roman" w:hAnsi="Times New Roman" w:cs="Times New Roman"/>
          <w:sz w:val="24"/>
          <w:szCs w:val="24"/>
          <w:lang w:val="en-US"/>
        </w:rPr>
        <w:t xml:space="preserve"> [Accessed 3 Jul. 2021].</w:t>
      </w:r>
    </w:p>
    <w:p w14:paraId="78755CA9"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Priya C (2019). </w:t>
      </w:r>
      <w:r>
        <w:rPr>
          <w:rFonts w:ascii="Times New Roman" w:hAnsi="Times New Roman" w:cs="Times New Roman"/>
          <w:i/>
          <w:iCs/>
          <w:sz w:val="24"/>
          <w:szCs w:val="24"/>
          <w:lang w:val="en-US"/>
        </w:rPr>
        <w:t>What is Marketing Control? Definition, Types, Process - The Investors Book</w:t>
      </w:r>
      <w:r>
        <w:rPr>
          <w:rFonts w:ascii="Times New Roman" w:hAnsi="Times New Roman" w:cs="Times New Roman"/>
          <w:sz w:val="24"/>
          <w:szCs w:val="24"/>
          <w:lang w:val="en-US"/>
        </w:rPr>
        <w:t xml:space="preserve">. [online] The Investors Book. Available at: </w:t>
      </w:r>
      <w:hyperlink r:id="rId16" w:history="1">
        <w:r>
          <w:rPr>
            <w:rStyle w:val="Hyperlink"/>
            <w:rFonts w:ascii="Times New Roman" w:hAnsi="Times New Roman" w:cs="Times New Roman"/>
            <w:color w:val="auto"/>
            <w:sz w:val="24"/>
            <w:szCs w:val="24"/>
            <w:lang w:val="en-US"/>
          </w:rPr>
          <w:t>https://theinvestorsbook.com/marketing-control.html</w:t>
        </w:r>
      </w:hyperlink>
      <w:r>
        <w:rPr>
          <w:rFonts w:ascii="Times New Roman" w:hAnsi="Times New Roman" w:cs="Times New Roman"/>
          <w:sz w:val="24"/>
          <w:szCs w:val="24"/>
          <w:lang w:val="en-US"/>
        </w:rPr>
        <w:t xml:space="preserve"> [Accessed 3 Jul. 2021].</w:t>
      </w:r>
    </w:p>
    <w:p w14:paraId="4970A5D2"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Salesforce.com. (2021). </w:t>
      </w:r>
      <w:r>
        <w:rPr>
          <w:rFonts w:ascii="Times New Roman" w:hAnsi="Times New Roman" w:cs="Times New Roman"/>
          <w:i/>
          <w:iCs/>
          <w:sz w:val="24"/>
          <w:szCs w:val="24"/>
          <w:lang w:val="en-US"/>
        </w:rPr>
        <w:t>How To Get the Most Out of Strategic Market Analysis</w:t>
      </w:r>
      <w:r>
        <w:rPr>
          <w:rFonts w:ascii="Times New Roman" w:hAnsi="Times New Roman" w:cs="Times New Roman"/>
          <w:sz w:val="24"/>
          <w:szCs w:val="24"/>
          <w:lang w:val="en-US"/>
        </w:rPr>
        <w:t xml:space="preserve">. [online] Available at: </w:t>
      </w:r>
      <w:hyperlink r:id="rId17" w:anchor=":~:text=This%20kind%20of%20analysis%20also" w:history="1">
        <w:r>
          <w:rPr>
            <w:rStyle w:val="Hyperlink"/>
            <w:rFonts w:ascii="Times New Roman" w:hAnsi="Times New Roman" w:cs="Times New Roman"/>
            <w:color w:val="auto"/>
            <w:sz w:val="24"/>
            <w:szCs w:val="24"/>
            <w:lang w:val="en-US"/>
          </w:rPr>
          <w:t>https://www.salesforce.com/ca/hub/analytics/how-to-strategic-analysis/#:~:text=This%20kind%20of%20analysis%20also</w:t>
        </w:r>
      </w:hyperlink>
      <w:r>
        <w:rPr>
          <w:rFonts w:ascii="Times New Roman" w:hAnsi="Times New Roman" w:cs="Times New Roman"/>
          <w:sz w:val="24"/>
          <w:szCs w:val="24"/>
          <w:lang w:val="en-US"/>
        </w:rPr>
        <w:t xml:space="preserve"> [Accessed 3 Jul. 2021].</w:t>
      </w:r>
    </w:p>
    <w:p w14:paraId="01964ED2" w14:textId="5B6DCFBF"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Economic Times (2018). </w:t>
      </w:r>
      <w:r>
        <w:rPr>
          <w:rFonts w:ascii="Times New Roman" w:hAnsi="Times New Roman" w:cs="Times New Roman"/>
          <w:i/>
          <w:iCs/>
          <w:sz w:val="24"/>
          <w:szCs w:val="24"/>
          <w:lang w:val="en-US"/>
        </w:rPr>
        <w:t>Marketing Mix - What is Marketing Mix? Marketing Mix meaning, Marketing Mix definition - The Economic Times</w:t>
      </w:r>
      <w:r>
        <w:rPr>
          <w:rFonts w:ascii="Times New Roman" w:hAnsi="Times New Roman" w:cs="Times New Roman"/>
          <w:sz w:val="24"/>
          <w:szCs w:val="24"/>
          <w:lang w:val="en-US"/>
        </w:rPr>
        <w:t xml:space="preserve">. [online] The Economic Times. Available at: </w:t>
      </w:r>
      <w:hyperlink r:id="rId18" w:history="1">
        <w:r>
          <w:rPr>
            <w:rStyle w:val="Hyperlink"/>
            <w:rFonts w:ascii="Times New Roman" w:hAnsi="Times New Roman" w:cs="Times New Roman"/>
            <w:color w:val="auto"/>
            <w:sz w:val="24"/>
            <w:szCs w:val="24"/>
            <w:lang w:val="en-US"/>
          </w:rPr>
          <w:t>https://economictimes.indiatimes.com/definition/marketing-mix</w:t>
        </w:r>
      </w:hyperlink>
      <w:r>
        <w:rPr>
          <w:rFonts w:ascii="Times New Roman" w:hAnsi="Times New Roman" w:cs="Times New Roman"/>
          <w:sz w:val="24"/>
          <w:szCs w:val="24"/>
          <w:lang w:val="en-US"/>
        </w:rPr>
        <w:t xml:space="preserve"> [Accessed 3 Jul. 2021].</w:t>
      </w:r>
    </w:p>
    <w:p w14:paraId="7E5A867B" w14:textId="77777777" w:rsidR="00644BF3" w:rsidRDefault="00644BF3" w:rsidP="00644BF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www.wolterskluwer.com. (2020). </w:t>
      </w:r>
      <w:r>
        <w:rPr>
          <w:rFonts w:ascii="Times New Roman" w:hAnsi="Times New Roman" w:cs="Times New Roman"/>
          <w:i/>
          <w:iCs/>
          <w:sz w:val="24"/>
          <w:szCs w:val="24"/>
          <w:lang w:val="en-US"/>
        </w:rPr>
        <w:t>Use the Internet to Effectively Market Your Business</w:t>
      </w:r>
      <w:r>
        <w:rPr>
          <w:rFonts w:ascii="Times New Roman" w:hAnsi="Times New Roman" w:cs="Times New Roman"/>
          <w:sz w:val="24"/>
          <w:szCs w:val="24"/>
          <w:lang w:val="en-US"/>
        </w:rPr>
        <w:t xml:space="preserve">. [online] Available at: </w:t>
      </w:r>
      <w:hyperlink r:id="rId19" w:anchor=":~:text=Internet%20marketing%20involves%20the%20use" w:history="1">
        <w:r>
          <w:rPr>
            <w:rStyle w:val="Hyperlink"/>
            <w:rFonts w:ascii="Times New Roman" w:hAnsi="Times New Roman" w:cs="Times New Roman"/>
            <w:color w:val="auto"/>
            <w:sz w:val="24"/>
            <w:szCs w:val="24"/>
            <w:lang w:val="en-US"/>
          </w:rPr>
          <w:t>https://www.wolterskluwer.com/en/expert-insights/use-the-internet-to-effectively-market-your-business#:~:text=Internet%20marketing%20involves%20the%20use</w:t>
        </w:r>
      </w:hyperlink>
      <w:r>
        <w:rPr>
          <w:rFonts w:ascii="Times New Roman" w:hAnsi="Times New Roman" w:cs="Times New Roman"/>
          <w:sz w:val="24"/>
          <w:szCs w:val="24"/>
          <w:lang w:val="en-US"/>
        </w:rPr>
        <w:t xml:space="preserve"> [Accessed 3 Jul. 2021].</w:t>
      </w:r>
    </w:p>
    <w:p w14:paraId="72EE0E0A" w14:textId="77777777" w:rsidR="00644BF3" w:rsidRPr="00644BF3" w:rsidRDefault="00644BF3" w:rsidP="00644BF3"/>
    <w:p w14:paraId="2613F4E6" w14:textId="66A6EC1A" w:rsidR="000B1850" w:rsidRDefault="000B1850" w:rsidP="00765997">
      <w:pPr>
        <w:spacing w:line="360" w:lineRule="auto"/>
        <w:rPr>
          <w:rFonts w:ascii="Arial" w:hAnsi="Arial" w:cs="Arial"/>
        </w:rPr>
      </w:pPr>
    </w:p>
    <w:p w14:paraId="2CBC8567" w14:textId="05D62290" w:rsidR="000B1850" w:rsidRDefault="000B1850" w:rsidP="00765997">
      <w:pPr>
        <w:spacing w:line="360" w:lineRule="auto"/>
        <w:rPr>
          <w:rFonts w:ascii="Arial" w:hAnsi="Arial" w:cs="Arial"/>
        </w:rPr>
      </w:pPr>
    </w:p>
    <w:p w14:paraId="02F8949B" w14:textId="1569AAD2" w:rsidR="00E1111A" w:rsidRDefault="00E1111A" w:rsidP="00765997">
      <w:pPr>
        <w:spacing w:line="360" w:lineRule="auto"/>
        <w:rPr>
          <w:rFonts w:ascii="Arial" w:hAnsi="Arial" w:cs="Arial"/>
        </w:rPr>
      </w:pPr>
    </w:p>
    <w:p w14:paraId="11CAE9B9" w14:textId="2D77E0A2" w:rsidR="00E1111A" w:rsidRDefault="00E1111A" w:rsidP="00765997">
      <w:pPr>
        <w:spacing w:line="360" w:lineRule="auto"/>
        <w:rPr>
          <w:rFonts w:ascii="Arial" w:hAnsi="Arial" w:cs="Arial"/>
        </w:rPr>
      </w:pPr>
    </w:p>
    <w:p w14:paraId="6AF171ED" w14:textId="4BAC9173" w:rsidR="00644BF3" w:rsidRDefault="00644BF3" w:rsidP="00765997">
      <w:pPr>
        <w:spacing w:line="360" w:lineRule="auto"/>
        <w:rPr>
          <w:rFonts w:ascii="Arial" w:hAnsi="Arial" w:cs="Arial"/>
        </w:rPr>
      </w:pPr>
    </w:p>
    <w:p w14:paraId="3654C876" w14:textId="6D9B2EFB" w:rsidR="00644BF3" w:rsidRDefault="00644BF3" w:rsidP="00765997">
      <w:pPr>
        <w:spacing w:line="360" w:lineRule="auto"/>
        <w:rPr>
          <w:rFonts w:ascii="Arial" w:hAnsi="Arial" w:cs="Arial"/>
        </w:rPr>
      </w:pPr>
    </w:p>
    <w:p w14:paraId="75664466" w14:textId="6F5AE893" w:rsidR="00644BF3" w:rsidRDefault="00644BF3" w:rsidP="00765997">
      <w:pPr>
        <w:spacing w:line="360" w:lineRule="auto"/>
        <w:rPr>
          <w:rFonts w:ascii="Arial" w:hAnsi="Arial" w:cs="Arial"/>
        </w:rPr>
      </w:pPr>
    </w:p>
    <w:p w14:paraId="0D99426C" w14:textId="440AAF18" w:rsidR="00644BF3" w:rsidRDefault="00644BF3" w:rsidP="00765997">
      <w:pPr>
        <w:spacing w:line="360" w:lineRule="auto"/>
        <w:rPr>
          <w:rFonts w:ascii="Arial" w:hAnsi="Arial" w:cs="Arial"/>
        </w:rPr>
      </w:pPr>
    </w:p>
    <w:p w14:paraId="68EBFEE3" w14:textId="409E3C22" w:rsidR="00494E52" w:rsidRDefault="00494E52" w:rsidP="00765997">
      <w:pPr>
        <w:spacing w:line="360" w:lineRule="auto"/>
        <w:rPr>
          <w:rFonts w:ascii="Arial" w:hAnsi="Arial" w:cs="Arial"/>
        </w:rPr>
      </w:pPr>
    </w:p>
    <w:p w14:paraId="1175ACE3" w14:textId="6A762D58" w:rsidR="00494E52" w:rsidRDefault="00494E52" w:rsidP="00765997">
      <w:pPr>
        <w:spacing w:line="360" w:lineRule="auto"/>
        <w:rPr>
          <w:rFonts w:ascii="Arial" w:hAnsi="Arial" w:cs="Arial"/>
        </w:rPr>
      </w:pPr>
    </w:p>
    <w:p w14:paraId="52B6819A" w14:textId="3E96DBB8" w:rsidR="00494E52" w:rsidRDefault="00494E52" w:rsidP="00765997">
      <w:pPr>
        <w:spacing w:line="360" w:lineRule="auto"/>
        <w:rPr>
          <w:rFonts w:ascii="Arial" w:hAnsi="Arial" w:cs="Arial"/>
        </w:rPr>
      </w:pPr>
    </w:p>
    <w:p w14:paraId="3C77F577" w14:textId="6110A4FA" w:rsidR="00494E52" w:rsidRDefault="00494E52" w:rsidP="00765997">
      <w:pPr>
        <w:spacing w:line="360" w:lineRule="auto"/>
        <w:rPr>
          <w:rFonts w:ascii="Arial" w:hAnsi="Arial" w:cs="Arial"/>
        </w:rPr>
      </w:pPr>
    </w:p>
    <w:p w14:paraId="5696075A" w14:textId="54A4DD30" w:rsidR="00494E52" w:rsidRDefault="00494E52" w:rsidP="00765997">
      <w:pPr>
        <w:spacing w:line="360" w:lineRule="auto"/>
        <w:rPr>
          <w:rFonts w:ascii="Arial" w:hAnsi="Arial" w:cs="Arial"/>
        </w:rPr>
      </w:pPr>
    </w:p>
    <w:p w14:paraId="53C65DF1" w14:textId="7C0EC8C7" w:rsidR="00494E52" w:rsidRDefault="00494E52" w:rsidP="00765997">
      <w:pPr>
        <w:spacing w:line="360" w:lineRule="auto"/>
        <w:rPr>
          <w:rFonts w:ascii="Arial" w:hAnsi="Arial" w:cs="Arial"/>
        </w:rPr>
      </w:pPr>
    </w:p>
    <w:p w14:paraId="5E397F84" w14:textId="5EDDC34B" w:rsidR="00494E52" w:rsidRDefault="00494E52" w:rsidP="00765997">
      <w:pPr>
        <w:spacing w:line="360" w:lineRule="auto"/>
        <w:rPr>
          <w:rFonts w:ascii="Arial" w:hAnsi="Arial" w:cs="Arial"/>
        </w:rPr>
      </w:pPr>
    </w:p>
    <w:p w14:paraId="7C99F400" w14:textId="3932A973" w:rsidR="00494E52" w:rsidRDefault="00494E52" w:rsidP="00765997">
      <w:pPr>
        <w:spacing w:line="360" w:lineRule="auto"/>
        <w:rPr>
          <w:rFonts w:ascii="Arial" w:hAnsi="Arial" w:cs="Arial"/>
        </w:rPr>
      </w:pPr>
    </w:p>
    <w:p w14:paraId="679B6795" w14:textId="77777777" w:rsidR="00494E52" w:rsidRDefault="00494E52" w:rsidP="00765997">
      <w:pPr>
        <w:spacing w:line="360" w:lineRule="auto"/>
        <w:rPr>
          <w:rFonts w:ascii="Arial" w:hAnsi="Arial" w:cs="Arial"/>
        </w:rPr>
      </w:pPr>
    </w:p>
    <w:p w14:paraId="2C6F156E" w14:textId="4B95D5D1" w:rsidR="000B1850" w:rsidRDefault="000B1850" w:rsidP="00765997">
      <w:pPr>
        <w:spacing w:line="360" w:lineRule="auto"/>
        <w:rPr>
          <w:rFonts w:ascii="Arial" w:hAnsi="Arial" w:cs="Arial"/>
        </w:rPr>
      </w:pPr>
    </w:p>
    <w:p w14:paraId="4E388FB0" w14:textId="48AB6235" w:rsidR="00644BF3" w:rsidRPr="00644BF3" w:rsidRDefault="00644BF3" w:rsidP="00644BF3">
      <w:pPr>
        <w:pStyle w:val="Heading1"/>
        <w:spacing w:line="360" w:lineRule="auto"/>
        <w:rPr>
          <w:rFonts w:ascii="Arial" w:hAnsi="Arial" w:cs="Arial"/>
        </w:rPr>
      </w:pPr>
      <w:r w:rsidRPr="00644BF3">
        <w:rPr>
          <w:rFonts w:ascii="Arial" w:hAnsi="Arial" w:cs="Arial"/>
        </w:rPr>
        <w:lastRenderedPageBreak/>
        <w:t>Appendices</w:t>
      </w:r>
    </w:p>
    <w:p w14:paraId="6040E71C" w14:textId="52E6AF9B" w:rsidR="000B1850" w:rsidRDefault="000B1850" w:rsidP="00644BF3">
      <w:pPr>
        <w:spacing w:line="360" w:lineRule="auto"/>
        <w:rPr>
          <w:rFonts w:ascii="Arial" w:hAnsi="Arial" w:cs="Arial"/>
        </w:rPr>
      </w:pPr>
      <w:r>
        <w:rPr>
          <w:rFonts w:ascii="Arial" w:hAnsi="Arial" w:cs="Arial"/>
        </w:rPr>
        <w:t>Appendix A: The marketing process</w:t>
      </w:r>
      <w:r w:rsidR="009A3D2E">
        <w:rPr>
          <w:rFonts w:ascii="Arial" w:hAnsi="Arial" w:cs="Arial"/>
        </w:rPr>
        <w:t xml:space="preserve"> overview</w:t>
      </w:r>
    </w:p>
    <w:p w14:paraId="73F17741" w14:textId="3E8ED540" w:rsidR="00765997" w:rsidRDefault="000B1850" w:rsidP="00765997">
      <w:pPr>
        <w:spacing w:line="360" w:lineRule="auto"/>
        <w:rPr>
          <w:rFonts w:ascii="Arial" w:hAnsi="Arial" w:cs="Arial"/>
        </w:rPr>
      </w:pPr>
      <w:r>
        <w:rPr>
          <w:rFonts w:ascii="Arial" w:hAnsi="Arial" w:cs="Arial"/>
          <w:noProof/>
        </w:rPr>
        <w:drawing>
          <wp:inline distT="0" distB="0" distL="0" distR="0" wp14:anchorId="0C32CF24" wp14:editId="777C493E">
            <wp:extent cx="5731510" cy="2582090"/>
            <wp:effectExtent l="0" t="0" r="254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582090"/>
                    </a:xfrm>
                    <a:prstGeom prst="rect">
                      <a:avLst/>
                    </a:prstGeom>
                  </pic:spPr>
                </pic:pic>
              </a:graphicData>
            </a:graphic>
          </wp:inline>
        </w:drawing>
      </w:r>
    </w:p>
    <w:p w14:paraId="0897D0F8" w14:textId="63BD9265" w:rsidR="00F81A36" w:rsidRDefault="00F81A36" w:rsidP="00765997">
      <w:pPr>
        <w:spacing w:line="360" w:lineRule="auto"/>
        <w:rPr>
          <w:rFonts w:ascii="Arial" w:hAnsi="Arial" w:cs="Arial"/>
        </w:rPr>
      </w:pPr>
      <w:r>
        <w:rPr>
          <w:rFonts w:ascii="Arial" w:hAnsi="Arial" w:cs="Arial"/>
        </w:rPr>
        <w:t>Appendix B: Methods of marketing control</w:t>
      </w:r>
    </w:p>
    <w:p w14:paraId="4B1AA90C" w14:textId="59261C0D" w:rsidR="00F81A36" w:rsidRDefault="00F81A36" w:rsidP="00765997">
      <w:pPr>
        <w:spacing w:line="360" w:lineRule="auto"/>
        <w:rPr>
          <w:rFonts w:ascii="Arial" w:hAnsi="Arial" w:cs="Arial"/>
        </w:rPr>
      </w:pPr>
      <w:r>
        <w:rPr>
          <w:rFonts w:ascii="Arial" w:hAnsi="Arial" w:cs="Arial"/>
          <w:noProof/>
        </w:rPr>
        <w:drawing>
          <wp:inline distT="0" distB="0" distL="0" distR="0" wp14:anchorId="260F12B7" wp14:editId="1BD4C80B">
            <wp:extent cx="4922520" cy="24841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922520" cy="2484120"/>
                    </a:xfrm>
                    <a:prstGeom prst="rect">
                      <a:avLst/>
                    </a:prstGeom>
                  </pic:spPr>
                </pic:pic>
              </a:graphicData>
            </a:graphic>
          </wp:inline>
        </w:drawing>
      </w:r>
    </w:p>
    <w:p w14:paraId="0A832873" w14:textId="77777777" w:rsidR="00F81A36" w:rsidRPr="00765997" w:rsidRDefault="00F81A36" w:rsidP="00765997">
      <w:pPr>
        <w:spacing w:line="360" w:lineRule="auto"/>
        <w:rPr>
          <w:rFonts w:ascii="Arial" w:hAnsi="Arial" w:cs="Arial"/>
        </w:rPr>
      </w:pPr>
    </w:p>
    <w:sectPr w:rsidR="00F81A36" w:rsidRPr="0076599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D673F" w14:textId="77777777" w:rsidR="009C0C12" w:rsidRDefault="009C0C12" w:rsidP="00494E52">
      <w:pPr>
        <w:spacing w:after="0" w:line="240" w:lineRule="auto"/>
      </w:pPr>
      <w:r>
        <w:separator/>
      </w:r>
    </w:p>
  </w:endnote>
  <w:endnote w:type="continuationSeparator" w:id="0">
    <w:p w14:paraId="148A48BF" w14:textId="77777777" w:rsidR="009C0C12" w:rsidRDefault="009C0C12" w:rsidP="00494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607568"/>
      <w:docPartObj>
        <w:docPartGallery w:val="Page Numbers (Bottom of Page)"/>
        <w:docPartUnique/>
      </w:docPartObj>
    </w:sdtPr>
    <w:sdtEndPr>
      <w:rPr>
        <w:noProof/>
      </w:rPr>
    </w:sdtEndPr>
    <w:sdtContent>
      <w:p w14:paraId="2BCA68CF" w14:textId="66531639" w:rsidR="00494E52" w:rsidRDefault="00494E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5C9B1" w14:textId="77777777" w:rsidR="00494E52" w:rsidRDefault="00494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B0F62" w14:textId="77777777" w:rsidR="009C0C12" w:rsidRDefault="009C0C12" w:rsidP="00494E52">
      <w:pPr>
        <w:spacing w:after="0" w:line="240" w:lineRule="auto"/>
      </w:pPr>
      <w:r>
        <w:separator/>
      </w:r>
    </w:p>
  </w:footnote>
  <w:footnote w:type="continuationSeparator" w:id="0">
    <w:p w14:paraId="1ABDBDAB" w14:textId="77777777" w:rsidR="009C0C12" w:rsidRDefault="009C0C12" w:rsidP="00494E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949D9"/>
    <w:multiLevelType w:val="hybridMultilevel"/>
    <w:tmpl w:val="AB8E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D4CC7"/>
    <w:multiLevelType w:val="hybridMultilevel"/>
    <w:tmpl w:val="6BBEF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DD6813"/>
    <w:multiLevelType w:val="hybridMultilevel"/>
    <w:tmpl w:val="BA12C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F5319"/>
    <w:multiLevelType w:val="hybridMultilevel"/>
    <w:tmpl w:val="72B28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4F3D4E"/>
    <w:multiLevelType w:val="hybridMultilevel"/>
    <w:tmpl w:val="3F74A5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F887CCB"/>
    <w:multiLevelType w:val="hybridMultilevel"/>
    <w:tmpl w:val="8B84E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AD1"/>
    <w:rsid w:val="00033EA9"/>
    <w:rsid w:val="000B1850"/>
    <w:rsid w:val="000B52E8"/>
    <w:rsid w:val="00343F0F"/>
    <w:rsid w:val="00401A7F"/>
    <w:rsid w:val="00451B21"/>
    <w:rsid w:val="00477666"/>
    <w:rsid w:val="00494E52"/>
    <w:rsid w:val="00516ECA"/>
    <w:rsid w:val="00520D6A"/>
    <w:rsid w:val="005577DB"/>
    <w:rsid w:val="00644BF3"/>
    <w:rsid w:val="00653265"/>
    <w:rsid w:val="006B467F"/>
    <w:rsid w:val="00765997"/>
    <w:rsid w:val="007E1795"/>
    <w:rsid w:val="00826DA0"/>
    <w:rsid w:val="008E3A16"/>
    <w:rsid w:val="009575A4"/>
    <w:rsid w:val="009A3D2E"/>
    <w:rsid w:val="009C0C12"/>
    <w:rsid w:val="009E7168"/>
    <w:rsid w:val="00AC33CA"/>
    <w:rsid w:val="00C87AD1"/>
    <w:rsid w:val="00CB4F29"/>
    <w:rsid w:val="00CD41FC"/>
    <w:rsid w:val="00D522F7"/>
    <w:rsid w:val="00DB6D0C"/>
    <w:rsid w:val="00E1111A"/>
    <w:rsid w:val="00E53DCB"/>
    <w:rsid w:val="00ED4F66"/>
    <w:rsid w:val="00ED7444"/>
    <w:rsid w:val="00F47915"/>
    <w:rsid w:val="00F81A36"/>
    <w:rsid w:val="00F863C7"/>
    <w:rsid w:val="00FA0202"/>
    <w:rsid w:val="00FB0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953CE"/>
  <w15:chartTrackingRefBased/>
  <w15:docId w15:val="{C8F87E13-D700-4327-B72C-138CE7FA7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D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18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185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3D2E"/>
    <w:pPr>
      <w:ind w:left="720"/>
      <w:contextualSpacing/>
    </w:pPr>
  </w:style>
  <w:style w:type="character" w:styleId="Hyperlink">
    <w:name w:val="Hyperlink"/>
    <w:basedOn w:val="DefaultParagraphFont"/>
    <w:uiPriority w:val="99"/>
    <w:semiHidden/>
    <w:unhideWhenUsed/>
    <w:rsid w:val="00644BF3"/>
    <w:rPr>
      <w:color w:val="0563C1" w:themeColor="hyperlink"/>
      <w:u w:val="single"/>
    </w:rPr>
  </w:style>
  <w:style w:type="paragraph" w:styleId="Header">
    <w:name w:val="header"/>
    <w:basedOn w:val="Normal"/>
    <w:link w:val="HeaderChar"/>
    <w:uiPriority w:val="99"/>
    <w:unhideWhenUsed/>
    <w:rsid w:val="00494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E52"/>
  </w:style>
  <w:style w:type="paragraph" w:styleId="Footer">
    <w:name w:val="footer"/>
    <w:basedOn w:val="Normal"/>
    <w:link w:val="FooterChar"/>
    <w:uiPriority w:val="99"/>
    <w:unhideWhenUsed/>
    <w:rsid w:val="00494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E52"/>
  </w:style>
  <w:style w:type="character" w:customStyle="1" w:styleId="words">
    <w:name w:val="words"/>
    <w:basedOn w:val="DefaultParagraphFont"/>
    <w:rsid w:val="007E1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603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britannica.com/topic/marketing/The-marketing-actors" TargetMode="External"/><Relationship Id="rId18" Type="http://schemas.openxmlformats.org/officeDocument/2006/relationships/hyperlink" Target="https://economictimes.indiatimes.com/definition/marketing-mix" TargetMode="External"/><Relationship Id="rId3" Type="http://schemas.openxmlformats.org/officeDocument/2006/relationships/settings" Target="settings.xml"/><Relationship Id="rId21" Type="http://schemas.openxmlformats.org/officeDocument/2006/relationships/image" Target="media/image3.jpg"/><Relationship Id="rId7" Type="http://schemas.openxmlformats.org/officeDocument/2006/relationships/image" Target="media/image1.png"/><Relationship Id="rId12" Type="http://schemas.openxmlformats.org/officeDocument/2006/relationships/hyperlink" Target="https://www.britannica.com/topic/marketing/Sales-promotion" TargetMode="External"/><Relationship Id="rId17" Type="http://schemas.openxmlformats.org/officeDocument/2006/relationships/hyperlink" Target="https://www.salesforce.com/ca/hub/analytics/how-to-strategic-analysis/" TargetMode="External"/><Relationship Id="rId2" Type="http://schemas.openxmlformats.org/officeDocument/2006/relationships/styles" Target="styles.xml"/><Relationship Id="rId16" Type="http://schemas.openxmlformats.org/officeDocument/2006/relationships/hyperlink" Target="https://theinvestorsbook.com/marketing-control.html" TargetMode="External"/><Relationship Id="rId20" Type="http://schemas.openxmlformats.org/officeDocument/2006/relationships/image" Target="media/image2.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tentguppy.com/blog/marketing-implementat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earn.marsdd.com/article/the-marketing-mix-in-marketing-strategy-product-price-place-and-promotion/" TargetMode="External"/><Relationship Id="rId23" Type="http://schemas.openxmlformats.org/officeDocument/2006/relationships/fontTable" Target="fontTable.xml"/><Relationship Id="rId10" Type="http://schemas.openxmlformats.org/officeDocument/2006/relationships/hyperlink" Target="https://regions.cim.co.uk/south-east/home/news/2015/january/what-is-marketing" TargetMode="External"/><Relationship Id="rId19" Type="http://schemas.openxmlformats.org/officeDocument/2006/relationships/hyperlink" Target="https://www.wolterskluwer.com/en/expert-insights/use-the-internet-to-effectively-market-your-business" TargetMode="External"/><Relationship Id="rId4" Type="http://schemas.openxmlformats.org/officeDocument/2006/relationships/webSettings" Target="webSettings.xml"/><Relationship Id="rId9" Type="http://schemas.openxmlformats.org/officeDocument/2006/relationships/hyperlink" Target="https://pestleanalysis.com/modern-marketing-strategies/" TargetMode="External"/><Relationship Id="rId14" Type="http://schemas.openxmlformats.org/officeDocument/2006/relationships/hyperlink" Target="https://www.essaysauce.com/marketing-essays/the-marketing-proces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9</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dim</dc:creator>
  <cp:keywords/>
  <dc:description/>
  <cp:lastModifiedBy>Severina Baciu (2022009)</cp:lastModifiedBy>
  <cp:revision>5</cp:revision>
  <dcterms:created xsi:type="dcterms:W3CDTF">2021-07-03T19:11:00Z</dcterms:created>
  <dcterms:modified xsi:type="dcterms:W3CDTF">2021-07-05T10:52:00Z</dcterms:modified>
</cp:coreProperties>
</file>