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4FDBA23" w:rsidRDefault="24FDBA23" w14:paraId="19E1B580" w14:textId="00ABB91F">
      <w:r w:rsidR="24FDBA23">
        <w:rPr/>
        <w:t xml:space="preserve">Question: Discuss the value of outdoor adventure (OA) </w:t>
      </w:r>
      <w:r w:rsidR="24FDBA23">
        <w:rPr/>
        <w:t>programs</w:t>
      </w:r>
      <w:r w:rsidR="24FDBA23">
        <w:rPr/>
        <w:t xml:space="preserve"> in a post-modern society.</w:t>
      </w:r>
    </w:p>
    <w:p w:rsidR="3C3A245F" w:rsidP="3C3A245F" w:rsidRDefault="3C3A245F" w14:paraId="3C554ABF" w14:textId="10446EE3">
      <w:pPr>
        <w:pStyle w:val="Normal"/>
      </w:pPr>
    </w:p>
    <w:p w:rsidR="31841B25" w:rsidP="3C3A245F" w:rsidRDefault="31841B25" w14:paraId="27B1C664" w14:textId="3D532BE8">
      <w:pPr>
        <w:pStyle w:val="Normal"/>
        <w:rPr>
          <w:noProof w:val="0"/>
          <w:lang w:val="en-GB"/>
        </w:rPr>
      </w:pPr>
      <w:r w:rsidR="08607992">
        <w:rPr/>
        <w:t xml:space="preserve">Before we can begin with answering the question, we must first </w:t>
      </w:r>
      <w:r w:rsidR="08607992">
        <w:rPr/>
        <w:t>determine</w:t>
      </w:r>
      <w:r w:rsidR="08607992">
        <w:rPr/>
        <w:t xml:space="preserve"> exactly what we mean by </w:t>
      </w:r>
      <w:r w:rsidR="50CF9921">
        <w:rPr/>
        <w:t>a ‘</w:t>
      </w:r>
      <w:r w:rsidR="08607992">
        <w:rPr/>
        <w:t>post</w:t>
      </w:r>
      <w:r w:rsidR="71508FC5">
        <w:rPr/>
        <w:t>-</w:t>
      </w:r>
      <w:r w:rsidR="08607992">
        <w:rPr/>
        <w:t xml:space="preserve">modern’ </w:t>
      </w:r>
      <w:r w:rsidR="0A6123E9">
        <w:rPr/>
        <w:t>society.</w:t>
      </w:r>
      <w:r w:rsidR="08607992">
        <w:rPr/>
        <w:t xml:space="preserve"> </w:t>
      </w:r>
      <w:r w:rsidR="3DCE7EAA">
        <w:rPr/>
        <w:t xml:space="preserve">Some might say we currently live in a time of postmodernity </w:t>
      </w:r>
      <w:r w:rsidR="5E66097F">
        <w:rPr/>
        <w:t xml:space="preserve">as Lyotard (1984) </w:t>
      </w:r>
      <w:r w:rsidR="7D22C754">
        <w:rPr/>
        <w:t>argues that due to the nature of our current advancement, we are always living in post</w:t>
      </w:r>
      <w:r w:rsidR="01137EBD">
        <w:rPr/>
        <w:t>-</w:t>
      </w:r>
      <w:r w:rsidR="7D22C754">
        <w:rPr/>
        <w:t xml:space="preserve">modernism as we are </w:t>
      </w:r>
      <w:r w:rsidR="0F2861DC">
        <w:rPr/>
        <w:t>continuously</w:t>
      </w:r>
      <w:r w:rsidR="7D22C754">
        <w:rPr/>
        <w:t xml:space="preserve"> theorizing our own advancement, keepi</w:t>
      </w:r>
      <w:r w:rsidR="6CC8F1B0">
        <w:rPr/>
        <w:t>ng us always slightly in the future</w:t>
      </w:r>
      <w:r w:rsidR="0E35A8FD">
        <w:rPr/>
        <w:t>, constantly redefining and reshaping our place in the world</w:t>
      </w:r>
      <w:r w:rsidR="6CC8F1B0">
        <w:rPr/>
        <w:t>.</w:t>
      </w:r>
      <w:r w:rsidR="1F7FABC9">
        <w:rPr/>
        <w:t xml:space="preserve"> </w:t>
      </w:r>
      <w:r w:rsidR="7578D763">
        <w:rPr/>
        <w:t>Next,</w:t>
      </w:r>
      <w:r w:rsidR="1F7FABC9">
        <w:rPr/>
        <w:t xml:space="preserve"> </w:t>
      </w:r>
      <w:r w:rsidR="3215B3F3">
        <w:rPr/>
        <w:t xml:space="preserve">once we have this understanding of postmodernity, </w:t>
      </w:r>
      <w:r w:rsidR="1F7FABC9">
        <w:rPr/>
        <w:t xml:space="preserve">we must consider the different perspectives </w:t>
      </w:r>
      <w:r w:rsidR="7CEBC944">
        <w:rPr/>
        <w:t>through</w:t>
      </w:r>
      <w:r w:rsidR="1F7FABC9">
        <w:rPr/>
        <w:t xml:space="preserve"> </w:t>
      </w:r>
      <w:r w:rsidR="2DB25FC2">
        <w:rPr/>
        <w:t>which we can examine this question</w:t>
      </w:r>
      <w:r w:rsidR="0E8AC698">
        <w:rPr/>
        <w:t>. Specifically, we shall examine the question through a social</w:t>
      </w:r>
      <w:r w:rsidR="4D746AFB">
        <w:rPr/>
        <w:t xml:space="preserve">, </w:t>
      </w:r>
      <w:r w:rsidR="16797152">
        <w:rPr/>
        <w:t>e</w:t>
      </w:r>
      <w:r w:rsidR="0E8AC698">
        <w:rPr/>
        <w:t xml:space="preserve">conomic </w:t>
      </w:r>
      <w:r w:rsidR="0AF764BD">
        <w:rPr/>
        <w:t>and a</w:t>
      </w:r>
      <w:r w:rsidR="51171EF6">
        <w:rPr/>
        <w:t>n environmental</w:t>
      </w:r>
      <w:r w:rsidR="1EEBF44D">
        <w:rPr/>
        <w:t xml:space="preserve"> </w:t>
      </w:r>
      <w:r w:rsidR="0E8AC698">
        <w:rPr/>
        <w:t>perspective</w:t>
      </w:r>
      <w:r w:rsidR="46475DEF">
        <w:rPr/>
        <w:t xml:space="preserve"> and discussing how the value of outdoor adventure may differ due to </w:t>
      </w:r>
      <w:r w:rsidR="46475DEF">
        <w:rPr/>
        <w:t>different factors</w:t>
      </w:r>
      <w:r w:rsidR="46475DEF">
        <w:rPr/>
        <w:t xml:space="preserve"> within these perspectives</w:t>
      </w:r>
      <w:r w:rsidR="3C448859">
        <w:rPr/>
        <w:t>.</w:t>
      </w:r>
      <w:r w:rsidR="63691DDB">
        <w:rPr/>
        <w:t xml:space="preserve"> Each of these perspectives may also overlap in some areas, as reconnecting with nature may contribute to both social and environmental benefits in practise, or </w:t>
      </w:r>
      <w:r w:rsidR="2EB7CC36">
        <w:rPr/>
        <w:t>economic</w:t>
      </w:r>
      <w:r w:rsidR="63691DDB">
        <w:rPr/>
        <w:t xml:space="preserve"> trends such as </w:t>
      </w:r>
      <w:r w:rsidR="29BB6AB6">
        <w:rPr/>
        <w:t xml:space="preserve">capitalism may </w:t>
      </w:r>
      <w:r w:rsidR="225114A7">
        <w:rPr/>
        <w:t>also</w:t>
      </w:r>
      <w:r w:rsidR="29BB6AB6">
        <w:rPr/>
        <w:t xml:space="preserve"> impact</w:t>
      </w:r>
      <w:r w:rsidR="03A1830C">
        <w:rPr/>
        <w:t xml:space="preserve"> other perspectives as the level of quality in programmes being provided may not be as good in the name of making as much money per head as possible</w:t>
      </w:r>
      <w:r w:rsidR="7F9FCD47">
        <w:rPr/>
        <w:t>. By exploring the value of these programmes, we can begin to understand the possible roles which these programmes could play in this postmodern world in which we currently live</w:t>
      </w:r>
      <w:r w:rsidR="77C2781C">
        <w:rPr/>
        <w:t xml:space="preserve">, how they may </w:t>
      </w:r>
      <w:r w:rsidR="77C2781C">
        <w:rPr/>
        <w:t>benefit</w:t>
      </w:r>
      <w:r w:rsidR="77C2781C">
        <w:rPr/>
        <w:t xml:space="preserve"> us and our future generations if done properly and with the correct </w:t>
      </w:r>
      <w:r w:rsidR="77C2781C">
        <w:rPr/>
        <w:t>intentions</w:t>
      </w:r>
      <w:r w:rsidR="77C2781C">
        <w:rPr/>
        <w:t xml:space="preserve"> in mind.</w:t>
      </w:r>
    </w:p>
    <w:p w:rsidR="3120E4B7" w:rsidP="3120E4B7" w:rsidRDefault="3120E4B7" w14:paraId="199FB4F2" w14:textId="23B0B397">
      <w:pPr>
        <w:pStyle w:val="Normal"/>
        <w:rPr>
          <w:noProof w:val="0"/>
          <w:lang w:val="en-GB"/>
        </w:rPr>
      </w:pPr>
    </w:p>
    <w:p w:rsidR="57192D35" w:rsidP="3C3A245F" w:rsidRDefault="57192D35" w14:paraId="70B4C68F" w14:textId="2CF0DD74">
      <w:pPr>
        <w:pStyle w:val="Normal"/>
        <w:suppressLineNumbers w:val="0"/>
        <w:bidi w:val="0"/>
        <w:spacing w:before="0" w:beforeAutospacing="off" w:after="160" w:afterAutospacing="off" w:line="279" w:lineRule="auto"/>
        <w:ind w:left="0" w:right="0"/>
        <w:jc w:val="left"/>
        <w:rPr>
          <w:noProof w:val="0"/>
          <w:lang w:val="en-US"/>
        </w:rPr>
      </w:pPr>
      <w:r w:rsidR="57192D35">
        <w:rPr/>
        <w:t>First,</w:t>
      </w:r>
      <w:r w:rsidR="44EF5A0E">
        <w:rPr/>
        <w:t xml:space="preserve"> we can look at the value of these programmes from the </w:t>
      </w:r>
      <w:r w:rsidR="04EF0E5D">
        <w:rPr/>
        <w:t xml:space="preserve">economic perspective and more specifically we can discuss the effects of postmodern capitalism on the value of these </w:t>
      </w:r>
      <w:r w:rsidR="22C1D3AA">
        <w:rPr/>
        <w:t xml:space="preserve">economics </w:t>
      </w:r>
      <w:r w:rsidR="42398608">
        <w:rPr/>
        <w:t xml:space="preserve">more specifically we can discuss the effects of </w:t>
      </w:r>
      <w:r w:rsidR="6A541CFC">
        <w:rPr/>
        <w:t xml:space="preserve">postmodern </w:t>
      </w:r>
      <w:r w:rsidR="42398608">
        <w:rPr/>
        <w:t xml:space="preserve">capitalism on the value of these </w:t>
      </w:r>
      <w:r w:rsidR="518CB246">
        <w:rPr/>
        <w:t>programmes</w:t>
      </w:r>
      <w:r w:rsidR="42398608">
        <w:rPr/>
        <w:t xml:space="preserve">. </w:t>
      </w:r>
      <w:r w:rsidR="3B1AEECE">
        <w:rPr/>
        <w:t xml:space="preserve">One of the key types of outdoor adventure programmes we must consider in this context is </w:t>
      </w:r>
      <w:r w:rsidR="42FC1BB1">
        <w:rPr/>
        <w:t>how more programmes are now being started indoors o</w:t>
      </w:r>
      <w:r w:rsidR="42FC1BB1">
        <w:rPr/>
        <w:t xml:space="preserve">r in </w:t>
      </w:r>
      <w:r w:rsidR="1ABEFE6B">
        <w:rPr/>
        <w:t>artificial</w:t>
      </w:r>
      <w:r w:rsidR="42FC1BB1">
        <w:rPr/>
        <w:t xml:space="preserve"> environments</w:t>
      </w:r>
      <w:r w:rsidR="6DD57A84">
        <w:rPr/>
        <w:t xml:space="preserve">. </w:t>
      </w:r>
      <w:r w:rsidR="3B9A50F9">
        <w:rPr/>
        <w:t>Beames et al. (2019</w:t>
      </w:r>
      <w:r w:rsidR="1291B12C">
        <w:rPr/>
        <w:t>) infer</w:t>
      </w:r>
      <w:r w:rsidR="3B9A50F9">
        <w:rPr/>
        <w:t xml:space="preserve"> </w:t>
      </w:r>
      <w:r w:rsidR="2A3D3078">
        <w:rPr/>
        <w:t>those new practices</w:t>
      </w:r>
      <w:r w:rsidR="45CB5775">
        <w:rPr/>
        <w:t xml:space="preserve"> </w:t>
      </w:r>
      <w:r w:rsidR="3241811A">
        <w:rPr/>
        <w:t>create opportunit</w:t>
      </w:r>
      <w:r w:rsidR="0655CCE7">
        <w:rPr/>
        <w:t>ies</w:t>
      </w:r>
      <w:r w:rsidR="3241811A">
        <w:rPr/>
        <w:t xml:space="preserve"> for people who were not fortunate enough to have access to outdoor versions of the same program. </w:t>
      </w:r>
      <w:r w:rsidR="227422EF">
        <w:rPr/>
        <w:t>However,</w:t>
      </w:r>
      <w:r w:rsidR="3241811A">
        <w:rPr/>
        <w:t xml:space="preserve"> in this we do also </w:t>
      </w:r>
      <w:r w:rsidR="03E5DAF1">
        <w:rPr/>
        <w:t xml:space="preserve">have to question the value of these programmes </w:t>
      </w:r>
      <w:r w:rsidR="495DA7B1">
        <w:rPr/>
        <w:t>in comparison</w:t>
      </w:r>
      <w:r w:rsidR="03E5DAF1">
        <w:rPr/>
        <w:t xml:space="preserve"> to those in the outdoors</w:t>
      </w:r>
      <w:r w:rsidR="289A9E2C">
        <w:rPr/>
        <w:t xml:space="preserve"> and </w:t>
      </w:r>
      <w:r w:rsidR="77257DAF">
        <w:rPr/>
        <w:t>whether</w:t>
      </w:r>
      <w:r w:rsidR="6B180166">
        <w:rPr/>
        <w:t xml:space="preserve"> they can </w:t>
      </w:r>
      <w:r w:rsidR="448A9714">
        <w:rPr/>
        <w:t>create</w:t>
      </w:r>
      <w:r w:rsidR="6B180166">
        <w:rPr/>
        <w:t xml:space="preserve"> </w:t>
      </w:r>
      <w:r w:rsidR="508A396B">
        <w:rPr/>
        <w:t>those</w:t>
      </w:r>
      <w:r w:rsidR="6B180166">
        <w:rPr/>
        <w:t xml:space="preserve"> ‘concrete experiences</w:t>
      </w:r>
      <w:r w:rsidR="1D4604B2">
        <w:rPr/>
        <w:t>’ which are necessary for one’s true personal development, getting th</w:t>
      </w:r>
      <w:r w:rsidR="1EDF3866">
        <w:rPr/>
        <w:t>e true</w:t>
      </w:r>
      <w:r w:rsidR="1D4604B2">
        <w:rPr/>
        <w:t xml:space="preserve"> value out of these </w:t>
      </w:r>
      <w:r w:rsidR="6EA8D7B7">
        <w:rPr/>
        <w:t>programmes</w:t>
      </w:r>
      <w:r w:rsidR="32976C90">
        <w:rPr/>
        <w:t xml:space="preserve"> that lies beyond just ‘fun</w:t>
      </w:r>
      <w:r w:rsidR="32976C90">
        <w:rPr/>
        <w:t>’</w:t>
      </w:r>
      <w:r w:rsidR="6EA8D7B7">
        <w:rPr/>
        <w:t>.</w:t>
      </w:r>
      <w:r w:rsidR="1D4604B2">
        <w:rPr/>
        <w:t xml:space="preserve"> </w:t>
      </w:r>
      <w:r w:rsidR="6BB69AAE">
        <w:rPr/>
        <w:t xml:space="preserve"> it led to a </w:t>
      </w:r>
      <w:r w:rsidR="5ACE3DA4">
        <w:rPr/>
        <w:t xml:space="preserve">culture of putting as many people through an </w:t>
      </w:r>
      <w:r w:rsidR="524E1DDC">
        <w:rPr/>
        <w:t>activity</w:t>
      </w:r>
      <w:r w:rsidR="5ACE3DA4">
        <w:rPr/>
        <w:t xml:space="preserve"> in the shortest time possible, as cheaply as possible. Making an experience being just that, an experience, not something an individual may look back on or learn from. I experienced this personally </w:t>
      </w:r>
      <w:r w:rsidR="5E56B4E3">
        <w:rPr/>
        <w:t>having grown up in Singapore, a place where people are out of touch with their natural environment</w:t>
      </w:r>
      <w:r w:rsidR="40592582">
        <w:rPr/>
        <w:t xml:space="preserve"> and having </w:t>
      </w:r>
      <w:r w:rsidR="5E56B4E3">
        <w:rPr/>
        <w:t>se</w:t>
      </w:r>
      <w:r w:rsidR="52667551">
        <w:rPr/>
        <w:t>en</w:t>
      </w:r>
      <w:r w:rsidR="5E56B4E3">
        <w:rPr/>
        <w:t xml:space="preserve"> it as something to play in and not much more</w:t>
      </w:r>
      <w:r w:rsidR="594A6715">
        <w:rPr/>
        <w:t xml:space="preserve">. For instance, I partook in a high ropes course once when I was 12, and I remember vividly being completely lost in the experience as it was </w:t>
      </w:r>
      <w:r w:rsidR="3BF23E6C">
        <w:rPr/>
        <w:t>happening</w:t>
      </w:r>
      <w:r w:rsidR="594A6715">
        <w:rPr/>
        <w:t xml:space="preserve">, taking in all of the nature </w:t>
      </w:r>
      <w:r w:rsidR="03A5AB19">
        <w:rPr/>
        <w:t>around</w:t>
      </w:r>
      <w:r w:rsidR="594A6715">
        <w:rPr/>
        <w:t xml:space="preserve"> me up in those trees, but as soon as </w:t>
      </w:r>
      <w:r w:rsidR="7295EF8B">
        <w:rPr/>
        <w:t>I</w:t>
      </w:r>
      <w:r w:rsidR="594A6715">
        <w:rPr/>
        <w:t xml:space="preserve"> s</w:t>
      </w:r>
      <w:r w:rsidR="59610EE2">
        <w:rPr/>
        <w:t xml:space="preserve">tepped off the course, the </w:t>
      </w:r>
      <w:r w:rsidR="65912C7E">
        <w:rPr/>
        <w:t>instructors</w:t>
      </w:r>
      <w:r w:rsidR="59610EE2">
        <w:rPr/>
        <w:t xml:space="preserve"> took my </w:t>
      </w:r>
      <w:r w:rsidR="65CFF62E">
        <w:rPr/>
        <w:t>harness</w:t>
      </w:r>
      <w:r w:rsidR="59610EE2">
        <w:rPr/>
        <w:t xml:space="preserve"> </w:t>
      </w:r>
      <w:r w:rsidR="65CFF62E">
        <w:rPr/>
        <w:t xml:space="preserve">off </w:t>
      </w:r>
      <w:r w:rsidR="59610EE2">
        <w:rPr/>
        <w:t>and handed it to the next person</w:t>
      </w:r>
      <w:r w:rsidR="3E701881">
        <w:rPr/>
        <w:t xml:space="preserve"> and with that I was straight back into built</w:t>
      </w:r>
      <w:r w:rsidR="0667EA14">
        <w:rPr/>
        <w:t>-</w:t>
      </w:r>
      <w:r w:rsidR="3E701881">
        <w:rPr/>
        <w:t>up areas of the city</w:t>
      </w:r>
      <w:r w:rsidR="7F106DF1">
        <w:rPr/>
        <w:t>-</w:t>
      </w:r>
      <w:r w:rsidR="3E701881">
        <w:rPr/>
        <w:t xml:space="preserve">state in which I lived. </w:t>
      </w:r>
      <w:r w:rsidR="268952A4">
        <w:rPr/>
        <w:t xml:space="preserve">I always got the impression that the outdoors was then </w:t>
      </w:r>
      <w:r w:rsidR="62658D55">
        <w:rPr/>
        <w:t>something</w:t>
      </w:r>
      <w:r w:rsidR="268952A4">
        <w:rPr/>
        <w:t xml:space="preserve"> to be enjoyed, like a novelty</w:t>
      </w:r>
      <w:r w:rsidR="3ED20699">
        <w:rPr/>
        <w:t>.</w:t>
      </w:r>
      <w:r w:rsidR="5F9F18CA">
        <w:rPr/>
        <w:t xml:space="preserve"> </w:t>
      </w:r>
    </w:p>
    <w:p w:rsidR="3C3A245F" w:rsidP="3C3A245F" w:rsidRDefault="3C3A245F" w14:paraId="4213D78C" w14:textId="073C545C">
      <w:pPr>
        <w:pStyle w:val="Normal"/>
      </w:pPr>
    </w:p>
    <w:p w:rsidR="06DC10A4" w:rsidP="3C3A245F" w:rsidRDefault="06DC10A4" w14:paraId="2691900A" w14:textId="4089671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r w:rsidR="06DC10A4">
        <w:rPr/>
        <w:t>From a social perspective, outdoor adventure programmes hold</w:t>
      </w:r>
      <w:r w:rsidR="5C036A64">
        <w:rPr/>
        <w:t xml:space="preserve"> paramount value in the post-modern society in which we live.</w:t>
      </w:r>
      <w:r w:rsidR="5C1A2898">
        <w:rPr/>
        <w:t xml:space="preserve"> Particularly this is because they help foster cultures of inclusion and time spent physically together interacting socially</w:t>
      </w:r>
      <w:r w:rsidR="7B72CAD8">
        <w:rPr/>
        <w:t>, solidifying social skills. Research conducted by</w:t>
      </w:r>
      <w:r w:rsidRPr="3C3A245F" w:rsidR="7B72CAD8">
        <w:rPr>
          <w:rFonts w:ascii="Aptos" w:hAnsi="Aptos" w:eastAsia="Aptos" w:cs="Aptos" w:asciiTheme="minorAscii" w:hAnsiTheme="minorAscii" w:eastAsiaTheme="minorAscii" w:cstheme="minorAscii"/>
        </w:rPr>
        <w:t xml:space="preserve"> Gargano, V. and Turcotte, D. (2021)</w:t>
      </w:r>
      <w:r w:rsidRPr="3C3A245F" w:rsidR="56AD477F">
        <w:rPr>
          <w:rFonts w:ascii="Aptos" w:hAnsi="Aptos" w:eastAsia="Aptos" w:cs="Aptos" w:asciiTheme="minorAscii" w:hAnsiTheme="minorAscii" w:eastAsiaTheme="minorAscii" w:cstheme="minorAscii"/>
        </w:rPr>
        <w:t xml:space="preserve"> involving </w:t>
      </w:r>
      <w:r w:rsidRPr="3C3A245F" w:rsidR="256F08FB">
        <w:rPr>
          <w:rFonts w:ascii="Aptos" w:hAnsi="Aptos" w:eastAsia="Aptos" w:cs="Aptos" w:asciiTheme="minorAscii" w:hAnsiTheme="minorAscii" w:eastAsiaTheme="minorAscii" w:cstheme="minorAscii"/>
        </w:rPr>
        <w:t xml:space="preserve">17- to 21-year-old students </w:t>
      </w:r>
      <w:r w:rsidRPr="3C3A245F" w:rsidR="256F08FB">
        <w:rPr>
          <w:rFonts w:ascii="Aptos" w:hAnsi="Aptos" w:eastAsia="Aptos" w:cs="Aptos" w:asciiTheme="minorAscii" w:hAnsiTheme="minorAscii" w:eastAsiaTheme="minorAscii" w:cstheme="minorAscii"/>
        </w:rPr>
        <w:t>participating</w:t>
      </w:r>
      <w:r w:rsidRPr="3C3A245F" w:rsidR="256F08FB">
        <w:rPr>
          <w:rFonts w:ascii="Aptos" w:hAnsi="Aptos" w:eastAsia="Aptos" w:cs="Aptos" w:asciiTheme="minorAscii" w:hAnsiTheme="minorAscii" w:eastAsiaTheme="minorAscii" w:cstheme="minorAscii"/>
        </w:rPr>
        <w:t xml:space="preserve"> in an 18-day outdoor expedition reported improvements to interpersonal learning and cohesion between individuals and rapid development to social skills. Furthermore,</w:t>
      </w:r>
      <w:r w:rsidRPr="3C3A245F" w:rsidR="423D2BE2">
        <w:rPr>
          <w:rFonts w:ascii="Aptos" w:hAnsi="Aptos" w:eastAsia="Aptos" w:cs="Aptos" w:asciiTheme="minorAscii" w:hAnsiTheme="minorAscii" w:eastAsiaTheme="minorAscii" w:cstheme="minorAscii"/>
        </w:rPr>
        <w:t xml:space="preserve"> </w:t>
      </w:r>
      <w:r w:rsidRPr="3C3A245F" w:rsidR="3EA3D9B1">
        <w:rPr>
          <w:rFonts w:ascii="Aptos" w:hAnsi="Aptos" w:eastAsia="Aptos" w:cs="Aptos" w:asciiTheme="minorAscii" w:hAnsiTheme="minorAscii" w:eastAsiaTheme="minorAscii" w:cstheme="minorAscii"/>
        </w:rPr>
        <w:t>studies involving Finnish students reveal that outdoor adventures are capable of positively affecting mood and their connection with na</w:t>
      </w:r>
      <w:r w:rsidRPr="3C3A245F" w:rsidR="4D4A7F32">
        <w:rPr>
          <w:rFonts w:ascii="Aptos" w:hAnsi="Aptos" w:eastAsia="Aptos" w:cs="Aptos" w:asciiTheme="minorAscii" w:hAnsiTheme="minorAscii" w:eastAsiaTheme="minorAscii" w:cstheme="minorAscii"/>
        </w:rPr>
        <w:t xml:space="preserve">ture </w:t>
      </w:r>
      <w:r w:rsidRPr="3C3A245F" w:rsidR="3EA3D9B1">
        <w:rPr>
          <w:rFonts w:ascii="Aptos" w:hAnsi="Aptos" w:eastAsia="Aptos" w:cs="Aptos" w:asciiTheme="minorAscii" w:hAnsiTheme="minorAscii" w:eastAsiaTheme="minorAscii" w:cstheme="minorAscii"/>
        </w:rPr>
        <w:t xml:space="preserve">and as a result </w:t>
      </w:r>
      <w:r w:rsidRPr="3C3A245F" w:rsidR="2AA8E781">
        <w:rPr>
          <w:rFonts w:ascii="Aptos" w:hAnsi="Aptos" w:eastAsia="Aptos" w:cs="Aptos" w:asciiTheme="minorAscii" w:hAnsiTheme="minorAscii" w:eastAsiaTheme="minorAscii" w:cstheme="minorAscii"/>
        </w:rPr>
        <w:t>their social relationships</w:t>
      </w:r>
      <w:r w:rsidRPr="3C3A245F" w:rsidR="74F146A4">
        <w:rPr>
          <w:rFonts w:ascii="Aptos" w:hAnsi="Aptos" w:eastAsia="Aptos" w:cs="Aptos" w:asciiTheme="minorAscii" w:hAnsiTheme="minorAscii" w:eastAsiaTheme="minorAscii" w:cstheme="minorAscii"/>
        </w:rPr>
        <w:t xml:space="preserve"> (</w:t>
      </w:r>
      <w:r w:rsidRPr="3C3A245F" w:rsidR="74F146A4">
        <w:rPr>
          <w:rFonts w:ascii="Times New Roman" w:hAnsi="Times New Roman" w:eastAsia="Times New Roman" w:cs="Times New Roman"/>
          <w:noProof w:val="0"/>
          <w:sz w:val="24"/>
          <w:szCs w:val="24"/>
          <w:lang w:val="en-GB"/>
        </w:rPr>
        <w:t>Puhakka, R. 2023</w:t>
      </w:r>
      <w:r w:rsidRPr="3C3A245F" w:rsidR="29D63ADE">
        <w:rPr>
          <w:rFonts w:ascii="Times New Roman" w:hAnsi="Times New Roman" w:eastAsia="Times New Roman" w:cs="Times New Roman"/>
          <w:noProof w:val="0"/>
          <w:sz w:val="24"/>
          <w:szCs w:val="24"/>
          <w:lang w:val="en-GB"/>
        </w:rPr>
        <w:t>).</w:t>
      </w:r>
      <w:r w:rsidRPr="3C3A245F" w:rsidR="2AA8E781">
        <w:rPr>
          <w:rFonts w:ascii="Aptos" w:hAnsi="Aptos" w:eastAsia="Aptos" w:cs="Aptos" w:asciiTheme="minorAscii" w:hAnsiTheme="minorAscii" w:eastAsiaTheme="minorAscii" w:cstheme="minorAscii"/>
        </w:rPr>
        <w:t xml:space="preserve"> The maintenance of this connection is paramount in these post-modern</w:t>
      </w:r>
      <w:r w:rsidRPr="3C3A245F" w:rsidR="54BD1BDB">
        <w:rPr>
          <w:rFonts w:ascii="Aptos" w:hAnsi="Aptos" w:eastAsia="Aptos" w:cs="Aptos" w:asciiTheme="minorAscii" w:hAnsiTheme="minorAscii" w:eastAsiaTheme="minorAscii" w:cstheme="minorAscii"/>
        </w:rPr>
        <w:t xml:space="preserve"> times as many younger individuals specifically tend to experience a disconnection from the natural world.</w:t>
      </w:r>
      <w:r w:rsidRPr="3C3A245F" w:rsidR="68601E65">
        <w:rPr>
          <w:rFonts w:ascii="Aptos" w:hAnsi="Aptos" w:eastAsia="Aptos" w:cs="Aptos" w:asciiTheme="minorAscii" w:hAnsiTheme="minorAscii" w:eastAsiaTheme="minorAscii" w:cstheme="minorAscii"/>
        </w:rPr>
        <w:t xml:space="preserve"> Leading onto my personal experience, I was a member of my scho</w:t>
      </w:r>
      <w:r w:rsidRPr="3C3A245F" w:rsidR="1CA4D5A6">
        <w:rPr>
          <w:rFonts w:ascii="Aptos" w:hAnsi="Aptos" w:eastAsia="Aptos" w:cs="Aptos" w:asciiTheme="minorAscii" w:hAnsiTheme="minorAscii" w:eastAsiaTheme="minorAscii" w:cstheme="minorAscii"/>
        </w:rPr>
        <w:t>ol’s 45 Miler Ten Tors team for 2023</w:t>
      </w:r>
      <w:r w:rsidRPr="3C3A245F" w:rsidR="34883FCE">
        <w:rPr>
          <w:rFonts w:ascii="Aptos" w:hAnsi="Aptos" w:eastAsia="Aptos" w:cs="Aptos" w:asciiTheme="minorAscii" w:hAnsiTheme="minorAscii" w:eastAsiaTheme="minorAscii" w:cstheme="minorAscii"/>
        </w:rPr>
        <w:t xml:space="preserve">, an orienteering event run by the army in Dartmoor </w:t>
      </w:r>
      <w:r w:rsidRPr="3C3A245F" w:rsidR="58BBADEE">
        <w:rPr>
          <w:rFonts w:ascii="Aptos" w:hAnsi="Aptos" w:eastAsia="Aptos" w:cs="Aptos" w:asciiTheme="minorAscii" w:hAnsiTheme="minorAscii" w:eastAsiaTheme="minorAscii" w:cstheme="minorAscii"/>
        </w:rPr>
        <w:t>N</w:t>
      </w:r>
      <w:r w:rsidRPr="3C3A245F" w:rsidR="34883FCE">
        <w:rPr>
          <w:rFonts w:ascii="Aptos" w:hAnsi="Aptos" w:eastAsia="Aptos" w:cs="Aptos" w:asciiTheme="minorAscii" w:hAnsiTheme="minorAscii" w:eastAsiaTheme="minorAscii" w:cstheme="minorAscii"/>
        </w:rPr>
        <w:t xml:space="preserve">ational </w:t>
      </w:r>
      <w:r w:rsidRPr="3C3A245F" w:rsidR="28FD6AD9">
        <w:rPr>
          <w:rFonts w:ascii="Aptos" w:hAnsi="Aptos" w:eastAsia="Aptos" w:cs="Aptos" w:asciiTheme="minorAscii" w:hAnsiTheme="minorAscii" w:eastAsiaTheme="minorAscii" w:cstheme="minorAscii"/>
        </w:rPr>
        <w:t>P</w:t>
      </w:r>
      <w:r w:rsidRPr="3C3A245F" w:rsidR="34883FCE">
        <w:rPr>
          <w:rFonts w:ascii="Aptos" w:hAnsi="Aptos" w:eastAsia="Aptos" w:cs="Aptos" w:asciiTheme="minorAscii" w:hAnsiTheme="minorAscii" w:eastAsiaTheme="minorAscii" w:cstheme="minorAscii"/>
        </w:rPr>
        <w:t>ark.</w:t>
      </w:r>
      <w:r w:rsidRPr="3C3A245F" w:rsidR="1CA4D5A6">
        <w:rPr>
          <w:rFonts w:ascii="Aptos" w:hAnsi="Aptos" w:eastAsia="Aptos" w:cs="Aptos" w:asciiTheme="minorAscii" w:hAnsiTheme="minorAscii" w:eastAsiaTheme="minorAscii" w:cstheme="minorAscii"/>
        </w:rPr>
        <w:t xml:space="preserve"> On this team were 6 individuals (me included) and I only knew 1 of them particularly well. </w:t>
      </w:r>
      <w:r w:rsidRPr="3C3A245F" w:rsidR="1CA4D5A6">
        <w:rPr>
          <w:rFonts w:ascii="Aptos" w:hAnsi="Aptos" w:eastAsia="Aptos" w:cs="Aptos" w:asciiTheme="minorAscii" w:hAnsiTheme="minorAscii" w:eastAsiaTheme="minorAscii" w:cstheme="minorAscii"/>
        </w:rPr>
        <w:t>By all ac</w:t>
      </w:r>
      <w:r w:rsidRPr="3C3A245F" w:rsidR="56BF2849">
        <w:rPr>
          <w:rFonts w:ascii="Aptos" w:hAnsi="Aptos" w:eastAsia="Aptos" w:cs="Aptos" w:asciiTheme="minorAscii" w:hAnsiTheme="minorAscii" w:eastAsiaTheme="minorAscii" w:cstheme="minorAscii"/>
        </w:rPr>
        <w:t>counts we</w:t>
      </w:r>
      <w:r w:rsidRPr="3C3A245F" w:rsidR="56BF2849">
        <w:rPr>
          <w:rFonts w:ascii="Aptos" w:hAnsi="Aptos" w:eastAsia="Aptos" w:cs="Aptos" w:asciiTheme="minorAscii" w:hAnsiTheme="minorAscii" w:eastAsiaTheme="minorAscii" w:cstheme="minorAscii"/>
        </w:rPr>
        <w:t xml:space="preserve"> were strangers at the beginning of the training cycle, all very awkward and refusing to talk to each other. However, by the end of a 5-month training cycle and the 48 hours of the event itself</w:t>
      </w:r>
      <w:r w:rsidRPr="3C3A245F" w:rsidR="5BAA9F5B">
        <w:rPr>
          <w:rFonts w:ascii="Aptos" w:hAnsi="Aptos" w:eastAsia="Aptos" w:cs="Aptos" w:asciiTheme="minorAscii" w:hAnsiTheme="minorAscii" w:eastAsiaTheme="minorAscii" w:cstheme="minorAscii"/>
        </w:rPr>
        <w:t xml:space="preserve"> we were all closer together than anyone </w:t>
      </w:r>
      <w:r w:rsidRPr="3C3A245F" w:rsidR="5BAA9F5B">
        <w:rPr>
          <w:rFonts w:ascii="Aptos" w:hAnsi="Aptos" w:eastAsia="Aptos" w:cs="Aptos" w:asciiTheme="minorAscii" w:hAnsiTheme="minorAscii" w:eastAsiaTheme="minorAscii" w:cstheme="minorAscii"/>
        </w:rPr>
        <w:t>would've</w:t>
      </w:r>
      <w:r w:rsidRPr="3C3A245F" w:rsidR="5BAA9F5B">
        <w:rPr>
          <w:rFonts w:ascii="Aptos" w:hAnsi="Aptos" w:eastAsia="Aptos" w:cs="Aptos" w:asciiTheme="minorAscii" w:hAnsiTheme="minorAscii" w:eastAsiaTheme="minorAscii" w:cstheme="minorAscii"/>
        </w:rPr>
        <w:t xml:space="preserve"> ever expected. This </w:t>
      </w:r>
      <w:r w:rsidRPr="3C3A245F" w:rsidR="2A5854C6">
        <w:rPr>
          <w:rFonts w:ascii="Aptos" w:hAnsi="Aptos" w:eastAsia="Aptos" w:cs="Aptos" w:asciiTheme="minorAscii" w:hAnsiTheme="minorAscii" w:eastAsiaTheme="minorAscii" w:cstheme="minorAscii"/>
        </w:rPr>
        <w:t xml:space="preserve">shows my personal experience with an outdoor program </w:t>
      </w:r>
      <w:r w:rsidRPr="3C3A245F" w:rsidR="2A5854C6">
        <w:rPr>
          <w:rFonts w:ascii="Aptos" w:hAnsi="Aptos" w:eastAsia="Aptos" w:cs="Aptos" w:asciiTheme="minorAscii" w:hAnsiTheme="minorAscii" w:eastAsiaTheme="minorAscii" w:cstheme="minorAscii"/>
        </w:rPr>
        <w:t>facilitating</w:t>
      </w:r>
      <w:r w:rsidRPr="3C3A245F" w:rsidR="2A5854C6">
        <w:rPr>
          <w:rFonts w:ascii="Aptos" w:hAnsi="Aptos" w:eastAsia="Aptos" w:cs="Aptos" w:asciiTheme="minorAscii" w:hAnsiTheme="minorAscii" w:eastAsiaTheme="minorAscii" w:cstheme="minorAscii"/>
        </w:rPr>
        <w:t xml:space="preserve"> social interaction and development. </w:t>
      </w:r>
    </w:p>
    <w:p w:rsidR="3C3A245F" w:rsidP="3C3A245F" w:rsidRDefault="3C3A245F" w14:paraId="120311F8" w14:textId="0F6983B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4D8D53A8" w:rsidP="3C3A245F" w:rsidRDefault="4D8D53A8" w14:paraId="6E20843A" w14:textId="206F39E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3C3A245F" w:rsidR="4D8D53A8">
        <w:rPr>
          <w:rFonts w:ascii="Aptos" w:hAnsi="Aptos" w:eastAsia="Aptos" w:cs="Aptos" w:asciiTheme="minorAscii" w:hAnsiTheme="minorAscii" w:eastAsiaTheme="minorAscii" w:cstheme="minorAscii"/>
        </w:rPr>
        <w:t xml:space="preserve">From an environmental perspective, outdoor adventure programmes find </w:t>
      </w:r>
      <w:r w:rsidRPr="3C3A245F" w:rsidR="2BA1412B">
        <w:rPr>
          <w:rFonts w:ascii="Aptos" w:hAnsi="Aptos" w:eastAsia="Aptos" w:cs="Aptos" w:asciiTheme="minorAscii" w:hAnsiTheme="minorAscii" w:eastAsiaTheme="minorAscii" w:cstheme="minorAscii"/>
        </w:rPr>
        <w:t xml:space="preserve">value in reconnecting us with nature and spreading </w:t>
      </w:r>
      <w:r w:rsidRPr="3C3A245F" w:rsidR="432DA416">
        <w:rPr>
          <w:rFonts w:ascii="Aptos" w:hAnsi="Aptos" w:eastAsia="Aptos" w:cs="Aptos" w:asciiTheme="minorAscii" w:hAnsiTheme="minorAscii" w:eastAsiaTheme="minorAscii" w:cstheme="minorAscii"/>
        </w:rPr>
        <w:t>information</w:t>
      </w:r>
      <w:r w:rsidRPr="3C3A245F" w:rsidR="4D8D53A8">
        <w:rPr>
          <w:rFonts w:ascii="Aptos" w:hAnsi="Aptos" w:eastAsia="Aptos" w:cs="Aptos" w:asciiTheme="minorAscii" w:hAnsiTheme="minorAscii" w:eastAsiaTheme="minorAscii" w:cstheme="minorAscii"/>
        </w:rPr>
        <w:t xml:space="preserve"> and awareness</w:t>
      </w:r>
      <w:r w:rsidRPr="3C3A245F" w:rsidR="21C9DA50">
        <w:rPr>
          <w:rFonts w:ascii="Aptos" w:hAnsi="Aptos" w:eastAsia="Aptos" w:cs="Aptos" w:asciiTheme="minorAscii" w:hAnsiTheme="minorAscii" w:eastAsiaTheme="minorAscii" w:cstheme="minorAscii"/>
        </w:rPr>
        <w:t xml:space="preserve"> </w:t>
      </w:r>
      <w:r w:rsidRPr="3C3A245F" w:rsidR="0550E4A8">
        <w:rPr>
          <w:rFonts w:ascii="Aptos" w:hAnsi="Aptos" w:eastAsia="Aptos" w:cs="Aptos" w:asciiTheme="minorAscii" w:hAnsiTheme="minorAscii" w:eastAsiaTheme="minorAscii" w:cstheme="minorAscii"/>
        </w:rPr>
        <w:t>for crucial environmental issues.</w:t>
      </w:r>
      <w:r w:rsidRPr="3C3A245F" w:rsidR="7069100F">
        <w:rPr>
          <w:rFonts w:ascii="Aptos" w:hAnsi="Aptos" w:eastAsia="Aptos" w:cs="Aptos" w:asciiTheme="minorAscii" w:hAnsiTheme="minorAscii" w:eastAsiaTheme="minorAscii" w:cstheme="minorAscii"/>
        </w:rPr>
        <w:t xml:space="preserve"> According to Hutson, G. </w:t>
      </w:r>
      <w:r w:rsidRPr="3C3A245F" w:rsidR="7069100F">
        <w:rPr>
          <w:rFonts w:ascii="Aptos" w:hAnsi="Aptos" w:eastAsia="Aptos" w:cs="Aptos" w:asciiTheme="minorAscii" w:hAnsiTheme="minorAscii" w:eastAsiaTheme="minorAscii" w:cstheme="minorAscii"/>
          <w:i w:val="1"/>
          <w:iCs w:val="1"/>
          <w:noProof w:val="0"/>
          <w:sz w:val="24"/>
          <w:szCs w:val="24"/>
          <w:lang w:val="en-GB"/>
        </w:rPr>
        <w:t>et al.</w:t>
      </w:r>
      <w:r w:rsidRPr="3C3A245F" w:rsidR="7069100F">
        <w:rPr>
          <w:rFonts w:ascii="Aptos" w:hAnsi="Aptos" w:eastAsia="Aptos" w:cs="Aptos" w:asciiTheme="minorAscii" w:hAnsiTheme="minorAscii" w:eastAsiaTheme="minorAscii" w:cstheme="minorAscii"/>
          <w:noProof w:val="0"/>
          <w:sz w:val="24"/>
          <w:szCs w:val="24"/>
          <w:lang w:val="en-GB"/>
        </w:rPr>
        <w:t xml:space="preserve"> (2024)</w:t>
      </w:r>
      <w:r w:rsidRPr="3C3A245F" w:rsidR="3290745E">
        <w:rPr>
          <w:rFonts w:ascii="Aptos" w:hAnsi="Aptos" w:eastAsia="Aptos" w:cs="Aptos" w:asciiTheme="minorAscii" w:hAnsiTheme="minorAscii" w:eastAsiaTheme="minorAscii" w:cstheme="minorAscii"/>
          <w:noProof w:val="0"/>
          <w:sz w:val="24"/>
          <w:szCs w:val="24"/>
          <w:lang w:val="en-GB"/>
        </w:rPr>
        <w:t xml:space="preserve">, “An exciting finding from our study is that all learning domains contributed relatively equally to awareness.”. This shows that </w:t>
      </w:r>
      <w:r w:rsidRPr="3C3A245F" w:rsidR="36EBEF24">
        <w:rPr>
          <w:rFonts w:ascii="Aptos" w:hAnsi="Aptos" w:eastAsia="Aptos" w:cs="Aptos" w:asciiTheme="minorAscii" w:hAnsiTheme="minorAscii" w:eastAsiaTheme="minorAscii" w:cstheme="minorAscii"/>
          <w:noProof w:val="0"/>
          <w:sz w:val="24"/>
          <w:szCs w:val="24"/>
          <w:lang w:val="en-GB"/>
        </w:rPr>
        <w:t>various programmes in various environments</w:t>
      </w:r>
      <w:r w:rsidRPr="3C3A245F" w:rsidR="5B169FFF">
        <w:rPr>
          <w:rFonts w:ascii="Aptos" w:hAnsi="Aptos" w:eastAsia="Aptos" w:cs="Aptos" w:asciiTheme="minorAscii" w:hAnsiTheme="minorAscii" w:eastAsiaTheme="minorAscii" w:cstheme="minorAscii"/>
          <w:noProof w:val="0"/>
          <w:sz w:val="24"/>
          <w:szCs w:val="24"/>
          <w:lang w:val="en-GB"/>
        </w:rPr>
        <w:t xml:space="preserve"> </w:t>
      </w:r>
      <w:r w:rsidRPr="3C3A245F" w:rsidR="60D07D00">
        <w:rPr>
          <w:rFonts w:ascii="Aptos" w:hAnsi="Aptos" w:eastAsia="Aptos" w:cs="Aptos" w:asciiTheme="minorAscii" w:hAnsiTheme="minorAscii" w:eastAsiaTheme="minorAscii" w:cstheme="minorAscii"/>
          <w:noProof w:val="0"/>
          <w:sz w:val="24"/>
          <w:szCs w:val="24"/>
          <w:lang w:val="en-GB"/>
        </w:rPr>
        <w:t>all equally</w:t>
      </w:r>
      <w:r w:rsidRPr="3C3A245F" w:rsidR="28C60CD9">
        <w:rPr>
          <w:rFonts w:ascii="Aptos" w:hAnsi="Aptos" w:eastAsia="Aptos" w:cs="Aptos" w:asciiTheme="minorAscii" w:hAnsiTheme="minorAscii" w:eastAsiaTheme="minorAscii" w:cstheme="minorAscii"/>
          <w:noProof w:val="0"/>
          <w:sz w:val="24"/>
          <w:szCs w:val="24"/>
          <w:lang w:val="en-GB"/>
        </w:rPr>
        <w:t xml:space="preserve"> </w:t>
      </w:r>
      <w:r w:rsidRPr="3C3A245F" w:rsidR="28C60CD9">
        <w:rPr>
          <w:rFonts w:ascii="Aptos" w:hAnsi="Aptos" w:eastAsia="Aptos" w:cs="Aptos" w:asciiTheme="minorAscii" w:hAnsiTheme="minorAscii" w:eastAsiaTheme="minorAscii" w:cstheme="minorAscii"/>
          <w:noProof w:val="0"/>
          <w:sz w:val="24"/>
          <w:szCs w:val="24"/>
          <w:lang w:val="en-GB"/>
        </w:rPr>
        <w:t>impact</w:t>
      </w:r>
      <w:r w:rsidRPr="3C3A245F" w:rsidR="28C60CD9">
        <w:rPr>
          <w:rFonts w:ascii="Aptos" w:hAnsi="Aptos" w:eastAsia="Aptos" w:cs="Aptos" w:asciiTheme="minorAscii" w:hAnsiTheme="minorAscii" w:eastAsiaTheme="minorAscii" w:cstheme="minorAscii"/>
          <w:noProof w:val="0"/>
          <w:sz w:val="24"/>
          <w:szCs w:val="24"/>
          <w:lang w:val="en-GB"/>
        </w:rPr>
        <w:t xml:space="preserve"> an individual’s attitude to the environment around them</w:t>
      </w:r>
      <w:r w:rsidRPr="3C3A245F" w:rsidR="1D87B977">
        <w:rPr>
          <w:rFonts w:ascii="Aptos" w:hAnsi="Aptos" w:eastAsia="Aptos" w:cs="Aptos" w:asciiTheme="minorAscii" w:hAnsiTheme="minorAscii" w:eastAsiaTheme="minorAscii" w:cstheme="minorAscii"/>
          <w:noProof w:val="0"/>
          <w:sz w:val="24"/>
          <w:szCs w:val="24"/>
          <w:lang w:val="en-GB"/>
        </w:rPr>
        <w:t xml:space="preserve">. This was </w:t>
      </w:r>
      <w:r w:rsidRPr="3C3A245F" w:rsidR="1D87B977">
        <w:rPr>
          <w:rFonts w:ascii="Aptos" w:hAnsi="Aptos" w:eastAsia="Aptos" w:cs="Aptos" w:asciiTheme="minorAscii" w:hAnsiTheme="minorAscii" w:eastAsiaTheme="minorAscii" w:cstheme="minorAscii"/>
          <w:noProof w:val="0"/>
          <w:sz w:val="24"/>
          <w:szCs w:val="24"/>
          <w:lang w:val="en-GB"/>
        </w:rPr>
        <w:t>accomplished</w:t>
      </w:r>
      <w:r w:rsidRPr="3C3A245F" w:rsidR="1D87B977">
        <w:rPr>
          <w:rFonts w:ascii="Aptos" w:hAnsi="Aptos" w:eastAsia="Aptos" w:cs="Aptos" w:asciiTheme="minorAscii" w:hAnsiTheme="minorAscii" w:eastAsiaTheme="minorAscii" w:cstheme="minorAscii"/>
          <w:noProof w:val="0"/>
          <w:sz w:val="24"/>
          <w:szCs w:val="24"/>
          <w:lang w:val="en-GB"/>
        </w:rPr>
        <w:t xml:space="preserve"> through building </w:t>
      </w:r>
      <w:r w:rsidRPr="3C3A245F" w:rsidR="2C350A7B">
        <w:rPr>
          <w:rFonts w:ascii="Aptos" w:hAnsi="Aptos" w:eastAsia="Aptos" w:cs="Aptos" w:asciiTheme="minorAscii" w:hAnsiTheme="minorAscii" w:eastAsiaTheme="minorAscii" w:cstheme="minorAscii"/>
          <w:noProof w:val="0"/>
          <w:sz w:val="24"/>
          <w:szCs w:val="24"/>
          <w:lang w:val="en-GB"/>
        </w:rPr>
        <w:t>awareness of issues and the pract</w:t>
      </w:r>
      <w:r w:rsidRPr="3C3A245F" w:rsidR="62E66CDF">
        <w:rPr>
          <w:rFonts w:ascii="Aptos" w:hAnsi="Aptos" w:eastAsia="Aptos" w:cs="Aptos" w:asciiTheme="minorAscii" w:hAnsiTheme="minorAscii" w:eastAsiaTheme="minorAscii" w:cstheme="minorAscii"/>
          <w:noProof w:val="0"/>
          <w:sz w:val="24"/>
          <w:szCs w:val="24"/>
          <w:lang w:val="en-GB"/>
        </w:rPr>
        <w:t>ice</w:t>
      </w:r>
      <w:r w:rsidRPr="3C3A245F" w:rsidR="1D87B977">
        <w:rPr>
          <w:rFonts w:ascii="Aptos" w:hAnsi="Aptos" w:eastAsia="Aptos" w:cs="Aptos" w:asciiTheme="minorAscii" w:hAnsiTheme="minorAscii" w:eastAsiaTheme="minorAscii" w:cstheme="minorAscii"/>
          <w:noProof w:val="0"/>
          <w:sz w:val="24"/>
          <w:szCs w:val="24"/>
          <w:lang w:val="en-GB"/>
        </w:rPr>
        <w:t xml:space="preserve"> of minimum impact techniques (Hutson, G et al. 2024). </w:t>
      </w:r>
      <w:r w:rsidRPr="3C3A245F" w:rsidR="7E2BD2EF">
        <w:rPr>
          <w:rFonts w:ascii="Aptos" w:hAnsi="Aptos" w:eastAsia="Aptos" w:cs="Aptos" w:asciiTheme="minorAscii" w:hAnsiTheme="minorAscii" w:eastAsiaTheme="minorAscii" w:cstheme="minorAscii"/>
          <w:noProof w:val="0"/>
          <w:sz w:val="24"/>
          <w:szCs w:val="24"/>
          <w:lang w:val="en-GB"/>
        </w:rPr>
        <w:t xml:space="preserve"> </w:t>
      </w:r>
      <w:r w:rsidRPr="3C3A245F" w:rsidR="0674C9E3">
        <w:rPr>
          <w:rFonts w:ascii="Aptos" w:hAnsi="Aptos" w:eastAsia="Aptos" w:cs="Aptos" w:asciiTheme="minorAscii" w:hAnsiTheme="minorAscii" w:eastAsiaTheme="minorAscii" w:cstheme="minorAscii"/>
          <w:noProof w:val="0"/>
          <w:sz w:val="24"/>
          <w:szCs w:val="24"/>
          <w:lang w:val="en-GB"/>
        </w:rPr>
        <w:t>Furthermore</w:t>
      </w:r>
      <w:r w:rsidRPr="3C3A245F" w:rsidR="7E2BD2EF">
        <w:rPr>
          <w:rFonts w:ascii="Aptos" w:hAnsi="Aptos" w:eastAsia="Aptos" w:cs="Aptos" w:asciiTheme="minorAscii" w:hAnsiTheme="minorAscii" w:eastAsiaTheme="minorAscii" w:cstheme="minorAscii"/>
          <w:noProof w:val="0"/>
          <w:sz w:val="24"/>
          <w:szCs w:val="24"/>
          <w:lang w:val="en-GB"/>
        </w:rPr>
        <w:t>, these programmes (as mentioned earlier</w:t>
      </w:r>
      <w:r w:rsidRPr="3C3A245F" w:rsidR="6957E791">
        <w:rPr>
          <w:rFonts w:ascii="Aptos" w:hAnsi="Aptos" w:eastAsia="Aptos" w:cs="Aptos" w:asciiTheme="minorAscii" w:hAnsiTheme="minorAscii" w:eastAsiaTheme="minorAscii" w:cstheme="minorAscii"/>
          <w:noProof w:val="0"/>
          <w:sz w:val="24"/>
          <w:szCs w:val="24"/>
          <w:lang w:val="en-GB"/>
        </w:rPr>
        <w:t xml:space="preserve"> in </w:t>
      </w:r>
      <w:r w:rsidRPr="3C3A245F" w:rsidR="6957E791">
        <w:rPr>
          <w:rFonts w:ascii="Aptos" w:hAnsi="Aptos" w:eastAsia="Aptos" w:cs="Aptos" w:asciiTheme="minorAscii" w:hAnsiTheme="minorAscii" w:eastAsiaTheme="minorAscii" w:cstheme="minorAscii"/>
          <w:noProof w:val="0"/>
          <w:sz w:val="24"/>
          <w:szCs w:val="24"/>
          <w:lang w:val="en-GB"/>
        </w:rPr>
        <w:t>previous</w:t>
      </w:r>
      <w:r w:rsidRPr="3C3A245F" w:rsidR="6957E791">
        <w:rPr>
          <w:rFonts w:ascii="Aptos" w:hAnsi="Aptos" w:eastAsia="Aptos" w:cs="Aptos" w:asciiTheme="minorAscii" w:hAnsiTheme="minorAscii" w:eastAsiaTheme="minorAscii" w:cstheme="minorAscii"/>
          <w:noProof w:val="0"/>
          <w:sz w:val="24"/>
          <w:szCs w:val="24"/>
          <w:lang w:val="en-GB"/>
        </w:rPr>
        <w:t xml:space="preserve"> paragraphs</w:t>
      </w:r>
      <w:r w:rsidRPr="3C3A245F" w:rsidR="7E2BD2EF">
        <w:rPr>
          <w:rFonts w:ascii="Aptos" w:hAnsi="Aptos" w:eastAsia="Aptos" w:cs="Aptos" w:asciiTheme="minorAscii" w:hAnsiTheme="minorAscii" w:eastAsiaTheme="minorAscii" w:cstheme="minorAscii"/>
          <w:noProof w:val="0"/>
          <w:sz w:val="24"/>
          <w:szCs w:val="24"/>
          <w:lang w:val="en-GB"/>
        </w:rPr>
        <w:t>)</w:t>
      </w:r>
      <w:r w:rsidRPr="3C3A245F" w:rsidR="332E160D">
        <w:rPr>
          <w:rFonts w:ascii="Aptos" w:hAnsi="Aptos" w:eastAsia="Aptos" w:cs="Aptos" w:asciiTheme="minorAscii" w:hAnsiTheme="minorAscii" w:eastAsiaTheme="minorAscii" w:cstheme="minorAscii"/>
          <w:noProof w:val="0"/>
          <w:sz w:val="24"/>
          <w:szCs w:val="24"/>
          <w:lang w:val="en-GB"/>
        </w:rPr>
        <w:t>, are capable of reconnecting one with the natural world around them</w:t>
      </w:r>
      <w:r w:rsidRPr="3C3A245F" w:rsidR="01066AEA">
        <w:rPr>
          <w:rFonts w:ascii="Aptos" w:hAnsi="Aptos" w:eastAsia="Aptos" w:cs="Aptos" w:asciiTheme="minorAscii" w:hAnsiTheme="minorAscii" w:eastAsiaTheme="minorAscii" w:cstheme="minorAscii"/>
          <w:noProof w:val="0"/>
          <w:sz w:val="24"/>
          <w:szCs w:val="24"/>
          <w:lang w:val="en-GB"/>
        </w:rPr>
        <w:t xml:space="preserve"> </w:t>
      </w:r>
      <w:r w:rsidRPr="3C3A245F" w:rsidR="61958CD8">
        <w:rPr>
          <w:rFonts w:ascii="Aptos" w:hAnsi="Aptos" w:eastAsia="Aptos" w:cs="Aptos" w:asciiTheme="minorAscii" w:hAnsiTheme="minorAscii" w:eastAsiaTheme="minorAscii" w:cstheme="minorAscii"/>
          <w:noProof w:val="0"/>
          <w:sz w:val="24"/>
          <w:szCs w:val="24"/>
          <w:lang w:val="en-GB"/>
        </w:rPr>
        <w:t xml:space="preserve">which also as previously states may improve their well-being but also, more relevantly, engage individuals in pro-environmental attitudes. </w:t>
      </w:r>
      <w:r w:rsidRPr="3C3A245F" w:rsidR="457585FD">
        <w:rPr>
          <w:rFonts w:ascii="Aptos" w:hAnsi="Aptos" w:eastAsia="Aptos" w:cs="Aptos" w:asciiTheme="minorAscii" w:hAnsiTheme="minorAscii" w:eastAsiaTheme="minorAscii" w:cstheme="minorAscii"/>
          <w:noProof w:val="0"/>
          <w:sz w:val="24"/>
          <w:szCs w:val="24"/>
          <w:lang w:val="en-GB"/>
        </w:rPr>
        <w:t xml:space="preserve">A quote from an interview in a study by Hanna, P. </w:t>
      </w:r>
      <w:r w:rsidRPr="3C3A245F" w:rsidR="457585FD">
        <w:rPr>
          <w:rFonts w:ascii="Aptos" w:hAnsi="Aptos" w:eastAsia="Aptos" w:cs="Aptos" w:asciiTheme="minorAscii" w:hAnsiTheme="minorAscii" w:eastAsiaTheme="minorAscii" w:cstheme="minorAscii"/>
          <w:i w:val="1"/>
          <w:iCs w:val="1"/>
          <w:noProof w:val="0"/>
          <w:sz w:val="24"/>
          <w:szCs w:val="24"/>
          <w:lang w:val="en-GB"/>
        </w:rPr>
        <w:t>et al.</w:t>
      </w:r>
      <w:r w:rsidRPr="3C3A245F" w:rsidR="457585FD">
        <w:rPr>
          <w:rFonts w:ascii="Aptos" w:hAnsi="Aptos" w:eastAsia="Aptos" w:cs="Aptos" w:asciiTheme="minorAscii" w:hAnsiTheme="minorAscii" w:eastAsiaTheme="minorAscii" w:cstheme="minorAscii"/>
          <w:noProof w:val="0"/>
          <w:sz w:val="24"/>
          <w:szCs w:val="24"/>
          <w:lang w:val="en-GB"/>
        </w:rPr>
        <w:t xml:space="preserve"> (2019</w:t>
      </w:r>
      <w:r w:rsidRPr="3C3A245F" w:rsidR="6A7121E5">
        <w:rPr>
          <w:rFonts w:ascii="Aptos" w:hAnsi="Aptos" w:eastAsia="Aptos" w:cs="Aptos" w:asciiTheme="minorAscii" w:hAnsiTheme="minorAscii" w:eastAsiaTheme="minorAscii" w:cstheme="minorAscii"/>
          <w:noProof w:val="0"/>
          <w:sz w:val="24"/>
          <w:szCs w:val="24"/>
          <w:lang w:val="en-GB"/>
        </w:rPr>
        <w:t xml:space="preserve">, p. </w:t>
      </w:r>
      <w:r w:rsidRPr="3C3A245F" w:rsidR="33FBD9AB">
        <w:rPr>
          <w:rFonts w:ascii="Aptos" w:hAnsi="Aptos" w:eastAsia="Aptos" w:cs="Aptos" w:asciiTheme="minorAscii" w:hAnsiTheme="minorAscii" w:eastAsiaTheme="minorAscii" w:cstheme="minorAscii"/>
          <w:noProof w:val="0"/>
          <w:sz w:val="24"/>
          <w:szCs w:val="24"/>
          <w:lang w:val="en-GB"/>
        </w:rPr>
        <w:t>8</w:t>
      </w:r>
      <w:r w:rsidRPr="3C3A245F" w:rsidR="457585FD">
        <w:rPr>
          <w:rFonts w:ascii="Aptos" w:hAnsi="Aptos" w:eastAsia="Aptos" w:cs="Aptos" w:asciiTheme="minorAscii" w:hAnsiTheme="minorAscii" w:eastAsiaTheme="minorAscii" w:cstheme="minorAscii"/>
          <w:noProof w:val="0"/>
          <w:sz w:val="24"/>
          <w:szCs w:val="24"/>
          <w:lang w:val="en-GB"/>
        </w:rPr>
        <w:t>) highlights this reconnection by stating, “You understand that nature has control, so sometimes I feel like I’m battling against it when the conditions are hard…when you manage to accomplish the task…it feels like an accomplishment but also this is when you realise natures power and control.</w:t>
      </w:r>
      <w:r w:rsidRPr="3C3A245F" w:rsidR="3C5428B6">
        <w:rPr>
          <w:rFonts w:ascii="Aptos" w:hAnsi="Aptos" w:eastAsia="Aptos" w:cs="Aptos" w:asciiTheme="minorAscii" w:hAnsiTheme="minorAscii" w:eastAsiaTheme="minorAscii" w:cstheme="minorAscii"/>
          <w:noProof w:val="0"/>
          <w:sz w:val="24"/>
          <w:szCs w:val="24"/>
          <w:lang w:val="en-GB"/>
        </w:rPr>
        <w:t>”</w:t>
      </w:r>
      <w:r w:rsidRPr="3C3A245F" w:rsidR="558C68D8">
        <w:rPr>
          <w:rFonts w:ascii="Aptos" w:hAnsi="Aptos" w:eastAsia="Aptos" w:cs="Aptos" w:asciiTheme="minorAscii" w:hAnsiTheme="minorAscii" w:eastAsiaTheme="minorAscii" w:cstheme="minorAscii"/>
          <w:noProof w:val="0"/>
          <w:sz w:val="24"/>
          <w:szCs w:val="24"/>
          <w:lang w:val="en-GB"/>
        </w:rPr>
        <w:t>. This hints at a reconnection between the individual participating and the importance of the world around them, as they clearly start to realise just how in control of your fate nature truly is</w:t>
      </w:r>
      <w:r w:rsidRPr="3C3A245F" w:rsidR="2B91F719">
        <w:rPr>
          <w:rFonts w:ascii="Aptos" w:hAnsi="Aptos" w:eastAsia="Aptos" w:cs="Aptos" w:asciiTheme="minorAscii" w:hAnsiTheme="minorAscii" w:eastAsiaTheme="minorAscii" w:cstheme="minorAscii"/>
          <w:noProof w:val="0"/>
          <w:sz w:val="24"/>
          <w:szCs w:val="24"/>
          <w:lang w:val="en-GB"/>
        </w:rPr>
        <w:t xml:space="preserve"> and how much respect you must show nature to </w:t>
      </w:r>
      <w:r w:rsidRPr="3C3A245F" w:rsidR="2304A458">
        <w:rPr>
          <w:rFonts w:ascii="Aptos" w:hAnsi="Aptos" w:eastAsia="Aptos" w:cs="Aptos" w:asciiTheme="minorAscii" w:hAnsiTheme="minorAscii" w:eastAsiaTheme="minorAscii" w:cstheme="minorAscii"/>
          <w:noProof w:val="0"/>
          <w:sz w:val="24"/>
          <w:szCs w:val="24"/>
          <w:lang w:val="en-GB"/>
        </w:rPr>
        <w:t>survive</w:t>
      </w:r>
      <w:r w:rsidRPr="3C3A245F" w:rsidR="2B91F719">
        <w:rPr>
          <w:rFonts w:ascii="Aptos" w:hAnsi="Aptos" w:eastAsia="Aptos" w:cs="Aptos" w:asciiTheme="minorAscii" w:hAnsiTheme="minorAscii" w:eastAsiaTheme="minorAscii" w:cstheme="minorAscii"/>
          <w:noProof w:val="0"/>
          <w:sz w:val="24"/>
          <w:szCs w:val="24"/>
          <w:lang w:val="en-GB"/>
        </w:rPr>
        <w:t xml:space="preserve"> and enjoy the experience, it may remind them that nature doesn't simply go away as soon as the activity is over and that it's actually a prolonged force which will continue to impact their life e</w:t>
      </w:r>
      <w:r w:rsidRPr="3C3A245F" w:rsidR="65756720">
        <w:rPr>
          <w:rFonts w:ascii="Aptos" w:hAnsi="Aptos" w:eastAsia="Aptos" w:cs="Aptos" w:asciiTheme="minorAscii" w:hAnsiTheme="minorAscii" w:eastAsiaTheme="minorAscii" w:cstheme="minorAscii"/>
          <w:noProof w:val="0"/>
          <w:sz w:val="24"/>
          <w:szCs w:val="24"/>
          <w:lang w:val="en-GB"/>
        </w:rPr>
        <w:t xml:space="preserve">very moment of everyday and for that reason it must be respected and, </w:t>
      </w:r>
      <w:r w:rsidRPr="3C3A245F" w:rsidR="6EBF0C40">
        <w:rPr>
          <w:rFonts w:ascii="Aptos" w:hAnsi="Aptos" w:eastAsia="Aptos" w:cs="Aptos" w:asciiTheme="minorAscii" w:hAnsiTheme="minorAscii" w:eastAsiaTheme="minorAscii" w:cstheme="minorAscii"/>
          <w:noProof w:val="0"/>
          <w:sz w:val="24"/>
          <w:szCs w:val="24"/>
          <w:lang w:val="en-GB"/>
        </w:rPr>
        <w:t>more</w:t>
      </w:r>
      <w:r w:rsidRPr="3C3A245F" w:rsidR="65756720">
        <w:rPr>
          <w:rFonts w:ascii="Aptos" w:hAnsi="Aptos" w:eastAsia="Aptos" w:cs="Aptos" w:asciiTheme="minorAscii" w:hAnsiTheme="minorAscii" w:eastAsiaTheme="minorAscii" w:cstheme="minorAscii"/>
          <w:noProof w:val="0"/>
          <w:sz w:val="24"/>
          <w:szCs w:val="24"/>
          <w:lang w:val="en-GB"/>
        </w:rPr>
        <w:t xml:space="preserve"> importantly, protected.</w:t>
      </w:r>
    </w:p>
    <w:p w:rsidR="3120E4B7" w:rsidP="3120E4B7" w:rsidRDefault="3120E4B7" w14:paraId="7E5AB145" w14:textId="2657D434">
      <w:pPr>
        <w:pStyle w:val="Normal"/>
        <w:rPr>
          <w:noProof w:val="0"/>
          <w:lang w:val="en-GB"/>
        </w:rPr>
      </w:pPr>
    </w:p>
    <w:p w:rsidR="3120E4B7" w:rsidP="3C3A245F" w:rsidRDefault="3120E4B7" w14:paraId="5D53C2C7" w14:textId="04C8CFA6">
      <w:pPr>
        <w:pStyle w:val="Normal"/>
      </w:pPr>
      <w:r w:rsidR="36B662AE">
        <w:rPr/>
        <w:t xml:space="preserve">In conclusion, the value of outdoor adventure programmes in a post-modern society being viewed from an economic perspective shows that </w:t>
      </w:r>
      <w:r w:rsidR="7F7EB760">
        <w:rPr/>
        <w:t xml:space="preserve">a rise in artificial programmes and postmodernist capitalism leads to improved opportunities for participation from more </w:t>
      </w:r>
      <w:r w:rsidR="7F7EB760">
        <w:rPr/>
        <w:t>different groups</w:t>
      </w:r>
      <w:r w:rsidR="7F7EB760">
        <w:rPr/>
        <w:t xml:space="preserve"> of people. </w:t>
      </w:r>
      <w:r w:rsidR="04087211">
        <w:rPr/>
        <w:t>However,</w:t>
      </w:r>
      <w:r w:rsidR="7F7EB760">
        <w:rPr/>
        <w:t xml:space="preserve"> it can be rais</w:t>
      </w:r>
      <w:r w:rsidR="242545A4">
        <w:rPr/>
        <w:t xml:space="preserve">ed into question </w:t>
      </w:r>
      <w:r w:rsidR="05680CD0">
        <w:rPr/>
        <w:t>whether</w:t>
      </w:r>
      <w:r w:rsidR="242545A4">
        <w:rPr/>
        <w:t xml:space="preserve"> </w:t>
      </w:r>
      <w:r w:rsidR="13E2B203">
        <w:rPr/>
        <w:t xml:space="preserve">these more accessible </w:t>
      </w:r>
      <w:r w:rsidR="6E48699C">
        <w:rPr/>
        <w:t xml:space="preserve">programmes </w:t>
      </w:r>
      <w:bookmarkStart w:name="_Int_tFiJkWRI" w:id="1908946981"/>
      <w:r w:rsidR="6E48699C">
        <w:rPr/>
        <w:t xml:space="preserve">are capable of </w:t>
      </w:r>
      <w:r w:rsidR="615D50C0">
        <w:rPr/>
        <w:t>delivering</w:t>
      </w:r>
      <w:bookmarkEnd w:id="1908946981"/>
      <w:r w:rsidR="615D50C0">
        <w:rPr/>
        <w:t xml:space="preserve"> the same kind of opportunities for personal growth and reflection as those which are slightly less accessible but more personalised. The novelisation of these experiences is </w:t>
      </w:r>
      <w:r w:rsidR="6CE77184">
        <w:rPr/>
        <w:t>detrimental</w:t>
      </w:r>
      <w:r w:rsidR="615D50C0">
        <w:rPr/>
        <w:t xml:space="preserve"> to the af</w:t>
      </w:r>
      <w:r w:rsidR="0BBAB7CE">
        <w:rPr/>
        <w:t xml:space="preserve">fect which they can have </w:t>
      </w:r>
      <w:r w:rsidR="1C9BC245">
        <w:rPr/>
        <w:t xml:space="preserve">upon the individual. </w:t>
      </w:r>
      <w:r w:rsidR="2E2AF935">
        <w:rPr/>
        <w:t xml:space="preserve">Furthermore, when being </w:t>
      </w:r>
      <w:r w:rsidR="2E2AF935">
        <w:rPr/>
        <w:t>observed</w:t>
      </w:r>
      <w:r w:rsidR="2E2AF935">
        <w:rPr/>
        <w:t xml:space="preserve"> through a social lens, outdoor adventure programmes </w:t>
      </w:r>
      <w:r w:rsidR="2E2AF935">
        <w:rPr/>
        <w:t>possess</w:t>
      </w:r>
      <w:r w:rsidR="2E2AF935">
        <w:rPr/>
        <w:t xml:space="preserve"> the potential </w:t>
      </w:r>
      <w:r w:rsidR="5555576B">
        <w:rPr/>
        <w:t xml:space="preserve">for developing strong interpersonal relationships particularly in an age where individuals are experiencing mass disconnection from others and </w:t>
      </w:r>
      <w:r w:rsidR="6C56557F">
        <w:rPr/>
        <w:t xml:space="preserve">nature. Lastly, from an environmental perspective, </w:t>
      </w:r>
      <w:r w:rsidR="486B844E">
        <w:rPr/>
        <w:t xml:space="preserve">outdoor adventure programmes enable individuals to manually bridge their gap between them and the natural world, serving as a constant reminder of its importance </w:t>
      </w:r>
      <w:r w:rsidR="30B83D40">
        <w:rPr/>
        <w:t>but also how fragile it is, and how it is our responsibility to protect and nurture it. Put together,</w:t>
      </w:r>
      <w:r w:rsidR="1F4AFF6C">
        <w:rPr/>
        <w:t xml:space="preserve"> these three perspectives come to form a greater picture of the paramount importance of outdoor adventure programmes in this post-modern world. How they </w:t>
      </w:r>
      <w:r w:rsidR="4EF12003">
        <w:rPr/>
        <w:t>can provide</w:t>
      </w:r>
      <w:r w:rsidR="1F4AFF6C">
        <w:rPr/>
        <w:t xml:space="preserve"> experiences that reach far beyond mere recreational enjo</w:t>
      </w:r>
      <w:r w:rsidR="783D73ED">
        <w:rPr/>
        <w:t>yment (as important as that is too)</w:t>
      </w:r>
      <w:r w:rsidR="5239330B">
        <w:rPr/>
        <w:t xml:space="preserve">. Providing the basis for social interaction, education on our environment and to </w:t>
      </w:r>
      <w:r w:rsidR="4499A4DE">
        <w:rPr/>
        <w:t xml:space="preserve">improve ourselves with concrete learning if the program is done with enough care and personalisation. However, in recent times that personalisation and care has begun to fall away for corporate greed and </w:t>
      </w:r>
      <w:r w:rsidR="4499A4DE">
        <w:rPr/>
        <w:t>attempting</w:t>
      </w:r>
      <w:r w:rsidR="4499A4DE">
        <w:rPr/>
        <w:t xml:space="preserve"> to simply engage as many clients as </w:t>
      </w:r>
      <w:r w:rsidR="7A35E79B">
        <w:rPr/>
        <w:t>possible, regardless of the possible quality of their experience.</w:t>
      </w:r>
    </w:p>
    <w:p w:rsidR="3120E4B7" w:rsidRDefault="3120E4B7" w14:paraId="346898CD" w14:textId="6FD348EE"/>
    <w:p w:rsidR="51292265" w:rsidP="3C3A245F" w:rsidRDefault="51292265" w14:paraId="2FEFC142" w14:textId="58F7872F">
      <w:pPr>
        <w:pStyle w:val="Normal"/>
      </w:pPr>
      <w:r w:rsidR="51292265">
        <w:rPr/>
        <w:t>Reference list:</w:t>
      </w:r>
    </w:p>
    <w:p w:rsidR="7F5D0855" w:rsidP="3120E4B7" w:rsidRDefault="7F5D0855" w14:paraId="4C4E7A42" w14:textId="583A90AC">
      <w:pPr>
        <w:spacing w:before="0" w:beforeAutospacing="off" w:after="0" w:afterAutospacing="off" w:line="276" w:lineRule="auto"/>
        <w:ind w:left="0"/>
        <w:rPr>
          <w:rFonts w:ascii="Times New Roman" w:hAnsi="Times New Roman" w:eastAsia="Times New Roman" w:cs="Times New Roman"/>
          <w:noProof w:val="0"/>
          <w:sz w:val="24"/>
          <w:szCs w:val="24"/>
          <w:lang w:val="en-US"/>
        </w:rPr>
      </w:pPr>
      <w:r w:rsidRPr="3C3A245F" w:rsidR="7F5D0855">
        <w:rPr>
          <w:rFonts w:ascii="Times New Roman" w:hAnsi="Times New Roman" w:eastAsia="Times New Roman" w:cs="Times New Roman"/>
          <w:sz w:val="24"/>
          <w:szCs w:val="24"/>
        </w:rPr>
        <w:t xml:space="preserve">Lyotard, J.-F. (1984) </w:t>
      </w:r>
      <w:r w:rsidRPr="3C3A245F" w:rsidR="7F5D0855">
        <w:rPr>
          <w:rFonts w:ascii="Times New Roman" w:hAnsi="Times New Roman" w:eastAsia="Times New Roman" w:cs="Times New Roman"/>
          <w:i w:val="1"/>
          <w:iCs w:val="1"/>
          <w:sz w:val="24"/>
          <w:szCs w:val="24"/>
        </w:rPr>
        <w:t xml:space="preserve">The postmodern </w:t>
      </w:r>
      <w:r w:rsidRPr="3C3A245F" w:rsidR="7F5D0855">
        <w:rPr>
          <w:rFonts w:ascii="Times New Roman" w:hAnsi="Times New Roman" w:eastAsia="Times New Roman" w:cs="Times New Roman"/>
          <w:i w:val="1"/>
          <w:iCs w:val="1"/>
          <w:sz w:val="24"/>
          <w:szCs w:val="24"/>
        </w:rPr>
        <w:t>condition :</w:t>
      </w:r>
      <w:r w:rsidRPr="3C3A245F" w:rsidR="7F5D0855">
        <w:rPr>
          <w:rFonts w:ascii="Times New Roman" w:hAnsi="Times New Roman" w:eastAsia="Times New Roman" w:cs="Times New Roman"/>
          <w:i w:val="1"/>
          <w:iCs w:val="1"/>
          <w:sz w:val="24"/>
          <w:szCs w:val="24"/>
        </w:rPr>
        <w:t xml:space="preserve"> a report on knowledge</w:t>
      </w:r>
      <w:r w:rsidRPr="3C3A245F" w:rsidR="7F5D0855">
        <w:rPr>
          <w:rFonts w:ascii="Times New Roman" w:hAnsi="Times New Roman" w:eastAsia="Times New Roman" w:cs="Times New Roman"/>
          <w:sz w:val="24"/>
          <w:szCs w:val="24"/>
        </w:rPr>
        <w:t xml:space="preserve">. Manchester: </w:t>
      </w:r>
      <w:r>
        <w:tab/>
      </w:r>
      <w:r w:rsidRPr="3C3A245F" w:rsidR="6A299112">
        <w:rPr>
          <w:rFonts w:ascii="Times New Roman" w:hAnsi="Times New Roman" w:eastAsia="Times New Roman" w:cs="Times New Roman"/>
          <w:sz w:val="24"/>
          <w:szCs w:val="24"/>
        </w:rPr>
        <w:t xml:space="preserve">      </w:t>
      </w:r>
      <w:r w:rsidRPr="3C3A245F" w:rsidR="7F5D0855">
        <w:rPr>
          <w:rFonts w:ascii="Times New Roman" w:hAnsi="Times New Roman" w:eastAsia="Times New Roman" w:cs="Times New Roman"/>
          <w:sz w:val="24"/>
          <w:szCs w:val="24"/>
        </w:rPr>
        <w:t>Manchester University Press.</w:t>
      </w:r>
    </w:p>
    <w:p w:rsidR="3C3A245F" w:rsidP="3C3A245F" w:rsidRDefault="3C3A245F" w14:paraId="08B6E4E7" w14:textId="5FE0C39D">
      <w:pPr>
        <w:spacing w:before="0" w:beforeAutospacing="off" w:after="0" w:afterAutospacing="off" w:line="276" w:lineRule="auto"/>
        <w:ind w:left="0"/>
        <w:rPr>
          <w:rFonts w:ascii="Times New Roman" w:hAnsi="Times New Roman" w:eastAsia="Times New Roman" w:cs="Times New Roman"/>
          <w:sz w:val="24"/>
          <w:szCs w:val="24"/>
        </w:rPr>
      </w:pPr>
    </w:p>
    <w:p w:rsidR="5C6D27BB" w:rsidP="3120E4B7" w:rsidRDefault="5C6D27BB" w14:paraId="051C17E9" w14:textId="66E19D1D">
      <w:pPr>
        <w:spacing w:before="0" w:beforeAutospacing="off" w:after="0" w:afterAutospacing="off" w:line="276" w:lineRule="auto"/>
        <w:ind w:left="720" w:right="0" w:hanging="720"/>
        <w:rPr>
          <w:rFonts w:ascii="Times New Roman" w:hAnsi="Times New Roman" w:eastAsia="Times New Roman" w:cs="Times New Roman"/>
          <w:noProof w:val="0"/>
          <w:sz w:val="24"/>
          <w:szCs w:val="24"/>
          <w:lang w:val="en-US"/>
        </w:rPr>
      </w:pPr>
      <w:r w:rsidRPr="3C3A245F" w:rsidR="5C6D27BB">
        <w:rPr>
          <w:rFonts w:ascii="Times New Roman" w:hAnsi="Times New Roman" w:eastAsia="Times New Roman" w:cs="Times New Roman"/>
          <w:sz w:val="24"/>
          <w:szCs w:val="24"/>
        </w:rPr>
        <w:t xml:space="preserve">Beames, S., Mackie, C. and Atencio, M. (2019) </w:t>
      </w:r>
      <w:r w:rsidRPr="3C3A245F" w:rsidR="5C6D27BB">
        <w:rPr>
          <w:rFonts w:ascii="Times New Roman" w:hAnsi="Times New Roman" w:eastAsia="Times New Roman" w:cs="Times New Roman"/>
          <w:i w:val="1"/>
          <w:iCs w:val="1"/>
          <w:sz w:val="24"/>
          <w:szCs w:val="24"/>
        </w:rPr>
        <w:t>Adventure and society</w:t>
      </w:r>
      <w:r w:rsidRPr="3C3A245F" w:rsidR="5C6D27BB">
        <w:rPr>
          <w:rFonts w:ascii="Times New Roman" w:hAnsi="Times New Roman" w:eastAsia="Times New Roman" w:cs="Times New Roman"/>
          <w:sz w:val="24"/>
          <w:szCs w:val="24"/>
        </w:rPr>
        <w:t xml:space="preserve">, </w:t>
      </w:r>
      <w:r w:rsidRPr="3C3A245F" w:rsidR="5C6D27BB">
        <w:rPr>
          <w:rFonts w:ascii="Times New Roman" w:hAnsi="Times New Roman" w:eastAsia="Times New Roman" w:cs="Times New Roman"/>
          <w:i w:val="1"/>
          <w:iCs w:val="1"/>
          <w:sz w:val="24"/>
          <w:szCs w:val="24"/>
        </w:rPr>
        <w:t>Springer eBooks</w:t>
      </w:r>
      <w:r w:rsidRPr="3C3A245F" w:rsidR="5C6D27BB">
        <w:rPr>
          <w:rFonts w:ascii="Times New Roman" w:hAnsi="Times New Roman" w:eastAsia="Times New Roman" w:cs="Times New Roman"/>
          <w:sz w:val="24"/>
          <w:szCs w:val="24"/>
        </w:rPr>
        <w:t>.</w:t>
      </w:r>
      <w:r w:rsidRPr="3C3A245F" w:rsidR="4DF4D76D">
        <w:rPr>
          <w:rFonts w:ascii="Times New Roman" w:hAnsi="Times New Roman" w:eastAsia="Times New Roman" w:cs="Times New Roman"/>
          <w:sz w:val="24"/>
          <w:szCs w:val="24"/>
        </w:rPr>
        <w:t xml:space="preserve"> </w:t>
      </w:r>
      <w:hyperlink r:id="Rdb1e12376f3f48b8">
        <w:r w:rsidRPr="3C3A245F" w:rsidR="5C6D27BB">
          <w:rPr>
            <w:rStyle w:val="Hyperlink"/>
            <w:rFonts w:ascii="Times New Roman" w:hAnsi="Times New Roman" w:eastAsia="Times New Roman" w:cs="Times New Roman"/>
            <w:sz w:val="24"/>
            <w:szCs w:val="24"/>
          </w:rPr>
          <w:t>https://doi.org/10.1007/978-3-319-96062-3</w:t>
        </w:r>
      </w:hyperlink>
      <w:r w:rsidRPr="3C3A245F" w:rsidR="5C6D27BB">
        <w:rPr>
          <w:rFonts w:ascii="Times New Roman" w:hAnsi="Times New Roman" w:eastAsia="Times New Roman" w:cs="Times New Roman"/>
          <w:sz w:val="24"/>
          <w:szCs w:val="24"/>
        </w:rPr>
        <w:t>.</w:t>
      </w:r>
    </w:p>
    <w:p w:rsidR="3120E4B7" w:rsidP="3120E4B7" w:rsidRDefault="3120E4B7" w14:paraId="22109197" w14:textId="25F2E948">
      <w:pPr>
        <w:spacing w:before="0" w:beforeAutospacing="off" w:after="0" w:afterAutospacing="off" w:line="276" w:lineRule="auto"/>
        <w:rPr>
          <w:rFonts w:ascii="Times New Roman" w:hAnsi="Times New Roman" w:eastAsia="Times New Roman" w:cs="Times New Roman"/>
          <w:noProof w:val="0"/>
          <w:sz w:val="24"/>
          <w:szCs w:val="24"/>
          <w:lang w:val="en-US"/>
        </w:rPr>
      </w:pPr>
    </w:p>
    <w:p w:rsidR="6678CCEC" w:rsidP="3120E4B7" w:rsidRDefault="6678CCEC" w14:paraId="41CAFE6A" w14:textId="483A25B5">
      <w:pPr>
        <w:spacing w:before="0" w:beforeAutospacing="off" w:after="0" w:afterAutospacing="off"/>
        <w:rPr>
          <w:rFonts w:ascii="Times New Roman" w:hAnsi="Times New Roman" w:eastAsia="Times New Roman" w:cs="Times New Roman"/>
          <w:noProof w:val="0"/>
          <w:sz w:val="24"/>
          <w:szCs w:val="24"/>
          <w:lang w:val="en-US"/>
        </w:rPr>
      </w:pPr>
      <w:r w:rsidRPr="3C3A245F" w:rsidR="6678CCEC">
        <w:rPr>
          <w:rFonts w:ascii="Times New Roman" w:hAnsi="Times New Roman" w:eastAsia="Times New Roman" w:cs="Times New Roman"/>
          <w:sz w:val="24"/>
          <w:szCs w:val="24"/>
        </w:rPr>
        <w:t xml:space="preserve">Kolb, D.A. (1984) </w:t>
      </w:r>
      <w:r w:rsidRPr="3C3A245F" w:rsidR="6678CCEC">
        <w:rPr>
          <w:rFonts w:ascii="Times New Roman" w:hAnsi="Times New Roman" w:eastAsia="Times New Roman" w:cs="Times New Roman"/>
          <w:i w:val="1"/>
          <w:iCs w:val="1"/>
          <w:sz w:val="24"/>
          <w:szCs w:val="24"/>
        </w:rPr>
        <w:t xml:space="preserve">Experiential </w:t>
      </w:r>
      <w:r w:rsidRPr="3C3A245F" w:rsidR="6678CCEC">
        <w:rPr>
          <w:rFonts w:ascii="Times New Roman" w:hAnsi="Times New Roman" w:eastAsia="Times New Roman" w:cs="Times New Roman"/>
          <w:i w:val="1"/>
          <w:iCs w:val="1"/>
          <w:sz w:val="24"/>
          <w:szCs w:val="24"/>
        </w:rPr>
        <w:t>learning :</w:t>
      </w:r>
      <w:r w:rsidRPr="3C3A245F" w:rsidR="6678CCEC">
        <w:rPr>
          <w:rFonts w:ascii="Times New Roman" w:hAnsi="Times New Roman" w:eastAsia="Times New Roman" w:cs="Times New Roman"/>
          <w:i w:val="1"/>
          <w:iCs w:val="1"/>
          <w:sz w:val="24"/>
          <w:szCs w:val="24"/>
        </w:rPr>
        <w:t xml:space="preserve"> experience as the source of learning and development.</w:t>
      </w:r>
      <w:r w:rsidRPr="3C3A245F" w:rsidR="6678CCEC">
        <w:rPr>
          <w:rFonts w:ascii="Times New Roman" w:hAnsi="Times New Roman" w:eastAsia="Times New Roman" w:cs="Times New Roman"/>
          <w:sz w:val="24"/>
          <w:szCs w:val="24"/>
        </w:rPr>
        <w:t xml:space="preserve"> London: Prentice-Hall.</w:t>
      </w:r>
    </w:p>
    <w:p w:rsidR="3120E4B7" w:rsidP="3120E4B7" w:rsidRDefault="3120E4B7" w14:paraId="3FCD91E2" w14:textId="608B2426">
      <w:pPr>
        <w:spacing w:before="0" w:beforeAutospacing="off" w:after="0" w:afterAutospacing="off"/>
        <w:rPr>
          <w:rFonts w:ascii="Times New Roman" w:hAnsi="Times New Roman" w:eastAsia="Times New Roman" w:cs="Times New Roman"/>
          <w:noProof w:val="0"/>
          <w:sz w:val="24"/>
          <w:szCs w:val="24"/>
          <w:lang w:val="en-US"/>
        </w:rPr>
      </w:pPr>
    </w:p>
    <w:p w:rsidR="5C105AE3" w:rsidP="3C3A245F" w:rsidRDefault="5C105AE3" w14:paraId="65C58315" w14:textId="6CF5B110">
      <w:pPr>
        <w:spacing w:before="0" w:beforeAutospacing="off" w:after="0" w:afterAutospacing="off"/>
      </w:pPr>
      <w:r w:rsidRPr="3C3A245F" w:rsidR="5C105AE3">
        <w:rPr>
          <w:rFonts w:ascii="Times New Roman" w:hAnsi="Times New Roman" w:eastAsia="Times New Roman" w:cs="Times New Roman"/>
          <w:noProof w:val="0"/>
          <w:sz w:val="24"/>
          <w:szCs w:val="24"/>
          <w:lang w:val="en-GB"/>
        </w:rPr>
        <w:t xml:space="preserve">Gargano, V. and Turcotte, D. (2021) ‘Helping factors in an outdoor adventure program’, </w:t>
      </w:r>
      <w:r w:rsidRPr="3C3A245F" w:rsidR="5C105AE3">
        <w:rPr>
          <w:rFonts w:ascii="Times New Roman" w:hAnsi="Times New Roman" w:eastAsia="Times New Roman" w:cs="Times New Roman"/>
          <w:i w:val="1"/>
          <w:iCs w:val="1"/>
          <w:noProof w:val="0"/>
          <w:sz w:val="24"/>
          <w:szCs w:val="24"/>
          <w:lang w:val="en-GB"/>
        </w:rPr>
        <w:t>Journal of Social work/Journal of social work</w:t>
      </w:r>
      <w:r w:rsidRPr="3C3A245F" w:rsidR="5C105AE3">
        <w:rPr>
          <w:rFonts w:ascii="Times New Roman" w:hAnsi="Times New Roman" w:eastAsia="Times New Roman" w:cs="Times New Roman"/>
          <w:noProof w:val="0"/>
          <w:sz w:val="24"/>
          <w:szCs w:val="24"/>
          <w:lang w:val="en-GB"/>
        </w:rPr>
        <w:t xml:space="preserve">, 21(1), pp. 88–106. Available at: </w:t>
      </w:r>
      <w:hyperlink r:id="Rd2b87d6ed0174c95">
        <w:r w:rsidRPr="3C3A245F" w:rsidR="5C105AE3">
          <w:rPr>
            <w:rStyle w:val="Hyperlink"/>
            <w:rFonts w:ascii="Times New Roman" w:hAnsi="Times New Roman" w:eastAsia="Times New Roman" w:cs="Times New Roman"/>
            <w:noProof w:val="0"/>
            <w:sz w:val="24"/>
            <w:szCs w:val="24"/>
            <w:lang w:val="en-GB"/>
          </w:rPr>
          <w:t>https://doi.org/10.1177/1468017319863708</w:t>
        </w:r>
      </w:hyperlink>
      <w:r w:rsidRPr="3C3A245F" w:rsidR="5C105AE3">
        <w:rPr>
          <w:rFonts w:ascii="Times New Roman" w:hAnsi="Times New Roman" w:eastAsia="Times New Roman" w:cs="Times New Roman"/>
          <w:noProof w:val="0"/>
          <w:sz w:val="24"/>
          <w:szCs w:val="24"/>
          <w:lang w:val="en-GB"/>
        </w:rPr>
        <w:t>.</w:t>
      </w:r>
    </w:p>
    <w:p w:rsidR="3C3A245F" w:rsidP="3C3A245F" w:rsidRDefault="3C3A245F" w14:paraId="1194FC73" w14:textId="07770D4A">
      <w:pPr>
        <w:spacing w:before="0" w:beforeAutospacing="off" w:after="0" w:afterAutospacing="off"/>
        <w:rPr>
          <w:rFonts w:ascii="Times New Roman" w:hAnsi="Times New Roman" w:eastAsia="Times New Roman" w:cs="Times New Roman"/>
          <w:sz w:val="24"/>
          <w:szCs w:val="24"/>
        </w:rPr>
      </w:pPr>
    </w:p>
    <w:p w:rsidR="047FB5B8" w:rsidP="3C3A245F" w:rsidRDefault="047FB5B8" w14:paraId="7D827CE5" w14:textId="4D32E677">
      <w:pPr>
        <w:spacing w:before="0" w:beforeAutospacing="off" w:after="0" w:afterAutospacing="off"/>
      </w:pPr>
      <w:r w:rsidRPr="3C3A245F" w:rsidR="047FB5B8">
        <w:rPr>
          <w:rFonts w:ascii="Times New Roman" w:hAnsi="Times New Roman" w:eastAsia="Times New Roman" w:cs="Times New Roman"/>
          <w:noProof w:val="0"/>
          <w:sz w:val="24"/>
          <w:szCs w:val="24"/>
          <w:lang w:val="en-GB"/>
        </w:rPr>
        <w:t xml:space="preserve">Puhakka, R. (2023) ‘Effects of outdoor adventures on emerging adults’ well-being and connection with nature’, </w:t>
      </w:r>
      <w:r w:rsidRPr="3C3A245F" w:rsidR="047FB5B8">
        <w:rPr>
          <w:rFonts w:ascii="Times New Roman" w:hAnsi="Times New Roman" w:eastAsia="Times New Roman" w:cs="Times New Roman"/>
          <w:i w:val="1"/>
          <w:iCs w:val="1"/>
          <w:noProof w:val="0"/>
          <w:sz w:val="24"/>
          <w:szCs w:val="24"/>
          <w:lang w:val="en-GB"/>
        </w:rPr>
        <w:t>Journal of adventure education and outdoor learning</w:t>
      </w:r>
      <w:r w:rsidRPr="3C3A245F" w:rsidR="047FB5B8">
        <w:rPr>
          <w:rFonts w:ascii="Times New Roman" w:hAnsi="Times New Roman" w:eastAsia="Times New Roman" w:cs="Times New Roman"/>
          <w:noProof w:val="0"/>
          <w:sz w:val="24"/>
          <w:szCs w:val="24"/>
          <w:lang w:val="en-GB"/>
        </w:rPr>
        <w:t xml:space="preserve">, ahead-of-print(ahead-of-print), pp. 1–16. Available at: </w:t>
      </w:r>
      <w:hyperlink r:id="R5b5666cf5edc4f32">
        <w:r w:rsidRPr="3C3A245F" w:rsidR="047FB5B8">
          <w:rPr>
            <w:rStyle w:val="Hyperlink"/>
            <w:rFonts w:ascii="Times New Roman" w:hAnsi="Times New Roman" w:eastAsia="Times New Roman" w:cs="Times New Roman"/>
            <w:noProof w:val="0"/>
            <w:sz w:val="24"/>
            <w:szCs w:val="24"/>
            <w:lang w:val="en-GB"/>
          </w:rPr>
          <w:t>https://doi.org/10.1080/14729679.2023.2220836</w:t>
        </w:r>
      </w:hyperlink>
      <w:r w:rsidRPr="3C3A245F" w:rsidR="047FB5B8">
        <w:rPr>
          <w:rFonts w:ascii="Times New Roman" w:hAnsi="Times New Roman" w:eastAsia="Times New Roman" w:cs="Times New Roman"/>
          <w:noProof w:val="0"/>
          <w:sz w:val="24"/>
          <w:szCs w:val="24"/>
          <w:lang w:val="en-GB"/>
        </w:rPr>
        <w:t>.</w:t>
      </w:r>
    </w:p>
    <w:p w:rsidR="3C3A245F" w:rsidP="3C3A245F" w:rsidRDefault="3C3A245F" w14:paraId="516EB922" w14:textId="51C21F90">
      <w:pPr>
        <w:spacing w:before="0" w:beforeAutospacing="off" w:after="0" w:afterAutospacing="off"/>
        <w:rPr>
          <w:rFonts w:ascii="Times New Roman" w:hAnsi="Times New Roman" w:eastAsia="Times New Roman" w:cs="Times New Roman"/>
          <w:sz w:val="24"/>
          <w:szCs w:val="24"/>
        </w:rPr>
      </w:pPr>
    </w:p>
    <w:p w:rsidR="0BD37991" w:rsidP="3C3A245F" w:rsidRDefault="0BD37991" w14:paraId="5E86CC83" w14:textId="2BDE6646">
      <w:pPr>
        <w:spacing w:before="0" w:beforeAutospacing="off" w:after="0" w:afterAutospacing="off"/>
      </w:pPr>
      <w:r w:rsidRPr="3C3A245F" w:rsidR="0BD37991">
        <w:rPr>
          <w:rFonts w:ascii="Times New Roman" w:hAnsi="Times New Roman" w:eastAsia="Times New Roman" w:cs="Times New Roman"/>
          <w:noProof w:val="0"/>
          <w:sz w:val="24"/>
          <w:szCs w:val="24"/>
          <w:lang w:val="en-GB"/>
        </w:rPr>
        <w:t xml:space="preserve">Hutson, G. </w:t>
      </w:r>
      <w:r w:rsidRPr="3C3A245F" w:rsidR="0BD37991">
        <w:rPr>
          <w:rFonts w:ascii="Times New Roman" w:hAnsi="Times New Roman" w:eastAsia="Times New Roman" w:cs="Times New Roman"/>
          <w:i w:val="1"/>
          <w:iCs w:val="1"/>
          <w:noProof w:val="0"/>
          <w:sz w:val="24"/>
          <w:szCs w:val="24"/>
          <w:lang w:val="en-GB"/>
        </w:rPr>
        <w:t>et al.</w:t>
      </w:r>
      <w:r w:rsidRPr="3C3A245F" w:rsidR="0BD37991">
        <w:rPr>
          <w:rFonts w:ascii="Times New Roman" w:hAnsi="Times New Roman" w:eastAsia="Times New Roman" w:cs="Times New Roman"/>
          <w:noProof w:val="0"/>
          <w:sz w:val="24"/>
          <w:szCs w:val="24"/>
          <w:lang w:val="en-GB"/>
        </w:rPr>
        <w:t xml:space="preserve"> (2024) ‘Outdoor adventure education as a platform for developing environmental leadership’, </w:t>
      </w:r>
      <w:r w:rsidRPr="3C3A245F" w:rsidR="0BD37991">
        <w:rPr>
          <w:rFonts w:ascii="Times New Roman" w:hAnsi="Times New Roman" w:eastAsia="Times New Roman" w:cs="Times New Roman"/>
          <w:i w:val="1"/>
          <w:iCs w:val="1"/>
          <w:noProof w:val="0"/>
          <w:sz w:val="24"/>
          <w:szCs w:val="24"/>
          <w:lang w:val="en-GB"/>
        </w:rPr>
        <w:t>People and nature (Hoboken, N.J.)</w:t>
      </w:r>
      <w:r w:rsidRPr="3C3A245F" w:rsidR="0BD37991">
        <w:rPr>
          <w:rFonts w:ascii="Times New Roman" w:hAnsi="Times New Roman" w:eastAsia="Times New Roman" w:cs="Times New Roman"/>
          <w:noProof w:val="0"/>
          <w:sz w:val="24"/>
          <w:szCs w:val="24"/>
          <w:lang w:val="en-GB"/>
        </w:rPr>
        <w:t xml:space="preserve">, 6(5), pp. 1974–1986. Available at: </w:t>
      </w:r>
      <w:hyperlink r:id="R6aa7c759e8dc4d72">
        <w:r w:rsidRPr="3C3A245F" w:rsidR="0BD37991">
          <w:rPr>
            <w:rStyle w:val="Hyperlink"/>
            <w:rFonts w:ascii="Times New Roman" w:hAnsi="Times New Roman" w:eastAsia="Times New Roman" w:cs="Times New Roman"/>
            <w:noProof w:val="0"/>
            <w:sz w:val="24"/>
            <w:szCs w:val="24"/>
            <w:lang w:val="en-GB"/>
          </w:rPr>
          <w:t>https://doi.org/10.1002/pan3.10699</w:t>
        </w:r>
      </w:hyperlink>
      <w:r w:rsidRPr="3C3A245F" w:rsidR="0BD37991">
        <w:rPr>
          <w:rFonts w:ascii="Times New Roman" w:hAnsi="Times New Roman" w:eastAsia="Times New Roman" w:cs="Times New Roman"/>
          <w:noProof w:val="0"/>
          <w:sz w:val="24"/>
          <w:szCs w:val="24"/>
          <w:lang w:val="en-GB"/>
        </w:rPr>
        <w:t>.</w:t>
      </w:r>
    </w:p>
    <w:p w:rsidR="3C3A245F" w:rsidP="3C3A245F" w:rsidRDefault="3C3A245F" w14:paraId="7C24DD04" w14:textId="18B163F0">
      <w:pPr>
        <w:spacing w:before="0" w:beforeAutospacing="off" w:after="0" w:afterAutospacing="off"/>
        <w:rPr>
          <w:rFonts w:ascii="Times New Roman" w:hAnsi="Times New Roman" w:eastAsia="Times New Roman" w:cs="Times New Roman"/>
          <w:noProof w:val="0"/>
          <w:sz w:val="24"/>
          <w:szCs w:val="24"/>
          <w:lang w:val="en-GB"/>
        </w:rPr>
      </w:pPr>
    </w:p>
    <w:p w:rsidR="183BAD22" w:rsidP="3C3A245F" w:rsidRDefault="183BAD22" w14:paraId="1BF386F9" w14:textId="788E7808">
      <w:pPr>
        <w:spacing w:before="0" w:beforeAutospacing="off" w:after="0" w:afterAutospacing="off"/>
      </w:pPr>
      <w:r w:rsidRPr="3C3A245F" w:rsidR="183BAD22">
        <w:rPr>
          <w:rFonts w:ascii="Times New Roman" w:hAnsi="Times New Roman" w:eastAsia="Times New Roman" w:cs="Times New Roman"/>
          <w:noProof w:val="0"/>
          <w:sz w:val="24"/>
          <w:szCs w:val="24"/>
          <w:lang w:val="en-GB"/>
        </w:rPr>
        <w:t xml:space="preserve">Hanna, P. </w:t>
      </w:r>
      <w:r w:rsidRPr="3C3A245F" w:rsidR="183BAD22">
        <w:rPr>
          <w:rFonts w:ascii="Times New Roman" w:hAnsi="Times New Roman" w:eastAsia="Times New Roman" w:cs="Times New Roman"/>
          <w:i w:val="1"/>
          <w:iCs w:val="1"/>
          <w:noProof w:val="0"/>
          <w:sz w:val="24"/>
          <w:szCs w:val="24"/>
          <w:lang w:val="en-GB"/>
        </w:rPr>
        <w:t>et al.</w:t>
      </w:r>
      <w:r w:rsidRPr="3C3A245F" w:rsidR="183BAD22">
        <w:rPr>
          <w:rFonts w:ascii="Times New Roman" w:hAnsi="Times New Roman" w:eastAsia="Times New Roman" w:cs="Times New Roman"/>
          <w:noProof w:val="0"/>
          <w:sz w:val="24"/>
          <w:szCs w:val="24"/>
          <w:lang w:val="en-GB"/>
        </w:rPr>
        <w:t xml:space="preserve"> (2019) ‘Active engagement with nature: outdoor adventure tourism, sustainability and wellbeing’, </w:t>
      </w:r>
      <w:r w:rsidRPr="3C3A245F" w:rsidR="183BAD22">
        <w:rPr>
          <w:rFonts w:ascii="Times New Roman" w:hAnsi="Times New Roman" w:eastAsia="Times New Roman" w:cs="Times New Roman"/>
          <w:i w:val="1"/>
          <w:iCs w:val="1"/>
          <w:noProof w:val="0"/>
          <w:sz w:val="24"/>
          <w:szCs w:val="24"/>
          <w:lang w:val="en-GB"/>
        </w:rPr>
        <w:t>Journal of sustainable tourism</w:t>
      </w:r>
      <w:r w:rsidRPr="3C3A245F" w:rsidR="183BAD22">
        <w:rPr>
          <w:rFonts w:ascii="Times New Roman" w:hAnsi="Times New Roman" w:eastAsia="Times New Roman" w:cs="Times New Roman"/>
          <w:noProof w:val="0"/>
          <w:sz w:val="24"/>
          <w:szCs w:val="24"/>
          <w:lang w:val="en-GB"/>
        </w:rPr>
        <w:t xml:space="preserve">, 27(9), pp. 1355–1373. Available at: </w:t>
      </w:r>
      <w:hyperlink r:id="R0b5e5c8338484921">
        <w:r w:rsidRPr="3C3A245F" w:rsidR="183BAD22">
          <w:rPr>
            <w:rStyle w:val="Hyperlink"/>
            <w:rFonts w:ascii="Times New Roman" w:hAnsi="Times New Roman" w:eastAsia="Times New Roman" w:cs="Times New Roman"/>
            <w:noProof w:val="0"/>
            <w:sz w:val="24"/>
            <w:szCs w:val="24"/>
            <w:lang w:val="en-GB"/>
          </w:rPr>
          <w:t>https://doi.org/10.1080/09669582.2019.1621883</w:t>
        </w:r>
      </w:hyperlink>
      <w:r w:rsidRPr="3C3A245F" w:rsidR="183BAD22">
        <w:rPr>
          <w:rFonts w:ascii="Times New Roman" w:hAnsi="Times New Roman" w:eastAsia="Times New Roman" w:cs="Times New Roman"/>
          <w:noProof w:val="0"/>
          <w:sz w:val="24"/>
          <w:szCs w:val="24"/>
          <w:lang w:val="en-GB"/>
        </w:rPr>
        <w:t>.</w:t>
      </w:r>
    </w:p>
    <w:p w:rsidR="3C3A245F" w:rsidP="3C3A245F" w:rsidRDefault="3C3A245F" w14:paraId="1FA723FF" w14:textId="7E721522">
      <w:pPr>
        <w:spacing w:before="0" w:beforeAutospacing="off" w:after="0" w:afterAutospacing="off"/>
        <w:rPr>
          <w:rFonts w:ascii="Times New Roman" w:hAnsi="Times New Roman" w:eastAsia="Times New Roman" w:cs="Times New Roman"/>
          <w:noProof w:val="0"/>
          <w:sz w:val="24"/>
          <w:szCs w:val="24"/>
          <w:lang w:val="en-GB"/>
        </w:rPr>
      </w:pPr>
    </w:p>
    <w:p w:rsidR="3C3A245F" w:rsidP="3C3A245F" w:rsidRDefault="3C3A245F" w14:paraId="15761B2E" w14:textId="3CEEE89A">
      <w:pPr>
        <w:spacing w:before="0" w:beforeAutospacing="off" w:after="0" w:afterAutospacing="off"/>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tFiJkWRI" int2:invalidationBookmarkName="" int2:hashCode="tz6oc8J3bf30GM" int2:id="0cVlAF3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29E4FC"/>
    <w:rsid w:val="004C16D1"/>
    <w:rsid w:val="01066AEA"/>
    <w:rsid w:val="01137EBD"/>
    <w:rsid w:val="01C8F90B"/>
    <w:rsid w:val="03A1830C"/>
    <w:rsid w:val="03A5AB19"/>
    <w:rsid w:val="03E5DAF1"/>
    <w:rsid w:val="04087211"/>
    <w:rsid w:val="046092E6"/>
    <w:rsid w:val="047FB5B8"/>
    <w:rsid w:val="04EF0E5D"/>
    <w:rsid w:val="05479D73"/>
    <w:rsid w:val="0550E4A8"/>
    <w:rsid w:val="05680CD0"/>
    <w:rsid w:val="06355015"/>
    <w:rsid w:val="064EDDAE"/>
    <w:rsid w:val="0655CCE7"/>
    <w:rsid w:val="0667EA14"/>
    <w:rsid w:val="0674C9E3"/>
    <w:rsid w:val="06DC10A4"/>
    <w:rsid w:val="07EA9A42"/>
    <w:rsid w:val="083EC9F1"/>
    <w:rsid w:val="08607992"/>
    <w:rsid w:val="089F5790"/>
    <w:rsid w:val="08BA74C0"/>
    <w:rsid w:val="091917F5"/>
    <w:rsid w:val="09821B18"/>
    <w:rsid w:val="0A6123E9"/>
    <w:rsid w:val="0AD02AA3"/>
    <w:rsid w:val="0AF764BD"/>
    <w:rsid w:val="0B7835D0"/>
    <w:rsid w:val="0B7B4EC8"/>
    <w:rsid w:val="0BB241EB"/>
    <w:rsid w:val="0BBAB7CE"/>
    <w:rsid w:val="0BD37991"/>
    <w:rsid w:val="0BDB3B80"/>
    <w:rsid w:val="0C9CAAF3"/>
    <w:rsid w:val="0CB2F7CD"/>
    <w:rsid w:val="0E35A8FD"/>
    <w:rsid w:val="0E5AEA35"/>
    <w:rsid w:val="0E8AC698"/>
    <w:rsid w:val="0F2861DC"/>
    <w:rsid w:val="0F8378E0"/>
    <w:rsid w:val="0FDCA357"/>
    <w:rsid w:val="10565508"/>
    <w:rsid w:val="10E3AC2E"/>
    <w:rsid w:val="1120452B"/>
    <w:rsid w:val="11662315"/>
    <w:rsid w:val="121DEA04"/>
    <w:rsid w:val="1260E15C"/>
    <w:rsid w:val="1291B12C"/>
    <w:rsid w:val="12B34FFC"/>
    <w:rsid w:val="12E00413"/>
    <w:rsid w:val="13E2B203"/>
    <w:rsid w:val="1431C53E"/>
    <w:rsid w:val="14A95938"/>
    <w:rsid w:val="14DFF3C0"/>
    <w:rsid w:val="15544A7E"/>
    <w:rsid w:val="1576682B"/>
    <w:rsid w:val="163F5BB4"/>
    <w:rsid w:val="16797152"/>
    <w:rsid w:val="16D26836"/>
    <w:rsid w:val="16D3FF36"/>
    <w:rsid w:val="183BAD22"/>
    <w:rsid w:val="185698FD"/>
    <w:rsid w:val="1AA61135"/>
    <w:rsid w:val="1ABEFE6B"/>
    <w:rsid w:val="1B9898D6"/>
    <w:rsid w:val="1C9BC245"/>
    <w:rsid w:val="1CA4D5A6"/>
    <w:rsid w:val="1D4604B2"/>
    <w:rsid w:val="1D87B977"/>
    <w:rsid w:val="1E471D8C"/>
    <w:rsid w:val="1E874A93"/>
    <w:rsid w:val="1EAA7BD1"/>
    <w:rsid w:val="1EDF3866"/>
    <w:rsid w:val="1EEBF44D"/>
    <w:rsid w:val="1F4AFF6C"/>
    <w:rsid w:val="1F7FABC9"/>
    <w:rsid w:val="1F86AA53"/>
    <w:rsid w:val="20868E8D"/>
    <w:rsid w:val="21526937"/>
    <w:rsid w:val="21C9DA50"/>
    <w:rsid w:val="21F5418F"/>
    <w:rsid w:val="224E223F"/>
    <w:rsid w:val="225114A7"/>
    <w:rsid w:val="227422EF"/>
    <w:rsid w:val="22C1D3AA"/>
    <w:rsid w:val="2304A458"/>
    <w:rsid w:val="242545A4"/>
    <w:rsid w:val="249E549F"/>
    <w:rsid w:val="24FDBA23"/>
    <w:rsid w:val="256F08FB"/>
    <w:rsid w:val="260939A6"/>
    <w:rsid w:val="2634ADCC"/>
    <w:rsid w:val="268952A4"/>
    <w:rsid w:val="26E6DCEB"/>
    <w:rsid w:val="27B8B59A"/>
    <w:rsid w:val="289A9E2C"/>
    <w:rsid w:val="28C60CD9"/>
    <w:rsid w:val="28EADE2F"/>
    <w:rsid w:val="28FD6AD9"/>
    <w:rsid w:val="29BB6AB6"/>
    <w:rsid w:val="29D63ADE"/>
    <w:rsid w:val="2A3D3078"/>
    <w:rsid w:val="2A5854C6"/>
    <w:rsid w:val="2AA8E781"/>
    <w:rsid w:val="2B0EAD64"/>
    <w:rsid w:val="2B91F719"/>
    <w:rsid w:val="2BA1412B"/>
    <w:rsid w:val="2C29E4FC"/>
    <w:rsid w:val="2C350A7B"/>
    <w:rsid w:val="2C93C1BE"/>
    <w:rsid w:val="2CA812CB"/>
    <w:rsid w:val="2CE2B4FB"/>
    <w:rsid w:val="2DB25FC2"/>
    <w:rsid w:val="2E2AF935"/>
    <w:rsid w:val="2E6E7A98"/>
    <w:rsid w:val="2EB7CC36"/>
    <w:rsid w:val="2F9D94C2"/>
    <w:rsid w:val="2FD664F2"/>
    <w:rsid w:val="302D2E4B"/>
    <w:rsid w:val="30B83D40"/>
    <w:rsid w:val="3120E4B7"/>
    <w:rsid w:val="31841B25"/>
    <w:rsid w:val="3215B3F3"/>
    <w:rsid w:val="3241811A"/>
    <w:rsid w:val="3290745E"/>
    <w:rsid w:val="32976C90"/>
    <w:rsid w:val="332E160D"/>
    <w:rsid w:val="33370B75"/>
    <w:rsid w:val="33FBD9AB"/>
    <w:rsid w:val="34883FCE"/>
    <w:rsid w:val="35642061"/>
    <w:rsid w:val="36B662AE"/>
    <w:rsid w:val="36EBEF24"/>
    <w:rsid w:val="37ED85EE"/>
    <w:rsid w:val="384BD6BC"/>
    <w:rsid w:val="388FF7FC"/>
    <w:rsid w:val="39936FFB"/>
    <w:rsid w:val="3A060EB3"/>
    <w:rsid w:val="3B1AEECE"/>
    <w:rsid w:val="3B9A50F9"/>
    <w:rsid w:val="3BF23E6C"/>
    <w:rsid w:val="3C2237A3"/>
    <w:rsid w:val="3C3A245F"/>
    <w:rsid w:val="3C448859"/>
    <w:rsid w:val="3C5428B6"/>
    <w:rsid w:val="3C6B473C"/>
    <w:rsid w:val="3C852E04"/>
    <w:rsid w:val="3DCE7EAA"/>
    <w:rsid w:val="3E1F1826"/>
    <w:rsid w:val="3E701881"/>
    <w:rsid w:val="3EA3D9B1"/>
    <w:rsid w:val="3ED20699"/>
    <w:rsid w:val="40592582"/>
    <w:rsid w:val="416BF448"/>
    <w:rsid w:val="42398608"/>
    <w:rsid w:val="423D2BE2"/>
    <w:rsid w:val="4246B962"/>
    <w:rsid w:val="42B5A275"/>
    <w:rsid w:val="42FC1BB1"/>
    <w:rsid w:val="432DA416"/>
    <w:rsid w:val="4394A981"/>
    <w:rsid w:val="43CE0CBE"/>
    <w:rsid w:val="44460565"/>
    <w:rsid w:val="448A9714"/>
    <w:rsid w:val="4499A4DE"/>
    <w:rsid w:val="44EF5A0E"/>
    <w:rsid w:val="4522FDAE"/>
    <w:rsid w:val="457585FD"/>
    <w:rsid w:val="45C95928"/>
    <w:rsid w:val="45CB5775"/>
    <w:rsid w:val="46475DEF"/>
    <w:rsid w:val="47A3E7E1"/>
    <w:rsid w:val="486B844E"/>
    <w:rsid w:val="492BFDB1"/>
    <w:rsid w:val="495DA7B1"/>
    <w:rsid w:val="4A330D7B"/>
    <w:rsid w:val="4CF5EB4E"/>
    <w:rsid w:val="4D4A7F32"/>
    <w:rsid w:val="4D746AFB"/>
    <w:rsid w:val="4D8D53A8"/>
    <w:rsid w:val="4DD58D73"/>
    <w:rsid w:val="4DF4D76D"/>
    <w:rsid w:val="4E1D16D7"/>
    <w:rsid w:val="4EA859EE"/>
    <w:rsid w:val="4EF12003"/>
    <w:rsid w:val="4F9B44F8"/>
    <w:rsid w:val="508A396B"/>
    <w:rsid w:val="50CF9921"/>
    <w:rsid w:val="51171EF6"/>
    <w:rsid w:val="51292265"/>
    <w:rsid w:val="51386C56"/>
    <w:rsid w:val="516319F0"/>
    <w:rsid w:val="518CB246"/>
    <w:rsid w:val="5239330B"/>
    <w:rsid w:val="524E1DDC"/>
    <w:rsid w:val="525318AC"/>
    <w:rsid w:val="52667551"/>
    <w:rsid w:val="530DF1E2"/>
    <w:rsid w:val="531CB5EA"/>
    <w:rsid w:val="53991021"/>
    <w:rsid w:val="54BD1BDB"/>
    <w:rsid w:val="54BEDDE1"/>
    <w:rsid w:val="54E2EFE3"/>
    <w:rsid w:val="5514E008"/>
    <w:rsid w:val="5555576B"/>
    <w:rsid w:val="558C68D8"/>
    <w:rsid w:val="55FE5D57"/>
    <w:rsid w:val="56AD477F"/>
    <w:rsid w:val="56BF2849"/>
    <w:rsid w:val="57192D35"/>
    <w:rsid w:val="58BBADEE"/>
    <w:rsid w:val="594A6715"/>
    <w:rsid w:val="59610EE2"/>
    <w:rsid w:val="5A3E7C17"/>
    <w:rsid w:val="5ACE3DA4"/>
    <w:rsid w:val="5B169FFF"/>
    <w:rsid w:val="5BAA9F5B"/>
    <w:rsid w:val="5BB9EC72"/>
    <w:rsid w:val="5C036A64"/>
    <w:rsid w:val="5C105AE3"/>
    <w:rsid w:val="5C1A2898"/>
    <w:rsid w:val="5C4A9C90"/>
    <w:rsid w:val="5C6D27BB"/>
    <w:rsid w:val="5E56B4E3"/>
    <w:rsid w:val="5E66097F"/>
    <w:rsid w:val="5F538C24"/>
    <w:rsid w:val="5F566C8F"/>
    <w:rsid w:val="5F9F18CA"/>
    <w:rsid w:val="60069FE9"/>
    <w:rsid w:val="601460E4"/>
    <w:rsid w:val="60D07D00"/>
    <w:rsid w:val="615D50C0"/>
    <w:rsid w:val="616E4C67"/>
    <w:rsid w:val="61958CD8"/>
    <w:rsid w:val="61A3F24E"/>
    <w:rsid w:val="61F014F9"/>
    <w:rsid w:val="623AECE8"/>
    <w:rsid w:val="62658D55"/>
    <w:rsid w:val="62E66CDF"/>
    <w:rsid w:val="63691DDB"/>
    <w:rsid w:val="6370882E"/>
    <w:rsid w:val="6393FAC4"/>
    <w:rsid w:val="641D44EA"/>
    <w:rsid w:val="642FCA7E"/>
    <w:rsid w:val="65756720"/>
    <w:rsid w:val="65912C7E"/>
    <w:rsid w:val="65CFF62E"/>
    <w:rsid w:val="6678CCEC"/>
    <w:rsid w:val="66C96DFF"/>
    <w:rsid w:val="676FCA16"/>
    <w:rsid w:val="68601E65"/>
    <w:rsid w:val="68B1FF56"/>
    <w:rsid w:val="6957E791"/>
    <w:rsid w:val="698E791B"/>
    <w:rsid w:val="69F3552A"/>
    <w:rsid w:val="69FE0EAF"/>
    <w:rsid w:val="6A101E14"/>
    <w:rsid w:val="6A299112"/>
    <w:rsid w:val="6A541CFC"/>
    <w:rsid w:val="6A57ABC1"/>
    <w:rsid w:val="6A7121E5"/>
    <w:rsid w:val="6B180166"/>
    <w:rsid w:val="6B4D6345"/>
    <w:rsid w:val="6BAD28B7"/>
    <w:rsid w:val="6BB69AAE"/>
    <w:rsid w:val="6C56557F"/>
    <w:rsid w:val="6CC8F1B0"/>
    <w:rsid w:val="6CE77184"/>
    <w:rsid w:val="6DA318CB"/>
    <w:rsid w:val="6DD57A84"/>
    <w:rsid w:val="6DDDD185"/>
    <w:rsid w:val="6E0B17E7"/>
    <w:rsid w:val="6E48699C"/>
    <w:rsid w:val="6EA8D7B7"/>
    <w:rsid w:val="6EBF0C40"/>
    <w:rsid w:val="6F5BBF8D"/>
    <w:rsid w:val="6F7F6E34"/>
    <w:rsid w:val="6FE8E279"/>
    <w:rsid w:val="701B524B"/>
    <w:rsid w:val="7069100F"/>
    <w:rsid w:val="709C1114"/>
    <w:rsid w:val="71508FC5"/>
    <w:rsid w:val="71702698"/>
    <w:rsid w:val="726C6677"/>
    <w:rsid w:val="727E1CB0"/>
    <w:rsid w:val="7295EF8B"/>
    <w:rsid w:val="72CAA696"/>
    <w:rsid w:val="72D0846C"/>
    <w:rsid w:val="72F43386"/>
    <w:rsid w:val="731EF2D9"/>
    <w:rsid w:val="7354E48C"/>
    <w:rsid w:val="73A57D19"/>
    <w:rsid w:val="7441C7C0"/>
    <w:rsid w:val="7454FC99"/>
    <w:rsid w:val="74B1E5E8"/>
    <w:rsid w:val="74F146A4"/>
    <w:rsid w:val="756CFAAC"/>
    <w:rsid w:val="7578D763"/>
    <w:rsid w:val="76C74E69"/>
    <w:rsid w:val="77257DAF"/>
    <w:rsid w:val="773A3D42"/>
    <w:rsid w:val="7775E371"/>
    <w:rsid w:val="77C2781C"/>
    <w:rsid w:val="783D73ED"/>
    <w:rsid w:val="79675B09"/>
    <w:rsid w:val="79BC3599"/>
    <w:rsid w:val="7A35E79B"/>
    <w:rsid w:val="7A66D84E"/>
    <w:rsid w:val="7A7437DB"/>
    <w:rsid w:val="7A803C41"/>
    <w:rsid w:val="7AC186B1"/>
    <w:rsid w:val="7AC4BB42"/>
    <w:rsid w:val="7B017741"/>
    <w:rsid w:val="7B130B26"/>
    <w:rsid w:val="7B4CA673"/>
    <w:rsid w:val="7B72CAD8"/>
    <w:rsid w:val="7CEBC944"/>
    <w:rsid w:val="7D22C754"/>
    <w:rsid w:val="7D723AE0"/>
    <w:rsid w:val="7E2BD2EF"/>
    <w:rsid w:val="7F106DF1"/>
    <w:rsid w:val="7F5D0855"/>
    <w:rsid w:val="7F7EB760"/>
    <w:rsid w:val="7F9FC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9E4FC"/>
  <w15:chartTrackingRefBased/>
  <w15:docId w15:val="{04CC7663-75CC-4E7F-ADBC-BD5A72A9FE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C3A245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C3A245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C3A245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C3A245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C3A245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C3A245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C3A245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C3A245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C3A245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C3A245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C3A245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C3A245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C3A245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C3A245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3C3A245F"/>
    <w:pPr>
      <w:spacing/>
      <w:ind w:left="720"/>
      <w:contextualSpacing/>
    </w:pPr>
  </w:style>
  <w:style w:type="paragraph" w:styleId="TOC1">
    <w:uiPriority w:val="39"/>
    <w:name w:val="toc 1"/>
    <w:basedOn w:val="Normal"/>
    <w:next w:val="Normal"/>
    <w:unhideWhenUsed/>
    <w:rsid w:val="3C3A245F"/>
    <w:pPr>
      <w:spacing w:after="100"/>
    </w:pPr>
  </w:style>
  <w:style w:type="paragraph" w:styleId="TOC2">
    <w:uiPriority w:val="39"/>
    <w:name w:val="toc 2"/>
    <w:basedOn w:val="Normal"/>
    <w:next w:val="Normal"/>
    <w:unhideWhenUsed/>
    <w:rsid w:val="3C3A245F"/>
    <w:pPr>
      <w:spacing w:after="100"/>
      <w:ind w:left="220"/>
    </w:pPr>
  </w:style>
  <w:style w:type="paragraph" w:styleId="TOC3">
    <w:uiPriority w:val="39"/>
    <w:name w:val="toc 3"/>
    <w:basedOn w:val="Normal"/>
    <w:next w:val="Normal"/>
    <w:unhideWhenUsed/>
    <w:rsid w:val="3C3A245F"/>
    <w:pPr>
      <w:spacing w:after="100"/>
      <w:ind w:left="440"/>
    </w:pPr>
  </w:style>
  <w:style w:type="paragraph" w:styleId="TOC4">
    <w:uiPriority w:val="39"/>
    <w:name w:val="toc 4"/>
    <w:basedOn w:val="Normal"/>
    <w:next w:val="Normal"/>
    <w:unhideWhenUsed/>
    <w:rsid w:val="3C3A245F"/>
    <w:pPr>
      <w:spacing w:after="100"/>
      <w:ind w:left="660"/>
    </w:pPr>
  </w:style>
  <w:style w:type="paragraph" w:styleId="TOC5">
    <w:uiPriority w:val="39"/>
    <w:name w:val="toc 5"/>
    <w:basedOn w:val="Normal"/>
    <w:next w:val="Normal"/>
    <w:unhideWhenUsed/>
    <w:rsid w:val="3C3A245F"/>
    <w:pPr>
      <w:spacing w:after="100"/>
      <w:ind w:left="880"/>
    </w:pPr>
  </w:style>
  <w:style w:type="paragraph" w:styleId="TOC6">
    <w:uiPriority w:val="39"/>
    <w:name w:val="toc 6"/>
    <w:basedOn w:val="Normal"/>
    <w:next w:val="Normal"/>
    <w:unhideWhenUsed/>
    <w:rsid w:val="3C3A245F"/>
    <w:pPr>
      <w:spacing w:after="100"/>
      <w:ind w:left="1100"/>
    </w:pPr>
  </w:style>
  <w:style w:type="paragraph" w:styleId="TOC7">
    <w:uiPriority w:val="39"/>
    <w:name w:val="toc 7"/>
    <w:basedOn w:val="Normal"/>
    <w:next w:val="Normal"/>
    <w:unhideWhenUsed/>
    <w:rsid w:val="3C3A245F"/>
    <w:pPr>
      <w:spacing w:after="100"/>
      <w:ind w:left="1320"/>
    </w:pPr>
  </w:style>
  <w:style w:type="paragraph" w:styleId="TOC8">
    <w:uiPriority w:val="39"/>
    <w:name w:val="toc 8"/>
    <w:basedOn w:val="Normal"/>
    <w:next w:val="Normal"/>
    <w:unhideWhenUsed/>
    <w:rsid w:val="3C3A245F"/>
    <w:pPr>
      <w:spacing w:after="100"/>
      <w:ind w:left="1540"/>
    </w:pPr>
  </w:style>
  <w:style w:type="paragraph" w:styleId="TOC9">
    <w:uiPriority w:val="39"/>
    <w:name w:val="toc 9"/>
    <w:basedOn w:val="Normal"/>
    <w:next w:val="Normal"/>
    <w:unhideWhenUsed/>
    <w:rsid w:val="3C3A245F"/>
    <w:pPr>
      <w:spacing w:after="100"/>
      <w:ind w:left="1760"/>
    </w:pPr>
  </w:style>
  <w:style w:type="paragraph" w:styleId="EndnoteText">
    <w:uiPriority w:val="99"/>
    <w:name w:val="endnote text"/>
    <w:basedOn w:val="Normal"/>
    <w:semiHidden/>
    <w:unhideWhenUsed/>
    <w:link w:val="EndnoteTextChar"/>
    <w:rsid w:val="3C3A245F"/>
    <w:rPr>
      <w:sz w:val="20"/>
      <w:szCs w:val="20"/>
    </w:rPr>
    <w:pPr>
      <w:spacing w:after="0" w:line="240" w:lineRule="auto"/>
    </w:pPr>
  </w:style>
  <w:style w:type="paragraph" w:styleId="Footer">
    <w:uiPriority w:val="99"/>
    <w:name w:val="footer"/>
    <w:basedOn w:val="Normal"/>
    <w:unhideWhenUsed/>
    <w:link w:val="FooterChar"/>
    <w:rsid w:val="3C3A245F"/>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C3A245F"/>
    <w:rPr>
      <w:sz w:val="20"/>
      <w:szCs w:val="20"/>
    </w:rPr>
    <w:pPr>
      <w:spacing w:after="0" w:line="240" w:lineRule="auto"/>
    </w:pPr>
  </w:style>
  <w:style w:type="paragraph" w:styleId="Header">
    <w:uiPriority w:val="99"/>
    <w:name w:val="header"/>
    <w:basedOn w:val="Normal"/>
    <w:unhideWhenUsed/>
    <w:link w:val="HeaderChar"/>
    <w:rsid w:val="3C3A245F"/>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07/978-3-319-96062-3" TargetMode="External" Id="Rdb1e12376f3f48b8" /><Relationship Type="http://schemas.openxmlformats.org/officeDocument/2006/relationships/hyperlink" Target="https://doi.org/10.1177/1468017319863708" TargetMode="External" Id="Rd2b87d6ed0174c95" /><Relationship Type="http://schemas.openxmlformats.org/officeDocument/2006/relationships/hyperlink" Target="https://doi.org/10.1080/14729679.2023.2220836" TargetMode="External" Id="R5b5666cf5edc4f32" /><Relationship Type="http://schemas.openxmlformats.org/officeDocument/2006/relationships/hyperlink" Target="https://doi.org/10.1002/pan3.10699" TargetMode="External" Id="R6aa7c759e8dc4d72" /><Relationship Type="http://schemas.openxmlformats.org/officeDocument/2006/relationships/hyperlink" Target="https://doi.org/10.1080/09669582.2019.1621883" TargetMode="External" Id="R0b5e5c8338484921" /><Relationship Type="http://schemas.microsoft.com/office/2020/10/relationships/intelligence" Target="intelligence2.xml" Id="R6fa1bf80821d4b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2024-10-07T09:49:23.9198105Z</dcterms:created>
  <dcterms:modified xsi:type="dcterms:W3CDTF">2024-11-08T01:22:29.4860601Z</dcterms:modified>
  <dc:creator>Tim Speed (2400170)</dc:creator>
  <lastModifiedBy>Tim Speed (2400170)</lastModifiedBy>
</coreProperties>
</file>