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77D2A6" w14:textId="29E23517" w:rsidR="00513D04" w:rsidRDefault="00513D04">
      <w:r>
        <w:t xml:space="preserve">References </w:t>
      </w:r>
    </w:p>
    <w:p w14:paraId="78D9318C" w14:textId="77777777" w:rsidR="00513D04" w:rsidRDefault="00513D04">
      <w:pPr>
        <w:rPr>
          <w:i/>
          <w:iCs/>
          <w:sz w:val="24"/>
          <w:szCs w:val="24"/>
        </w:rPr>
      </w:pPr>
      <w:r>
        <w:t xml:space="preserve">BBC Teach, (No Date). </w:t>
      </w:r>
      <w:r>
        <w:rPr>
          <w:i/>
          <w:iCs/>
        </w:rPr>
        <w:t xml:space="preserve">Why is storytelling important to </w:t>
      </w:r>
      <w:proofErr w:type="gramStart"/>
      <w:r>
        <w:rPr>
          <w:i/>
          <w:iCs/>
        </w:rPr>
        <w:t>children?.</w:t>
      </w:r>
      <w:proofErr w:type="gramEnd"/>
      <w:r>
        <w:rPr>
          <w:i/>
          <w:iCs/>
        </w:rPr>
        <w:t xml:space="preserve"> </w:t>
      </w:r>
      <w:r>
        <w:t>Available at:</w:t>
      </w:r>
      <w:r>
        <w:rPr>
          <w:i/>
          <w:iCs/>
        </w:rPr>
        <w:t xml:space="preserve">  </w:t>
      </w:r>
      <w:hyperlink r:id="rId4" w:history="1">
        <w:r w:rsidRPr="005E603D">
          <w:rPr>
            <w:rStyle w:val="Hyperlink"/>
            <w:i/>
            <w:iCs/>
            <w:sz w:val="24"/>
            <w:szCs w:val="24"/>
          </w:rPr>
          <w:t>https://www.bbc.co.uk/teach/why-is-storytelling-important-to-children/zvqcnrd</w:t>
        </w:r>
      </w:hyperlink>
      <w:r>
        <w:rPr>
          <w:i/>
          <w:iCs/>
          <w:sz w:val="24"/>
          <w:szCs w:val="24"/>
        </w:rPr>
        <w:t xml:space="preserve"> (Accessed: 02.01.2021).</w:t>
      </w:r>
    </w:p>
    <w:p w14:paraId="3F4EC2D1" w14:textId="77777777" w:rsidR="00513D04" w:rsidRPr="00F138FD" w:rsidRDefault="00513D04">
      <w:pPr>
        <w:rPr>
          <w:rStyle w:val="Hyperlink"/>
          <w:color w:val="auto"/>
          <w:sz w:val="24"/>
          <w:szCs w:val="24"/>
          <w:u w:val="none"/>
        </w:rPr>
      </w:pPr>
      <w:r w:rsidRPr="00F138FD">
        <w:rPr>
          <w:sz w:val="24"/>
          <w:szCs w:val="24"/>
        </w:rPr>
        <w:t xml:space="preserve">Bennett, C. (2019) </w:t>
      </w:r>
      <w:r>
        <w:rPr>
          <w:i/>
          <w:iCs/>
          <w:sz w:val="24"/>
          <w:szCs w:val="24"/>
        </w:rPr>
        <w:t xml:space="preserve">The importance of nursery rhymes in early childhood. </w:t>
      </w:r>
      <w:r>
        <w:rPr>
          <w:sz w:val="24"/>
          <w:szCs w:val="24"/>
        </w:rPr>
        <w:t xml:space="preserve">Available at: </w:t>
      </w:r>
      <w:hyperlink r:id="rId5" w:history="1">
        <w:r w:rsidRPr="005E603D">
          <w:rPr>
            <w:rStyle w:val="Hyperlink"/>
            <w:i/>
            <w:iCs/>
            <w:sz w:val="24"/>
            <w:szCs w:val="24"/>
          </w:rPr>
          <w:t>https://www.pacey.org.uk/news-and-views/pacey-blog/october-2019/the-importance-of-nursery-rhymes-in-early-childhoo/</w:t>
        </w:r>
      </w:hyperlink>
      <w:r>
        <w:rPr>
          <w:i/>
          <w:iCs/>
          <w:sz w:val="24"/>
          <w:szCs w:val="24"/>
        </w:rPr>
        <w:t xml:space="preserve"> (Accessed: 1.1.21)</w:t>
      </w:r>
    </w:p>
    <w:p w14:paraId="4B94A89D" w14:textId="77777777" w:rsidR="00513D04" w:rsidRPr="006153FD" w:rsidRDefault="00513D04">
      <w:pPr>
        <w:rPr>
          <w:sz w:val="24"/>
          <w:szCs w:val="24"/>
        </w:rPr>
      </w:pPr>
      <w:r>
        <w:rPr>
          <w:sz w:val="24"/>
          <w:szCs w:val="24"/>
        </w:rPr>
        <w:t xml:space="preserve">Bruner, F. (2000) </w:t>
      </w:r>
      <w:r>
        <w:rPr>
          <w:i/>
          <w:iCs/>
          <w:sz w:val="24"/>
          <w:szCs w:val="24"/>
        </w:rPr>
        <w:t xml:space="preserve">Repetition is the first principle of all learning. University of Virginia. </w:t>
      </w:r>
    </w:p>
    <w:p w14:paraId="21155CF6" w14:textId="77777777" w:rsidR="00513D04" w:rsidRDefault="00513D04">
      <w:pPr>
        <w:rPr>
          <w:sz w:val="24"/>
          <w:szCs w:val="24"/>
        </w:rPr>
      </w:pPr>
      <w:r w:rsidRPr="00F76123">
        <w:rPr>
          <w:sz w:val="24"/>
          <w:szCs w:val="24"/>
        </w:rPr>
        <w:t xml:space="preserve">Department of Education (2016) </w:t>
      </w:r>
      <w:r w:rsidRPr="00F76123">
        <w:rPr>
          <w:i/>
          <w:iCs/>
          <w:sz w:val="24"/>
          <w:szCs w:val="24"/>
        </w:rPr>
        <w:t>The Importance of Storytelling.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Welsh Government. </w:t>
      </w:r>
    </w:p>
    <w:p w14:paraId="4B9C1F9C" w14:textId="77777777" w:rsidR="00513D04" w:rsidRDefault="00513D04">
      <w:pPr>
        <w:rPr>
          <w:sz w:val="24"/>
          <w:szCs w:val="24"/>
        </w:rPr>
      </w:pPr>
      <w:r>
        <w:rPr>
          <w:sz w:val="24"/>
          <w:szCs w:val="24"/>
        </w:rPr>
        <w:t xml:space="preserve">Department of Education (2016) </w:t>
      </w:r>
      <w:r>
        <w:rPr>
          <w:i/>
          <w:iCs/>
          <w:sz w:val="24"/>
          <w:szCs w:val="24"/>
        </w:rPr>
        <w:t xml:space="preserve">The Power of repetition. </w:t>
      </w:r>
      <w:r>
        <w:rPr>
          <w:sz w:val="24"/>
          <w:szCs w:val="24"/>
        </w:rPr>
        <w:t>Available at:</w:t>
      </w:r>
      <w:r w:rsidRPr="006153FD">
        <w:t xml:space="preserve"> </w:t>
      </w:r>
      <w:hyperlink r:id="rId6" w:history="1">
        <w:r w:rsidRPr="005E603D">
          <w:rPr>
            <w:rStyle w:val="Hyperlink"/>
            <w:sz w:val="24"/>
            <w:szCs w:val="24"/>
          </w:rPr>
          <w:t>https://earlychildhood.qld.gov.au/early-years/activities-and-resources/resources-parents/read-and-count/the-power-of-repetition</w:t>
        </w:r>
      </w:hyperlink>
      <w:r>
        <w:rPr>
          <w:sz w:val="24"/>
          <w:szCs w:val="24"/>
        </w:rPr>
        <w:t xml:space="preserve"> (Accessed on: 20/12/20).</w:t>
      </w:r>
    </w:p>
    <w:p w14:paraId="3F758022" w14:textId="77777777" w:rsidR="00513D04" w:rsidRPr="0010559F" w:rsidRDefault="00513D04" w:rsidP="0035680B">
      <w:pPr>
        <w:rPr>
          <w:sz w:val="24"/>
          <w:szCs w:val="24"/>
        </w:rPr>
      </w:pPr>
      <w:r>
        <w:rPr>
          <w:sz w:val="24"/>
          <w:szCs w:val="24"/>
        </w:rPr>
        <w:t xml:space="preserve">Donaldson, J. and Scheffler, A. (2002) </w:t>
      </w:r>
      <w:r>
        <w:rPr>
          <w:i/>
          <w:iCs/>
          <w:sz w:val="24"/>
          <w:szCs w:val="24"/>
        </w:rPr>
        <w:t>The Smartest Giant in Town.</w:t>
      </w:r>
      <w:r>
        <w:rPr>
          <w:sz w:val="24"/>
          <w:szCs w:val="24"/>
        </w:rPr>
        <w:t xml:space="preserve"> London: </w:t>
      </w:r>
      <w:proofErr w:type="spellStart"/>
      <w:r>
        <w:rPr>
          <w:sz w:val="24"/>
          <w:szCs w:val="24"/>
        </w:rPr>
        <w:t>Mcmillan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Childrens</w:t>
      </w:r>
      <w:proofErr w:type="spellEnd"/>
      <w:r>
        <w:rPr>
          <w:sz w:val="24"/>
          <w:szCs w:val="24"/>
        </w:rPr>
        <w:t xml:space="preserve"> Books. </w:t>
      </w:r>
    </w:p>
    <w:p w14:paraId="19C177BD" w14:textId="77777777" w:rsidR="00513D04" w:rsidRDefault="00513D04">
      <w:pPr>
        <w:rPr>
          <w:sz w:val="24"/>
          <w:szCs w:val="24"/>
        </w:rPr>
      </w:pPr>
      <w:proofErr w:type="spellStart"/>
      <w:r w:rsidRPr="00CC3F96">
        <w:rPr>
          <w:sz w:val="24"/>
          <w:szCs w:val="24"/>
        </w:rPr>
        <w:t>Dujmovic</w:t>
      </w:r>
      <w:proofErr w:type="spellEnd"/>
      <w:r w:rsidRPr="00CC3F96">
        <w:rPr>
          <w:sz w:val="24"/>
          <w:szCs w:val="24"/>
        </w:rPr>
        <w:t>, M. (2006). Storytelling as a method of EFL teaching. Methodological Horizons, 1(1), 75-88.</w:t>
      </w:r>
    </w:p>
    <w:p w14:paraId="2E1B49E7" w14:textId="77777777" w:rsidR="00513D04" w:rsidRDefault="00513D04">
      <w:pPr>
        <w:rPr>
          <w:sz w:val="24"/>
          <w:szCs w:val="24"/>
        </w:rPr>
      </w:pPr>
      <w:r>
        <w:rPr>
          <w:sz w:val="24"/>
          <w:szCs w:val="24"/>
        </w:rPr>
        <w:t xml:space="preserve">L.S Vygotsky., (1978) p.29. </w:t>
      </w:r>
    </w:p>
    <w:p w14:paraId="67EEFE41" w14:textId="77777777" w:rsidR="00513D04" w:rsidRDefault="00513D04">
      <w:pPr>
        <w:rPr>
          <w:color w:val="0563C1" w:themeColor="hyperlink"/>
          <w:sz w:val="24"/>
          <w:szCs w:val="24"/>
          <w:u w:val="single"/>
        </w:rPr>
      </w:pPr>
      <w:proofErr w:type="spellStart"/>
      <w:r>
        <w:t>LitCharts</w:t>
      </w:r>
      <w:proofErr w:type="spellEnd"/>
      <w:r>
        <w:t xml:space="preserve"> (No Date). </w:t>
      </w:r>
      <w:r>
        <w:rPr>
          <w:i/>
          <w:iCs/>
        </w:rPr>
        <w:t xml:space="preserve">Rhyme Definition. </w:t>
      </w:r>
      <w:r>
        <w:t xml:space="preserve">Available at </w:t>
      </w:r>
      <w:hyperlink r:id="rId7" w:history="1">
        <w:r w:rsidRPr="005E603D">
          <w:rPr>
            <w:rStyle w:val="Hyperlink"/>
            <w:sz w:val="24"/>
            <w:szCs w:val="24"/>
          </w:rPr>
          <w:t>https://www.litcharts.com/literary-devices-and-terms/rhyme</w:t>
        </w:r>
      </w:hyperlink>
      <w:r>
        <w:rPr>
          <w:sz w:val="24"/>
          <w:szCs w:val="24"/>
        </w:rPr>
        <w:t xml:space="preserve"> (Accessed:30.12.20). </w:t>
      </w:r>
    </w:p>
    <w:p w14:paraId="569CED90" w14:textId="77777777" w:rsidR="00513D04" w:rsidRDefault="00513D04">
      <w:pPr>
        <w:rPr>
          <w:sz w:val="24"/>
          <w:szCs w:val="24"/>
        </w:rPr>
      </w:pPr>
      <w:r>
        <w:rPr>
          <w:sz w:val="24"/>
          <w:szCs w:val="24"/>
        </w:rPr>
        <w:t xml:space="preserve">McGregor, M. (2016) </w:t>
      </w:r>
      <w:r w:rsidRPr="00BE41F4">
        <w:rPr>
          <w:i/>
          <w:iCs/>
          <w:sz w:val="24"/>
          <w:szCs w:val="24"/>
        </w:rPr>
        <w:t>The Importance of books in early childhood.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Available at:  </w:t>
      </w:r>
      <w:hyperlink r:id="rId8" w:history="1">
        <w:r w:rsidRPr="00CE5D6F">
          <w:rPr>
            <w:rStyle w:val="Hyperlink"/>
            <w:sz w:val="24"/>
            <w:szCs w:val="24"/>
          </w:rPr>
          <w:t>https://www.theresident.co.uk/london-culture-events/importance-books-early-childhood/</w:t>
        </w:r>
      </w:hyperlink>
      <w:r>
        <w:rPr>
          <w:sz w:val="24"/>
          <w:szCs w:val="24"/>
        </w:rPr>
        <w:t xml:space="preserve"> (Accessed: 17</w:t>
      </w:r>
      <w:r w:rsidRPr="00241E10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November 2020)</w:t>
      </w:r>
    </w:p>
    <w:p w14:paraId="5D528102" w14:textId="77777777" w:rsidR="00513D04" w:rsidRDefault="00513D04">
      <w:pPr>
        <w:rPr>
          <w:i/>
          <w:iCs/>
          <w:sz w:val="24"/>
          <w:szCs w:val="24"/>
        </w:rPr>
      </w:pPr>
      <w:r w:rsidRPr="00513D04">
        <w:rPr>
          <w:rFonts w:ascii="Open Sans" w:hAnsi="Open Sans" w:cs="Open Sans"/>
          <w:shd w:val="clear" w:color="auto" w:fill="FFFFFF"/>
        </w:rPr>
        <w:t xml:space="preserve">Miller, J. &amp; </w:t>
      </w:r>
      <w:proofErr w:type="spellStart"/>
      <w:r w:rsidRPr="00513D04">
        <w:rPr>
          <w:rFonts w:ascii="Open Sans" w:hAnsi="Open Sans" w:cs="Open Sans"/>
          <w:shd w:val="clear" w:color="auto" w:fill="FFFFFF"/>
        </w:rPr>
        <w:t>Schwanenflugel</w:t>
      </w:r>
      <w:proofErr w:type="spellEnd"/>
      <w:r w:rsidRPr="00513D04">
        <w:rPr>
          <w:rFonts w:ascii="Open Sans" w:hAnsi="Open Sans" w:cs="Open Sans"/>
          <w:shd w:val="clear" w:color="auto" w:fill="FFFFFF"/>
        </w:rPr>
        <w:t>, P. J. (2008</w:t>
      </w:r>
      <w:r w:rsidRPr="00513D04">
        <w:rPr>
          <w:rFonts w:ascii="Open Sans" w:hAnsi="Open Sans" w:cs="Open Sans"/>
          <w:color w:val="0070C0"/>
          <w:shd w:val="clear" w:color="auto" w:fill="FFFFFF"/>
        </w:rPr>
        <w:t xml:space="preserve">). </w:t>
      </w:r>
      <w:hyperlink r:id="rId9" w:history="1">
        <w:r w:rsidRPr="00513D04">
          <w:rPr>
            <w:rStyle w:val="Hyperlink"/>
            <w:rFonts w:ascii="Open Sans" w:hAnsi="Open Sans" w:cs="Open Sans"/>
            <w:color w:val="0070C0"/>
            <w:bdr w:val="none" w:sz="0" w:space="0" w:color="auto" w:frame="1"/>
          </w:rPr>
          <w:t>A Longitudinal Study of the Development of Reading Prosody as a Dimension of Oral Reading Fluency in Early Elementary School Children</w:t>
        </w:r>
      </w:hyperlink>
      <w:r>
        <w:rPr>
          <w:rFonts w:ascii="Open Sans" w:hAnsi="Open Sans" w:cs="Open Sans"/>
          <w:color w:val="666666"/>
          <w:shd w:val="clear" w:color="auto" w:fill="FFFFFF"/>
        </w:rPr>
        <w:t xml:space="preserve">. </w:t>
      </w:r>
      <w:r w:rsidRPr="00513D04">
        <w:rPr>
          <w:rStyle w:val="Emphasis"/>
          <w:rFonts w:ascii="Open Sans" w:hAnsi="Open Sans" w:cs="Open Sans"/>
          <w:bdr w:val="none" w:sz="0" w:space="0" w:color="auto" w:frame="1"/>
        </w:rPr>
        <w:t>Reading Research Quarterly, 43</w:t>
      </w:r>
      <w:r w:rsidRPr="00513D04">
        <w:rPr>
          <w:rFonts w:ascii="Open Sans" w:hAnsi="Open Sans" w:cs="Open Sans"/>
          <w:shd w:val="clear" w:color="auto" w:fill="FFFFFF"/>
        </w:rPr>
        <w:t>, 336-354.</w:t>
      </w:r>
    </w:p>
    <w:p w14:paraId="412BFF72" w14:textId="77777777" w:rsidR="00513D04" w:rsidRDefault="00513D04">
      <w:pPr>
        <w:rPr>
          <w:i/>
          <w:iCs/>
          <w:sz w:val="24"/>
          <w:szCs w:val="24"/>
        </w:rPr>
      </w:pPr>
      <w:proofErr w:type="spellStart"/>
      <w:r>
        <w:rPr>
          <w:sz w:val="24"/>
          <w:szCs w:val="24"/>
        </w:rPr>
        <w:t>Neaum</w:t>
      </w:r>
      <w:proofErr w:type="spellEnd"/>
      <w:r>
        <w:rPr>
          <w:sz w:val="24"/>
          <w:szCs w:val="24"/>
        </w:rPr>
        <w:t xml:space="preserve">, S. (2012) </w:t>
      </w:r>
      <w:r w:rsidRPr="0012083F">
        <w:rPr>
          <w:i/>
          <w:iCs/>
          <w:sz w:val="24"/>
          <w:szCs w:val="24"/>
        </w:rPr>
        <w:t>Language and Literacy</w:t>
      </w:r>
      <w:r>
        <w:rPr>
          <w:i/>
          <w:iCs/>
          <w:sz w:val="24"/>
          <w:szCs w:val="24"/>
        </w:rPr>
        <w:t xml:space="preserve">. London: Sage Publications. </w:t>
      </w:r>
    </w:p>
    <w:p w14:paraId="4D13A6BC" w14:textId="77777777" w:rsidR="00513D04" w:rsidRPr="006153FD" w:rsidRDefault="00513D04">
      <w:pPr>
        <w:rPr>
          <w:color w:val="0563C1" w:themeColor="hyperlink"/>
          <w:sz w:val="24"/>
          <w:szCs w:val="24"/>
          <w:u w:val="single"/>
        </w:rPr>
      </w:pPr>
      <w:r>
        <w:rPr>
          <w:sz w:val="24"/>
          <w:szCs w:val="24"/>
        </w:rPr>
        <w:t xml:space="preserve">Schaper, L. (No Date) </w:t>
      </w:r>
      <w:r>
        <w:rPr>
          <w:i/>
          <w:iCs/>
          <w:sz w:val="24"/>
          <w:szCs w:val="24"/>
        </w:rPr>
        <w:t xml:space="preserve">Reading + Repetition = Language Development for pre-schoolers. </w:t>
      </w:r>
      <w:r>
        <w:rPr>
          <w:sz w:val="24"/>
          <w:szCs w:val="24"/>
        </w:rPr>
        <w:t xml:space="preserve">Inman. </w:t>
      </w:r>
    </w:p>
    <w:p w14:paraId="05F05A49" w14:textId="77777777" w:rsidR="00513D04" w:rsidRDefault="00513D04">
      <w:pPr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 xml:space="preserve">Scientific Learning (2017) Why prosody matters: The importance of reading aloud with expression. </w:t>
      </w:r>
      <w:r>
        <w:rPr>
          <w:sz w:val="24"/>
          <w:szCs w:val="24"/>
        </w:rPr>
        <w:t>Available at:</w:t>
      </w:r>
      <w:hyperlink r:id="rId10" w:history="1">
        <w:r w:rsidRPr="005E603D">
          <w:rPr>
            <w:rStyle w:val="Hyperlink"/>
            <w:i/>
            <w:iCs/>
            <w:sz w:val="24"/>
            <w:szCs w:val="24"/>
          </w:rPr>
          <w:t>https://www.end-dyslexia.com/prosody-matters-importance-reading-aloud-expression/</w:t>
        </w:r>
      </w:hyperlink>
      <w:r>
        <w:rPr>
          <w:i/>
          <w:iCs/>
          <w:sz w:val="24"/>
          <w:szCs w:val="24"/>
        </w:rPr>
        <w:t xml:space="preserve"> (Accessed:07.01.2021).</w:t>
      </w:r>
    </w:p>
    <w:p w14:paraId="70C449C8" w14:textId="77777777" w:rsidR="00513D04" w:rsidRDefault="00513D04">
      <w:pPr>
        <w:rPr>
          <w:i/>
          <w:iCs/>
          <w:sz w:val="24"/>
          <w:szCs w:val="24"/>
        </w:rPr>
      </w:pPr>
      <w:r>
        <w:t xml:space="preserve">Teaching English (No Date) </w:t>
      </w:r>
      <w:r>
        <w:rPr>
          <w:i/>
          <w:iCs/>
        </w:rPr>
        <w:t xml:space="preserve">Using Intonation. </w:t>
      </w:r>
      <w:r>
        <w:t xml:space="preserve">Available at: </w:t>
      </w:r>
      <w:r>
        <w:rPr>
          <w:i/>
          <w:iCs/>
        </w:rPr>
        <w:t xml:space="preserve"> </w:t>
      </w:r>
      <w:hyperlink r:id="rId11" w:history="1">
        <w:r w:rsidRPr="005E603D">
          <w:rPr>
            <w:rStyle w:val="Hyperlink"/>
            <w:i/>
            <w:iCs/>
            <w:sz w:val="24"/>
            <w:szCs w:val="24"/>
          </w:rPr>
          <w:t>http://www.teachingenglish.org.uk/article/using-intonation</w:t>
        </w:r>
      </w:hyperlink>
      <w:r>
        <w:rPr>
          <w:i/>
          <w:iCs/>
          <w:sz w:val="24"/>
          <w:szCs w:val="24"/>
        </w:rPr>
        <w:t xml:space="preserve"> (Accessed 06.01.2021).</w:t>
      </w:r>
    </w:p>
    <w:p w14:paraId="354F5E64" w14:textId="77777777" w:rsidR="00513D04" w:rsidRDefault="00513D04">
      <w:pPr>
        <w:rPr>
          <w:sz w:val="24"/>
          <w:szCs w:val="24"/>
        </w:rPr>
      </w:pPr>
      <w:r>
        <w:rPr>
          <w:sz w:val="24"/>
          <w:szCs w:val="24"/>
        </w:rPr>
        <w:t xml:space="preserve">The National Literacy Trust (2019) </w:t>
      </w:r>
      <w:r>
        <w:rPr>
          <w:i/>
          <w:iCs/>
          <w:sz w:val="24"/>
          <w:szCs w:val="24"/>
        </w:rPr>
        <w:t xml:space="preserve">Gift of Reading: Children’s book ownership in 2019. </w:t>
      </w:r>
      <w:r>
        <w:rPr>
          <w:sz w:val="24"/>
          <w:szCs w:val="24"/>
        </w:rPr>
        <w:t xml:space="preserve">Available at: </w:t>
      </w:r>
      <w:hyperlink r:id="rId12" w:history="1">
        <w:r w:rsidRPr="00CE5D6F">
          <w:rPr>
            <w:rStyle w:val="Hyperlink"/>
            <w:sz w:val="24"/>
            <w:szCs w:val="24"/>
          </w:rPr>
          <w:t>https://literacytrust.org.uk/research-services/research-reports/gift-reading-childrens-book-ownership-2019/</w:t>
        </w:r>
      </w:hyperlink>
      <w:r>
        <w:rPr>
          <w:sz w:val="24"/>
          <w:szCs w:val="24"/>
        </w:rPr>
        <w:t xml:space="preserve"> (Accessed: 17</w:t>
      </w:r>
      <w:r w:rsidRPr="0016381C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November 2020). </w:t>
      </w:r>
    </w:p>
    <w:p w14:paraId="40E4E8FC" w14:textId="77777777" w:rsidR="00513D04" w:rsidRDefault="00513D04">
      <w:pPr>
        <w:rPr>
          <w:i/>
          <w:iCs/>
          <w:sz w:val="24"/>
          <w:szCs w:val="24"/>
        </w:rPr>
      </w:pPr>
      <w:r>
        <w:lastRenderedPageBreak/>
        <w:t xml:space="preserve">Victoria State Government (2020). </w:t>
      </w:r>
      <w:r>
        <w:rPr>
          <w:i/>
          <w:iCs/>
        </w:rPr>
        <w:t xml:space="preserve">Phonological Awareness. </w:t>
      </w:r>
      <w:r>
        <w:t xml:space="preserve">Available at: </w:t>
      </w:r>
      <w:hyperlink r:id="rId13" w:history="1">
        <w:r w:rsidRPr="005E603D">
          <w:rPr>
            <w:rStyle w:val="Hyperlink"/>
            <w:i/>
            <w:iCs/>
            <w:sz w:val="24"/>
            <w:szCs w:val="24"/>
          </w:rPr>
          <w:t>https://www.education.vic.gov.au/school/teachers/teachingresources/discipline/english/literacy/readingviewing/Pages/litfocusphonological.aspx</w:t>
        </w:r>
      </w:hyperlink>
      <w:r>
        <w:rPr>
          <w:i/>
          <w:iCs/>
          <w:sz w:val="24"/>
          <w:szCs w:val="24"/>
        </w:rPr>
        <w:t xml:space="preserve"> (Accessed: 1.1.21).</w:t>
      </w:r>
    </w:p>
    <w:p w14:paraId="47263B91" w14:textId="12AD1119" w:rsidR="0035680B" w:rsidRDefault="0035680B">
      <w:pPr>
        <w:rPr>
          <w:i/>
          <w:iCs/>
          <w:sz w:val="24"/>
          <w:szCs w:val="24"/>
        </w:rPr>
      </w:pPr>
    </w:p>
    <w:p w14:paraId="1475AFBF" w14:textId="77777777" w:rsidR="0035680B" w:rsidRDefault="0035680B">
      <w:pPr>
        <w:rPr>
          <w:i/>
          <w:iCs/>
          <w:sz w:val="24"/>
          <w:szCs w:val="24"/>
        </w:rPr>
      </w:pPr>
    </w:p>
    <w:p w14:paraId="432664D8" w14:textId="77777777" w:rsidR="006D7D6C" w:rsidRDefault="006D7D6C">
      <w:pPr>
        <w:rPr>
          <w:i/>
          <w:iCs/>
          <w:sz w:val="24"/>
          <w:szCs w:val="24"/>
        </w:rPr>
      </w:pPr>
    </w:p>
    <w:p w14:paraId="0A9BF004" w14:textId="77777777" w:rsidR="00D8477E" w:rsidRPr="0012083F" w:rsidRDefault="00D8477E">
      <w:pPr>
        <w:rPr>
          <w:i/>
          <w:iCs/>
          <w:sz w:val="24"/>
          <w:szCs w:val="24"/>
        </w:rPr>
      </w:pPr>
    </w:p>
    <w:p w14:paraId="50FCD8A1" w14:textId="77777777" w:rsidR="000E0A85" w:rsidRDefault="000E0A85">
      <w:pPr>
        <w:rPr>
          <w:sz w:val="24"/>
          <w:szCs w:val="24"/>
        </w:rPr>
      </w:pPr>
    </w:p>
    <w:p w14:paraId="7DDB2CBB" w14:textId="77777777" w:rsidR="009D414D" w:rsidRDefault="009D414D">
      <w:pPr>
        <w:rPr>
          <w:sz w:val="24"/>
          <w:szCs w:val="24"/>
        </w:rPr>
      </w:pPr>
    </w:p>
    <w:p w14:paraId="739338C3" w14:textId="67DC5849" w:rsidR="00C32174" w:rsidRDefault="00C32174">
      <w:pPr>
        <w:rPr>
          <w:sz w:val="24"/>
          <w:szCs w:val="24"/>
        </w:rPr>
      </w:pPr>
    </w:p>
    <w:p w14:paraId="0B33D3E5" w14:textId="77777777" w:rsidR="00C32174" w:rsidRPr="0070267F" w:rsidRDefault="00C32174">
      <w:pPr>
        <w:rPr>
          <w:sz w:val="24"/>
          <w:szCs w:val="24"/>
        </w:rPr>
      </w:pPr>
    </w:p>
    <w:sectPr w:rsidR="00C32174" w:rsidRPr="007026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385"/>
    <w:rsid w:val="000A3D82"/>
    <w:rsid w:val="000D371C"/>
    <w:rsid w:val="000E0A85"/>
    <w:rsid w:val="000E34A2"/>
    <w:rsid w:val="0010559F"/>
    <w:rsid w:val="0012083F"/>
    <w:rsid w:val="00137385"/>
    <w:rsid w:val="0016381C"/>
    <w:rsid w:val="00241E10"/>
    <w:rsid w:val="0025473B"/>
    <w:rsid w:val="00281DDD"/>
    <w:rsid w:val="002D70E5"/>
    <w:rsid w:val="003409EC"/>
    <w:rsid w:val="0035680B"/>
    <w:rsid w:val="003673C7"/>
    <w:rsid w:val="00513D04"/>
    <w:rsid w:val="005A2E31"/>
    <w:rsid w:val="006153FD"/>
    <w:rsid w:val="006D7D6C"/>
    <w:rsid w:val="0070267F"/>
    <w:rsid w:val="00874EC8"/>
    <w:rsid w:val="009D414D"/>
    <w:rsid w:val="00BE41F4"/>
    <w:rsid w:val="00C32174"/>
    <w:rsid w:val="00CC3F96"/>
    <w:rsid w:val="00D31966"/>
    <w:rsid w:val="00D8477E"/>
    <w:rsid w:val="00E134C4"/>
    <w:rsid w:val="00E441D5"/>
    <w:rsid w:val="00E77470"/>
    <w:rsid w:val="00F138FD"/>
    <w:rsid w:val="00F761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0F756"/>
  <w15:chartTrackingRefBased/>
  <w15:docId w15:val="{A45E9A07-1F44-47CE-8A45-970FA4579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D37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371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35680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8665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resident.co.uk/london-culture-events/importance-books-early-childhood/" TargetMode="External"/><Relationship Id="rId13" Type="http://schemas.openxmlformats.org/officeDocument/2006/relationships/hyperlink" Target="https://www.education.vic.gov.au/school/teachers/teachingresources/discipline/english/literacy/readingviewing/Pages/litfocusphonological.aspx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itcharts.com/literary-devices-and-terms/rhyme" TargetMode="External"/><Relationship Id="rId12" Type="http://schemas.openxmlformats.org/officeDocument/2006/relationships/hyperlink" Target="https://literacytrust.org.uk/research-services/research-reports/gift-reading-childrens-book-ownership-2019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arlychildhood.qld.gov.au/early-years/activities-and-resources/resources-parents/read-and-count/the-power-of-repetition" TargetMode="External"/><Relationship Id="rId11" Type="http://schemas.openxmlformats.org/officeDocument/2006/relationships/hyperlink" Target="http://www.teachingenglish.org.uk/article/using-intonation" TargetMode="External"/><Relationship Id="rId5" Type="http://schemas.openxmlformats.org/officeDocument/2006/relationships/hyperlink" Target="https://www.pacey.org.uk/news-and-views/pacey-blog/october-2019/the-importance-of-nursery-rhymes-in-early-childhoo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end-dyslexia.com/prosody-matters-importance-reading-aloud-expression/" TargetMode="External"/><Relationship Id="rId4" Type="http://schemas.openxmlformats.org/officeDocument/2006/relationships/hyperlink" Target="https://www.bbc.co.uk/teach/why-is-storytelling-important-to-children/zvqcnrd" TargetMode="External"/><Relationship Id="rId9" Type="http://schemas.openxmlformats.org/officeDocument/2006/relationships/hyperlink" Target="http://www.ncbi.nlm.nih.gov/pmc/articles/PMC2805245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1175</TotalTime>
  <Pages>2</Pages>
  <Words>547</Words>
  <Characters>3121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Nicholas (1904145)</dc:creator>
  <cp:keywords/>
  <dc:description/>
  <cp:lastModifiedBy>Bethany Alma Nicholas (1904145)</cp:lastModifiedBy>
  <cp:revision>2</cp:revision>
  <dcterms:created xsi:type="dcterms:W3CDTF">2021-01-15T13:36:00Z</dcterms:created>
  <dcterms:modified xsi:type="dcterms:W3CDTF">2021-01-15T13:36:00Z</dcterms:modified>
</cp:coreProperties>
</file>