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575AC9">
      <w:r>
        <w:t xml:space="preserve">Name: </w:t>
      </w:r>
      <w:r w:rsidR="00756D3D">
        <w:t xml:space="preserve">Lowri White </w:t>
      </w:r>
    </w:p>
    <w:p w:rsidR="007E4409" w:rsidRDefault="00756D3D">
      <w:r>
        <w:t>PC 6596</w:t>
      </w:r>
      <w:r w:rsidR="00575AC9">
        <w:t xml:space="preserve"> </w:t>
      </w:r>
      <w:r w:rsidR="007E4409">
        <w:t>South Wales Police</w:t>
      </w:r>
    </w:p>
    <w:p w:rsidR="00AD0AC0" w:rsidRDefault="007E4409">
      <w:r>
        <w:t xml:space="preserve">Student Number: </w:t>
      </w:r>
      <w:r w:rsidR="00756D3D">
        <w:t>1651404</w:t>
      </w:r>
    </w:p>
    <w:p w:rsidR="007E4409" w:rsidRDefault="007E4409">
      <w:r>
        <w:t>Exam 1 – 23/06/2020</w:t>
      </w:r>
    </w:p>
    <w:p w:rsidR="00682F3B" w:rsidRDefault="00682F3B"/>
    <w:p w:rsidR="00682F3B" w:rsidRDefault="00682F3B">
      <w:r>
        <w:t>Question 1</w:t>
      </w:r>
    </w:p>
    <w:p w:rsidR="00682F3B" w:rsidRDefault="00E6026F">
      <w:r>
        <w:t>A person is guilty of burglary if he enters a building or part of a building as a trespasser with intent to:</w:t>
      </w:r>
    </w:p>
    <w:p w:rsidR="00E6026F" w:rsidRDefault="00E6026F" w:rsidP="00E6026F">
      <w:pPr>
        <w:pStyle w:val="ListParagraph"/>
        <w:numPr>
          <w:ilvl w:val="0"/>
          <w:numId w:val="1"/>
        </w:numPr>
      </w:pPr>
      <w:r>
        <w:t>Steal anything therein or</w:t>
      </w:r>
    </w:p>
    <w:p w:rsidR="00E6026F" w:rsidRDefault="00E6026F" w:rsidP="00E6026F">
      <w:pPr>
        <w:pStyle w:val="ListParagraph"/>
        <w:numPr>
          <w:ilvl w:val="0"/>
          <w:numId w:val="1"/>
        </w:numPr>
      </w:pPr>
      <w:r>
        <w:t>Inflict grievous bodily harm to any person therein or</w:t>
      </w:r>
    </w:p>
    <w:p w:rsidR="00E6026F" w:rsidRDefault="00E6026F" w:rsidP="00E6026F">
      <w:pPr>
        <w:pStyle w:val="ListParagraph"/>
        <w:numPr>
          <w:ilvl w:val="0"/>
          <w:numId w:val="1"/>
        </w:numPr>
      </w:pPr>
      <w:r>
        <w:t xml:space="preserve">Damage any property therein. </w:t>
      </w:r>
    </w:p>
    <w:p w:rsidR="00682F3B" w:rsidRDefault="00682F3B"/>
    <w:p w:rsidR="00682F3B" w:rsidRDefault="00682F3B">
      <w:r>
        <w:t>Question 2</w:t>
      </w:r>
    </w:p>
    <w:p w:rsidR="00682F3B" w:rsidRDefault="00E8767A">
      <w:r>
        <w:t>When arriving at a scene officers should:</w:t>
      </w:r>
    </w:p>
    <w:p w:rsidR="00E8767A" w:rsidRDefault="00E8767A" w:rsidP="00E8767A">
      <w:pPr>
        <w:pStyle w:val="ListParagraph"/>
        <w:numPr>
          <w:ilvl w:val="0"/>
          <w:numId w:val="2"/>
        </w:numPr>
      </w:pPr>
      <w:r>
        <w:t>secure evidence</w:t>
      </w:r>
    </w:p>
    <w:p w:rsidR="00E8767A" w:rsidRDefault="00E8767A" w:rsidP="00E8767A">
      <w:pPr>
        <w:pStyle w:val="ListParagraph"/>
        <w:numPr>
          <w:ilvl w:val="0"/>
          <w:numId w:val="2"/>
        </w:numPr>
      </w:pPr>
      <w:r>
        <w:t>protect the scene</w:t>
      </w:r>
    </w:p>
    <w:p w:rsidR="00E8767A" w:rsidRDefault="00E8767A" w:rsidP="00E8767A">
      <w:pPr>
        <w:pStyle w:val="ListParagraph"/>
        <w:numPr>
          <w:ilvl w:val="0"/>
          <w:numId w:val="2"/>
        </w:numPr>
      </w:pPr>
      <w:r>
        <w:t>Identify witnesses/ victim</w:t>
      </w:r>
    </w:p>
    <w:p w:rsidR="00E8767A" w:rsidRDefault="00E8767A" w:rsidP="00E8767A">
      <w:pPr>
        <w:pStyle w:val="ListParagraph"/>
        <w:numPr>
          <w:ilvl w:val="0"/>
          <w:numId w:val="2"/>
        </w:numPr>
      </w:pPr>
      <w:r>
        <w:t xml:space="preserve">Identity suspect </w:t>
      </w:r>
    </w:p>
    <w:p w:rsidR="00E8767A" w:rsidRDefault="00E8767A" w:rsidP="00E8767A">
      <w:pPr>
        <w:pStyle w:val="ListParagraph"/>
        <w:numPr>
          <w:ilvl w:val="0"/>
          <w:numId w:val="2"/>
        </w:numPr>
      </w:pPr>
      <w:r>
        <w:t xml:space="preserve">Preserve life and limb </w:t>
      </w:r>
    </w:p>
    <w:p w:rsidR="00E8767A" w:rsidRDefault="00E8767A" w:rsidP="00E8767A">
      <w:r>
        <w:t xml:space="preserve">Assess, protect and communicate means to carry out the above functions and to assess for their and others safety, protect evidence and the scene and communicate with witness/victims/suspect to identify what has happened. </w:t>
      </w:r>
      <w:r w:rsidR="007D5BA2">
        <w:t xml:space="preserve">Officers can protect the scene by not using the common approach path as this could contaminate evidence so they should consider taking an alternative route where possible. </w:t>
      </w:r>
      <w:r w:rsidR="009F298B">
        <w:t xml:space="preserve">Officers should remain professional at all times but remember to accept nothing, believe nothing and challenge everything. </w:t>
      </w:r>
    </w:p>
    <w:p w:rsidR="00682F3B" w:rsidRDefault="00682F3B"/>
    <w:p w:rsidR="00682F3B" w:rsidRDefault="00682F3B" w:rsidP="00682F3B">
      <w:r>
        <w:t>Question 3</w:t>
      </w:r>
    </w:p>
    <w:p w:rsidR="00682F3B" w:rsidRDefault="008011F3">
      <w:r>
        <w:t xml:space="preserve">The golden hour is the hour period after the commission of an offence whereby it is the window of opportunity to secure best evidence to use in criminal proceedings. This one hour period is where evidence is fresh and can provide context and a sequence of events to investigators. The golden hour is crucial as after this time even natural elements can start to impact the evidence and when being dealt with by the investigators according to Locards theory every contact leaves a trace. Therefore every person who comes in contact with the evidence has the potential to contaminate it and this could have negative effects of justice for the victim. Hence why it is best to try and obtain as much evidence in the golden hour principle. </w:t>
      </w:r>
    </w:p>
    <w:p w:rsidR="00682F3B" w:rsidRDefault="00682F3B"/>
    <w:p w:rsidR="00682F3B" w:rsidRDefault="00682F3B" w:rsidP="00682F3B">
      <w:r>
        <w:t>Question 4</w:t>
      </w:r>
    </w:p>
    <w:p w:rsidR="00682F3B" w:rsidRDefault="00336E7E">
      <w:r>
        <w:t>A person is guilty of robbery if:</w:t>
      </w:r>
    </w:p>
    <w:p w:rsidR="00336E7E" w:rsidRDefault="00336E7E">
      <w:r>
        <w:lastRenderedPageBreak/>
        <w:t>They steal and immediately before doing so or</w:t>
      </w:r>
    </w:p>
    <w:p w:rsidR="00336E7E" w:rsidRDefault="00336E7E">
      <w:r>
        <w:t xml:space="preserve">At the time of doing so and </w:t>
      </w:r>
    </w:p>
    <w:p w:rsidR="00336E7E" w:rsidRDefault="00336E7E">
      <w:r>
        <w:t xml:space="preserve">In order to do so uses force on any person or puts to seek any person in fear of being there and then subjected to force. </w:t>
      </w:r>
    </w:p>
    <w:p w:rsidR="00682F3B" w:rsidRDefault="00682F3B"/>
    <w:p w:rsidR="00682F3B" w:rsidRDefault="00682F3B" w:rsidP="00682F3B">
      <w:r>
        <w:t>Question 5</w:t>
      </w:r>
    </w:p>
    <w:p w:rsidR="00682F3B" w:rsidRDefault="004C63F2">
      <w:r>
        <w:t xml:space="preserve">Police officers can avoid being seen as being discriminatory by using procedural justice and example being through the use of Stop Search the officers decision must be based on objective fact. Professional discretion is the when an officer can make decisions based on objective facts using the National decision making model and the code of ethics after considering all options available to them and not making their decision by discriminatory means. </w:t>
      </w:r>
      <w:r w:rsidR="00F50B08">
        <w:t xml:space="preserve">Discrimination is when you make a decision based on a persons characteristic they way they present themselves discretion is making a decision objectively based on the information and intelligence presented to you having considered all options available. </w:t>
      </w:r>
    </w:p>
    <w:p w:rsidR="00682F3B" w:rsidRDefault="00682F3B"/>
    <w:p w:rsidR="00682F3B" w:rsidRDefault="00682F3B" w:rsidP="00682F3B">
      <w:r>
        <w:t>Question 6</w:t>
      </w:r>
    </w:p>
    <w:p w:rsidR="00682F3B" w:rsidRDefault="004C63F2">
      <w:r>
        <w:t>If an offence has been committed an officer may arrest without warrant any person who:</w:t>
      </w:r>
    </w:p>
    <w:p w:rsidR="004C63F2" w:rsidRDefault="004C63F2" w:rsidP="004C63F2">
      <w:pPr>
        <w:pStyle w:val="ListParagraph"/>
        <w:numPr>
          <w:ilvl w:val="0"/>
          <w:numId w:val="2"/>
        </w:numPr>
      </w:pPr>
      <w:r>
        <w:t>Is guilty of the offence</w:t>
      </w:r>
    </w:p>
    <w:p w:rsidR="004C63F2" w:rsidRDefault="004C63F2" w:rsidP="004C63F2">
      <w:pPr>
        <w:pStyle w:val="ListParagraph"/>
        <w:numPr>
          <w:ilvl w:val="0"/>
          <w:numId w:val="2"/>
        </w:numPr>
      </w:pPr>
      <w:r>
        <w:t xml:space="preserve">They have reasonable grounds to suspect to be guilty of it </w:t>
      </w:r>
    </w:p>
    <w:p w:rsidR="00E13ABC" w:rsidRDefault="00E13ABC" w:rsidP="00E13ABC">
      <w:pPr>
        <w:pStyle w:val="ListParagraph"/>
      </w:pPr>
      <w:r>
        <w:t>Section 24 (3) PACE 1984</w:t>
      </w:r>
    </w:p>
    <w:p w:rsidR="00682F3B" w:rsidRDefault="00682F3B"/>
    <w:p w:rsidR="00682F3B" w:rsidRDefault="00682F3B" w:rsidP="00682F3B">
      <w:r>
        <w:t>Question 7</w:t>
      </w:r>
    </w:p>
    <w:p w:rsidR="00A43FE2" w:rsidRDefault="00652D85" w:rsidP="00682F3B">
      <w:r>
        <w:t xml:space="preserve">Police and Criminal Evidence Act 1984 - </w:t>
      </w:r>
      <w:r w:rsidR="00A43FE2">
        <w:t>Code G</w:t>
      </w:r>
    </w:p>
    <w:p w:rsidR="00A43FE2" w:rsidRDefault="00A43FE2" w:rsidP="00682F3B">
      <w:r>
        <w:t>I – to allow a prompt and effective investigation</w:t>
      </w:r>
    </w:p>
    <w:p w:rsidR="00A43FE2" w:rsidRDefault="00A43FE2" w:rsidP="00682F3B">
      <w:r>
        <w:t>D – to prevent disappearance</w:t>
      </w:r>
    </w:p>
    <w:p w:rsidR="00A43FE2" w:rsidRDefault="00A43FE2" w:rsidP="00682F3B">
      <w:r>
        <w:t xml:space="preserve">C – to protect a child or vulnerable person </w:t>
      </w:r>
    </w:p>
    <w:p w:rsidR="00A43FE2" w:rsidRDefault="00A43FE2" w:rsidP="00682F3B">
      <w:r>
        <w:t>O – to prevent someone obstructing a highway</w:t>
      </w:r>
    </w:p>
    <w:p w:rsidR="00A43FE2" w:rsidRDefault="00A43FE2" w:rsidP="00682F3B">
      <w:r>
        <w:t xml:space="preserve">P – prevent injury to themselves or another </w:t>
      </w:r>
    </w:p>
    <w:p w:rsidR="00A43FE2" w:rsidRDefault="00A43FE2" w:rsidP="00682F3B">
      <w:r>
        <w:t>P – to prevent public indecency/ protect public decency</w:t>
      </w:r>
    </w:p>
    <w:p w:rsidR="00A43FE2" w:rsidRDefault="00A43FE2" w:rsidP="00682F3B">
      <w:r>
        <w:t xml:space="preserve">L – to prevent loss or damage to property </w:t>
      </w:r>
    </w:p>
    <w:p w:rsidR="00A43FE2" w:rsidRDefault="00A43FE2" w:rsidP="00682F3B">
      <w:r>
        <w:t>A – Ascertain someone’s address</w:t>
      </w:r>
    </w:p>
    <w:p w:rsidR="00A43FE2" w:rsidRDefault="00A43FE2" w:rsidP="00682F3B">
      <w:r>
        <w:t xml:space="preserve">N – Ascertain someone’s name </w:t>
      </w:r>
    </w:p>
    <w:p w:rsidR="00682F3B" w:rsidRDefault="00682F3B"/>
    <w:p w:rsidR="00682F3B" w:rsidRDefault="00682F3B"/>
    <w:p w:rsidR="00682F3B" w:rsidRDefault="00682F3B" w:rsidP="00682F3B">
      <w:r>
        <w:lastRenderedPageBreak/>
        <w:t>Question 8</w:t>
      </w:r>
    </w:p>
    <w:p w:rsidR="00682F3B" w:rsidRDefault="00A577AC" w:rsidP="00A577AC">
      <w:pPr>
        <w:pStyle w:val="ListParagraph"/>
        <w:numPr>
          <w:ilvl w:val="0"/>
          <w:numId w:val="2"/>
        </w:numPr>
      </w:pPr>
      <w:r>
        <w:t>Section 117 PACE 1984</w:t>
      </w:r>
    </w:p>
    <w:p w:rsidR="00A577AC" w:rsidRDefault="00A577AC" w:rsidP="00A577AC">
      <w:pPr>
        <w:pStyle w:val="ListParagraph"/>
        <w:numPr>
          <w:ilvl w:val="0"/>
          <w:numId w:val="2"/>
        </w:numPr>
      </w:pPr>
      <w:r>
        <w:t>Section 3 Criminal Law</w:t>
      </w:r>
    </w:p>
    <w:p w:rsidR="00A577AC" w:rsidRDefault="00A577AC" w:rsidP="00A577AC">
      <w:pPr>
        <w:pStyle w:val="ListParagraph"/>
        <w:numPr>
          <w:ilvl w:val="0"/>
          <w:numId w:val="2"/>
        </w:numPr>
      </w:pPr>
      <w:r>
        <w:t xml:space="preserve">Common Law </w:t>
      </w:r>
    </w:p>
    <w:p w:rsidR="00A577AC" w:rsidRDefault="00A577AC" w:rsidP="00A577AC">
      <w:pPr>
        <w:pStyle w:val="ListParagraph"/>
        <w:numPr>
          <w:ilvl w:val="0"/>
          <w:numId w:val="2"/>
        </w:numPr>
      </w:pPr>
      <w:r>
        <w:t xml:space="preserve">Human Rights </w:t>
      </w:r>
    </w:p>
    <w:p w:rsidR="00CA53CD" w:rsidRDefault="000D2A6F" w:rsidP="00A577AC">
      <w:pPr>
        <w:pStyle w:val="ListParagraph"/>
        <w:numPr>
          <w:ilvl w:val="0"/>
          <w:numId w:val="2"/>
        </w:numPr>
      </w:pPr>
      <w:r>
        <w:t>Section 79</w:t>
      </w:r>
      <w:r w:rsidR="00CA53CD">
        <w:t xml:space="preserve"> Crime</w:t>
      </w:r>
      <w:r w:rsidR="004C51C5">
        <w:t>, terrorism</w:t>
      </w:r>
      <w:r w:rsidR="00CA53CD">
        <w:t xml:space="preserve"> and Youth Justice Act </w:t>
      </w:r>
    </w:p>
    <w:p w:rsidR="00682F3B" w:rsidRDefault="00682F3B"/>
    <w:p w:rsidR="00682F3B" w:rsidRDefault="00682F3B" w:rsidP="00682F3B">
      <w:r>
        <w:t>Question 9</w:t>
      </w:r>
    </w:p>
    <w:p w:rsidR="00682F3B" w:rsidRDefault="004210DF" w:rsidP="004210DF">
      <w:pPr>
        <w:pStyle w:val="ListParagraph"/>
        <w:numPr>
          <w:ilvl w:val="0"/>
          <w:numId w:val="2"/>
        </w:numPr>
      </w:pPr>
      <w:r>
        <w:t>That they are under arrest</w:t>
      </w:r>
    </w:p>
    <w:p w:rsidR="004210DF" w:rsidRDefault="004210DF" w:rsidP="004210DF">
      <w:pPr>
        <w:pStyle w:val="ListParagraph"/>
        <w:numPr>
          <w:ilvl w:val="0"/>
          <w:numId w:val="2"/>
        </w:numPr>
      </w:pPr>
      <w:r>
        <w:t>What they are under arrest for</w:t>
      </w:r>
    </w:p>
    <w:p w:rsidR="004210DF" w:rsidRDefault="004210DF" w:rsidP="004210DF">
      <w:pPr>
        <w:pStyle w:val="ListParagraph"/>
        <w:numPr>
          <w:ilvl w:val="0"/>
          <w:numId w:val="2"/>
        </w:numPr>
      </w:pPr>
      <w:r>
        <w:t xml:space="preserve">When caution </w:t>
      </w:r>
    </w:p>
    <w:p w:rsidR="004210DF" w:rsidRDefault="004210DF" w:rsidP="004210DF">
      <w:pPr>
        <w:pStyle w:val="ListParagraph"/>
        <w:numPr>
          <w:ilvl w:val="0"/>
          <w:numId w:val="2"/>
        </w:numPr>
      </w:pPr>
      <w:r>
        <w:t xml:space="preserve">Necessity of arrest </w:t>
      </w:r>
    </w:p>
    <w:p w:rsidR="00682F3B" w:rsidRDefault="00682F3B"/>
    <w:p w:rsidR="00682F3B" w:rsidRDefault="00682F3B" w:rsidP="00682F3B">
      <w:r>
        <w:t>Question 10</w:t>
      </w:r>
    </w:p>
    <w:p w:rsidR="00682F3B" w:rsidRDefault="00005233" w:rsidP="00005233">
      <w:pPr>
        <w:pStyle w:val="ListParagraph"/>
        <w:numPr>
          <w:ilvl w:val="0"/>
          <w:numId w:val="2"/>
        </w:numPr>
      </w:pPr>
      <w:r>
        <w:t xml:space="preserve">Code of ethics in the centre </w:t>
      </w:r>
    </w:p>
    <w:p w:rsidR="00005233" w:rsidRDefault="00005233" w:rsidP="00005233">
      <w:pPr>
        <w:pStyle w:val="ListParagraph"/>
        <w:numPr>
          <w:ilvl w:val="0"/>
          <w:numId w:val="2"/>
        </w:numPr>
      </w:pPr>
      <w:r>
        <w:t>Information and intelligence</w:t>
      </w:r>
    </w:p>
    <w:p w:rsidR="00005233" w:rsidRDefault="00005233" w:rsidP="00005233">
      <w:pPr>
        <w:pStyle w:val="ListParagraph"/>
        <w:numPr>
          <w:ilvl w:val="0"/>
          <w:numId w:val="2"/>
        </w:numPr>
      </w:pPr>
      <w:r>
        <w:t>Assess threat and risk and develop a working strategy</w:t>
      </w:r>
    </w:p>
    <w:p w:rsidR="00005233" w:rsidRDefault="00005233" w:rsidP="00005233">
      <w:pPr>
        <w:pStyle w:val="ListParagraph"/>
        <w:numPr>
          <w:ilvl w:val="0"/>
          <w:numId w:val="2"/>
        </w:numPr>
      </w:pPr>
      <w:r>
        <w:t>Consider powers and policies</w:t>
      </w:r>
    </w:p>
    <w:p w:rsidR="00005233" w:rsidRDefault="00005233" w:rsidP="00005233">
      <w:pPr>
        <w:pStyle w:val="ListParagraph"/>
        <w:numPr>
          <w:ilvl w:val="0"/>
          <w:numId w:val="2"/>
        </w:numPr>
      </w:pPr>
      <w:r>
        <w:t>Tactical options</w:t>
      </w:r>
    </w:p>
    <w:p w:rsidR="00005233" w:rsidRDefault="00005233" w:rsidP="00005233">
      <w:pPr>
        <w:pStyle w:val="ListParagraph"/>
        <w:numPr>
          <w:ilvl w:val="0"/>
          <w:numId w:val="2"/>
        </w:numPr>
      </w:pPr>
      <w:r>
        <w:t xml:space="preserve">Action/review </w:t>
      </w:r>
    </w:p>
    <w:p w:rsidR="00005233" w:rsidRDefault="00005233" w:rsidP="00005233">
      <w:r>
        <w:t xml:space="preserve">The National Decision Making Model (NDM) is at the core of policing the code of ethics at the heart and every decision an officer or staff makes has to be in line with the code. The NDM is a national frame work which allows officers and staff to make the necessary decisions based on the situation they are faced with and allows them to be accountable for those actions. </w:t>
      </w:r>
    </w:p>
    <w:p w:rsidR="00682F3B" w:rsidRDefault="00682F3B"/>
    <w:p w:rsidR="00682F3B" w:rsidRDefault="00682F3B" w:rsidP="00682F3B">
      <w:r>
        <w:t>Question 11</w:t>
      </w:r>
    </w:p>
    <w:p w:rsidR="00682F3B" w:rsidRDefault="002B6C7E">
      <w:r>
        <w:t>A constable may enter any premises for the purpose of:</w:t>
      </w:r>
    </w:p>
    <w:p w:rsidR="002B6C7E" w:rsidRDefault="002B6C7E" w:rsidP="002B6C7E">
      <w:pPr>
        <w:pStyle w:val="ListParagraph"/>
        <w:numPr>
          <w:ilvl w:val="0"/>
          <w:numId w:val="2"/>
        </w:numPr>
      </w:pPr>
      <w:r>
        <w:t>Executing a warrant of arrest or commitment</w:t>
      </w:r>
    </w:p>
    <w:p w:rsidR="002B6C7E" w:rsidRDefault="002B6C7E" w:rsidP="002B6C7E">
      <w:pPr>
        <w:pStyle w:val="ListParagraph"/>
        <w:numPr>
          <w:ilvl w:val="0"/>
          <w:numId w:val="2"/>
        </w:numPr>
      </w:pPr>
      <w:r>
        <w:t>Arresting a person for an indictable offence</w:t>
      </w:r>
    </w:p>
    <w:p w:rsidR="002B6C7E" w:rsidRDefault="002B6C7E" w:rsidP="002B6C7E">
      <w:r>
        <w:t>They need to have:</w:t>
      </w:r>
    </w:p>
    <w:p w:rsidR="002B6C7E" w:rsidRDefault="002B6C7E" w:rsidP="002B6C7E">
      <w:r>
        <w:t>Reasonable grounds to believe – a person unlawfully at large</w:t>
      </w:r>
    </w:p>
    <w:p w:rsidR="002B6C7E" w:rsidRDefault="002B6C7E" w:rsidP="002B6C7E">
      <w:r>
        <w:t>Reasonable grounds to suspect – life and limb</w:t>
      </w:r>
    </w:p>
    <w:p w:rsidR="002B6C7E" w:rsidRDefault="002B6C7E" w:rsidP="002B6C7E">
      <w:r>
        <w:t xml:space="preserve">Reasonable grounds to believe – Prevent damage to property </w:t>
      </w:r>
    </w:p>
    <w:p w:rsidR="00682F3B" w:rsidRDefault="00682F3B"/>
    <w:p w:rsidR="00682F3B" w:rsidRDefault="00682F3B" w:rsidP="00682F3B">
      <w:r>
        <w:t>Question 12</w:t>
      </w:r>
    </w:p>
    <w:p w:rsidR="00682F3B" w:rsidRDefault="00383BC1">
      <w:r>
        <w:t>A jury would apply the dishonesty test originally a two part test set out by R V Gos</w:t>
      </w:r>
      <w:r w:rsidR="00B10F95">
        <w:t>h 1982</w:t>
      </w:r>
      <w:r>
        <w:t xml:space="preserve"> the first being objective and the second part subjective. However that was overturned in the case of Ivey V </w:t>
      </w:r>
      <w:r>
        <w:lastRenderedPageBreak/>
        <w:t xml:space="preserve">Gentins Casino 2017 which ruled the test would dispose of the second part and the test is solely objective which means based on the reasonable man. </w:t>
      </w:r>
    </w:p>
    <w:p w:rsidR="00682F3B" w:rsidRDefault="00682F3B"/>
    <w:p w:rsidR="00682F3B" w:rsidRDefault="00682F3B" w:rsidP="00682F3B">
      <w:r>
        <w:t>Question 13</w:t>
      </w:r>
    </w:p>
    <w:p w:rsidR="00682F3B" w:rsidRDefault="00BD1E44">
      <w:r>
        <w:t xml:space="preserve">T </w:t>
      </w:r>
      <w:r w:rsidR="008D0A69">
        <w:t>–</w:t>
      </w:r>
      <w:r>
        <w:t xml:space="preserve"> threat</w:t>
      </w:r>
      <w:r w:rsidR="008D0A69">
        <w:t xml:space="preserve"> – is the threat still present?</w:t>
      </w:r>
    </w:p>
    <w:p w:rsidR="00BD1E44" w:rsidRDefault="00BD1E44">
      <w:r>
        <w:t xml:space="preserve">H </w:t>
      </w:r>
      <w:r w:rsidR="008D0A69">
        <w:t>–</w:t>
      </w:r>
      <w:r>
        <w:t xml:space="preserve"> harm</w:t>
      </w:r>
      <w:r w:rsidR="008D0A69">
        <w:t xml:space="preserve"> – is this person going to be harmed?</w:t>
      </w:r>
    </w:p>
    <w:p w:rsidR="00BD1E44" w:rsidRDefault="00BD1E44">
      <w:r>
        <w:t xml:space="preserve">R </w:t>
      </w:r>
      <w:r w:rsidR="008D0A69">
        <w:t>–</w:t>
      </w:r>
      <w:r>
        <w:t xml:space="preserve"> risk</w:t>
      </w:r>
      <w:r w:rsidR="008D0A69">
        <w:t xml:space="preserve"> – is there a risk?</w:t>
      </w:r>
    </w:p>
    <w:p w:rsidR="00BD1E44" w:rsidRDefault="00BD1E44">
      <w:r>
        <w:t xml:space="preserve">I </w:t>
      </w:r>
      <w:r w:rsidR="008D0A69">
        <w:t>–</w:t>
      </w:r>
      <w:r>
        <w:t xml:space="preserve"> investigation</w:t>
      </w:r>
      <w:r w:rsidR="008D0A69">
        <w:t xml:space="preserve"> – is the investigation needed immediately?</w:t>
      </w:r>
    </w:p>
    <w:p w:rsidR="00BD1E44" w:rsidRDefault="00BD1E44">
      <w:r>
        <w:t xml:space="preserve">V – vulnerability </w:t>
      </w:r>
      <w:r w:rsidR="008D0A69">
        <w:t xml:space="preserve"> - Are they vulnerable?</w:t>
      </w:r>
    </w:p>
    <w:p w:rsidR="00BD1E44" w:rsidRDefault="00BD1E44">
      <w:r>
        <w:t>E – engagement</w:t>
      </w:r>
      <w:r w:rsidR="00D64157">
        <w:t xml:space="preserve"> – is this person engaging?</w:t>
      </w:r>
    </w:p>
    <w:p w:rsidR="00BD1E44" w:rsidRDefault="00BD1E44">
      <w:r>
        <w:t>This tool allows the call handler to categorise the necessary level of response from officers, they consider each element and conclude using a grading system which decides how immediate the police response to that call is. They also use it to decide how dangerous a call may be for the officers attending so from this they can decide what resources are necessa</w:t>
      </w:r>
      <w:r w:rsidR="00C70846">
        <w:t xml:space="preserve">ry for deployment to that call eg, Taser, firearms, dogs. </w:t>
      </w:r>
    </w:p>
    <w:p w:rsidR="00682F3B" w:rsidRDefault="00682F3B"/>
    <w:p w:rsidR="00682F3B" w:rsidRDefault="00682F3B" w:rsidP="00682F3B">
      <w:r>
        <w:t>Question 14</w:t>
      </w:r>
    </w:p>
    <w:p w:rsidR="00682F3B" w:rsidRDefault="00C80789">
      <w:r>
        <w:t xml:space="preserve">A person is considered vulnerable if as a result of their situation or circumstance they are unable to protect themselves or others from harm or exploitation. </w:t>
      </w:r>
    </w:p>
    <w:p w:rsidR="00AD712D" w:rsidRDefault="00AD712D"/>
    <w:p w:rsidR="00682F3B" w:rsidRDefault="00682F3B"/>
    <w:p w:rsidR="00682F3B" w:rsidRDefault="00682F3B" w:rsidP="00682F3B">
      <w:r>
        <w:t>Question 15</w:t>
      </w:r>
    </w:p>
    <w:p w:rsidR="003D5B16" w:rsidRDefault="003D5B16">
      <w:r>
        <w:t xml:space="preserve">Anti -social behaviour is any act which can cause or is likely to cause harassment, alarm or distress to any person. </w:t>
      </w:r>
    </w:p>
    <w:p w:rsidR="003D5B16" w:rsidRDefault="003D5B16">
      <w:r>
        <w:t>Harassment – repeated nuisance</w:t>
      </w:r>
    </w:p>
    <w:p w:rsidR="003D5B16" w:rsidRDefault="003D5B16">
      <w:r>
        <w:t>Alarm – to make someone frightened</w:t>
      </w:r>
    </w:p>
    <w:p w:rsidR="00682F3B" w:rsidRDefault="003D5B16">
      <w:r>
        <w:t xml:space="preserve">Distress – to impose on their mental wellbeing.  </w:t>
      </w:r>
    </w:p>
    <w:p w:rsidR="0023717E" w:rsidRDefault="0023717E">
      <w:r>
        <w:t>ASB can include shouting and swearing, drinking and drug use, repeated loud noise etc.</w:t>
      </w:r>
    </w:p>
    <w:p w:rsidR="00682F3B" w:rsidRDefault="00682F3B"/>
    <w:p w:rsidR="00682F3B" w:rsidRDefault="00682F3B" w:rsidP="00682F3B">
      <w:r>
        <w:t>Question 16</w:t>
      </w:r>
    </w:p>
    <w:p w:rsidR="00682F3B" w:rsidRDefault="001C607E">
      <w:r>
        <w:t xml:space="preserve">A section 35 is a dispersal power available to the police which can be issued directing a person to leave the area for a specific time period of up to 48 hours and if they chose to re –enter the area within that time frame they can be arrested. </w:t>
      </w:r>
    </w:p>
    <w:p w:rsidR="00682F3B" w:rsidRDefault="00682F3B"/>
    <w:p w:rsidR="00682F3B" w:rsidRDefault="00682F3B" w:rsidP="00682F3B">
      <w:r>
        <w:lastRenderedPageBreak/>
        <w:t>Question 17</w:t>
      </w:r>
    </w:p>
    <w:p w:rsidR="00682F3B" w:rsidRDefault="00303F63">
      <w:r>
        <w:t>Routine Activity Theory is the idea that offenders commit offences based on opportunity rather than need. Additionally, that the following three aspects must coincide at the same time creating the window of opportunity for the offender:</w:t>
      </w:r>
    </w:p>
    <w:p w:rsidR="00303F63" w:rsidRDefault="00303F63">
      <w:r>
        <w:t>-suitable target</w:t>
      </w:r>
    </w:p>
    <w:p w:rsidR="00303F63" w:rsidRDefault="00303F63">
      <w:r>
        <w:t>-Motivated offender</w:t>
      </w:r>
    </w:p>
    <w:p w:rsidR="00303F63" w:rsidRDefault="00303F63">
      <w:r>
        <w:t>- Absence of a guardian</w:t>
      </w:r>
    </w:p>
    <w:p w:rsidR="00303F63" w:rsidRDefault="00303F63">
      <w:r>
        <w:t>It is suggested that when people have the same routine offenders identify this and use it their advantage.</w:t>
      </w:r>
    </w:p>
    <w:p w:rsidR="00303F63" w:rsidRDefault="00303F63"/>
    <w:p w:rsidR="00682F3B" w:rsidRDefault="00682F3B" w:rsidP="00682F3B">
      <w:r>
        <w:t>Question 18</w:t>
      </w:r>
    </w:p>
    <w:p w:rsidR="00682F3B" w:rsidRDefault="00EE584D">
      <w:r>
        <w:t xml:space="preserve">Evidence Based Policing is a tool available to the police when considering solving problems. For example if your area in which you police is having issues then evidence based policing would encourage you to speak to your colleagues in other areas and ask them if they have experienced similar issues, if so what approach did they take to resolve the matter. You could use their ideas or base your idea of their findings and impose a solution. The approach used for evidence policing is </w:t>
      </w:r>
    </w:p>
    <w:p w:rsidR="00EE584D" w:rsidRDefault="00EE584D">
      <w:r>
        <w:t>A - ask</w:t>
      </w:r>
    </w:p>
    <w:p w:rsidR="00EE584D" w:rsidRDefault="00EE584D">
      <w:r>
        <w:t xml:space="preserve">T – time </w:t>
      </w:r>
    </w:p>
    <w:p w:rsidR="00EE584D" w:rsidRDefault="00EE584D">
      <w:r>
        <w:t>M – measure</w:t>
      </w:r>
      <w:r w:rsidR="00702ACF">
        <w:t xml:space="preserve">able </w:t>
      </w:r>
      <w:r>
        <w:t xml:space="preserve"> </w:t>
      </w:r>
    </w:p>
    <w:p w:rsidR="00EE584D" w:rsidRDefault="00EE584D">
      <w:r>
        <w:t xml:space="preserve">I – information </w:t>
      </w:r>
    </w:p>
    <w:p w:rsidR="00EE584D" w:rsidRDefault="00EE584D">
      <w:r>
        <w:t xml:space="preserve">S – share </w:t>
      </w:r>
    </w:p>
    <w:p w:rsidR="00EE584D" w:rsidRDefault="00EE584D">
      <w:r>
        <w:t xml:space="preserve">T – test </w:t>
      </w:r>
    </w:p>
    <w:p w:rsidR="00682F3B" w:rsidRDefault="00682F3B"/>
    <w:p w:rsidR="00682F3B" w:rsidRDefault="00682F3B" w:rsidP="00682F3B">
      <w:r>
        <w:t>Question 19</w:t>
      </w:r>
    </w:p>
    <w:p w:rsidR="00682F3B" w:rsidRDefault="00F432BF">
      <w:r>
        <w:t>There are many problem solving models available to the police of which being the OSARA model.</w:t>
      </w:r>
    </w:p>
    <w:p w:rsidR="00F432BF" w:rsidRDefault="00F432BF">
      <w:r>
        <w:t>O – objective – what is your objective? What are you trying to change?</w:t>
      </w:r>
    </w:p>
    <w:p w:rsidR="00F432BF" w:rsidRDefault="00F432BF">
      <w:r>
        <w:t>S – scanning – Gather all the information available to you regarding the problem. What is it? Who does it involve? Who are its stakeholders?</w:t>
      </w:r>
      <w:r>
        <w:br/>
        <w:t>A – analysis – Highlight your key findings from the information gathered.</w:t>
      </w:r>
      <w:r>
        <w:br/>
        <w:t>R – response – what are you going to do about it? How can you resolve the issse?</w:t>
      </w:r>
    </w:p>
    <w:p w:rsidR="00F432BF" w:rsidRDefault="00F432BF">
      <w:r>
        <w:t>A – assessment  - Did you achieve your objective? Has the issue been resolved?</w:t>
      </w:r>
    </w:p>
    <w:p w:rsidR="00F432BF" w:rsidRDefault="00F432BF">
      <w:r>
        <w:t>When considering a response it must be:</w:t>
      </w:r>
    </w:p>
    <w:p w:rsidR="00F432BF" w:rsidRDefault="00F432BF">
      <w:r>
        <w:t xml:space="preserve">S – sensible </w:t>
      </w:r>
    </w:p>
    <w:p w:rsidR="00F432BF" w:rsidRDefault="00F432BF">
      <w:r>
        <w:t>M - measurable</w:t>
      </w:r>
    </w:p>
    <w:p w:rsidR="00F432BF" w:rsidRDefault="00F432BF">
      <w:r>
        <w:lastRenderedPageBreak/>
        <w:t>A - attainable</w:t>
      </w:r>
    </w:p>
    <w:p w:rsidR="00F432BF" w:rsidRDefault="00F432BF">
      <w:r>
        <w:t>R - reflective</w:t>
      </w:r>
    </w:p>
    <w:p w:rsidR="00F432BF" w:rsidRDefault="00F432BF">
      <w:r>
        <w:t>T – timely</w:t>
      </w:r>
    </w:p>
    <w:p w:rsidR="00682F3B" w:rsidRDefault="00F432BF">
      <w:r>
        <w:t xml:space="preserve">When considering the scanning phase you must consider all parties involved for example the victim, suspect and location. However, when making your considerations for your response you must never remove the victim unless it is a matter of life and death for that person and removing them would be in their interest. </w:t>
      </w:r>
    </w:p>
    <w:p w:rsidR="00E83DC5" w:rsidRDefault="00AC4A06" w:rsidP="00682F3B">
      <w:r>
        <w:t>Others include:</w:t>
      </w:r>
    </w:p>
    <w:p w:rsidR="00AC4A06" w:rsidRDefault="00AC4A06" w:rsidP="00682F3B">
      <w:r>
        <w:t>PAT</w:t>
      </w:r>
    </w:p>
    <w:p w:rsidR="00AC4A06" w:rsidRDefault="00AC4A06" w:rsidP="00682F3B">
      <w:r>
        <w:t>RAT</w:t>
      </w:r>
    </w:p>
    <w:p w:rsidR="00AC4A06" w:rsidRDefault="00AC4A06" w:rsidP="00682F3B">
      <w:r>
        <w:t>Problem Solving triangle</w:t>
      </w:r>
    </w:p>
    <w:p w:rsidR="00682F3B" w:rsidRDefault="00682F3B" w:rsidP="00682F3B">
      <w:r>
        <w:t>Question 20</w:t>
      </w:r>
    </w:p>
    <w:p w:rsidR="00682F3B" w:rsidRDefault="00292E59" w:rsidP="00292E59">
      <w:pPr>
        <w:pStyle w:val="ListParagraph"/>
        <w:numPr>
          <w:ilvl w:val="0"/>
          <w:numId w:val="3"/>
        </w:numPr>
      </w:pPr>
      <w:r>
        <w:t xml:space="preserve">A critical incident is any incident which can have a detrimental effect on the police with regard to public perception. </w:t>
      </w:r>
    </w:p>
    <w:p w:rsidR="00292E59" w:rsidRDefault="00292E59" w:rsidP="00292E59">
      <w:pPr>
        <w:pStyle w:val="ListParagraph"/>
        <w:numPr>
          <w:ilvl w:val="0"/>
          <w:numId w:val="3"/>
        </w:numPr>
      </w:pPr>
      <w:r>
        <w:t xml:space="preserve">It is a senior officer (Inspector) who can declare an incident to be critical </w:t>
      </w:r>
    </w:p>
    <w:p w:rsidR="00682F3B" w:rsidRDefault="00682F3B"/>
    <w:p w:rsidR="00682F3B" w:rsidRDefault="00682F3B" w:rsidP="00682F3B">
      <w:r>
        <w:t>Question 21</w:t>
      </w:r>
    </w:p>
    <w:p w:rsidR="00682F3B" w:rsidRDefault="008F78E2">
      <w:r>
        <w:t>A constable may search any person or vehicle or anything in or on it, in any public place if he or she has reasonable grounds to suspect that stolen or prohibited or bladed or sharply pointed article will be found.</w:t>
      </w:r>
    </w:p>
    <w:p w:rsidR="008F78E2" w:rsidRDefault="008F78E2">
      <w:r>
        <w:t xml:space="preserve">Anything found during a search may be seized. </w:t>
      </w:r>
    </w:p>
    <w:p w:rsidR="00682F3B" w:rsidRDefault="00682F3B"/>
    <w:p w:rsidR="00682F3B" w:rsidRDefault="00682F3B" w:rsidP="00682F3B">
      <w:r>
        <w:t>Question 22</w:t>
      </w:r>
    </w:p>
    <w:p w:rsidR="00682F3B" w:rsidRDefault="0092719A">
      <w:r>
        <w:t>Prior to a search, a person must be told:</w:t>
      </w:r>
    </w:p>
    <w:p w:rsidR="0092719A" w:rsidRDefault="0092719A">
      <w:r>
        <w:t>G – Grounds for the search and they must be objective.</w:t>
      </w:r>
    </w:p>
    <w:p w:rsidR="0092719A" w:rsidRDefault="0092719A">
      <w:r>
        <w:t>O – Object of the search</w:t>
      </w:r>
    </w:p>
    <w:p w:rsidR="0092719A" w:rsidRDefault="0092719A">
      <w:r>
        <w:t xml:space="preserve">W – Warrant card of the officer to be shown if in plain clothes </w:t>
      </w:r>
    </w:p>
    <w:p w:rsidR="0092719A" w:rsidRDefault="0092719A">
      <w:r>
        <w:t xml:space="preserve">I – Identity – the identity of the officer must be disclosed e.g – I am PC White </w:t>
      </w:r>
    </w:p>
    <w:p w:rsidR="0092719A" w:rsidRDefault="0092719A">
      <w:r>
        <w:t>S – Station – the officer must disclose what police station they are attached to</w:t>
      </w:r>
    </w:p>
    <w:p w:rsidR="0092719A" w:rsidRDefault="0092719A">
      <w:r>
        <w:t>L – legal power – the person must told what legal power the officer is using to search them</w:t>
      </w:r>
    </w:p>
    <w:p w:rsidR="0092719A" w:rsidRDefault="0092719A">
      <w:r>
        <w:t>E – entitled to a copy – the person must me made aware that if they wanted they could have a copy of the search</w:t>
      </w:r>
    </w:p>
    <w:p w:rsidR="0092719A" w:rsidRDefault="0092719A">
      <w:r>
        <w:t xml:space="preserve">Y – you are detained for the purpose of the search. </w:t>
      </w:r>
    </w:p>
    <w:p w:rsidR="00682F3B" w:rsidRDefault="00682F3B"/>
    <w:p w:rsidR="00682F3B" w:rsidRDefault="00682F3B" w:rsidP="00682F3B">
      <w:r>
        <w:lastRenderedPageBreak/>
        <w:t>Question 23</w:t>
      </w:r>
    </w:p>
    <w:p w:rsidR="00682F3B" w:rsidRDefault="000E0B87">
      <w:r>
        <w:t>The stop search scheme was introduced to provide a guidance to officer</w:t>
      </w:r>
      <w:r w:rsidR="009F096C">
        <w:t>s</w:t>
      </w:r>
      <w:r>
        <w:t xml:space="preserve"> on the best use of stop search. It was to allow for procedural justice and to allow the police to be transparent basing their grounds to search based on objective facts rather than prejudices because public confidence is important to get and hard to maintain especially if officers abuse their powers.  </w:t>
      </w:r>
      <w:r w:rsidR="003962A5">
        <w:t xml:space="preserve">It aimed for officers to be more accountable for their use of stop search and allow for public reassurance. </w:t>
      </w:r>
    </w:p>
    <w:p w:rsidR="00682F3B" w:rsidRDefault="00682F3B"/>
    <w:p w:rsidR="00682F3B" w:rsidRDefault="00682F3B" w:rsidP="00682F3B">
      <w:r>
        <w:t>Question 24</w:t>
      </w:r>
    </w:p>
    <w:p w:rsidR="00D71CCC" w:rsidRDefault="00D71CCC">
      <w:r>
        <w:t>The National Intelligence Model allows the police service to have reliable intelligence to use in their everyday functions. It takes information which can be receive by a variety of sources such as yourself, community or partner agencies and processes the information through the intelligence cycle which is a 3x5x2 process which sanitises</w:t>
      </w:r>
      <w:r w:rsidR="00294CBE">
        <w:t xml:space="preserve"> and categorises</w:t>
      </w:r>
      <w:r>
        <w:t xml:space="preserve"> the information allowing the intel</w:t>
      </w:r>
      <w:r w:rsidR="00294CBE">
        <w:t>ligence</w:t>
      </w:r>
      <w:r>
        <w:t xml:space="preserve"> to assist the officer and effect policies. Intelligence allows the police to work towards reducing crime and targeting those who cause crimes within our communities. Allowing the police to work on an intelligence lead approach can be beneficial to the police service and the communities they serve as it can dictate where the necessary resources are used. </w:t>
      </w:r>
      <w:r w:rsidR="00114F67">
        <w:t>It also considers the reliability of the source.</w:t>
      </w:r>
    </w:p>
    <w:p w:rsidR="00D71CCC" w:rsidRDefault="00D71CCC"/>
    <w:p w:rsidR="00682F3B" w:rsidRDefault="00682F3B"/>
    <w:p w:rsidR="00682F3B" w:rsidRDefault="00682F3B" w:rsidP="00682F3B">
      <w:r>
        <w:t>Question 25</w:t>
      </w:r>
    </w:p>
    <w:p w:rsidR="00AD0AC0" w:rsidRDefault="00AD0AC0" w:rsidP="00682F3B">
      <w:r>
        <w:t>Regulation of Investigatory powers Act 2000 – this act provides that when a more intrusive level of investigating such a surveillance is required then you have to have authority to do so.</w:t>
      </w:r>
    </w:p>
    <w:p w:rsidR="00AD0AC0" w:rsidRDefault="00AD0AC0" w:rsidP="00682F3B">
      <w:r>
        <w:t>Management of Police Information – This says that the police constantly have to review their information and evidence to question if it still necessary to have because if not they have no right to have it anymore.</w:t>
      </w:r>
    </w:p>
    <w:p w:rsidR="00AD0AC0" w:rsidRDefault="00AD0AC0" w:rsidP="00682F3B">
      <w:r>
        <w:t>Date Protection Act 1998 – this act provides the process in which personal data can be processed. Personal data is any information in which a person can be identified from.</w:t>
      </w:r>
    </w:p>
    <w:p w:rsidR="00AD0AC0" w:rsidRDefault="00AD0AC0" w:rsidP="00682F3B">
      <w:r>
        <w:t xml:space="preserve">Human Rights Act 1998 – this act </w:t>
      </w:r>
      <w:r w:rsidR="00AA4F1D">
        <w:t xml:space="preserve">has </w:t>
      </w:r>
      <w:r>
        <w:t>Articles which everyone is entitled to Article 8 is the right to a private life therefore when it is no longer necessary to hold someone person</w:t>
      </w:r>
      <w:r w:rsidR="0078508C">
        <w:t>al data</w:t>
      </w:r>
      <w:r>
        <w:t xml:space="preserve"> it must be di</w:t>
      </w:r>
      <w:r w:rsidR="0078508C">
        <w:t>s</w:t>
      </w:r>
      <w:r>
        <w:t>posed of accordingly so that there is no breach of the persons Human Rights.</w:t>
      </w:r>
    </w:p>
    <w:p w:rsidR="00AD0AC0" w:rsidRDefault="00AD0AC0" w:rsidP="00682F3B">
      <w:r>
        <w:t xml:space="preserve">Criminal Procedures Investigatory Powers Act – This act provides that when an investigation is taking place there a rules and regulations which must be followed. </w:t>
      </w:r>
    </w:p>
    <w:p w:rsidR="00AD0AC0" w:rsidRDefault="00AD0AC0" w:rsidP="00682F3B">
      <w:r>
        <w:t xml:space="preserve">Information can only be shared within the police to partner agencies for an immediate policing purpose. </w:t>
      </w:r>
    </w:p>
    <w:p w:rsidR="00682F3B" w:rsidRDefault="00682F3B" w:rsidP="00682F3B">
      <w:bookmarkStart w:id="0" w:name="_GoBack"/>
      <w:bookmarkEnd w:id="0"/>
    </w:p>
    <w:p w:rsidR="00682F3B" w:rsidRDefault="00682F3B" w:rsidP="00682F3B"/>
    <w:sectPr w:rsidR="00682F3B" w:rsidSect="00E6026F">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0AC0" w:rsidRDefault="00AD0AC0" w:rsidP="00E6026F">
      <w:pPr>
        <w:spacing w:after="0" w:line="240" w:lineRule="auto"/>
      </w:pPr>
      <w:r>
        <w:separator/>
      </w:r>
    </w:p>
  </w:endnote>
  <w:endnote w:type="continuationSeparator" w:id="0">
    <w:p w:rsidR="00AD0AC0" w:rsidRDefault="00AD0AC0" w:rsidP="00E602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AC0" w:rsidRDefault="00752A27" w:rsidP="00752A27">
    <w:pPr>
      <w:pStyle w:val="Footer"/>
      <w:rPr>
        <w:color w:val="000000"/>
        <w:sz w:val="17"/>
      </w:rPr>
    </w:pPr>
    <w:bookmarkStart w:id="3" w:name="TITUS1FooterEvenPages"/>
    <w:r>
      <w:rPr>
        <w:color w:val="000000"/>
        <w:sz w:val="17"/>
      </w:rPr>
      <w:t> </w:t>
    </w:r>
  </w:p>
  <w:bookmarkEnd w:id="3"/>
  <w:p w:rsidR="00AD0AC0" w:rsidRDefault="00AD0AC0" w:rsidP="00E8767A">
    <w:pPr>
      <w:pStyle w:val="Footer"/>
    </w:pPr>
  </w:p>
  <w:p w:rsidR="00AD0AC0" w:rsidRDefault="00AD0A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AC0" w:rsidRDefault="00752A27" w:rsidP="00752A27">
    <w:pPr>
      <w:pStyle w:val="Footer"/>
      <w:rPr>
        <w:color w:val="000000"/>
        <w:sz w:val="17"/>
      </w:rPr>
    </w:pPr>
    <w:bookmarkStart w:id="4" w:name="TITUS1FooterPrimary"/>
    <w:r>
      <w:rPr>
        <w:color w:val="000000"/>
        <w:sz w:val="17"/>
      </w:rPr>
      <w:t> </w:t>
    </w:r>
  </w:p>
  <w:bookmarkEnd w:id="4"/>
  <w:p w:rsidR="00AD0AC0" w:rsidRDefault="00AD0A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AC0" w:rsidRDefault="00752A27" w:rsidP="00752A27">
    <w:pPr>
      <w:pStyle w:val="Footer"/>
      <w:rPr>
        <w:color w:val="000000"/>
        <w:sz w:val="17"/>
      </w:rPr>
    </w:pPr>
    <w:bookmarkStart w:id="6" w:name="TITUS1FooterFirstPage"/>
    <w:r>
      <w:rPr>
        <w:color w:val="000000"/>
        <w:sz w:val="17"/>
      </w:rPr>
      <w:t> </w:t>
    </w:r>
  </w:p>
  <w:bookmarkEnd w:id="6"/>
  <w:p w:rsidR="00AD0AC0" w:rsidRDefault="00AD0A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0AC0" w:rsidRDefault="00AD0AC0" w:rsidP="00E6026F">
      <w:pPr>
        <w:spacing w:after="0" w:line="240" w:lineRule="auto"/>
      </w:pPr>
      <w:r>
        <w:separator/>
      </w:r>
    </w:p>
  </w:footnote>
  <w:footnote w:type="continuationSeparator" w:id="0">
    <w:p w:rsidR="00AD0AC0" w:rsidRDefault="00AD0AC0" w:rsidP="00E602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AC0" w:rsidRDefault="00752A27" w:rsidP="00752A27">
    <w:pPr>
      <w:pStyle w:val="Header"/>
      <w:rPr>
        <w:color w:val="000000"/>
        <w:sz w:val="17"/>
      </w:rPr>
    </w:pPr>
    <w:bookmarkStart w:id="1" w:name="TITUS1HeaderEvenPages"/>
    <w:r>
      <w:rPr>
        <w:color w:val="000000"/>
        <w:sz w:val="17"/>
      </w:rPr>
      <w:t> </w:t>
    </w:r>
  </w:p>
  <w:bookmarkEnd w:id="1"/>
  <w:p w:rsidR="00AD0AC0" w:rsidRDefault="00AD0AC0" w:rsidP="00E8767A">
    <w:pPr>
      <w:pStyle w:val="Header"/>
    </w:pPr>
  </w:p>
  <w:p w:rsidR="00AD0AC0" w:rsidRDefault="00AD0A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AC0" w:rsidRDefault="00752A27" w:rsidP="00752A27">
    <w:pPr>
      <w:pStyle w:val="Header"/>
      <w:rPr>
        <w:color w:val="000000"/>
        <w:sz w:val="17"/>
      </w:rPr>
    </w:pPr>
    <w:bookmarkStart w:id="2" w:name="TITUS1HeaderPrimary"/>
    <w:r>
      <w:rPr>
        <w:color w:val="000000"/>
        <w:sz w:val="17"/>
      </w:rPr>
      <w:t> </w:t>
    </w:r>
  </w:p>
  <w:bookmarkEnd w:id="2"/>
  <w:p w:rsidR="00AD0AC0" w:rsidRDefault="00AD0AC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0AC0" w:rsidRDefault="00752A27" w:rsidP="00752A27">
    <w:pPr>
      <w:pStyle w:val="Header"/>
      <w:rPr>
        <w:color w:val="000000"/>
        <w:sz w:val="17"/>
      </w:rPr>
    </w:pPr>
    <w:bookmarkStart w:id="5" w:name="TITUS1HeaderFirstPage"/>
    <w:r>
      <w:rPr>
        <w:color w:val="000000"/>
        <w:sz w:val="17"/>
      </w:rPr>
      <w:t> </w:t>
    </w:r>
  </w:p>
  <w:bookmarkEnd w:id="5"/>
  <w:p w:rsidR="00AD0AC0" w:rsidRDefault="00AD0A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2823D6"/>
    <w:multiLevelType w:val="hybridMultilevel"/>
    <w:tmpl w:val="1826E3DE"/>
    <w:lvl w:ilvl="0" w:tplc="084A67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2B23D4"/>
    <w:multiLevelType w:val="hybridMultilevel"/>
    <w:tmpl w:val="E1DC5BA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98E21EE"/>
    <w:multiLevelType w:val="hybridMultilevel"/>
    <w:tmpl w:val="D628392A"/>
    <w:lvl w:ilvl="0" w:tplc="084A67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05233"/>
    <w:rsid w:val="000D2A6F"/>
    <w:rsid w:val="000E0B87"/>
    <w:rsid w:val="00114F67"/>
    <w:rsid w:val="00121DF7"/>
    <w:rsid w:val="001C5CC9"/>
    <w:rsid w:val="001C607E"/>
    <w:rsid w:val="0023717E"/>
    <w:rsid w:val="00292E59"/>
    <w:rsid w:val="00294CBE"/>
    <w:rsid w:val="002B6C7E"/>
    <w:rsid w:val="00303F63"/>
    <w:rsid w:val="00336E7E"/>
    <w:rsid w:val="00383BC1"/>
    <w:rsid w:val="003962A5"/>
    <w:rsid w:val="003D5B16"/>
    <w:rsid w:val="004210DF"/>
    <w:rsid w:val="00436C33"/>
    <w:rsid w:val="004C51C5"/>
    <w:rsid w:val="004C63F2"/>
    <w:rsid w:val="00575AC9"/>
    <w:rsid w:val="005D6D29"/>
    <w:rsid w:val="00652D85"/>
    <w:rsid w:val="00682F3B"/>
    <w:rsid w:val="006A19FB"/>
    <w:rsid w:val="006E4320"/>
    <w:rsid w:val="00702ACF"/>
    <w:rsid w:val="00752A27"/>
    <w:rsid w:val="00756D3D"/>
    <w:rsid w:val="0078508C"/>
    <w:rsid w:val="007D5BA2"/>
    <w:rsid w:val="007E4409"/>
    <w:rsid w:val="008011F3"/>
    <w:rsid w:val="00877432"/>
    <w:rsid w:val="008D0A69"/>
    <w:rsid w:val="008F78E2"/>
    <w:rsid w:val="0092719A"/>
    <w:rsid w:val="009F096C"/>
    <w:rsid w:val="009F298B"/>
    <w:rsid w:val="00A43FE2"/>
    <w:rsid w:val="00A577AC"/>
    <w:rsid w:val="00AA4F1D"/>
    <w:rsid w:val="00AC4A06"/>
    <w:rsid w:val="00AD0AC0"/>
    <w:rsid w:val="00AD712D"/>
    <w:rsid w:val="00B10F95"/>
    <w:rsid w:val="00BA27CC"/>
    <w:rsid w:val="00BD1E44"/>
    <w:rsid w:val="00C70846"/>
    <w:rsid w:val="00C80789"/>
    <w:rsid w:val="00CA53CD"/>
    <w:rsid w:val="00CC77FC"/>
    <w:rsid w:val="00CE3606"/>
    <w:rsid w:val="00D64157"/>
    <w:rsid w:val="00D71CCC"/>
    <w:rsid w:val="00E13ABC"/>
    <w:rsid w:val="00E6026F"/>
    <w:rsid w:val="00E83DC5"/>
    <w:rsid w:val="00E8767A"/>
    <w:rsid w:val="00EE584D"/>
    <w:rsid w:val="00F432BF"/>
    <w:rsid w:val="00F50B08"/>
    <w:rsid w:val="00FD57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ADA18D"/>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026F"/>
    <w:pPr>
      <w:ind w:left="720"/>
      <w:contextualSpacing/>
    </w:pPr>
  </w:style>
  <w:style w:type="paragraph" w:styleId="Header">
    <w:name w:val="header"/>
    <w:basedOn w:val="Normal"/>
    <w:link w:val="HeaderChar"/>
    <w:uiPriority w:val="99"/>
    <w:unhideWhenUsed/>
    <w:rsid w:val="00E6026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026F"/>
  </w:style>
  <w:style w:type="paragraph" w:styleId="Footer">
    <w:name w:val="footer"/>
    <w:basedOn w:val="Normal"/>
    <w:link w:val="FooterChar"/>
    <w:uiPriority w:val="99"/>
    <w:unhideWhenUsed/>
    <w:rsid w:val="00E6026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02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7</Pages>
  <Words>1774</Words>
  <Characters>10115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11866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White,Lowri swp6596</cp:lastModifiedBy>
  <cp:revision>58</cp:revision>
  <dcterms:created xsi:type="dcterms:W3CDTF">2020-06-23T11:48:00Z</dcterms:created>
  <dcterms:modified xsi:type="dcterms:W3CDTF">2020-06-23T14:05:00Z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157f6bc6-5797-493b-a6f9-f511713881b6</vt:lpwstr>
  </property>
  <property fmtid="{D5CDD505-2E9C-101B-9397-08002B2CF9AE}" pid="3" name="Classification">
    <vt:lpwstr>OFFICIAL</vt:lpwstr>
  </property>
  <property fmtid="{D5CDD505-2E9C-101B-9397-08002B2CF9AE}" pid="4" name="Visibility">
    <vt:lpwstr>NOT VISIBLE</vt:lpwstr>
  </property>
</Properties>
</file>