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DBEF8" w14:textId="1608181C" w:rsidR="00097059" w:rsidRPr="00C8643D" w:rsidRDefault="006358D4" w:rsidP="00205CF9">
      <w:pPr>
        <w:jc w:val="both"/>
        <w:rPr>
          <w:rFonts w:asciiTheme="minorHAnsi" w:eastAsia="Arial" w:hAnsiTheme="minorHAnsi" w:cstheme="minorHAnsi"/>
          <w:bCs/>
          <w:i/>
          <w:iCs/>
          <w:sz w:val="24"/>
          <w:szCs w:val="24"/>
        </w:rPr>
      </w:pPr>
      <w:r>
        <w:rPr>
          <w:rFonts w:asciiTheme="minorHAnsi" w:eastAsia="Arial" w:hAnsiTheme="minorHAnsi" w:cstheme="minorHAnsi"/>
          <w:bCs/>
          <w:i/>
          <w:iCs/>
          <w:sz w:val="24"/>
          <w:szCs w:val="24"/>
        </w:rPr>
        <w:t>“</w:t>
      </w:r>
      <w:r w:rsidR="00F47421" w:rsidRPr="00C8643D">
        <w:rPr>
          <w:rFonts w:asciiTheme="minorHAnsi" w:eastAsia="Arial" w:hAnsiTheme="minorHAnsi" w:cstheme="minorHAnsi"/>
          <w:bCs/>
          <w:i/>
          <w:iCs/>
          <w:sz w:val="24"/>
          <w:szCs w:val="24"/>
        </w:rPr>
        <w:t xml:space="preserve">Christine had recently turned 40 and her husband had arranged a surprise birthday party for her at home. </w:t>
      </w:r>
      <w:r w:rsidR="003A28BF" w:rsidRPr="00C8643D">
        <w:rPr>
          <w:rFonts w:asciiTheme="minorHAnsi" w:eastAsia="Arial" w:hAnsiTheme="minorHAnsi" w:cstheme="minorHAnsi"/>
          <w:bCs/>
          <w:i/>
          <w:iCs/>
          <w:sz w:val="24"/>
          <w:szCs w:val="24"/>
        </w:rPr>
        <w:t>On the night of the party, Christine w</w:t>
      </w:r>
      <w:r w:rsidR="0093452D">
        <w:rPr>
          <w:rFonts w:asciiTheme="minorHAnsi" w:eastAsia="Arial" w:hAnsiTheme="minorHAnsi" w:cstheme="minorHAnsi"/>
          <w:bCs/>
          <w:i/>
          <w:iCs/>
          <w:sz w:val="24"/>
          <w:szCs w:val="24"/>
        </w:rPr>
        <w:t>-/</w:t>
      </w:r>
      <w:r w:rsidR="003A28BF" w:rsidRPr="00C8643D">
        <w:rPr>
          <w:rFonts w:asciiTheme="minorHAnsi" w:eastAsia="Arial" w:hAnsiTheme="minorHAnsi" w:cstheme="minorHAnsi"/>
          <w:bCs/>
          <w:i/>
          <w:iCs/>
          <w:sz w:val="24"/>
          <w:szCs w:val="24"/>
        </w:rPr>
        <w:t>as very keen to show her guests the expensive gifts she had been given for her birthday</w:t>
      </w:r>
      <w:r w:rsidR="00E83E42" w:rsidRPr="00C8643D">
        <w:rPr>
          <w:rFonts w:asciiTheme="minorHAnsi" w:eastAsia="Arial" w:hAnsiTheme="minorHAnsi" w:cstheme="minorHAnsi"/>
          <w:bCs/>
          <w:i/>
          <w:iCs/>
          <w:sz w:val="24"/>
          <w:szCs w:val="24"/>
        </w:rPr>
        <w:t>, one being a designer handbag. One of Christine’s friends, Paula</w:t>
      </w:r>
      <w:r w:rsidR="004D7E94" w:rsidRPr="00C8643D">
        <w:rPr>
          <w:rFonts w:asciiTheme="minorHAnsi" w:eastAsia="Arial" w:hAnsiTheme="minorHAnsi" w:cstheme="minorHAnsi"/>
          <w:bCs/>
          <w:i/>
          <w:iCs/>
          <w:sz w:val="24"/>
          <w:szCs w:val="24"/>
        </w:rPr>
        <w:t xml:space="preserve"> had alw</w:t>
      </w:r>
      <w:r w:rsidR="008C1A09" w:rsidRPr="00C8643D">
        <w:rPr>
          <w:rFonts w:asciiTheme="minorHAnsi" w:eastAsia="Arial" w:hAnsiTheme="minorHAnsi" w:cstheme="minorHAnsi"/>
          <w:bCs/>
          <w:i/>
          <w:iCs/>
          <w:sz w:val="24"/>
          <w:szCs w:val="24"/>
        </w:rPr>
        <w:t xml:space="preserve">ays been extremely jealous of the lavish gifts that Christine’s husband </w:t>
      </w:r>
      <w:r w:rsidR="00273D52" w:rsidRPr="00C8643D">
        <w:rPr>
          <w:rFonts w:asciiTheme="minorHAnsi" w:eastAsia="Arial" w:hAnsiTheme="minorHAnsi" w:cstheme="minorHAnsi"/>
          <w:bCs/>
          <w:i/>
          <w:iCs/>
          <w:sz w:val="24"/>
          <w:szCs w:val="24"/>
        </w:rPr>
        <w:t>bought her and when no one was looking she put the handbag inside her coat and took it outside</w:t>
      </w:r>
      <w:r w:rsidR="009F03CF" w:rsidRPr="00C8643D">
        <w:rPr>
          <w:rFonts w:asciiTheme="minorHAnsi" w:eastAsia="Arial" w:hAnsiTheme="minorHAnsi" w:cstheme="minorHAnsi"/>
          <w:bCs/>
          <w:i/>
          <w:iCs/>
          <w:sz w:val="24"/>
          <w:szCs w:val="24"/>
        </w:rPr>
        <w:t>.</w:t>
      </w:r>
      <w:r w:rsidR="00A57B13" w:rsidRPr="00C8643D">
        <w:rPr>
          <w:rFonts w:asciiTheme="minorHAnsi" w:eastAsia="Arial" w:hAnsiTheme="minorHAnsi" w:cstheme="minorHAnsi"/>
          <w:bCs/>
          <w:i/>
          <w:iCs/>
          <w:sz w:val="24"/>
          <w:szCs w:val="24"/>
        </w:rPr>
        <w:t xml:space="preserve"> When Paula heard someone coming</w:t>
      </w:r>
      <w:r w:rsidR="00D4201A" w:rsidRPr="00C8643D">
        <w:rPr>
          <w:rFonts w:asciiTheme="minorHAnsi" w:eastAsia="Arial" w:hAnsiTheme="minorHAnsi" w:cstheme="minorHAnsi"/>
          <w:bCs/>
          <w:i/>
          <w:iCs/>
          <w:sz w:val="24"/>
          <w:szCs w:val="24"/>
        </w:rPr>
        <w:t>,</w:t>
      </w:r>
      <w:r w:rsidR="00A57B13" w:rsidRPr="00C8643D">
        <w:rPr>
          <w:rFonts w:asciiTheme="minorHAnsi" w:eastAsia="Arial" w:hAnsiTheme="minorHAnsi" w:cstheme="minorHAnsi"/>
          <w:bCs/>
          <w:i/>
          <w:iCs/>
          <w:sz w:val="24"/>
          <w:szCs w:val="24"/>
        </w:rPr>
        <w:t xml:space="preserve"> she placed the handbag underneath her car with the intention</w:t>
      </w:r>
      <w:r w:rsidR="00DA4468" w:rsidRPr="00C8643D">
        <w:rPr>
          <w:rFonts w:asciiTheme="minorHAnsi" w:eastAsia="Arial" w:hAnsiTheme="minorHAnsi" w:cstheme="minorHAnsi"/>
          <w:bCs/>
          <w:i/>
          <w:iCs/>
          <w:sz w:val="24"/>
          <w:szCs w:val="24"/>
        </w:rPr>
        <w:t xml:space="preserve"> of putting it in her car when the party had finished. Upon leaving, Paula</w:t>
      </w:r>
      <w:r w:rsidR="00D4201A" w:rsidRPr="00C8643D">
        <w:rPr>
          <w:rFonts w:asciiTheme="minorHAnsi" w:eastAsia="Arial" w:hAnsiTheme="minorHAnsi" w:cstheme="minorHAnsi"/>
          <w:bCs/>
          <w:i/>
          <w:iCs/>
          <w:sz w:val="24"/>
          <w:szCs w:val="24"/>
        </w:rPr>
        <w:t xml:space="preserve"> picked up the designer handbag from underneath her </w:t>
      </w:r>
      <w:r w:rsidR="00C8643D" w:rsidRPr="00C8643D">
        <w:rPr>
          <w:rFonts w:asciiTheme="minorHAnsi" w:eastAsia="Arial" w:hAnsiTheme="minorHAnsi" w:cstheme="minorHAnsi"/>
          <w:bCs/>
          <w:i/>
          <w:iCs/>
          <w:sz w:val="24"/>
          <w:szCs w:val="24"/>
        </w:rPr>
        <w:t>car, placed it in the footwell and drove home.</w:t>
      </w:r>
      <w:r>
        <w:rPr>
          <w:rFonts w:asciiTheme="minorHAnsi" w:eastAsia="Arial" w:hAnsiTheme="minorHAnsi" w:cstheme="minorHAnsi"/>
          <w:bCs/>
          <w:i/>
          <w:iCs/>
          <w:sz w:val="24"/>
          <w:szCs w:val="24"/>
        </w:rPr>
        <w:t>”</w:t>
      </w:r>
    </w:p>
    <w:p w14:paraId="1B718AA8" w14:textId="4CB3A9CB" w:rsidR="00910837" w:rsidRPr="00143576" w:rsidRDefault="00440131" w:rsidP="00B8559E">
      <w:pPr>
        <w:pStyle w:val="NormalWeb"/>
      </w:pPr>
      <w:r w:rsidRPr="00143576">
        <w:t>I</w:t>
      </w:r>
      <w:r w:rsidR="00442997" w:rsidRPr="00143576">
        <w:t>n the United Kingdom, theft is a serious criminal offense that carries significant legal consequences. To determine Paula's criminal liabilities for theft, it is essential to examine the elements of this offense and analy</w:t>
      </w:r>
      <w:r w:rsidRPr="00143576">
        <w:t>s</w:t>
      </w:r>
      <w:r w:rsidR="00442997" w:rsidRPr="00143576">
        <w:t>e her actions accordingly.</w:t>
      </w:r>
      <w:r w:rsidR="00C867B5">
        <w:t xml:space="preserve"> </w:t>
      </w:r>
      <w:r w:rsidR="00442997" w:rsidRPr="00143576">
        <w:t>Theft</w:t>
      </w:r>
      <w:r w:rsidR="009B4B06">
        <w:t>,</w:t>
      </w:r>
      <w:r w:rsidR="00442997" w:rsidRPr="00143576">
        <w:t xml:space="preserve"> under UK law is defined as dishonestly appropriating property belonging to another with the intention to permanently deprive them of it. In Paula's case, if she took someone else's property without their consent and with the intent to keep it permanently, she may be held liable for theft.</w:t>
      </w:r>
    </w:p>
    <w:p w14:paraId="3B738874" w14:textId="77777777" w:rsidR="00DC0EF7" w:rsidRPr="00143576" w:rsidRDefault="00442997" w:rsidP="00B8559E">
      <w:pPr>
        <w:pStyle w:val="NormalWeb"/>
      </w:pPr>
      <w:r w:rsidRPr="00143576">
        <w:t xml:space="preserve">Paula's act of taking someone else's property without their permission constitutes an appropriation. Whether she physically removed the item or exercised control over it in any way, her actions </w:t>
      </w:r>
      <w:r w:rsidR="00585C71" w:rsidRPr="00143576">
        <w:t>fulfil</w:t>
      </w:r>
      <w:r w:rsidRPr="00143576">
        <w:t xml:space="preserve"> this element</w:t>
      </w:r>
      <w:r w:rsidR="00127EBE" w:rsidRPr="00143576">
        <w:t xml:space="preserve"> </w:t>
      </w:r>
      <w:r w:rsidRPr="00143576">
        <w:t>Paula must have acted dishonestly. If she knew that taking the property was against the owner's wishes or if she failed to believe that she had a legal right to take it, her actions can be considered dishonest.</w:t>
      </w:r>
      <w:r w:rsidR="00127EBE" w:rsidRPr="00143576">
        <w:t xml:space="preserve"> </w:t>
      </w:r>
      <w:r w:rsidRPr="00143576">
        <w:t>Paula must have intended to permanently deprive the owner of their property. If she had no intention of returning the item or believed that keeping it indefinitely was acceptable, this element would be satisfied.</w:t>
      </w:r>
      <w:r w:rsidR="00E46A8A" w:rsidRPr="00143576">
        <w:t xml:space="preserve"> </w:t>
      </w:r>
      <w:r w:rsidRPr="00143576">
        <w:t>If all three elements are proven beyond a reasonable doubt in court, Paula could face criminal liability for theft under UK law. The severity of her punishment would depend on various factors such as the value of the stolen item and any aggravating circumstances surrounding its theft.</w:t>
      </w:r>
      <w:r w:rsidR="00DC0EF7" w:rsidRPr="00143576">
        <w:t xml:space="preserve"> </w:t>
      </w:r>
    </w:p>
    <w:p w14:paraId="5E47E8D5" w14:textId="6CB01DC9" w:rsidR="00D635CE" w:rsidRPr="00143576" w:rsidRDefault="00DC0EF7" w:rsidP="00B8559E">
      <w:pPr>
        <w:pStyle w:val="NormalWeb"/>
      </w:pPr>
      <w:r w:rsidRPr="00143576">
        <w:t xml:space="preserve"> </w:t>
      </w:r>
      <w:r w:rsidR="00E16030" w:rsidRPr="00143576">
        <w:t xml:space="preserve">Paula’s actions satisfy the </w:t>
      </w:r>
      <w:r w:rsidR="007B6361" w:rsidRPr="00143576">
        <w:t>A</w:t>
      </w:r>
      <w:r w:rsidR="00E306DE" w:rsidRPr="00143576">
        <w:t xml:space="preserve">ctus </w:t>
      </w:r>
      <w:r w:rsidR="007B6361" w:rsidRPr="00143576">
        <w:t>R</w:t>
      </w:r>
      <w:r w:rsidR="00E306DE" w:rsidRPr="00143576">
        <w:t>eus</w:t>
      </w:r>
      <w:r w:rsidR="00304F45" w:rsidRPr="00143576">
        <w:t xml:space="preserve"> and the </w:t>
      </w:r>
      <w:r w:rsidR="007B6361" w:rsidRPr="00143576">
        <w:t>Mens Rea</w:t>
      </w:r>
      <w:r w:rsidR="00E306DE" w:rsidRPr="00143576">
        <w:t xml:space="preserve"> of theft because </w:t>
      </w:r>
      <w:r w:rsidR="007B6361" w:rsidRPr="00143576">
        <w:t xml:space="preserve">not only did </w:t>
      </w:r>
      <w:r w:rsidR="00ED33C2" w:rsidRPr="00143576">
        <w:t xml:space="preserve">she </w:t>
      </w:r>
      <w:r w:rsidR="007B6361" w:rsidRPr="00143576">
        <w:t>appropriate</w:t>
      </w:r>
      <w:r w:rsidR="00ED33C2" w:rsidRPr="00143576">
        <w:t xml:space="preserve"> property belonging to another</w:t>
      </w:r>
      <w:r w:rsidR="007B6361" w:rsidRPr="00143576">
        <w:t xml:space="preserve">, </w:t>
      </w:r>
      <w:r w:rsidR="0000554A" w:rsidRPr="00143576">
        <w:t>but she did also</w:t>
      </w:r>
      <w:r w:rsidR="009F32D9" w:rsidRPr="00143576">
        <w:t xml:space="preserve"> </w:t>
      </w:r>
      <w:r w:rsidR="0000554A" w:rsidRPr="00143576">
        <w:t xml:space="preserve">do </w:t>
      </w:r>
      <w:r w:rsidR="009F32D9" w:rsidRPr="00143576">
        <w:t xml:space="preserve">it dishonestly </w:t>
      </w:r>
      <w:r w:rsidR="0000554A" w:rsidRPr="00143576">
        <w:t>with the intention to deprive Christine.</w:t>
      </w:r>
      <w:r w:rsidR="00ED33C2" w:rsidRPr="00143576">
        <w:t xml:space="preserve"> In </w:t>
      </w:r>
      <w:r w:rsidR="00432C51" w:rsidRPr="00143576">
        <w:t xml:space="preserve">the case </w:t>
      </w:r>
      <w:r w:rsidR="00D635CE" w:rsidRPr="00143576">
        <w:t xml:space="preserve">of </w:t>
      </w:r>
      <w:r w:rsidR="00280CF5" w:rsidRPr="00143576">
        <w:t>R</w:t>
      </w:r>
      <w:r w:rsidR="00D635CE" w:rsidRPr="00143576">
        <w:t xml:space="preserve"> v </w:t>
      </w:r>
      <w:r w:rsidR="00280CF5" w:rsidRPr="00143576">
        <w:t>Ghosh</w:t>
      </w:r>
      <w:r w:rsidR="00AF5646" w:rsidRPr="00143576">
        <w:t xml:space="preserve">, </w:t>
      </w:r>
      <w:r w:rsidR="00D635CE" w:rsidRPr="00143576">
        <w:rPr>
          <w:color w:val="202122"/>
        </w:rPr>
        <w:t>Ghosh was a surgeon.</w:t>
      </w:r>
      <w:r w:rsidR="00FE1249" w:rsidRPr="00143576">
        <w:rPr>
          <w:color w:val="202122"/>
        </w:rPr>
        <w:t xml:space="preserve"> who</w:t>
      </w:r>
      <w:r w:rsidR="00D635CE" w:rsidRPr="00143576">
        <w:rPr>
          <w:color w:val="202122"/>
        </w:rPr>
        <w:t xml:space="preserve"> was convicted of four offences under the </w:t>
      </w:r>
      <w:hyperlink r:id="rId7" w:tooltip="Theft Act 1968" w:history="1">
        <w:r w:rsidR="00D635CE" w:rsidRPr="00143576">
          <w:rPr>
            <w:color w:val="3366CC"/>
          </w:rPr>
          <w:t>Theft Act 1968</w:t>
        </w:r>
      </w:hyperlink>
      <w:r w:rsidR="00D635CE" w:rsidRPr="00143576">
        <w:rPr>
          <w:color w:val="202122"/>
        </w:rPr>
        <w:t> sections 20(2) and 15(1). During his work as a surgeon</w:t>
      </w:r>
      <w:r w:rsidR="0035120E" w:rsidRPr="00143576">
        <w:rPr>
          <w:color w:val="202122"/>
        </w:rPr>
        <w:t>,</w:t>
      </w:r>
      <w:r w:rsidR="00D635CE" w:rsidRPr="00143576">
        <w:rPr>
          <w:color w:val="202122"/>
        </w:rPr>
        <w:t xml:space="preserve"> he was paid one set of extra wages and attempted three times to obtain such wages by claiming variously: for work that others had carried out and for work </w:t>
      </w:r>
      <w:r w:rsidR="0035120E" w:rsidRPr="00143576">
        <w:rPr>
          <w:color w:val="202122"/>
        </w:rPr>
        <w:t>reimbursable</w:t>
      </w:r>
      <w:r w:rsidR="00D635CE" w:rsidRPr="00143576">
        <w:rPr>
          <w:color w:val="202122"/>
        </w:rPr>
        <w:t xml:space="preserve"> to him via th</w:t>
      </w:r>
      <w:r w:rsidR="0035120E" w:rsidRPr="00143576">
        <w:rPr>
          <w:color w:val="202122"/>
        </w:rPr>
        <w:t>e NHS</w:t>
      </w:r>
      <w:r w:rsidR="00D635CE" w:rsidRPr="00143576">
        <w:rPr>
          <w:color w:val="202122"/>
        </w:rPr>
        <w:t>. The jury found him guilty. He appealed on the basis that the trial judge had told the jury to use their common sense to determine whether the accused's conduct had been dishonest or not. His defence team argued that the judge should have instructed the jury that dishonesty was about the accused’s state of mind (a subjective test) rather than the jury’s point of view (an objective test).</w:t>
      </w:r>
    </w:p>
    <w:p w14:paraId="45F4BA8E" w14:textId="2DBC9A84" w:rsidR="00DA206B" w:rsidRPr="00143576" w:rsidRDefault="001D4EDB" w:rsidP="00D3183B">
      <w:pPr>
        <w:jc w:val="both"/>
        <w:rPr>
          <w:sz w:val="24"/>
          <w:szCs w:val="24"/>
        </w:rPr>
      </w:pPr>
      <w:r w:rsidRPr="00143576">
        <w:rPr>
          <w:sz w:val="24"/>
          <w:szCs w:val="24"/>
        </w:rPr>
        <w:t>The definition of appropriation raises th</w:t>
      </w:r>
      <w:r w:rsidR="00233B75" w:rsidRPr="00143576">
        <w:rPr>
          <w:sz w:val="24"/>
          <w:szCs w:val="24"/>
        </w:rPr>
        <w:t>e question</w:t>
      </w:r>
      <w:r w:rsidRPr="00143576">
        <w:rPr>
          <w:sz w:val="24"/>
          <w:szCs w:val="24"/>
        </w:rPr>
        <w:t xml:space="preserve"> </w:t>
      </w:r>
      <w:r w:rsidR="00233B75" w:rsidRPr="00143576">
        <w:rPr>
          <w:sz w:val="24"/>
          <w:szCs w:val="24"/>
        </w:rPr>
        <w:t>“</w:t>
      </w:r>
      <w:r w:rsidRPr="00143576">
        <w:rPr>
          <w:sz w:val="24"/>
          <w:szCs w:val="24"/>
        </w:rPr>
        <w:t xml:space="preserve">What are the rights of the </w:t>
      </w:r>
      <w:r w:rsidR="008F1AAF" w:rsidRPr="00143576">
        <w:rPr>
          <w:sz w:val="24"/>
          <w:szCs w:val="24"/>
        </w:rPr>
        <w:t>C</w:t>
      </w:r>
      <w:r w:rsidR="00377ADA" w:rsidRPr="00143576">
        <w:rPr>
          <w:sz w:val="24"/>
          <w:szCs w:val="24"/>
        </w:rPr>
        <w:t>hristine</w:t>
      </w:r>
      <w:r w:rsidRPr="00143576">
        <w:rPr>
          <w:sz w:val="24"/>
          <w:szCs w:val="24"/>
        </w:rPr>
        <w:t>?</w:t>
      </w:r>
      <w:r w:rsidR="00233B75" w:rsidRPr="00143576">
        <w:rPr>
          <w:sz w:val="24"/>
          <w:szCs w:val="24"/>
        </w:rPr>
        <w:t>”</w:t>
      </w:r>
      <w:r w:rsidR="00E14E6B" w:rsidRPr="00143576">
        <w:rPr>
          <w:sz w:val="24"/>
          <w:szCs w:val="24"/>
        </w:rPr>
        <w:t xml:space="preserve"> Christine has the right</w:t>
      </w:r>
      <w:r w:rsidR="003B6C61" w:rsidRPr="00143576">
        <w:rPr>
          <w:sz w:val="24"/>
          <w:szCs w:val="24"/>
        </w:rPr>
        <w:t xml:space="preserve"> to let th</w:t>
      </w:r>
      <w:r w:rsidR="004118B0">
        <w:rPr>
          <w:sz w:val="24"/>
          <w:szCs w:val="24"/>
        </w:rPr>
        <w:t>e</w:t>
      </w:r>
      <w:r w:rsidR="003B6C61" w:rsidRPr="00143576">
        <w:rPr>
          <w:sz w:val="24"/>
          <w:szCs w:val="24"/>
        </w:rPr>
        <w:t xml:space="preserve"> authorities know </w:t>
      </w:r>
      <w:r w:rsidR="004118B0">
        <w:rPr>
          <w:sz w:val="24"/>
          <w:szCs w:val="24"/>
        </w:rPr>
        <w:t>as soon as possible. W</w:t>
      </w:r>
      <w:r w:rsidR="003B6C61" w:rsidRPr="00143576">
        <w:rPr>
          <w:sz w:val="24"/>
          <w:szCs w:val="24"/>
        </w:rPr>
        <w:t>hen speaking to the police</w:t>
      </w:r>
      <w:r w:rsidR="00D53BEE">
        <w:rPr>
          <w:sz w:val="24"/>
          <w:szCs w:val="24"/>
        </w:rPr>
        <w:t>, she needs to</w:t>
      </w:r>
      <w:r w:rsidR="003B6C61" w:rsidRPr="00143576">
        <w:rPr>
          <w:sz w:val="24"/>
          <w:szCs w:val="24"/>
        </w:rPr>
        <w:t xml:space="preserve"> </w:t>
      </w:r>
      <w:r w:rsidR="00415BA3" w:rsidRPr="00143576">
        <w:rPr>
          <w:sz w:val="24"/>
          <w:szCs w:val="24"/>
        </w:rPr>
        <w:t>explain all the details because this will make a difference if they know where and when the items were stolen.</w:t>
      </w:r>
      <w:r w:rsidR="00732155" w:rsidRPr="00143576">
        <w:rPr>
          <w:sz w:val="24"/>
          <w:szCs w:val="24"/>
        </w:rPr>
        <w:t xml:space="preserve"> </w:t>
      </w:r>
      <w:r w:rsidR="007F1DB6" w:rsidRPr="00143576">
        <w:rPr>
          <w:sz w:val="24"/>
          <w:szCs w:val="24"/>
        </w:rPr>
        <w:t xml:space="preserve">This will aid </w:t>
      </w:r>
      <w:r w:rsidR="00C57CCD" w:rsidRPr="00143576">
        <w:rPr>
          <w:sz w:val="24"/>
          <w:szCs w:val="24"/>
        </w:rPr>
        <w:t>measures in retrieving Christine’s stolen property.</w:t>
      </w:r>
      <w:r w:rsidR="00D53BEE">
        <w:rPr>
          <w:sz w:val="24"/>
          <w:szCs w:val="24"/>
        </w:rPr>
        <w:t xml:space="preserve"> </w:t>
      </w:r>
      <w:r w:rsidR="00DA206B" w:rsidRPr="00143576">
        <w:rPr>
          <w:sz w:val="24"/>
          <w:szCs w:val="24"/>
        </w:rPr>
        <w:t>She also has the right to press charg</w:t>
      </w:r>
      <w:r w:rsidR="00036490" w:rsidRPr="00143576">
        <w:rPr>
          <w:sz w:val="24"/>
          <w:szCs w:val="24"/>
        </w:rPr>
        <w:t xml:space="preserve">es once she finds out </w:t>
      </w:r>
      <w:r w:rsidR="00BE1D4C" w:rsidRPr="00143576">
        <w:rPr>
          <w:sz w:val="24"/>
          <w:szCs w:val="24"/>
        </w:rPr>
        <w:t xml:space="preserve">that it was Paula that had </w:t>
      </w:r>
      <w:r w:rsidR="00EC2AD3" w:rsidRPr="00143576">
        <w:rPr>
          <w:sz w:val="24"/>
          <w:szCs w:val="24"/>
        </w:rPr>
        <w:t>appropriated</w:t>
      </w:r>
      <w:r w:rsidR="00BE1D4C" w:rsidRPr="00143576">
        <w:rPr>
          <w:sz w:val="24"/>
          <w:szCs w:val="24"/>
        </w:rPr>
        <w:t xml:space="preserve"> her property.</w:t>
      </w:r>
    </w:p>
    <w:p w14:paraId="4BD3EDBC" w14:textId="77777777" w:rsidR="00C57CCD" w:rsidRPr="00CC5A68" w:rsidRDefault="00C57CCD" w:rsidP="00D3183B">
      <w:pPr>
        <w:jc w:val="both"/>
        <w:rPr>
          <w:rFonts w:asciiTheme="minorHAnsi" w:hAnsiTheme="minorHAnsi" w:cstheme="minorHAnsi"/>
          <w:sz w:val="24"/>
          <w:szCs w:val="24"/>
        </w:rPr>
      </w:pPr>
    </w:p>
    <w:p w14:paraId="3376F4A8" w14:textId="1A777642" w:rsidR="00C57CCD" w:rsidRDefault="006358D4" w:rsidP="006358D4">
      <w:pPr>
        <w:rPr>
          <w:rFonts w:asciiTheme="minorHAnsi" w:eastAsia="Arial" w:hAnsiTheme="minorHAnsi" w:cstheme="minorHAnsi"/>
          <w:bCs/>
          <w:i/>
          <w:iCs/>
          <w:sz w:val="24"/>
          <w:szCs w:val="24"/>
        </w:rPr>
      </w:pPr>
      <w:r>
        <w:rPr>
          <w:rFonts w:asciiTheme="minorHAnsi" w:eastAsia="Arial" w:hAnsiTheme="minorHAnsi" w:cstheme="minorHAnsi"/>
          <w:bCs/>
          <w:i/>
          <w:iCs/>
          <w:sz w:val="24"/>
          <w:szCs w:val="24"/>
        </w:rPr>
        <w:lastRenderedPageBreak/>
        <w:t>“</w:t>
      </w:r>
      <w:r w:rsidR="00C57CCD" w:rsidRPr="006358D4">
        <w:rPr>
          <w:rFonts w:asciiTheme="minorHAnsi" w:eastAsia="Arial" w:hAnsiTheme="minorHAnsi" w:cstheme="minorHAnsi"/>
          <w:bCs/>
          <w:i/>
          <w:iCs/>
          <w:sz w:val="24"/>
          <w:szCs w:val="24"/>
        </w:rPr>
        <w:t xml:space="preserve">Also at the party were Leon and Harriet who had been recently introduced to one another. Harriet didn't drink alcohol due to the fact that she was allergic to it. When Harriet had popped to the toilet, Leon spiked Harriet's drink with vodka. When Harriet returned and drank the drink she began suffering from hallucinations. Harriet thought that fire was engulfing the house </w:t>
      </w:r>
      <w:r w:rsidR="008A1851" w:rsidRPr="006358D4">
        <w:rPr>
          <w:rFonts w:asciiTheme="minorHAnsi" w:eastAsia="Arial" w:hAnsiTheme="minorHAnsi" w:cstheme="minorHAnsi"/>
          <w:bCs/>
          <w:i/>
          <w:iCs/>
          <w:sz w:val="24"/>
          <w:szCs w:val="24"/>
        </w:rPr>
        <w:t>and, in an attempt,</w:t>
      </w:r>
      <w:r w:rsidR="00C57CCD" w:rsidRPr="006358D4">
        <w:rPr>
          <w:rFonts w:asciiTheme="minorHAnsi" w:eastAsia="Arial" w:hAnsiTheme="minorHAnsi" w:cstheme="minorHAnsi"/>
          <w:bCs/>
          <w:i/>
          <w:iCs/>
          <w:sz w:val="24"/>
          <w:szCs w:val="24"/>
        </w:rPr>
        <w:t xml:space="preserve"> to get out, she began smashing the large panes of glass in the bi-fold doors of Christine's kitchen. She also hit one of the other guests (Daniel) in the face, causing a broken </w:t>
      </w:r>
      <w:r w:rsidR="00DF3EF7" w:rsidRPr="006358D4">
        <w:rPr>
          <w:rFonts w:asciiTheme="minorHAnsi" w:eastAsia="Arial" w:hAnsiTheme="minorHAnsi" w:cstheme="minorHAnsi"/>
          <w:bCs/>
          <w:i/>
          <w:iCs/>
          <w:sz w:val="24"/>
          <w:szCs w:val="24"/>
        </w:rPr>
        <w:t>cheekbone</w:t>
      </w:r>
      <w:r w:rsidR="00C57CCD" w:rsidRPr="006358D4">
        <w:rPr>
          <w:rFonts w:asciiTheme="minorHAnsi" w:eastAsia="Arial" w:hAnsiTheme="minorHAnsi" w:cstheme="minorHAnsi"/>
          <w:bCs/>
          <w:i/>
          <w:iCs/>
          <w:sz w:val="24"/>
          <w:szCs w:val="24"/>
        </w:rPr>
        <w:t>. Christine and her husband managed to calm Harriet down and asked everyone to leave.</w:t>
      </w:r>
      <w:r>
        <w:rPr>
          <w:rFonts w:asciiTheme="minorHAnsi" w:eastAsia="Arial" w:hAnsiTheme="minorHAnsi" w:cstheme="minorHAnsi"/>
          <w:bCs/>
          <w:i/>
          <w:iCs/>
          <w:sz w:val="24"/>
          <w:szCs w:val="24"/>
        </w:rPr>
        <w:t>”</w:t>
      </w:r>
    </w:p>
    <w:p w14:paraId="30CCBE11" w14:textId="77777777" w:rsidR="00DA2BF7" w:rsidRPr="006358D4" w:rsidRDefault="00DA2BF7" w:rsidP="006358D4">
      <w:pPr>
        <w:rPr>
          <w:rFonts w:asciiTheme="minorHAnsi" w:eastAsia="Arial" w:hAnsiTheme="minorHAnsi" w:cstheme="minorHAnsi"/>
          <w:b/>
          <w:i/>
          <w:iCs/>
          <w:sz w:val="24"/>
          <w:szCs w:val="24"/>
        </w:rPr>
      </w:pPr>
    </w:p>
    <w:p w14:paraId="6C0071BF" w14:textId="0AD09DB4" w:rsidR="00820584" w:rsidRPr="00C03730" w:rsidRDefault="00F95681" w:rsidP="00D3183B">
      <w:pPr>
        <w:jc w:val="both"/>
        <w:rPr>
          <w:sz w:val="24"/>
          <w:szCs w:val="24"/>
        </w:rPr>
      </w:pPr>
      <w:r w:rsidRPr="00C03730">
        <w:rPr>
          <w:sz w:val="24"/>
          <w:szCs w:val="24"/>
        </w:rPr>
        <w:t xml:space="preserve">Harriet was responsible enough to not </w:t>
      </w:r>
      <w:r w:rsidR="00411D90" w:rsidRPr="00C03730">
        <w:rPr>
          <w:sz w:val="24"/>
          <w:szCs w:val="24"/>
        </w:rPr>
        <w:t>drink alcohol because of her allergies.</w:t>
      </w:r>
      <w:r w:rsidR="00A041D3" w:rsidRPr="00C03730">
        <w:rPr>
          <w:sz w:val="24"/>
          <w:szCs w:val="24"/>
        </w:rPr>
        <w:t xml:space="preserve"> </w:t>
      </w:r>
      <w:r w:rsidR="009740DF" w:rsidRPr="00C03730">
        <w:rPr>
          <w:sz w:val="24"/>
          <w:szCs w:val="24"/>
        </w:rPr>
        <w:t>She was more than likely aware of the consequences</w:t>
      </w:r>
      <w:r w:rsidR="003D3AAF" w:rsidRPr="00C03730">
        <w:rPr>
          <w:sz w:val="24"/>
          <w:szCs w:val="24"/>
        </w:rPr>
        <w:t xml:space="preserve"> from a previous experience</w:t>
      </w:r>
      <w:r w:rsidR="00DD3808" w:rsidRPr="00C03730">
        <w:rPr>
          <w:sz w:val="24"/>
          <w:szCs w:val="24"/>
        </w:rPr>
        <w:t>.</w:t>
      </w:r>
      <w:r w:rsidR="009740DF" w:rsidRPr="00C03730">
        <w:rPr>
          <w:sz w:val="24"/>
          <w:szCs w:val="24"/>
        </w:rPr>
        <w:t xml:space="preserve"> </w:t>
      </w:r>
      <w:r w:rsidR="004327AD" w:rsidRPr="00C03730">
        <w:rPr>
          <w:sz w:val="24"/>
          <w:szCs w:val="24"/>
        </w:rPr>
        <w:t>Even though there is no single</w:t>
      </w:r>
      <w:r w:rsidR="00651DC4" w:rsidRPr="00C03730">
        <w:rPr>
          <w:sz w:val="24"/>
          <w:szCs w:val="24"/>
        </w:rPr>
        <w:t xml:space="preserve"> </w:t>
      </w:r>
      <w:r w:rsidR="004327AD" w:rsidRPr="00C03730">
        <w:rPr>
          <w:sz w:val="24"/>
          <w:szCs w:val="24"/>
        </w:rPr>
        <w:t>offen</w:t>
      </w:r>
      <w:r w:rsidR="00DC78E9" w:rsidRPr="00C03730">
        <w:rPr>
          <w:sz w:val="24"/>
          <w:szCs w:val="24"/>
        </w:rPr>
        <w:t>ce</w:t>
      </w:r>
      <w:r w:rsidR="00651DC4" w:rsidRPr="00C03730">
        <w:rPr>
          <w:sz w:val="24"/>
          <w:szCs w:val="24"/>
        </w:rPr>
        <w:t xml:space="preserve"> </w:t>
      </w:r>
      <w:r w:rsidR="00DC78E9" w:rsidRPr="00C03730">
        <w:rPr>
          <w:sz w:val="24"/>
          <w:szCs w:val="24"/>
        </w:rPr>
        <w:t>that covers spiking</w:t>
      </w:r>
      <w:r w:rsidR="00E66C42" w:rsidRPr="00C03730">
        <w:rPr>
          <w:sz w:val="24"/>
          <w:szCs w:val="24"/>
        </w:rPr>
        <w:t>,</w:t>
      </w:r>
      <w:r w:rsidR="008E5828" w:rsidRPr="00C03730">
        <w:rPr>
          <w:sz w:val="24"/>
          <w:szCs w:val="24"/>
        </w:rPr>
        <w:t xml:space="preserve"> </w:t>
      </w:r>
      <w:r w:rsidR="008E5828" w:rsidRPr="00C03730">
        <w:rPr>
          <w:color w:val="1F2025"/>
          <w:sz w:val="24"/>
          <w:szCs w:val="24"/>
          <w:shd w:val="clear" w:color="auto" w:fill="FFFFFF"/>
        </w:rPr>
        <w:t>s</w:t>
      </w:r>
      <w:r w:rsidR="00C260C9" w:rsidRPr="00C03730">
        <w:rPr>
          <w:color w:val="1F2025"/>
          <w:sz w:val="24"/>
          <w:szCs w:val="24"/>
          <w:shd w:val="clear" w:color="auto" w:fill="FFFFFF"/>
        </w:rPr>
        <w:t xml:space="preserve">piking offences are covered by more than one law. Most spiking cases are offences under the </w:t>
      </w:r>
      <w:r w:rsidR="008D55D6" w:rsidRPr="00C03730">
        <w:rPr>
          <w:color w:val="1F2025"/>
          <w:sz w:val="24"/>
          <w:szCs w:val="24"/>
          <w:shd w:val="clear" w:color="auto" w:fill="FFFFFF"/>
        </w:rPr>
        <w:t>‘</w:t>
      </w:r>
      <w:r w:rsidR="00C260C9" w:rsidRPr="00C03730">
        <w:rPr>
          <w:color w:val="1F2025"/>
          <w:sz w:val="24"/>
          <w:szCs w:val="24"/>
          <w:shd w:val="clear" w:color="auto" w:fill="FFFFFF"/>
        </w:rPr>
        <w:t>Offences Against the Person Act 1861</w:t>
      </w:r>
      <w:r w:rsidR="008D55D6" w:rsidRPr="00C03730">
        <w:rPr>
          <w:color w:val="1F2025"/>
          <w:sz w:val="24"/>
          <w:szCs w:val="24"/>
          <w:shd w:val="clear" w:color="auto" w:fill="FFFFFF"/>
        </w:rPr>
        <w:t>’</w:t>
      </w:r>
      <w:r w:rsidR="00C260C9" w:rsidRPr="00C03730">
        <w:rPr>
          <w:color w:val="1F2025"/>
          <w:sz w:val="24"/>
          <w:szCs w:val="24"/>
          <w:shd w:val="clear" w:color="auto" w:fill="FFFFFF"/>
        </w:rPr>
        <w:t>. This covers the use of harmful substances. </w:t>
      </w:r>
      <w:r w:rsidR="00C260C9" w:rsidRPr="00C03730">
        <w:rPr>
          <w:sz w:val="24"/>
          <w:szCs w:val="24"/>
        </w:rPr>
        <w:t xml:space="preserve"> </w:t>
      </w:r>
      <w:r w:rsidR="00B37FB0" w:rsidRPr="00C03730">
        <w:rPr>
          <w:sz w:val="24"/>
          <w:szCs w:val="24"/>
        </w:rPr>
        <w:t xml:space="preserve">The fact she drank </w:t>
      </w:r>
      <w:r w:rsidR="0005126C" w:rsidRPr="00C03730">
        <w:rPr>
          <w:sz w:val="24"/>
          <w:szCs w:val="24"/>
        </w:rPr>
        <w:t>alcohol</w:t>
      </w:r>
      <w:r w:rsidR="00B37FB0" w:rsidRPr="00C03730">
        <w:rPr>
          <w:sz w:val="24"/>
          <w:szCs w:val="24"/>
        </w:rPr>
        <w:t xml:space="preserve"> unknowingly would mean Leon could be charged with</w:t>
      </w:r>
      <w:r w:rsidR="00C11697" w:rsidRPr="00C03730">
        <w:rPr>
          <w:sz w:val="24"/>
          <w:szCs w:val="24"/>
        </w:rPr>
        <w:t xml:space="preserve"> </w:t>
      </w:r>
      <w:r w:rsidR="004271C2" w:rsidRPr="00C03730">
        <w:rPr>
          <w:sz w:val="24"/>
          <w:szCs w:val="24"/>
        </w:rPr>
        <w:t>administering a substance with intent</w:t>
      </w:r>
      <w:r w:rsidR="00C11697" w:rsidRPr="00C03730">
        <w:rPr>
          <w:sz w:val="24"/>
          <w:szCs w:val="24"/>
        </w:rPr>
        <w:t>.</w:t>
      </w:r>
    </w:p>
    <w:p w14:paraId="43B64C5F" w14:textId="77777777" w:rsidR="00DA2BF7" w:rsidRDefault="00820584" w:rsidP="00820584">
      <w:pPr>
        <w:rPr>
          <w:color w:val="000000"/>
          <w:sz w:val="24"/>
          <w:szCs w:val="24"/>
          <w:lang w:eastAsia="en-GB"/>
        </w:rPr>
      </w:pPr>
      <w:r w:rsidRPr="00820584">
        <w:rPr>
          <w:color w:val="000000"/>
          <w:sz w:val="24"/>
          <w:szCs w:val="24"/>
          <w:lang w:eastAsia="en-GB"/>
        </w:rPr>
        <w:t xml:space="preserve">Harriet finds herself in a distressing situation where she has been spiked and subsequently assaulted someone. In such circumstances, Harriet has legal obligations that she must consider. To </w:t>
      </w:r>
      <w:r w:rsidR="00FD6E70" w:rsidRPr="00C03730">
        <w:rPr>
          <w:color w:val="000000"/>
          <w:sz w:val="24"/>
          <w:szCs w:val="24"/>
          <w:lang w:eastAsia="en-GB"/>
        </w:rPr>
        <w:t>analyse</w:t>
      </w:r>
      <w:r w:rsidRPr="00820584">
        <w:rPr>
          <w:color w:val="000000"/>
          <w:sz w:val="24"/>
          <w:szCs w:val="24"/>
          <w:lang w:eastAsia="en-GB"/>
        </w:rPr>
        <w:t xml:space="preserve"> her obligations, it is important to </w:t>
      </w:r>
      <w:r w:rsidR="00FD6E70" w:rsidRPr="00C03730">
        <w:rPr>
          <w:color w:val="000000"/>
          <w:sz w:val="24"/>
          <w:szCs w:val="24"/>
          <w:lang w:eastAsia="en-GB"/>
        </w:rPr>
        <w:t>compare</w:t>
      </w:r>
      <w:r w:rsidRPr="00820584">
        <w:rPr>
          <w:color w:val="000000"/>
          <w:sz w:val="24"/>
          <w:szCs w:val="24"/>
          <w:lang w:eastAsia="en-GB"/>
        </w:rPr>
        <w:t xml:space="preserve"> two aspects: criminal liability and </w:t>
      </w:r>
      <w:r w:rsidR="00FD6E70" w:rsidRPr="00C03730">
        <w:rPr>
          <w:color w:val="000000"/>
          <w:sz w:val="24"/>
          <w:szCs w:val="24"/>
          <w:lang w:eastAsia="en-GB"/>
        </w:rPr>
        <w:t>self-defence</w:t>
      </w:r>
      <w:r w:rsidRPr="00820584">
        <w:rPr>
          <w:color w:val="000000"/>
          <w:sz w:val="24"/>
          <w:szCs w:val="24"/>
          <w:lang w:eastAsia="en-GB"/>
        </w:rPr>
        <w:t>.</w:t>
      </w:r>
    </w:p>
    <w:p w14:paraId="7E88DCE8" w14:textId="5E3C2077" w:rsidR="00820584" w:rsidRPr="00820584" w:rsidRDefault="00820584" w:rsidP="00820584">
      <w:pPr>
        <w:rPr>
          <w:color w:val="000000"/>
          <w:sz w:val="24"/>
          <w:szCs w:val="24"/>
          <w:lang w:eastAsia="en-GB"/>
        </w:rPr>
      </w:pPr>
      <w:r w:rsidRPr="00820584">
        <w:rPr>
          <w:color w:val="000000"/>
          <w:sz w:val="24"/>
          <w:szCs w:val="24"/>
          <w:lang w:eastAsia="en-GB"/>
        </w:rPr>
        <w:t xml:space="preserve">Harriet may face criminal liability for the assault committed while under the influence of being spiked. </w:t>
      </w:r>
      <w:r w:rsidR="007A413B" w:rsidRPr="00C03730">
        <w:rPr>
          <w:color w:val="000000"/>
          <w:sz w:val="24"/>
          <w:szCs w:val="24"/>
          <w:lang w:eastAsia="en-GB"/>
        </w:rPr>
        <w:t>B</w:t>
      </w:r>
      <w:r w:rsidRPr="00820584">
        <w:rPr>
          <w:color w:val="000000"/>
          <w:sz w:val="24"/>
          <w:szCs w:val="24"/>
          <w:lang w:eastAsia="en-GB"/>
        </w:rPr>
        <w:t>eing intoxicated does not absolve an individual from responsibility for their actions. Therefore, Harriet could be held accountable for her assault on another person regardless of her state at the time.</w:t>
      </w:r>
    </w:p>
    <w:p w14:paraId="2BD1F13C" w14:textId="13B6F0D7" w:rsidR="00820584" w:rsidRPr="00820584" w:rsidRDefault="00820584" w:rsidP="00820584">
      <w:pPr>
        <w:rPr>
          <w:color w:val="000000"/>
          <w:sz w:val="24"/>
          <w:szCs w:val="24"/>
          <w:lang w:eastAsia="en-GB"/>
        </w:rPr>
      </w:pPr>
      <w:r w:rsidRPr="00820584">
        <w:rPr>
          <w:color w:val="000000"/>
          <w:sz w:val="24"/>
          <w:szCs w:val="24"/>
          <w:lang w:eastAsia="en-GB"/>
        </w:rPr>
        <w:t>On the other hand, self-defen</w:t>
      </w:r>
      <w:r w:rsidR="00EB4B57" w:rsidRPr="00C03730">
        <w:rPr>
          <w:color w:val="000000"/>
          <w:sz w:val="24"/>
          <w:szCs w:val="24"/>
          <w:lang w:eastAsia="en-GB"/>
        </w:rPr>
        <w:t>c</w:t>
      </w:r>
      <w:r w:rsidRPr="00820584">
        <w:rPr>
          <w:color w:val="000000"/>
          <w:sz w:val="24"/>
          <w:szCs w:val="24"/>
          <w:lang w:eastAsia="en-GB"/>
        </w:rPr>
        <w:t>e is an aspect that can be considered in Harriet's case. If she reasonably believed that she was in imminent danger of harm or further assault, she may have acted out of necessity to protect herself. However, it is crucial to note that self-defen</w:t>
      </w:r>
      <w:r w:rsidR="00EB4B57" w:rsidRPr="00C03730">
        <w:rPr>
          <w:color w:val="000000"/>
          <w:sz w:val="24"/>
          <w:szCs w:val="24"/>
          <w:lang w:eastAsia="en-GB"/>
        </w:rPr>
        <w:t>c</w:t>
      </w:r>
      <w:r w:rsidRPr="00820584">
        <w:rPr>
          <w:color w:val="000000"/>
          <w:sz w:val="24"/>
          <w:szCs w:val="24"/>
          <w:lang w:eastAsia="en-GB"/>
        </w:rPr>
        <w:t>e laws vary; some require a reasonable belief of imminent harm while others demand a proportional response.</w:t>
      </w:r>
    </w:p>
    <w:p w14:paraId="62236F2B" w14:textId="1E8C1C2C" w:rsidR="00820584" w:rsidRPr="00C03730" w:rsidRDefault="00820584" w:rsidP="00820584">
      <w:pPr>
        <w:rPr>
          <w:color w:val="000000"/>
          <w:sz w:val="24"/>
          <w:szCs w:val="24"/>
          <w:lang w:eastAsia="en-GB"/>
        </w:rPr>
      </w:pPr>
      <w:r w:rsidRPr="00820584">
        <w:rPr>
          <w:color w:val="000000"/>
          <w:sz w:val="24"/>
          <w:szCs w:val="24"/>
          <w:lang w:eastAsia="en-GB"/>
        </w:rPr>
        <w:t xml:space="preserve"> Harriet's legal obligations after being spiked and assaulting someone involve potential criminal liability for her actions as well as considering whether self-defen</w:t>
      </w:r>
      <w:r w:rsidR="003273B0" w:rsidRPr="00C03730">
        <w:rPr>
          <w:color w:val="000000"/>
          <w:sz w:val="24"/>
          <w:szCs w:val="24"/>
          <w:lang w:eastAsia="en-GB"/>
        </w:rPr>
        <w:t>c</w:t>
      </w:r>
      <w:r w:rsidRPr="00820584">
        <w:rPr>
          <w:color w:val="000000"/>
          <w:sz w:val="24"/>
          <w:szCs w:val="24"/>
          <w:lang w:eastAsia="en-GB"/>
        </w:rPr>
        <w:t>e can be invoked based on the circumstances surrounding the incident. It is essential for individuals like Harriet to consult with legal professionals who can provide guidance based on specific laws and regulations to ensure they understand their rights and responsibilities in such situations.</w:t>
      </w:r>
    </w:p>
    <w:p w14:paraId="712831CD" w14:textId="77777777" w:rsidR="009D6E9B" w:rsidRDefault="009D6E9B" w:rsidP="000C4DB0">
      <w:pPr>
        <w:rPr>
          <w:color w:val="000000"/>
          <w:sz w:val="24"/>
          <w:szCs w:val="24"/>
          <w:lang w:eastAsia="en-GB"/>
        </w:rPr>
      </w:pPr>
    </w:p>
    <w:p w14:paraId="130295CA" w14:textId="77777777" w:rsidR="009D6E9B" w:rsidRDefault="000C4DB0" w:rsidP="000C4DB0">
      <w:pPr>
        <w:rPr>
          <w:color w:val="000000"/>
          <w:sz w:val="24"/>
          <w:szCs w:val="24"/>
          <w:lang w:eastAsia="en-GB"/>
        </w:rPr>
      </w:pPr>
      <w:r w:rsidRPr="000C4DB0">
        <w:rPr>
          <w:color w:val="000000"/>
          <w:sz w:val="24"/>
          <w:szCs w:val="24"/>
          <w:lang w:eastAsia="en-GB"/>
        </w:rPr>
        <w:t>Harriet's Legal Liabilities for Causing Criminal Damages Whilst She Was Spiked</w:t>
      </w:r>
      <w:r w:rsidR="005449BD" w:rsidRPr="00C03730">
        <w:rPr>
          <w:color w:val="000000"/>
          <w:sz w:val="24"/>
          <w:szCs w:val="24"/>
          <w:lang w:eastAsia="en-GB"/>
        </w:rPr>
        <w:t>,</w:t>
      </w:r>
      <w:r w:rsidRPr="000C4DB0">
        <w:rPr>
          <w:color w:val="000000"/>
          <w:sz w:val="24"/>
          <w:szCs w:val="24"/>
          <w:lang w:eastAsia="en-GB"/>
        </w:rPr>
        <w:t xml:space="preserve"> she may still be held legally liable for her actions. While being under the influence of drugs or alcohol can impair judgment and lead to unpredictable </w:t>
      </w:r>
      <w:r w:rsidR="007A3F81" w:rsidRPr="00C03730">
        <w:rPr>
          <w:color w:val="000000"/>
          <w:sz w:val="24"/>
          <w:szCs w:val="24"/>
          <w:lang w:eastAsia="en-GB"/>
        </w:rPr>
        <w:t>behaviours</w:t>
      </w:r>
      <w:r w:rsidRPr="000C4DB0">
        <w:rPr>
          <w:color w:val="000000"/>
          <w:sz w:val="24"/>
          <w:szCs w:val="24"/>
          <w:lang w:eastAsia="en-GB"/>
        </w:rPr>
        <w:t>, it does not absolve an individual from their legal responsibilities.</w:t>
      </w:r>
    </w:p>
    <w:p w14:paraId="785A2202" w14:textId="01E03FF7" w:rsidR="000C4DB0" w:rsidRPr="000C4DB0" w:rsidRDefault="007A3F81" w:rsidP="000C4DB0">
      <w:pPr>
        <w:rPr>
          <w:color w:val="000000"/>
          <w:sz w:val="24"/>
          <w:szCs w:val="24"/>
          <w:lang w:eastAsia="en-GB"/>
        </w:rPr>
      </w:pPr>
      <w:r w:rsidRPr="00C03730">
        <w:rPr>
          <w:color w:val="000000"/>
          <w:sz w:val="24"/>
          <w:szCs w:val="24"/>
          <w:lang w:eastAsia="en-GB"/>
        </w:rPr>
        <w:t>I</w:t>
      </w:r>
      <w:r w:rsidR="000C4DB0" w:rsidRPr="000C4DB0">
        <w:rPr>
          <w:color w:val="000000"/>
          <w:sz w:val="24"/>
          <w:szCs w:val="24"/>
          <w:lang w:eastAsia="en-GB"/>
        </w:rPr>
        <w:t>t is important to establish whether Harriet had knowledge of her spiked drink. If she was unaware of the substance in her drink and its potential effects, this could be a mitigating factor in determining her liability. However, if she willingly consumed drugs or alcohol knowing the risks involved, it becomes more difficult to argue diminished responsibility.</w:t>
      </w:r>
    </w:p>
    <w:p w14:paraId="224C720F" w14:textId="469A776B" w:rsidR="000C4DB0" w:rsidRPr="000C4DB0" w:rsidRDefault="000C4DB0" w:rsidP="000C4DB0">
      <w:pPr>
        <w:rPr>
          <w:color w:val="000000"/>
          <w:sz w:val="24"/>
          <w:szCs w:val="24"/>
          <w:lang w:eastAsia="en-GB"/>
        </w:rPr>
      </w:pPr>
      <w:r w:rsidRPr="000C4DB0">
        <w:rPr>
          <w:color w:val="000000"/>
          <w:sz w:val="24"/>
          <w:szCs w:val="24"/>
          <w:lang w:eastAsia="en-GB"/>
        </w:rPr>
        <w:t>Harriet's actions leading to criminal damages will be assessed based on intent. If she intentionally caused harm or damage while under the influence, this would likely result in criminal charges such as vandalism or assault. However, if her actions were a direct consequence of being spiked and were unintentional, this may be considered when determining her level of liability.</w:t>
      </w:r>
    </w:p>
    <w:p w14:paraId="0062CD65" w14:textId="600E4418" w:rsidR="000C4DB0" w:rsidRPr="000C4DB0" w:rsidRDefault="000C4DB0" w:rsidP="000C4DB0">
      <w:pPr>
        <w:rPr>
          <w:color w:val="000000"/>
          <w:sz w:val="24"/>
          <w:szCs w:val="24"/>
          <w:lang w:eastAsia="en-GB"/>
        </w:rPr>
      </w:pPr>
      <w:r w:rsidRPr="000C4DB0">
        <w:rPr>
          <w:color w:val="000000"/>
          <w:sz w:val="24"/>
          <w:szCs w:val="24"/>
          <w:lang w:eastAsia="en-GB"/>
        </w:rPr>
        <w:t xml:space="preserve">Harriet's legal liabilities may also depend on jurisdiction-specific laws regarding intoxication and criminal responsibility. Some jurisdictions have specific provisions that </w:t>
      </w:r>
      <w:r w:rsidR="006D3AD0" w:rsidRPr="00C03730">
        <w:rPr>
          <w:color w:val="000000"/>
          <w:sz w:val="24"/>
          <w:szCs w:val="24"/>
          <w:lang w:eastAsia="en-GB"/>
        </w:rPr>
        <w:t>consider</w:t>
      </w:r>
      <w:r w:rsidRPr="000C4DB0">
        <w:rPr>
          <w:color w:val="000000"/>
          <w:sz w:val="24"/>
          <w:szCs w:val="24"/>
          <w:lang w:eastAsia="en-GB"/>
        </w:rPr>
        <w:t xml:space="preserve"> an individual's impaired state when assessing liability.</w:t>
      </w:r>
    </w:p>
    <w:p w14:paraId="567AF668" w14:textId="62244A7C" w:rsidR="000C4DB0" w:rsidRPr="00C03730" w:rsidRDefault="001004A9" w:rsidP="000C4DB0">
      <w:pPr>
        <w:rPr>
          <w:color w:val="000000"/>
          <w:sz w:val="24"/>
          <w:szCs w:val="24"/>
          <w:lang w:eastAsia="en-GB"/>
        </w:rPr>
      </w:pPr>
      <w:r w:rsidRPr="00C03730">
        <w:rPr>
          <w:color w:val="000000"/>
          <w:sz w:val="24"/>
          <w:szCs w:val="24"/>
          <w:lang w:eastAsia="en-GB"/>
        </w:rPr>
        <w:lastRenderedPageBreak/>
        <w:t>W</w:t>
      </w:r>
      <w:r w:rsidR="000C4DB0" w:rsidRPr="000C4DB0">
        <w:rPr>
          <w:color w:val="000000"/>
          <w:sz w:val="24"/>
          <w:szCs w:val="24"/>
          <w:lang w:eastAsia="en-GB"/>
        </w:rPr>
        <w:t xml:space="preserve">hile being spiked can affect one's judgment and </w:t>
      </w:r>
      <w:r w:rsidRPr="00C03730">
        <w:rPr>
          <w:color w:val="000000"/>
          <w:sz w:val="24"/>
          <w:szCs w:val="24"/>
          <w:lang w:eastAsia="en-GB"/>
        </w:rPr>
        <w:t>behaviour</w:t>
      </w:r>
      <w:r w:rsidR="000C4DB0" w:rsidRPr="000C4DB0">
        <w:rPr>
          <w:color w:val="000000"/>
          <w:sz w:val="24"/>
          <w:szCs w:val="24"/>
          <w:lang w:eastAsia="en-GB"/>
        </w:rPr>
        <w:t>, it does not automatically absolve an individual from their legal liabilities for causing criminal damages. The circumstances surrounding Harriet's knowledge of being spiked and her intent will play crucial roles in determining the extent of her liability.</w:t>
      </w:r>
    </w:p>
    <w:p w14:paraId="7F152FCF" w14:textId="2D3CF605" w:rsidR="00EA6293" w:rsidRPr="00C03730" w:rsidRDefault="00EA6293" w:rsidP="000C4DB0">
      <w:pPr>
        <w:rPr>
          <w:color w:val="000000"/>
          <w:sz w:val="24"/>
          <w:szCs w:val="24"/>
          <w:lang w:eastAsia="en-GB"/>
        </w:rPr>
      </w:pPr>
    </w:p>
    <w:p w14:paraId="1D50D910" w14:textId="4BF35C31" w:rsidR="005E14D6" w:rsidRPr="00C03730" w:rsidRDefault="00EA6293" w:rsidP="005E14D6">
      <w:pPr>
        <w:pStyle w:val="NormalWeb"/>
      </w:pPr>
      <w:r w:rsidRPr="00C03730">
        <w:rPr>
          <w:color w:val="000000"/>
        </w:rPr>
        <w:t>In conclusion</w:t>
      </w:r>
      <w:r w:rsidR="005E14D6" w:rsidRPr="00C03730">
        <w:t xml:space="preserve"> theft in the UK carries significant criminal liabilities. Based on Paula's actions and intentions described above, if proven guilty in court beyond a reasonable doubt for all elements required for theft under UK law were met; then she could face legal consequences commensurate with her offense.</w:t>
      </w:r>
      <w:r w:rsidR="00706235" w:rsidRPr="00C03730">
        <w:t xml:space="preserve"> If </w:t>
      </w:r>
      <w:r w:rsidR="00143576">
        <w:t>P</w:t>
      </w:r>
      <w:r w:rsidR="00706235" w:rsidRPr="00C03730">
        <w:t>aula was to have a change of heart Christine might not want to press any charges.</w:t>
      </w:r>
    </w:p>
    <w:p w14:paraId="3ECC40E9" w14:textId="157FF1BB" w:rsidR="00C43820" w:rsidRPr="00C03730" w:rsidRDefault="007E1E31" w:rsidP="00C43820">
      <w:pPr>
        <w:pStyle w:val="NormalWeb"/>
      </w:pPr>
      <w:r w:rsidRPr="00C03730">
        <w:rPr>
          <w:color w:val="444444"/>
          <w:shd w:val="clear" w:color="auto" w:fill="FFFFFF"/>
        </w:rPr>
        <w:t xml:space="preserve"> </w:t>
      </w:r>
      <w:r w:rsidR="00C43820" w:rsidRPr="00C03730">
        <w:t xml:space="preserve">While each case is unique and subject to individual circumstances, </w:t>
      </w:r>
      <w:r w:rsidR="000B6C31" w:rsidRPr="00C03730">
        <w:t>Harriet</w:t>
      </w:r>
      <w:r w:rsidR="00C43820" w:rsidRPr="00C03730">
        <w:t xml:space="preserve"> may face legal liabilities for causing criminal damages</w:t>
      </w:r>
      <w:r w:rsidR="00B838A7">
        <w:t xml:space="preserve"> and assault</w:t>
      </w:r>
      <w:r w:rsidR="00C43820" w:rsidRPr="00C03730">
        <w:t xml:space="preserve"> while being spiked. The outcome will depend on various factors such as intent, knowledge of being drugged involuntarily, and the extent of damages caused. It is crucial for authorities to thoroughly investigate all aspects before determining Harriet's legal liabilities and the appropriate course of action.</w:t>
      </w:r>
    </w:p>
    <w:p w14:paraId="4E87A8A7" w14:textId="3CE30DA0" w:rsidR="00954DEA" w:rsidRPr="00C03730" w:rsidRDefault="00954DEA" w:rsidP="00D3183B">
      <w:pPr>
        <w:jc w:val="both"/>
        <w:rPr>
          <w:color w:val="444444"/>
          <w:sz w:val="24"/>
          <w:szCs w:val="24"/>
          <w:shd w:val="clear" w:color="auto" w:fill="FFFFFF"/>
        </w:rPr>
      </w:pPr>
    </w:p>
    <w:p w14:paraId="394160F1" w14:textId="0A8C5944" w:rsidR="004F48DE" w:rsidRPr="00C03730" w:rsidRDefault="002E05DC" w:rsidP="00D3183B">
      <w:pPr>
        <w:jc w:val="both"/>
        <w:rPr>
          <w:color w:val="444444"/>
          <w:sz w:val="24"/>
          <w:szCs w:val="24"/>
          <w:shd w:val="clear" w:color="auto" w:fill="FFFFFF"/>
        </w:rPr>
      </w:pPr>
      <w:r w:rsidRPr="00C03730">
        <w:rPr>
          <w:color w:val="444444"/>
          <w:sz w:val="24"/>
          <w:szCs w:val="24"/>
          <w:shd w:val="clear" w:color="auto" w:fill="FFFFFF"/>
        </w:rPr>
        <w:t xml:space="preserve"> </w:t>
      </w:r>
    </w:p>
    <w:p w14:paraId="17345AFB" w14:textId="77777777" w:rsidR="004F48DE" w:rsidRPr="00C03730" w:rsidRDefault="004F48DE" w:rsidP="00D3183B">
      <w:pPr>
        <w:jc w:val="both"/>
        <w:rPr>
          <w:color w:val="444444"/>
          <w:sz w:val="24"/>
          <w:szCs w:val="24"/>
          <w:shd w:val="clear" w:color="auto" w:fill="FFFFFF"/>
        </w:rPr>
      </w:pPr>
    </w:p>
    <w:p w14:paraId="7864045E" w14:textId="77777777" w:rsidR="004F48DE" w:rsidRPr="00C03730" w:rsidRDefault="004F48DE" w:rsidP="00D3183B">
      <w:pPr>
        <w:jc w:val="both"/>
        <w:rPr>
          <w:color w:val="444444"/>
          <w:sz w:val="24"/>
          <w:szCs w:val="24"/>
          <w:shd w:val="clear" w:color="auto" w:fill="FFFFFF"/>
        </w:rPr>
      </w:pPr>
    </w:p>
    <w:p w14:paraId="4F327896" w14:textId="77777777" w:rsidR="004F48DE" w:rsidRPr="00C03730" w:rsidRDefault="004F48DE" w:rsidP="00D3183B">
      <w:pPr>
        <w:jc w:val="both"/>
        <w:rPr>
          <w:color w:val="444444"/>
          <w:sz w:val="24"/>
          <w:szCs w:val="24"/>
          <w:shd w:val="clear" w:color="auto" w:fill="FFFFFF"/>
        </w:rPr>
      </w:pPr>
    </w:p>
    <w:p w14:paraId="09CEDA6D" w14:textId="7CF390FA" w:rsidR="004F48DE" w:rsidRPr="00133110" w:rsidRDefault="004F48DE" w:rsidP="00D3183B">
      <w:pPr>
        <w:jc w:val="both"/>
        <w:rPr>
          <w:color w:val="444444"/>
          <w:sz w:val="24"/>
          <w:szCs w:val="24"/>
          <w:shd w:val="clear" w:color="auto" w:fill="FFFFFF"/>
        </w:rPr>
      </w:pPr>
    </w:p>
    <w:sectPr w:rsidR="004F48DE" w:rsidRPr="001331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59"/>
    <w:rsid w:val="0000554A"/>
    <w:rsid w:val="00006FF9"/>
    <w:rsid w:val="00036490"/>
    <w:rsid w:val="0005126C"/>
    <w:rsid w:val="000765BF"/>
    <w:rsid w:val="00076AAF"/>
    <w:rsid w:val="0007737E"/>
    <w:rsid w:val="00080354"/>
    <w:rsid w:val="00083B0F"/>
    <w:rsid w:val="0009471F"/>
    <w:rsid w:val="00097059"/>
    <w:rsid w:val="000B6C31"/>
    <w:rsid w:val="000C4DB0"/>
    <w:rsid w:val="000E3801"/>
    <w:rsid w:val="000E4EA1"/>
    <w:rsid w:val="000F3BF9"/>
    <w:rsid w:val="001004A9"/>
    <w:rsid w:val="00116900"/>
    <w:rsid w:val="00127EBE"/>
    <w:rsid w:val="00133110"/>
    <w:rsid w:val="00143576"/>
    <w:rsid w:val="00146447"/>
    <w:rsid w:val="0016463C"/>
    <w:rsid w:val="00170E18"/>
    <w:rsid w:val="00190BD7"/>
    <w:rsid w:val="001A1520"/>
    <w:rsid w:val="001A1A42"/>
    <w:rsid w:val="001C1E2D"/>
    <w:rsid w:val="001D4EDB"/>
    <w:rsid w:val="001F0BBD"/>
    <w:rsid w:val="00205CF9"/>
    <w:rsid w:val="00213804"/>
    <w:rsid w:val="00215CBD"/>
    <w:rsid w:val="00230B58"/>
    <w:rsid w:val="0023268C"/>
    <w:rsid w:val="00233B75"/>
    <w:rsid w:val="00234CA8"/>
    <w:rsid w:val="00236929"/>
    <w:rsid w:val="00240E17"/>
    <w:rsid w:val="002516C1"/>
    <w:rsid w:val="002545F0"/>
    <w:rsid w:val="00273D52"/>
    <w:rsid w:val="002772A7"/>
    <w:rsid w:val="00280CF5"/>
    <w:rsid w:val="002817BF"/>
    <w:rsid w:val="002B1EDF"/>
    <w:rsid w:val="002B4C6D"/>
    <w:rsid w:val="002B573E"/>
    <w:rsid w:val="002E05DC"/>
    <w:rsid w:val="002F3FE9"/>
    <w:rsid w:val="00300165"/>
    <w:rsid w:val="00304F45"/>
    <w:rsid w:val="00324DDD"/>
    <w:rsid w:val="003273B0"/>
    <w:rsid w:val="003356A3"/>
    <w:rsid w:val="00340421"/>
    <w:rsid w:val="00343B29"/>
    <w:rsid w:val="0035120E"/>
    <w:rsid w:val="003575C4"/>
    <w:rsid w:val="00366C49"/>
    <w:rsid w:val="00371384"/>
    <w:rsid w:val="003775C3"/>
    <w:rsid w:val="00377ADA"/>
    <w:rsid w:val="003854D6"/>
    <w:rsid w:val="0039673C"/>
    <w:rsid w:val="00396899"/>
    <w:rsid w:val="003A28BF"/>
    <w:rsid w:val="003A3A8A"/>
    <w:rsid w:val="003B66EB"/>
    <w:rsid w:val="003B6C61"/>
    <w:rsid w:val="003C4310"/>
    <w:rsid w:val="003C47FB"/>
    <w:rsid w:val="003D0052"/>
    <w:rsid w:val="003D3AAF"/>
    <w:rsid w:val="003E14D7"/>
    <w:rsid w:val="003E7F55"/>
    <w:rsid w:val="003F7A3F"/>
    <w:rsid w:val="00407693"/>
    <w:rsid w:val="004118B0"/>
    <w:rsid w:val="00411D90"/>
    <w:rsid w:val="00414364"/>
    <w:rsid w:val="00415BA3"/>
    <w:rsid w:val="004271C2"/>
    <w:rsid w:val="004327AD"/>
    <w:rsid w:val="00432C51"/>
    <w:rsid w:val="00434FD9"/>
    <w:rsid w:val="00440131"/>
    <w:rsid w:val="00442997"/>
    <w:rsid w:val="00446819"/>
    <w:rsid w:val="00453B86"/>
    <w:rsid w:val="00455B94"/>
    <w:rsid w:val="00460E07"/>
    <w:rsid w:val="00471FA3"/>
    <w:rsid w:val="00474125"/>
    <w:rsid w:val="00481DFD"/>
    <w:rsid w:val="004939FB"/>
    <w:rsid w:val="004A1FB6"/>
    <w:rsid w:val="004D6438"/>
    <w:rsid w:val="004D7E94"/>
    <w:rsid w:val="004F3868"/>
    <w:rsid w:val="004F48DE"/>
    <w:rsid w:val="0050118A"/>
    <w:rsid w:val="00502D42"/>
    <w:rsid w:val="005105D6"/>
    <w:rsid w:val="00517F27"/>
    <w:rsid w:val="0052264D"/>
    <w:rsid w:val="0052282E"/>
    <w:rsid w:val="00531E84"/>
    <w:rsid w:val="005341C1"/>
    <w:rsid w:val="005449BD"/>
    <w:rsid w:val="005517D7"/>
    <w:rsid w:val="005548BE"/>
    <w:rsid w:val="00554D90"/>
    <w:rsid w:val="00585C71"/>
    <w:rsid w:val="0059320F"/>
    <w:rsid w:val="005948A3"/>
    <w:rsid w:val="005A1C4D"/>
    <w:rsid w:val="005D6CC0"/>
    <w:rsid w:val="005E14D6"/>
    <w:rsid w:val="005E3613"/>
    <w:rsid w:val="005E499B"/>
    <w:rsid w:val="006028FA"/>
    <w:rsid w:val="00624FDE"/>
    <w:rsid w:val="006301AB"/>
    <w:rsid w:val="006358D4"/>
    <w:rsid w:val="006508FA"/>
    <w:rsid w:val="00651DC4"/>
    <w:rsid w:val="006545BB"/>
    <w:rsid w:val="00665668"/>
    <w:rsid w:val="00670B9E"/>
    <w:rsid w:val="00673C3D"/>
    <w:rsid w:val="00677AF9"/>
    <w:rsid w:val="006812C5"/>
    <w:rsid w:val="0068367A"/>
    <w:rsid w:val="006D3AD0"/>
    <w:rsid w:val="006E7657"/>
    <w:rsid w:val="00706235"/>
    <w:rsid w:val="007227D1"/>
    <w:rsid w:val="00731BB2"/>
    <w:rsid w:val="00732155"/>
    <w:rsid w:val="007570F0"/>
    <w:rsid w:val="007A3F6B"/>
    <w:rsid w:val="007A3F81"/>
    <w:rsid w:val="007A413B"/>
    <w:rsid w:val="007B1A30"/>
    <w:rsid w:val="007B6361"/>
    <w:rsid w:val="007C2F0D"/>
    <w:rsid w:val="007E1E31"/>
    <w:rsid w:val="007F1DB6"/>
    <w:rsid w:val="008118B5"/>
    <w:rsid w:val="0081287F"/>
    <w:rsid w:val="008138C6"/>
    <w:rsid w:val="00815C94"/>
    <w:rsid w:val="00820584"/>
    <w:rsid w:val="00847C82"/>
    <w:rsid w:val="00850556"/>
    <w:rsid w:val="008523FB"/>
    <w:rsid w:val="0085400D"/>
    <w:rsid w:val="00854993"/>
    <w:rsid w:val="00855D54"/>
    <w:rsid w:val="008A1851"/>
    <w:rsid w:val="008B1C9D"/>
    <w:rsid w:val="008C1A09"/>
    <w:rsid w:val="008D55D6"/>
    <w:rsid w:val="008E0DD6"/>
    <w:rsid w:val="008E5828"/>
    <w:rsid w:val="008F1AAF"/>
    <w:rsid w:val="00902F5B"/>
    <w:rsid w:val="00910837"/>
    <w:rsid w:val="0093452D"/>
    <w:rsid w:val="009538F7"/>
    <w:rsid w:val="00954DEA"/>
    <w:rsid w:val="00960894"/>
    <w:rsid w:val="009628A2"/>
    <w:rsid w:val="009740DF"/>
    <w:rsid w:val="00975A62"/>
    <w:rsid w:val="009834E2"/>
    <w:rsid w:val="00990E05"/>
    <w:rsid w:val="009B3E33"/>
    <w:rsid w:val="009B4B06"/>
    <w:rsid w:val="009C4BE4"/>
    <w:rsid w:val="009C7C49"/>
    <w:rsid w:val="009D6E9B"/>
    <w:rsid w:val="009F03CF"/>
    <w:rsid w:val="009F32D9"/>
    <w:rsid w:val="009F4B4A"/>
    <w:rsid w:val="00A041D3"/>
    <w:rsid w:val="00A16336"/>
    <w:rsid w:val="00A169C4"/>
    <w:rsid w:val="00A34E4D"/>
    <w:rsid w:val="00A40AE1"/>
    <w:rsid w:val="00A42101"/>
    <w:rsid w:val="00A43F72"/>
    <w:rsid w:val="00A57B13"/>
    <w:rsid w:val="00A62C7D"/>
    <w:rsid w:val="00A806B5"/>
    <w:rsid w:val="00A96FE3"/>
    <w:rsid w:val="00AC1097"/>
    <w:rsid w:val="00AC4676"/>
    <w:rsid w:val="00AC4E1F"/>
    <w:rsid w:val="00AF0DFD"/>
    <w:rsid w:val="00AF16A6"/>
    <w:rsid w:val="00AF5646"/>
    <w:rsid w:val="00B2069C"/>
    <w:rsid w:val="00B22D6B"/>
    <w:rsid w:val="00B30FBC"/>
    <w:rsid w:val="00B34E60"/>
    <w:rsid w:val="00B36CBE"/>
    <w:rsid w:val="00B373FA"/>
    <w:rsid w:val="00B37FB0"/>
    <w:rsid w:val="00B438F9"/>
    <w:rsid w:val="00B46391"/>
    <w:rsid w:val="00B50DE2"/>
    <w:rsid w:val="00B52523"/>
    <w:rsid w:val="00B53DFF"/>
    <w:rsid w:val="00B54A71"/>
    <w:rsid w:val="00B836F6"/>
    <w:rsid w:val="00B838A7"/>
    <w:rsid w:val="00B8559E"/>
    <w:rsid w:val="00BA65FB"/>
    <w:rsid w:val="00BE1D4C"/>
    <w:rsid w:val="00BE2910"/>
    <w:rsid w:val="00C03730"/>
    <w:rsid w:val="00C1082D"/>
    <w:rsid w:val="00C11697"/>
    <w:rsid w:val="00C13B03"/>
    <w:rsid w:val="00C260C9"/>
    <w:rsid w:val="00C3162C"/>
    <w:rsid w:val="00C43820"/>
    <w:rsid w:val="00C47375"/>
    <w:rsid w:val="00C57CCD"/>
    <w:rsid w:val="00C61A56"/>
    <w:rsid w:val="00C817DE"/>
    <w:rsid w:val="00C83837"/>
    <w:rsid w:val="00C8643D"/>
    <w:rsid w:val="00C867B5"/>
    <w:rsid w:val="00CB179C"/>
    <w:rsid w:val="00CC5A68"/>
    <w:rsid w:val="00CE217E"/>
    <w:rsid w:val="00CE7BCD"/>
    <w:rsid w:val="00CF6C75"/>
    <w:rsid w:val="00D12DCD"/>
    <w:rsid w:val="00D20C1A"/>
    <w:rsid w:val="00D215E6"/>
    <w:rsid w:val="00D3183B"/>
    <w:rsid w:val="00D34C78"/>
    <w:rsid w:val="00D4201A"/>
    <w:rsid w:val="00D42BF5"/>
    <w:rsid w:val="00D53BEE"/>
    <w:rsid w:val="00D60A91"/>
    <w:rsid w:val="00D635CE"/>
    <w:rsid w:val="00D72403"/>
    <w:rsid w:val="00D85B53"/>
    <w:rsid w:val="00DA206B"/>
    <w:rsid w:val="00DA20C7"/>
    <w:rsid w:val="00DA2BF7"/>
    <w:rsid w:val="00DA4468"/>
    <w:rsid w:val="00DC0EF7"/>
    <w:rsid w:val="00DC7742"/>
    <w:rsid w:val="00DC78E9"/>
    <w:rsid w:val="00DD3808"/>
    <w:rsid w:val="00DF3EF7"/>
    <w:rsid w:val="00DF6474"/>
    <w:rsid w:val="00E14E6B"/>
    <w:rsid w:val="00E16030"/>
    <w:rsid w:val="00E222A2"/>
    <w:rsid w:val="00E25060"/>
    <w:rsid w:val="00E26C81"/>
    <w:rsid w:val="00E306DE"/>
    <w:rsid w:val="00E36F06"/>
    <w:rsid w:val="00E46A8A"/>
    <w:rsid w:val="00E620A6"/>
    <w:rsid w:val="00E66C42"/>
    <w:rsid w:val="00E83E42"/>
    <w:rsid w:val="00EA3669"/>
    <w:rsid w:val="00EA6293"/>
    <w:rsid w:val="00EB33D8"/>
    <w:rsid w:val="00EB4B57"/>
    <w:rsid w:val="00EB5AC5"/>
    <w:rsid w:val="00EC2AD3"/>
    <w:rsid w:val="00ED33C2"/>
    <w:rsid w:val="00EE3AD4"/>
    <w:rsid w:val="00F208E1"/>
    <w:rsid w:val="00F21406"/>
    <w:rsid w:val="00F2381C"/>
    <w:rsid w:val="00F24AA6"/>
    <w:rsid w:val="00F47421"/>
    <w:rsid w:val="00F63C2E"/>
    <w:rsid w:val="00F74A38"/>
    <w:rsid w:val="00F82FE0"/>
    <w:rsid w:val="00F91E2D"/>
    <w:rsid w:val="00F92679"/>
    <w:rsid w:val="00F95681"/>
    <w:rsid w:val="00FA5A47"/>
    <w:rsid w:val="00FB067F"/>
    <w:rsid w:val="00FB5F32"/>
    <w:rsid w:val="00FD6E70"/>
    <w:rsid w:val="00FE1249"/>
    <w:rsid w:val="00FE44BD"/>
    <w:rsid w:val="00FE4FC8"/>
    <w:rsid w:val="00FE755D"/>
    <w:rsid w:val="00FE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B9A31"/>
  <w15:chartTrackingRefBased/>
  <w15:docId w15:val="{AE91A432-030D-4AB5-B4E5-073938229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059"/>
    <w:pPr>
      <w:spacing w:after="0" w:line="240" w:lineRule="auto"/>
    </w:pPr>
    <w:rPr>
      <w:rFonts w:ascii="Times New Roman" w:eastAsia="Times New Roman" w:hAnsi="Times New Roman" w:cs="Times New Roman"/>
      <w:kern w:val="0"/>
      <w:sz w:val="20"/>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A3A8A"/>
    <w:rPr>
      <w:i/>
      <w:iCs/>
    </w:rPr>
  </w:style>
  <w:style w:type="paragraph" w:styleId="NormalWeb">
    <w:name w:val="Normal (Web)"/>
    <w:basedOn w:val="Normal"/>
    <w:uiPriority w:val="99"/>
    <w:unhideWhenUsed/>
    <w:rsid w:val="00C43820"/>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49038">
      <w:bodyDiv w:val="1"/>
      <w:marLeft w:val="0"/>
      <w:marRight w:val="0"/>
      <w:marTop w:val="0"/>
      <w:marBottom w:val="0"/>
      <w:divBdr>
        <w:top w:val="none" w:sz="0" w:space="0" w:color="auto"/>
        <w:left w:val="none" w:sz="0" w:space="0" w:color="auto"/>
        <w:bottom w:val="none" w:sz="0" w:space="0" w:color="auto"/>
        <w:right w:val="none" w:sz="0" w:space="0" w:color="auto"/>
      </w:divBdr>
    </w:div>
    <w:div w:id="1212888188">
      <w:bodyDiv w:val="1"/>
      <w:marLeft w:val="0"/>
      <w:marRight w:val="0"/>
      <w:marTop w:val="0"/>
      <w:marBottom w:val="0"/>
      <w:divBdr>
        <w:top w:val="none" w:sz="0" w:space="0" w:color="auto"/>
        <w:left w:val="none" w:sz="0" w:space="0" w:color="auto"/>
        <w:bottom w:val="none" w:sz="0" w:space="0" w:color="auto"/>
        <w:right w:val="none" w:sz="0" w:space="0" w:color="auto"/>
      </w:divBdr>
    </w:div>
    <w:div w:id="1845169061">
      <w:bodyDiv w:val="1"/>
      <w:marLeft w:val="0"/>
      <w:marRight w:val="0"/>
      <w:marTop w:val="0"/>
      <w:marBottom w:val="0"/>
      <w:divBdr>
        <w:top w:val="none" w:sz="0" w:space="0" w:color="auto"/>
        <w:left w:val="none" w:sz="0" w:space="0" w:color="auto"/>
        <w:bottom w:val="none" w:sz="0" w:space="0" w:color="auto"/>
        <w:right w:val="none" w:sz="0" w:space="0" w:color="auto"/>
      </w:divBdr>
    </w:div>
    <w:div w:id="1981886228">
      <w:bodyDiv w:val="1"/>
      <w:marLeft w:val="0"/>
      <w:marRight w:val="0"/>
      <w:marTop w:val="0"/>
      <w:marBottom w:val="0"/>
      <w:divBdr>
        <w:top w:val="none" w:sz="0" w:space="0" w:color="auto"/>
        <w:left w:val="none" w:sz="0" w:space="0" w:color="auto"/>
        <w:bottom w:val="none" w:sz="0" w:space="0" w:color="auto"/>
        <w:right w:val="none" w:sz="0" w:space="0" w:color="auto"/>
      </w:divBdr>
    </w:div>
    <w:div w:id="2064795337">
      <w:bodyDiv w:val="1"/>
      <w:marLeft w:val="0"/>
      <w:marRight w:val="0"/>
      <w:marTop w:val="0"/>
      <w:marBottom w:val="0"/>
      <w:divBdr>
        <w:top w:val="none" w:sz="0" w:space="0" w:color="auto"/>
        <w:left w:val="none" w:sz="0" w:space="0" w:color="auto"/>
        <w:bottom w:val="none" w:sz="0" w:space="0" w:color="auto"/>
        <w:right w:val="none" w:sz="0" w:space="0" w:color="auto"/>
      </w:divBdr>
    </w:div>
    <w:div w:id="2088575663">
      <w:bodyDiv w:val="1"/>
      <w:marLeft w:val="0"/>
      <w:marRight w:val="0"/>
      <w:marTop w:val="0"/>
      <w:marBottom w:val="0"/>
      <w:divBdr>
        <w:top w:val="none" w:sz="0" w:space="0" w:color="auto"/>
        <w:left w:val="none" w:sz="0" w:space="0" w:color="auto"/>
        <w:bottom w:val="none" w:sz="0" w:space="0" w:color="auto"/>
        <w:right w:val="none" w:sz="0" w:space="0" w:color="auto"/>
      </w:divBdr>
    </w:div>
    <w:div w:id="2113933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en.wikipedia.org/wiki/Theft_Act_196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4" ma:contentTypeDescription="Create a new document." ma:contentTypeScope="" ma:versionID="5ecb6ab68ac8d508677a30010483b529">
  <xsd:schema xmlns:xsd="http://www.w3.org/2001/XMLSchema" xmlns:xs="http://www.w3.org/2001/XMLSchema" xmlns:p="http://schemas.microsoft.com/office/2006/metadata/properties" xmlns:ns3="6f3ab0a0-177c-4664-a7c5-83ebe3d5d33a" targetNamespace="http://schemas.microsoft.com/office/2006/metadata/properties" ma:root="true" ma:fieldsID="cc75013cb17f96069760c6cf976f31c9" ns3:_="">
    <xsd:import namespace="6f3ab0a0-177c-4664-a7c5-83ebe3d5d33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E04A64-65D8-4E8A-80A2-4CE785F2A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2FF433-CECF-49F0-87C4-292CEF434FC7}">
  <ds:schemaRefs>
    <ds:schemaRef ds:uri="http://schemas.microsoft.com/sharepoint/v3/contenttype/forms"/>
  </ds:schemaRefs>
</ds:datastoreItem>
</file>

<file path=customXml/itemProps3.xml><?xml version="1.0" encoding="utf-8"?>
<ds:datastoreItem xmlns:ds="http://schemas.openxmlformats.org/officeDocument/2006/customXml" ds:itemID="{435F69E7-8092-4382-ABF6-6C8101B14A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3696</TotalTime>
  <Pages>3</Pages>
  <Words>1319</Words>
  <Characters>7519</Characters>
  <Application>Microsoft Office Word</Application>
  <DocSecurity>0</DocSecurity>
  <Lines>62</Lines>
  <Paragraphs>17</Paragraphs>
  <ScaleCrop>false</ScaleCrop>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Shalena Rosalyn Brown (2240360)</dc:creator>
  <cp:keywords/>
  <dc:description/>
  <cp:lastModifiedBy>Shalena Rosalyn Brown (2240360)</cp:lastModifiedBy>
  <cp:revision>159</cp:revision>
  <dcterms:created xsi:type="dcterms:W3CDTF">2023-07-15T19:58:00Z</dcterms:created>
  <dcterms:modified xsi:type="dcterms:W3CDTF">2023-07-20T16:11:00Z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0c9f1535-782b-44b2-beba-ceece2e498cd</vt:lpwstr>
  </property>
  <property fmtid="{D5CDD505-2E9C-101B-9397-08002B2CF9AE}" pid="3" name="ContentTypeId">
    <vt:lpwstr>0x010100DAF1B30F5168BD4798AF0BC34582E39D</vt:lpwstr>
  </property>
</Properties>
</file>