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423B96" w14:textId="6D0A9121" w:rsidR="007D7123" w:rsidRPr="00C97D79" w:rsidRDefault="008D03B4">
      <w:pPr>
        <w:rPr>
          <w:b/>
          <w:bCs/>
          <w:sz w:val="40"/>
          <w:szCs w:val="40"/>
        </w:rPr>
      </w:pPr>
      <w:r w:rsidRPr="00C97D79">
        <w:rPr>
          <w:b/>
          <w:bCs/>
          <w:sz w:val="40"/>
          <w:szCs w:val="40"/>
        </w:rPr>
        <w:t>NAME: OSAYAMEN HOPE EHIOGIE</w:t>
      </w:r>
    </w:p>
    <w:p w14:paraId="496E90E1" w14:textId="58D2427D" w:rsidR="008D03B4" w:rsidRDefault="008D03B4">
      <w:pPr>
        <w:rPr>
          <w:b/>
          <w:bCs/>
          <w:sz w:val="40"/>
          <w:szCs w:val="40"/>
        </w:rPr>
      </w:pPr>
    </w:p>
    <w:p w14:paraId="154DACD9" w14:textId="77777777" w:rsidR="00C97D79" w:rsidRPr="00C97D79" w:rsidRDefault="00C97D79">
      <w:pPr>
        <w:rPr>
          <w:b/>
          <w:bCs/>
          <w:sz w:val="40"/>
          <w:szCs w:val="40"/>
        </w:rPr>
      </w:pPr>
    </w:p>
    <w:p w14:paraId="1D3CB63B" w14:textId="3D27C8D4" w:rsidR="008D03B4" w:rsidRPr="00C97D79" w:rsidRDefault="008D03B4">
      <w:pPr>
        <w:rPr>
          <w:b/>
          <w:bCs/>
          <w:sz w:val="40"/>
          <w:szCs w:val="40"/>
        </w:rPr>
      </w:pPr>
    </w:p>
    <w:p w14:paraId="3A504D39" w14:textId="35AF663D" w:rsidR="008D03B4" w:rsidRPr="00C97D79" w:rsidRDefault="008D03B4">
      <w:pPr>
        <w:rPr>
          <w:b/>
          <w:bCs/>
          <w:sz w:val="40"/>
          <w:szCs w:val="40"/>
        </w:rPr>
      </w:pPr>
    </w:p>
    <w:p w14:paraId="24F20688" w14:textId="1B9E3B6F" w:rsidR="008D03B4" w:rsidRPr="00C97D79" w:rsidRDefault="008D03B4">
      <w:pPr>
        <w:rPr>
          <w:b/>
          <w:bCs/>
          <w:sz w:val="40"/>
          <w:szCs w:val="40"/>
        </w:rPr>
      </w:pPr>
      <w:r w:rsidRPr="00C97D79">
        <w:rPr>
          <w:b/>
          <w:bCs/>
          <w:sz w:val="40"/>
          <w:szCs w:val="40"/>
        </w:rPr>
        <w:t>STUDENT NUMBER: 1908385</w:t>
      </w:r>
    </w:p>
    <w:p w14:paraId="205AD151" w14:textId="302B7F3B" w:rsidR="008D03B4" w:rsidRDefault="008D03B4">
      <w:pPr>
        <w:rPr>
          <w:b/>
          <w:bCs/>
          <w:sz w:val="40"/>
          <w:szCs w:val="40"/>
        </w:rPr>
      </w:pPr>
    </w:p>
    <w:p w14:paraId="0FBCCB5C" w14:textId="77777777" w:rsidR="00C97D79" w:rsidRPr="00C97D79" w:rsidRDefault="00C97D79">
      <w:pPr>
        <w:rPr>
          <w:b/>
          <w:bCs/>
          <w:sz w:val="40"/>
          <w:szCs w:val="40"/>
        </w:rPr>
      </w:pPr>
    </w:p>
    <w:p w14:paraId="06467E93" w14:textId="59728D77" w:rsidR="008D03B4" w:rsidRPr="00C97D79" w:rsidRDefault="008D03B4">
      <w:pPr>
        <w:rPr>
          <w:b/>
          <w:bCs/>
          <w:sz w:val="40"/>
          <w:szCs w:val="40"/>
        </w:rPr>
      </w:pPr>
    </w:p>
    <w:p w14:paraId="1AA9F3B0" w14:textId="7ED1E2EC" w:rsidR="008D03B4" w:rsidRPr="00C97D79" w:rsidRDefault="008D03B4">
      <w:pPr>
        <w:rPr>
          <w:b/>
          <w:bCs/>
          <w:sz w:val="40"/>
          <w:szCs w:val="40"/>
        </w:rPr>
      </w:pPr>
      <w:r w:rsidRPr="00C97D79">
        <w:rPr>
          <w:b/>
          <w:bCs/>
          <w:sz w:val="40"/>
          <w:szCs w:val="40"/>
        </w:rPr>
        <w:t>COURSE TITLE:</w:t>
      </w:r>
      <w:r w:rsidR="00C97D79" w:rsidRPr="00C97D79">
        <w:rPr>
          <w:b/>
          <w:bCs/>
          <w:sz w:val="40"/>
          <w:szCs w:val="40"/>
        </w:rPr>
        <w:t xml:space="preserve"> CERTIFICATE FOR HEALTH AND SOCIAL CARE (AT WORK)</w:t>
      </w:r>
    </w:p>
    <w:p w14:paraId="54FB795C" w14:textId="22C255A4" w:rsidR="00C97D79" w:rsidRDefault="00C97D79">
      <w:pPr>
        <w:rPr>
          <w:b/>
          <w:bCs/>
          <w:sz w:val="40"/>
          <w:szCs w:val="40"/>
        </w:rPr>
      </w:pPr>
    </w:p>
    <w:p w14:paraId="145C335F" w14:textId="77777777" w:rsidR="00C97D79" w:rsidRPr="00C97D79" w:rsidRDefault="00C97D79">
      <w:pPr>
        <w:rPr>
          <w:b/>
          <w:bCs/>
          <w:sz w:val="40"/>
          <w:szCs w:val="40"/>
        </w:rPr>
      </w:pPr>
    </w:p>
    <w:p w14:paraId="122183FA" w14:textId="2AD0DAEC" w:rsidR="00C97D79" w:rsidRPr="00C97D79" w:rsidRDefault="00C97D79">
      <w:pPr>
        <w:rPr>
          <w:b/>
          <w:bCs/>
          <w:sz w:val="40"/>
          <w:szCs w:val="40"/>
        </w:rPr>
      </w:pPr>
    </w:p>
    <w:p w14:paraId="296B660E" w14:textId="2AA3825A" w:rsidR="00C97D79" w:rsidRPr="00C97D79" w:rsidRDefault="00C97D79">
      <w:pPr>
        <w:rPr>
          <w:b/>
          <w:bCs/>
          <w:sz w:val="40"/>
          <w:szCs w:val="40"/>
        </w:rPr>
      </w:pPr>
      <w:r w:rsidRPr="00C97D79">
        <w:rPr>
          <w:b/>
          <w:bCs/>
          <w:sz w:val="40"/>
          <w:szCs w:val="40"/>
        </w:rPr>
        <w:t>MODULE TITLE: PSYCHOLOGY FOR HEALTH AND SOCIAL CARE</w:t>
      </w:r>
      <w:r>
        <w:rPr>
          <w:b/>
          <w:bCs/>
          <w:sz w:val="40"/>
          <w:szCs w:val="40"/>
        </w:rPr>
        <w:t xml:space="preserve"> (BMHP4003_LON)</w:t>
      </w:r>
    </w:p>
    <w:p w14:paraId="78753440" w14:textId="2E601BA9" w:rsidR="00C97D79" w:rsidRPr="00C97D79" w:rsidRDefault="00C97D79">
      <w:pPr>
        <w:rPr>
          <w:b/>
          <w:bCs/>
          <w:sz w:val="40"/>
          <w:szCs w:val="40"/>
        </w:rPr>
      </w:pPr>
      <w:r w:rsidRPr="00C97D79">
        <w:rPr>
          <w:b/>
          <w:bCs/>
          <w:sz w:val="40"/>
          <w:szCs w:val="40"/>
        </w:rPr>
        <w:t xml:space="preserve">                                                </w:t>
      </w:r>
    </w:p>
    <w:p w14:paraId="3B61367C" w14:textId="1B73FCA1" w:rsidR="00C97D79" w:rsidRPr="00C97D79" w:rsidRDefault="00C97D79">
      <w:pPr>
        <w:rPr>
          <w:b/>
          <w:bCs/>
          <w:sz w:val="40"/>
          <w:szCs w:val="40"/>
        </w:rPr>
      </w:pPr>
    </w:p>
    <w:p w14:paraId="4BAF6E33" w14:textId="24237FD5" w:rsidR="00C97D79" w:rsidRPr="00C97D79" w:rsidRDefault="00C97D79">
      <w:pPr>
        <w:rPr>
          <w:b/>
          <w:bCs/>
          <w:sz w:val="40"/>
          <w:szCs w:val="40"/>
        </w:rPr>
      </w:pPr>
    </w:p>
    <w:p w14:paraId="357348F3" w14:textId="77777777" w:rsidR="00C97D79" w:rsidRDefault="00C97D79">
      <w:pPr>
        <w:rPr>
          <w:b/>
          <w:bCs/>
          <w:sz w:val="40"/>
          <w:szCs w:val="40"/>
        </w:rPr>
      </w:pPr>
    </w:p>
    <w:p w14:paraId="00EBD80A" w14:textId="5FECC8D6" w:rsidR="00C97D79" w:rsidRDefault="00C97D79">
      <w:pPr>
        <w:rPr>
          <w:b/>
          <w:bCs/>
          <w:sz w:val="40"/>
          <w:szCs w:val="40"/>
        </w:rPr>
      </w:pPr>
      <w:r w:rsidRPr="00C97D79">
        <w:rPr>
          <w:b/>
          <w:bCs/>
          <w:sz w:val="40"/>
          <w:szCs w:val="40"/>
        </w:rPr>
        <w:t>LECTURER: DIYA GANGULY</w:t>
      </w:r>
    </w:p>
    <w:p w14:paraId="19E1A8F0" w14:textId="011AC7F2" w:rsidR="00C97D79" w:rsidRDefault="00C97D79">
      <w:pPr>
        <w:rPr>
          <w:b/>
          <w:bCs/>
          <w:sz w:val="40"/>
          <w:szCs w:val="40"/>
        </w:rPr>
      </w:pPr>
    </w:p>
    <w:p w14:paraId="7B7550B3" w14:textId="5EA5CF4C" w:rsidR="00C97D79" w:rsidRDefault="00C97D79">
      <w:pPr>
        <w:rPr>
          <w:b/>
          <w:bCs/>
          <w:sz w:val="40"/>
          <w:szCs w:val="40"/>
        </w:rPr>
      </w:pPr>
    </w:p>
    <w:p w14:paraId="1A0E8E1F" w14:textId="3B6F0A3D" w:rsidR="00C97D79" w:rsidRDefault="00C97D79">
      <w:pPr>
        <w:rPr>
          <w:b/>
          <w:bCs/>
          <w:sz w:val="40"/>
          <w:szCs w:val="40"/>
        </w:rPr>
      </w:pPr>
    </w:p>
    <w:p w14:paraId="2DE88ADF" w14:textId="4D245624" w:rsidR="00C97D79" w:rsidRDefault="00C97D79">
      <w:pPr>
        <w:rPr>
          <w:b/>
          <w:bCs/>
          <w:sz w:val="40"/>
          <w:szCs w:val="40"/>
        </w:rPr>
      </w:pPr>
    </w:p>
    <w:p w14:paraId="060987B6" w14:textId="36A8026C" w:rsidR="00C97D79" w:rsidRDefault="00C97D79">
      <w:pPr>
        <w:rPr>
          <w:b/>
          <w:bCs/>
          <w:sz w:val="40"/>
          <w:szCs w:val="40"/>
        </w:rPr>
      </w:pPr>
    </w:p>
    <w:p w14:paraId="6671B0A4" w14:textId="32926164" w:rsidR="00C97D79" w:rsidRDefault="00C97D79">
      <w:pPr>
        <w:rPr>
          <w:b/>
          <w:bCs/>
          <w:sz w:val="40"/>
          <w:szCs w:val="40"/>
        </w:rPr>
      </w:pPr>
    </w:p>
    <w:p w14:paraId="525CDF1B" w14:textId="4FE7DFE1" w:rsidR="00C97D79" w:rsidRDefault="00C97D79">
      <w:pPr>
        <w:rPr>
          <w:b/>
          <w:bCs/>
          <w:sz w:val="40"/>
          <w:szCs w:val="40"/>
        </w:rPr>
      </w:pPr>
    </w:p>
    <w:p w14:paraId="0D84A91C" w14:textId="0797D314" w:rsidR="00C97D79" w:rsidRDefault="00C97D79">
      <w:pPr>
        <w:rPr>
          <w:b/>
          <w:bCs/>
          <w:sz w:val="40"/>
          <w:szCs w:val="40"/>
        </w:rPr>
      </w:pPr>
      <w:r>
        <w:rPr>
          <w:b/>
          <w:bCs/>
          <w:sz w:val="40"/>
          <w:szCs w:val="40"/>
        </w:rPr>
        <w:lastRenderedPageBreak/>
        <w:t>INTRODUCTION:</w:t>
      </w:r>
    </w:p>
    <w:p w14:paraId="66895E9C" w14:textId="2FDE5373" w:rsidR="00E939FD" w:rsidRDefault="00E939FD">
      <w:pPr>
        <w:rPr>
          <w:b/>
          <w:bCs/>
          <w:sz w:val="40"/>
          <w:szCs w:val="40"/>
        </w:rPr>
      </w:pPr>
    </w:p>
    <w:p w14:paraId="014B3281" w14:textId="3DB692F7" w:rsidR="00192312" w:rsidRDefault="00E939FD">
      <w:pPr>
        <w:rPr>
          <w:sz w:val="32"/>
          <w:szCs w:val="32"/>
        </w:rPr>
      </w:pPr>
      <w:r w:rsidRPr="00E939FD">
        <w:rPr>
          <w:sz w:val="32"/>
          <w:szCs w:val="32"/>
        </w:rPr>
        <w:t xml:space="preserve">In my earlier work which has been submitted, I wrote about Erikson’s Psychosocial </w:t>
      </w:r>
      <w:r w:rsidR="008035DF">
        <w:rPr>
          <w:sz w:val="32"/>
          <w:szCs w:val="32"/>
        </w:rPr>
        <w:t xml:space="preserve">stage </w:t>
      </w:r>
      <w:r w:rsidRPr="00E939FD">
        <w:rPr>
          <w:sz w:val="32"/>
          <w:szCs w:val="32"/>
        </w:rPr>
        <w:t>theory</w:t>
      </w:r>
      <w:r w:rsidR="008035DF">
        <w:rPr>
          <w:sz w:val="32"/>
          <w:szCs w:val="32"/>
        </w:rPr>
        <w:t xml:space="preserve"> of development </w:t>
      </w:r>
      <w:r w:rsidR="008035DF" w:rsidRPr="00E939FD">
        <w:rPr>
          <w:sz w:val="32"/>
          <w:szCs w:val="32"/>
        </w:rPr>
        <w:t>and</w:t>
      </w:r>
      <w:r w:rsidRPr="00E939FD">
        <w:rPr>
          <w:sz w:val="32"/>
          <w:szCs w:val="32"/>
        </w:rPr>
        <w:t xml:space="preserve"> </w:t>
      </w:r>
      <w:r w:rsidR="008035DF">
        <w:rPr>
          <w:sz w:val="32"/>
          <w:szCs w:val="32"/>
        </w:rPr>
        <w:t>Piaget’s</w:t>
      </w:r>
      <w:r w:rsidRPr="00E939FD">
        <w:rPr>
          <w:sz w:val="32"/>
          <w:szCs w:val="32"/>
        </w:rPr>
        <w:t xml:space="preserve"> </w:t>
      </w:r>
      <w:r w:rsidR="008035DF">
        <w:rPr>
          <w:sz w:val="32"/>
          <w:szCs w:val="32"/>
        </w:rPr>
        <w:t xml:space="preserve">stage theory of </w:t>
      </w:r>
      <w:r w:rsidRPr="00E939FD">
        <w:rPr>
          <w:sz w:val="32"/>
          <w:szCs w:val="32"/>
        </w:rPr>
        <w:t>cognitive development with specific attention drawn to the adolescent life span stage.</w:t>
      </w:r>
    </w:p>
    <w:p w14:paraId="2030D55D" w14:textId="77777777" w:rsidR="008035DF" w:rsidRPr="00E939FD" w:rsidRDefault="008035DF">
      <w:pPr>
        <w:rPr>
          <w:sz w:val="32"/>
          <w:szCs w:val="32"/>
        </w:rPr>
      </w:pPr>
    </w:p>
    <w:p w14:paraId="4E940FD8" w14:textId="4F598AE4" w:rsidR="00C97D79" w:rsidRDefault="00E939FD">
      <w:pPr>
        <w:rPr>
          <w:sz w:val="32"/>
          <w:szCs w:val="32"/>
        </w:rPr>
      </w:pPr>
      <w:r w:rsidRPr="00E939FD">
        <w:rPr>
          <w:sz w:val="32"/>
          <w:szCs w:val="32"/>
        </w:rPr>
        <w:t xml:space="preserve">Although there are other psychological theories like Freud’s Psychosexual </w:t>
      </w:r>
      <w:r w:rsidR="008035DF">
        <w:rPr>
          <w:sz w:val="32"/>
          <w:szCs w:val="32"/>
        </w:rPr>
        <w:t xml:space="preserve">stage </w:t>
      </w:r>
      <w:r w:rsidRPr="00E939FD">
        <w:rPr>
          <w:sz w:val="32"/>
          <w:szCs w:val="32"/>
        </w:rPr>
        <w:t>theory as well as Kohlberg’s</w:t>
      </w:r>
      <w:r w:rsidR="008035DF">
        <w:rPr>
          <w:sz w:val="32"/>
          <w:szCs w:val="32"/>
        </w:rPr>
        <w:t xml:space="preserve"> stage</w:t>
      </w:r>
      <w:r w:rsidRPr="00E939FD">
        <w:rPr>
          <w:sz w:val="32"/>
          <w:szCs w:val="32"/>
        </w:rPr>
        <w:t xml:space="preserve"> theory</w:t>
      </w:r>
      <w:r w:rsidR="008035DF">
        <w:rPr>
          <w:sz w:val="32"/>
          <w:szCs w:val="32"/>
        </w:rPr>
        <w:t xml:space="preserve"> of motivation</w:t>
      </w:r>
      <w:r w:rsidR="001603D0">
        <w:rPr>
          <w:sz w:val="32"/>
          <w:szCs w:val="32"/>
        </w:rPr>
        <w:t>, t</w:t>
      </w:r>
      <w:r w:rsidR="00D80D57">
        <w:rPr>
          <w:sz w:val="32"/>
          <w:szCs w:val="32"/>
        </w:rPr>
        <w:t>hey all make-up developmental psychology.</w:t>
      </w:r>
    </w:p>
    <w:p w14:paraId="59A73DC6" w14:textId="0C761D24" w:rsidR="00D80D57" w:rsidRDefault="00D80D57">
      <w:pPr>
        <w:rPr>
          <w:sz w:val="32"/>
          <w:szCs w:val="32"/>
        </w:rPr>
      </w:pPr>
      <w:r>
        <w:rPr>
          <w:sz w:val="32"/>
          <w:szCs w:val="32"/>
        </w:rPr>
        <w:t>Developmental psychology is the scientific study of biological, cognitive, social and personality development across the life span (Griggs, R. A. 2012).</w:t>
      </w:r>
    </w:p>
    <w:p w14:paraId="2A48A514" w14:textId="77777777" w:rsidR="008035DF" w:rsidRDefault="008035DF">
      <w:pPr>
        <w:rPr>
          <w:sz w:val="32"/>
          <w:szCs w:val="32"/>
        </w:rPr>
      </w:pPr>
    </w:p>
    <w:p w14:paraId="1728CF92" w14:textId="3FF1B02E" w:rsidR="00D80D57" w:rsidRDefault="00D80D57">
      <w:pPr>
        <w:rPr>
          <w:sz w:val="32"/>
          <w:szCs w:val="32"/>
        </w:rPr>
      </w:pPr>
      <w:r>
        <w:rPr>
          <w:sz w:val="32"/>
          <w:szCs w:val="32"/>
        </w:rPr>
        <w:t>In this work, these two theories shall be looked at in detail based on experiences with my teenage children and attempt to relate lessons learnt to my future career as a health care professional.</w:t>
      </w:r>
    </w:p>
    <w:p w14:paraId="3600AC3A" w14:textId="52DC0CE7" w:rsidR="008035DF" w:rsidRDefault="008035DF">
      <w:pPr>
        <w:rPr>
          <w:sz w:val="32"/>
          <w:szCs w:val="32"/>
        </w:rPr>
      </w:pPr>
    </w:p>
    <w:p w14:paraId="5EE7DFF8" w14:textId="63450194" w:rsidR="008035DF" w:rsidRDefault="008035DF">
      <w:pPr>
        <w:rPr>
          <w:b/>
          <w:bCs/>
          <w:sz w:val="32"/>
          <w:szCs w:val="32"/>
        </w:rPr>
      </w:pPr>
      <w:r w:rsidRPr="00E93BBC">
        <w:rPr>
          <w:b/>
          <w:bCs/>
          <w:sz w:val="32"/>
          <w:szCs w:val="32"/>
        </w:rPr>
        <w:t xml:space="preserve">ERIKSON’S </w:t>
      </w:r>
      <w:r w:rsidR="00E93BBC">
        <w:rPr>
          <w:b/>
          <w:bCs/>
          <w:sz w:val="32"/>
          <w:szCs w:val="32"/>
        </w:rPr>
        <w:t>P</w:t>
      </w:r>
      <w:r w:rsidRPr="00E93BBC">
        <w:rPr>
          <w:b/>
          <w:bCs/>
          <w:sz w:val="32"/>
          <w:szCs w:val="32"/>
        </w:rPr>
        <w:t>SYCHOSOCIAL STAGE THEORY OF DEVELOPMENT.</w:t>
      </w:r>
    </w:p>
    <w:p w14:paraId="695A7456" w14:textId="4E2E04D2" w:rsidR="00E93BBC" w:rsidRPr="00E93BBC" w:rsidRDefault="00E93BBC">
      <w:pPr>
        <w:rPr>
          <w:sz w:val="32"/>
          <w:szCs w:val="32"/>
        </w:rPr>
      </w:pPr>
    </w:p>
    <w:p w14:paraId="567BD69C" w14:textId="061F4ECF" w:rsidR="00E93BBC" w:rsidRDefault="00E93BBC">
      <w:pPr>
        <w:rPr>
          <w:sz w:val="32"/>
          <w:szCs w:val="32"/>
        </w:rPr>
      </w:pPr>
      <w:r>
        <w:rPr>
          <w:sz w:val="32"/>
          <w:szCs w:val="32"/>
        </w:rPr>
        <w:t>Erik Erikson’s psychosocial stage theory is the first theory that was able to cover the whole lifespan stage</w:t>
      </w:r>
      <w:r w:rsidR="00FB4007">
        <w:rPr>
          <w:sz w:val="32"/>
          <w:szCs w:val="32"/>
        </w:rPr>
        <w:t xml:space="preserve">s </w:t>
      </w:r>
      <w:r>
        <w:rPr>
          <w:sz w:val="32"/>
          <w:szCs w:val="32"/>
        </w:rPr>
        <w:t xml:space="preserve">of an individual </w:t>
      </w:r>
      <w:r w:rsidR="00FB4007">
        <w:rPr>
          <w:sz w:val="32"/>
          <w:szCs w:val="32"/>
        </w:rPr>
        <w:t>from birth to late adul</w:t>
      </w:r>
      <w:r w:rsidR="0000482A">
        <w:rPr>
          <w:sz w:val="32"/>
          <w:szCs w:val="32"/>
        </w:rPr>
        <w:t>thood whereas others ended up with adolescent stage. The inclusion of three stages- young adulthood; middle adulthood and late adulthood did open the door for more research work on adulthood.</w:t>
      </w:r>
    </w:p>
    <w:p w14:paraId="7A1F1929" w14:textId="77777777" w:rsidR="00C07A35" w:rsidRDefault="00C07A35">
      <w:pPr>
        <w:rPr>
          <w:sz w:val="32"/>
          <w:szCs w:val="32"/>
        </w:rPr>
      </w:pPr>
    </w:p>
    <w:p w14:paraId="162BB8F0" w14:textId="0D0114BE" w:rsidR="007E4CB9" w:rsidRDefault="00201D5B">
      <w:pPr>
        <w:rPr>
          <w:sz w:val="32"/>
          <w:szCs w:val="32"/>
        </w:rPr>
      </w:pPr>
      <w:r>
        <w:rPr>
          <w:sz w:val="32"/>
          <w:szCs w:val="32"/>
        </w:rPr>
        <w:t xml:space="preserve">His theory emphasises the impact of society and culture on the development and behaviour of the individual. </w:t>
      </w:r>
      <w:r w:rsidR="007E4CB9">
        <w:rPr>
          <w:sz w:val="32"/>
          <w:szCs w:val="32"/>
        </w:rPr>
        <w:t>H</w:t>
      </w:r>
      <w:r>
        <w:rPr>
          <w:sz w:val="32"/>
          <w:szCs w:val="32"/>
        </w:rPr>
        <w:t xml:space="preserve">e divided his life span   stage </w:t>
      </w:r>
      <w:r w:rsidR="007E4CB9">
        <w:rPr>
          <w:sz w:val="32"/>
          <w:szCs w:val="32"/>
        </w:rPr>
        <w:t>theory</w:t>
      </w:r>
      <w:r>
        <w:rPr>
          <w:sz w:val="32"/>
          <w:szCs w:val="32"/>
        </w:rPr>
        <w:t xml:space="preserve"> </w:t>
      </w:r>
      <w:r w:rsidR="007E4CB9">
        <w:rPr>
          <w:sz w:val="32"/>
          <w:szCs w:val="32"/>
        </w:rPr>
        <w:t>into 8 stages with the first 5</w:t>
      </w:r>
      <w:r w:rsidR="003E0EB9">
        <w:rPr>
          <w:sz w:val="32"/>
          <w:szCs w:val="32"/>
        </w:rPr>
        <w:t xml:space="preserve"> stages covering infancy, childhood and adolescent while the last 3 stages </w:t>
      </w:r>
      <w:proofErr w:type="gramStart"/>
      <w:r w:rsidR="003E0EB9">
        <w:rPr>
          <w:sz w:val="32"/>
          <w:szCs w:val="32"/>
        </w:rPr>
        <w:t>is</w:t>
      </w:r>
      <w:proofErr w:type="gramEnd"/>
      <w:r w:rsidR="003E0EB9">
        <w:rPr>
          <w:sz w:val="32"/>
          <w:szCs w:val="32"/>
        </w:rPr>
        <w:t xml:space="preserve"> on adulthood. According to him, each stage is characterised by a social issue or crises which must be resolved in order to </w:t>
      </w:r>
      <w:r>
        <w:rPr>
          <w:sz w:val="32"/>
          <w:szCs w:val="32"/>
        </w:rPr>
        <w:t>gain social competence (Griggs, R. A. 2012)</w:t>
      </w:r>
      <w:r w:rsidR="00C07A35">
        <w:rPr>
          <w:sz w:val="32"/>
          <w:szCs w:val="32"/>
        </w:rPr>
        <w:t>.</w:t>
      </w:r>
    </w:p>
    <w:p w14:paraId="7D8583D4" w14:textId="77777777" w:rsidR="00C07A35" w:rsidRDefault="00C07A35">
      <w:pPr>
        <w:rPr>
          <w:sz w:val="32"/>
          <w:szCs w:val="32"/>
        </w:rPr>
      </w:pPr>
    </w:p>
    <w:p w14:paraId="1C164FE4" w14:textId="5224C3D0" w:rsidR="00B02971" w:rsidRDefault="00201D5B">
      <w:pPr>
        <w:rPr>
          <w:sz w:val="32"/>
          <w:szCs w:val="32"/>
        </w:rPr>
      </w:pPr>
      <w:r>
        <w:rPr>
          <w:sz w:val="32"/>
          <w:szCs w:val="32"/>
        </w:rPr>
        <w:lastRenderedPageBreak/>
        <w:t>As for the adolescence stage which is the 5</w:t>
      </w:r>
      <w:r w:rsidRPr="00201D5B">
        <w:rPr>
          <w:sz w:val="32"/>
          <w:szCs w:val="32"/>
          <w:vertAlign w:val="superscript"/>
        </w:rPr>
        <w:t>th</w:t>
      </w:r>
      <w:r>
        <w:rPr>
          <w:sz w:val="32"/>
          <w:szCs w:val="32"/>
        </w:rPr>
        <w:t xml:space="preserve"> stage, he asserted that the adolescent experiences ‘identity vs role confusion’ crises. I absolutely agree </w:t>
      </w:r>
      <w:r w:rsidR="00217233">
        <w:rPr>
          <w:sz w:val="32"/>
          <w:szCs w:val="32"/>
        </w:rPr>
        <w:t xml:space="preserve">with his assertion based on my daily experiences with my teenage son. I observed </w:t>
      </w:r>
      <w:r w:rsidR="00E427E1">
        <w:rPr>
          <w:sz w:val="32"/>
          <w:szCs w:val="32"/>
        </w:rPr>
        <w:t xml:space="preserve">he </w:t>
      </w:r>
      <w:r w:rsidR="00217233">
        <w:rPr>
          <w:sz w:val="32"/>
          <w:szCs w:val="32"/>
        </w:rPr>
        <w:t>wants to do things by himself and for himself</w:t>
      </w:r>
      <w:r w:rsidR="00E427E1">
        <w:rPr>
          <w:sz w:val="32"/>
          <w:szCs w:val="32"/>
        </w:rPr>
        <w:t>.</w:t>
      </w:r>
      <w:r w:rsidR="007B604D">
        <w:rPr>
          <w:sz w:val="32"/>
          <w:szCs w:val="32"/>
        </w:rPr>
        <w:t xml:space="preserve"> He wants to be in control of his life rather than control from the parents</w:t>
      </w:r>
      <w:r w:rsidR="001603D0">
        <w:rPr>
          <w:sz w:val="32"/>
          <w:szCs w:val="32"/>
        </w:rPr>
        <w:t xml:space="preserve"> and this often leads to shouting and ‘rebellious’ behaviours.</w:t>
      </w:r>
      <w:r w:rsidR="00E427E1">
        <w:rPr>
          <w:sz w:val="32"/>
          <w:szCs w:val="32"/>
        </w:rPr>
        <w:t xml:space="preserve"> He tends to detach himself from his mother and my control and more interested in being with his friends and age group.</w:t>
      </w:r>
    </w:p>
    <w:p w14:paraId="6D060571" w14:textId="77777777" w:rsidR="00B02971" w:rsidRDefault="00B02971">
      <w:pPr>
        <w:rPr>
          <w:sz w:val="32"/>
          <w:szCs w:val="32"/>
        </w:rPr>
      </w:pPr>
    </w:p>
    <w:p w14:paraId="277E73FA" w14:textId="1FDBFD21" w:rsidR="00483A1A" w:rsidRDefault="00E427E1">
      <w:pPr>
        <w:rPr>
          <w:sz w:val="32"/>
          <w:szCs w:val="32"/>
        </w:rPr>
      </w:pPr>
      <w:r>
        <w:rPr>
          <w:sz w:val="32"/>
          <w:szCs w:val="32"/>
        </w:rPr>
        <w:t>He often lies in order to have his way to meet up with his friends</w:t>
      </w:r>
      <w:r w:rsidR="001603D0">
        <w:rPr>
          <w:sz w:val="32"/>
          <w:szCs w:val="32"/>
        </w:rPr>
        <w:t xml:space="preserve"> (pranky). </w:t>
      </w:r>
      <w:r>
        <w:rPr>
          <w:sz w:val="32"/>
          <w:szCs w:val="32"/>
        </w:rPr>
        <w:t>Sometimes I feel he feels safe and secured being with his friends</w:t>
      </w:r>
      <w:r w:rsidR="001603D0">
        <w:rPr>
          <w:sz w:val="32"/>
          <w:szCs w:val="32"/>
        </w:rPr>
        <w:t xml:space="preserve"> more </w:t>
      </w:r>
      <w:r>
        <w:rPr>
          <w:sz w:val="32"/>
          <w:szCs w:val="32"/>
        </w:rPr>
        <w:t>than with his parents because they share common social challenges like looking and feeling good. Being with his friends make him feel a sense of belonging (identity). He is so particular with his looks especially his hair and facial look as well as dressing before going out to meet friends</w:t>
      </w:r>
      <w:r w:rsidR="00B02971">
        <w:rPr>
          <w:sz w:val="32"/>
          <w:szCs w:val="32"/>
        </w:rPr>
        <w:t xml:space="preserve">. </w:t>
      </w:r>
    </w:p>
    <w:p w14:paraId="1DE706CB" w14:textId="77777777" w:rsidR="00483A1A" w:rsidRDefault="00483A1A">
      <w:pPr>
        <w:rPr>
          <w:sz w:val="32"/>
          <w:szCs w:val="32"/>
        </w:rPr>
      </w:pPr>
    </w:p>
    <w:p w14:paraId="35F20A25" w14:textId="7DB86EC5" w:rsidR="0000482A" w:rsidRDefault="00B02971">
      <w:pPr>
        <w:rPr>
          <w:sz w:val="32"/>
          <w:szCs w:val="32"/>
        </w:rPr>
      </w:pPr>
      <w:r>
        <w:rPr>
          <w:sz w:val="32"/>
          <w:szCs w:val="32"/>
        </w:rPr>
        <w:t xml:space="preserve">When at home, he tries to be calm and get along as mark of respect for the parents, but I feel he identifies who he really is when he is with his friends. He expresses himself more when he is with them. I feel my son at this age see himself as an individual separate from his family unit and siblings. All these are </w:t>
      </w:r>
      <w:r w:rsidR="00AA228C">
        <w:rPr>
          <w:sz w:val="32"/>
          <w:szCs w:val="32"/>
        </w:rPr>
        <w:t>part of the process of discovering personal identity which is taken into adulthood.</w:t>
      </w:r>
    </w:p>
    <w:p w14:paraId="0BEBB0C8" w14:textId="77777777" w:rsidR="00483A1A" w:rsidRDefault="00483A1A">
      <w:pPr>
        <w:rPr>
          <w:sz w:val="32"/>
          <w:szCs w:val="32"/>
        </w:rPr>
      </w:pPr>
    </w:p>
    <w:p w14:paraId="6222AC8F" w14:textId="34A3F776" w:rsidR="007B604D" w:rsidRDefault="00483A1A">
      <w:pPr>
        <w:rPr>
          <w:sz w:val="32"/>
          <w:szCs w:val="32"/>
        </w:rPr>
      </w:pPr>
      <w:r>
        <w:rPr>
          <w:sz w:val="32"/>
          <w:szCs w:val="32"/>
        </w:rPr>
        <w:t>According to Erikson, when the individual eventually discovers his personal identity through numerous experimentations, encouragement and reinforcement, he moves to the next stage with a strong sense of self and feeling of independence and control. I would not want to doubt his assertion but my son is still in his early stage of adolescence and so I would not have much to say on this perhaps when he becomes 20 years, then I can support with evidence.</w:t>
      </w:r>
    </w:p>
    <w:p w14:paraId="11592B35" w14:textId="77777777" w:rsidR="00C07A35" w:rsidRDefault="00C07A35">
      <w:pPr>
        <w:rPr>
          <w:sz w:val="32"/>
          <w:szCs w:val="32"/>
        </w:rPr>
      </w:pPr>
    </w:p>
    <w:p w14:paraId="44D42545" w14:textId="6D7AAC86" w:rsidR="00545D0D" w:rsidRDefault="00545D0D">
      <w:pPr>
        <w:rPr>
          <w:sz w:val="32"/>
          <w:szCs w:val="32"/>
        </w:rPr>
      </w:pPr>
      <w:r>
        <w:rPr>
          <w:sz w:val="32"/>
          <w:szCs w:val="32"/>
        </w:rPr>
        <w:lastRenderedPageBreak/>
        <w:t>Where individuals fail to discover their personal identity,</w:t>
      </w:r>
      <w:r w:rsidR="009547D1">
        <w:rPr>
          <w:sz w:val="32"/>
          <w:szCs w:val="32"/>
        </w:rPr>
        <w:t xml:space="preserve"> they end up being confused as to who they are, what they like and what they want to become in future. Work and relationship with others are never stable and most often end up feeling disappointed and confused about their role in life. This is what Erikson referred to as role confusion and it is not something you wish your adolescent child to take along into adulthood because It could destroy his self-esteem, self-confidence and self-efficacy.</w:t>
      </w:r>
      <w:r w:rsidR="00B565D8">
        <w:rPr>
          <w:sz w:val="32"/>
          <w:szCs w:val="32"/>
        </w:rPr>
        <w:t xml:space="preserve"> All these combined could affect his potential to be productive in future.</w:t>
      </w:r>
    </w:p>
    <w:p w14:paraId="163970AA" w14:textId="77777777" w:rsidR="00C07A35" w:rsidRDefault="00C07A35">
      <w:pPr>
        <w:rPr>
          <w:sz w:val="32"/>
          <w:szCs w:val="32"/>
        </w:rPr>
      </w:pPr>
    </w:p>
    <w:p w14:paraId="40881165" w14:textId="10D47655" w:rsidR="001603D0" w:rsidRDefault="001603D0">
      <w:pPr>
        <w:rPr>
          <w:sz w:val="32"/>
          <w:szCs w:val="32"/>
        </w:rPr>
      </w:pPr>
      <w:r>
        <w:rPr>
          <w:sz w:val="32"/>
          <w:szCs w:val="32"/>
        </w:rPr>
        <w:t xml:space="preserve">This stage is the stage where they could become very vulnerable to antisocial behaviours, thuggery, gang, drugs, </w:t>
      </w:r>
      <w:r w:rsidR="009B361F">
        <w:rPr>
          <w:sz w:val="32"/>
          <w:szCs w:val="32"/>
        </w:rPr>
        <w:t>alcoholic, prostitution</w:t>
      </w:r>
      <w:r>
        <w:rPr>
          <w:sz w:val="32"/>
          <w:szCs w:val="32"/>
        </w:rPr>
        <w:t xml:space="preserve"> etc. and this is the reason why it would not be </w:t>
      </w:r>
      <w:r w:rsidR="009B361F">
        <w:rPr>
          <w:sz w:val="32"/>
          <w:szCs w:val="32"/>
        </w:rPr>
        <w:t xml:space="preserve">entirely </w:t>
      </w:r>
      <w:r>
        <w:rPr>
          <w:sz w:val="32"/>
          <w:szCs w:val="32"/>
        </w:rPr>
        <w:t xml:space="preserve">wrong to conclude that the adolescence age is the most sensitive </w:t>
      </w:r>
      <w:r w:rsidR="009B361F">
        <w:rPr>
          <w:sz w:val="32"/>
          <w:szCs w:val="32"/>
        </w:rPr>
        <w:t>and delicate life span stage of human development.</w:t>
      </w:r>
    </w:p>
    <w:p w14:paraId="0DEB4B54" w14:textId="77777777" w:rsidR="00B565D8" w:rsidRDefault="00B565D8">
      <w:pPr>
        <w:rPr>
          <w:sz w:val="32"/>
          <w:szCs w:val="32"/>
        </w:rPr>
      </w:pPr>
    </w:p>
    <w:p w14:paraId="1162FAAC" w14:textId="40FEB711" w:rsidR="00B565D8" w:rsidRDefault="00B565D8">
      <w:pPr>
        <w:rPr>
          <w:sz w:val="32"/>
          <w:szCs w:val="32"/>
        </w:rPr>
      </w:pPr>
      <w:r>
        <w:rPr>
          <w:sz w:val="32"/>
          <w:szCs w:val="32"/>
        </w:rPr>
        <w:t>Piaget on the other hand asserted that major changes in children’s thinking occur in stages and that each stage allows for only certain kind of thinking</w:t>
      </w:r>
      <w:r w:rsidR="00E227C9">
        <w:rPr>
          <w:sz w:val="32"/>
          <w:szCs w:val="32"/>
        </w:rPr>
        <w:t xml:space="preserve"> and cognitive functioning. He assumed </w:t>
      </w:r>
      <w:r w:rsidR="00612A24">
        <w:rPr>
          <w:sz w:val="32"/>
          <w:szCs w:val="32"/>
        </w:rPr>
        <w:t>also that all children go through the same stages in the same order. It is based on this he identified 4 stages- the sensorimotor (birth-2 years), preoperational 2-6 years), concrete operational (6-12 years) and formal operational (12 years through adulthood) Griggs, R. A. 2012.</w:t>
      </w:r>
    </w:p>
    <w:p w14:paraId="06C1CFA3" w14:textId="77777777" w:rsidR="00B912F6" w:rsidRDefault="00B912F6">
      <w:pPr>
        <w:rPr>
          <w:sz w:val="32"/>
          <w:szCs w:val="32"/>
        </w:rPr>
      </w:pPr>
    </w:p>
    <w:p w14:paraId="07E296E5" w14:textId="62E8B7D9" w:rsidR="00475837" w:rsidRDefault="00475837">
      <w:pPr>
        <w:rPr>
          <w:sz w:val="32"/>
          <w:szCs w:val="32"/>
        </w:rPr>
      </w:pPr>
      <w:r>
        <w:rPr>
          <w:sz w:val="32"/>
          <w:szCs w:val="32"/>
        </w:rPr>
        <w:t>I want to strongly agree with him that children’s ability to think, reason and comprehend the world around them occurs</w:t>
      </w:r>
      <w:r w:rsidR="00B912F6">
        <w:rPr>
          <w:sz w:val="32"/>
          <w:szCs w:val="32"/>
        </w:rPr>
        <w:t xml:space="preserve"> in stages of age groups</w:t>
      </w:r>
      <w:r w:rsidR="00E426E2">
        <w:rPr>
          <w:sz w:val="32"/>
          <w:szCs w:val="32"/>
        </w:rPr>
        <w:t xml:space="preserve">. Most educational curriculum activities are structured to reflect the ages of the children or participants otherwise the purpose will be defeated. For example, </w:t>
      </w:r>
      <w:r w:rsidR="009B330B">
        <w:rPr>
          <w:sz w:val="32"/>
          <w:szCs w:val="32"/>
        </w:rPr>
        <w:t>a 2-6 years old child will find it difficult if not impossible to solve a mathematical equation structured for a 6-12 years old. He needs to graduate from that lower age to the higher age group before he could develop that cognitive level of thinking and reasoning.</w:t>
      </w:r>
    </w:p>
    <w:p w14:paraId="14E1EB22" w14:textId="77777777" w:rsidR="001F3CF0" w:rsidRDefault="001F3CF0">
      <w:pPr>
        <w:rPr>
          <w:sz w:val="32"/>
          <w:szCs w:val="32"/>
        </w:rPr>
      </w:pPr>
    </w:p>
    <w:p w14:paraId="5CE12A9C" w14:textId="27B7F3EC" w:rsidR="009B330B" w:rsidRDefault="009B330B">
      <w:pPr>
        <w:rPr>
          <w:sz w:val="32"/>
          <w:szCs w:val="32"/>
        </w:rPr>
      </w:pPr>
      <w:r>
        <w:rPr>
          <w:sz w:val="32"/>
          <w:szCs w:val="32"/>
        </w:rPr>
        <w:lastRenderedPageBreak/>
        <w:t xml:space="preserve">According to Piaget, </w:t>
      </w:r>
      <w:r w:rsidR="00D154BA">
        <w:rPr>
          <w:sz w:val="32"/>
          <w:szCs w:val="32"/>
        </w:rPr>
        <w:t>it is only until a child gets to the Formal operational stage (12 years and above), that he/she could gain the capacity for hypothetical deductive thought and reasoning. My teenage son can now figure out certain ideas and incidents happening around him that he couldn’t at age 9. He can evaluate the logic of verbal</w:t>
      </w:r>
      <w:r w:rsidR="001F3CF0">
        <w:rPr>
          <w:sz w:val="32"/>
          <w:szCs w:val="32"/>
        </w:rPr>
        <w:t xml:space="preserve"> statements even in the absence of physical evidence and that is the reason why I am cautious with what I say when I am with him.</w:t>
      </w:r>
    </w:p>
    <w:p w14:paraId="571576C8" w14:textId="77777777" w:rsidR="00C07A35" w:rsidRDefault="00C07A35">
      <w:pPr>
        <w:rPr>
          <w:sz w:val="32"/>
          <w:szCs w:val="32"/>
        </w:rPr>
      </w:pPr>
    </w:p>
    <w:p w14:paraId="4D16F07D" w14:textId="3E480E75" w:rsidR="004762FB" w:rsidRDefault="004762FB">
      <w:pPr>
        <w:rPr>
          <w:sz w:val="32"/>
          <w:szCs w:val="32"/>
        </w:rPr>
      </w:pPr>
      <w:r>
        <w:rPr>
          <w:sz w:val="32"/>
          <w:szCs w:val="32"/>
        </w:rPr>
        <w:t xml:space="preserve">I want to also believe that censored films and movies requiring ‘parental guidance’ or restricted to a particular age before viewing is based on this theory as the child outside this age group may never understand the contents and narrative of what </w:t>
      </w:r>
      <w:r w:rsidR="00A3106D">
        <w:rPr>
          <w:sz w:val="32"/>
          <w:szCs w:val="32"/>
        </w:rPr>
        <w:t>i</w:t>
      </w:r>
      <w:r>
        <w:rPr>
          <w:sz w:val="32"/>
          <w:szCs w:val="32"/>
        </w:rPr>
        <w:t>s viewed.</w:t>
      </w:r>
    </w:p>
    <w:p w14:paraId="6D5F63E3" w14:textId="0893754E" w:rsidR="00A3106D" w:rsidRDefault="00A3106D">
      <w:pPr>
        <w:rPr>
          <w:sz w:val="32"/>
          <w:szCs w:val="32"/>
        </w:rPr>
      </w:pPr>
      <w:r>
        <w:rPr>
          <w:sz w:val="32"/>
          <w:szCs w:val="32"/>
        </w:rPr>
        <w:t>However, I strongly disagree with Piaget’s assertion that all children go through the same stages in the same order. Some children are exceptionally gifted from birth (genetic inheritance) in terms of thinking and deductive reasoning. Some skip stages and others don’t even go through any of the stages. This is the reason why you can find a 15-year-old adolescent doing a course in a university as compared to his age mates in year 9 or 10 in secondary school. Individual differences in terms of genetics, family influence and environmental factors could come to play in disproving this assumption.</w:t>
      </w:r>
    </w:p>
    <w:p w14:paraId="1C07E304" w14:textId="77777777" w:rsidR="00E96660" w:rsidRDefault="00E96660">
      <w:pPr>
        <w:rPr>
          <w:sz w:val="32"/>
          <w:szCs w:val="32"/>
        </w:rPr>
      </w:pPr>
    </w:p>
    <w:p w14:paraId="36A131AF" w14:textId="33202D90" w:rsidR="00A3106D" w:rsidRDefault="00737334">
      <w:pPr>
        <w:rPr>
          <w:sz w:val="32"/>
          <w:szCs w:val="32"/>
        </w:rPr>
      </w:pPr>
      <w:r>
        <w:rPr>
          <w:sz w:val="32"/>
          <w:szCs w:val="32"/>
        </w:rPr>
        <w:t xml:space="preserve">As a health care professional caring for a child, Piaget’s theory reminds me to be aware of the child’s age and his level of cognitive development. This will help me to understand not to expect too much from him, accommodate his failures to do certain things and to continuously guide the child to accomplish certain task. </w:t>
      </w:r>
    </w:p>
    <w:p w14:paraId="7480B457" w14:textId="77777777" w:rsidR="00E96660" w:rsidRDefault="00E96660">
      <w:pPr>
        <w:rPr>
          <w:sz w:val="32"/>
          <w:szCs w:val="32"/>
        </w:rPr>
      </w:pPr>
    </w:p>
    <w:p w14:paraId="2928C062" w14:textId="7D50C321" w:rsidR="00737334" w:rsidRDefault="00737334">
      <w:pPr>
        <w:rPr>
          <w:sz w:val="32"/>
          <w:szCs w:val="32"/>
        </w:rPr>
      </w:pPr>
      <w:r>
        <w:rPr>
          <w:sz w:val="32"/>
          <w:szCs w:val="32"/>
        </w:rPr>
        <w:t xml:space="preserve">For the adult who we know and expect to have the capacity to make deductive reasoning but due to ailment or disease </w:t>
      </w:r>
      <w:r w:rsidR="00E96660">
        <w:rPr>
          <w:sz w:val="32"/>
          <w:szCs w:val="32"/>
        </w:rPr>
        <w:t>e.g.</w:t>
      </w:r>
      <w:r>
        <w:rPr>
          <w:sz w:val="32"/>
          <w:szCs w:val="32"/>
        </w:rPr>
        <w:t xml:space="preserve"> Dementia, they have lost that capacity. The onus now falls on us as health care professionals to support them make informed choices concerning their physical and mental </w:t>
      </w:r>
      <w:r w:rsidR="00E96660">
        <w:rPr>
          <w:sz w:val="32"/>
          <w:szCs w:val="32"/>
        </w:rPr>
        <w:t>well-being.</w:t>
      </w:r>
    </w:p>
    <w:p w14:paraId="1E5AC034" w14:textId="1A8C3E12" w:rsidR="000A0481" w:rsidRDefault="000A0481">
      <w:pPr>
        <w:rPr>
          <w:sz w:val="32"/>
          <w:szCs w:val="32"/>
        </w:rPr>
      </w:pPr>
    </w:p>
    <w:p w14:paraId="1135EE57" w14:textId="3CA2EAB1" w:rsidR="000A0481" w:rsidRDefault="000A0481">
      <w:pPr>
        <w:rPr>
          <w:sz w:val="32"/>
          <w:szCs w:val="32"/>
        </w:rPr>
      </w:pPr>
      <w:r>
        <w:rPr>
          <w:sz w:val="32"/>
          <w:szCs w:val="32"/>
        </w:rPr>
        <w:t>As regards recent research work earlier submitted, the concept of self-compassion is the basis upon which I chose ‘access to Primary health care for asylum seekers and refugees’ in the UK.</w:t>
      </w:r>
    </w:p>
    <w:p w14:paraId="5BA93132" w14:textId="04D14441" w:rsidR="00FB4E13" w:rsidRDefault="000A0481">
      <w:pPr>
        <w:rPr>
          <w:sz w:val="32"/>
          <w:szCs w:val="32"/>
        </w:rPr>
      </w:pPr>
      <w:r>
        <w:rPr>
          <w:sz w:val="32"/>
          <w:szCs w:val="32"/>
        </w:rPr>
        <w:t xml:space="preserve">Self-compassion is to be warm and understanding toward ourselves and others in times of anxiety, </w:t>
      </w:r>
      <w:r w:rsidR="00476ACA">
        <w:rPr>
          <w:sz w:val="32"/>
          <w:szCs w:val="32"/>
        </w:rPr>
        <w:t>pain,</w:t>
      </w:r>
      <w:r>
        <w:rPr>
          <w:sz w:val="32"/>
          <w:szCs w:val="32"/>
        </w:rPr>
        <w:t xml:space="preserve"> depression and inadequacy. </w:t>
      </w:r>
      <w:r w:rsidR="00476ACA">
        <w:rPr>
          <w:sz w:val="32"/>
          <w:szCs w:val="32"/>
        </w:rPr>
        <w:t>It’s</w:t>
      </w:r>
      <w:r>
        <w:rPr>
          <w:sz w:val="32"/>
          <w:szCs w:val="32"/>
        </w:rPr>
        <w:t xml:space="preserve"> another form of empathy where you</w:t>
      </w:r>
      <w:r w:rsidR="00476ACA">
        <w:rPr>
          <w:sz w:val="32"/>
          <w:szCs w:val="32"/>
        </w:rPr>
        <w:t xml:space="preserve"> literarily put</w:t>
      </w:r>
      <w:r>
        <w:rPr>
          <w:sz w:val="32"/>
          <w:szCs w:val="32"/>
        </w:rPr>
        <w:t xml:space="preserve"> yourself in other </w:t>
      </w:r>
      <w:r w:rsidR="00476ACA">
        <w:rPr>
          <w:sz w:val="32"/>
          <w:szCs w:val="32"/>
        </w:rPr>
        <w:t>people’s</w:t>
      </w:r>
      <w:r>
        <w:rPr>
          <w:sz w:val="32"/>
          <w:szCs w:val="32"/>
        </w:rPr>
        <w:t xml:space="preserve"> shoes</w:t>
      </w:r>
      <w:r w:rsidR="00476ACA">
        <w:rPr>
          <w:sz w:val="32"/>
          <w:szCs w:val="32"/>
        </w:rPr>
        <w:t xml:space="preserve"> by feeling their pain and anxieties</w:t>
      </w:r>
      <w:r w:rsidR="00121806">
        <w:rPr>
          <w:sz w:val="32"/>
          <w:szCs w:val="32"/>
        </w:rPr>
        <w:t xml:space="preserve">. As human beings with conscience, it’s important for us to remember others who are not so lucky like us or who are vulnerable to the injustice and imperfections in our society. One way of doing this was to remember the plight of asylum seekers and the pain they go through </w:t>
      </w:r>
      <w:r w:rsidR="005A4A70">
        <w:rPr>
          <w:sz w:val="32"/>
          <w:szCs w:val="32"/>
        </w:rPr>
        <w:t xml:space="preserve">each day </w:t>
      </w:r>
      <w:r w:rsidR="00121806">
        <w:rPr>
          <w:sz w:val="32"/>
          <w:szCs w:val="32"/>
        </w:rPr>
        <w:t xml:space="preserve">to access primary health care. </w:t>
      </w:r>
    </w:p>
    <w:p w14:paraId="6B34131B" w14:textId="77777777" w:rsidR="00FB4E13" w:rsidRDefault="00FB4E13">
      <w:pPr>
        <w:rPr>
          <w:sz w:val="32"/>
          <w:szCs w:val="32"/>
        </w:rPr>
      </w:pPr>
    </w:p>
    <w:p w14:paraId="51124D3C" w14:textId="5531341D" w:rsidR="000A0481" w:rsidRDefault="00121806">
      <w:pPr>
        <w:rPr>
          <w:sz w:val="32"/>
          <w:szCs w:val="32"/>
        </w:rPr>
      </w:pPr>
      <w:r>
        <w:rPr>
          <w:sz w:val="32"/>
          <w:szCs w:val="32"/>
        </w:rPr>
        <w:t>By identifying and highlighting the issue, I felt it was my own way of helping by calling on the health authorities to have a review so they can easily gain access because I believe the physical and mental well being of a people constitute the wealth of that nation.</w:t>
      </w:r>
    </w:p>
    <w:p w14:paraId="36938D28" w14:textId="77777777" w:rsidR="005A4A70" w:rsidRDefault="005A4A70">
      <w:pPr>
        <w:rPr>
          <w:sz w:val="32"/>
          <w:szCs w:val="32"/>
        </w:rPr>
      </w:pPr>
    </w:p>
    <w:p w14:paraId="584B812F" w14:textId="63A7C1C4" w:rsidR="00FB4E13" w:rsidRDefault="005A4A70">
      <w:pPr>
        <w:rPr>
          <w:sz w:val="32"/>
          <w:szCs w:val="32"/>
        </w:rPr>
      </w:pPr>
      <w:r>
        <w:rPr>
          <w:sz w:val="32"/>
          <w:szCs w:val="32"/>
        </w:rPr>
        <w:t>The same principle applies to my selecting the 2</w:t>
      </w:r>
      <w:r w:rsidRPr="005A4A70">
        <w:rPr>
          <w:sz w:val="32"/>
          <w:szCs w:val="32"/>
          <w:vertAlign w:val="superscript"/>
        </w:rPr>
        <w:t>nd</w:t>
      </w:r>
      <w:r>
        <w:rPr>
          <w:sz w:val="32"/>
          <w:szCs w:val="32"/>
        </w:rPr>
        <w:t xml:space="preserve"> research topic ‘the impact of building design for people with Dementia. I had worked in a care home for elderly people suffering from dementia some years back and I could remember how difficult it was to do certain activities with the residents because of lack of space. There was hardly any space for outdoor activities or exposure to nature due to the design of the building. </w:t>
      </w:r>
    </w:p>
    <w:p w14:paraId="35C156F1" w14:textId="77777777" w:rsidR="00FB4E13" w:rsidRDefault="00FB4E13">
      <w:pPr>
        <w:rPr>
          <w:sz w:val="32"/>
          <w:szCs w:val="32"/>
        </w:rPr>
      </w:pPr>
    </w:p>
    <w:p w14:paraId="0D25BE9C" w14:textId="2A9D3AB0" w:rsidR="005A4A70" w:rsidRDefault="005A4A70">
      <w:pPr>
        <w:rPr>
          <w:sz w:val="32"/>
          <w:szCs w:val="32"/>
        </w:rPr>
      </w:pPr>
      <w:r>
        <w:rPr>
          <w:sz w:val="32"/>
          <w:szCs w:val="32"/>
        </w:rPr>
        <w:t xml:space="preserve">Simply because </w:t>
      </w:r>
      <w:r w:rsidR="00FB4E13">
        <w:rPr>
          <w:sz w:val="32"/>
          <w:szCs w:val="32"/>
        </w:rPr>
        <w:t>the individual suffers from dementia and cannot make informed decisions for himself does not give us the right as health care providers to deny them their right to normal and fulfilled life. The research was therefore a wakeup call and reminder to all active and potential health care organisations to seriously consider the designs of their care home buildings because it impacts positively or negatively on the mental well-being of the resident.</w:t>
      </w:r>
    </w:p>
    <w:p w14:paraId="6CE138BE" w14:textId="77777777" w:rsidR="00F35483" w:rsidRDefault="00F35483">
      <w:pPr>
        <w:rPr>
          <w:sz w:val="32"/>
          <w:szCs w:val="32"/>
        </w:rPr>
      </w:pPr>
    </w:p>
    <w:p w14:paraId="7DCEBA1F" w14:textId="1615426B" w:rsidR="00F35483" w:rsidRDefault="00F35483">
      <w:pPr>
        <w:rPr>
          <w:sz w:val="32"/>
          <w:szCs w:val="32"/>
        </w:rPr>
      </w:pPr>
      <w:r>
        <w:rPr>
          <w:sz w:val="32"/>
          <w:szCs w:val="32"/>
        </w:rPr>
        <w:lastRenderedPageBreak/>
        <w:t>Providing and maintaining the mental well-being of a people is one of the roles of health care practitioners like doctors, nurses, support workers, care workers, psychologists etc. According to the World Health Organisation (WHO),  health care professionals provide essential services that promote  health, prevent diseases and deliver health care services to individuals, families and communities (</w:t>
      </w:r>
      <w:hyperlink w:history="1">
        <w:r w:rsidRPr="000C6506">
          <w:rPr>
            <w:rStyle w:val="Hyperlink"/>
            <w:sz w:val="32"/>
            <w:szCs w:val="32"/>
          </w:rPr>
          <w:t>www.who.int&gt;hrh&gt;professionals</w:t>
        </w:r>
      </w:hyperlink>
      <w:r w:rsidR="00266C57">
        <w:rPr>
          <w:sz w:val="32"/>
          <w:szCs w:val="32"/>
        </w:rPr>
        <w:t>.</w:t>
      </w:r>
    </w:p>
    <w:p w14:paraId="48A1B48C" w14:textId="77777777" w:rsidR="00C07A35" w:rsidRDefault="00C07A35">
      <w:pPr>
        <w:rPr>
          <w:sz w:val="32"/>
          <w:szCs w:val="32"/>
        </w:rPr>
      </w:pPr>
    </w:p>
    <w:p w14:paraId="4D0F4E32" w14:textId="76849342" w:rsidR="000360C1" w:rsidRDefault="000360C1">
      <w:pPr>
        <w:rPr>
          <w:sz w:val="32"/>
          <w:szCs w:val="32"/>
        </w:rPr>
      </w:pPr>
      <w:r>
        <w:rPr>
          <w:sz w:val="32"/>
          <w:szCs w:val="32"/>
        </w:rPr>
        <w:t>As a Carer</w:t>
      </w:r>
      <w:r w:rsidR="00251026">
        <w:rPr>
          <w:sz w:val="32"/>
          <w:szCs w:val="32"/>
        </w:rPr>
        <w:t xml:space="preserve"> in a residential care home for the elderly suffering from Dementia, my role is to promote choice and independence for residents; provide personal care; support individuals to</w:t>
      </w:r>
      <w:r w:rsidR="00942291">
        <w:rPr>
          <w:sz w:val="32"/>
          <w:szCs w:val="32"/>
        </w:rPr>
        <w:t xml:space="preserve"> </w:t>
      </w:r>
      <w:r w:rsidR="00227BAD">
        <w:rPr>
          <w:sz w:val="32"/>
          <w:szCs w:val="32"/>
        </w:rPr>
        <w:t>live a</w:t>
      </w:r>
      <w:r w:rsidR="00251026">
        <w:rPr>
          <w:sz w:val="32"/>
          <w:szCs w:val="32"/>
        </w:rPr>
        <w:t xml:space="preserve"> fulfilled life; help to ensure and maintain respect, dignity and confidentiality of residents at all times</w:t>
      </w:r>
      <w:r w:rsidR="00D13CD5">
        <w:rPr>
          <w:sz w:val="32"/>
          <w:szCs w:val="32"/>
        </w:rPr>
        <w:t>.</w:t>
      </w:r>
    </w:p>
    <w:p w14:paraId="571242F0" w14:textId="77777777" w:rsidR="00942291" w:rsidRDefault="00942291">
      <w:pPr>
        <w:rPr>
          <w:sz w:val="32"/>
          <w:szCs w:val="32"/>
        </w:rPr>
      </w:pPr>
    </w:p>
    <w:p w14:paraId="7C138B70" w14:textId="50EDF25C" w:rsidR="00D13CD5" w:rsidRDefault="00D13CD5">
      <w:pPr>
        <w:rPr>
          <w:sz w:val="32"/>
          <w:szCs w:val="32"/>
        </w:rPr>
      </w:pPr>
      <w:r>
        <w:rPr>
          <w:sz w:val="32"/>
          <w:szCs w:val="32"/>
        </w:rPr>
        <w:t xml:space="preserve">While providing these social services, I have consciously or unconsciously applied different psychological </w:t>
      </w:r>
      <w:r w:rsidR="00227BAD">
        <w:rPr>
          <w:sz w:val="32"/>
          <w:szCs w:val="32"/>
        </w:rPr>
        <w:t>perspectives to</w:t>
      </w:r>
      <w:r>
        <w:rPr>
          <w:sz w:val="32"/>
          <w:szCs w:val="32"/>
        </w:rPr>
        <w:t xml:space="preserve"> my job. </w:t>
      </w:r>
      <w:r w:rsidR="00942291">
        <w:rPr>
          <w:sz w:val="32"/>
          <w:szCs w:val="32"/>
        </w:rPr>
        <w:t>Psychological perspectives are simply approaches based on certain assumptions in order to explain human behaviour. There are different types of psychological perspectives namely biological, cognitive, behavioural, humanistic and psychodynamic.</w:t>
      </w:r>
    </w:p>
    <w:p w14:paraId="5377A324" w14:textId="2FBA6F40" w:rsidR="00942291" w:rsidRDefault="00942291">
      <w:pPr>
        <w:rPr>
          <w:sz w:val="32"/>
          <w:szCs w:val="32"/>
        </w:rPr>
      </w:pPr>
    </w:p>
    <w:p w14:paraId="1E4AB58E" w14:textId="41E5E226" w:rsidR="00942291" w:rsidRDefault="00942291">
      <w:pPr>
        <w:rPr>
          <w:sz w:val="32"/>
          <w:szCs w:val="32"/>
        </w:rPr>
      </w:pPr>
      <w:r>
        <w:rPr>
          <w:sz w:val="32"/>
          <w:szCs w:val="32"/>
        </w:rPr>
        <w:t xml:space="preserve">The biological perspective assumes that human behaviour is a function of our physiological, genetic and evolutionary </w:t>
      </w:r>
      <w:r w:rsidR="00ED6848">
        <w:rPr>
          <w:sz w:val="32"/>
          <w:szCs w:val="32"/>
        </w:rPr>
        <w:t>changes in our physical body. In order to explain the behaviour of the individual, we must first understand the biological make of the individual and its only in that perspective, we can predict and control the unwanted behaviour of the individual.</w:t>
      </w:r>
    </w:p>
    <w:p w14:paraId="2B219FF3" w14:textId="77777777" w:rsidR="00B91E7B" w:rsidRDefault="00B91E7B">
      <w:pPr>
        <w:rPr>
          <w:sz w:val="32"/>
          <w:szCs w:val="32"/>
        </w:rPr>
      </w:pPr>
    </w:p>
    <w:p w14:paraId="202CAD2C" w14:textId="44020671" w:rsidR="00ED6848" w:rsidRDefault="00ED6848">
      <w:pPr>
        <w:rPr>
          <w:sz w:val="32"/>
          <w:szCs w:val="32"/>
        </w:rPr>
      </w:pPr>
      <w:r>
        <w:rPr>
          <w:sz w:val="32"/>
          <w:szCs w:val="32"/>
        </w:rPr>
        <w:t xml:space="preserve">For example, a dementia resident that is incontinent (biological dysfunction) is always worn a pampers 24 hours of the day. When he becomes restless and agitated, I know definitely something is wrong. Based on his medical condition of incontinence, I check his pampers to feel its dryness or wetness. In all of the cases, he reacts this way when he is uncomfortable because his pampers is wet. So as soon as </w:t>
      </w:r>
      <w:r>
        <w:rPr>
          <w:sz w:val="32"/>
          <w:szCs w:val="32"/>
        </w:rPr>
        <w:lastRenderedPageBreak/>
        <w:t>I change</w:t>
      </w:r>
      <w:r w:rsidR="00B91E7B">
        <w:rPr>
          <w:sz w:val="32"/>
          <w:szCs w:val="32"/>
        </w:rPr>
        <w:t xml:space="preserve"> his pampers to a dry one, he suddenly becomes very calm and expresses a sense of relief.</w:t>
      </w:r>
      <w:r>
        <w:rPr>
          <w:sz w:val="32"/>
          <w:szCs w:val="32"/>
        </w:rPr>
        <w:t xml:space="preserve"> </w:t>
      </w:r>
    </w:p>
    <w:p w14:paraId="1CBDFCBD" w14:textId="77777777" w:rsidR="00B91E7B" w:rsidRDefault="00B91E7B">
      <w:pPr>
        <w:rPr>
          <w:sz w:val="32"/>
          <w:szCs w:val="32"/>
        </w:rPr>
      </w:pPr>
    </w:p>
    <w:p w14:paraId="1F384FA8" w14:textId="77777777" w:rsidR="0090553B" w:rsidRDefault="00B91E7B">
      <w:pPr>
        <w:rPr>
          <w:sz w:val="32"/>
          <w:szCs w:val="32"/>
        </w:rPr>
      </w:pPr>
      <w:r>
        <w:rPr>
          <w:sz w:val="32"/>
          <w:szCs w:val="32"/>
        </w:rPr>
        <w:t>His agitation and restless behaviour are a product of the fact that biologically, he is incontinent and no more comfortable. This biological perspective therefore gives us clue as to why individuals behave in certain ways. Changing his wet is the only way I could do my job to stop the behaviou</w:t>
      </w:r>
      <w:r w:rsidR="0090553B">
        <w:rPr>
          <w:sz w:val="32"/>
          <w:szCs w:val="32"/>
        </w:rPr>
        <w:t>r.</w:t>
      </w:r>
    </w:p>
    <w:p w14:paraId="67D1FD5C" w14:textId="03FB56C6" w:rsidR="00B91E7B" w:rsidRDefault="0090553B">
      <w:pPr>
        <w:rPr>
          <w:sz w:val="32"/>
          <w:szCs w:val="32"/>
        </w:rPr>
      </w:pPr>
      <w:r>
        <w:rPr>
          <w:sz w:val="32"/>
          <w:szCs w:val="32"/>
        </w:rPr>
        <w:t>However,</w:t>
      </w:r>
      <w:r w:rsidR="00B91E7B">
        <w:rPr>
          <w:sz w:val="32"/>
          <w:szCs w:val="32"/>
        </w:rPr>
        <w:t xml:space="preserve"> this does not apply to all situations and </w:t>
      </w:r>
      <w:r>
        <w:rPr>
          <w:sz w:val="32"/>
          <w:szCs w:val="32"/>
        </w:rPr>
        <w:t>behaviour,</w:t>
      </w:r>
      <w:r w:rsidR="00B91E7B">
        <w:rPr>
          <w:sz w:val="32"/>
          <w:szCs w:val="32"/>
        </w:rPr>
        <w:t xml:space="preserve"> but it gives us</w:t>
      </w:r>
      <w:r>
        <w:rPr>
          <w:sz w:val="32"/>
          <w:szCs w:val="32"/>
        </w:rPr>
        <w:t xml:space="preserve"> a hint as to why people behave in certain ways. </w:t>
      </w:r>
    </w:p>
    <w:p w14:paraId="5C3CAC9D" w14:textId="77777777" w:rsidR="00D6672F" w:rsidRDefault="00D6672F">
      <w:pPr>
        <w:rPr>
          <w:sz w:val="32"/>
          <w:szCs w:val="32"/>
        </w:rPr>
      </w:pPr>
    </w:p>
    <w:p w14:paraId="32E83DF8" w14:textId="7CF73CBE" w:rsidR="0090553B" w:rsidRDefault="0090553B">
      <w:pPr>
        <w:rPr>
          <w:sz w:val="32"/>
          <w:szCs w:val="32"/>
        </w:rPr>
      </w:pPr>
      <w:r>
        <w:rPr>
          <w:sz w:val="32"/>
          <w:szCs w:val="32"/>
        </w:rPr>
        <w:t xml:space="preserve">The cognitive perspective assumes that </w:t>
      </w:r>
      <w:r w:rsidR="00D6672F">
        <w:rPr>
          <w:sz w:val="32"/>
          <w:szCs w:val="32"/>
        </w:rPr>
        <w:t>individual behaviour is dependent on how he thinks, perceive, memory and problem-solving capacity.</w:t>
      </w:r>
      <w:r w:rsidR="00650436">
        <w:rPr>
          <w:sz w:val="32"/>
          <w:szCs w:val="32"/>
        </w:rPr>
        <w:t xml:space="preserve"> This approach looks at certain behaviour as a product of the mental state of the individual as at that point in time and therefore the need to address mental well-being. </w:t>
      </w:r>
    </w:p>
    <w:p w14:paraId="665657DF" w14:textId="6E4CA291" w:rsidR="00650436" w:rsidRDefault="00650436">
      <w:pPr>
        <w:rPr>
          <w:sz w:val="32"/>
          <w:szCs w:val="32"/>
        </w:rPr>
      </w:pPr>
    </w:p>
    <w:p w14:paraId="0D05824D" w14:textId="7F1458FD" w:rsidR="00650436" w:rsidRDefault="00650436">
      <w:pPr>
        <w:rPr>
          <w:sz w:val="32"/>
          <w:szCs w:val="32"/>
        </w:rPr>
      </w:pPr>
      <w:r>
        <w:rPr>
          <w:sz w:val="32"/>
          <w:szCs w:val="32"/>
        </w:rPr>
        <w:t xml:space="preserve">For example, I have a male work colleague who we all know to be very respectful, polite, friendly, focused and detailed in doing his job. On this particular day, he came to work without saying Hi to anyone. As the day went by, the care home continued to receive reports and complaints of unruly </w:t>
      </w:r>
      <w:r w:rsidR="00E56370">
        <w:rPr>
          <w:sz w:val="32"/>
          <w:szCs w:val="32"/>
        </w:rPr>
        <w:t xml:space="preserve">and disrespectful attitude </w:t>
      </w:r>
      <w:r>
        <w:rPr>
          <w:sz w:val="32"/>
          <w:szCs w:val="32"/>
        </w:rPr>
        <w:t>from staff and family members to the residents.</w:t>
      </w:r>
      <w:r w:rsidR="00E56370">
        <w:rPr>
          <w:sz w:val="32"/>
          <w:szCs w:val="32"/>
        </w:rPr>
        <w:t xml:space="preserve"> The manager knew something was wrong because its unlike him. She invited him to her office and asked what is going on with him, what is he thinking in strict confidentiality. The staff opened up and told her he has serious disagreement with the wife and the wife asked him to leave their matrimonial home. The manager now knew why this sudden behaviour. Eventually, the staff was given a week off work so he could sort out his family issues.</w:t>
      </w:r>
    </w:p>
    <w:p w14:paraId="4AA6E5C9" w14:textId="7FCA1DDE" w:rsidR="00E56370" w:rsidRDefault="00E56370">
      <w:pPr>
        <w:rPr>
          <w:sz w:val="32"/>
          <w:szCs w:val="32"/>
        </w:rPr>
      </w:pPr>
    </w:p>
    <w:p w14:paraId="07E8C34A" w14:textId="19E75100" w:rsidR="00E56370" w:rsidRDefault="00E56370">
      <w:pPr>
        <w:rPr>
          <w:sz w:val="32"/>
          <w:szCs w:val="32"/>
        </w:rPr>
      </w:pPr>
      <w:r>
        <w:rPr>
          <w:sz w:val="32"/>
          <w:szCs w:val="32"/>
        </w:rPr>
        <w:t xml:space="preserve">The example given above clearly shows why individuals behave in certain ways. The disagreement with the wife triggered his thought and reasoning process and the outcome is reflected in his unusual behaviour. This is what the cognitive perspective </w:t>
      </w:r>
      <w:r w:rsidR="00A450CC">
        <w:rPr>
          <w:sz w:val="32"/>
          <w:szCs w:val="32"/>
        </w:rPr>
        <w:t xml:space="preserve">identifies with. </w:t>
      </w:r>
    </w:p>
    <w:p w14:paraId="5A1B3801" w14:textId="20E39548" w:rsidR="00A450CC" w:rsidRDefault="00A450CC">
      <w:pPr>
        <w:rPr>
          <w:sz w:val="32"/>
          <w:szCs w:val="32"/>
        </w:rPr>
      </w:pPr>
      <w:r>
        <w:rPr>
          <w:sz w:val="32"/>
          <w:szCs w:val="32"/>
        </w:rPr>
        <w:lastRenderedPageBreak/>
        <w:t>However, it is just one among many other perspectives to explaining human behaviour. No one is better than the other, but they all complement each other in helping to explain, predict and control complex human behaviour.</w:t>
      </w:r>
    </w:p>
    <w:p w14:paraId="55E2A5C0" w14:textId="72FD923C" w:rsidR="00A450CC" w:rsidRDefault="00A450CC">
      <w:pPr>
        <w:rPr>
          <w:sz w:val="32"/>
          <w:szCs w:val="32"/>
        </w:rPr>
      </w:pPr>
    </w:p>
    <w:p w14:paraId="528CCEF0" w14:textId="5C52845C" w:rsidR="00A450CC" w:rsidRDefault="00A450CC">
      <w:pPr>
        <w:rPr>
          <w:sz w:val="32"/>
          <w:szCs w:val="32"/>
        </w:rPr>
      </w:pPr>
      <w:r>
        <w:rPr>
          <w:sz w:val="32"/>
          <w:szCs w:val="32"/>
        </w:rPr>
        <w:t xml:space="preserve">The module has brought me to entirely a new line of knowledge. It has thought me that human beings are complex animals and so are their behaviours. Research so far in the field of psychology has established theories that could guide </w:t>
      </w:r>
      <w:r w:rsidR="00266C57">
        <w:rPr>
          <w:sz w:val="32"/>
          <w:szCs w:val="32"/>
        </w:rPr>
        <w:t xml:space="preserve">me as student </w:t>
      </w:r>
      <w:r>
        <w:rPr>
          <w:sz w:val="32"/>
          <w:szCs w:val="32"/>
        </w:rPr>
        <w:t>to understand human behaviour and to provide care and support</w:t>
      </w:r>
      <w:r w:rsidR="00DF02AF">
        <w:rPr>
          <w:sz w:val="32"/>
          <w:szCs w:val="32"/>
        </w:rPr>
        <w:t xml:space="preserve">. As a student studying to become a social worker for children services, concepts like person centred care; self-efficacy; mindfulness; </w:t>
      </w:r>
      <w:r w:rsidR="00AA5527">
        <w:rPr>
          <w:sz w:val="32"/>
          <w:szCs w:val="32"/>
        </w:rPr>
        <w:t>self-compassion</w:t>
      </w:r>
      <w:r w:rsidR="00DF02AF">
        <w:rPr>
          <w:sz w:val="32"/>
          <w:szCs w:val="32"/>
        </w:rPr>
        <w:t>;</w:t>
      </w:r>
      <w:r w:rsidR="00AA5527">
        <w:rPr>
          <w:sz w:val="32"/>
          <w:szCs w:val="32"/>
        </w:rPr>
        <w:t xml:space="preserve"> wellness improvement system model; psychological safety net etc. will guide me to become a successful social worker.</w:t>
      </w:r>
    </w:p>
    <w:p w14:paraId="193D2241" w14:textId="5957C8B1" w:rsidR="00AA5527" w:rsidRDefault="00AA5527">
      <w:pPr>
        <w:rPr>
          <w:sz w:val="32"/>
          <w:szCs w:val="32"/>
        </w:rPr>
      </w:pPr>
    </w:p>
    <w:p w14:paraId="17BB072B" w14:textId="2C3D90FA" w:rsidR="00AA5527" w:rsidRDefault="00AA5527">
      <w:pPr>
        <w:rPr>
          <w:sz w:val="32"/>
          <w:szCs w:val="32"/>
        </w:rPr>
      </w:pPr>
      <w:r>
        <w:rPr>
          <w:sz w:val="32"/>
          <w:szCs w:val="32"/>
        </w:rPr>
        <w:t>CONCLUSION:</w:t>
      </w:r>
    </w:p>
    <w:p w14:paraId="50EF89A8" w14:textId="77777777" w:rsidR="00AA5527" w:rsidRDefault="00AA5527">
      <w:pPr>
        <w:rPr>
          <w:sz w:val="32"/>
          <w:szCs w:val="32"/>
        </w:rPr>
      </w:pPr>
    </w:p>
    <w:p w14:paraId="07294442" w14:textId="4F6DD29E" w:rsidR="009547D1" w:rsidRDefault="00AA5527">
      <w:pPr>
        <w:rPr>
          <w:sz w:val="32"/>
          <w:szCs w:val="32"/>
        </w:rPr>
      </w:pPr>
      <w:r>
        <w:rPr>
          <w:sz w:val="32"/>
          <w:szCs w:val="32"/>
        </w:rPr>
        <w:t>Knowledge of psychological theories without its applications and evidences</w:t>
      </w:r>
      <w:r w:rsidR="00266C57">
        <w:rPr>
          <w:sz w:val="32"/>
          <w:szCs w:val="32"/>
        </w:rPr>
        <w:t xml:space="preserve"> will make learning unattractive and uninteresting. Its fascinating to discover that researches carried out so many years ago form the basis upon which we are able to carry out our work of today successfully and effectively.</w:t>
      </w:r>
    </w:p>
    <w:p w14:paraId="0A5A939E" w14:textId="7C658299" w:rsidR="007B604D" w:rsidRDefault="007B604D">
      <w:pPr>
        <w:rPr>
          <w:sz w:val="32"/>
          <w:szCs w:val="32"/>
        </w:rPr>
      </w:pPr>
    </w:p>
    <w:p w14:paraId="75C6D117" w14:textId="77777777" w:rsidR="00217233" w:rsidRPr="00E93BBC" w:rsidRDefault="00217233">
      <w:pPr>
        <w:rPr>
          <w:sz w:val="32"/>
          <w:szCs w:val="32"/>
        </w:rPr>
      </w:pPr>
    </w:p>
    <w:p w14:paraId="11F5CAA9" w14:textId="77777777" w:rsidR="00E93BBC" w:rsidRDefault="00E93BBC">
      <w:pPr>
        <w:rPr>
          <w:b/>
          <w:bCs/>
          <w:sz w:val="32"/>
          <w:szCs w:val="32"/>
        </w:rPr>
      </w:pPr>
    </w:p>
    <w:p w14:paraId="12F460D1" w14:textId="77777777" w:rsidR="00E93BBC" w:rsidRPr="00E93BBC" w:rsidRDefault="00E93BBC">
      <w:pPr>
        <w:rPr>
          <w:sz w:val="32"/>
          <w:szCs w:val="32"/>
        </w:rPr>
      </w:pPr>
    </w:p>
    <w:p w14:paraId="704A843A" w14:textId="75BFA2DF" w:rsidR="00D80D57" w:rsidRDefault="00D80D57">
      <w:pPr>
        <w:rPr>
          <w:sz w:val="32"/>
          <w:szCs w:val="32"/>
        </w:rPr>
      </w:pPr>
    </w:p>
    <w:p w14:paraId="53D84450" w14:textId="41C31D08" w:rsidR="00D80D57" w:rsidRDefault="00121806">
      <w:pPr>
        <w:rPr>
          <w:sz w:val="32"/>
          <w:szCs w:val="32"/>
        </w:rPr>
      </w:pPr>
      <w:r w:rsidRPr="00121806">
        <w:rPr>
          <w:b/>
          <w:bCs/>
          <w:sz w:val="32"/>
          <w:szCs w:val="32"/>
        </w:rPr>
        <w:t>REFERENCES</w:t>
      </w:r>
      <w:r>
        <w:rPr>
          <w:sz w:val="32"/>
          <w:szCs w:val="32"/>
        </w:rPr>
        <w:t>:</w:t>
      </w:r>
    </w:p>
    <w:p w14:paraId="753DA494" w14:textId="77777777" w:rsidR="00121806" w:rsidRDefault="00121806">
      <w:pPr>
        <w:rPr>
          <w:sz w:val="32"/>
          <w:szCs w:val="32"/>
        </w:rPr>
      </w:pPr>
    </w:p>
    <w:p w14:paraId="1D835DF7" w14:textId="05B6A744" w:rsidR="00121806" w:rsidRDefault="00121806">
      <w:pPr>
        <w:rPr>
          <w:sz w:val="32"/>
          <w:szCs w:val="32"/>
        </w:rPr>
      </w:pPr>
      <w:r>
        <w:rPr>
          <w:sz w:val="32"/>
          <w:szCs w:val="32"/>
        </w:rPr>
        <w:t xml:space="preserve">Griggs, R. A (2012) </w:t>
      </w:r>
      <w:r w:rsidRPr="00121806">
        <w:rPr>
          <w:i/>
          <w:iCs/>
          <w:sz w:val="32"/>
          <w:szCs w:val="32"/>
        </w:rPr>
        <w:t>Psychology: A Concise Introduction</w:t>
      </w:r>
      <w:r>
        <w:rPr>
          <w:sz w:val="32"/>
          <w:szCs w:val="32"/>
        </w:rPr>
        <w:t>,3</w:t>
      </w:r>
      <w:r w:rsidRPr="00121806">
        <w:rPr>
          <w:sz w:val="32"/>
          <w:szCs w:val="32"/>
          <w:vertAlign w:val="superscript"/>
        </w:rPr>
        <w:t>rd</w:t>
      </w:r>
      <w:r>
        <w:rPr>
          <w:sz w:val="32"/>
          <w:szCs w:val="32"/>
        </w:rPr>
        <w:t xml:space="preserve"> Edition. New York: Worth Publishers.</w:t>
      </w:r>
    </w:p>
    <w:p w14:paraId="4B3B8849" w14:textId="45E83548" w:rsidR="00F35483" w:rsidRDefault="00F35483">
      <w:pPr>
        <w:rPr>
          <w:sz w:val="32"/>
          <w:szCs w:val="32"/>
        </w:rPr>
      </w:pPr>
    </w:p>
    <w:p w14:paraId="7850E00C" w14:textId="24549AFA" w:rsidR="00F35483" w:rsidRDefault="00F35483">
      <w:pPr>
        <w:rPr>
          <w:sz w:val="32"/>
          <w:szCs w:val="32"/>
        </w:rPr>
      </w:pPr>
      <w:hyperlink w:history="1">
        <w:r w:rsidRPr="000C6506">
          <w:rPr>
            <w:rStyle w:val="Hyperlink"/>
            <w:sz w:val="32"/>
            <w:szCs w:val="32"/>
          </w:rPr>
          <w:t>https://www.who.int&gt;hrh&gt;professionals.com</w:t>
        </w:r>
      </w:hyperlink>
      <w:r>
        <w:rPr>
          <w:sz w:val="32"/>
          <w:szCs w:val="32"/>
        </w:rPr>
        <w:t xml:space="preserve"> </w:t>
      </w:r>
    </w:p>
    <w:p w14:paraId="5CCA3120" w14:textId="4335E58B" w:rsidR="00F35483" w:rsidRDefault="00F35483">
      <w:pPr>
        <w:rPr>
          <w:sz w:val="32"/>
          <w:szCs w:val="32"/>
        </w:rPr>
      </w:pPr>
      <w:r>
        <w:rPr>
          <w:sz w:val="32"/>
          <w:szCs w:val="32"/>
        </w:rPr>
        <w:t>Last accessed on 2</w:t>
      </w:r>
      <w:r w:rsidRPr="00F35483">
        <w:rPr>
          <w:sz w:val="32"/>
          <w:szCs w:val="32"/>
          <w:vertAlign w:val="superscript"/>
        </w:rPr>
        <w:t>nd</w:t>
      </w:r>
      <w:r>
        <w:rPr>
          <w:sz w:val="32"/>
          <w:szCs w:val="32"/>
        </w:rPr>
        <w:t xml:space="preserve"> September 2020.</w:t>
      </w:r>
    </w:p>
    <w:p w14:paraId="05B3DFCA" w14:textId="609CF723" w:rsidR="00266C57" w:rsidRDefault="00266C57">
      <w:pPr>
        <w:rPr>
          <w:sz w:val="32"/>
          <w:szCs w:val="32"/>
        </w:rPr>
      </w:pPr>
    </w:p>
    <w:p w14:paraId="00C1E0BF" w14:textId="48AF3574" w:rsidR="00266C57" w:rsidRDefault="00266C57">
      <w:pPr>
        <w:rPr>
          <w:sz w:val="32"/>
          <w:szCs w:val="32"/>
        </w:rPr>
      </w:pPr>
      <w:hyperlink w:history="1">
        <w:r w:rsidRPr="000C6506">
          <w:rPr>
            <w:rStyle w:val="Hyperlink"/>
            <w:sz w:val="32"/>
            <w:szCs w:val="32"/>
          </w:rPr>
          <w:t>https://www.who.int&gt;hrh&gt;professionals.org</w:t>
        </w:r>
      </w:hyperlink>
    </w:p>
    <w:p w14:paraId="1CC561BA" w14:textId="740035BB" w:rsidR="00266C57" w:rsidRPr="00E939FD" w:rsidRDefault="00266C57">
      <w:pPr>
        <w:rPr>
          <w:sz w:val="32"/>
          <w:szCs w:val="32"/>
        </w:rPr>
      </w:pPr>
      <w:r>
        <w:rPr>
          <w:sz w:val="32"/>
          <w:szCs w:val="32"/>
        </w:rPr>
        <w:t>last accessed 2</w:t>
      </w:r>
      <w:r w:rsidRPr="00266C57">
        <w:rPr>
          <w:sz w:val="32"/>
          <w:szCs w:val="32"/>
          <w:vertAlign w:val="superscript"/>
        </w:rPr>
        <w:t>nd</w:t>
      </w:r>
      <w:r>
        <w:rPr>
          <w:sz w:val="32"/>
          <w:szCs w:val="32"/>
        </w:rPr>
        <w:t xml:space="preserve"> September 2020.</w:t>
      </w:r>
    </w:p>
    <w:sectPr w:rsidR="00266C57" w:rsidRPr="00E93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3B4"/>
    <w:rsid w:val="0000482A"/>
    <w:rsid w:val="000360C1"/>
    <w:rsid w:val="000A0481"/>
    <w:rsid w:val="00121806"/>
    <w:rsid w:val="001603D0"/>
    <w:rsid w:val="00192312"/>
    <w:rsid w:val="001F3CF0"/>
    <w:rsid w:val="00201D5B"/>
    <w:rsid w:val="00217233"/>
    <w:rsid w:val="00227BAD"/>
    <w:rsid w:val="00251026"/>
    <w:rsid w:val="00266C57"/>
    <w:rsid w:val="00277FB7"/>
    <w:rsid w:val="00327CE5"/>
    <w:rsid w:val="003E0EB9"/>
    <w:rsid w:val="00475837"/>
    <w:rsid w:val="004762FB"/>
    <w:rsid w:val="00476ACA"/>
    <w:rsid w:val="00483A1A"/>
    <w:rsid w:val="00545D0D"/>
    <w:rsid w:val="005A4A70"/>
    <w:rsid w:val="00612A24"/>
    <w:rsid w:val="00630AEF"/>
    <w:rsid w:val="00650436"/>
    <w:rsid w:val="00737334"/>
    <w:rsid w:val="007B604D"/>
    <w:rsid w:val="007D7123"/>
    <w:rsid w:val="007E4CB9"/>
    <w:rsid w:val="008035DF"/>
    <w:rsid w:val="008D03B4"/>
    <w:rsid w:val="0090553B"/>
    <w:rsid w:val="00942291"/>
    <w:rsid w:val="009547D1"/>
    <w:rsid w:val="009B1CF5"/>
    <w:rsid w:val="009B330B"/>
    <w:rsid w:val="009B361F"/>
    <w:rsid w:val="00A3106D"/>
    <w:rsid w:val="00A450CC"/>
    <w:rsid w:val="00AA228C"/>
    <w:rsid w:val="00AA5527"/>
    <w:rsid w:val="00B02971"/>
    <w:rsid w:val="00B565D8"/>
    <w:rsid w:val="00B912F6"/>
    <w:rsid w:val="00B91E7B"/>
    <w:rsid w:val="00C07A35"/>
    <w:rsid w:val="00C97D79"/>
    <w:rsid w:val="00D13CD5"/>
    <w:rsid w:val="00D154BA"/>
    <w:rsid w:val="00D6672F"/>
    <w:rsid w:val="00D80D57"/>
    <w:rsid w:val="00DF02AF"/>
    <w:rsid w:val="00E227C9"/>
    <w:rsid w:val="00E426E2"/>
    <w:rsid w:val="00E427E1"/>
    <w:rsid w:val="00E56370"/>
    <w:rsid w:val="00E939FD"/>
    <w:rsid w:val="00E93BBC"/>
    <w:rsid w:val="00E96660"/>
    <w:rsid w:val="00ED6848"/>
    <w:rsid w:val="00F35483"/>
    <w:rsid w:val="00FB4007"/>
    <w:rsid w:val="00FB4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A38BD4"/>
  <w15:chartTrackingRefBased/>
  <w15:docId w15:val="{3648E8A9-EB48-934A-B35A-AF947FE16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5483"/>
    <w:rPr>
      <w:color w:val="0563C1" w:themeColor="hyperlink"/>
      <w:u w:val="single"/>
    </w:rPr>
  </w:style>
  <w:style w:type="character" w:styleId="UnresolvedMention">
    <w:name w:val="Unresolved Mention"/>
    <w:basedOn w:val="DefaultParagraphFont"/>
    <w:uiPriority w:val="99"/>
    <w:semiHidden/>
    <w:unhideWhenUsed/>
    <w:rsid w:val="00F35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491</TotalTime>
  <Pages>10</Pages>
  <Words>2219</Words>
  <Characters>12651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Osayamen Ehiogie (1908385)</dc:creator>
  <cp:keywords/>
  <dc:description/>
  <cp:lastModifiedBy>Osayamen Ehiogie (1908385)</cp:lastModifiedBy>
  <cp:revision>13</cp:revision>
  <dcterms:created xsi:type="dcterms:W3CDTF">2020-09-02T02:52:00Z</dcterms:created>
  <dcterms:modified xsi:type="dcterms:W3CDTF">2020-09-03T17:57:00Z</dcterms:modified>
</cp:coreProperties>
</file>