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AAC67A" w14:textId="77777777" w:rsidR="00634B27" w:rsidRPr="00AA04FB" w:rsidRDefault="00634B27" w:rsidP="000A5EB6">
      <w:pPr>
        <w:shd w:val="clear" w:color="auto" w:fill="FFFFFF"/>
        <w:spacing w:after="100" w:afterAutospacing="1" w:line="240" w:lineRule="auto"/>
        <w:rPr>
          <w:rFonts w:ascii="Arial" w:hAnsi="Arial" w:cs="Arial"/>
        </w:rPr>
      </w:pPr>
    </w:p>
    <w:p w14:paraId="7CBB7DD9" w14:textId="7F92DF95" w:rsidR="00634B27" w:rsidRPr="00AA04FB" w:rsidRDefault="00634B27" w:rsidP="00634B27">
      <w:pPr>
        <w:shd w:val="clear" w:color="auto" w:fill="FFFFFF"/>
        <w:spacing w:before="90" w:after="90" w:line="240" w:lineRule="auto"/>
        <w:rPr>
          <w:rFonts w:ascii="Arial" w:eastAsia="Times New Roman" w:hAnsi="Arial" w:cs="Arial"/>
          <w:b/>
          <w:bCs/>
          <w:color w:val="222222"/>
          <w:sz w:val="20"/>
          <w:szCs w:val="20"/>
        </w:rPr>
      </w:pPr>
    </w:p>
    <w:p w14:paraId="40985C0E" w14:textId="30104CF2" w:rsidR="00AA04FB" w:rsidRPr="00AA04FB" w:rsidRDefault="00AA04FB" w:rsidP="00634B27">
      <w:pPr>
        <w:shd w:val="clear" w:color="auto" w:fill="FFFFFF"/>
        <w:spacing w:before="90" w:after="90" w:line="240" w:lineRule="auto"/>
        <w:rPr>
          <w:rFonts w:ascii="Arial" w:eastAsia="Times New Roman" w:hAnsi="Arial" w:cs="Arial"/>
          <w:b/>
          <w:bCs/>
          <w:color w:val="222222"/>
          <w:sz w:val="20"/>
          <w:szCs w:val="20"/>
        </w:rPr>
      </w:pPr>
    </w:p>
    <w:p w14:paraId="7C649ACE" w14:textId="77777777" w:rsidR="00AA04FB" w:rsidRPr="00AA04FB" w:rsidRDefault="00AA04FB" w:rsidP="00634B27">
      <w:pPr>
        <w:shd w:val="clear" w:color="auto" w:fill="FFFFFF"/>
        <w:spacing w:before="90" w:after="90" w:line="240" w:lineRule="auto"/>
        <w:rPr>
          <w:rFonts w:ascii="Arial" w:eastAsia="Times New Roman" w:hAnsi="Arial" w:cs="Arial"/>
          <w:b/>
          <w:bCs/>
          <w:color w:val="222222"/>
          <w:sz w:val="20"/>
          <w:szCs w:val="20"/>
        </w:rPr>
      </w:pPr>
    </w:p>
    <w:p w14:paraId="3FD7FAC6" w14:textId="77777777" w:rsidR="00634B27" w:rsidRPr="00AA04FB" w:rsidRDefault="00634B27" w:rsidP="00634B27">
      <w:pPr>
        <w:spacing w:after="0" w:line="240" w:lineRule="auto"/>
        <w:jc w:val="center"/>
        <w:rPr>
          <w:rFonts w:ascii="Arial" w:hAnsi="Arial" w:cs="Arial"/>
          <w:b/>
          <w:bCs/>
          <w:sz w:val="32"/>
          <w:szCs w:val="32"/>
        </w:rPr>
      </w:pPr>
      <w:r w:rsidRPr="00AA04FB">
        <w:rPr>
          <w:rFonts w:ascii="Arial" w:hAnsi="Arial" w:cs="Arial"/>
          <w:b/>
          <w:bCs/>
          <w:sz w:val="32"/>
          <w:szCs w:val="32"/>
        </w:rPr>
        <w:t>Marketing plan written for</w:t>
      </w:r>
    </w:p>
    <w:p w14:paraId="61974839" w14:textId="5E70B50E" w:rsidR="00634B27" w:rsidRPr="00AA04FB" w:rsidRDefault="00634B27" w:rsidP="00634B27">
      <w:pPr>
        <w:spacing w:after="0" w:line="240" w:lineRule="auto"/>
        <w:rPr>
          <w:rFonts w:ascii="Arial" w:hAnsi="Arial" w:cs="Arial"/>
          <w:b/>
          <w:bCs/>
          <w:sz w:val="32"/>
          <w:szCs w:val="32"/>
        </w:rPr>
      </w:pPr>
    </w:p>
    <w:p w14:paraId="24DED0B3" w14:textId="1FC45F91" w:rsidR="00634B27" w:rsidRPr="00AA04FB" w:rsidRDefault="00634B27" w:rsidP="00634B27">
      <w:pPr>
        <w:spacing w:after="0" w:line="240" w:lineRule="auto"/>
        <w:jc w:val="center"/>
        <w:rPr>
          <w:rFonts w:ascii="Arial" w:hAnsi="Arial" w:cs="Arial"/>
          <w:b/>
          <w:bCs/>
          <w:sz w:val="32"/>
          <w:szCs w:val="32"/>
        </w:rPr>
      </w:pPr>
      <w:r w:rsidRPr="00AA04FB">
        <w:rPr>
          <w:rFonts w:ascii="Arial" w:hAnsi="Arial" w:cs="Arial"/>
          <w:b/>
          <w:bCs/>
          <w:sz w:val="32"/>
          <w:szCs w:val="32"/>
        </w:rPr>
        <w:t>Ritz-Carlton</w:t>
      </w:r>
    </w:p>
    <w:p w14:paraId="4B92F1C0" w14:textId="77777777" w:rsidR="00634B27" w:rsidRPr="00AA04FB" w:rsidRDefault="00634B27" w:rsidP="00634B27">
      <w:pPr>
        <w:spacing w:after="0" w:line="240" w:lineRule="auto"/>
        <w:jc w:val="center"/>
        <w:rPr>
          <w:rFonts w:ascii="Arial" w:hAnsi="Arial" w:cs="Arial"/>
          <w:b/>
          <w:bCs/>
          <w:sz w:val="32"/>
          <w:szCs w:val="32"/>
        </w:rPr>
      </w:pPr>
    </w:p>
    <w:p w14:paraId="3E311B98" w14:textId="77777777" w:rsidR="00634B27" w:rsidRPr="00AA04FB" w:rsidRDefault="00634B27" w:rsidP="00634B27">
      <w:pPr>
        <w:spacing w:after="0" w:line="240" w:lineRule="auto"/>
        <w:jc w:val="center"/>
        <w:rPr>
          <w:rFonts w:ascii="Arial" w:hAnsi="Arial" w:cs="Arial"/>
          <w:b/>
          <w:bCs/>
          <w:sz w:val="32"/>
          <w:szCs w:val="32"/>
        </w:rPr>
      </w:pPr>
    </w:p>
    <w:p w14:paraId="03BA9624" w14:textId="77777777" w:rsidR="00634B27" w:rsidRPr="00AA04FB" w:rsidRDefault="00634B27" w:rsidP="00634B27">
      <w:pPr>
        <w:spacing w:after="0" w:line="240" w:lineRule="auto"/>
        <w:jc w:val="center"/>
        <w:rPr>
          <w:rFonts w:ascii="Arial" w:hAnsi="Arial" w:cs="Arial"/>
          <w:b/>
          <w:bCs/>
          <w:sz w:val="32"/>
          <w:szCs w:val="32"/>
        </w:rPr>
      </w:pPr>
    </w:p>
    <w:p w14:paraId="7AB46902" w14:textId="762D6065" w:rsidR="00634B27" w:rsidRPr="00AA04FB" w:rsidRDefault="00634B27" w:rsidP="00634B27">
      <w:pPr>
        <w:spacing w:after="0" w:line="240" w:lineRule="auto"/>
        <w:jc w:val="center"/>
        <w:rPr>
          <w:rFonts w:ascii="Arial" w:hAnsi="Arial" w:cs="Arial"/>
          <w:b/>
          <w:bCs/>
          <w:sz w:val="32"/>
          <w:szCs w:val="32"/>
        </w:rPr>
      </w:pPr>
      <w:r w:rsidRPr="00AA04FB">
        <w:rPr>
          <w:rFonts w:ascii="Arial" w:hAnsi="Arial" w:cs="Arial"/>
          <w:b/>
          <w:bCs/>
          <w:sz w:val="32"/>
          <w:szCs w:val="32"/>
        </w:rPr>
        <w:t>Student Name</w:t>
      </w:r>
    </w:p>
    <w:p w14:paraId="38B934CD" w14:textId="77777777" w:rsidR="00634B27" w:rsidRPr="00AA04FB" w:rsidRDefault="00634B27" w:rsidP="00634B27">
      <w:pPr>
        <w:spacing w:after="0" w:line="240" w:lineRule="auto"/>
        <w:jc w:val="center"/>
        <w:rPr>
          <w:rFonts w:ascii="Arial" w:hAnsi="Arial" w:cs="Arial"/>
          <w:b/>
          <w:bCs/>
          <w:sz w:val="32"/>
          <w:szCs w:val="32"/>
        </w:rPr>
      </w:pPr>
    </w:p>
    <w:p w14:paraId="0219103B" w14:textId="45D7E778" w:rsidR="00634B27" w:rsidRPr="00AA04FB" w:rsidRDefault="00634B27" w:rsidP="00634B27">
      <w:pPr>
        <w:spacing w:after="0" w:line="240" w:lineRule="auto"/>
        <w:jc w:val="center"/>
        <w:rPr>
          <w:rFonts w:ascii="Arial" w:hAnsi="Arial" w:cs="Arial"/>
          <w:b/>
          <w:bCs/>
          <w:sz w:val="32"/>
          <w:szCs w:val="32"/>
        </w:rPr>
      </w:pPr>
      <w:r w:rsidRPr="00AA04FB">
        <w:rPr>
          <w:rFonts w:ascii="Arial" w:hAnsi="Arial" w:cs="Arial"/>
          <w:b/>
          <w:bCs/>
          <w:sz w:val="32"/>
          <w:szCs w:val="32"/>
        </w:rPr>
        <w:t>Alina Bud</w:t>
      </w:r>
    </w:p>
    <w:p w14:paraId="06D7CC46" w14:textId="77777777" w:rsidR="00634B27" w:rsidRPr="00AA04FB" w:rsidRDefault="00634B27" w:rsidP="00634B27">
      <w:pPr>
        <w:spacing w:after="0" w:line="240" w:lineRule="auto"/>
        <w:jc w:val="center"/>
        <w:rPr>
          <w:rFonts w:ascii="Arial" w:hAnsi="Arial" w:cs="Arial"/>
          <w:b/>
          <w:bCs/>
          <w:sz w:val="32"/>
          <w:szCs w:val="32"/>
        </w:rPr>
      </w:pPr>
    </w:p>
    <w:p w14:paraId="169056A4" w14:textId="77777777" w:rsidR="00634B27" w:rsidRPr="00AA04FB" w:rsidRDefault="00634B27" w:rsidP="00634B27">
      <w:pPr>
        <w:spacing w:after="0" w:line="240" w:lineRule="auto"/>
        <w:jc w:val="center"/>
        <w:rPr>
          <w:rFonts w:ascii="Arial" w:hAnsi="Arial" w:cs="Arial"/>
          <w:b/>
          <w:bCs/>
          <w:sz w:val="32"/>
          <w:szCs w:val="32"/>
        </w:rPr>
      </w:pPr>
    </w:p>
    <w:p w14:paraId="3A5895B1" w14:textId="77777777" w:rsidR="00634B27" w:rsidRPr="00AA04FB" w:rsidRDefault="00634B27" w:rsidP="00634B27">
      <w:pPr>
        <w:spacing w:after="0" w:line="240" w:lineRule="auto"/>
        <w:jc w:val="center"/>
        <w:rPr>
          <w:rFonts w:ascii="Arial" w:hAnsi="Arial" w:cs="Arial"/>
          <w:b/>
          <w:bCs/>
          <w:sz w:val="32"/>
          <w:szCs w:val="32"/>
        </w:rPr>
      </w:pPr>
      <w:r w:rsidRPr="00AA04FB">
        <w:rPr>
          <w:rFonts w:ascii="Arial" w:hAnsi="Arial" w:cs="Arial"/>
          <w:b/>
          <w:bCs/>
          <w:sz w:val="32"/>
          <w:szCs w:val="32"/>
        </w:rPr>
        <w:t>Student ID number</w:t>
      </w:r>
    </w:p>
    <w:p w14:paraId="7373760C" w14:textId="228F0663" w:rsidR="00634B27" w:rsidRPr="00AA04FB" w:rsidRDefault="00634B27" w:rsidP="00634B27">
      <w:pPr>
        <w:spacing w:after="0" w:line="240" w:lineRule="auto"/>
        <w:jc w:val="center"/>
        <w:rPr>
          <w:rFonts w:ascii="Arial" w:hAnsi="Arial" w:cs="Arial"/>
          <w:b/>
          <w:bCs/>
          <w:sz w:val="32"/>
          <w:szCs w:val="32"/>
        </w:rPr>
      </w:pPr>
      <w:r w:rsidRPr="00AA04FB">
        <w:rPr>
          <w:rFonts w:ascii="Arial" w:hAnsi="Arial" w:cs="Arial"/>
          <w:b/>
          <w:bCs/>
          <w:sz w:val="32"/>
          <w:szCs w:val="32"/>
        </w:rPr>
        <w:t>2213954</w:t>
      </w:r>
    </w:p>
    <w:p w14:paraId="2F84A6E4" w14:textId="77777777" w:rsidR="00634B27" w:rsidRPr="00AA04FB" w:rsidRDefault="00634B27" w:rsidP="00634B27">
      <w:pPr>
        <w:spacing w:after="0" w:line="240" w:lineRule="auto"/>
        <w:jc w:val="center"/>
        <w:rPr>
          <w:rFonts w:ascii="Arial" w:hAnsi="Arial" w:cs="Arial"/>
          <w:b/>
          <w:bCs/>
          <w:sz w:val="32"/>
          <w:szCs w:val="32"/>
        </w:rPr>
      </w:pPr>
    </w:p>
    <w:p w14:paraId="0F034E79" w14:textId="77777777" w:rsidR="00634B27" w:rsidRPr="00AA04FB" w:rsidRDefault="00634B27" w:rsidP="00634B27">
      <w:pPr>
        <w:spacing w:after="0" w:line="240" w:lineRule="auto"/>
        <w:jc w:val="center"/>
        <w:rPr>
          <w:rFonts w:ascii="Arial" w:hAnsi="Arial" w:cs="Arial"/>
          <w:b/>
          <w:bCs/>
          <w:sz w:val="32"/>
          <w:szCs w:val="32"/>
        </w:rPr>
      </w:pPr>
    </w:p>
    <w:p w14:paraId="0CE6430A" w14:textId="77777777" w:rsidR="00634B27" w:rsidRPr="00AA04FB" w:rsidRDefault="00634B27" w:rsidP="00634B27">
      <w:pPr>
        <w:spacing w:after="0" w:line="240" w:lineRule="auto"/>
        <w:jc w:val="center"/>
        <w:rPr>
          <w:rFonts w:ascii="Arial" w:hAnsi="Arial" w:cs="Arial"/>
          <w:b/>
          <w:bCs/>
          <w:sz w:val="32"/>
          <w:szCs w:val="32"/>
        </w:rPr>
      </w:pPr>
    </w:p>
    <w:p w14:paraId="78A68A41" w14:textId="77777777" w:rsidR="00634B27" w:rsidRPr="00AA04FB" w:rsidRDefault="00634B27" w:rsidP="00634B27">
      <w:pPr>
        <w:spacing w:after="0" w:line="240" w:lineRule="auto"/>
        <w:jc w:val="center"/>
        <w:rPr>
          <w:rFonts w:ascii="Arial" w:hAnsi="Arial" w:cs="Arial"/>
          <w:b/>
          <w:bCs/>
          <w:sz w:val="32"/>
          <w:szCs w:val="32"/>
        </w:rPr>
      </w:pPr>
    </w:p>
    <w:p w14:paraId="2812E596" w14:textId="77777777" w:rsidR="00634B27" w:rsidRPr="00AA04FB" w:rsidRDefault="00634B27" w:rsidP="00634B27">
      <w:pPr>
        <w:spacing w:after="0" w:line="240" w:lineRule="auto"/>
        <w:jc w:val="center"/>
        <w:rPr>
          <w:rFonts w:ascii="Arial" w:hAnsi="Arial" w:cs="Arial"/>
          <w:b/>
          <w:bCs/>
          <w:sz w:val="32"/>
          <w:szCs w:val="32"/>
        </w:rPr>
      </w:pPr>
      <w:r w:rsidRPr="00AA04FB">
        <w:rPr>
          <w:rFonts w:ascii="Arial" w:hAnsi="Arial" w:cs="Arial"/>
          <w:b/>
          <w:bCs/>
          <w:sz w:val="32"/>
          <w:szCs w:val="32"/>
        </w:rPr>
        <w:t>Marketing Essentials BMIH4005</w:t>
      </w:r>
    </w:p>
    <w:p w14:paraId="77FE7CA3" w14:textId="77777777" w:rsidR="00634B27" w:rsidRPr="00AA04FB" w:rsidRDefault="00634B27" w:rsidP="00634B27">
      <w:pPr>
        <w:spacing w:after="0" w:line="240" w:lineRule="auto"/>
        <w:jc w:val="center"/>
        <w:rPr>
          <w:rFonts w:ascii="Arial" w:hAnsi="Arial" w:cs="Arial"/>
          <w:b/>
          <w:bCs/>
          <w:sz w:val="32"/>
          <w:szCs w:val="32"/>
        </w:rPr>
      </w:pPr>
    </w:p>
    <w:p w14:paraId="79006E8D" w14:textId="77777777" w:rsidR="00634B27" w:rsidRPr="00AA04FB" w:rsidRDefault="00634B27" w:rsidP="00634B27">
      <w:pPr>
        <w:spacing w:after="0" w:line="240" w:lineRule="auto"/>
        <w:jc w:val="center"/>
        <w:rPr>
          <w:rFonts w:ascii="Arial" w:hAnsi="Arial" w:cs="Arial"/>
          <w:b/>
          <w:bCs/>
          <w:sz w:val="32"/>
          <w:szCs w:val="32"/>
        </w:rPr>
      </w:pPr>
    </w:p>
    <w:p w14:paraId="209E0273" w14:textId="77777777" w:rsidR="00634B27" w:rsidRPr="00AA04FB" w:rsidRDefault="00634B27" w:rsidP="00634B27">
      <w:pPr>
        <w:spacing w:after="0" w:line="240" w:lineRule="auto"/>
        <w:jc w:val="center"/>
        <w:rPr>
          <w:rFonts w:ascii="Arial" w:hAnsi="Arial" w:cs="Arial"/>
          <w:b/>
          <w:bCs/>
          <w:sz w:val="32"/>
          <w:szCs w:val="32"/>
        </w:rPr>
      </w:pPr>
      <w:r w:rsidRPr="00AA04FB">
        <w:rPr>
          <w:rFonts w:ascii="Arial" w:hAnsi="Arial" w:cs="Arial"/>
          <w:b/>
          <w:bCs/>
          <w:sz w:val="32"/>
          <w:szCs w:val="32"/>
        </w:rPr>
        <w:t>Lecturer</w:t>
      </w:r>
    </w:p>
    <w:p w14:paraId="68D0A68E" w14:textId="77777777" w:rsidR="00634B27" w:rsidRPr="00AA04FB" w:rsidRDefault="00634B27" w:rsidP="00AA04FB">
      <w:pPr>
        <w:spacing w:after="0" w:line="240" w:lineRule="auto"/>
        <w:jc w:val="center"/>
        <w:rPr>
          <w:rFonts w:ascii="Arial" w:hAnsi="Arial" w:cs="Arial"/>
          <w:b/>
          <w:bCs/>
          <w:sz w:val="32"/>
          <w:szCs w:val="32"/>
        </w:rPr>
      </w:pPr>
    </w:p>
    <w:p w14:paraId="4C5C2906" w14:textId="77777777" w:rsidR="00634B27" w:rsidRPr="00AA04FB" w:rsidRDefault="00634B27" w:rsidP="00AA04FB">
      <w:pPr>
        <w:spacing w:line="276" w:lineRule="auto"/>
        <w:jc w:val="center"/>
        <w:rPr>
          <w:rFonts w:ascii="Arial" w:eastAsia="Arial" w:hAnsi="Arial" w:cs="Arial"/>
          <w:b/>
          <w:bCs/>
          <w:sz w:val="32"/>
          <w:szCs w:val="32"/>
        </w:rPr>
      </w:pPr>
      <w:r w:rsidRPr="00AA04FB">
        <w:rPr>
          <w:rFonts w:ascii="Arial" w:eastAsia="Arial" w:hAnsi="Arial" w:cs="Arial"/>
          <w:b/>
          <w:bCs/>
          <w:sz w:val="32"/>
          <w:szCs w:val="32"/>
        </w:rPr>
        <w:t xml:space="preserve">Gayathri </w:t>
      </w:r>
      <w:proofErr w:type="spellStart"/>
      <w:r w:rsidRPr="00AA04FB">
        <w:rPr>
          <w:rFonts w:ascii="Arial" w:eastAsia="Arial" w:hAnsi="Arial" w:cs="Arial"/>
          <w:b/>
          <w:bCs/>
          <w:sz w:val="32"/>
          <w:szCs w:val="32"/>
        </w:rPr>
        <w:t>Nadeeshani</w:t>
      </w:r>
      <w:proofErr w:type="spellEnd"/>
      <w:r w:rsidRPr="00AA04FB">
        <w:rPr>
          <w:rFonts w:ascii="Arial" w:eastAsia="Arial" w:hAnsi="Arial" w:cs="Arial"/>
          <w:b/>
          <w:bCs/>
          <w:sz w:val="32"/>
          <w:szCs w:val="32"/>
        </w:rPr>
        <w:t xml:space="preserve"> Senanayake </w:t>
      </w:r>
      <w:proofErr w:type="spellStart"/>
      <w:r w:rsidRPr="00AA04FB">
        <w:rPr>
          <w:rFonts w:ascii="Arial" w:eastAsia="Arial" w:hAnsi="Arial" w:cs="Arial"/>
          <w:b/>
          <w:bCs/>
          <w:sz w:val="32"/>
          <w:szCs w:val="32"/>
        </w:rPr>
        <w:t>Mudiyanselage</w:t>
      </w:r>
      <w:proofErr w:type="spellEnd"/>
    </w:p>
    <w:p w14:paraId="279278F1" w14:textId="66B035F0" w:rsidR="00634B27" w:rsidRPr="00AA04FB" w:rsidRDefault="00634B27" w:rsidP="00634B27">
      <w:pPr>
        <w:spacing w:after="0" w:line="240" w:lineRule="auto"/>
        <w:rPr>
          <w:rFonts w:ascii="Arial" w:hAnsi="Arial" w:cs="Arial"/>
          <w:b/>
          <w:bCs/>
        </w:rPr>
      </w:pPr>
    </w:p>
    <w:p w14:paraId="393689D9" w14:textId="77777777" w:rsidR="00634B27" w:rsidRPr="00AA04FB" w:rsidRDefault="00634B27" w:rsidP="00634B27">
      <w:pPr>
        <w:spacing w:after="0" w:line="240" w:lineRule="auto"/>
        <w:jc w:val="center"/>
        <w:rPr>
          <w:rFonts w:ascii="Arial" w:hAnsi="Arial" w:cs="Arial"/>
          <w:b/>
          <w:bCs/>
        </w:rPr>
      </w:pPr>
    </w:p>
    <w:p w14:paraId="719227FC" w14:textId="77777777" w:rsidR="00634B27" w:rsidRPr="00AA04FB" w:rsidRDefault="00634B27" w:rsidP="000A5EB6">
      <w:pPr>
        <w:shd w:val="clear" w:color="auto" w:fill="FFFFFF"/>
        <w:spacing w:after="100" w:afterAutospacing="1" w:line="240" w:lineRule="auto"/>
        <w:rPr>
          <w:rFonts w:ascii="Arial" w:hAnsi="Arial" w:cs="Arial"/>
        </w:rPr>
      </w:pPr>
    </w:p>
    <w:p w14:paraId="32122252" w14:textId="111F3230" w:rsidR="00634B27" w:rsidRDefault="00634B27" w:rsidP="000A5EB6">
      <w:pPr>
        <w:shd w:val="clear" w:color="auto" w:fill="FFFFFF"/>
        <w:spacing w:after="100" w:afterAutospacing="1" w:line="240" w:lineRule="auto"/>
        <w:rPr>
          <w:rFonts w:ascii="Arial" w:hAnsi="Arial" w:cs="Arial"/>
        </w:rPr>
      </w:pPr>
    </w:p>
    <w:p w14:paraId="74D5053F" w14:textId="2B37295D" w:rsidR="00AA04FB" w:rsidRDefault="00AA04FB" w:rsidP="000A5EB6">
      <w:pPr>
        <w:shd w:val="clear" w:color="auto" w:fill="FFFFFF"/>
        <w:spacing w:after="100" w:afterAutospacing="1" w:line="240" w:lineRule="auto"/>
        <w:rPr>
          <w:rFonts w:ascii="Arial" w:hAnsi="Arial" w:cs="Arial"/>
        </w:rPr>
      </w:pPr>
    </w:p>
    <w:p w14:paraId="56DCF7AD" w14:textId="77777777" w:rsidR="00CA31A3" w:rsidRDefault="00CA31A3" w:rsidP="000A5EB6">
      <w:pPr>
        <w:shd w:val="clear" w:color="auto" w:fill="FFFFFF"/>
        <w:spacing w:after="100" w:afterAutospacing="1" w:line="240" w:lineRule="auto"/>
        <w:rPr>
          <w:rFonts w:ascii="Arial" w:hAnsi="Arial" w:cs="Arial"/>
        </w:rPr>
      </w:pPr>
    </w:p>
    <w:p w14:paraId="14BF8508" w14:textId="1957C2E8" w:rsidR="00AA04FB" w:rsidRPr="00C9142B" w:rsidRDefault="00AA04FB" w:rsidP="00CE235D">
      <w:pPr>
        <w:shd w:val="clear" w:color="auto" w:fill="FFFFFF"/>
        <w:spacing w:after="100" w:afterAutospacing="1" w:line="240" w:lineRule="auto"/>
        <w:rPr>
          <w:rFonts w:ascii="Arial" w:hAnsi="Arial" w:cs="Arial"/>
          <w:b/>
          <w:bCs/>
          <w:sz w:val="24"/>
          <w:szCs w:val="24"/>
        </w:rPr>
      </w:pPr>
      <w:r w:rsidRPr="00C9142B">
        <w:rPr>
          <w:rFonts w:ascii="Arial" w:hAnsi="Arial" w:cs="Arial"/>
          <w:b/>
          <w:bCs/>
          <w:sz w:val="24"/>
          <w:szCs w:val="24"/>
        </w:rPr>
        <w:lastRenderedPageBreak/>
        <w:t>Table of contents</w:t>
      </w:r>
    </w:p>
    <w:p w14:paraId="6E008A78" w14:textId="39A1F174" w:rsidR="00AA04FB" w:rsidRPr="00CA31A3" w:rsidRDefault="00AA04FB" w:rsidP="00CE235D">
      <w:pPr>
        <w:shd w:val="clear" w:color="auto" w:fill="FFFFFF"/>
        <w:spacing w:after="100" w:afterAutospacing="1" w:line="240" w:lineRule="auto"/>
        <w:rPr>
          <w:rFonts w:ascii="Arial" w:hAnsi="Arial" w:cs="Arial"/>
          <w:sz w:val="24"/>
          <w:szCs w:val="24"/>
        </w:rPr>
      </w:pPr>
      <w:r w:rsidRPr="00CA31A3">
        <w:rPr>
          <w:rFonts w:ascii="Arial" w:hAnsi="Arial" w:cs="Arial"/>
          <w:sz w:val="24"/>
          <w:szCs w:val="24"/>
        </w:rPr>
        <w:t>I</w:t>
      </w:r>
      <w:r w:rsidR="00D3306D">
        <w:rPr>
          <w:rFonts w:ascii="Arial" w:hAnsi="Arial" w:cs="Arial"/>
          <w:sz w:val="24"/>
          <w:szCs w:val="24"/>
        </w:rPr>
        <w:t>NTRODUCTION</w:t>
      </w:r>
      <w:r w:rsidR="00C62E25">
        <w:rPr>
          <w:rFonts w:ascii="Arial" w:hAnsi="Arial" w:cs="Arial"/>
          <w:sz w:val="24"/>
          <w:szCs w:val="24"/>
        </w:rPr>
        <w:t xml:space="preserve">          </w:t>
      </w:r>
      <w:r w:rsidR="00202FF0">
        <w:rPr>
          <w:rFonts w:ascii="Arial" w:hAnsi="Arial" w:cs="Arial"/>
          <w:sz w:val="24"/>
          <w:szCs w:val="24"/>
        </w:rPr>
        <w:t>3</w:t>
      </w:r>
    </w:p>
    <w:p w14:paraId="11C740FE" w14:textId="4B89F56A" w:rsidR="00AA04FB" w:rsidRPr="00CA31A3" w:rsidRDefault="00AA04FB" w:rsidP="00CE235D">
      <w:pPr>
        <w:shd w:val="clear" w:color="auto" w:fill="FFFFFF"/>
        <w:spacing w:after="100" w:afterAutospacing="1" w:line="240" w:lineRule="auto"/>
        <w:rPr>
          <w:rFonts w:ascii="Arial" w:hAnsi="Arial" w:cs="Arial"/>
          <w:sz w:val="24"/>
          <w:szCs w:val="24"/>
        </w:rPr>
      </w:pPr>
      <w:r w:rsidRPr="00CA31A3">
        <w:rPr>
          <w:rFonts w:ascii="Arial" w:hAnsi="Arial" w:cs="Arial"/>
          <w:sz w:val="24"/>
          <w:szCs w:val="24"/>
        </w:rPr>
        <w:t>S</w:t>
      </w:r>
      <w:r w:rsidR="00D3306D">
        <w:rPr>
          <w:rFonts w:ascii="Arial" w:hAnsi="Arial" w:cs="Arial"/>
          <w:sz w:val="24"/>
          <w:szCs w:val="24"/>
        </w:rPr>
        <w:t>ITUATION ANALYSES</w:t>
      </w:r>
      <w:r w:rsidR="00C62E25">
        <w:rPr>
          <w:rFonts w:ascii="Arial" w:hAnsi="Arial" w:cs="Arial"/>
          <w:sz w:val="24"/>
          <w:szCs w:val="24"/>
        </w:rPr>
        <w:t xml:space="preserve">          </w:t>
      </w:r>
      <w:r w:rsidR="00202FF0">
        <w:rPr>
          <w:rFonts w:ascii="Arial" w:hAnsi="Arial" w:cs="Arial"/>
          <w:sz w:val="24"/>
          <w:szCs w:val="24"/>
        </w:rPr>
        <w:t>3</w:t>
      </w:r>
    </w:p>
    <w:p w14:paraId="2301F643" w14:textId="2E29D37C" w:rsidR="00AA04FB" w:rsidRPr="00CA31A3" w:rsidRDefault="00AA04FB" w:rsidP="00CE235D">
      <w:pPr>
        <w:shd w:val="clear" w:color="auto" w:fill="FFFFFF"/>
        <w:spacing w:after="100" w:afterAutospacing="1" w:line="240" w:lineRule="auto"/>
        <w:rPr>
          <w:rFonts w:ascii="Arial" w:hAnsi="Arial" w:cs="Arial"/>
          <w:sz w:val="24"/>
          <w:szCs w:val="24"/>
        </w:rPr>
      </w:pPr>
      <w:r w:rsidRPr="00CA31A3">
        <w:rPr>
          <w:rFonts w:ascii="Arial" w:hAnsi="Arial" w:cs="Arial"/>
          <w:sz w:val="24"/>
          <w:szCs w:val="24"/>
        </w:rPr>
        <w:t>5’C’s</w:t>
      </w:r>
      <w:r w:rsidR="00C62E25">
        <w:rPr>
          <w:rFonts w:ascii="Arial" w:hAnsi="Arial" w:cs="Arial"/>
          <w:sz w:val="24"/>
          <w:szCs w:val="24"/>
        </w:rPr>
        <w:t xml:space="preserve">         </w:t>
      </w:r>
      <w:r w:rsidR="00202FF0">
        <w:rPr>
          <w:rFonts w:ascii="Arial" w:hAnsi="Arial" w:cs="Arial"/>
          <w:sz w:val="24"/>
          <w:szCs w:val="24"/>
        </w:rPr>
        <w:t>3</w:t>
      </w:r>
    </w:p>
    <w:p w14:paraId="59DF11F4" w14:textId="54BAF3D8" w:rsidR="00AA04FB" w:rsidRPr="00CA31A3" w:rsidRDefault="00AA04FB" w:rsidP="00CE235D">
      <w:pPr>
        <w:pStyle w:val="ListParagraph"/>
        <w:numPr>
          <w:ilvl w:val="0"/>
          <w:numId w:val="8"/>
        </w:numPr>
        <w:shd w:val="clear" w:color="auto" w:fill="FFFFFF"/>
        <w:spacing w:after="100" w:afterAutospacing="1" w:line="240" w:lineRule="auto"/>
        <w:rPr>
          <w:rFonts w:ascii="Arial" w:hAnsi="Arial" w:cs="Arial"/>
          <w:sz w:val="24"/>
          <w:szCs w:val="24"/>
        </w:rPr>
      </w:pPr>
      <w:r w:rsidRPr="00CA31A3">
        <w:rPr>
          <w:rFonts w:ascii="Arial" w:hAnsi="Arial" w:cs="Arial"/>
          <w:sz w:val="24"/>
          <w:szCs w:val="24"/>
        </w:rPr>
        <w:t>Company</w:t>
      </w:r>
      <w:r w:rsidR="00C62E25">
        <w:rPr>
          <w:rFonts w:ascii="Arial" w:hAnsi="Arial" w:cs="Arial"/>
          <w:sz w:val="24"/>
          <w:szCs w:val="24"/>
        </w:rPr>
        <w:t xml:space="preserve">          </w:t>
      </w:r>
      <w:r w:rsidR="00202FF0">
        <w:rPr>
          <w:rFonts w:ascii="Arial" w:hAnsi="Arial" w:cs="Arial"/>
          <w:sz w:val="24"/>
          <w:szCs w:val="24"/>
        </w:rPr>
        <w:t>3</w:t>
      </w:r>
    </w:p>
    <w:p w14:paraId="5DC09F92" w14:textId="38F45406" w:rsidR="00AA04FB" w:rsidRPr="00CA31A3" w:rsidRDefault="00AA04FB" w:rsidP="00CE235D">
      <w:pPr>
        <w:pStyle w:val="ListParagraph"/>
        <w:numPr>
          <w:ilvl w:val="0"/>
          <w:numId w:val="8"/>
        </w:numPr>
        <w:shd w:val="clear" w:color="auto" w:fill="FFFFFF"/>
        <w:spacing w:after="100" w:afterAutospacing="1" w:line="240" w:lineRule="auto"/>
        <w:rPr>
          <w:rFonts w:ascii="Arial" w:hAnsi="Arial" w:cs="Arial"/>
          <w:sz w:val="24"/>
          <w:szCs w:val="24"/>
        </w:rPr>
      </w:pPr>
      <w:r w:rsidRPr="00CA31A3">
        <w:rPr>
          <w:rFonts w:ascii="Arial" w:hAnsi="Arial" w:cs="Arial"/>
          <w:sz w:val="24"/>
          <w:szCs w:val="24"/>
        </w:rPr>
        <w:t>Customers</w:t>
      </w:r>
      <w:r w:rsidR="00C62E25">
        <w:rPr>
          <w:rFonts w:ascii="Arial" w:hAnsi="Arial" w:cs="Arial"/>
          <w:sz w:val="24"/>
          <w:szCs w:val="24"/>
        </w:rPr>
        <w:t xml:space="preserve">         </w:t>
      </w:r>
      <w:r w:rsidR="00202FF0">
        <w:rPr>
          <w:rFonts w:ascii="Arial" w:hAnsi="Arial" w:cs="Arial"/>
          <w:sz w:val="24"/>
          <w:szCs w:val="24"/>
        </w:rPr>
        <w:t>3</w:t>
      </w:r>
    </w:p>
    <w:p w14:paraId="41B68D63" w14:textId="3BFBE547" w:rsidR="00AA04FB" w:rsidRPr="00CA31A3" w:rsidRDefault="00AA04FB" w:rsidP="00CE235D">
      <w:pPr>
        <w:pStyle w:val="ListParagraph"/>
        <w:numPr>
          <w:ilvl w:val="0"/>
          <w:numId w:val="8"/>
        </w:numPr>
        <w:shd w:val="clear" w:color="auto" w:fill="FFFFFF"/>
        <w:spacing w:after="100" w:afterAutospacing="1" w:line="240" w:lineRule="auto"/>
        <w:rPr>
          <w:rFonts w:ascii="Arial" w:hAnsi="Arial" w:cs="Arial"/>
          <w:sz w:val="24"/>
          <w:szCs w:val="24"/>
        </w:rPr>
      </w:pPr>
      <w:r w:rsidRPr="00CA31A3">
        <w:rPr>
          <w:rFonts w:ascii="Arial" w:hAnsi="Arial" w:cs="Arial"/>
          <w:sz w:val="24"/>
          <w:szCs w:val="24"/>
        </w:rPr>
        <w:t>Competitors</w:t>
      </w:r>
      <w:r w:rsidR="00C62E25">
        <w:rPr>
          <w:rFonts w:ascii="Arial" w:hAnsi="Arial" w:cs="Arial"/>
          <w:sz w:val="24"/>
          <w:szCs w:val="24"/>
        </w:rPr>
        <w:t xml:space="preserve">          </w:t>
      </w:r>
      <w:r w:rsidR="00202FF0">
        <w:rPr>
          <w:rFonts w:ascii="Arial" w:hAnsi="Arial" w:cs="Arial"/>
          <w:sz w:val="24"/>
          <w:szCs w:val="24"/>
        </w:rPr>
        <w:t>4</w:t>
      </w:r>
    </w:p>
    <w:p w14:paraId="135AF7A5" w14:textId="4AD41F7E" w:rsidR="00AA04FB" w:rsidRPr="00CA31A3" w:rsidRDefault="00AA04FB" w:rsidP="00CE235D">
      <w:pPr>
        <w:pStyle w:val="ListParagraph"/>
        <w:numPr>
          <w:ilvl w:val="0"/>
          <w:numId w:val="8"/>
        </w:numPr>
        <w:shd w:val="clear" w:color="auto" w:fill="FFFFFF"/>
        <w:spacing w:after="100" w:afterAutospacing="1" w:line="240" w:lineRule="auto"/>
        <w:rPr>
          <w:rFonts w:ascii="Arial" w:hAnsi="Arial" w:cs="Arial"/>
          <w:sz w:val="24"/>
          <w:szCs w:val="24"/>
        </w:rPr>
      </w:pPr>
      <w:r w:rsidRPr="00CA31A3">
        <w:rPr>
          <w:rFonts w:ascii="Arial" w:hAnsi="Arial" w:cs="Arial"/>
          <w:sz w:val="24"/>
          <w:szCs w:val="24"/>
        </w:rPr>
        <w:t>Collaborators</w:t>
      </w:r>
      <w:r w:rsidR="00C62E25">
        <w:rPr>
          <w:rFonts w:ascii="Arial" w:hAnsi="Arial" w:cs="Arial"/>
          <w:sz w:val="24"/>
          <w:szCs w:val="24"/>
        </w:rPr>
        <w:t xml:space="preserve">         </w:t>
      </w:r>
      <w:r w:rsidR="00202FF0">
        <w:rPr>
          <w:rFonts w:ascii="Arial" w:hAnsi="Arial" w:cs="Arial"/>
          <w:sz w:val="24"/>
          <w:szCs w:val="24"/>
        </w:rPr>
        <w:t>4</w:t>
      </w:r>
    </w:p>
    <w:p w14:paraId="7A7A36AD" w14:textId="13CE5451" w:rsidR="00AA04FB" w:rsidRPr="00CA31A3" w:rsidRDefault="00AA04FB" w:rsidP="00CE235D">
      <w:pPr>
        <w:pStyle w:val="ListParagraph"/>
        <w:numPr>
          <w:ilvl w:val="0"/>
          <w:numId w:val="8"/>
        </w:numPr>
        <w:shd w:val="clear" w:color="auto" w:fill="FFFFFF"/>
        <w:spacing w:after="100" w:afterAutospacing="1" w:line="240" w:lineRule="auto"/>
        <w:rPr>
          <w:rFonts w:ascii="Arial" w:hAnsi="Arial" w:cs="Arial"/>
          <w:sz w:val="24"/>
          <w:szCs w:val="24"/>
        </w:rPr>
      </w:pPr>
      <w:r w:rsidRPr="00CA31A3">
        <w:rPr>
          <w:rFonts w:ascii="Arial" w:hAnsi="Arial" w:cs="Arial"/>
          <w:sz w:val="24"/>
          <w:szCs w:val="24"/>
        </w:rPr>
        <w:t>Climate</w:t>
      </w:r>
      <w:r w:rsidR="00C62E25">
        <w:rPr>
          <w:rFonts w:ascii="Arial" w:hAnsi="Arial" w:cs="Arial"/>
          <w:sz w:val="24"/>
          <w:szCs w:val="24"/>
        </w:rPr>
        <w:t xml:space="preserve">         </w:t>
      </w:r>
      <w:r w:rsidR="00305DD2">
        <w:rPr>
          <w:rFonts w:ascii="Arial" w:hAnsi="Arial" w:cs="Arial"/>
          <w:sz w:val="24"/>
          <w:szCs w:val="24"/>
        </w:rPr>
        <w:t>4</w:t>
      </w:r>
    </w:p>
    <w:p w14:paraId="20955292" w14:textId="2306E100" w:rsidR="00AA04FB" w:rsidRPr="00CA31A3" w:rsidRDefault="00AA04FB" w:rsidP="00CE235D">
      <w:pPr>
        <w:shd w:val="clear" w:color="auto" w:fill="FFFFFF"/>
        <w:spacing w:after="100" w:afterAutospacing="1" w:line="240" w:lineRule="auto"/>
        <w:rPr>
          <w:rFonts w:ascii="Arial" w:hAnsi="Arial" w:cs="Arial"/>
          <w:sz w:val="24"/>
          <w:szCs w:val="24"/>
        </w:rPr>
      </w:pPr>
      <w:r w:rsidRPr="00CA31A3">
        <w:rPr>
          <w:rFonts w:ascii="Arial" w:hAnsi="Arial" w:cs="Arial"/>
          <w:sz w:val="24"/>
          <w:szCs w:val="24"/>
        </w:rPr>
        <w:t>O</w:t>
      </w:r>
      <w:r w:rsidR="00D3306D">
        <w:rPr>
          <w:rFonts w:ascii="Arial" w:hAnsi="Arial" w:cs="Arial"/>
          <w:sz w:val="24"/>
          <w:szCs w:val="24"/>
        </w:rPr>
        <w:t>BJECTIVES</w:t>
      </w:r>
      <w:r w:rsidR="00C62E25">
        <w:rPr>
          <w:rFonts w:ascii="Arial" w:hAnsi="Arial" w:cs="Arial"/>
          <w:sz w:val="24"/>
          <w:szCs w:val="24"/>
        </w:rPr>
        <w:t xml:space="preserve">         </w:t>
      </w:r>
      <w:r w:rsidR="00305DD2">
        <w:rPr>
          <w:rFonts w:ascii="Arial" w:hAnsi="Arial" w:cs="Arial"/>
          <w:sz w:val="24"/>
          <w:szCs w:val="24"/>
        </w:rPr>
        <w:t>4</w:t>
      </w:r>
    </w:p>
    <w:p w14:paraId="0DF4A9B7" w14:textId="6C799E42" w:rsidR="00AA04FB" w:rsidRPr="00CA31A3" w:rsidRDefault="00AA04FB" w:rsidP="00CE235D">
      <w:pPr>
        <w:shd w:val="clear" w:color="auto" w:fill="FFFFFF"/>
        <w:spacing w:after="100" w:afterAutospacing="1" w:line="240" w:lineRule="auto"/>
        <w:rPr>
          <w:rFonts w:ascii="Arial" w:hAnsi="Arial" w:cs="Arial"/>
          <w:sz w:val="24"/>
          <w:szCs w:val="24"/>
        </w:rPr>
      </w:pPr>
      <w:r w:rsidRPr="00CA31A3">
        <w:rPr>
          <w:rFonts w:ascii="Arial" w:hAnsi="Arial" w:cs="Arial"/>
          <w:sz w:val="24"/>
          <w:szCs w:val="24"/>
        </w:rPr>
        <w:t>S</w:t>
      </w:r>
      <w:r w:rsidR="00D3306D">
        <w:rPr>
          <w:rFonts w:ascii="Arial" w:hAnsi="Arial" w:cs="Arial"/>
          <w:sz w:val="24"/>
          <w:szCs w:val="24"/>
        </w:rPr>
        <w:t>TATEGY</w:t>
      </w:r>
      <w:r w:rsidR="00C62E25">
        <w:rPr>
          <w:rFonts w:ascii="Arial" w:hAnsi="Arial" w:cs="Arial"/>
          <w:sz w:val="24"/>
          <w:szCs w:val="24"/>
        </w:rPr>
        <w:t xml:space="preserve">          </w:t>
      </w:r>
      <w:r w:rsidR="00305DD2">
        <w:rPr>
          <w:rFonts w:ascii="Arial" w:hAnsi="Arial" w:cs="Arial"/>
          <w:sz w:val="24"/>
          <w:szCs w:val="24"/>
        </w:rPr>
        <w:t>4</w:t>
      </w:r>
    </w:p>
    <w:p w14:paraId="6BB10498" w14:textId="0E96F65D" w:rsidR="00AA04FB" w:rsidRPr="00CA31A3" w:rsidRDefault="00D3306D" w:rsidP="00CE235D">
      <w:pPr>
        <w:shd w:val="clear" w:color="auto" w:fill="FFFFFF"/>
        <w:spacing w:after="100" w:afterAutospacing="1" w:line="240" w:lineRule="auto"/>
        <w:rPr>
          <w:rFonts w:ascii="Arial" w:hAnsi="Arial" w:cs="Arial"/>
          <w:sz w:val="24"/>
          <w:szCs w:val="24"/>
        </w:rPr>
      </w:pPr>
      <w:r>
        <w:rPr>
          <w:rFonts w:ascii="Arial" w:hAnsi="Arial" w:cs="Arial"/>
          <w:sz w:val="24"/>
          <w:szCs w:val="24"/>
        </w:rPr>
        <w:t>TACTICS</w:t>
      </w:r>
      <w:r w:rsidR="00C62E25">
        <w:rPr>
          <w:rFonts w:ascii="Arial" w:hAnsi="Arial" w:cs="Arial"/>
          <w:sz w:val="24"/>
          <w:szCs w:val="24"/>
        </w:rPr>
        <w:t xml:space="preserve">          </w:t>
      </w:r>
      <w:r w:rsidR="00305DD2">
        <w:rPr>
          <w:rFonts w:ascii="Arial" w:hAnsi="Arial" w:cs="Arial"/>
          <w:sz w:val="24"/>
          <w:szCs w:val="24"/>
        </w:rPr>
        <w:t>5</w:t>
      </w:r>
    </w:p>
    <w:p w14:paraId="4E3BC11C" w14:textId="098744BF" w:rsidR="00CA31A3" w:rsidRPr="00CA31A3" w:rsidRDefault="00CA31A3" w:rsidP="00CE235D">
      <w:pPr>
        <w:shd w:val="clear" w:color="auto" w:fill="FFFFFF"/>
        <w:spacing w:after="100" w:afterAutospacing="1" w:line="240" w:lineRule="auto"/>
        <w:rPr>
          <w:rFonts w:ascii="Arial" w:hAnsi="Arial" w:cs="Arial"/>
          <w:sz w:val="24"/>
          <w:szCs w:val="24"/>
        </w:rPr>
      </w:pPr>
      <w:r w:rsidRPr="00CA31A3">
        <w:rPr>
          <w:rFonts w:ascii="Arial" w:hAnsi="Arial" w:cs="Arial"/>
          <w:sz w:val="24"/>
          <w:szCs w:val="24"/>
        </w:rPr>
        <w:t>Marketing mix</w:t>
      </w:r>
      <w:r w:rsidR="00C62E25">
        <w:rPr>
          <w:rFonts w:ascii="Arial" w:hAnsi="Arial" w:cs="Arial"/>
          <w:sz w:val="24"/>
          <w:szCs w:val="24"/>
        </w:rPr>
        <w:t xml:space="preserve">          </w:t>
      </w:r>
      <w:r w:rsidR="00305DD2">
        <w:rPr>
          <w:rFonts w:ascii="Arial" w:hAnsi="Arial" w:cs="Arial"/>
          <w:sz w:val="24"/>
          <w:szCs w:val="24"/>
        </w:rPr>
        <w:t>5</w:t>
      </w:r>
    </w:p>
    <w:p w14:paraId="0314FCEB" w14:textId="04436E2A" w:rsidR="00AA04FB" w:rsidRPr="00CA31A3" w:rsidRDefault="00CA31A3" w:rsidP="00CE235D">
      <w:pPr>
        <w:pStyle w:val="ListParagraph"/>
        <w:numPr>
          <w:ilvl w:val="0"/>
          <w:numId w:val="8"/>
        </w:numPr>
        <w:shd w:val="clear" w:color="auto" w:fill="FFFFFF"/>
        <w:spacing w:after="100" w:afterAutospacing="1" w:line="240" w:lineRule="auto"/>
        <w:rPr>
          <w:rFonts w:ascii="Arial" w:hAnsi="Arial" w:cs="Arial"/>
          <w:sz w:val="24"/>
          <w:szCs w:val="24"/>
        </w:rPr>
      </w:pPr>
      <w:r w:rsidRPr="00CA31A3">
        <w:rPr>
          <w:rFonts w:ascii="Arial" w:hAnsi="Arial" w:cs="Arial"/>
          <w:sz w:val="24"/>
          <w:szCs w:val="24"/>
        </w:rPr>
        <w:t>Product</w:t>
      </w:r>
      <w:r w:rsidR="00C62E25">
        <w:rPr>
          <w:rFonts w:ascii="Arial" w:hAnsi="Arial" w:cs="Arial"/>
          <w:sz w:val="24"/>
          <w:szCs w:val="24"/>
        </w:rPr>
        <w:t xml:space="preserve">         </w:t>
      </w:r>
      <w:r w:rsidR="00305DD2">
        <w:rPr>
          <w:rFonts w:ascii="Arial" w:hAnsi="Arial" w:cs="Arial"/>
          <w:sz w:val="24"/>
          <w:szCs w:val="24"/>
        </w:rPr>
        <w:t>5</w:t>
      </w:r>
    </w:p>
    <w:p w14:paraId="5F1E8203" w14:textId="41089052" w:rsidR="00CA31A3" w:rsidRPr="00CA31A3" w:rsidRDefault="00CA31A3" w:rsidP="00CE235D">
      <w:pPr>
        <w:pStyle w:val="ListParagraph"/>
        <w:numPr>
          <w:ilvl w:val="0"/>
          <w:numId w:val="8"/>
        </w:numPr>
        <w:shd w:val="clear" w:color="auto" w:fill="FFFFFF"/>
        <w:spacing w:after="100" w:afterAutospacing="1" w:line="240" w:lineRule="auto"/>
        <w:rPr>
          <w:rFonts w:ascii="Arial" w:hAnsi="Arial" w:cs="Arial"/>
          <w:sz w:val="24"/>
          <w:szCs w:val="24"/>
        </w:rPr>
      </w:pPr>
      <w:r w:rsidRPr="00CA31A3">
        <w:rPr>
          <w:rFonts w:ascii="Arial" w:hAnsi="Arial" w:cs="Arial"/>
          <w:sz w:val="24"/>
          <w:szCs w:val="24"/>
        </w:rPr>
        <w:t>Place</w:t>
      </w:r>
      <w:r w:rsidR="00C62E25">
        <w:rPr>
          <w:rFonts w:ascii="Arial" w:hAnsi="Arial" w:cs="Arial"/>
          <w:sz w:val="24"/>
          <w:szCs w:val="24"/>
        </w:rPr>
        <w:t xml:space="preserve">         </w:t>
      </w:r>
      <w:r w:rsidR="00305DD2">
        <w:rPr>
          <w:rFonts w:ascii="Arial" w:hAnsi="Arial" w:cs="Arial"/>
          <w:sz w:val="24"/>
          <w:szCs w:val="24"/>
        </w:rPr>
        <w:t>5</w:t>
      </w:r>
    </w:p>
    <w:p w14:paraId="792D91A9" w14:textId="0C711711" w:rsidR="00CA31A3" w:rsidRPr="00CA31A3" w:rsidRDefault="00CA31A3" w:rsidP="00CE235D">
      <w:pPr>
        <w:pStyle w:val="ListParagraph"/>
        <w:numPr>
          <w:ilvl w:val="0"/>
          <w:numId w:val="8"/>
        </w:numPr>
        <w:shd w:val="clear" w:color="auto" w:fill="FFFFFF"/>
        <w:spacing w:after="100" w:afterAutospacing="1" w:line="240" w:lineRule="auto"/>
        <w:rPr>
          <w:rFonts w:ascii="Arial" w:hAnsi="Arial" w:cs="Arial"/>
          <w:sz w:val="24"/>
          <w:szCs w:val="24"/>
        </w:rPr>
      </w:pPr>
      <w:r w:rsidRPr="00CA31A3">
        <w:rPr>
          <w:rFonts w:ascii="Arial" w:hAnsi="Arial" w:cs="Arial"/>
          <w:sz w:val="24"/>
          <w:szCs w:val="24"/>
        </w:rPr>
        <w:t>Price</w:t>
      </w:r>
      <w:r w:rsidR="00C62E25">
        <w:rPr>
          <w:rFonts w:ascii="Arial" w:hAnsi="Arial" w:cs="Arial"/>
          <w:sz w:val="24"/>
          <w:szCs w:val="24"/>
        </w:rPr>
        <w:t xml:space="preserve">          </w:t>
      </w:r>
      <w:r w:rsidR="00305DD2">
        <w:rPr>
          <w:rFonts w:ascii="Arial" w:hAnsi="Arial" w:cs="Arial"/>
          <w:sz w:val="24"/>
          <w:szCs w:val="24"/>
        </w:rPr>
        <w:t>5</w:t>
      </w:r>
    </w:p>
    <w:p w14:paraId="6ED6DFD1" w14:textId="37129EC0" w:rsidR="00CA31A3" w:rsidRPr="00CA31A3" w:rsidRDefault="00CA31A3" w:rsidP="00CE235D">
      <w:pPr>
        <w:pStyle w:val="ListParagraph"/>
        <w:numPr>
          <w:ilvl w:val="0"/>
          <w:numId w:val="8"/>
        </w:numPr>
        <w:shd w:val="clear" w:color="auto" w:fill="FFFFFF"/>
        <w:spacing w:after="100" w:afterAutospacing="1" w:line="240" w:lineRule="auto"/>
        <w:rPr>
          <w:rFonts w:ascii="Arial" w:hAnsi="Arial" w:cs="Arial"/>
          <w:sz w:val="24"/>
          <w:szCs w:val="24"/>
        </w:rPr>
      </w:pPr>
      <w:r w:rsidRPr="00CA31A3">
        <w:rPr>
          <w:rFonts w:ascii="Arial" w:hAnsi="Arial" w:cs="Arial"/>
          <w:sz w:val="24"/>
          <w:szCs w:val="24"/>
        </w:rPr>
        <w:t>Promotion</w:t>
      </w:r>
      <w:r w:rsidR="00CE235D">
        <w:rPr>
          <w:rFonts w:ascii="Arial" w:hAnsi="Arial" w:cs="Arial"/>
          <w:sz w:val="24"/>
          <w:szCs w:val="24"/>
        </w:rPr>
        <w:t xml:space="preserve">          </w:t>
      </w:r>
      <w:r w:rsidR="00305DD2">
        <w:rPr>
          <w:rFonts w:ascii="Arial" w:hAnsi="Arial" w:cs="Arial"/>
          <w:sz w:val="24"/>
          <w:szCs w:val="24"/>
        </w:rPr>
        <w:t>5</w:t>
      </w:r>
    </w:p>
    <w:p w14:paraId="175F387B" w14:textId="771819D8" w:rsidR="00CA31A3" w:rsidRPr="00CA31A3" w:rsidRDefault="00CA31A3" w:rsidP="00CE235D">
      <w:pPr>
        <w:shd w:val="clear" w:color="auto" w:fill="FFFFFF"/>
        <w:spacing w:after="100" w:afterAutospacing="1" w:line="240" w:lineRule="auto"/>
        <w:rPr>
          <w:rFonts w:ascii="Arial" w:hAnsi="Arial" w:cs="Arial"/>
          <w:sz w:val="24"/>
          <w:szCs w:val="24"/>
        </w:rPr>
      </w:pPr>
      <w:r w:rsidRPr="00CA31A3">
        <w:rPr>
          <w:rFonts w:ascii="Arial" w:hAnsi="Arial" w:cs="Arial"/>
          <w:sz w:val="24"/>
          <w:szCs w:val="24"/>
        </w:rPr>
        <w:t>A</w:t>
      </w:r>
      <w:r w:rsidR="00D3306D">
        <w:rPr>
          <w:rFonts w:ascii="Arial" w:hAnsi="Arial" w:cs="Arial"/>
          <w:sz w:val="24"/>
          <w:szCs w:val="24"/>
        </w:rPr>
        <w:t>CTION</w:t>
      </w:r>
      <w:r w:rsidR="00CE235D">
        <w:rPr>
          <w:rFonts w:ascii="Arial" w:hAnsi="Arial" w:cs="Arial"/>
          <w:sz w:val="24"/>
          <w:szCs w:val="24"/>
        </w:rPr>
        <w:t xml:space="preserve">           </w:t>
      </w:r>
      <w:r w:rsidR="003F3A51">
        <w:rPr>
          <w:rFonts w:ascii="Arial" w:hAnsi="Arial" w:cs="Arial"/>
          <w:sz w:val="24"/>
          <w:szCs w:val="24"/>
        </w:rPr>
        <w:t>6</w:t>
      </w:r>
    </w:p>
    <w:p w14:paraId="34AE951C" w14:textId="14C8CF77" w:rsidR="00CA31A3" w:rsidRPr="00CA31A3" w:rsidRDefault="00CA31A3" w:rsidP="00CE235D">
      <w:pPr>
        <w:shd w:val="clear" w:color="auto" w:fill="FFFFFF"/>
        <w:spacing w:after="100" w:afterAutospacing="1" w:line="240" w:lineRule="auto"/>
        <w:rPr>
          <w:rFonts w:ascii="Arial" w:hAnsi="Arial" w:cs="Arial"/>
          <w:sz w:val="24"/>
          <w:szCs w:val="24"/>
        </w:rPr>
      </w:pPr>
      <w:r w:rsidRPr="00CA31A3">
        <w:rPr>
          <w:rFonts w:ascii="Arial" w:hAnsi="Arial" w:cs="Arial"/>
          <w:sz w:val="24"/>
          <w:szCs w:val="24"/>
        </w:rPr>
        <w:t>C</w:t>
      </w:r>
      <w:r w:rsidR="00D3306D">
        <w:rPr>
          <w:rFonts w:ascii="Arial" w:hAnsi="Arial" w:cs="Arial"/>
          <w:sz w:val="24"/>
          <w:szCs w:val="24"/>
        </w:rPr>
        <w:t>ONTRO</w:t>
      </w:r>
      <w:r w:rsidR="00CE235D">
        <w:rPr>
          <w:rFonts w:ascii="Arial" w:hAnsi="Arial" w:cs="Arial"/>
          <w:sz w:val="24"/>
          <w:szCs w:val="24"/>
        </w:rPr>
        <w:t xml:space="preserve">L          </w:t>
      </w:r>
      <w:r w:rsidR="003F3A51">
        <w:rPr>
          <w:rFonts w:ascii="Arial" w:hAnsi="Arial" w:cs="Arial"/>
          <w:sz w:val="24"/>
          <w:szCs w:val="24"/>
        </w:rPr>
        <w:t>6</w:t>
      </w:r>
    </w:p>
    <w:p w14:paraId="20EA89ED" w14:textId="2661D778" w:rsidR="00CA31A3" w:rsidRPr="00CA31A3" w:rsidRDefault="00CA31A3" w:rsidP="00CE235D">
      <w:pPr>
        <w:shd w:val="clear" w:color="auto" w:fill="FFFFFF"/>
        <w:spacing w:after="100" w:afterAutospacing="1" w:line="240" w:lineRule="auto"/>
        <w:rPr>
          <w:rFonts w:ascii="Arial" w:hAnsi="Arial" w:cs="Arial"/>
          <w:sz w:val="24"/>
          <w:szCs w:val="24"/>
        </w:rPr>
      </w:pPr>
      <w:r w:rsidRPr="00CA31A3">
        <w:rPr>
          <w:rFonts w:ascii="Arial" w:hAnsi="Arial" w:cs="Arial"/>
          <w:sz w:val="24"/>
          <w:szCs w:val="24"/>
        </w:rPr>
        <w:t>C</w:t>
      </w:r>
      <w:r w:rsidR="00D3306D">
        <w:rPr>
          <w:rFonts w:ascii="Arial" w:hAnsi="Arial" w:cs="Arial"/>
          <w:sz w:val="24"/>
          <w:szCs w:val="24"/>
        </w:rPr>
        <w:t>ONCLUSION</w:t>
      </w:r>
      <w:r w:rsidR="00CE235D">
        <w:rPr>
          <w:rFonts w:ascii="Arial" w:hAnsi="Arial" w:cs="Arial"/>
          <w:sz w:val="24"/>
          <w:szCs w:val="24"/>
        </w:rPr>
        <w:t xml:space="preserve">         </w:t>
      </w:r>
      <w:r w:rsidR="003F3A51">
        <w:rPr>
          <w:rFonts w:ascii="Arial" w:hAnsi="Arial" w:cs="Arial"/>
          <w:sz w:val="24"/>
          <w:szCs w:val="24"/>
        </w:rPr>
        <w:t>6</w:t>
      </w:r>
    </w:p>
    <w:p w14:paraId="5141A942" w14:textId="69CB9146" w:rsidR="00CA31A3" w:rsidRPr="00CA31A3" w:rsidRDefault="00CA31A3" w:rsidP="00CE235D">
      <w:pPr>
        <w:shd w:val="clear" w:color="auto" w:fill="FFFFFF"/>
        <w:spacing w:after="100" w:afterAutospacing="1" w:line="240" w:lineRule="auto"/>
        <w:rPr>
          <w:rFonts w:ascii="Arial" w:hAnsi="Arial" w:cs="Arial"/>
          <w:sz w:val="24"/>
          <w:szCs w:val="24"/>
        </w:rPr>
      </w:pPr>
      <w:r w:rsidRPr="00CA31A3">
        <w:rPr>
          <w:rFonts w:ascii="Arial" w:hAnsi="Arial" w:cs="Arial"/>
          <w:sz w:val="24"/>
          <w:szCs w:val="24"/>
        </w:rPr>
        <w:t>R</w:t>
      </w:r>
      <w:r w:rsidR="00D3306D">
        <w:rPr>
          <w:rFonts w:ascii="Arial" w:hAnsi="Arial" w:cs="Arial"/>
          <w:sz w:val="24"/>
          <w:szCs w:val="24"/>
        </w:rPr>
        <w:t>EFERENCES</w:t>
      </w:r>
      <w:r w:rsidR="00CE235D">
        <w:rPr>
          <w:rFonts w:ascii="Arial" w:hAnsi="Arial" w:cs="Arial"/>
          <w:sz w:val="24"/>
          <w:szCs w:val="24"/>
        </w:rPr>
        <w:t xml:space="preserve">          </w:t>
      </w:r>
      <w:r w:rsidR="003F3A51">
        <w:rPr>
          <w:rFonts w:ascii="Arial" w:hAnsi="Arial" w:cs="Arial"/>
          <w:sz w:val="24"/>
          <w:szCs w:val="24"/>
        </w:rPr>
        <w:t>7</w:t>
      </w:r>
    </w:p>
    <w:p w14:paraId="76D001C5" w14:textId="2C8B18A3" w:rsidR="00CA31A3" w:rsidRDefault="00CA31A3" w:rsidP="00CE235D">
      <w:pPr>
        <w:shd w:val="clear" w:color="auto" w:fill="FFFFFF"/>
        <w:spacing w:after="100" w:afterAutospacing="1" w:line="240" w:lineRule="auto"/>
        <w:rPr>
          <w:rFonts w:ascii="Arial" w:hAnsi="Arial" w:cs="Arial"/>
          <w:sz w:val="24"/>
          <w:szCs w:val="24"/>
        </w:rPr>
      </w:pPr>
      <w:r w:rsidRPr="00CA31A3">
        <w:rPr>
          <w:rFonts w:ascii="Arial" w:hAnsi="Arial" w:cs="Arial"/>
          <w:sz w:val="24"/>
          <w:szCs w:val="24"/>
        </w:rPr>
        <w:t>A</w:t>
      </w:r>
      <w:r w:rsidR="00D3306D">
        <w:rPr>
          <w:rFonts w:ascii="Arial" w:hAnsi="Arial" w:cs="Arial"/>
          <w:sz w:val="24"/>
          <w:szCs w:val="24"/>
        </w:rPr>
        <w:t>PPENDICES</w:t>
      </w:r>
      <w:r w:rsidR="00CE235D">
        <w:rPr>
          <w:rFonts w:ascii="Arial" w:hAnsi="Arial" w:cs="Arial"/>
          <w:sz w:val="24"/>
          <w:szCs w:val="24"/>
        </w:rPr>
        <w:t xml:space="preserve">           </w:t>
      </w:r>
      <w:r w:rsidR="003F3A51">
        <w:rPr>
          <w:rFonts w:ascii="Arial" w:hAnsi="Arial" w:cs="Arial"/>
          <w:sz w:val="24"/>
          <w:szCs w:val="24"/>
        </w:rPr>
        <w:t>10</w:t>
      </w:r>
    </w:p>
    <w:p w14:paraId="4BE430C7" w14:textId="1B504409" w:rsidR="004F31E2" w:rsidRPr="00CA31A3" w:rsidRDefault="004F31E2" w:rsidP="00CE235D">
      <w:pPr>
        <w:shd w:val="clear" w:color="auto" w:fill="FFFFFF"/>
        <w:spacing w:after="100" w:afterAutospacing="1" w:line="240" w:lineRule="auto"/>
        <w:rPr>
          <w:rFonts w:ascii="Arial" w:hAnsi="Arial" w:cs="Arial"/>
          <w:sz w:val="24"/>
          <w:szCs w:val="24"/>
        </w:rPr>
      </w:pPr>
      <w:r>
        <w:rPr>
          <w:rFonts w:ascii="Arial" w:hAnsi="Arial" w:cs="Arial"/>
          <w:sz w:val="24"/>
          <w:szCs w:val="24"/>
        </w:rPr>
        <w:t>POWERPOINT PRESENTATION</w:t>
      </w:r>
      <w:r w:rsidR="00CE235D">
        <w:rPr>
          <w:rFonts w:ascii="Arial" w:hAnsi="Arial" w:cs="Arial"/>
          <w:sz w:val="24"/>
          <w:szCs w:val="24"/>
        </w:rPr>
        <w:t xml:space="preserve">        </w:t>
      </w:r>
      <w:r>
        <w:rPr>
          <w:rFonts w:ascii="Arial" w:hAnsi="Arial" w:cs="Arial"/>
          <w:sz w:val="24"/>
          <w:szCs w:val="24"/>
        </w:rPr>
        <w:t>13</w:t>
      </w:r>
    </w:p>
    <w:p w14:paraId="0CF89737" w14:textId="283D52F8" w:rsidR="00AA04FB" w:rsidRDefault="00AA04FB" w:rsidP="000A5EB6">
      <w:pPr>
        <w:shd w:val="clear" w:color="auto" w:fill="FFFFFF"/>
        <w:spacing w:after="100" w:afterAutospacing="1" w:line="240" w:lineRule="auto"/>
        <w:rPr>
          <w:rFonts w:ascii="Arial" w:hAnsi="Arial" w:cs="Arial"/>
          <w:b/>
          <w:bCs/>
          <w:sz w:val="32"/>
          <w:szCs w:val="32"/>
        </w:rPr>
      </w:pPr>
    </w:p>
    <w:p w14:paraId="06295B7F" w14:textId="3ABFB3DD" w:rsidR="00AA04FB" w:rsidRPr="00AA04FB" w:rsidRDefault="00AA04FB" w:rsidP="00AA04FB">
      <w:pPr>
        <w:shd w:val="clear" w:color="auto" w:fill="FFFFFF"/>
        <w:spacing w:after="100" w:afterAutospacing="1" w:line="240" w:lineRule="auto"/>
        <w:rPr>
          <w:rFonts w:ascii="Arial" w:hAnsi="Arial" w:cs="Arial"/>
          <w:b/>
          <w:bCs/>
          <w:sz w:val="32"/>
          <w:szCs w:val="32"/>
        </w:rPr>
      </w:pPr>
    </w:p>
    <w:p w14:paraId="440F058E" w14:textId="3132DDDC" w:rsidR="00AA04FB" w:rsidRDefault="00AA04FB" w:rsidP="00AA04FB">
      <w:pPr>
        <w:shd w:val="clear" w:color="auto" w:fill="FFFFFF"/>
        <w:spacing w:after="100" w:afterAutospacing="1" w:line="240" w:lineRule="auto"/>
        <w:rPr>
          <w:rFonts w:ascii="Arial" w:hAnsi="Arial" w:cs="Arial"/>
          <w:b/>
          <w:bCs/>
          <w:sz w:val="32"/>
          <w:szCs w:val="32"/>
        </w:rPr>
      </w:pPr>
    </w:p>
    <w:p w14:paraId="49CC87F0" w14:textId="77777777" w:rsidR="006F71C7" w:rsidRDefault="006F71C7" w:rsidP="0031467B">
      <w:pPr>
        <w:rPr>
          <w:rFonts w:ascii="Arial" w:hAnsi="Arial" w:cs="Arial"/>
          <w:b/>
          <w:bCs/>
          <w:sz w:val="32"/>
          <w:szCs w:val="32"/>
        </w:rPr>
      </w:pPr>
    </w:p>
    <w:p w14:paraId="160EEFB4" w14:textId="242C1273" w:rsidR="00CA31A3" w:rsidRPr="00A16385" w:rsidRDefault="00CA31A3" w:rsidP="0031467B">
      <w:pPr>
        <w:rPr>
          <w:rFonts w:ascii="Arial" w:hAnsi="Arial" w:cs="Arial"/>
          <w:b/>
          <w:bCs/>
          <w:sz w:val="24"/>
          <w:szCs w:val="24"/>
        </w:rPr>
      </w:pPr>
      <w:r w:rsidRPr="00A16385">
        <w:rPr>
          <w:rFonts w:ascii="Arial" w:hAnsi="Arial" w:cs="Arial"/>
          <w:b/>
          <w:bCs/>
          <w:sz w:val="24"/>
          <w:szCs w:val="24"/>
        </w:rPr>
        <w:t>INTRODUCTION</w:t>
      </w:r>
    </w:p>
    <w:p w14:paraId="06D07741" w14:textId="5B207224" w:rsidR="007A329A" w:rsidRDefault="000E408B" w:rsidP="0031467B">
      <w:pPr>
        <w:rPr>
          <w:rFonts w:ascii="Arial" w:hAnsi="Arial" w:cs="Arial"/>
          <w:sz w:val="24"/>
          <w:szCs w:val="24"/>
        </w:rPr>
      </w:pPr>
      <w:r w:rsidRPr="000E408B">
        <w:rPr>
          <w:rFonts w:ascii="Arial" w:hAnsi="Arial" w:cs="Arial"/>
          <w:sz w:val="24"/>
          <w:szCs w:val="24"/>
        </w:rPr>
        <w:t xml:space="preserve">Ritz-Carlton it is a luxury hotel company, a leading company famous for its own standards, the gold standard of hospitality, being recognized with numerous awards. In this essay, it is presented the marketing plan, which together with the personalized and unique products and services of the company the success was a sure destination. For a better planning and structure, SOSTAC is the framework used to create the marketing plan. </w:t>
      </w:r>
      <w:r w:rsidR="00C62E25" w:rsidRPr="00C62E25">
        <w:rPr>
          <w:rFonts w:ascii="Arial" w:hAnsi="Arial" w:cs="Arial"/>
          <w:sz w:val="24"/>
          <w:szCs w:val="24"/>
        </w:rPr>
        <w:t>Within SOSTAC, a SWOT, PESTEL and Marketing Mix analyses have been studied and developed.</w:t>
      </w:r>
    </w:p>
    <w:p w14:paraId="6E9530B4" w14:textId="77777777" w:rsidR="000E408B" w:rsidRPr="00A16385" w:rsidRDefault="000E408B" w:rsidP="0031467B">
      <w:pPr>
        <w:rPr>
          <w:rFonts w:ascii="Arial" w:eastAsia="Times New Roman" w:hAnsi="Arial" w:cs="Arial"/>
          <w:color w:val="FF0000"/>
          <w:sz w:val="24"/>
          <w:szCs w:val="24"/>
        </w:rPr>
      </w:pPr>
    </w:p>
    <w:p w14:paraId="78AC440B" w14:textId="47E65AC5" w:rsidR="00CA31A3" w:rsidRPr="00A16385" w:rsidRDefault="00CA31A3" w:rsidP="0031467B">
      <w:pPr>
        <w:rPr>
          <w:rFonts w:ascii="Arial" w:eastAsia="Times New Roman" w:hAnsi="Arial" w:cs="Arial"/>
          <w:b/>
          <w:bCs/>
          <w:sz w:val="24"/>
          <w:szCs w:val="24"/>
        </w:rPr>
      </w:pPr>
      <w:r w:rsidRPr="00A16385">
        <w:rPr>
          <w:rFonts w:ascii="Arial" w:eastAsia="Times New Roman" w:hAnsi="Arial" w:cs="Arial"/>
          <w:b/>
          <w:bCs/>
          <w:sz w:val="24"/>
          <w:szCs w:val="24"/>
        </w:rPr>
        <w:t>SITUATION ANALYSIS</w:t>
      </w:r>
    </w:p>
    <w:p w14:paraId="193D0ACD" w14:textId="2826EF04" w:rsidR="00CA31A3" w:rsidRPr="00A16385" w:rsidRDefault="00CA31A3" w:rsidP="0031467B">
      <w:pPr>
        <w:rPr>
          <w:rFonts w:ascii="Arial" w:eastAsia="Times New Roman" w:hAnsi="Arial" w:cs="Arial"/>
          <w:b/>
          <w:bCs/>
          <w:sz w:val="24"/>
          <w:szCs w:val="24"/>
        </w:rPr>
      </w:pPr>
      <w:r w:rsidRPr="00A16385">
        <w:rPr>
          <w:rFonts w:ascii="Arial" w:eastAsia="Times New Roman" w:hAnsi="Arial" w:cs="Arial"/>
          <w:b/>
          <w:bCs/>
          <w:sz w:val="24"/>
          <w:szCs w:val="24"/>
        </w:rPr>
        <w:t>5’C’s</w:t>
      </w:r>
    </w:p>
    <w:p w14:paraId="24900F99" w14:textId="1CB094E5" w:rsidR="00EA3DC5" w:rsidRPr="00A16385" w:rsidRDefault="006342A4" w:rsidP="0031467B">
      <w:pPr>
        <w:rPr>
          <w:rFonts w:ascii="Arial" w:eastAsia="Times New Roman" w:hAnsi="Arial" w:cs="Arial"/>
          <w:sz w:val="24"/>
          <w:szCs w:val="24"/>
        </w:rPr>
      </w:pPr>
      <w:bookmarkStart w:id="0" w:name="_Hlk121251023"/>
      <w:r w:rsidRPr="00A16385">
        <w:rPr>
          <w:rFonts w:ascii="Arial" w:eastAsia="Times New Roman" w:hAnsi="Arial" w:cs="Arial"/>
          <w:sz w:val="24"/>
          <w:szCs w:val="24"/>
        </w:rPr>
        <w:t xml:space="preserve">For Situational analysis, a perspective of the environmental that Ritz -Carlton Hotel Company operates, 5C's framework </w:t>
      </w:r>
      <w:r w:rsidR="00F70AA7" w:rsidRPr="00A16385">
        <w:rPr>
          <w:rFonts w:ascii="Arial" w:eastAsia="Times New Roman" w:hAnsi="Arial" w:cs="Arial"/>
          <w:sz w:val="24"/>
          <w:szCs w:val="24"/>
        </w:rPr>
        <w:t>was</w:t>
      </w:r>
      <w:r w:rsidRPr="00A16385">
        <w:rPr>
          <w:rFonts w:ascii="Arial" w:eastAsia="Times New Roman" w:hAnsi="Arial" w:cs="Arial"/>
          <w:sz w:val="24"/>
          <w:szCs w:val="24"/>
        </w:rPr>
        <w:t xml:space="preserve"> used.</w:t>
      </w:r>
    </w:p>
    <w:bookmarkEnd w:id="0"/>
    <w:p w14:paraId="6E76453E" w14:textId="34C705D0" w:rsidR="00CA31A3" w:rsidRPr="00A16385" w:rsidRDefault="00CA31A3" w:rsidP="0031467B">
      <w:pPr>
        <w:rPr>
          <w:rFonts w:ascii="Arial" w:eastAsia="Times New Roman" w:hAnsi="Arial" w:cs="Arial"/>
          <w:b/>
          <w:bCs/>
          <w:sz w:val="24"/>
          <w:szCs w:val="24"/>
        </w:rPr>
      </w:pPr>
      <w:r w:rsidRPr="00A16385">
        <w:rPr>
          <w:rFonts w:ascii="Arial" w:eastAsia="Times New Roman" w:hAnsi="Arial" w:cs="Arial"/>
          <w:b/>
          <w:bCs/>
          <w:sz w:val="24"/>
          <w:szCs w:val="24"/>
        </w:rPr>
        <w:t>Company</w:t>
      </w:r>
    </w:p>
    <w:p w14:paraId="1B0013C9" w14:textId="747E3A19" w:rsidR="008D7C87" w:rsidRPr="00A16385" w:rsidRDefault="008D7C87" w:rsidP="008D7C87">
      <w:pPr>
        <w:rPr>
          <w:rFonts w:ascii="Arial" w:hAnsi="Arial" w:cs="Arial"/>
          <w:sz w:val="24"/>
          <w:szCs w:val="24"/>
          <w:shd w:val="clear" w:color="auto" w:fill="FFFFFF"/>
        </w:rPr>
      </w:pPr>
      <w:bookmarkStart w:id="1" w:name="_Hlk121251529"/>
      <w:r w:rsidRPr="00A16385">
        <w:rPr>
          <w:rFonts w:ascii="Arial" w:hAnsi="Arial" w:cs="Arial"/>
          <w:sz w:val="24"/>
          <w:szCs w:val="24"/>
          <w:shd w:val="clear" w:color="auto" w:fill="FFFFFF"/>
        </w:rPr>
        <w:t>As per Dyson (2004) the identification of the strengths and weaknesses of a company and the opportunities and threats that environmental can bring are the purpose of a SWOT analysis</w:t>
      </w:r>
      <w:r w:rsidR="001B7AD6">
        <w:rPr>
          <w:rFonts w:ascii="Arial" w:hAnsi="Arial" w:cs="Arial"/>
          <w:sz w:val="24"/>
          <w:szCs w:val="24"/>
          <w:shd w:val="clear" w:color="auto" w:fill="FFFFFF"/>
        </w:rPr>
        <w:t>. Appendix 1 represents the SWOT analyses for this marketing plan.</w:t>
      </w:r>
    </w:p>
    <w:bookmarkEnd w:id="1"/>
    <w:p w14:paraId="2B2CC7C4" w14:textId="016D80A1" w:rsidR="00A174D7" w:rsidRPr="00A16385" w:rsidRDefault="008D7C87" w:rsidP="00A174D7">
      <w:pPr>
        <w:pStyle w:val="ListParagraph"/>
        <w:numPr>
          <w:ilvl w:val="0"/>
          <w:numId w:val="8"/>
        </w:numPr>
        <w:rPr>
          <w:rFonts w:ascii="Arial" w:hAnsi="Arial" w:cs="Arial"/>
          <w:sz w:val="24"/>
          <w:szCs w:val="24"/>
          <w:shd w:val="clear" w:color="auto" w:fill="FFFFFF"/>
        </w:rPr>
      </w:pPr>
      <w:r w:rsidRPr="00A16385">
        <w:rPr>
          <w:rFonts w:ascii="Arial" w:eastAsia="Times New Roman" w:hAnsi="Arial" w:cs="Arial"/>
          <w:b/>
          <w:bCs/>
          <w:sz w:val="24"/>
          <w:szCs w:val="24"/>
        </w:rPr>
        <w:t>Strengths</w:t>
      </w:r>
      <w:r w:rsidRPr="00A16385">
        <w:rPr>
          <w:rFonts w:ascii="Arial" w:eastAsia="Times New Roman" w:hAnsi="Arial" w:cs="Arial"/>
          <w:sz w:val="24"/>
          <w:szCs w:val="24"/>
        </w:rPr>
        <w:t xml:space="preserve"> - The company Ritz- Carlton it is a brand purchased by Marriott in 1998 </w:t>
      </w:r>
      <w:r w:rsidR="003E3B51" w:rsidRPr="00A16385">
        <w:rPr>
          <w:rFonts w:ascii="Arial" w:eastAsia="Times New Roman" w:hAnsi="Arial" w:cs="Arial"/>
          <w:sz w:val="24"/>
          <w:szCs w:val="24"/>
        </w:rPr>
        <w:t>(The Ritz-Carlton, 2022)</w:t>
      </w:r>
      <w:r w:rsidRPr="00A16385">
        <w:rPr>
          <w:rFonts w:ascii="Arial" w:hAnsi="Arial" w:cs="Arial"/>
          <w:sz w:val="24"/>
          <w:szCs w:val="24"/>
        </w:rPr>
        <w:t>.</w:t>
      </w:r>
      <w:r w:rsidR="00A174D7" w:rsidRPr="00A16385">
        <w:rPr>
          <w:rFonts w:ascii="Arial" w:hAnsi="Arial" w:cs="Arial"/>
          <w:sz w:val="24"/>
          <w:szCs w:val="24"/>
        </w:rPr>
        <w:t xml:space="preserve"> Customers satisfaction by offering personalized service is the philosophy through which company operates. (Anonymous, 2004).</w:t>
      </w:r>
      <w:r w:rsidR="00A174D7" w:rsidRPr="00A16385">
        <w:rPr>
          <w:rFonts w:ascii="Arial" w:eastAsia="Times New Roman" w:hAnsi="Arial" w:cs="Arial"/>
          <w:sz w:val="24"/>
          <w:szCs w:val="24"/>
        </w:rPr>
        <w:t xml:space="preserve"> All the employees are trained and introduce</w:t>
      </w:r>
      <w:r w:rsidR="00A16385">
        <w:rPr>
          <w:rFonts w:ascii="Arial" w:eastAsia="Times New Roman" w:hAnsi="Arial" w:cs="Arial"/>
          <w:sz w:val="24"/>
          <w:szCs w:val="24"/>
        </w:rPr>
        <w:t>d</w:t>
      </w:r>
      <w:r w:rsidR="00A174D7" w:rsidRPr="00A16385">
        <w:rPr>
          <w:rFonts w:ascii="Arial" w:eastAsia="Times New Roman" w:hAnsi="Arial" w:cs="Arial"/>
          <w:sz w:val="24"/>
          <w:szCs w:val="24"/>
        </w:rPr>
        <w:t xml:space="preserve"> to gold standards before becoming "Ladies and Gentlemen serving Ladies and Gentlemen." Trustable employees are important, for example they have permission to spend $2,000 on a guest, per incident (</w:t>
      </w:r>
      <w:r w:rsidR="00A174D7" w:rsidRPr="00A16385">
        <w:rPr>
          <w:rFonts w:ascii="Arial" w:hAnsi="Arial" w:cs="Arial"/>
          <w:sz w:val="24"/>
          <w:szCs w:val="24"/>
          <w:shd w:val="clear" w:color="auto" w:fill="FFFFFF"/>
        </w:rPr>
        <w:t>Joshi, 2018).</w:t>
      </w:r>
    </w:p>
    <w:p w14:paraId="5365FB06" w14:textId="3E0973B9" w:rsidR="008D7C87" w:rsidRPr="00A16385" w:rsidRDefault="008D7C87" w:rsidP="00A174D7">
      <w:pPr>
        <w:pStyle w:val="ListParagraph"/>
        <w:numPr>
          <w:ilvl w:val="0"/>
          <w:numId w:val="8"/>
        </w:numPr>
        <w:rPr>
          <w:rFonts w:ascii="Arial" w:hAnsi="Arial" w:cs="Arial"/>
          <w:sz w:val="24"/>
          <w:szCs w:val="24"/>
          <w:shd w:val="clear" w:color="auto" w:fill="FFFFFF"/>
        </w:rPr>
      </w:pPr>
      <w:r w:rsidRPr="00A16385">
        <w:rPr>
          <w:rFonts w:ascii="Arial" w:eastAsia="Times New Roman" w:hAnsi="Arial" w:cs="Arial"/>
          <w:b/>
          <w:bCs/>
          <w:sz w:val="24"/>
          <w:szCs w:val="24"/>
        </w:rPr>
        <w:t>Weaknesses</w:t>
      </w:r>
      <w:r w:rsidRPr="00A16385">
        <w:rPr>
          <w:rFonts w:ascii="Arial" w:eastAsia="Times New Roman" w:hAnsi="Arial" w:cs="Arial"/>
          <w:sz w:val="24"/>
          <w:szCs w:val="24"/>
        </w:rPr>
        <w:t xml:space="preserve"> - </w:t>
      </w:r>
      <w:r w:rsidRPr="00A16385">
        <w:rPr>
          <w:rFonts w:ascii="Arial" w:hAnsi="Arial" w:cs="Arial"/>
          <w:sz w:val="24"/>
          <w:szCs w:val="24"/>
          <w:shd w:val="clear" w:color="auto" w:fill="FFFFFF"/>
        </w:rPr>
        <w:t>Ritz-Carlton, a luxury provider, can be affected by price changing. As noted by Uggla (2017) the price of luxury increases every year.</w:t>
      </w:r>
    </w:p>
    <w:p w14:paraId="3AAFA83C" w14:textId="3056A863" w:rsidR="008D7C87" w:rsidRPr="00A16385" w:rsidRDefault="008D7C87" w:rsidP="008D7C87">
      <w:pPr>
        <w:pStyle w:val="ListParagraph"/>
        <w:numPr>
          <w:ilvl w:val="0"/>
          <w:numId w:val="8"/>
        </w:numPr>
        <w:rPr>
          <w:rFonts w:ascii="Arial" w:eastAsia="Times New Roman" w:hAnsi="Arial" w:cs="Arial"/>
          <w:b/>
          <w:bCs/>
          <w:sz w:val="24"/>
          <w:szCs w:val="24"/>
        </w:rPr>
      </w:pPr>
      <w:r w:rsidRPr="00A16385">
        <w:rPr>
          <w:rFonts w:ascii="Arial" w:eastAsia="Times New Roman" w:hAnsi="Arial" w:cs="Arial"/>
          <w:b/>
          <w:bCs/>
          <w:sz w:val="24"/>
          <w:szCs w:val="24"/>
        </w:rPr>
        <w:t>Opportunities:</w:t>
      </w:r>
      <w:r w:rsidR="00B0245C" w:rsidRPr="00A16385">
        <w:rPr>
          <w:rFonts w:ascii="Arial" w:eastAsia="Times New Roman" w:hAnsi="Arial" w:cs="Arial"/>
          <w:b/>
          <w:bCs/>
          <w:sz w:val="24"/>
          <w:szCs w:val="24"/>
        </w:rPr>
        <w:t xml:space="preserve"> </w:t>
      </w:r>
      <w:r w:rsidR="00F751D3" w:rsidRPr="00A16385">
        <w:rPr>
          <w:rFonts w:ascii="Arial" w:eastAsia="Times New Roman" w:hAnsi="Arial" w:cs="Arial"/>
          <w:sz w:val="24"/>
          <w:szCs w:val="24"/>
        </w:rPr>
        <w:t>- H</w:t>
      </w:r>
      <w:r w:rsidR="00B0245C" w:rsidRPr="00A16385">
        <w:rPr>
          <w:rFonts w:ascii="Arial" w:eastAsia="Times New Roman" w:hAnsi="Arial" w:cs="Arial"/>
          <w:sz w:val="24"/>
          <w:szCs w:val="24"/>
        </w:rPr>
        <w:t>otels and resorts worldwide, in continuous expansion</w:t>
      </w:r>
      <w:r w:rsidR="00F751D3" w:rsidRPr="00A16385">
        <w:rPr>
          <w:rFonts w:ascii="Arial" w:eastAsia="Times New Roman" w:hAnsi="Arial" w:cs="Arial"/>
          <w:sz w:val="24"/>
          <w:szCs w:val="24"/>
        </w:rPr>
        <w:t>, with increasing number of loyal customers (The Ritz-Carlton, 2022)</w:t>
      </w:r>
      <w:r w:rsidR="00F751D3" w:rsidRPr="00A16385">
        <w:rPr>
          <w:rFonts w:ascii="Arial" w:hAnsi="Arial" w:cs="Arial"/>
          <w:sz w:val="24"/>
          <w:szCs w:val="24"/>
        </w:rPr>
        <w:t>.</w:t>
      </w:r>
    </w:p>
    <w:p w14:paraId="194425A4" w14:textId="772A22FE" w:rsidR="008D7C87" w:rsidRPr="00A16385" w:rsidRDefault="00A174D7" w:rsidP="008D7C87">
      <w:pPr>
        <w:pStyle w:val="ListParagraph"/>
        <w:numPr>
          <w:ilvl w:val="0"/>
          <w:numId w:val="8"/>
        </w:numPr>
        <w:rPr>
          <w:rFonts w:ascii="Arial" w:eastAsia="Times New Roman" w:hAnsi="Arial" w:cs="Arial"/>
          <w:sz w:val="24"/>
          <w:szCs w:val="24"/>
        </w:rPr>
      </w:pPr>
      <w:r w:rsidRPr="00A16385">
        <w:rPr>
          <w:rFonts w:ascii="Arial" w:eastAsia="Times New Roman" w:hAnsi="Arial" w:cs="Arial"/>
          <w:b/>
          <w:bCs/>
          <w:sz w:val="24"/>
          <w:szCs w:val="24"/>
        </w:rPr>
        <w:t>Threats</w:t>
      </w:r>
      <w:r w:rsidR="001679E2" w:rsidRPr="00A16385">
        <w:rPr>
          <w:rFonts w:ascii="Arial" w:eastAsia="Times New Roman" w:hAnsi="Arial" w:cs="Arial"/>
          <w:b/>
          <w:bCs/>
          <w:sz w:val="24"/>
          <w:szCs w:val="24"/>
        </w:rPr>
        <w:t xml:space="preserve"> - </w:t>
      </w:r>
      <w:r w:rsidR="001679E2" w:rsidRPr="00A16385">
        <w:rPr>
          <w:rFonts w:ascii="Arial" w:eastAsia="Times New Roman" w:hAnsi="Arial" w:cs="Arial"/>
          <w:sz w:val="24"/>
          <w:szCs w:val="24"/>
        </w:rPr>
        <w:t>In</w:t>
      </w:r>
      <w:r w:rsidRPr="00A16385">
        <w:rPr>
          <w:rFonts w:ascii="Arial" w:hAnsi="Arial" w:cs="Arial"/>
          <w:sz w:val="24"/>
          <w:szCs w:val="24"/>
          <w:shd w:val="clear" w:color="auto" w:fill="FFFFFF"/>
        </w:rPr>
        <w:t xml:space="preserve"> London, several companies are interested in opening new hotels, even if the infection rates of Covid 19 are high and missing Chinese and now Russians high-spending travelers. Raffles, Peninsula, and Waldorf Astoria are some examples of hotels scheduled for opening (Anonymous, 2022).</w:t>
      </w:r>
      <w:r w:rsidRPr="00A16385">
        <w:rPr>
          <w:rFonts w:ascii="Arial" w:hAnsi="Arial" w:cs="Arial"/>
          <w:sz w:val="24"/>
          <w:szCs w:val="24"/>
        </w:rPr>
        <w:t xml:space="preserve">  </w:t>
      </w:r>
    </w:p>
    <w:p w14:paraId="495E557E" w14:textId="438089D2" w:rsidR="00CA31A3" w:rsidRPr="00A16385" w:rsidRDefault="00CA31A3" w:rsidP="0031467B">
      <w:pPr>
        <w:rPr>
          <w:rFonts w:ascii="Arial" w:hAnsi="Arial" w:cs="Arial"/>
          <w:b/>
          <w:bCs/>
          <w:sz w:val="24"/>
          <w:szCs w:val="24"/>
          <w:shd w:val="clear" w:color="auto" w:fill="FFFFFF"/>
        </w:rPr>
      </w:pPr>
      <w:r w:rsidRPr="00A16385">
        <w:rPr>
          <w:rFonts w:ascii="Arial" w:hAnsi="Arial" w:cs="Arial"/>
          <w:b/>
          <w:bCs/>
          <w:sz w:val="24"/>
          <w:szCs w:val="24"/>
          <w:shd w:val="clear" w:color="auto" w:fill="FFFFFF"/>
        </w:rPr>
        <w:t>Customers</w:t>
      </w:r>
    </w:p>
    <w:p w14:paraId="4F548EF9" w14:textId="3101F238" w:rsidR="006A223F" w:rsidRPr="00A16385" w:rsidRDefault="00425A18" w:rsidP="0031467B">
      <w:pPr>
        <w:rPr>
          <w:rFonts w:ascii="Arial" w:eastAsia="Times New Roman" w:hAnsi="Arial" w:cs="Arial"/>
          <w:color w:val="FF0000"/>
          <w:sz w:val="24"/>
          <w:szCs w:val="24"/>
        </w:rPr>
      </w:pPr>
      <w:bookmarkStart w:id="2" w:name="_Hlk121263122"/>
      <w:r w:rsidRPr="00A16385">
        <w:rPr>
          <w:rFonts w:ascii="Arial" w:eastAsia="Times New Roman" w:hAnsi="Arial" w:cs="Arial"/>
          <w:sz w:val="24"/>
          <w:szCs w:val="24"/>
        </w:rPr>
        <w:t xml:space="preserve">As mentioned by </w:t>
      </w:r>
      <w:r w:rsidRPr="00A16385">
        <w:rPr>
          <w:rFonts w:ascii="Arial" w:hAnsi="Arial" w:cs="Arial"/>
          <w:sz w:val="24"/>
          <w:szCs w:val="24"/>
          <w:shd w:val="clear" w:color="auto" w:fill="FFFFFF"/>
        </w:rPr>
        <w:t>L</w:t>
      </w:r>
      <w:r w:rsidR="00065B2A" w:rsidRPr="00A16385">
        <w:rPr>
          <w:rFonts w:ascii="Arial" w:hAnsi="Arial" w:cs="Arial"/>
          <w:sz w:val="24"/>
          <w:szCs w:val="24"/>
          <w:shd w:val="clear" w:color="auto" w:fill="FFFFFF"/>
        </w:rPr>
        <w:t>ee</w:t>
      </w:r>
      <w:r w:rsidRPr="00A16385">
        <w:rPr>
          <w:rFonts w:ascii="Arial" w:hAnsi="Arial" w:cs="Arial"/>
          <w:sz w:val="24"/>
          <w:szCs w:val="24"/>
          <w:shd w:val="clear" w:color="auto" w:fill="FFFFFF"/>
        </w:rPr>
        <w:t xml:space="preserve"> and </w:t>
      </w:r>
      <w:proofErr w:type="spellStart"/>
      <w:r w:rsidRPr="00A16385">
        <w:rPr>
          <w:rFonts w:ascii="Arial" w:hAnsi="Arial" w:cs="Arial"/>
          <w:sz w:val="24"/>
          <w:szCs w:val="24"/>
          <w:shd w:val="clear" w:color="auto" w:fill="FFFFFF"/>
        </w:rPr>
        <w:t>K</w:t>
      </w:r>
      <w:r w:rsidR="00065B2A" w:rsidRPr="00A16385">
        <w:rPr>
          <w:rFonts w:ascii="Arial" w:hAnsi="Arial" w:cs="Arial"/>
          <w:sz w:val="24"/>
          <w:szCs w:val="24"/>
          <w:shd w:val="clear" w:color="auto" w:fill="FFFFFF"/>
        </w:rPr>
        <w:t>wag</w:t>
      </w:r>
      <w:proofErr w:type="spellEnd"/>
      <w:r w:rsidRPr="00A16385">
        <w:rPr>
          <w:rFonts w:ascii="Arial" w:hAnsi="Arial" w:cs="Arial"/>
          <w:sz w:val="24"/>
          <w:szCs w:val="24"/>
          <w:shd w:val="clear" w:color="auto" w:fill="FFFFFF"/>
        </w:rPr>
        <w:t xml:space="preserve"> (2017) </w:t>
      </w:r>
      <w:r w:rsidRPr="00A16385">
        <w:rPr>
          <w:rFonts w:ascii="Arial" w:eastAsia="Times New Roman" w:hAnsi="Arial" w:cs="Arial"/>
          <w:sz w:val="24"/>
          <w:szCs w:val="24"/>
        </w:rPr>
        <w:t>t</w:t>
      </w:r>
      <w:r w:rsidR="00A673EF" w:rsidRPr="00A16385">
        <w:rPr>
          <w:rFonts w:ascii="Arial" w:eastAsia="Times New Roman" w:hAnsi="Arial" w:cs="Arial"/>
          <w:sz w:val="24"/>
          <w:szCs w:val="24"/>
        </w:rPr>
        <w:t xml:space="preserve">he customers of Ritz-Carlton are wealthy and affluent members of society, financially stable who knows what they want. </w:t>
      </w:r>
      <w:r w:rsidR="001B40CE" w:rsidRPr="00A16385">
        <w:rPr>
          <w:rFonts w:ascii="Arial" w:eastAsia="Times New Roman" w:hAnsi="Arial" w:cs="Arial"/>
          <w:sz w:val="24"/>
          <w:szCs w:val="24"/>
        </w:rPr>
        <w:t xml:space="preserve">The trip purpose (business, leisure) and/or group size (individual, group) are the </w:t>
      </w:r>
      <w:r w:rsidR="00AC5B7F" w:rsidRPr="00A16385">
        <w:rPr>
          <w:rFonts w:ascii="Arial" w:eastAsia="Times New Roman" w:hAnsi="Arial" w:cs="Arial"/>
          <w:sz w:val="24"/>
          <w:szCs w:val="24"/>
        </w:rPr>
        <w:t>variable of</w:t>
      </w:r>
      <w:r w:rsidR="001B40CE" w:rsidRPr="00A16385">
        <w:rPr>
          <w:rFonts w:ascii="Arial" w:eastAsia="Times New Roman" w:hAnsi="Arial" w:cs="Arial"/>
          <w:sz w:val="24"/>
          <w:szCs w:val="24"/>
        </w:rPr>
        <w:t xml:space="preserve"> </w:t>
      </w:r>
      <w:r w:rsidR="001B40CE" w:rsidRPr="00A16385">
        <w:rPr>
          <w:rFonts w:ascii="Arial" w:eastAsia="Times New Roman" w:hAnsi="Arial" w:cs="Arial"/>
          <w:sz w:val="24"/>
          <w:szCs w:val="24"/>
        </w:rPr>
        <w:lastRenderedPageBreak/>
        <w:t>customer segmentation</w:t>
      </w:r>
      <w:r w:rsidR="00833C51" w:rsidRPr="00A16385">
        <w:rPr>
          <w:rFonts w:ascii="Arial" w:eastAsia="Times New Roman" w:hAnsi="Arial" w:cs="Arial"/>
          <w:sz w:val="24"/>
          <w:szCs w:val="24"/>
        </w:rPr>
        <w:t xml:space="preserve"> (</w:t>
      </w:r>
      <w:r w:rsidR="00833C51" w:rsidRPr="00A16385">
        <w:rPr>
          <w:rFonts w:ascii="Arial" w:hAnsi="Arial" w:cs="Arial"/>
          <w:sz w:val="24"/>
          <w:szCs w:val="24"/>
          <w:shd w:val="clear" w:color="auto" w:fill="FFFFFF"/>
        </w:rPr>
        <w:t>D</w:t>
      </w:r>
      <w:r w:rsidR="00065B2A" w:rsidRPr="00A16385">
        <w:rPr>
          <w:rFonts w:ascii="Arial" w:hAnsi="Arial" w:cs="Arial"/>
          <w:sz w:val="24"/>
          <w:szCs w:val="24"/>
          <w:shd w:val="clear" w:color="auto" w:fill="FFFFFF"/>
        </w:rPr>
        <w:t>ev</w:t>
      </w:r>
      <w:r w:rsidR="00833C51" w:rsidRPr="00A16385">
        <w:rPr>
          <w:rFonts w:ascii="Arial" w:hAnsi="Arial" w:cs="Arial"/>
          <w:sz w:val="24"/>
          <w:szCs w:val="24"/>
          <w:shd w:val="clear" w:color="auto" w:fill="FFFFFF"/>
        </w:rPr>
        <w:t>, 2009</w:t>
      </w:r>
      <w:r w:rsidR="00F34474" w:rsidRPr="00A16385">
        <w:rPr>
          <w:rFonts w:ascii="Arial" w:hAnsi="Arial" w:cs="Arial"/>
          <w:sz w:val="24"/>
          <w:szCs w:val="24"/>
          <w:shd w:val="clear" w:color="auto" w:fill="FFFFFF"/>
        </w:rPr>
        <w:t>)</w:t>
      </w:r>
      <w:r w:rsidR="009B73F0" w:rsidRPr="00A16385">
        <w:rPr>
          <w:rFonts w:ascii="Arial" w:hAnsi="Arial" w:cs="Arial"/>
          <w:sz w:val="24"/>
          <w:szCs w:val="24"/>
        </w:rPr>
        <w:t>. The company it is targeting you</w:t>
      </w:r>
      <w:r w:rsidR="00F34474" w:rsidRPr="00A16385">
        <w:rPr>
          <w:rFonts w:ascii="Arial" w:hAnsi="Arial" w:cs="Arial"/>
          <w:sz w:val="24"/>
          <w:szCs w:val="24"/>
        </w:rPr>
        <w:t>th</w:t>
      </w:r>
      <w:r w:rsidR="009B73F0" w:rsidRPr="00A16385">
        <w:rPr>
          <w:rFonts w:ascii="Arial" w:hAnsi="Arial" w:cs="Arial"/>
          <w:sz w:val="24"/>
          <w:szCs w:val="24"/>
        </w:rPr>
        <w:t xml:space="preserve"> wealthy travelers, to be part or their regular customer, without distancing the older </w:t>
      </w:r>
      <w:r w:rsidR="00833C51" w:rsidRPr="00A16385">
        <w:rPr>
          <w:rFonts w:ascii="Arial" w:hAnsi="Arial" w:cs="Arial"/>
          <w:sz w:val="24"/>
          <w:szCs w:val="24"/>
        </w:rPr>
        <w:t>(</w:t>
      </w:r>
      <w:r w:rsidR="00833C51" w:rsidRPr="00A16385">
        <w:rPr>
          <w:rFonts w:ascii="Arial" w:hAnsi="Arial" w:cs="Arial"/>
          <w:sz w:val="24"/>
          <w:szCs w:val="24"/>
          <w:shd w:val="clear" w:color="auto" w:fill="FFFFFF"/>
        </w:rPr>
        <w:t>S</w:t>
      </w:r>
      <w:r w:rsidR="00065B2A" w:rsidRPr="00A16385">
        <w:rPr>
          <w:rFonts w:ascii="Arial" w:hAnsi="Arial" w:cs="Arial"/>
          <w:sz w:val="24"/>
          <w:szCs w:val="24"/>
          <w:shd w:val="clear" w:color="auto" w:fill="FFFFFF"/>
        </w:rPr>
        <w:t>anders</w:t>
      </w:r>
      <w:r w:rsidR="00833C51" w:rsidRPr="00A16385">
        <w:rPr>
          <w:rFonts w:ascii="Arial" w:hAnsi="Arial" w:cs="Arial"/>
          <w:sz w:val="24"/>
          <w:szCs w:val="24"/>
          <w:shd w:val="clear" w:color="auto" w:fill="FFFFFF"/>
        </w:rPr>
        <w:t>, 2005).</w:t>
      </w:r>
    </w:p>
    <w:bookmarkEnd w:id="2"/>
    <w:p w14:paraId="3010321E" w14:textId="7CB88458" w:rsidR="00F22855" w:rsidRPr="00A16385" w:rsidRDefault="0088118D" w:rsidP="0031467B">
      <w:pPr>
        <w:rPr>
          <w:rFonts w:ascii="Arial" w:eastAsia="Times New Roman" w:hAnsi="Arial" w:cs="Arial"/>
          <w:b/>
          <w:bCs/>
          <w:sz w:val="24"/>
          <w:szCs w:val="24"/>
        </w:rPr>
      </w:pPr>
      <w:r w:rsidRPr="00A16385">
        <w:rPr>
          <w:rFonts w:ascii="Arial" w:eastAsia="Times New Roman" w:hAnsi="Arial" w:cs="Arial"/>
          <w:b/>
          <w:bCs/>
          <w:sz w:val="24"/>
          <w:szCs w:val="24"/>
        </w:rPr>
        <w:t>Competitors</w:t>
      </w:r>
    </w:p>
    <w:p w14:paraId="7F3C2B77" w14:textId="2D982645" w:rsidR="00F22855" w:rsidRPr="00A16385" w:rsidRDefault="00F22855" w:rsidP="0031467B">
      <w:pPr>
        <w:rPr>
          <w:rFonts w:ascii="Arial" w:eastAsia="Times New Roman" w:hAnsi="Arial" w:cs="Arial"/>
          <w:color w:val="000000" w:themeColor="text1"/>
          <w:sz w:val="24"/>
          <w:szCs w:val="24"/>
        </w:rPr>
      </w:pPr>
      <w:bookmarkStart w:id="3" w:name="_Hlk121263674"/>
      <w:r w:rsidRPr="00A16385">
        <w:rPr>
          <w:rFonts w:ascii="Arial" w:eastAsia="Times New Roman" w:hAnsi="Arial" w:cs="Arial"/>
          <w:color w:val="000000" w:themeColor="text1"/>
          <w:sz w:val="24"/>
          <w:szCs w:val="24"/>
        </w:rPr>
        <w:t xml:space="preserve">The information about the company itself, the competitors, </w:t>
      </w:r>
      <w:r w:rsidR="00DD08E3" w:rsidRPr="00A16385">
        <w:rPr>
          <w:rFonts w:ascii="Arial" w:eastAsia="Times New Roman" w:hAnsi="Arial" w:cs="Arial"/>
          <w:color w:val="000000" w:themeColor="text1"/>
          <w:sz w:val="24"/>
          <w:szCs w:val="24"/>
        </w:rPr>
        <w:t>stakeholders,</w:t>
      </w:r>
      <w:r w:rsidRPr="00A16385">
        <w:rPr>
          <w:rFonts w:ascii="Arial" w:eastAsia="Times New Roman" w:hAnsi="Arial" w:cs="Arial"/>
          <w:color w:val="000000" w:themeColor="text1"/>
          <w:sz w:val="24"/>
          <w:szCs w:val="24"/>
        </w:rPr>
        <w:t xml:space="preserve"> and the industry are essential to assess the position of the company. </w:t>
      </w:r>
      <w:r w:rsidR="00447FB7" w:rsidRPr="00A16385">
        <w:rPr>
          <w:rFonts w:ascii="Arial" w:eastAsia="Times New Roman" w:hAnsi="Arial" w:cs="Arial"/>
          <w:color w:val="000000" w:themeColor="text1"/>
          <w:sz w:val="24"/>
          <w:szCs w:val="24"/>
        </w:rPr>
        <w:t>M</w:t>
      </w:r>
      <w:r w:rsidRPr="00A16385">
        <w:rPr>
          <w:rFonts w:ascii="Arial" w:eastAsia="Times New Roman" w:hAnsi="Arial" w:cs="Arial"/>
          <w:color w:val="000000" w:themeColor="text1"/>
          <w:sz w:val="24"/>
          <w:szCs w:val="24"/>
        </w:rPr>
        <w:t>arketing strategies based on customer attributes can offer to the company an advantage over competitors</w:t>
      </w:r>
      <w:r w:rsidR="000C5DE8" w:rsidRPr="00A16385">
        <w:rPr>
          <w:rFonts w:ascii="Arial" w:eastAsia="Times New Roman" w:hAnsi="Arial" w:cs="Arial"/>
          <w:color w:val="000000" w:themeColor="text1"/>
          <w:sz w:val="24"/>
          <w:szCs w:val="24"/>
        </w:rPr>
        <w:t xml:space="preserve"> (Crook, </w:t>
      </w:r>
      <w:proofErr w:type="spellStart"/>
      <w:r w:rsidR="000C5DE8" w:rsidRPr="00A16385">
        <w:rPr>
          <w:rFonts w:ascii="Arial" w:eastAsia="Times New Roman" w:hAnsi="Arial" w:cs="Arial"/>
          <w:color w:val="000000" w:themeColor="text1"/>
          <w:sz w:val="24"/>
          <w:szCs w:val="24"/>
        </w:rPr>
        <w:t>Ketchen</w:t>
      </w:r>
      <w:proofErr w:type="spellEnd"/>
      <w:r w:rsidR="000C5DE8" w:rsidRPr="00A16385">
        <w:rPr>
          <w:rFonts w:ascii="Arial" w:eastAsia="Times New Roman" w:hAnsi="Arial" w:cs="Arial"/>
          <w:color w:val="000000" w:themeColor="text1"/>
          <w:sz w:val="24"/>
          <w:szCs w:val="24"/>
        </w:rPr>
        <w:t xml:space="preserve"> and Snow, 2003)</w:t>
      </w:r>
      <w:r w:rsidRPr="00A16385">
        <w:rPr>
          <w:rFonts w:ascii="Arial" w:eastAsia="Times New Roman" w:hAnsi="Arial" w:cs="Arial"/>
          <w:color w:val="000000" w:themeColor="text1"/>
          <w:sz w:val="24"/>
          <w:szCs w:val="24"/>
        </w:rPr>
        <w:t>. Michael Porters ’five forces’</w:t>
      </w:r>
      <w:r w:rsidR="00065B2A" w:rsidRPr="00A16385">
        <w:rPr>
          <w:rFonts w:ascii="Arial" w:eastAsia="Times New Roman" w:hAnsi="Arial" w:cs="Arial"/>
          <w:color w:val="000000" w:themeColor="text1"/>
          <w:sz w:val="24"/>
          <w:szCs w:val="24"/>
        </w:rPr>
        <w:t>, appendix 2,</w:t>
      </w:r>
      <w:r w:rsidRPr="00A16385">
        <w:rPr>
          <w:rFonts w:ascii="Arial" w:eastAsia="Times New Roman" w:hAnsi="Arial" w:cs="Arial"/>
          <w:color w:val="000000" w:themeColor="text1"/>
          <w:sz w:val="24"/>
          <w:szCs w:val="24"/>
        </w:rPr>
        <w:t xml:space="preserve"> model is one of the most relevant tools for hospitality marketers to understand the forces that influence competition at the macro level.</w:t>
      </w:r>
    </w:p>
    <w:p w14:paraId="2F5A1DB9" w14:textId="1FEA8911" w:rsidR="0088118D" w:rsidRPr="00A16385" w:rsidRDefault="0088118D" w:rsidP="0031467B">
      <w:pPr>
        <w:rPr>
          <w:rFonts w:ascii="Arial" w:eastAsia="Times New Roman" w:hAnsi="Arial" w:cs="Arial"/>
          <w:b/>
          <w:bCs/>
          <w:sz w:val="24"/>
          <w:szCs w:val="24"/>
        </w:rPr>
      </w:pPr>
      <w:bookmarkStart w:id="4" w:name="_Hlk121263894"/>
      <w:bookmarkEnd w:id="3"/>
      <w:r w:rsidRPr="00A16385">
        <w:rPr>
          <w:rFonts w:ascii="Arial" w:eastAsia="Times New Roman" w:hAnsi="Arial" w:cs="Arial"/>
          <w:b/>
          <w:bCs/>
          <w:sz w:val="24"/>
          <w:szCs w:val="24"/>
        </w:rPr>
        <w:t>Collaborators</w:t>
      </w:r>
    </w:p>
    <w:p w14:paraId="5B83BA76" w14:textId="149C5F9F" w:rsidR="00320EE9" w:rsidRPr="00A16385" w:rsidRDefault="001E7A50" w:rsidP="0031467B">
      <w:pPr>
        <w:rPr>
          <w:rFonts w:ascii="Arial" w:hAnsi="Arial" w:cs="Arial"/>
          <w:sz w:val="24"/>
          <w:szCs w:val="24"/>
        </w:rPr>
      </w:pPr>
      <w:r w:rsidRPr="00A16385">
        <w:rPr>
          <w:rFonts w:ascii="Arial" w:hAnsi="Arial" w:cs="Arial"/>
          <w:sz w:val="24"/>
          <w:szCs w:val="24"/>
        </w:rPr>
        <w:t>One example of the partners with whom Ritz-Carlton has a collaboration to meet the food standards is Avendra, to purchase goods (</w:t>
      </w:r>
      <w:proofErr w:type="spellStart"/>
      <w:r w:rsidRPr="00A16385">
        <w:rPr>
          <w:rFonts w:ascii="Arial" w:hAnsi="Arial" w:cs="Arial"/>
          <w:sz w:val="24"/>
          <w:szCs w:val="24"/>
          <w:shd w:val="clear" w:color="auto" w:fill="FFFFFF"/>
        </w:rPr>
        <w:t>Pattni</w:t>
      </w:r>
      <w:proofErr w:type="spellEnd"/>
      <w:r w:rsidRPr="00A16385">
        <w:rPr>
          <w:rFonts w:ascii="Arial" w:hAnsi="Arial" w:cs="Arial"/>
          <w:sz w:val="24"/>
          <w:szCs w:val="24"/>
          <w:shd w:val="clear" w:color="auto" w:fill="FFFFFF"/>
        </w:rPr>
        <w:t xml:space="preserve">, 2006). </w:t>
      </w:r>
      <w:r w:rsidR="00884311" w:rsidRPr="00A16385">
        <w:rPr>
          <w:rFonts w:ascii="Arial" w:hAnsi="Arial" w:cs="Arial"/>
          <w:sz w:val="24"/>
          <w:szCs w:val="24"/>
          <w:shd w:val="clear" w:color="auto" w:fill="FFFFFF"/>
        </w:rPr>
        <w:t xml:space="preserve">Another example of partnership can be the one which was concluded with JPMorgan Chase &amp; Co. when the credit card was launched (Miller, 2011). </w:t>
      </w:r>
    </w:p>
    <w:bookmarkEnd w:id="4"/>
    <w:p w14:paraId="2F32FC94" w14:textId="5F264602" w:rsidR="0088118D" w:rsidRPr="00A16385" w:rsidRDefault="0088118D" w:rsidP="0031467B">
      <w:pPr>
        <w:rPr>
          <w:rFonts w:ascii="Arial" w:eastAsia="Times New Roman" w:hAnsi="Arial" w:cs="Arial"/>
          <w:b/>
          <w:bCs/>
          <w:sz w:val="24"/>
          <w:szCs w:val="24"/>
        </w:rPr>
      </w:pPr>
      <w:r w:rsidRPr="00A16385">
        <w:rPr>
          <w:rFonts w:ascii="Arial" w:eastAsia="Times New Roman" w:hAnsi="Arial" w:cs="Arial"/>
          <w:b/>
          <w:bCs/>
          <w:sz w:val="24"/>
          <w:szCs w:val="24"/>
        </w:rPr>
        <w:t>Climate</w:t>
      </w:r>
    </w:p>
    <w:p w14:paraId="688BC210" w14:textId="139753C2" w:rsidR="00320EE9" w:rsidRPr="00A16385" w:rsidRDefault="00F44525" w:rsidP="0031467B">
      <w:pPr>
        <w:rPr>
          <w:rFonts w:ascii="Arial" w:hAnsi="Arial" w:cs="Arial"/>
          <w:sz w:val="24"/>
          <w:szCs w:val="24"/>
        </w:rPr>
      </w:pPr>
      <w:r w:rsidRPr="00A16385">
        <w:rPr>
          <w:rFonts w:ascii="Arial" w:eastAsia="Times New Roman" w:hAnsi="Arial" w:cs="Arial"/>
          <w:sz w:val="24"/>
          <w:szCs w:val="24"/>
        </w:rPr>
        <w:t>For a macro analysis at environmental and situation level, PESTEL model</w:t>
      </w:r>
      <w:r w:rsidR="00DD08E3" w:rsidRPr="00A16385">
        <w:rPr>
          <w:rFonts w:ascii="Arial" w:eastAsia="Times New Roman" w:hAnsi="Arial" w:cs="Arial"/>
          <w:sz w:val="24"/>
          <w:szCs w:val="24"/>
        </w:rPr>
        <w:t>,</w:t>
      </w:r>
      <w:r w:rsidR="00634DCD" w:rsidRPr="00A16385">
        <w:rPr>
          <w:rFonts w:ascii="Arial" w:eastAsia="Times New Roman" w:hAnsi="Arial" w:cs="Arial"/>
          <w:sz w:val="24"/>
          <w:szCs w:val="24"/>
        </w:rPr>
        <w:t xml:space="preserve"> </w:t>
      </w:r>
      <w:r w:rsidRPr="00A16385">
        <w:rPr>
          <w:rFonts w:ascii="Arial" w:eastAsia="Times New Roman" w:hAnsi="Arial" w:cs="Arial"/>
          <w:sz w:val="24"/>
          <w:szCs w:val="24"/>
        </w:rPr>
        <w:t xml:space="preserve">can be used. PESTEL stands for: </w:t>
      </w:r>
      <w:r w:rsidRPr="00A16385">
        <w:rPr>
          <w:rFonts w:ascii="Arial" w:hAnsi="Arial" w:cs="Arial"/>
          <w:sz w:val="24"/>
          <w:szCs w:val="24"/>
        </w:rPr>
        <w:t xml:space="preserve">Political, Economic, Socio-cultural, Technological, Environment and Legal </w:t>
      </w:r>
      <w:r w:rsidR="008D7C87" w:rsidRPr="00A16385">
        <w:rPr>
          <w:rFonts w:ascii="Arial" w:hAnsi="Arial" w:cs="Arial"/>
          <w:sz w:val="24"/>
          <w:szCs w:val="24"/>
        </w:rPr>
        <w:t>(</w:t>
      </w:r>
      <w:proofErr w:type="spellStart"/>
      <w:r w:rsidR="008D7C87" w:rsidRPr="00A16385">
        <w:rPr>
          <w:rFonts w:ascii="Arial" w:hAnsi="Arial" w:cs="Arial"/>
          <w:sz w:val="24"/>
          <w:szCs w:val="24"/>
        </w:rPr>
        <w:t>Yuksel</w:t>
      </w:r>
      <w:proofErr w:type="spellEnd"/>
      <w:r w:rsidR="008D7C87" w:rsidRPr="00A16385">
        <w:rPr>
          <w:rFonts w:ascii="Arial" w:hAnsi="Arial" w:cs="Arial"/>
          <w:sz w:val="24"/>
          <w:szCs w:val="24"/>
        </w:rPr>
        <w:t>, 2012).</w:t>
      </w:r>
      <w:r w:rsidR="00B125BB" w:rsidRPr="00A16385">
        <w:rPr>
          <w:rFonts w:ascii="Arial" w:hAnsi="Arial" w:cs="Arial"/>
          <w:sz w:val="24"/>
          <w:szCs w:val="24"/>
        </w:rPr>
        <w:t xml:space="preserve"> A PESTEL analysis for United Kingdom, after vote for Brexit can be found in appendix 3 (AKKANEN, 2017).</w:t>
      </w:r>
    </w:p>
    <w:p w14:paraId="5E89D345" w14:textId="77777777" w:rsidR="00316B2A" w:rsidRPr="00A16385" w:rsidRDefault="00316B2A" w:rsidP="0031467B">
      <w:pPr>
        <w:rPr>
          <w:rFonts w:ascii="Arial" w:hAnsi="Arial" w:cs="Arial"/>
          <w:sz w:val="24"/>
          <w:szCs w:val="24"/>
        </w:rPr>
      </w:pPr>
    </w:p>
    <w:p w14:paraId="1CA14E9A" w14:textId="0C33EFD1" w:rsidR="00320EE9" w:rsidRPr="00A16385" w:rsidRDefault="00CA31A3" w:rsidP="0031467B">
      <w:pPr>
        <w:rPr>
          <w:rFonts w:ascii="Arial" w:eastAsia="Times New Roman" w:hAnsi="Arial" w:cs="Arial"/>
          <w:b/>
          <w:bCs/>
          <w:sz w:val="24"/>
          <w:szCs w:val="24"/>
        </w:rPr>
      </w:pPr>
      <w:r w:rsidRPr="00A16385">
        <w:rPr>
          <w:rFonts w:ascii="Arial" w:eastAsia="Times New Roman" w:hAnsi="Arial" w:cs="Arial"/>
          <w:b/>
          <w:bCs/>
          <w:sz w:val="24"/>
          <w:szCs w:val="24"/>
        </w:rPr>
        <w:t>OBJECTIVES</w:t>
      </w:r>
    </w:p>
    <w:p w14:paraId="171F040D" w14:textId="1218AF24" w:rsidR="00D67937" w:rsidRPr="00A16385" w:rsidRDefault="00781477" w:rsidP="0031467B">
      <w:pPr>
        <w:rPr>
          <w:rFonts w:ascii="Arial" w:eastAsia="Times New Roman" w:hAnsi="Arial" w:cs="Arial"/>
          <w:color w:val="000000" w:themeColor="text1"/>
          <w:sz w:val="24"/>
          <w:szCs w:val="24"/>
        </w:rPr>
      </w:pPr>
      <w:r w:rsidRPr="00A16385">
        <w:rPr>
          <w:rFonts w:ascii="Arial" w:eastAsia="Times New Roman" w:hAnsi="Arial" w:cs="Arial"/>
          <w:color w:val="000000" w:themeColor="text1"/>
          <w:sz w:val="24"/>
          <w:szCs w:val="24"/>
        </w:rPr>
        <w:t>The specific purpose of this marketing plan it is to increase brand loyalty and the best way to measure the success can appear in increasing the number of customers who return. The purpose can be attainable by creating and offering remarkable products or service, such as surprise and personalized gifts. Therefore, all of these can be realistic achieved during winter holidays, for example Christmas time. Preparing and personalizing the gift can begin at the same time as the reservation, being prepared for the customers when arriving at the hotel.</w:t>
      </w:r>
    </w:p>
    <w:p w14:paraId="73513E03" w14:textId="77777777" w:rsidR="00320EE9" w:rsidRPr="00A16385" w:rsidRDefault="00320EE9" w:rsidP="0031467B">
      <w:pPr>
        <w:rPr>
          <w:rFonts w:ascii="Arial" w:eastAsia="Times New Roman" w:hAnsi="Arial" w:cs="Arial"/>
          <w:color w:val="FF0000"/>
          <w:sz w:val="24"/>
          <w:szCs w:val="24"/>
        </w:rPr>
      </w:pPr>
    </w:p>
    <w:p w14:paraId="74F66B62" w14:textId="0E67D5EB" w:rsidR="00CE0A29" w:rsidRPr="00A16385" w:rsidRDefault="00320EE9" w:rsidP="0031467B">
      <w:pPr>
        <w:rPr>
          <w:rFonts w:ascii="Arial" w:eastAsia="Times New Roman" w:hAnsi="Arial" w:cs="Arial"/>
          <w:b/>
          <w:bCs/>
          <w:sz w:val="24"/>
          <w:szCs w:val="24"/>
        </w:rPr>
      </w:pPr>
      <w:r w:rsidRPr="00A16385">
        <w:rPr>
          <w:rFonts w:ascii="Arial" w:eastAsia="Times New Roman" w:hAnsi="Arial" w:cs="Arial"/>
          <w:b/>
          <w:bCs/>
          <w:sz w:val="24"/>
          <w:szCs w:val="24"/>
        </w:rPr>
        <w:t>S</w:t>
      </w:r>
      <w:r w:rsidR="0031467B" w:rsidRPr="00A16385">
        <w:rPr>
          <w:rFonts w:ascii="Arial" w:eastAsia="Times New Roman" w:hAnsi="Arial" w:cs="Arial"/>
          <w:b/>
          <w:bCs/>
          <w:sz w:val="24"/>
          <w:szCs w:val="24"/>
        </w:rPr>
        <w:t>TRATEGY</w:t>
      </w:r>
    </w:p>
    <w:p w14:paraId="54B67E4B" w14:textId="74BB0833" w:rsidR="0088118D" w:rsidRPr="00A16385" w:rsidRDefault="0092100F" w:rsidP="0031467B">
      <w:pPr>
        <w:rPr>
          <w:rFonts w:ascii="Arial" w:eastAsia="Times New Roman" w:hAnsi="Arial" w:cs="Arial"/>
          <w:color w:val="000000" w:themeColor="text1"/>
          <w:sz w:val="24"/>
          <w:szCs w:val="24"/>
        </w:rPr>
      </w:pPr>
      <w:r w:rsidRPr="00A16385">
        <w:rPr>
          <w:rFonts w:ascii="Arial" w:eastAsia="Times New Roman" w:hAnsi="Arial" w:cs="Arial"/>
          <w:color w:val="000000" w:themeColor="text1"/>
          <w:sz w:val="24"/>
          <w:szCs w:val="24"/>
        </w:rPr>
        <w:t xml:space="preserve">Customer satisfaction for Ritz-Carlton creating memorable experiences, even with small acts of service, it is in constant improvement. For the introduction of a new successful service or product in a competitive market, innovative ideas are efficient brought </w:t>
      </w:r>
      <w:r w:rsidR="00B125BB" w:rsidRPr="00A16385">
        <w:rPr>
          <w:rFonts w:ascii="Arial" w:eastAsia="Times New Roman" w:hAnsi="Arial" w:cs="Arial"/>
          <w:color w:val="000000" w:themeColor="text1"/>
          <w:sz w:val="24"/>
          <w:szCs w:val="24"/>
        </w:rPr>
        <w:t>by</w:t>
      </w:r>
      <w:r w:rsidRPr="00A16385">
        <w:rPr>
          <w:rFonts w:ascii="Arial" w:eastAsia="Times New Roman" w:hAnsi="Arial" w:cs="Arial"/>
          <w:color w:val="000000" w:themeColor="text1"/>
          <w:sz w:val="24"/>
          <w:szCs w:val="24"/>
        </w:rPr>
        <w:t xml:space="preserve"> employees or external companies.</w:t>
      </w:r>
      <w:r w:rsidR="00B0076A" w:rsidRPr="00A16385">
        <w:rPr>
          <w:rFonts w:ascii="Arial" w:eastAsia="Times New Roman" w:hAnsi="Arial" w:cs="Arial"/>
          <w:color w:val="000000" w:themeColor="text1"/>
          <w:sz w:val="24"/>
          <w:szCs w:val="24"/>
        </w:rPr>
        <w:t xml:space="preserve"> </w:t>
      </w:r>
      <w:r w:rsidR="00B125BB" w:rsidRPr="00A16385">
        <w:rPr>
          <w:rFonts w:ascii="Arial" w:eastAsia="Times New Roman" w:hAnsi="Arial" w:cs="Arial"/>
          <w:color w:val="000000" w:themeColor="text1"/>
          <w:sz w:val="24"/>
          <w:szCs w:val="24"/>
        </w:rPr>
        <w:t>D</w:t>
      </w:r>
      <w:r w:rsidR="00B0076A" w:rsidRPr="00A16385">
        <w:rPr>
          <w:rFonts w:ascii="Arial" w:eastAsia="Times New Roman" w:hAnsi="Arial" w:cs="Arial"/>
          <w:color w:val="000000" w:themeColor="text1"/>
          <w:sz w:val="24"/>
          <w:szCs w:val="24"/>
        </w:rPr>
        <w:t xml:space="preserve">etailed research of the internet resources and literature combined with an analysis of suggestions and </w:t>
      </w:r>
      <w:r w:rsidR="00B125BB" w:rsidRPr="00A16385">
        <w:rPr>
          <w:rFonts w:ascii="Arial" w:eastAsia="Times New Roman" w:hAnsi="Arial" w:cs="Arial"/>
          <w:color w:val="000000" w:themeColor="text1"/>
          <w:sz w:val="24"/>
          <w:szCs w:val="24"/>
        </w:rPr>
        <w:t>recommendations,</w:t>
      </w:r>
      <w:r w:rsidR="00B0076A" w:rsidRPr="00A16385">
        <w:rPr>
          <w:rFonts w:ascii="Arial" w:eastAsia="Times New Roman" w:hAnsi="Arial" w:cs="Arial"/>
          <w:color w:val="000000" w:themeColor="text1"/>
          <w:sz w:val="24"/>
          <w:szCs w:val="24"/>
        </w:rPr>
        <w:t xml:space="preserve"> or a se</w:t>
      </w:r>
      <w:r w:rsidR="00B125BB" w:rsidRPr="00A16385">
        <w:rPr>
          <w:rFonts w:ascii="Arial" w:eastAsia="Times New Roman" w:hAnsi="Arial" w:cs="Arial"/>
          <w:color w:val="000000" w:themeColor="text1"/>
          <w:sz w:val="24"/>
          <w:szCs w:val="24"/>
        </w:rPr>
        <w:t>t</w:t>
      </w:r>
      <w:r w:rsidR="00B0076A" w:rsidRPr="00A16385">
        <w:rPr>
          <w:rFonts w:ascii="Arial" w:eastAsia="Times New Roman" w:hAnsi="Arial" w:cs="Arial"/>
          <w:color w:val="000000" w:themeColor="text1"/>
          <w:sz w:val="24"/>
          <w:szCs w:val="24"/>
        </w:rPr>
        <w:t xml:space="preserve"> of questionaries can develop a new product which suits the customers targeted by the </w:t>
      </w:r>
      <w:r w:rsidR="00B0076A" w:rsidRPr="00A16385">
        <w:rPr>
          <w:rFonts w:ascii="Arial" w:eastAsia="Times New Roman" w:hAnsi="Arial" w:cs="Arial"/>
          <w:color w:val="000000" w:themeColor="text1"/>
          <w:sz w:val="24"/>
          <w:szCs w:val="24"/>
        </w:rPr>
        <w:lastRenderedPageBreak/>
        <w:t xml:space="preserve">company </w:t>
      </w:r>
      <w:r w:rsidR="007978AA" w:rsidRPr="00A16385">
        <w:rPr>
          <w:rFonts w:ascii="Arial" w:eastAsia="Times New Roman" w:hAnsi="Arial" w:cs="Arial"/>
          <w:color w:val="000000" w:themeColor="text1"/>
          <w:sz w:val="24"/>
          <w:szCs w:val="24"/>
        </w:rPr>
        <w:t>(</w:t>
      </w:r>
      <w:proofErr w:type="spellStart"/>
      <w:r w:rsidR="007978AA" w:rsidRPr="00A16385">
        <w:rPr>
          <w:rFonts w:ascii="Arial" w:eastAsia="Times New Roman" w:hAnsi="Arial" w:cs="Arial"/>
          <w:color w:val="000000" w:themeColor="text1"/>
          <w:sz w:val="24"/>
          <w:szCs w:val="24"/>
        </w:rPr>
        <w:t>Sucic</w:t>
      </w:r>
      <w:proofErr w:type="spellEnd"/>
      <w:r w:rsidR="007978AA" w:rsidRPr="00A16385">
        <w:rPr>
          <w:rFonts w:ascii="Arial" w:eastAsia="Times New Roman" w:hAnsi="Arial" w:cs="Arial"/>
          <w:color w:val="000000" w:themeColor="text1"/>
          <w:sz w:val="24"/>
          <w:szCs w:val="24"/>
        </w:rPr>
        <w:t>, 2010)</w:t>
      </w:r>
      <w:r w:rsidR="00B0076A" w:rsidRPr="00A16385">
        <w:rPr>
          <w:rFonts w:ascii="Arial" w:eastAsia="Times New Roman" w:hAnsi="Arial" w:cs="Arial"/>
          <w:color w:val="000000" w:themeColor="text1"/>
          <w:sz w:val="24"/>
          <w:szCs w:val="24"/>
        </w:rPr>
        <w:t xml:space="preserve">. </w:t>
      </w:r>
      <w:r w:rsidR="00B125BB" w:rsidRPr="00A16385">
        <w:rPr>
          <w:rFonts w:ascii="Arial" w:eastAsia="Times New Roman" w:hAnsi="Arial" w:cs="Arial"/>
          <w:color w:val="000000" w:themeColor="text1"/>
          <w:sz w:val="24"/>
          <w:szCs w:val="24"/>
        </w:rPr>
        <w:t>To</w:t>
      </w:r>
      <w:r w:rsidR="007978AA" w:rsidRPr="00A16385">
        <w:rPr>
          <w:rFonts w:ascii="Arial" w:eastAsia="Times New Roman" w:hAnsi="Arial" w:cs="Arial"/>
          <w:color w:val="000000" w:themeColor="text1"/>
          <w:sz w:val="24"/>
          <w:szCs w:val="24"/>
        </w:rPr>
        <w:t xml:space="preserve"> reach to all customers which are multi-generational, </w:t>
      </w:r>
      <w:proofErr w:type="gramStart"/>
      <w:r w:rsidR="00B125BB" w:rsidRPr="00A16385">
        <w:rPr>
          <w:rFonts w:ascii="Arial" w:eastAsia="Times New Roman" w:hAnsi="Arial" w:cs="Arial"/>
          <w:color w:val="000000" w:themeColor="text1"/>
          <w:sz w:val="24"/>
          <w:szCs w:val="24"/>
        </w:rPr>
        <w:t>multinational</w:t>
      </w:r>
      <w:proofErr w:type="gramEnd"/>
      <w:r w:rsidR="007978AA" w:rsidRPr="00A16385">
        <w:rPr>
          <w:rFonts w:ascii="Arial" w:eastAsia="Times New Roman" w:hAnsi="Arial" w:cs="Arial"/>
          <w:color w:val="000000" w:themeColor="text1"/>
          <w:sz w:val="24"/>
          <w:szCs w:val="24"/>
        </w:rPr>
        <w:t xml:space="preserve"> and multicultural, the company will communicate the new product proposal by e-mail, website, social media and collaborators such as travel booking sites (Miller, 20</w:t>
      </w:r>
      <w:r w:rsidR="008B41E3" w:rsidRPr="00A16385">
        <w:rPr>
          <w:rFonts w:ascii="Arial" w:eastAsia="Times New Roman" w:hAnsi="Arial" w:cs="Arial"/>
          <w:color w:val="000000" w:themeColor="text1"/>
          <w:sz w:val="24"/>
          <w:szCs w:val="24"/>
        </w:rPr>
        <w:t>11</w:t>
      </w:r>
      <w:r w:rsidR="007978AA" w:rsidRPr="00A16385">
        <w:rPr>
          <w:rFonts w:ascii="Arial" w:eastAsia="Times New Roman" w:hAnsi="Arial" w:cs="Arial"/>
          <w:color w:val="000000" w:themeColor="text1"/>
          <w:sz w:val="24"/>
          <w:szCs w:val="24"/>
        </w:rPr>
        <w:t>).</w:t>
      </w:r>
      <w:r w:rsidR="003F1B08" w:rsidRPr="00A16385">
        <w:rPr>
          <w:rFonts w:ascii="Arial" w:eastAsia="Times New Roman" w:hAnsi="Arial" w:cs="Arial"/>
          <w:color w:val="000000" w:themeColor="text1"/>
          <w:sz w:val="24"/>
          <w:szCs w:val="24"/>
        </w:rPr>
        <w:t xml:space="preserve"> Because the new product it is a luxurious one, can be situated on </w:t>
      </w:r>
      <w:r w:rsidR="00CA04B3" w:rsidRPr="00A16385">
        <w:rPr>
          <w:rFonts w:ascii="Arial" w:eastAsia="Times New Roman" w:hAnsi="Arial" w:cs="Arial"/>
          <w:color w:val="000000" w:themeColor="text1"/>
          <w:sz w:val="24"/>
          <w:szCs w:val="24"/>
        </w:rPr>
        <w:t>t</w:t>
      </w:r>
      <w:r w:rsidR="00CA04B3" w:rsidRPr="00A16385">
        <w:rPr>
          <w:rFonts w:ascii="Arial" w:hAnsi="Arial" w:cs="Arial"/>
          <w:sz w:val="24"/>
          <w:szCs w:val="24"/>
        </w:rPr>
        <w:t>ailored offering</w:t>
      </w:r>
      <w:r w:rsidR="003F1B08" w:rsidRPr="00A16385">
        <w:rPr>
          <w:rFonts w:ascii="Arial" w:eastAsia="Times New Roman" w:hAnsi="Arial" w:cs="Arial"/>
          <w:color w:val="000000" w:themeColor="text1"/>
          <w:sz w:val="24"/>
          <w:szCs w:val="24"/>
        </w:rPr>
        <w:t xml:space="preserve"> position on “Bowman's strategy clock”. The base of “Bowman's strategy clock”</w:t>
      </w:r>
      <w:r w:rsidR="00830695" w:rsidRPr="00A16385">
        <w:rPr>
          <w:rFonts w:ascii="Arial" w:eastAsia="Times New Roman" w:hAnsi="Arial" w:cs="Arial"/>
          <w:color w:val="000000" w:themeColor="text1"/>
          <w:sz w:val="24"/>
          <w:szCs w:val="24"/>
        </w:rPr>
        <w:t>, appendix 4,</w:t>
      </w:r>
      <w:r w:rsidR="003F1B08" w:rsidRPr="00A16385">
        <w:rPr>
          <w:rFonts w:ascii="Arial" w:eastAsia="Times New Roman" w:hAnsi="Arial" w:cs="Arial"/>
          <w:color w:val="000000" w:themeColor="text1"/>
          <w:sz w:val="24"/>
          <w:szCs w:val="24"/>
        </w:rPr>
        <w:t xml:space="preserve"> it is the principle to archive’ competitive advantage by providing customers better products than competitors’ </w:t>
      </w:r>
      <w:r w:rsidR="0011760C" w:rsidRPr="00A16385">
        <w:rPr>
          <w:rFonts w:ascii="Arial" w:eastAsia="Times New Roman" w:hAnsi="Arial" w:cs="Arial"/>
          <w:color w:val="000000" w:themeColor="text1"/>
          <w:sz w:val="24"/>
          <w:szCs w:val="24"/>
        </w:rPr>
        <w:t>(</w:t>
      </w:r>
      <w:r w:rsidR="0011760C" w:rsidRPr="00A16385">
        <w:rPr>
          <w:rFonts w:ascii="Arial" w:hAnsi="Arial" w:cs="Arial"/>
          <w:color w:val="000000" w:themeColor="text1"/>
          <w:sz w:val="24"/>
          <w:szCs w:val="24"/>
          <w:shd w:val="clear" w:color="auto" w:fill="FFFFFF"/>
        </w:rPr>
        <w:t>S</w:t>
      </w:r>
      <w:r w:rsidR="00FB12F9" w:rsidRPr="00A16385">
        <w:rPr>
          <w:rFonts w:ascii="Arial" w:hAnsi="Arial" w:cs="Arial"/>
          <w:color w:val="000000" w:themeColor="text1"/>
          <w:sz w:val="24"/>
          <w:szCs w:val="24"/>
          <w:shd w:val="clear" w:color="auto" w:fill="FFFFFF"/>
        </w:rPr>
        <w:t>aqib</w:t>
      </w:r>
      <w:r w:rsidR="0011760C" w:rsidRPr="00A16385">
        <w:rPr>
          <w:rFonts w:ascii="Arial" w:hAnsi="Arial" w:cs="Arial"/>
          <w:color w:val="000000" w:themeColor="text1"/>
          <w:sz w:val="24"/>
          <w:szCs w:val="24"/>
          <w:shd w:val="clear" w:color="auto" w:fill="FFFFFF"/>
        </w:rPr>
        <w:t>, 2019)</w:t>
      </w:r>
      <w:r w:rsidR="003F1B08" w:rsidRPr="00A16385">
        <w:rPr>
          <w:rFonts w:ascii="Arial" w:eastAsia="Times New Roman" w:hAnsi="Arial" w:cs="Arial"/>
          <w:color w:val="000000" w:themeColor="text1"/>
          <w:sz w:val="24"/>
          <w:szCs w:val="24"/>
        </w:rPr>
        <w:t>.</w:t>
      </w:r>
    </w:p>
    <w:p w14:paraId="11BDB3B1" w14:textId="77777777" w:rsidR="00B125BB" w:rsidRPr="00A16385" w:rsidRDefault="00B125BB" w:rsidP="0031467B">
      <w:pPr>
        <w:rPr>
          <w:rFonts w:ascii="Arial" w:hAnsi="Arial" w:cs="Arial"/>
          <w:sz w:val="24"/>
          <w:szCs w:val="24"/>
        </w:rPr>
      </w:pPr>
    </w:p>
    <w:p w14:paraId="1F3B5BC9" w14:textId="61F86814" w:rsidR="00353725" w:rsidRPr="00A16385" w:rsidRDefault="00353725" w:rsidP="0031467B">
      <w:pPr>
        <w:rPr>
          <w:rFonts w:ascii="Arial" w:eastAsia="Times New Roman" w:hAnsi="Arial" w:cs="Arial"/>
          <w:b/>
          <w:bCs/>
          <w:color w:val="222222"/>
          <w:sz w:val="24"/>
          <w:szCs w:val="24"/>
        </w:rPr>
      </w:pPr>
      <w:r w:rsidRPr="00A16385">
        <w:rPr>
          <w:rFonts w:ascii="Arial" w:eastAsia="Times New Roman" w:hAnsi="Arial" w:cs="Arial"/>
          <w:b/>
          <w:bCs/>
          <w:color w:val="222222"/>
          <w:sz w:val="24"/>
          <w:szCs w:val="24"/>
        </w:rPr>
        <w:t>T</w:t>
      </w:r>
      <w:r w:rsidR="0031467B" w:rsidRPr="00A16385">
        <w:rPr>
          <w:rFonts w:ascii="Arial" w:eastAsia="Times New Roman" w:hAnsi="Arial" w:cs="Arial"/>
          <w:b/>
          <w:bCs/>
          <w:color w:val="222222"/>
          <w:sz w:val="24"/>
          <w:szCs w:val="24"/>
        </w:rPr>
        <w:t>ACTICS</w:t>
      </w:r>
    </w:p>
    <w:p w14:paraId="4F478879" w14:textId="77777777" w:rsidR="0020540D" w:rsidRPr="00A16385" w:rsidRDefault="00353725" w:rsidP="0031467B">
      <w:pPr>
        <w:rPr>
          <w:rFonts w:ascii="Arial" w:eastAsia="Times New Roman" w:hAnsi="Arial" w:cs="Arial"/>
          <w:b/>
          <w:bCs/>
          <w:color w:val="222222"/>
          <w:sz w:val="24"/>
          <w:szCs w:val="24"/>
        </w:rPr>
      </w:pPr>
      <w:r w:rsidRPr="00A16385">
        <w:rPr>
          <w:rFonts w:ascii="Arial" w:eastAsia="Times New Roman" w:hAnsi="Arial" w:cs="Arial"/>
          <w:b/>
          <w:bCs/>
          <w:color w:val="222222"/>
          <w:sz w:val="24"/>
          <w:szCs w:val="24"/>
        </w:rPr>
        <w:t>Marketing mix</w:t>
      </w:r>
    </w:p>
    <w:p w14:paraId="0F0FB507" w14:textId="24A07815" w:rsidR="00A4114F" w:rsidRPr="00A16385" w:rsidRDefault="00A4114F" w:rsidP="0031467B">
      <w:pPr>
        <w:rPr>
          <w:rFonts w:ascii="Arial" w:eastAsia="Times New Roman" w:hAnsi="Arial" w:cs="Arial"/>
          <w:b/>
          <w:bCs/>
          <w:sz w:val="24"/>
          <w:szCs w:val="24"/>
        </w:rPr>
      </w:pPr>
      <w:r w:rsidRPr="00A16385">
        <w:rPr>
          <w:rFonts w:ascii="Arial" w:eastAsia="Times New Roman" w:hAnsi="Arial" w:cs="Arial"/>
          <w:sz w:val="24"/>
          <w:szCs w:val="24"/>
        </w:rPr>
        <w:t xml:space="preserve">The Four P, first developed by </w:t>
      </w:r>
      <w:r w:rsidR="0020540D" w:rsidRPr="00A16385">
        <w:rPr>
          <w:rFonts w:ascii="Arial" w:eastAsia="Times New Roman" w:hAnsi="Arial" w:cs="Arial"/>
          <w:sz w:val="24"/>
          <w:szCs w:val="24"/>
        </w:rPr>
        <w:t>McCarthy in</w:t>
      </w:r>
      <w:r w:rsidR="006C668F" w:rsidRPr="00A16385">
        <w:rPr>
          <w:rFonts w:ascii="Arial" w:eastAsia="Times New Roman" w:hAnsi="Arial" w:cs="Arial"/>
          <w:sz w:val="24"/>
          <w:szCs w:val="24"/>
        </w:rPr>
        <w:t xml:space="preserve"> </w:t>
      </w:r>
      <w:r w:rsidRPr="00A16385">
        <w:rPr>
          <w:rFonts w:ascii="Arial" w:eastAsia="Times New Roman" w:hAnsi="Arial" w:cs="Arial"/>
          <w:sz w:val="24"/>
          <w:szCs w:val="24"/>
        </w:rPr>
        <w:t>1960: product, price, place of distribution and promotion are essential for each company when creating a marketing plan. Marketing mix</w:t>
      </w:r>
      <w:r w:rsidR="00161374" w:rsidRPr="00A16385">
        <w:rPr>
          <w:rFonts w:ascii="Arial" w:eastAsia="Times New Roman" w:hAnsi="Arial" w:cs="Arial"/>
          <w:sz w:val="24"/>
          <w:szCs w:val="24"/>
        </w:rPr>
        <w:t>, appendix 4,</w:t>
      </w:r>
      <w:r w:rsidRPr="00A16385">
        <w:rPr>
          <w:rFonts w:ascii="Arial" w:eastAsia="Times New Roman" w:hAnsi="Arial" w:cs="Arial"/>
          <w:sz w:val="24"/>
          <w:szCs w:val="24"/>
        </w:rPr>
        <w:t xml:space="preserve"> uses the Four P as tools to have a favorable product or service to a specific market (</w:t>
      </w:r>
      <w:r w:rsidRPr="00A16385">
        <w:rPr>
          <w:rFonts w:ascii="Arial" w:hAnsi="Arial" w:cs="Arial"/>
          <w:sz w:val="24"/>
          <w:szCs w:val="24"/>
          <w:shd w:val="clear" w:color="auto" w:fill="FFFFFF"/>
        </w:rPr>
        <w:t>K</w:t>
      </w:r>
      <w:r w:rsidR="00FB12F9" w:rsidRPr="00A16385">
        <w:rPr>
          <w:rFonts w:ascii="Arial" w:hAnsi="Arial" w:cs="Arial"/>
          <w:sz w:val="24"/>
          <w:szCs w:val="24"/>
          <w:shd w:val="clear" w:color="auto" w:fill="FFFFFF"/>
        </w:rPr>
        <w:t>han</w:t>
      </w:r>
      <w:r w:rsidRPr="00A16385">
        <w:rPr>
          <w:rFonts w:ascii="Arial" w:hAnsi="Arial" w:cs="Arial"/>
          <w:sz w:val="24"/>
          <w:szCs w:val="24"/>
          <w:shd w:val="clear" w:color="auto" w:fill="FFFFFF"/>
        </w:rPr>
        <w:t>, 2014).</w:t>
      </w:r>
      <w:r w:rsidR="00830695" w:rsidRPr="00A16385">
        <w:rPr>
          <w:rFonts w:ascii="Arial" w:hAnsi="Arial" w:cs="Arial"/>
          <w:sz w:val="24"/>
          <w:szCs w:val="24"/>
          <w:shd w:val="clear" w:color="auto" w:fill="FFFFFF"/>
        </w:rPr>
        <w:t xml:space="preserve"> A marketing mix for this paper can be found at appendix5.</w:t>
      </w:r>
    </w:p>
    <w:p w14:paraId="3B1F075A" w14:textId="77777777" w:rsidR="0031467B" w:rsidRPr="00A16385" w:rsidRDefault="00353725" w:rsidP="0031467B">
      <w:pPr>
        <w:rPr>
          <w:rFonts w:ascii="Arial" w:eastAsia="Times New Roman" w:hAnsi="Arial" w:cs="Arial"/>
          <w:b/>
          <w:bCs/>
          <w:color w:val="222222"/>
          <w:sz w:val="24"/>
          <w:szCs w:val="24"/>
        </w:rPr>
      </w:pPr>
      <w:r w:rsidRPr="00A16385">
        <w:rPr>
          <w:rFonts w:ascii="Arial" w:eastAsia="Times New Roman" w:hAnsi="Arial" w:cs="Arial"/>
          <w:b/>
          <w:bCs/>
          <w:color w:val="222222"/>
          <w:sz w:val="24"/>
          <w:szCs w:val="24"/>
        </w:rPr>
        <w:t xml:space="preserve">Product </w:t>
      </w:r>
    </w:p>
    <w:p w14:paraId="4ECC8B6D" w14:textId="2A5FDFF2" w:rsidR="00605A68" w:rsidRPr="00A16385" w:rsidRDefault="00097C62" w:rsidP="0031467B">
      <w:pPr>
        <w:rPr>
          <w:rFonts w:ascii="Arial" w:eastAsia="Times New Roman" w:hAnsi="Arial" w:cs="Arial"/>
          <w:color w:val="222222"/>
          <w:sz w:val="24"/>
          <w:szCs w:val="24"/>
        </w:rPr>
      </w:pPr>
      <w:r w:rsidRPr="00A16385">
        <w:rPr>
          <w:rFonts w:ascii="Arial" w:eastAsia="Times New Roman" w:hAnsi="Arial" w:cs="Arial"/>
          <w:color w:val="222222"/>
          <w:sz w:val="24"/>
          <w:szCs w:val="24"/>
        </w:rPr>
        <w:t>To increase the number of customers loyal to the brand of a luxury hotel, the product must be in the same category, luxurious.</w:t>
      </w:r>
      <w:r w:rsidR="002D5BE4" w:rsidRPr="00A16385">
        <w:rPr>
          <w:rFonts w:ascii="Arial" w:eastAsia="Times New Roman" w:hAnsi="Arial" w:cs="Arial"/>
          <w:color w:val="222222"/>
          <w:sz w:val="24"/>
          <w:szCs w:val="24"/>
        </w:rPr>
        <w:t xml:space="preserve"> Also, this personalized product can attract new clients.</w:t>
      </w:r>
      <w:r w:rsidRPr="00A16385">
        <w:rPr>
          <w:rFonts w:ascii="Arial" w:eastAsia="Times New Roman" w:hAnsi="Arial" w:cs="Arial"/>
          <w:color w:val="222222"/>
          <w:sz w:val="24"/>
          <w:szCs w:val="24"/>
        </w:rPr>
        <w:t xml:space="preserve"> A surprise gift such as a personalized box with a finest chocolate with various assortments, with customer name on </w:t>
      </w:r>
      <w:r w:rsidR="005D564E" w:rsidRPr="00A16385">
        <w:rPr>
          <w:rFonts w:ascii="Arial" w:eastAsia="Times New Roman" w:hAnsi="Arial" w:cs="Arial"/>
          <w:color w:val="222222"/>
          <w:sz w:val="24"/>
          <w:szCs w:val="24"/>
        </w:rPr>
        <w:t>as a memorable welcome</w:t>
      </w:r>
      <w:r w:rsidRPr="00A16385">
        <w:rPr>
          <w:rFonts w:ascii="Arial" w:eastAsia="Times New Roman" w:hAnsi="Arial" w:cs="Arial"/>
          <w:color w:val="222222"/>
          <w:sz w:val="24"/>
          <w:szCs w:val="24"/>
        </w:rPr>
        <w:t>. For customers to find their name on the gift can exceed their expectations, as noticed by Knutson (1988) people appreciate when are greeted with their name as ‘the most pleasing phrase in any language is you name’.</w:t>
      </w:r>
    </w:p>
    <w:p w14:paraId="2BDAA12E" w14:textId="56AF12B0" w:rsidR="00353725" w:rsidRPr="00A16385" w:rsidRDefault="00353725" w:rsidP="0031467B">
      <w:pPr>
        <w:rPr>
          <w:rFonts w:ascii="Arial" w:eastAsia="Times New Roman" w:hAnsi="Arial" w:cs="Arial"/>
          <w:b/>
          <w:bCs/>
          <w:sz w:val="24"/>
          <w:szCs w:val="24"/>
        </w:rPr>
      </w:pPr>
      <w:r w:rsidRPr="00A16385">
        <w:rPr>
          <w:rFonts w:ascii="Arial" w:eastAsia="Times New Roman" w:hAnsi="Arial" w:cs="Arial"/>
          <w:b/>
          <w:bCs/>
          <w:sz w:val="24"/>
          <w:szCs w:val="24"/>
        </w:rPr>
        <w:t>Place (Distribution)</w:t>
      </w:r>
    </w:p>
    <w:p w14:paraId="2A1A7604" w14:textId="780857BC" w:rsidR="00320EE9" w:rsidRPr="00A16385" w:rsidRDefault="00830695" w:rsidP="0031467B">
      <w:pPr>
        <w:rPr>
          <w:rFonts w:ascii="Arial" w:eastAsia="Times New Roman" w:hAnsi="Arial" w:cs="Arial"/>
          <w:sz w:val="24"/>
          <w:szCs w:val="24"/>
        </w:rPr>
      </w:pPr>
      <w:r w:rsidRPr="00A16385">
        <w:rPr>
          <w:rFonts w:ascii="Arial" w:eastAsia="Times New Roman" w:hAnsi="Arial" w:cs="Arial"/>
          <w:sz w:val="24"/>
          <w:szCs w:val="24"/>
        </w:rPr>
        <w:t xml:space="preserve">Marriott Bonvoy offer the possibility to make an online reservation and to select the service that suit the needs of </w:t>
      </w:r>
      <w:r w:rsidRPr="00A16385">
        <w:rPr>
          <w:rFonts w:ascii="Arial" w:hAnsi="Arial" w:cs="Arial"/>
          <w:sz w:val="24"/>
          <w:szCs w:val="24"/>
        </w:rPr>
        <w:t>(Marriot, 2022)</w:t>
      </w:r>
      <w:r w:rsidRPr="00A16385">
        <w:rPr>
          <w:rFonts w:ascii="Arial" w:eastAsia="Times New Roman" w:hAnsi="Arial" w:cs="Arial"/>
          <w:sz w:val="24"/>
          <w:szCs w:val="24"/>
        </w:rPr>
        <w:t>.</w:t>
      </w:r>
    </w:p>
    <w:p w14:paraId="5AF45537" w14:textId="2F61435E" w:rsidR="001E29ED" w:rsidRPr="00A16385" w:rsidRDefault="00353725" w:rsidP="0031467B">
      <w:pPr>
        <w:rPr>
          <w:rFonts w:ascii="Arial" w:eastAsia="Times New Roman" w:hAnsi="Arial" w:cs="Arial"/>
          <w:b/>
          <w:bCs/>
          <w:sz w:val="24"/>
          <w:szCs w:val="24"/>
        </w:rPr>
      </w:pPr>
      <w:r w:rsidRPr="00A16385">
        <w:rPr>
          <w:rFonts w:ascii="Arial" w:eastAsia="Times New Roman" w:hAnsi="Arial" w:cs="Arial"/>
          <w:b/>
          <w:bCs/>
          <w:sz w:val="24"/>
          <w:szCs w:val="24"/>
        </w:rPr>
        <w:t xml:space="preserve">Price </w:t>
      </w:r>
    </w:p>
    <w:p w14:paraId="189225BC" w14:textId="2F783385" w:rsidR="006B6992" w:rsidRPr="00A16385" w:rsidRDefault="00692186" w:rsidP="0031467B">
      <w:pPr>
        <w:rPr>
          <w:rFonts w:ascii="Arial" w:eastAsia="Times New Roman" w:hAnsi="Arial" w:cs="Arial"/>
          <w:color w:val="FF0000"/>
          <w:sz w:val="24"/>
          <w:szCs w:val="24"/>
        </w:rPr>
      </w:pPr>
      <w:r w:rsidRPr="00A16385">
        <w:rPr>
          <w:rFonts w:ascii="Arial" w:hAnsi="Arial" w:cs="Arial"/>
          <w:sz w:val="24"/>
          <w:szCs w:val="24"/>
        </w:rPr>
        <w:t xml:space="preserve">Ritz-Carlton it is a top brand in the luxury hotel industry, because of their high-quality services and products </w:t>
      </w:r>
      <w:r w:rsidR="002D02D4" w:rsidRPr="00A16385">
        <w:rPr>
          <w:rFonts w:ascii="Arial" w:hAnsi="Arial" w:cs="Arial"/>
          <w:sz w:val="24"/>
          <w:szCs w:val="24"/>
        </w:rPr>
        <w:t xml:space="preserve">with </w:t>
      </w:r>
      <w:r w:rsidRPr="00A16385">
        <w:rPr>
          <w:rFonts w:ascii="Arial" w:hAnsi="Arial" w:cs="Arial"/>
          <w:sz w:val="24"/>
          <w:szCs w:val="24"/>
        </w:rPr>
        <w:t xml:space="preserve">offered to their customers. </w:t>
      </w:r>
      <w:r w:rsidR="00FB12F9" w:rsidRPr="00A16385">
        <w:rPr>
          <w:rFonts w:ascii="Arial" w:hAnsi="Arial" w:cs="Arial"/>
          <w:sz w:val="24"/>
          <w:szCs w:val="24"/>
        </w:rPr>
        <w:t>The customer will pay only for reservation, as the personalized box it is a gift.</w:t>
      </w:r>
      <w:r w:rsidRPr="00A16385">
        <w:rPr>
          <w:rFonts w:ascii="Arial" w:hAnsi="Arial" w:cs="Arial"/>
          <w:sz w:val="24"/>
          <w:szCs w:val="24"/>
        </w:rPr>
        <w:t xml:space="preserve"> High-quality products can increase the price of the service, but enrolling the Marriott Bonvoy</w:t>
      </w:r>
      <w:r w:rsidR="002D02D4" w:rsidRPr="00A16385">
        <w:rPr>
          <w:rFonts w:ascii="Arial" w:hAnsi="Arial" w:cs="Arial"/>
          <w:sz w:val="24"/>
          <w:szCs w:val="24"/>
        </w:rPr>
        <w:t>, special offers and benefits are available</w:t>
      </w:r>
      <w:r w:rsidR="00FB12F9" w:rsidRPr="00A16385">
        <w:rPr>
          <w:rFonts w:ascii="Arial" w:hAnsi="Arial" w:cs="Arial"/>
          <w:sz w:val="24"/>
          <w:szCs w:val="24"/>
        </w:rPr>
        <w:t xml:space="preserve"> (Marriot, 2022)</w:t>
      </w:r>
      <w:r w:rsidR="002D02D4" w:rsidRPr="00A16385">
        <w:rPr>
          <w:rFonts w:ascii="Arial" w:hAnsi="Arial" w:cs="Arial"/>
          <w:sz w:val="24"/>
          <w:szCs w:val="24"/>
        </w:rPr>
        <w:t>.</w:t>
      </w:r>
    </w:p>
    <w:p w14:paraId="5224CEA4" w14:textId="13402148" w:rsidR="00353725" w:rsidRPr="00A16385" w:rsidRDefault="00353725" w:rsidP="0031467B">
      <w:pPr>
        <w:rPr>
          <w:rFonts w:ascii="Arial" w:eastAsia="Times New Roman" w:hAnsi="Arial" w:cs="Arial"/>
          <w:b/>
          <w:bCs/>
          <w:sz w:val="24"/>
          <w:szCs w:val="24"/>
        </w:rPr>
      </w:pPr>
      <w:r w:rsidRPr="00A16385">
        <w:rPr>
          <w:rFonts w:ascii="Arial" w:eastAsia="Times New Roman" w:hAnsi="Arial" w:cs="Arial"/>
          <w:b/>
          <w:bCs/>
          <w:sz w:val="24"/>
          <w:szCs w:val="24"/>
        </w:rPr>
        <w:t>Promotion</w:t>
      </w:r>
    </w:p>
    <w:p w14:paraId="160C1FA0" w14:textId="2F2F1EEB" w:rsidR="00F171BB" w:rsidRPr="00A16385" w:rsidRDefault="00E42F63" w:rsidP="0031467B">
      <w:pPr>
        <w:rPr>
          <w:rFonts w:ascii="Arial" w:eastAsia="Times New Roman" w:hAnsi="Arial" w:cs="Arial"/>
          <w:color w:val="000000" w:themeColor="text1"/>
          <w:sz w:val="24"/>
          <w:szCs w:val="24"/>
        </w:rPr>
      </w:pPr>
      <w:r w:rsidRPr="00A16385">
        <w:rPr>
          <w:rFonts w:ascii="Arial" w:eastAsia="Times New Roman" w:hAnsi="Arial" w:cs="Arial"/>
          <w:color w:val="000000" w:themeColor="text1"/>
          <w:sz w:val="24"/>
          <w:szCs w:val="24"/>
        </w:rPr>
        <w:t>To be able to give value to a product on a market that uses technology in the era of mass communications, a mix of marketing communications it is mandatory (Todorova, 2015).</w:t>
      </w:r>
      <w:r w:rsidR="00794521" w:rsidRPr="00A16385">
        <w:rPr>
          <w:rFonts w:ascii="Arial" w:eastAsia="Times New Roman" w:hAnsi="Arial" w:cs="Arial"/>
          <w:color w:val="000000" w:themeColor="text1"/>
          <w:sz w:val="24"/>
          <w:szCs w:val="24"/>
        </w:rPr>
        <w:t xml:space="preserve"> The first page of Ritz-Carlton website ‘Make a reservation’ has various option where the surprise product can be displayed and simply to access within mobile </w:t>
      </w:r>
      <w:r w:rsidR="00794521" w:rsidRPr="00A16385">
        <w:rPr>
          <w:rFonts w:ascii="Arial" w:eastAsia="Times New Roman" w:hAnsi="Arial" w:cs="Arial"/>
          <w:color w:val="000000" w:themeColor="text1"/>
          <w:sz w:val="24"/>
          <w:szCs w:val="24"/>
        </w:rPr>
        <w:lastRenderedPageBreak/>
        <w:t xml:space="preserve">devices. The content of the offer can also be posted on the pages of Instagram, </w:t>
      </w:r>
      <w:r w:rsidR="00830695" w:rsidRPr="00A16385">
        <w:rPr>
          <w:rFonts w:ascii="Arial" w:eastAsia="Times New Roman" w:hAnsi="Arial" w:cs="Arial"/>
          <w:color w:val="000000" w:themeColor="text1"/>
          <w:sz w:val="24"/>
          <w:szCs w:val="24"/>
        </w:rPr>
        <w:t>Pinterest,</w:t>
      </w:r>
      <w:r w:rsidR="00794521" w:rsidRPr="00A16385">
        <w:rPr>
          <w:rFonts w:ascii="Arial" w:eastAsia="Times New Roman" w:hAnsi="Arial" w:cs="Arial"/>
          <w:color w:val="000000" w:themeColor="text1"/>
          <w:sz w:val="24"/>
          <w:szCs w:val="24"/>
        </w:rPr>
        <w:t xml:space="preserve"> or Twitter where the company actively communicates with people</w:t>
      </w:r>
      <w:r w:rsidR="00AA45E0" w:rsidRPr="00A16385">
        <w:rPr>
          <w:rFonts w:ascii="Arial" w:eastAsia="Times New Roman" w:hAnsi="Arial" w:cs="Arial"/>
          <w:color w:val="000000" w:themeColor="text1"/>
          <w:sz w:val="24"/>
          <w:szCs w:val="24"/>
        </w:rPr>
        <w:t xml:space="preserve">. The review on social media it is 86% </w:t>
      </w:r>
      <w:r w:rsidR="00E133AE" w:rsidRPr="00A16385">
        <w:rPr>
          <w:rFonts w:ascii="Arial" w:eastAsia="Times New Roman" w:hAnsi="Arial" w:cs="Arial"/>
          <w:color w:val="000000" w:themeColor="text1"/>
          <w:sz w:val="24"/>
          <w:szCs w:val="24"/>
        </w:rPr>
        <w:t>positive (</w:t>
      </w:r>
      <w:r w:rsidR="00794521" w:rsidRPr="00A16385">
        <w:rPr>
          <w:rFonts w:ascii="Arial" w:eastAsia="Times New Roman" w:hAnsi="Arial" w:cs="Arial"/>
          <w:color w:val="000000" w:themeColor="text1"/>
          <w:sz w:val="24"/>
          <w:szCs w:val="24"/>
        </w:rPr>
        <w:t>Joe, 2013).</w:t>
      </w:r>
      <w:r w:rsidR="00AA45E0" w:rsidRPr="00A16385">
        <w:rPr>
          <w:rFonts w:ascii="Arial" w:eastAsia="Times New Roman" w:hAnsi="Arial" w:cs="Arial"/>
          <w:color w:val="000000" w:themeColor="text1"/>
          <w:sz w:val="24"/>
          <w:szCs w:val="24"/>
        </w:rPr>
        <w:t xml:space="preserve"> </w:t>
      </w:r>
    </w:p>
    <w:p w14:paraId="13DBEAD2" w14:textId="77777777" w:rsidR="0020540D" w:rsidRPr="00A16385" w:rsidRDefault="0020540D" w:rsidP="0031467B">
      <w:pPr>
        <w:rPr>
          <w:rFonts w:ascii="Arial" w:eastAsia="Times New Roman" w:hAnsi="Arial" w:cs="Arial"/>
          <w:b/>
          <w:bCs/>
          <w:sz w:val="24"/>
          <w:szCs w:val="24"/>
        </w:rPr>
      </w:pPr>
    </w:p>
    <w:p w14:paraId="16CCB644" w14:textId="064B5A82" w:rsidR="00320EE9" w:rsidRPr="00A16385" w:rsidRDefault="0031467B" w:rsidP="0031467B">
      <w:pPr>
        <w:rPr>
          <w:rFonts w:ascii="Arial" w:eastAsia="Times New Roman" w:hAnsi="Arial" w:cs="Arial"/>
          <w:b/>
          <w:bCs/>
          <w:sz w:val="24"/>
          <w:szCs w:val="24"/>
        </w:rPr>
      </w:pPr>
      <w:r w:rsidRPr="00A16385">
        <w:rPr>
          <w:rFonts w:ascii="Arial" w:eastAsia="Times New Roman" w:hAnsi="Arial" w:cs="Arial"/>
          <w:b/>
          <w:bCs/>
          <w:sz w:val="24"/>
          <w:szCs w:val="24"/>
        </w:rPr>
        <w:t>ACTION</w:t>
      </w:r>
    </w:p>
    <w:p w14:paraId="032482B5" w14:textId="2CF8EA83" w:rsidR="00320EE9" w:rsidRPr="00A16385" w:rsidRDefault="00E931FC" w:rsidP="0031467B">
      <w:pPr>
        <w:rPr>
          <w:rFonts w:ascii="Arial" w:eastAsia="Times New Roman" w:hAnsi="Arial" w:cs="Arial"/>
          <w:color w:val="FF0000"/>
          <w:sz w:val="24"/>
          <w:szCs w:val="24"/>
        </w:rPr>
      </w:pPr>
      <w:bookmarkStart w:id="5" w:name="_Hlk121270077"/>
      <w:r w:rsidRPr="00A16385">
        <w:rPr>
          <w:rFonts w:ascii="Arial" w:eastAsia="Times New Roman" w:hAnsi="Arial" w:cs="Arial"/>
          <w:color w:val="000000" w:themeColor="text1"/>
          <w:sz w:val="24"/>
          <w:szCs w:val="24"/>
        </w:rPr>
        <w:t xml:space="preserve">When talking about actions, Gantt chart it the key to project the plans, where attention to detail, good project planning skills, time management, prioritizing, people management are used. </w:t>
      </w:r>
      <w:r w:rsidR="00DC4A8F" w:rsidRPr="00A16385">
        <w:rPr>
          <w:rFonts w:ascii="Arial" w:eastAsia="Times New Roman" w:hAnsi="Arial" w:cs="Arial"/>
          <w:color w:val="000000" w:themeColor="text1"/>
          <w:sz w:val="24"/>
          <w:szCs w:val="24"/>
        </w:rPr>
        <w:t xml:space="preserve">Gantt charts are management tools, being a modality to display important information. They offer to </w:t>
      </w:r>
      <w:r w:rsidR="006C668F" w:rsidRPr="00A16385">
        <w:rPr>
          <w:rFonts w:ascii="Arial" w:eastAsia="Times New Roman" w:hAnsi="Arial" w:cs="Arial"/>
          <w:color w:val="000000" w:themeColor="text1"/>
          <w:sz w:val="24"/>
          <w:szCs w:val="24"/>
        </w:rPr>
        <w:t>users a</w:t>
      </w:r>
      <w:r w:rsidR="00DC4A8F" w:rsidRPr="00A16385">
        <w:rPr>
          <w:rFonts w:ascii="Arial" w:eastAsia="Times New Roman" w:hAnsi="Arial" w:cs="Arial"/>
          <w:color w:val="000000" w:themeColor="text1"/>
          <w:sz w:val="24"/>
          <w:szCs w:val="24"/>
        </w:rPr>
        <w:t xml:space="preserve"> clear definition of problems for a better understanding and acceptance of solutions (</w:t>
      </w:r>
      <w:r w:rsidR="00DC4A8F" w:rsidRPr="00A16385">
        <w:rPr>
          <w:rFonts w:ascii="Arial" w:hAnsi="Arial" w:cs="Arial"/>
          <w:color w:val="000000" w:themeColor="text1"/>
          <w:sz w:val="24"/>
          <w:szCs w:val="24"/>
          <w:shd w:val="clear" w:color="auto" w:fill="FFFFFF"/>
        </w:rPr>
        <w:t>Wilson, 2003)</w:t>
      </w:r>
      <w:r w:rsidR="00DC4A8F" w:rsidRPr="00A16385">
        <w:rPr>
          <w:rFonts w:ascii="Arial" w:eastAsia="Times New Roman" w:hAnsi="Arial" w:cs="Arial"/>
          <w:color w:val="000000" w:themeColor="text1"/>
          <w:sz w:val="24"/>
          <w:szCs w:val="24"/>
        </w:rPr>
        <w:t>.</w:t>
      </w:r>
      <w:bookmarkEnd w:id="5"/>
      <w:r w:rsidR="00363BFD" w:rsidRPr="00A16385">
        <w:rPr>
          <w:rFonts w:ascii="Arial" w:eastAsia="Times New Roman" w:hAnsi="Arial" w:cs="Arial"/>
          <w:color w:val="000000" w:themeColor="text1"/>
          <w:sz w:val="24"/>
          <w:szCs w:val="24"/>
        </w:rPr>
        <w:t xml:space="preserve"> The start of a </w:t>
      </w:r>
      <w:r w:rsidR="00DC4A8F" w:rsidRPr="00A16385">
        <w:rPr>
          <w:rFonts w:ascii="Arial" w:eastAsia="Times New Roman" w:hAnsi="Arial" w:cs="Arial"/>
          <w:color w:val="000000" w:themeColor="text1"/>
          <w:sz w:val="24"/>
          <w:szCs w:val="24"/>
        </w:rPr>
        <w:t>Gantt chart for this marketing plan can be found at appendi</w:t>
      </w:r>
      <w:r w:rsidR="00830695" w:rsidRPr="00A16385">
        <w:rPr>
          <w:rFonts w:ascii="Arial" w:eastAsia="Times New Roman" w:hAnsi="Arial" w:cs="Arial"/>
          <w:color w:val="000000" w:themeColor="text1"/>
          <w:sz w:val="24"/>
          <w:szCs w:val="24"/>
        </w:rPr>
        <w:t>x 6.</w:t>
      </w:r>
    </w:p>
    <w:p w14:paraId="13CAB572" w14:textId="77777777" w:rsidR="0020540D" w:rsidRPr="00A16385" w:rsidRDefault="0020540D" w:rsidP="0031467B">
      <w:pPr>
        <w:rPr>
          <w:rFonts w:ascii="Arial" w:eastAsia="Times New Roman" w:hAnsi="Arial" w:cs="Arial"/>
          <w:color w:val="FF0000"/>
          <w:sz w:val="24"/>
          <w:szCs w:val="24"/>
        </w:rPr>
      </w:pPr>
    </w:p>
    <w:p w14:paraId="196C6BA3" w14:textId="76CC399A" w:rsidR="00320EE9" w:rsidRPr="00A16385" w:rsidRDefault="0031467B" w:rsidP="0031467B">
      <w:pPr>
        <w:rPr>
          <w:rFonts w:ascii="Arial" w:eastAsia="Times New Roman" w:hAnsi="Arial" w:cs="Arial"/>
          <w:b/>
          <w:bCs/>
          <w:sz w:val="24"/>
          <w:szCs w:val="24"/>
        </w:rPr>
      </w:pPr>
      <w:r w:rsidRPr="00A16385">
        <w:rPr>
          <w:rFonts w:ascii="Arial" w:eastAsia="Times New Roman" w:hAnsi="Arial" w:cs="Arial"/>
          <w:b/>
          <w:bCs/>
          <w:sz w:val="24"/>
          <w:szCs w:val="24"/>
        </w:rPr>
        <w:t>CONTROL</w:t>
      </w:r>
    </w:p>
    <w:p w14:paraId="6F6A0349" w14:textId="7E265AAA" w:rsidR="00320EE9" w:rsidRPr="00A16385" w:rsidRDefault="00D35899" w:rsidP="0031467B">
      <w:pPr>
        <w:rPr>
          <w:rFonts w:ascii="Arial" w:eastAsia="Times New Roman" w:hAnsi="Arial" w:cs="Arial"/>
          <w:sz w:val="24"/>
          <w:szCs w:val="24"/>
        </w:rPr>
      </w:pPr>
      <w:bookmarkStart w:id="6" w:name="_Hlk121270196"/>
      <w:r w:rsidRPr="00A16385">
        <w:rPr>
          <w:rFonts w:ascii="Arial" w:eastAsia="Times New Roman" w:hAnsi="Arial" w:cs="Arial"/>
          <w:sz w:val="24"/>
          <w:szCs w:val="24"/>
        </w:rPr>
        <w:t>One possibility to measure success of the new product brought to the market it is customers satisfaction. Customer satisfaction can be achieved by highly customized and differentiated service, which can make customer to return and to became loyal to the brand. Bringing loyal customers to the brand can have a positive impact by increasing their market shares and growth of rates, being more profitable approach than promotions (</w:t>
      </w:r>
      <w:proofErr w:type="spellStart"/>
      <w:r w:rsidRPr="00A16385">
        <w:rPr>
          <w:rFonts w:ascii="Arial" w:eastAsia="Times New Roman" w:hAnsi="Arial" w:cs="Arial"/>
          <w:sz w:val="24"/>
          <w:szCs w:val="24"/>
        </w:rPr>
        <w:t>Tepeci</w:t>
      </w:r>
      <w:proofErr w:type="spellEnd"/>
      <w:r w:rsidRPr="00A16385">
        <w:rPr>
          <w:rFonts w:ascii="Arial" w:eastAsia="Times New Roman" w:hAnsi="Arial" w:cs="Arial"/>
          <w:sz w:val="24"/>
          <w:szCs w:val="24"/>
        </w:rPr>
        <w:t xml:space="preserve">, 1999). A unique selling point can be developed by using </w:t>
      </w:r>
      <w:r w:rsidR="00D2451D" w:rsidRPr="00A16385">
        <w:rPr>
          <w:rFonts w:ascii="Arial" w:eastAsia="Times New Roman" w:hAnsi="Arial" w:cs="Arial"/>
          <w:sz w:val="24"/>
          <w:szCs w:val="24"/>
        </w:rPr>
        <w:t>"Mystique". "Mystique" it is a central system where employees can share their observation about customer, available in all company hotels (</w:t>
      </w:r>
      <w:r w:rsidR="00D2451D" w:rsidRPr="00A16385">
        <w:rPr>
          <w:rFonts w:ascii="Arial" w:hAnsi="Arial" w:cs="Arial"/>
          <w:sz w:val="24"/>
          <w:szCs w:val="24"/>
        </w:rPr>
        <w:t>J</w:t>
      </w:r>
      <w:r w:rsidR="00363BFD" w:rsidRPr="00A16385">
        <w:rPr>
          <w:rFonts w:ascii="Arial" w:hAnsi="Arial" w:cs="Arial"/>
          <w:sz w:val="24"/>
          <w:szCs w:val="24"/>
        </w:rPr>
        <w:t>ohnson</w:t>
      </w:r>
      <w:r w:rsidR="00D2451D" w:rsidRPr="00A16385">
        <w:rPr>
          <w:rFonts w:ascii="Arial" w:hAnsi="Arial" w:cs="Arial"/>
          <w:sz w:val="24"/>
          <w:szCs w:val="24"/>
        </w:rPr>
        <w:t>, 2006).</w:t>
      </w:r>
    </w:p>
    <w:bookmarkEnd w:id="6"/>
    <w:p w14:paraId="510CF4C4" w14:textId="77777777" w:rsidR="00320EE9" w:rsidRPr="00A16385" w:rsidRDefault="00320EE9" w:rsidP="0031467B">
      <w:pPr>
        <w:rPr>
          <w:rFonts w:ascii="Arial" w:eastAsia="Times New Roman" w:hAnsi="Arial" w:cs="Arial"/>
          <w:color w:val="FF0000"/>
          <w:sz w:val="24"/>
          <w:szCs w:val="24"/>
        </w:rPr>
      </w:pPr>
    </w:p>
    <w:p w14:paraId="7C394B87" w14:textId="5C219338" w:rsidR="00320EE9" w:rsidRPr="00A16385" w:rsidRDefault="00320EE9" w:rsidP="0031467B">
      <w:pPr>
        <w:rPr>
          <w:rFonts w:ascii="Arial" w:eastAsia="Times New Roman" w:hAnsi="Arial" w:cs="Arial"/>
          <w:b/>
          <w:bCs/>
          <w:sz w:val="24"/>
          <w:szCs w:val="24"/>
        </w:rPr>
      </w:pPr>
      <w:r w:rsidRPr="00A16385">
        <w:rPr>
          <w:rFonts w:ascii="Arial" w:eastAsia="Times New Roman" w:hAnsi="Arial" w:cs="Arial"/>
          <w:b/>
          <w:bCs/>
          <w:sz w:val="24"/>
          <w:szCs w:val="24"/>
        </w:rPr>
        <w:t>C</w:t>
      </w:r>
      <w:r w:rsidR="0031467B" w:rsidRPr="00A16385">
        <w:rPr>
          <w:rFonts w:ascii="Arial" w:eastAsia="Times New Roman" w:hAnsi="Arial" w:cs="Arial"/>
          <w:b/>
          <w:bCs/>
          <w:sz w:val="24"/>
          <w:szCs w:val="24"/>
        </w:rPr>
        <w:t>ONCLUSION</w:t>
      </w:r>
    </w:p>
    <w:p w14:paraId="4A2012BF" w14:textId="74C81D42" w:rsidR="002D5BE4" w:rsidRPr="00A16385" w:rsidRDefault="00E133AE" w:rsidP="0031467B">
      <w:pPr>
        <w:rPr>
          <w:rFonts w:ascii="Arial" w:hAnsi="Arial" w:cs="Arial"/>
          <w:sz w:val="24"/>
          <w:szCs w:val="24"/>
        </w:rPr>
      </w:pPr>
      <w:r w:rsidRPr="00A16385">
        <w:rPr>
          <w:rFonts w:ascii="Arial" w:hAnsi="Arial" w:cs="Arial"/>
          <w:sz w:val="24"/>
          <w:szCs w:val="24"/>
        </w:rPr>
        <w:t xml:space="preserve">In conclusion, the marketing strategy of Ritz-Carlton Hotel company to bring new customer loyal to the brand can be explained by Kotler and Armstrong (2009, pp. 28) definition of marketing “Marketing is managing profitable customer relationship” or with other words “Marketing is defined as the process by which companies create value for customers and build strong customer relationship in order to capture value from customer in return.” The philosophy of Ritz-Carlton is to create memories focused on customer's needs and to create a long-term relationship through their anticipated and personalized </w:t>
      </w:r>
      <w:r w:rsidR="000C5DE8" w:rsidRPr="00A16385">
        <w:rPr>
          <w:rFonts w:ascii="Arial" w:hAnsi="Arial" w:cs="Arial"/>
          <w:sz w:val="24"/>
          <w:szCs w:val="24"/>
        </w:rPr>
        <w:t>service, and</w:t>
      </w:r>
      <w:r w:rsidRPr="00A16385">
        <w:rPr>
          <w:rFonts w:ascii="Arial" w:hAnsi="Arial" w:cs="Arial"/>
          <w:sz w:val="24"/>
          <w:szCs w:val="24"/>
        </w:rPr>
        <w:t xml:space="preserve"> clients bring value to the company becoming loyal to the brand.</w:t>
      </w:r>
    </w:p>
    <w:p w14:paraId="58BB71A1" w14:textId="77777777" w:rsidR="00320EE9" w:rsidRPr="00AA04FB" w:rsidRDefault="00320EE9" w:rsidP="00353725">
      <w:pPr>
        <w:shd w:val="clear" w:color="auto" w:fill="FFFFFF"/>
        <w:spacing w:before="100" w:beforeAutospacing="1" w:after="100" w:afterAutospacing="1" w:line="240" w:lineRule="auto"/>
        <w:rPr>
          <w:rFonts w:ascii="Arial" w:eastAsia="Times New Roman" w:hAnsi="Arial" w:cs="Arial"/>
          <w:color w:val="FF0000"/>
          <w:sz w:val="20"/>
          <w:szCs w:val="20"/>
        </w:rPr>
      </w:pPr>
    </w:p>
    <w:p w14:paraId="205FE8DC" w14:textId="55A2ABC9" w:rsidR="00E03876" w:rsidRDefault="00E03876" w:rsidP="00353725">
      <w:pPr>
        <w:shd w:val="clear" w:color="auto" w:fill="FFFFFF"/>
        <w:spacing w:before="100" w:beforeAutospacing="1" w:after="100" w:afterAutospacing="1" w:line="240" w:lineRule="auto"/>
        <w:rPr>
          <w:rFonts w:ascii="Arial" w:hAnsi="Arial" w:cs="Arial"/>
        </w:rPr>
      </w:pPr>
    </w:p>
    <w:p w14:paraId="5CA518D5" w14:textId="2987D016" w:rsidR="00E9254E" w:rsidRDefault="00E9254E" w:rsidP="00353725">
      <w:pPr>
        <w:shd w:val="clear" w:color="auto" w:fill="FFFFFF"/>
        <w:spacing w:before="100" w:beforeAutospacing="1" w:after="100" w:afterAutospacing="1" w:line="240" w:lineRule="auto"/>
        <w:rPr>
          <w:rFonts w:ascii="Arial" w:eastAsia="Times New Roman" w:hAnsi="Arial" w:cs="Arial"/>
          <w:color w:val="222222"/>
          <w:sz w:val="20"/>
          <w:szCs w:val="20"/>
        </w:rPr>
      </w:pPr>
    </w:p>
    <w:p w14:paraId="5A46B156" w14:textId="77777777" w:rsidR="001B7AD6" w:rsidRPr="00AA04FB" w:rsidRDefault="001B7AD6" w:rsidP="00353725">
      <w:pPr>
        <w:shd w:val="clear" w:color="auto" w:fill="FFFFFF"/>
        <w:spacing w:before="100" w:beforeAutospacing="1" w:after="100" w:afterAutospacing="1" w:line="240" w:lineRule="auto"/>
        <w:rPr>
          <w:rFonts w:ascii="Arial" w:eastAsia="Times New Roman" w:hAnsi="Arial" w:cs="Arial"/>
          <w:color w:val="222222"/>
          <w:sz w:val="20"/>
          <w:szCs w:val="20"/>
        </w:rPr>
      </w:pPr>
    </w:p>
    <w:p w14:paraId="45125C8C" w14:textId="315D353B" w:rsidR="0088118D" w:rsidRDefault="0020540D" w:rsidP="00CC0A1E">
      <w:pPr>
        <w:rPr>
          <w:rFonts w:ascii="Arial" w:hAnsi="Arial" w:cs="Arial"/>
          <w:b/>
          <w:bCs/>
          <w:sz w:val="24"/>
          <w:szCs w:val="24"/>
        </w:rPr>
      </w:pPr>
      <w:r w:rsidRPr="0020540D">
        <w:rPr>
          <w:rFonts w:ascii="Arial" w:hAnsi="Arial" w:cs="Arial"/>
          <w:b/>
          <w:bCs/>
          <w:sz w:val="24"/>
          <w:szCs w:val="24"/>
        </w:rPr>
        <w:t>REFERENCE LIS</w:t>
      </w:r>
      <w:r w:rsidR="00B125BB">
        <w:rPr>
          <w:rFonts w:ascii="Arial" w:hAnsi="Arial" w:cs="Arial"/>
          <w:b/>
          <w:bCs/>
          <w:sz w:val="24"/>
          <w:szCs w:val="24"/>
        </w:rPr>
        <w:t>T</w:t>
      </w:r>
    </w:p>
    <w:p w14:paraId="083BB2D6" w14:textId="77777777" w:rsidR="00DB6796" w:rsidRPr="00DB6796" w:rsidRDefault="00DB6796" w:rsidP="00B125BB">
      <w:pPr>
        <w:spacing w:line="276" w:lineRule="auto"/>
        <w:rPr>
          <w:sz w:val="24"/>
          <w:szCs w:val="24"/>
        </w:rPr>
      </w:pPr>
      <w:r w:rsidRPr="00DB6796">
        <w:rPr>
          <w:sz w:val="24"/>
          <w:szCs w:val="24"/>
        </w:rPr>
        <w:t xml:space="preserve">AKKANEN, J. (2017) </w:t>
      </w:r>
      <w:r w:rsidRPr="00DB6796">
        <w:rPr>
          <w:i/>
          <w:iCs/>
          <w:sz w:val="24"/>
          <w:szCs w:val="24"/>
        </w:rPr>
        <w:t xml:space="preserve">Key Factors for Entering the Hotel Design Market in the UK, </w:t>
      </w:r>
      <w:r w:rsidRPr="00DB6796">
        <w:rPr>
          <w:sz w:val="24"/>
          <w:szCs w:val="24"/>
        </w:rPr>
        <w:t>Available at</w:t>
      </w:r>
      <w:r w:rsidRPr="00DB6796">
        <w:rPr>
          <w:i/>
          <w:iCs/>
          <w:sz w:val="24"/>
          <w:szCs w:val="24"/>
        </w:rPr>
        <w:t xml:space="preserve">: </w:t>
      </w:r>
      <w:hyperlink r:id="rId7" w:history="1">
        <w:r w:rsidRPr="00DB6796">
          <w:rPr>
            <w:rStyle w:val="Hyperlink"/>
            <w:sz w:val="24"/>
            <w:szCs w:val="24"/>
          </w:rPr>
          <w:t>Microsoft Word - THESIS_FINAL VERSION.docx (core.ac.uk)</w:t>
        </w:r>
      </w:hyperlink>
      <w:r w:rsidRPr="00DB6796">
        <w:rPr>
          <w:sz w:val="24"/>
          <w:szCs w:val="24"/>
        </w:rPr>
        <w:t xml:space="preserve">. </w:t>
      </w:r>
      <w:r w:rsidRPr="00DB6796">
        <w:rPr>
          <w:rFonts w:ascii="Arial" w:hAnsi="Arial" w:cs="Arial"/>
          <w:sz w:val="24"/>
          <w:szCs w:val="24"/>
        </w:rPr>
        <w:t>(Accessed: 24</w:t>
      </w:r>
      <w:r w:rsidRPr="00DB6796">
        <w:rPr>
          <w:rFonts w:ascii="Arial" w:hAnsi="Arial" w:cs="Arial"/>
          <w:sz w:val="24"/>
          <w:szCs w:val="24"/>
          <w:vertAlign w:val="superscript"/>
        </w:rPr>
        <w:t xml:space="preserve">th </w:t>
      </w:r>
      <w:r w:rsidRPr="00DB6796">
        <w:rPr>
          <w:rFonts w:ascii="Arial" w:hAnsi="Arial" w:cs="Arial"/>
          <w:sz w:val="24"/>
          <w:szCs w:val="24"/>
        </w:rPr>
        <w:t>November 2022).</w:t>
      </w:r>
    </w:p>
    <w:p w14:paraId="75486E77" w14:textId="77777777" w:rsidR="00DB6796" w:rsidRPr="00DB6796" w:rsidRDefault="00DB6796" w:rsidP="00CC0A1E">
      <w:pPr>
        <w:rPr>
          <w:rFonts w:ascii="Arial" w:hAnsi="Arial" w:cs="Arial"/>
          <w:sz w:val="24"/>
          <w:szCs w:val="24"/>
        </w:rPr>
      </w:pPr>
      <w:r w:rsidRPr="00DB6796">
        <w:rPr>
          <w:rFonts w:ascii="Arial" w:hAnsi="Arial" w:cs="Arial"/>
          <w:sz w:val="24"/>
          <w:szCs w:val="24"/>
          <w:shd w:val="clear" w:color="auto" w:fill="FFFFFF"/>
        </w:rPr>
        <w:t>Anonymous ( 2022), ‘London in the middle of luxury hotel boom</w:t>
      </w:r>
      <w:r w:rsidRPr="00DB6796">
        <w:rPr>
          <w:rFonts w:ascii="Arial" w:hAnsi="Arial" w:cs="Arial"/>
          <w:i/>
          <w:iCs/>
          <w:sz w:val="24"/>
          <w:szCs w:val="24"/>
          <w:shd w:val="clear" w:color="auto" w:fill="FFFFFF"/>
        </w:rPr>
        <w:t>’,  The Australian Financial Review</w:t>
      </w:r>
      <w:r w:rsidRPr="00DB6796">
        <w:rPr>
          <w:rFonts w:ascii="Arial" w:hAnsi="Arial" w:cs="Arial"/>
          <w:sz w:val="24"/>
          <w:szCs w:val="24"/>
          <w:shd w:val="clear" w:color="auto" w:fill="FFFFFF"/>
        </w:rPr>
        <w:t xml:space="preserve">, 38. Available at: </w:t>
      </w:r>
      <w:hyperlink r:id="rId8" w:history="1">
        <w:r w:rsidRPr="00DB6796">
          <w:rPr>
            <w:rStyle w:val="Hyperlink"/>
            <w:rFonts w:ascii="Arial" w:hAnsi="Arial" w:cs="Arial"/>
            <w:sz w:val="24"/>
            <w:szCs w:val="24"/>
          </w:rPr>
          <w:t>London in the middle of luxury hotel boom - ABI/INFORM Collection - ProQuest</w:t>
        </w:r>
      </w:hyperlink>
      <w:r w:rsidRPr="00DB6796">
        <w:rPr>
          <w:rFonts w:ascii="Arial" w:hAnsi="Arial" w:cs="Arial"/>
          <w:sz w:val="24"/>
          <w:szCs w:val="24"/>
        </w:rPr>
        <w:t xml:space="preserve"> (Accessed: 24</w:t>
      </w:r>
      <w:r w:rsidRPr="00DB6796">
        <w:rPr>
          <w:rFonts w:ascii="Arial" w:hAnsi="Arial" w:cs="Arial"/>
          <w:sz w:val="24"/>
          <w:szCs w:val="24"/>
          <w:vertAlign w:val="superscript"/>
        </w:rPr>
        <w:t xml:space="preserve">th  </w:t>
      </w:r>
      <w:r w:rsidRPr="00DB6796">
        <w:rPr>
          <w:rFonts w:ascii="Arial" w:hAnsi="Arial" w:cs="Arial"/>
          <w:sz w:val="24"/>
          <w:szCs w:val="24"/>
        </w:rPr>
        <w:t xml:space="preserve">November 2022). </w:t>
      </w:r>
    </w:p>
    <w:p w14:paraId="76C2CA4E" w14:textId="77777777" w:rsidR="00DB6796" w:rsidRPr="00DB6796" w:rsidRDefault="00DB6796" w:rsidP="00CC0A1E">
      <w:pPr>
        <w:rPr>
          <w:rFonts w:ascii="Arial" w:hAnsi="Arial" w:cs="Arial"/>
          <w:sz w:val="24"/>
          <w:szCs w:val="24"/>
        </w:rPr>
      </w:pPr>
      <w:r w:rsidRPr="00DB6796">
        <w:rPr>
          <w:rFonts w:ascii="Arial" w:hAnsi="Arial" w:cs="Arial"/>
          <w:sz w:val="24"/>
          <w:szCs w:val="24"/>
          <w:shd w:val="clear" w:color="auto" w:fill="FFFFFF"/>
        </w:rPr>
        <w:t>Anonymous (2004) ‘Delighted, returning customers: service the Ritz-Carlton way’, </w:t>
      </w:r>
      <w:r w:rsidRPr="00DB6796">
        <w:rPr>
          <w:rFonts w:ascii="Arial" w:hAnsi="Arial" w:cs="Arial"/>
          <w:i/>
          <w:iCs/>
          <w:sz w:val="24"/>
          <w:szCs w:val="24"/>
          <w:shd w:val="clear" w:color="auto" w:fill="FFFFFF"/>
        </w:rPr>
        <w:t>Strategic Direction, </w:t>
      </w:r>
      <w:r w:rsidRPr="00DB6796">
        <w:rPr>
          <w:rFonts w:ascii="Arial" w:hAnsi="Arial" w:cs="Arial"/>
          <w:sz w:val="24"/>
          <w:szCs w:val="24"/>
          <w:shd w:val="clear" w:color="auto" w:fill="FFFFFF"/>
        </w:rPr>
        <w:t>20(11), pp. 7-9. Available at</w:t>
      </w:r>
      <w:r w:rsidRPr="00DB6796">
        <w:rPr>
          <w:rFonts w:ascii="Arial" w:hAnsi="Arial" w:cs="Arial"/>
          <w:color w:val="53565A"/>
          <w:sz w:val="24"/>
          <w:szCs w:val="24"/>
          <w:shd w:val="clear" w:color="auto" w:fill="FFFFFF"/>
        </w:rPr>
        <w:t xml:space="preserve">: </w:t>
      </w:r>
      <w:hyperlink r:id="rId9" w:history="1">
        <w:r w:rsidRPr="00DB6796">
          <w:rPr>
            <w:rStyle w:val="Hyperlink"/>
            <w:rFonts w:ascii="Arial" w:hAnsi="Arial" w:cs="Arial"/>
            <w:sz w:val="24"/>
            <w:szCs w:val="24"/>
          </w:rPr>
          <w:t>Delighted, returning customers: service the Ritz-Carlton way - ABI/INFORM Collection - ProQuest</w:t>
        </w:r>
      </w:hyperlink>
      <w:r w:rsidRPr="00DB6796">
        <w:rPr>
          <w:rFonts w:ascii="Arial" w:hAnsi="Arial" w:cs="Arial"/>
          <w:sz w:val="24"/>
          <w:szCs w:val="24"/>
        </w:rPr>
        <w:t xml:space="preserve"> (Accessed: 24</w:t>
      </w:r>
      <w:r w:rsidRPr="00DB6796">
        <w:rPr>
          <w:rFonts w:ascii="Arial" w:hAnsi="Arial" w:cs="Arial"/>
          <w:sz w:val="24"/>
          <w:szCs w:val="24"/>
          <w:vertAlign w:val="superscript"/>
        </w:rPr>
        <w:t xml:space="preserve">th  </w:t>
      </w:r>
      <w:r w:rsidRPr="00DB6796">
        <w:rPr>
          <w:rFonts w:ascii="Arial" w:hAnsi="Arial" w:cs="Arial"/>
          <w:sz w:val="24"/>
          <w:szCs w:val="24"/>
        </w:rPr>
        <w:t>November 2022).</w:t>
      </w:r>
    </w:p>
    <w:p w14:paraId="29D814F0" w14:textId="77777777" w:rsidR="00DB6796" w:rsidRPr="00DB6796" w:rsidRDefault="00DB6796" w:rsidP="00522003">
      <w:pPr>
        <w:spacing w:line="276" w:lineRule="auto"/>
        <w:rPr>
          <w:rFonts w:ascii="Arial" w:hAnsi="Arial" w:cs="Arial"/>
          <w:sz w:val="24"/>
          <w:szCs w:val="24"/>
        </w:rPr>
      </w:pPr>
      <w:r w:rsidRPr="00DB6796">
        <w:rPr>
          <w:rFonts w:ascii="Arial" w:hAnsi="Arial" w:cs="Arial"/>
          <w:sz w:val="24"/>
          <w:szCs w:val="24"/>
          <w:shd w:val="clear" w:color="auto" w:fill="FFFFFF"/>
        </w:rPr>
        <w:t>CROOK, T.R., KETCHEN, D.J. and SNOW, C.C. (2003) ‘Competitive edge: A strategic management model’, </w:t>
      </w:r>
      <w:r w:rsidRPr="00DB6796">
        <w:rPr>
          <w:rFonts w:ascii="Arial" w:hAnsi="Arial" w:cs="Arial"/>
          <w:i/>
          <w:iCs/>
          <w:sz w:val="24"/>
          <w:szCs w:val="24"/>
          <w:shd w:val="clear" w:color="auto" w:fill="FFFFFF"/>
        </w:rPr>
        <w:t>The Cornell hotel and restaurant administration quarterly, </w:t>
      </w:r>
      <w:r w:rsidRPr="00DB6796">
        <w:rPr>
          <w:rFonts w:ascii="Arial" w:hAnsi="Arial" w:cs="Arial"/>
          <w:sz w:val="24"/>
          <w:szCs w:val="24"/>
          <w:shd w:val="clear" w:color="auto" w:fill="FFFFFF"/>
        </w:rPr>
        <w:t>44(3), pp. 44-53. Available at</w:t>
      </w:r>
      <w:r w:rsidRPr="00DB6796">
        <w:rPr>
          <w:rFonts w:ascii="Arial" w:hAnsi="Arial" w:cs="Arial"/>
          <w:color w:val="53565A"/>
          <w:sz w:val="24"/>
          <w:szCs w:val="24"/>
          <w:shd w:val="clear" w:color="auto" w:fill="FFFFFF"/>
        </w:rPr>
        <w:t xml:space="preserve">: </w:t>
      </w:r>
      <w:hyperlink r:id="rId10" w:history="1">
        <w:r w:rsidRPr="00DB6796">
          <w:rPr>
            <w:rStyle w:val="Hyperlink"/>
            <w:rFonts w:ascii="Arial" w:hAnsi="Arial" w:cs="Arial"/>
            <w:sz w:val="24"/>
            <w:szCs w:val="24"/>
          </w:rPr>
          <w:t>Competitive edge: A strategic management model - ScienceDirect</w:t>
        </w:r>
      </w:hyperlink>
      <w:r w:rsidRPr="00DB6796">
        <w:rPr>
          <w:rFonts w:ascii="Arial" w:hAnsi="Arial" w:cs="Arial"/>
          <w:sz w:val="24"/>
          <w:szCs w:val="24"/>
        </w:rPr>
        <w:t xml:space="preserve"> (Accessed: 3</w:t>
      </w:r>
      <w:r w:rsidRPr="00DB6796">
        <w:rPr>
          <w:rFonts w:ascii="Arial" w:hAnsi="Arial" w:cs="Arial"/>
          <w:sz w:val="24"/>
          <w:szCs w:val="24"/>
          <w:vertAlign w:val="superscript"/>
        </w:rPr>
        <w:t>rd</w:t>
      </w:r>
      <w:r w:rsidRPr="00DB6796">
        <w:rPr>
          <w:rFonts w:ascii="Arial" w:hAnsi="Arial" w:cs="Arial"/>
          <w:sz w:val="24"/>
          <w:szCs w:val="24"/>
        </w:rPr>
        <w:t xml:space="preserve"> December 2022).</w:t>
      </w:r>
    </w:p>
    <w:p w14:paraId="61A805BD" w14:textId="77777777" w:rsidR="00DB6796" w:rsidRPr="00DB6796" w:rsidRDefault="00DB6796" w:rsidP="00E85698">
      <w:pPr>
        <w:rPr>
          <w:rFonts w:ascii="Arial" w:hAnsi="Arial" w:cs="Arial"/>
          <w:sz w:val="24"/>
          <w:szCs w:val="24"/>
        </w:rPr>
      </w:pPr>
      <w:r w:rsidRPr="00DB6796">
        <w:rPr>
          <w:rFonts w:ascii="Arial" w:hAnsi="Arial" w:cs="Arial"/>
          <w:sz w:val="24"/>
          <w:szCs w:val="24"/>
          <w:shd w:val="clear" w:color="auto" w:fill="FFFFFF"/>
        </w:rPr>
        <w:t xml:space="preserve">DEV, C. (2009).’ Branding hotels’, Available at: </w:t>
      </w:r>
      <w:hyperlink r:id="rId11" w:history="1">
        <w:r w:rsidRPr="00DB6796">
          <w:rPr>
            <w:rStyle w:val="Hyperlink"/>
            <w:rFonts w:ascii="Arial" w:hAnsi="Arial" w:cs="Arial"/>
            <w:sz w:val="24"/>
            <w:szCs w:val="24"/>
          </w:rPr>
          <w:t>Branding Hotels (cornell.edu)</w:t>
        </w:r>
      </w:hyperlink>
      <w:r w:rsidRPr="00DB6796">
        <w:rPr>
          <w:rFonts w:ascii="Arial" w:hAnsi="Arial" w:cs="Arial"/>
          <w:sz w:val="24"/>
          <w:szCs w:val="24"/>
        </w:rPr>
        <w:t xml:space="preserve"> (Accessed: 26</w:t>
      </w:r>
      <w:r w:rsidRPr="00DB6796">
        <w:rPr>
          <w:rFonts w:ascii="Arial" w:hAnsi="Arial" w:cs="Arial"/>
          <w:sz w:val="24"/>
          <w:szCs w:val="24"/>
          <w:vertAlign w:val="superscript"/>
        </w:rPr>
        <w:t>th</w:t>
      </w:r>
      <w:r w:rsidRPr="00DB6796">
        <w:rPr>
          <w:rFonts w:ascii="Arial" w:hAnsi="Arial" w:cs="Arial"/>
          <w:sz w:val="24"/>
          <w:szCs w:val="24"/>
        </w:rPr>
        <w:t xml:space="preserve"> November 2022).</w:t>
      </w:r>
    </w:p>
    <w:p w14:paraId="05F1199A" w14:textId="77777777" w:rsidR="00DB6796" w:rsidRPr="00DB6796" w:rsidRDefault="00DB6796" w:rsidP="00E85698">
      <w:pPr>
        <w:rPr>
          <w:rFonts w:ascii="Arial" w:hAnsi="Arial" w:cs="Arial"/>
          <w:sz w:val="24"/>
          <w:szCs w:val="24"/>
        </w:rPr>
      </w:pPr>
      <w:r w:rsidRPr="00DB6796">
        <w:rPr>
          <w:rFonts w:ascii="Arial" w:hAnsi="Arial" w:cs="Arial"/>
          <w:sz w:val="24"/>
          <w:szCs w:val="24"/>
          <w:shd w:val="clear" w:color="auto" w:fill="FFFFFF"/>
        </w:rPr>
        <w:t>DYSON, R.G. (2004) ‘Strategic development and SWOT analysis at the University of Warwick.’, </w:t>
      </w:r>
      <w:r w:rsidRPr="00DB6796">
        <w:rPr>
          <w:rFonts w:ascii="Arial" w:hAnsi="Arial" w:cs="Arial"/>
          <w:i/>
          <w:iCs/>
          <w:sz w:val="24"/>
          <w:szCs w:val="24"/>
          <w:shd w:val="clear" w:color="auto" w:fill="FFFFFF"/>
        </w:rPr>
        <w:t>European Journal of Operational Research, </w:t>
      </w:r>
      <w:r w:rsidRPr="00DB6796">
        <w:rPr>
          <w:rFonts w:ascii="Arial" w:hAnsi="Arial" w:cs="Arial"/>
          <w:sz w:val="24"/>
          <w:szCs w:val="24"/>
          <w:shd w:val="clear" w:color="auto" w:fill="FFFFFF"/>
        </w:rPr>
        <w:t>152(3), pp. 631-640. Available at</w:t>
      </w:r>
      <w:r w:rsidRPr="00DB6796">
        <w:rPr>
          <w:rFonts w:ascii="Arial" w:hAnsi="Arial" w:cs="Arial"/>
          <w:color w:val="53565A"/>
          <w:sz w:val="24"/>
          <w:szCs w:val="24"/>
          <w:shd w:val="clear" w:color="auto" w:fill="FFFFFF"/>
        </w:rPr>
        <w:t xml:space="preserve">: </w:t>
      </w:r>
      <w:hyperlink r:id="rId12" w:history="1">
        <w:r w:rsidRPr="00DB6796">
          <w:rPr>
            <w:rStyle w:val="Hyperlink"/>
            <w:rFonts w:ascii="Arial" w:hAnsi="Arial" w:cs="Arial"/>
            <w:sz w:val="24"/>
            <w:szCs w:val="24"/>
          </w:rPr>
          <w:t>Strategic development and SWOT analysis at the University of Warwick - ScienceDirect</w:t>
        </w:r>
      </w:hyperlink>
      <w:r w:rsidRPr="00DB6796">
        <w:rPr>
          <w:rFonts w:ascii="Arial" w:hAnsi="Arial" w:cs="Arial"/>
          <w:sz w:val="24"/>
          <w:szCs w:val="24"/>
        </w:rPr>
        <w:t xml:space="preserve"> (Accessed: 25</w:t>
      </w:r>
      <w:r w:rsidRPr="00DB6796">
        <w:rPr>
          <w:rFonts w:ascii="Arial" w:hAnsi="Arial" w:cs="Arial"/>
          <w:sz w:val="24"/>
          <w:szCs w:val="24"/>
          <w:vertAlign w:val="superscript"/>
        </w:rPr>
        <w:t xml:space="preserve">th </w:t>
      </w:r>
      <w:r w:rsidRPr="00DB6796">
        <w:rPr>
          <w:rFonts w:ascii="Arial" w:hAnsi="Arial" w:cs="Arial"/>
          <w:sz w:val="24"/>
          <w:szCs w:val="24"/>
        </w:rPr>
        <w:t>November 2022).</w:t>
      </w:r>
    </w:p>
    <w:p w14:paraId="0D6FD8AE" w14:textId="77777777" w:rsidR="00DB6796" w:rsidRPr="00DB6796" w:rsidRDefault="00DB6796" w:rsidP="00830695">
      <w:pPr>
        <w:rPr>
          <w:rFonts w:ascii="Arial" w:hAnsi="Arial" w:cs="Arial"/>
          <w:sz w:val="24"/>
          <w:szCs w:val="24"/>
        </w:rPr>
      </w:pPr>
      <w:r w:rsidRPr="00DB6796">
        <w:rPr>
          <w:rFonts w:ascii="Arial" w:hAnsi="Arial" w:cs="Arial"/>
          <w:sz w:val="24"/>
          <w:szCs w:val="24"/>
        </w:rPr>
        <w:t xml:space="preserve">Joe, R. (2013) </w:t>
      </w:r>
      <w:r w:rsidRPr="00DB6796">
        <w:rPr>
          <w:rFonts w:ascii="Arial" w:hAnsi="Arial" w:cs="Arial"/>
          <w:i/>
          <w:iCs/>
          <w:sz w:val="24"/>
          <w:szCs w:val="24"/>
        </w:rPr>
        <w:t>Which Hotel Marketer Puts the Luxe in Deluxe?</w:t>
      </w:r>
      <w:r w:rsidRPr="00DB6796">
        <w:rPr>
          <w:rFonts w:ascii="Arial" w:hAnsi="Arial" w:cs="Arial"/>
          <w:sz w:val="24"/>
          <w:szCs w:val="24"/>
        </w:rPr>
        <w:t xml:space="preserve"> Available at: </w:t>
      </w:r>
      <w:hyperlink r:id="rId13" w:history="1">
        <w:r w:rsidRPr="00DB6796">
          <w:rPr>
            <w:rStyle w:val="Hyperlink"/>
            <w:rFonts w:ascii="Arial" w:hAnsi="Arial" w:cs="Arial"/>
            <w:sz w:val="24"/>
            <w:szCs w:val="24"/>
          </w:rPr>
          <w:t xml:space="preserve">Which Hotel Marketer Puts the Luxe in Deluxe? - </w:t>
        </w:r>
        <w:proofErr w:type="spellStart"/>
        <w:r w:rsidRPr="00DB6796">
          <w:rPr>
            <w:rStyle w:val="Hyperlink"/>
            <w:rFonts w:ascii="Arial" w:hAnsi="Arial" w:cs="Arial"/>
            <w:sz w:val="24"/>
            <w:szCs w:val="24"/>
          </w:rPr>
          <w:t>DMNews</w:t>
        </w:r>
        <w:proofErr w:type="spellEnd"/>
      </w:hyperlink>
      <w:r w:rsidRPr="00DB6796">
        <w:rPr>
          <w:rFonts w:ascii="Arial" w:hAnsi="Arial" w:cs="Arial"/>
          <w:sz w:val="24"/>
          <w:szCs w:val="24"/>
        </w:rPr>
        <w:t xml:space="preserve"> (Accessed: 26</w:t>
      </w:r>
      <w:r w:rsidRPr="00DB6796">
        <w:rPr>
          <w:rFonts w:ascii="Arial" w:hAnsi="Arial" w:cs="Arial"/>
          <w:sz w:val="24"/>
          <w:szCs w:val="24"/>
          <w:vertAlign w:val="superscript"/>
        </w:rPr>
        <w:t>th</w:t>
      </w:r>
      <w:r w:rsidRPr="00DB6796">
        <w:rPr>
          <w:rFonts w:ascii="Arial" w:hAnsi="Arial" w:cs="Arial"/>
          <w:sz w:val="24"/>
          <w:szCs w:val="24"/>
        </w:rPr>
        <w:t xml:space="preserve"> November 2022).</w:t>
      </w:r>
    </w:p>
    <w:p w14:paraId="16D83360" w14:textId="77777777" w:rsidR="00DB6796" w:rsidRPr="00DB6796" w:rsidRDefault="00DB6796" w:rsidP="00522003">
      <w:pPr>
        <w:spacing w:line="276" w:lineRule="auto"/>
        <w:rPr>
          <w:rStyle w:val="Hyperlink"/>
          <w:rFonts w:ascii="Arial" w:hAnsi="Arial" w:cs="Arial"/>
          <w:sz w:val="24"/>
          <w:szCs w:val="24"/>
        </w:rPr>
      </w:pPr>
      <w:r w:rsidRPr="00DB6796">
        <w:rPr>
          <w:sz w:val="24"/>
          <w:szCs w:val="24"/>
        </w:rPr>
        <w:t xml:space="preserve">JOHNSON, A. (2006) ‘Hotels take ‘know your customer’ to new level’, </w:t>
      </w:r>
      <w:r w:rsidRPr="00DB6796">
        <w:rPr>
          <w:i/>
          <w:iCs/>
          <w:sz w:val="24"/>
          <w:szCs w:val="24"/>
        </w:rPr>
        <w:t>The Wall Street Journal,</w:t>
      </w:r>
      <w:r w:rsidRPr="00DB6796">
        <w:rPr>
          <w:sz w:val="24"/>
          <w:szCs w:val="24"/>
        </w:rPr>
        <w:t xml:space="preserve"> 7</w:t>
      </w:r>
      <w:r w:rsidRPr="00DB6796">
        <w:rPr>
          <w:sz w:val="24"/>
          <w:szCs w:val="24"/>
          <w:vertAlign w:val="superscript"/>
        </w:rPr>
        <w:t>th</w:t>
      </w:r>
      <w:r w:rsidRPr="00DB6796">
        <w:rPr>
          <w:sz w:val="24"/>
          <w:szCs w:val="24"/>
        </w:rPr>
        <w:t xml:space="preserve"> February 2006, Available at: </w:t>
      </w:r>
      <w:hyperlink r:id="rId14" w:history="1">
        <w:r w:rsidRPr="00DB6796">
          <w:rPr>
            <w:rStyle w:val="Hyperlink"/>
            <w:rFonts w:ascii="Arial" w:hAnsi="Arial" w:cs="Arial"/>
            <w:sz w:val="24"/>
            <w:szCs w:val="24"/>
          </w:rPr>
          <w:t>Hotels Take know your customer to new level (CRM).doc (live.com)</w:t>
        </w:r>
      </w:hyperlink>
      <w:r w:rsidRPr="00DB6796">
        <w:rPr>
          <w:rStyle w:val="Hyperlink"/>
          <w:rFonts w:ascii="Arial" w:hAnsi="Arial" w:cs="Arial"/>
          <w:sz w:val="24"/>
          <w:szCs w:val="24"/>
        </w:rPr>
        <w:t xml:space="preserve"> </w:t>
      </w:r>
      <w:r w:rsidRPr="00DB6796">
        <w:rPr>
          <w:sz w:val="24"/>
          <w:szCs w:val="24"/>
        </w:rPr>
        <w:t>(Accessed: 4</w:t>
      </w:r>
      <w:r w:rsidRPr="00DB6796">
        <w:rPr>
          <w:sz w:val="24"/>
          <w:szCs w:val="24"/>
          <w:vertAlign w:val="superscript"/>
        </w:rPr>
        <w:t>th</w:t>
      </w:r>
      <w:r w:rsidRPr="00DB6796">
        <w:rPr>
          <w:sz w:val="24"/>
          <w:szCs w:val="24"/>
        </w:rPr>
        <w:t xml:space="preserve"> December 2022).</w:t>
      </w:r>
    </w:p>
    <w:p w14:paraId="7F37AB22" w14:textId="77777777" w:rsidR="00DB6796" w:rsidRPr="00DB6796" w:rsidRDefault="00DB6796" w:rsidP="00CC0A1E">
      <w:pPr>
        <w:rPr>
          <w:rFonts w:ascii="Arial" w:hAnsi="Arial" w:cs="Arial"/>
          <w:sz w:val="24"/>
          <w:szCs w:val="24"/>
        </w:rPr>
      </w:pPr>
      <w:r w:rsidRPr="00DB6796">
        <w:rPr>
          <w:rFonts w:ascii="Arial" w:hAnsi="Arial" w:cs="Arial"/>
          <w:sz w:val="24"/>
          <w:szCs w:val="24"/>
          <w:shd w:val="clear" w:color="auto" w:fill="FFFFFF"/>
        </w:rPr>
        <w:t>Joshi, B. P. (2018) ‘Disruptive Innovation in Hospitality Human Resource’, </w:t>
      </w:r>
      <w:r w:rsidRPr="00DB6796">
        <w:rPr>
          <w:rFonts w:ascii="Arial" w:hAnsi="Arial" w:cs="Arial"/>
          <w:i/>
          <w:iCs/>
          <w:sz w:val="24"/>
          <w:szCs w:val="24"/>
          <w:shd w:val="clear" w:color="auto" w:fill="FFFFFF"/>
        </w:rPr>
        <w:t>Journal of Tourism and Hospitality Education</w:t>
      </w:r>
      <w:r w:rsidRPr="00DB6796">
        <w:rPr>
          <w:rFonts w:ascii="Arial" w:hAnsi="Arial" w:cs="Arial"/>
          <w:sz w:val="24"/>
          <w:szCs w:val="24"/>
          <w:shd w:val="clear" w:color="auto" w:fill="FFFFFF"/>
        </w:rPr>
        <w:t xml:space="preserve">, 8, pp. 48–61. Available at: </w:t>
      </w:r>
      <w:hyperlink r:id="rId15" w:history="1">
        <w:r w:rsidRPr="00DB6796">
          <w:rPr>
            <w:rStyle w:val="Hyperlink"/>
            <w:rFonts w:ascii="Arial" w:hAnsi="Arial" w:cs="Arial"/>
            <w:sz w:val="24"/>
            <w:szCs w:val="24"/>
          </w:rPr>
          <w:t>Disruptive Innovation in Hospitality Human Resource | Journal of Tourism and Hospitality Education (nepjol.info)</w:t>
        </w:r>
      </w:hyperlink>
      <w:r w:rsidRPr="00DB6796">
        <w:rPr>
          <w:rFonts w:ascii="Arial" w:hAnsi="Arial" w:cs="Arial"/>
          <w:sz w:val="24"/>
          <w:szCs w:val="24"/>
        </w:rPr>
        <w:t xml:space="preserve"> (Accessed: 24</w:t>
      </w:r>
      <w:r w:rsidRPr="00DB6796">
        <w:rPr>
          <w:rFonts w:ascii="Arial" w:hAnsi="Arial" w:cs="Arial"/>
          <w:sz w:val="24"/>
          <w:szCs w:val="24"/>
          <w:vertAlign w:val="superscript"/>
        </w:rPr>
        <w:t xml:space="preserve">th </w:t>
      </w:r>
      <w:r w:rsidRPr="00DB6796">
        <w:rPr>
          <w:rFonts w:ascii="Arial" w:hAnsi="Arial" w:cs="Arial"/>
          <w:sz w:val="24"/>
          <w:szCs w:val="24"/>
        </w:rPr>
        <w:t>November 2022).</w:t>
      </w:r>
    </w:p>
    <w:p w14:paraId="15AD3F93" w14:textId="77777777" w:rsidR="00DB6796" w:rsidRPr="00DB6796" w:rsidRDefault="00DB6796" w:rsidP="00CC0A1E">
      <w:pPr>
        <w:rPr>
          <w:rFonts w:ascii="Arial" w:hAnsi="Arial" w:cs="Arial"/>
          <w:sz w:val="24"/>
          <w:szCs w:val="24"/>
        </w:rPr>
      </w:pPr>
      <w:r w:rsidRPr="00DB6796">
        <w:rPr>
          <w:rFonts w:ascii="Arial" w:hAnsi="Arial" w:cs="Arial"/>
          <w:sz w:val="24"/>
          <w:szCs w:val="24"/>
          <w:shd w:val="clear" w:color="auto" w:fill="FFFFFF"/>
        </w:rPr>
        <w:t xml:space="preserve">KHAN, M.T. (2014) ‘The concept of ‘marketing </w:t>
      </w:r>
      <w:proofErr w:type="spellStart"/>
      <w:r w:rsidRPr="00DB6796">
        <w:rPr>
          <w:rFonts w:ascii="Arial" w:hAnsi="Arial" w:cs="Arial"/>
          <w:sz w:val="24"/>
          <w:szCs w:val="24"/>
          <w:shd w:val="clear" w:color="auto" w:fill="FFFFFF"/>
        </w:rPr>
        <w:t>mix’and</w:t>
      </w:r>
      <w:proofErr w:type="spellEnd"/>
      <w:r w:rsidRPr="00DB6796">
        <w:rPr>
          <w:rFonts w:ascii="Arial" w:hAnsi="Arial" w:cs="Arial"/>
          <w:sz w:val="24"/>
          <w:szCs w:val="24"/>
          <w:shd w:val="clear" w:color="auto" w:fill="FFFFFF"/>
        </w:rPr>
        <w:t xml:space="preserve"> its elements’, </w:t>
      </w:r>
      <w:proofErr w:type="gramStart"/>
      <w:r w:rsidRPr="00DB6796">
        <w:rPr>
          <w:rFonts w:ascii="Arial" w:hAnsi="Arial" w:cs="Arial"/>
          <w:sz w:val="24"/>
          <w:szCs w:val="24"/>
          <w:shd w:val="clear" w:color="auto" w:fill="FFFFFF"/>
        </w:rPr>
        <w:t>International</w:t>
      </w:r>
      <w:proofErr w:type="gramEnd"/>
      <w:r w:rsidRPr="00DB6796">
        <w:rPr>
          <w:rFonts w:ascii="Arial" w:hAnsi="Arial" w:cs="Arial"/>
          <w:i/>
          <w:iCs/>
          <w:sz w:val="24"/>
          <w:szCs w:val="24"/>
          <w:shd w:val="clear" w:color="auto" w:fill="FFFFFF"/>
        </w:rPr>
        <w:t xml:space="preserve"> journal of information, business and management, </w:t>
      </w:r>
      <w:r w:rsidRPr="00DB6796">
        <w:rPr>
          <w:rFonts w:ascii="Arial" w:hAnsi="Arial" w:cs="Arial"/>
          <w:b/>
          <w:bCs/>
          <w:sz w:val="24"/>
          <w:szCs w:val="24"/>
          <w:shd w:val="clear" w:color="auto" w:fill="FFFFFF"/>
        </w:rPr>
        <w:t>6</w:t>
      </w:r>
      <w:r w:rsidRPr="00DB6796">
        <w:rPr>
          <w:rFonts w:ascii="Arial" w:hAnsi="Arial" w:cs="Arial"/>
          <w:sz w:val="24"/>
          <w:szCs w:val="24"/>
          <w:shd w:val="clear" w:color="auto" w:fill="FFFFFF"/>
        </w:rPr>
        <w:t>(2), pp. 95-107. Available at</w:t>
      </w:r>
      <w:r w:rsidRPr="00DB6796">
        <w:rPr>
          <w:rFonts w:ascii="Arial" w:hAnsi="Arial" w:cs="Arial"/>
          <w:color w:val="53565A"/>
          <w:sz w:val="24"/>
          <w:szCs w:val="24"/>
          <w:shd w:val="clear" w:color="auto" w:fill="FFFFFF"/>
        </w:rPr>
        <w:t xml:space="preserve">: </w:t>
      </w:r>
      <w:hyperlink r:id="rId16" w:history="1">
        <w:r w:rsidRPr="00DB6796">
          <w:rPr>
            <w:rStyle w:val="Hyperlink"/>
            <w:sz w:val="24"/>
            <w:szCs w:val="24"/>
          </w:rPr>
          <w:t>28-libre.PDF (d1wqtxts1xzle7.cloudfront.net)</w:t>
        </w:r>
      </w:hyperlink>
      <w:r w:rsidRPr="00DB6796">
        <w:rPr>
          <w:rFonts w:ascii="Arial" w:hAnsi="Arial" w:cs="Arial"/>
          <w:sz w:val="24"/>
          <w:szCs w:val="24"/>
        </w:rPr>
        <w:t xml:space="preserve"> (Accessed: 24</w:t>
      </w:r>
      <w:r w:rsidRPr="00DB6796">
        <w:rPr>
          <w:rFonts w:ascii="Arial" w:hAnsi="Arial" w:cs="Arial"/>
          <w:sz w:val="24"/>
          <w:szCs w:val="24"/>
          <w:vertAlign w:val="superscript"/>
        </w:rPr>
        <w:t xml:space="preserve">th  </w:t>
      </w:r>
      <w:r w:rsidRPr="00DB6796">
        <w:rPr>
          <w:rFonts w:ascii="Arial" w:hAnsi="Arial" w:cs="Arial"/>
          <w:sz w:val="24"/>
          <w:szCs w:val="24"/>
        </w:rPr>
        <w:t xml:space="preserve">November 2022). </w:t>
      </w:r>
    </w:p>
    <w:p w14:paraId="326CA692" w14:textId="77777777" w:rsidR="00DB6796" w:rsidRPr="00DB6796" w:rsidRDefault="00DB6796" w:rsidP="00884311">
      <w:pPr>
        <w:rPr>
          <w:rFonts w:ascii="Arial" w:hAnsi="Arial" w:cs="Arial"/>
          <w:sz w:val="24"/>
          <w:szCs w:val="24"/>
        </w:rPr>
      </w:pPr>
      <w:r w:rsidRPr="00DB6796">
        <w:rPr>
          <w:rFonts w:ascii="Arial" w:hAnsi="Arial" w:cs="Arial"/>
          <w:sz w:val="24"/>
          <w:szCs w:val="24"/>
          <w:shd w:val="clear" w:color="auto" w:fill="FFFFFF"/>
        </w:rPr>
        <w:lastRenderedPageBreak/>
        <w:t>KNUTSON, B.J. (1988) ‘Ten Laws of Customer Satisfaction’ </w:t>
      </w:r>
      <w:r w:rsidRPr="00DB6796">
        <w:rPr>
          <w:rFonts w:ascii="Arial" w:hAnsi="Arial" w:cs="Arial"/>
          <w:i/>
          <w:iCs/>
          <w:sz w:val="24"/>
          <w:szCs w:val="24"/>
          <w:shd w:val="clear" w:color="auto" w:fill="FFFFFF"/>
        </w:rPr>
        <w:t>Cornell Hotel and Restaurant Administration Quarterly, </w:t>
      </w:r>
      <w:r w:rsidRPr="00DB6796">
        <w:rPr>
          <w:rFonts w:ascii="Arial" w:hAnsi="Arial" w:cs="Arial"/>
          <w:sz w:val="24"/>
          <w:szCs w:val="24"/>
          <w:shd w:val="clear" w:color="auto" w:fill="FFFFFF"/>
        </w:rPr>
        <w:t>29(3), pp. 14-17. Available at</w:t>
      </w:r>
      <w:r w:rsidRPr="00DB6796">
        <w:rPr>
          <w:rFonts w:ascii="Arial" w:hAnsi="Arial" w:cs="Arial"/>
          <w:color w:val="53565A"/>
          <w:sz w:val="24"/>
          <w:szCs w:val="24"/>
          <w:shd w:val="clear" w:color="auto" w:fill="FFFFFF"/>
        </w:rPr>
        <w:t xml:space="preserve">: </w:t>
      </w:r>
      <w:hyperlink r:id="rId17" w:history="1">
        <w:r w:rsidRPr="00DB6796">
          <w:rPr>
            <w:rStyle w:val="Hyperlink"/>
            <w:rFonts w:ascii="Arial" w:hAnsi="Arial" w:cs="Arial"/>
            <w:sz w:val="24"/>
            <w:szCs w:val="24"/>
          </w:rPr>
          <w:t>Ten Laws of Customer Satisfaction - Bonnie J. Knutson, 1988 (sagepub.com)</w:t>
        </w:r>
      </w:hyperlink>
      <w:r w:rsidRPr="00DB6796">
        <w:rPr>
          <w:rFonts w:ascii="Arial" w:hAnsi="Arial" w:cs="Arial"/>
          <w:sz w:val="24"/>
          <w:szCs w:val="24"/>
        </w:rPr>
        <w:t xml:space="preserve"> (Accessed: 26</w:t>
      </w:r>
      <w:r w:rsidRPr="00DB6796">
        <w:rPr>
          <w:rFonts w:ascii="Arial" w:hAnsi="Arial" w:cs="Arial"/>
          <w:sz w:val="24"/>
          <w:szCs w:val="24"/>
          <w:vertAlign w:val="superscript"/>
        </w:rPr>
        <w:t>th</w:t>
      </w:r>
      <w:r w:rsidRPr="00DB6796">
        <w:rPr>
          <w:rFonts w:ascii="Arial" w:hAnsi="Arial" w:cs="Arial"/>
          <w:sz w:val="24"/>
          <w:szCs w:val="24"/>
        </w:rPr>
        <w:t xml:space="preserve"> November 2022).</w:t>
      </w:r>
    </w:p>
    <w:p w14:paraId="0D3F0369" w14:textId="77777777" w:rsidR="00DB6796" w:rsidRPr="00DB6796" w:rsidRDefault="00DB6796" w:rsidP="00522003">
      <w:pPr>
        <w:spacing w:line="276" w:lineRule="auto"/>
        <w:rPr>
          <w:rFonts w:ascii="Arial" w:hAnsi="Arial" w:cs="Arial"/>
          <w:sz w:val="24"/>
          <w:szCs w:val="24"/>
        </w:rPr>
      </w:pPr>
      <w:r w:rsidRPr="00DB6796">
        <w:rPr>
          <w:rFonts w:ascii="Arial" w:hAnsi="Arial" w:cs="Arial"/>
          <w:sz w:val="24"/>
          <w:szCs w:val="24"/>
        </w:rPr>
        <w:t xml:space="preserve">Kotler, P and Armstrong, G. (2009) </w:t>
      </w:r>
      <w:r w:rsidRPr="00DB6796">
        <w:rPr>
          <w:rFonts w:ascii="Arial" w:hAnsi="Arial" w:cs="Arial"/>
          <w:i/>
          <w:iCs/>
          <w:sz w:val="24"/>
          <w:szCs w:val="24"/>
        </w:rPr>
        <w:t>Principles of Marketing</w:t>
      </w:r>
      <w:r w:rsidRPr="00DB6796">
        <w:rPr>
          <w:rFonts w:ascii="Arial" w:hAnsi="Arial" w:cs="Arial"/>
          <w:sz w:val="24"/>
          <w:szCs w:val="24"/>
        </w:rPr>
        <w:t>. 13</w:t>
      </w:r>
      <w:r w:rsidRPr="00DB6796">
        <w:rPr>
          <w:rFonts w:ascii="Arial" w:hAnsi="Arial" w:cs="Arial"/>
          <w:sz w:val="24"/>
          <w:szCs w:val="24"/>
          <w:vertAlign w:val="superscript"/>
        </w:rPr>
        <w:t>th</w:t>
      </w:r>
      <w:r w:rsidRPr="00DB6796">
        <w:rPr>
          <w:rFonts w:ascii="Arial" w:hAnsi="Arial" w:cs="Arial"/>
          <w:sz w:val="24"/>
          <w:szCs w:val="24"/>
        </w:rPr>
        <w:t xml:space="preserve"> </w:t>
      </w:r>
      <w:proofErr w:type="spellStart"/>
      <w:r w:rsidRPr="00DB6796">
        <w:rPr>
          <w:rFonts w:ascii="Arial" w:hAnsi="Arial" w:cs="Arial"/>
          <w:sz w:val="24"/>
          <w:szCs w:val="24"/>
        </w:rPr>
        <w:t>edt</w:t>
      </w:r>
      <w:proofErr w:type="spellEnd"/>
      <w:r w:rsidRPr="00DB6796">
        <w:rPr>
          <w:rFonts w:ascii="Arial" w:hAnsi="Arial" w:cs="Arial"/>
          <w:sz w:val="24"/>
          <w:szCs w:val="24"/>
        </w:rPr>
        <w:t xml:space="preserve">. United States of America: Pearson. Available at </w:t>
      </w:r>
      <w:hyperlink r:id="rId18" w:anchor="v=snippet&amp;q=ritz%20carlton&amp;f=false" w:history="1">
        <w:r w:rsidRPr="00DB6796">
          <w:rPr>
            <w:rStyle w:val="Hyperlink"/>
            <w:rFonts w:ascii="Arial" w:hAnsi="Arial" w:cs="Arial"/>
            <w:sz w:val="24"/>
            <w:szCs w:val="24"/>
          </w:rPr>
          <w:t>Principles of Marketing - Philip Kotler, Gary Armstrong - Google Books</w:t>
        </w:r>
      </w:hyperlink>
      <w:r w:rsidRPr="00DB6796">
        <w:rPr>
          <w:rFonts w:ascii="Arial" w:hAnsi="Arial" w:cs="Arial"/>
          <w:sz w:val="24"/>
          <w:szCs w:val="24"/>
        </w:rPr>
        <w:t xml:space="preserve"> (Accessed: 3</w:t>
      </w:r>
      <w:r w:rsidRPr="00DB6796">
        <w:rPr>
          <w:rFonts w:ascii="Arial" w:hAnsi="Arial" w:cs="Arial"/>
          <w:sz w:val="24"/>
          <w:szCs w:val="24"/>
          <w:vertAlign w:val="superscript"/>
        </w:rPr>
        <w:t>rd</w:t>
      </w:r>
      <w:r w:rsidRPr="00DB6796">
        <w:rPr>
          <w:rFonts w:ascii="Arial" w:hAnsi="Arial" w:cs="Arial"/>
          <w:sz w:val="24"/>
          <w:szCs w:val="24"/>
        </w:rPr>
        <w:t xml:space="preserve"> December 2022).</w:t>
      </w:r>
    </w:p>
    <w:p w14:paraId="45729ADA" w14:textId="77777777" w:rsidR="00DB6796" w:rsidRPr="00DB6796" w:rsidRDefault="00DB6796" w:rsidP="00E85698">
      <w:pPr>
        <w:rPr>
          <w:rFonts w:ascii="Arial" w:hAnsi="Arial" w:cs="Arial"/>
          <w:sz w:val="24"/>
          <w:szCs w:val="24"/>
        </w:rPr>
      </w:pPr>
      <w:r w:rsidRPr="00DB6796">
        <w:rPr>
          <w:rFonts w:ascii="Arial" w:hAnsi="Arial" w:cs="Arial"/>
          <w:sz w:val="24"/>
          <w:szCs w:val="24"/>
          <w:shd w:val="clear" w:color="auto" w:fill="FFFFFF"/>
        </w:rPr>
        <w:t>LEE, J.W. and KWAG, M. (2017) ‘Corporate marketing strategy using social media: a case study of the Ritz-Carlton Seoul’, Journal</w:t>
      </w:r>
      <w:r w:rsidRPr="00DB6796">
        <w:rPr>
          <w:rFonts w:ascii="Arial" w:hAnsi="Arial" w:cs="Arial"/>
          <w:i/>
          <w:iCs/>
          <w:sz w:val="24"/>
          <w:szCs w:val="24"/>
          <w:shd w:val="clear" w:color="auto" w:fill="FFFFFF"/>
        </w:rPr>
        <w:t xml:space="preserve"> of Asian Finance, Economics and Business, </w:t>
      </w:r>
      <w:r w:rsidRPr="00DB6796">
        <w:rPr>
          <w:rFonts w:ascii="Arial" w:hAnsi="Arial" w:cs="Arial"/>
          <w:sz w:val="24"/>
          <w:szCs w:val="24"/>
          <w:shd w:val="clear" w:color="auto" w:fill="FFFFFF"/>
        </w:rPr>
        <w:t xml:space="preserve">4(1), pp. 79-86. Available at: </w:t>
      </w:r>
      <w:hyperlink r:id="rId19" w:history="1">
        <w:r w:rsidRPr="00DB6796">
          <w:rPr>
            <w:rStyle w:val="Hyperlink"/>
            <w:rFonts w:ascii="Arial" w:hAnsi="Arial" w:cs="Arial"/>
            <w:sz w:val="24"/>
            <w:szCs w:val="24"/>
          </w:rPr>
          <w:t xml:space="preserve">Corporate Marketing Strategy Using Social Media: A Case Study of the Ritz-Carlton Seoul by Jung Wan Lee, Michael </w:t>
        </w:r>
        <w:proofErr w:type="spellStart"/>
        <w:proofErr w:type="gramStart"/>
        <w:r w:rsidRPr="00DB6796">
          <w:rPr>
            <w:rStyle w:val="Hyperlink"/>
            <w:rFonts w:ascii="Arial" w:hAnsi="Arial" w:cs="Arial"/>
            <w:sz w:val="24"/>
            <w:szCs w:val="24"/>
          </w:rPr>
          <w:t>Kwag</w:t>
        </w:r>
        <w:proofErr w:type="spellEnd"/>
        <w:r w:rsidRPr="00DB6796">
          <w:rPr>
            <w:rStyle w:val="Hyperlink"/>
            <w:rFonts w:ascii="Arial" w:hAnsi="Arial" w:cs="Arial"/>
            <w:sz w:val="24"/>
            <w:szCs w:val="24"/>
          </w:rPr>
          <w:t xml:space="preserve"> :</w:t>
        </w:r>
        <w:proofErr w:type="gramEnd"/>
        <w:r w:rsidRPr="00DB6796">
          <w:rPr>
            <w:rStyle w:val="Hyperlink"/>
            <w:rFonts w:ascii="Arial" w:hAnsi="Arial" w:cs="Arial"/>
            <w:sz w:val="24"/>
            <w:szCs w:val="24"/>
          </w:rPr>
          <w:t>: SSRN</w:t>
        </w:r>
      </w:hyperlink>
      <w:r w:rsidRPr="00DB6796">
        <w:rPr>
          <w:rFonts w:ascii="Arial" w:hAnsi="Arial" w:cs="Arial"/>
          <w:sz w:val="24"/>
          <w:szCs w:val="24"/>
        </w:rPr>
        <w:t xml:space="preserve"> (Accessed: 26</w:t>
      </w:r>
      <w:r w:rsidRPr="00DB6796">
        <w:rPr>
          <w:rFonts w:ascii="Arial" w:hAnsi="Arial" w:cs="Arial"/>
          <w:sz w:val="24"/>
          <w:szCs w:val="24"/>
          <w:vertAlign w:val="superscript"/>
        </w:rPr>
        <w:t>th</w:t>
      </w:r>
      <w:r w:rsidRPr="00DB6796">
        <w:rPr>
          <w:rFonts w:ascii="Arial" w:hAnsi="Arial" w:cs="Arial"/>
          <w:sz w:val="24"/>
          <w:szCs w:val="24"/>
        </w:rPr>
        <w:t xml:space="preserve"> November 2022).</w:t>
      </w:r>
    </w:p>
    <w:p w14:paraId="58AB7084" w14:textId="77777777" w:rsidR="00DB6796" w:rsidRPr="00DB6796" w:rsidRDefault="00DB6796" w:rsidP="00CC0A1E">
      <w:pPr>
        <w:rPr>
          <w:rFonts w:ascii="Arial" w:hAnsi="Arial" w:cs="Arial"/>
          <w:b/>
          <w:bCs/>
          <w:sz w:val="24"/>
          <w:szCs w:val="24"/>
        </w:rPr>
      </w:pPr>
      <w:r w:rsidRPr="00DB6796">
        <w:rPr>
          <w:sz w:val="24"/>
          <w:szCs w:val="24"/>
        </w:rPr>
        <w:t xml:space="preserve">Marriot (2022) </w:t>
      </w:r>
      <w:r w:rsidRPr="00DB6796">
        <w:rPr>
          <w:i/>
          <w:iCs/>
          <w:sz w:val="24"/>
          <w:szCs w:val="24"/>
        </w:rPr>
        <w:t>Marriot Bonvoy</w:t>
      </w:r>
      <w:r w:rsidRPr="00DB6796">
        <w:rPr>
          <w:sz w:val="24"/>
          <w:szCs w:val="24"/>
        </w:rPr>
        <w:t xml:space="preserve">, available at: </w:t>
      </w:r>
      <w:hyperlink r:id="rId20" w:history="1">
        <w:r w:rsidRPr="00DB6796">
          <w:rPr>
            <w:rStyle w:val="Hyperlink"/>
            <w:sz w:val="24"/>
            <w:szCs w:val="24"/>
          </w:rPr>
          <w:t xml:space="preserve">Discover Marriott Bonvoy | Join </w:t>
        </w:r>
        <w:proofErr w:type="gramStart"/>
        <w:r w:rsidRPr="00DB6796">
          <w:rPr>
            <w:rStyle w:val="Hyperlink"/>
            <w:sz w:val="24"/>
            <w:szCs w:val="24"/>
          </w:rPr>
          <w:t>The</w:t>
        </w:r>
        <w:proofErr w:type="gramEnd"/>
        <w:r w:rsidRPr="00DB6796">
          <w:rPr>
            <w:rStyle w:val="Hyperlink"/>
            <w:sz w:val="24"/>
            <w:szCs w:val="24"/>
          </w:rPr>
          <w:t xml:space="preserve"> Best Hotel Rewards Program</w:t>
        </w:r>
      </w:hyperlink>
      <w:r w:rsidRPr="00DB6796">
        <w:rPr>
          <w:sz w:val="24"/>
          <w:szCs w:val="24"/>
        </w:rPr>
        <w:t xml:space="preserve">. </w:t>
      </w:r>
      <w:r w:rsidRPr="00DB6796">
        <w:rPr>
          <w:rFonts w:ascii="Arial" w:hAnsi="Arial" w:cs="Arial"/>
          <w:sz w:val="24"/>
          <w:szCs w:val="24"/>
        </w:rPr>
        <w:t>(Accessed: 25</w:t>
      </w:r>
      <w:r w:rsidRPr="00DB6796">
        <w:rPr>
          <w:rFonts w:ascii="Arial" w:hAnsi="Arial" w:cs="Arial"/>
          <w:sz w:val="24"/>
          <w:szCs w:val="24"/>
          <w:vertAlign w:val="superscript"/>
        </w:rPr>
        <w:t xml:space="preserve">th </w:t>
      </w:r>
      <w:r w:rsidRPr="00DB6796">
        <w:rPr>
          <w:rFonts w:ascii="Arial" w:hAnsi="Arial" w:cs="Arial"/>
          <w:sz w:val="24"/>
          <w:szCs w:val="24"/>
        </w:rPr>
        <w:t>November 2022).</w:t>
      </w:r>
    </w:p>
    <w:p w14:paraId="44085131" w14:textId="77777777" w:rsidR="00DB6796" w:rsidRPr="00DB6796" w:rsidRDefault="00DB6796" w:rsidP="00884311">
      <w:pPr>
        <w:rPr>
          <w:rFonts w:ascii="Arial" w:hAnsi="Arial" w:cs="Arial"/>
          <w:sz w:val="24"/>
          <w:szCs w:val="24"/>
        </w:rPr>
      </w:pPr>
      <w:r w:rsidRPr="00DB6796">
        <w:rPr>
          <w:rFonts w:ascii="Arial" w:hAnsi="Arial" w:cs="Arial"/>
          <w:sz w:val="24"/>
          <w:szCs w:val="24"/>
        </w:rPr>
        <w:t xml:space="preserve">MILLER, A. (2011) </w:t>
      </w:r>
      <w:r w:rsidRPr="00DB6796">
        <w:rPr>
          <w:rFonts w:ascii="Arial" w:hAnsi="Arial" w:cs="Arial"/>
          <w:i/>
          <w:iCs/>
          <w:color w:val="000000"/>
          <w:sz w:val="24"/>
          <w:szCs w:val="24"/>
        </w:rPr>
        <w:t>Ritz-Carlton CMO reinvents luxury</w:t>
      </w:r>
      <w:r w:rsidRPr="00DB6796">
        <w:rPr>
          <w:rFonts w:ascii="Arial" w:hAnsi="Arial" w:cs="Arial"/>
          <w:color w:val="000000"/>
          <w:sz w:val="24"/>
          <w:szCs w:val="24"/>
        </w:rPr>
        <w:t xml:space="preserve">, Available at: </w:t>
      </w:r>
      <w:hyperlink r:id="rId21" w:history="1">
        <w:r w:rsidRPr="00DB6796">
          <w:rPr>
            <w:rStyle w:val="Hyperlink"/>
            <w:rFonts w:ascii="Arial" w:hAnsi="Arial" w:cs="Arial"/>
            <w:sz w:val="24"/>
            <w:szCs w:val="24"/>
          </w:rPr>
          <w:t xml:space="preserve">Ritz-Carlton CMO reinvents luxury - </w:t>
        </w:r>
        <w:proofErr w:type="spellStart"/>
        <w:r w:rsidRPr="00DB6796">
          <w:rPr>
            <w:rStyle w:val="Hyperlink"/>
            <w:rFonts w:ascii="Arial" w:hAnsi="Arial" w:cs="Arial"/>
            <w:sz w:val="24"/>
            <w:szCs w:val="24"/>
          </w:rPr>
          <w:t>DMNews</w:t>
        </w:r>
        <w:proofErr w:type="spellEnd"/>
      </w:hyperlink>
      <w:r w:rsidRPr="00DB6796">
        <w:rPr>
          <w:rFonts w:ascii="Arial" w:hAnsi="Arial" w:cs="Arial"/>
          <w:sz w:val="24"/>
          <w:szCs w:val="24"/>
        </w:rPr>
        <w:t>, (Accessed: 26</w:t>
      </w:r>
      <w:r w:rsidRPr="00DB6796">
        <w:rPr>
          <w:rFonts w:ascii="Arial" w:hAnsi="Arial" w:cs="Arial"/>
          <w:sz w:val="24"/>
          <w:szCs w:val="24"/>
          <w:vertAlign w:val="superscript"/>
        </w:rPr>
        <w:t>th</w:t>
      </w:r>
      <w:r w:rsidRPr="00DB6796">
        <w:rPr>
          <w:rFonts w:ascii="Arial" w:hAnsi="Arial" w:cs="Arial"/>
          <w:sz w:val="24"/>
          <w:szCs w:val="24"/>
        </w:rPr>
        <w:t xml:space="preserve"> November 2022).</w:t>
      </w:r>
    </w:p>
    <w:p w14:paraId="0E1FAB75" w14:textId="77777777" w:rsidR="00DB6796" w:rsidRPr="00DB6796" w:rsidRDefault="00DB6796" w:rsidP="00884311">
      <w:pPr>
        <w:rPr>
          <w:rFonts w:ascii="Arial" w:hAnsi="Arial" w:cs="Arial"/>
          <w:sz w:val="24"/>
          <w:szCs w:val="24"/>
        </w:rPr>
      </w:pPr>
      <w:r w:rsidRPr="00DB6796">
        <w:rPr>
          <w:rFonts w:ascii="Arial" w:hAnsi="Arial" w:cs="Arial"/>
          <w:color w:val="000000"/>
          <w:sz w:val="24"/>
          <w:szCs w:val="24"/>
          <w:shd w:val="clear" w:color="auto" w:fill="FFFFFF"/>
        </w:rPr>
        <w:t>PATTNI, D. J. (2006) ‘Strategic sourcing for a competitive advantage in the hotel industry’, </w:t>
      </w:r>
      <w:r w:rsidRPr="00DB6796">
        <w:rPr>
          <w:rStyle w:val="Emphasis"/>
          <w:rFonts w:ascii="Arial" w:hAnsi="Arial" w:cs="Arial"/>
          <w:color w:val="000000"/>
          <w:sz w:val="24"/>
          <w:szCs w:val="24"/>
          <w:bdr w:val="none" w:sz="0" w:space="0" w:color="auto" w:frame="1"/>
          <w:shd w:val="clear" w:color="auto" w:fill="FFFFFF"/>
        </w:rPr>
        <w:t>UNLV Theses, Dissertations, Professional Papers, and Capstones</w:t>
      </w:r>
      <w:r w:rsidRPr="00DB6796">
        <w:rPr>
          <w:rFonts w:ascii="Arial" w:hAnsi="Arial" w:cs="Arial"/>
          <w:color w:val="000000"/>
          <w:sz w:val="24"/>
          <w:szCs w:val="24"/>
          <w:shd w:val="clear" w:color="auto" w:fill="FFFFFF"/>
        </w:rPr>
        <w:t xml:space="preserve">. 629.Available at: </w:t>
      </w:r>
      <w:hyperlink r:id="rId22" w:history="1">
        <w:r w:rsidRPr="00DB6796">
          <w:rPr>
            <w:rStyle w:val="Hyperlink"/>
            <w:rFonts w:ascii="Arial" w:hAnsi="Arial" w:cs="Arial"/>
            <w:sz w:val="24"/>
            <w:szCs w:val="24"/>
          </w:rPr>
          <w:t xml:space="preserve">"Strategic sourcing for a competitive advantage in the hotel industry" by Debbie J. </w:t>
        </w:r>
        <w:proofErr w:type="spellStart"/>
        <w:r w:rsidRPr="00DB6796">
          <w:rPr>
            <w:rStyle w:val="Hyperlink"/>
            <w:rFonts w:ascii="Arial" w:hAnsi="Arial" w:cs="Arial"/>
            <w:sz w:val="24"/>
            <w:szCs w:val="24"/>
          </w:rPr>
          <w:t>Pattni</w:t>
        </w:r>
        <w:proofErr w:type="spellEnd"/>
        <w:r w:rsidRPr="00DB6796">
          <w:rPr>
            <w:rStyle w:val="Hyperlink"/>
            <w:rFonts w:ascii="Arial" w:hAnsi="Arial" w:cs="Arial"/>
            <w:sz w:val="24"/>
            <w:szCs w:val="24"/>
          </w:rPr>
          <w:t xml:space="preserve"> (unlv.edu)</w:t>
        </w:r>
      </w:hyperlink>
      <w:r w:rsidRPr="00DB6796">
        <w:rPr>
          <w:rFonts w:ascii="Arial" w:hAnsi="Arial" w:cs="Arial"/>
          <w:sz w:val="24"/>
          <w:szCs w:val="24"/>
        </w:rPr>
        <w:t xml:space="preserve"> (Accessed: 26</w:t>
      </w:r>
      <w:r w:rsidRPr="00DB6796">
        <w:rPr>
          <w:rFonts w:ascii="Arial" w:hAnsi="Arial" w:cs="Arial"/>
          <w:sz w:val="24"/>
          <w:szCs w:val="24"/>
          <w:vertAlign w:val="superscript"/>
        </w:rPr>
        <w:t>th</w:t>
      </w:r>
      <w:r w:rsidRPr="00DB6796">
        <w:rPr>
          <w:rFonts w:ascii="Arial" w:hAnsi="Arial" w:cs="Arial"/>
          <w:sz w:val="24"/>
          <w:szCs w:val="24"/>
        </w:rPr>
        <w:t xml:space="preserve"> November 2022). </w:t>
      </w:r>
    </w:p>
    <w:p w14:paraId="70015522" w14:textId="77777777" w:rsidR="00DB6796" w:rsidRPr="00DB6796" w:rsidRDefault="00DB6796" w:rsidP="00E85698">
      <w:pPr>
        <w:rPr>
          <w:rFonts w:ascii="Arial" w:hAnsi="Arial" w:cs="Arial"/>
          <w:sz w:val="24"/>
          <w:szCs w:val="24"/>
        </w:rPr>
      </w:pPr>
      <w:r w:rsidRPr="00DB6796">
        <w:rPr>
          <w:rFonts w:ascii="Arial" w:hAnsi="Arial" w:cs="Arial"/>
          <w:sz w:val="24"/>
          <w:szCs w:val="24"/>
          <w:shd w:val="clear" w:color="auto" w:fill="FFFFFF"/>
        </w:rPr>
        <w:t>SANDERS, P. (2005) ‘Ritz Blitz to Target Young Travelers</w:t>
      </w:r>
      <w:r w:rsidRPr="00DB6796">
        <w:rPr>
          <w:rFonts w:ascii="Arial" w:hAnsi="Arial" w:cs="Arial"/>
          <w:i/>
          <w:iCs/>
          <w:sz w:val="24"/>
          <w:szCs w:val="24"/>
          <w:shd w:val="clear" w:color="auto" w:fill="FFFFFF"/>
        </w:rPr>
        <w:t>’, Wall Street Journal</w:t>
      </w:r>
      <w:r w:rsidRPr="00DB6796">
        <w:rPr>
          <w:rFonts w:ascii="Arial" w:hAnsi="Arial" w:cs="Arial"/>
          <w:sz w:val="24"/>
          <w:szCs w:val="24"/>
          <w:shd w:val="clear" w:color="auto" w:fill="FFFFFF"/>
        </w:rPr>
        <w:t xml:space="preserve">, B.2. Available at: </w:t>
      </w:r>
      <w:hyperlink r:id="rId23" w:history="1">
        <w:r w:rsidRPr="00DB6796">
          <w:rPr>
            <w:rStyle w:val="Hyperlink"/>
            <w:rFonts w:ascii="Arial" w:hAnsi="Arial" w:cs="Arial"/>
            <w:sz w:val="24"/>
            <w:szCs w:val="24"/>
          </w:rPr>
          <w:t>Ritz Blitz to Target Young Travelers - ABI/INFORM Collection - ProQuest</w:t>
        </w:r>
      </w:hyperlink>
      <w:r w:rsidRPr="00DB6796">
        <w:rPr>
          <w:rFonts w:ascii="Arial" w:hAnsi="Arial" w:cs="Arial"/>
          <w:sz w:val="24"/>
          <w:szCs w:val="24"/>
        </w:rPr>
        <w:t xml:space="preserve"> (Accessed: 26</w:t>
      </w:r>
      <w:r w:rsidRPr="00DB6796">
        <w:rPr>
          <w:rFonts w:ascii="Arial" w:hAnsi="Arial" w:cs="Arial"/>
          <w:sz w:val="24"/>
          <w:szCs w:val="24"/>
          <w:vertAlign w:val="superscript"/>
        </w:rPr>
        <w:t>th</w:t>
      </w:r>
      <w:r w:rsidRPr="00DB6796">
        <w:rPr>
          <w:rFonts w:ascii="Arial" w:hAnsi="Arial" w:cs="Arial"/>
          <w:sz w:val="24"/>
          <w:szCs w:val="24"/>
        </w:rPr>
        <w:t xml:space="preserve"> November 2022).</w:t>
      </w:r>
    </w:p>
    <w:p w14:paraId="7E2BEAF0" w14:textId="32955B90" w:rsidR="00DB6796" w:rsidRPr="00DB6796" w:rsidRDefault="00DB6796" w:rsidP="00522003">
      <w:pPr>
        <w:spacing w:line="276" w:lineRule="auto"/>
        <w:rPr>
          <w:rFonts w:ascii="Arial" w:hAnsi="Arial" w:cs="Arial"/>
          <w:sz w:val="24"/>
          <w:szCs w:val="24"/>
        </w:rPr>
      </w:pPr>
      <w:r w:rsidRPr="00DB6796">
        <w:rPr>
          <w:rFonts w:ascii="Arial" w:hAnsi="Arial" w:cs="Arial"/>
          <w:sz w:val="24"/>
          <w:szCs w:val="24"/>
          <w:shd w:val="clear" w:color="auto" w:fill="FFFFFF"/>
        </w:rPr>
        <w:t xml:space="preserve">SAQIB, N., (2019) ‘Positioning strategies: a literature review’, </w:t>
      </w:r>
      <w:r w:rsidRPr="00DB6796">
        <w:rPr>
          <w:rFonts w:ascii="Arial" w:hAnsi="Arial" w:cs="Arial"/>
          <w:i/>
          <w:iCs/>
          <w:sz w:val="24"/>
          <w:szCs w:val="24"/>
          <w:shd w:val="clear" w:color="auto" w:fill="FFFFFF"/>
        </w:rPr>
        <w:t>Journal of Critical Reviews</w:t>
      </w:r>
      <w:r w:rsidRPr="00DB6796">
        <w:rPr>
          <w:rFonts w:ascii="Arial" w:hAnsi="Arial" w:cs="Arial"/>
          <w:sz w:val="24"/>
          <w:szCs w:val="24"/>
          <w:shd w:val="clear" w:color="auto" w:fill="FFFFFF"/>
        </w:rPr>
        <w:t xml:space="preserve">, </w:t>
      </w:r>
      <w:r w:rsidRPr="00DB6796">
        <w:rPr>
          <w:rFonts w:ascii="Arial" w:hAnsi="Arial" w:cs="Arial"/>
          <w:sz w:val="24"/>
          <w:szCs w:val="24"/>
        </w:rPr>
        <w:t xml:space="preserve">6(6). Available at: </w:t>
      </w:r>
      <w:hyperlink r:id="rId24" w:history="1">
        <w:r w:rsidRPr="00DB6796">
          <w:rPr>
            <w:rStyle w:val="Hyperlink"/>
            <w:rFonts w:ascii="Arial" w:hAnsi="Arial" w:cs="Arial"/>
            <w:sz w:val="24"/>
            <w:szCs w:val="24"/>
          </w:rPr>
          <w:t>61c5631107fbd7.45248152.pdf (jcreview.com)</w:t>
        </w:r>
      </w:hyperlink>
      <w:r w:rsidRPr="00DB6796">
        <w:rPr>
          <w:rStyle w:val="Hyperlink"/>
          <w:rFonts w:ascii="Arial" w:hAnsi="Arial" w:cs="Arial"/>
          <w:sz w:val="24"/>
          <w:szCs w:val="24"/>
        </w:rPr>
        <w:t xml:space="preserve">. </w:t>
      </w:r>
      <w:r w:rsidRPr="00DB6796">
        <w:rPr>
          <w:rFonts w:ascii="Arial" w:hAnsi="Arial" w:cs="Arial"/>
          <w:sz w:val="24"/>
          <w:szCs w:val="24"/>
        </w:rPr>
        <w:t>(Accessed: 3</w:t>
      </w:r>
      <w:r w:rsidRPr="00DB6796">
        <w:rPr>
          <w:rFonts w:ascii="Arial" w:hAnsi="Arial" w:cs="Arial"/>
          <w:sz w:val="24"/>
          <w:szCs w:val="24"/>
          <w:vertAlign w:val="superscript"/>
        </w:rPr>
        <w:t>rd</w:t>
      </w:r>
      <w:r w:rsidRPr="00DB6796">
        <w:rPr>
          <w:rFonts w:ascii="Arial" w:hAnsi="Arial" w:cs="Arial"/>
          <w:sz w:val="24"/>
          <w:szCs w:val="24"/>
        </w:rPr>
        <w:t xml:space="preserve"> December 2022).</w:t>
      </w:r>
    </w:p>
    <w:p w14:paraId="75E10779" w14:textId="77777777" w:rsidR="00DB6796" w:rsidRPr="00DB6796" w:rsidRDefault="00DB6796" w:rsidP="00522003">
      <w:pPr>
        <w:spacing w:line="276" w:lineRule="auto"/>
        <w:rPr>
          <w:rFonts w:ascii="Arial" w:hAnsi="Arial" w:cs="Arial"/>
          <w:sz w:val="24"/>
          <w:szCs w:val="24"/>
        </w:rPr>
      </w:pPr>
      <w:r w:rsidRPr="00DB6796">
        <w:rPr>
          <w:rFonts w:ascii="Arial" w:hAnsi="Arial" w:cs="Arial"/>
          <w:sz w:val="24"/>
          <w:szCs w:val="24"/>
          <w:shd w:val="clear" w:color="auto" w:fill="FFFFFF"/>
        </w:rPr>
        <w:t>SUCIC, M., MSc (2010) ‘HOTEL PRODUCT QUALITY THROUGH THE INOVATION SYSTEM (CASE STUDY OF RITZ CARLTON)’ </w:t>
      </w:r>
      <w:r w:rsidRPr="00DB6796">
        <w:rPr>
          <w:rFonts w:ascii="Arial" w:hAnsi="Arial" w:cs="Arial"/>
          <w:i/>
          <w:iCs/>
          <w:sz w:val="24"/>
          <w:szCs w:val="24"/>
          <w:shd w:val="clear" w:color="auto" w:fill="FFFFFF"/>
        </w:rPr>
        <w:t xml:space="preserve">Faculty of Tourism and Hospitality Management in </w:t>
      </w:r>
      <w:proofErr w:type="spellStart"/>
      <w:r w:rsidRPr="00DB6796">
        <w:rPr>
          <w:rFonts w:ascii="Arial" w:hAnsi="Arial" w:cs="Arial"/>
          <w:i/>
          <w:iCs/>
          <w:sz w:val="24"/>
          <w:szCs w:val="24"/>
          <w:shd w:val="clear" w:color="auto" w:fill="FFFFFF"/>
        </w:rPr>
        <w:t>Opatija.Biennial</w:t>
      </w:r>
      <w:proofErr w:type="spellEnd"/>
      <w:r w:rsidRPr="00DB6796">
        <w:rPr>
          <w:rFonts w:ascii="Arial" w:hAnsi="Arial" w:cs="Arial"/>
          <w:i/>
          <w:iCs/>
          <w:sz w:val="24"/>
          <w:szCs w:val="24"/>
          <w:shd w:val="clear" w:color="auto" w:fill="FFFFFF"/>
        </w:rPr>
        <w:t xml:space="preserve"> International </w:t>
      </w:r>
      <w:proofErr w:type="spellStart"/>
      <w:r w:rsidRPr="00DB6796">
        <w:rPr>
          <w:rFonts w:ascii="Arial" w:hAnsi="Arial" w:cs="Arial"/>
          <w:i/>
          <w:iCs/>
          <w:sz w:val="24"/>
          <w:szCs w:val="24"/>
          <w:shd w:val="clear" w:color="auto" w:fill="FFFFFF"/>
        </w:rPr>
        <w:t>Congress.Tourism</w:t>
      </w:r>
      <w:proofErr w:type="spellEnd"/>
      <w:r w:rsidRPr="00DB6796">
        <w:rPr>
          <w:rFonts w:ascii="Arial" w:hAnsi="Arial" w:cs="Arial"/>
          <w:i/>
          <w:iCs/>
          <w:sz w:val="24"/>
          <w:szCs w:val="24"/>
          <w:shd w:val="clear" w:color="auto" w:fill="FFFFFF"/>
        </w:rPr>
        <w:t xml:space="preserve"> &amp; Hospitality </w:t>
      </w:r>
      <w:proofErr w:type="gramStart"/>
      <w:r w:rsidRPr="00DB6796">
        <w:rPr>
          <w:rFonts w:ascii="Arial" w:hAnsi="Arial" w:cs="Arial"/>
          <w:i/>
          <w:iCs/>
          <w:sz w:val="24"/>
          <w:szCs w:val="24"/>
          <w:shd w:val="clear" w:color="auto" w:fill="FFFFFF"/>
        </w:rPr>
        <w:t>Industry,,</w:t>
      </w:r>
      <w:proofErr w:type="gramEnd"/>
      <w:r w:rsidRPr="00DB6796">
        <w:rPr>
          <w:rFonts w:ascii="Arial" w:hAnsi="Arial" w:cs="Arial"/>
          <w:sz w:val="24"/>
          <w:szCs w:val="24"/>
          <w:shd w:val="clear" w:color="auto" w:fill="FFFFFF"/>
        </w:rPr>
        <w:t xml:space="preserve"> pp. 639-645. Available at:</w:t>
      </w:r>
      <w:r w:rsidRPr="00DB6796">
        <w:rPr>
          <w:rFonts w:ascii="Arial" w:hAnsi="Arial" w:cs="Arial"/>
          <w:sz w:val="24"/>
          <w:szCs w:val="24"/>
        </w:rPr>
        <w:t xml:space="preserve"> </w:t>
      </w:r>
      <w:hyperlink r:id="rId25" w:history="1">
        <w:r w:rsidRPr="00DB6796">
          <w:rPr>
            <w:rStyle w:val="Hyperlink"/>
            <w:rFonts w:ascii="Arial" w:hAnsi="Arial" w:cs="Arial"/>
            <w:sz w:val="24"/>
            <w:szCs w:val="24"/>
          </w:rPr>
          <w:t>HOTEL PRODUCT QUALITY THROUGH THE INOVATION SYSTEM (CASE STUDY OF RITZ CARLTON) - ABI/INFORM Collection - ProQuest</w:t>
        </w:r>
      </w:hyperlink>
      <w:r w:rsidRPr="00DB6796">
        <w:rPr>
          <w:rFonts w:ascii="Arial" w:hAnsi="Arial" w:cs="Arial"/>
          <w:sz w:val="24"/>
          <w:szCs w:val="24"/>
        </w:rPr>
        <w:t xml:space="preserve"> (Accessed: 3</w:t>
      </w:r>
      <w:r w:rsidRPr="00DB6796">
        <w:rPr>
          <w:rFonts w:ascii="Arial" w:hAnsi="Arial" w:cs="Arial"/>
          <w:sz w:val="24"/>
          <w:szCs w:val="24"/>
          <w:vertAlign w:val="superscript"/>
        </w:rPr>
        <w:t>rd</w:t>
      </w:r>
      <w:r w:rsidRPr="00DB6796">
        <w:rPr>
          <w:rFonts w:ascii="Arial" w:hAnsi="Arial" w:cs="Arial"/>
          <w:sz w:val="24"/>
          <w:szCs w:val="24"/>
        </w:rPr>
        <w:t xml:space="preserve"> December 2022).</w:t>
      </w:r>
    </w:p>
    <w:p w14:paraId="54E8AAC3" w14:textId="77777777" w:rsidR="00DB6796" w:rsidRPr="00DB6796" w:rsidRDefault="00000000" w:rsidP="00522003">
      <w:pPr>
        <w:spacing w:line="276" w:lineRule="auto"/>
        <w:rPr>
          <w:rFonts w:ascii="Arial" w:hAnsi="Arial" w:cs="Arial"/>
          <w:sz w:val="24"/>
          <w:szCs w:val="24"/>
        </w:rPr>
      </w:pPr>
      <w:hyperlink r:id="rId26" w:tooltip="Mustafa Tepeci" w:history="1">
        <w:proofErr w:type="spellStart"/>
        <w:r w:rsidR="00DB6796" w:rsidRPr="00DB6796">
          <w:rPr>
            <w:rStyle w:val="Hyperlink"/>
            <w:rFonts w:ascii="Arial" w:hAnsi="Arial" w:cs="Arial"/>
            <w:color w:val="auto"/>
            <w:sz w:val="24"/>
            <w:szCs w:val="24"/>
            <w:u w:val="none"/>
            <w:shd w:val="clear" w:color="auto" w:fill="FFFFFF"/>
          </w:rPr>
          <w:t>Tepeci</w:t>
        </w:r>
        <w:proofErr w:type="spellEnd"/>
        <w:r w:rsidR="00DB6796" w:rsidRPr="00DB6796">
          <w:rPr>
            <w:rStyle w:val="Hyperlink"/>
            <w:rFonts w:ascii="Arial" w:hAnsi="Arial" w:cs="Arial"/>
            <w:color w:val="auto"/>
            <w:sz w:val="24"/>
            <w:szCs w:val="24"/>
            <w:u w:val="none"/>
            <w:shd w:val="clear" w:color="auto" w:fill="FFFFFF"/>
          </w:rPr>
          <w:t>, M.</w:t>
        </w:r>
      </w:hyperlink>
      <w:r w:rsidR="00DB6796" w:rsidRPr="00DB6796">
        <w:rPr>
          <w:rFonts w:ascii="Arial" w:hAnsi="Arial" w:cs="Arial"/>
          <w:sz w:val="24"/>
          <w:szCs w:val="24"/>
          <w:shd w:val="clear" w:color="auto" w:fill="FFFFFF"/>
        </w:rPr>
        <w:t> (1999), ‘Increasing brand loyalty in the hospitality industry’, </w:t>
      </w:r>
      <w:hyperlink r:id="rId27" w:history="1">
        <w:r w:rsidR="00DB6796" w:rsidRPr="00DB6796">
          <w:rPr>
            <w:rStyle w:val="Hyperlink"/>
            <w:rFonts w:ascii="Arial" w:hAnsi="Arial" w:cs="Arial"/>
            <w:i/>
            <w:iCs/>
            <w:color w:val="auto"/>
            <w:sz w:val="24"/>
            <w:szCs w:val="24"/>
            <w:u w:val="none"/>
          </w:rPr>
          <w:t>International Journal of Contemporary Hospitality Management</w:t>
        </w:r>
      </w:hyperlink>
      <w:r w:rsidR="00DB6796" w:rsidRPr="00DB6796">
        <w:rPr>
          <w:rFonts w:ascii="Arial" w:hAnsi="Arial" w:cs="Arial"/>
          <w:sz w:val="24"/>
          <w:szCs w:val="24"/>
          <w:shd w:val="clear" w:color="auto" w:fill="FFFFFF"/>
        </w:rPr>
        <w:t xml:space="preserve">, Vol. 11 No. 5, pp. 223-230. Available at: </w:t>
      </w:r>
      <w:hyperlink r:id="rId28" w:history="1">
        <w:r w:rsidR="00DB6796" w:rsidRPr="00DB6796">
          <w:rPr>
            <w:rStyle w:val="Hyperlink"/>
            <w:rFonts w:ascii="Arial" w:hAnsi="Arial" w:cs="Arial"/>
            <w:sz w:val="24"/>
            <w:szCs w:val="24"/>
          </w:rPr>
          <w:t>Increasing brand loyalty in the hospitality industry | Emerald Insight</w:t>
        </w:r>
      </w:hyperlink>
      <w:r w:rsidR="00DB6796" w:rsidRPr="00DB6796">
        <w:rPr>
          <w:rFonts w:ascii="Arial" w:hAnsi="Arial" w:cs="Arial"/>
          <w:sz w:val="24"/>
          <w:szCs w:val="24"/>
        </w:rPr>
        <w:t xml:space="preserve"> (Accessed: 3</w:t>
      </w:r>
      <w:r w:rsidR="00DB6796" w:rsidRPr="00DB6796">
        <w:rPr>
          <w:rFonts w:ascii="Arial" w:hAnsi="Arial" w:cs="Arial"/>
          <w:sz w:val="24"/>
          <w:szCs w:val="24"/>
          <w:vertAlign w:val="superscript"/>
        </w:rPr>
        <w:t>rd</w:t>
      </w:r>
      <w:r w:rsidR="00DB6796" w:rsidRPr="00DB6796">
        <w:rPr>
          <w:rFonts w:ascii="Arial" w:hAnsi="Arial" w:cs="Arial"/>
          <w:sz w:val="24"/>
          <w:szCs w:val="24"/>
        </w:rPr>
        <w:t xml:space="preserve"> December 2022).</w:t>
      </w:r>
    </w:p>
    <w:p w14:paraId="7CEBD3C7" w14:textId="77777777" w:rsidR="00DB6796" w:rsidRPr="00EE5230" w:rsidRDefault="00DB6796" w:rsidP="00CC0A1E">
      <w:pPr>
        <w:rPr>
          <w:rFonts w:ascii="Arial" w:hAnsi="Arial" w:cs="Arial"/>
          <w:b/>
          <w:bCs/>
          <w:sz w:val="24"/>
          <w:szCs w:val="24"/>
        </w:rPr>
      </w:pPr>
      <w:r w:rsidRPr="00EE5230">
        <w:rPr>
          <w:rFonts w:ascii="Arial" w:hAnsi="Arial" w:cs="Arial"/>
          <w:sz w:val="24"/>
          <w:szCs w:val="24"/>
        </w:rPr>
        <w:lastRenderedPageBreak/>
        <w:t xml:space="preserve">The Ritz-Carlton (2022) </w:t>
      </w:r>
      <w:r w:rsidRPr="00EE5230">
        <w:rPr>
          <w:rFonts w:ascii="Arial" w:hAnsi="Arial" w:cs="Arial"/>
          <w:i/>
          <w:iCs/>
          <w:sz w:val="24"/>
          <w:szCs w:val="24"/>
        </w:rPr>
        <w:t>History</w:t>
      </w:r>
      <w:r w:rsidRPr="00EE5230">
        <w:rPr>
          <w:rFonts w:ascii="Arial" w:hAnsi="Arial" w:cs="Arial"/>
          <w:sz w:val="24"/>
          <w:szCs w:val="24"/>
        </w:rPr>
        <w:t xml:space="preserve">, Available at: </w:t>
      </w:r>
      <w:hyperlink r:id="rId29" w:history="1">
        <w:r w:rsidRPr="00EE5230">
          <w:rPr>
            <w:rStyle w:val="Hyperlink"/>
            <w:rFonts w:ascii="Arial" w:hAnsi="Arial" w:cs="Arial"/>
            <w:sz w:val="24"/>
            <w:szCs w:val="24"/>
          </w:rPr>
          <w:t>History (ritzcarlton.com)</w:t>
        </w:r>
      </w:hyperlink>
      <w:r w:rsidRPr="00EE5230">
        <w:rPr>
          <w:rFonts w:ascii="Arial" w:hAnsi="Arial" w:cs="Arial"/>
          <w:sz w:val="24"/>
          <w:szCs w:val="24"/>
        </w:rPr>
        <w:t>. (Accessed: 24</w:t>
      </w:r>
      <w:r w:rsidRPr="00EE5230">
        <w:rPr>
          <w:rFonts w:ascii="Arial" w:hAnsi="Arial" w:cs="Arial"/>
          <w:sz w:val="24"/>
          <w:szCs w:val="24"/>
          <w:vertAlign w:val="superscript"/>
        </w:rPr>
        <w:t>th</w:t>
      </w:r>
      <w:r w:rsidRPr="00EE5230">
        <w:rPr>
          <w:rFonts w:ascii="Arial" w:hAnsi="Arial" w:cs="Arial"/>
          <w:sz w:val="24"/>
          <w:szCs w:val="24"/>
        </w:rPr>
        <w:t xml:space="preserve"> November 2022).</w:t>
      </w:r>
    </w:p>
    <w:p w14:paraId="7E286A6E" w14:textId="77777777" w:rsidR="00DB6796" w:rsidRPr="00DB6796" w:rsidRDefault="00DB6796" w:rsidP="00830695">
      <w:pPr>
        <w:rPr>
          <w:rFonts w:ascii="Arial" w:hAnsi="Arial" w:cs="Arial"/>
          <w:sz w:val="24"/>
          <w:szCs w:val="24"/>
        </w:rPr>
      </w:pPr>
      <w:r w:rsidRPr="00DB6796">
        <w:rPr>
          <w:rFonts w:ascii="Arial" w:hAnsi="Arial" w:cs="Arial"/>
          <w:sz w:val="24"/>
          <w:szCs w:val="24"/>
        </w:rPr>
        <w:t xml:space="preserve">Todorova, G (2015) ‘Marketing communication mix’, </w:t>
      </w:r>
      <w:proofErr w:type="spellStart"/>
      <w:r w:rsidRPr="00DB6796">
        <w:rPr>
          <w:rFonts w:ascii="Arial" w:hAnsi="Arial" w:cs="Arial"/>
          <w:i/>
          <w:iCs/>
          <w:sz w:val="24"/>
          <w:szCs w:val="24"/>
        </w:rPr>
        <w:t>Trakia</w:t>
      </w:r>
      <w:proofErr w:type="spellEnd"/>
      <w:r w:rsidRPr="00DB6796">
        <w:rPr>
          <w:rFonts w:ascii="Arial" w:hAnsi="Arial" w:cs="Arial"/>
          <w:i/>
          <w:iCs/>
          <w:sz w:val="24"/>
          <w:szCs w:val="24"/>
        </w:rPr>
        <w:t xml:space="preserve"> Journal of science,</w:t>
      </w:r>
      <w:r w:rsidRPr="00DB6796">
        <w:rPr>
          <w:rFonts w:ascii="Arial" w:hAnsi="Arial" w:cs="Arial"/>
          <w:sz w:val="24"/>
          <w:szCs w:val="24"/>
        </w:rPr>
        <w:t xml:space="preserve"> 13(1). Available at: </w:t>
      </w:r>
      <w:hyperlink r:id="rId30" w:history="1">
        <w:r w:rsidRPr="00DB6796">
          <w:rPr>
            <w:rStyle w:val="Hyperlink"/>
            <w:rFonts w:ascii="Arial" w:hAnsi="Arial" w:cs="Arial"/>
            <w:sz w:val="24"/>
            <w:szCs w:val="24"/>
          </w:rPr>
          <w:t>G.Todorova.pdf (uni-sz.bg)</w:t>
        </w:r>
      </w:hyperlink>
      <w:r w:rsidRPr="00DB6796">
        <w:rPr>
          <w:rFonts w:ascii="Arial" w:hAnsi="Arial" w:cs="Arial"/>
          <w:sz w:val="24"/>
          <w:szCs w:val="24"/>
        </w:rPr>
        <w:t xml:space="preserve"> (Accessed: 26</w:t>
      </w:r>
      <w:r w:rsidRPr="00DB6796">
        <w:rPr>
          <w:rFonts w:ascii="Arial" w:hAnsi="Arial" w:cs="Arial"/>
          <w:sz w:val="24"/>
          <w:szCs w:val="24"/>
          <w:vertAlign w:val="superscript"/>
        </w:rPr>
        <w:t>th</w:t>
      </w:r>
      <w:r w:rsidRPr="00DB6796">
        <w:rPr>
          <w:rFonts w:ascii="Arial" w:hAnsi="Arial" w:cs="Arial"/>
          <w:sz w:val="24"/>
          <w:szCs w:val="24"/>
        </w:rPr>
        <w:t xml:space="preserve"> November 2022).</w:t>
      </w:r>
    </w:p>
    <w:p w14:paraId="6F8808F3" w14:textId="77777777" w:rsidR="00DB6796" w:rsidRPr="00DB6796" w:rsidRDefault="00DB6796" w:rsidP="00E85698">
      <w:pPr>
        <w:rPr>
          <w:rFonts w:ascii="Arial" w:hAnsi="Arial" w:cs="Arial"/>
          <w:sz w:val="24"/>
          <w:szCs w:val="24"/>
        </w:rPr>
      </w:pPr>
      <w:r w:rsidRPr="00DB6796">
        <w:rPr>
          <w:rFonts w:ascii="Arial" w:hAnsi="Arial" w:cs="Arial"/>
          <w:sz w:val="24"/>
          <w:szCs w:val="24"/>
          <w:shd w:val="clear" w:color="auto" w:fill="FFFFFF"/>
        </w:rPr>
        <w:t>UGGLA, H. (2017) ‘The Price of Luxury’ </w:t>
      </w:r>
      <w:r w:rsidRPr="00DB6796">
        <w:rPr>
          <w:rFonts w:ascii="Arial" w:hAnsi="Arial" w:cs="Arial"/>
          <w:i/>
          <w:iCs/>
          <w:sz w:val="24"/>
          <w:szCs w:val="24"/>
          <w:shd w:val="clear" w:color="auto" w:fill="FFFFFF"/>
        </w:rPr>
        <w:t>IUP Journal of Brand Management, </w:t>
      </w:r>
      <w:r w:rsidRPr="00DB6796">
        <w:rPr>
          <w:rFonts w:ascii="Arial" w:hAnsi="Arial" w:cs="Arial"/>
          <w:sz w:val="24"/>
          <w:szCs w:val="24"/>
          <w:shd w:val="clear" w:color="auto" w:fill="FFFFFF"/>
        </w:rPr>
        <w:t xml:space="preserve">14(2), pp. 57-63. Available at: </w:t>
      </w:r>
      <w:hyperlink r:id="rId31" w:history="1">
        <w:r w:rsidRPr="00DB6796">
          <w:rPr>
            <w:rStyle w:val="Hyperlink"/>
            <w:rFonts w:ascii="Arial" w:hAnsi="Arial" w:cs="Arial"/>
            <w:sz w:val="24"/>
            <w:szCs w:val="24"/>
          </w:rPr>
          <w:t>The Price of Luxury - ProQuest</w:t>
        </w:r>
      </w:hyperlink>
      <w:r w:rsidRPr="00DB6796">
        <w:rPr>
          <w:rFonts w:ascii="Arial" w:hAnsi="Arial" w:cs="Arial"/>
          <w:sz w:val="24"/>
          <w:szCs w:val="24"/>
        </w:rPr>
        <w:t xml:space="preserve"> (Accessed: 24</w:t>
      </w:r>
      <w:r w:rsidRPr="00DB6796">
        <w:rPr>
          <w:rFonts w:ascii="Arial" w:hAnsi="Arial" w:cs="Arial"/>
          <w:sz w:val="24"/>
          <w:szCs w:val="24"/>
          <w:vertAlign w:val="superscript"/>
        </w:rPr>
        <w:t xml:space="preserve">th </w:t>
      </w:r>
      <w:r w:rsidRPr="00DB6796">
        <w:rPr>
          <w:rFonts w:ascii="Arial" w:hAnsi="Arial" w:cs="Arial"/>
          <w:sz w:val="24"/>
          <w:szCs w:val="24"/>
        </w:rPr>
        <w:t xml:space="preserve">November 2022). </w:t>
      </w:r>
    </w:p>
    <w:p w14:paraId="50CC5062" w14:textId="77777777" w:rsidR="00DB6796" w:rsidRPr="00DB6796" w:rsidRDefault="00DB6796" w:rsidP="00884311">
      <w:pPr>
        <w:rPr>
          <w:rFonts w:ascii="Arial" w:hAnsi="Arial" w:cs="Arial"/>
          <w:sz w:val="24"/>
          <w:szCs w:val="24"/>
        </w:rPr>
      </w:pPr>
      <w:r w:rsidRPr="00DB6796">
        <w:rPr>
          <w:rFonts w:ascii="Arial" w:hAnsi="Arial" w:cs="Arial"/>
          <w:sz w:val="24"/>
          <w:szCs w:val="24"/>
          <w:shd w:val="clear" w:color="auto" w:fill="FFFFFF"/>
        </w:rPr>
        <w:t>WILSON, J.M. (2003) ‘Gantt charts: A centenary appreciation’, </w:t>
      </w:r>
      <w:r w:rsidRPr="00DB6796">
        <w:rPr>
          <w:rFonts w:ascii="Arial" w:hAnsi="Arial" w:cs="Arial"/>
          <w:i/>
          <w:iCs/>
          <w:sz w:val="24"/>
          <w:szCs w:val="24"/>
          <w:shd w:val="clear" w:color="auto" w:fill="FFFFFF"/>
        </w:rPr>
        <w:t>European Journal of Operational Research, </w:t>
      </w:r>
      <w:r w:rsidRPr="00DB6796">
        <w:rPr>
          <w:rFonts w:ascii="Arial" w:hAnsi="Arial" w:cs="Arial"/>
          <w:sz w:val="24"/>
          <w:szCs w:val="24"/>
          <w:shd w:val="clear" w:color="auto" w:fill="FFFFFF"/>
        </w:rPr>
        <w:t>149(2), pp. 430-437. Available at</w:t>
      </w:r>
      <w:r w:rsidRPr="00DB6796">
        <w:rPr>
          <w:rFonts w:ascii="Arial" w:hAnsi="Arial" w:cs="Arial"/>
          <w:color w:val="53565A"/>
          <w:sz w:val="24"/>
          <w:szCs w:val="24"/>
          <w:shd w:val="clear" w:color="auto" w:fill="FFFFFF"/>
        </w:rPr>
        <w:t xml:space="preserve">: </w:t>
      </w:r>
      <w:hyperlink r:id="rId32" w:history="1">
        <w:r w:rsidRPr="00DB6796">
          <w:rPr>
            <w:rStyle w:val="Hyperlink"/>
            <w:rFonts w:ascii="Arial" w:hAnsi="Arial" w:cs="Arial"/>
            <w:sz w:val="24"/>
            <w:szCs w:val="24"/>
          </w:rPr>
          <w:t>Gantt charts: A centenary appreciation - ScienceDirect</w:t>
        </w:r>
      </w:hyperlink>
      <w:r w:rsidRPr="00DB6796">
        <w:rPr>
          <w:rFonts w:ascii="Arial" w:hAnsi="Arial" w:cs="Arial"/>
          <w:sz w:val="24"/>
          <w:szCs w:val="24"/>
        </w:rPr>
        <w:t xml:space="preserve"> (Accessed: 26</w:t>
      </w:r>
      <w:r w:rsidRPr="00DB6796">
        <w:rPr>
          <w:rFonts w:ascii="Arial" w:hAnsi="Arial" w:cs="Arial"/>
          <w:sz w:val="24"/>
          <w:szCs w:val="24"/>
          <w:vertAlign w:val="superscript"/>
        </w:rPr>
        <w:t>th</w:t>
      </w:r>
      <w:r w:rsidRPr="00DB6796">
        <w:rPr>
          <w:rFonts w:ascii="Arial" w:hAnsi="Arial" w:cs="Arial"/>
          <w:sz w:val="24"/>
          <w:szCs w:val="24"/>
        </w:rPr>
        <w:t xml:space="preserve"> November 2022).</w:t>
      </w:r>
    </w:p>
    <w:p w14:paraId="49348E0D" w14:textId="6C7A6B9D" w:rsidR="00DB6796" w:rsidRDefault="00DB6796" w:rsidP="00522003">
      <w:pPr>
        <w:spacing w:line="276" w:lineRule="auto"/>
        <w:rPr>
          <w:sz w:val="24"/>
          <w:szCs w:val="24"/>
        </w:rPr>
      </w:pPr>
      <w:r w:rsidRPr="00DB6796">
        <w:rPr>
          <w:rFonts w:ascii="Roboto" w:hAnsi="Roboto"/>
          <w:sz w:val="24"/>
          <w:szCs w:val="24"/>
          <w:shd w:val="clear" w:color="auto" w:fill="FFFFFF"/>
        </w:rPr>
        <w:t>YÜKSEL, I. (2012) ‘Developing a multi-</w:t>
      </w:r>
      <w:proofErr w:type="gramStart"/>
      <w:r w:rsidRPr="00DB6796">
        <w:rPr>
          <w:rFonts w:ascii="Roboto" w:hAnsi="Roboto"/>
          <w:sz w:val="24"/>
          <w:szCs w:val="24"/>
          <w:shd w:val="clear" w:color="auto" w:fill="FFFFFF"/>
        </w:rPr>
        <w:t>criteria decision making</w:t>
      </w:r>
      <w:proofErr w:type="gramEnd"/>
      <w:r w:rsidRPr="00DB6796">
        <w:rPr>
          <w:rFonts w:ascii="Roboto" w:hAnsi="Roboto"/>
          <w:sz w:val="24"/>
          <w:szCs w:val="24"/>
          <w:shd w:val="clear" w:color="auto" w:fill="FFFFFF"/>
        </w:rPr>
        <w:t xml:space="preserve"> model for PESTEL analysis’, </w:t>
      </w:r>
      <w:r w:rsidRPr="00DB6796">
        <w:rPr>
          <w:rFonts w:ascii="Roboto" w:hAnsi="Roboto"/>
          <w:i/>
          <w:iCs/>
          <w:sz w:val="24"/>
          <w:szCs w:val="24"/>
          <w:shd w:val="clear" w:color="auto" w:fill="FFFFFF"/>
        </w:rPr>
        <w:t>International Journal of Business and Management, </w:t>
      </w:r>
      <w:r w:rsidRPr="00DB6796">
        <w:rPr>
          <w:rFonts w:ascii="Roboto" w:hAnsi="Roboto"/>
          <w:b/>
          <w:bCs/>
          <w:sz w:val="24"/>
          <w:szCs w:val="24"/>
          <w:shd w:val="clear" w:color="auto" w:fill="FFFFFF"/>
        </w:rPr>
        <w:t>7</w:t>
      </w:r>
      <w:r w:rsidRPr="00DB6796">
        <w:rPr>
          <w:rFonts w:ascii="Roboto" w:hAnsi="Roboto"/>
          <w:sz w:val="24"/>
          <w:szCs w:val="24"/>
          <w:shd w:val="clear" w:color="auto" w:fill="FFFFFF"/>
        </w:rPr>
        <w:t>(24), pp. 52. Available at</w:t>
      </w:r>
      <w:r w:rsidRPr="00DB6796">
        <w:rPr>
          <w:rFonts w:ascii="Roboto" w:hAnsi="Roboto"/>
          <w:color w:val="53565A"/>
          <w:sz w:val="24"/>
          <w:szCs w:val="24"/>
          <w:shd w:val="clear" w:color="auto" w:fill="FFFFFF"/>
        </w:rPr>
        <w:t xml:space="preserve">: </w:t>
      </w:r>
      <w:hyperlink r:id="rId33" w:history="1">
        <w:r w:rsidRPr="00DB6796">
          <w:rPr>
            <w:rStyle w:val="Hyperlink"/>
            <w:sz w:val="24"/>
            <w:szCs w:val="24"/>
          </w:rPr>
          <w:t>Microsoft Word - checked paper6.doc (researchgate.net)</w:t>
        </w:r>
      </w:hyperlink>
      <w:r w:rsidRPr="00DB6796">
        <w:rPr>
          <w:sz w:val="24"/>
          <w:szCs w:val="24"/>
        </w:rPr>
        <w:t xml:space="preserve"> (Accessed: 4</w:t>
      </w:r>
      <w:r w:rsidRPr="00DB6796">
        <w:rPr>
          <w:sz w:val="24"/>
          <w:szCs w:val="24"/>
          <w:vertAlign w:val="superscript"/>
        </w:rPr>
        <w:t>th</w:t>
      </w:r>
      <w:r w:rsidRPr="00DB6796">
        <w:rPr>
          <w:sz w:val="24"/>
          <w:szCs w:val="24"/>
        </w:rPr>
        <w:t xml:space="preserve"> December 2022).</w:t>
      </w:r>
    </w:p>
    <w:p w14:paraId="2F7F5A8D" w14:textId="43C19815" w:rsidR="000E408B" w:rsidRDefault="000E408B" w:rsidP="00522003">
      <w:pPr>
        <w:spacing w:line="276" w:lineRule="auto"/>
        <w:rPr>
          <w:sz w:val="24"/>
          <w:szCs w:val="24"/>
        </w:rPr>
      </w:pPr>
    </w:p>
    <w:p w14:paraId="74F434B1" w14:textId="57966D0D" w:rsidR="000E408B" w:rsidRDefault="000E408B" w:rsidP="00522003">
      <w:pPr>
        <w:spacing w:line="276" w:lineRule="auto"/>
        <w:rPr>
          <w:sz w:val="24"/>
          <w:szCs w:val="24"/>
        </w:rPr>
      </w:pPr>
    </w:p>
    <w:p w14:paraId="40E26437" w14:textId="482B5950" w:rsidR="000E408B" w:rsidRDefault="000E408B" w:rsidP="00522003">
      <w:pPr>
        <w:spacing w:line="276" w:lineRule="auto"/>
        <w:rPr>
          <w:sz w:val="24"/>
          <w:szCs w:val="24"/>
        </w:rPr>
      </w:pPr>
    </w:p>
    <w:p w14:paraId="420E28E8" w14:textId="344413C4" w:rsidR="000E408B" w:rsidRDefault="000E408B" w:rsidP="00522003">
      <w:pPr>
        <w:spacing w:line="276" w:lineRule="auto"/>
        <w:rPr>
          <w:sz w:val="24"/>
          <w:szCs w:val="24"/>
        </w:rPr>
      </w:pPr>
    </w:p>
    <w:p w14:paraId="32B7049F" w14:textId="32390701" w:rsidR="000E408B" w:rsidRDefault="000E408B" w:rsidP="00522003">
      <w:pPr>
        <w:spacing w:line="276" w:lineRule="auto"/>
        <w:rPr>
          <w:sz w:val="24"/>
          <w:szCs w:val="24"/>
        </w:rPr>
      </w:pPr>
    </w:p>
    <w:p w14:paraId="50CE7087" w14:textId="1ABFC99B" w:rsidR="000E408B" w:rsidRDefault="000E408B" w:rsidP="00522003">
      <w:pPr>
        <w:spacing w:line="276" w:lineRule="auto"/>
        <w:rPr>
          <w:sz w:val="24"/>
          <w:szCs w:val="24"/>
        </w:rPr>
      </w:pPr>
    </w:p>
    <w:p w14:paraId="4AA5FBA0" w14:textId="5CB30B6E" w:rsidR="000E408B" w:rsidRDefault="000E408B" w:rsidP="00522003">
      <w:pPr>
        <w:spacing w:line="276" w:lineRule="auto"/>
        <w:rPr>
          <w:sz w:val="24"/>
          <w:szCs w:val="24"/>
        </w:rPr>
      </w:pPr>
    </w:p>
    <w:p w14:paraId="5BCA60CA" w14:textId="7DEFF973" w:rsidR="000E408B" w:rsidRDefault="000E408B" w:rsidP="00522003">
      <w:pPr>
        <w:spacing w:line="276" w:lineRule="auto"/>
        <w:rPr>
          <w:sz w:val="24"/>
          <w:szCs w:val="24"/>
        </w:rPr>
      </w:pPr>
    </w:p>
    <w:p w14:paraId="7A41A955" w14:textId="440A2C1F" w:rsidR="000E408B" w:rsidRDefault="000E408B" w:rsidP="00522003">
      <w:pPr>
        <w:spacing w:line="276" w:lineRule="auto"/>
        <w:rPr>
          <w:sz w:val="24"/>
          <w:szCs w:val="24"/>
        </w:rPr>
      </w:pPr>
    </w:p>
    <w:p w14:paraId="554B800C" w14:textId="4C7C1D95" w:rsidR="000E408B" w:rsidRDefault="000E408B" w:rsidP="00522003">
      <w:pPr>
        <w:spacing w:line="276" w:lineRule="auto"/>
        <w:rPr>
          <w:sz w:val="24"/>
          <w:szCs w:val="24"/>
        </w:rPr>
      </w:pPr>
    </w:p>
    <w:p w14:paraId="5087B312" w14:textId="00EDA07F" w:rsidR="000E408B" w:rsidRDefault="000E408B" w:rsidP="00522003">
      <w:pPr>
        <w:spacing w:line="276" w:lineRule="auto"/>
        <w:rPr>
          <w:sz w:val="24"/>
          <w:szCs w:val="24"/>
        </w:rPr>
      </w:pPr>
    </w:p>
    <w:p w14:paraId="3732CB47" w14:textId="32AD43E7" w:rsidR="000E408B" w:rsidRDefault="000E408B" w:rsidP="00522003">
      <w:pPr>
        <w:spacing w:line="276" w:lineRule="auto"/>
        <w:rPr>
          <w:sz w:val="24"/>
          <w:szCs w:val="24"/>
        </w:rPr>
      </w:pPr>
    </w:p>
    <w:p w14:paraId="3C12C372" w14:textId="36E0ADAD" w:rsidR="000E408B" w:rsidRDefault="000E408B" w:rsidP="00522003">
      <w:pPr>
        <w:spacing w:line="276" w:lineRule="auto"/>
        <w:rPr>
          <w:sz w:val="24"/>
          <w:szCs w:val="24"/>
        </w:rPr>
      </w:pPr>
    </w:p>
    <w:p w14:paraId="6473A7B4" w14:textId="43F586C6" w:rsidR="000E408B" w:rsidRDefault="000E408B" w:rsidP="00522003">
      <w:pPr>
        <w:spacing w:line="276" w:lineRule="auto"/>
        <w:rPr>
          <w:sz w:val="24"/>
          <w:szCs w:val="24"/>
        </w:rPr>
      </w:pPr>
    </w:p>
    <w:p w14:paraId="3D40205D" w14:textId="60265FBB" w:rsidR="000E408B" w:rsidRDefault="000E408B" w:rsidP="00522003">
      <w:pPr>
        <w:spacing w:line="276" w:lineRule="auto"/>
        <w:rPr>
          <w:sz w:val="24"/>
          <w:szCs w:val="24"/>
        </w:rPr>
      </w:pPr>
    </w:p>
    <w:p w14:paraId="3B3381DE" w14:textId="420A01EE" w:rsidR="000E408B" w:rsidRDefault="000E408B" w:rsidP="00522003">
      <w:pPr>
        <w:spacing w:line="276" w:lineRule="auto"/>
        <w:rPr>
          <w:sz w:val="24"/>
          <w:szCs w:val="24"/>
        </w:rPr>
      </w:pPr>
    </w:p>
    <w:p w14:paraId="14F8F0F7" w14:textId="2D40DD9E" w:rsidR="000E408B" w:rsidRDefault="000E408B" w:rsidP="00522003">
      <w:pPr>
        <w:spacing w:line="276" w:lineRule="auto"/>
        <w:rPr>
          <w:sz w:val="24"/>
          <w:szCs w:val="24"/>
        </w:rPr>
      </w:pPr>
    </w:p>
    <w:p w14:paraId="2C82BE7B" w14:textId="2ED2447C" w:rsidR="000E408B" w:rsidRDefault="000E408B" w:rsidP="00522003">
      <w:pPr>
        <w:spacing w:line="276" w:lineRule="auto"/>
        <w:rPr>
          <w:sz w:val="24"/>
          <w:szCs w:val="24"/>
        </w:rPr>
      </w:pPr>
    </w:p>
    <w:p w14:paraId="27460999" w14:textId="77777777" w:rsidR="000E408B" w:rsidRDefault="000E408B" w:rsidP="00522003">
      <w:pPr>
        <w:spacing w:line="276" w:lineRule="auto"/>
        <w:rPr>
          <w:rFonts w:ascii="Arial" w:hAnsi="Arial" w:cs="Arial"/>
          <w:sz w:val="24"/>
          <w:szCs w:val="24"/>
        </w:rPr>
      </w:pPr>
    </w:p>
    <w:p w14:paraId="44619130" w14:textId="232D98A7" w:rsidR="0031467B" w:rsidRDefault="0031467B" w:rsidP="00522003">
      <w:pPr>
        <w:spacing w:line="276" w:lineRule="auto"/>
        <w:rPr>
          <w:rFonts w:ascii="Arial" w:hAnsi="Arial" w:cs="Arial"/>
          <w:b/>
          <w:bCs/>
        </w:rPr>
      </w:pPr>
      <w:r w:rsidRPr="0031467B">
        <w:rPr>
          <w:rFonts w:ascii="Arial" w:hAnsi="Arial" w:cs="Arial"/>
          <w:b/>
          <w:bCs/>
        </w:rPr>
        <w:t>A</w:t>
      </w:r>
      <w:r w:rsidR="0020540D">
        <w:rPr>
          <w:rFonts w:ascii="Arial" w:hAnsi="Arial" w:cs="Arial"/>
          <w:b/>
          <w:bCs/>
        </w:rPr>
        <w:t>PPENDICES</w:t>
      </w:r>
    </w:p>
    <w:p w14:paraId="54B3EE26" w14:textId="42C710AF" w:rsidR="00760CE0" w:rsidRDefault="00E6244B" w:rsidP="00522003">
      <w:pPr>
        <w:spacing w:line="276" w:lineRule="auto"/>
        <w:rPr>
          <w:rFonts w:ascii="Arial" w:hAnsi="Arial" w:cs="Arial"/>
          <w:b/>
          <w:bCs/>
        </w:rPr>
      </w:pPr>
      <w:r>
        <w:rPr>
          <w:rFonts w:ascii="Arial" w:hAnsi="Arial" w:cs="Arial"/>
          <w:b/>
          <w:bCs/>
        </w:rPr>
        <w:t xml:space="preserve">Appendix 1. </w:t>
      </w:r>
      <w:r w:rsidRPr="00E6244B">
        <w:rPr>
          <w:rFonts w:ascii="Arial" w:hAnsi="Arial" w:cs="Arial"/>
        </w:rPr>
        <w:t>Swot Analysis</w:t>
      </w:r>
    </w:p>
    <w:tbl>
      <w:tblPr>
        <w:tblStyle w:val="TableGrid"/>
        <w:tblW w:w="0" w:type="auto"/>
        <w:tblLook w:val="04A0" w:firstRow="1" w:lastRow="0" w:firstColumn="1" w:lastColumn="0" w:noHBand="0" w:noVBand="1"/>
      </w:tblPr>
      <w:tblGrid>
        <w:gridCol w:w="4508"/>
        <w:gridCol w:w="4508"/>
      </w:tblGrid>
      <w:tr w:rsidR="00E6244B" w14:paraId="21995C0E" w14:textId="77777777" w:rsidTr="00E6244B">
        <w:tc>
          <w:tcPr>
            <w:tcW w:w="4508" w:type="dxa"/>
            <w:shd w:val="clear" w:color="auto" w:fill="00B050"/>
          </w:tcPr>
          <w:p w14:paraId="2F71C5D1" w14:textId="77777777" w:rsidR="00E6244B" w:rsidRDefault="00E6244B" w:rsidP="005237C5">
            <w:pPr>
              <w:pStyle w:val="Heading2"/>
              <w:outlineLvl w:val="1"/>
              <w:rPr>
                <w:b/>
                <w:bCs/>
                <w:color w:val="auto"/>
              </w:rPr>
            </w:pPr>
            <w:r>
              <w:rPr>
                <w:b/>
                <w:bCs/>
                <w:color w:val="auto"/>
              </w:rPr>
              <w:t>STRENGHTS</w:t>
            </w:r>
          </w:p>
          <w:p w14:paraId="2269D737" w14:textId="6808AA15" w:rsidR="00E6244B" w:rsidRPr="00E6244B" w:rsidRDefault="00E6244B" w:rsidP="00E6244B"/>
        </w:tc>
        <w:tc>
          <w:tcPr>
            <w:tcW w:w="4508" w:type="dxa"/>
            <w:shd w:val="clear" w:color="auto" w:fill="FFC000"/>
          </w:tcPr>
          <w:p w14:paraId="51721B97" w14:textId="1A41A52C" w:rsidR="00E6244B" w:rsidRPr="00E6244B" w:rsidRDefault="00E6244B" w:rsidP="005237C5">
            <w:pPr>
              <w:pStyle w:val="Heading2"/>
              <w:outlineLvl w:val="1"/>
            </w:pPr>
            <w:r>
              <w:rPr>
                <w:b/>
                <w:bCs/>
                <w:color w:val="auto"/>
              </w:rPr>
              <w:t>WEAKNESSES</w:t>
            </w:r>
          </w:p>
        </w:tc>
      </w:tr>
      <w:tr w:rsidR="00760CE0" w14:paraId="4A896B3F" w14:textId="77777777" w:rsidTr="00760CE0">
        <w:tc>
          <w:tcPr>
            <w:tcW w:w="4508" w:type="dxa"/>
          </w:tcPr>
          <w:p w14:paraId="0265E090" w14:textId="4E4422DB" w:rsidR="00760CE0" w:rsidRPr="00E6244B" w:rsidRDefault="00760CE0" w:rsidP="005237C5">
            <w:pPr>
              <w:rPr>
                <w:sz w:val="24"/>
                <w:szCs w:val="24"/>
              </w:rPr>
            </w:pPr>
            <w:r w:rsidRPr="00E6244B">
              <w:rPr>
                <w:sz w:val="24"/>
                <w:szCs w:val="24"/>
              </w:rPr>
              <w:t>Luxury brand</w:t>
            </w:r>
          </w:p>
          <w:p w14:paraId="26FA015A" w14:textId="4FD3991E" w:rsidR="00760CE0" w:rsidRDefault="00760CE0" w:rsidP="005237C5">
            <w:pPr>
              <w:rPr>
                <w:sz w:val="24"/>
                <w:szCs w:val="24"/>
              </w:rPr>
            </w:pPr>
            <w:r w:rsidRPr="00E6244B">
              <w:rPr>
                <w:sz w:val="24"/>
                <w:szCs w:val="24"/>
              </w:rPr>
              <w:t>Marriot parent company</w:t>
            </w:r>
          </w:p>
          <w:p w14:paraId="03A5EF04" w14:textId="3044F230" w:rsidR="00E6244B" w:rsidRDefault="00E6244B" w:rsidP="005237C5">
            <w:pPr>
              <w:rPr>
                <w:sz w:val="24"/>
                <w:szCs w:val="24"/>
              </w:rPr>
            </w:pPr>
            <w:r>
              <w:rPr>
                <w:sz w:val="24"/>
                <w:szCs w:val="24"/>
              </w:rPr>
              <w:t>Empowered employees</w:t>
            </w:r>
          </w:p>
          <w:p w14:paraId="465D585C" w14:textId="20CB1860" w:rsidR="00760CE0" w:rsidRPr="00E6244B" w:rsidRDefault="00E6244B" w:rsidP="005237C5">
            <w:pPr>
              <w:rPr>
                <w:sz w:val="24"/>
                <w:szCs w:val="24"/>
              </w:rPr>
            </w:pPr>
            <w:r>
              <w:rPr>
                <w:sz w:val="24"/>
                <w:szCs w:val="24"/>
              </w:rPr>
              <w:t>Customer related service</w:t>
            </w:r>
          </w:p>
        </w:tc>
        <w:tc>
          <w:tcPr>
            <w:tcW w:w="4508" w:type="dxa"/>
          </w:tcPr>
          <w:p w14:paraId="36864A0D" w14:textId="77777777" w:rsidR="00760CE0" w:rsidRDefault="00760CE0" w:rsidP="005237C5"/>
          <w:p w14:paraId="58D3A5B8" w14:textId="7921C1E3" w:rsidR="00E6244B" w:rsidRPr="000B128A" w:rsidRDefault="00E6244B" w:rsidP="005237C5">
            <w:r>
              <w:t>High prices</w:t>
            </w:r>
          </w:p>
        </w:tc>
      </w:tr>
      <w:tr w:rsidR="00E6244B" w14:paraId="51F08CA2" w14:textId="77777777" w:rsidTr="00E6244B">
        <w:trPr>
          <w:trHeight w:val="407"/>
        </w:trPr>
        <w:tc>
          <w:tcPr>
            <w:tcW w:w="4508" w:type="dxa"/>
            <w:shd w:val="clear" w:color="auto" w:fill="00B0F0"/>
          </w:tcPr>
          <w:p w14:paraId="246ECBA2" w14:textId="5D68ABCB" w:rsidR="00E6244B" w:rsidRDefault="00E6244B" w:rsidP="005237C5">
            <w:pPr>
              <w:pStyle w:val="Heading2"/>
              <w:outlineLvl w:val="1"/>
            </w:pPr>
            <w:r w:rsidRPr="00120507">
              <w:rPr>
                <w:b/>
                <w:bCs/>
                <w:color w:val="auto"/>
              </w:rPr>
              <w:t>O</w:t>
            </w:r>
            <w:r>
              <w:rPr>
                <w:b/>
                <w:bCs/>
                <w:color w:val="auto"/>
              </w:rPr>
              <w:t>PPORTUNITIES</w:t>
            </w:r>
          </w:p>
        </w:tc>
        <w:tc>
          <w:tcPr>
            <w:tcW w:w="4508" w:type="dxa"/>
            <w:shd w:val="clear" w:color="auto" w:fill="FF0000"/>
          </w:tcPr>
          <w:p w14:paraId="1B04C375" w14:textId="77777777" w:rsidR="00E6244B" w:rsidRDefault="00E6244B" w:rsidP="00E6244B">
            <w:pPr>
              <w:pStyle w:val="Heading2"/>
              <w:outlineLvl w:val="1"/>
            </w:pPr>
            <w:r>
              <w:rPr>
                <w:b/>
                <w:bCs/>
                <w:color w:val="auto"/>
              </w:rPr>
              <w:t>THREATS</w:t>
            </w:r>
          </w:p>
          <w:p w14:paraId="4986C2EB" w14:textId="77777777" w:rsidR="00E6244B" w:rsidRDefault="00E6244B" w:rsidP="005237C5"/>
        </w:tc>
      </w:tr>
      <w:tr w:rsidR="00760CE0" w14:paraId="6B6866A9" w14:textId="77777777" w:rsidTr="00760CE0">
        <w:tc>
          <w:tcPr>
            <w:tcW w:w="4508" w:type="dxa"/>
          </w:tcPr>
          <w:p w14:paraId="0B938216" w14:textId="7C0A4BC7" w:rsidR="00760CE0" w:rsidRDefault="00760CE0" w:rsidP="005237C5">
            <w:pPr>
              <w:rPr>
                <w:color w:val="FF0000"/>
              </w:rPr>
            </w:pPr>
          </w:p>
          <w:p w14:paraId="34F23A4B" w14:textId="7C51836C" w:rsidR="00760CE0" w:rsidRPr="00E6244B" w:rsidRDefault="00E6244B" w:rsidP="005237C5">
            <w:r w:rsidRPr="00E6244B">
              <w:t>Market expansion</w:t>
            </w:r>
          </w:p>
          <w:p w14:paraId="001BC745" w14:textId="77777777" w:rsidR="00760CE0" w:rsidRDefault="00E6244B" w:rsidP="005237C5">
            <w:r w:rsidRPr="00E6244B">
              <w:t>Increase customer number due personalised service</w:t>
            </w:r>
          </w:p>
          <w:p w14:paraId="31FFD0E4" w14:textId="455F9D21" w:rsidR="00E6244B" w:rsidRPr="00E6244B" w:rsidRDefault="00E6244B" w:rsidP="005237C5"/>
        </w:tc>
        <w:tc>
          <w:tcPr>
            <w:tcW w:w="4508" w:type="dxa"/>
          </w:tcPr>
          <w:p w14:paraId="4C97846F" w14:textId="77777777" w:rsidR="00E6244B" w:rsidRDefault="00E6244B" w:rsidP="005237C5"/>
          <w:p w14:paraId="609E2CEB" w14:textId="77777777" w:rsidR="00E6244B" w:rsidRDefault="00E6244B" w:rsidP="005237C5">
            <w:r>
              <w:t>Competition from other hotels</w:t>
            </w:r>
          </w:p>
          <w:p w14:paraId="5382AD07" w14:textId="3D73B4AD" w:rsidR="00E6244B" w:rsidRDefault="00E6244B" w:rsidP="005237C5">
            <w:r>
              <w:t>Reduced number of customers</w:t>
            </w:r>
          </w:p>
          <w:p w14:paraId="1AE71D21" w14:textId="5F0E24D4" w:rsidR="00E6244B" w:rsidRDefault="00E6244B" w:rsidP="005237C5">
            <w:r>
              <w:t>Covid-19 pandemic</w:t>
            </w:r>
          </w:p>
          <w:p w14:paraId="67C42911" w14:textId="1A01D630" w:rsidR="00E6244B" w:rsidRPr="00F31589" w:rsidRDefault="00E6244B" w:rsidP="005237C5"/>
        </w:tc>
      </w:tr>
    </w:tbl>
    <w:p w14:paraId="4F6F1470" w14:textId="1F254604" w:rsidR="001B71D9" w:rsidRDefault="001B71D9" w:rsidP="00522003">
      <w:pPr>
        <w:spacing w:line="276" w:lineRule="auto"/>
        <w:rPr>
          <w:rFonts w:ascii="Arial" w:hAnsi="Arial" w:cs="Arial"/>
          <w:b/>
          <w:bCs/>
        </w:rPr>
      </w:pPr>
    </w:p>
    <w:p w14:paraId="73FBD0BB" w14:textId="1E838880" w:rsidR="00065B2A" w:rsidRDefault="00065B2A" w:rsidP="00522003">
      <w:pPr>
        <w:spacing w:line="276" w:lineRule="auto"/>
        <w:rPr>
          <w:rFonts w:ascii="Arial" w:hAnsi="Arial" w:cs="Arial"/>
          <w:b/>
          <w:bCs/>
        </w:rPr>
      </w:pPr>
    </w:p>
    <w:p w14:paraId="37186600" w14:textId="67897CFD" w:rsidR="00065B2A" w:rsidRDefault="00065B2A" w:rsidP="00522003">
      <w:pPr>
        <w:spacing w:line="276" w:lineRule="auto"/>
        <w:rPr>
          <w:rFonts w:ascii="Arial" w:hAnsi="Arial" w:cs="Arial"/>
          <w:b/>
          <w:bCs/>
        </w:rPr>
      </w:pPr>
      <w:r>
        <w:rPr>
          <w:rFonts w:ascii="Arial" w:hAnsi="Arial" w:cs="Arial"/>
          <w:b/>
          <w:bCs/>
        </w:rPr>
        <w:t>Appendix 2.</w:t>
      </w:r>
      <w:r w:rsidR="00F44525">
        <w:rPr>
          <w:rFonts w:ascii="Arial" w:hAnsi="Arial" w:cs="Arial"/>
          <w:b/>
          <w:bCs/>
        </w:rPr>
        <w:t xml:space="preserve"> </w:t>
      </w:r>
      <w:r w:rsidR="00F44525" w:rsidRPr="0031467B">
        <w:rPr>
          <w:rFonts w:ascii="Arial" w:eastAsia="Times New Roman" w:hAnsi="Arial" w:cs="Arial"/>
          <w:color w:val="000000" w:themeColor="text1"/>
          <w:sz w:val="24"/>
          <w:szCs w:val="24"/>
        </w:rPr>
        <w:t>Michael Porters ’five forces’</w:t>
      </w:r>
    </w:p>
    <w:p w14:paraId="6330C855" w14:textId="61825545" w:rsidR="00065B2A" w:rsidRDefault="00065B2A" w:rsidP="00522003">
      <w:pPr>
        <w:spacing w:line="276" w:lineRule="auto"/>
        <w:rPr>
          <w:rFonts w:ascii="Arial" w:hAnsi="Arial" w:cs="Arial"/>
          <w:b/>
          <w:bCs/>
        </w:rPr>
      </w:pPr>
    </w:p>
    <w:p w14:paraId="600E2396" w14:textId="1BD36D5C" w:rsidR="00065B2A" w:rsidRDefault="00065B2A" w:rsidP="00522003">
      <w:pPr>
        <w:spacing w:line="276" w:lineRule="auto"/>
        <w:rPr>
          <w:rFonts w:ascii="Arial" w:hAnsi="Arial" w:cs="Arial"/>
          <w:b/>
          <w:bCs/>
        </w:rPr>
      </w:pPr>
      <w:r w:rsidRPr="0031467B">
        <w:rPr>
          <w:rFonts w:ascii="Arial" w:hAnsi="Arial" w:cs="Arial"/>
          <w:noProof/>
          <w:sz w:val="24"/>
          <w:szCs w:val="24"/>
        </w:rPr>
        <w:drawing>
          <wp:inline distT="0" distB="0" distL="0" distR="0" wp14:anchorId="311A823A" wp14:editId="22634A5D">
            <wp:extent cx="3117396" cy="2938145"/>
            <wp:effectExtent l="0" t="0" r="6985" b="0"/>
            <wp:docPr id="3" name="Content Placeholder 4" descr="Diagram&#10;&#10;Description automatically generated">
              <a:extLst xmlns:a="http://schemas.openxmlformats.org/drawingml/2006/main">
                <a:ext uri="{FF2B5EF4-FFF2-40B4-BE49-F238E27FC236}">
                  <a16:creationId xmlns:a16="http://schemas.microsoft.com/office/drawing/2014/main" id="{91A3F4D8-50D9-479F-B841-7061CF8EE58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 name="Content Placeholder 4" descr="Diagram&#10;&#10;Description automatically generated">
                      <a:extLst>
                        <a:ext uri="{FF2B5EF4-FFF2-40B4-BE49-F238E27FC236}">
                          <a16:creationId xmlns:a16="http://schemas.microsoft.com/office/drawing/2014/main" id="{91A3F4D8-50D9-479F-B841-7061CF8EE587}"/>
                        </a:ext>
                      </a:extLst>
                    </pic:cNvPr>
                    <pic:cNvPicPr>
                      <a:picLocks noGrp="1" noChangeAspect="1"/>
                    </pic:cNvPicPr>
                  </pic:nvPicPr>
                  <pic:blipFill>
                    <a:blip r:embed="rId34"/>
                    <a:stretch>
                      <a:fillRect/>
                    </a:stretch>
                  </pic:blipFill>
                  <pic:spPr>
                    <a:xfrm>
                      <a:off x="0" y="0"/>
                      <a:ext cx="3119030" cy="2939685"/>
                    </a:xfrm>
                    <a:prstGeom prst="rect">
                      <a:avLst/>
                    </a:prstGeom>
                    <a:noFill/>
                  </pic:spPr>
                </pic:pic>
              </a:graphicData>
            </a:graphic>
          </wp:inline>
        </w:drawing>
      </w:r>
      <w:r w:rsidR="004A09A8">
        <w:rPr>
          <w:rFonts w:ascii="Arial" w:hAnsi="Arial" w:cs="Arial"/>
          <w:b/>
          <w:bCs/>
        </w:rPr>
        <w:t xml:space="preserve">Source: </w:t>
      </w:r>
      <w:r w:rsidR="004A09A8" w:rsidRPr="004A09A8">
        <w:rPr>
          <w:rFonts w:ascii="Arial" w:hAnsi="Arial" w:cs="Arial"/>
        </w:rPr>
        <w:t>Porter, 1980</w:t>
      </w:r>
    </w:p>
    <w:p w14:paraId="558C249A" w14:textId="7C6507B3" w:rsidR="00F44525" w:rsidRDefault="00F44525" w:rsidP="00522003">
      <w:pPr>
        <w:spacing w:line="276" w:lineRule="auto"/>
        <w:rPr>
          <w:rFonts w:ascii="Arial" w:hAnsi="Arial" w:cs="Arial"/>
          <w:b/>
          <w:bCs/>
        </w:rPr>
      </w:pPr>
    </w:p>
    <w:p w14:paraId="1B4A5F07" w14:textId="77777777" w:rsidR="00305DD2" w:rsidRDefault="00305DD2" w:rsidP="00522003">
      <w:pPr>
        <w:spacing w:line="276" w:lineRule="auto"/>
        <w:rPr>
          <w:rFonts w:ascii="Arial" w:hAnsi="Arial" w:cs="Arial"/>
          <w:b/>
          <w:bCs/>
        </w:rPr>
      </w:pPr>
    </w:p>
    <w:p w14:paraId="2F72EFBB" w14:textId="77777777" w:rsidR="00305DD2" w:rsidRDefault="00305DD2" w:rsidP="00522003">
      <w:pPr>
        <w:spacing w:line="276" w:lineRule="auto"/>
        <w:rPr>
          <w:rFonts w:ascii="Arial" w:hAnsi="Arial" w:cs="Arial"/>
          <w:b/>
          <w:bCs/>
        </w:rPr>
      </w:pPr>
    </w:p>
    <w:p w14:paraId="4AE56379" w14:textId="0F2C3ED3" w:rsidR="00F44525" w:rsidRDefault="00F44525" w:rsidP="00522003">
      <w:pPr>
        <w:spacing w:line="276" w:lineRule="auto"/>
        <w:rPr>
          <w:rFonts w:ascii="Arial" w:hAnsi="Arial" w:cs="Arial"/>
        </w:rPr>
      </w:pPr>
      <w:r>
        <w:rPr>
          <w:rFonts w:ascii="Arial" w:hAnsi="Arial" w:cs="Arial"/>
          <w:b/>
          <w:bCs/>
        </w:rPr>
        <w:t xml:space="preserve">Appendix 3. </w:t>
      </w:r>
      <w:r w:rsidR="00A174D7" w:rsidRPr="00A174D7">
        <w:rPr>
          <w:rFonts w:ascii="Arial" w:hAnsi="Arial" w:cs="Arial"/>
        </w:rPr>
        <w:t>PESTEL</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94"/>
        <w:gridCol w:w="242"/>
        <w:gridCol w:w="1182"/>
        <w:gridCol w:w="314"/>
        <w:gridCol w:w="1246"/>
        <w:gridCol w:w="294"/>
        <w:gridCol w:w="1574"/>
        <w:gridCol w:w="246"/>
        <w:gridCol w:w="1452"/>
        <w:gridCol w:w="243"/>
        <w:gridCol w:w="1373"/>
      </w:tblGrid>
      <w:tr w:rsidR="004D23FE" w14:paraId="760DA79B" w14:textId="77777777" w:rsidTr="004D23FE">
        <w:tc>
          <w:tcPr>
            <w:tcW w:w="1194" w:type="dxa"/>
            <w:shd w:val="clear" w:color="auto" w:fill="FFD966" w:themeFill="accent4" w:themeFillTint="99"/>
          </w:tcPr>
          <w:p w14:paraId="4AB63B01" w14:textId="26F1BB13" w:rsidR="00634DCD" w:rsidRPr="00CD696A" w:rsidRDefault="00634DCD" w:rsidP="00CD696A">
            <w:pPr>
              <w:spacing w:line="276" w:lineRule="auto"/>
              <w:jc w:val="center"/>
              <w:rPr>
                <w:rFonts w:ascii="Arial" w:hAnsi="Arial" w:cs="Arial"/>
                <w:b/>
                <w:bCs/>
              </w:rPr>
            </w:pPr>
            <w:r w:rsidRPr="00CD696A">
              <w:rPr>
                <w:rFonts w:ascii="Arial" w:hAnsi="Arial" w:cs="Arial"/>
                <w:b/>
                <w:bCs/>
              </w:rPr>
              <w:t>P</w:t>
            </w:r>
          </w:p>
        </w:tc>
        <w:tc>
          <w:tcPr>
            <w:tcW w:w="242" w:type="dxa"/>
          </w:tcPr>
          <w:p w14:paraId="4C027220" w14:textId="511E8A7C" w:rsidR="00634DCD" w:rsidRPr="00CD696A" w:rsidRDefault="00634DCD" w:rsidP="00CD696A">
            <w:pPr>
              <w:spacing w:line="276" w:lineRule="auto"/>
              <w:jc w:val="center"/>
              <w:rPr>
                <w:rFonts w:ascii="Arial" w:hAnsi="Arial" w:cs="Arial"/>
                <w:b/>
                <w:bCs/>
              </w:rPr>
            </w:pPr>
          </w:p>
        </w:tc>
        <w:tc>
          <w:tcPr>
            <w:tcW w:w="1182" w:type="dxa"/>
            <w:shd w:val="clear" w:color="auto" w:fill="92D050"/>
          </w:tcPr>
          <w:p w14:paraId="14E10A86" w14:textId="1BB38C78" w:rsidR="00634DCD" w:rsidRPr="00CD696A" w:rsidRDefault="00634DCD" w:rsidP="00CD696A">
            <w:pPr>
              <w:spacing w:line="276" w:lineRule="auto"/>
              <w:jc w:val="center"/>
              <w:rPr>
                <w:rFonts w:ascii="Arial" w:hAnsi="Arial" w:cs="Arial"/>
                <w:b/>
                <w:bCs/>
              </w:rPr>
            </w:pPr>
            <w:r w:rsidRPr="00CD696A">
              <w:rPr>
                <w:rFonts w:ascii="Arial" w:hAnsi="Arial" w:cs="Arial"/>
                <w:b/>
                <w:bCs/>
              </w:rPr>
              <w:t>E</w:t>
            </w:r>
          </w:p>
        </w:tc>
        <w:tc>
          <w:tcPr>
            <w:tcW w:w="314" w:type="dxa"/>
          </w:tcPr>
          <w:p w14:paraId="3309E9F8" w14:textId="77777777" w:rsidR="00634DCD" w:rsidRPr="00CD696A" w:rsidRDefault="00634DCD" w:rsidP="00CD696A">
            <w:pPr>
              <w:spacing w:line="276" w:lineRule="auto"/>
              <w:jc w:val="center"/>
              <w:rPr>
                <w:rFonts w:ascii="Arial" w:hAnsi="Arial" w:cs="Arial"/>
                <w:b/>
                <w:bCs/>
              </w:rPr>
            </w:pPr>
          </w:p>
        </w:tc>
        <w:tc>
          <w:tcPr>
            <w:tcW w:w="1246" w:type="dxa"/>
            <w:shd w:val="clear" w:color="auto" w:fill="0070C0"/>
          </w:tcPr>
          <w:p w14:paraId="185D6271" w14:textId="52208DC4" w:rsidR="00634DCD" w:rsidRPr="00CD696A" w:rsidRDefault="00634DCD" w:rsidP="00CD696A">
            <w:pPr>
              <w:spacing w:line="276" w:lineRule="auto"/>
              <w:jc w:val="center"/>
              <w:rPr>
                <w:rFonts w:ascii="Arial" w:hAnsi="Arial" w:cs="Arial"/>
                <w:b/>
                <w:bCs/>
              </w:rPr>
            </w:pPr>
            <w:r w:rsidRPr="00CD696A">
              <w:rPr>
                <w:rFonts w:ascii="Arial" w:hAnsi="Arial" w:cs="Arial"/>
                <w:b/>
                <w:bCs/>
              </w:rPr>
              <w:t>S</w:t>
            </w:r>
          </w:p>
        </w:tc>
        <w:tc>
          <w:tcPr>
            <w:tcW w:w="294" w:type="dxa"/>
          </w:tcPr>
          <w:p w14:paraId="51963F86" w14:textId="77777777" w:rsidR="00634DCD" w:rsidRPr="00CD696A" w:rsidRDefault="00634DCD" w:rsidP="00CD696A">
            <w:pPr>
              <w:spacing w:line="276" w:lineRule="auto"/>
              <w:jc w:val="center"/>
              <w:rPr>
                <w:rFonts w:ascii="Arial" w:hAnsi="Arial" w:cs="Arial"/>
                <w:b/>
                <w:bCs/>
              </w:rPr>
            </w:pPr>
          </w:p>
        </w:tc>
        <w:tc>
          <w:tcPr>
            <w:tcW w:w="1574" w:type="dxa"/>
            <w:shd w:val="clear" w:color="auto" w:fill="7030A0"/>
          </w:tcPr>
          <w:p w14:paraId="0C0FD38C" w14:textId="45EB7E8E" w:rsidR="00634DCD" w:rsidRPr="00CD696A" w:rsidRDefault="00634DCD" w:rsidP="00CD696A">
            <w:pPr>
              <w:spacing w:line="276" w:lineRule="auto"/>
              <w:jc w:val="center"/>
              <w:rPr>
                <w:rFonts w:ascii="Arial" w:hAnsi="Arial" w:cs="Arial"/>
                <w:b/>
                <w:bCs/>
              </w:rPr>
            </w:pPr>
            <w:r w:rsidRPr="00CD696A">
              <w:rPr>
                <w:rFonts w:ascii="Arial" w:hAnsi="Arial" w:cs="Arial"/>
                <w:b/>
                <w:bCs/>
              </w:rPr>
              <w:t>T</w:t>
            </w:r>
          </w:p>
        </w:tc>
        <w:tc>
          <w:tcPr>
            <w:tcW w:w="246" w:type="dxa"/>
          </w:tcPr>
          <w:p w14:paraId="5633497F" w14:textId="77777777" w:rsidR="00634DCD" w:rsidRPr="00CD696A" w:rsidRDefault="00634DCD" w:rsidP="00CD696A">
            <w:pPr>
              <w:spacing w:line="276" w:lineRule="auto"/>
              <w:jc w:val="center"/>
              <w:rPr>
                <w:rFonts w:ascii="Arial" w:hAnsi="Arial" w:cs="Arial"/>
                <w:b/>
                <w:bCs/>
              </w:rPr>
            </w:pPr>
          </w:p>
        </w:tc>
        <w:tc>
          <w:tcPr>
            <w:tcW w:w="1452" w:type="dxa"/>
            <w:shd w:val="clear" w:color="auto" w:fill="F4B083" w:themeFill="accent2" w:themeFillTint="99"/>
          </w:tcPr>
          <w:p w14:paraId="08976A5A" w14:textId="7662EC11" w:rsidR="00634DCD" w:rsidRPr="00CD696A" w:rsidRDefault="00634DCD" w:rsidP="00CD696A">
            <w:pPr>
              <w:spacing w:line="276" w:lineRule="auto"/>
              <w:jc w:val="center"/>
              <w:rPr>
                <w:rFonts w:ascii="Arial" w:hAnsi="Arial" w:cs="Arial"/>
                <w:b/>
                <w:bCs/>
              </w:rPr>
            </w:pPr>
            <w:r w:rsidRPr="00CD696A">
              <w:rPr>
                <w:rFonts w:ascii="Arial" w:hAnsi="Arial" w:cs="Arial"/>
                <w:b/>
                <w:bCs/>
              </w:rPr>
              <w:t>E</w:t>
            </w:r>
          </w:p>
        </w:tc>
        <w:tc>
          <w:tcPr>
            <w:tcW w:w="243" w:type="dxa"/>
          </w:tcPr>
          <w:p w14:paraId="33D7B0AC" w14:textId="77777777" w:rsidR="00634DCD" w:rsidRPr="00CD696A" w:rsidRDefault="00634DCD" w:rsidP="00CD696A">
            <w:pPr>
              <w:spacing w:line="276" w:lineRule="auto"/>
              <w:jc w:val="center"/>
              <w:rPr>
                <w:rFonts w:ascii="Arial" w:hAnsi="Arial" w:cs="Arial"/>
                <w:b/>
                <w:bCs/>
              </w:rPr>
            </w:pPr>
          </w:p>
        </w:tc>
        <w:tc>
          <w:tcPr>
            <w:tcW w:w="1373" w:type="dxa"/>
            <w:shd w:val="clear" w:color="auto" w:fill="C00000"/>
          </w:tcPr>
          <w:p w14:paraId="74A1963D" w14:textId="4C074A40" w:rsidR="00634DCD" w:rsidRPr="00CD696A" w:rsidRDefault="00634DCD" w:rsidP="00CD696A">
            <w:pPr>
              <w:spacing w:line="276" w:lineRule="auto"/>
              <w:jc w:val="center"/>
              <w:rPr>
                <w:rFonts w:ascii="Arial" w:hAnsi="Arial" w:cs="Arial"/>
                <w:b/>
                <w:bCs/>
              </w:rPr>
            </w:pPr>
            <w:r w:rsidRPr="00CD696A">
              <w:rPr>
                <w:rFonts w:ascii="Arial" w:hAnsi="Arial" w:cs="Arial"/>
                <w:b/>
                <w:bCs/>
              </w:rPr>
              <w:t>L</w:t>
            </w:r>
          </w:p>
        </w:tc>
      </w:tr>
      <w:tr w:rsidR="004D23FE" w14:paraId="7216A0A9" w14:textId="77777777" w:rsidTr="004D23FE">
        <w:tc>
          <w:tcPr>
            <w:tcW w:w="1194" w:type="dxa"/>
            <w:shd w:val="clear" w:color="auto" w:fill="FFD966" w:themeFill="accent4" w:themeFillTint="99"/>
          </w:tcPr>
          <w:p w14:paraId="04E3D27C" w14:textId="5A589654" w:rsidR="00634DCD" w:rsidRDefault="00634DCD" w:rsidP="00CD696A">
            <w:pPr>
              <w:spacing w:line="276" w:lineRule="auto"/>
              <w:jc w:val="center"/>
              <w:rPr>
                <w:rFonts w:ascii="Arial" w:hAnsi="Arial" w:cs="Arial"/>
              </w:rPr>
            </w:pPr>
            <w:r w:rsidRPr="00634DCD">
              <w:rPr>
                <w:rFonts w:ascii="Arial" w:hAnsi="Arial" w:cs="Arial"/>
              </w:rPr>
              <w:t>Political</w:t>
            </w:r>
          </w:p>
        </w:tc>
        <w:tc>
          <w:tcPr>
            <w:tcW w:w="242" w:type="dxa"/>
          </w:tcPr>
          <w:p w14:paraId="330E8530" w14:textId="77777777" w:rsidR="00634DCD" w:rsidRDefault="00634DCD" w:rsidP="00CD696A">
            <w:pPr>
              <w:spacing w:line="276" w:lineRule="auto"/>
              <w:jc w:val="center"/>
              <w:rPr>
                <w:rFonts w:ascii="Arial" w:hAnsi="Arial" w:cs="Arial"/>
              </w:rPr>
            </w:pPr>
          </w:p>
        </w:tc>
        <w:tc>
          <w:tcPr>
            <w:tcW w:w="1182" w:type="dxa"/>
            <w:shd w:val="clear" w:color="auto" w:fill="92D050"/>
          </w:tcPr>
          <w:p w14:paraId="4F18475F" w14:textId="325C7AF2" w:rsidR="00634DCD" w:rsidRDefault="00634DCD" w:rsidP="00CD696A">
            <w:pPr>
              <w:spacing w:line="276" w:lineRule="auto"/>
              <w:jc w:val="center"/>
              <w:rPr>
                <w:rFonts w:ascii="Arial" w:hAnsi="Arial" w:cs="Arial"/>
              </w:rPr>
            </w:pPr>
            <w:r w:rsidRPr="00634DCD">
              <w:rPr>
                <w:rFonts w:ascii="Arial" w:hAnsi="Arial" w:cs="Arial"/>
              </w:rPr>
              <w:t>Economic</w:t>
            </w:r>
          </w:p>
        </w:tc>
        <w:tc>
          <w:tcPr>
            <w:tcW w:w="314" w:type="dxa"/>
          </w:tcPr>
          <w:p w14:paraId="20535043" w14:textId="77777777" w:rsidR="00634DCD" w:rsidRDefault="00634DCD" w:rsidP="00CD696A">
            <w:pPr>
              <w:spacing w:line="276" w:lineRule="auto"/>
              <w:jc w:val="center"/>
              <w:rPr>
                <w:rFonts w:ascii="Arial" w:hAnsi="Arial" w:cs="Arial"/>
              </w:rPr>
            </w:pPr>
          </w:p>
        </w:tc>
        <w:tc>
          <w:tcPr>
            <w:tcW w:w="1246" w:type="dxa"/>
            <w:shd w:val="clear" w:color="auto" w:fill="0070C0"/>
          </w:tcPr>
          <w:p w14:paraId="7176E58B" w14:textId="2B51EF56" w:rsidR="00634DCD" w:rsidRDefault="00CD696A" w:rsidP="00CD696A">
            <w:pPr>
              <w:spacing w:line="276" w:lineRule="auto"/>
              <w:jc w:val="center"/>
              <w:rPr>
                <w:rFonts w:ascii="Arial" w:hAnsi="Arial" w:cs="Arial"/>
              </w:rPr>
            </w:pPr>
            <w:r w:rsidRPr="00634DCD">
              <w:rPr>
                <w:rFonts w:ascii="Arial" w:hAnsi="Arial" w:cs="Arial"/>
              </w:rPr>
              <w:t>Socio-cultural</w:t>
            </w:r>
          </w:p>
        </w:tc>
        <w:tc>
          <w:tcPr>
            <w:tcW w:w="294" w:type="dxa"/>
          </w:tcPr>
          <w:p w14:paraId="7951041F" w14:textId="77777777" w:rsidR="00634DCD" w:rsidRDefault="00634DCD" w:rsidP="00CD696A">
            <w:pPr>
              <w:spacing w:line="276" w:lineRule="auto"/>
              <w:jc w:val="center"/>
              <w:rPr>
                <w:rFonts w:ascii="Arial" w:hAnsi="Arial" w:cs="Arial"/>
              </w:rPr>
            </w:pPr>
          </w:p>
        </w:tc>
        <w:tc>
          <w:tcPr>
            <w:tcW w:w="1574" w:type="dxa"/>
            <w:shd w:val="clear" w:color="auto" w:fill="7030A0"/>
          </w:tcPr>
          <w:p w14:paraId="34181891" w14:textId="022C8F0E" w:rsidR="00634DCD" w:rsidRDefault="00CD696A" w:rsidP="00CD696A">
            <w:pPr>
              <w:spacing w:line="276" w:lineRule="auto"/>
              <w:jc w:val="center"/>
              <w:rPr>
                <w:rFonts w:ascii="Arial" w:hAnsi="Arial" w:cs="Arial"/>
              </w:rPr>
            </w:pPr>
            <w:r w:rsidRPr="00634DCD">
              <w:rPr>
                <w:rFonts w:ascii="Arial" w:hAnsi="Arial" w:cs="Arial"/>
              </w:rPr>
              <w:t>Technological</w:t>
            </w:r>
          </w:p>
        </w:tc>
        <w:tc>
          <w:tcPr>
            <w:tcW w:w="246" w:type="dxa"/>
          </w:tcPr>
          <w:p w14:paraId="1B733D88" w14:textId="77777777" w:rsidR="00634DCD" w:rsidRDefault="00634DCD" w:rsidP="00CD696A">
            <w:pPr>
              <w:spacing w:line="276" w:lineRule="auto"/>
              <w:jc w:val="center"/>
              <w:rPr>
                <w:rFonts w:ascii="Arial" w:hAnsi="Arial" w:cs="Arial"/>
              </w:rPr>
            </w:pPr>
          </w:p>
        </w:tc>
        <w:tc>
          <w:tcPr>
            <w:tcW w:w="1452" w:type="dxa"/>
            <w:shd w:val="clear" w:color="auto" w:fill="F4B083" w:themeFill="accent2" w:themeFillTint="99"/>
          </w:tcPr>
          <w:p w14:paraId="2F0C4F7E" w14:textId="0928C09D" w:rsidR="00634DCD" w:rsidRDefault="00CD696A" w:rsidP="00CD696A">
            <w:pPr>
              <w:spacing w:line="276" w:lineRule="auto"/>
              <w:jc w:val="center"/>
              <w:rPr>
                <w:rFonts w:ascii="Arial" w:hAnsi="Arial" w:cs="Arial"/>
              </w:rPr>
            </w:pPr>
            <w:r w:rsidRPr="00634DCD">
              <w:rPr>
                <w:rFonts w:ascii="Arial" w:hAnsi="Arial" w:cs="Arial"/>
              </w:rPr>
              <w:t>Environment</w:t>
            </w:r>
          </w:p>
        </w:tc>
        <w:tc>
          <w:tcPr>
            <w:tcW w:w="243" w:type="dxa"/>
          </w:tcPr>
          <w:p w14:paraId="06525A63" w14:textId="77777777" w:rsidR="00634DCD" w:rsidRDefault="00634DCD" w:rsidP="00CD696A">
            <w:pPr>
              <w:spacing w:line="276" w:lineRule="auto"/>
              <w:jc w:val="center"/>
              <w:rPr>
                <w:rFonts w:ascii="Arial" w:hAnsi="Arial" w:cs="Arial"/>
              </w:rPr>
            </w:pPr>
          </w:p>
        </w:tc>
        <w:tc>
          <w:tcPr>
            <w:tcW w:w="1373" w:type="dxa"/>
            <w:shd w:val="clear" w:color="auto" w:fill="C00000"/>
          </w:tcPr>
          <w:p w14:paraId="206231A1" w14:textId="3F1E5693" w:rsidR="00634DCD" w:rsidRDefault="00CD696A" w:rsidP="00CD696A">
            <w:pPr>
              <w:spacing w:line="276" w:lineRule="auto"/>
              <w:jc w:val="center"/>
              <w:rPr>
                <w:rFonts w:ascii="Arial" w:hAnsi="Arial" w:cs="Arial"/>
              </w:rPr>
            </w:pPr>
            <w:r w:rsidRPr="00634DCD">
              <w:rPr>
                <w:rFonts w:ascii="Arial" w:hAnsi="Arial" w:cs="Arial"/>
              </w:rPr>
              <w:t>Legal</w:t>
            </w:r>
          </w:p>
        </w:tc>
      </w:tr>
      <w:tr w:rsidR="004D23FE" w14:paraId="65B70FE3" w14:textId="77777777" w:rsidTr="004D23FE">
        <w:trPr>
          <w:trHeight w:val="2579"/>
        </w:trPr>
        <w:tc>
          <w:tcPr>
            <w:tcW w:w="1194" w:type="dxa"/>
          </w:tcPr>
          <w:p w14:paraId="691E75EB" w14:textId="27F25C3A" w:rsidR="00634DCD" w:rsidRDefault="00D44256" w:rsidP="00D44256">
            <w:pPr>
              <w:spacing w:line="276" w:lineRule="auto"/>
              <w:rPr>
                <w:rFonts w:ascii="Arial" w:hAnsi="Arial" w:cs="Arial"/>
              </w:rPr>
            </w:pPr>
            <w:r>
              <w:t xml:space="preserve">the Brexit vote </w:t>
            </w:r>
          </w:p>
        </w:tc>
        <w:tc>
          <w:tcPr>
            <w:tcW w:w="242" w:type="dxa"/>
          </w:tcPr>
          <w:p w14:paraId="509EA265" w14:textId="77777777" w:rsidR="00634DCD" w:rsidRDefault="00634DCD" w:rsidP="00522003">
            <w:pPr>
              <w:spacing w:line="276" w:lineRule="auto"/>
              <w:rPr>
                <w:rFonts w:ascii="Arial" w:hAnsi="Arial" w:cs="Arial"/>
              </w:rPr>
            </w:pPr>
          </w:p>
        </w:tc>
        <w:tc>
          <w:tcPr>
            <w:tcW w:w="1182" w:type="dxa"/>
          </w:tcPr>
          <w:p w14:paraId="70C8D75A" w14:textId="0F87CA6E" w:rsidR="00634DCD" w:rsidRDefault="00D44256" w:rsidP="00D44256">
            <w:pPr>
              <w:spacing w:line="276" w:lineRule="auto"/>
              <w:rPr>
                <w:rFonts w:ascii="Arial" w:hAnsi="Arial" w:cs="Arial"/>
              </w:rPr>
            </w:pPr>
            <w:r>
              <w:t>The value of pound has fallen</w:t>
            </w:r>
          </w:p>
        </w:tc>
        <w:tc>
          <w:tcPr>
            <w:tcW w:w="314" w:type="dxa"/>
          </w:tcPr>
          <w:p w14:paraId="6801C50F" w14:textId="77777777" w:rsidR="00634DCD" w:rsidRDefault="00634DCD" w:rsidP="00522003">
            <w:pPr>
              <w:spacing w:line="276" w:lineRule="auto"/>
              <w:rPr>
                <w:rFonts w:ascii="Arial" w:hAnsi="Arial" w:cs="Arial"/>
              </w:rPr>
            </w:pPr>
          </w:p>
        </w:tc>
        <w:tc>
          <w:tcPr>
            <w:tcW w:w="1246" w:type="dxa"/>
          </w:tcPr>
          <w:p w14:paraId="63FA8FA7" w14:textId="676D8F7D" w:rsidR="00634DCD" w:rsidRDefault="00D44256" w:rsidP="00D44256">
            <w:pPr>
              <w:spacing w:line="276" w:lineRule="auto"/>
              <w:rPr>
                <w:rFonts w:ascii="Arial" w:hAnsi="Arial" w:cs="Arial"/>
              </w:rPr>
            </w:pPr>
            <w:r>
              <w:t>different cultures and religions</w:t>
            </w:r>
          </w:p>
        </w:tc>
        <w:tc>
          <w:tcPr>
            <w:tcW w:w="294" w:type="dxa"/>
          </w:tcPr>
          <w:p w14:paraId="1E65F288" w14:textId="77777777" w:rsidR="00634DCD" w:rsidRDefault="00634DCD" w:rsidP="00522003">
            <w:pPr>
              <w:spacing w:line="276" w:lineRule="auto"/>
              <w:rPr>
                <w:rFonts w:ascii="Arial" w:hAnsi="Arial" w:cs="Arial"/>
              </w:rPr>
            </w:pPr>
          </w:p>
        </w:tc>
        <w:tc>
          <w:tcPr>
            <w:tcW w:w="1574" w:type="dxa"/>
          </w:tcPr>
          <w:p w14:paraId="4815FE5B" w14:textId="1B2AB645" w:rsidR="00634DCD" w:rsidRDefault="004D23FE" w:rsidP="00522003">
            <w:pPr>
              <w:spacing w:line="276" w:lineRule="auto"/>
              <w:rPr>
                <w:rFonts w:ascii="Arial" w:hAnsi="Arial" w:cs="Arial"/>
              </w:rPr>
            </w:pPr>
            <w:r>
              <w:t>research and development investments</w:t>
            </w:r>
          </w:p>
        </w:tc>
        <w:tc>
          <w:tcPr>
            <w:tcW w:w="246" w:type="dxa"/>
          </w:tcPr>
          <w:p w14:paraId="0ECBD6AF" w14:textId="77777777" w:rsidR="00634DCD" w:rsidRDefault="00634DCD" w:rsidP="00522003">
            <w:pPr>
              <w:spacing w:line="276" w:lineRule="auto"/>
              <w:rPr>
                <w:rFonts w:ascii="Arial" w:hAnsi="Arial" w:cs="Arial"/>
              </w:rPr>
            </w:pPr>
          </w:p>
        </w:tc>
        <w:tc>
          <w:tcPr>
            <w:tcW w:w="1452" w:type="dxa"/>
          </w:tcPr>
          <w:p w14:paraId="3CF7A116" w14:textId="39A917FD" w:rsidR="00634DCD" w:rsidRDefault="004D23FE" w:rsidP="00522003">
            <w:pPr>
              <w:spacing w:line="276" w:lineRule="auto"/>
              <w:rPr>
                <w:rFonts w:ascii="Arial" w:hAnsi="Arial" w:cs="Arial"/>
              </w:rPr>
            </w:pPr>
            <w:r>
              <w:t>To reduce greenhouse gas emissions.</w:t>
            </w:r>
          </w:p>
        </w:tc>
        <w:tc>
          <w:tcPr>
            <w:tcW w:w="243" w:type="dxa"/>
          </w:tcPr>
          <w:p w14:paraId="02EB9499" w14:textId="77777777" w:rsidR="00634DCD" w:rsidRDefault="00634DCD" w:rsidP="00522003">
            <w:pPr>
              <w:spacing w:line="276" w:lineRule="auto"/>
              <w:rPr>
                <w:rFonts w:ascii="Arial" w:hAnsi="Arial" w:cs="Arial"/>
              </w:rPr>
            </w:pPr>
          </w:p>
        </w:tc>
        <w:tc>
          <w:tcPr>
            <w:tcW w:w="1373" w:type="dxa"/>
          </w:tcPr>
          <w:p w14:paraId="22B06FA0" w14:textId="6FF327CC" w:rsidR="00634DCD" w:rsidRDefault="004D23FE" w:rsidP="00522003">
            <w:pPr>
              <w:spacing w:line="276" w:lineRule="auto"/>
              <w:rPr>
                <w:rFonts w:ascii="Arial" w:hAnsi="Arial" w:cs="Arial"/>
              </w:rPr>
            </w:pPr>
            <w:r>
              <w:t>After Brexit gaps in the UK laws</w:t>
            </w:r>
          </w:p>
        </w:tc>
      </w:tr>
    </w:tbl>
    <w:p w14:paraId="66BE9955" w14:textId="5FFCACF3" w:rsidR="0081527E" w:rsidRDefault="0081527E" w:rsidP="00522003">
      <w:pPr>
        <w:spacing w:line="276" w:lineRule="auto"/>
        <w:rPr>
          <w:rFonts w:ascii="Arial" w:hAnsi="Arial" w:cs="Arial"/>
          <w:b/>
          <w:bCs/>
        </w:rPr>
      </w:pPr>
      <w:r>
        <w:rPr>
          <w:rFonts w:ascii="Arial" w:hAnsi="Arial" w:cs="Arial"/>
          <w:b/>
          <w:bCs/>
        </w:rPr>
        <w:t xml:space="preserve">Appendix 4. </w:t>
      </w:r>
      <w:r w:rsidR="00305DD2" w:rsidRPr="00305DD2">
        <w:rPr>
          <w:rFonts w:ascii="Arial" w:hAnsi="Arial" w:cs="Arial"/>
        </w:rPr>
        <w:t>Bowman ‘clock’</w:t>
      </w:r>
    </w:p>
    <w:p w14:paraId="73B4BE8E" w14:textId="77FF3582" w:rsidR="0081527E" w:rsidRDefault="0081527E" w:rsidP="00522003">
      <w:pPr>
        <w:spacing w:line="276" w:lineRule="auto"/>
        <w:rPr>
          <w:rFonts w:ascii="Arial" w:hAnsi="Arial" w:cs="Arial"/>
          <w:b/>
          <w:bCs/>
        </w:rPr>
      </w:pPr>
      <w:r>
        <w:rPr>
          <w:rStyle w:val="Heading2Char"/>
          <w:rFonts w:ascii="Arial" w:hAnsi="Arial" w:cs="Arial"/>
          <w:noProof/>
          <w:sz w:val="24"/>
          <w:szCs w:val="24"/>
        </w:rPr>
        <w:drawing>
          <wp:inline distT="0" distB="0" distL="0" distR="0" wp14:anchorId="14B4BA09" wp14:editId="74519DD8">
            <wp:extent cx="5467350" cy="4505325"/>
            <wp:effectExtent l="0" t="0" r="0" b="9525"/>
            <wp:docPr id="2" name="Picture 2"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radar chart&#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467350" cy="4505325"/>
                    </a:xfrm>
                    <a:prstGeom prst="rect">
                      <a:avLst/>
                    </a:prstGeom>
                    <a:noFill/>
                    <a:ln>
                      <a:noFill/>
                    </a:ln>
                  </pic:spPr>
                </pic:pic>
              </a:graphicData>
            </a:graphic>
          </wp:inline>
        </w:drawing>
      </w:r>
    </w:p>
    <w:p w14:paraId="4E2CCBA5" w14:textId="77777777" w:rsidR="0081527E" w:rsidRDefault="0081527E" w:rsidP="00522003">
      <w:pPr>
        <w:spacing w:line="276" w:lineRule="auto"/>
        <w:rPr>
          <w:rFonts w:ascii="Arial" w:hAnsi="Arial" w:cs="Arial"/>
          <w:b/>
          <w:bCs/>
        </w:rPr>
      </w:pPr>
    </w:p>
    <w:p w14:paraId="77062DC9" w14:textId="77777777" w:rsidR="0081527E" w:rsidRDefault="0081527E" w:rsidP="00522003">
      <w:pPr>
        <w:spacing w:line="276" w:lineRule="auto"/>
        <w:rPr>
          <w:rFonts w:ascii="Arial" w:hAnsi="Arial" w:cs="Arial"/>
          <w:b/>
          <w:bCs/>
        </w:rPr>
      </w:pPr>
    </w:p>
    <w:p w14:paraId="76D3E757" w14:textId="77777777" w:rsidR="00305DD2" w:rsidRDefault="00305DD2" w:rsidP="00522003">
      <w:pPr>
        <w:spacing w:line="276" w:lineRule="auto"/>
        <w:rPr>
          <w:rFonts w:ascii="Arial" w:hAnsi="Arial" w:cs="Arial"/>
          <w:b/>
          <w:bCs/>
        </w:rPr>
      </w:pPr>
    </w:p>
    <w:p w14:paraId="19C0BB9A" w14:textId="6763B2EC" w:rsidR="00A174D7" w:rsidRDefault="00A174D7" w:rsidP="00522003">
      <w:pPr>
        <w:spacing w:line="276" w:lineRule="auto"/>
        <w:rPr>
          <w:rFonts w:ascii="Arial" w:hAnsi="Arial" w:cs="Arial"/>
          <w:b/>
          <w:bCs/>
        </w:rPr>
      </w:pPr>
      <w:r w:rsidRPr="00161374">
        <w:rPr>
          <w:rFonts w:ascii="Arial" w:hAnsi="Arial" w:cs="Arial"/>
          <w:b/>
          <w:bCs/>
        </w:rPr>
        <w:t xml:space="preserve">Appendix </w:t>
      </w:r>
      <w:r w:rsidR="0081527E">
        <w:rPr>
          <w:rFonts w:ascii="Arial" w:hAnsi="Arial" w:cs="Arial"/>
          <w:b/>
          <w:bCs/>
        </w:rPr>
        <w:t>5</w:t>
      </w:r>
      <w:r w:rsidRPr="00161374">
        <w:rPr>
          <w:rFonts w:ascii="Arial" w:hAnsi="Arial" w:cs="Arial"/>
          <w:b/>
          <w:bCs/>
        </w:rPr>
        <w:t>.</w:t>
      </w:r>
      <w:r>
        <w:rPr>
          <w:rFonts w:ascii="Arial" w:hAnsi="Arial" w:cs="Arial"/>
        </w:rPr>
        <w:t xml:space="preserve"> </w:t>
      </w:r>
      <w:r w:rsidR="00161374">
        <w:rPr>
          <w:rFonts w:ascii="Arial" w:hAnsi="Arial" w:cs="Arial"/>
        </w:rPr>
        <w:t>Marketing Mix</w:t>
      </w:r>
    </w:p>
    <w:p w14:paraId="37743E7D" w14:textId="3128727E" w:rsidR="00161374" w:rsidRDefault="0081527E" w:rsidP="00161374">
      <w:pPr>
        <w:rPr>
          <w:rFonts w:ascii="Arial" w:eastAsia="Times New Roman" w:hAnsi="Arial" w:cs="Arial"/>
          <w:color w:val="222222"/>
          <w:sz w:val="24"/>
          <w:szCs w:val="24"/>
        </w:rPr>
      </w:pPr>
      <w:r>
        <w:rPr>
          <w:rFonts w:ascii="Arial" w:eastAsia="Times New Roman" w:hAnsi="Arial" w:cs="Arial"/>
          <w:noProof/>
          <w:color w:val="222222"/>
          <w:sz w:val="24"/>
          <w:szCs w:val="24"/>
        </w:rPr>
        <w:drawing>
          <wp:inline distT="0" distB="0" distL="0" distR="0" wp14:anchorId="46698334" wp14:editId="470665A4">
            <wp:extent cx="5068111" cy="2586506"/>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071848" cy="2588413"/>
                    </a:xfrm>
                    <a:prstGeom prst="rect">
                      <a:avLst/>
                    </a:prstGeom>
                    <a:noFill/>
                    <a:ln>
                      <a:noFill/>
                    </a:ln>
                  </pic:spPr>
                </pic:pic>
              </a:graphicData>
            </a:graphic>
          </wp:inline>
        </w:drawing>
      </w:r>
    </w:p>
    <w:p w14:paraId="48D16541" w14:textId="0E96257A" w:rsidR="00521923" w:rsidRDefault="00521923" w:rsidP="00161374">
      <w:pPr>
        <w:rPr>
          <w:rFonts w:ascii="Arial" w:eastAsia="Times New Roman" w:hAnsi="Arial" w:cs="Arial"/>
          <w:color w:val="222222"/>
          <w:sz w:val="24"/>
          <w:szCs w:val="24"/>
        </w:rPr>
      </w:pPr>
    </w:p>
    <w:p w14:paraId="6CC48FA7" w14:textId="03BD95C7" w:rsidR="00521923" w:rsidRPr="0031467B" w:rsidRDefault="00521923" w:rsidP="00161374">
      <w:pPr>
        <w:rPr>
          <w:rFonts w:ascii="Arial" w:eastAsia="Times New Roman" w:hAnsi="Arial" w:cs="Arial"/>
          <w:color w:val="222222"/>
          <w:sz w:val="24"/>
          <w:szCs w:val="24"/>
        </w:rPr>
      </w:pPr>
    </w:p>
    <w:p w14:paraId="28168D44" w14:textId="2DB940E3" w:rsidR="001B71D9" w:rsidRPr="0031467B" w:rsidRDefault="001B71D9" w:rsidP="00522003">
      <w:pPr>
        <w:spacing w:line="276" w:lineRule="auto"/>
        <w:rPr>
          <w:rFonts w:ascii="Arial" w:hAnsi="Arial" w:cs="Arial"/>
          <w:b/>
          <w:bCs/>
        </w:rPr>
      </w:pPr>
    </w:p>
    <w:p w14:paraId="152169ED" w14:textId="3CC184F7" w:rsidR="00B2227D" w:rsidRPr="004F31E2" w:rsidRDefault="00830695" w:rsidP="00522003">
      <w:pPr>
        <w:spacing w:line="276" w:lineRule="auto"/>
        <w:rPr>
          <w:rStyle w:val="Hyperlink"/>
          <w:rFonts w:ascii="Arial" w:hAnsi="Arial" w:cs="Arial"/>
          <w:color w:val="auto"/>
          <w:sz w:val="24"/>
          <w:szCs w:val="24"/>
          <w:u w:val="none"/>
        </w:rPr>
      </w:pPr>
      <w:r w:rsidRPr="00830695">
        <w:rPr>
          <w:rStyle w:val="Hyperlink"/>
          <w:rFonts w:ascii="Arial" w:hAnsi="Arial" w:cs="Arial"/>
          <w:b/>
          <w:bCs/>
          <w:noProof/>
          <w:color w:val="auto"/>
          <w:sz w:val="24"/>
          <w:szCs w:val="24"/>
          <w:u w:val="none"/>
        </w:rPr>
        <w:t>Appendix 6.</w:t>
      </w:r>
      <w:r w:rsidRPr="00830695">
        <w:rPr>
          <w:rStyle w:val="Hyperlink"/>
          <w:rFonts w:ascii="Arial" w:hAnsi="Arial" w:cs="Arial"/>
          <w:noProof/>
          <w:color w:val="auto"/>
          <w:sz w:val="24"/>
          <w:szCs w:val="24"/>
          <w:u w:val="none"/>
        </w:rPr>
        <w:t xml:space="preserve"> Gantt Chart</w:t>
      </w:r>
    </w:p>
    <w:p w14:paraId="08945487" w14:textId="6716C1D5" w:rsidR="004F31E2" w:rsidRDefault="00A16385" w:rsidP="00CC0A1E">
      <w:pPr>
        <w:rPr>
          <w:rFonts w:ascii="Arial" w:hAnsi="Arial" w:cs="Arial"/>
          <w:sz w:val="32"/>
          <w:szCs w:val="32"/>
        </w:rPr>
      </w:pPr>
      <w:r w:rsidRPr="00A16385">
        <w:rPr>
          <w:rFonts w:ascii="Arial" w:hAnsi="Arial" w:cs="Arial"/>
          <w:noProof/>
          <w:sz w:val="32"/>
          <w:szCs w:val="32"/>
        </w:rPr>
        <w:drawing>
          <wp:inline distT="0" distB="0" distL="0" distR="0" wp14:anchorId="04349B85" wp14:editId="71C585C0">
            <wp:extent cx="4865651" cy="3338898"/>
            <wp:effectExtent l="0" t="0" r="0" b="0"/>
            <wp:docPr id="18" name="Picture 17" descr="Timeline&#10;&#10;Description automatically generated">
              <a:extLst xmlns:a="http://schemas.openxmlformats.org/drawingml/2006/main">
                <a:ext uri="{FF2B5EF4-FFF2-40B4-BE49-F238E27FC236}">
                  <a16:creationId xmlns:a16="http://schemas.microsoft.com/office/drawing/2014/main" id="{64BB22DA-A870-2DED-D82A-4A795D64388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7" descr="Timeline&#10;&#10;Description automatically generated">
                      <a:extLst>
                        <a:ext uri="{FF2B5EF4-FFF2-40B4-BE49-F238E27FC236}">
                          <a16:creationId xmlns:a16="http://schemas.microsoft.com/office/drawing/2014/main" id="{64BB22DA-A870-2DED-D82A-4A795D643888}"/>
                        </a:ext>
                      </a:extLst>
                    </pic:cNvPr>
                    <pic:cNvPicPr>
                      <a:picLocks noChangeAspect="1"/>
                    </pic:cNvPicPr>
                  </pic:nvPicPr>
                  <pic:blipFill>
                    <a:blip r:embed="rId37"/>
                    <a:stretch>
                      <a:fillRect/>
                    </a:stretch>
                  </pic:blipFill>
                  <pic:spPr>
                    <a:xfrm>
                      <a:off x="0" y="0"/>
                      <a:ext cx="4884261" cy="3351669"/>
                    </a:xfrm>
                    <a:prstGeom prst="rect">
                      <a:avLst/>
                    </a:prstGeom>
                  </pic:spPr>
                </pic:pic>
              </a:graphicData>
            </a:graphic>
          </wp:inline>
        </w:drawing>
      </w:r>
    </w:p>
    <w:p w14:paraId="0935B973" w14:textId="3C1001D1" w:rsidR="004F31E2" w:rsidRDefault="004F31E2" w:rsidP="00CC0A1E">
      <w:pPr>
        <w:rPr>
          <w:rFonts w:ascii="Arial" w:hAnsi="Arial" w:cs="Arial"/>
          <w:b/>
          <w:bCs/>
          <w:sz w:val="24"/>
          <w:szCs w:val="24"/>
        </w:rPr>
      </w:pPr>
      <w:r w:rsidRPr="004F31E2">
        <w:rPr>
          <w:rFonts w:ascii="Arial" w:hAnsi="Arial" w:cs="Arial"/>
          <w:b/>
          <w:bCs/>
          <w:sz w:val="24"/>
          <w:szCs w:val="24"/>
        </w:rPr>
        <w:lastRenderedPageBreak/>
        <w:t>POWERPOINT PRESENTATION</w:t>
      </w:r>
    </w:p>
    <w:p w14:paraId="4D22926E" w14:textId="448C93FC" w:rsidR="004F31E2" w:rsidRDefault="004F31E2" w:rsidP="00CC0A1E">
      <w:pPr>
        <w:rPr>
          <w:rFonts w:ascii="Arial" w:hAnsi="Arial" w:cs="Arial"/>
          <w:b/>
          <w:bCs/>
          <w:sz w:val="24"/>
          <w:szCs w:val="24"/>
        </w:rPr>
      </w:pPr>
      <w:r>
        <w:rPr>
          <w:noProof/>
        </w:rPr>
        <w:drawing>
          <wp:inline distT="0" distB="0" distL="0" distR="0" wp14:anchorId="58DF4905" wp14:editId="1D3916D6">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943600" cy="3343275"/>
                    </a:xfrm>
                    <a:prstGeom prst="rect">
                      <a:avLst/>
                    </a:prstGeom>
                  </pic:spPr>
                </pic:pic>
              </a:graphicData>
            </a:graphic>
          </wp:inline>
        </w:drawing>
      </w:r>
    </w:p>
    <w:p w14:paraId="60160702" w14:textId="2D0F03F6" w:rsidR="00445C0A" w:rsidRDefault="00445C0A" w:rsidP="00CC0A1E">
      <w:pPr>
        <w:rPr>
          <w:rFonts w:ascii="Arial" w:hAnsi="Arial" w:cs="Arial"/>
          <w:b/>
          <w:bCs/>
          <w:sz w:val="24"/>
          <w:szCs w:val="24"/>
        </w:rPr>
      </w:pPr>
      <w:r>
        <w:rPr>
          <w:noProof/>
        </w:rPr>
        <w:drawing>
          <wp:inline distT="0" distB="0" distL="0" distR="0" wp14:anchorId="2C4458B6" wp14:editId="2F92C7FD">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943600" cy="3343275"/>
                    </a:xfrm>
                    <a:prstGeom prst="rect">
                      <a:avLst/>
                    </a:prstGeom>
                  </pic:spPr>
                </pic:pic>
              </a:graphicData>
            </a:graphic>
          </wp:inline>
        </w:drawing>
      </w:r>
    </w:p>
    <w:p w14:paraId="3417C00C" w14:textId="0478F657" w:rsidR="00445C0A" w:rsidRDefault="00445C0A" w:rsidP="00CC0A1E">
      <w:pPr>
        <w:rPr>
          <w:rFonts w:ascii="Arial" w:hAnsi="Arial" w:cs="Arial"/>
          <w:b/>
          <w:bCs/>
          <w:sz w:val="24"/>
          <w:szCs w:val="24"/>
        </w:rPr>
      </w:pPr>
      <w:r>
        <w:rPr>
          <w:noProof/>
        </w:rPr>
        <w:lastRenderedPageBreak/>
        <w:drawing>
          <wp:inline distT="0" distB="0" distL="0" distR="0" wp14:anchorId="457F143B" wp14:editId="61076034">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62E75454" wp14:editId="1D2EC7B8">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293ABCF5" wp14:editId="0D86B922">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943600" cy="3343275"/>
                    </a:xfrm>
                    <a:prstGeom prst="rect">
                      <a:avLst/>
                    </a:prstGeom>
                  </pic:spPr>
                </pic:pic>
              </a:graphicData>
            </a:graphic>
          </wp:inline>
        </w:drawing>
      </w:r>
    </w:p>
    <w:p w14:paraId="2F8F28CB" w14:textId="04F8E366" w:rsidR="00445C0A" w:rsidRDefault="00445C0A" w:rsidP="00CC0A1E">
      <w:pPr>
        <w:rPr>
          <w:rFonts w:ascii="Arial" w:hAnsi="Arial" w:cs="Arial"/>
          <w:b/>
          <w:bCs/>
          <w:sz w:val="24"/>
          <w:szCs w:val="24"/>
        </w:rPr>
      </w:pPr>
      <w:r>
        <w:rPr>
          <w:noProof/>
        </w:rPr>
        <w:drawing>
          <wp:inline distT="0" distB="0" distL="0" distR="0" wp14:anchorId="523CB564" wp14:editId="3366AC9D">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943600" cy="3343275"/>
                    </a:xfrm>
                    <a:prstGeom prst="rect">
                      <a:avLst/>
                    </a:prstGeom>
                  </pic:spPr>
                </pic:pic>
              </a:graphicData>
            </a:graphic>
          </wp:inline>
        </w:drawing>
      </w:r>
    </w:p>
    <w:p w14:paraId="5B3863CB" w14:textId="0CBBAFF4" w:rsidR="00445C0A" w:rsidRDefault="00445C0A" w:rsidP="00CC0A1E">
      <w:pPr>
        <w:rPr>
          <w:rFonts w:ascii="Arial" w:hAnsi="Arial" w:cs="Arial"/>
          <w:b/>
          <w:bCs/>
          <w:sz w:val="24"/>
          <w:szCs w:val="24"/>
        </w:rPr>
      </w:pPr>
      <w:r>
        <w:rPr>
          <w:noProof/>
        </w:rPr>
        <w:lastRenderedPageBreak/>
        <w:drawing>
          <wp:inline distT="0" distB="0" distL="0" distR="0" wp14:anchorId="08621289" wp14:editId="689DE734">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943600" cy="3343275"/>
                    </a:xfrm>
                    <a:prstGeom prst="rect">
                      <a:avLst/>
                    </a:prstGeom>
                  </pic:spPr>
                </pic:pic>
              </a:graphicData>
            </a:graphic>
          </wp:inline>
        </w:drawing>
      </w:r>
    </w:p>
    <w:p w14:paraId="1759D300" w14:textId="694E51B8" w:rsidR="00445C0A" w:rsidRDefault="00445C0A" w:rsidP="00CC0A1E">
      <w:pPr>
        <w:rPr>
          <w:rFonts w:ascii="Arial" w:hAnsi="Arial" w:cs="Arial"/>
          <w:b/>
          <w:bCs/>
          <w:sz w:val="24"/>
          <w:szCs w:val="24"/>
        </w:rPr>
      </w:pPr>
      <w:r>
        <w:rPr>
          <w:noProof/>
        </w:rPr>
        <w:drawing>
          <wp:inline distT="0" distB="0" distL="0" distR="0" wp14:anchorId="1E61C077" wp14:editId="7AB4131E">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943600" cy="3343275"/>
                    </a:xfrm>
                    <a:prstGeom prst="rect">
                      <a:avLst/>
                    </a:prstGeom>
                  </pic:spPr>
                </pic:pic>
              </a:graphicData>
            </a:graphic>
          </wp:inline>
        </w:drawing>
      </w:r>
    </w:p>
    <w:p w14:paraId="7CA1E85E" w14:textId="693DFC4D" w:rsidR="00445C0A" w:rsidRDefault="00445C0A" w:rsidP="00CC0A1E">
      <w:pPr>
        <w:rPr>
          <w:rFonts w:ascii="Arial" w:hAnsi="Arial" w:cs="Arial"/>
          <w:b/>
          <w:bCs/>
          <w:sz w:val="24"/>
          <w:szCs w:val="24"/>
        </w:rPr>
      </w:pPr>
      <w:r>
        <w:rPr>
          <w:noProof/>
        </w:rPr>
        <w:lastRenderedPageBreak/>
        <w:drawing>
          <wp:inline distT="0" distB="0" distL="0" distR="0" wp14:anchorId="230E71ED" wp14:editId="7411C84C">
            <wp:extent cx="5943600" cy="3343275"/>
            <wp:effectExtent l="0" t="0" r="0" b="9525"/>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943600" cy="3343275"/>
                    </a:xfrm>
                    <a:prstGeom prst="rect">
                      <a:avLst/>
                    </a:prstGeom>
                  </pic:spPr>
                </pic:pic>
              </a:graphicData>
            </a:graphic>
          </wp:inline>
        </w:drawing>
      </w:r>
    </w:p>
    <w:p w14:paraId="0A04F702" w14:textId="4F159A74" w:rsidR="00445C0A" w:rsidRDefault="00445C0A" w:rsidP="00CC0A1E">
      <w:pPr>
        <w:rPr>
          <w:rFonts w:ascii="Arial" w:hAnsi="Arial" w:cs="Arial"/>
          <w:b/>
          <w:bCs/>
          <w:sz w:val="24"/>
          <w:szCs w:val="24"/>
        </w:rPr>
      </w:pPr>
      <w:r>
        <w:rPr>
          <w:noProof/>
        </w:rPr>
        <w:drawing>
          <wp:inline distT="0" distB="0" distL="0" distR="0" wp14:anchorId="3A1D24AA" wp14:editId="616DDF1F">
            <wp:extent cx="5943600" cy="3343275"/>
            <wp:effectExtent l="0" t="0" r="0" b="9525"/>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943600" cy="3343275"/>
                    </a:xfrm>
                    <a:prstGeom prst="rect">
                      <a:avLst/>
                    </a:prstGeom>
                  </pic:spPr>
                </pic:pic>
              </a:graphicData>
            </a:graphic>
          </wp:inline>
        </w:drawing>
      </w:r>
    </w:p>
    <w:p w14:paraId="0AD32717" w14:textId="76389B64" w:rsidR="00445C0A" w:rsidRDefault="00445C0A" w:rsidP="00CC0A1E">
      <w:pPr>
        <w:rPr>
          <w:rFonts w:ascii="Arial" w:hAnsi="Arial" w:cs="Arial"/>
          <w:b/>
          <w:bCs/>
          <w:sz w:val="24"/>
          <w:szCs w:val="24"/>
        </w:rPr>
      </w:pPr>
      <w:r>
        <w:rPr>
          <w:noProof/>
        </w:rPr>
        <w:lastRenderedPageBreak/>
        <w:drawing>
          <wp:inline distT="0" distB="0" distL="0" distR="0" wp14:anchorId="46A31B65" wp14:editId="65D34CDD">
            <wp:extent cx="5943600" cy="3343275"/>
            <wp:effectExtent l="0" t="0" r="0" b="9525"/>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5943600" cy="3343275"/>
                    </a:xfrm>
                    <a:prstGeom prst="rect">
                      <a:avLst/>
                    </a:prstGeom>
                  </pic:spPr>
                </pic:pic>
              </a:graphicData>
            </a:graphic>
          </wp:inline>
        </w:drawing>
      </w:r>
    </w:p>
    <w:p w14:paraId="74AE34C0" w14:textId="4731C099" w:rsidR="00445C0A" w:rsidRPr="004F31E2" w:rsidRDefault="00445C0A" w:rsidP="00CC0A1E">
      <w:pPr>
        <w:rPr>
          <w:rFonts w:ascii="Arial" w:hAnsi="Arial" w:cs="Arial"/>
          <w:b/>
          <w:bCs/>
          <w:sz w:val="24"/>
          <w:szCs w:val="24"/>
        </w:rPr>
      </w:pPr>
      <w:r>
        <w:rPr>
          <w:noProof/>
        </w:rPr>
        <w:lastRenderedPageBreak/>
        <w:drawing>
          <wp:inline distT="0" distB="0" distL="0" distR="0" wp14:anchorId="207E0AF9" wp14:editId="3220AA5D">
            <wp:extent cx="5943600" cy="3343275"/>
            <wp:effectExtent l="0" t="0" r="0" b="9525"/>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96DAC541-7B7A-43D3-8B79-37D633B846F1}">
                          <asvg:svgBlip xmlns:asvg="http://schemas.microsoft.com/office/drawing/2016/SVG/main" r:embed="rId61"/>
                        </a:ext>
                      </a:extLst>
                    </a:blip>
                    <a:stretch>
                      <a:fillRect/>
                    </a:stretch>
                  </pic:blipFill>
                  <pic:spPr>
                    <a:xfrm>
                      <a:off x="0" y="0"/>
                      <a:ext cx="5943600" cy="3343275"/>
                    </a:xfrm>
                    <a:prstGeom prst="rect">
                      <a:avLst/>
                    </a:prstGeom>
                  </pic:spPr>
                </pic:pic>
              </a:graphicData>
            </a:graphic>
          </wp:inline>
        </w:drawing>
      </w:r>
      <w:r w:rsidRPr="00445C0A">
        <w:rPr>
          <w:noProof/>
        </w:rPr>
        <w:t xml:space="preserve"> </w:t>
      </w:r>
      <w:r>
        <w:rPr>
          <w:noProof/>
        </w:rPr>
        <w:drawing>
          <wp:inline distT="0" distB="0" distL="0" distR="0" wp14:anchorId="23B42C7F" wp14:editId="4C9BC859">
            <wp:extent cx="5943600" cy="3343275"/>
            <wp:effectExtent l="0" t="0" r="0" b="9525"/>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96DAC541-7B7A-43D3-8B79-37D633B846F1}">
                          <asvg:svgBlip xmlns:asvg="http://schemas.microsoft.com/office/drawing/2016/SVG/main" r:embed="rId63"/>
                        </a:ext>
                      </a:extLst>
                    </a:blip>
                    <a:stretch>
                      <a:fillRect/>
                    </a:stretch>
                  </pic:blipFill>
                  <pic:spPr>
                    <a:xfrm>
                      <a:off x="0" y="0"/>
                      <a:ext cx="5943600" cy="3343275"/>
                    </a:xfrm>
                    <a:prstGeom prst="rect">
                      <a:avLst/>
                    </a:prstGeom>
                  </pic:spPr>
                </pic:pic>
              </a:graphicData>
            </a:graphic>
          </wp:inline>
        </w:drawing>
      </w:r>
      <w:r w:rsidRPr="00445C0A">
        <w:rPr>
          <w:noProof/>
        </w:rPr>
        <w:t xml:space="preserve"> </w:t>
      </w:r>
      <w:r>
        <w:rPr>
          <w:noProof/>
        </w:rPr>
        <w:lastRenderedPageBreak/>
        <w:drawing>
          <wp:inline distT="0" distB="0" distL="0" distR="0" wp14:anchorId="125AA422" wp14:editId="334ED815">
            <wp:extent cx="5943600" cy="3343275"/>
            <wp:effectExtent l="0" t="0" r="0" b="9525"/>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extLst>
                        <a:ext uri="{96DAC541-7B7A-43D3-8B79-37D633B846F1}">
                          <asvg:svgBlip xmlns:asvg="http://schemas.microsoft.com/office/drawing/2016/SVG/main" r:embed="rId65"/>
                        </a:ext>
                      </a:extLst>
                    </a:blip>
                    <a:stretch>
                      <a:fillRect/>
                    </a:stretch>
                  </pic:blipFill>
                  <pic:spPr>
                    <a:xfrm>
                      <a:off x="0" y="0"/>
                      <a:ext cx="5943600" cy="3343275"/>
                    </a:xfrm>
                    <a:prstGeom prst="rect">
                      <a:avLst/>
                    </a:prstGeom>
                  </pic:spPr>
                </pic:pic>
              </a:graphicData>
            </a:graphic>
          </wp:inline>
        </w:drawing>
      </w:r>
    </w:p>
    <w:sectPr w:rsidR="00445C0A" w:rsidRPr="004F31E2">
      <w:footerReference w:type="default" r:id="rId6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791258" w14:textId="77777777" w:rsidR="0048592A" w:rsidRDefault="0048592A" w:rsidP="00634B27">
      <w:pPr>
        <w:spacing w:after="0" w:line="240" w:lineRule="auto"/>
      </w:pPr>
      <w:r>
        <w:separator/>
      </w:r>
    </w:p>
  </w:endnote>
  <w:endnote w:type="continuationSeparator" w:id="0">
    <w:p w14:paraId="528220BB" w14:textId="77777777" w:rsidR="0048592A" w:rsidRDefault="0048592A" w:rsidP="00634B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5498234"/>
      <w:docPartObj>
        <w:docPartGallery w:val="Page Numbers (Bottom of Page)"/>
        <w:docPartUnique/>
      </w:docPartObj>
    </w:sdtPr>
    <w:sdtEndPr>
      <w:rPr>
        <w:noProof/>
      </w:rPr>
    </w:sdtEndPr>
    <w:sdtContent>
      <w:p w14:paraId="7D6756D8" w14:textId="5413E302" w:rsidR="00D74508" w:rsidRDefault="00D745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8DCC61" w14:textId="77777777" w:rsidR="00D74508" w:rsidRDefault="00D745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3780EF" w14:textId="77777777" w:rsidR="0048592A" w:rsidRDefault="0048592A" w:rsidP="00634B27">
      <w:pPr>
        <w:spacing w:after="0" w:line="240" w:lineRule="auto"/>
      </w:pPr>
      <w:r>
        <w:separator/>
      </w:r>
    </w:p>
  </w:footnote>
  <w:footnote w:type="continuationSeparator" w:id="0">
    <w:p w14:paraId="0437AC87" w14:textId="77777777" w:rsidR="0048592A" w:rsidRDefault="0048592A" w:rsidP="00634B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F2E01"/>
    <w:multiLevelType w:val="hybridMultilevel"/>
    <w:tmpl w:val="27BA76DC"/>
    <w:lvl w:ilvl="0" w:tplc="63785EC0">
      <w:start w:val="1"/>
      <w:numFmt w:val="bullet"/>
      <w:lvlText w:val="•"/>
      <w:lvlJc w:val="left"/>
      <w:pPr>
        <w:tabs>
          <w:tab w:val="num" w:pos="720"/>
        </w:tabs>
        <w:ind w:left="720" w:hanging="360"/>
      </w:pPr>
      <w:rPr>
        <w:rFonts w:ascii="Arial" w:hAnsi="Arial" w:hint="default"/>
      </w:rPr>
    </w:lvl>
    <w:lvl w:ilvl="1" w:tplc="832C95F2" w:tentative="1">
      <w:start w:val="1"/>
      <w:numFmt w:val="bullet"/>
      <w:lvlText w:val="•"/>
      <w:lvlJc w:val="left"/>
      <w:pPr>
        <w:tabs>
          <w:tab w:val="num" w:pos="1440"/>
        </w:tabs>
        <w:ind w:left="1440" w:hanging="360"/>
      </w:pPr>
      <w:rPr>
        <w:rFonts w:ascii="Arial" w:hAnsi="Arial" w:hint="default"/>
      </w:rPr>
    </w:lvl>
    <w:lvl w:ilvl="2" w:tplc="FDFAED22" w:tentative="1">
      <w:start w:val="1"/>
      <w:numFmt w:val="bullet"/>
      <w:lvlText w:val="•"/>
      <w:lvlJc w:val="left"/>
      <w:pPr>
        <w:tabs>
          <w:tab w:val="num" w:pos="2160"/>
        </w:tabs>
        <w:ind w:left="2160" w:hanging="360"/>
      </w:pPr>
      <w:rPr>
        <w:rFonts w:ascii="Arial" w:hAnsi="Arial" w:hint="default"/>
      </w:rPr>
    </w:lvl>
    <w:lvl w:ilvl="3" w:tplc="EB4424B2" w:tentative="1">
      <w:start w:val="1"/>
      <w:numFmt w:val="bullet"/>
      <w:lvlText w:val="•"/>
      <w:lvlJc w:val="left"/>
      <w:pPr>
        <w:tabs>
          <w:tab w:val="num" w:pos="2880"/>
        </w:tabs>
        <w:ind w:left="2880" w:hanging="360"/>
      </w:pPr>
      <w:rPr>
        <w:rFonts w:ascii="Arial" w:hAnsi="Arial" w:hint="default"/>
      </w:rPr>
    </w:lvl>
    <w:lvl w:ilvl="4" w:tplc="1C041556" w:tentative="1">
      <w:start w:val="1"/>
      <w:numFmt w:val="bullet"/>
      <w:lvlText w:val="•"/>
      <w:lvlJc w:val="left"/>
      <w:pPr>
        <w:tabs>
          <w:tab w:val="num" w:pos="3600"/>
        </w:tabs>
        <w:ind w:left="3600" w:hanging="360"/>
      </w:pPr>
      <w:rPr>
        <w:rFonts w:ascii="Arial" w:hAnsi="Arial" w:hint="default"/>
      </w:rPr>
    </w:lvl>
    <w:lvl w:ilvl="5" w:tplc="DFB6FAEE" w:tentative="1">
      <w:start w:val="1"/>
      <w:numFmt w:val="bullet"/>
      <w:lvlText w:val="•"/>
      <w:lvlJc w:val="left"/>
      <w:pPr>
        <w:tabs>
          <w:tab w:val="num" w:pos="4320"/>
        </w:tabs>
        <w:ind w:left="4320" w:hanging="360"/>
      </w:pPr>
      <w:rPr>
        <w:rFonts w:ascii="Arial" w:hAnsi="Arial" w:hint="default"/>
      </w:rPr>
    </w:lvl>
    <w:lvl w:ilvl="6" w:tplc="0A584B60" w:tentative="1">
      <w:start w:val="1"/>
      <w:numFmt w:val="bullet"/>
      <w:lvlText w:val="•"/>
      <w:lvlJc w:val="left"/>
      <w:pPr>
        <w:tabs>
          <w:tab w:val="num" w:pos="5040"/>
        </w:tabs>
        <w:ind w:left="5040" w:hanging="360"/>
      </w:pPr>
      <w:rPr>
        <w:rFonts w:ascii="Arial" w:hAnsi="Arial" w:hint="default"/>
      </w:rPr>
    </w:lvl>
    <w:lvl w:ilvl="7" w:tplc="F03013B4" w:tentative="1">
      <w:start w:val="1"/>
      <w:numFmt w:val="bullet"/>
      <w:lvlText w:val="•"/>
      <w:lvlJc w:val="left"/>
      <w:pPr>
        <w:tabs>
          <w:tab w:val="num" w:pos="5760"/>
        </w:tabs>
        <w:ind w:left="5760" w:hanging="360"/>
      </w:pPr>
      <w:rPr>
        <w:rFonts w:ascii="Arial" w:hAnsi="Arial" w:hint="default"/>
      </w:rPr>
    </w:lvl>
    <w:lvl w:ilvl="8" w:tplc="436291D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248F0A"/>
    <w:multiLevelType w:val="hybridMultilevel"/>
    <w:tmpl w:val="151E5DC2"/>
    <w:lvl w:ilvl="0" w:tplc="57444F0A">
      <w:start w:val="1"/>
      <w:numFmt w:val="bullet"/>
      <w:lvlText w:val="Ø"/>
      <w:lvlJc w:val="left"/>
      <w:pPr>
        <w:ind w:left="720" w:hanging="360"/>
      </w:pPr>
      <w:rPr>
        <w:rFonts w:ascii="Wingdings" w:hAnsi="Wingdings" w:hint="default"/>
      </w:rPr>
    </w:lvl>
    <w:lvl w:ilvl="1" w:tplc="B53A0E00">
      <w:start w:val="1"/>
      <w:numFmt w:val="bullet"/>
      <w:lvlText w:val="o"/>
      <w:lvlJc w:val="left"/>
      <w:pPr>
        <w:ind w:left="1440" w:hanging="360"/>
      </w:pPr>
      <w:rPr>
        <w:rFonts w:ascii="Courier New" w:hAnsi="Courier New" w:hint="default"/>
      </w:rPr>
    </w:lvl>
    <w:lvl w:ilvl="2" w:tplc="8D766298">
      <w:start w:val="1"/>
      <w:numFmt w:val="bullet"/>
      <w:lvlText w:val=""/>
      <w:lvlJc w:val="left"/>
      <w:pPr>
        <w:ind w:left="2160" w:hanging="360"/>
      </w:pPr>
      <w:rPr>
        <w:rFonts w:ascii="Wingdings" w:hAnsi="Wingdings" w:hint="default"/>
      </w:rPr>
    </w:lvl>
    <w:lvl w:ilvl="3" w:tplc="DBC47542">
      <w:start w:val="1"/>
      <w:numFmt w:val="bullet"/>
      <w:lvlText w:val=""/>
      <w:lvlJc w:val="left"/>
      <w:pPr>
        <w:ind w:left="2880" w:hanging="360"/>
      </w:pPr>
      <w:rPr>
        <w:rFonts w:ascii="Symbol" w:hAnsi="Symbol" w:hint="default"/>
      </w:rPr>
    </w:lvl>
    <w:lvl w:ilvl="4" w:tplc="C8DA0B4E">
      <w:start w:val="1"/>
      <w:numFmt w:val="bullet"/>
      <w:lvlText w:val="o"/>
      <w:lvlJc w:val="left"/>
      <w:pPr>
        <w:ind w:left="3600" w:hanging="360"/>
      </w:pPr>
      <w:rPr>
        <w:rFonts w:ascii="Courier New" w:hAnsi="Courier New" w:hint="default"/>
      </w:rPr>
    </w:lvl>
    <w:lvl w:ilvl="5" w:tplc="EBB2CC88">
      <w:start w:val="1"/>
      <w:numFmt w:val="bullet"/>
      <w:lvlText w:val=""/>
      <w:lvlJc w:val="left"/>
      <w:pPr>
        <w:ind w:left="4320" w:hanging="360"/>
      </w:pPr>
      <w:rPr>
        <w:rFonts w:ascii="Wingdings" w:hAnsi="Wingdings" w:hint="default"/>
      </w:rPr>
    </w:lvl>
    <w:lvl w:ilvl="6" w:tplc="3760D872">
      <w:start w:val="1"/>
      <w:numFmt w:val="bullet"/>
      <w:lvlText w:val=""/>
      <w:lvlJc w:val="left"/>
      <w:pPr>
        <w:ind w:left="5040" w:hanging="360"/>
      </w:pPr>
      <w:rPr>
        <w:rFonts w:ascii="Symbol" w:hAnsi="Symbol" w:hint="default"/>
      </w:rPr>
    </w:lvl>
    <w:lvl w:ilvl="7" w:tplc="36689290">
      <w:start w:val="1"/>
      <w:numFmt w:val="bullet"/>
      <w:lvlText w:val="o"/>
      <w:lvlJc w:val="left"/>
      <w:pPr>
        <w:ind w:left="5760" w:hanging="360"/>
      </w:pPr>
      <w:rPr>
        <w:rFonts w:ascii="Courier New" w:hAnsi="Courier New" w:hint="default"/>
      </w:rPr>
    </w:lvl>
    <w:lvl w:ilvl="8" w:tplc="447CABF4">
      <w:start w:val="1"/>
      <w:numFmt w:val="bullet"/>
      <w:lvlText w:val=""/>
      <w:lvlJc w:val="left"/>
      <w:pPr>
        <w:ind w:left="6480" w:hanging="360"/>
      </w:pPr>
      <w:rPr>
        <w:rFonts w:ascii="Wingdings" w:hAnsi="Wingdings" w:hint="default"/>
      </w:rPr>
    </w:lvl>
  </w:abstractNum>
  <w:abstractNum w:abstractNumId="2" w15:restartNumberingAfterBreak="0">
    <w:nsid w:val="08EB0774"/>
    <w:multiLevelType w:val="hybridMultilevel"/>
    <w:tmpl w:val="60A04FB4"/>
    <w:lvl w:ilvl="0" w:tplc="FF3EAA30">
      <w:start w:val="1"/>
      <w:numFmt w:val="bullet"/>
      <w:lvlText w:val="Ø"/>
      <w:lvlJc w:val="left"/>
      <w:pPr>
        <w:ind w:left="720" w:hanging="360"/>
      </w:pPr>
      <w:rPr>
        <w:rFonts w:ascii="Wingdings" w:hAnsi="Wingdings" w:hint="default"/>
      </w:rPr>
    </w:lvl>
    <w:lvl w:ilvl="1" w:tplc="79F04980">
      <w:start w:val="1"/>
      <w:numFmt w:val="bullet"/>
      <w:lvlText w:val="o"/>
      <w:lvlJc w:val="left"/>
      <w:pPr>
        <w:ind w:left="1440" w:hanging="360"/>
      </w:pPr>
      <w:rPr>
        <w:rFonts w:ascii="Courier New" w:hAnsi="Courier New" w:hint="default"/>
      </w:rPr>
    </w:lvl>
    <w:lvl w:ilvl="2" w:tplc="4A7CFCC4">
      <w:start w:val="1"/>
      <w:numFmt w:val="bullet"/>
      <w:lvlText w:val=""/>
      <w:lvlJc w:val="left"/>
      <w:pPr>
        <w:ind w:left="2160" w:hanging="360"/>
      </w:pPr>
      <w:rPr>
        <w:rFonts w:ascii="Wingdings" w:hAnsi="Wingdings" w:hint="default"/>
      </w:rPr>
    </w:lvl>
    <w:lvl w:ilvl="3" w:tplc="817E3E32">
      <w:start w:val="1"/>
      <w:numFmt w:val="bullet"/>
      <w:lvlText w:val=""/>
      <w:lvlJc w:val="left"/>
      <w:pPr>
        <w:ind w:left="2880" w:hanging="360"/>
      </w:pPr>
      <w:rPr>
        <w:rFonts w:ascii="Symbol" w:hAnsi="Symbol" w:hint="default"/>
      </w:rPr>
    </w:lvl>
    <w:lvl w:ilvl="4" w:tplc="74869BC0">
      <w:start w:val="1"/>
      <w:numFmt w:val="bullet"/>
      <w:lvlText w:val="o"/>
      <w:lvlJc w:val="left"/>
      <w:pPr>
        <w:ind w:left="3600" w:hanging="360"/>
      </w:pPr>
      <w:rPr>
        <w:rFonts w:ascii="Courier New" w:hAnsi="Courier New" w:hint="default"/>
      </w:rPr>
    </w:lvl>
    <w:lvl w:ilvl="5" w:tplc="A9245960">
      <w:start w:val="1"/>
      <w:numFmt w:val="bullet"/>
      <w:lvlText w:val=""/>
      <w:lvlJc w:val="left"/>
      <w:pPr>
        <w:ind w:left="4320" w:hanging="360"/>
      </w:pPr>
      <w:rPr>
        <w:rFonts w:ascii="Wingdings" w:hAnsi="Wingdings" w:hint="default"/>
      </w:rPr>
    </w:lvl>
    <w:lvl w:ilvl="6" w:tplc="233402F0">
      <w:start w:val="1"/>
      <w:numFmt w:val="bullet"/>
      <w:lvlText w:val=""/>
      <w:lvlJc w:val="left"/>
      <w:pPr>
        <w:ind w:left="5040" w:hanging="360"/>
      </w:pPr>
      <w:rPr>
        <w:rFonts w:ascii="Symbol" w:hAnsi="Symbol" w:hint="default"/>
      </w:rPr>
    </w:lvl>
    <w:lvl w:ilvl="7" w:tplc="1500DFA6">
      <w:start w:val="1"/>
      <w:numFmt w:val="bullet"/>
      <w:lvlText w:val="o"/>
      <w:lvlJc w:val="left"/>
      <w:pPr>
        <w:ind w:left="5760" w:hanging="360"/>
      </w:pPr>
      <w:rPr>
        <w:rFonts w:ascii="Courier New" w:hAnsi="Courier New" w:hint="default"/>
      </w:rPr>
    </w:lvl>
    <w:lvl w:ilvl="8" w:tplc="7910DEEE">
      <w:start w:val="1"/>
      <w:numFmt w:val="bullet"/>
      <w:lvlText w:val=""/>
      <w:lvlJc w:val="left"/>
      <w:pPr>
        <w:ind w:left="6480" w:hanging="360"/>
      </w:pPr>
      <w:rPr>
        <w:rFonts w:ascii="Wingdings" w:hAnsi="Wingdings" w:hint="default"/>
      </w:rPr>
    </w:lvl>
  </w:abstractNum>
  <w:abstractNum w:abstractNumId="3" w15:restartNumberingAfterBreak="0">
    <w:nsid w:val="1DAD2BE6"/>
    <w:multiLevelType w:val="hybridMultilevel"/>
    <w:tmpl w:val="874AC8E0"/>
    <w:lvl w:ilvl="0" w:tplc="ACFE1682">
      <w:start w:val="1"/>
      <w:numFmt w:val="bullet"/>
      <w:lvlText w:val="•"/>
      <w:lvlJc w:val="left"/>
      <w:pPr>
        <w:tabs>
          <w:tab w:val="num" w:pos="720"/>
        </w:tabs>
        <w:ind w:left="720" w:hanging="360"/>
      </w:pPr>
      <w:rPr>
        <w:rFonts w:ascii="Arial" w:hAnsi="Arial" w:hint="default"/>
      </w:rPr>
    </w:lvl>
    <w:lvl w:ilvl="1" w:tplc="CACC7706" w:tentative="1">
      <w:start w:val="1"/>
      <w:numFmt w:val="bullet"/>
      <w:lvlText w:val="•"/>
      <w:lvlJc w:val="left"/>
      <w:pPr>
        <w:tabs>
          <w:tab w:val="num" w:pos="1440"/>
        </w:tabs>
        <w:ind w:left="1440" w:hanging="360"/>
      </w:pPr>
      <w:rPr>
        <w:rFonts w:ascii="Arial" w:hAnsi="Arial" w:hint="default"/>
      </w:rPr>
    </w:lvl>
    <w:lvl w:ilvl="2" w:tplc="B04AB99C" w:tentative="1">
      <w:start w:val="1"/>
      <w:numFmt w:val="bullet"/>
      <w:lvlText w:val="•"/>
      <w:lvlJc w:val="left"/>
      <w:pPr>
        <w:tabs>
          <w:tab w:val="num" w:pos="2160"/>
        </w:tabs>
        <w:ind w:left="2160" w:hanging="360"/>
      </w:pPr>
      <w:rPr>
        <w:rFonts w:ascii="Arial" w:hAnsi="Arial" w:hint="default"/>
      </w:rPr>
    </w:lvl>
    <w:lvl w:ilvl="3" w:tplc="258236CE" w:tentative="1">
      <w:start w:val="1"/>
      <w:numFmt w:val="bullet"/>
      <w:lvlText w:val="•"/>
      <w:lvlJc w:val="left"/>
      <w:pPr>
        <w:tabs>
          <w:tab w:val="num" w:pos="2880"/>
        </w:tabs>
        <w:ind w:left="2880" w:hanging="360"/>
      </w:pPr>
      <w:rPr>
        <w:rFonts w:ascii="Arial" w:hAnsi="Arial" w:hint="default"/>
      </w:rPr>
    </w:lvl>
    <w:lvl w:ilvl="4" w:tplc="EC168A4E" w:tentative="1">
      <w:start w:val="1"/>
      <w:numFmt w:val="bullet"/>
      <w:lvlText w:val="•"/>
      <w:lvlJc w:val="left"/>
      <w:pPr>
        <w:tabs>
          <w:tab w:val="num" w:pos="3600"/>
        </w:tabs>
        <w:ind w:left="3600" w:hanging="360"/>
      </w:pPr>
      <w:rPr>
        <w:rFonts w:ascii="Arial" w:hAnsi="Arial" w:hint="default"/>
      </w:rPr>
    </w:lvl>
    <w:lvl w:ilvl="5" w:tplc="715A2CA2" w:tentative="1">
      <w:start w:val="1"/>
      <w:numFmt w:val="bullet"/>
      <w:lvlText w:val="•"/>
      <w:lvlJc w:val="left"/>
      <w:pPr>
        <w:tabs>
          <w:tab w:val="num" w:pos="4320"/>
        </w:tabs>
        <w:ind w:left="4320" w:hanging="360"/>
      </w:pPr>
      <w:rPr>
        <w:rFonts w:ascii="Arial" w:hAnsi="Arial" w:hint="default"/>
      </w:rPr>
    </w:lvl>
    <w:lvl w:ilvl="6" w:tplc="A11AF7F8" w:tentative="1">
      <w:start w:val="1"/>
      <w:numFmt w:val="bullet"/>
      <w:lvlText w:val="•"/>
      <w:lvlJc w:val="left"/>
      <w:pPr>
        <w:tabs>
          <w:tab w:val="num" w:pos="5040"/>
        </w:tabs>
        <w:ind w:left="5040" w:hanging="360"/>
      </w:pPr>
      <w:rPr>
        <w:rFonts w:ascii="Arial" w:hAnsi="Arial" w:hint="default"/>
      </w:rPr>
    </w:lvl>
    <w:lvl w:ilvl="7" w:tplc="6DC45A4E" w:tentative="1">
      <w:start w:val="1"/>
      <w:numFmt w:val="bullet"/>
      <w:lvlText w:val="•"/>
      <w:lvlJc w:val="left"/>
      <w:pPr>
        <w:tabs>
          <w:tab w:val="num" w:pos="5760"/>
        </w:tabs>
        <w:ind w:left="5760" w:hanging="360"/>
      </w:pPr>
      <w:rPr>
        <w:rFonts w:ascii="Arial" w:hAnsi="Arial" w:hint="default"/>
      </w:rPr>
    </w:lvl>
    <w:lvl w:ilvl="8" w:tplc="D8049E0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1BC526D"/>
    <w:multiLevelType w:val="hybridMultilevel"/>
    <w:tmpl w:val="8F866DC6"/>
    <w:lvl w:ilvl="0" w:tplc="4ED4AB2E">
      <w:start w:val="1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677918"/>
    <w:multiLevelType w:val="hybridMultilevel"/>
    <w:tmpl w:val="A29266E0"/>
    <w:lvl w:ilvl="0" w:tplc="00F04AE2">
      <w:start w:val="1"/>
      <w:numFmt w:val="bullet"/>
      <w:lvlText w:val="•"/>
      <w:lvlJc w:val="left"/>
      <w:pPr>
        <w:tabs>
          <w:tab w:val="num" w:pos="720"/>
        </w:tabs>
        <w:ind w:left="720" w:hanging="360"/>
      </w:pPr>
      <w:rPr>
        <w:rFonts w:ascii="Arial" w:hAnsi="Arial" w:hint="default"/>
      </w:rPr>
    </w:lvl>
    <w:lvl w:ilvl="1" w:tplc="11D681F4" w:tentative="1">
      <w:start w:val="1"/>
      <w:numFmt w:val="bullet"/>
      <w:lvlText w:val="•"/>
      <w:lvlJc w:val="left"/>
      <w:pPr>
        <w:tabs>
          <w:tab w:val="num" w:pos="1440"/>
        </w:tabs>
        <w:ind w:left="1440" w:hanging="360"/>
      </w:pPr>
      <w:rPr>
        <w:rFonts w:ascii="Arial" w:hAnsi="Arial" w:hint="default"/>
      </w:rPr>
    </w:lvl>
    <w:lvl w:ilvl="2" w:tplc="0E90F798" w:tentative="1">
      <w:start w:val="1"/>
      <w:numFmt w:val="bullet"/>
      <w:lvlText w:val="•"/>
      <w:lvlJc w:val="left"/>
      <w:pPr>
        <w:tabs>
          <w:tab w:val="num" w:pos="2160"/>
        </w:tabs>
        <w:ind w:left="2160" w:hanging="360"/>
      </w:pPr>
      <w:rPr>
        <w:rFonts w:ascii="Arial" w:hAnsi="Arial" w:hint="default"/>
      </w:rPr>
    </w:lvl>
    <w:lvl w:ilvl="3" w:tplc="17D0E7BE" w:tentative="1">
      <w:start w:val="1"/>
      <w:numFmt w:val="bullet"/>
      <w:lvlText w:val="•"/>
      <w:lvlJc w:val="left"/>
      <w:pPr>
        <w:tabs>
          <w:tab w:val="num" w:pos="2880"/>
        </w:tabs>
        <w:ind w:left="2880" w:hanging="360"/>
      </w:pPr>
      <w:rPr>
        <w:rFonts w:ascii="Arial" w:hAnsi="Arial" w:hint="default"/>
      </w:rPr>
    </w:lvl>
    <w:lvl w:ilvl="4" w:tplc="EAEC01C8" w:tentative="1">
      <w:start w:val="1"/>
      <w:numFmt w:val="bullet"/>
      <w:lvlText w:val="•"/>
      <w:lvlJc w:val="left"/>
      <w:pPr>
        <w:tabs>
          <w:tab w:val="num" w:pos="3600"/>
        </w:tabs>
        <w:ind w:left="3600" w:hanging="360"/>
      </w:pPr>
      <w:rPr>
        <w:rFonts w:ascii="Arial" w:hAnsi="Arial" w:hint="default"/>
      </w:rPr>
    </w:lvl>
    <w:lvl w:ilvl="5" w:tplc="A3FEEFBA" w:tentative="1">
      <w:start w:val="1"/>
      <w:numFmt w:val="bullet"/>
      <w:lvlText w:val="•"/>
      <w:lvlJc w:val="left"/>
      <w:pPr>
        <w:tabs>
          <w:tab w:val="num" w:pos="4320"/>
        </w:tabs>
        <w:ind w:left="4320" w:hanging="360"/>
      </w:pPr>
      <w:rPr>
        <w:rFonts w:ascii="Arial" w:hAnsi="Arial" w:hint="default"/>
      </w:rPr>
    </w:lvl>
    <w:lvl w:ilvl="6" w:tplc="359C30A4" w:tentative="1">
      <w:start w:val="1"/>
      <w:numFmt w:val="bullet"/>
      <w:lvlText w:val="•"/>
      <w:lvlJc w:val="left"/>
      <w:pPr>
        <w:tabs>
          <w:tab w:val="num" w:pos="5040"/>
        </w:tabs>
        <w:ind w:left="5040" w:hanging="360"/>
      </w:pPr>
      <w:rPr>
        <w:rFonts w:ascii="Arial" w:hAnsi="Arial" w:hint="default"/>
      </w:rPr>
    </w:lvl>
    <w:lvl w:ilvl="7" w:tplc="6A94247A" w:tentative="1">
      <w:start w:val="1"/>
      <w:numFmt w:val="bullet"/>
      <w:lvlText w:val="•"/>
      <w:lvlJc w:val="left"/>
      <w:pPr>
        <w:tabs>
          <w:tab w:val="num" w:pos="5760"/>
        </w:tabs>
        <w:ind w:left="5760" w:hanging="360"/>
      </w:pPr>
      <w:rPr>
        <w:rFonts w:ascii="Arial" w:hAnsi="Arial" w:hint="default"/>
      </w:rPr>
    </w:lvl>
    <w:lvl w:ilvl="8" w:tplc="AB5445D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3DD16B7"/>
    <w:multiLevelType w:val="hybridMultilevel"/>
    <w:tmpl w:val="4A7009B2"/>
    <w:lvl w:ilvl="0" w:tplc="3E4A0FF2">
      <w:start w:val="1"/>
      <w:numFmt w:val="bullet"/>
      <w:lvlText w:val="•"/>
      <w:lvlJc w:val="left"/>
      <w:pPr>
        <w:tabs>
          <w:tab w:val="num" w:pos="720"/>
        </w:tabs>
        <w:ind w:left="720" w:hanging="360"/>
      </w:pPr>
      <w:rPr>
        <w:rFonts w:ascii="Arial" w:hAnsi="Arial" w:hint="default"/>
      </w:rPr>
    </w:lvl>
    <w:lvl w:ilvl="1" w:tplc="2C123194" w:tentative="1">
      <w:start w:val="1"/>
      <w:numFmt w:val="bullet"/>
      <w:lvlText w:val="•"/>
      <w:lvlJc w:val="left"/>
      <w:pPr>
        <w:tabs>
          <w:tab w:val="num" w:pos="1440"/>
        </w:tabs>
        <w:ind w:left="1440" w:hanging="360"/>
      </w:pPr>
      <w:rPr>
        <w:rFonts w:ascii="Arial" w:hAnsi="Arial" w:hint="default"/>
      </w:rPr>
    </w:lvl>
    <w:lvl w:ilvl="2" w:tplc="6A5012A8" w:tentative="1">
      <w:start w:val="1"/>
      <w:numFmt w:val="bullet"/>
      <w:lvlText w:val="•"/>
      <w:lvlJc w:val="left"/>
      <w:pPr>
        <w:tabs>
          <w:tab w:val="num" w:pos="2160"/>
        </w:tabs>
        <w:ind w:left="2160" w:hanging="360"/>
      </w:pPr>
      <w:rPr>
        <w:rFonts w:ascii="Arial" w:hAnsi="Arial" w:hint="default"/>
      </w:rPr>
    </w:lvl>
    <w:lvl w:ilvl="3" w:tplc="0B24A9A8" w:tentative="1">
      <w:start w:val="1"/>
      <w:numFmt w:val="bullet"/>
      <w:lvlText w:val="•"/>
      <w:lvlJc w:val="left"/>
      <w:pPr>
        <w:tabs>
          <w:tab w:val="num" w:pos="2880"/>
        </w:tabs>
        <w:ind w:left="2880" w:hanging="360"/>
      </w:pPr>
      <w:rPr>
        <w:rFonts w:ascii="Arial" w:hAnsi="Arial" w:hint="default"/>
      </w:rPr>
    </w:lvl>
    <w:lvl w:ilvl="4" w:tplc="423C6140" w:tentative="1">
      <w:start w:val="1"/>
      <w:numFmt w:val="bullet"/>
      <w:lvlText w:val="•"/>
      <w:lvlJc w:val="left"/>
      <w:pPr>
        <w:tabs>
          <w:tab w:val="num" w:pos="3600"/>
        </w:tabs>
        <w:ind w:left="3600" w:hanging="360"/>
      </w:pPr>
      <w:rPr>
        <w:rFonts w:ascii="Arial" w:hAnsi="Arial" w:hint="default"/>
      </w:rPr>
    </w:lvl>
    <w:lvl w:ilvl="5" w:tplc="30DA79EA" w:tentative="1">
      <w:start w:val="1"/>
      <w:numFmt w:val="bullet"/>
      <w:lvlText w:val="•"/>
      <w:lvlJc w:val="left"/>
      <w:pPr>
        <w:tabs>
          <w:tab w:val="num" w:pos="4320"/>
        </w:tabs>
        <w:ind w:left="4320" w:hanging="360"/>
      </w:pPr>
      <w:rPr>
        <w:rFonts w:ascii="Arial" w:hAnsi="Arial" w:hint="default"/>
      </w:rPr>
    </w:lvl>
    <w:lvl w:ilvl="6" w:tplc="A524EFF0" w:tentative="1">
      <w:start w:val="1"/>
      <w:numFmt w:val="bullet"/>
      <w:lvlText w:val="•"/>
      <w:lvlJc w:val="left"/>
      <w:pPr>
        <w:tabs>
          <w:tab w:val="num" w:pos="5040"/>
        </w:tabs>
        <w:ind w:left="5040" w:hanging="360"/>
      </w:pPr>
      <w:rPr>
        <w:rFonts w:ascii="Arial" w:hAnsi="Arial" w:hint="default"/>
      </w:rPr>
    </w:lvl>
    <w:lvl w:ilvl="7" w:tplc="5D5271FE" w:tentative="1">
      <w:start w:val="1"/>
      <w:numFmt w:val="bullet"/>
      <w:lvlText w:val="•"/>
      <w:lvlJc w:val="left"/>
      <w:pPr>
        <w:tabs>
          <w:tab w:val="num" w:pos="5760"/>
        </w:tabs>
        <w:ind w:left="5760" w:hanging="360"/>
      </w:pPr>
      <w:rPr>
        <w:rFonts w:ascii="Arial" w:hAnsi="Arial" w:hint="default"/>
      </w:rPr>
    </w:lvl>
    <w:lvl w:ilvl="8" w:tplc="BF9C7D7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4C92BCC"/>
    <w:multiLevelType w:val="hybridMultilevel"/>
    <w:tmpl w:val="7996130E"/>
    <w:lvl w:ilvl="0" w:tplc="6A8E43EA">
      <w:start w:val="1"/>
      <w:numFmt w:val="bullet"/>
      <w:lvlText w:val="Ø"/>
      <w:lvlJc w:val="left"/>
      <w:pPr>
        <w:ind w:left="720" w:hanging="360"/>
      </w:pPr>
      <w:rPr>
        <w:rFonts w:ascii="Wingdings" w:hAnsi="Wingdings" w:hint="default"/>
      </w:rPr>
    </w:lvl>
    <w:lvl w:ilvl="1" w:tplc="FC9215E4">
      <w:start w:val="1"/>
      <w:numFmt w:val="bullet"/>
      <w:lvlText w:val="o"/>
      <w:lvlJc w:val="left"/>
      <w:pPr>
        <w:ind w:left="1440" w:hanging="360"/>
      </w:pPr>
      <w:rPr>
        <w:rFonts w:ascii="Courier New" w:hAnsi="Courier New" w:hint="default"/>
      </w:rPr>
    </w:lvl>
    <w:lvl w:ilvl="2" w:tplc="16CE40E4">
      <w:start w:val="1"/>
      <w:numFmt w:val="bullet"/>
      <w:lvlText w:val=""/>
      <w:lvlJc w:val="left"/>
      <w:pPr>
        <w:ind w:left="2160" w:hanging="360"/>
      </w:pPr>
      <w:rPr>
        <w:rFonts w:ascii="Wingdings" w:hAnsi="Wingdings" w:hint="default"/>
      </w:rPr>
    </w:lvl>
    <w:lvl w:ilvl="3" w:tplc="D820FB80">
      <w:start w:val="1"/>
      <w:numFmt w:val="bullet"/>
      <w:lvlText w:val=""/>
      <w:lvlJc w:val="left"/>
      <w:pPr>
        <w:ind w:left="2880" w:hanging="360"/>
      </w:pPr>
      <w:rPr>
        <w:rFonts w:ascii="Symbol" w:hAnsi="Symbol" w:hint="default"/>
      </w:rPr>
    </w:lvl>
    <w:lvl w:ilvl="4" w:tplc="F64C5854">
      <w:start w:val="1"/>
      <w:numFmt w:val="bullet"/>
      <w:lvlText w:val="o"/>
      <w:lvlJc w:val="left"/>
      <w:pPr>
        <w:ind w:left="3600" w:hanging="360"/>
      </w:pPr>
      <w:rPr>
        <w:rFonts w:ascii="Courier New" w:hAnsi="Courier New" w:hint="default"/>
      </w:rPr>
    </w:lvl>
    <w:lvl w:ilvl="5" w:tplc="E66EB0B4">
      <w:start w:val="1"/>
      <w:numFmt w:val="bullet"/>
      <w:lvlText w:val=""/>
      <w:lvlJc w:val="left"/>
      <w:pPr>
        <w:ind w:left="4320" w:hanging="360"/>
      </w:pPr>
      <w:rPr>
        <w:rFonts w:ascii="Wingdings" w:hAnsi="Wingdings" w:hint="default"/>
      </w:rPr>
    </w:lvl>
    <w:lvl w:ilvl="6" w:tplc="905A401A">
      <w:start w:val="1"/>
      <w:numFmt w:val="bullet"/>
      <w:lvlText w:val=""/>
      <w:lvlJc w:val="left"/>
      <w:pPr>
        <w:ind w:left="5040" w:hanging="360"/>
      </w:pPr>
      <w:rPr>
        <w:rFonts w:ascii="Symbol" w:hAnsi="Symbol" w:hint="default"/>
      </w:rPr>
    </w:lvl>
    <w:lvl w:ilvl="7" w:tplc="8250DEBC">
      <w:start w:val="1"/>
      <w:numFmt w:val="bullet"/>
      <w:lvlText w:val="o"/>
      <w:lvlJc w:val="left"/>
      <w:pPr>
        <w:ind w:left="5760" w:hanging="360"/>
      </w:pPr>
      <w:rPr>
        <w:rFonts w:ascii="Courier New" w:hAnsi="Courier New" w:hint="default"/>
      </w:rPr>
    </w:lvl>
    <w:lvl w:ilvl="8" w:tplc="75466DA8">
      <w:start w:val="1"/>
      <w:numFmt w:val="bullet"/>
      <w:lvlText w:val=""/>
      <w:lvlJc w:val="left"/>
      <w:pPr>
        <w:ind w:left="6480" w:hanging="360"/>
      </w:pPr>
      <w:rPr>
        <w:rFonts w:ascii="Wingdings" w:hAnsi="Wingdings" w:hint="default"/>
      </w:rPr>
    </w:lvl>
  </w:abstractNum>
  <w:abstractNum w:abstractNumId="8" w15:restartNumberingAfterBreak="0">
    <w:nsid w:val="305849D9"/>
    <w:multiLevelType w:val="hybridMultilevel"/>
    <w:tmpl w:val="940ACB56"/>
    <w:lvl w:ilvl="0" w:tplc="410851B4">
      <w:start w:val="1"/>
      <w:numFmt w:val="bullet"/>
      <w:lvlText w:val="•"/>
      <w:lvlJc w:val="left"/>
      <w:pPr>
        <w:tabs>
          <w:tab w:val="num" w:pos="720"/>
        </w:tabs>
        <w:ind w:left="720" w:hanging="360"/>
      </w:pPr>
      <w:rPr>
        <w:rFonts w:ascii="Arial" w:hAnsi="Arial" w:hint="default"/>
      </w:rPr>
    </w:lvl>
    <w:lvl w:ilvl="1" w:tplc="E53249AA" w:tentative="1">
      <w:start w:val="1"/>
      <w:numFmt w:val="bullet"/>
      <w:lvlText w:val="•"/>
      <w:lvlJc w:val="left"/>
      <w:pPr>
        <w:tabs>
          <w:tab w:val="num" w:pos="1440"/>
        </w:tabs>
        <w:ind w:left="1440" w:hanging="360"/>
      </w:pPr>
      <w:rPr>
        <w:rFonts w:ascii="Arial" w:hAnsi="Arial" w:hint="default"/>
      </w:rPr>
    </w:lvl>
    <w:lvl w:ilvl="2" w:tplc="5102136E" w:tentative="1">
      <w:start w:val="1"/>
      <w:numFmt w:val="bullet"/>
      <w:lvlText w:val="•"/>
      <w:lvlJc w:val="left"/>
      <w:pPr>
        <w:tabs>
          <w:tab w:val="num" w:pos="2160"/>
        </w:tabs>
        <w:ind w:left="2160" w:hanging="360"/>
      </w:pPr>
      <w:rPr>
        <w:rFonts w:ascii="Arial" w:hAnsi="Arial" w:hint="default"/>
      </w:rPr>
    </w:lvl>
    <w:lvl w:ilvl="3" w:tplc="D67E3568" w:tentative="1">
      <w:start w:val="1"/>
      <w:numFmt w:val="bullet"/>
      <w:lvlText w:val="•"/>
      <w:lvlJc w:val="left"/>
      <w:pPr>
        <w:tabs>
          <w:tab w:val="num" w:pos="2880"/>
        </w:tabs>
        <w:ind w:left="2880" w:hanging="360"/>
      </w:pPr>
      <w:rPr>
        <w:rFonts w:ascii="Arial" w:hAnsi="Arial" w:hint="default"/>
      </w:rPr>
    </w:lvl>
    <w:lvl w:ilvl="4" w:tplc="30602CFA" w:tentative="1">
      <w:start w:val="1"/>
      <w:numFmt w:val="bullet"/>
      <w:lvlText w:val="•"/>
      <w:lvlJc w:val="left"/>
      <w:pPr>
        <w:tabs>
          <w:tab w:val="num" w:pos="3600"/>
        </w:tabs>
        <w:ind w:left="3600" w:hanging="360"/>
      </w:pPr>
      <w:rPr>
        <w:rFonts w:ascii="Arial" w:hAnsi="Arial" w:hint="default"/>
      </w:rPr>
    </w:lvl>
    <w:lvl w:ilvl="5" w:tplc="D76C0AD6" w:tentative="1">
      <w:start w:val="1"/>
      <w:numFmt w:val="bullet"/>
      <w:lvlText w:val="•"/>
      <w:lvlJc w:val="left"/>
      <w:pPr>
        <w:tabs>
          <w:tab w:val="num" w:pos="4320"/>
        </w:tabs>
        <w:ind w:left="4320" w:hanging="360"/>
      </w:pPr>
      <w:rPr>
        <w:rFonts w:ascii="Arial" w:hAnsi="Arial" w:hint="default"/>
      </w:rPr>
    </w:lvl>
    <w:lvl w:ilvl="6" w:tplc="F348AD54" w:tentative="1">
      <w:start w:val="1"/>
      <w:numFmt w:val="bullet"/>
      <w:lvlText w:val="•"/>
      <w:lvlJc w:val="left"/>
      <w:pPr>
        <w:tabs>
          <w:tab w:val="num" w:pos="5040"/>
        </w:tabs>
        <w:ind w:left="5040" w:hanging="360"/>
      </w:pPr>
      <w:rPr>
        <w:rFonts w:ascii="Arial" w:hAnsi="Arial" w:hint="default"/>
      </w:rPr>
    </w:lvl>
    <w:lvl w:ilvl="7" w:tplc="E416B27A" w:tentative="1">
      <w:start w:val="1"/>
      <w:numFmt w:val="bullet"/>
      <w:lvlText w:val="•"/>
      <w:lvlJc w:val="left"/>
      <w:pPr>
        <w:tabs>
          <w:tab w:val="num" w:pos="5760"/>
        </w:tabs>
        <w:ind w:left="5760" w:hanging="360"/>
      </w:pPr>
      <w:rPr>
        <w:rFonts w:ascii="Arial" w:hAnsi="Arial" w:hint="default"/>
      </w:rPr>
    </w:lvl>
    <w:lvl w:ilvl="8" w:tplc="99A8353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C4517B1"/>
    <w:multiLevelType w:val="hybridMultilevel"/>
    <w:tmpl w:val="1AA6AD88"/>
    <w:lvl w:ilvl="0" w:tplc="7AA81B6A">
      <w:start w:val="1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504606"/>
    <w:multiLevelType w:val="multilevel"/>
    <w:tmpl w:val="17349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F8B2E75"/>
    <w:multiLevelType w:val="hybridMultilevel"/>
    <w:tmpl w:val="FE68876C"/>
    <w:lvl w:ilvl="0" w:tplc="D842091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B76F2D"/>
    <w:multiLevelType w:val="hybridMultilevel"/>
    <w:tmpl w:val="D15659EC"/>
    <w:lvl w:ilvl="0" w:tplc="10726A10">
      <w:start w:val="1"/>
      <w:numFmt w:val="bullet"/>
      <w:lvlText w:val="Ø"/>
      <w:lvlJc w:val="left"/>
      <w:pPr>
        <w:ind w:left="720" w:hanging="360"/>
      </w:pPr>
      <w:rPr>
        <w:rFonts w:ascii="Wingdings" w:hAnsi="Wingdings" w:hint="default"/>
      </w:rPr>
    </w:lvl>
    <w:lvl w:ilvl="1" w:tplc="51AA6CC6">
      <w:start w:val="1"/>
      <w:numFmt w:val="bullet"/>
      <w:lvlText w:val="o"/>
      <w:lvlJc w:val="left"/>
      <w:pPr>
        <w:ind w:left="1440" w:hanging="360"/>
      </w:pPr>
      <w:rPr>
        <w:rFonts w:ascii="Courier New" w:hAnsi="Courier New" w:hint="default"/>
      </w:rPr>
    </w:lvl>
    <w:lvl w:ilvl="2" w:tplc="79DEB040">
      <w:start w:val="1"/>
      <w:numFmt w:val="bullet"/>
      <w:lvlText w:val=""/>
      <w:lvlJc w:val="left"/>
      <w:pPr>
        <w:ind w:left="2160" w:hanging="360"/>
      </w:pPr>
      <w:rPr>
        <w:rFonts w:ascii="Wingdings" w:hAnsi="Wingdings" w:hint="default"/>
      </w:rPr>
    </w:lvl>
    <w:lvl w:ilvl="3" w:tplc="1A523B16">
      <w:start w:val="1"/>
      <w:numFmt w:val="bullet"/>
      <w:lvlText w:val=""/>
      <w:lvlJc w:val="left"/>
      <w:pPr>
        <w:ind w:left="2880" w:hanging="360"/>
      </w:pPr>
      <w:rPr>
        <w:rFonts w:ascii="Symbol" w:hAnsi="Symbol" w:hint="default"/>
      </w:rPr>
    </w:lvl>
    <w:lvl w:ilvl="4" w:tplc="17383AE0">
      <w:start w:val="1"/>
      <w:numFmt w:val="bullet"/>
      <w:lvlText w:val="o"/>
      <w:lvlJc w:val="left"/>
      <w:pPr>
        <w:ind w:left="3600" w:hanging="360"/>
      </w:pPr>
      <w:rPr>
        <w:rFonts w:ascii="Courier New" w:hAnsi="Courier New" w:hint="default"/>
      </w:rPr>
    </w:lvl>
    <w:lvl w:ilvl="5" w:tplc="184A53F4">
      <w:start w:val="1"/>
      <w:numFmt w:val="bullet"/>
      <w:lvlText w:val=""/>
      <w:lvlJc w:val="left"/>
      <w:pPr>
        <w:ind w:left="4320" w:hanging="360"/>
      </w:pPr>
      <w:rPr>
        <w:rFonts w:ascii="Wingdings" w:hAnsi="Wingdings" w:hint="default"/>
      </w:rPr>
    </w:lvl>
    <w:lvl w:ilvl="6" w:tplc="4A7E2CF2">
      <w:start w:val="1"/>
      <w:numFmt w:val="bullet"/>
      <w:lvlText w:val=""/>
      <w:lvlJc w:val="left"/>
      <w:pPr>
        <w:ind w:left="5040" w:hanging="360"/>
      </w:pPr>
      <w:rPr>
        <w:rFonts w:ascii="Symbol" w:hAnsi="Symbol" w:hint="default"/>
      </w:rPr>
    </w:lvl>
    <w:lvl w:ilvl="7" w:tplc="A1F0FA54">
      <w:start w:val="1"/>
      <w:numFmt w:val="bullet"/>
      <w:lvlText w:val="o"/>
      <w:lvlJc w:val="left"/>
      <w:pPr>
        <w:ind w:left="5760" w:hanging="360"/>
      </w:pPr>
      <w:rPr>
        <w:rFonts w:ascii="Courier New" w:hAnsi="Courier New" w:hint="default"/>
      </w:rPr>
    </w:lvl>
    <w:lvl w:ilvl="8" w:tplc="F630513A">
      <w:start w:val="1"/>
      <w:numFmt w:val="bullet"/>
      <w:lvlText w:val=""/>
      <w:lvlJc w:val="left"/>
      <w:pPr>
        <w:ind w:left="6480" w:hanging="360"/>
      </w:pPr>
      <w:rPr>
        <w:rFonts w:ascii="Wingdings" w:hAnsi="Wingdings" w:hint="default"/>
      </w:rPr>
    </w:lvl>
  </w:abstractNum>
  <w:abstractNum w:abstractNumId="13" w15:restartNumberingAfterBreak="0">
    <w:nsid w:val="69720629"/>
    <w:multiLevelType w:val="hybridMultilevel"/>
    <w:tmpl w:val="4C58571A"/>
    <w:lvl w:ilvl="0" w:tplc="0F28E226">
      <w:start w:val="1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7263330">
    <w:abstractNumId w:val="1"/>
  </w:num>
  <w:num w:numId="2" w16cid:durableId="204155">
    <w:abstractNumId w:val="12"/>
  </w:num>
  <w:num w:numId="3" w16cid:durableId="93520325">
    <w:abstractNumId w:val="7"/>
  </w:num>
  <w:num w:numId="4" w16cid:durableId="1230844365">
    <w:abstractNumId w:val="2"/>
  </w:num>
  <w:num w:numId="5" w16cid:durableId="2001426057">
    <w:abstractNumId w:val="10"/>
  </w:num>
  <w:num w:numId="6" w16cid:durableId="1258754102">
    <w:abstractNumId w:val="13"/>
  </w:num>
  <w:num w:numId="7" w16cid:durableId="1671955166">
    <w:abstractNumId w:val="4"/>
  </w:num>
  <w:num w:numId="8" w16cid:durableId="220095409">
    <w:abstractNumId w:val="9"/>
  </w:num>
  <w:num w:numId="9" w16cid:durableId="1488016385">
    <w:abstractNumId w:val="11"/>
  </w:num>
  <w:num w:numId="10" w16cid:durableId="1117065169">
    <w:abstractNumId w:val="6"/>
  </w:num>
  <w:num w:numId="11" w16cid:durableId="1446655558">
    <w:abstractNumId w:val="3"/>
  </w:num>
  <w:num w:numId="12" w16cid:durableId="1316452793">
    <w:abstractNumId w:val="0"/>
  </w:num>
  <w:num w:numId="13" w16cid:durableId="716315120">
    <w:abstractNumId w:val="5"/>
  </w:num>
  <w:num w:numId="14" w16cid:durableId="32744676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430FFD"/>
    <w:rsid w:val="00032840"/>
    <w:rsid w:val="000452D5"/>
    <w:rsid w:val="00050FB8"/>
    <w:rsid w:val="0006113F"/>
    <w:rsid w:val="00064FC1"/>
    <w:rsid w:val="00065B2A"/>
    <w:rsid w:val="000675BD"/>
    <w:rsid w:val="00070333"/>
    <w:rsid w:val="00073AC7"/>
    <w:rsid w:val="0007716A"/>
    <w:rsid w:val="000834FA"/>
    <w:rsid w:val="00092C85"/>
    <w:rsid w:val="00097C62"/>
    <w:rsid w:val="000A0353"/>
    <w:rsid w:val="000A5EB6"/>
    <w:rsid w:val="000A61F5"/>
    <w:rsid w:val="000B3755"/>
    <w:rsid w:val="000B5913"/>
    <w:rsid w:val="000C0FFE"/>
    <w:rsid w:val="000C5DE8"/>
    <w:rsid w:val="000D77D8"/>
    <w:rsid w:val="000E408B"/>
    <w:rsid w:val="0010203C"/>
    <w:rsid w:val="001056A6"/>
    <w:rsid w:val="0011205E"/>
    <w:rsid w:val="0011760C"/>
    <w:rsid w:val="00120507"/>
    <w:rsid w:val="00136631"/>
    <w:rsid w:val="00140357"/>
    <w:rsid w:val="001410B3"/>
    <w:rsid w:val="00161374"/>
    <w:rsid w:val="001654CC"/>
    <w:rsid w:val="001679E2"/>
    <w:rsid w:val="00170E01"/>
    <w:rsid w:val="00171330"/>
    <w:rsid w:val="001762BC"/>
    <w:rsid w:val="0017665C"/>
    <w:rsid w:val="00177382"/>
    <w:rsid w:val="001806FB"/>
    <w:rsid w:val="001953F9"/>
    <w:rsid w:val="001A18B8"/>
    <w:rsid w:val="001A2BD7"/>
    <w:rsid w:val="001B30C1"/>
    <w:rsid w:val="001B40CE"/>
    <w:rsid w:val="001B71D9"/>
    <w:rsid w:val="001B7AD6"/>
    <w:rsid w:val="001B7D42"/>
    <w:rsid w:val="001C0016"/>
    <w:rsid w:val="001D74CD"/>
    <w:rsid w:val="001E29ED"/>
    <w:rsid w:val="001E5968"/>
    <w:rsid w:val="001E5D50"/>
    <w:rsid w:val="001E7A50"/>
    <w:rsid w:val="001F1591"/>
    <w:rsid w:val="001F3747"/>
    <w:rsid w:val="00202FF0"/>
    <w:rsid w:val="0020540D"/>
    <w:rsid w:val="0021238D"/>
    <w:rsid w:val="0021604A"/>
    <w:rsid w:val="002429D2"/>
    <w:rsid w:val="00253049"/>
    <w:rsid w:val="002613EC"/>
    <w:rsid w:val="00271279"/>
    <w:rsid w:val="00280B92"/>
    <w:rsid w:val="002965D2"/>
    <w:rsid w:val="002B0B8E"/>
    <w:rsid w:val="002B2A77"/>
    <w:rsid w:val="002B3895"/>
    <w:rsid w:val="002B56B5"/>
    <w:rsid w:val="002B5D53"/>
    <w:rsid w:val="002D02D4"/>
    <w:rsid w:val="002D26A8"/>
    <w:rsid w:val="002D5BE4"/>
    <w:rsid w:val="003023BF"/>
    <w:rsid w:val="00305DD2"/>
    <w:rsid w:val="0031467B"/>
    <w:rsid w:val="00315A94"/>
    <w:rsid w:val="00316B2A"/>
    <w:rsid w:val="00320EE9"/>
    <w:rsid w:val="003223A2"/>
    <w:rsid w:val="0032320B"/>
    <w:rsid w:val="00325258"/>
    <w:rsid w:val="003309B6"/>
    <w:rsid w:val="00334636"/>
    <w:rsid w:val="00334A10"/>
    <w:rsid w:val="00335C4C"/>
    <w:rsid w:val="00353725"/>
    <w:rsid w:val="00363BFD"/>
    <w:rsid w:val="0037150F"/>
    <w:rsid w:val="00375558"/>
    <w:rsid w:val="00381CFE"/>
    <w:rsid w:val="0038673A"/>
    <w:rsid w:val="00397B16"/>
    <w:rsid w:val="003A1DC1"/>
    <w:rsid w:val="003A2028"/>
    <w:rsid w:val="003A4FC1"/>
    <w:rsid w:val="003B6FDB"/>
    <w:rsid w:val="003D3831"/>
    <w:rsid w:val="003E3B51"/>
    <w:rsid w:val="003F1B08"/>
    <w:rsid w:val="003F3A51"/>
    <w:rsid w:val="0040464B"/>
    <w:rsid w:val="00404FB0"/>
    <w:rsid w:val="00415804"/>
    <w:rsid w:val="00425A18"/>
    <w:rsid w:val="00427AF8"/>
    <w:rsid w:val="00445C0A"/>
    <w:rsid w:val="00446D2F"/>
    <w:rsid w:val="00447FB7"/>
    <w:rsid w:val="004502FE"/>
    <w:rsid w:val="00467E33"/>
    <w:rsid w:val="00477178"/>
    <w:rsid w:val="0048592A"/>
    <w:rsid w:val="004868AA"/>
    <w:rsid w:val="004A09A8"/>
    <w:rsid w:val="004A17F7"/>
    <w:rsid w:val="004B3B49"/>
    <w:rsid w:val="004C1884"/>
    <w:rsid w:val="004C4D5A"/>
    <w:rsid w:val="004C4DE2"/>
    <w:rsid w:val="004D23FE"/>
    <w:rsid w:val="004D2459"/>
    <w:rsid w:val="004D60B9"/>
    <w:rsid w:val="004F31E2"/>
    <w:rsid w:val="005003AF"/>
    <w:rsid w:val="0050478F"/>
    <w:rsid w:val="00520376"/>
    <w:rsid w:val="00521923"/>
    <w:rsid w:val="00522003"/>
    <w:rsid w:val="00543B1A"/>
    <w:rsid w:val="00551CC7"/>
    <w:rsid w:val="00560EC3"/>
    <w:rsid w:val="00583E83"/>
    <w:rsid w:val="0058555C"/>
    <w:rsid w:val="005911E2"/>
    <w:rsid w:val="005912CC"/>
    <w:rsid w:val="005A45D8"/>
    <w:rsid w:val="005A7A04"/>
    <w:rsid w:val="005D564E"/>
    <w:rsid w:val="005E599D"/>
    <w:rsid w:val="005F7E27"/>
    <w:rsid w:val="00605A68"/>
    <w:rsid w:val="00606C76"/>
    <w:rsid w:val="00607F91"/>
    <w:rsid w:val="00612CBA"/>
    <w:rsid w:val="006342A4"/>
    <w:rsid w:val="00634B27"/>
    <w:rsid w:val="00634DCD"/>
    <w:rsid w:val="00640073"/>
    <w:rsid w:val="0064673A"/>
    <w:rsid w:val="00647E08"/>
    <w:rsid w:val="00653D26"/>
    <w:rsid w:val="00654F25"/>
    <w:rsid w:val="006633BB"/>
    <w:rsid w:val="006652CE"/>
    <w:rsid w:val="00670C87"/>
    <w:rsid w:val="006771CA"/>
    <w:rsid w:val="00692186"/>
    <w:rsid w:val="00696D81"/>
    <w:rsid w:val="006A223F"/>
    <w:rsid w:val="006B21BF"/>
    <w:rsid w:val="006B3A80"/>
    <w:rsid w:val="006B4E85"/>
    <w:rsid w:val="006B6992"/>
    <w:rsid w:val="006C3085"/>
    <w:rsid w:val="006C64ED"/>
    <w:rsid w:val="006C668F"/>
    <w:rsid w:val="006C79B1"/>
    <w:rsid w:val="006E2951"/>
    <w:rsid w:val="006E3C93"/>
    <w:rsid w:val="006E758C"/>
    <w:rsid w:val="006E7F66"/>
    <w:rsid w:val="006F71C7"/>
    <w:rsid w:val="006F7C5D"/>
    <w:rsid w:val="00700FC6"/>
    <w:rsid w:val="00712D92"/>
    <w:rsid w:val="00726C49"/>
    <w:rsid w:val="007504D9"/>
    <w:rsid w:val="0075502A"/>
    <w:rsid w:val="00760CE0"/>
    <w:rsid w:val="00775AFE"/>
    <w:rsid w:val="00781477"/>
    <w:rsid w:val="00782B11"/>
    <w:rsid w:val="00791698"/>
    <w:rsid w:val="00794521"/>
    <w:rsid w:val="007978AA"/>
    <w:rsid w:val="00797BD2"/>
    <w:rsid w:val="007A329A"/>
    <w:rsid w:val="007A79D8"/>
    <w:rsid w:val="007C6671"/>
    <w:rsid w:val="007D0881"/>
    <w:rsid w:val="007D0B2E"/>
    <w:rsid w:val="0081527E"/>
    <w:rsid w:val="00830695"/>
    <w:rsid w:val="00833C51"/>
    <w:rsid w:val="0083776F"/>
    <w:rsid w:val="008434C9"/>
    <w:rsid w:val="00847CB7"/>
    <w:rsid w:val="00864735"/>
    <w:rsid w:val="008647D2"/>
    <w:rsid w:val="0086670F"/>
    <w:rsid w:val="008707DB"/>
    <w:rsid w:val="00870927"/>
    <w:rsid w:val="00872188"/>
    <w:rsid w:val="00874CB1"/>
    <w:rsid w:val="00880AD8"/>
    <w:rsid w:val="0088118D"/>
    <w:rsid w:val="00884311"/>
    <w:rsid w:val="00886687"/>
    <w:rsid w:val="00891231"/>
    <w:rsid w:val="0089300D"/>
    <w:rsid w:val="008A1FCE"/>
    <w:rsid w:val="008B2669"/>
    <w:rsid w:val="008B41E3"/>
    <w:rsid w:val="008B5586"/>
    <w:rsid w:val="008B734A"/>
    <w:rsid w:val="008D1F30"/>
    <w:rsid w:val="008D2B57"/>
    <w:rsid w:val="008D7C87"/>
    <w:rsid w:val="008F1559"/>
    <w:rsid w:val="008F28F2"/>
    <w:rsid w:val="008F6235"/>
    <w:rsid w:val="00900042"/>
    <w:rsid w:val="00903BC9"/>
    <w:rsid w:val="00907A03"/>
    <w:rsid w:val="00914410"/>
    <w:rsid w:val="00920FBB"/>
    <w:rsid w:val="0092100F"/>
    <w:rsid w:val="00940F56"/>
    <w:rsid w:val="00941260"/>
    <w:rsid w:val="00941CC6"/>
    <w:rsid w:val="00945F68"/>
    <w:rsid w:val="009501BB"/>
    <w:rsid w:val="00962B53"/>
    <w:rsid w:val="00970878"/>
    <w:rsid w:val="009757B4"/>
    <w:rsid w:val="0097767B"/>
    <w:rsid w:val="00995B45"/>
    <w:rsid w:val="009B223C"/>
    <w:rsid w:val="009B73F0"/>
    <w:rsid w:val="009C5254"/>
    <w:rsid w:val="009C69CA"/>
    <w:rsid w:val="009D3F0F"/>
    <w:rsid w:val="009E33FA"/>
    <w:rsid w:val="009E479F"/>
    <w:rsid w:val="009F3665"/>
    <w:rsid w:val="009F5894"/>
    <w:rsid w:val="00A122FC"/>
    <w:rsid w:val="00A13263"/>
    <w:rsid w:val="00A16385"/>
    <w:rsid w:val="00A174D7"/>
    <w:rsid w:val="00A4114F"/>
    <w:rsid w:val="00A46FF9"/>
    <w:rsid w:val="00A47A7B"/>
    <w:rsid w:val="00A50B20"/>
    <w:rsid w:val="00A673EF"/>
    <w:rsid w:val="00A80859"/>
    <w:rsid w:val="00A81248"/>
    <w:rsid w:val="00A864A6"/>
    <w:rsid w:val="00A933C1"/>
    <w:rsid w:val="00AA04FB"/>
    <w:rsid w:val="00AA45E0"/>
    <w:rsid w:val="00AA6C1D"/>
    <w:rsid w:val="00AC184F"/>
    <w:rsid w:val="00AC5B7F"/>
    <w:rsid w:val="00AC7447"/>
    <w:rsid w:val="00AF51B3"/>
    <w:rsid w:val="00B0076A"/>
    <w:rsid w:val="00B00975"/>
    <w:rsid w:val="00B0101B"/>
    <w:rsid w:val="00B0245C"/>
    <w:rsid w:val="00B10130"/>
    <w:rsid w:val="00B125BB"/>
    <w:rsid w:val="00B2227D"/>
    <w:rsid w:val="00B26075"/>
    <w:rsid w:val="00B67A7D"/>
    <w:rsid w:val="00B82A4A"/>
    <w:rsid w:val="00BA275B"/>
    <w:rsid w:val="00BC0B72"/>
    <w:rsid w:val="00BC2FB8"/>
    <w:rsid w:val="00BC7BDE"/>
    <w:rsid w:val="00BD1FD0"/>
    <w:rsid w:val="00BD219F"/>
    <w:rsid w:val="00BF3235"/>
    <w:rsid w:val="00BF7B1A"/>
    <w:rsid w:val="00C04E5A"/>
    <w:rsid w:val="00C13AB0"/>
    <w:rsid w:val="00C16CDB"/>
    <w:rsid w:val="00C21121"/>
    <w:rsid w:val="00C2172E"/>
    <w:rsid w:val="00C2636D"/>
    <w:rsid w:val="00C342EE"/>
    <w:rsid w:val="00C37BE5"/>
    <w:rsid w:val="00C4762B"/>
    <w:rsid w:val="00C54AF2"/>
    <w:rsid w:val="00C629DA"/>
    <w:rsid w:val="00C62E25"/>
    <w:rsid w:val="00C775A5"/>
    <w:rsid w:val="00C91309"/>
    <w:rsid w:val="00C9142B"/>
    <w:rsid w:val="00C95FAE"/>
    <w:rsid w:val="00CA04B3"/>
    <w:rsid w:val="00CA2AC8"/>
    <w:rsid w:val="00CA31A3"/>
    <w:rsid w:val="00CA590C"/>
    <w:rsid w:val="00CC0A1E"/>
    <w:rsid w:val="00CC18C2"/>
    <w:rsid w:val="00CC6C4E"/>
    <w:rsid w:val="00CD2860"/>
    <w:rsid w:val="00CD38BD"/>
    <w:rsid w:val="00CD48A5"/>
    <w:rsid w:val="00CD696A"/>
    <w:rsid w:val="00CE0A29"/>
    <w:rsid w:val="00CE235D"/>
    <w:rsid w:val="00CE31F4"/>
    <w:rsid w:val="00D057AC"/>
    <w:rsid w:val="00D06EFC"/>
    <w:rsid w:val="00D2451D"/>
    <w:rsid w:val="00D3306D"/>
    <w:rsid w:val="00D35899"/>
    <w:rsid w:val="00D44256"/>
    <w:rsid w:val="00D46B58"/>
    <w:rsid w:val="00D51B3D"/>
    <w:rsid w:val="00D54DC2"/>
    <w:rsid w:val="00D57704"/>
    <w:rsid w:val="00D6197E"/>
    <w:rsid w:val="00D66860"/>
    <w:rsid w:val="00D67937"/>
    <w:rsid w:val="00D74508"/>
    <w:rsid w:val="00D865A6"/>
    <w:rsid w:val="00D93775"/>
    <w:rsid w:val="00DB06D2"/>
    <w:rsid w:val="00DB6796"/>
    <w:rsid w:val="00DC4A8F"/>
    <w:rsid w:val="00DC7BD4"/>
    <w:rsid w:val="00DC7D6C"/>
    <w:rsid w:val="00DD08E3"/>
    <w:rsid w:val="00DD5497"/>
    <w:rsid w:val="00DF0371"/>
    <w:rsid w:val="00E03876"/>
    <w:rsid w:val="00E06B17"/>
    <w:rsid w:val="00E07817"/>
    <w:rsid w:val="00E133AE"/>
    <w:rsid w:val="00E22146"/>
    <w:rsid w:val="00E22AA1"/>
    <w:rsid w:val="00E3790D"/>
    <w:rsid w:val="00E42F63"/>
    <w:rsid w:val="00E46EA0"/>
    <w:rsid w:val="00E57CD8"/>
    <w:rsid w:val="00E6244B"/>
    <w:rsid w:val="00E62781"/>
    <w:rsid w:val="00E7375A"/>
    <w:rsid w:val="00E85698"/>
    <w:rsid w:val="00E9254E"/>
    <w:rsid w:val="00E931FC"/>
    <w:rsid w:val="00EA3DC5"/>
    <w:rsid w:val="00EA7941"/>
    <w:rsid w:val="00EB1C2C"/>
    <w:rsid w:val="00EC0C31"/>
    <w:rsid w:val="00EC2389"/>
    <w:rsid w:val="00ED7223"/>
    <w:rsid w:val="00EE4CC1"/>
    <w:rsid w:val="00EE5230"/>
    <w:rsid w:val="00EE56F4"/>
    <w:rsid w:val="00F171BB"/>
    <w:rsid w:val="00F2239F"/>
    <w:rsid w:val="00F22855"/>
    <w:rsid w:val="00F30F9D"/>
    <w:rsid w:val="00F34474"/>
    <w:rsid w:val="00F374B9"/>
    <w:rsid w:val="00F44525"/>
    <w:rsid w:val="00F44A44"/>
    <w:rsid w:val="00F474D4"/>
    <w:rsid w:val="00F54AD9"/>
    <w:rsid w:val="00F70AA7"/>
    <w:rsid w:val="00F751D3"/>
    <w:rsid w:val="00F82263"/>
    <w:rsid w:val="00F9087A"/>
    <w:rsid w:val="00F96004"/>
    <w:rsid w:val="00FA3A43"/>
    <w:rsid w:val="00FB12F9"/>
    <w:rsid w:val="00FC20D2"/>
    <w:rsid w:val="00FD5753"/>
    <w:rsid w:val="00FE0EBD"/>
    <w:rsid w:val="00FF166C"/>
    <w:rsid w:val="00FF23DA"/>
    <w:rsid w:val="0A58C3C1"/>
    <w:rsid w:val="0A7AFDAE"/>
    <w:rsid w:val="3019EEB1"/>
    <w:rsid w:val="3320A175"/>
    <w:rsid w:val="3C61FE9E"/>
    <w:rsid w:val="4270329F"/>
    <w:rsid w:val="4DB8421B"/>
    <w:rsid w:val="56A8F5A1"/>
    <w:rsid w:val="5ACFA0A7"/>
    <w:rsid w:val="6BE7CA22"/>
    <w:rsid w:val="73430FFD"/>
    <w:rsid w:val="786DF411"/>
    <w:rsid w:val="79EB3F40"/>
    <w:rsid w:val="7D22E0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430FFD"/>
  <w15:chartTrackingRefBased/>
  <w15:docId w15:val="{6873C59A-F4DC-4DAA-9E3A-422B7D854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0E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60E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60EC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link w:val="Heading5Char"/>
    <w:uiPriority w:val="9"/>
    <w:qFormat/>
    <w:rsid w:val="00B26075"/>
    <w:pPr>
      <w:spacing w:before="100" w:beforeAutospacing="1" w:after="100" w:afterAutospacing="1" w:line="240" w:lineRule="auto"/>
      <w:outlineLvl w:val="4"/>
    </w:pPr>
    <w:rPr>
      <w:rFonts w:ascii="Times New Roman" w:eastAsia="Times New Roman" w:hAnsi="Times New Roman" w:cs="Times New Roman"/>
      <w:b/>
      <w:bCs/>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semiHidden/>
    <w:unhideWhenUsed/>
    <w:rsid w:val="00EE56F4"/>
    <w:rPr>
      <w:color w:val="0000FF"/>
      <w:u w:val="single"/>
    </w:rPr>
  </w:style>
  <w:style w:type="character" w:styleId="FollowedHyperlink">
    <w:name w:val="FollowedHyperlink"/>
    <w:basedOn w:val="DefaultParagraphFont"/>
    <w:uiPriority w:val="99"/>
    <w:semiHidden/>
    <w:unhideWhenUsed/>
    <w:rsid w:val="00C775A5"/>
    <w:rPr>
      <w:color w:val="954F72" w:themeColor="followedHyperlink"/>
      <w:u w:val="single"/>
    </w:rPr>
  </w:style>
  <w:style w:type="paragraph" w:styleId="NoSpacing">
    <w:name w:val="No Spacing"/>
    <w:uiPriority w:val="1"/>
    <w:qFormat/>
    <w:rsid w:val="009F5894"/>
    <w:pPr>
      <w:spacing w:after="0" w:line="240" w:lineRule="auto"/>
    </w:pPr>
  </w:style>
  <w:style w:type="paragraph" w:styleId="NormalWeb">
    <w:name w:val="Normal (Web)"/>
    <w:basedOn w:val="Normal"/>
    <w:uiPriority w:val="99"/>
    <w:unhideWhenUsed/>
    <w:rsid w:val="006B21B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8A1FCE"/>
    <w:rPr>
      <w:b/>
      <w:bCs/>
    </w:rPr>
  </w:style>
  <w:style w:type="character" w:customStyle="1" w:styleId="hit">
    <w:name w:val="hit"/>
    <w:basedOn w:val="DefaultParagraphFont"/>
    <w:rsid w:val="006F7C5D"/>
  </w:style>
  <w:style w:type="character" w:customStyle="1" w:styleId="Heading5Char">
    <w:name w:val="Heading 5 Char"/>
    <w:basedOn w:val="DefaultParagraphFont"/>
    <w:link w:val="Heading5"/>
    <w:uiPriority w:val="9"/>
    <w:rsid w:val="00B26075"/>
    <w:rPr>
      <w:rFonts w:ascii="Times New Roman" w:eastAsia="Times New Roman" w:hAnsi="Times New Roman" w:cs="Times New Roman"/>
      <w:b/>
      <w:bCs/>
      <w:sz w:val="20"/>
      <w:szCs w:val="20"/>
      <w:lang w:val="en-GB" w:eastAsia="en-GB"/>
    </w:rPr>
  </w:style>
  <w:style w:type="character" w:customStyle="1" w:styleId="Heading1Char">
    <w:name w:val="Heading 1 Char"/>
    <w:basedOn w:val="DefaultParagraphFont"/>
    <w:link w:val="Heading1"/>
    <w:uiPriority w:val="9"/>
    <w:rsid w:val="00560E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60EC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60EC3"/>
    <w:rPr>
      <w:rFonts w:asciiTheme="majorHAnsi" w:eastAsiaTheme="majorEastAsia" w:hAnsiTheme="majorHAnsi" w:cstheme="majorBidi"/>
      <w:color w:val="1F3763" w:themeColor="accent1" w:themeShade="7F"/>
      <w:sz w:val="24"/>
      <w:szCs w:val="24"/>
    </w:rPr>
  </w:style>
  <w:style w:type="character" w:customStyle="1" w:styleId="titleauthoretc">
    <w:name w:val="titleauthoretc"/>
    <w:basedOn w:val="DefaultParagraphFont"/>
    <w:rsid w:val="00EA7941"/>
  </w:style>
  <w:style w:type="character" w:styleId="Emphasis">
    <w:name w:val="Emphasis"/>
    <w:basedOn w:val="DefaultParagraphFont"/>
    <w:uiPriority w:val="20"/>
    <w:qFormat/>
    <w:rsid w:val="001E7A50"/>
    <w:rPr>
      <w:i/>
      <w:iCs/>
    </w:rPr>
  </w:style>
  <w:style w:type="paragraph" w:styleId="Header">
    <w:name w:val="header"/>
    <w:basedOn w:val="Normal"/>
    <w:link w:val="HeaderChar"/>
    <w:uiPriority w:val="99"/>
    <w:unhideWhenUsed/>
    <w:rsid w:val="00634B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4B27"/>
  </w:style>
  <w:style w:type="paragraph" w:styleId="Footer">
    <w:name w:val="footer"/>
    <w:basedOn w:val="Normal"/>
    <w:link w:val="FooterChar"/>
    <w:uiPriority w:val="99"/>
    <w:unhideWhenUsed/>
    <w:rsid w:val="00634B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4B27"/>
  </w:style>
  <w:style w:type="table" w:styleId="TableGrid">
    <w:name w:val="Table Grid"/>
    <w:basedOn w:val="TableNormal"/>
    <w:uiPriority w:val="39"/>
    <w:rsid w:val="0064673A"/>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3">
    <w:name w:val="Light List Accent 3"/>
    <w:basedOn w:val="TableNormal"/>
    <w:uiPriority w:val="61"/>
    <w:rsid w:val="00B2227D"/>
    <w:pPr>
      <w:spacing w:after="0" w:line="240" w:lineRule="auto"/>
    </w:pPr>
    <w:rPr>
      <w:rFonts w:eastAsiaTheme="minorEastAsia"/>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451286">
      <w:bodyDiv w:val="1"/>
      <w:marLeft w:val="0"/>
      <w:marRight w:val="0"/>
      <w:marTop w:val="0"/>
      <w:marBottom w:val="0"/>
      <w:divBdr>
        <w:top w:val="none" w:sz="0" w:space="0" w:color="auto"/>
        <w:left w:val="none" w:sz="0" w:space="0" w:color="auto"/>
        <w:bottom w:val="none" w:sz="0" w:space="0" w:color="auto"/>
        <w:right w:val="none" w:sz="0" w:space="0" w:color="auto"/>
      </w:divBdr>
    </w:div>
    <w:div w:id="319163731">
      <w:bodyDiv w:val="1"/>
      <w:marLeft w:val="0"/>
      <w:marRight w:val="0"/>
      <w:marTop w:val="0"/>
      <w:marBottom w:val="0"/>
      <w:divBdr>
        <w:top w:val="none" w:sz="0" w:space="0" w:color="auto"/>
        <w:left w:val="none" w:sz="0" w:space="0" w:color="auto"/>
        <w:bottom w:val="none" w:sz="0" w:space="0" w:color="auto"/>
        <w:right w:val="none" w:sz="0" w:space="0" w:color="auto"/>
      </w:divBdr>
      <w:divsChild>
        <w:div w:id="135223855">
          <w:marLeft w:val="0"/>
          <w:marRight w:val="0"/>
          <w:marTop w:val="0"/>
          <w:marBottom w:val="0"/>
          <w:divBdr>
            <w:top w:val="none" w:sz="0" w:space="0" w:color="auto"/>
            <w:left w:val="none" w:sz="0" w:space="0" w:color="auto"/>
            <w:bottom w:val="none" w:sz="0" w:space="0" w:color="auto"/>
            <w:right w:val="none" w:sz="0" w:space="0" w:color="auto"/>
          </w:divBdr>
          <w:divsChild>
            <w:div w:id="1592659717">
              <w:marLeft w:val="-225"/>
              <w:marRight w:val="-225"/>
              <w:marTop w:val="0"/>
              <w:marBottom w:val="0"/>
              <w:divBdr>
                <w:top w:val="none" w:sz="0" w:space="0" w:color="auto"/>
                <w:left w:val="none" w:sz="0" w:space="0" w:color="auto"/>
                <w:bottom w:val="none" w:sz="0" w:space="0" w:color="auto"/>
                <w:right w:val="none" w:sz="0" w:space="0" w:color="auto"/>
              </w:divBdr>
              <w:divsChild>
                <w:div w:id="1677272206">
                  <w:marLeft w:val="0"/>
                  <w:marRight w:val="0"/>
                  <w:marTop w:val="0"/>
                  <w:marBottom w:val="0"/>
                  <w:divBdr>
                    <w:top w:val="none" w:sz="0" w:space="0" w:color="auto"/>
                    <w:left w:val="none" w:sz="0" w:space="0" w:color="auto"/>
                    <w:bottom w:val="none" w:sz="0" w:space="0" w:color="auto"/>
                    <w:right w:val="none" w:sz="0" w:space="0" w:color="auto"/>
                  </w:divBdr>
                  <w:divsChild>
                    <w:div w:id="1825006438">
                      <w:marLeft w:val="0"/>
                      <w:marRight w:val="0"/>
                      <w:marTop w:val="0"/>
                      <w:marBottom w:val="375"/>
                      <w:divBdr>
                        <w:top w:val="none" w:sz="0" w:space="0" w:color="auto"/>
                        <w:left w:val="none" w:sz="0" w:space="0" w:color="auto"/>
                        <w:bottom w:val="none" w:sz="0" w:space="0" w:color="auto"/>
                        <w:right w:val="none" w:sz="0" w:space="0" w:color="auto"/>
                      </w:divBdr>
                      <w:divsChild>
                        <w:div w:id="726339199">
                          <w:marLeft w:val="0"/>
                          <w:marRight w:val="0"/>
                          <w:marTop w:val="0"/>
                          <w:marBottom w:val="0"/>
                          <w:divBdr>
                            <w:top w:val="none" w:sz="0" w:space="0" w:color="auto"/>
                            <w:left w:val="none" w:sz="0" w:space="0" w:color="auto"/>
                            <w:bottom w:val="none" w:sz="0" w:space="0" w:color="auto"/>
                            <w:right w:val="none" w:sz="0" w:space="0" w:color="auto"/>
                          </w:divBdr>
                        </w:div>
                        <w:div w:id="665398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662291">
              <w:marLeft w:val="0"/>
              <w:marRight w:val="0"/>
              <w:marTop w:val="0"/>
              <w:marBottom w:val="375"/>
              <w:divBdr>
                <w:top w:val="none" w:sz="0" w:space="0" w:color="auto"/>
                <w:left w:val="none" w:sz="0" w:space="0" w:color="auto"/>
                <w:bottom w:val="none" w:sz="0" w:space="0" w:color="auto"/>
                <w:right w:val="none" w:sz="0" w:space="0" w:color="auto"/>
              </w:divBdr>
            </w:div>
            <w:div w:id="1594438615">
              <w:marLeft w:val="0"/>
              <w:marRight w:val="0"/>
              <w:marTop w:val="0"/>
              <w:marBottom w:val="375"/>
              <w:divBdr>
                <w:top w:val="none" w:sz="0" w:space="0" w:color="auto"/>
                <w:left w:val="none" w:sz="0" w:space="0" w:color="auto"/>
                <w:bottom w:val="none" w:sz="0" w:space="0" w:color="auto"/>
                <w:right w:val="none" w:sz="0" w:space="0" w:color="auto"/>
              </w:divBdr>
              <w:divsChild>
                <w:div w:id="334114528">
                  <w:marLeft w:val="0"/>
                  <w:marRight w:val="0"/>
                  <w:marTop w:val="0"/>
                  <w:marBottom w:val="0"/>
                  <w:divBdr>
                    <w:top w:val="none" w:sz="0" w:space="0" w:color="auto"/>
                    <w:left w:val="none" w:sz="0" w:space="0" w:color="auto"/>
                    <w:bottom w:val="none" w:sz="0" w:space="0" w:color="auto"/>
                    <w:right w:val="none" w:sz="0" w:space="0" w:color="auto"/>
                  </w:divBdr>
                </w:div>
              </w:divsChild>
            </w:div>
            <w:div w:id="1386374325">
              <w:marLeft w:val="0"/>
              <w:marRight w:val="0"/>
              <w:marTop w:val="0"/>
              <w:marBottom w:val="375"/>
              <w:divBdr>
                <w:top w:val="none" w:sz="0" w:space="0" w:color="auto"/>
                <w:left w:val="none" w:sz="0" w:space="0" w:color="auto"/>
                <w:bottom w:val="none" w:sz="0" w:space="0" w:color="auto"/>
                <w:right w:val="none" w:sz="0" w:space="0" w:color="auto"/>
              </w:divBdr>
            </w:div>
          </w:divsChild>
        </w:div>
        <w:div w:id="803276531">
          <w:marLeft w:val="0"/>
          <w:marRight w:val="0"/>
          <w:marTop w:val="0"/>
          <w:marBottom w:val="0"/>
          <w:divBdr>
            <w:top w:val="none" w:sz="0" w:space="0" w:color="auto"/>
            <w:left w:val="none" w:sz="0" w:space="0" w:color="auto"/>
            <w:bottom w:val="none" w:sz="0" w:space="0" w:color="auto"/>
            <w:right w:val="none" w:sz="0" w:space="0" w:color="auto"/>
          </w:divBdr>
          <w:divsChild>
            <w:div w:id="960113478">
              <w:marLeft w:val="0"/>
              <w:marRight w:val="0"/>
              <w:marTop w:val="0"/>
              <w:marBottom w:val="375"/>
              <w:divBdr>
                <w:top w:val="none" w:sz="0" w:space="0" w:color="auto"/>
                <w:left w:val="none" w:sz="0" w:space="0" w:color="auto"/>
                <w:bottom w:val="none" w:sz="0" w:space="0" w:color="auto"/>
                <w:right w:val="none" w:sz="0" w:space="0" w:color="auto"/>
              </w:divBdr>
              <w:divsChild>
                <w:div w:id="1858889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3015801">
      <w:bodyDiv w:val="1"/>
      <w:marLeft w:val="0"/>
      <w:marRight w:val="0"/>
      <w:marTop w:val="0"/>
      <w:marBottom w:val="0"/>
      <w:divBdr>
        <w:top w:val="none" w:sz="0" w:space="0" w:color="auto"/>
        <w:left w:val="none" w:sz="0" w:space="0" w:color="auto"/>
        <w:bottom w:val="none" w:sz="0" w:space="0" w:color="auto"/>
        <w:right w:val="none" w:sz="0" w:space="0" w:color="auto"/>
      </w:divBdr>
      <w:divsChild>
        <w:div w:id="1383601434">
          <w:marLeft w:val="360"/>
          <w:marRight w:val="0"/>
          <w:marTop w:val="200"/>
          <w:marBottom w:val="0"/>
          <w:divBdr>
            <w:top w:val="none" w:sz="0" w:space="0" w:color="auto"/>
            <w:left w:val="none" w:sz="0" w:space="0" w:color="auto"/>
            <w:bottom w:val="none" w:sz="0" w:space="0" w:color="auto"/>
            <w:right w:val="none" w:sz="0" w:space="0" w:color="auto"/>
          </w:divBdr>
        </w:div>
      </w:divsChild>
    </w:div>
    <w:div w:id="561328378">
      <w:bodyDiv w:val="1"/>
      <w:marLeft w:val="0"/>
      <w:marRight w:val="0"/>
      <w:marTop w:val="0"/>
      <w:marBottom w:val="0"/>
      <w:divBdr>
        <w:top w:val="none" w:sz="0" w:space="0" w:color="auto"/>
        <w:left w:val="none" w:sz="0" w:space="0" w:color="auto"/>
        <w:bottom w:val="none" w:sz="0" w:space="0" w:color="auto"/>
        <w:right w:val="none" w:sz="0" w:space="0" w:color="auto"/>
      </w:divBdr>
    </w:div>
    <w:div w:id="607126701">
      <w:bodyDiv w:val="1"/>
      <w:marLeft w:val="0"/>
      <w:marRight w:val="0"/>
      <w:marTop w:val="0"/>
      <w:marBottom w:val="0"/>
      <w:divBdr>
        <w:top w:val="none" w:sz="0" w:space="0" w:color="auto"/>
        <w:left w:val="none" w:sz="0" w:space="0" w:color="auto"/>
        <w:bottom w:val="none" w:sz="0" w:space="0" w:color="auto"/>
        <w:right w:val="none" w:sz="0" w:space="0" w:color="auto"/>
      </w:divBdr>
    </w:div>
    <w:div w:id="640382773">
      <w:bodyDiv w:val="1"/>
      <w:marLeft w:val="0"/>
      <w:marRight w:val="0"/>
      <w:marTop w:val="0"/>
      <w:marBottom w:val="0"/>
      <w:divBdr>
        <w:top w:val="none" w:sz="0" w:space="0" w:color="auto"/>
        <w:left w:val="none" w:sz="0" w:space="0" w:color="auto"/>
        <w:bottom w:val="none" w:sz="0" w:space="0" w:color="auto"/>
        <w:right w:val="none" w:sz="0" w:space="0" w:color="auto"/>
      </w:divBdr>
      <w:divsChild>
        <w:div w:id="2137024840">
          <w:marLeft w:val="-225"/>
          <w:marRight w:val="-225"/>
          <w:marTop w:val="0"/>
          <w:marBottom w:val="0"/>
          <w:divBdr>
            <w:top w:val="none" w:sz="0" w:space="0" w:color="auto"/>
            <w:left w:val="none" w:sz="0" w:space="0" w:color="auto"/>
            <w:bottom w:val="none" w:sz="0" w:space="0" w:color="auto"/>
            <w:right w:val="none" w:sz="0" w:space="0" w:color="auto"/>
          </w:divBdr>
          <w:divsChild>
            <w:div w:id="1903590674">
              <w:marLeft w:val="0"/>
              <w:marRight w:val="0"/>
              <w:marTop w:val="0"/>
              <w:marBottom w:val="0"/>
              <w:divBdr>
                <w:top w:val="none" w:sz="0" w:space="0" w:color="auto"/>
                <w:left w:val="none" w:sz="0" w:space="0" w:color="auto"/>
                <w:bottom w:val="none" w:sz="0" w:space="0" w:color="auto"/>
                <w:right w:val="none" w:sz="0" w:space="0" w:color="auto"/>
              </w:divBdr>
            </w:div>
            <w:div w:id="1406490610">
              <w:marLeft w:val="0"/>
              <w:marRight w:val="0"/>
              <w:marTop w:val="0"/>
              <w:marBottom w:val="0"/>
              <w:divBdr>
                <w:top w:val="none" w:sz="0" w:space="0" w:color="auto"/>
                <w:left w:val="none" w:sz="0" w:space="0" w:color="auto"/>
                <w:bottom w:val="none" w:sz="0" w:space="0" w:color="auto"/>
                <w:right w:val="none" w:sz="0" w:space="0" w:color="auto"/>
              </w:divBdr>
              <w:divsChild>
                <w:div w:id="1116096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903996">
      <w:bodyDiv w:val="1"/>
      <w:marLeft w:val="0"/>
      <w:marRight w:val="0"/>
      <w:marTop w:val="0"/>
      <w:marBottom w:val="0"/>
      <w:divBdr>
        <w:top w:val="none" w:sz="0" w:space="0" w:color="auto"/>
        <w:left w:val="none" w:sz="0" w:space="0" w:color="auto"/>
        <w:bottom w:val="none" w:sz="0" w:space="0" w:color="auto"/>
        <w:right w:val="none" w:sz="0" w:space="0" w:color="auto"/>
      </w:divBdr>
      <w:divsChild>
        <w:div w:id="1006789643">
          <w:marLeft w:val="360"/>
          <w:marRight w:val="0"/>
          <w:marTop w:val="200"/>
          <w:marBottom w:val="0"/>
          <w:divBdr>
            <w:top w:val="none" w:sz="0" w:space="0" w:color="auto"/>
            <w:left w:val="none" w:sz="0" w:space="0" w:color="auto"/>
            <w:bottom w:val="none" w:sz="0" w:space="0" w:color="auto"/>
            <w:right w:val="none" w:sz="0" w:space="0" w:color="auto"/>
          </w:divBdr>
        </w:div>
      </w:divsChild>
    </w:div>
    <w:div w:id="739668798">
      <w:bodyDiv w:val="1"/>
      <w:marLeft w:val="0"/>
      <w:marRight w:val="0"/>
      <w:marTop w:val="0"/>
      <w:marBottom w:val="0"/>
      <w:divBdr>
        <w:top w:val="none" w:sz="0" w:space="0" w:color="auto"/>
        <w:left w:val="none" w:sz="0" w:space="0" w:color="auto"/>
        <w:bottom w:val="none" w:sz="0" w:space="0" w:color="auto"/>
        <w:right w:val="none" w:sz="0" w:space="0" w:color="auto"/>
      </w:divBdr>
    </w:div>
    <w:div w:id="815797209">
      <w:bodyDiv w:val="1"/>
      <w:marLeft w:val="0"/>
      <w:marRight w:val="0"/>
      <w:marTop w:val="0"/>
      <w:marBottom w:val="0"/>
      <w:divBdr>
        <w:top w:val="none" w:sz="0" w:space="0" w:color="auto"/>
        <w:left w:val="none" w:sz="0" w:space="0" w:color="auto"/>
        <w:bottom w:val="none" w:sz="0" w:space="0" w:color="auto"/>
        <w:right w:val="none" w:sz="0" w:space="0" w:color="auto"/>
      </w:divBdr>
    </w:div>
    <w:div w:id="831916349">
      <w:bodyDiv w:val="1"/>
      <w:marLeft w:val="0"/>
      <w:marRight w:val="0"/>
      <w:marTop w:val="0"/>
      <w:marBottom w:val="0"/>
      <w:divBdr>
        <w:top w:val="none" w:sz="0" w:space="0" w:color="auto"/>
        <w:left w:val="none" w:sz="0" w:space="0" w:color="auto"/>
        <w:bottom w:val="none" w:sz="0" w:space="0" w:color="auto"/>
        <w:right w:val="none" w:sz="0" w:space="0" w:color="auto"/>
      </w:divBdr>
      <w:divsChild>
        <w:div w:id="323827727">
          <w:marLeft w:val="360"/>
          <w:marRight w:val="0"/>
          <w:marTop w:val="200"/>
          <w:marBottom w:val="0"/>
          <w:divBdr>
            <w:top w:val="none" w:sz="0" w:space="0" w:color="auto"/>
            <w:left w:val="none" w:sz="0" w:space="0" w:color="auto"/>
            <w:bottom w:val="none" w:sz="0" w:space="0" w:color="auto"/>
            <w:right w:val="none" w:sz="0" w:space="0" w:color="auto"/>
          </w:divBdr>
        </w:div>
      </w:divsChild>
    </w:div>
    <w:div w:id="954864929">
      <w:bodyDiv w:val="1"/>
      <w:marLeft w:val="0"/>
      <w:marRight w:val="0"/>
      <w:marTop w:val="0"/>
      <w:marBottom w:val="0"/>
      <w:divBdr>
        <w:top w:val="none" w:sz="0" w:space="0" w:color="auto"/>
        <w:left w:val="none" w:sz="0" w:space="0" w:color="auto"/>
        <w:bottom w:val="none" w:sz="0" w:space="0" w:color="auto"/>
        <w:right w:val="none" w:sz="0" w:space="0" w:color="auto"/>
      </w:divBdr>
    </w:div>
    <w:div w:id="987050875">
      <w:bodyDiv w:val="1"/>
      <w:marLeft w:val="0"/>
      <w:marRight w:val="0"/>
      <w:marTop w:val="0"/>
      <w:marBottom w:val="0"/>
      <w:divBdr>
        <w:top w:val="none" w:sz="0" w:space="0" w:color="auto"/>
        <w:left w:val="none" w:sz="0" w:space="0" w:color="auto"/>
        <w:bottom w:val="none" w:sz="0" w:space="0" w:color="auto"/>
        <w:right w:val="none" w:sz="0" w:space="0" w:color="auto"/>
      </w:divBdr>
      <w:divsChild>
        <w:div w:id="94714128">
          <w:marLeft w:val="360"/>
          <w:marRight w:val="0"/>
          <w:marTop w:val="200"/>
          <w:marBottom w:val="0"/>
          <w:divBdr>
            <w:top w:val="none" w:sz="0" w:space="0" w:color="auto"/>
            <w:left w:val="none" w:sz="0" w:space="0" w:color="auto"/>
            <w:bottom w:val="none" w:sz="0" w:space="0" w:color="auto"/>
            <w:right w:val="none" w:sz="0" w:space="0" w:color="auto"/>
          </w:divBdr>
        </w:div>
      </w:divsChild>
    </w:div>
    <w:div w:id="989092516">
      <w:bodyDiv w:val="1"/>
      <w:marLeft w:val="0"/>
      <w:marRight w:val="0"/>
      <w:marTop w:val="0"/>
      <w:marBottom w:val="0"/>
      <w:divBdr>
        <w:top w:val="none" w:sz="0" w:space="0" w:color="auto"/>
        <w:left w:val="none" w:sz="0" w:space="0" w:color="auto"/>
        <w:bottom w:val="none" w:sz="0" w:space="0" w:color="auto"/>
        <w:right w:val="none" w:sz="0" w:space="0" w:color="auto"/>
      </w:divBdr>
    </w:div>
    <w:div w:id="1211961327">
      <w:bodyDiv w:val="1"/>
      <w:marLeft w:val="0"/>
      <w:marRight w:val="0"/>
      <w:marTop w:val="0"/>
      <w:marBottom w:val="0"/>
      <w:divBdr>
        <w:top w:val="none" w:sz="0" w:space="0" w:color="auto"/>
        <w:left w:val="none" w:sz="0" w:space="0" w:color="auto"/>
        <w:bottom w:val="none" w:sz="0" w:space="0" w:color="auto"/>
        <w:right w:val="none" w:sz="0" w:space="0" w:color="auto"/>
      </w:divBdr>
    </w:div>
    <w:div w:id="1256088433">
      <w:bodyDiv w:val="1"/>
      <w:marLeft w:val="0"/>
      <w:marRight w:val="0"/>
      <w:marTop w:val="0"/>
      <w:marBottom w:val="0"/>
      <w:divBdr>
        <w:top w:val="none" w:sz="0" w:space="0" w:color="auto"/>
        <w:left w:val="none" w:sz="0" w:space="0" w:color="auto"/>
        <w:bottom w:val="none" w:sz="0" w:space="0" w:color="auto"/>
        <w:right w:val="none" w:sz="0" w:space="0" w:color="auto"/>
      </w:divBdr>
    </w:div>
    <w:div w:id="1379669002">
      <w:bodyDiv w:val="1"/>
      <w:marLeft w:val="0"/>
      <w:marRight w:val="0"/>
      <w:marTop w:val="0"/>
      <w:marBottom w:val="0"/>
      <w:divBdr>
        <w:top w:val="none" w:sz="0" w:space="0" w:color="auto"/>
        <w:left w:val="none" w:sz="0" w:space="0" w:color="auto"/>
        <w:bottom w:val="none" w:sz="0" w:space="0" w:color="auto"/>
        <w:right w:val="none" w:sz="0" w:space="0" w:color="auto"/>
      </w:divBdr>
    </w:div>
    <w:div w:id="1523125398">
      <w:bodyDiv w:val="1"/>
      <w:marLeft w:val="0"/>
      <w:marRight w:val="0"/>
      <w:marTop w:val="0"/>
      <w:marBottom w:val="0"/>
      <w:divBdr>
        <w:top w:val="none" w:sz="0" w:space="0" w:color="auto"/>
        <w:left w:val="none" w:sz="0" w:space="0" w:color="auto"/>
        <w:bottom w:val="none" w:sz="0" w:space="0" w:color="auto"/>
        <w:right w:val="none" w:sz="0" w:space="0" w:color="auto"/>
      </w:divBdr>
    </w:div>
    <w:div w:id="1759326175">
      <w:bodyDiv w:val="1"/>
      <w:marLeft w:val="0"/>
      <w:marRight w:val="0"/>
      <w:marTop w:val="0"/>
      <w:marBottom w:val="0"/>
      <w:divBdr>
        <w:top w:val="none" w:sz="0" w:space="0" w:color="auto"/>
        <w:left w:val="none" w:sz="0" w:space="0" w:color="auto"/>
        <w:bottom w:val="none" w:sz="0" w:space="0" w:color="auto"/>
        <w:right w:val="none" w:sz="0" w:space="0" w:color="auto"/>
      </w:divBdr>
    </w:div>
    <w:div w:id="1998067107">
      <w:bodyDiv w:val="1"/>
      <w:marLeft w:val="0"/>
      <w:marRight w:val="0"/>
      <w:marTop w:val="0"/>
      <w:marBottom w:val="0"/>
      <w:divBdr>
        <w:top w:val="none" w:sz="0" w:space="0" w:color="auto"/>
        <w:left w:val="none" w:sz="0" w:space="0" w:color="auto"/>
        <w:bottom w:val="none" w:sz="0" w:space="0" w:color="auto"/>
        <w:right w:val="none" w:sz="0" w:space="0" w:color="auto"/>
      </w:divBdr>
      <w:divsChild>
        <w:div w:id="1400053815">
          <w:marLeft w:val="360"/>
          <w:marRight w:val="0"/>
          <w:marTop w:val="200"/>
          <w:marBottom w:val="0"/>
          <w:divBdr>
            <w:top w:val="none" w:sz="0" w:space="0" w:color="auto"/>
            <w:left w:val="none" w:sz="0" w:space="0" w:color="auto"/>
            <w:bottom w:val="none" w:sz="0" w:space="0" w:color="auto"/>
            <w:right w:val="none" w:sz="0" w:space="0" w:color="auto"/>
          </w:divBdr>
        </w:div>
      </w:divsChild>
    </w:div>
    <w:div w:id="2010450056">
      <w:bodyDiv w:val="1"/>
      <w:marLeft w:val="0"/>
      <w:marRight w:val="0"/>
      <w:marTop w:val="0"/>
      <w:marBottom w:val="0"/>
      <w:divBdr>
        <w:top w:val="none" w:sz="0" w:space="0" w:color="auto"/>
        <w:left w:val="none" w:sz="0" w:space="0" w:color="auto"/>
        <w:bottom w:val="none" w:sz="0" w:space="0" w:color="auto"/>
        <w:right w:val="none" w:sz="0" w:space="0" w:color="auto"/>
      </w:divBdr>
    </w:div>
    <w:div w:id="2088767124">
      <w:bodyDiv w:val="1"/>
      <w:marLeft w:val="0"/>
      <w:marRight w:val="0"/>
      <w:marTop w:val="0"/>
      <w:marBottom w:val="0"/>
      <w:divBdr>
        <w:top w:val="none" w:sz="0" w:space="0" w:color="auto"/>
        <w:left w:val="none" w:sz="0" w:space="0" w:color="auto"/>
        <w:bottom w:val="none" w:sz="0" w:space="0" w:color="auto"/>
        <w:right w:val="none" w:sz="0" w:space="0" w:color="auto"/>
      </w:divBdr>
    </w:div>
    <w:div w:id="2104718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merald.com/insight/search?q=Mustafa%20Tepeci" TargetMode="External"/><Relationship Id="rId21" Type="http://schemas.openxmlformats.org/officeDocument/2006/relationships/hyperlink" Target="https://www.dmnews.com/ritzcarlton-cmo-reinvents-luxury/" TargetMode="External"/><Relationship Id="rId34" Type="http://schemas.openxmlformats.org/officeDocument/2006/relationships/image" Target="media/image1.png"/><Relationship Id="rId42" Type="http://schemas.openxmlformats.org/officeDocument/2006/relationships/image" Target="media/image9.png"/><Relationship Id="rId47" Type="http://schemas.openxmlformats.org/officeDocument/2006/relationships/image" Target="media/image14.svg"/><Relationship Id="rId50" Type="http://schemas.openxmlformats.org/officeDocument/2006/relationships/image" Target="media/image17.png"/><Relationship Id="rId55" Type="http://schemas.openxmlformats.org/officeDocument/2006/relationships/image" Target="media/image22.svg"/><Relationship Id="rId63" Type="http://schemas.openxmlformats.org/officeDocument/2006/relationships/image" Target="media/image30.svg"/><Relationship Id="rId68" Type="http://schemas.openxmlformats.org/officeDocument/2006/relationships/theme" Target="theme/theme1.xml"/><Relationship Id="rId7" Type="http://schemas.openxmlformats.org/officeDocument/2006/relationships/hyperlink" Target="https://core.ac.uk/download/pdf/161418886.pdf" TargetMode="External"/><Relationship Id="rId2" Type="http://schemas.openxmlformats.org/officeDocument/2006/relationships/styles" Target="styles.xml"/><Relationship Id="rId16" Type="http://schemas.openxmlformats.org/officeDocument/2006/relationships/hyperlink" Target="https://d1wqtxts1xzle7.cloudfront.net/54315808/28-libre.PDF?1504327628=&amp;response-content-disposition=inline%3B+filename%3D28_PDF.pdf&amp;Expires=1670342878&amp;Signature=c2HliYOdhSAAeLIamcHA4ffyT6UCiIN6vpOddcbNsLPfzc6bY5alK99~RR4aE6BQbN-xzm242UsDC2ZZHVZ8XOTZ21OP9mQfimiy3eCkuGmPbG6UaftzNbX3DuKUVqnPTXeeK-ZKBEijnoXCj-ZVgblpOrUfvASjwqikJHHqcqhWEmAzsZRDf6uZnGTkyLtToAUye-pXAQf5JJW~ZklwgWLr2j29-t7pKSoP76FAq9CYOJFuD5sy6R6awTba32e1GodvTd~xxm1vw2o3sYtR2IrmkeB2NR2nwntsF2jzeGNDEzYBoDeTmyDmOdK6dh6vz0Yjb~VfiNrnxGv-onaIDA__&amp;Key-Pair-Id=APKAJLOHF5GGSLRBV4ZA" TargetMode="External"/><Relationship Id="rId29" Type="http://schemas.openxmlformats.org/officeDocument/2006/relationships/hyperlink" Target="https://www.ritzcarlton.com/en/about/history" TargetMode="External"/><Relationship Id="rId11" Type="http://schemas.openxmlformats.org/officeDocument/2006/relationships/hyperlink" Target="https://ecommons.cornell.edu/handle/1813/71616" TargetMode="External"/><Relationship Id="rId24" Type="http://schemas.openxmlformats.org/officeDocument/2006/relationships/hyperlink" Target="https://jcreview.com/admin/Uploads/Files/61c5631107fbd7.45248152.pdf" TargetMode="External"/><Relationship Id="rId32" Type="http://schemas.openxmlformats.org/officeDocument/2006/relationships/hyperlink" Target="https://www.sciencedirect.com/science/article/pii/S0377221702007695" TargetMode="External"/><Relationship Id="rId37" Type="http://schemas.openxmlformats.org/officeDocument/2006/relationships/image" Target="media/image4.png"/><Relationship Id="rId40" Type="http://schemas.openxmlformats.org/officeDocument/2006/relationships/image" Target="media/image7.png"/><Relationship Id="rId45" Type="http://schemas.openxmlformats.org/officeDocument/2006/relationships/image" Target="media/image12.svg"/><Relationship Id="rId53" Type="http://schemas.openxmlformats.org/officeDocument/2006/relationships/image" Target="media/image20.svg"/><Relationship Id="rId58" Type="http://schemas.openxmlformats.org/officeDocument/2006/relationships/image" Target="media/image25.png"/><Relationship Id="rId66"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image" Target="media/image28.svg"/><Relationship Id="rId19" Type="http://schemas.openxmlformats.org/officeDocument/2006/relationships/hyperlink" Target="https://papers.ssrn.com/sol3/papers.cfm?abstract_id=3089067" TargetMode="External"/><Relationship Id="rId14" Type="http://schemas.openxmlformats.org/officeDocument/2006/relationships/hyperlink" Target="https://view.officeapps.live.com/op/view.aspx?src=http%3A%2F%2Fwww.columbia.edu%2F~rk566%2FLarry%2FHotels%2520Take%2520know%2520your%2520customer%2520to%2520new%2520level%2520(CRM).doc&amp;wdOrigin=BROWSELINK" TargetMode="External"/><Relationship Id="rId22" Type="http://schemas.openxmlformats.org/officeDocument/2006/relationships/hyperlink" Target="https://digitalscholarship.unlv.edu/thesesdissertations/629/" TargetMode="External"/><Relationship Id="rId27" Type="http://schemas.openxmlformats.org/officeDocument/2006/relationships/hyperlink" Target="https://www.emerald.com/insight/publication/issn/0959-6119" TargetMode="External"/><Relationship Id="rId30" Type="http://schemas.openxmlformats.org/officeDocument/2006/relationships/hyperlink" Target="http://www.uni-sz.bg/tsj/Vol.%2013,%202015,%20Suppl.%201,%20Series%20Social%20Sciences/SF/SF/Predpriem.%20i%20biznes/G.Todorova.pdf" TargetMode="External"/><Relationship Id="rId35" Type="http://schemas.openxmlformats.org/officeDocument/2006/relationships/image" Target="media/image2.png"/><Relationship Id="rId43" Type="http://schemas.openxmlformats.org/officeDocument/2006/relationships/image" Target="media/image10.svg"/><Relationship Id="rId48" Type="http://schemas.openxmlformats.org/officeDocument/2006/relationships/image" Target="media/image15.png"/><Relationship Id="rId56" Type="http://schemas.openxmlformats.org/officeDocument/2006/relationships/image" Target="media/image23.png"/><Relationship Id="rId64" Type="http://schemas.openxmlformats.org/officeDocument/2006/relationships/image" Target="media/image31.png"/><Relationship Id="rId8" Type="http://schemas.openxmlformats.org/officeDocument/2006/relationships/hyperlink" Target="https://www.proquest.com/abicomplete/docview/2665554837/D0A12BCB08624DB1PQ/146?accountid=130472" TargetMode="External"/><Relationship Id="rId51" Type="http://schemas.openxmlformats.org/officeDocument/2006/relationships/image" Target="media/image18.svg"/><Relationship Id="rId3" Type="http://schemas.openxmlformats.org/officeDocument/2006/relationships/settings" Target="settings.xml"/><Relationship Id="rId12" Type="http://schemas.openxmlformats.org/officeDocument/2006/relationships/hyperlink" Target="https://www.sciencedirect.com/science/article/pii/S0377221703000626" TargetMode="External"/><Relationship Id="rId17" Type="http://schemas.openxmlformats.org/officeDocument/2006/relationships/hyperlink" Target="https://journals.sagepub.com/doi/abs/10.1177/001088048802900309?journalCode=cqxa" TargetMode="External"/><Relationship Id="rId25" Type="http://schemas.openxmlformats.org/officeDocument/2006/relationships/hyperlink" Target="https://www.proquest.com/abicomplete/docview/763422467/8C5F7BDB891F456FPQ/5?accountid=130472" TargetMode="External"/><Relationship Id="rId33" Type="http://schemas.openxmlformats.org/officeDocument/2006/relationships/hyperlink" Target="https://www.researchgate.net/profile/Ihsan-Yueksel/publication/274863692_Developing_a_Multi-Criteria_Decision_Making_Model_for_PESTEL_Analysis/links/569aaf1708ae6169e55dad01/Developing-a-Multi-Criteria-Decision-Making-Model-for-PESTEL-Analysis.pdf" TargetMode="External"/><Relationship Id="rId38" Type="http://schemas.openxmlformats.org/officeDocument/2006/relationships/image" Target="media/image5.png"/><Relationship Id="rId46" Type="http://schemas.openxmlformats.org/officeDocument/2006/relationships/image" Target="media/image13.png"/><Relationship Id="rId59" Type="http://schemas.openxmlformats.org/officeDocument/2006/relationships/image" Target="media/image26.svg"/><Relationship Id="rId67" Type="http://schemas.openxmlformats.org/officeDocument/2006/relationships/fontTable" Target="fontTable.xml"/><Relationship Id="rId20" Type="http://schemas.openxmlformats.org/officeDocument/2006/relationships/hyperlink" Target="https://www.marriott.com/loyalty.mi" TargetMode="External"/><Relationship Id="rId41" Type="http://schemas.openxmlformats.org/officeDocument/2006/relationships/image" Target="media/image8.svg"/><Relationship Id="rId54" Type="http://schemas.openxmlformats.org/officeDocument/2006/relationships/image" Target="media/image21.png"/><Relationship Id="rId62" Type="http://schemas.openxmlformats.org/officeDocument/2006/relationships/image" Target="media/image29.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nepjol.info/index.php/JTHE/article/view/20010" TargetMode="External"/><Relationship Id="rId23" Type="http://schemas.openxmlformats.org/officeDocument/2006/relationships/hyperlink" Target="https://www.proquest.com/abicomplete/docview/398936692/5EFFE127285C4AD1PQ/4?accountid=130472" TargetMode="External"/><Relationship Id="rId28" Type="http://schemas.openxmlformats.org/officeDocument/2006/relationships/hyperlink" Target="https://www.emerald.com/insight/content/doi/10.1108/09596119910272757/full/html" TargetMode="External"/><Relationship Id="rId36" Type="http://schemas.openxmlformats.org/officeDocument/2006/relationships/image" Target="media/image3.png"/><Relationship Id="rId49" Type="http://schemas.openxmlformats.org/officeDocument/2006/relationships/image" Target="media/image16.svg"/><Relationship Id="rId57" Type="http://schemas.openxmlformats.org/officeDocument/2006/relationships/image" Target="media/image24.svg"/><Relationship Id="rId10" Type="http://schemas.openxmlformats.org/officeDocument/2006/relationships/hyperlink" Target="https://www.sciencedirect.com/science/article/abs/pii/S0010880403902692" TargetMode="External"/><Relationship Id="rId31" Type="http://schemas.openxmlformats.org/officeDocument/2006/relationships/hyperlink" Target="https://www.proquest.com/docview/1916950269?fromopenview=true&amp;pq-origsite=gscholar" TargetMode="External"/><Relationship Id="rId44" Type="http://schemas.openxmlformats.org/officeDocument/2006/relationships/image" Target="media/image11.png"/><Relationship Id="rId52" Type="http://schemas.openxmlformats.org/officeDocument/2006/relationships/image" Target="media/image19.png"/><Relationship Id="rId60" Type="http://schemas.openxmlformats.org/officeDocument/2006/relationships/image" Target="media/image27.png"/><Relationship Id="rId65" Type="http://schemas.openxmlformats.org/officeDocument/2006/relationships/image" Target="media/image32.svg"/><Relationship Id="rId4" Type="http://schemas.openxmlformats.org/officeDocument/2006/relationships/webSettings" Target="webSettings.xml"/><Relationship Id="rId9" Type="http://schemas.openxmlformats.org/officeDocument/2006/relationships/hyperlink" Target="https://www.proquest.com/abicomplete/docview/218608871/65C70515436144C2PQ/1?accountid=130472" TargetMode="External"/><Relationship Id="rId13" Type="http://schemas.openxmlformats.org/officeDocument/2006/relationships/hyperlink" Target="https://www.dmnews.com/which-hotel-marketer-puts-the-luxe-in-deluxe/" TargetMode="External"/><Relationship Id="rId18" Type="http://schemas.openxmlformats.org/officeDocument/2006/relationships/hyperlink" Target="https://books.google.co.uk/books?lr=&amp;id=ZW2u5LOmbs4C&amp;dq=ritz+carlton+marketing+strategy&amp;q=ritz+carlton" TargetMode="External"/><Relationship Id="rId39" Type="http://schemas.openxmlformats.org/officeDocument/2006/relationships/image" Target="media/image6.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23611</TotalTime>
  <Pages>20</Pages>
  <Words>2905</Words>
  <Characters>16560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Bud (2213954)</dc:creator>
  <cp:keywords/>
  <dc:description/>
  <cp:lastModifiedBy>Stefan Bud</cp:lastModifiedBy>
  <cp:revision>138</cp:revision>
  <dcterms:created xsi:type="dcterms:W3CDTF">2022-10-19T09:20:00Z</dcterms:created>
  <dcterms:modified xsi:type="dcterms:W3CDTF">2022-12-08T11:01:00Z</dcterms:modified>
</cp:coreProperties>
</file>