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98629311"/>
        <w:docPartObj>
          <w:docPartGallery w:val="Cover Pages"/>
          <w:docPartUnique/>
        </w:docPartObj>
      </w:sdtPr>
      <w:sdtEndPr>
        <w:rPr>
          <w:rFonts w:cs="Times New Roman"/>
          <w:b/>
          <w:bCs/>
          <w:sz w:val="32"/>
          <w:szCs w:val="32"/>
        </w:rPr>
      </w:sdtEndPr>
      <w:sdtContent>
        <w:p w14:paraId="53B443FC" w14:textId="188C92EB" w:rsidR="00C86CB8" w:rsidRPr="00C86CB8" w:rsidRDefault="00C86CB8" w:rsidP="00C86CB8"/>
        <w:p w14:paraId="096115FC" w14:textId="4D16B141" w:rsidR="00C86CB8" w:rsidRPr="00C86CB8" w:rsidRDefault="00C86CB8" w:rsidP="00C86CB8">
          <w:pPr>
            <w:jc w:val="center"/>
            <w:rPr>
              <w:rFonts w:cs="Times New Roman"/>
              <w:b/>
              <w:bCs/>
              <w:noProof/>
              <w:szCs w:val="24"/>
            </w:rPr>
          </w:pPr>
          <w:r w:rsidRPr="00C86CB8">
            <w:rPr>
              <w:rFonts w:cs="Times New Roman"/>
              <w:b/>
              <w:bCs/>
              <w:noProof/>
              <w:szCs w:val="24"/>
            </w:rPr>
            <w:drawing>
              <wp:inline distT="0" distB="0" distL="0" distR="0" wp14:anchorId="7A9AE74C" wp14:editId="2F13756D">
                <wp:extent cx="5715000" cy="2857500"/>
                <wp:effectExtent l="0" t="0" r="0" b="0"/>
                <wp:docPr id="1669638866" name="Picture 1"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638866" name="Picture 1" descr="A logo of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r w:rsidRPr="00C86CB8">
            <w:rPr>
              <w:rFonts w:cs="Times New Roman"/>
              <w:b/>
              <w:bCs/>
              <w:noProof/>
              <w:szCs w:val="24"/>
            </w:rPr>
            <w:t>(University of Wales Trinity Saint David, 2023)</w:t>
          </w:r>
        </w:p>
        <w:p w14:paraId="6C951B78" w14:textId="77777777" w:rsidR="00C86CB8" w:rsidRPr="00C86CB8" w:rsidRDefault="00C86CB8" w:rsidP="00C86CB8">
          <w:pPr>
            <w:jc w:val="center"/>
            <w:rPr>
              <w:rFonts w:cs="Times New Roman"/>
              <w:b/>
              <w:bCs/>
              <w:noProof/>
              <w:sz w:val="32"/>
              <w:szCs w:val="32"/>
            </w:rPr>
          </w:pPr>
        </w:p>
        <w:p w14:paraId="2F4BA9E7" w14:textId="77777777" w:rsidR="00C86CB8" w:rsidRPr="00C86CB8" w:rsidRDefault="00C86CB8" w:rsidP="00C86CB8">
          <w:pPr>
            <w:jc w:val="center"/>
            <w:rPr>
              <w:rFonts w:cs="Times New Roman"/>
              <w:b/>
              <w:bCs/>
              <w:noProof/>
              <w:sz w:val="32"/>
              <w:szCs w:val="32"/>
            </w:rPr>
          </w:pPr>
        </w:p>
        <w:p w14:paraId="04C1DE8F" w14:textId="58A1F2C0" w:rsidR="00C86CB8" w:rsidRPr="00C86CB8" w:rsidRDefault="00C86CB8" w:rsidP="00C86CB8">
          <w:pPr>
            <w:jc w:val="center"/>
            <w:rPr>
              <w:rFonts w:cs="Times New Roman"/>
              <w:b/>
              <w:bCs/>
              <w:noProof/>
              <w:sz w:val="32"/>
              <w:szCs w:val="32"/>
            </w:rPr>
          </w:pPr>
          <w:r w:rsidRPr="00C86CB8">
            <w:rPr>
              <w:rFonts w:cs="Times New Roman"/>
              <w:b/>
              <w:bCs/>
              <w:noProof/>
              <w:sz w:val="32"/>
              <w:szCs w:val="32"/>
            </w:rPr>
            <w:t>Examining the Critical Challenges of Online Business Start-ups in the UK.</w:t>
          </w:r>
        </w:p>
        <w:p w14:paraId="075E0893" w14:textId="77777777" w:rsidR="00C86CB8" w:rsidRPr="00C86CB8" w:rsidRDefault="00C86CB8" w:rsidP="00C86CB8">
          <w:pPr>
            <w:rPr>
              <w:rFonts w:cs="Times New Roman"/>
              <w:b/>
              <w:bCs/>
              <w:noProof/>
              <w:szCs w:val="24"/>
            </w:rPr>
          </w:pPr>
        </w:p>
        <w:p w14:paraId="3D7BA042" w14:textId="77777777" w:rsidR="00C86CB8" w:rsidRPr="00C86CB8" w:rsidRDefault="00C86CB8" w:rsidP="00C86CB8">
          <w:pPr>
            <w:rPr>
              <w:rFonts w:cs="Times New Roman"/>
              <w:noProof/>
              <w:szCs w:val="24"/>
            </w:rPr>
          </w:pPr>
        </w:p>
        <w:p w14:paraId="4ABFC7F0" w14:textId="77777777" w:rsidR="00C86CB8" w:rsidRPr="00C86CB8" w:rsidRDefault="00C86CB8" w:rsidP="00C86CB8">
          <w:pPr>
            <w:rPr>
              <w:rFonts w:cs="Times New Roman"/>
              <w:noProof/>
              <w:szCs w:val="24"/>
            </w:rPr>
          </w:pPr>
        </w:p>
        <w:p w14:paraId="3A66125D" w14:textId="77777777" w:rsidR="00C86CB8" w:rsidRPr="00C86CB8" w:rsidRDefault="00C86CB8" w:rsidP="00C86CB8">
          <w:pPr>
            <w:rPr>
              <w:rFonts w:cs="Times New Roman"/>
              <w:noProof/>
              <w:szCs w:val="24"/>
            </w:rPr>
          </w:pPr>
          <w:r w:rsidRPr="00C86CB8">
            <w:rPr>
              <w:rFonts w:cs="Times New Roman"/>
              <w:noProof/>
              <w:szCs w:val="24"/>
            </w:rPr>
            <w:t>Module Code: LCMB7020</w:t>
          </w:r>
        </w:p>
        <w:p w14:paraId="0D6F5D7A" w14:textId="77777777" w:rsidR="00C86CB8" w:rsidRPr="00C86CB8" w:rsidRDefault="00C86CB8" w:rsidP="00C86CB8">
          <w:pPr>
            <w:rPr>
              <w:rFonts w:cs="Times New Roman"/>
              <w:noProof/>
              <w:szCs w:val="24"/>
            </w:rPr>
          </w:pPr>
          <w:r w:rsidRPr="00C86CB8">
            <w:rPr>
              <w:rFonts w:cs="Times New Roman"/>
              <w:noProof/>
              <w:szCs w:val="24"/>
            </w:rPr>
            <w:t>Supervisor Name: Dr Chijioke Uba</w:t>
          </w:r>
        </w:p>
        <w:p w14:paraId="0461D595" w14:textId="77777777" w:rsidR="00C86CB8" w:rsidRPr="00C86CB8" w:rsidRDefault="00C86CB8" w:rsidP="00C86CB8">
          <w:pPr>
            <w:rPr>
              <w:rFonts w:cs="Times New Roman"/>
              <w:noProof/>
              <w:szCs w:val="24"/>
            </w:rPr>
          </w:pPr>
          <w:r w:rsidRPr="00C86CB8">
            <w:rPr>
              <w:rFonts w:cs="Times New Roman"/>
              <w:noProof/>
              <w:szCs w:val="24"/>
            </w:rPr>
            <w:t>Student Name: Stilyana Mincheva</w:t>
          </w:r>
        </w:p>
        <w:p w14:paraId="3345F2B1" w14:textId="77777777" w:rsidR="00C86CB8" w:rsidRDefault="00C86CB8" w:rsidP="00C86CB8">
          <w:pPr>
            <w:rPr>
              <w:rFonts w:cs="Times New Roman"/>
              <w:noProof/>
              <w:szCs w:val="24"/>
            </w:rPr>
          </w:pPr>
          <w:r w:rsidRPr="00C86CB8">
            <w:rPr>
              <w:noProof/>
              <w:lang w:eastAsia="zh-CN"/>
            </w:rPr>
            <mc:AlternateContent>
              <mc:Choice Requires="wpg">
                <w:drawing>
                  <wp:anchor distT="0" distB="0" distL="114300" distR="114300" simplePos="0" relativeHeight="251662336" behindDoc="0" locked="0" layoutInCell="1" allowOverlap="1" wp14:anchorId="72DB3E06" wp14:editId="7D67923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5B64A50" id="Group 28" o:spid="_x0000_s1026" style="position:absolute;margin-left:0;margin-top:0;width:18pt;height:10in;z-index:25166233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Pr="00C86CB8">
            <w:rPr>
              <w:rFonts w:cs="Times New Roman"/>
              <w:noProof/>
              <w:szCs w:val="24"/>
            </w:rPr>
            <w:t>Student ID: 1816276</w:t>
          </w:r>
        </w:p>
        <w:p w14:paraId="2710A4E6" w14:textId="77777777" w:rsidR="00B32AE2" w:rsidRDefault="00B32AE2" w:rsidP="00B32AE2">
          <w:pPr>
            <w:pStyle w:val="Heading1"/>
            <w:jc w:val="center"/>
            <w:rPr>
              <w:noProof/>
              <w:sz w:val="24"/>
              <w:szCs w:val="24"/>
            </w:rPr>
          </w:pPr>
        </w:p>
        <w:p w14:paraId="13206F9F" w14:textId="6E6EADDB" w:rsidR="00B32AE2" w:rsidRPr="00B32AE2" w:rsidRDefault="00B32AE2" w:rsidP="00B32AE2">
          <w:pPr>
            <w:pStyle w:val="Heading1"/>
            <w:jc w:val="center"/>
            <w:rPr>
              <w:noProof/>
              <w:sz w:val="24"/>
              <w:szCs w:val="24"/>
            </w:rPr>
          </w:pPr>
          <w:r w:rsidRPr="00B32AE2">
            <w:rPr>
              <w:noProof/>
              <w:sz w:val="24"/>
              <w:szCs w:val="24"/>
            </w:rPr>
            <w:t>Declaration</w:t>
          </w:r>
        </w:p>
        <w:p w14:paraId="5DB8ED0F" w14:textId="77777777" w:rsidR="00B32AE2" w:rsidRPr="00B32AE2" w:rsidRDefault="00B32AE2" w:rsidP="00B32AE2">
          <w:pPr>
            <w:rPr>
              <w:szCs w:val="24"/>
            </w:rPr>
          </w:pPr>
        </w:p>
        <w:p w14:paraId="77B762C3" w14:textId="77777777" w:rsidR="00B32AE2" w:rsidRPr="00B32AE2" w:rsidRDefault="00B32AE2" w:rsidP="00B32AE2">
          <w:pPr>
            <w:rPr>
              <w:szCs w:val="24"/>
            </w:rPr>
          </w:pPr>
        </w:p>
        <w:p w14:paraId="3C585E32" w14:textId="669B3356" w:rsidR="00B32AE2" w:rsidRPr="00B32AE2" w:rsidRDefault="00B32AE2" w:rsidP="00B32AE2">
          <w:pPr>
            <w:rPr>
              <w:szCs w:val="24"/>
            </w:rPr>
          </w:pPr>
          <w:r w:rsidRPr="00B32AE2">
            <w:rPr>
              <w:szCs w:val="24"/>
            </w:rPr>
            <w:t xml:space="preserve"> I declare that this dissertation has been written solely by myself and has not been submitted in whole or part in any previous application for a degree in this university or any other institutions. In addition, I have acknowledged all main sources and authors appropriately in parts of this dissertation where I have quoted works from others.</w:t>
          </w:r>
        </w:p>
        <w:p w14:paraId="2AC0C87B" w14:textId="77777777" w:rsidR="00B32AE2" w:rsidRDefault="00B32AE2" w:rsidP="00C86CB8">
          <w:pPr>
            <w:rPr>
              <w:rFonts w:cs="Times New Roman"/>
              <w:noProof/>
              <w:szCs w:val="24"/>
            </w:rPr>
          </w:pPr>
        </w:p>
        <w:p w14:paraId="3D9BA578" w14:textId="77777777" w:rsidR="00B32AE2" w:rsidRDefault="00B32AE2" w:rsidP="00C86CB8">
          <w:pPr>
            <w:rPr>
              <w:rFonts w:cs="Times New Roman"/>
              <w:noProof/>
              <w:szCs w:val="24"/>
            </w:rPr>
          </w:pPr>
        </w:p>
        <w:p w14:paraId="6A8D1229" w14:textId="77777777" w:rsidR="00B32AE2" w:rsidRDefault="00B32AE2" w:rsidP="00C86CB8">
          <w:pPr>
            <w:rPr>
              <w:rFonts w:cs="Times New Roman"/>
              <w:noProof/>
              <w:szCs w:val="24"/>
            </w:rPr>
          </w:pPr>
        </w:p>
        <w:p w14:paraId="413785DA" w14:textId="77777777" w:rsidR="00B32AE2" w:rsidRDefault="00B32AE2" w:rsidP="00C86CB8">
          <w:pPr>
            <w:rPr>
              <w:rFonts w:cs="Times New Roman"/>
              <w:noProof/>
              <w:szCs w:val="24"/>
            </w:rPr>
          </w:pPr>
        </w:p>
        <w:p w14:paraId="2A31DC87" w14:textId="77777777" w:rsidR="00B32AE2" w:rsidRDefault="00B32AE2" w:rsidP="00C86CB8">
          <w:pPr>
            <w:rPr>
              <w:rFonts w:cs="Times New Roman"/>
              <w:noProof/>
              <w:szCs w:val="24"/>
            </w:rPr>
          </w:pPr>
        </w:p>
        <w:p w14:paraId="71DF853D" w14:textId="77777777" w:rsidR="00B32AE2" w:rsidRDefault="00B32AE2" w:rsidP="00C86CB8">
          <w:pPr>
            <w:rPr>
              <w:rFonts w:cs="Times New Roman"/>
              <w:noProof/>
              <w:szCs w:val="24"/>
            </w:rPr>
          </w:pPr>
        </w:p>
        <w:p w14:paraId="0234AA6D" w14:textId="77777777" w:rsidR="00B32AE2" w:rsidRDefault="00B32AE2" w:rsidP="00C86CB8">
          <w:pPr>
            <w:rPr>
              <w:rFonts w:cs="Times New Roman"/>
              <w:noProof/>
              <w:szCs w:val="24"/>
            </w:rPr>
          </w:pPr>
        </w:p>
        <w:p w14:paraId="5D76D976" w14:textId="77777777" w:rsidR="00B32AE2" w:rsidRDefault="00B32AE2" w:rsidP="00C86CB8">
          <w:pPr>
            <w:rPr>
              <w:rFonts w:cs="Times New Roman"/>
              <w:noProof/>
              <w:szCs w:val="24"/>
            </w:rPr>
          </w:pPr>
        </w:p>
        <w:p w14:paraId="089530A8" w14:textId="77777777" w:rsidR="00B32AE2" w:rsidRDefault="00B32AE2" w:rsidP="00C86CB8">
          <w:pPr>
            <w:rPr>
              <w:rFonts w:cs="Times New Roman"/>
              <w:noProof/>
              <w:szCs w:val="24"/>
            </w:rPr>
          </w:pPr>
        </w:p>
        <w:p w14:paraId="4A61A9A1" w14:textId="77777777" w:rsidR="00B32AE2" w:rsidRDefault="00B32AE2" w:rsidP="00C86CB8">
          <w:pPr>
            <w:rPr>
              <w:rFonts w:cs="Times New Roman"/>
              <w:noProof/>
              <w:szCs w:val="24"/>
            </w:rPr>
          </w:pPr>
        </w:p>
        <w:p w14:paraId="0BFD0C5B" w14:textId="77777777" w:rsidR="00B32AE2" w:rsidRDefault="00B32AE2" w:rsidP="00C86CB8">
          <w:pPr>
            <w:rPr>
              <w:rFonts w:cs="Times New Roman"/>
              <w:noProof/>
              <w:szCs w:val="24"/>
            </w:rPr>
          </w:pPr>
        </w:p>
        <w:p w14:paraId="0BBEE66B" w14:textId="77777777" w:rsidR="00B32AE2" w:rsidRDefault="00B32AE2" w:rsidP="00C86CB8">
          <w:pPr>
            <w:rPr>
              <w:rFonts w:cs="Times New Roman"/>
              <w:noProof/>
              <w:szCs w:val="24"/>
            </w:rPr>
          </w:pPr>
        </w:p>
        <w:p w14:paraId="7DC68B9C" w14:textId="77777777" w:rsidR="00B32AE2" w:rsidRDefault="00B32AE2" w:rsidP="00C86CB8">
          <w:pPr>
            <w:rPr>
              <w:rFonts w:cs="Times New Roman"/>
              <w:noProof/>
              <w:szCs w:val="24"/>
            </w:rPr>
          </w:pPr>
        </w:p>
        <w:p w14:paraId="66AED6FD" w14:textId="77777777" w:rsidR="00B32AE2" w:rsidRDefault="00B32AE2" w:rsidP="00C86CB8">
          <w:pPr>
            <w:rPr>
              <w:rFonts w:cs="Times New Roman"/>
              <w:noProof/>
              <w:szCs w:val="24"/>
            </w:rPr>
          </w:pPr>
        </w:p>
        <w:p w14:paraId="347895C7" w14:textId="77777777" w:rsidR="00B32AE2" w:rsidRPr="00C86CB8" w:rsidRDefault="00B32AE2" w:rsidP="00C86CB8">
          <w:pPr>
            <w:rPr>
              <w:rFonts w:cs="Times New Roman"/>
              <w:noProof/>
              <w:szCs w:val="24"/>
            </w:rPr>
          </w:pPr>
        </w:p>
        <w:sdt>
          <w:sdtPr>
            <w:rPr>
              <w:rFonts w:ascii="Times New Roman" w:eastAsiaTheme="minorEastAsia" w:hAnsi="Times New Roman" w:cstheme="minorBidi"/>
              <w:b w:val="0"/>
              <w:bCs w:val="0"/>
              <w:color w:val="000000" w:themeColor="text1"/>
              <w:sz w:val="24"/>
              <w:szCs w:val="22"/>
              <w:lang w:val="en-GB" w:eastAsia="en-IN"/>
            </w:rPr>
            <w:id w:val="-37744936"/>
            <w:docPartObj>
              <w:docPartGallery w:val="Table of Contents"/>
              <w:docPartUnique/>
            </w:docPartObj>
          </w:sdtPr>
          <w:sdtEndPr>
            <w:rPr>
              <w:noProof/>
            </w:rPr>
          </w:sdtEndPr>
          <w:sdtContent>
            <w:p w14:paraId="376B8277" w14:textId="27076E79" w:rsidR="00B32AE2" w:rsidRPr="00B32AE2" w:rsidRDefault="00B32AE2" w:rsidP="00B32AE2">
              <w:pPr>
                <w:pStyle w:val="TOCHeading"/>
              </w:pPr>
            </w:p>
            <w:p w14:paraId="554F8F31" w14:textId="397ACF32" w:rsidR="00DD071E" w:rsidRPr="00DD071E" w:rsidRDefault="00DD071E" w:rsidP="00DD071E">
              <w:pPr>
                <w:pStyle w:val="TOCHeading"/>
                <w:jc w:val="center"/>
                <w:rPr>
                  <w:rFonts w:ascii="Times New Roman" w:hAnsi="Times New Roman" w:cs="Times New Roman"/>
                </w:rPr>
              </w:pPr>
              <w:r w:rsidRPr="00DD071E">
                <w:rPr>
                  <w:rFonts w:ascii="Times New Roman" w:hAnsi="Times New Roman" w:cs="Times New Roman"/>
                </w:rPr>
                <w:t>Table of Contents</w:t>
              </w:r>
            </w:p>
            <w:p w14:paraId="32DE6E9F" w14:textId="1DD9EF66" w:rsidR="00B32AE2" w:rsidRPr="00B32AE2" w:rsidRDefault="00DD071E">
              <w:pPr>
                <w:pStyle w:val="TOC1"/>
                <w:tabs>
                  <w:tab w:val="right" w:leader="dot" w:pos="9016"/>
                </w:tabs>
                <w:rPr>
                  <w:rFonts w:ascii="Times New Roman" w:hAnsi="Times New Roman" w:cs="Times New Roman"/>
                  <w:i w:val="0"/>
                  <w:iCs w:val="0"/>
                  <w:noProof/>
                  <w:kern w:val="2"/>
                  <w:sz w:val="28"/>
                  <w:szCs w:val="28"/>
                  <w:lang w:eastAsia="en-GB"/>
                  <w14:ligatures w14:val="standardContextual"/>
                </w:rPr>
              </w:pPr>
              <w:r w:rsidRPr="00B32AE2">
                <w:rPr>
                  <w:rFonts w:ascii="Times New Roman" w:hAnsi="Times New Roman" w:cs="Times New Roman"/>
                  <w:sz w:val="28"/>
                  <w:szCs w:val="28"/>
                </w:rPr>
                <w:fldChar w:fldCharType="begin"/>
              </w:r>
              <w:r w:rsidRPr="00B32AE2">
                <w:rPr>
                  <w:rFonts w:ascii="Times New Roman" w:hAnsi="Times New Roman" w:cs="Times New Roman"/>
                  <w:sz w:val="28"/>
                  <w:szCs w:val="28"/>
                </w:rPr>
                <w:instrText xml:space="preserve"> TOC \o "1-3" \h \z \u </w:instrText>
              </w:r>
              <w:r w:rsidRPr="00B32AE2">
                <w:rPr>
                  <w:rFonts w:ascii="Times New Roman" w:hAnsi="Times New Roman" w:cs="Times New Roman"/>
                  <w:sz w:val="28"/>
                  <w:szCs w:val="28"/>
                </w:rPr>
                <w:fldChar w:fldCharType="separate"/>
              </w:r>
              <w:hyperlink w:anchor="_Toc155833328" w:history="1">
                <w:r w:rsidR="00B32AE2" w:rsidRPr="00B32AE2">
                  <w:rPr>
                    <w:rStyle w:val="Hyperlink"/>
                    <w:rFonts w:ascii="Times New Roman" w:hAnsi="Times New Roman" w:cs="Times New Roman"/>
                    <w:noProof/>
                    <w:color w:val="000000" w:themeColor="text1"/>
                    <w:sz w:val="28"/>
                    <w:szCs w:val="28"/>
                  </w:rPr>
                  <w:t>Chapter 1: Introduction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_Toc155833328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4</w:t>
                </w:r>
                <w:r w:rsidR="00B32AE2" w:rsidRPr="00B32AE2">
                  <w:rPr>
                    <w:rFonts w:ascii="Times New Roman" w:hAnsi="Times New Roman" w:cs="Times New Roman"/>
                    <w:noProof/>
                    <w:webHidden/>
                    <w:sz w:val="28"/>
                    <w:szCs w:val="28"/>
                  </w:rPr>
                  <w:fldChar w:fldCharType="end"/>
                </w:r>
              </w:hyperlink>
            </w:p>
            <w:p w14:paraId="1A468CD3" w14:textId="12D84AB2"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29" w:history="1">
                <w:r w:rsidR="00B32AE2" w:rsidRPr="00B32AE2">
                  <w:rPr>
                    <w:rStyle w:val="Hyperlink"/>
                    <w:rFonts w:ascii="Times New Roman" w:hAnsi="Times New Roman" w:cs="Times New Roman"/>
                    <w:noProof/>
                    <w:color w:val="000000" w:themeColor="text1"/>
                    <w:sz w:val="28"/>
                    <w:szCs w:val="28"/>
                  </w:rPr>
                  <w:t>1.1 Introduction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_Toc155833329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4</w:t>
                </w:r>
                <w:r w:rsidR="00B32AE2" w:rsidRPr="00B32AE2">
                  <w:rPr>
                    <w:rFonts w:ascii="Times New Roman" w:hAnsi="Times New Roman" w:cs="Times New Roman"/>
                    <w:noProof/>
                    <w:webHidden/>
                    <w:sz w:val="28"/>
                    <w:szCs w:val="28"/>
                  </w:rPr>
                  <w:fldChar w:fldCharType="end"/>
                </w:r>
              </w:hyperlink>
            </w:p>
            <w:p w14:paraId="1F9543EF" w14:textId="21F31E41"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30" w:history="1">
                <w:r w:rsidR="00B32AE2" w:rsidRPr="00B32AE2">
                  <w:rPr>
                    <w:rStyle w:val="Hyperlink"/>
                    <w:rFonts w:ascii="Times New Roman" w:hAnsi="Times New Roman" w:cs="Times New Roman"/>
                    <w:noProof/>
                    <w:color w:val="000000" w:themeColor="text1"/>
                    <w:sz w:val="28"/>
                    <w:szCs w:val="28"/>
                  </w:rPr>
                  <w:t>1.2 Background</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_Toc155833330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w:t>
                </w:r>
                <w:r w:rsidR="00B32AE2" w:rsidRPr="00B32AE2">
                  <w:rPr>
                    <w:rFonts w:ascii="Times New Roman" w:hAnsi="Times New Roman" w:cs="Times New Roman"/>
                    <w:noProof/>
                    <w:webHidden/>
                    <w:sz w:val="28"/>
                    <w:szCs w:val="28"/>
                  </w:rPr>
                  <w:fldChar w:fldCharType="end"/>
                </w:r>
              </w:hyperlink>
            </w:p>
            <w:p w14:paraId="3C5BF407" w14:textId="41BE8FBC"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31" w:history="1">
                <w:r w:rsidR="00B32AE2" w:rsidRPr="00B32AE2">
                  <w:rPr>
                    <w:rStyle w:val="Hyperlink"/>
                    <w:rFonts w:ascii="Times New Roman" w:hAnsi="Times New Roman" w:cs="Times New Roman"/>
                    <w:noProof/>
                    <w:color w:val="000000" w:themeColor="text1"/>
                    <w:sz w:val="28"/>
                    <w:szCs w:val="28"/>
                  </w:rPr>
                  <w:t>1.3 Problem Statement</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_Toc155833331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w:t>
                </w:r>
                <w:r w:rsidR="00B32AE2" w:rsidRPr="00B32AE2">
                  <w:rPr>
                    <w:rFonts w:ascii="Times New Roman" w:hAnsi="Times New Roman" w:cs="Times New Roman"/>
                    <w:noProof/>
                    <w:webHidden/>
                    <w:sz w:val="28"/>
                    <w:szCs w:val="28"/>
                  </w:rPr>
                  <w:fldChar w:fldCharType="end"/>
                </w:r>
              </w:hyperlink>
            </w:p>
            <w:p w14:paraId="2EAD7FF8" w14:textId="42BB909C"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32" w:history="1">
                <w:r w:rsidR="00B32AE2" w:rsidRPr="00B32AE2">
                  <w:rPr>
                    <w:rStyle w:val="Hyperlink"/>
                    <w:rFonts w:ascii="Times New Roman" w:hAnsi="Times New Roman" w:cs="Times New Roman"/>
                    <w:noProof/>
                    <w:color w:val="000000" w:themeColor="text1"/>
                    <w:sz w:val="28"/>
                    <w:szCs w:val="28"/>
                  </w:rPr>
                  <w:t>1.4 Research Aim</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_Toc155833332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w:t>
                </w:r>
                <w:r w:rsidR="00B32AE2" w:rsidRPr="00B32AE2">
                  <w:rPr>
                    <w:rFonts w:ascii="Times New Roman" w:hAnsi="Times New Roman" w:cs="Times New Roman"/>
                    <w:noProof/>
                    <w:webHidden/>
                    <w:sz w:val="28"/>
                    <w:szCs w:val="28"/>
                  </w:rPr>
                  <w:fldChar w:fldCharType="end"/>
                </w:r>
              </w:hyperlink>
            </w:p>
            <w:p w14:paraId="51131540" w14:textId="75F3F0EE"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33" w:history="1">
                <w:r w:rsidR="00B32AE2" w:rsidRPr="00B32AE2">
                  <w:rPr>
                    <w:rStyle w:val="Hyperlink"/>
                    <w:rFonts w:ascii="Times New Roman" w:hAnsi="Times New Roman" w:cs="Times New Roman"/>
                    <w:noProof/>
                    <w:color w:val="000000" w:themeColor="text1"/>
                    <w:sz w:val="28"/>
                    <w:szCs w:val="28"/>
                  </w:rPr>
                  <w:t>1.5 Research Objectives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_Toc155833333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w:t>
                </w:r>
                <w:r w:rsidR="00B32AE2" w:rsidRPr="00B32AE2">
                  <w:rPr>
                    <w:rFonts w:ascii="Times New Roman" w:hAnsi="Times New Roman" w:cs="Times New Roman"/>
                    <w:noProof/>
                    <w:webHidden/>
                    <w:sz w:val="28"/>
                    <w:szCs w:val="28"/>
                  </w:rPr>
                  <w:fldChar w:fldCharType="end"/>
                </w:r>
              </w:hyperlink>
            </w:p>
            <w:p w14:paraId="64230F04" w14:textId="57681E31"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34" w:history="1">
                <w:r w:rsidR="00B32AE2" w:rsidRPr="00B32AE2">
                  <w:rPr>
                    <w:rStyle w:val="Hyperlink"/>
                    <w:rFonts w:ascii="Times New Roman" w:hAnsi="Times New Roman" w:cs="Times New Roman"/>
                    <w:noProof/>
                    <w:color w:val="000000" w:themeColor="text1"/>
                    <w:sz w:val="28"/>
                    <w:szCs w:val="28"/>
                  </w:rPr>
                  <w:t>1.6 Research Questions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_Toc155833334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w:t>
                </w:r>
                <w:r w:rsidR="00B32AE2" w:rsidRPr="00B32AE2">
                  <w:rPr>
                    <w:rFonts w:ascii="Times New Roman" w:hAnsi="Times New Roman" w:cs="Times New Roman"/>
                    <w:noProof/>
                    <w:webHidden/>
                    <w:sz w:val="28"/>
                    <w:szCs w:val="28"/>
                  </w:rPr>
                  <w:fldChar w:fldCharType="end"/>
                </w:r>
              </w:hyperlink>
            </w:p>
            <w:p w14:paraId="3003F355" w14:textId="7AAED376"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35" w:history="1">
                <w:r w:rsidR="00B32AE2" w:rsidRPr="00B32AE2">
                  <w:rPr>
                    <w:rStyle w:val="Hyperlink"/>
                    <w:rFonts w:ascii="Times New Roman" w:hAnsi="Times New Roman" w:cs="Times New Roman"/>
                    <w:noProof/>
                    <w:color w:val="000000" w:themeColor="text1"/>
                    <w:sz w:val="28"/>
                    <w:szCs w:val="28"/>
                  </w:rPr>
                  <w:t>1.7 Significance / Relevance of Study</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_Toc155833335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w:t>
                </w:r>
                <w:r w:rsidR="00B32AE2" w:rsidRPr="00B32AE2">
                  <w:rPr>
                    <w:rFonts w:ascii="Times New Roman" w:hAnsi="Times New Roman" w:cs="Times New Roman"/>
                    <w:noProof/>
                    <w:webHidden/>
                    <w:sz w:val="28"/>
                    <w:szCs w:val="28"/>
                  </w:rPr>
                  <w:fldChar w:fldCharType="end"/>
                </w:r>
              </w:hyperlink>
            </w:p>
            <w:p w14:paraId="229AC66B" w14:textId="04562407"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36" w:history="1">
                <w:r w:rsidR="00B32AE2" w:rsidRPr="00B32AE2">
                  <w:rPr>
                    <w:rStyle w:val="Hyperlink"/>
                    <w:rFonts w:ascii="Times New Roman" w:hAnsi="Times New Roman" w:cs="Times New Roman"/>
                    <w:noProof/>
                    <w:color w:val="000000" w:themeColor="text1"/>
                    <w:sz w:val="28"/>
                    <w:szCs w:val="28"/>
                  </w:rPr>
                  <w:t>1.9 Chapter Summary</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_Toc155833336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8</w:t>
                </w:r>
                <w:r w:rsidR="00B32AE2" w:rsidRPr="00B32AE2">
                  <w:rPr>
                    <w:rFonts w:ascii="Times New Roman" w:hAnsi="Times New Roman" w:cs="Times New Roman"/>
                    <w:noProof/>
                    <w:webHidden/>
                    <w:sz w:val="28"/>
                    <w:szCs w:val="28"/>
                  </w:rPr>
                  <w:fldChar w:fldCharType="end"/>
                </w:r>
              </w:hyperlink>
            </w:p>
            <w:p w14:paraId="26BAB5BD" w14:textId="42AC35D4" w:rsidR="00B32AE2" w:rsidRPr="00B32AE2" w:rsidRDefault="00000000">
              <w:pPr>
                <w:pStyle w:val="TOC1"/>
                <w:tabs>
                  <w:tab w:val="right" w:leader="dot" w:pos="9016"/>
                </w:tabs>
                <w:rPr>
                  <w:rFonts w:ascii="Times New Roman" w:hAnsi="Times New Roman" w:cs="Times New Roman"/>
                  <w:i w:val="0"/>
                  <w:iCs w:val="0"/>
                  <w:noProof/>
                  <w:kern w:val="2"/>
                  <w:sz w:val="28"/>
                  <w:szCs w:val="28"/>
                  <w:lang w:eastAsia="en-GB"/>
                  <w14:ligatures w14:val="standardContextual"/>
                </w:rPr>
              </w:pPr>
              <w:hyperlink w:anchor="_Toc155833337" w:history="1">
                <w:r w:rsidR="00B32AE2" w:rsidRPr="00B32AE2">
                  <w:rPr>
                    <w:rStyle w:val="Hyperlink"/>
                    <w:rFonts w:ascii="Times New Roman" w:eastAsia="Times New Roman" w:hAnsi="Times New Roman" w:cs="Times New Roman"/>
                    <w:noProof/>
                    <w:color w:val="000000" w:themeColor="text1"/>
                    <w:sz w:val="28"/>
                    <w:szCs w:val="28"/>
                  </w:rPr>
                  <w:t>Chapter 2: Literature Review</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_Toc155833337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9</w:t>
                </w:r>
                <w:r w:rsidR="00B32AE2" w:rsidRPr="00B32AE2">
                  <w:rPr>
                    <w:rFonts w:ascii="Times New Roman" w:hAnsi="Times New Roman" w:cs="Times New Roman"/>
                    <w:noProof/>
                    <w:webHidden/>
                    <w:sz w:val="28"/>
                    <w:szCs w:val="28"/>
                  </w:rPr>
                  <w:fldChar w:fldCharType="end"/>
                </w:r>
              </w:hyperlink>
            </w:p>
            <w:p w14:paraId="63DAD658" w14:textId="4C3929ED"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38" w:history="1">
                <w:r w:rsidR="00B32AE2" w:rsidRPr="00B32AE2">
                  <w:rPr>
                    <w:rStyle w:val="Hyperlink"/>
                    <w:rFonts w:ascii="Times New Roman" w:eastAsia="Times New Roman" w:hAnsi="Times New Roman" w:cs="Times New Roman"/>
                    <w:noProof/>
                    <w:color w:val="000000" w:themeColor="text1"/>
                    <w:sz w:val="28"/>
                    <w:szCs w:val="28"/>
                  </w:rPr>
                  <w:t>2.1 Introduction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_Toc155833338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9</w:t>
                </w:r>
                <w:r w:rsidR="00B32AE2" w:rsidRPr="00B32AE2">
                  <w:rPr>
                    <w:rFonts w:ascii="Times New Roman" w:hAnsi="Times New Roman" w:cs="Times New Roman"/>
                    <w:noProof/>
                    <w:webHidden/>
                    <w:sz w:val="28"/>
                    <w:szCs w:val="28"/>
                  </w:rPr>
                  <w:fldChar w:fldCharType="end"/>
                </w:r>
              </w:hyperlink>
            </w:p>
            <w:p w14:paraId="5D5DE122" w14:textId="3FF695CF"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39" w:history="1">
                <w:r w:rsidR="00B32AE2" w:rsidRPr="00B32AE2">
                  <w:rPr>
                    <w:rStyle w:val="Hyperlink"/>
                    <w:rFonts w:ascii="Times New Roman" w:hAnsi="Times New Roman" w:cs="Times New Roman"/>
                    <w:noProof/>
                    <w:color w:val="000000" w:themeColor="text1"/>
                    <w:sz w:val="28"/>
                    <w:szCs w:val="28"/>
                  </w:rPr>
                  <w:t>2.2 The Critical Challenges of Online Start-ups and SMEs in the UK</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_Toc155833339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9</w:t>
                </w:r>
                <w:r w:rsidR="00B32AE2" w:rsidRPr="00B32AE2">
                  <w:rPr>
                    <w:rFonts w:ascii="Times New Roman" w:hAnsi="Times New Roman" w:cs="Times New Roman"/>
                    <w:noProof/>
                    <w:webHidden/>
                    <w:sz w:val="28"/>
                    <w:szCs w:val="28"/>
                  </w:rPr>
                  <w:fldChar w:fldCharType="end"/>
                </w:r>
              </w:hyperlink>
            </w:p>
            <w:p w14:paraId="7592B628" w14:textId="60CB163F"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40" w:history="1">
                <w:r w:rsidR="00B32AE2" w:rsidRPr="00B32AE2">
                  <w:rPr>
                    <w:rStyle w:val="Hyperlink"/>
                    <w:rFonts w:ascii="Times New Roman" w:hAnsi="Times New Roman" w:cs="Times New Roman"/>
                    <w:noProof/>
                    <w:color w:val="000000" w:themeColor="text1"/>
                    <w:sz w:val="28"/>
                    <w:szCs w:val="28"/>
                  </w:rPr>
                  <w:t>2.3 The Implication of the Critical Challenges of Online Start-ups, SMEs, and Policymakers in the UK</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_Toc155833340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11</w:t>
                </w:r>
                <w:r w:rsidR="00B32AE2" w:rsidRPr="00B32AE2">
                  <w:rPr>
                    <w:rFonts w:ascii="Times New Roman" w:hAnsi="Times New Roman" w:cs="Times New Roman"/>
                    <w:noProof/>
                    <w:webHidden/>
                    <w:sz w:val="28"/>
                    <w:szCs w:val="28"/>
                  </w:rPr>
                  <w:fldChar w:fldCharType="end"/>
                </w:r>
              </w:hyperlink>
            </w:p>
            <w:p w14:paraId="18631073" w14:textId="0925EADE"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41" w:history="1">
                <w:r w:rsidR="00B32AE2" w:rsidRPr="00B32AE2">
                  <w:rPr>
                    <w:rStyle w:val="Hyperlink"/>
                    <w:rFonts w:ascii="Times New Roman" w:hAnsi="Times New Roman" w:cs="Times New Roman"/>
                    <w:noProof/>
                    <w:color w:val="000000" w:themeColor="text1"/>
                    <w:sz w:val="28"/>
                    <w:szCs w:val="28"/>
                  </w:rPr>
                  <w:t>2.4 Investigate Potential Solutions to These Problems to Assist New SMEs, Online Start-ups, and Policymakers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_Toc155833341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12</w:t>
                </w:r>
                <w:r w:rsidR="00B32AE2" w:rsidRPr="00B32AE2">
                  <w:rPr>
                    <w:rFonts w:ascii="Times New Roman" w:hAnsi="Times New Roman" w:cs="Times New Roman"/>
                    <w:noProof/>
                    <w:webHidden/>
                    <w:sz w:val="28"/>
                    <w:szCs w:val="28"/>
                  </w:rPr>
                  <w:fldChar w:fldCharType="end"/>
                </w:r>
              </w:hyperlink>
            </w:p>
            <w:p w14:paraId="2B7ABF41" w14:textId="2303D4A5"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42" w:history="1">
                <w:r w:rsidR="00B32AE2" w:rsidRPr="00B32AE2">
                  <w:rPr>
                    <w:rStyle w:val="Hyperlink"/>
                    <w:rFonts w:ascii="Times New Roman" w:hAnsi="Times New Roman" w:cs="Times New Roman"/>
                    <w:noProof/>
                    <w:color w:val="000000" w:themeColor="text1"/>
                    <w:sz w:val="28"/>
                    <w:szCs w:val="28"/>
                  </w:rPr>
                  <w:t>2.5 Building a Strong Team and Collaboration with Business Start-ups and SMEs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_Toc155833342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14</w:t>
                </w:r>
                <w:r w:rsidR="00B32AE2" w:rsidRPr="00B32AE2">
                  <w:rPr>
                    <w:rFonts w:ascii="Times New Roman" w:hAnsi="Times New Roman" w:cs="Times New Roman"/>
                    <w:noProof/>
                    <w:webHidden/>
                    <w:sz w:val="28"/>
                    <w:szCs w:val="28"/>
                  </w:rPr>
                  <w:fldChar w:fldCharType="end"/>
                </w:r>
              </w:hyperlink>
            </w:p>
            <w:p w14:paraId="1F07F24A" w14:textId="2F48D30C"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43" w:history="1">
                <w:r w:rsidR="00B32AE2" w:rsidRPr="00B32AE2">
                  <w:rPr>
                    <w:rStyle w:val="Hyperlink"/>
                    <w:rFonts w:ascii="Times New Roman" w:hAnsi="Times New Roman" w:cs="Times New Roman"/>
                    <w:noProof/>
                    <w:color w:val="000000" w:themeColor="text1"/>
                    <w:sz w:val="28"/>
                    <w:szCs w:val="28"/>
                  </w:rPr>
                  <w:t>2.6 Arrangement of Secure Funding to Manage the Marketing Activity Effectively</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_Toc155833343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15</w:t>
                </w:r>
                <w:r w:rsidR="00B32AE2" w:rsidRPr="00B32AE2">
                  <w:rPr>
                    <w:rFonts w:ascii="Times New Roman" w:hAnsi="Times New Roman" w:cs="Times New Roman"/>
                    <w:noProof/>
                    <w:webHidden/>
                    <w:sz w:val="28"/>
                    <w:szCs w:val="28"/>
                  </w:rPr>
                  <w:fldChar w:fldCharType="end"/>
                </w:r>
              </w:hyperlink>
            </w:p>
            <w:p w14:paraId="0EE6B3EA" w14:textId="24AA0EA5"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44" w:history="1">
                <w:r w:rsidR="00B32AE2" w:rsidRPr="00B32AE2">
                  <w:rPr>
                    <w:rStyle w:val="Hyperlink"/>
                    <w:rFonts w:ascii="Times New Roman" w:eastAsia="Times New Roman" w:hAnsi="Times New Roman" w:cs="Times New Roman"/>
                    <w:noProof/>
                    <w:color w:val="000000" w:themeColor="text1"/>
                    <w:sz w:val="28"/>
                    <w:szCs w:val="28"/>
                  </w:rPr>
                  <w:t>2.7 Understanding and Articulating the Research Gap in the Literature</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_Toc155833344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16</w:t>
                </w:r>
                <w:r w:rsidR="00B32AE2" w:rsidRPr="00B32AE2">
                  <w:rPr>
                    <w:rFonts w:ascii="Times New Roman" w:hAnsi="Times New Roman" w:cs="Times New Roman"/>
                    <w:noProof/>
                    <w:webHidden/>
                    <w:sz w:val="28"/>
                    <w:szCs w:val="28"/>
                  </w:rPr>
                  <w:fldChar w:fldCharType="end"/>
                </w:r>
              </w:hyperlink>
            </w:p>
            <w:p w14:paraId="4390BFDF" w14:textId="1F812A86"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45" w:history="1">
                <w:r w:rsidR="00B32AE2" w:rsidRPr="00B32AE2">
                  <w:rPr>
                    <w:rStyle w:val="Hyperlink"/>
                    <w:rFonts w:ascii="Times New Roman" w:hAnsi="Times New Roman" w:cs="Times New Roman"/>
                    <w:noProof/>
                    <w:color w:val="000000" w:themeColor="text1"/>
                    <w:sz w:val="28"/>
                    <w:szCs w:val="28"/>
                  </w:rPr>
                  <w:t>2.8 Chapter Summary</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_Toc155833345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17</w:t>
                </w:r>
                <w:r w:rsidR="00B32AE2" w:rsidRPr="00B32AE2">
                  <w:rPr>
                    <w:rFonts w:ascii="Times New Roman" w:hAnsi="Times New Roman" w:cs="Times New Roman"/>
                    <w:noProof/>
                    <w:webHidden/>
                    <w:sz w:val="28"/>
                    <w:szCs w:val="28"/>
                  </w:rPr>
                  <w:fldChar w:fldCharType="end"/>
                </w:r>
              </w:hyperlink>
            </w:p>
            <w:p w14:paraId="231D99C4" w14:textId="414F8F5F" w:rsidR="00B32AE2" w:rsidRPr="00B32AE2" w:rsidRDefault="00000000">
              <w:pPr>
                <w:pStyle w:val="TOC1"/>
                <w:tabs>
                  <w:tab w:val="right" w:leader="dot" w:pos="9016"/>
                </w:tabs>
                <w:rPr>
                  <w:rFonts w:ascii="Times New Roman" w:hAnsi="Times New Roman" w:cs="Times New Roman"/>
                  <w:i w:val="0"/>
                  <w:iCs w:val="0"/>
                  <w:noProof/>
                  <w:kern w:val="2"/>
                  <w:sz w:val="28"/>
                  <w:szCs w:val="28"/>
                  <w:lang w:eastAsia="en-GB"/>
                  <w14:ligatures w14:val="standardContextual"/>
                </w:rPr>
              </w:pPr>
              <w:hyperlink w:anchor="_Toc155833346" w:history="1">
                <w:r w:rsidR="00B32AE2" w:rsidRPr="00B32AE2">
                  <w:rPr>
                    <w:rStyle w:val="Hyperlink"/>
                    <w:rFonts w:ascii="Times New Roman" w:hAnsi="Times New Roman" w:cs="Times New Roman"/>
                    <w:noProof/>
                    <w:color w:val="000000" w:themeColor="text1"/>
                    <w:sz w:val="28"/>
                    <w:szCs w:val="28"/>
                  </w:rPr>
                  <w:t>Chapter 3: Methodology</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_Toc155833346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18</w:t>
                </w:r>
                <w:r w:rsidR="00B32AE2" w:rsidRPr="00B32AE2">
                  <w:rPr>
                    <w:rFonts w:ascii="Times New Roman" w:hAnsi="Times New Roman" w:cs="Times New Roman"/>
                    <w:noProof/>
                    <w:webHidden/>
                    <w:sz w:val="28"/>
                    <w:szCs w:val="28"/>
                  </w:rPr>
                  <w:fldChar w:fldCharType="end"/>
                </w:r>
              </w:hyperlink>
            </w:p>
            <w:p w14:paraId="41A0C02E" w14:textId="38DC66E0"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47" w:history="1">
                <w:r w:rsidR="00B32AE2" w:rsidRPr="00B32AE2">
                  <w:rPr>
                    <w:rStyle w:val="Hyperlink"/>
                    <w:rFonts w:ascii="Times New Roman" w:eastAsia="Times New Roman" w:hAnsi="Times New Roman" w:cs="Times New Roman"/>
                    <w:noProof/>
                    <w:color w:val="000000" w:themeColor="text1"/>
                    <w:sz w:val="28"/>
                    <w:szCs w:val="28"/>
                  </w:rPr>
                  <w:t>3.1 Introduction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_Toc155833347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18</w:t>
                </w:r>
                <w:r w:rsidR="00B32AE2" w:rsidRPr="00B32AE2">
                  <w:rPr>
                    <w:rFonts w:ascii="Times New Roman" w:hAnsi="Times New Roman" w:cs="Times New Roman"/>
                    <w:noProof/>
                    <w:webHidden/>
                    <w:sz w:val="28"/>
                    <w:szCs w:val="28"/>
                  </w:rPr>
                  <w:fldChar w:fldCharType="end"/>
                </w:r>
              </w:hyperlink>
            </w:p>
            <w:p w14:paraId="4EF98598" w14:textId="1AAE18CE"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48" w:history="1">
                <w:r w:rsidR="00B32AE2" w:rsidRPr="00B32AE2">
                  <w:rPr>
                    <w:rStyle w:val="Hyperlink"/>
                    <w:rFonts w:ascii="Times New Roman" w:eastAsia="Times New Roman" w:hAnsi="Times New Roman" w:cs="Times New Roman"/>
                    <w:noProof/>
                    <w:color w:val="000000" w:themeColor="text1"/>
                    <w:sz w:val="28"/>
                    <w:szCs w:val="28"/>
                  </w:rPr>
                  <w:t>3.2 Research Onion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_Toc155833348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19</w:t>
                </w:r>
                <w:r w:rsidR="00B32AE2" w:rsidRPr="00B32AE2">
                  <w:rPr>
                    <w:rFonts w:ascii="Times New Roman" w:hAnsi="Times New Roman" w:cs="Times New Roman"/>
                    <w:noProof/>
                    <w:webHidden/>
                    <w:sz w:val="28"/>
                    <w:szCs w:val="28"/>
                  </w:rPr>
                  <w:fldChar w:fldCharType="end"/>
                </w:r>
              </w:hyperlink>
            </w:p>
            <w:p w14:paraId="5586ECBD" w14:textId="55C7EFD5"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49" w:history="1">
                <w:r w:rsidR="00B32AE2" w:rsidRPr="00B32AE2">
                  <w:rPr>
                    <w:rStyle w:val="Hyperlink"/>
                    <w:rFonts w:ascii="Times New Roman" w:eastAsia="Times New Roman" w:hAnsi="Times New Roman" w:cs="Times New Roman"/>
                    <w:noProof/>
                    <w:color w:val="000000" w:themeColor="text1"/>
                    <w:sz w:val="28"/>
                    <w:szCs w:val="28"/>
                  </w:rPr>
                  <w:t>3.3 Research Philosophy</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_Toc155833349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19</w:t>
                </w:r>
                <w:r w:rsidR="00B32AE2" w:rsidRPr="00B32AE2">
                  <w:rPr>
                    <w:rFonts w:ascii="Times New Roman" w:hAnsi="Times New Roman" w:cs="Times New Roman"/>
                    <w:noProof/>
                    <w:webHidden/>
                    <w:sz w:val="28"/>
                    <w:szCs w:val="28"/>
                  </w:rPr>
                  <w:fldChar w:fldCharType="end"/>
                </w:r>
              </w:hyperlink>
            </w:p>
            <w:p w14:paraId="3434E44E" w14:textId="4EF16680"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50" w:history="1">
                <w:r w:rsidR="00B32AE2" w:rsidRPr="00B32AE2">
                  <w:rPr>
                    <w:rStyle w:val="Hyperlink"/>
                    <w:rFonts w:ascii="Times New Roman" w:eastAsia="Times New Roman" w:hAnsi="Times New Roman" w:cs="Times New Roman"/>
                    <w:noProof/>
                    <w:color w:val="000000" w:themeColor="text1"/>
                    <w:sz w:val="28"/>
                    <w:szCs w:val="28"/>
                  </w:rPr>
                  <w:t>3.4 Research Approach</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_Toc155833350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20</w:t>
                </w:r>
                <w:r w:rsidR="00B32AE2" w:rsidRPr="00B32AE2">
                  <w:rPr>
                    <w:rFonts w:ascii="Times New Roman" w:hAnsi="Times New Roman" w:cs="Times New Roman"/>
                    <w:noProof/>
                    <w:webHidden/>
                    <w:sz w:val="28"/>
                    <w:szCs w:val="28"/>
                  </w:rPr>
                  <w:fldChar w:fldCharType="end"/>
                </w:r>
              </w:hyperlink>
            </w:p>
            <w:p w14:paraId="6C274F69" w14:textId="0F95296D"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51" w:history="1">
                <w:r w:rsidR="00B32AE2" w:rsidRPr="00B32AE2">
                  <w:rPr>
                    <w:rStyle w:val="Hyperlink"/>
                    <w:rFonts w:ascii="Times New Roman" w:eastAsia="Times New Roman" w:hAnsi="Times New Roman" w:cs="Times New Roman"/>
                    <w:noProof/>
                    <w:color w:val="000000" w:themeColor="text1"/>
                    <w:sz w:val="28"/>
                    <w:szCs w:val="28"/>
                  </w:rPr>
                  <w:t>3.5 Research Design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_Toc155833351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20</w:t>
                </w:r>
                <w:r w:rsidR="00B32AE2" w:rsidRPr="00B32AE2">
                  <w:rPr>
                    <w:rFonts w:ascii="Times New Roman" w:hAnsi="Times New Roman" w:cs="Times New Roman"/>
                    <w:noProof/>
                    <w:webHidden/>
                    <w:sz w:val="28"/>
                    <w:szCs w:val="28"/>
                  </w:rPr>
                  <w:fldChar w:fldCharType="end"/>
                </w:r>
              </w:hyperlink>
            </w:p>
            <w:p w14:paraId="3B1E6F7F" w14:textId="46A5CFEB"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52" w:history="1">
                <w:r w:rsidR="00B32AE2" w:rsidRPr="00B32AE2">
                  <w:rPr>
                    <w:rStyle w:val="Hyperlink"/>
                    <w:rFonts w:ascii="Times New Roman" w:eastAsia="Times New Roman" w:hAnsi="Times New Roman" w:cs="Times New Roman"/>
                    <w:noProof/>
                    <w:color w:val="000000" w:themeColor="text1"/>
                    <w:sz w:val="28"/>
                    <w:szCs w:val="28"/>
                  </w:rPr>
                  <w:t>3.7 Research Strategy</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_Toc155833352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21</w:t>
                </w:r>
                <w:r w:rsidR="00B32AE2" w:rsidRPr="00B32AE2">
                  <w:rPr>
                    <w:rFonts w:ascii="Times New Roman" w:hAnsi="Times New Roman" w:cs="Times New Roman"/>
                    <w:noProof/>
                    <w:webHidden/>
                    <w:sz w:val="28"/>
                    <w:szCs w:val="28"/>
                  </w:rPr>
                  <w:fldChar w:fldCharType="end"/>
                </w:r>
              </w:hyperlink>
            </w:p>
            <w:p w14:paraId="19A83AD3" w14:textId="0EE467D9"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53" w:history="1">
                <w:r w:rsidR="00B32AE2" w:rsidRPr="00B32AE2">
                  <w:rPr>
                    <w:rStyle w:val="Hyperlink"/>
                    <w:rFonts w:ascii="Times New Roman" w:eastAsia="Times New Roman" w:hAnsi="Times New Roman" w:cs="Times New Roman"/>
                    <w:noProof/>
                    <w:color w:val="000000" w:themeColor="text1"/>
                    <w:sz w:val="28"/>
                    <w:szCs w:val="28"/>
                  </w:rPr>
                  <w:t>3.8 Data Collection Process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_Toc155833353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21</w:t>
                </w:r>
                <w:r w:rsidR="00B32AE2" w:rsidRPr="00B32AE2">
                  <w:rPr>
                    <w:rFonts w:ascii="Times New Roman" w:hAnsi="Times New Roman" w:cs="Times New Roman"/>
                    <w:noProof/>
                    <w:webHidden/>
                    <w:sz w:val="28"/>
                    <w:szCs w:val="28"/>
                  </w:rPr>
                  <w:fldChar w:fldCharType="end"/>
                </w:r>
              </w:hyperlink>
            </w:p>
            <w:p w14:paraId="65E56267" w14:textId="61A4B4C1"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54" w:history="1">
                <w:r w:rsidR="00B32AE2" w:rsidRPr="00B32AE2">
                  <w:rPr>
                    <w:rStyle w:val="Hyperlink"/>
                    <w:rFonts w:ascii="Times New Roman" w:hAnsi="Times New Roman" w:cs="Times New Roman"/>
                    <w:noProof/>
                    <w:color w:val="000000" w:themeColor="text1"/>
                    <w:sz w:val="28"/>
                    <w:szCs w:val="28"/>
                  </w:rPr>
                  <w:t>3.9 Table of Articles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_Toc155833354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22</w:t>
                </w:r>
                <w:r w:rsidR="00B32AE2" w:rsidRPr="00B32AE2">
                  <w:rPr>
                    <w:rFonts w:ascii="Times New Roman" w:hAnsi="Times New Roman" w:cs="Times New Roman"/>
                    <w:noProof/>
                    <w:webHidden/>
                    <w:sz w:val="28"/>
                    <w:szCs w:val="28"/>
                  </w:rPr>
                  <w:fldChar w:fldCharType="end"/>
                </w:r>
              </w:hyperlink>
            </w:p>
            <w:p w14:paraId="2BFCFAA3" w14:textId="40B3FFA3"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55" w:history="1">
                <w:r w:rsidR="00B32AE2" w:rsidRPr="00B32AE2">
                  <w:rPr>
                    <w:rStyle w:val="Hyperlink"/>
                    <w:rFonts w:ascii="Times New Roman" w:eastAsia="Times New Roman" w:hAnsi="Times New Roman" w:cs="Times New Roman"/>
                    <w:noProof/>
                    <w:color w:val="000000" w:themeColor="text1"/>
                    <w:sz w:val="28"/>
                    <w:szCs w:val="28"/>
                  </w:rPr>
                  <w:t>3.10 Method of Data Collection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_Toc155833355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48</w:t>
                </w:r>
                <w:r w:rsidR="00B32AE2" w:rsidRPr="00B32AE2">
                  <w:rPr>
                    <w:rFonts w:ascii="Times New Roman" w:hAnsi="Times New Roman" w:cs="Times New Roman"/>
                    <w:noProof/>
                    <w:webHidden/>
                    <w:sz w:val="28"/>
                    <w:szCs w:val="28"/>
                  </w:rPr>
                  <w:fldChar w:fldCharType="end"/>
                </w:r>
              </w:hyperlink>
            </w:p>
            <w:p w14:paraId="2328044D" w14:textId="5BD309AB"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56" w:history="1">
                <w:r w:rsidR="00B32AE2" w:rsidRPr="00B32AE2">
                  <w:rPr>
                    <w:rStyle w:val="Hyperlink"/>
                    <w:rFonts w:ascii="Times New Roman" w:eastAsia="Times New Roman" w:hAnsi="Times New Roman" w:cs="Times New Roman"/>
                    <w:noProof/>
                    <w:color w:val="000000" w:themeColor="text1"/>
                    <w:sz w:val="28"/>
                    <w:szCs w:val="28"/>
                  </w:rPr>
                  <w:t>3.11 Population and Sampling</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_Toc155833356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49</w:t>
                </w:r>
                <w:r w:rsidR="00B32AE2" w:rsidRPr="00B32AE2">
                  <w:rPr>
                    <w:rFonts w:ascii="Times New Roman" w:hAnsi="Times New Roman" w:cs="Times New Roman"/>
                    <w:noProof/>
                    <w:webHidden/>
                    <w:sz w:val="28"/>
                    <w:szCs w:val="28"/>
                  </w:rPr>
                  <w:fldChar w:fldCharType="end"/>
                </w:r>
              </w:hyperlink>
            </w:p>
            <w:p w14:paraId="5139C395" w14:textId="7455A7EF"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57" w:history="1">
                <w:r w:rsidR="00B32AE2" w:rsidRPr="00B32AE2">
                  <w:rPr>
                    <w:rStyle w:val="Hyperlink"/>
                    <w:rFonts w:ascii="Times New Roman" w:eastAsia="Times New Roman" w:hAnsi="Times New Roman" w:cs="Times New Roman"/>
                    <w:noProof/>
                    <w:color w:val="000000" w:themeColor="text1"/>
                    <w:sz w:val="28"/>
                    <w:szCs w:val="28"/>
                  </w:rPr>
                  <w:t>3.12 Data Analysis Method</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_Toc155833357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49</w:t>
                </w:r>
                <w:r w:rsidR="00B32AE2" w:rsidRPr="00B32AE2">
                  <w:rPr>
                    <w:rFonts w:ascii="Times New Roman" w:hAnsi="Times New Roman" w:cs="Times New Roman"/>
                    <w:noProof/>
                    <w:webHidden/>
                    <w:sz w:val="28"/>
                    <w:szCs w:val="28"/>
                  </w:rPr>
                  <w:fldChar w:fldCharType="end"/>
                </w:r>
              </w:hyperlink>
            </w:p>
            <w:p w14:paraId="3010FB27" w14:textId="595C31D9" w:rsidR="00B32AE2" w:rsidRPr="00B32AE2" w:rsidRDefault="00000000">
              <w:pPr>
                <w:pStyle w:val="TOC1"/>
                <w:tabs>
                  <w:tab w:val="right" w:leader="dot" w:pos="9016"/>
                </w:tabs>
                <w:rPr>
                  <w:rFonts w:ascii="Times New Roman" w:hAnsi="Times New Roman" w:cs="Times New Roman"/>
                  <w:i w:val="0"/>
                  <w:iCs w:val="0"/>
                  <w:noProof/>
                  <w:kern w:val="2"/>
                  <w:sz w:val="28"/>
                  <w:szCs w:val="28"/>
                  <w:lang w:eastAsia="en-GB"/>
                  <w14:ligatures w14:val="standardContextual"/>
                </w:rPr>
              </w:pPr>
              <w:hyperlink w:anchor="_Toc155833358" w:history="1">
                <w:r w:rsidR="00B32AE2" w:rsidRPr="00B32AE2">
                  <w:rPr>
                    <w:rStyle w:val="Hyperlink"/>
                    <w:rFonts w:ascii="Times New Roman" w:eastAsia="Times New Roman" w:hAnsi="Times New Roman" w:cs="Times New Roman"/>
                    <w:noProof/>
                    <w:color w:val="000000" w:themeColor="text1"/>
                    <w:sz w:val="28"/>
                    <w:szCs w:val="28"/>
                  </w:rPr>
                  <w:t>3.13 Data Analysis Plan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_Toc155833358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50</w:t>
                </w:r>
                <w:r w:rsidR="00B32AE2" w:rsidRPr="00B32AE2">
                  <w:rPr>
                    <w:rFonts w:ascii="Times New Roman" w:hAnsi="Times New Roman" w:cs="Times New Roman"/>
                    <w:noProof/>
                    <w:webHidden/>
                    <w:sz w:val="28"/>
                    <w:szCs w:val="28"/>
                  </w:rPr>
                  <w:fldChar w:fldCharType="end"/>
                </w:r>
              </w:hyperlink>
            </w:p>
            <w:p w14:paraId="167FE0B6" w14:textId="285BC04C"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59" w:history="1">
                <w:r w:rsidR="00B32AE2" w:rsidRPr="00B32AE2">
                  <w:rPr>
                    <w:rStyle w:val="Hyperlink"/>
                    <w:rFonts w:ascii="Times New Roman" w:eastAsia="Times New Roman" w:hAnsi="Times New Roman" w:cs="Times New Roman"/>
                    <w:noProof/>
                    <w:color w:val="000000" w:themeColor="text1"/>
                    <w:sz w:val="28"/>
                    <w:szCs w:val="28"/>
                  </w:rPr>
                  <w:t>3.14 Ethical Consideration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_Toc155833359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51</w:t>
                </w:r>
                <w:r w:rsidR="00B32AE2" w:rsidRPr="00B32AE2">
                  <w:rPr>
                    <w:rFonts w:ascii="Times New Roman" w:hAnsi="Times New Roman" w:cs="Times New Roman"/>
                    <w:noProof/>
                    <w:webHidden/>
                    <w:sz w:val="28"/>
                    <w:szCs w:val="28"/>
                  </w:rPr>
                  <w:fldChar w:fldCharType="end"/>
                </w:r>
              </w:hyperlink>
            </w:p>
            <w:p w14:paraId="42DC5BEA" w14:textId="2B7862E3"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60" w:history="1">
                <w:r w:rsidR="00B32AE2" w:rsidRPr="00B32AE2">
                  <w:rPr>
                    <w:rStyle w:val="Hyperlink"/>
                    <w:rFonts w:ascii="Times New Roman" w:eastAsia="Times New Roman" w:hAnsi="Times New Roman" w:cs="Times New Roman"/>
                    <w:noProof/>
                    <w:color w:val="000000" w:themeColor="text1"/>
                    <w:sz w:val="28"/>
                    <w:szCs w:val="28"/>
                  </w:rPr>
                  <w:t>3.15 Research Limitations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_Toc155833360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51</w:t>
                </w:r>
                <w:r w:rsidR="00B32AE2" w:rsidRPr="00B32AE2">
                  <w:rPr>
                    <w:rFonts w:ascii="Times New Roman" w:hAnsi="Times New Roman" w:cs="Times New Roman"/>
                    <w:noProof/>
                    <w:webHidden/>
                    <w:sz w:val="28"/>
                    <w:szCs w:val="28"/>
                  </w:rPr>
                  <w:fldChar w:fldCharType="end"/>
                </w:r>
              </w:hyperlink>
            </w:p>
            <w:p w14:paraId="1ABF09E2" w14:textId="567829A6"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61" w:history="1">
                <w:r w:rsidR="00B32AE2" w:rsidRPr="00B32AE2">
                  <w:rPr>
                    <w:rStyle w:val="Hyperlink"/>
                    <w:rFonts w:ascii="Times New Roman" w:eastAsia="Times New Roman" w:hAnsi="Times New Roman" w:cs="Times New Roman"/>
                    <w:noProof/>
                    <w:color w:val="000000" w:themeColor="text1"/>
                    <w:sz w:val="28"/>
                    <w:szCs w:val="28"/>
                  </w:rPr>
                  <w:t>3.16 Summary</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_Toc155833361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51</w:t>
                </w:r>
                <w:r w:rsidR="00B32AE2" w:rsidRPr="00B32AE2">
                  <w:rPr>
                    <w:rFonts w:ascii="Times New Roman" w:hAnsi="Times New Roman" w:cs="Times New Roman"/>
                    <w:noProof/>
                    <w:webHidden/>
                    <w:sz w:val="28"/>
                    <w:szCs w:val="28"/>
                  </w:rPr>
                  <w:fldChar w:fldCharType="end"/>
                </w:r>
              </w:hyperlink>
            </w:p>
            <w:p w14:paraId="2DEAEFD4" w14:textId="6893AC9F" w:rsidR="00B32AE2" w:rsidRPr="00B32AE2" w:rsidRDefault="00000000">
              <w:pPr>
                <w:pStyle w:val="TOC1"/>
                <w:tabs>
                  <w:tab w:val="right" w:leader="dot" w:pos="9016"/>
                </w:tabs>
                <w:rPr>
                  <w:rFonts w:ascii="Times New Roman" w:hAnsi="Times New Roman" w:cs="Times New Roman"/>
                  <w:i w:val="0"/>
                  <w:iCs w:val="0"/>
                  <w:noProof/>
                  <w:kern w:val="2"/>
                  <w:sz w:val="28"/>
                  <w:szCs w:val="28"/>
                  <w:lang w:eastAsia="en-GB"/>
                  <w14:ligatures w14:val="standardContextual"/>
                </w:rPr>
              </w:pPr>
              <w:hyperlink w:anchor="_Toc155833362" w:history="1">
                <w:r w:rsidR="00B32AE2" w:rsidRPr="00B32AE2">
                  <w:rPr>
                    <w:rStyle w:val="Hyperlink"/>
                    <w:rFonts w:ascii="Times New Roman" w:eastAsia="Times New Roman" w:hAnsi="Times New Roman" w:cs="Times New Roman"/>
                    <w:noProof/>
                    <w:color w:val="000000" w:themeColor="text1"/>
                    <w:sz w:val="28"/>
                    <w:szCs w:val="28"/>
                  </w:rPr>
                  <w:t>Chapter 4: Result and Discussion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_Toc155833362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53</w:t>
                </w:r>
                <w:r w:rsidR="00B32AE2" w:rsidRPr="00B32AE2">
                  <w:rPr>
                    <w:rFonts w:ascii="Times New Roman" w:hAnsi="Times New Roman" w:cs="Times New Roman"/>
                    <w:noProof/>
                    <w:webHidden/>
                    <w:sz w:val="28"/>
                    <w:szCs w:val="28"/>
                  </w:rPr>
                  <w:fldChar w:fldCharType="end"/>
                </w:r>
              </w:hyperlink>
            </w:p>
            <w:p w14:paraId="28FF71DB" w14:textId="493C812F"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63" w:history="1">
                <w:r w:rsidR="00B32AE2" w:rsidRPr="00B32AE2">
                  <w:rPr>
                    <w:rStyle w:val="Hyperlink"/>
                    <w:rFonts w:ascii="Times New Roman" w:eastAsia="Times New Roman" w:hAnsi="Times New Roman" w:cs="Times New Roman"/>
                    <w:noProof/>
                    <w:color w:val="000000" w:themeColor="text1"/>
                    <w:sz w:val="28"/>
                    <w:szCs w:val="28"/>
                  </w:rPr>
                  <w:t>4.1 Secondary Result and Output for The Study</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_Toc155833363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53</w:t>
                </w:r>
                <w:r w:rsidR="00B32AE2" w:rsidRPr="00B32AE2">
                  <w:rPr>
                    <w:rFonts w:ascii="Times New Roman" w:hAnsi="Times New Roman" w:cs="Times New Roman"/>
                    <w:noProof/>
                    <w:webHidden/>
                    <w:sz w:val="28"/>
                    <w:szCs w:val="28"/>
                  </w:rPr>
                  <w:fldChar w:fldCharType="end"/>
                </w:r>
              </w:hyperlink>
            </w:p>
            <w:p w14:paraId="6ABFB03A" w14:textId="1CF5A484"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64" w:history="1">
                <w:r w:rsidR="00B32AE2" w:rsidRPr="00B32AE2">
                  <w:rPr>
                    <w:rStyle w:val="Hyperlink"/>
                    <w:rFonts w:ascii="Times New Roman" w:eastAsia="Times New Roman" w:hAnsi="Times New Roman" w:cs="Times New Roman"/>
                    <w:noProof/>
                    <w:color w:val="000000" w:themeColor="text1"/>
                    <w:sz w:val="28"/>
                    <w:szCs w:val="28"/>
                  </w:rPr>
                  <w:t>4.2 Brand Awareness in New Online Business Start-ups and SMEs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_Toc155833364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54</w:t>
                </w:r>
                <w:r w:rsidR="00B32AE2" w:rsidRPr="00B32AE2">
                  <w:rPr>
                    <w:rFonts w:ascii="Times New Roman" w:hAnsi="Times New Roman" w:cs="Times New Roman"/>
                    <w:noProof/>
                    <w:webHidden/>
                    <w:sz w:val="28"/>
                    <w:szCs w:val="28"/>
                  </w:rPr>
                  <w:fldChar w:fldCharType="end"/>
                </w:r>
              </w:hyperlink>
            </w:p>
            <w:p w14:paraId="56D8A0D2" w14:textId="67C763B9"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65" w:history="1">
                <w:r w:rsidR="00B32AE2" w:rsidRPr="00B32AE2">
                  <w:rPr>
                    <w:rStyle w:val="Hyperlink"/>
                    <w:rFonts w:ascii="Times New Roman" w:eastAsia="Times New Roman" w:hAnsi="Times New Roman" w:cs="Times New Roman"/>
                    <w:noProof/>
                    <w:color w:val="000000" w:themeColor="text1"/>
                    <w:sz w:val="28"/>
                    <w:szCs w:val="28"/>
                  </w:rPr>
                  <w:t>4.3 Research Findings about Limited Financial Challenges for New Start-ups and SMEs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_Toc155833365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54</w:t>
                </w:r>
                <w:r w:rsidR="00B32AE2" w:rsidRPr="00B32AE2">
                  <w:rPr>
                    <w:rFonts w:ascii="Times New Roman" w:hAnsi="Times New Roman" w:cs="Times New Roman"/>
                    <w:noProof/>
                    <w:webHidden/>
                    <w:sz w:val="28"/>
                    <w:szCs w:val="28"/>
                  </w:rPr>
                  <w:fldChar w:fldCharType="end"/>
                </w:r>
              </w:hyperlink>
            </w:p>
            <w:p w14:paraId="4F9E8CE0" w14:textId="464408B0"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66" w:history="1">
                <w:r w:rsidR="00B32AE2" w:rsidRPr="00B32AE2">
                  <w:rPr>
                    <w:rStyle w:val="Hyperlink"/>
                    <w:rFonts w:ascii="Times New Roman" w:eastAsia="Times New Roman" w:hAnsi="Times New Roman" w:cs="Times New Roman"/>
                    <w:noProof/>
                    <w:color w:val="000000" w:themeColor="text1"/>
                    <w:sz w:val="28"/>
                    <w:szCs w:val="28"/>
                  </w:rPr>
                  <w:t>4.4 Marketing and Customer Acquisition Challenges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_Toc155833366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55</w:t>
                </w:r>
                <w:r w:rsidR="00B32AE2" w:rsidRPr="00B32AE2">
                  <w:rPr>
                    <w:rFonts w:ascii="Times New Roman" w:hAnsi="Times New Roman" w:cs="Times New Roman"/>
                    <w:noProof/>
                    <w:webHidden/>
                    <w:sz w:val="28"/>
                    <w:szCs w:val="28"/>
                  </w:rPr>
                  <w:fldChar w:fldCharType="end"/>
                </w:r>
              </w:hyperlink>
            </w:p>
            <w:p w14:paraId="108F5F7E" w14:textId="5A84EDF4"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67" w:history="1">
                <w:r w:rsidR="00B32AE2" w:rsidRPr="00B32AE2">
                  <w:rPr>
                    <w:rStyle w:val="Hyperlink"/>
                    <w:rFonts w:ascii="Times New Roman" w:eastAsia="Times New Roman" w:hAnsi="Times New Roman" w:cs="Times New Roman"/>
                    <w:noProof/>
                    <w:color w:val="000000" w:themeColor="text1"/>
                    <w:sz w:val="28"/>
                    <w:szCs w:val="28"/>
                  </w:rPr>
                  <w:t>4.5 Technological and Operational Challenges Arise in the Current Operation of Online Business Start-ups and SMEs in the UK</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_Toc155833367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56</w:t>
                </w:r>
                <w:r w:rsidR="00B32AE2" w:rsidRPr="00B32AE2">
                  <w:rPr>
                    <w:rFonts w:ascii="Times New Roman" w:hAnsi="Times New Roman" w:cs="Times New Roman"/>
                    <w:noProof/>
                    <w:webHidden/>
                    <w:sz w:val="28"/>
                    <w:szCs w:val="28"/>
                  </w:rPr>
                  <w:fldChar w:fldCharType="end"/>
                </w:r>
              </w:hyperlink>
            </w:p>
            <w:p w14:paraId="674F30C0" w14:textId="4D38668C"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68" w:history="1">
                <w:r w:rsidR="00B32AE2" w:rsidRPr="00B32AE2">
                  <w:rPr>
                    <w:rStyle w:val="Hyperlink"/>
                    <w:rFonts w:ascii="Times New Roman" w:eastAsia="Times New Roman" w:hAnsi="Times New Roman" w:cs="Times New Roman"/>
                    <w:noProof/>
                    <w:color w:val="000000" w:themeColor="text1"/>
                    <w:sz w:val="28"/>
                    <w:szCs w:val="28"/>
                  </w:rPr>
                  <w:t>4.6 Critical Analysis for the Entire Thematic Discussion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_Toc155833368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57</w:t>
                </w:r>
                <w:r w:rsidR="00B32AE2" w:rsidRPr="00B32AE2">
                  <w:rPr>
                    <w:rFonts w:ascii="Times New Roman" w:hAnsi="Times New Roman" w:cs="Times New Roman"/>
                    <w:noProof/>
                    <w:webHidden/>
                    <w:sz w:val="28"/>
                    <w:szCs w:val="28"/>
                  </w:rPr>
                  <w:fldChar w:fldCharType="end"/>
                </w:r>
              </w:hyperlink>
            </w:p>
            <w:p w14:paraId="640E16A1" w14:textId="4695D8D6" w:rsidR="00B32AE2" w:rsidRPr="00B32AE2" w:rsidRDefault="00000000">
              <w:pPr>
                <w:pStyle w:val="TOC1"/>
                <w:tabs>
                  <w:tab w:val="right" w:leader="dot" w:pos="9016"/>
                </w:tabs>
                <w:rPr>
                  <w:rFonts w:ascii="Times New Roman" w:hAnsi="Times New Roman" w:cs="Times New Roman"/>
                  <w:i w:val="0"/>
                  <w:iCs w:val="0"/>
                  <w:noProof/>
                  <w:kern w:val="2"/>
                  <w:sz w:val="28"/>
                  <w:szCs w:val="28"/>
                  <w:lang w:eastAsia="en-GB"/>
                  <w14:ligatures w14:val="standardContextual"/>
                </w:rPr>
              </w:pPr>
              <w:hyperlink w:anchor="_Toc155833369" w:history="1">
                <w:r w:rsidR="00B32AE2" w:rsidRPr="00B32AE2">
                  <w:rPr>
                    <w:rStyle w:val="Hyperlink"/>
                    <w:rFonts w:ascii="Times New Roman" w:eastAsia="Times New Roman" w:hAnsi="Times New Roman" w:cs="Times New Roman"/>
                    <w:noProof/>
                    <w:color w:val="000000" w:themeColor="text1"/>
                    <w:sz w:val="28"/>
                    <w:szCs w:val="28"/>
                  </w:rPr>
                  <w:t>Chapter 5: Conclusion and Recommendation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_Toc155833369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60</w:t>
                </w:r>
                <w:r w:rsidR="00B32AE2" w:rsidRPr="00B32AE2">
                  <w:rPr>
                    <w:rFonts w:ascii="Times New Roman" w:hAnsi="Times New Roman" w:cs="Times New Roman"/>
                    <w:noProof/>
                    <w:webHidden/>
                    <w:sz w:val="28"/>
                    <w:szCs w:val="28"/>
                  </w:rPr>
                  <w:fldChar w:fldCharType="end"/>
                </w:r>
              </w:hyperlink>
            </w:p>
            <w:p w14:paraId="0B871960" w14:textId="6D2B28EC"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70" w:history="1">
                <w:r w:rsidR="00B32AE2" w:rsidRPr="00B32AE2">
                  <w:rPr>
                    <w:rStyle w:val="Hyperlink"/>
                    <w:rFonts w:ascii="Times New Roman" w:eastAsia="Times New Roman" w:hAnsi="Times New Roman" w:cs="Times New Roman"/>
                    <w:noProof/>
                    <w:color w:val="000000" w:themeColor="text1"/>
                    <w:sz w:val="28"/>
                    <w:szCs w:val="28"/>
                  </w:rPr>
                  <w:t>5.1 Conclusion</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_Toc155833370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60</w:t>
                </w:r>
                <w:r w:rsidR="00B32AE2" w:rsidRPr="00B32AE2">
                  <w:rPr>
                    <w:rFonts w:ascii="Times New Roman" w:hAnsi="Times New Roman" w:cs="Times New Roman"/>
                    <w:noProof/>
                    <w:webHidden/>
                    <w:sz w:val="28"/>
                    <w:szCs w:val="28"/>
                  </w:rPr>
                  <w:fldChar w:fldCharType="end"/>
                </w:r>
              </w:hyperlink>
            </w:p>
            <w:p w14:paraId="58E52727" w14:textId="682C4090"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71" w:history="1">
                <w:r w:rsidR="00B32AE2" w:rsidRPr="00B32AE2">
                  <w:rPr>
                    <w:rStyle w:val="Hyperlink"/>
                    <w:rFonts w:ascii="Times New Roman" w:eastAsia="Times New Roman" w:hAnsi="Times New Roman" w:cs="Times New Roman"/>
                    <w:noProof/>
                    <w:color w:val="000000" w:themeColor="text1"/>
                    <w:sz w:val="28"/>
                    <w:szCs w:val="28"/>
                  </w:rPr>
                  <w:t>5.2 Recommendations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_Toc155833371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60</w:t>
                </w:r>
                <w:r w:rsidR="00B32AE2" w:rsidRPr="00B32AE2">
                  <w:rPr>
                    <w:rFonts w:ascii="Times New Roman" w:hAnsi="Times New Roman" w:cs="Times New Roman"/>
                    <w:noProof/>
                    <w:webHidden/>
                    <w:sz w:val="28"/>
                    <w:szCs w:val="28"/>
                  </w:rPr>
                  <w:fldChar w:fldCharType="end"/>
                </w:r>
              </w:hyperlink>
            </w:p>
            <w:p w14:paraId="6A1BF49B" w14:textId="6B1EFACA"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72" w:history="1">
                <w:r w:rsidR="00B32AE2" w:rsidRPr="00B32AE2">
                  <w:rPr>
                    <w:rStyle w:val="Hyperlink"/>
                    <w:rFonts w:ascii="Times New Roman" w:eastAsia="Times New Roman" w:hAnsi="Times New Roman" w:cs="Times New Roman"/>
                    <w:noProof/>
                    <w:color w:val="000000" w:themeColor="text1"/>
                    <w:sz w:val="28"/>
                    <w:szCs w:val="28"/>
                  </w:rPr>
                  <w:t>5.3 Linking with Objectives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_Toc155833372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61</w:t>
                </w:r>
                <w:r w:rsidR="00B32AE2" w:rsidRPr="00B32AE2">
                  <w:rPr>
                    <w:rFonts w:ascii="Times New Roman" w:hAnsi="Times New Roman" w:cs="Times New Roman"/>
                    <w:noProof/>
                    <w:webHidden/>
                    <w:sz w:val="28"/>
                    <w:szCs w:val="28"/>
                  </w:rPr>
                  <w:fldChar w:fldCharType="end"/>
                </w:r>
              </w:hyperlink>
            </w:p>
            <w:p w14:paraId="4D83DEA9" w14:textId="21EE1201" w:rsidR="00B32AE2" w:rsidRPr="00B32AE2" w:rsidRDefault="00000000">
              <w:pPr>
                <w:pStyle w:val="TOC3"/>
                <w:rPr>
                  <w:kern w:val="2"/>
                  <w:lang w:eastAsia="en-GB"/>
                  <w14:ligatures w14:val="standardContextual"/>
                </w:rPr>
              </w:pPr>
              <w:hyperlink w:anchor="_Toc155833373" w:history="1">
                <w:r w:rsidR="00B32AE2" w:rsidRPr="00B32AE2">
                  <w:rPr>
                    <w:rStyle w:val="Hyperlink"/>
                    <w:color w:val="000000" w:themeColor="text1"/>
                  </w:rPr>
                  <w:t>5.3.1 Challenges Experienced by Online Start-up Businesses and SMEs in the UK</w:t>
                </w:r>
                <w:r w:rsidR="00B32AE2" w:rsidRPr="00B32AE2">
                  <w:rPr>
                    <w:webHidden/>
                  </w:rPr>
                  <w:tab/>
                </w:r>
                <w:r w:rsidR="00B32AE2" w:rsidRPr="00B32AE2">
                  <w:rPr>
                    <w:webHidden/>
                  </w:rPr>
                  <w:fldChar w:fldCharType="begin"/>
                </w:r>
                <w:r w:rsidR="00B32AE2" w:rsidRPr="00B32AE2">
                  <w:rPr>
                    <w:webHidden/>
                  </w:rPr>
                  <w:instrText xml:space="preserve"> PAGEREF _Toc155833373 \h </w:instrText>
                </w:r>
                <w:r w:rsidR="00B32AE2" w:rsidRPr="00B32AE2">
                  <w:rPr>
                    <w:webHidden/>
                  </w:rPr>
                </w:r>
                <w:r w:rsidR="00B32AE2" w:rsidRPr="00B32AE2">
                  <w:rPr>
                    <w:webHidden/>
                  </w:rPr>
                  <w:fldChar w:fldCharType="separate"/>
                </w:r>
                <w:r w:rsidR="00B32AE2" w:rsidRPr="00B32AE2">
                  <w:rPr>
                    <w:webHidden/>
                  </w:rPr>
                  <w:t>61</w:t>
                </w:r>
                <w:r w:rsidR="00B32AE2" w:rsidRPr="00B32AE2">
                  <w:rPr>
                    <w:webHidden/>
                  </w:rPr>
                  <w:fldChar w:fldCharType="end"/>
                </w:r>
              </w:hyperlink>
            </w:p>
            <w:p w14:paraId="5701D900" w14:textId="3B7C6A72" w:rsidR="00B32AE2" w:rsidRPr="00B32AE2" w:rsidRDefault="00000000">
              <w:pPr>
                <w:pStyle w:val="TOC3"/>
                <w:rPr>
                  <w:kern w:val="2"/>
                  <w:lang w:eastAsia="en-GB"/>
                  <w14:ligatures w14:val="standardContextual"/>
                </w:rPr>
              </w:pPr>
              <w:hyperlink w:anchor="_Toc155833374" w:history="1">
                <w:r w:rsidR="00B32AE2" w:rsidRPr="00B32AE2">
                  <w:rPr>
                    <w:rStyle w:val="Hyperlink"/>
                    <w:color w:val="000000" w:themeColor="text1"/>
                  </w:rPr>
                  <w:t>5.3.2 Critical Challenges Implication of Online Business Start-ups, SMEs, and Policymakers</w:t>
                </w:r>
                <w:r w:rsidR="00B32AE2" w:rsidRPr="00B32AE2">
                  <w:rPr>
                    <w:webHidden/>
                  </w:rPr>
                  <w:tab/>
                </w:r>
                <w:r w:rsidR="00B32AE2" w:rsidRPr="00B32AE2">
                  <w:rPr>
                    <w:webHidden/>
                  </w:rPr>
                  <w:fldChar w:fldCharType="begin"/>
                </w:r>
                <w:r w:rsidR="00B32AE2" w:rsidRPr="00B32AE2">
                  <w:rPr>
                    <w:webHidden/>
                  </w:rPr>
                  <w:instrText xml:space="preserve"> PAGEREF _Toc155833374 \h </w:instrText>
                </w:r>
                <w:r w:rsidR="00B32AE2" w:rsidRPr="00B32AE2">
                  <w:rPr>
                    <w:webHidden/>
                  </w:rPr>
                </w:r>
                <w:r w:rsidR="00B32AE2" w:rsidRPr="00B32AE2">
                  <w:rPr>
                    <w:webHidden/>
                  </w:rPr>
                  <w:fldChar w:fldCharType="separate"/>
                </w:r>
                <w:r w:rsidR="00B32AE2" w:rsidRPr="00B32AE2">
                  <w:rPr>
                    <w:webHidden/>
                  </w:rPr>
                  <w:t>62</w:t>
                </w:r>
                <w:r w:rsidR="00B32AE2" w:rsidRPr="00B32AE2">
                  <w:rPr>
                    <w:webHidden/>
                  </w:rPr>
                  <w:fldChar w:fldCharType="end"/>
                </w:r>
              </w:hyperlink>
            </w:p>
            <w:p w14:paraId="7CEECC82" w14:textId="11ACBA9C" w:rsidR="00B32AE2" w:rsidRPr="00B32AE2" w:rsidRDefault="00000000">
              <w:pPr>
                <w:pStyle w:val="TOC3"/>
                <w:rPr>
                  <w:kern w:val="2"/>
                  <w:lang w:eastAsia="en-GB"/>
                  <w14:ligatures w14:val="standardContextual"/>
                </w:rPr>
              </w:pPr>
              <w:hyperlink w:anchor="_Toc155833375" w:history="1">
                <w:r w:rsidR="00B32AE2" w:rsidRPr="00B32AE2">
                  <w:rPr>
                    <w:rStyle w:val="Hyperlink"/>
                    <w:color w:val="000000" w:themeColor="text1"/>
                  </w:rPr>
                  <w:t>5.3.3 Strategic Solutions to Overcome the Online Business Challenges for SMEs, Online Start-ups, and Policymakers</w:t>
                </w:r>
                <w:r w:rsidR="00B32AE2" w:rsidRPr="00B32AE2">
                  <w:rPr>
                    <w:webHidden/>
                  </w:rPr>
                  <w:tab/>
                </w:r>
                <w:r w:rsidR="00B32AE2" w:rsidRPr="00B32AE2">
                  <w:rPr>
                    <w:webHidden/>
                  </w:rPr>
                  <w:fldChar w:fldCharType="begin"/>
                </w:r>
                <w:r w:rsidR="00B32AE2" w:rsidRPr="00B32AE2">
                  <w:rPr>
                    <w:webHidden/>
                  </w:rPr>
                  <w:instrText xml:space="preserve"> PAGEREF _Toc155833375 \h </w:instrText>
                </w:r>
                <w:r w:rsidR="00B32AE2" w:rsidRPr="00B32AE2">
                  <w:rPr>
                    <w:webHidden/>
                  </w:rPr>
                </w:r>
                <w:r w:rsidR="00B32AE2" w:rsidRPr="00B32AE2">
                  <w:rPr>
                    <w:webHidden/>
                  </w:rPr>
                  <w:fldChar w:fldCharType="separate"/>
                </w:r>
                <w:r w:rsidR="00B32AE2" w:rsidRPr="00B32AE2">
                  <w:rPr>
                    <w:webHidden/>
                  </w:rPr>
                  <w:t>62</w:t>
                </w:r>
                <w:r w:rsidR="00B32AE2" w:rsidRPr="00B32AE2">
                  <w:rPr>
                    <w:webHidden/>
                  </w:rPr>
                  <w:fldChar w:fldCharType="end"/>
                </w:r>
              </w:hyperlink>
            </w:p>
            <w:p w14:paraId="70288C90" w14:textId="2DEBD92E" w:rsidR="00B32AE2" w:rsidRPr="00B32AE2" w:rsidRDefault="00B32AE2">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76" w:history="1">
                <w:r w:rsidRPr="00B32AE2">
                  <w:rPr>
                    <w:rStyle w:val="Hyperlink"/>
                    <w:rFonts w:ascii="Times New Roman" w:eastAsia="Times New Roman" w:hAnsi="Times New Roman" w:cs="Times New Roman"/>
                    <w:noProof/>
                    <w:color w:val="000000" w:themeColor="text1"/>
                    <w:sz w:val="28"/>
                    <w:szCs w:val="28"/>
                  </w:rPr>
                  <w:t>5.4 Research Limitations</w:t>
                </w:r>
                <w:r w:rsidRPr="00B32AE2">
                  <w:rPr>
                    <w:rFonts w:ascii="Times New Roman" w:hAnsi="Times New Roman" w:cs="Times New Roman"/>
                    <w:noProof/>
                    <w:webHidden/>
                    <w:sz w:val="28"/>
                    <w:szCs w:val="28"/>
                  </w:rPr>
                  <w:tab/>
                </w:r>
                <w:r w:rsidRPr="00B32AE2">
                  <w:rPr>
                    <w:rFonts w:ascii="Times New Roman" w:hAnsi="Times New Roman" w:cs="Times New Roman"/>
                    <w:noProof/>
                    <w:webHidden/>
                    <w:sz w:val="28"/>
                    <w:szCs w:val="28"/>
                  </w:rPr>
                  <w:fldChar w:fldCharType="begin"/>
                </w:r>
                <w:r w:rsidRPr="00B32AE2">
                  <w:rPr>
                    <w:rFonts w:ascii="Times New Roman" w:hAnsi="Times New Roman" w:cs="Times New Roman"/>
                    <w:noProof/>
                    <w:webHidden/>
                    <w:sz w:val="28"/>
                    <w:szCs w:val="28"/>
                  </w:rPr>
                  <w:instrText xml:space="preserve"> PAGEREF _Toc155833376 \h </w:instrText>
                </w:r>
                <w:r w:rsidRPr="00B32AE2">
                  <w:rPr>
                    <w:rFonts w:ascii="Times New Roman" w:hAnsi="Times New Roman" w:cs="Times New Roman"/>
                    <w:noProof/>
                    <w:webHidden/>
                    <w:sz w:val="28"/>
                    <w:szCs w:val="28"/>
                  </w:rPr>
                </w:r>
                <w:r w:rsidRPr="00B32AE2">
                  <w:rPr>
                    <w:rFonts w:ascii="Times New Roman" w:hAnsi="Times New Roman" w:cs="Times New Roman"/>
                    <w:noProof/>
                    <w:webHidden/>
                    <w:sz w:val="28"/>
                    <w:szCs w:val="28"/>
                  </w:rPr>
                  <w:fldChar w:fldCharType="separate"/>
                </w:r>
                <w:r w:rsidRPr="00B32AE2">
                  <w:rPr>
                    <w:rFonts w:ascii="Times New Roman" w:hAnsi="Times New Roman" w:cs="Times New Roman"/>
                    <w:noProof/>
                    <w:webHidden/>
                    <w:sz w:val="28"/>
                    <w:szCs w:val="28"/>
                  </w:rPr>
                  <w:t>63</w:t>
                </w:r>
                <w:r w:rsidRPr="00B32AE2">
                  <w:rPr>
                    <w:rFonts w:ascii="Times New Roman" w:hAnsi="Times New Roman" w:cs="Times New Roman"/>
                    <w:noProof/>
                    <w:webHidden/>
                    <w:sz w:val="28"/>
                    <w:szCs w:val="28"/>
                  </w:rPr>
                  <w:fldChar w:fldCharType="end"/>
                </w:r>
              </w:hyperlink>
            </w:p>
            <w:p w14:paraId="5EA55B62" w14:textId="6B3EC0C3" w:rsidR="00B32AE2" w:rsidRPr="00B32AE2" w:rsidRDefault="00000000">
              <w:pPr>
                <w:pStyle w:val="TOC2"/>
                <w:tabs>
                  <w:tab w:val="right" w:leader="dot" w:pos="9016"/>
                </w:tabs>
                <w:rPr>
                  <w:rFonts w:ascii="Times New Roman" w:hAnsi="Times New Roman" w:cs="Times New Roman"/>
                  <w:noProof/>
                  <w:kern w:val="2"/>
                  <w:sz w:val="28"/>
                  <w:szCs w:val="28"/>
                  <w:lang w:eastAsia="en-GB"/>
                  <w14:ligatures w14:val="standardContextual"/>
                </w:rPr>
              </w:pPr>
              <w:hyperlink w:anchor="_Toc155833377" w:history="1">
                <w:r w:rsidR="00B32AE2" w:rsidRPr="00B32AE2">
                  <w:rPr>
                    <w:rStyle w:val="Hyperlink"/>
                    <w:rFonts w:ascii="Times New Roman" w:eastAsia="Times New Roman" w:hAnsi="Times New Roman" w:cs="Times New Roman"/>
                    <w:noProof/>
                    <w:color w:val="000000" w:themeColor="text1"/>
                    <w:sz w:val="28"/>
                    <w:szCs w:val="28"/>
                  </w:rPr>
                  <w:t>5.5 Future Scope</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_Toc155833377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64</w:t>
                </w:r>
                <w:r w:rsidR="00B32AE2" w:rsidRPr="00B32AE2">
                  <w:rPr>
                    <w:rFonts w:ascii="Times New Roman" w:hAnsi="Times New Roman" w:cs="Times New Roman"/>
                    <w:noProof/>
                    <w:webHidden/>
                    <w:sz w:val="28"/>
                    <w:szCs w:val="28"/>
                  </w:rPr>
                  <w:fldChar w:fldCharType="end"/>
                </w:r>
              </w:hyperlink>
            </w:p>
            <w:p w14:paraId="08AFAE2C" w14:textId="457C7029" w:rsidR="00B32AE2" w:rsidRPr="00B32AE2" w:rsidRDefault="00000000">
              <w:pPr>
                <w:pStyle w:val="TOC1"/>
                <w:tabs>
                  <w:tab w:val="right" w:leader="dot" w:pos="9016"/>
                </w:tabs>
                <w:rPr>
                  <w:rFonts w:ascii="Times New Roman" w:hAnsi="Times New Roman" w:cs="Times New Roman"/>
                  <w:i w:val="0"/>
                  <w:iCs w:val="0"/>
                  <w:noProof/>
                  <w:kern w:val="2"/>
                  <w:sz w:val="28"/>
                  <w:szCs w:val="28"/>
                  <w:lang w:eastAsia="en-GB"/>
                  <w14:ligatures w14:val="standardContextual"/>
                </w:rPr>
              </w:pPr>
              <w:hyperlink w:anchor="_Toc155833378" w:history="1">
                <w:r w:rsidR="00B32AE2" w:rsidRPr="00B32AE2">
                  <w:rPr>
                    <w:rStyle w:val="Hyperlink"/>
                    <w:rFonts w:ascii="Times New Roman" w:eastAsia="Times New Roman" w:hAnsi="Times New Roman" w:cs="Times New Roman"/>
                    <w:noProof/>
                    <w:color w:val="000000" w:themeColor="text1"/>
                    <w:sz w:val="28"/>
                    <w:szCs w:val="28"/>
                  </w:rPr>
                  <w:t>References</w:t>
                </w:r>
                <w:r w:rsidR="00B32AE2" w:rsidRPr="00B32AE2">
                  <w:rPr>
                    <w:rFonts w:ascii="Times New Roman" w:hAnsi="Times New Roman" w:cs="Times New Roman"/>
                    <w:noProof/>
                    <w:webHidden/>
                    <w:sz w:val="28"/>
                    <w:szCs w:val="28"/>
                  </w:rPr>
                  <w:tab/>
                </w:r>
                <w:r w:rsidR="00B32AE2" w:rsidRPr="00B32AE2">
                  <w:rPr>
                    <w:rFonts w:ascii="Times New Roman" w:hAnsi="Times New Roman" w:cs="Times New Roman"/>
                    <w:noProof/>
                    <w:webHidden/>
                    <w:sz w:val="28"/>
                    <w:szCs w:val="28"/>
                  </w:rPr>
                  <w:fldChar w:fldCharType="begin"/>
                </w:r>
                <w:r w:rsidR="00B32AE2" w:rsidRPr="00B32AE2">
                  <w:rPr>
                    <w:rFonts w:ascii="Times New Roman" w:hAnsi="Times New Roman" w:cs="Times New Roman"/>
                    <w:noProof/>
                    <w:webHidden/>
                    <w:sz w:val="28"/>
                    <w:szCs w:val="28"/>
                  </w:rPr>
                  <w:instrText xml:space="preserve"> PAGEREF _Toc155833378 \h </w:instrText>
                </w:r>
                <w:r w:rsidR="00B32AE2" w:rsidRPr="00B32AE2">
                  <w:rPr>
                    <w:rFonts w:ascii="Times New Roman" w:hAnsi="Times New Roman" w:cs="Times New Roman"/>
                    <w:noProof/>
                    <w:webHidden/>
                    <w:sz w:val="28"/>
                    <w:szCs w:val="28"/>
                  </w:rPr>
                </w:r>
                <w:r w:rsidR="00B32AE2" w:rsidRPr="00B32AE2">
                  <w:rPr>
                    <w:rFonts w:ascii="Times New Roman" w:hAnsi="Times New Roman" w:cs="Times New Roman"/>
                    <w:noProof/>
                    <w:webHidden/>
                    <w:sz w:val="28"/>
                    <w:szCs w:val="28"/>
                  </w:rPr>
                  <w:fldChar w:fldCharType="separate"/>
                </w:r>
                <w:r w:rsidR="00B32AE2" w:rsidRPr="00B32AE2">
                  <w:rPr>
                    <w:rFonts w:ascii="Times New Roman" w:hAnsi="Times New Roman" w:cs="Times New Roman"/>
                    <w:noProof/>
                    <w:webHidden/>
                    <w:sz w:val="28"/>
                    <w:szCs w:val="28"/>
                  </w:rPr>
                  <w:t>65</w:t>
                </w:r>
                <w:r w:rsidR="00B32AE2" w:rsidRPr="00B32AE2">
                  <w:rPr>
                    <w:rFonts w:ascii="Times New Roman" w:hAnsi="Times New Roman" w:cs="Times New Roman"/>
                    <w:noProof/>
                    <w:webHidden/>
                    <w:sz w:val="28"/>
                    <w:szCs w:val="28"/>
                  </w:rPr>
                  <w:fldChar w:fldCharType="end"/>
                </w:r>
              </w:hyperlink>
            </w:p>
            <w:p w14:paraId="7CD0771F" w14:textId="1AACB37E" w:rsidR="00B32AE2" w:rsidRPr="00B32AE2" w:rsidRDefault="00B32AE2" w:rsidP="00B32AE2">
              <w:pPr>
                <w:pStyle w:val="TOC1"/>
                <w:tabs>
                  <w:tab w:val="right" w:leader="dot" w:pos="9016"/>
                </w:tabs>
                <w:rPr>
                  <w:rFonts w:ascii="Times New Roman" w:hAnsi="Times New Roman" w:cs="Times New Roman"/>
                  <w:i w:val="0"/>
                  <w:iCs w:val="0"/>
                  <w:noProof/>
                  <w:kern w:val="2"/>
                  <w:sz w:val="28"/>
                  <w:szCs w:val="28"/>
                  <w:lang w:eastAsia="en-GB"/>
                  <w14:ligatures w14:val="standardContextual"/>
                </w:rPr>
              </w:pPr>
              <w:r w:rsidRPr="00B32AE2">
                <w:rPr>
                  <w:rStyle w:val="Hyperlink"/>
                  <w:rFonts w:ascii="Times New Roman" w:hAnsi="Times New Roman" w:cs="Times New Roman"/>
                  <w:noProof/>
                  <w:color w:val="000000" w:themeColor="text1"/>
                  <w:sz w:val="28"/>
                  <w:szCs w:val="28"/>
                </w:rPr>
                <w:t>Appendix</w:t>
              </w:r>
              <w:r>
                <w:rPr>
                  <w:rStyle w:val="Hyperlink"/>
                  <w:rFonts w:ascii="Times New Roman" w:hAnsi="Times New Roman" w:cs="Times New Roman"/>
                  <w:noProof/>
                  <w:color w:val="000000" w:themeColor="text1"/>
                  <w:sz w:val="28"/>
                  <w:szCs w:val="28"/>
                </w:rPr>
                <w:t>……………………………………………………………………….75</w:t>
              </w:r>
              <w:hyperlink w:anchor="_Toc155833379" w:history="1"/>
            </w:p>
            <w:p w14:paraId="683530B4" w14:textId="6601131F" w:rsidR="00DD071E" w:rsidRDefault="00DD071E">
              <w:r w:rsidRPr="00B32AE2">
                <w:rPr>
                  <w:rFonts w:cs="Times New Roman"/>
                  <w:b/>
                  <w:bCs/>
                  <w:noProof/>
                  <w:sz w:val="28"/>
                  <w:szCs w:val="28"/>
                </w:rPr>
                <w:fldChar w:fldCharType="end"/>
              </w:r>
            </w:p>
          </w:sdtContent>
        </w:sdt>
        <w:p w14:paraId="61199954" w14:textId="77777777" w:rsidR="00B32AE2" w:rsidRDefault="00B32AE2" w:rsidP="00C86CB8">
          <w:pPr>
            <w:rPr>
              <w:rFonts w:cs="Times New Roman"/>
              <w:b/>
              <w:bCs/>
              <w:sz w:val="32"/>
              <w:szCs w:val="32"/>
            </w:rPr>
          </w:pPr>
        </w:p>
        <w:p w14:paraId="605AD8BE" w14:textId="77777777" w:rsidR="00B32AE2" w:rsidRDefault="00B32AE2" w:rsidP="00C86CB8">
          <w:pPr>
            <w:rPr>
              <w:rFonts w:cs="Times New Roman"/>
              <w:b/>
              <w:bCs/>
              <w:sz w:val="32"/>
              <w:szCs w:val="32"/>
            </w:rPr>
          </w:pPr>
        </w:p>
        <w:p w14:paraId="5AB904EE" w14:textId="7E320C95" w:rsidR="00C86CB8" w:rsidRPr="00C86CB8" w:rsidRDefault="00000000" w:rsidP="00C86CB8">
          <w:pPr>
            <w:rPr>
              <w:rFonts w:cs="Times New Roman"/>
              <w:b/>
              <w:bCs/>
              <w:sz w:val="32"/>
              <w:szCs w:val="32"/>
            </w:rPr>
          </w:pPr>
        </w:p>
      </w:sdtContent>
    </w:sdt>
    <w:p w14:paraId="2915601F" w14:textId="0569B11F" w:rsidR="00B000FE" w:rsidRPr="00C86CB8" w:rsidRDefault="00B000FE" w:rsidP="00C86CB8">
      <w:pPr>
        <w:pStyle w:val="Heading1"/>
        <w:spacing w:after="200"/>
        <w:rPr>
          <w:rStyle w:val="Strong"/>
          <w:rFonts w:cs="Times New Roman"/>
          <w:b/>
          <w:bCs/>
        </w:rPr>
      </w:pPr>
      <w:bookmarkStart w:id="0" w:name="_Toc155789735"/>
      <w:bookmarkStart w:id="1" w:name="_Toc155833328"/>
      <w:r w:rsidRPr="00C86CB8">
        <w:rPr>
          <w:rStyle w:val="Strong"/>
          <w:rFonts w:cs="Times New Roman"/>
          <w:b/>
          <w:bCs/>
        </w:rPr>
        <w:lastRenderedPageBreak/>
        <w:t>Chapter 1: Introduction</w:t>
      </w:r>
      <w:bookmarkEnd w:id="0"/>
      <w:bookmarkEnd w:id="1"/>
      <w:r w:rsidRPr="00C86CB8">
        <w:rPr>
          <w:rStyle w:val="Strong"/>
          <w:rFonts w:cs="Times New Roman"/>
          <w:b/>
          <w:bCs/>
        </w:rPr>
        <w:t> </w:t>
      </w:r>
    </w:p>
    <w:p w14:paraId="34155536" w14:textId="77777777" w:rsidR="00B000FE" w:rsidRPr="00C86CB8" w:rsidRDefault="00B000FE" w:rsidP="00C86CB8">
      <w:pPr>
        <w:pStyle w:val="Heading2"/>
        <w:spacing w:after="200"/>
        <w:rPr>
          <w:rFonts w:cs="Times New Roman"/>
          <w:sz w:val="28"/>
          <w:szCs w:val="28"/>
        </w:rPr>
      </w:pPr>
      <w:bookmarkStart w:id="2" w:name="_Toc155789736"/>
      <w:bookmarkStart w:id="3" w:name="_Toc155833329"/>
      <w:r w:rsidRPr="00C86CB8">
        <w:rPr>
          <w:rStyle w:val="Strong"/>
          <w:rFonts w:cs="Times New Roman"/>
          <w:b/>
          <w:bCs/>
          <w:sz w:val="28"/>
          <w:szCs w:val="28"/>
        </w:rPr>
        <w:t>1.1 Introduction</w:t>
      </w:r>
      <w:bookmarkEnd w:id="2"/>
      <w:bookmarkEnd w:id="3"/>
      <w:r w:rsidRPr="00C86CB8">
        <w:rPr>
          <w:rStyle w:val="Strong"/>
          <w:rFonts w:cs="Times New Roman"/>
          <w:b/>
          <w:bCs/>
          <w:sz w:val="28"/>
          <w:szCs w:val="28"/>
        </w:rPr>
        <w:t> </w:t>
      </w:r>
    </w:p>
    <w:p w14:paraId="3172CB30" w14:textId="67F9BC6F" w:rsidR="00B000FE" w:rsidRPr="00C86CB8" w:rsidRDefault="00B000FE" w:rsidP="00C86CB8">
      <w:pPr>
        <w:pStyle w:val="NormalWeb"/>
        <w:spacing w:after="200" w:afterAutospacing="0" w:line="360" w:lineRule="auto"/>
      </w:pPr>
      <w:r w:rsidRPr="00C86CB8">
        <w:t xml:space="preserve">This chapter </w:t>
      </w:r>
      <w:r w:rsidR="00E93FF1" w:rsidRPr="00C86CB8">
        <w:t xml:space="preserve">sets the scene </w:t>
      </w:r>
      <w:r w:rsidR="006621D3" w:rsidRPr="00C86CB8">
        <w:t>for</w:t>
      </w:r>
      <w:r w:rsidRPr="00C86CB8">
        <w:t xml:space="preserve"> the entire research. </w:t>
      </w:r>
      <w:r w:rsidR="00E93FF1" w:rsidRPr="00C86CB8">
        <w:t>It discusses</w:t>
      </w:r>
      <w:r w:rsidR="00066391" w:rsidRPr="00C86CB8">
        <w:t xml:space="preserve"> </w:t>
      </w:r>
      <w:r w:rsidRPr="00C86CB8">
        <w:t xml:space="preserve">the background of the research matter and </w:t>
      </w:r>
      <w:r w:rsidR="00B447B1" w:rsidRPr="00C86CB8">
        <w:t>how the</w:t>
      </w:r>
      <w:r w:rsidRPr="00C86CB8">
        <w:t xml:space="preserve"> problem statement</w:t>
      </w:r>
      <w:r w:rsidR="00E93FF1" w:rsidRPr="00C86CB8">
        <w:t xml:space="preserve"> is</w:t>
      </w:r>
      <w:r w:rsidRPr="00C86CB8">
        <w:t xml:space="preserve"> devel</w:t>
      </w:r>
      <w:r w:rsidR="00E93FF1" w:rsidRPr="00C86CB8">
        <w:t>oped</w:t>
      </w:r>
      <w:r w:rsidRPr="00C86CB8">
        <w:t xml:space="preserve">. Along with that, this chapter emphasises the relevance or the significance of the entire study. Finally, </w:t>
      </w:r>
      <w:r w:rsidR="00E93FF1" w:rsidRPr="00C86CB8">
        <w:t xml:space="preserve">it discusses </w:t>
      </w:r>
      <w:r w:rsidRPr="00C86CB8">
        <w:t>the research methodologies</w:t>
      </w:r>
      <w:r w:rsidR="00E93FF1" w:rsidRPr="00C86CB8">
        <w:t xml:space="preserve"> employed for the study, ending with an overview of the different chapters of the study</w:t>
      </w:r>
      <w:r w:rsidR="006621D3" w:rsidRPr="00C86CB8">
        <w:t>.</w:t>
      </w:r>
    </w:p>
    <w:p w14:paraId="1BE9D0B9" w14:textId="77777777" w:rsidR="00B000FE" w:rsidRPr="00C86CB8" w:rsidRDefault="00B000FE" w:rsidP="00C86CB8">
      <w:pPr>
        <w:pStyle w:val="Heading2"/>
        <w:spacing w:after="200"/>
        <w:rPr>
          <w:rFonts w:cs="Times New Roman"/>
          <w:sz w:val="28"/>
          <w:szCs w:val="28"/>
        </w:rPr>
      </w:pPr>
      <w:bookmarkStart w:id="4" w:name="_Toc155789737"/>
      <w:bookmarkStart w:id="5" w:name="_Toc155833330"/>
      <w:r w:rsidRPr="00C86CB8">
        <w:rPr>
          <w:rStyle w:val="Strong"/>
          <w:rFonts w:cs="Times New Roman"/>
          <w:b/>
          <w:bCs/>
          <w:sz w:val="28"/>
          <w:szCs w:val="28"/>
        </w:rPr>
        <w:t>1.2 Background</w:t>
      </w:r>
      <w:bookmarkEnd w:id="4"/>
      <w:bookmarkEnd w:id="5"/>
    </w:p>
    <w:p w14:paraId="73F90C57" w14:textId="72BEDFFD" w:rsidR="00B000FE" w:rsidRPr="00C86CB8" w:rsidRDefault="00B000FE" w:rsidP="00C86CB8">
      <w:pPr>
        <w:pStyle w:val="NormalWeb"/>
        <w:spacing w:after="200" w:afterAutospacing="0" w:line="360" w:lineRule="auto"/>
      </w:pPr>
      <w:r w:rsidRPr="00C86CB8">
        <w:t>Most online start-up companies in the UK confront cr</w:t>
      </w:r>
      <w:r w:rsidR="00066F87" w:rsidRPr="00C86CB8">
        <w:t>itical</w:t>
      </w:r>
      <w:r w:rsidRPr="00C86CB8">
        <w:t xml:space="preserve"> challenges that may impede their business expansion. Most business thoughts and planning are needed to confound challenges </w:t>
      </w:r>
      <w:r w:rsidR="00066F87" w:rsidRPr="00C86CB8">
        <w:t>such as</w:t>
      </w:r>
      <w:r w:rsidRPr="00C86CB8">
        <w:t xml:space="preserve"> intense competition and high legal restrictions (</w:t>
      </w:r>
      <w:r w:rsidRPr="00C86CB8">
        <w:rPr>
          <w:shd w:val="clear" w:color="auto" w:fill="FFFFFF"/>
        </w:rPr>
        <w:t>Mensah</w:t>
      </w:r>
      <w:r w:rsidR="00431950" w:rsidRPr="00C86CB8">
        <w:rPr>
          <w:shd w:val="clear" w:color="auto" w:fill="FFFFFF"/>
        </w:rPr>
        <w:t xml:space="preserve"> </w:t>
      </w:r>
      <w:r w:rsidR="00203E0A" w:rsidRPr="00C86CB8">
        <w:rPr>
          <w:i/>
          <w:shd w:val="clear" w:color="auto" w:fill="FFFFFF"/>
        </w:rPr>
        <w:t>et al.</w:t>
      </w:r>
      <w:r w:rsidRPr="00C86CB8">
        <w:rPr>
          <w:shd w:val="clear" w:color="auto" w:fill="FFFFFF"/>
        </w:rPr>
        <w:t>2019</w:t>
      </w:r>
      <w:r w:rsidRPr="00C86CB8">
        <w:t>).  This research examine</w:t>
      </w:r>
      <w:r w:rsidR="00E93FF1" w:rsidRPr="00C86CB8">
        <w:t>s</w:t>
      </w:r>
      <w:r w:rsidRPr="00C86CB8">
        <w:t xml:space="preserve"> the background of the study</w:t>
      </w:r>
      <w:r w:rsidR="00AE3E5E" w:rsidRPr="00C86CB8">
        <w:t>, generally focusing</w:t>
      </w:r>
      <w:r w:rsidRPr="00C86CB8">
        <w:t xml:space="preserve"> on identifying the </w:t>
      </w:r>
      <w:r w:rsidR="00066F87" w:rsidRPr="00C86CB8">
        <w:t>critical</w:t>
      </w:r>
      <w:r w:rsidRPr="00C86CB8">
        <w:t xml:space="preserve"> challenges that most UK-based online start-up businesses need to overcome. The background analysis of the study identifie</w:t>
      </w:r>
      <w:r w:rsidR="00E93FF1" w:rsidRPr="00C86CB8">
        <w:t>s</w:t>
      </w:r>
      <w:r w:rsidRPr="00C86CB8">
        <w:t xml:space="preserve"> and evalua</w:t>
      </w:r>
      <w:r w:rsidR="00E93FF1" w:rsidRPr="00C86CB8">
        <w:t>tes</w:t>
      </w:r>
      <w:r w:rsidRPr="00C86CB8">
        <w:t xml:space="preserve"> potential explanations to improve the business activities of the start-ups, mostly UK-based SMEs. As stated by </w:t>
      </w:r>
      <w:proofErr w:type="spellStart"/>
      <w:r w:rsidRPr="00C86CB8">
        <w:rPr>
          <w:shd w:val="clear" w:color="auto" w:fill="FFFFFF"/>
        </w:rPr>
        <w:t>Akter</w:t>
      </w:r>
      <w:proofErr w:type="spellEnd"/>
      <w:r w:rsidRPr="00C86CB8">
        <w:rPr>
          <w:shd w:val="clear" w:color="auto" w:fill="FFFFFF"/>
        </w:rPr>
        <w:t xml:space="preserve"> and Iqbal (2020</w:t>
      </w:r>
      <w:r w:rsidRPr="00C86CB8">
        <w:t xml:space="preserve">), different business proprietors in the UK are undertaking online businesses by considering the profit from the E-commerce business approaches. Most start-ups are interested in online business after seeing the </w:t>
      </w:r>
      <w:r w:rsidR="00066F87" w:rsidRPr="00C86CB8">
        <w:t>large and medium industries' high business and revenue growth</w:t>
      </w:r>
      <w:r w:rsidRPr="00C86CB8">
        <w:t>.</w:t>
      </w:r>
    </w:p>
    <w:p w14:paraId="345B5C38" w14:textId="1FA3DBCE" w:rsidR="00B000FE" w:rsidRPr="00C86CB8" w:rsidRDefault="00E93FF1" w:rsidP="00C86CB8">
      <w:pPr>
        <w:pStyle w:val="NormalWeb"/>
        <w:spacing w:after="200" w:afterAutospacing="0" w:line="360" w:lineRule="auto"/>
      </w:pPr>
      <w:r w:rsidRPr="00C86CB8">
        <w:t>However</w:t>
      </w:r>
      <w:r w:rsidR="00B000FE" w:rsidRPr="00C86CB8">
        <w:t>, initiating an online business may bring numerous challenges. These critical challenges impede the proper growth of online start-ups</w:t>
      </w:r>
      <w:r w:rsidR="00066F87" w:rsidRPr="00C86CB8">
        <w:t>, mainly within the UK business market</w:t>
      </w:r>
      <w:r w:rsidR="00AE3E5E" w:rsidRPr="00C86CB8">
        <w:t>. SMEs</w:t>
      </w:r>
      <w:r w:rsidR="00066F87" w:rsidRPr="00C86CB8">
        <w:t xml:space="preserve"> and policymakers are also affected by</w:t>
      </w:r>
      <w:r w:rsidR="00B000FE" w:rsidRPr="00C86CB8">
        <w:t xml:space="preserve"> the advancement of online business marketing. As per the view </w:t>
      </w:r>
      <w:r w:rsidR="00066F87" w:rsidRPr="00C86CB8">
        <w:t>of Elnathan</w:t>
      </w:r>
      <w:r w:rsidR="00724E24" w:rsidRPr="00C86CB8">
        <w:t xml:space="preserve"> </w:t>
      </w:r>
      <w:r w:rsidR="001E44BD" w:rsidRPr="00C86CB8">
        <w:rPr>
          <w:i/>
        </w:rPr>
        <w:t>et al.</w:t>
      </w:r>
      <w:r w:rsidR="001E44BD" w:rsidRPr="00C86CB8">
        <w:t xml:space="preserve"> (</w:t>
      </w:r>
      <w:r w:rsidR="00B000FE" w:rsidRPr="00C86CB8">
        <w:t xml:space="preserve">2022), the major challenge of online business or e-commerce marketing is the "intense competition". It is claimed to be one of the crucial challenges for online start-ups' current and forthcoming development. </w:t>
      </w:r>
      <w:r w:rsidRPr="00C86CB8">
        <w:t>Research has</w:t>
      </w:r>
      <w:r w:rsidR="00B000FE" w:rsidRPr="00C86CB8">
        <w:t xml:space="preserve"> also analysed the background that another critical challenge is the need for sustainability of new businesses </w:t>
      </w:r>
      <w:r w:rsidR="00AE3E5E" w:rsidRPr="00C86CB8">
        <w:t>and</w:t>
      </w:r>
      <w:r w:rsidR="00B000FE" w:rsidRPr="00C86CB8">
        <w:t xml:space="preserve"> high competition</w:t>
      </w:r>
      <w:r w:rsidR="00066F87" w:rsidRPr="00C86CB8">
        <w:t>, which can</w:t>
      </w:r>
      <w:r w:rsidR="00B000FE" w:rsidRPr="00C86CB8">
        <w:t xml:space="preserve"> diminish the growth of an online </w:t>
      </w:r>
      <w:r w:rsidR="00066F87" w:rsidRPr="00C86CB8">
        <w:t>start-up</w:t>
      </w:r>
      <w:r w:rsidR="00B000FE" w:rsidRPr="00C86CB8">
        <w:t xml:space="preserve"> business (</w:t>
      </w:r>
      <w:r w:rsidR="00B000FE" w:rsidRPr="00C86CB8">
        <w:rPr>
          <w:shd w:val="clear" w:color="auto" w:fill="FFFFFF"/>
        </w:rPr>
        <w:t>Varma and Dutta, 2023</w:t>
      </w:r>
      <w:r w:rsidR="00B000FE" w:rsidRPr="00C86CB8">
        <w:t>). When the competition becomes more intense</w:t>
      </w:r>
      <w:r w:rsidR="00066F87" w:rsidRPr="00C86CB8">
        <w:t>, the start-ups of the SMEs become unable to compete with the global market, which is comprised of large national and international businesses</w:t>
      </w:r>
      <w:r w:rsidR="006621D3" w:rsidRPr="00C86CB8">
        <w:t>,</w:t>
      </w:r>
      <w:r w:rsidR="00B000FE" w:rsidRPr="00C86CB8">
        <w:t xml:space="preserve"> too. Apart from that</w:t>
      </w:r>
      <w:r w:rsidR="00066F87" w:rsidRPr="00C86CB8">
        <w:t xml:space="preserve">, "regulatory obstacles" can </w:t>
      </w:r>
      <w:r w:rsidR="004541B4" w:rsidRPr="00C86CB8">
        <w:t>create significant</w:t>
      </w:r>
      <w:r w:rsidR="00B000FE" w:rsidRPr="00C86CB8">
        <w:t xml:space="preserve"> critical challenges for all online business start-ups in the UK.</w:t>
      </w:r>
    </w:p>
    <w:p w14:paraId="2FED9880" w14:textId="77777777" w:rsidR="00B000FE" w:rsidRPr="00C86CB8" w:rsidRDefault="00B000FE" w:rsidP="00C86CB8">
      <w:pPr>
        <w:pStyle w:val="Heading2"/>
        <w:spacing w:after="200"/>
        <w:rPr>
          <w:rStyle w:val="Strong"/>
          <w:rFonts w:cs="Times New Roman"/>
          <w:b/>
          <w:bCs/>
          <w:sz w:val="28"/>
          <w:szCs w:val="28"/>
        </w:rPr>
      </w:pPr>
      <w:bookmarkStart w:id="6" w:name="_Toc155789738"/>
      <w:bookmarkStart w:id="7" w:name="_Toc155833331"/>
      <w:r w:rsidRPr="00C86CB8">
        <w:rPr>
          <w:rStyle w:val="Strong"/>
          <w:rFonts w:cs="Times New Roman"/>
          <w:b/>
          <w:bCs/>
          <w:sz w:val="28"/>
          <w:szCs w:val="28"/>
        </w:rPr>
        <w:lastRenderedPageBreak/>
        <w:t>1.3 Problem Statement</w:t>
      </w:r>
      <w:bookmarkEnd w:id="6"/>
      <w:bookmarkEnd w:id="7"/>
      <w:r w:rsidRPr="00C86CB8">
        <w:rPr>
          <w:rStyle w:val="Strong"/>
          <w:rFonts w:cs="Times New Roman"/>
          <w:b/>
          <w:bCs/>
          <w:sz w:val="28"/>
          <w:szCs w:val="28"/>
        </w:rPr>
        <w:t> </w:t>
      </w:r>
    </w:p>
    <w:p w14:paraId="74480B5E" w14:textId="1AAD77C0" w:rsidR="006621D3" w:rsidRPr="00C86CB8" w:rsidRDefault="006621D3" w:rsidP="00C86CB8">
      <w:pPr>
        <w:pStyle w:val="NormalWeb"/>
        <w:spacing w:line="360" w:lineRule="auto"/>
      </w:pPr>
      <w:r w:rsidRPr="00C86CB8">
        <w:t>Evidence from the literature suggests that the commencement of a business is always complex, and its growth and future growth are also problematic, mostly related to the Internet or online business. Specifically, there is the view that all start-up businesses must endure many ups and downs, pushing them towards distinct challenges that may impact their success in the global business market (</w:t>
      </w:r>
      <w:proofErr w:type="spellStart"/>
      <w:r w:rsidRPr="00C86CB8">
        <w:rPr>
          <w:shd w:val="clear" w:color="auto" w:fill="FFFFFF"/>
        </w:rPr>
        <w:t>Wiesenberg</w:t>
      </w:r>
      <w:proofErr w:type="spellEnd"/>
      <w:r w:rsidRPr="00C86CB8">
        <w:rPr>
          <w:i/>
          <w:shd w:val="clear" w:color="auto" w:fill="FFFFFF"/>
        </w:rPr>
        <w:t xml:space="preserve"> et al., </w:t>
      </w:r>
      <w:r w:rsidRPr="00C86CB8">
        <w:rPr>
          <w:shd w:val="clear" w:color="auto" w:fill="FFFFFF"/>
        </w:rPr>
        <w:t>2020</w:t>
      </w:r>
      <w:r w:rsidRPr="00C86CB8">
        <w:t xml:space="preserve">). It is crucial to comprehend these challenges and deal with how they affect start-ups. Though some challenges have been identified by the literature (see Quayle, 2002), more attention needs to be paid to comprehending how these challenges manifest for SMEs in the UK context. This study examines some of the most significant challenges online start-ups in the UK must overcome and assess possible remedies. The research pinpoints and discusses the critical challenges that business owners in the UK must deal with and potential solutions. </w:t>
      </w:r>
    </w:p>
    <w:p w14:paraId="612956AA" w14:textId="77777777" w:rsidR="00B000FE" w:rsidRPr="00C86CB8" w:rsidRDefault="00B000FE" w:rsidP="00C86CB8">
      <w:pPr>
        <w:pStyle w:val="Heading2"/>
        <w:spacing w:after="200"/>
        <w:rPr>
          <w:rFonts w:cs="Times New Roman"/>
          <w:sz w:val="28"/>
          <w:szCs w:val="28"/>
        </w:rPr>
      </w:pPr>
      <w:bookmarkStart w:id="8" w:name="_Toc155789739"/>
      <w:bookmarkStart w:id="9" w:name="_Toc155833332"/>
      <w:r w:rsidRPr="00C86CB8">
        <w:rPr>
          <w:rStyle w:val="Strong"/>
          <w:rFonts w:cs="Times New Roman"/>
          <w:b/>
          <w:bCs/>
          <w:sz w:val="28"/>
          <w:szCs w:val="28"/>
        </w:rPr>
        <w:t>1.4 Research Aim</w:t>
      </w:r>
      <w:bookmarkEnd w:id="8"/>
      <w:bookmarkEnd w:id="9"/>
    </w:p>
    <w:p w14:paraId="09EE9CFD" w14:textId="77777777" w:rsidR="00B000FE" w:rsidRPr="00C86CB8" w:rsidRDefault="00B000FE" w:rsidP="00C86CB8">
      <w:pPr>
        <w:pStyle w:val="NormalWeb"/>
        <w:spacing w:after="200" w:afterAutospacing="0" w:line="360" w:lineRule="auto"/>
      </w:pPr>
      <w:r w:rsidRPr="00C86CB8">
        <w:t xml:space="preserve">This study aims to identify and examine the </w:t>
      </w:r>
      <w:r w:rsidR="00066F87" w:rsidRPr="00C86CB8">
        <w:t>significant</w:t>
      </w:r>
      <w:r w:rsidRPr="00C86CB8">
        <w:t xml:space="preserve"> critical challenges </w:t>
      </w:r>
      <w:r w:rsidR="00066F87" w:rsidRPr="00C86CB8">
        <w:t>faced mainly</w:t>
      </w:r>
      <w:r w:rsidRPr="00C86CB8">
        <w:t xml:space="preserve"> by online start-up businesses in the UK.</w:t>
      </w:r>
    </w:p>
    <w:p w14:paraId="22095899" w14:textId="77777777" w:rsidR="00B000FE" w:rsidRPr="00C86CB8" w:rsidRDefault="00B000FE" w:rsidP="00C86CB8">
      <w:pPr>
        <w:pStyle w:val="Heading2"/>
        <w:spacing w:after="200"/>
        <w:rPr>
          <w:rFonts w:cs="Times New Roman"/>
          <w:sz w:val="28"/>
          <w:szCs w:val="28"/>
        </w:rPr>
      </w:pPr>
      <w:bookmarkStart w:id="10" w:name="_Toc155789740"/>
      <w:bookmarkStart w:id="11" w:name="_Toc155833333"/>
      <w:r w:rsidRPr="00C86CB8">
        <w:rPr>
          <w:rStyle w:val="Strong"/>
          <w:rFonts w:cs="Times New Roman"/>
          <w:b/>
          <w:bCs/>
          <w:sz w:val="28"/>
          <w:szCs w:val="28"/>
        </w:rPr>
        <w:t>1.5 Research Objectives</w:t>
      </w:r>
      <w:bookmarkEnd w:id="10"/>
      <w:bookmarkEnd w:id="11"/>
    </w:p>
    <w:p w14:paraId="5B98B262" w14:textId="77777777" w:rsidR="00B000FE" w:rsidRPr="00C86CB8" w:rsidRDefault="00B000FE" w:rsidP="00C86CB8">
      <w:pPr>
        <w:pStyle w:val="NormalWeb"/>
        <w:numPr>
          <w:ilvl w:val="0"/>
          <w:numId w:val="1"/>
        </w:numPr>
        <w:spacing w:after="200" w:afterAutospacing="0" w:line="360" w:lineRule="auto"/>
      </w:pPr>
      <w:r w:rsidRPr="00C86CB8">
        <w:t>To systematically identify the critical challenges of online start-ups in the UK.</w:t>
      </w:r>
    </w:p>
    <w:p w14:paraId="0C003A6A" w14:textId="77777777" w:rsidR="00B000FE" w:rsidRPr="00C86CB8" w:rsidRDefault="00B000FE" w:rsidP="00C86CB8">
      <w:pPr>
        <w:pStyle w:val="NormalWeb"/>
        <w:numPr>
          <w:ilvl w:val="0"/>
          <w:numId w:val="1"/>
        </w:numPr>
        <w:spacing w:after="200" w:afterAutospacing="0" w:line="360" w:lineRule="auto"/>
      </w:pPr>
      <w:r w:rsidRPr="00C86CB8">
        <w:t>To assess the implication of the critical challenges of online start-ups for small businesses and policymakers in the UK.</w:t>
      </w:r>
    </w:p>
    <w:p w14:paraId="7FCD9BB1" w14:textId="77777777" w:rsidR="00B000FE" w:rsidRPr="00C86CB8" w:rsidRDefault="00B000FE" w:rsidP="00C86CB8">
      <w:pPr>
        <w:pStyle w:val="NormalWeb"/>
        <w:numPr>
          <w:ilvl w:val="0"/>
          <w:numId w:val="1"/>
        </w:numPr>
        <w:spacing w:after="200" w:afterAutospacing="0" w:line="360" w:lineRule="auto"/>
      </w:pPr>
      <w:r w:rsidRPr="00C86CB8">
        <w:t>To investigate potential solutions to these problems to assist new SMEs, online start-ups, and policymakers.</w:t>
      </w:r>
    </w:p>
    <w:p w14:paraId="0DDAD56E" w14:textId="77777777" w:rsidR="00B000FE" w:rsidRPr="00C86CB8" w:rsidRDefault="00B000FE" w:rsidP="00C86CB8">
      <w:pPr>
        <w:pStyle w:val="Heading2"/>
        <w:spacing w:after="200"/>
        <w:rPr>
          <w:rFonts w:cs="Times New Roman"/>
          <w:sz w:val="28"/>
          <w:szCs w:val="28"/>
        </w:rPr>
      </w:pPr>
      <w:bookmarkStart w:id="12" w:name="_Toc155789741"/>
      <w:bookmarkStart w:id="13" w:name="_Toc155833334"/>
      <w:r w:rsidRPr="00C86CB8">
        <w:rPr>
          <w:rStyle w:val="Strong"/>
          <w:rFonts w:cs="Times New Roman"/>
          <w:b/>
          <w:bCs/>
          <w:sz w:val="28"/>
          <w:szCs w:val="28"/>
        </w:rPr>
        <w:t>1.6 Research Questions</w:t>
      </w:r>
      <w:bookmarkEnd w:id="12"/>
      <w:bookmarkEnd w:id="13"/>
      <w:r w:rsidRPr="00C86CB8">
        <w:rPr>
          <w:rStyle w:val="Strong"/>
          <w:rFonts w:cs="Times New Roman"/>
          <w:b/>
          <w:bCs/>
          <w:sz w:val="28"/>
          <w:szCs w:val="28"/>
        </w:rPr>
        <w:t> </w:t>
      </w:r>
    </w:p>
    <w:p w14:paraId="1F3AA7D1" w14:textId="77777777" w:rsidR="00B000FE" w:rsidRPr="00C86CB8" w:rsidRDefault="00B000FE" w:rsidP="00C86CB8">
      <w:pPr>
        <w:pStyle w:val="NormalWeb"/>
        <w:numPr>
          <w:ilvl w:val="0"/>
          <w:numId w:val="2"/>
        </w:numPr>
        <w:spacing w:after="200" w:afterAutospacing="0" w:line="360" w:lineRule="auto"/>
      </w:pPr>
      <w:r w:rsidRPr="00C86CB8">
        <w:t xml:space="preserve">What </w:t>
      </w:r>
      <w:r w:rsidR="00066F87" w:rsidRPr="00C86CB8">
        <w:t xml:space="preserve">are the </w:t>
      </w:r>
      <w:r w:rsidRPr="00C86CB8">
        <w:t>critical challenges online start-ups in the UK</w:t>
      </w:r>
      <w:r w:rsidR="00066F87" w:rsidRPr="00C86CB8">
        <w:t xml:space="preserve"> face?</w:t>
      </w:r>
    </w:p>
    <w:p w14:paraId="2844C203" w14:textId="77777777" w:rsidR="00B000FE" w:rsidRPr="00C86CB8" w:rsidRDefault="00B000FE" w:rsidP="00C86CB8">
      <w:pPr>
        <w:pStyle w:val="NormalWeb"/>
        <w:numPr>
          <w:ilvl w:val="0"/>
          <w:numId w:val="2"/>
        </w:numPr>
        <w:spacing w:after="200" w:afterAutospacing="0" w:line="360" w:lineRule="auto"/>
      </w:pPr>
      <w:r w:rsidRPr="00C86CB8">
        <w:t>What are the implications of the critical challenges of online start-ups for small businesses and policymakers in the UK?</w:t>
      </w:r>
    </w:p>
    <w:p w14:paraId="6E8B76D5" w14:textId="6C845919" w:rsidR="00C86CB8" w:rsidRPr="00C86CB8" w:rsidRDefault="00B000FE" w:rsidP="00C86CB8">
      <w:pPr>
        <w:pStyle w:val="NormalWeb"/>
        <w:numPr>
          <w:ilvl w:val="0"/>
          <w:numId w:val="2"/>
        </w:numPr>
        <w:spacing w:after="200" w:afterAutospacing="0" w:line="360" w:lineRule="auto"/>
      </w:pPr>
      <w:r w:rsidRPr="00C86CB8">
        <w:lastRenderedPageBreak/>
        <w:t>What are the best strategies that new SMEs or online start-ups might employ to overcome these challenges?</w:t>
      </w:r>
    </w:p>
    <w:p w14:paraId="047B4D0E" w14:textId="77777777" w:rsidR="00B000FE" w:rsidRPr="00C86CB8" w:rsidRDefault="00B000FE" w:rsidP="00C86CB8">
      <w:pPr>
        <w:pStyle w:val="Heading2"/>
        <w:spacing w:after="200"/>
        <w:rPr>
          <w:rStyle w:val="Strong"/>
          <w:rFonts w:cs="Times New Roman"/>
          <w:b/>
          <w:bCs/>
          <w:sz w:val="28"/>
          <w:szCs w:val="28"/>
        </w:rPr>
      </w:pPr>
      <w:bookmarkStart w:id="14" w:name="_Toc155789742"/>
      <w:bookmarkStart w:id="15" w:name="_Toc155833335"/>
      <w:r w:rsidRPr="00C86CB8">
        <w:rPr>
          <w:rStyle w:val="Strong"/>
          <w:rFonts w:cs="Times New Roman"/>
          <w:b/>
          <w:bCs/>
          <w:sz w:val="28"/>
          <w:szCs w:val="28"/>
        </w:rPr>
        <w:t>1.7 Significance / Relevance of Study</w:t>
      </w:r>
      <w:bookmarkEnd w:id="14"/>
      <w:bookmarkEnd w:id="15"/>
    </w:p>
    <w:p w14:paraId="1596796B" w14:textId="5E338E7C" w:rsidR="006621D3" w:rsidRPr="00C86CB8" w:rsidRDefault="006621D3" w:rsidP="00C86CB8">
      <w:pPr>
        <w:pStyle w:val="NormalWeb"/>
        <w:spacing w:line="360" w:lineRule="auto"/>
      </w:pPr>
      <w:r w:rsidRPr="00C86CB8">
        <w:t xml:space="preserve">The significance of the investigation is associated with the views of </w:t>
      </w:r>
      <w:r w:rsidRPr="00C86CB8">
        <w:rPr>
          <w:shd w:val="clear" w:color="auto" w:fill="FFFFFF"/>
        </w:rPr>
        <w:t xml:space="preserve">Conway and Hemphill </w:t>
      </w:r>
      <w:r w:rsidRPr="00C86CB8">
        <w:t xml:space="preserve">(2019), who declared that online service-based companies, mainly those considered start-ups, may enhance their probabilities of </w:t>
      </w:r>
      <w:proofErr w:type="gramStart"/>
      <w:r w:rsidRPr="00C86CB8">
        <w:t>conquest</w:t>
      </w:r>
      <w:proofErr w:type="gramEnd"/>
      <w:r w:rsidRPr="00C86CB8">
        <w:t xml:space="preserve"> and contribute to the development in the digital marketplace of the UK by understanding these problems. This research is highly significant because it identifies the major obstacles to online business start-ups and provides practical solutions to recover the hindrances and barriers that distract businesses from expanding their business globally.  Likewise, the discoveries from this study have also contributed to proper business management approaches that helped SME businesses apprehend the obstacles they may encounter and how to address those (</w:t>
      </w:r>
      <w:proofErr w:type="spellStart"/>
      <w:r w:rsidRPr="00C86CB8">
        <w:t>Carraro</w:t>
      </w:r>
      <w:proofErr w:type="spellEnd"/>
      <w:r w:rsidRPr="00C86CB8">
        <w:t xml:space="preserve"> </w:t>
      </w:r>
      <w:r w:rsidRPr="00C86CB8">
        <w:rPr>
          <w:i/>
        </w:rPr>
        <w:t>et al.</w:t>
      </w:r>
      <w:r w:rsidRPr="00C86CB8">
        <w:rPr>
          <w:i/>
          <w:shd w:val="clear" w:color="auto" w:fill="FFFFFF"/>
        </w:rPr>
        <w:t>,</w:t>
      </w:r>
      <w:r w:rsidRPr="00C86CB8">
        <w:rPr>
          <w:shd w:val="clear" w:color="auto" w:fill="FFFFFF"/>
        </w:rPr>
        <w:t xml:space="preserve"> 2020</w:t>
      </w:r>
      <w:r w:rsidRPr="00C86CB8">
        <w:t xml:space="preserve">). The study's importance aligns with that of </w:t>
      </w:r>
      <w:proofErr w:type="spellStart"/>
      <w:r w:rsidRPr="00C86CB8">
        <w:t>Kalogiannidis</w:t>
      </w:r>
      <w:proofErr w:type="spellEnd"/>
      <w:r w:rsidRPr="00C86CB8">
        <w:t xml:space="preserve"> and </w:t>
      </w:r>
      <w:proofErr w:type="spellStart"/>
      <w:r w:rsidRPr="00C86CB8">
        <w:t>Chatzitheodoridis</w:t>
      </w:r>
      <w:proofErr w:type="spellEnd"/>
      <w:r w:rsidRPr="00C86CB8">
        <w:t xml:space="preserve"> (2021), who argue that by understanding these problems and developing workable solutions, online business start-ups can increase their chances of success and help the UK's digital marketplace grow.</w:t>
      </w:r>
    </w:p>
    <w:p w14:paraId="4F99E602" w14:textId="77777777" w:rsidR="00C86CB8" w:rsidRDefault="006621D3" w:rsidP="00C86CB8">
      <w:pPr>
        <w:pStyle w:val="NormalWeb"/>
        <w:spacing w:line="360" w:lineRule="auto"/>
      </w:pPr>
      <w:r w:rsidRPr="00C86CB8">
        <w:t>Accordingly, the current study explores the significant critical challenges that are mostly common for more or less all UK-based online start-ups. In line with this, the study's conclusions benefit the industry by helping companies recognise potential obstacles and devise solutions. Additionally, the result fills a significant vacuum in the literature by explicitly focusing on the context of UK SMEs and policymakers in studies.</w:t>
      </w:r>
      <w:bookmarkStart w:id="16" w:name="_Toc155789743"/>
    </w:p>
    <w:p w14:paraId="03D0BA92" w14:textId="5854FDCF" w:rsidR="00B000FE" w:rsidRPr="00C86CB8" w:rsidRDefault="00B000FE" w:rsidP="00C86CB8">
      <w:pPr>
        <w:pStyle w:val="NormalWeb"/>
        <w:spacing w:line="360" w:lineRule="auto"/>
      </w:pPr>
      <w:r w:rsidRPr="00C86CB8">
        <w:rPr>
          <w:rStyle w:val="Strong"/>
          <w:sz w:val="28"/>
          <w:szCs w:val="28"/>
        </w:rPr>
        <w:t>1.</w:t>
      </w:r>
      <w:r w:rsidR="00412F6D" w:rsidRPr="00C86CB8">
        <w:rPr>
          <w:rStyle w:val="Strong"/>
          <w:sz w:val="28"/>
          <w:szCs w:val="28"/>
        </w:rPr>
        <w:t>8</w:t>
      </w:r>
      <w:r w:rsidR="00D65166" w:rsidRPr="00C86CB8">
        <w:rPr>
          <w:rStyle w:val="Strong"/>
          <w:sz w:val="28"/>
          <w:szCs w:val="28"/>
        </w:rPr>
        <w:t xml:space="preserve"> </w:t>
      </w:r>
      <w:r w:rsidRPr="00C86CB8">
        <w:rPr>
          <w:rStyle w:val="Strong"/>
          <w:sz w:val="28"/>
          <w:szCs w:val="28"/>
        </w:rPr>
        <w:t>Dissertation Structure</w:t>
      </w:r>
      <w:bookmarkEnd w:id="16"/>
    </w:p>
    <w:p w14:paraId="79922D8E" w14:textId="77777777" w:rsidR="00B000FE" w:rsidRPr="00C86CB8" w:rsidRDefault="00B000FE" w:rsidP="00C86CB8">
      <w:pPr>
        <w:pStyle w:val="Normal1"/>
        <w:spacing w:before="240" w:after="200" w:line="360" w:lineRule="auto"/>
        <w:jc w:val="center"/>
        <w:rPr>
          <w:rFonts w:ascii="Times New Roman" w:eastAsia="Times New Roman" w:hAnsi="Times New Roman" w:cs="Times New Roman"/>
          <w:b/>
          <w:color w:val="000000" w:themeColor="text1"/>
          <w:sz w:val="24"/>
          <w:szCs w:val="24"/>
          <w:lang w:val="en-GB"/>
        </w:rPr>
      </w:pPr>
      <w:r w:rsidRPr="00C86CB8">
        <w:rPr>
          <w:rFonts w:ascii="Times New Roman" w:eastAsia="Times New Roman" w:hAnsi="Times New Roman" w:cs="Times New Roman"/>
          <w:b/>
          <w:noProof/>
          <w:color w:val="000000" w:themeColor="text1"/>
          <w:sz w:val="24"/>
          <w:szCs w:val="24"/>
          <w:lang w:val="en-GB"/>
        </w:rPr>
        <w:lastRenderedPageBreak/>
        <w:drawing>
          <wp:inline distT="0" distB="0" distL="0" distR="0" wp14:anchorId="185C1BFB" wp14:editId="26012F39">
            <wp:extent cx="4682392" cy="3209192"/>
            <wp:effectExtent l="76200" t="0" r="1714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7EA9B77" w14:textId="57FE9D15" w:rsidR="00B000FE" w:rsidRPr="00C86CB8" w:rsidRDefault="00B000FE" w:rsidP="00C86CB8">
      <w:pPr>
        <w:pStyle w:val="Heading4"/>
        <w:spacing w:before="0" w:after="0" w:line="360" w:lineRule="auto"/>
        <w:rPr>
          <w:rFonts w:cs="Times New Roman"/>
          <w:color w:val="000000" w:themeColor="text1"/>
          <w:lang w:val="en-GB"/>
        </w:rPr>
      </w:pPr>
      <w:bookmarkStart w:id="17" w:name="_Toc32840500"/>
      <w:r w:rsidRPr="00C86CB8">
        <w:rPr>
          <w:rFonts w:cs="Times New Roman"/>
          <w:color w:val="000000" w:themeColor="text1"/>
          <w:lang w:val="en-GB"/>
        </w:rPr>
        <w:t xml:space="preserve">Figure 1: Dissertation </w:t>
      </w:r>
      <w:r w:rsidR="006621D3" w:rsidRPr="00C86CB8">
        <w:rPr>
          <w:rFonts w:cs="Times New Roman"/>
          <w:color w:val="000000" w:themeColor="text1"/>
          <w:lang w:val="en-GB"/>
        </w:rPr>
        <w:t>S</w:t>
      </w:r>
      <w:r w:rsidRPr="00C86CB8">
        <w:rPr>
          <w:rFonts w:cs="Times New Roman"/>
          <w:color w:val="000000" w:themeColor="text1"/>
          <w:lang w:val="en-GB"/>
        </w:rPr>
        <w:t>tructure</w:t>
      </w:r>
      <w:bookmarkEnd w:id="17"/>
    </w:p>
    <w:p w14:paraId="4E161C45" w14:textId="6671334A" w:rsidR="00117AEB" w:rsidRDefault="00066AD8" w:rsidP="00C86CB8">
      <w:pPr>
        <w:pStyle w:val="Normal1"/>
        <w:spacing w:line="360" w:lineRule="auto"/>
        <w:jc w:val="center"/>
        <w:rPr>
          <w:rFonts w:ascii="Times New Roman" w:hAnsi="Times New Roman" w:cs="Times New Roman"/>
          <w:color w:val="000000" w:themeColor="text1"/>
          <w:sz w:val="24"/>
          <w:szCs w:val="24"/>
          <w:lang w:val="en-GB"/>
        </w:rPr>
      </w:pPr>
      <w:r w:rsidRPr="00C86CB8">
        <w:rPr>
          <w:rFonts w:ascii="Times New Roman" w:hAnsi="Times New Roman" w:cs="Times New Roman"/>
          <w:color w:val="000000" w:themeColor="text1"/>
          <w:sz w:val="24"/>
          <w:szCs w:val="24"/>
          <w:lang w:val="en-GB"/>
        </w:rPr>
        <w:t>(Source: Self-Created)</w:t>
      </w:r>
    </w:p>
    <w:p w14:paraId="1DBD72FE" w14:textId="77777777" w:rsidR="00C86CB8" w:rsidRPr="00C86CB8" w:rsidRDefault="00C86CB8" w:rsidP="00C86CB8">
      <w:pPr>
        <w:pStyle w:val="Normal1"/>
        <w:spacing w:line="360" w:lineRule="auto"/>
        <w:jc w:val="center"/>
        <w:rPr>
          <w:rFonts w:ascii="Times New Roman" w:hAnsi="Times New Roman" w:cs="Times New Roman"/>
          <w:color w:val="000000" w:themeColor="text1"/>
          <w:sz w:val="24"/>
          <w:szCs w:val="24"/>
          <w:lang w:val="en-GB"/>
        </w:rPr>
      </w:pPr>
    </w:p>
    <w:p w14:paraId="53EB81CA" w14:textId="21F803DC" w:rsidR="002107D9" w:rsidRPr="00C86CB8" w:rsidRDefault="0065777A" w:rsidP="00C86CB8">
      <w:pPr>
        <w:pStyle w:val="Normal1"/>
        <w:spacing w:before="240" w:after="200" w:line="360" w:lineRule="auto"/>
        <w:jc w:val="both"/>
        <w:rPr>
          <w:rFonts w:ascii="Times New Roman" w:hAnsi="Times New Roman" w:cs="Times New Roman"/>
          <w:color w:val="000000" w:themeColor="text1"/>
          <w:sz w:val="24"/>
          <w:szCs w:val="24"/>
          <w:lang w:val="en-GB"/>
        </w:rPr>
      </w:pPr>
      <w:r w:rsidRPr="00C86CB8">
        <w:rPr>
          <w:rFonts w:ascii="Times New Roman" w:hAnsi="Times New Roman" w:cs="Times New Roman"/>
          <w:color w:val="000000" w:themeColor="text1"/>
          <w:sz w:val="24"/>
          <w:szCs w:val="24"/>
          <w:lang w:val="en-GB"/>
        </w:rPr>
        <w:t>Chapter 1 </w:t>
      </w:r>
      <w:r w:rsidR="006621D3" w:rsidRPr="00C86CB8">
        <w:rPr>
          <w:rFonts w:ascii="Times New Roman" w:hAnsi="Times New Roman" w:cs="Times New Roman"/>
          <w:color w:val="000000" w:themeColor="text1"/>
          <w:sz w:val="24"/>
          <w:szCs w:val="24"/>
          <w:lang w:val="en-GB"/>
        </w:rPr>
        <w:t>E</w:t>
      </w:r>
      <w:r w:rsidRPr="00C86CB8">
        <w:rPr>
          <w:rFonts w:ascii="Times New Roman" w:hAnsi="Times New Roman" w:cs="Times New Roman"/>
          <w:color w:val="000000" w:themeColor="text1"/>
          <w:sz w:val="24"/>
          <w:szCs w:val="24"/>
          <w:lang w:val="en-GB"/>
        </w:rPr>
        <w:t xml:space="preserve">xamines the problems that </w:t>
      </w:r>
      <w:r w:rsidR="006621D3" w:rsidRPr="00C86CB8">
        <w:rPr>
          <w:rFonts w:ascii="Times New Roman" w:hAnsi="Times New Roman" w:cs="Times New Roman"/>
          <w:color w:val="000000" w:themeColor="text1"/>
          <w:sz w:val="24"/>
          <w:szCs w:val="24"/>
          <w:lang w:val="en-GB"/>
        </w:rPr>
        <w:t>online start-ups and SMEs</w:t>
      </w:r>
      <w:r w:rsidRPr="00C86CB8">
        <w:rPr>
          <w:rFonts w:ascii="Times New Roman" w:hAnsi="Times New Roman" w:cs="Times New Roman"/>
          <w:color w:val="000000" w:themeColor="text1"/>
          <w:sz w:val="24"/>
          <w:szCs w:val="24"/>
          <w:lang w:val="en-GB"/>
        </w:rPr>
        <w:t xml:space="preserve"> </w:t>
      </w:r>
      <w:r w:rsidR="006621D3" w:rsidRPr="00C86CB8">
        <w:rPr>
          <w:rFonts w:ascii="Times New Roman" w:hAnsi="Times New Roman" w:cs="Times New Roman"/>
          <w:color w:val="000000" w:themeColor="text1"/>
          <w:sz w:val="24"/>
          <w:szCs w:val="24"/>
          <w:lang w:val="en-GB"/>
        </w:rPr>
        <w:t>face within</w:t>
      </w:r>
      <w:r w:rsidRPr="00C86CB8">
        <w:rPr>
          <w:rFonts w:ascii="Times New Roman" w:hAnsi="Times New Roman" w:cs="Times New Roman"/>
          <w:color w:val="000000" w:themeColor="text1"/>
          <w:sz w:val="24"/>
          <w:szCs w:val="24"/>
          <w:lang w:val="en-GB"/>
        </w:rPr>
        <w:t xml:space="preserve"> the United Kingdom. This chapter </w:t>
      </w:r>
      <w:proofErr w:type="gramStart"/>
      <w:r w:rsidRPr="00C86CB8">
        <w:rPr>
          <w:rFonts w:ascii="Times New Roman" w:hAnsi="Times New Roman" w:cs="Times New Roman"/>
          <w:color w:val="000000" w:themeColor="text1"/>
          <w:sz w:val="24"/>
          <w:szCs w:val="24"/>
          <w:lang w:val="en-GB"/>
        </w:rPr>
        <w:t>gives a</w:t>
      </w:r>
      <w:r w:rsidR="00F949E7" w:rsidRPr="00C86CB8">
        <w:rPr>
          <w:rFonts w:ascii="Times New Roman" w:hAnsi="Times New Roman" w:cs="Times New Roman"/>
          <w:color w:val="000000" w:themeColor="text1"/>
          <w:sz w:val="24"/>
          <w:szCs w:val="24"/>
          <w:lang w:val="en-GB"/>
        </w:rPr>
        <w:t>n</w:t>
      </w:r>
      <w:r w:rsidRPr="00C86CB8">
        <w:rPr>
          <w:rFonts w:ascii="Times New Roman" w:hAnsi="Times New Roman" w:cs="Times New Roman"/>
          <w:color w:val="000000" w:themeColor="text1"/>
          <w:sz w:val="24"/>
          <w:szCs w:val="24"/>
          <w:lang w:val="en-GB"/>
        </w:rPr>
        <w:t xml:space="preserve"> </w:t>
      </w:r>
      <w:r w:rsidR="00F949E7" w:rsidRPr="00C86CB8">
        <w:rPr>
          <w:rFonts w:ascii="Times New Roman" w:hAnsi="Times New Roman" w:cs="Times New Roman"/>
          <w:color w:val="000000" w:themeColor="text1"/>
          <w:sz w:val="24"/>
          <w:szCs w:val="24"/>
          <w:lang w:val="en-GB"/>
        </w:rPr>
        <w:t>I</w:t>
      </w:r>
      <w:r w:rsidRPr="00C86CB8">
        <w:rPr>
          <w:rFonts w:ascii="Times New Roman" w:hAnsi="Times New Roman" w:cs="Times New Roman"/>
          <w:color w:val="000000" w:themeColor="text1"/>
          <w:sz w:val="24"/>
          <w:szCs w:val="24"/>
          <w:lang w:val="en-GB"/>
        </w:rPr>
        <w:t>ntroduction to</w:t>
      </w:r>
      <w:proofErr w:type="gramEnd"/>
      <w:r w:rsidRPr="00C86CB8">
        <w:rPr>
          <w:rFonts w:ascii="Times New Roman" w:hAnsi="Times New Roman" w:cs="Times New Roman"/>
          <w:color w:val="000000" w:themeColor="text1"/>
          <w:sz w:val="24"/>
          <w:szCs w:val="24"/>
          <w:lang w:val="en-GB"/>
        </w:rPr>
        <w:t xml:space="preserve"> the research. This focuses on </w:t>
      </w:r>
      <w:r w:rsidR="006621D3" w:rsidRPr="00C86CB8">
        <w:rPr>
          <w:rFonts w:ascii="Times New Roman" w:hAnsi="Times New Roman" w:cs="Times New Roman"/>
          <w:color w:val="000000" w:themeColor="text1"/>
          <w:sz w:val="24"/>
          <w:szCs w:val="24"/>
          <w:lang w:val="en-GB"/>
        </w:rPr>
        <w:t>regulatory compliance</w:t>
      </w:r>
      <w:r w:rsidRPr="00C86CB8">
        <w:rPr>
          <w:rFonts w:ascii="Times New Roman" w:hAnsi="Times New Roman" w:cs="Times New Roman"/>
          <w:color w:val="000000" w:themeColor="text1"/>
          <w:sz w:val="24"/>
          <w:szCs w:val="24"/>
          <w:lang w:val="en-GB"/>
        </w:rPr>
        <w:t xml:space="preserve">, market saturation, severe rivalry, and changing client preferences. This helps to understand </w:t>
      </w:r>
      <w:r w:rsidR="006621D3" w:rsidRPr="00C86CB8">
        <w:rPr>
          <w:rFonts w:ascii="Times New Roman" w:hAnsi="Times New Roman" w:cs="Times New Roman"/>
          <w:color w:val="000000" w:themeColor="text1"/>
          <w:sz w:val="24"/>
          <w:szCs w:val="24"/>
          <w:lang w:val="en-GB"/>
        </w:rPr>
        <w:t xml:space="preserve">the </w:t>
      </w:r>
      <w:r w:rsidRPr="00C86CB8">
        <w:rPr>
          <w:rFonts w:ascii="Times New Roman" w:hAnsi="Times New Roman" w:cs="Times New Roman"/>
          <w:color w:val="000000" w:themeColor="text1"/>
          <w:sz w:val="24"/>
          <w:szCs w:val="24"/>
          <w:lang w:val="en-GB"/>
        </w:rPr>
        <w:t xml:space="preserve">challenges </w:t>
      </w:r>
      <w:r w:rsidR="006621D3" w:rsidRPr="00C86CB8">
        <w:rPr>
          <w:rFonts w:ascii="Times New Roman" w:hAnsi="Times New Roman" w:cs="Times New Roman"/>
          <w:color w:val="000000" w:themeColor="text1"/>
          <w:sz w:val="24"/>
          <w:szCs w:val="24"/>
          <w:lang w:val="en-GB"/>
        </w:rPr>
        <w:t>online business start-ups and SMEs face in the UK market and the meaning for the policymaker.</w:t>
      </w:r>
    </w:p>
    <w:p w14:paraId="7D7D62AB" w14:textId="7CE23E76" w:rsidR="006621D3" w:rsidRPr="00C86CB8" w:rsidRDefault="006621D3" w:rsidP="00C86CB8">
      <w:pPr>
        <w:pStyle w:val="Normal1"/>
        <w:spacing w:before="240" w:after="200" w:line="360" w:lineRule="auto"/>
        <w:jc w:val="both"/>
        <w:rPr>
          <w:rFonts w:ascii="Times New Roman" w:hAnsi="Times New Roman" w:cs="Times New Roman"/>
          <w:color w:val="000000" w:themeColor="text1"/>
          <w:sz w:val="24"/>
          <w:szCs w:val="24"/>
          <w:lang w:val="en-GB"/>
        </w:rPr>
      </w:pPr>
      <w:r w:rsidRPr="00C86CB8">
        <w:rPr>
          <w:rFonts w:ascii="Times New Roman" w:hAnsi="Times New Roman" w:cs="Times New Roman"/>
          <w:color w:val="000000" w:themeColor="text1"/>
          <w:sz w:val="24"/>
          <w:szCs w:val="24"/>
          <w:lang w:val="en-GB"/>
        </w:rPr>
        <w:t>Chapter 2 is the Literature Review. This explores the problems of the UK's changing e-commerce scene, addressing problems confronted by online business start-ups and SMEs in the UK. This is done by looking into previously published scholarly articles. These articles were available in the public domain and are peer-reviewed. They were collected from reputable sources like Google Scholar, PubMed, etc.</w:t>
      </w:r>
    </w:p>
    <w:p w14:paraId="2E657946" w14:textId="5F34F4BA" w:rsidR="00873961" w:rsidRPr="00C86CB8" w:rsidRDefault="00C34101" w:rsidP="00C86CB8">
      <w:pPr>
        <w:pStyle w:val="Normal1"/>
        <w:spacing w:after="200" w:line="360" w:lineRule="auto"/>
        <w:jc w:val="both"/>
        <w:rPr>
          <w:rFonts w:ascii="Times New Roman" w:hAnsi="Times New Roman" w:cs="Times New Roman"/>
          <w:color w:val="000000" w:themeColor="text1"/>
          <w:sz w:val="24"/>
          <w:szCs w:val="24"/>
          <w:lang w:val="en-GB"/>
        </w:rPr>
      </w:pPr>
      <w:r w:rsidRPr="00C86CB8">
        <w:rPr>
          <w:rFonts w:ascii="Times New Roman" w:hAnsi="Times New Roman" w:cs="Times New Roman"/>
          <w:color w:val="000000" w:themeColor="text1"/>
          <w:sz w:val="24"/>
          <w:szCs w:val="24"/>
          <w:lang w:val="en-GB"/>
        </w:rPr>
        <w:t xml:space="preserve">Chapter 3 describes the Research Methodology.  </w:t>
      </w:r>
      <w:r w:rsidR="00B81CA7" w:rsidRPr="00C86CB8">
        <w:rPr>
          <w:rFonts w:ascii="Times New Roman" w:hAnsi="Times New Roman" w:cs="Times New Roman"/>
          <w:color w:val="000000" w:themeColor="text1"/>
          <w:sz w:val="24"/>
          <w:szCs w:val="24"/>
          <w:lang w:val="en-GB"/>
        </w:rPr>
        <w:t xml:space="preserve">Deductive </w:t>
      </w:r>
      <w:r w:rsidRPr="00C86CB8">
        <w:rPr>
          <w:rFonts w:ascii="Times New Roman" w:hAnsi="Times New Roman" w:cs="Times New Roman"/>
          <w:color w:val="000000" w:themeColor="text1"/>
          <w:sz w:val="24"/>
          <w:szCs w:val="24"/>
          <w:lang w:val="en-GB"/>
        </w:rPr>
        <w:t>research is conducted. It does a qualitative analysis of the available research material from secondary sources. Systematic literature enhanced the understanding of this information. A thematic analysis was done. This chapter further talks about the research limitations.</w:t>
      </w:r>
    </w:p>
    <w:p w14:paraId="05830703" w14:textId="0DBD6BF4" w:rsidR="00873961" w:rsidRPr="00C86CB8" w:rsidRDefault="009F0E31" w:rsidP="00C86CB8">
      <w:pPr>
        <w:pStyle w:val="Normal1"/>
        <w:spacing w:after="200" w:line="360" w:lineRule="auto"/>
        <w:jc w:val="both"/>
        <w:rPr>
          <w:rFonts w:ascii="Times New Roman" w:hAnsi="Times New Roman" w:cs="Times New Roman"/>
          <w:color w:val="000000" w:themeColor="text1"/>
          <w:sz w:val="24"/>
          <w:szCs w:val="24"/>
          <w:lang w:val="en-GB"/>
        </w:rPr>
      </w:pPr>
      <w:r w:rsidRPr="00C86CB8">
        <w:rPr>
          <w:rFonts w:ascii="Times New Roman" w:hAnsi="Times New Roman" w:cs="Times New Roman"/>
          <w:color w:val="000000" w:themeColor="text1"/>
          <w:sz w:val="24"/>
          <w:szCs w:val="24"/>
          <w:lang w:val="en-GB"/>
        </w:rPr>
        <w:lastRenderedPageBreak/>
        <w:t xml:space="preserve">Chapter 4 discusses the findings of the </w:t>
      </w:r>
      <w:r w:rsidR="006621D3" w:rsidRPr="00C86CB8">
        <w:rPr>
          <w:rFonts w:ascii="Times New Roman" w:hAnsi="Times New Roman" w:cs="Times New Roman"/>
          <w:color w:val="000000" w:themeColor="text1"/>
          <w:sz w:val="24"/>
          <w:szCs w:val="24"/>
          <w:lang w:val="en-GB"/>
        </w:rPr>
        <w:t>L</w:t>
      </w:r>
      <w:r w:rsidRPr="00C86CB8">
        <w:rPr>
          <w:rFonts w:ascii="Times New Roman" w:hAnsi="Times New Roman" w:cs="Times New Roman"/>
          <w:color w:val="000000" w:themeColor="text1"/>
          <w:sz w:val="24"/>
          <w:szCs w:val="24"/>
          <w:lang w:val="en-GB"/>
        </w:rPr>
        <w:t xml:space="preserve">iterature </w:t>
      </w:r>
      <w:r w:rsidR="006621D3" w:rsidRPr="00C86CB8">
        <w:rPr>
          <w:rFonts w:ascii="Times New Roman" w:hAnsi="Times New Roman" w:cs="Times New Roman"/>
          <w:color w:val="000000" w:themeColor="text1"/>
          <w:sz w:val="24"/>
          <w:szCs w:val="24"/>
          <w:lang w:val="en-GB"/>
        </w:rPr>
        <w:t>R</w:t>
      </w:r>
      <w:r w:rsidRPr="00C86CB8">
        <w:rPr>
          <w:rFonts w:ascii="Times New Roman" w:hAnsi="Times New Roman" w:cs="Times New Roman"/>
          <w:color w:val="000000" w:themeColor="text1"/>
          <w:sz w:val="24"/>
          <w:szCs w:val="24"/>
          <w:lang w:val="en-GB"/>
        </w:rPr>
        <w:t xml:space="preserve">eview. This contains information related to business funding, marketing </w:t>
      </w:r>
      <w:r w:rsidR="001B7240" w:rsidRPr="00C86CB8">
        <w:rPr>
          <w:rFonts w:ascii="Times New Roman" w:hAnsi="Times New Roman" w:cs="Times New Roman"/>
          <w:color w:val="000000" w:themeColor="text1"/>
          <w:sz w:val="24"/>
          <w:szCs w:val="24"/>
          <w:lang w:val="en-GB"/>
        </w:rPr>
        <w:t>approaches</w:t>
      </w:r>
      <w:r w:rsidRPr="00C86CB8">
        <w:rPr>
          <w:rFonts w:ascii="Times New Roman" w:hAnsi="Times New Roman" w:cs="Times New Roman"/>
          <w:color w:val="000000" w:themeColor="text1"/>
          <w:sz w:val="24"/>
          <w:szCs w:val="24"/>
          <w:lang w:val="en-GB"/>
        </w:rPr>
        <w:t xml:space="preserve"> and technological issues. This chapter further analyses the </w:t>
      </w:r>
      <w:r w:rsidR="006621D3" w:rsidRPr="00C86CB8">
        <w:rPr>
          <w:rFonts w:ascii="Times New Roman" w:hAnsi="Times New Roman" w:cs="Times New Roman"/>
          <w:color w:val="000000" w:themeColor="text1"/>
          <w:sz w:val="24"/>
          <w:szCs w:val="24"/>
          <w:lang w:val="en-GB"/>
        </w:rPr>
        <w:t>data</w:t>
      </w:r>
      <w:r w:rsidRPr="00C86CB8">
        <w:rPr>
          <w:rFonts w:ascii="Times New Roman" w:hAnsi="Times New Roman" w:cs="Times New Roman"/>
          <w:color w:val="000000" w:themeColor="text1"/>
          <w:sz w:val="24"/>
          <w:szCs w:val="24"/>
          <w:lang w:val="en-GB"/>
        </w:rPr>
        <w:t xml:space="preserve"> and aligns with this </w:t>
      </w:r>
      <w:r w:rsidR="001B7240" w:rsidRPr="00C86CB8">
        <w:rPr>
          <w:rFonts w:ascii="Times New Roman" w:hAnsi="Times New Roman" w:cs="Times New Roman"/>
          <w:color w:val="000000" w:themeColor="text1"/>
          <w:sz w:val="24"/>
          <w:szCs w:val="24"/>
          <w:lang w:val="en-GB"/>
        </w:rPr>
        <w:t>dissertation</w:t>
      </w:r>
      <w:r w:rsidRPr="00C86CB8">
        <w:rPr>
          <w:rFonts w:ascii="Times New Roman" w:hAnsi="Times New Roman" w:cs="Times New Roman"/>
          <w:color w:val="000000" w:themeColor="text1"/>
          <w:sz w:val="24"/>
          <w:szCs w:val="24"/>
          <w:lang w:val="en-GB"/>
        </w:rPr>
        <w:t xml:space="preserve">, thus highlighting the importance of support networks and innovation. This will </w:t>
      </w:r>
      <w:r w:rsidR="006621D3" w:rsidRPr="00C86CB8">
        <w:rPr>
          <w:rFonts w:ascii="Times New Roman" w:hAnsi="Times New Roman" w:cs="Times New Roman"/>
          <w:color w:val="000000" w:themeColor="text1"/>
          <w:sz w:val="24"/>
          <w:szCs w:val="24"/>
          <w:lang w:val="en-GB"/>
        </w:rPr>
        <w:t>ensure</w:t>
      </w:r>
      <w:r w:rsidRPr="00C86CB8">
        <w:rPr>
          <w:rFonts w:ascii="Times New Roman" w:hAnsi="Times New Roman" w:cs="Times New Roman"/>
          <w:color w:val="000000" w:themeColor="text1"/>
          <w:sz w:val="24"/>
          <w:szCs w:val="24"/>
          <w:lang w:val="en-GB"/>
        </w:rPr>
        <w:t xml:space="preserve"> long-term success.</w:t>
      </w:r>
    </w:p>
    <w:p w14:paraId="6BCE14FC" w14:textId="4A3ABD6A" w:rsidR="00873961" w:rsidRPr="00C86CB8" w:rsidRDefault="00000CDC" w:rsidP="00C86CB8">
      <w:pPr>
        <w:pStyle w:val="Normal1"/>
        <w:spacing w:after="200" w:line="360" w:lineRule="auto"/>
        <w:jc w:val="both"/>
        <w:rPr>
          <w:rFonts w:ascii="Times New Roman" w:hAnsi="Times New Roman" w:cs="Times New Roman"/>
          <w:color w:val="000000" w:themeColor="text1"/>
          <w:sz w:val="24"/>
          <w:szCs w:val="24"/>
          <w:lang w:val="en-GB"/>
        </w:rPr>
      </w:pPr>
      <w:r w:rsidRPr="00C86CB8">
        <w:rPr>
          <w:rFonts w:ascii="Times New Roman" w:hAnsi="Times New Roman" w:cs="Times New Roman"/>
          <w:color w:val="000000" w:themeColor="text1"/>
          <w:sz w:val="24"/>
          <w:szCs w:val="24"/>
          <w:lang w:val="en-GB"/>
        </w:rPr>
        <w:t xml:space="preserve">Chapter 5 </w:t>
      </w:r>
      <w:r w:rsidR="00520ADB" w:rsidRPr="00C86CB8">
        <w:rPr>
          <w:rFonts w:ascii="Times New Roman" w:hAnsi="Times New Roman" w:cs="Times New Roman"/>
          <w:color w:val="000000" w:themeColor="text1"/>
          <w:sz w:val="24"/>
          <w:szCs w:val="24"/>
          <w:lang w:val="en-GB"/>
        </w:rPr>
        <w:t xml:space="preserve">is the Conclusion and Recommendation </w:t>
      </w:r>
      <w:r w:rsidR="006621D3" w:rsidRPr="00C86CB8">
        <w:rPr>
          <w:rFonts w:ascii="Times New Roman" w:hAnsi="Times New Roman" w:cs="Times New Roman"/>
          <w:color w:val="000000" w:themeColor="text1"/>
          <w:sz w:val="24"/>
          <w:szCs w:val="24"/>
          <w:lang w:val="en-GB"/>
        </w:rPr>
        <w:t>C</w:t>
      </w:r>
      <w:r w:rsidR="00520ADB" w:rsidRPr="00C86CB8">
        <w:rPr>
          <w:rFonts w:ascii="Times New Roman" w:hAnsi="Times New Roman" w:cs="Times New Roman"/>
          <w:color w:val="000000" w:themeColor="text1"/>
          <w:sz w:val="24"/>
          <w:szCs w:val="24"/>
          <w:lang w:val="en-GB"/>
        </w:rPr>
        <w:t>hapter. This chapter concludes the findings of this research from the previous chapter. Based on that</w:t>
      </w:r>
      <w:r w:rsidR="001416E0" w:rsidRPr="00C86CB8">
        <w:rPr>
          <w:rFonts w:ascii="Times New Roman" w:hAnsi="Times New Roman" w:cs="Times New Roman"/>
          <w:color w:val="000000" w:themeColor="text1"/>
          <w:sz w:val="24"/>
          <w:szCs w:val="24"/>
          <w:lang w:val="en-GB"/>
        </w:rPr>
        <w:t>,</w:t>
      </w:r>
      <w:r w:rsidR="00520ADB" w:rsidRPr="00C86CB8">
        <w:rPr>
          <w:rFonts w:ascii="Times New Roman" w:hAnsi="Times New Roman" w:cs="Times New Roman"/>
          <w:color w:val="000000" w:themeColor="text1"/>
          <w:sz w:val="24"/>
          <w:szCs w:val="24"/>
          <w:lang w:val="en-GB"/>
        </w:rPr>
        <w:t xml:space="preserve"> </w:t>
      </w:r>
      <w:r w:rsidR="006621D3" w:rsidRPr="00C86CB8">
        <w:rPr>
          <w:rFonts w:ascii="Times New Roman" w:hAnsi="Times New Roman" w:cs="Times New Roman"/>
          <w:color w:val="000000" w:themeColor="text1"/>
          <w:sz w:val="24"/>
          <w:szCs w:val="24"/>
          <w:lang w:val="en-GB"/>
        </w:rPr>
        <w:t>only some</w:t>
      </w:r>
      <w:r w:rsidR="00520ADB" w:rsidRPr="00C86CB8">
        <w:rPr>
          <w:rFonts w:ascii="Times New Roman" w:hAnsi="Times New Roman" w:cs="Times New Roman"/>
          <w:color w:val="000000" w:themeColor="text1"/>
          <w:sz w:val="24"/>
          <w:szCs w:val="24"/>
          <w:lang w:val="en-GB"/>
        </w:rPr>
        <w:t xml:space="preserve"> recommendations were provided. </w:t>
      </w:r>
      <w:r w:rsidR="001416E0" w:rsidRPr="00C86CB8">
        <w:rPr>
          <w:rFonts w:ascii="Times New Roman" w:hAnsi="Times New Roman" w:cs="Times New Roman"/>
          <w:color w:val="000000" w:themeColor="text1"/>
          <w:sz w:val="24"/>
          <w:szCs w:val="24"/>
          <w:lang w:val="en-GB"/>
        </w:rPr>
        <w:t>These recommendations</w:t>
      </w:r>
      <w:r w:rsidR="00520ADB" w:rsidRPr="00C86CB8">
        <w:rPr>
          <w:rFonts w:ascii="Times New Roman" w:hAnsi="Times New Roman" w:cs="Times New Roman"/>
          <w:color w:val="000000" w:themeColor="text1"/>
          <w:sz w:val="24"/>
          <w:szCs w:val="24"/>
          <w:lang w:val="en-GB"/>
        </w:rPr>
        <w:t xml:space="preserve"> aimed to help and support the struggling online </w:t>
      </w:r>
      <w:r w:rsidR="006621D3" w:rsidRPr="00C86CB8">
        <w:rPr>
          <w:rFonts w:ascii="Times New Roman" w:hAnsi="Times New Roman" w:cs="Times New Roman"/>
          <w:color w:val="000000" w:themeColor="text1"/>
          <w:sz w:val="24"/>
          <w:szCs w:val="24"/>
          <w:lang w:val="en-GB"/>
        </w:rPr>
        <w:t xml:space="preserve">start-up businesses, SMEs, and policymakers </w:t>
      </w:r>
      <w:r w:rsidR="00520ADB" w:rsidRPr="00C86CB8">
        <w:rPr>
          <w:rFonts w:ascii="Times New Roman" w:hAnsi="Times New Roman" w:cs="Times New Roman"/>
          <w:color w:val="000000" w:themeColor="text1"/>
          <w:sz w:val="24"/>
          <w:szCs w:val="24"/>
          <w:lang w:val="en-GB"/>
        </w:rPr>
        <w:t>in the UK.</w:t>
      </w:r>
    </w:p>
    <w:p w14:paraId="7E5B203C" w14:textId="324EB6D7" w:rsidR="00B000FE" w:rsidRPr="00C86CB8" w:rsidRDefault="00B000FE" w:rsidP="00C86CB8">
      <w:pPr>
        <w:pStyle w:val="Heading2"/>
        <w:spacing w:after="200"/>
        <w:rPr>
          <w:rFonts w:cs="Times New Roman"/>
          <w:sz w:val="28"/>
          <w:szCs w:val="28"/>
        </w:rPr>
      </w:pPr>
      <w:bookmarkStart w:id="18" w:name="_Toc155789744"/>
      <w:bookmarkStart w:id="19" w:name="_Toc155833336"/>
      <w:r w:rsidRPr="00C86CB8">
        <w:rPr>
          <w:rStyle w:val="Strong"/>
          <w:rFonts w:cs="Times New Roman"/>
          <w:b/>
          <w:bCs/>
          <w:sz w:val="28"/>
          <w:szCs w:val="28"/>
        </w:rPr>
        <w:t>1.</w:t>
      </w:r>
      <w:r w:rsidR="00412F6D" w:rsidRPr="00C86CB8">
        <w:rPr>
          <w:rStyle w:val="Strong"/>
          <w:rFonts w:cs="Times New Roman"/>
          <w:b/>
          <w:bCs/>
          <w:sz w:val="28"/>
          <w:szCs w:val="28"/>
        </w:rPr>
        <w:t>9</w:t>
      </w:r>
      <w:r w:rsidR="00D65166" w:rsidRPr="00C86CB8">
        <w:rPr>
          <w:rStyle w:val="Strong"/>
          <w:rFonts w:cs="Times New Roman"/>
          <w:b/>
          <w:bCs/>
          <w:sz w:val="28"/>
          <w:szCs w:val="28"/>
        </w:rPr>
        <w:t xml:space="preserve"> </w:t>
      </w:r>
      <w:r w:rsidRPr="00C86CB8">
        <w:rPr>
          <w:rStyle w:val="Strong"/>
          <w:rFonts w:cs="Times New Roman"/>
          <w:b/>
          <w:bCs/>
          <w:sz w:val="28"/>
          <w:szCs w:val="28"/>
        </w:rPr>
        <w:t>Chapter Summary</w:t>
      </w:r>
      <w:bookmarkEnd w:id="18"/>
      <w:bookmarkEnd w:id="19"/>
      <w:r w:rsidRPr="00C86CB8">
        <w:rPr>
          <w:rStyle w:val="Strong"/>
          <w:rFonts w:cs="Times New Roman"/>
          <w:b/>
          <w:bCs/>
          <w:sz w:val="28"/>
          <w:szCs w:val="28"/>
        </w:rPr>
        <w:t> </w:t>
      </w:r>
    </w:p>
    <w:p w14:paraId="08F08F51" w14:textId="46502BB4" w:rsidR="003B6A5A" w:rsidRPr="00C86CB8" w:rsidRDefault="006127EF" w:rsidP="00C86CB8">
      <w:pPr>
        <w:pStyle w:val="NormalWeb"/>
        <w:spacing w:after="200" w:afterAutospacing="0" w:line="360" w:lineRule="auto"/>
      </w:pPr>
      <w:r w:rsidRPr="00C86CB8">
        <w:t>This chapter</w:t>
      </w:r>
      <w:r w:rsidR="00FC0F83" w:rsidRPr="00C86CB8">
        <w:t xml:space="preserve"> </w:t>
      </w:r>
      <w:r w:rsidRPr="00C86CB8">
        <w:t xml:space="preserve">is an introduction to the overall research, covering </w:t>
      </w:r>
      <w:r w:rsidR="00AE3E5E" w:rsidRPr="00C86CB8">
        <w:t>the background of the study</w:t>
      </w:r>
      <w:r w:rsidRPr="00C86CB8">
        <w:t xml:space="preserve">, discussing the research problem and rationale, and introducing the </w:t>
      </w:r>
      <w:r w:rsidR="00AE3E5E" w:rsidRPr="00C86CB8">
        <w:t xml:space="preserve">research aims, objectives, and </w:t>
      </w:r>
      <w:r w:rsidR="00B000FE" w:rsidRPr="00C86CB8">
        <w:t>questions. Besides that, this chapter has highlighted the relevancy and significance of the whole investigation</w:t>
      </w:r>
      <w:r w:rsidRPr="00C86CB8">
        <w:t xml:space="preserve"> was also discussed</w:t>
      </w:r>
      <w:r w:rsidR="00B000FE" w:rsidRPr="00C86CB8">
        <w:t xml:space="preserve">. </w:t>
      </w:r>
    </w:p>
    <w:p w14:paraId="0FB6D119" w14:textId="77777777" w:rsidR="00B000FE" w:rsidRPr="00C86CB8" w:rsidRDefault="00B000FE" w:rsidP="00C86CB8">
      <w:pPr>
        <w:pStyle w:val="NormalWeb"/>
        <w:spacing w:after="200" w:afterAutospacing="0" w:line="360" w:lineRule="auto"/>
      </w:pPr>
      <w:r w:rsidRPr="00C86CB8">
        <w:t xml:space="preserve">Furthermore, </w:t>
      </w:r>
      <w:r w:rsidR="003B6A5A" w:rsidRPr="00C86CB8">
        <w:t xml:space="preserve">this chapter provided a brief overview </w:t>
      </w:r>
      <w:r w:rsidRPr="00C86CB8">
        <w:t xml:space="preserve">of the research methodologies. Finally, the whole structure of the research is </w:t>
      </w:r>
      <w:r w:rsidR="006127EF" w:rsidRPr="00C86CB8">
        <w:t>discussed</w:t>
      </w:r>
      <w:r w:rsidRPr="00C86CB8">
        <w:t>.</w:t>
      </w:r>
    </w:p>
    <w:p w14:paraId="7380682C" w14:textId="77777777" w:rsidR="0080084F" w:rsidRPr="00C86CB8" w:rsidRDefault="0080084F" w:rsidP="00C86CB8">
      <w:pPr>
        <w:rPr>
          <w:rFonts w:eastAsia="Times New Roman" w:cs="Times New Roman"/>
          <w:b/>
          <w:bCs/>
          <w:szCs w:val="24"/>
        </w:rPr>
      </w:pPr>
      <w:r w:rsidRPr="00C86CB8">
        <w:rPr>
          <w:rFonts w:eastAsia="Times New Roman" w:cs="Times New Roman"/>
          <w:szCs w:val="24"/>
        </w:rPr>
        <w:br w:type="page"/>
      </w:r>
    </w:p>
    <w:p w14:paraId="202953C0" w14:textId="77777777" w:rsidR="00B000FE" w:rsidRPr="00C86CB8" w:rsidRDefault="00B000FE" w:rsidP="00C86CB8">
      <w:pPr>
        <w:pStyle w:val="Heading1"/>
        <w:spacing w:after="200"/>
        <w:rPr>
          <w:rFonts w:eastAsia="Times New Roman" w:cs="Times New Roman"/>
        </w:rPr>
      </w:pPr>
      <w:bookmarkStart w:id="20" w:name="_Toc155789745"/>
      <w:bookmarkStart w:id="21" w:name="_Toc155833337"/>
      <w:r w:rsidRPr="00C86CB8">
        <w:rPr>
          <w:rFonts w:eastAsia="Times New Roman" w:cs="Times New Roman"/>
        </w:rPr>
        <w:lastRenderedPageBreak/>
        <w:t>Chapter 2: Literature Review</w:t>
      </w:r>
      <w:bookmarkEnd w:id="20"/>
      <w:bookmarkEnd w:id="21"/>
    </w:p>
    <w:p w14:paraId="6C7EB8A6" w14:textId="77777777" w:rsidR="00B000FE" w:rsidRPr="00C86CB8" w:rsidRDefault="00B000FE" w:rsidP="00C86CB8">
      <w:pPr>
        <w:pStyle w:val="Heading2"/>
        <w:spacing w:after="200"/>
        <w:rPr>
          <w:rFonts w:eastAsia="Times New Roman" w:cs="Times New Roman"/>
          <w:sz w:val="28"/>
          <w:szCs w:val="28"/>
        </w:rPr>
      </w:pPr>
      <w:bookmarkStart w:id="22" w:name="_Toc155789746"/>
      <w:bookmarkStart w:id="23" w:name="_Toc155833338"/>
      <w:r w:rsidRPr="00C86CB8">
        <w:rPr>
          <w:rFonts w:eastAsia="Times New Roman" w:cs="Times New Roman"/>
          <w:sz w:val="28"/>
          <w:szCs w:val="28"/>
        </w:rPr>
        <w:t>2.1 Introduction</w:t>
      </w:r>
      <w:bookmarkEnd w:id="22"/>
      <w:bookmarkEnd w:id="23"/>
      <w:r w:rsidRPr="00C86CB8">
        <w:rPr>
          <w:rFonts w:eastAsia="Times New Roman" w:cs="Times New Roman"/>
          <w:sz w:val="28"/>
          <w:szCs w:val="28"/>
        </w:rPr>
        <w:t> </w:t>
      </w:r>
    </w:p>
    <w:p w14:paraId="547EB895" w14:textId="26A323FC" w:rsidR="00B000FE" w:rsidRPr="00C86CB8" w:rsidRDefault="00B000FE" w:rsidP="00C86CB8">
      <w:pPr>
        <w:spacing w:before="100" w:beforeAutospacing="1"/>
        <w:rPr>
          <w:rFonts w:eastAsia="Times New Roman" w:cs="Times New Roman"/>
          <w:szCs w:val="24"/>
        </w:rPr>
      </w:pPr>
      <w:r w:rsidRPr="00C86CB8">
        <w:rPr>
          <w:rFonts w:eastAsia="Times New Roman" w:cs="Times New Roman"/>
          <w:szCs w:val="24"/>
        </w:rPr>
        <w:t xml:space="preserve">In the </w:t>
      </w:r>
      <w:r w:rsidR="003B6A5A" w:rsidRPr="00C86CB8">
        <w:rPr>
          <w:rFonts w:eastAsia="Times New Roman" w:cs="Times New Roman"/>
          <w:szCs w:val="24"/>
        </w:rPr>
        <w:t xml:space="preserve">ever-evolving e-commerce landscape, the emergence of online business </w:t>
      </w:r>
      <w:r w:rsidR="008141C1" w:rsidRPr="00C86CB8">
        <w:rPr>
          <w:rFonts w:eastAsia="Times New Roman" w:cs="Times New Roman"/>
          <w:szCs w:val="24"/>
        </w:rPr>
        <w:t>start-up</w:t>
      </w:r>
      <w:r w:rsidR="00723F97" w:rsidRPr="00C86CB8">
        <w:rPr>
          <w:rFonts w:eastAsia="Times New Roman" w:cs="Times New Roman"/>
          <w:szCs w:val="24"/>
        </w:rPr>
        <w:t>s</w:t>
      </w:r>
      <w:r w:rsidRPr="00C86CB8">
        <w:rPr>
          <w:rFonts w:eastAsia="Times New Roman" w:cs="Times New Roman"/>
          <w:szCs w:val="24"/>
        </w:rPr>
        <w:t xml:space="preserve"> within the UK has gained significant attention. This chapter </w:t>
      </w:r>
      <w:r w:rsidR="003B6A5A" w:rsidRPr="00C86CB8">
        <w:rPr>
          <w:rFonts w:eastAsia="Times New Roman" w:cs="Times New Roman"/>
          <w:szCs w:val="24"/>
        </w:rPr>
        <w:t>discusses the crucial challenges</w:t>
      </w:r>
      <w:r w:rsidRPr="00C86CB8">
        <w:rPr>
          <w:rFonts w:eastAsia="Times New Roman" w:cs="Times New Roman"/>
          <w:szCs w:val="24"/>
        </w:rPr>
        <w:t xml:space="preserve"> businesses and entrepreneurs experience while operating and launching an online venture within the UK. The digital marketplace represents particular complexity and opportunities with challenges ranging from regulatory compliances and market saturation to fierce</w:t>
      </w:r>
      <w:r w:rsidR="003B6A5A" w:rsidRPr="00C86CB8">
        <w:rPr>
          <w:rFonts w:eastAsia="Times New Roman" w:cs="Times New Roman"/>
          <w:szCs w:val="24"/>
        </w:rPr>
        <w:t>,</w:t>
      </w:r>
      <w:r w:rsidRPr="00C86CB8">
        <w:rPr>
          <w:rFonts w:eastAsia="Times New Roman" w:cs="Times New Roman"/>
          <w:szCs w:val="24"/>
        </w:rPr>
        <w:t xml:space="preserve"> intense competition and ever-evolving customer preferences. Gaining knowledge about this is crucial for aspiring entrepreneurs and developed businesses looking to thrive within the online business landscape in the UK. </w:t>
      </w:r>
      <w:r w:rsidR="00393DD9" w:rsidRPr="00C86CB8">
        <w:rPr>
          <w:rFonts w:eastAsia="Times New Roman" w:cs="Times New Roman"/>
          <w:szCs w:val="24"/>
        </w:rPr>
        <w:t xml:space="preserve">This chapter </w:t>
      </w:r>
      <w:r w:rsidR="006621D3" w:rsidRPr="00C86CB8">
        <w:rPr>
          <w:rFonts w:eastAsia="Times New Roman" w:cs="Times New Roman"/>
          <w:szCs w:val="24"/>
        </w:rPr>
        <w:t>reviews</w:t>
      </w:r>
      <w:r w:rsidR="00393DD9" w:rsidRPr="00C86CB8">
        <w:rPr>
          <w:rFonts w:eastAsia="Times New Roman" w:cs="Times New Roman"/>
          <w:szCs w:val="24"/>
        </w:rPr>
        <w:t xml:space="preserve"> relevant literature </w:t>
      </w:r>
      <w:r w:rsidR="006621D3" w:rsidRPr="00C86CB8">
        <w:rPr>
          <w:rFonts w:eastAsia="Times New Roman" w:cs="Times New Roman"/>
          <w:szCs w:val="24"/>
        </w:rPr>
        <w:t>in the research topic/area.</w:t>
      </w:r>
    </w:p>
    <w:p w14:paraId="5CCFCED5" w14:textId="3D713793" w:rsidR="00B000FE" w:rsidRPr="00C86CB8" w:rsidRDefault="00B000FE" w:rsidP="00C86CB8">
      <w:pPr>
        <w:pStyle w:val="Heading2"/>
        <w:spacing w:after="200"/>
        <w:rPr>
          <w:sz w:val="28"/>
          <w:szCs w:val="28"/>
        </w:rPr>
      </w:pPr>
      <w:bookmarkStart w:id="24" w:name="_Toc155789747"/>
      <w:bookmarkStart w:id="25" w:name="_Toc155833339"/>
      <w:r w:rsidRPr="00C86CB8">
        <w:rPr>
          <w:sz w:val="28"/>
          <w:szCs w:val="28"/>
        </w:rPr>
        <w:t xml:space="preserve">2.2 The </w:t>
      </w:r>
      <w:r w:rsidR="006621D3" w:rsidRPr="00C86CB8">
        <w:rPr>
          <w:sz w:val="28"/>
          <w:szCs w:val="28"/>
        </w:rPr>
        <w:t>C</w:t>
      </w:r>
      <w:r w:rsidRPr="00C86CB8">
        <w:rPr>
          <w:sz w:val="28"/>
          <w:szCs w:val="28"/>
        </w:rPr>
        <w:t xml:space="preserve">ritical </w:t>
      </w:r>
      <w:r w:rsidR="006621D3" w:rsidRPr="00C86CB8">
        <w:rPr>
          <w:sz w:val="28"/>
          <w:szCs w:val="28"/>
        </w:rPr>
        <w:t>C</w:t>
      </w:r>
      <w:r w:rsidRPr="00C86CB8">
        <w:rPr>
          <w:sz w:val="28"/>
          <w:szCs w:val="28"/>
        </w:rPr>
        <w:t xml:space="preserve">hallenges of </w:t>
      </w:r>
      <w:r w:rsidR="006621D3" w:rsidRPr="00C86CB8">
        <w:rPr>
          <w:sz w:val="28"/>
          <w:szCs w:val="28"/>
        </w:rPr>
        <w:t>O</w:t>
      </w:r>
      <w:r w:rsidRPr="00C86CB8">
        <w:rPr>
          <w:sz w:val="28"/>
          <w:szCs w:val="28"/>
        </w:rPr>
        <w:t xml:space="preserve">nline </w:t>
      </w:r>
      <w:r w:rsidR="006621D3" w:rsidRPr="00C86CB8">
        <w:rPr>
          <w:sz w:val="28"/>
          <w:szCs w:val="28"/>
        </w:rPr>
        <w:t>S</w:t>
      </w:r>
      <w:r w:rsidRPr="00C86CB8">
        <w:rPr>
          <w:sz w:val="28"/>
          <w:szCs w:val="28"/>
        </w:rPr>
        <w:t xml:space="preserve">tart-ups </w:t>
      </w:r>
      <w:r w:rsidR="006621D3" w:rsidRPr="00C86CB8">
        <w:rPr>
          <w:sz w:val="28"/>
          <w:szCs w:val="28"/>
        </w:rPr>
        <w:t xml:space="preserve">and SMEs </w:t>
      </w:r>
      <w:r w:rsidRPr="00C86CB8">
        <w:rPr>
          <w:sz w:val="28"/>
          <w:szCs w:val="28"/>
        </w:rPr>
        <w:t>in the UK</w:t>
      </w:r>
      <w:bookmarkEnd w:id="24"/>
      <w:bookmarkEnd w:id="25"/>
    </w:p>
    <w:p w14:paraId="10FA6F3C" w14:textId="0D2C1084" w:rsidR="006621D3" w:rsidRPr="00C86CB8" w:rsidRDefault="006621D3" w:rsidP="00C86CB8">
      <w:pPr>
        <w:spacing w:before="100" w:beforeAutospacing="1" w:after="100" w:afterAutospacing="1"/>
        <w:rPr>
          <w:rFonts w:eastAsia="Times New Roman" w:cs="Times New Roman"/>
          <w:szCs w:val="24"/>
        </w:rPr>
      </w:pPr>
      <w:r w:rsidRPr="00C86CB8">
        <w:rPr>
          <w:rFonts w:eastAsia="Times New Roman" w:cs="Times New Roman"/>
          <w:szCs w:val="24"/>
        </w:rPr>
        <w:t>Like in several parts of the world, start-ups of online businesses and SMEs in the UK experience critical challenges that need careful evaluation of strategic solutions and consideration. The most critical challenges that need to be encountered within this dynamic digital business landscape are as follows.</w:t>
      </w:r>
    </w:p>
    <w:p w14:paraId="4667B5A5" w14:textId="1EFB7541" w:rsidR="002C57D1" w:rsidRPr="00C86CB8" w:rsidRDefault="006621D3" w:rsidP="00C86CB8">
      <w:pPr>
        <w:spacing w:before="100" w:beforeAutospacing="1" w:after="100" w:afterAutospacing="1"/>
        <w:rPr>
          <w:rFonts w:eastAsia="Times New Roman" w:cs="Times New Roman"/>
          <w:szCs w:val="24"/>
        </w:rPr>
      </w:pPr>
      <w:r w:rsidRPr="00C86CB8">
        <w:rPr>
          <w:rFonts w:eastAsia="Times New Roman" w:cs="Times New Roman"/>
          <w:szCs w:val="24"/>
        </w:rPr>
        <w:t>The most challenging factor is market saturation, which is essential for a new starter to enter the market. The UK's commerce industry is crowded and competitive, making it hard for newcomers to get traction and customers. Making an entry within this crowded market can be effectively tricky for new entrants to achieve business visibility and attract a large customer base. Industry giants and well-established local enterprises dominate online shopping, requiring strict licensing and regulatory requirements and high start-up costs (Deng and Yan, 20</w:t>
      </w:r>
      <w:r w:rsidR="002C57D1" w:rsidRPr="00C86CB8">
        <w:rPr>
          <w:rFonts w:eastAsia="Times New Roman" w:cs="Times New Roman"/>
          <w:szCs w:val="24"/>
        </w:rPr>
        <w:t>21). Additionally, they also need high investment to make a market entry.</w:t>
      </w:r>
    </w:p>
    <w:p w14:paraId="0C797AC3" w14:textId="77777777" w:rsidR="002C57D1" w:rsidRPr="00C86CB8" w:rsidRDefault="002C57D1" w:rsidP="00C86CB8">
      <w:pPr>
        <w:spacing w:before="100" w:beforeAutospacing="1" w:after="100" w:afterAutospacing="1"/>
        <w:rPr>
          <w:rFonts w:eastAsia="Times New Roman" w:cs="Times New Roman"/>
          <w:szCs w:val="24"/>
        </w:rPr>
      </w:pPr>
      <w:r w:rsidRPr="00C86CB8">
        <w:rPr>
          <w:rFonts w:eastAsia="Times New Roman" w:cs="Times New Roman"/>
          <w:szCs w:val="24"/>
        </w:rPr>
        <w:t xml:space="preserve">Also, customer security, trust, and demands are highly demanding for start-ups and SMEs, as customer loyalty and trust are essential for expanding the customer base. Online companies must secure user data and financial transactions to prevent data breaches and cybersecurity threats, which create significant challenges for businesses and damage their reputation and trust (Brown, Rocha, and Cowling, 2020). </w:t>
      </w:r>
    </w:p>
    <w:p w14:paraId="13B05EC0" w14:textId="23FCC9F0" w:rsidR="002C57D1" w:rsidRPr="00C86CB8" w:rsidRDefault="002C57D1" w:rsidP="00C86CB8">
      <w:pPr>
        <w:spacing w:before="100" w:beforeAutospacing="1" w:after="100" w:afterAutospacing="1"/>
        <w:rPr>
          <w:rFonts w:eastAsia="Times New Roman" w:cs="Times New Roman"/>
          <w:szCs w:val="24"/>
        </w:rPr>
      </w:pPr>
      <w:r w:rsidRPr="00C86CB8">
        <w:rPr>
          <w:rFonts w:eastAsia="Times New Roman" w:cs="Times New Roman"/>
          <w:szCs w:val="24"/>
        </w:rPr>
        <w:lastRenderedPageBreak/>
        <w:t xml:space="preserve">The pandemic has accelerated internet use, and consumers are inclined to purchase via internet platforms. Start-ups and SMEs must monitor consumer expectations and be adaptable to embrace new products and services to respond to this change in basic assumptions (Kraus et al., 2020). Environmental and sustainability issues are driving customers to seek sustainable internet behaviours. Businesses which need more environmental competence have challenges (Yasin, </w:t>
      </w:r>
      <w:proofErr w:type="spellStart"/>
      <w:r w:rsidRPr="00C86CB8">
        <w:rPr>
          <w:rFonts w:eastAsia="Times New Roman" w:cs="Times New Roman"/>
          <w:szCs w:val="24"/>
        </w:rPr>
        <w:t>Khansari</w:t>
      </w:r>
      <w:proofErr w:type="spellEnd"/>
      <w:r w:rsidRPr="00C86CB8">
        <w:rPr>
          <w:rFonts w:eastAsia="Times New Roman" w:cs="Times New Roman"/>
          <w:szCs w:val="24"/>
        </w:rPr>
        <w:t xml:space="preserve">, and Tirmizi, 2021). Online start-ups and SMEs must be agile and creative to overcome these challenges. Brand awareness, market dynamics, client preferences, competitiveness, and customer satisfaction are achieved with this approach. Technology and infrastructure are essential for customer attraction and business success by enhancing an organisation's performance. Maintaining platform and website operations with heavy traffic takes much work. Technical difficulties may negatively impact customer experience, requiring investment in technology and infrastructure (Ribeiro-Soriano and </w:t>
      </w:r>
      <w:proofErr w:type="spellStart"/>
      <w:r w:rsidRPr="00C86CB8">
        <w:rPr>
          <w:rFonts w:eastAsia="Times New Roman" w:cs="Times New Roman"/>
          <w:szCs w:val="24"/>
        </w:rPr>
        <w:t>Piñeiro-Chousa</w:t>
      </w:r>
      <w:proofErr w:type="spellEnd"/>
      <w:r w:rsidRPr="00C86CB8">
        <w:rPr>
          <w:rFonts w:eastAsia="Times New Roman" w:cs="Times New Roman"/>
          <w:szCs w:val="24"/>
        </w:rPr>
        <w:t>, 2021). Besides these, the technology and infrastructure development need high investment, which creates issues for start-ups and SMEs as there is a financial risk. Online businesses with expanding investments need help getting bank and investor finance. A proven company plan and growth record are required to attract investment (Ferreira, 2019).</w:t>
      </w:r>
    </w:p>
    <w:p w14:paraId="5919E17D" w14:textId="77777777" w:rsidR="002422EC" w:rsidRPr="00C86CB8" w:rsidRDefault="002C57D1" w:rsidP="00C86CB8">
      <w:pPr>
        <w:rPr>
          <w:rFonts w:eastAsia="Times New Roman" w:cs="Times New Roman"/>
          <w:szCs w:val="24"/>
        </w:rPr>
      </w:pPr>
      <w:r w:rsidRPr="00C86CB8">
        <w:rPr>
          <w:rFonts w:eastAsia="Times New Roman" w:cs="Times New Roman"/>
          <w:szCs w:val="24"/>
        </w:rPr>
        <w:t>Start-ups and SMEs invest in online presence by incorporating several online market channels. Therefore, to develop adequate and effective digital marketing placement, start-ups and SMEs need to make constant growth and visibility that comes under investment. Search engine advertisements, social media efforts, and digital optimisation need constant investment and straining resources (</w:t>
      </w:r>
      <w:proofErr w:type="spellStart"/>
      <w:r w:rsidRPr="00C86CB8">
        <w:rPr>
          <w:rFonts w:eastAsia="Times New Roman" w:cs="Times New Roman"/>
          <w:szCs w:val="24"/>
        </w:rPr>
        <w:t>Cirule</w:t>
      </w:r>
      <w:proofErr w:type="spellEnd"/>
      <w:r w:rsidRPr="00C86CB8">
        <w:rPr>
          <w:rFonts w:eastAsia="Times New Roman" w:cs="Times New Roman"/>
          <w:szCs w:val="24"/>
        </w:rPr>
        <w:t xml:space="preserve"> and </w:t>
      </w:r>
      <w:proofErr w:type="spellStart"/>
      <w:r w:rsidRPr="00C86CB8">
        <w:rPr>
          <w:rFonts w:eastAsia="Times New Roman" w:cs="Times New Roman"/>
          <w:szCs w:val="24"/>
        </w:rPr>
        <w:t>Uvarova</w:t>
      </w:r>
      <w:proofErr w:type="spellEnd"/>
      <w:r w:rsidRPr="00C86CB8">
        <w:rPr>
          <w:rFonts w:eastAsia="Times New Roman" w:cs="Times New Roman"/>
          <w:szCs w:val="24"/>
        </w:rPr>
        <w:t xml:space="preserve">, 2022). Moreover, regulatory compliance is another critical challenge start-up businesses and SMEs face. Online companies require guidance with complex tax, data, and e-commerce laws. Meeting shifting criteria requires continuous improvements and compliance with ever-changing regulations, and losses are constant challenges for start-ups and SMEs that need to be updated (Ferreira, 2019). </w:t>
      </w:r>
    </w:p>
    <w:p w14:paraId="7D95D356" w14:textId="4E81800A" w:rsidR="002C57D1" w:rsidRPr="00C86CB8" w:rsidRDefault="002C57D1" w:rsidP="00C86CB8">
      <w:pPr>
        <w:rPr>
          <w:rFonts w:eastAsia="Times New Roman" w:cs="Times New Roman"/>
          <w:szCs w:val="24"/>
        </w:rPr>
      </w:pPr>
      <w:r w:rsidRPr="00C86CB8">
        <w:rPr>
          <w:rFonts w:eastAsia="Times New Roman" w:cs="Times New Roman"/>
          <w:szCs w:val="24"/>
        </w:rPr>
        <w:t xml:space="preserve">Last but not least, online start-ups and SMEs need efficient logistics and supply chain management, which is another critical challenge for them. Delivery schedules, inventory management, and returns require time (Ferreira, 2019). New companies require support recruiting e-commerce, technical, and digital marketing experts. Competitive markets need competent people (Ferreira, 2019). Hiring skilled employees with e-commerce expertise can take time and effort for new businesses. Those qualified employees effectively handle technology and digital marketing and help gain a competitive age within this intense </w:t>
      </w:r>
      <w:r w:rsidRPr="00C86CB8">
        <w:rPr>
          <w:rFonts w:eastAsia="Times New Roman" w:cs="Times New Roman"/>
          <w:szCs w:val="24"/>
        </w:rPr>
        <w:lastRenderedPageBreak/>
        <w:t>competition dynamic. This study identifies and articulates these primary challenges, which exist in earlier literature but must be addressed.</w:t>
      </w:r>
    </w:p>
    <w:p w14:paraId="5B04D8D1" w14:textId="5F10ECF3" w:rsidR="00B000FE" w:rsidRPr="00C86CB8" w:rsidRDefault="00B000FE" w:rsidP="00C86CB8">
      <w:pPr>
        <w:pStyle w:val="Heading2"/>
        <w:rPr>
          <w:sz w:val="28"/>
          <w:szCs w:val="28"/>
        </w:rPr>
      </w:pPr>
      <w:bookmarkStart w:id="26" w:name="_Toc155789748"/>
      <w:bookmarkStart w:id="27" w:name="_Toc155833340"/>
      <w:r w:rsidRPr="00C86CB8">
        <w:rPr>
          <w:sz w:val="28"/>
          <w:szCs w:val="28"/>
        </w:rPr>
        <w:t>2.</w:t>
      </w:r>
      <w:r w:rsidR="00C96C05" w:rsidRPr="00C86CB8">
        <w:rPr>
          <w:sz w:val="28"/>
          <w:szCs w:val="28"/>
        </w:rPr>
        <w:t>3</w:t>
      </w:r>
      <w:r w:rsidRPr="00C86CB8">
        <w:rPr>
          <w:sz w:val="28"/>
          <w:szCs w:val="28"/>
        </w:rPr>
        <w:t xml:space="preserve"> The </w:t>
      </w:r>
      <w:r w:rsidR="002C57D1" w:rsidRPr="00C86CB8">
        <w:rPr>
          <w:sz w:val="28"/>
          <w:szCs w:val="28"/>
        </w:rPr>
        <w:t>I</w:t>
      </w:r>
      <w:r w:rsidRPr="00C86CB8">
        <w:rPr>
          <w:sz w:val="28"/>
          <w:szCs w:val="28"/>
        </w:rPr>
        <w:t xml:space="preserve">mplication of the </w:t>
      </w:r>
      <w:r w:rsidR="002C57D1" w:rsidRPr="00C86CB8">
        <w:rPr>
          <w:sz w:val="28"/>
          <w:szCs w:val="28"/>
        </w:rPr>
        <w:t>C</w:t>
      </w:r>
      <w:r w:rsidRPr="00C86CB8">
        <w:rPr>
          <w:sz w:val="28"/>
          <w:szCs w:val="28"/>
        </w:rPr>
        <w:t xml:space="preserve">ritical </w:t>
      </w:r>
      <w:r w:rsidR="002C57D1" w:rsidRPr="00C86CB8">
        <w:rPr>
          <w:sz w:val="28"/>
          <w:szCs w:val="28"/>
        </w:rPr>
        <w:t>C</w:t>
      </w:r>
      <w:r w:rsidRPr="00C86CB8">
        <w:rPr>
          <w:sz w:val="28"/>
          <w:szCs w:val="28"/>
        </w:rPr>
        <w:t xml:space="preserve">hallenges of </w:t>
      </w:r>
      <w:r w:rsidR="002C57D1" w:rsidRPr="00C86CB8">
        <w:rPr>
          <w:sz w:val="28"/>
          <w:szCs w:val="28"/>
        </w:rPr>
        <w:t>O</w:t>
      </w:r>
      <w:r w:rsidRPr="00C86CB8">
        <w:rPr>
          <w:sz w:val="28"/>
          <w:szCs w:val="28"/>
        </w:rPr>
        <w:t xml:space="preserve">nline </w:t>
      </w:r>
      <w:r w:rsidR="002C57D1" w:rsidRPr="00C86CB8">
        <w:rPr>
          <w:sz w:val="28"/>
          <w:szCs w:val="28"/>
        </w:rPr>
        <w:t>S</w:t>
      </w:r>
      <w:r w:rsidRPr="00C86CB8">
        <w:rPr>
          <w:sz w:val="28"/>
          <w:szCs w:val="28"/>
        </w:rPr>
        <w:t>tart-ups</w:t>
      </w:r>
      <w:r w:rsidR="002C57D1" w:rsidRPr="00C86CB8">
        <w:rPr>
          <w:sz w:val="28"/>
          <w:szCs w:val="28"/>
        </w:rPr>
        <w:t>, SMEs,</w:t>
      </w:r>
      <w:r w:rsidRPr="00C86CB8">
        <w:rPr>
          <w:sz w:val="28"/>
          <w:szCs w:val="28"/>
        </w:rPr>
        <w:t xml:space="preserve"> and </w:t>
      </w:r>
      <w:r w:rsidR="002C57D1" w:rsidRPr="00C86CB8">
        <w:rPr>
          <w:sz w:val="28"/>
          <w:szCs w:val="28"/>
        </w:rPr>
        <w:t>Policymakers</w:t>
      </w:r>
      <w:r w:rsidRPr="00C86CB8">
        <w:rPr>
          <w:sz w:val="28"/>
          <w:szCs w:val="28"/>
        </w:rPr>
        <w:t xml:space="preserve"> in the UK</w:t>
      </w:r>
      <w:bookmarkEnd w:id="26"/>
      <w:bookmarkEnd w:id="27"/>
      <w:r w:rsidRPr="00C86CB8">
        <w:rPr>
          <w:sz w:val="28"/>
          <w:szCs w:val="28"/>
        </w:rPr>
        <w:t> </w:t>
      </w:r>
    </w:p>
    <w:p w14:paraId="63FE9DC5" w14:textId="41CC5492" w:rsidR="00B000FE" w:rsidRPr="00C86CB8" w:rsidRDefault="00B000FE" w:rsidP="00C86CB8">
      <w:pPr>
        <w:spacing w:before="100" w:beforeAutospacing="1"/>
        <w:rPr>
          <w:rFonts w:eastAsia="Times New Roman" w:cs="Times New Roman"/>
          <w:szCs w:val="24"/>
        </w:rPr>
      </w:pPr>
      <w:r w:rsidRPr="00C86CB8">
        <w:rPr>
          <w:rFonts w:eastAsia="Times New Roman" w:cs="Times New Roman"/>
          <w:szCs w:val="24"/>
        </w:rPr>
        <w:t xml:space="preserve">The online </w:t>
      </w:r>
      <w:r w:rsidR="00A7300C" w:rsidRPr="00C86CB8">
        <w:rPr>
          <w:rFonts w:eastAsia="Times New Roman" w:cs="Times New Roman"/>
          <w:szCs w:val="24"/>
        </w:rPr>
        <w:t>start-up</w:t>
      </w:r>
      <w:r w:rsidRPr="00C86CB8">
        <w:rPr>
          <w:rFonts w:eastAsia="Times New Roman" w:cs="Times New Roman"/>
          <w:szCs w:val="24"/>
        </w:rPr>
        <w:t xml:space="preserve"> experience of the critical </w:t>
      </w:r>
      <w:r w:rsidR="002C57D1" w:rsidRPr="00C86CB8">
        <w:rPr>
          <w:rFonts w:eastAsia="Times New Roman" w:cs="Times New Roman"/>
          <w:szCs w:val="24"/>
        </w:rPr>
        <w:t>challenges</w:t>
      </w:r>
      <w:r w:rsidRPr="00C86CB8">
        <w:rPr>
          <w:rFonts w:eastAsia="Times New Roman" w:cs="Times New Roman"/>
          <w:szCs w:val="24"/>
        </w:rPr>
        <w:t xml:space="preserve"> within the UK market has implications for both emerging businesses </w:t>
      </w:r>
      <w:r w:rsidR="003B6A5A" w:rsidRPr="00C86CB8">
        <w:rPr>
          <w:rFonts w:eastAsia="Times New Roman" w:cs="Times New Roman"/>
          <w:szCs w:val="24"/>
        </w:rPr>
        <w:t>and</w:t>
      </w:r>
      <w:r w:rsidRPr="00C86CB8">
        <w:rPr>
          <w:rFonts w:eastAsia="Times New Roman" w:cs="Times New Roman"/>
          <w:szCs w:val="24"/>
        </w:rPr>
        <w:t xml:space="preserve"> policymakers' jobs</w:t>
      </w:r>
      <w:r w:rsidR="002C57D1" w:rsidRPr="00C86CB8">
        <w:rPr>
          <w:rFonts w:eastAsia="Times New Roman" w:cs="Times New Roman"/>
          <w:szCs w:val="24"/>
        </w:rPr>
        <w:t>, fostering</w:t>
      </w:r>
      <w:r w:rsidRPr="00C86CB8">
        <w:rPr>
          <w:rFonts w:eastAsia="Times New Roman" w:cs="Times New Roman"/>
          <w:szCs w:val="24"/>
        </w:rPr>
        <w:t xml:space="preserve"> innovation</w:t>
      </w:r>
      <w:r w:rsidR="003B6A5A" w:rsidRPr="00C86CB8">
        <w:rPr>
          <w:rFonts w:eastAsia="Times New Roman" w:cs="Times New Roman"/>
          <w:szCs w:val="24"/>
        </w:rPr>
        <w:t>,</w:t>
      </w:r>
      <w:r w:rsidRPr="00C86CB8">
        <w:rPr>
          <w:rFonts w:eastAsia="Times New Roman" w:cs="Times New Roman"/>
          <w:szCs w:val="24"/>
        </w:rPr>
        <w:t xml:space="preserve"> economic </w:t>
      </w:r>
      <w:r w:rsidR="002C57D1" w:rsidRPr="00C86CB8">
        <w:rPr>
          <w:rFonts w:eastAsia="Times New Roman" w:cs="Times New Roman"/>
          <w:szCs w:val="24"/>
        </w:rPr>
        <w:t>growth,</w:t>
      </w:r>
      <w:r w:rsidR="008C5283" w:rsidRPr="00C86CB8">
        <w:rPr>
          <w:rFonts w:eastAsia="Times New Roman" w:cs="Times New Roman"/>
          <w:szCs w:val="24"/>
        </w:rPr>
        <w:t xml:space="preserve"> </w:t>
      </w:r>
      <w:r w:rsidRPr="00C86CB8">
        <w:rPr>
          <w:rFonts w:eastAsia="Times New Roman" w:cs="Times New Roman"/>
          <w:szCs w:val="24"/>
        </w:rPr>
        <w:t>and a competitive business landscape</w:t>
      </w:r>
      <w:r w:rsidR="0076232F" w:rsidRPr="00C86CB8">
        <w:rPr>
          <w:rFonts w:eastAsia="Times New Roman" w:cs="Times New Roman"/>
          <w:szCs w:val="24"/>
        </w:rPr>
        <w:t xml:space="preserve"> (</w:t>
      </w:r>
      <w:proofErr w:type="spellStart"/>
      <w:r w:rsidR="0076232F" w:rsidRPr="00C86CB8">
        <w:rPr>
          <w:rFonts w:eastAsia="Times New Roman" w:cs="Times New Roman"/>
          <w:szCs w:val="24"/>
        </w:rPr>
        <w:t>Sehnem</w:t>
      </w:r>
      <w:proofErr w:type="spellEnd"/>
      <w:r w:rsidR="0076232F" w:rsidRPr="00C86CB8">
        <w:rPr>
          <w:rFonts w:eastAsia="Times New Roman" w:cs="Times New Roman"/>
          <w:szCs w:val="24"/>
        </w:rPr>
        <w:t xml:space="preserve"> </w:t>
      </w:r>
      <w:r w:rsidR="0076232F" w:rsidRPr="00C86CB8">
        <w:rPr>
          <w:rFonts w:eastAsia="Times New Roman" w:cs="Times New Roman"/>
          <w:i/>
          <w:szCs w:val="24"/>
        </w:rPr>
        <w:t>et al.</w:t>
      </w:r>
      <w:r w:rsidR="0076232F" w:rsidRPr="00C86CB8">
        <w:rPr>
          <w:rFonts w:eastAsia="Times New Roman" w:cs="Times New Roman"/>
          <w:szCs w:val="24"/>
        </w:rPr>
        <w:t xml:space="preserve"> 2022)</w:t>
      </w:r>
      <w:r w:rsidRPr="00C86CB8">
        <w:rPr>
          <w:rFonts w:eastAsia="Times New Roman" w:cs="Times New Roman"/>
          <w:szCs w:val="24"/>
        </w:rPr>
        <w:t xml:space="preserve">. </w:t>
      </w:r>
      <w:r w:rsidR="00AE3E5E" w:rsidRPr="00C86CB8">
        <w:rPr>
          <w:rFonts w:eastAsia="Times New Roman" w:cs="Times New Roman"/>
          <w:szCs w:val="24"/>
        </w:rPr>
        <w:t xml:space="preserve">These challenges especially highly influence </w:t>
      </w:r>
      <w:r w:rsidR="002C57D1" w:rsidRPr="00C86CB8">
        <w:rPr>
          <w:rFonts w:eastAsia="Times New Roman" w:cs="Times New Roman"/>
          <w:szCs w:val="24"/>
        </w:rPr>
        <w:t xml:space="preserve">new and </w:t>
      </w:r>
      <w:r w:rsidR="00AE3E5E" w:rsidRPr="00C86CB8">
        <w:rPr>
          <w:rFonts w:eastAsia="Times New Roman" w:cs="Times New Roman"/>
          <w:szCs w:val="24"/>
        </w:rPr>
        <w:t xml:space="preserve">small </w:t>
      </w:r>
      <w:r w:rsidR="002C57D1" w:rsidRPr="00C86CB8">
        <w:rPr>
          <w:rFonts w:eastAsia="Times New Roman" w:cs="Times New Roman"/>
          <w:szCs w:val="24"/>
        </w:rPr>
        <w:t>businesses</w:t>
      </w:r>
      <w:r w:rsidRPr="00C86CB8">
        <w:rPr>
          <w:rFonts w:eastAsia="Times New Roman" w:cs="Times New Roman"/>
          <w:szCs w:val="24"/>
        </w:rPr>
        <w:t xml:space="preserve"> as they pose minimum capacity and resources to mitigate those hurdles.</w:t>
      </w:r>
    </w:p>
    <w:p w14:paraId="39F77239" w14:textId="77777777" w:rsidR="00B000FE" w:rsidRPr="00C86CB8" w:rsidRDefault="00B000FE" w:rsidP="00C86CB8">
      <w:pPr>
        <w:jc w:val="center"/>
        <w:rPr>
          <w:rFonts w:eastAsia="Times New Roman"/>
        </w:rPr>
      </w:pPr>
      <w:r w:rsidRPr="00C86CB8">
        <w:rPr>
          <w:rFonts w:eastAsia="Times New Roman"/>
          <w:noProof/>
          <w:lang w:eastAsia="en-US"/>
        </w:rPr>
        <w:drawing>
          <wp:inline distT="0" distB="0" distL="0" distR="0" wp14:anchorId="39BE45DE" wp14:editId="660E07ED">
            <wp:extent cx="5711685" cy="3669286"/>
            <wp:effectExtent l="0" t="0" r="16510" b="139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4E5BE82" w14:textId="59A5DB57" w:rsidR="00B000FE" w:rsidRPr="00C86CB8" w:rsidRDefault="00B000FE" w:rsidP="00C86CB8">
      <w:pPr>
        <w:spacing w:after="0"/>
        <w:jc w:val="center"/>
        <w:rPr>
          <w:rFonts w:eastAsia="Times New Roman" w:cs="Times New Roman"/>
          <w:b/>
          <w:szCs w:val="24"/>
        </w:rPr>
      </w:pPr>
      <w:r w:rsidRPr="00C86CB8">
        <w:rPr>
          <w:rFonts w:eastAsia="Times New Roman" w:cs="Times New Roman"/>
          <w:b/>
          <w:szCs w:val="24"/>
        </w:rPr>
        <w:t xml:space="preserve">Figure: </w:t>
      </w:r>
      <w:r w:rsidR="002C57D1" w:rsidRPr="00C86CB8">
        <w:rPr>
          <w:rFonts w:eastAsia="Times New Roman" w:cs="Times New Roman"/>
          <w:b/>
          <w:szCs w:val="24"/>
        </w:rPr>
        <w:t>C</w:t>
      </w:r>
      <w:r w:rsidRPr="00C86CB8">
        <w:rPr>
          <w:rFonts w:eastAsia="Times New Roman" w:cs="Times New Roman"/>
          <w:b/>
          <w:szCs w:val="24"/>
        </w:rPr>
        <w:t xml:space="preserve">ritical </w:t>
      </w:r>
      <w:r w:rsidR="002C57D1" w:rsidRPr="00C86CB8">
        <w:rPr>
          <w:rFonts w:eastAsia="Times New Roman" w:cs="Times New Roman"/>
          <w:b/>
          <w:szCs w:val="24"/>
        </w:rPr>
        <w:t>C</w:t>
      </w:r>
      <w:r w:rsidRPr="00C86CB8">
        <w:rPr>
          <w:rFonts w:eastAsia="Times New Roman" w:cs="Times New Roman"/>
          <w:b/>
          <w:szCs w:val="24"/>
        </w:rPr>
        <w:t xml:space="preserve">hallenges of </w:t>
      </w:r>
      <w:r w:rsidR="002C57D1" w:rsidRPr="00C86CB8">
        <w:rPr>
          <w:rFonts w:eastAsia="Times New Roman" w:cs="Times New Roman"/>
          <w:b/>
          <w:szCs w:val="24"/>
        </w:rPr>
        <w:t>O</w:t>
      </w:r>
      <w:r w:rsidRPr="00C86CB8">
        <w:rPr>
          <w:rFonts w:eastAsia="Times New Roman" w:cs="Times New Roman"/>
          <w:b/>
          <w:szCs w:val="24"/>
        </w:rPr>
        <w:t xml:space="preserve">nline </w:t>
      </w:r>
      <w:r w:rsidR="002C57D1" w:rsidRPr="00C86CB8">
        <w:rPr>
          <w:rFonts w:eastAsia="Times New Roman" w:cs="Times New Roman"/>
          <w:b/>
          <w:szCs w:val="24"/>
        </w:rPr>
        <w:t>S</w:t>
      </w:r>
      <w:r w:rsidRPr="00C86CB8">
        <w:rPr>
          <w:rFonts w:eastAsia="Times New Roman" w:cs="Times New Roman"/>
          <w:b/>
          <w:szCs w:val="24"/>
        </w:rPr>
        <w:t>tart-ups</w:t>
      </w:r>
    </w:p>
    <w:p w14:paraId="5CCA7E35" w14:textId="77777777" w:rsidR="00B000FE" w:rsidRPr="00C86CB8" w:rsidRDefault="00B000FE" w:rsidP="00C86CB8">
      <w:pPr>
        <w:spacing w:after="0"/>
        <w:jc w:val="center"/>
        <w:rPr>
          <w:rFonts w:eastAsia="Times New Roman" w:cs="Times New Roman"/>
          <w:szCs w:val="24"/>
        </w:rPr>
      </w:pPr>
      <w:r w:rsidRPr="00C86CB8">
        <w:rPr>
          <w:rFonts w:eastAsia="Times New Roman" w:cs="Times New Roman"/>
          <w:szCs w:val="24"/>
        </w:rPr>
        <w:t>(Source: Self-developed)</w:t>
      </w:r>
    </w:p>
    <w:p w14:paraId="233847CB" w14:textId="77777777" w:rsidR="002C57D1" w:rsidRPr="00C86CB8" w:rsidRDefault="002C57D1" w:rsidP="00C86CB8">
      <w:pPr>
        <w:spacing w:after="0"/>
        <w:jc w:val="center"/>
        <w:rPr>
          <w:rFonts w:eastAsia="Times New Roman" w:cs="Times New Roman"/>
          <w:szCs w:val="24"/>
        </w:rPr>
      </w:pPr>
    </w:p>
    <w:p w14:paraId="0FE85C5F" w14:textId="77777777" w:rsidR="002C57D1" w:rsidRPr="00C86CB8" w:rsidRDefault="002C57D1" w:rsidP="00C86CB8">
      <w:pPr>
        <w:spacing w:after="0"/>
        <w:jc w:val="center"/>
        <w:rPr>
          <w:rFonts w:eastAsia="Times New Roman" w:cs="Times New Roman"/>
          <w:szCs w:val="24"/>
        </w:rPr>
      </w:pPr>
    </w:p>
    <w:p w14:paraId="57ECDA48" w14:textId="77777777" w:rsidR="002C57D1" w:rsidRPr="00C86CB8" w:rsidRDefault="002C57D1" w:rsidP="00C86CB8">
      <w:pPr>
        <w:spacing w:after="0"/>
        <w:jc w:val="left"/>
        <w:rPr>
          <w:rFonts w:eastAsia="Times New Roman" w:cs="Times New Roman"/>
          <w:szCs w:val="24"/>
        </w:rPr>
      </w:pPr>
      <w:r w:rsidRPr="00C86CB8">
        <w:rPr>
          <w:rFonts w:eastAsia="Times New Roman" w:cs="Times New Roman"/>
          <w:szCs w:val="24"/>
        </w:rPr>
        <w:t>SMEs and online start-up businesses experience challenges accessing the UK's e-commerce market, which is dominated by famous and prominent developed players (</w:t>
      </w:r>
      <w:proofErr w:type="spellStart"/>
      <w:r w:rsidRPr="00C86CB8">
        <w:rPr>
          <w:rFonts w:eastAsia="Times New Roman" w:cs="Times New Roman"/>
          <w:szCs w:val="24"/>
        </w:rPr>
        <w:t>Kalogiannidis</w:t>
      </w:r>
      <w:proofErr w:type="spellEnd"/>
      <w:r w:rsidRPr="00C86CB8">
        <w:rPr>
          <w:rFonts w:eastAsia="Times New Roman" w:cs="Times New Roman"/>
          <w:szCs w:val="24"/>
        </w:rPr>
        <w:t xml:space="preserve"> and </w:t>
      </w:r>
      <w:proofErr w:type="spellStart"/>
      <w:r w:rsidRPr="00C86CB8">
        <w:rPr>
          <w:rFonts w:eastAsia="Times New Roman" w:cs="Times New Roman"/>
          <w:szCs w:val="24"/>
        </w:rPr>
        <w:t>Chatzitheodoridis</w:t>
      </w:r>
      <w:proofErr w:type="spellEnd"/>
      <w:r w:rsidRPr="00C86CB8">
        <w:rPr>
          <w:rFonts w:eastAsia="Times New Roman" w:cs="Times New Roman"/>
          <w:szCs w:val="24"/>
        </w:rPr>
        <w:t xml:space="preserve">, 2021). Gaining customer trust and visibility is challenging for companies that can decrease their evolving prospects. Regulatory compliance, price technology </w:t>
      </w:r>
      <w:r w:rsidRPr="00C86CB8">
        <w:rPr>
          <w:rFonts w:eastAsia="Times New Roman" w:cs="Times New Roman"/>
          <w:szCs w:val="24"/>
        </w:rPr>
        <w:lastRenderedPageBreak/>
        <w:t xml:space="preserve">infrastructure, and the digital market can strain online start-ups and SME business finances. Capitals' limited access can also hinder those businesses' ability to effectively meet their customers' satisfaction and organisational goals (Ribeiro-Soriano and </w:t>
      </w:r>
      <w:proofErr w:type="spellStart"/>
      <w:r w:rsidRPr="00C86CB8">
        <w:rPr>
          <w:rFonts w:eastAsia="Times New Roman" w:cs="Times New Roman"/>
          <w:szCs w:val="24"/>
        </w:rPr>
        <w:t>Piñeiro-Chousa</w:t>
      </w:r>
      <w:proofErr w:type="spellEnd"/>
      <w:r w:rsidRPr="00C86CB8">
        <w:rPr>
          <w:rFonts w:eastAsia="Times New Roman" w:cs="Times New Roman"/>
          <w:szCs w:val="24"/>
        </w:rPr>
        <w:t xml:space="preserve">, 2021). In the global trade convention and agreement context, supporting online start-ups and small businesses in expansion to the international market can also be challenging for entrepreneurs and hinder their growth potential (Brown, </w:t>
      </w:r>
      <w:proofErr w:type="gramStart"/>
      <w:r w:rsidRPr="00C86CB8">
        <w:rPr>
          <w:rFonts w:eastAsia="Times New Roman" w:cs="Times New Roman"/>
          <w:szCs w:val="24"/>
        </w:rPr>
        <w:t>Rocha</w:t>
      </w:r>
      <w:proofErr w:type="gramEnd"/>
      <w:r w:rsidRPr="00C86CB8">
        <w:rPr>
          <w:rFonts w:eastAsia="Times New Roman" w:cs="Times New Roman"/>
          <w:szCs w:val="24"/>
        </w:rPr>
        <w:t xml:space="preserve"> and Cowling, 2020). A cybercriminal targets online start-up businesses and SMEs due to their limited security measures. This can enhance their data on breach incidents and financial loss (Yasin, </w:t>
      </w:r>
      <w:proofErr w:type="spellStart"/>
      <w:r w:rsidRPr="00C86CB8">
        <w:rPr>
          <w:rFonts w:eastAsia="Times New Roman" w:cs="Times New Roman"/>
          <w:szCs w:val="24"/>
        </w:rPr>
        <w:t>Khansari</w:t>
      </w:r>
      <w:proofErr w:type="spellEnd"/>
      <w:r w:rsidRPr="00C86CB8">
        <w:rPr>
          <w:rFonts w:eastAsia="Times New Roman" w:cs="Times New Roman"/>
          <w:szCs w:val="24"/>
        </w:rPr>
        <w:t xml:space="preserve"> and Tirmizi, 2021). This can increase their reputation damage. SMEs and online start-up businesses often need help retaining and attracting skilled employees in this competitive job market as they have yet to gain popularity. People like to search for jobs in famous corporations (Deng and Yan, 2021). Besides, they require proper and adequate experts in digital marketing technology, and web development is critical but challenging to achieve. </w:t>
      </w:r>
    </w:p>
    <w:p w14:paraId="50874CEB" w14:textId="4D693396" w:rsidR="00B000FE" w:rsidRPr="00C86CB8" w:rsidRDefault="00B000FE" w:rsidP="00C86CB8">
      <w:pPr>
        <w:spacing w:after="0"/>
        <w:jc w:val="left"/>
        <w:rPr>
          <w:rFonts w:eastAsia="Times New Roman" w:cs="Times New Roman"/>
          <w:szCs w:val="24"/>
        </w:rPr>
      </w:pPr>
      <w:r w:rsidRPr="00C86CB8">
        <w:rPr>
          <w:rFonts w:eastAsia="Times New Roman" w:cs="Times New Roman"/>
          <w:szCs w:val="24"/>
        </w:rPr>
        <w:t xml:space="preserve">Those challenges experienced by online </w:t>
      </w:r>
      <w:r w:rsidR="002C57D1" w:rsidRPr="00C86CB8">
        <w:rPr>
          <w:rFonts w:eastAsia="Times New Roman" w:cs="Times New Roman"/>
          <w:szCs w:val="24"/>
        </w:rPr>
        <w:t xml:space="preserve">start-up businesses and SMEs </w:t>
      </w:r>
      <w:r w:rsidRPr="00C86CB8">
        <w:rPr>
          <w:rFonts w:eastAsia="Times New Roman" w:cs="Times New Roman"/>
          <w:szCs w:val="24"/>
        </w:rPr>
        <w:t xml:space="preserve">within the UK have long-term implications for policymakers. </w:t>
      </w:r>
      <w:r w:rsidR="002C57D1" w:rsidRPr="00C86CB8">
        <w:rPr>
          <w:rFonts w:eastAsia="Times New Roman" w:cs="Times New Roman"/>
          <w:szCs w:val="24"/>
        </w:rPr>
        <w:t>The policy</w:t>
      </w:r>
      <w:r w:rsidR="00DB0FD2" w:rsidRPr="00C86CB8">
        <w:rPr>
          <w:rFonts w:eastAsia="Times New Roman" w:cs="Times New Roman"/>
          <w:szCs w:val="24"/>
        </w:rPr>
        <w:t xml:space="preserve"> that </w:t>
      </w:r>
      <w:r w:rsidR="002C57D1" w:rsidRPr="00C86CB8">
        <w:rPr>
          <w:rFonts w:eastAsia="Times New Roman" w:cs="Times New Roman"/>
          <w:szCs w:val="24"/>
        </w:rPr>
        <w:t>companies</w:t>
      </w:r>
      <w:r w:rsidR="00020F23" w:rsidRPr="00C86CB8">
        <w:rPr>
          <w:rFonts w:eastAsia="Times New Roman" w:cs="Times New Roman"/>
          <w:szCs w:val="24"/>
        </w:rPr>
        <w:t xml:space="preserve"> hold</w:t>
      </w:r>
      <w:r w:rsidR="00AE3E5E" w:rsidRPr="00C86CB8">
        <w:rPr>
          <w:rFonts w:eastAsia="Times New Roman" w:cs="Times New Roman"/>
          <w:szCs w:val="24"/>
        </w:rPr>
        <w:t xml:space="preserve"> in developing circumstances </w:t>
      </w:r>
      <w:r w:rsidR="002C57D1" w:rsidRPr="00C86CB8">
        <w:rPr>
          <w:rFonts w:eastAsia="Times New Roman" w:cs="Times New Roman"/>
          <w:szCs w:val="24"/>
        </w:rPr>
        <w:t>does</w:t>
      </w:r>
      <w:r w:rsidR="00AE3E5E" w:rsidRPr="00C86CB8">
        <w:rPr>
          <w:rFonts w:eastAsia="Times New Roman" w:cs="Times New Roman"/>
          <w:szCs w:val="24"/>
        </w:rPr>
        <w:t xml:space="preserve"> not charge those entrepreneurs’ competitiveness and innovation while providing proper support to small businesses to overcome the particular challenge </w:t>
      </w:r>
      <w:r w:rsidRPr="00C86CB8">
        <w:rPr>
          <w:rFonts w:eastAsia="Times New Roman" w:cs="Times New Roman"/>
          <w:szCs w:val="24"/>
        </w:rPr>
        <w:t xml:space="preserve">they experience. By </w:t>
      </w:r>
      <w:r w:rsidR="003B6A5A" w:rsidRPr="00C86CB8">
        <w:rPr>
          <w:rFonts w:eastAsia="Times New Roman" w:cs="Times New Roman"/>
          <w:szCs w:val="24"/>
        </w:rPr>
        <w:t xml:space="preserve">collaboratively identifying these challenges, </w:t>
      </w:r>
      <w:r w:rsidR="002C57D1" w:rsidRPr="00C86CB8">
        <w:rPr>
          <w:rFonts w:eastAsia="Times New Roman" w:cs="Times New Roman"/>
          <w:szCs w:val="24"/>
        </w:rPr>
        <w:t>companies</w:t>
      </w:r>
      <w:r w:rsidR="003B6A5A" w:rsidRPr="00C86CB8">
        <w:rPr>
          <w:rFonts w:eastAsia="Times New Roman" w:cs="Times New Roman"/>
          <w:szCs w:val="24"/>
        </w:rPr>
        <w:t xml:space="preserve"> can gain economic growth and</w:t>
      </w:r>
      <w:r w:rsidRPr="00C86CB8">
        <w:rPr>
          <w:rFonts w:eastAsia="Times New Roman" w:cs="Times New Roman"/>
          <w:szCs w:val="24"/>
        </w:rPr>
        <w:t xml:space="preserve"> digital transformation within the UK market. </w:t>
      </w:r>
    </w:p>
    <w:p w14:paraId="2EACC8CB" w14:textId="359FD5E9" w:rsidR="002422EC" w:rsidRPr="00C86CB8" w:rsidRDefault="00B000FE" w:rsidP="00C86CB8">
      <w:pPr>
        <w:pStyle w:val="Heading2"/>
        <w:rPr>
          <w:sz w:val="28"/>
          <w:szCs w:val="28"/>
        </w:rPr>
      </w:pPr>
      <w:bookmarkStart w:id="28" w:name="_Toc155789749"/>
      <w:bookmarkStart w:id="29" w:name="_Toc155833341"/>
      <w:r w:rsidRPr="00C86CB8">
        <w:rPr>
          <w:sz w:val="28"/>
          <w:szCs w:val="28"/>
        </w:rPr>
        <w:t>2.</w:t>
      </w:r>
      <w:r w:rsidR="005D225C" w:rsidRPr="00C86CB8">
        <w:rPr>
          <w:sz w:val="28"/>
          <w:szCs w:val="28"/>
        </w:rPr>
        <w:t>4</w:t>
      </w:r>
      <w:r w:rsidRPr="00C86CB8">
        <w:rPr>
          <w:sz w:val="28"/>
          <w:szCs w:val="28"/>
        </w:rPr>
        <w:t xml:space="preserve"> Investigate </w:t>
      </w:r>
      <w:r w:rsidR="002C57D1" w:rsidRPr="00C86CB8">
        <w:rPr>
          <w:sz w:val="28"/>
          <w:szCs w:val="28"/>
        </w:rPr>
        <w:t>P</w:t>
      </w:r>
      <w:r w:rsidRPr="00C86CB8">
        <w:rPr>
          <w:sz w:val="28"/>
          <w:szCs w:val="28"/>
        </w:rPr>
        <w:t xml:space="preserve">otential </w:t>
      </w:r>
      <w:r w:rsidR="002C57D1" w:rsidRPr="00C86CB8">
        <w:rPr>
          <w:sz w:val="28"/>
          <w:szCs w:val="28"/>
        </w:rPr>
        <w:t>S</w:t>
      </w:r>
      <w:r w:rsidRPr="00C86CB8">
        <w:rPr>
          <w:sz w:val="28"/>
          <w:szCs w:val="28"/>
        </w:rPr>
        <w:t xml:space="preserve">olutions to </w:t>
      </w:r>
      <w:r w:rsidR="002C57D1" w:rsidRPr="00C86CB8">
        <w:rPr>
          <w:sz w:val="28"/>
          <w:szCs w:val="28"/>
        </w:rPr>
        <w:t>T</w:t>
      </w:r>
      <w:r w:rsidRPr="00C86CB8">
        <w:rPr>
          <w:sz w:val="28"/>
          <w:szCs w:val="28"/>
        </w:rPr>
        <w:t xml:space="preserve">hese </w:t>
      </w:r>
      <w:r w:rsidR="002C57D1" w:rsidRPr="00C86CB8">
        <w:rPr>
          <w:sz w:val="28"/>
          <w:szCs w:val="28"/>
        </w:rPr>
        <w:t>P</w:t>
      </w:r>
      <w:r w:rsidRPr="00C86CB8">
        <w:rPr>
          <w:sz w:val="28"/>
          <w:szCs w:val="28"/>
        </w:rPr>
        <w:t xml:space="preserve">roblems to </w:t>
      </w:r>
      <w:r w:rsidR="002C57D1" w:rsidRPr="00C86CB8">
        <w:rPr>
          <w:sz w:val="28"/>
          <w:szCs w:val="28"/>
        </w:rPr>
        <w:t>A</w:t>
      </w:r>
      <w:r w:rsidRPr="00C86CB8">
        <w:rPr>
          <w:sz w:val="28"/>
          <w:szCs w:val="28"/>
        </w:rPr>
        <w:t xml:space="preserve">ssist </w:t>
      </w:r>
      <w:r w:rsidR="002C57D1" w:rsidRPr="00C86CB8">
        <w:rPr>
          <w:sz w:val="28"/>
          <w:szCs w:val="28"/>
        </w:rPr>
        <w:t>N</w:t>
      </w:r>
      <w:r w:rsidRPr="00C86CB8">
        <w:rPr>
          <w:sz w:val="28"/>
          <w:szCs w:val="28"/>
        </w:rPr>
        <w:t xml:space="preserve">ew SMEs, </w:t>
      </w:r>
      <w:r w:rsidR="002C57D1" w:rsidRPr="00C86CB8">
        <w:rPr>
          <w:sz w:val="28"/>
          <w:szCs w:val="28"/>
        </w:rPr>
        <w:t>O</w:t>
      </w:r>
      <w:r w:rsidRPr="00C86CB8">
        <w:rPr>
          <w:sz w:val="28"/>
          <w:szCs w:val="28"/>
        </w:rPr>
        <w:t xml:space="preserve">nline </w:t>
      </w:r>
      <w:r w:rsidR="002C57D1" w:rsidRPr="00C86CB8">
        <w:rPr>
          <w:sz w:val="28"/>
          <w:szCs w:val="28"/>
        </w:rPr>
        <w:t>S</w:t>
      </w:r>
      <w:r w:rsidRPr="00C86CB8">
        <w:rPr>
          <w:sz w:val="28"/>
          <w:szCs w:val="28"/>
        </w:rPr>
        <w:t xml:space="preserve">tart-ups, and </w:t>
      </w:r>
      <w:r w:rsidR="002C57D1" w:rsidRPr="00C86CB8">
        <w:rPr>
          <w:sz w:val="28"/>
          <w:szCs w:val="28"/>
        </w:rPr>
        <w:t>P</w:t>
      </w:r>
      <w:r w:rsidRPr="00C86CB8">
        <w:rPr>
          <w:sz w:val="28"/>
          <w:szCs w:val="28"/>
        </w:rPr>
        <w:t>olicymakers</w:t>
      </w:r>
      <w:bookmarkEnd w:id="28"/>
      <w:bookmarkEnd w:id="29"/>
      <w:r w:rsidRPr="00C86CB8">
        <w:rPr>
          <w:sz w:val="28"/>
          <w:szCs w:val="28"/>
        </w:rPr>
        <w:t> </w:t>
      </w:r>
    </w:p>
    <w:p w14:paraId="14CD2033" w14:textId="77777777" w:rsidR="002422EC" w:rsidRPr="00C86CB8" w:rsidRDefault="002422EC" w:rsidP="00C86CB8"/>
    <w:p w14:paraId="049E230B" w14:textId="488777F5" w:rsidR="002422EC" w:rsidRPr="00C86CB8" w:rsidRDefault="002422EC" w:rsidP="00C86CB8">
      <w:proofErr w:type="spellStart"/>
      <w:r w:rsidRPr="00C86CB8">
        <w:rPr>
          <w:rFonts w:eastAsia="Times New Roman" w:cs="Times New Roman"/>
          <w:szCs w:val="24"/>
        </w:rPr>
        <w:t>Audretsch</w:t>
      </w:r>
      <w:proofErr w:type="spellEnd"/>
      <w:r w:rsidRPr="00C86CB8">
        <w:rPr>
          <w:rFonts w:eastAsia="Times New Roman" w:cs="Times New Roman"/>
          <w:szCs w:val="24"/>
        </w:rPr>
        <w:t xml:space="preserve"> et al. (2020) opined that providing proper support to new online start-up businesses and SMEs within the UK identifies those issues that require a practical and multifaceted approach.</w:t>
      </w:r>
    </w:p>
    <w:p w14:paraId="377CDA1D" w14:textId="77777777" w:rsidR="00B000FE" w:rsidRPr="00C86CB8" w:rsidRDefault="00B000FE" w:rsidP="00C86CB8">
      <w:pPr>
        <w:spacing w:before="100" w:beforeAutospacing="1"/>
        <w:rPr>
          <w:rFonts w:eastAsia="Times New Roman" w:cs="Times New Roman"/>
          <w:szCs w:val="24"/>
        </w:rPr>
      </w:pPr>
      <w:r w:rsidRPr="00C86CB8">
        <w:rPr>
          <w:rFonts w:eastAsia="Times New Roman" w:cs="Times New Roman"/>
          <w:noProof/>
          <w:szCs w:val="24"/>
          <w:lang w:eastAsia="en-US"/>
        </w:rPr>
        <w:lastRenderedPageBreak/>
        <w:drawing>
          <wp:anchor distT="0" distB="0" distL="114300" distR="114300" simplePos="0" relativeHeight="251660288" behindDoc="0" locked="0" layoutInCell="1" allowOverlap="1" wp14:anchorId="1E98355A" wp14:editId="72310279">
            <wp:simplePos x="0" y="0"/>
            <wp:positionH relativeFrom="column">
              <wp:posOffset>0</wp:posOffset>
            </wp:positionH>
            <wp:positionV relativeFrom="paragraph">
              <wp:posOffset>0</wp:posOffset>
            </wp:positionV>
            <wp:extent cx="5783283" cy="3182587"/>
            <wp:effectExtent l="0" t="0" r="8255" b="5715"/>
            <wp:wrapTopAndBottom/>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anchor>
        </w:drawing>
      </w:r>
    </w:p>
    <w:p w14:paraId="4BC85CE2" w14:textId="6005EB63" w:rsidR="00B000FE" w:rsidRPr="00C86CB8" w:rsidRDefault="00B000FE" w:rsidP="00C86CB8">
      <w:pPr>
        <w:spacing w:after="0"/>
        <w:jc w:val="center"/>
        <w:rPr>
          <w:rFonts w:eastAsia="Times New Roman" w:cs="Times New Roman"/>
          <w:b/>
          <w:szCs w:val="24"/>
        </w:rPr>
      </w:pPr>
      <w:r w:rsidRPr="00C86CB8">
        <w:rPr>
          <w:rFonts w:eastAsia="Times New Roman" w:cs="Times New Roman"/>
          <w:b/>
          <w:szCs w:val="24"/>
        </w:rPr>
        <w:t xml:space="preserve">Figure: </w:t>
      </w:r>
      <w:r w:rsidR="00955457" w:rsidRPr="00C86CB8">
        <w:rPr>
          <w:rFonts w:eastAsia="Times New Roman" w:cs="Times New Roman"/>
          <w:b/>
          <w:szCs w:val="24"/>
        </w:rPr>
        <w:t>Potential Solutions to Problems</w:t>
      </w:r>
    </w:p>
    <w:p w14:paraId="7864DF2E" w14:textId="02B563F8" w:rsidR="00B000FE" w:rsidRDefault="00B000FE" w:rsidP="00C86CB8">
      <w:pPr>
        <w:spacing w:after="0"/>
        <w:jc w:val="center"/>
        <w:rPr>
          <w:rFonts w:eastAsia="Times New Roman" w:cs="Times New Roman"/>
          <w:szCs w:val="24"/>
        </w:rPr>
      </w:pPr>
      <w:r w:rsidRPr="00C86CB8">
        <w:rPr>
          <w:rFonts w:eastAsia="Times New Roman" w:cs="Times New Roman"/>
          <w:szCs w:val="24"/>
        </w:rPr>
        <w:t>(Source: Self-developed)</w:t>
      </w:r>
    </w:p>
    <w:p w14:paraId="73718B1C" w14:textId="77777777" w:rsidR="00C86CB8" w:rsidRPr="00C86CB8" w:rsidRDefault="00C86CB8" w:rsidP="00C86CB8">
      <w:pPr>
        <w:spacing w:after="0"/>
        <w:jc w:val="center"/>
        <w:rPr>
          <w:rFonts w:eastAsia="Times New Roman" w:cs="Times New Roman"/>
          <w:szCs w:val="24"/>
        </w:rPr>
      </w:pPr>
    </w:p>
    <w:p w14:paraId="42B14860" w14:textId="77777777" w:rsidR="002422EC" w:rsidRPr="00C86CB8" w:rsidRDefault="002422EC" w:rsidP="00C86CB8">
      <w:pPr>
        <w:spacing w:before="100" w:beforeAutospacing="1"/>
        <w:rPr>
          <w:rFonts w:eastAsia="Times New Roman" w:cs="Times New Roman"/>
          <w:szCs w:val="24"/>
        </w:rPr>
      </w:pPr>
      <w:r w:rsidRPr="00C86CB8">
        <w:rPr>
          <w:rFonts w:eastAsia="Times New Roman" w:cs="Times New Roman"/>
          <w:szCs w:val="24"/>
        </w:rPr>
        <w:t xml:space="preserve">These approaches can be summarised in a chart that will give a clear idea of the solutions for the critical challenges that online start-up businesses and SMEs face. An essential part of the solution can be funding access for new online start-up businesses and SMEs. Policymakers must expand or develop grand events, venture capital funds, and low-interest loans, particularly for online start-up businesses and SMEs, which can help mitigate their financial risk. Public-private partnerships can facilitate financial access (Opoku Mensah, </w:t>
      </w:r>
      <w:proofErr w:type="spellStart"/>
      <w:r w:rsidRPr="00C86CB8">
        <w:rPr>
          <w:rFonts w:eastAsia="Times New Roman" w:cs="Times New Roman"/>
          <w:szCs w:val="24"/>
        </w:rPr>
        <w:t>Fobih</w:t>
      </w:r>
      <w:proofErr w:type="spellEnd"/>
      <w:r w:rsidRPr="00C86CB8">
        <w:rPr>
          <w:rFonts w:eastAsia="Times New Roman" w:cs="Times New Roman"/>
          <w:szCs w:val="24"/>
        </w:rPr>
        <w:t xml:space="preserve"> and Adom, 2019). Motivating online start-up businesses to use alternative financing options, such as peer-to-peer lending and crowdfunding platforms, can also boost their growth.  As per </w:t>
      </w:r>
      <w:proofErr w:type="spellStart"/>
      <w:r w:rsidRPr="00C86CB8">
        <w:rPr>
          <w:rFonts w:eastAsia="Times New Roman" w:cs="Times New Roman"/>
          <w:szCs w:val="24"/>
        </w:rPr>
        <w:t>Kuckertz</w:t>
      </w:r>
      <w:proofErr w:type="spellEnd"/>
      <w:r w:rsidRPr="00C86CB8">
        <w:rPr>
          <w:rFonts w:eastAsia="Times New Roman" w:cs="Times New Roman"/>
          <w:szCs w:val="24"/>
        </w:rPr>
        <w:t xml:space="preserve"> et al. (2020), regulatory compliance is another challenge for online start-up businesses and SMEs, which must be simplified and streamlined for business start-ups' online presence regulations, especially for data protection and tax complaints, which is essential. Therefore, there is a need to harmonise regulatory needs. They can also supply online start-up businesses and SMEs with access to regulatory advisory services that are valuable for guiding their compliance requirements. </w:t>
      </w:r>
      <w:r w:rsidR="00B000FE" w:rsidRPr="00C86CB8">
        <w:rPr>
          <w:rFonts w:eastAsia="Times New Roman" w:cs="Times New Roman"/>
          <w:szCs w:val="24"/>
        </w:rPr>
        <w:t xml:space="preserve">Developing </w:t>
      </w:r>
      <w:r w:rsidRPr="00C86CB8">
        <w:rPr>
          <w:rFonts w:eastAsia="Times New Roman" w:cs="Times New Roman"/>
          <w:szCs w:val="24"/>
        </w:rPr>
        <w:t>partnerships</w:t>
      </w:r>
      <w:r w:rsidR="00B000FE" w:rsidRPr="00C86CB8">
        <w:rPr>
          <w:rFonts w:eastAsia="Times New Roman" w:cs="Times New Roman"/>
          <w:szCs w:val="24"/>
        </w:rPr>
        <w:t xml:space="preserve"> </w:t>
      </w:r>
      <w:r w:rsidRPr="00C86CB8">
        <w:rPr>
          <w:rFonts w:eastAsia="Times New Roman" w:cs="Times New Roman"/>
          <w:szCs w:val="24"/>
        </w:rPr>
        <w:t xml:space="preserve">and app-intensive events with educational corporations helps supply proper skills and training for employee skill enhancement and improving </w:t>
      </w:r>
      <w:r w:rsidR="00B000FE" w:rsidRPr="00C86CB8">
        <w:rPr>
          <w:rFonts w:eastAsia="Times New Roman" w:cs="Times New Roman"/>
          <w:szCs w:val="24"/>
        </w:rPr>
        <w:t xml:space="preserve">awareness (Budden and Murray, 2022). Developing </w:t>
      </w:r>
      <w:r w:rsidR="003B6A5A" w:rsidRPr="00C86CB8">
        <w:rPr>
          <w:rFonts w:eastAsia="Times New Roman" w:cs="Times New Roman"/>
          <w:szCs w:val="24"/>
        </w:rPr>
        <w:t>appropriate</w:t>
      </w:r>
      <w:r w:rsidR="00B000FE" w:rsidRPr="00C86CB8">
        <w:rPr>
          <w:rFonts w:eastAsia="Times New Roman" w:cs="Times New Roman"/>
          <w:szCs w:val="24"/>
        </w:rPr>
        <w:t xml:space="preserve"> initiatives for that business can </w:t>
      </w:r>
      <w:r w:rsidR="00B000FE" w:rsidRPr="00C86CB8">
        <w:rPr>
          <w:rFonts w:eastAsia="Times New Roman" w:cs="Times New Roman"/>
          <w:szCs w:val="24"/>
        </w:rPr>
        <w:lastRenderedPageBreak/>
        <w:t xml:space="preserve">also </w:t>
      </w:r>
      <w:r w:rsidR="003B6A5A" w:rsidRPr="00C86CB8">
        <w:rPr>
          <w:rFonts w:eastAsia="Times New Roman" w:cs="Times New Roman"/>
          <w:szCs w:val="24"/>
        </w:rPr>
        <w:t>provide</w:t>
      </w:r>
      <w:r w:rsidR="00B000FE" w:rsidRPr="00C86CB8">
        <w:rPr>
          <w:rFonts w:eastAsia="Times New Roman" w:cs="Times New Roman"/>
          <w:szCs w:val="24"/>
        </w:rPr>
        <w:t xml:space="preserve"> an advantage </w:t>
      </w:r>
      <w:r w:rsidR="003B6A5A" w:rsidRPr="00C86CB8">
        <w:rPr>
          <w:rFonts w:eastAsia="Times New Roman" w:cs="Times New Roman"/>
          <w:szCs w:val="24"/>
        </w:rPr>
        <w:t>for them and their employees</w:t>
      </w:r>
      <w:r w:rsidR="00B000FE" w:rsidRPr="00C86CB8">
        <w:rPr>
          <w:rFonts w:eastAsia="Times New Roman" w:cs="Times New Roman"/>
          <w:szCs w:val="24"/>
        </w:rPr>
        <w:t xml:space="preserve"> as they can gain benefits through salaries.</w:t>
      </w:r>
      <w:r w:rsidRPr="00C86CB8">
        <w:rPr>
          <w:rFonts w:eastAsia="Times New Roman" w:cs="Times New Roman"/>
          <w:szCs w:val="24"/>
        </w:rPr>
        <w:t xml:space="preserve"> </w:t>
      </w:r>
    </w:p>
    <w:p w14:paraId="4E198196" w14:textId="614F8514" w:rsidR="00B000FE" w:rsidRPr="00C86CB8" w:rsidRDefault="00B000FE" w:rsidP="00C86CB8">
      <w:pPr>
        <w:spacing w:before="100" w:beforeAutospacing="1"/>
        <w:rPr>
          <w:rFonts w:eastAsia="Times New Roman" w:cs="Times New Roman"/>
          <w:szCs w:val="24"/>
        </w:rPr>
      </w:pPr>
      <w:r w:rsidRPr="00C86CB8">
        <w:rPr>
          <w:rFonts w:eastAsia="Times New Roman" w:cs="Times New Roman"/>
          <w:szCs w:val="24"/>
        </w:rPr>
        <w:t xml:space="preserve">Policymakers </w:t>
      </w:r>
      <w:r w:rsidR="00CF6F31" w:rsidRPr="00C86CB8">
        <w:rPr>
          <w:rFonts w:eastAsia="Times New Roman" w:cs="Times New Roman"/>
          <w:szCs w:val="24"/>
        </w:rPr>
        <w:t>must</w:t>
      </w:r>
      <w:r w:rsidRPr="00C86CB8">
        <w:rPr>
          <w:rFonts w:eastAsia="Times New Roman" w:cs="Times New Roman"/>
          <w:szCs w:val="24"/>
        </w:rPr>
        <w:t xml:space="preserve"> promote </w:t>
      </w:r>
      <w:r w:rsidR="00CF6F31" w:rsidRPr="00C86CB8">
        <w:rPr>
          <w:rFonts w:eastAsia="Times New Roman" w:cs="Times New Roman"/>
          <w:szCs w:val="24"/>
        </w:rPr>
        <w:t xml:space="preserve">the adaptation of adequate cyber security practices </w:t>
      </w:r>
      <w:r w:rsidRPr="00C86CB8">
        <w:rPr>
          <w:rFonts w:eastAsia="Times New Roman" w:cs="Times New Roman"/>
          <w:szCs w:val="24"/>
        </w:rPr>
        <w:t xml:space="preserve">via workshop initiatives and information </w:t>
      </w:r>
      <w:r w:rsidR="006A0F37" w:rsidRPr="00C86CB8">
        <w:rPr>
          <w:rFonts w:eastAsia="Times New Roman" w:cs="Times New Roman"/>
          <w:szCs w:val="24"/>
        </w:rPr>
        <w:t>campaigns</w:t>
      </w:r>
      <w:r w:rsidRPr="00C86CB8">
        <w:rPr>
          <w:rFonts w:eastAsia="Times New Roman" w:cs="Times New Roman"/>
          <w:szCs w:val="24"/>
        </w:rPr>
        <w:t xml:space="preserve"> for incorporating security measures (Hodson, 2021). They can also supply affordable training programs and cyber security services that are helpful to tailoring their particular budget and requirement constant for </w:t>
      </w:r>
      <w:r w:rsidR="002422EC" w:rsidRPr="00C86CB8">
        <w:rPr>
          <w:rFonts w:eastAsia="Times New Roman" w:cs="Times New Roman"/>
          <w:szCs w:val="24"/>
        </w:rPr>
        <w:t>online start-up</w:t>
      </w:r>
      <w:r w:rsidRPr="00C86CB8">
        <w:rPr>
          <w:rFonts w:eastAsia="Times New Roman" w:cs="Times New Roman"/>
          <w:szCs w:val="24"/>
        </w:rPr>
        <w:t xml:space="preserve"> businesses</w:t>
      </w:r>
      <w:r w:rsidR="002422EC" w:rsidRPr="00C86CB8">
        <w:rPr>
          <w:rFonts w:eastAsia="Times New Roman" w:cs="Times New Roman"/>
          <w:szCs w:val="24"/>
        </w:rPr>
        <w:t xml:space="preserve"> and SMEs. In addition, market adaptability and international market access are other solutions for online start-up businesses and SMEs. </w:t>
      </w:r>
      <w:r w:rsidRPr="00C86CB8">
        <w:rPr>
          <w:rFonts w:eastAsia="Times New Roman" w:cs="Times New Roman"/>
          <w:szCs w:val="24"/>
        </w:rPr>
        <w:t xml:space="preserve">Motivating </w:t>
      </w:r>
      <w:r w:rsidR="002422EC" w:rsidRPr="00C86CB8">
        <w:rPr>
          <w:rFonts w:eastAsia="Times New Roman" w:cs="Times New Roman"/>
          <w:szCs w:val="24"/>
        </w:rPr>
        <w:t xml:space="preserve">online </w:t>
      </w:r>
      <w:r w:rsidR="00DB0FD2" w:rsidRPr="00C86CB8">
        <w:rPr>
          <w:rFonts w:eastAsia="Times New Roman" w:cs="Times New Roman"/>
          <w:szCs w:val="24"/>
        </w:rPr>
        <w:t>start-up</w:t>
      </w:r>
      <w:r w:rsidR="002422EC" w:rsidRPr="00C86CB8">
        <w:rPr>
          <w:rFonts w:eastAsia="Times New Roman" w:cs="Times New Roman"/>
          <w:szCs w:val="24"/>
        </w:rPr>
        <w:t xml:space="preserve"> businesses and SMEs</w:t>
      </w:r>
      <w:r w:rsidRPr="00C86CB8">
        <w:rPr>
          <w:rFonts w:eastAsia="Times New Roman" w:cs="Times New Roman"/>
          <w:szCs w:val="24"/>
        </w:rPr>
        <w:t xml:space="preserve"> to incorporate an oil business model is also helpful in providing quick responses toward the evolving market (Budden and Murray, 2022). Developing a scope for </w:t>
      </w:r>
      <w:r w:rsidR="002422EC" w:rsidRPr="00C86CB8">
        <w:rPr>
          <w:rFonts w:eastAsia="Times New Roman" w:cs="Times New Roman"/>
          <w:szCs w:val="24"/>
        </w:rPr>
        <w:t>online start-up</w:t>
      </w:r>
      <w:r w:rsidRPr="00C86CB8">
        <w:rPr>
          <w:rFonts w:eastAsia="Times New Roman" w:cs="Times New Roman"/>
          <w:szCs w:val="24"/>
        </w:rPr>
        <w:t xml:space="preserve"> businesses </w:t>
      </w:r>
      <w:r w:rsidR="002422EC" w:rsidRPr="00C86CB8">
        <w:rPr>
          <w:rFonts w:eastAsia="Times New Roman" w:cs="Times New Roman"/>
          <w:szCs w:val="24"/>
        </w:rPr>
        <w:t xml:space="preserve">and SMEs </w:t>
      </w:r>
      <w:r w:rsidRPr="00C86CB8">
        <w:rPr>
          <w:rFonts w:eastAsia="Times New Roman" w:cs="Times New Roman"/>
          <w:szCs w:val="24"/>
        </w:rPr>
        <w:t>to participate in international and local trade fairs is also helpful in enhancing their market adaptability.</w:t>
      </w:r>
      <w:r w:rsidR="002422EC" w:rsidRPr="00C86CB8">
        <w:rPr>
          <w:rFonts w:eastAsia="Times New Roman" w:cs="Times New Roman"/>
          <w:szCs w:val="24"/>
        </w:rPr>
        <w:t xml:space="preserve"> </w:t>
      </w:r>
      <w:r w:rsidRPr="00C86CB8">
        <w:rPr>
          <w:rFonts w:eastAsia="Times New Roman" w:cs="Times New Roman"/>
          <w:szCs w:val="24"/>
        </w:rPr>
        <w:t xml:space="preserve">Promoting the trade agreement globally can also facilitate global market access for </w:t>
      </w:r>
      <w:r w:rsidR="002422EC" w:rsidRPr="00C86CB8">
        <w:rPr>
          <w:rFonts w:eastAsia="Times New Roman" w:cs="Times New Roman"/>
          <w:szCs w:val="24"/>
        </w:rPr>
        <w:t>online</w:t>
      </w:r>
      <w:r w:rsidRPr="00C86CB8">
        <w:rPr>
          <w:rFonts w:eastAsia="Times New Roman" w:cs="Times New Roman"/>
          <w:szCs w:val="24"/>
        </w:rPr>
        <w:t xml:space="preserve"> </w:t>
      </w:r>
      <w:r w:rsidR="002422EC" w:rsidRPr="00C86CB8">
        <w:rPr>
          <w:rFonts w:eastAsia="Times New Roman" w:cs="Times New Roman"/>
          <w:szCs w:val="24"/>
        </w:rPr>
        <w:t>start-ups and SMEs</w:t>
      </w:r>
      <w:r w:rsidRPr="00C86CB8">
        <w:rPr>
          <w:rFonts w:eastAsia="Times New Roman" w:cs="Times New Roman"/>
          <w:szCs w:val="24"/>
        </w:rPr>
        <w:t>. Also</w:t>
      </w:r>
      <w:r w:rsidR="003B6A5A" w:rsidRPr="00C86CB8">
        <w:rPr>
          <w:rFonts w:eastAsia="Times New Roman" w:cs="Times New Roman"/>
          <w:szCs w:val="24"/>
        </w:rPr>
        <w:t>,</w:t>
      </w:r>
      <w:r w:rsidRPr="00C86CB8">
        <w:rPr>
          <w:rFonts w:eastAsia="Times New Roman" w:cs="Times New Roman"/>
          <w:szCs w:val="24"/>
        </w:rPr>
        <w:t xml:space="preserve"> gaining proper guidance knowledge through export documentation</w:t>
      </w:r>
      <w:r w:rsidR="003B6A5A" w:rsidRPr="00C86CB8">
        <w:rPr>
          <w:rFonts w:eastAsia="Times New Roman" w:cs="Times New Roman"/>
          <w:szCs w:val="24"/>
        </w:rPr>
        <w:t>,</w:t>
      </w:r>
      <w:r w:rsidRPr="00C86CB8">
        <w:rPr>
          <w:rFonts w:eastAsia="Times New Roman" w:cs="Times New Roman"/>
          <w:szCs w:val="24"/>
        </w:rPr>
        <w:t xml:space="preserve"> international logistics</w:t>
      </w:r>
      <w:r w:rsidR="003B6A5A" w:rsidRPr="00C86CB8">
        <w:rPr>
          <w:rFonts w:eastAsia="Times New Roman" w:cs="Times New Roman"/>
          <w:szCs w:val="24"/>
        </w:rPr>
        <w:t>,</w:t>
      </w:r>
      <w:r w:rsidRPr="00C86CB8">
        <w:rPr>
          <w:rFonts w:eastAsia="Times New Roman" w:cs="Times New Roman"/>
          <w:szCs w:val="24"/>
        </w:rPr>
        <w:t xml:space="preserve"> and market research is helpful to international market access (Hodson, 2021). They can also supply renewal events </w:t>
      </w:r>
      <w:r w:rsidR="003B6A5A" w:rsidRPr="00C86CB8">
        <w:rPr>
          <w:rFonts w:eastAsia="Times New Roman" w:cs="Times New Roman"/>
          <w:szCs w:val="24"/>
        </w:rPr>
        <w:t>and</w:t>
      </w:r>
      <w:r w:rsidRPr="00C86CB8">
        <w:rPr>
          <w:rFonts w:eastAsia="Times New Roman" w:cs="Times New Roman"/>
          <w:szCs w:val="24"/>
        </w:rPr>
        <w:t xml:space="preserve"> grants to help </w:t>
      </w:r>
      <w:r w:rsidR="002422EC" w:rsidRPr="00C86CB8">
        <w:rPr>
          <w:rFonts w:eastAsia="Times New Roman" w:cs="Times New Roman"/>
          <w:szCs w:val="24"/>
        </w:rPr>
        <w:t>those</w:t>
      </w:r>
      <w:r w:rsidRPr="00C86CB8">
        <w:rPr>
          <w:rFonts w:eastAsia="Times New Roman" w:cs="Times New Roman"/>
          <w:szCs w:val="24"/>
        </w:rPr>
        <w:t xml:space="preserve"> businesses address export scope by generating the required infrastructure for successfully conducting international trade.</w:t>
      </w:r>
    </w:p>
    <w:p w14:paraId="438D45A3" w14:textId="4387090F" w:rsidR="00B000FE" w:rsidRPr="00C86CB8" w:rsidRDefault="00B000FE" w:rsidP="00C86CB8">
      <w:pPr>
        <w:spacing w:before="100" w:beforeAutospacing="1"/>
        <w:rPr>
          <w:rFonts w:eastAsia="Times New Roman" w:cs="Times New Roman"/>
          <w:szCs w:val="24"/>
        </w:rPr>
      </w:pPr>
      <w:r w:rsidRPr="00C86CB8">
        <w:rPr>
          <w:rFonts w:eastAsia="Times New Roman" w:cs="Times New Roman"/>
          <w:szCs w:val="24"/>
        </w:rPr>
        <w:t>Through implementing the solution</w:t>
      </w:r>
      <w:r w:rsidR="003B6A5A" w:rsidRPr="00C86CB8">
        <w:rPr>
          <w:rFonts w:eastAsia="Times New Roman" w:cs="Times New Roman"/>
          <w:szCs w:val="24"/>
        </w:rPr>
        <w:t>, policymakers can help create</w:t>
      </w:r>
      <w:r w:rsidRPr="00C86CB8">
        <w:rPr>
          <w:rFonts w:eastAsia="Times New Roman" w:cs="Times New Roman"/>
          <w:szCs w:val="24"/>
        </w:rPr>
        <w:t xml:space="preserve"> a favourable environment for online </w:t>
      </w:r>
      <w:r w:rsidR="00DB0FD2" w:rsidRPr="00C86CB8">
        <w:rPr>
          <w:rFonts w:eastAsia="Times New Roman" w:cs="Times New Roman"/>
          <w:szCs w:val="24"/>
        </w:rPr>
        <w:t>start-up</w:t>
      </w:r>
      <w:r w:rsidR="002422EC" w:rsidRPr="00C86CB8">
        <w:rPr>
          <w:rFonts w:eastAsia="Times New Roman" w:cs="Times New Roman"/>
          <w:szCs w:val="24"/>
        </w:rPr>
        <w:t xml:space="preserve"> businesses and SMEs </w:t>
      </w:r>
      <w:r w:rsidR="003B6A5A" w:rsidRPr="00C86CB8">
        <w:rPr>
          <w:rFonts w:eastAsia="Times New Roman" w:cs="Times New Roman"/>
          <w:szCs w:val="24"/>
        </w:rPr>
        <w:t>by</w:t>
      </w:r>
      <w:r w:rsidRPr="00C86CB8">
        <w:rPr>
          <w:rFonts w:eastAsia="Times New Roman" w:cs="Times New Roman"/>
          <w:szCs w:val="24"/>
        </w:rPr>
        <w:t xml:space="preserve"> supplying their competitiveness and growth. </w:t>
      </w:r>
    </w:p>
    <w:p w14:paraId="1DB55881" w14:textId="1EE836BD" w:rsidR="002C6F0A" w:rsidRPr="00C86CB8" w:rsidRDefault="002C6F0A" w:rsidP="00C86CB8">
      <w:pPr>
        <w:pStyle w:val="Heading2"/>
        <w:rPr>
          <w:sz w:val="28"/>
          <w:szCs w:val="28"/>
        </w:rPr>
      </w:pPr>
      <w:bookmarkStart w:id="30" w:name="_Toc155789750"/>
      <w:bookmarkStart w:id="31" w:name="_Toc155833342"/>
      <w:r w:rsidRPr="00C86CB8">
        <w:rPr>
          <w:sz w:val="28"/>
          <w:szCs w:val="28"/>
        </w:rPr>
        <w:t>2.</w:t>
      </w:r>
      <w:r w:rsidR="00780A15" w:rsidRPr="00C86CB8">
        <w:rPr>
          <w:sz w:val="28"/>
          <w:szCs w:val="28"/>
        </w:rPr>
        <w:t>5</w:t>
      </w:r>
      <w:r w:rsidRPr="00C86CB8">
        <w:rPr>
          <w:sz w:val="28"/>
          <w:szCs w:val="28"/>
        </w:rPr>
        <w:t xml:space="preserve"> Building a </w:t>
      </w:r>
      <w:r w:rsidR="002422EC" w:rsidRPr="00C86CB8">
        <w:rPr>
          <w:sz w:val="28"/>
          <w:szCs w:val="28"/>
        </w:rPr>
        <w:t>Strong</w:t>
      </w:r>
      <w:r w:rsidRPr="00C86CB8">
        <w:rPr>
          <w:sz w:val="28"/>
          <w:szCs w:val="28"/>
        </w:rPr>
        <w:t xml:space="preserve"> </w:t>
      </w:r>
      <w:r w:rsidR="002422EC" w:rsidRPr="00C86CB8">
        <w:rPr>
          <w:sz w:val="28"/>
          <w:szCs w:val="28"/>
        </w:rPr>
        <w:t>T</w:t>
      </w:r>
      <w:r w:rsidRPr="00C86CB8">
        <w:rPr>
          <w:sz w:val="28"/>
          <w:szCs w:val="28"/>
        </w:rPr>
        <w:t xml:space="preserve">eam and </w:t>
      </w:r>
      <w:r w:rsidR="002422EC" w:rsidRPr="00C86CB8">
        <w:rPr>
          <w:sz w:val="28"/>
          <w:szCs w:val="28"/>
        </w:rPr>
        <w:t>C</w:t>
      </w:r>
      <w:r w:rsidRPr="00C86CB8">
        <w:rPr>
          <w:sz w:val="28"/>
          <w:szCs w:val="28"/>
        </w:rPr>
        <w:t xml:space="preserve">ollaboration </w:t>
      </w:r>
      <w:r w:rsidR="002422EC" w:rsidRPr="00C86CB8">
        <w:rPr>
          <w:sz w:val="28"/>
          <w:szCs w:val="28"/>
        </w:rPr>
        <w:t>with</w:t>
      </w:r>
      <w:r w:rsidRPr="00C86CB8">
        <w:rPr>
          <w:sz w:val="28"/>
          <w:szCs w:val="28"/>
        </w:rPr>
        <w:t xml:space="preserve"> </w:t>
      </w:r>
      <w:bookmarkEnd w:id="30"/>
      <w:r w:rsidR="002422EC" w:rsidRPr="00C86CB8">
        <w:rPr>
          <w:sz w:val="28"/>
          <w:szCs w:val="28"/>
        </w:rPr>
        <w:t>Business</w:t>
      </w:r>
      <w:r w:rsidR="00C86CB8">
        <w:rPr>
          <w:sz w:val="28"/>
          <w:szCs w:val="28"/>
        </w:rPr>
        <w:t xml:space="preserve"> </w:t>
      </w:r>
      <w:r w:rsidR="00C86CB8" w:rsidRPr="00C86CB8">
        <w:rPr>
          <w:sz w:val="28"/>
          <w:szCs w:val="28"/>
        </w:rPr>
        <w:t>Start-up</w:t>
      </w:r>
      <w:r w:rsidR="00C86CB8">
        <w:rPr>
          <w:sz w:val="28"/>
          <w:szCs w:val="28"/>
        </w:rPr>
        <w:t>s</w:t>
      </w:r>
      <w:r w:rsidR="002422EC" w:rsidRPr="00C86CB8">
        <w:rPr>
          <w:sz w:val="28"/>
          <w:szCs w:val="28"/>
        </w:rPr>
        <w:t xml:space="preserve"> and SMEs</w:t>
      </w:r>
      <w:bookmarkEnd w:id="31"/>
    </w:p>
    <w:p w14:paraId="3D25798E" w14:textId="0638E833" w:rsidR="004138AD" w:rsidRPr="00C86CB8" w:rsidRDefault="004138AD" w:rsidP="00C86CB8">
      <w:pPr>
        <w:pStyle w:val="NormalWeb"/>
        <w:spacing w:after="200" w:afterAutospacing="0" w:line="360" w:lineRule="auto"/>
      </w:pPr>
      <w:r w:rsidRPr="00C86CB8">
        <w:t xml:space="preserve">Team diversity and competence are critical to an online </w:t>
      </w:r>
      <w:r w:rsidR="002422EC" w:rsidRPr="00C86CB8">
        <w:t>business's</w:t>
      </w:r>
      <w:r w:rsidRPr="00C86CB8">
        <w:t xml:space="preserve"> success. An experienced technical and marketing staff solves online </w:t>
      </w:r>
      <w:r w:rsidR="002422EC" w:rsidRPr="00C86CB8">
        <w:t>business</w:t>
      </w:r>
      <w:r w:rsidRPr="00C86CB8">
        <w:t xml:space="preserve"> issues. Innovative problem-solving is encouraged by team members' diverse backgrounds and perspectives. </w:t>
      </w:r>
      <w:r w:rsidR="00C86CB8" w:rsidRPr="00C86CB8">
        <w:t>Li and Wu (2019) state</w:t>
      </w:r>
      <w:r w:rsidR="002422EC" w:rsidRPr="00C86CB8">
        <w:t xml:space="preserve"> collaboration </w:t>
      </w:r>
      <w:proofErr w:type="gramStart"/>
      <w:r w:rsidR="002422EC" w:rsidRPr="00C86CB8">
        <w:t>is</w:t>
      </w:r>
      <w:proofErr w:type="gramEnd"/>
      <w:r w:rsidR="002422EC" w:rsidRPr="00C86CB8">
        <w:t xml:space="preserve"> critical to team performance</w:t>
      </w:r>
      <w:r w:rsidRPr="00C86CB8">
        <w:t>. Information, ideas, and resources shared in collaboration increase decision-making and production. Open communication, respect, and a shared vision facilitate collaboration.</w:t>
      </w:r>
    </w:p>
    <w:p w14:paraId="766313E3" w14:textId="0092C578" w:rsidR="00C47C65" w:rsidRPr="00C86CB8" w:rsidRDefault="00C47C65" w:rsidP="00C86CB8">
      <w:pPr>
        <w:rPr>
          <w:rFonts w:eastAsia="Times New Roman" w:cs="Times New Roman"/>
          <w:szCs w:val="24"/>
        </w:rPr>
      </w:pPr>
      <w:r w:rsidRPr="00C86CB8">
        <w:rPr>
          <w:rFonts w:eastAsia="Times New Roman" w:cs="Times New Roman"/>
          <w:szCs w:val="24"/>
        </w:rPr>
        <w:t xml:space="preserve">The joint efforts of people who possess a wide range of knowledge are essential factors in determining the success of an Internet firm. </w:t>
      </w:r>
      <w:r w:rsidR="00C86CB8" w:rsidRPr="00C86CB8">
        <w:rPr>
          <w:rFonts w:eastAsia="Times New Roman" w:cs="Times New Roman"/>
          <w:szCs w:val="24"/>
        </w:rPr>
        <w:t>To tackle</w:t>
      </w:r>
      <w:r w:rsidRPr="00C86CB8">
        <w:rPr>
          <w:rFonts w:eastAsia="Times New Roman" w:cs="Times New Roman"/>
          <w:szCs w:val="24"/>
        </w:rPr>
        <w:t xml:space="preserve"> the myriad </w:t>
      </w:r>
      <w:r w:rsidR="00C86CB8" w:rsidRPr="00C86CB8">
        <w:rPr>
          <w:rFonts w:eastAsia="Times New Roman" w:cs="Times New Roman"/>
          <w:szCs w:val="24"/>
        </w:rPr>
        <w:t>challenges of</w:t>
      </w:r>
      <w:r w:rsidRPr="00C86CB8">
        <w:rPr>
          <w:rFonts w:eastAsia="Times New Roman" w:cs="Times New Roman"/>
          <w:szCs w:val="24"/>
        </w:rPr>
        <w:t xml:space="preserve"> operating an </w:t>
      </w:r>
      <w:r w:rsidR="002422EC" w:rsidRPr="00C86CB8">
        <w:rPr>
          <w:rFonts w:eastAsia="Times New Roman" w:cs="Times New Roman"/>
          <w:szCs w:val="24"/>
        </w:rPr>
        <w:t>online business</w:t>
      </w:r>
      <w:r w:rsidRPr="00C86CB8">
        <w:rPr>
          <w:rFonts w:eastAsia="Times New Roman" w:cs="Times New Roman"/>
          <w:szCs w:val="24"/>
        </w:rPr>
        <w:t xml:space="preserve">, a powerful team brings together individuals who possess complementary </w:t>
      </w:r>
      <w:r w:rsidRPr="00C86CB8">
        <w:rPr>
          <w:rFonts w:eastAsia="Times New Roman" w:cs="Times New Roman"/>
          <w:szCs w:val="24"/>
        </w:rPr>
        <w:lastRenderedPageBreak/>
        <w:t>talents, such as technical expertise and marketing savvy</w:t>
      </w:r>
      <w:r w:rsidR="00C5190D" w:rsidRPr="00C86CB8">
        <w:rPr>
          <w:rFonts w:eastAsia="Times New Roman" w:cs="Times New Roman"/>
          <w:szCs w:val="24"/>
        </w:rPr>
        <w:t xml:space="preserve"> (</w:t>
      </w:r>
      <w:proofErr w:type="spellStart"/>
      <w:r w:rsidR="00C5190D" w:rsidRPr="00C86CB8">
        <w:rPr>
          <w:rFonts w:eastAsia="Times New Roman" w:cs="Times New Roman"/>
          <w:szCs w:val="24"/>
        </w:rPr>
        <w:t>Rijal</w:t>
      </w:r>
      <w:proofErr w:type="spellEnd"/>
      <w:r w:rsidR="00C5190D" w:rsidRPr="00C86CB8">
        <w:rPr>
          <w:rFonts w:eastAsia="Times New Roman" w:cs="Times New Roman"/>
          <w:szCs w:val="24"/>
        </w:rPr>
        <w:t xml:space="preserve"> et al.</w:t>
      </w:r>
      <w:r w:rsidR="00C86CB8" w:rsidRPr="00C86CB8">
        <w:rPr>
          <w:rFonts w:eastAsia="Times New Roman" w:cs="Times New Roman"/>
          <w:szCs w:val="24"/>
        </w:rPr>
        <w:t>,</w:t>
      </w:r>
      <w:r w:rsidR="00C5190D" w:rsidRPr="00C86CB8">
        <w:rPr>
          <w:rFonts w:eastAsia="Times New Roman" w:cs="Times New Roman"/>
          <w:szCs w:val="24"/>
        </w:rPr>
        <w:t xml:space="preserve"> 2021)</w:t>
      </w:r>
      <w:r w:rsidRPr="00C86CB8">
        <w:rPr>
          <w:rFonts w:eastAsia="Times New Roman" w:cs="Times New Roman"/>
          <w:szCs w:val="24"/>
        </w:rPr>
        <w:t xml:space="preserve">. Each </w:t>
      </w:r>
      <w:r w:rsidR="002422EC" w:rsidRPr="00C86CB8">
        <w:rPr>
          <w:rFonts w:eastAsia="Times New Roman" w:cs="Times New Roman"/>
          <w:szCs w:val="24"/>
        </w:rPr>
        <w:t xml:space="preserve">team member brings their own distinct experiences and points of view to the table, which helps </w:t>
      </w:r>
      <w:r w:rsidRPr="00C86CB8">
        <w:rPr>
          <w:rFonts w:eastAsia="Times New Roman" w:cs="Times New Roman"/>
          <w:szCs w:val="24"/>
        </w:rPr>
        <w:t>cultivate an environment that stimulates creativity and problem-solving.</w:t>
      </w:r>
      <w:r w:rsidRPr="00C86CB8">
        <w:rPr>
          <w:rFonts w:cs="Times New Roman"/>
        </w:rPr>
        <w:t xml:space="preserve"> </w:t>
      </w:r>
      <w:r w:rsidRPr="00C86CB8">
        <w:rPr>
          <w:rFonts w:eastAsia="Times New Roman" w:cs="Times New Roman"/>
          <w:szCs w:val="24"/>
        </w:rPr>
        <w:t xml:space="preserve">When </w:t>
      </w:r>
      <w:r w:rsidR="002422EC" w:rsidRPr="00C86CB8">
        <w:rPr>
          <w:rFonts w:eastAsia="Times New Roman" w:cs="Times New Roman"/>
          <w:szCs w:val="24"/>
        </w:rPr>
        <w:t>team members successfully collaborate, they exchange information, ideas, and resources, resulting</w:t>
      </w:r>
      <w:r w:rsidRPr="00C86CB8">
        <w:rPr>
          <w:rFonts w:eastAsia="Times New Roman" w:cs="Times New Roman"/>
          <w:szCs w:val="24"/>
        </w:rPr>
        <w:t xml:space="preserve"> in improved decision-making and increased productivity (Wamba-</w:t>
      </w:r>
      <w:proofErr w:type="spellStart"/>
      <w:r w:rsidRPr="00C86CB8">
        <w:rPr>
          <w:rFonts w:eastAsia="Times New Roman" w:cs="Times New Roman"/>
          <w:szCs w:val="24"/>
        </w:rPr>
        <w:t>Taguimdje</w:t>
      </w:r>
      <w:proofErr w:type="spellEnd"/>
      <w:r w:rsidRPr="00C86CB8">
        <w:rPr>
          <w:rFonts w:eastAsia="Times New Roman" w:cs="Times New Roman"/>
          <w:szCs w:val="24"/>
        </w:rPr>
        <w:t xml:space="preserve"> </w:t>
      </w:r>
      <w:r w:rsidRPr="00C86CB8">
        <w:rPr>
          <w:rFonts w:eastAsia="Times New Roman" w:cs="Times New Roman"/>
          <w:i/>
          <w:szCs w:val="24"/>
        </w:rPr>
        <w:t>et al.</w:t>
      </w:r>
      <w:r w:rsidRPr="00C86CB8">
        <w:rPr>
          <w:rFonts w:eastAsia="Times New Roman" w:cs="Times New Roman"/>
          <w:szCs w:val="24"/>
        </w:rPr>
        <w:t xml:space="preserve">, 2020). </w:t>
      </w:r>
      <w:r w:rsidR="002422EC" w:rsidRPr="00C86CB8">
        <w:rPr>
          <w:rFonts w:eastAsia="Times New Roman" w:cs="Times New Roman"/>
          <w:szCs w:val="24"/>
        </w:rPr>
        <w:t>To</w:t>
      </w:r>
      <w:r w:rsidRPr="00C86CB8">
        <w:rPr>
          <w:rFonts w:eastAsia="Times New Roman" w:cs="Times New Roman"/>
          <w:szCs w:val="24"/>
        </w:rPr>
        <w:t xml:space="preserve"> foster a climate that is conducive to collaboration, it is necessary to have open communication, mutual respect, and a </w:t>
      </w:r>
      <w:r w:rsidR="002422EC" w:rsidRPr="00C86CB8">
        <w:rPr>
          <w:rFonts w:eastAsia="Times New Roman" w:cs="Times New Roman"/>
          <w:szCs w:val="24"/>
        </w:rPr>
        <w:t>shared</w:t>
      </w:r>
      <w:r w:rsidRPr="00C86CB8">
        <w:rPr>
          <w:rFonts w:eastAsia="Times New Roman" w:cs="Times New Roman"/>
          <w:szCs w:val="24"/>
        </w:rPr>
        <w:t xml:space="preserve"> vision.</w:t>
      </w:r>
    </w:p>
    <w:p w14:paraId="3538F6E1" w14:textId="258D16CD" w:rsidR="00C47C65" w:rsidRPr="00C86CB8" w:rsidRDefault="00C86CB8" w:rsidP="00C86CB8">
      <w:pPr>
        <w:pStyle w:val="NormalWeb"/>
        <w:spacing w:after="200" w:afterAutospacing="0" w:line="360" w:lineRule="auto"/>
      </w:pPr>
      <w:r w:rsidRPr="00C86CB8">
        <w:t>Collaboration plays a paramount part when it comes to conquering obstacles</w:t>
      </w:r>
      <w:r w:rsidR="00C47C65" w:rsidRPr="00C86CB8">
        <w:t xml:space="preserve">. By bringing together individuals with </w:t>
      </w:r>
      <w:r w:rsidR="002422EC" w:rsidRPr="00C86CB8">
        <w:t>various</w:t>
      </w:r>
      <w:r w:rsidR="00C47C65" w:rsidRPr="00C86CB8">
        <w:t xml:space="preserve"> viewpoints, teams </w:t>
      </w:r>
      <w:r w:rsidR="002422EC" w:rsidRPr="00C86CB8">
        <w:t>can</w:t>
      </w:r>
      <w:r w:rsidR="00C47C65" w:rsidRPr="00C86CB8">
        <w:t xml:space="preserve"> generate innovative ideas and establish </w:t>
      </w:r>
      <w:r w:rsidR="002422EC" w:rsidRPr="00C86CB8">
        <w:t>successful strategies</w:t>
      </w:r>
      <w:r w:rsidR="00C47C65" w:rsidRPr="00C86CB8">
        <w:t xml:space="preserve">. Fostering creativity and problem-solving via cross-functional cooperation, brainstorming sessions, and regular communication are all </w:t>
      </w:r>
      <w:r w:rsidR="002422EC" w:rsidRPr="00C86CB8">
        <w:t>essential</w:t>
      </w:r>
      <w:r w:rsidR="00C47C65" w:rsidRPr="00C86CB8">
        <w:t xml:space="preserve"> parts of the process. Putting together a powerful team and cultivating productive collaboration are two of the most </w:t>
      </w:r>
      <w:r w:rsidR="002422EC" w:rsidRPr="00C86CB8">
        <w:t>critical</w:t>
      </w:r>
      <w:r w:rsidR="00C47C65" w:rsidRPr="00C86CB8">
        <w:t xml:space="preserve"> factors </w:t>
      </w:r>
      <w:r w:rsidR="002422EC" w:rsidRPr="00C86CB8">
        <w:t>determining whether</w:t>
      </w:r>
      <w:r w:rsidR="00C47C65" w:rsidRPr="00C86CB8">
        <w:t xml:space="preserve"> you are successful in </w:t>
      </w:r>
      <w:r w:rsidR="002422EC" w:rsidRPr="00C86CB8">
        <w:t xml:space="preserve">an online business’s dynamic and competitive environment. </w:t>
      </w:r>
      <w:r w:rsidR="00C47C65" w:rsidRPr="00C86CB8">
        <w:t xml:space="preserve"> An abundance of prospects for </w:t>
      </w:r>
      <w:r w:rsidR="002422EC" w:rsidRPr="00C86CB8">
        <w:t>online</w:t>
      </w:r>
      <w:r w:rsidR="00C47C65" w:rsidRPr="00C86CB8">
        <w:t xml:space="preserve"> </w:t>
      </w:r>
      <w:r w:rsidR="002422EC" w:rsidRPr="00C86CB8">
        <w:t>companies</w:t>
      </w:r>
      <w:r w:rsidR="00C47C65" w:rsidRPr="00C86CB8">
        <w:t xml:space="preserve"> may be found in the United Kingdom, home to a </w:t>
      </w:r>
      <w:r w:rsidR="002422EC" w:rsidRPr="00C86CB8">
        <w:t>solid</w:t>
      </w:r>
      <w:r w:rsidR="00C47C65" w:rsidRPr="00C86CB8">
        <w:t xml:space="preserve"> entrepreneurial environment. When it comes to achieving success, online companies need to have a solid team in place. Individuals who possess the knowledge and expertise required to create, launch, and expand the firm should be included on this team.</w:t>
      </w:r>
    </w:p>
    <w:p w14:paraId="4B60124C" w14:textId="39FF8038" w:rsidR="00F05516" w:rsidRPr="00C86CB8" w:rsidRDefault="004138AD" w:rsidP="00C86CB8">
      <w:pPr>
        <w:pStyle w:val="NormalWeb"/>
        <w:spacing w:before="0" w:beforeAutospacing="0" w:after="200" w:afterAutospacing="0" w:line="360" w:lineRule="auto"/>
      </w:pPr>
      <w:r w:rsidRPr="00C86CB8">
        <w:t>Overcoming obstacles requires collaboration. Diverse teams may provide fresh ideas and successful ways. Cross-functional teamwork, brainstorming, and communication boost creativity and problem-solving (Wamba-</w:t>
      </w:r>
      <w:proofErr w:type="spellStart"/>
      <w:r w:rsidRPr="00C86CB8">
        <w:t>Taguimdje</w:t>
      </w:r>
      <w:proofErr w:type="spellEnd"/>
      <w:r w:rsidRPr="00C86CB8">
        <w:t xml:space="preserve"> et al., 2020). </w:t>
      </w:r>
      <w:r w:rsidR="002422EC" w:rsidRPr="00C86CB8">
        <w:t>A strong team and productive collaboration are essential in the fast-paced internet economy</w:t>
      </w:r>
      <w:r w:rsidRPr="00C86CB8">
        <w:t xml:space="preserve">. UK </w:t>
      </w:r>
      <w:r w:rsidR="002422EC" w:rsidRPr="00C86CB8">
        <w:t>online</w:t>
      </w:r>
      <w:r w:rsidRPr="00C86CB8">
        <w:t xml:space="preserve"> companies are enterprising and have great potential. Luthra et al. (2020) feel a strong team is needed to overcome the inherent issues. Online </w:t>
      </w:r>
      <w:r w:rsidR="002422EC" w:rsidRPr="00C86CB8">
        <w:t>businesses</w:t>
      </w:r>
      <w:r w:rsidRPr="00C86CB8">
        <w:t xml:space="preserve"> require skilled workers to start, manage, and expand. Online companies are constantly evolving, making a solid workforce even more critical.</w:t>
      </w:r>
    </w:p>
    <w:p w14:paraId="66D6C517" w14:textId="06B63665" w:rsidR="002C6F0A" w:rsidRPr="00C86CB8" w:rsidRDefault="002C6F0A" w:rsidP="00C86CB8">
      <w:pPr>
        <w:pStyle w:val="Heading2"/>
        <w:rPr>
          <w:sz w:val="28"/>
          <w:szCs w:val="28"/>
        </w:rPr>
      </w:pPr>
      <w:bookmarkStart w:id="32" w:name="_Toc155789751"/>
      <w:bookmarkStart w:id="33" w:name="_Toc155833343"/>
      <w:r w:rsidRPr="00C86CB8">
        <w:rPr>
          <w:sz w:val="28"/>
          <w:szCs w:val="28"/>
        </w:rPr>
        <w:t>2.</w:t>
      </w:r>
      <w:r w:rsidR="004A2EF8" w:rsidRPr="00C86CB8">
        <w:rPr>
          <w:sz w:val="28"/>
          <w:szCs w:val="28"/>
        </w:rPr>
        <w:t>6</w:t>
      </w:r>
      <w:r w:rsidRPr="00C86CB8">
        <w:rPr>
          <w:sz w:val="28"/>
          <w:szCs w:val="28"/>
        </w:rPr>
        <w:t xml:space="preserve"> Arrangement of </w:t>
      </w:r>
      <w:r w:rsidR="002422EC" w:rsidRPr="00C86CB8">
        <w:rPr>
          <w:sz w:val="28"/>
          <w:szCs w:val="28"/>
        </w:rPr>
        <w:t>S</w:t>
      </w:r>
      <w:r w:rsidRPr="00C86CB8">
        <w:rPr>
          <w:sz w:val="28"/>
          <w:szCs w:val="28"/>
        </w:rPr>
        <w:t xml:space="preserve">ecure </w:t>
      </w:r>
      <w:r w:rsidR="002422EC" w:rsidRPr="00C86CB8">
        <w:rPr>
          <w:sz w:val="28"/>
          <w:szCs w:val="28"/>
        </w:rPr>
        <w:t>F</w:t>
      </w:r>
      <w:r w:rsidRPr="00C86CB8">
        <w:rPr>
          <w:sz w:val="28"/>
          <w:szCs w:val="28"/>
        </w:rPr>
        <w:t xml:space="preserve">unding to </w:t>
      </w:r>
      <w:r w:rsidR="002422EC" w:rsidRPr="00C86CB8">
        <w:rPr>
          <w:sz w:val="28"/>
          <w:szCs w:val="28"/>
        </w:rPr>
        <w:t>M</w:t>
      </w:r>
      <w:r w:rsidRPr="00C86CB8">
        <w:rPr>
          <w:sz w:val="28"/>
          <w:szCs w:val="28"/>
        </w:rPr>
        <w:t xml:space="preserve">anage the </w:t>
      </w:r>
      <w:r w:rsidR="002422EC" w:rsidRPr="00C86CB8">
        <w:rPr>
          <w:sz w:val="28"/>
          <w:szCs w:val="28"/>
        </w:rPr>
        <w:t>M</w:t>
      </w:r>
      <w:r w:rsidRPr="00C86CB8">
        <w:rPr>
          <w:sz w:val="28"/>
          <w:szCs w:val="28"/>
        </w:rPr>
        <w:t xml:space="preserve">arketing </w:t>
      </w:r>
      <w:r w:rsidR="002422EC" w:rsidRPr="00C86CB8">
        <w:rPr>
          <w:sz w:val="28"/>
          <w:szCs w:val="28"/>
        </w:rPr>
        <w:t>A</w:t>
      </w:r>
      <w:r w:rsidRPr="00C86CB8">
        <w:rPr>
          <w:sz w:val="28"/>
          <w:szCs w:val="28"/>
        </w:rPr>
        <w:t xml:space="preserve">ctivity </w:t>
      </w:r>
      <w:r w:rsidR="002422EC" w:rsidRPr="00C86CB8">
        <w:rPr>
          <w:sz w:val="28"/>
          <w:szCs w:val="28"/>
        </w:rPr>
        <w:t>E</w:t>
      </w:r>
      <w:r w:rsidRPr="00C86CB8">
        <w:rPr>
          <w:sz w:val="28"/>
          <w:szCs w:val="28"/>
        </w:rPr>
        <w:t>ffectively</w:t>
      </w:r>
      <w:bookmarkEnd w:id="32"/>
      <w:bookmarkEnd w:id="33"/>
      <w:r w:rsidRPr="00C86CB8">
        <w:rPr>
          <w:sz w:val="28"/>
          <w:szCs w:val="28"/>
        </w:rPr>
        <w:t> </w:t>
      </w:r>
    </w:p>
    <w:p w14:paraId="5853E057" w14:textId="325929F9" w:rsidR="002C6F0A" w:rsidRPr="00C86CB8" w:rsidRDefault="002C6F0A" w:rsidP="00C86CB8">
      <w:pPr>
        <w:rPr>
          <w:rFonts w:eastAsia="Times New Roman" w:cs="Times New Roman"/>
          <w:szCs w:val="24"/>
        </w:rPr>
      </w:pPr>
      <w:r w:rsidRPr="00C86CB8">
        <w:rPr>
          <w:rFonts w:eastAsia="Times New Roman" w:cs="Times New Roman"/>
          <w:szCs w:val="24"/>
        </w:rPr>
        <w:t xml:space="preserve">Another crucial </w:t>
      </w:r>
      <w:r w:rsidR="002422EC" w:rsidRPr="00C86CB8">
        <w:rPr>
          <w:rFonts w:eastAsia="Times New Roman" w:cs="Times New Roman"/>
          <w:szCs w:val="24"/>
        </w:rPr>
        <w:t xml:space="preserve">challenge </w:t>
      </w:r>
      <w:r w:rsidRPr="00C86CB8">
        <w:rPr>
          <w:rFonts w:eastAsia="Times New Roman" w:cs="Times New Roman"/>
          <w:szCs w:val="24"/>
        </w:rPr>
        <w:t xml:space="preserve">for </w:t>
      </w:r>
      <w:r w:rsidR="002422EC" w:rsidRPr="00C86CB8">
        <w:rPr>
          <w:rFonts w:eastAsia="Times New Roman" w:cs="Times New Roman"/>
          <w:szCs w:val="24"/>
        </w:rPr>
        <w:t>online start-up businesses and SMEs</w:t>
      </w:r>
      <w:r w:rsidRPr="00C86CB8">
        <w:rPr>
          <w:rFonts w:eastAsia="Times New Roman" w:cs="Times New Roman"/>
          <w:szCs w:val="24"/>
        </w:rPr>
        <w:t xml:space="preserve"> is properly implementing marketing strategies. The digital realm is densely populated, making it arduous to get attention for your company. Online </w:t>
      </w:r>
      <w:r w:rsidR="002422EC" w:rsidRPr="00C86CB8">
        <w:rPr>
          <w:rFonts w:eastAsia="Times New Roman" w:cs="Times New Roman"/>
          <w:szCs w:val="24"/>
        </w:rPr>
        <w:t xml:space="preserve">businesses </w:t>
      </w:r>
      <w:r w:rsidRPr="00C86CB8">
        <w:rPr>
          <w:rFonts w:eastAsia="Times New Roman" w:cs="Times New Roman"/>
          <w:szCs w:val="24"/>
        </w:rPr>
        <w:t xml:space="preserve">have several marketing channels at their disposal, including “search engine </w:t>
      </w:r>
      <w:r w:rsidR="002422EC" w:rsidRPr="00C86CB8">
        <w:rPr>
          <w:rFonts w:eastAsia="Times New Roman" w:cs="Times New Roman"/>
          <w:szCs w:val="24"/>
        </w:rPr>
        <w:t>optimisation</w:t>
      </w:r>
      <w:r w:rsidRPr="00C86CB8">
        <w:rPr>
          <w:rFonts w:eastAsia="Times New Roman" w:cs="Times New Roman"/>
          <w:szCs w:val="24"/>
        </w:rPr>
        <w:t xml:space="preserve"> (SEO)”, “social media advertisement”, and “pay-per-</w:t>
      </w:r>
      <w:r w:rsidRPr="00C86CB8">
        <w:rPr>
          <w:rFonts w:eastAsia="Times New Roman" w:cs="Times New Roman"/>
          <w:szCs w:val="24"/>
        </w:rPr>
        <w:lastRenderedPageBreak/>
        <w:t xml:space="preserve">click (PPC)” advertising. Securing capital is a </w:t>
      </w:r>
      <w:r w:rsidR="002422EC" w:rsidRPr="00C86CB8">
        <w:rPr>
          <w:rFonts w:eastAsia="Times New Roman" w:cs="Times New Roman"/>
          <w:szCs w:val="24"/>
        </w:rPr>
        <w:t xml:space="preserve">critical challenge </w:t>
      </w:r>
      <w:r w:rsidRPr="00C86CB8">
        <w:rPr>
          <w:rFonts w:eastAsia="Times New Roman" w:cs="Times New Roman"/>
          <w:szCs w:val="24"/>
        </w:rPr>
        <w:t xml:space="preserve">for </w:t>
      </w:r>
      <w:r w:rsidR="002422EC" w:rsidRPr="00C86CB8">
        <w:rPr>
          <w:rFonts w:eastAsia="Times New Roman" w:cs="Times New Roman"/>
          <w:szCs w:val="24"/>
        </w:rPr>
        <w:t xml:space="preserve">online start-up businesses and SMEs </w:t>
      </w:r>
      <w:r w:rsidRPr="00C86CB8">
        <w:rPr>
          <w:rFonts w:eastAsia="Times New Roman" w:cs="Times New Roman"/>
          <w:szCs w:val="24"/>
        </w:rPr>
        <w:t>(</w:t>
      </w:r>
      <w:proofErr w:type="spellStart"/>
      <w:r w:rsidRPr="00C86CB8">
        <w:rPr>
          <w:rFonts w:eastAsia="Times New Roman" w:cs="Times New Roman"/>
          <w:szCs w:val="24"/>
        </w:rPr>
        <w:t>Schot</w:t>
      </w:r>
      <w:proofErr w:type="spellEnd"/>
      <w:r w:rsidRPr="00C86CB8">
        <w:rPr>
          <w:rFonts w:eastAsia="Times New Roman" w:cs="Times New Roman"/>
          <w:szCs w:val="24"/>
        </w:rPr>
        <w:t xml:space="preserve"> </w:t>
      </w:r>
      <w:r w:rsidR="00203E0A" w:rsidRPr="00C86CB8">
        <w:rPr>
          <w:rFonts w:eastAsia="Times New Roman" w:cs="Times New Roman"/>
          <w:i/>
          <w:szCs w:val="24"/>
        </w:rPr>
        <w:t>et al.</w:t>
      </w:r>
      <w:r w:rsidRPr="00C86CB8">
        <w:rPr>
          <w:rFonts w:eastAsia="Times New Roman" w:cs="Times New Roman"/>
          <w:szCs w:val="24"/>
        </w:rPr>
        <w:t xml:space="preserve">, 2020). </w:t>
      </w:r>
      <w:r w:rsidR="002422EC" w:rsidRPr="00C86CB8">
        <w:rPr>
          <w:rFonts w:eastAsia="Times New Roman" w:cs="Times New Roman"/>
          <w:szCs w:val="24"/>
        </w:rPr>
        <w:t>Online s</w:t>
      </w:r>
      <w:r w:rsidRPr="00C86CB8">
        <w:rPr>
          <w:rFonts w:eastAsia="Times New Roman" w:cs="Times New Roman"/>
          <w:szCs w:val="24"/>
        </w:rPr>
        <w:t>tart-up</w:t>
      </w:r>
      <w:r w:rsidR="002422EC" w:rsidRPr="00C86CB8">
        <w:rPr>
          <w:rFonts w:eastAsia="Times New Roman" w:cs="Times New Roman"/>
          <w:szCs w:val="24"/>
        </w:rPr>
        <w:t xml:space="preserve"> businesses and SMEs</w:t>
      </w:r>
      <w:r w:rsidRPr="00C86CB8">
        <w:rPr>
          <w:rFonts w:eastAsia="Times New Roman" w:cs="Times New Roman"/>
          <w:szCs w:val="24"/>
        </w:rPr>
        <w:t xml:space="preserve"> can have challenges securing finance from conventional sources, such as bank loans, due to potential limitations in collateral or a lack of established track record. Consequently, several </w:t>
      </w:r>
      <w:r w:rsidR="002422EC" w:rsidRPr="00C86CB8">
        <w:rPr>
          <w:rFonts w:eastAsia="Times New Roman" w:cs="Times New Roman"/>
          <w:szCs w:val="24"/>
        </w:rPr>
        <w:t>online start-up businesses and SMEs</w:t>
      </w:r>
      <w:r w:rsidRPr="00C86CB8">
        <w:rPr>
          <w:rFonts w:eastAsia="Times New Roman" w:cs="Times New Roman"/>
          <w:szCs w:val="24"/>
        </w:rPr>
        <w:t xml:space="preserve"> seek alternate financing options, such as angel financiers, venture entrepreneurs, and crowdsourcing. </w:t>
      </w:r>
    </w:p>
    <w:p w14:paraId="24D25368" w14:textId="6FC684F5" w:rsidR="002C6F0A" w:rsidRPr="00C86CB8" w:rsidRDefault="002C6F0A" w:rsidP="00C86CB8">
      <w:pPr>
        <w:rPr>
          <w:rFonts w:eastAsia="Times New Roman" w:cs="Times New Roman"/>
          <w:szCs w:val="24"/>
        </w:rPr>
      </w:pPr>
      <w:r w:rsidRPr="00C86CB8">
        <w:rPr>
          <w:rFonts w:eastAsia="Times New Roman" w:cs="Times New Roman"/>
          <w:szCs w:val="24"/>
        </w:rPr>
        <w:t xml:space="preserve">SEO involves improving your </w:t>
      </w:r>
      <w:r w:rsidR="002422EC" w:rsidRPr="00C86CB8">
        <w:rPr>
          <w:rFonts w:eastAsia="Times New Roman" w:cs="Times New Roman"/>
          <w:szCs w:val="24"/>
        </w:rPr>
        <w:t>website's</w:t>
      </w:r>
      <w:r w:rsidRPr="00C86CB8">
        <w:rPr>
          <w:rFonts w:eastAsia="Times New Roman" w:cs="Times New Roman"/>
          <w:szCs w:val="24"/>
        </w:rPr>
        <w:t xml:space="preserve"> ranking in search engine results pages (SERPs). According to the research by Liu </w:t>
      </w:r>
      <w:r w:rsidR="00203E0A" w:rsidRPr="00C86CB8">
        <w:rPr>
          <w:rFonts w:eastAsia="Times New Roman" w:cs="Times New Roman"/>
          <w:i/>
          <w:szCs w:val="24"/>
        </w:rPr>
        <w:t>et al.</w:t>
      </w:r>
      <w:r w:rsidRPr="00C86CB8">
        <w:rPr>
          <w:rFonts w:eastAsia="Times New Roman" w:cs="Times New Roman"/>
          <w:szCs w:val="24"/>
        </w:rPr>
        <w:t xml:space="preserve"> (2020), this method may be very efficient in drawing visitors to your website, but it may also require significant effort and financial investment. Social media marketing </w:t>
      </w:r>
      <w:r w:rsidR="00C86CB8" w:rsidRPr="00C86CB8">
        <w:rPr>
          <w:rFonts w:eastAsia="Times New Roman" w:cs="Times New Roman"/>
          <w:szCs w:val="24"/>
        </w:rPr>
        <w:t>uses</w:t>
      </w:r>
      <w:r w:rsidRPr="00C86CB8">
        <w:rPr>
          <w:rFonts w:eastAsia="Times New Roman" w:cs="Times New Roman"/>
          <w:szCs w:val="24"/>
        </w:rPr>
        <w:t xml:space="preserve"> social media platforms to </w:t>
      </w:r>
      <w:r w:rsidR="00C86CB8" w:rsidRPr="00C86CB8">
        <w:rPr>
          <w:rFonts w:eastAsia="Times New Roman" w:cs="Times New Roman"/>
          <w:szCs w:val="24"/>
        </w:rPr>
        <w:t>connect</w:t>
      </w:r>
      <w:r w:rsidRPr="00C86CB8">
        <w:rPr>
          <w:rFonts w:eastAsia="Times New Roman" w:cs="Times New Roman"/>
          <w:szCs w:val="24"/>
        </w:rPr>
        <w:t xml:space="preserve"> with a </w:t>
      </w:r>
      <w:r w:rsidR="002422EC" w:rsidRPr="00C86CB8">
        <w:rPr>
          <w:rFonts w:eastAsia="Times New Roman" w:cs="Times New Roman"/>
          <w:szCs w:val="24"/>
        </w:rPr>
        <w:t>specific</w:t>
      </w:r>
      <w:r w:rsidRPr="00C86CB8">
        <w:rPr>
          <w:rFonts w:eastAsia="Times New Roman" w:cs="Times New Roman"/>
          <w:szCs w:val="24"/>
        </w:rPr>
        <w:t xml:space="preserve"> target audience. Implementing this strategy may effectively enhance brand recognition and create potential customer inquiries</w:t>
      </w:r>
      <w:r w:rsidR="002422EC" w:rsidRPr="00C86CB8">
        <w:rPr>
          <w:rFonts w:eastAsia="Times New Roman" w:cs="Times New Roman"/>
          <w:szCs w:val="24"/>
        </w:rPr>
        <w:t>. However</w:t>
      </w:r>
      <w:r w:rsidRPr="00C86CB8">
        <w:rPr>
          <w:rFonts w:eastAsia="Times New Roman" w:cs="Times New Roman"/>
          <w:szCs w:val="24"/>
        </w:rPr>
        <w:t xml:space="preserve">, it requires a substantial investment of time and energy. PPC advertising is an internet advertising method in which you are charged a price for each click on your ad. </w:t>
      </w:r>
      <w:r w:rsidR="002422EC" w:rsidRPr="00C86CB8">
        <w:rPr>
          <w:rFonts w:eastAsia="Times New Roman" w:cs="Times New Roman"/>
          <w:szCs w:val="24"/>
        </w:rPr>
        <w:t>This</w:t>
      </w:r>
      <w:r w:rsidRPr="00C86CB8">
        <w:rPr>
          <w:rFonts w:eastAsia="Times New Roman" w:cs="Times New Roman"/>
          <w:szCs w:val="24"/>
        </w:rPr>
        <w:t xml:space="preserve"> method may provide significant results in increasing website traffic</w:t>
      </w:r>
      <w:r w:rsidR="002422EC" w:rsidRPr="00C86CB8">
        <w:rPr>
          <w:rFonts w:eastAsia="Times New Roman" w:cs="Times New Roman"/>
          <w:szCs w:val="24"/>
        </w:rPr>
        <w:t xml:space="preserve"> while incurring</w:t>
      </w:r>
      <w:r w:rsidRPr="00C86CB8">
        <w:rPr>
          <w:rFonts w:eastAsia="Times New Roman" w:cs="Times New Roman"/>
          <w:szCs w:val="24"/>
        </w:rPr>
        <w:t xml:space="preserve"> substantial costs. </w:t>
      </w:r>
    </w:p>
    <w:p w14:paraId="33D6828A" w14:textId="61A25438" w:rsidR="002C6F0A" w:rsidRPr="00C86CB8" w:rsidRDefault="002C6F0A" w:rsidP="00C86CB8">
      <w:pPr>
        <w:rPr>
          <w:rFonts w:eastAsia="Times New Roman" w:cs="Times New Roman"/>
          <w:szCs w:val="24"/>
        </w:rPr>
      </w:pPr>
      <w:r w:rsidRPr="00C86CB8">
        <w:rPr>
          <w:rFonts w:eastAsia="Times New Roman" w:cs="Times New Roman"/>
          <w:szCs w:val="24"/>
        </w:rPr>
        <w:t xml:space="preserve">Online </w:t>
      </w:r>
      <w:r w:rsidR="002422EC" w:rsidRPr="00C86CB8">
        <w:rPr>
          <w:rFonts w:eastAsia="Times New Roman" w:cs="Times New Roman"/>
          <w:szCs w:val="24"/>
        </w:rPr>
        <w:t xml:space="preserve">start-up businesses and SMEs </w:t>
      </w:r>
      <w:r w:rsidRPr="00C86CB8">
        <w:rPr>
          <w:rFonts w:eastAsia="Times New Roman" w:cs="Times New Roman"/>
          <w:szCs w:val="24"/>
        </w:rPr>
        <w:t>have other problems beyond acquiring money and implementing efficient marketing strategies. These issues include managing cash flow, recruiting and maintaining skilled personnel, and staying abreast of the newest technological advancements. Nevertheless</w:t>
      </w:r>
      <w:r w:rsidR="002422EC" w:rsidRPr="00C86CB8">
        <w:rPr>
          <w:rFonts w:eastAsia="Times New Roman" w:cs="Times New Roman"/>
          <w:szCs w:val="24"/>
        </w:rPr>
        <w:t>, internet enterprises might enhance their likelihood of achieving prosperity by comprehending and tackling these critical challenges</w:t>
      </w:r>
      <w:r w:rsidRPr="00C86CB8">
        <w:rPr>
          <w:rFonts w:eastAsia="Times New Roman" w:cs="Times New Roman"/>
          <w:szCs w:val="24"/>
        </w:rPr>
        <w:t xml:space="preserve">. Angel investors are private people who allocate their funds towards early-stage enterprises (Henry </w:t>
      </w:r>
      <w:r w:rsidR="00203E0A" w:rsidRPr="00C86CB8">
        <w:rPr>
          <w:rFonts w:eastAsia="Times New Roman" w:cs="Times New Roman"/>
          <w:i/>
          <w:szCs w:val="24"/>
        </w:rPr>
        <w:t>et al.</w:t>
      </w:r>
      <w:r w:rsidRPr="00C86CB8">
        <w:rPr>
          <w:rFonts w:eastAsia="Times New Roman" w:cs="Times New Roman"/>
          <w:szCs w:val="24"/>
        </w:rPr>
        <w:t xml:space="preserve">, 2020). They often seek enterprises with significant development prospects and are generally more inclined to assume higher </w:t>
      </w:r>
      <w:r w:rsidR="002422EC" w:rsidRPr="00C86CB8">
        <w:rPr>
          <w:rFonts w:eastAsia="Times New Roman" w:cs="Times New Roman"/>
          <w:szCs w:val="24"/>
        </w:rPr>
        <w:t>risk levels than</w:t>
      </w:r>
      <w:r w:rsidRPr="00C86CB8">
        <w:rPr>
          <w:rFonts w:eastAsia="Times New Roman" w:cs="Times New Roman"/>
          <w:szCs w:val="24"/>
        </w:rPr>
        <w:t xml:space="preserve"> conventional lenders. Venture capitalists are entities that provide financial backing to high-growth enterprises. Venture capitalists often </w:t>
      </w:r>
      <w:r w:rsidR="002422EC" w:rsidRPr="00C86CB8">
        <w:rPr>
          <w:rFonts w:eastAsia="Times New Roman" w:cs="Times New Roman"/>
          <w:szCs w:val="24"/>
        </w:rPr>
        <w:t>offer</w:t>
      </w:r>
      <w:r w:rsidRPr="00C86CB8">
        <w:rPr>
          <w:rFonts w:eastAsia="Times New Roman" w:cs="Times New Roman"/>
          <w:szCs w:val="24"/>
        </w:rPr>
        <w:t xml:space="preserve"> more financial opportunities </w:t>
      </w:r>
      <w:r w:rsidR="002422EC" w:rsidRPr="00C86CB8">
        <w:rPr>
          <w:rFonts w:eastAsia="Times New Roman" w:cs="Times New Roman"/>
          <w:szCs w:val="24"/>
        </w:rPr>
        <w:t xml:space="preserve">than angel investors but </w:t>
      </w:r>
      <w:r w:rsidRPr="00C86CB8">
        <w:rPr>
          <w:rFonts w:eastAsia="Times New Roman" w:cs="Times New Roman"/>
          <w:szCs w:val="24"/>
        </w:rPr>
        <w:t xml:space="preserve">impose more rigorous criteria for </w:t>
      </w:r>
      <w:r w:rsidR="002422EC" w:rsidRPr="00C86CB8">
        <w:rPr>
          <w:rFonts w:eastAsia="Times New Roman" w:cs="Times New Roman"/>
          <w:szCs w:val="24"/>
        </w:rPr>
        <w:t xml:space="preserve">online </w:t>
      </w:r>
      <w:r w:rsidR="008141C1" w:rsidRPr="00C86CB8">
        <w:rPr>
          <w:rFonts w:eastAsia="Times New Roman" w:cs="Times New Roman"/>
          <w:szCs w:val="24"/>
        </w:rPr>
        <w:t>start-up</w:t>
      </w:r>
      <w:r w:rsidR="002422EC" w:rsidRPr="00C86CB8">
        <w:rPr>
          <w:rFonts w:eastAsia="Times New Roman" w:cs="Times New Roman"/>
          <w:szCs w:val="24"/>
        </w:rPr>
        <w:t xml:space="preserve"> businesses and SMEs</w:t>
      </w:r>
      <w:r w:rsidRPr="00C86CB8">
        <w:rPr>
          <w:rFonts w:eastAsia="Times New Roman" w:cs="Times New Roman"/>
          <w:szCs w:val="24"/>
        </w:rPr>
        <w:t xml:space="preserve">. </w:t>
      </w:r>
      <w:r w:rsidR="002422EC" w:rsidRPr="00C86CB8">
        <w:rPr>
          <w:rFonts w:eastAsia="Times New Roman" w:cs="Times New Roman"/>
          <w:szCs w:val="24"/>
        </w:rPr>
        <w:t>Crowdfunding</w:t>
      </w:r>
      <w:r w:rsidRPr="00C86CB8">
        <w:rPr>
          <w:rFonts w:eastAsia="Times New Roman" w:cs="Times New Roman"/>
          <w:szCs w:val="24"/>
        </w:rPr>
        <w:t xml:space="preserve"> </w:t>
      </w:r>
      <w:r w:rsidR="002422EC" w:rsidRPr="00C86CB8">
        <w:rPr>
          <w:rFonts w:eastAsia="Times New Roman" w:cs="Times New Roman"/>
          <w:szCs w:val="24"/>
        </w:rPr>
        <w:t>solicits</w:t>
      </w:r>
      <w:r w:rsidRPr="00C86CB8">
        <w:rPr>
          <w:rFonts w:eastAsia="Times New Roman" w:cs="Times New Roman"/>
          <w:szCs w:val="24"/>
        </w:rPr>
        <w:t xml:space="preserve"> modest sums of money from </w:t>
      </w:r>
      <w:r w:rsidR="002422EC" w:rsidRPr="00C86CB8">
        <w:rPr>
          <w:rFonts w:eastAsia="Times New Roman" w:cs="Times New Roman"/>
          <w:szCs w:val="24"/>
        </w:rPr>
        <w:t>many</w:t>
      </w:r>
      <w:r w:rsidRPr="00C86CB8">
        <w:rPr>
          <w:rFonts w:eastAsia="Times New Roman" w:cs="Times New Roman"/>
          <w:szCs w:val="24"/>
        </w:rPr>
        <w:t xml:space="preserve"> individuals (Kaushik and </w:t>
      </w:r>
      <w:proofErr w:type="spellStart"/>
      <w:r w:rsidRPr="00C86CB8">
        <w:rPr>
          <w:rFonts w:eastAsia="Times New Roman" w:cs="Times New Roman"/>
          <w:szCs w:val="24"/>
        </w:rPr>
        <w:t>Guleria</w:t>
      </w:r>
      <w:proofErr w:type="spellEnd"/>
      <w:r w:rsidRPr="00C86CB8">
        <w:rPr>
          <w:rFonts w:eastAsia="Times New Roman" w:cs="Times New Roman"/>
          <w:szCs w:val="24"/>
        </w:rPr>
        <w:t>, 2020). While it may provide significant financial support for fledgling enterprises, achieving success in this endeavour demands substantial dedication and exertion.</w:t>
      </w:r>
    </w:p>
    <w:p w14:paraId="3D2121F4" w14:textId="2B85E600" w:rsidR="002422EC" w:rsidRPr="00C86CB8" w:rsidRDefault="00B000FE" w:rsidP="00C86CB8">
      <w:pPr>
        <w:pStyle w:val="Heading2"/>
        <w:rPr>
          <w:rFonts w:eastAsia="Times New Roman"/>
          <w:sz w:val="28"/>
          <w:szCs w:val="28"/>
        </w:rPr>
      </w:pPr>
      <w:bookmarkStart w:id="34" w:name="_Toc155789752"/>
      <w:bookmarkStart w:id="35" w:name="_Toc155833344"/>
      <w:r w:rsidRPr="00C86CB8">
        <w:rPr>
          <w:rFonts w:eastAsia="Times New Roman"/>
          <w:sz w:val="28"/>
          <w:szCs w:val="28"/>
        </w:rPr>
        <w:t>2.</w:t>
      </w:r>
      <w:r w:rsidR="00663084" w:rsidRPr="00C86CB8">
        <w:rPr>
          <w:rFonts w:eastAsia="Times New Roman"/>
          <w:sz w:val="28"/>
          <w:szCs w:val="28"/>
        </w:rPr>
        <w:t>7</w:t>
      </w:r>
      <w:r w:rsidRPr="00C86CB8">
        <w:rPr>
          <w:rFonts w:eastAsia="Times New Roman"/>
          <w:sz w:val="28"/>
          <w:szCs w:val="28"/>
        </w:rPr>
        <w:t xml:space="preserve"> </w:t>
      </w:r>
      <w:r w:rsidR="006127EF" w:rsidRPr="00C86CB8">
        <w:rPr>
          <w:rFonts w:eastAsia="Times New Roman"/>
          <w:sz w:val="28"/>
          <w:szCs w:val="28"/>
        </w:rPr>
        <w:t xml:space="preserve">Understanding and </w:t>
      </w:r>
      <w:r w:rsidR="002422EC" w:rsidRPr="00C86CB8">
        <w:rPr>
          <w:rFonts w:eastAsia="Times New Roman"/>
          <w:sz w:val="28"/>
          <w:szCs w:val="28"/>
        </w:rPr>
        <w:t>A</w:t>
      </w:r>
      <w:r w:rsidR="006127EF" w:rsidRPr="00C86CB8">
        <w:rPr>
          <w:rFonts w:eastAsia="Times New Roman"/>
          <w:sz w:val="28"/>
          <w:szCs w:val="28"/>
        </w:rPr>
        <w:t xml:space="preserve">rticulating the </w:t>
      </w:r>
      <w:r w:rsidR="002422EC" w:rsidRPr="00C86CB8">
        <w:rPr>
          <w:rFonts w:eastAsia="Times New Roman"/>
          <w:sz w:val="28"/>
          <w:szCs w:val="28"/>
        </w:rPr>
        <w:t>R</w:t>
      </w:r>
      <w:r w:rsidR="006127EF" w:rsidRPr="00C86CB8">
        <w:rPr>
          <w:rFonts w:eastAsia="Times New Roman"/>
          <w:sz w:val="28"/>
          <w:szCs w:val="28"/>
        </w:rPr>
        <w:t xml:space="preserve">esearch </w:t>
      </w:r>
      <w:r w:rsidR="002422EC" w:rsidRPr="00C86CB8">
        <w:rPr>
          <w:rFonts w:eastAsia="Times New Roman"/>
          <w:sz w:val="28"/>
          <w:szCs w:val="28"/>
        </w:rPr>
        <w:t>G</w:t>
      </w:r>
      <w:r w:rsidR="006127EF" w:rsidRPr="00C86CB8">
        <w:rPr>
          <w:rFonts w:eastAsia="Times New Roman"/>
          <w:sz w:val="28"/>
          <w:szCs w:val="28"/>
        </w:rPr>
        <w:t xml:space="preserve">ap in the </w:t>
      </w:r>
      <w:r w:rsidR="002422EC" w:rsidRPr="00C86CB8">
        <w:rPr>
          <w:rFonts w:eastAsia="Times New Roman"/>
          <w:sz w:val="28"/>
          <w:szCs w:val="28"/>
        </w:rPr>
        <w:t>L</w:t>
      </w:r>
      <w:r w:rsidR="006127EF" w:rsidRPr="00C86CB8">
        <w:rPr>
          <w:rFonts w:eastAsia="Times New Roman"/>
          <w:sz w:val="28"/>
          <w:szCs w:val="28"/>
        </w:rPr>
        <w:t>iterature</w:t>
      </w:r>
      <w:bookmarkEnd w:id="34"/>
      <w:bookmarkEnd w:id="35"/>
    </w:p>
    <w:p w14:paraId="5CDED5D5" w14:textId="6C6578AD" w:rsidR="002422EC" w:rsidRPr="00C86CB8" w:rsidRDefault="002422EC" w:rsidP="00C86CB8">
      <w:r w:rsidRPr="00C86CB8">
        <w:t>The critical challenges experienced by online start-up businesses and SMEs within the UK lay in research on the shortage, mainly concentrating on the connection between internal digital principles and environmental sustainability (</w:t>
      </w:r>
      <w:proofErr w:type="spellStart"/>
      <w:r w:rsidRPr="00C86CB8">
        <w:t>Mortati</w:t>
      </w:r>
      <w:proofErr w:type="spellEnd"/>
      <w:r w:rsidRPr="00C86CB8">
        <w:t xml:space="preserve">, </w:t>
      </w:r>
      <w:proofErr w:type="spellStart"/>
      <w:r w:rsidRPr="00C86CB8">
        <w:t>Mariani</w:t>
      </w:r>
      <w:proofErr w:type="spellEnd"/>
      <w:r w:rsidRPr="00C86CB8">
        <w:t xml:space="preserve"> and Rizzo, 2023). Additional </w:t>
      </w:r>
      <w:r w:rsidRPr="00C86CB8">
        <w:lastRenderedPageBreak/>
        <w:t>extensive study is based on the challenges associated with online start-up businesses and SMEs, such as regulatory compliance, funding access</w:t>
      </w:r>
      <w:r w:rsidR="00C86CB8" w:rsidRPr="00C86CB8">
        <w:t>, and market saturation that create gaps in acquiring knowledge on challenges and scope represented through online business ventures</w:t>
      </w:r>
      <w:r w:rsidRPr="00C86CB8">
        <w:t xml:space="preserve"> and environmental sustainability intersections.</w:t>
      </w:r>
    </w:p>
    <w:p w14:paraId="407D30FD" w14:textId="1DCD2FB5" w:rsidR="002422EC" w:rsidRPr="00C86CB8" w:rsidRDefault="00590080" w:rsidP="00C86CB8">
      <w:pPr>
        <w:pStyle w:val="Heading2"/>
        <w:rPr>
          <w:sz w:val="28"/>
          <w:szCs w:val="28"/>
        </w:rPr>
      </w:pPr>
      <w:bookmarkStart w:id="36" w:name="_Toc155789753"/>
      <w:bookmarkStart w:id="37" w:name="_Toc155833345"/>
      <w:r w:rsidRPr="00C86CB8">
        <w:rPr>
          <w:sz w:val="28"/>
          <w:szCs w:val="28"/>
        </w:rPr>
        <w:t>2.8 Chapter Summary</w:t>
      </w:r>
      <w:bookmarkEnd w:id="36"/>
      <w:bookmarkEnd w:id="37"/>
    </w:p>
    <w:p w14:paraId="05E042B3" w14:textId="564DA9B3" w:rsidR="00826796" w:rsidRPr="00C86CB8" w:rsidRDefault="002422EC" w:rsidP="00C86CB8">
      <w:pPr>
        <w:rPr>
          <w:rFonts w:cs="Times New Roman"/>
          <w:szCs w:val="24"/>
        </w:rPr>
      </w:pPr>
      <w:r w:rsidRPr="00C86CB8">
        <w:rPr>
          <w:rFonts w:cs="Times New Roman"/>
          <w:szCs w:val="24"/>
        </w:rPr>
        <w:t>In this research, a detailed analysis of available literature from secondary sources was performed. This chapter looks into the primary challenges experienced by online start-up businesses and SMEs in the UK's developing e-commerce ecosystem. This chapter thoroughly talks about the saturation of the marketplace. This is followed by building customer trust. A thorough discussion is done about the legislative regulations, investment made for marketing initiatives, supply chain</w:t>
      </w:r>
      <w:r w:rsidR="00C86CB8" w:rsidRPr="00C86CB8">
        <w:rPr>
          <w:rFonts w:cs="Times New Roman"/>
          <w:szCs w:val="24"/>
        </w:rPr>
        <w:t>, and</w:t>
      </w:r>
      <w:r w:rsidRPr="00C86CB8">
        <w:rPr>
          <w:rFonts w:cs="Times New Roman"/>
          <w:szCs w:val="24"/>
        </w:rPr>
        <w:t> logistics. Furthermore, this chapter also delves into the shifting nature of consumer needs. It also discussed hiring fresh talents, finance availability for the business, and their technological advances and infrastructure and environmental sustainability. All of them were the present problems faced by these businesses. The consequences of these critical challenges for online start-up businesses and SMEs include worries like a lack of market access, financial constraints, skills shortages, international trade assistance, and cybersecurity vulnerability. It also looked into possible solutions from the selected scholarly articles. Furthermore, this systematic review of the available literature also added an understanding of the present problems and their solutions. This focuses on finance, legal compliance, adapting to changing market needs, and access to international markets. Furthermore, the importance of developing solid leadership and collaborative efforts for online start-up businesses and SMEs was established. This chapter then discussed the benefit of gaining substantial capital for successful marketing operations. Finally, this literature review also talked about the void in the research conducted by their respective researchers. Previous literature that underwent a systematic literature review failed to conduct an intensive study about organisational, technological ethics and environmental sustainability. This further needed a broader viewpoint on the challenges online start-up businesses and SMEs face in the UK.</w:t>
      </w:r>
      <w:r w:rsidR="00826796" w:rsidRPr="00C86CB8">
        <w:rPr>
          <w:rFonts w:cs="Times New Roman"/>
          <w:szCs w:val="24"/>
        </w:rPr>
        <w:br w:type="page"/>
      </w:r>
    </w:p>
    <w:p w14:paraId="267D45BA" w14:textId="20FF86BA" w:rsidR="00086B73" w:rsidRPr="00C86CB8" w:rsidRDefault="00086B73" w:rsidP="00C86CB8">
      <w:pPr>
        <w:pStyle w:val="Heading1"/>
        <w:spacing w:after="200"/>
        <w:rPr>
          <w:rFonts w:eastAsia="Times New Roman" w:cs="Times New Roman"/>
        </w:rPr>
      </w:pPr>
      <w:bookmarkStart w:id="38" w:name="_Toc155789754"/>
      <w:bookmarkStart w:id="39" w:name="_Toc155833346"/>
      <w:r w:rsidRPr="00C86CB8">
        <w:rPr>
          <w:rFonts w:cs="Times New Roman"/>
        </w:rPr>
        <w:lastRenderedPageBreak/>
        <w:t>Chapter 3: Methodology</w:t>
      </w:r>
      <w:bookmarkEnd w:id="38"/>
      <w:bookmarkEnd w:id="39"/>
    </w:p>
    <w:p w14:paraId="2EE8A83E" w14:textId="77777777" w:rsidR="00086B73" w:rsidRPr="00C86CB8" w:rsidRDefault="00086B73" w:rsidP="00C86CB8">
      <w:pPr>
        <w:pStyle w:val="Heading2"/>
        <w:spacing w:after="200"/>
        <w:rPr>
          <w:rFonts w:eastAsia="Times New Roman" w:cs="Times New Roman"/>
          <w:sz w:val="28"/>
          <w:szCs w:val="28"/>
        </w:rPr>
      </w:pPr>
      <w:bookmarkStart w:id="40" w:name="_Toc155789755"/>
      <w:bookmarkStart w:id="41" w:name="_Toc155833347"/>
      <w:r w:rsidRPr="00C86CB8">
        <w:rPr>
          <w:rFonts w:eastAsia="Times New Roman" w:cs="Times New Roman"/>
          <w:sz w:val="28"/>
          <w:szCs w:val="28"/>
        </w:rPr>
        <w:t>3.1 Introduction</w:t>
      </w:r>
      <w:bookmarkEnd w:id="40"/>
      <w:bookmarkEnd w:id="41"/>
    </w:p>
    <w:p w14:paraId="2BE33776" w14:textId="77777777" w:rsidR="002422EC" w:rsidRPr="00C86CB8" w:rsidRDefault="002422EC" w:rsidP="00C86CB8">
      <w:r w:rsidRPr="00C86CB8">
        <w:t xml:space="preserve">Research methodology is one of the most vital parts, and without the application and implication of proper research methodologies, the entire research can become futile. Research methodologies are essential to bring appropriate and expected outcomes, and that leads research towards its utmost success. </w:t>
      </w:r>
    </w:p>
    <w:p w14:paraId="46D361EA" w14:textId="6330515F" w:rsidR="002422EC" w:rsidRPr="00C86CB8" w:rsidRDefault="002422EC" w:rsidP="00C86CB8">
      <w:r w:rsidRPr="00C86CB8">
        <w:t>There are two philosophies for addressing the methodology section: Interpretivism and Positivism. Interpretivism uses qualitative data to promote an in-depth understanding of the relevant topic of concern (Willis J, 2007). On the other hand, positivism deals with quantitative data sets obtained with the help of quantitative surveys (</w:t>
      </w:r>
      <w:proofErr w:type="spellStart"/>
      <w:r w:rsidRPr="00C86CB8">
        <w:t>Nardi</w:t>
      </w:r>
      <w:proofErr w:type="spellEnd"/>
      <w:r w:rsidRPr="00C86CB8">
        <w:t xml:space="preserve">, P.M., 2018). Considering the subject matter dealt with in the study, it can be said that there is a need to utilise the interpretivism research philosophy to get an in-depth knowledge of the “Critical Challenges of Online Business Start-ups in the UK." The "interpretive research philosophy" regarding methodological appropriateness was adopted per the academic tradition (see </w:t>
      </w:r>
      <w:proofErr w:type="spellStart"/>
      <w:r w:rsidRPr="00C86CB8">
        <w:t>Audretsch</w:t>
      </w:r>
      <w:proofErr w:type="spellEnd"/>
      <w:r w:rsidRPr="00C86CB8">
        <w:t xml:space="preserve"> et al. 2020). The interpretivism method is used because it highlights awareness of research procedures via individualised understandings and purposes that have helped the researchers make proper decisions that become advantageous for the progression of the research. </w:t>
      </w:r>
    </w:p>
    <w:p w14:paraId="366022C1" w14:textId="71044D63" w:rsidR="002422EC" w:rsidRPr="00C86CB8" w:rsidRDefault="002422EC" w:rsidP="00C86CB8">
      <w:r w:rsidRPr="00C86CB8">
        <w:t xml:space="preserve">This study used the "Deductive Logic Approach" for data collection and analysis. A clearly defined viewpoint on the study subject matter was established to do this. This strategy is also essential in fostering novel ideas akin to the investigation subject matter. It also facilitated the identification of the commonalities and disparities in the business strategies used by established corporations and newly established ventures (Ribeiro-Soriano and </w:t>
      </w:r>
      <w:proofErr w:type="spellStart"/>
      <w:r w:rsidRPr="00C86CB8">
        <w:t>Piñeiro-Chousa</w:t>
      </w:r>
      <w:proofErr w:type="spellEnd"/>
      <w:r w:rsidRPr="00C86CB8">
        <w:t xml:space="preserve">, 2021). </w:t>
      </w:r>
    </w:p>
    <w:p w14:paraId="21220A4D" w14:textId="266A60A4" w:rsidR="002422EC" w:rsidRPr="00C86CB8" w:rsidRDefault="002422EC" w:rsidP="00C86CB8">
      <w:r w:rsidRPr="00C86CB8">
        <w:t>A "systematic research strategy" was adopted and implemented throughout the study. It has been chosen because it has the potential to ensure the reliability, validity and steadfastness of the outcomes while proposing a complete arrangement of the significant challenges confronted by all the online start-up businesses in the UK. As a research strategy, the researcher employed a "flexible and creative research technique" that helped understand the critical challenges of all UK-based online start-ups (</w:t>
      </w:r>
      <w:proofErr w:type="spellStart"/>
      <w:r w:rsidRPr="00C86CB8">
        <w:t>Rijal</w:t>
      </w:r>
      <w:proofErr w:type="spellEnd"/>
      <w:r w:rsidRPr="00C86CB8">
        <w:t xml:space="preserve"> et al., 2021). The study has drawn appropriate data and information from the "Thematic Analysis" that helped the investigators analyse various sources. </w:t>
      </w:r>
    </w:p>
    <w:p w14:paraId="43ECF827" w14:textId="31F1EAB0" w:rsidR="002422EC" w:rsidRPr="00C86CB8" w:rsidRDefault="002422EC" w:rsidP="00C86CB8">
      <w:r w:rsidRPr="00C86CB8">
        <w:lastRenderedPageBreak/>
        <w:t>The "Secondary data collection method" was considered relevant for this research's data collection process. The researchers have collected secondary qualitative data from already published journals, articles, books, governmental reports, and many more (</w:t>
      </w:r>
      <w:proofErr w:type="spellStart"/>
      <w:r w:rsidRPr="00C86CB8">
        <w:t>Sehnemet</w:t>
      </w:r>
      <w:proofErr w:type="spellEnd"/>
      <w:r w:rsidRPr="00C86CB8">
        <w:t xml:space="preserve"> et al., 2022). In this regard, 50 relevant secondary sources have been drawn from diverse academic journals, articles, and books.</w:t>
      </w:r>
    </w:p>
    <w:p w14:paraId="2BF5602D" w14:textId="56184CC3" w:rsidR="00086B73" w:rsidRPr="00C86CB8" w:rsidRDefault="00086B73" w:rsidP="00C86CB8">
      <w:pPr>
        <w:pStyle w:val="Heading2"/>
        <w:spacing w:after="200"/>
        <w:rPr>
          <w:rFonts w:eastAsia="Times New Roman" w:cs="Times New Roman"/>
          <w:sz w:val="28"/>
          <w:szCs w:val="28"/>
        </w:rPr>
      </w:pPr>
      <w:bookmarkStart w:id="42" w:name="_Toc155789756"/>
      <w:bookmarkStart w:id="43" w:name="_Toc155833348"/>
      <w:r w:rsidRPr="00C86CB8">
        <w:rPr>
          <w:rFonts w:eastAsia="Times New Roman" w:cs="Times New Roman"/>
          <w:sz w:val="28"/>
          <w:szCs w:val="28"/>
        </w:rPr>
        <w:t xml:space="preserve">3.2 Research </w:t>
      </w:r>
      <w:r w:rsidR="002422EC" w:rsidRPr="00C86CB8">
        <w:rPr>
          <w:rFonts w:eastAsia="Times New Roman" w:cs="Times New Roman"/>
          <w:sz w:val="28"/>
          <w:szCs w:val="28"/>
        </w:rPr>
        <w:t>O</w:t>
      </w:r>
      <w:r w:rsidRPr="00C86CB8">
        <w:rPr>
          <w:rFonts w:eastAsia="Times New Roman" w:cs="Times New Roman"/>
          <w:sz w:val="28"/>
          <w:szCs w:val="28"/>
        </w:rPr>
        <w:t>nion</w:t>
      </w:r>
      <w:bookmarkEnd w:id="42"/>
      <w:bookmarkEnd w:id="43"/>
    </w:p>
    <w:p w14:paraId="7F775B30" w14:textId="77777777" w:rsidR="00086B73" w:rsidRPr="00C86CB8" w:rsidRDefault="00086B73" w:rsidP="00C86CB8">
      <w:pPr>
        <w:spacing w:before="100" w:beforeAutospacing="1"/>
        <w:jc w:val="center"/>
        <w:rPr>
          <w:rFonts w:eastAsia="Times New Roman" w:cs="Times New Roman"/>
          <w:sz w:val="28"/>
          <w:szCs w:val="24"/>
        </w:rPr>
      </w:pPr>
      <w:r w:rsidRPr="00C86CB8">
        <w:rPr>
          <w:rFonts w:eastAsia="Times New Roman" w:cs="Times New Roman"/>
          <w:noProof/>
          <w:lang w:eastAsia="en-US"/>
        </w:rPr>
        <w:drawing>
          <wp:inline distT="0" distB="0" distL="0" distR="0" wp14:anchorId="693468F6" wp14:editId="58E9131B">
            <wp:extent cx="4928259" cy="3811444"/>
            <wp:effectExtent l="0" t="0" r="5715" b="0"/>
            <wp:docPr id="1" name="Picture 1" descr="https://lh7-us.googleusercontent.com/WB_MGXHJUJkW6_WDi4HUzQd56aZQS3UbGNWjc22cZrDKCr92dmlYeO14SHRbaZPQ4q-49rcSVIp0ECyn0B_7AhrsKxJ0LZBikB3YuwAC_Gnne8FOQ8S__lsL_Ms6NGPEDHUAga79b1vYIWsURtrr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WB_MGXHJUJkW6_WDi4HUzQd56aZQS3UbGNWjc22cZrDKCr92dmlYeO14SHRbaZPQ4q-49rcSVIp0ECyn0B_7AhrsKxJ0LZBikB3YuwAC_Gnne8FOQ8S__lsL_Ms6NGPEDHUAga79b1vYIWsURtrruL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9387" cy="3889655"/>
                    </a:xfrm>
                    <a:prstGeom prst="rect">
                      <a:avLst/>
                    </a:prstGeom>
                    <a:noFill/>
                    <a:ln>
                      <a:noFill/>
                    </a:ln>
                  </pic:spPr>
                </pic:pic>
              </a:graphicData>
            </a:graphic>
          </wp:inline>
        </w:drawing>
      </w:r>
    </w:p>
    <w:p w14:paraId="20F22D29" w14:textId="77777777" w:rsidR="00086B73" w:rsidRPr="00C86CB8" w:rsidRDefault="00086B73" w:rsidP="00C86CB8">
      <w:pPr>
        <w:spacing w:after="0"/>
        <w:jc w:val="center"/>
        <w:rPr>
          <w:rFonts w:eastAsia="Times New Roman" w:cs="Times New Roman"/>
          <w:b/>
          <w:sz w:val="28"/>
          <w:szCs w:val="24"/>
        </w:rPr>
      </w:pPr>
      <w:r w:rsidRPr="00C86CB8">
        <w:rPr>
          <w:rFonts w:eastAsia="Times New Roman" w:cs="Times New Roman"/>
          <w:b/>
        </w:rPr>
        <w:t>Figure 3.1: Research onion</w:t>
      </w:r>
    </w:p>
    <w:p w14:paraId="05BB46F4" w14:textId="77777777" w:rsidR="00086B73" w:rsidRPr="00C86CB8" w:rsidRDefault="00086B73" w:rsidP="00C86CB8">
      <w:pPr>
        <w:spacing w:after="0"/>
        <w:jc w:val="center"/>
        <w:rPr>
          <w:rFonts w:eastAsia="Times New Roman" w:cs="Times New Roman"/>
          <w:sz w:val="28"/>
          <w:szCs w:val="24"/>
        </w:rPr>
      </w:pPr>
      <w:r w:rsidRPr="00C86CB8">
        <w:rPr>
          <w:rFonts w:eastAsia="Times New Roman" w:cs="Times New Roman"/>
        </w:rPr>
        <w:t xml:space="preserve">(Source: Saunders </w:t>
      </w:r>
      <w:r w:rsidR="00203E0A" w:rsidRPr="00C86CB8">
        <w:rPr>
          <w:rFonts w:eastAsia="Times New Roman" w:cs="Times New Roman"/>
          <w:i/>
        </w:rPr>
        <w:t>et al.</w:t>
      </w:r>
      <w:r w:rsidRPr="00C86CB8">
        <w:rPr>
          <w:rFonts w:eastAsia="Times New Roman" w:cs="Times New Roman"/>
        </w:rPr>
        <w:t>, 2007)</w:t>
      </w:r>
    </w:p>
    <w:p w14:paraId="7C9DB5EF" w14:textId="3B40831F" w:rsidR="00086B73" w:rsidRPr="00C86CB8" w:rsidRDefault="00086B73" w:rsidP="00C86CB8">
      <w:pPr>
        <w:pStyle w:val="Heading2"/>
        <w:spacing w:after="200"/>
        <w:rPr>
          <w:rFonts w:eastAsia="Times New Roman" w:cs="Times New Roman"/>
          <w:sz w:val="28"/>
          <w:szCs w:val="28"/>
        </w:rPr>
      </w:pPr>
      <w:bookmarkStart w:id="44" w:name="_Toc155789757"/>
      <w:bookmarkStart w:id="45" w:name="_Toc155833349"/>
      <w:r w:rsidRPr="00C86CB8">
        <w:rPr>
          <w:rFonts w:eastAsia="Times New Roman" w:cs="Times New Roman"/>
          <w:sz w:val="28"/>
          <w:szCs w:val="28"/>
        </w:rPr>
        <w:t>3.</w:t>
      </w:r>
      <w:r w:rsidR="00BD5BB5" w:rsidRPr="00C86CB8">
        <w:rPr>
          <w:rFonts w:eastAsia="Times New Roman" w:cs="Times New Roman"/>
          <w:sz w:val="28"/>
          <w:szCs w:val="28"/>
        </w:rPr>
        <w:t>3</w:t>
      </w:r>
      <w:r w:rsidRPr="00C86CB8">
        <w:rPr>
          <w:rFonts w:eastAsia="Times New Roman" w:cs="Times New Roman"/>
          <w:sz w:val="28"/>
          <w:szCs w:val="28"/>
        </w:rPr>
        <w:t xml:space="preserve"> Research Philosophy</w:t>
      </w:r>
      <w:bookmarkEnd w:id="44"/>
      <w:bookmarkEnd w:id="45"/>
      <w:r w:rsidRPr="00C86CB8">
        <w:rPr>
          <w:rFonts w:eastAsia="Times New Roman" w:cs="Times New Roman"/>
          <w:sz w:val="28"/>
          <w:szCs w:val="28"/>
        </w:rPr>
        <w:t> </w:t>
      </w:r>
    </w:p>
    <w:p w14:paraId="495993F9" w14:textId="06AF8A09" w:rsidR="00086B73" w:rsidRPr="00C86CB8" w:rsidRDefault="00086B73" w:rsidP="00C86CB8">
      <w:pPr>
        <w:spacing w:before="100" w:beforeAutospacing="1"/>
        <w:rPr>
          <w:rFonts w:eastAsia="Times New Roman" w:cs="Times New Roman"/>
          <w:sz w:val="28"/>
          <w:szCs w:val="24"/>
        </w:rPr>
      </w:pPr>
      <w:r w:rsidRPr="00C86CB8">
        <w:rPr>
          <w:rFonts w:eastAsia="Times New Roman" w:cs="Times New Roman"/>
        </w:rPr>
        <w:t>Abu-</w:t>
      </w:r>
      <w:proofErr w:type="spellStart"/>
      <w:r w:rsidRPr="00C86CB8">
        <w:rPr>
          <w:rFonts w:eastAsia="Times New Roman" w:cs="Times New Roman"/>
        </w:rPr>
        <w:t>Alhaija</w:t>
      </w:r>
      <w:proofErr w:type="spellEnd"/>
      <w:r w:rsidRPr="00C86CB8">
        <w:rPr>
          <w:rFonts w:eastAsia="Times New Roman" w:cs="Times New Roman"/>
        </w:rPr>
        <w:t xml:space="preserve"> (2019) stated that accepting a secondary research initiative to investigate the cr</w:t>
      </w:r>
      <w:r w:rsidR="002422EC" w:rsidRPr="00C86CB8">
        <w:rPr>
          <w:rFonts w:eastAsia="Times New Roman" w:cs="Times New Roman"/>
        </w:rPr>
        <w:t>itical</w:t>
      </w:r>
      <w:r w:rsidRPr="00C86CB8">
        <w:rPr>
          <w:rFonts w:eastAsia="Times New Roman" w:cs="Times New Roman"/>
        </w:rPr>
        <w:t xml:space="preserve"> challenges of online start-up </w:t>
      </w:r>
      <w:r w:rsidR="002422EC" w:rsidRPr="00C86CB8">
        <w:rPr>
          <w:rFonts w:eastAsia="Times New Roman" w:cs="Times New Roman"/>
        </w:rPr>
        <w:t>businesses</w:t>
      </w:r>
      <w:r w:rsidRPr="00C86CB8">
        <w:rPr>
          <w:rFonts w:eastAsia="Times New Roman" w:cs="Times New Roman"/>
        </w:rPr>
        <w:t xml:space="preserve"> </w:t>
      </w:r>
      <w:r w:rsidR="002422EC" w:rsidRPr="00C86CB8">
        <w:rPr>
          <w:rFonts w:eastAsia="Times New Roman" w:cs="Times New Roman"/>
        </w:rPr>
        <w:t xml:space="preserve">and SMEs </w:t>
      </w:r>
      <w:r w:rsidRPr="00C86CB8">
        <w:rPr>
          <w:rFonts w:eastAsia="Times New Roman" w:cs="Times New Roman"/>
        </w:rPr>
        <w:t>incorporated is primarily interpretivism. It helps to highlight interpreting and understanding the social phenomena under exploration</w:t>
      </w:r>
      <w:r w:rsidR="00C86CB8" w:rsidRPr="00C86CB8">
        <w:rPr>
          <w:rFonts w:eastAsia="Times New Roman" w:cs="Times New Roman"/>
        </w:rPr>
        <w:t>, as well as</w:t>
      </w:r>
      <w:r w:rsidRPr="00C86CB8">
        <w:rPr>
          <w:rFonts w:eastAsia="Times New Roman" w:cs="Times New Roman"/>
        </w:rPr>
        <w:t xml:space="preserve"> understanding the human experience's subjective nature.</w:t>
      </w:r>
    </w:p>
    <w:p w14:paraId="0C8EA4EE" w14:textId="77E1FAAA" w:rsidR="00086B73" w:rsidRPr="00C86CB8" w:rsidRDefault="00782EEE" w:rsidP="00C86CB8">
      <w:pPr>
        <w:spacing w:before="100" w:beforeAutospacing="1"/>
        <w:rPr>
          <w:rFonts w:eastAsia="Times New Roman" w:cs="Times New Roman"/>
        </w:rPr>
      </w:pPr>
      <w:r w:rsidRPr="00C86CB8">
        <w:rPr>
          <w:rFonts w:eastAsia="Times New Roman" w:cs="Times New Roman"/>
        </w:rPr>
        <w:t>In this context</w:t>
      </w:r>
      <w:r w:rsidR="002422EC" w:rsidRPr="00C86CB8">
        <w:rPr>
          <w:rFonts w:eastAsia="Times New Roman" w:cs="Times New Roman"/>
        </w:rPr>
        <w:t xml:space="preserve">, previous research conducted by </w:t>
      </w:r>
      <w:proofErr w:type="spellStart"/>
      <w:r w:rsidR="002422EC" w:rsidRPr="00C86CB8">
        <w:rPr>
          <w:rFonts w:eastAsia="Times New Roman" w:cs="Times New Roman"/>
        </w:rPr>
        <w:t>Bairagi</w:t>
      </w:r>
      <w:proofErr w:type="spellEnd"/>
      <w:r w:rsidR="002422EC" w:rsidRPr="00C86CB8">
        <w:rPr>
          <w:rFonts w:eastAsia="Times New Roman" w:cs="Times New Roman"/>
        </w:rPr>
        <w:t xml:space="preserve"> and </w:t>
      </w:r>
      <w:proofErr w:type="spellStart"/>
      <w:r w:rsidR="002422EC" w:rsidRPr="00C86CB8">
        <w:rPr>
          <w:rFonts w:eastAsia="Times New Roman" w:cs="Times New Roman"/>
        </w:rPr>
        <w:t>Munot</w:t>
      </w:r>
      <w:proofErr w:type="spellEnd"/>
      <w:r w:rsidR="002422EC" w:rsidRPr="00C86CB8">
        <w:rPr>
          <w:rFonts w:eastAsia="Times New Roman" w:cs="Times New Roman"/>
        </w:rPr>
        <w:t xml:space="preserve"> (2019)</w:t>
      </w:r>
      <w:r w:rsidRPr="00C86CB8">
        <w:rPr>
          <w:rFonts w:eastAsia="Times New Roman" w:cs="Times New Roman"/>
        </w:rPr>
        <w:t xml:space="preserve"> </w:t>
      </w:r>
      <w:r w:rsidR="002422EC" w:rsidRPr="00C86CB8">
        <w:rPr>
          <w:rFonts w:eastAsia="Times New Roman" w:cs="Times New Roman"/>
        </w:rPr>
        <w:t>discussed</w:t>
      </w:r>
      <w:r w:rsidRPr="00C86CB8">
        <w:rPr>
          <w:rFonts w:eastAsia="Times New Roman" w:cs="Times New Roman"/>
        </w:rPr>
        <w:t xml:space="preserve"> thes</w:t>
      </w:r>
      <w:r w:rsidR="006A4D60" w:rsidRPr="00C86CB8">
        <w:rPr>
          <w:rFonts w:eastAsia="Times New Roman" w:cs="Times New Roman"/>
        </w:rPr>
        <w:t xml:space="preserve">e </w:t>
      </w:r>
      <w:r w:rsidRPr="00C86CB8">
        <w:rPr>
          <w:rFonts w:eastAsia="Times New Roman" w:cs="Times New Roman"/>
        </w:rPr>
        <w:t>types of research philosophies - Positivism, Interpretivism and Pragmatism</w:t>
      </w:r>
      <w:r w:rsidR="00086B73" w:rsidRPr="00C86CB8">
        <w:rPr>
          <w:rFonts w:eastAsia="Times New Roman" w:cs="Times New Roman"/>
        </w:rPr>
        <w:t xml:space="preserve">. </w:t>
      </w:r>
      <w:r w:rsidR="002422EC" w:rsidRPr="00C86CB8">
        <w:rPr>
          <w:rFonts w:eastAsia="Times New Roman" w:cs="Times New Roman"/>
        </w:rPr>
        <w:t xml:space="preserve">It could be understood </w:t>
      </w:r>
      <w:r w:rsidR="002422EC" w:rsidRPr="00C86CB8">
        <w:rPr>
          <w:rFonts w:eastAsia="Times New Roman" w:cs="Times New Roman"/>
        </w:rPr>
        <w:lastRenderedPageBreak/>
        <w:t>that people may assume challenges in distinct ways,</w:t>
      </w:r>
      <w:r w:rsidR="00086B73" w:rsidRPr="00C86CB8">
        <w:rPr>
          <w:rFonts w:eastAsia="Times New Roman" w:cs="Times New Roman"/>
        </w:rPr>
        <w:t xml:space="preserve"> considering their particular experience permits an additional and rich holistic exploration of the complications around online start-up </w:t>
      </w:r>
      <w:r w:rsidR="002422EC" w:rsidRPr="00C86CB8">
        <w:rPr>
          <w:rFonts w:eastAsia="Times New Roman" w:cs="Times New Roman"/>
        </w:rPr>
        <w:t>businesses and SMEs</w:t>
      </w:r>
      <w:r w:rsidR="00086B73" w:rsidRPr="00C86CB8">
        <w:rPr>
          <w:rFonts w:eastAsia="Times New Roman" w:cs="Times New Roman"/>
        </w:rPr>
        <w:t>.</w:t>
      </w:r>
      <w:r w:rsidR="00805059" w:rsidRPr="00C86CB8">
        <w:rPr>
          <w:rFonts w:eastAsia="Times New Roman" w:cs="Times New Roman"/>
        </w:rPr>
        <w:t xml:space="preserve"> This research follows the Interpretivism philosophy. </w:t>
      </w:r>
      <w:r w:rsidR="00B90F34" w:rsidRPr="00C86CB8">
        <w:rPr>
          <w:rFonts w:eastAsia="Times New Roman" w:cs="Times New Roman"/>
        </w:rPr>
        <w:t xml:space="preserve">The impact of cultural and social influences on a human being can be easily emphasised </w:t>
      </w:r>
      <w:r w:rsidR="002422EC" w:rsidRPr="00C86CB8">
        <w:rPr>
          <w:rFonts w:eastAsia="Times New Roman" w:cs="Times New Roman"/>
        </w:rPr>
        <w:t>using the interpretivism philosophy's help</w:t>
      </w:r>
      <w:r w:rsidR="00B90F34" w:rsidRPr="00C86CB8">
        <w:rPr>
          <w:rFonts w:eastAsia="Times New Roman" w:cs="Times New Roman"/>
        </w:rPr>
        <w:t xml:space="preserve">. This perspective looks at </w:t>
      </w:r>
      <w:r w:rsidR="002422EC" w:rsidRPr="00C86CB8">
        <w:rPr>
          <w:rFonts w:eastAsia="Times New Roman" w:cs="Times New Roman"/>
        </w:rPr>
        <w:t>how</w:t>
      </w:r>
      <w:r w:rsidR="00B90F34" w:rsidRPr="00C86CB8">
        <w:rPr>
          <w:rFonts w:eastAsia="Times New Roman" w:cs="Times New Roman"/>
        </w:rPr>
        <w:t> individuals think in</w:t>
      </w:r>
      <w:r w:rsidR="002422EC" w:rsidRPr="00C86CB8">
        <w:rPr>
          <w:rFonts w:eastAsia="Times New Roman" w:cs="Times New Roman"/>
        </w:rPr>
        <w:t xml:space="preserve"> their social and cultural context</w:t>
      </w:r>
      <w:r w:rsidR="00B90F34" w:rsidRPr="00C86CB8">
        <w:rPr>
          <w:rFonts w:eastAsia="Times New Roman" w:cs="Times New Roman"/>
        </w:rPr>
        <w:t>.</w:t>
      </w:r>
      <w:r w:rsidR="002422EC" w:rsidRPr="00C86CB8">
        <w:rPr>
          <w:rFonts w:eastAsia="Times New Roman" w:cs="Times New Roman"/>
        </w:rPr>
        <w:t xml:space="preserve"> </w:t>
      </w:r>
      <w:r w:rsidR="00B90F34" w:rsidRPr="00C86CB8">
        <w:rPr>
          <w:rFonts w:eastAsia="Times New Roman" w:cs="Times New Roman"/>
        </w:rPr>
        <w:t>Interpretivism philosophy helps this research with a detailed study into the primary challenges faced by e-commerce start-ups in the UK. Therefore, a thorough understanding of personal experiences, opinions, and contextual variables could be found. Understanding them will impact the business environment. Interpretivism facilitated the collection of numerous insights and personal details. With the help of qualitative approaches, this offers a complete understanding of the difficulties inside the complicated and dynamic setting of e-commerce start-ups in the UK.</w:t>
      </w:r>
    </w:p>
    <w:p w14:paraId="575A0066" w14:textId="6D44ADDF" w:rsidR="00086B73" w:rsidRPr="00C86CB8" w:rsidRDefault="00086B73" w:rsidP="00C86CB8">
      <w:pPr>
        <w:pStyle w:val="Heading2"/>
        <w:spacing w:after="200"/>
        <w:rPr>
          <w:rFonts w:eastAsia="Times New Roman" w:cs="Times New Roman"/>
          <w:sz w:val="28"/>
          <w:szCs w:val="28"/>
        </w:rPr>
      </w:pPr>
      <w:bookmarkStart w:id="46" w:name="_Toc155789758"/>
      <w:bookmarkStart w:id="47" w:name="_Toc155833350"/>
      <w:r w:rsidRPr="00C86CB8">
        <w:rPr>
          <w:rFonts w:eastAsia="Times New Roman" w:cs="Times New Roman"/>
          <w:sz w:val="28"/>
          <w:szCs w:val="28"/>
        </w:rPr>
        <w:t>3.</w:t>
      </w:r>
      <w:r w:rsidR="00BD5BB5" w:rsidRPr="00C86CB8">
        <w:rPr>
          <w:rFonts w:eastAsia="Times New Roman" w:cs="Times New Roman"/>
          <w:sz w:val="28"/>
          <w:szCs w:val="28"/>
        </w:rPr>
        <w:t>4</w:t>
      </w:r>
      <w:r w:rsidRPr="00C86CB8">
        <w:rPr>
          <w:rFonts w:eastAsia="Times New Roman" w:cs="Times New Roman"/>
          <w:sz w:val="28"/>
          <w:szCs w:val="28"/>
        </w:rPr>
        <w:t xml:space="preserve"> Research </w:t>
      </w:r>
      <w:r w:rsidR="00BF1D39" w:rsidRPr="00C86CB8">
        <w:rPr>
          <w:rFonts w:eastAsia="Times New Roman" w:cs="Times New Roman"/>
          <w:sz w:val="28"/>
          <w:szCs w:val="28"/>
        </w:rPr>
        <w:t>A</w:t>
      </w:r>
      <w:r w:rsidRPr="00C86CB8">
        <w:rPr>
          <w:rFonts w:eastAsia="Times New Roman" w:cs="Times New Roman"/>
          <w:sz w:val="28"/>
          <w:szCs w:val="28"/>
        </w:rPr>
        <w:t>pproach</w:t>
      </w:r>
      <w:bookmarkEnd w:id="46"/>
      <w:bookmarkEnd w:id="47"/>
      <w:r w:rsidRPr="00C86CB8">
        <w:rPr>
          <w:rFonts w:eastAsia="Times New Roman" w:cs="Times New Roman"/>
          <w:sz w:val="28"/>
          <w:szCs w:val="28"/>
        </w:rPr>
        <w:t> </w:t>
      </w:r>
    </w:p>
    <w:p w14:paraId="32CE1CE7" w14:textId="59EA258D" w:rsidR="00086B73" w:rsidRPr="00C86CB8" w:rsidRDefault="00B83A05" w:rsidP="00C86CB8">
      <w:pPr>
        <w:spacing w:before="100" w:beforeAutospacing="1"/>
        <w:rPr>
          <w:rFonts w:eastAsia="Times New Roman" w:cs="Times New Roman"/>
        </w:rPr>
      </w:pPr>
      <w:r w:rsidRPr="00C86CB8">
        <w:rPr>
          <w:rFonts w:eastAsia="Times New Roman" w:cs="Times New Roman"/>
        </w:rPr>
        <w:t xml:space="preserve">As shown by </w:t>
      </w:r>
      <w:proofErr w:type="spellStart"/>
      <w:r w:rsidR="00086B73" w:rsidRPr="00C86CB8">
        <w:rPr>
          <w:rFonts w:eastAsia="Times New Roman" w:cs="Times New Roman"/>
        </w:rPr>
        <w:t>Chrastina</w:t>
      </w:r>
      <w:proofErr w:type="spellEnd"/>
      <w:r w:rsidR="002422EC" w:rsidRPr="00C86CB8">
        <w:rPr>
          <w:rFonts w:eastAsia="Times New Roman" w:cs="Times New Roman"/>
        </w:rPr>
        <w:t xml:space="preserve"> (2019), taking the help of a deductive research approach will help this research look into the crucial challenges of the UK's online start-up</w:t>
      </w:r>
      <w:r w:rsidR="00086B73" w:rsidRPr="00C86CB8">
        <w:rPr>
          <w:rFonts w:eastAsia="Times New Roman" w:cs="Times New Roman"/>
        </w:rPr>
        <w:t xml:space="preserve"> </w:t>
      </w:r>
      <w:r w:rsidR="002422EC" w:rsidRPr="00C86CB8">
        <w:rPr>
          <w:rFonts w:eastAsia="Times New Roman" w:cs="Times New Roman"/>
        </w:rPr>
        <w:t>businesses and SMEs</w:t>
      </w:r>
      <w:r w:rsidR="00086B73" w:rsidRPr="00C86CB8">
        <w:rPr>
          <w:rFonts w:eastAsia="Times New Roman" w:cs="Times New Roman"/>
        </w:rPr>
        <w:t xml:space="preserve">. </w:t>
      </w:r>
      <w:r w:rsidR="00F9392D" w:rsidRPr="00C86CB8">
        <w:rPr>
          <w:rFonts w:eastAsia="Times New Roman" w:cs="Times New Roman"/>
        </w:rPr>
        <w:t>Deductive</w:t>
      </w:r>
      <w:r w:rsidR="00086B73" w:rsidRPr="00C86CB8">
        <w:rPr>
          <w:rFonts w:eastAsia="Times New Roman" w:cs="Times New Roman"/>
        </w:rPr>
        <w:t xml:space="preserve"> reasoning incorporates </w:t>
      </w:r>
      <w:r w:rsidR="002422EC" w:rsidRPr="00C86CB8">
        <w:rPr>
          <w:rFonts w:eastAsia="Times New Roman" w:cs="Times New Roman"/>
        </w:rPr>
        <w:t>establishing</w:t>
      </w:r>
      <w:r w:rsidR="00086B73" w:rsidRPr="00C86CB8">
        <w:rPr>
          <w:rFonts w:eastAsia="Times New Roman" w:cs="Times New Roman"/>
        </w:rPr>
        <w:t xml:space="preserve"> a particular hypothesis considering prior </w:t>
      </w:r>
      <w:r w:rsidR="002422EC" w:rsidRPr="00C86CB8">
        <w:rPr>
          <w:rFonts w:eastAsia="Times New Roman" w:cs="Times New Roman"/>
        </w:rPr>
        <w:t>r</w:t>
      </w:r>
      <w:r w:rsidR="00086B73" w:rsidRPr="00C86CB8">
        <w:rPr>
          <w:rFonts w:eastAsia="Times New Roman" w:cs="Times New Roman"/>
        </w:rPr>
        <w:t xml:space="preserve">esearch that </w:t>
      </w:r>
      <w:r w:rsidR="002422EC" w:rsidRPr="00C86CB8">
        <w:rPr>
          <w:rFonts w:eastAsia="Times New Roman" w:cs="Times New Roman"/>
        </w:rPr>
        <w:t>is</w:t>
      </w:r>
      <w:r w:rsidR="00086B73" w:rsidRPr="00C86CB8">
        <w:rPr>
          <w:rFonts w:eastAsia="Times New Roman" w:cs="Times New Roman"/>
        </w:rPr>
        <w:t xml:space="preserve"> then experimented against empirical proof. Iovino and </w:t>
      </w:r>
      <w:proofErr w:type="spellStart"/>
      <w:r w:rsidR="00086B73" w:rsidRPr="00C86CB8">
        <w:rPr>
          <w:rFonts w:eastAsia="Times New Roman" w:cs="Times New Roman"/>
        </w:rPr>
        <w:t>Tsitsianis</w:t>
      </w:r>
      <w:proofErr w:type="spellEnd"/>
      <w:r w:rsidR="00086B73" w:rsidRPr="00C86CB8">
        <w:rPr>
          <w:rFonts w:eastAsia="Times New Roman" w:cs="Times New Roman"/>
        </w:rPr>
        <w:t xml:space="preserve"> (2020) opined that. </w:t>
      </w:r>
      <w:r w:rsidR="00BF6123" w:rsidRPr="00C86CB8">
        <w:rPr>
          <w:rFonts w:eastAsia="Times New Roman" w:cs="Times New Roman"/>
        </w:rPr>
        <w:t xml:space="preserve">Using the support of </w:t>
      </w:r>
      <w:r w:rsidR="0072197B" w:rsidRPr="00C86CB8">
        <w:rPr>
          <w:rFonts w:eastAsia="Times New Roman" w:cs="Times New Roman"/>
        </w:rPr>
        <w:t>a</w:t>
      </w:r>
      <w:r w:rsidR="00BF6123" w:rsidRPr="00C86CB8">
        <w:rPr>
          <w:rFonts w:eastAsia="Times New Roman" w:cs="Times New Roman"/>
        </w:rPr>
        <w:t xml:space="preserve"> </w:t>
      </w:r>
      <w:r w:rsidR="00B81CA7" w:rsidRPr="00C86CB8">
        <w:rPr>
          <w:rFonts w:eastAsia="Times New Roman" w:cs="Times New Roman"/>
        </w:rPr>
        <w:t>deductive</w:t>
      </w:r>
      <w:r w:rsidR="00BF6123" w:rsidRPr="00C86CB8">
        <w:rPr>
          <w:rFonts w:eastAsia="Times New Roman" w:cs="Times New Roman"/>
        </w:rPr>
        <w:t xml:space="preserve"> research approach, the qualitative analysis made this research record a profound understanding of personal nuances. Thus, it helped this research by offering an exhaustive grasp of the numerous dynamic challenges encountered within the complicated online business environment of the UK faced by </w:t>
      </w:r>
      <w:r w:rsidR="002422EC" w:rsidRPr="00C86CB8">
        <w:rPr>
          <w:rFonts w:eastAsia="Times New Roman" w:cs="Times New Roman"/>
        </w:rPr>
        <w:t>online</w:t>
      </w:r>
      <w:r w:rsidR="00BF6123" w:rsidRPr="00C86CB8">
        <w:rPr>
          <w:rFonts w:eastAsia="Times New Roman" w:cs="Times New Roman"/>
        </w:rPr>
        <w:t> start-up</w:t>
      </w:r>
      <w:r w:rsidR="002422EC" w:rsidRPr="00C86CB8">
        <w:rPr>
          <w:rFonts w:eastAsia="Times New Roman" w:cs="Times New Roman"/>
        </w:rPr>
        <w:t>s</w:t>
      </w:r>
      <w:r w:rsidR="00086B73" w:rsidRPr="00C86CB8">
        <w:rPr>
          <w:rFonts w:eastAsia="Times New Roman" w:cs="Times New Roman"/>
        </w:rPr>
        <w:t xml:space="preserve">. </w:t>
      </w:r>
      <w:r w:rsidR="00C86CB8" w:rsidRPr="00C86CB8">
        <w:rPr>
          <w:rFonts w:eastAsia="Times New Roman" w:cs="Times New Roman"/>
        </w:rPr>
        <w:t>Popenoe et al. (2021) state that</w:t>
      </w:r>
      <w:r w:rsidR="002C35FE" w:rsidRPr="00C86CB8">
        <w:rPr>
          <w:rFonts w:eastAsia="Times New Roman" w:cs="Times New Roman"/>
        </w:rPr>
        <w:t xml:space="preserve"> a qualitative </w:t>
      </w:r>
      <w:r w:rsidR="00086B73" w:rsidRPr="00C86CB8">
        <w:rPr>
          <w:rFonts w:eastAsia="Times New Roman" w:cs="Times New Roman"/>
        </w:rPr>
        <w:t xml:space="preserve">systematic evaluation </w:t>
      </w:r>
      <w:r w:rsidR="002422EC" w:rsidRPr="00C86CB8">
        <w:rPr>
          <w:rFonts w:eastAsia="Times New Roman" w:cs="Times New Roman"/>
        </w:rPr>
        <w:t>contributes to existing knowledge</w:t>
      </w:r>
      <w:r w:rsidR="00086B73" w:rsidRPr="00C86CB8">
        <w:rPr>
          <w:rFonts w:eastAsia="Times New Roman" w:cs="Times New Roman"/>
        </w:rPr>
        <w:t xml:space="preserve"> on </w:t>
      </w:r>
      <w:r w:rsidR="00C86CB8" w:rsidRPr="00C86CB8">
        <w:rPr>
          <w:rFonts w:eastAsia="Times New Roman" w:cs="Times New Roman"/>
        </w:rPr>
        <w:t>start-up online businesses</w:t>
      </w:r>
      <w:r w:rsidR="00086B73" w:rsidRPr="00C86CB8">
        <w:rPr>
          <w:rFonts w:eastAsia="Times New Roman" w:cs="Times New Roman"/>
        </w:rPr>
        <w:t>.</w:t>
      </w:r>
    </w:p>
    <w:p w14:paraId="28378736" w14:textId="34AF601D" w:rsidR="00086B73" w:rsidRPr="00C86CB8" w:rsidRDefault="00086B73" w:rsidP="00C86CB8">
      <w:pPr>
        <w:pStyle w:val="Heading2"/>
        <w:spacing w:after="200"/>
        <w:rPr>
          <w:rFonts w:eastAsia="Times New Roman" w:cs="Times New Roman"/>
          <w:sz w:val="28"/>
          <w:szCs w:val="28"/>
        </w:rPr>
      </w:pPr>
      <w:bookmarkStart w:id="48" w:name="_Toc155789759"/>
      <w:bookmarkStart w:id="49" w:name="_Toc155833351"/>
      <w:r w:rsidRPr="00C86CB8">
        <w:rPr>
          <w:rFonts w:eastAsia="Times New Roman" w:cs="Times New Roman"/>
          <w:sz w:val="28"/>
          <w:szCs w:val="28"/>
        </w:rPr>
        <w:t>3.</w:t>
      </w:r>
      <w:r w:rsidR="00B83A05" w:rsidRPr="00C86CB8">
        <w:rPr>
          <w:rFonts w:eastAsia="Times New Roman" w:cs="Times New Roman"/>
          <w:sz w:val="28"/>
          <w:szCs w:val="28"/>
        </w:rPr>
        <w:t>5</w:t>
      </w:r>
      <w:r w:rsidRPr="00C86CB8">
        <w:rPr>
          <w:rFonts w:eastAsia="Times New Roman" w:cs="Times New Roman"/>
          <w:sz w:val="28"/>
          <w:szCs w:val="28"/>
        </w:rPr>
        <w:t xml:space="preserve"> Research Design</w:t>
      </w:r>
      <w:bookmarkEnd w:id="48"/>
      <w:bookmarkEnd w:id="49"/>
      <w:r w:rsidRPr="00C86CB8">
        <w:rPr>
          <w:rFonts w:eastAsia="Times New Roman" w:cs="Times New Roman"/>
          <w:sz w:val="28"/>
          <w:szCs w:val="28"/>
        </w:rPr>
        <w:t> </w:t>
      </w:r>
    </w:p>
    <w:p w14:paraId="7D63B5FC" w14:textId="2F8ADFA7" w:rsidR="00382F02" w:rsidRPr="00C86CB8" w:rsidRDefault="00D7693A" w:rsidP="00C86CB8">
      <w:pPr>
        <w:spacing w:before="100" w:beforeAutospacing="1"/>
        <w:rPr>
          <w:rFonts w:eastAsia="Times New Roman" w:cs="Times New Roman"/>
        </w:rPr>
      </w:pPr>
      <w:r w:rsidRPr="00C86CB8">
        <w:rPr>
          <w:rFonts w:eastAsia="Times New Roman" w:cs="Times New Roman"/>
        </w:rPr>
        <w:t xml:space="preserve">This research design followed the </w:t>
      </w:r>
      <w:r w:rsidR="00CE5774" w:rsidRPr="00C86CB8">
        <w:rPr>
          <w:rFonts w:eastAsia="Times New Roman" w:cs="Times New Roman"/>
        </w:rPr>
        <w:t>Archival research</w:t>
      </w:r>
      <w:r w:rsidRPr="00C86CB8">
        <w:rPr>
          <w:rFonts w:eastAsia="Times New Roman" w:cs="Times New Roman"/>
        </w:rPr>
        <w:t xml:space="preserve"> approach. </w:t>
      </w:r>
      <w:r w:rsidR="00C86CB8" w:rsidRPr="00C86CB8">
        <w:rPr>
          <w:rFonts w:eastAsia="Times New Roman" w:cs="Times New Roman"/>
        </w:rPr>
        <w:t xml:space="preserve">The research conducted by Joshi et al. (2023) helped this research </w:t>
      </w:r>
      <w:r w:rsidR="0067758C" w:rsidRPr="00C86CB8">
        <w:rPr>
          <w:rFonts w:eastAsia="Times New Roman" w:cs="Times New Roman"/>
        </w:rPr>
        <w:t xml:space="preserve">follow a </w:t>
      </w:r>
      <w:r w:rsidR="00086B73" w:rsidRPr="00C86CB8">
        <w:rPr>
          <w:rFonts w:eastAsia="Times New Roman" w:cs="Times New Roman"/>
        </w:rPr>
        <w:t>descriptive research design</w:t>
      </w:r>
      <w:r w:rsidR="004C71C1" w:rsidRPr="00C86CB8">
        <w:rPr>
          <w:rFonts w:eastAsia="Times New Roman" w:cs="Times New Roman"/>
        </w:rPr>
        <w:t>.</w:t>
      </w:r>
      <w:r w:rsidR="00382F02" w:rsidRPr="00C86CB8">
        <w:rPr>
          <w:rFonts w:eastAsia="Times New Roman" w:cs="Times New Roman"/>
        </w:rPr>
        <w:t xml:space="preserve"> </w:t>
      </w:r>
      <w:r w:rsidR="004C71C1" w:rsidRPr="00C86CB8">
        <w:rPr>
          <w:rFonts w:eastAsia="Times New Roman" w:cs="Times New Roman"/>
        </w:rPr>
        <w:t xml:space="preserve"> </w:t>
      </w:r>
      <w:r w:rsidR="00883FF4" w:rsidRPr="00C86CB8">
        <w:rPr>
          <w:rFonts w:eastAsia="Times New Roman" w:cs="Times New Roman"/>
        </w:rPr>
        <w:t xml:space="preserve">The </w:t>
      </w:r>
      <w:r w:rsidR="00C86CB8" w:rsidRPr="00C86CB8">
        <w:rPr>
          <w:rFonts w:eastAsia="Times New Roman" w:cs="Times New Roman"/>
        </w:rPr>
        <w:t>kind above</w:t>
      </w:r>
      <w:r w:rsidR="00883FF4" w:rsidRPr="00C86CB8">
        <w:rPr>
          <w:rFonts w:eastAsia="Times New Roman" w:cs="Times New Roman"/>
        </w:rPr>
        <w:t xml:space="preserve"> of research generally believes in identifying similarities across various collections of information. After the </w:t>
      </w:r>
      <w:r w:rsidR="002422EC" w:rsidRPr="00C86CB8">
        <w:rPr>
          <w:rFonts w:eastAsia="Times New Roman" w:cs="Times New Roman"/>
        </w:rPr>
        <w:t>data</w:t>
      </w:r>
      <w:r w:rsidR="00883FF4" w:rsidRPr="00C86CB8">
        <w:rPr>
          <w:rFonts w:eastAsia="Times New Roman" w:cs="Times New Roman"/>
        </w:rPr>
        <w:t xml:space="preserve"> was collected from secondary resources, this research tried to </w:t>
      </w:r>
      <w:r w:rsidR="002422EC" w:rsidRPr="00C86CB8">
        <w:rPr>
          <w:rFonts w:eastAsia="Times New Roman" w:cs="Times New Roman"/>
        </w:rPr>
        <w:t>conclude</w:t>
      </w:r>
      <w:r w:rsidR="00883FF4" w:rsidRPr="00C86CB8">
        <w:rPr>
          <w:rFonts w:eastAsia="Times New Roman" w:cs="Times New Roman"/>
        </w:rPr>
        <w:t xml:space="preserve"> the previously conducted research.</w:t>
      </w:r>
    </w:p>
    <w:p w14:paraId="754AEC6B" w14:textId="2DCD5AA1" w:rsidR="00086B73" w:rsidRPr="00C86CB8" w:rsidRDefault="00086B73" w:rsidP="00C86CB8">
      <w:pPr>
        <w:spacing w:before="100" w:beforeAutospacing="1"/>
        <w:rPr>
          <w:rFonts w:eastAsia="Times New Roman" w:cs="Times New Roman"/>
          <w:sz w:val="28"/>
          <w:szCs w:val="24"/>
        </w:rPr>
      </w:pPr>
      <w:r w:rsidRPr="00C86CB8">
        <w:rPr>
          <w:rFonts w:eastAsia="Times New Roman" w:cs="Times New Roman"/>
        </w:rPr>
        <w:lastRenderedPageBreak/>
        <w:t>It is often incorporated with direct observation</w:t>
      </w:r>
      <w:r w:rsidR="00F12D18" w:rsidRPr="00C86CB8">
        <w:rPr>
          <w:rFonts w:eastAsia="Times New Roman" w:cs="Times New Roman"/>
        </w:rPr>
        <w:t xml:space="preserve"> of the previously done </w:t>
      </w:r>
      <w:r w:rsidR="002422EC" w:rsidRPr="00C86CB8">
        <w:rPr>
          <w:rFonts w:eastAsia="Times New Roman" w:cs="Times New Roman"/>
        </w:rPr>
        <w:t>research</w:t>
      </w:r>
      <w:r w:rsidR="00F12D18" w:rsidRPr="00C86CB8">
        <w:rPr>
          <w:rFonts w:eastAsia="Times New Roman" w:cs="Times New Roman"/>
        </w:rPr>
        <w:t>.</w:t>
      </w:r>
      <w:r w:rsidRPr="00C86CB8">
        <w:rPr>
          <w:rFonts w:eastAsia="Times New Roman" w:cs="Times New Roman"/>
        </w:rPr>
        <w:t xml:space="preserve"> </w:t>
      </w:r>
      <w:r w:rsidR="00F12D18" w:rsidRPr="00C86CB8">
        <w:rPr>
          <w:rFonts w:eastAsia="Times New Roman" w:cs="Times New Roman"/>
        </w:rPr>
        <w:t>This</w:t>
      </w:r>
      <w:r w:rsidRPr="00C86CB8">
        <w:rPr>
          <w:rFonts w:eastAsia="Times New Roman" w:cs="Times New Roman"/>
        </w:rPr>
        <w:t xml:space="preserve"> is used through content analysis, case studies, </w:t>
      </w:r>
      <w:proofErr w:type="gramStart"/>
      <w:r w:rsidRPr="00C86CB8">
        <w:rPr>
          <w:rFonts w:eastAsia="Times New Roman" w:cs="Times New Roman"/>
        </w:rPr>
        <w:t>interviews</w:t>
      </w:r>
      <w:proofErr w:type="gramEnd"/>
      <w:r w:rsidRPr="00C86CB8">
        <w:rPr>
          <w:rFonts w:eastAsia="Times New Roman" w:cs="Times New Roman"/>
        </w:rPr>
        <w:t xml:space="preserve"> and surveys. In another aspect</w:t>
      </w:r>
      <w:r w:rsidR="002422EC" w:rsidRPr="00C86CB8">
        <w:rPr>
          <w:rFonts w:eastAsia="Times New Roman" w:cs="Times New Roman"/>
        </w:rPr>
        <w:t>, Kelleher (2020) stated that it is typically cross-sectional,</w:t>
      </w:r>
      <w:r w:rsidRPr="00C86CB8">
        <w:rPr>
          <w:rFonts w:eastAsia="Times New Roman" w:cs="Times New Roman"/>
        </w:rPr>
        <w:t xml:space="preserve"> demonstrating that all collected data </w:t>
      </w:r>
      <w:r w:rsidR="002422EC" w:rsidRPr="00C86CB8">
        <w:rPr>
          <w:rFonts w:eastAsia="Times New Roman" w:cs="Times New Roman"/>
        </w:rPr>
        <w:t>meet</w:t>
      </w:r>
      <w:r w:rsidRPr="00C86CB8">
        <w:rPr>
          <w:rFonts w:eastAsia="Times New Roman" w:cs="Times New Roman"/>
        </w:rPr>
        <w:t xml:space="preserve"> at a single point in a period. </w:t>
      </w:r>
      <w:r w:rsidR="009729EC" w:rsidRPr="00C86CB8">
        <w:rPr>
          <w:rFonts w:eastAsia="Times New Roman" w:cs="Times New Roman"/>
        </w:rPr>
        <w:t xml:space="preserve">This strategy has assisted this research in producing </w:t>
      </w:r>
      <w:r w:rsidR="002422EC" w:rsidRPr="00C86CB8">
        <w:rPr>
          <w:rFonts w:eastAsia="Times New Roman" w:cs="Times New Roman"/>
        </w:rPr>
        <w:t>thorough and detailed data</w:t>
      </w:r>
      <w:r w:rsidR="009729EC" w:rsidRPr="00C86CB8">
        <w:rPr>
          <w:rFonts w:eastAsia="Times New Roman" w:cs="Times New Roman"/>
        </w:rPr>
        <w:t xml:space="preserve">, providing a clear picture of the observed phenomena. Examining critical prof start-up businesses includes watching start-up founder samples to collect thorough information about </w:t>
      </w:r>
      <w:r w:rsidR="00C86CB8" w:rsidRPr="00C86CB8">
        <w:rPr>
          <w:rFonts w:eastAsia="Times New Roman" w:cs="Times New Roman"/>
        </w:rPr>
        <w:t>their challenges</w:t>
      </w:r>
      <w:r w:rsidR="002422EC" w:rsidRPr="00C86CB8">
        <w:rPr>
          <w:rFonts w:eastAsia="Times New Roman" w:cs="Times New Roman"/>
        </w:rPr>
        <w:t xml:space="preserve"> and</w:t>
      </w:r>
      <w:r w:rsidR="009729EC" w:rsidRPr="00C86CB8">
        <w:rPr>
          <w:rFonts w:eastAsia="Times New Roman" w:cs="Times New Roman"/>
        </w:rPr>
        <w:t xml:space="preserve"> their perceived effect and regularity on their company's operations.</w:t>
      </w:r>
    </w:p>
    <w:p w14:paraId="565CC1DA" w14:textId="77777777" w:rsidR="00086B73" w:rsidRPr="00C86CB8" w:rsidRDefault="00086B73" w:rsidP="00C86CB8">
      <w:pPr>
        <w:pStyle w:val="Heading2"/>
        <w:spacing w:after="200"/>
        <w:rPr>
          <w:rFonts w:eastAsia="Times New Roman" w:cs="Times New Roman"/>
          <w:sz w:val="28"/>
          <w:szCs w:val="28"/>
        </w:rPr>
      </w:pPr>
      <w:bookmarkStart w:id="50" w:name="_Toc155789760"/>
      <w:bookmarkStart w:id="51" w:name="_Toc155833352"/>
      <w:r w:rsidRPr="00C86CB8">
        <w:rPr>
          <w:rFonts w:eastAsia="Times New Roman" w:cs="Times New Roman"/>
          <w:sz w:val="28"/>
          <w:szCs w:val="28"/>
        </w:rPr>
        <w:t>3.7 Research Strategy</w:t>
      </w:r>
      <w:bookmarkEnd w:id="50"/>
      <w:bookmarkEnd w:id="51"/>
      <w:r w:rsidRPr="00C86CB8">
        <w:rPr>
          <w:rFonts w:eastAsia="Times New Roman" w:cs="Times New Roman"/>
          <w:sz w:val="28"/>
          <w:szCs w:val="28"/>
        </w:rPr>
        <w:t> </w:t>
      </w:r>
    </w:p>
    <w:p w14:paraId="3F85A123" w14:textId="184A2276" w:rsidR="00086B73" w:rsidRPr="00C86CB8" w:rsidRDefault="001709CA" w:rsidP="00C86CB8">
      <w:pPr>
        <w:spacing w:before="100" w:beforeAutospacing="1"/>
        <w:rPr>
          <w:rFonts w:eastAsia="Times New Roman" w:cs="Times New Roman"/>
          <w:sz w:val="28"/>
          <w:szCs w:val="24"/>
        </w:rPr>
      </w:pPr>
      <w:r w:rsidRPr="00C86CB8">
        <w:rPr>
          <w:rFonts w:eastAsia="Times New Roman" w:cs="Times New Roman"/>
        </w:rPr>
        <w:t xml:space="preserve">Research conducted by </w:t>
      </w:r>
      <w:r w:rsidR="00086B73" w:rsidRPr="00C86CB8">
        <w:rPr>
          <w:rFonts w:eastAsia="Times New Roman" w:cs="Times New Roman"/>
        </w:rPr>
        <w:t xml:space="preserve">Kim </w:t>
      </w:r>
      <w:r w:rsidR="00743C32" w:rsidRPr="00C86CB8">
        <w:rPr>
          <w:rFonts w:eastAsia="Times New Roman" w:cs="Times New Roman"/>
          <w:i/>
          <w:iCs/>
        </w:rPr>
        <w:t>et al.</w:t>
      </w:r>
      <w:r w:rsidR="00743C32" w:rsidRPr="00C86CB8">
        <w:rPr>
          <w:rFonts w:eastAsia="Times New Roman" w:cs="Times New Roman"/>
        </w:rPr>
        <w:t xml:space="preserve"> (</w:t>
      </w:r>
      <w:r w:rsidR="00086B73" w:rsidRPr="00C86CB8">
        <w:rPr>
          <w:rFonts w:eastAsia="Times New Roman" w:cs="Times New Roman"/>
        </w:rPr>
        <w:t>2023)</w:t>
      </w:r>
      <w:r w:rsidR="002422EC" w:rsidRPr="00C86CB8">
        <w:rPr>
          <w:rFonts w:eastAsia="Times New Roman" w:cs="Times New Roman"/>
        </w:rPr>
        <w:t xml:space="preserve"> shows that the best strategy to aid this research is </w:t>
      </w:r>
      <w:r w:rsidRPr="00C86CB8">
        <w:rPr>
          <w:rFonts w:eastAsia="Times New Roman" w:cs="Times New Roman"/>
        </w:rPr>
        <w:t xml:space="preserve">doing a qualitative analysis. </w:t>
      </w:r>
      <w:r w:rsidR="00086B73" w:rsidRPr="00C86CB8">
        <w:rPr>
          <w:rFonts w:eastAsia="Times New Roman" w:cs="Times New Roman"/>
        </w:rPr>
        <w:t xml:space="preserve">It aims to interpret and understand the human experiences, social </w:t>
      </w:r>
      <w:r w:rsidR="002422EC" w:rsidRPr="00C86CB8">
        <w:rPr>
          <w:rFonts w:eastAsia="Times New Roman" w:cs="Times New Roman"/>
        </w:rPr>
        <w:t>phenomena,</w:t>
      </w:r>
      <w:r w:rsidR="00086B73" w:rsidRPr="00C86CB8">
        <w:rPr>
          <w:rFonts w:eastAsia="Times New Roman" w:cs="Times New Roman"/>
        </w:rPr>
        <w:t xml:space="preserve"> and </w:t>
      </w:r>
      <w:r w:rsidR="002422EC" w:rsidRPr="00C86CB8">
        <w:rPr>
          <w:rFonts w:eastAsia="Times New Roman" w:cs="Times New Roman"/>
        </w:rPr>
        <w:t>behavioural</w:t>
      </w:r>
      <w:r w:rsidR="00086B73" w:rsidRPr="00C86CB8">
        <w:rPr>
          <w:rFonts w:eastAsia="Times New Roman" w:cs="Times New Roman"/>
        </w:rPr>
        <w:t xml:space="preserve"> complexities in these natural aspects. This strategy incorporated in-depth exploration to generate meaning and insights from participants' points of view. It mainly aligns with the research objective </w:t>
      </w:r>
      <w:r w:rsidR="002422EC" w:rsidRPr="00C86CB8">
        <w:rPr>
          <w:rFonts w:eastAsia="Times New Roman" w:cs="Times New Roman"/>
        </w:rPr>
        <w:t>of</w:t>
      </w:r>
      <w:r w:rsidR="00086B73" w:rsidRPr="00C86CB8">
        <w:rPr>
          <w:rFonts w:eastAsia="Times New Roman" w:cs="Times New Roman"/>
        </w:rPr>
        <w:t xml:space="preserve"> permitting creativity and flexibility in understanding complicated phenomena. Information </w:t>
      </w:r>
      <w:r w:rsidR="00C86CB8" w:rsidRPr="00C86CB8">
        <w:rPr>
          <w:rFonts w:eastAsia="Times New Roman" w:cs="Times New Roman"/>
        </w:rPr>
        <w:t xml:space="preserve">synthesis from several research studies </w:t>
      </w:r>
      <w:r w:rsidR="00086B73" w:rsidRPr="00C86CB8">
        <w:rPr>
          <w:rFonts w:eastAsia="Times New Roman" w:cs="Times New Roman"/>
        </w:rPr>
        <w:t>using case studies</w:t>
      </w:r>
      <w:r w:rsidR="002422EC" w:rsidRPr="00C86CB8">
        <w:rPr>
          <w:rFonts w:eastAsia="Times New Roman" w:cs="Times New Roman"/>
        </w:rPr>
        <w:t xml:space="preserve"> and monitoring industry data helps to provide a particular direction in</w:t>
      </w:r>
      <w:r w:rsidR="00086B73" w:rsidRPr="00C86CB8">
        <w:rPr>
          <w:rFonts w:eastAsia="Times New Roman" w:cs="Times New Roman"/>
        </w:rPr>
        <w:t xml:space="preserve"> </w:t>
      </w:r>
      <w:r w:rsidR="002422EC" w:rsidRPr="00C86CB8">
        <w:rPr>
          <w:rFonts w:eastAsia="Times New Roman" w:cs="Times New Roman"/>
        </w:rPr>
        <w:t>achieving</w:t>
      </w:r>
      <w:r w:rsidR="00086B73" w:rsidRPr="00C86CB8">
        <w:rPr>
          <w:rFonts w:eastAsia="Times New Roman" w:cs="Times New Roman"/>
        </w:rPr>
        <w:t xml:space="preserve"> the goal. This robust strategy increases research overall standard and effectiveness by permitting the researcher to derive valuable insight and contribute to the field's existing knowledge. </w:t>
      </w:r>
    </w:p>
    <w:p w14:paraId="0483867F" w14:textId="44FB3EF1" w:rsidR="00086B73" w:rsidRPr="00C86CB8" w:rsidRDefault="00086B73" w:rsidP="00C86CB8">
      <w:pPr>
        <w:pStyle w:val="Heading2"/>
        <w:spacing w:after="200"/>
        <w:rPr>
          <w:rFonts w:eastAsia="Times New Roman" w:cs="Times New Roman"/>
          <w:sz w:val="28"/>
          <w:szCs w:val="28"/>
        </w:rPr>
      </w:pPr>
      <w:bookmarkStart w:id="52" w:name="_Toc155789761"/>
      <w:bookmarkStart w:id="53" w:name="_Toc155833353"/>
      <w:r w:rsidRPr="00C86CB8">
        <w:rPr>
          <w:rFonts w:eastAsia="Times New Roman" w:cs="Times New Roman"/>
          <w:sz w:val="28"/>
          <w:szCs w:val="28"/>
        </w:rPr>
        <w:t xml:space="preserve">3.8 Data </w:t>
      </w:r>
      <w:r w:rsidR="005F1FBA" w:rsidRPr="00C86CB8">
        <w:rPr>
          <w:rFonts w:eastAsia="Times New Roman" w:cs="Times New Roman"/>
          <w:sz w:val="28"/>
          <w:szCs w:val="28"/>
        </w:rPr>
        <w:t>Collection Process</w:t>
      </w:r>
      <w:bookmarkEnd w:id="52"/>
      <w:bookmarkEnd w:id="53"/>
    </w:p>
    <w:p w14:paraId="35E35C38" w14:textId="5A179D87" w:rsidR="004138AD" w:rsidRPr="00C86CB8" w:rsidRDefault="006944B9" w:rsidP="00C86CB8">
      <w:pPr>
        <w:pStyle w:val="NormalWeb"/>
        <w:spacing w:after="200" w:afterAutospacing="0" w:line="360" w:lineRule="auto"/>
      </w:pPr>
      <w:r w:rsidRPr="00C86CB8">
        <w:t xml:space="preserve">The data collection procedure for this qualitative research will incorporate a complicated and multifaceted initiative to collect comprehensive data and insight. </w:t>
      </w:r>
      <w:r w:rsidR="004138AD" w:rsidRPr="00C86CB8">
        <w:t xml:space="preserve">Lobe et al. (2020) </w:t>
      </w:r>
      <w:proofErr w:type="gramStart"/>
      <w:r w:rsidR="004138AD" w:rsidRPr="00C86CB8">
        <w:t>define</w:t>
      </w:r>
      <w:proofErr w:type="gramEnd"/>
      <w:r w:rsidR="004138AD" w:rsidRPr="00C86CB8">
        <w:t xml:space="preserve"> this qualitative research as a complex and diversified endeavour to understand the critical challenges of UK online start-ups. Secondary data from </w:t>
      </w:r>
      <w:r w:rsidR="002422EC" w:rsidRPr="00C86CB8">
        <w:t>organisations</w:t>
      </w:r>
      <w:r w:rsidR="004138AD" w:rsidRPr="00C86CB8">
        <w:t xml:space="preserve"> and academics fits the research's focus on crucial concerns. The method </w:t>
      </w:r>
      <w:r w:rsidR="002422EC" w:rsidRPr="00C86CB8">
        <w:t>organises</w:t>
      </w:r>
      <w:r w:rsidR="004138AD" w:rsidRPr="00C86CB8">
        <w:t xml:space="preserve"> and </w:t>
      </w:r>
      <w:r w:rsidR="002422EC" w:rsidRPr="00C86CB8">
        <w:t>synthesises</w:t>
      </w:r>
      <w:r w:rsidR="004138AD" w:rsidRPr="00C86CB8">
        <w:t xml:space="preserve"> earlier research to provide comprehensive and valuable information. </w:t>
      </w:r>
      <w:r w:rsidRPr="00C86CB8">
        <w:t>Th</w:t>
      </w:r>
      <w:r w:rsidR="00A24F80" w:rsidRPr="00C86CB8">
        <w:t>is</w:t>
      </w:r>
      <w:r w:rsidRPr="00C86CB8">
        <w:t xml:space="preserve"> </w:t>
      </w:r>
      <w:r w:rsidR="004475B2" w:rsidRPr="00C86CB8">
        <w:t>research believes in</w:t>
      </w:r>
      <w:r w:rsidRPr="00C86CB8">
        <w:t xml:space="preserve"> </w:t>
      </w:r>
      <w:r w:rsidR="004475B2" w:rsidRPr="00C86CB8">
        <w:t xml:space="preserve">gathering all the </w:t>
      </w:r>
      <w:r w:rsidRPr="00C86CB8">
        <w:t>challenges previous</w:t>
      </w:r>
      <w:r w:rsidR="006307CF" w:rsidRPr="00C86CB8">
        <w:t>ly</w:t>
      </w:r>
      <w:r w:rsidRPr="00C86CB8">
        <w:t xml:space="preserve"> </w:t>
      </w:r>
      <w:r w:rsidR="002422EC" w:rsidRPr="00C86CB8">
        <w:t>researched</w:t>
      </w:r>
      <w:r w:rsidR="006307CF" w:rsidRPr="00C86CB8">
        <w:t xml:space="preserve"> by their original authors. This will help</w:t>
      </w:r>
      <w:r w:rsidRPr="00C86CB8">
        <w:t xml:space="preserve"> to supply a comprehensive and significant understanding. </w:t>
      </w:r>
      <w:r w:rsidR="004138AD" w:rsidRPr="00C86CB8">
        <w:t xml:space="preserve">Moon et al. (2019) </w:t>
      </w:r>
      <w:proofErr w:type="gramStart"/>
      <w:r w:rsidR="004138AD" w:rsidRPr="00C86CB8">
        <w:t>use</w:t>
      </w:r>
      <w:proofErr w:type="gramEnd"/>
      <w:r w:rsidR="004138AD" w:rsidRPr="00C86CB8">
        <w:t xml:space="preserve"> secondary data from corporate reports, public newspapers, online databases, journals, publications, government reports, and magazines. "Pro-Quest, Pub</w:t>
      </w:r>
      <w:r w:rsidR="00994A85" w:rsidRPr="00C86CB8">
        <w:t>M</w:t>
      </w:r>
      <w:r w:rsidR="004138AD" w:rsidRPr="00C86CB8">
        <w:t>ed, and Google Scholar" provide reliable UK online start-up company statistics. This strategy saves time and money while being accurate.</w:t>
      </w:r>
    </w:p>
    <w:p w14:paraId="2AFB13A5" w14:textId="33731BDA" w:rsidR="00DA5DF5" w:rsidRPr="00C86CB8" w:rsidRDefault="004138AD" w:rsidP="00C86CB8">
      <w:pPr>
        <w:pStyle w:val="NormalWeb"/>
        <w:spacing w:before="0" w:beforeAutospacing="0" w:after="200" w:afterAutospacing="0" w:line="360" w:lineRule="auto"/>
      </w:pPr>
      <w:r w:rsidRPr="00C86CB8">
        <w:lastRenderedPageBreak/>
        <w:t xml:space="preserve">Systematic reviews enhance data collection. Systematic reviews thoroughly and publicly gather, evaluate, and </w:t>
      </w:r>
      <w:r w:rsidR="002422EC" w:rsidRPr="00C86CB8">
        <w:t>synthesise</w:t>
      </w:r>
      <w:r w:rsidRPr="00C86CB8">
        <w:t xml:space="preserve"> pertinent data. A comprehensive PubMed, Scopus, and Web of Science search for UK online start-up publications will be conducted. A qualitative study on UK internet start-up issues would benefit from a thorough and unbiased literature review.</w:t>
      </w:r>
      <w:r w:rsidR="008B18A5" w:rsidRPr="00C86CB8">
        <w:t xml:space="preserve"> On the other hand, public newspapers' contribution to supplying real-world examples and recent events and online databases helps to maintain access to information in </w:t>
      </w:r>
      <w:r w:rsidR="002422EC" w:rsidRPr="00C86CB8">
        <w:t>an extensive</w:t>
      </w:r>
      <w:r w:rsidR="008B18A5" w:rsidRPr="00C86CB8">
        <w:t xml:space="preserve"> range. This research </w:t>
      </w:r>
      <w:r w:rsidR="002422EC" w:rsidRPr="00C86CB8">
        <w:t>synthesises</w:t>
      </w:r>
      <w:r w:rsidR="008B18A5" w:rsidRPr="00C86CB8">
        <w:t xml:space="preserve"> </w:t>
      </w:r>
      <w:r w:rsidR="002422EC" w:rsidRPr="00C86CB8">
        <w:t>significant</w:t>
      </w:r>
      <w:r w:rsidR="008B18A5" w:rsidRPr="00C86CB8">
        <w:t xml:space="preserve"> secondary sources to explore thematic aspects relevant to the examination topic. </w:t>
      </w:r>
      <w:r w:rsidR="002422EC" w:rsidRPr="00C86CB8">
        <w:t>This resource utilisation also</w:t>
      </w:r>
      <w:r w:rsidR="008B18A5" w:rsidRPr="00C86CB8">
        <w:t xml:space="preserve"> permits the research to collect valuable knowledge and data on corporation-trends case studies</w:t>
      </w:r>
      <w:r w:rsidR="00C86CB8" w:rsidRPr="00C86CB8">
        <w:t>, challenges, and legal frameworks experienced by the UK’s new online businesses</w:t>
      </w:r>
      <w:r w:rsidR="008B18A5" w:rsidRPr="00C86CB8">
        <w:t>. </w:t>
      </w:r>
    </w:p>
    <w:p w14:paraId="173F244A" w14:textId="6F6471A6" w:rsidR="00125B82" w:rsidRPr="00C86CB8" w:rsidRDefault="00125B82" w:rsidP="00C86CB8">
      <w:pPr>
        <w:pStyle w:val="Heading2"/>
        <w:rPr>
          <w:sz w:val="28"/>
          <w:szCs w:val="28"/>
        </w:rPr>
      </w:pPr>
      <w:bookmarkStart w:id="54" w:name="_Toc155789762"/>
      <w:bookmarkStart w:id="55" w:name="_Toc155833354"/>
      <w:r w:rsidRPr="00C86CB8">
        <w:rPr>
          <w:sz w:val="28"/>
          <w:szCs w:val="28"/>
        </w:rPr>
        <w:t>3.</w:t>
      </w:r>
      <w:r w:rsidR="00DA5DF5" w:rsidRPr="00C86CB8">
        <w:rPr>
          <w:sz w:val="28"/>
          <w:szCs w:val="28"/>
        </w:rPr>
        <w:t>9</w:t>
      </w:r>
      <w:r w:rsidRPr="00C86CB8">
        <w:rPr>
          <w:sz w:val="28"/>
          <w:szCs w:val="28"/>
        </w:rPr>
        <w:t xml:space="preserve"> Table of Articles</w:t>
      </w:r>
      <w:bookmarkEnd w:id="54"/>
      <w:bookmarkEnd w:id="55"/>
    </w:p>
    <w:p w14:paraId="7985B690" w14:textId="77777777" w:rsidR="00C86CB8" w:rsidRPr="00C86CB8" w:rsidRDefault="00C86CB8" w:rsidP="00C86CB8"/>
    <w:tbl>
      <w:tblPr>
        <w:tblStyle w:val="TableGrid"/>
        <w:tblW w:w="5000" w:type="pct"/>
        <w:tblLook w:val="04A0" w:firstRow="1" w:lastRow="0" w:firstColumn="1" w:lastColumn="0" w:noHBand="0" w:noVBand="1"/>
      </w:tblPr>
      <w:tblGrid>
        <w:gridCol w:w="1955"/>
        <w:gridCol w:w="1840"/>
        <w:gridCol w:w="2787"/>
        <w:gridCol w:w="2434"/>
      </w:tblGrid>
      <w:tr w:rsidR="00C86CB8" w:rsidRPr="00C86CB8" w14:paraId="3560D8C6" w14:textId="77777777" w:rsidTr="00E90A39">
        <w:tc>
          <w:tcPr>
            <w:tcW w:w="1094" w:type="pct"/>
            <w:hideMark/>
          </w:tcPr>
          <w:p w14:paraId="5BB35C71" w14:textId="77777777" w:rsidR="00B82571" w:rsidRPr="00C86CB8" w:rsidRDefault="00B82571" w:rsidP="00C86CB8">
            <w:pPr>
              <w:spacing w:before="100" w:beforeAutospacing="1"/>
              <w:jc w:val="center"/>
              <w:rPr>
                <w:rFonts w:eastAsia="Times New Roman" w:cs="Times New Roman"/>
                <w:sz w:val="24"/>
                <w:szCs w:val="24"/>
                <w:lang w:val="en-GB"/>
              </w:rPr>
            </w:pPr>
            <w:r w:rsidRPr="00C86CB8">
              <w:rPr>
                <w:rFonts w:eastAsia="Times New Roman" w:cs="Times New Roman"/>
                <w:b/>
                <w:bCs/>
                <w:sz w:val="24"/>
                <w:szCs w:val="24"/>
                <w:lang w:val="en-GB"/>
              </w:rPr>
              <w:t>Title of the Articles</w:t>
            </w:r>
          </w:p>
        </w:tc>
        <w:tc>
          <w:tcPr>
            <w:tcW w:w="906" w:type="pct"/>
            <w:hideMark/>
          </w:tcPr>
          <w:p w14:paraId="0AEE30B3" w14:textId="77777777" w:rsidR="00B82571" w:rsidRPr="00C86CB8" w:rsidRDefault="00B82571" w:rsidP="00C86CB8">
            <w:pPr>
              <w:spacing w:before="100" w:beforeAutospacing="1"/>
              <w:jc w:val="center"/>
              <w:rPr>
                <w:rFonts w:eastAsia="Times New Roman" w:cs="Times New Roman"/>
                <w:sz w:val="24"/>
                <w:szCs w:val="24"/>
                <w:lang w:val="en-GB"/>
              </w:rPr>
            </w:pPr>
            <w:r w:rsidRPr="00C86CB8">
              <w:rPr>
                <w:rFonts w:eastAsia="Times New Roman" w:cs="Times New Roman"/>
                <w:b/>
                <w:bCs/>
                <w:sz w:val="24"/>
                <w:szCs w:val="24"/>
                <w:lang w:val="en-GB"/>
              </w:rPr>
              <w:t>Author’s name and Publishing year</w:t>
            </w:r>
          </w:p>
        </w:tc>
        <w:tc>
          <w:tcPr>
            <w:tcW w:w="1673" w:type="pct"/>
            <w:hideMark/>
          </w:tcPr>
          <w:p w14:paraId="6ECEE7BD" w14:textId="77777777" w:rsidR="00B82571" w:rsidRPr="00C86CB8" w:rsidRDefault="00B82571" w:rsidP="00C86CB8">
            <w:pPr>
              <w:spacing w:before="100" w:beforeAutospacing="1"/>
              <w:jc w:val="center"/>
              <w:rPr>
                <w:rFonts w:eastAsia="Times New Roman" w:cs="Times New Roman"/>
                <w:sz w:val="24"/>
                <w:szCs w:val="24"/>
                <w:lang w:val="en-GB"/>
              </w:rPr>
            </w:pPr>
            <w:r w:rsidRPr="00C86CB8">
              <w:rPr>
                <w:rFonts w:eastAsia="Times New Roman" w:cs="Times New Roman"/>
                <w:b/>
                <w:bCs/>
                <w:sz w:val="24"/>
                <w:szCs w:val="24"/>
                <w:lang w:val="en-GB"/>
              </w:rPr>
              <w:t>Main findings</w:t>
            </w:r>
          </w:p>
        </w:tc>
        <w:tc>
          <w:tcPr>
            <w:tcW w:w="1328" w:type="pct"/>
            <w:hideMark/>
          </w:tcPr>
          <w:p w14:paraId="129D3E04" w14:textId="7293FACB" w:rsidR="00B82571" w:rsidRPr="00C86CB8" w:rsidRDefault="00B82571" w:rsidP="00C86CB8">
            <w:pPr>
              <w:spacing w:before="100" w:beforeAutospacing="1"/>
              <w:jc w:val="center"/>
              <w:rPr>
                <w:rFonts w:eastAsia="Times New Roman" w:cs="Times New Roman"/>
                <w:sz w:val="24"/>
                <w:szCs w:val="24"/>
                <w:lang w:val="en-GB"/>
              </w:rPr>
            </w:pPr>
            <w:r w:rsidRPr="00C86CB8">
              <w:rPr>
                <w:rFonts w:eastAsia="Times New Roman" w:cs="Times New Roman"/>
                <w:b/>
                <w:bCs/>
                <w:sz w:val="24"/>
                <w:szCs w:val="24"/>
                <w:lang w:val="en-GB"/>
              </w:rPr>
              <w:t>Methodology of the study</w:t>
            </w:r>
          </w:p>
        </w:tc>
      </w:tr>
      <w:tr w:rsidR="00C86CB8" w:rsidRPr="00C86CB8" w14:paraId="4BA18D89" w14:textId="77777777" w:rsidTr="00E90A39">
        <w:tc>
          <w:tcPr>
            <w:tcW w:w="1094" w:type="pct"/>
            <w:hideMark/>
          </w:tcPr>
          <w:p w14:paraId="5F68FC0B" w14:textId="77777777" w:rsidR="00B82571" w:rsidRPr="00C86CB8" w:rsidRDefault="00B82571" w:rsidP="00C86CB8">
            <w:pPr>
              <w:spacing w:before="100" w:beforeAutospacing="1"/>
              <w:rPr>
                <w:rFonts w:eastAsia="Times New Roman" w:cs="Times New Roman"/>
                <w:sz w:val="24"/>
                <w:szCs w:val="24"/>
                <w:lang w:val="en-GB"/>
              </w:rPr>
            </w:pPr>
            <w:r w:rsidRPr="00C86CB8">
              <w:rPr>
                <w:rFonts w:eastAsia="Times New Roman" w:cs="Times New Roman"/>
                <w:i/>
                <w:iCs/>
                <w:sz w:val="24"/>
                <w:szCs w:val="24"/>
                <w:lang w:val="en-GB"/>
              </w:rPr>
              <w:t>"A typology of circular start-ups: An Analysis of 128 circular business models"</w:t>
            </w:r>
          </w:p>
        </w:tc>
        <w:tc>
          <w:tcPr>
            <w:tcW w:w="906" w:type="pct"/>
            <w:hideMark/>
          </w:tcPr>
          <w:p w14:paraId="599A2336" w14:textId="77777777" w:rsidR="00B82571" w:rsidRPr="00C86CB8" w:rsidRDefault="00B82571" w:rsidP="00C86CB8">
            <w:pPr>
              <w:spacing w:before="100" w:beforeAutospacing="1"/>
              <w:rPr>
                <w:rFonts w:eastAsia="Times New Roman" w:cs="Times New Roman"/>
                <w:i/>
                <w:sz w:val="24"/>
                <w:szCs w:val="24"/>
                <w:lang w:val="en-GB"/>
              </w:rPr>
            </w:pPr>
            <w:r w:rsidRPr="00C86CB8">
              <w:rPr>
                <w:rFonts w:eastAsia="Times New Roman" w:cs="Times New Roman"/>
                <w:i/>
                <w:sz w:val="24"/>
                <w:szCs w:val="24"/>
                <w:shd w:val="clear" w:color="auto" w:fill="FFFFFF"/>
                <w:lang w:val="en-GB"/>
              </w:rPr>
              <w:t xml:space="preserve">Henry, M., Bauwens, T., </w:t>
            </w:r>
            <w:proofErr w:type="spellStart"/>
            <w:r w:rsidRPr="00C86CB8">
              <w:rPr>
                <w:rFonts w:eastAsia="Times New Roman" w:cs="Times New Roman"/>
                <w:i/>
                <w:sz w:val="24"/>
                <w:szCs w:val="24"/>
                <w:shd w:val="clear" w:color="auto" w:fill="FFFFFF"/>
                <w:lang w:val="en-GB"/>
              </w:rPr>
              <w:t>Hekkert</w:t>
            </w:r>
            <w:proofErr w:type="spellEnd"/>
            <w:r w:rsidRPr="00C86CB8">
              <w:rPr>
                <w:rFonts w:eastAsia="Times New Roman" w:cs="Times New Roman"/>
                <w:i/>
                <w:sz w:val="24"/>
                <w:szCs w:val="24"/>
                <w:shd w:val="clear" w:color="auto" w:fill="FFFFFF"/>
                <w:lang w:val="en-GB"/>
              </w:rPr>
              <w:t xml:space="preserve">, M. and </w:t>
            </w:r>
            <w:proofErr w:type="spellStart"/>
            <w:r w:rsidRPr="00C86CB8">
              <w:rPr>
                <w:rFonts w:eastAsia="Times New Roman" w:cs="Times New Roman"/>
                <w:i/>
                <w:sz w:val="24"/>
                <w:szCs w:val="24"/>
                <w:shd w:val="clear" w:color="auto" w:fill="FFFFFF"/>
                <w:lang w:val="en-GB"/>
              </w:rPr>
              <w:t>Kirchherr</w:t>
            </w:r>
            <w:proofErr w:type="spellEnd"/>
            <w:r w:rsidRPr="00C86CB8">
              <w:rPr>
                <w:rFonts w:eastAsia="Times New Roman" w:cs="Times New Roman"/>
                <w:i/>
                <w:sz w:val="24"/>
                <w:szCs w:val="24"/>
                <w:shd w:val="clear" w:color="auto" w:fill="FFFFFF"/>
                <w:lang w:val="en-GB"/>
              </w:rPr>
              <w:t>, J., 2020</w:t>
            </w:r>
          </w:p>
        </w:tc>
        <w:tc>
          <w:tcPr>
            <w:tcW w:w="1673" w:type="pct"/>
            <w:hideMark/>
          </w:tcPr>
          <w:p w14:paraId="0945BA11" w14:textId="77777777" w:rsidR="00B82571" w:rsidRPr="00C86CB8" w:rsidRDefault="00B82571" w:rsidP="00C86CB8">
            <w:pPr>
              <w:spacing w:before="100" w:beforeAutospacing="1"/>
              <w:rPr>
                <w:rFonts w:eastAsia="Times New Roman" w:cs="Times New Roman"/>
                <w:sz w:val="24"/>
                <w:szCs w:val="24"/>
                <w:lang w:val="en-GB"/>
              </w:rPr>
            </w:pPr>
            <w:r w:rsidRPr="00C86CB8">
              <w:rPr>
                <w:rFonts w:eastAsia="Times New Roman" w:cs="Times New Roman"/>
                <w:sz w:val="24"/>
                <w:szCs w:val="24"/>
                <w:lang w:val="en-GB"/>
              </w:rPr>
              <w:t>The main findings of this study identified that technology and market pressures shifted out to be stronger, while rules play only a negligible part. External drivers were identified as relatively significant over the period. Business models have a major impact on all</w:t>
            </w:r>
            <w:r w:rsidRPr="00C86CB8">
              <w:rPr>
                <w:rFonts w:eastAsia="Times New Roman" w:cs="Times New Roman"/>
                <w:sz w:val="24"/>
                <w:szCs w:val="24"/>
                <w:lang w:val="en-GB"/>
              </w:rPr>
              <w:br/>
              <w:t>start-up businesses.</w:t>
            </w:r>
          </w:p>
        </w:tc>
        <w:tc>
          <w:tcPr>
            <w:tcW w:w="1328" w:type="pct"/>
            <w:hideMark/>
          </w:tcPr>
          <w:p w14:paraId="52FFE3C9" w14:textId="77777777" w:rsidR="00B82571" w:rsidRPr="00C86CB8" w:rsidRDefault="00B82571" w:rsidP="00C86CB8">
            <w:pPr>
              <w:numPr>
                <w:ilvl w:val="0"/>
                <w:numId w:val="4"/>
              </w:numPr>
              <w:spacing w:before="100" w:beforeAutospacing="1"/>
              <w:rPr>
                <w:rFonts w:eastAsia="Times New Roman" w:cs="Times New Roman"/>
                <w:sz w:val="24"/>
                <w:szCs w:val="24"/>
                <w:lang w:val="en-GB"/>
              </w:rPr>
            </w:pPr>
            <w:r w:rsidRPr="00C86CB8">
              <w:rPr>
                <w:rFonts w:eastAsia="Times New Roman" w:cs="Times New Roman"/>
                <w:sz w:val="24"/>
                <w:szCs w:val="24"/>
                <w:lang w:val="en-GB"/>
              </w:rPr>
              <w:t> Qualitative study</w:t>
            </w:r>
          </w:p>
          <w:p w14:paraId="3DD2660B" w14:textId="77777777" w:rsidR="00B82571" w:rsidRPr="00C86CB8" w:rsidRDefault="00B82571" w:rsidP="00C86CB8">
            <w:pPr>
              <w:numPr>
                <w:ilvl w:val="0"/>
                <w:numId w:val="4"/>
              </w:numPr>
              <w:spacing w:before="100" w:beforeAutospacing="1"/>
              <w:rPr>
                <w:rFonts w:eastAsia="Times New Roman" w:cs="Times New Roman"/>
                <w:sz w:val="24"/>
                <w:szCs w:val="24"/>
                <w:lang w:val="en-GB"/>
              </w:rPr>
            </w:pPr>
            <w:r w:rsidRPr="00C86CB8">
              <w:rPr>
                <w:rFonts w:eastAsia="Times New Roman" w:cs="Times New Roman"/>
                <w:sz w:val="24"/>
                <w:szCs w:val="24"/>
                <w:lang w:val="en-GB"/>
              </w:rPr>
              <w:t>Survey on 45 start-ups and established e-business companies</w:t>
            </w:r>
          </w:p>
        </w:tc>
      </w:tr>
      <w:tr w:rsidR="00C86CB8" w:rsidRPr="00C86CB8" w14:paraId="1DB2C1AE" w14:textId="77777777" w:rsidTr="00E90A39">
        <w:tc>
          <w:tcPr>
            <w:tcW w:w="1094" w:type="pct"/>
            <w:hideMark/>
          </w:tcPr>
          <w:p w14:paraId="0FBF9CEF"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 xml:space="preserve">"Restarting MSMEs and start-ups post COVID-19: a grounded </w:t>
            </w:r>
            <w:r w:rsidRPr="00C86CB8">
              <w:rPr>
                <w:rFonts w:eastAsia="Times New Roman" w:cs="Times New Roman"/>
                <w:i/>
                <w:sz w:val="24"/>
                <w:szCs w:val="24"/>
                <w:lang w:val="en-GB"/>
              </w:rPr>
              <w:lastRenderedPageBreak/>
              <w:t>theory approach to identify success factors to tackle changed business landscape"</w:t>
            </w:r>
          </w:p>
        </w:tc>
        <w:tc>
          <w:tcPr>
            <w:tcW w:w="906" w:type="pct"/>
            <w:hideMark/>
          </w:tcPr>
          <w:p w14:paraId="44F44056"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lastRenderedPageBreak/>
              <w:t>Varma, D. and Dutta, P., 2023</w:t>
            </w:r>
          </w:p>
        </w:tc>
        <w:tc>
          <w:tcPr>
            <w:tcW w:w="1673" w:type="pct"/>
            <w:hideMark/>
          </w:tcPr>
          <w:p w14:paraId="6954EFF7"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 xml:space="preserve">The findings of this study revealed that the safety of employees and customers is developed </w:t>
            </w:r>
            <w:r w:rsidRPr="00C86CB8">
              <w:rPr>
                <w:rFonts w:eastAsia="Times New Roman" w:cs="Times New Roman"/>
                <w:sz w:val="24"/>
                <w:szCs w:val="24"/>
                <w:lang w:val="en-GB"/>
              </w:rPr>
              <w:lastRenderedPageBreak/>
              <w:t>based on the process of cost management. Hence "online doorstep services" are essential for start-ups to succeed in the changed business ground due to COVID-19.</w:t>
            </w:r>
          </w:p>
        </w:tc>
        <w:tc>
          <w:tcPr>
            <w:tcW w:w="1328" w:type="pct"/>
            <w:hideMark/>
          </w:tcPr>
          <w:p w14:paraId="7A86D6EE" w14:textId="77777777" w:rsidR="00B82571" w:rsidRPr="00C86CB8" w:rsidRDefault="00B82571" w:rsidP="00C86CB8">
            <w:pPr>
              <w:numPr>
                <w:ilvl w:val="0"/>
                <w:numId w:val="5"/>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Use of "in-depth semi-structured interviews"</w:t>
            </w:r>
          </w:p>
          <w:p w14:paraId="21F06080" w14:textId="77777777" w:rsidR="00B82571" w:rsidRPr="00C86CB8" w:rsidRDefault="00B82571" w:rsidP="00C86CB8">
            <w:pPr>
              <w:numPr>
                <w:ilvl w:val="0"/>
                <w:numId w:val="5"/>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Memos of Interviews were thematically analysed</w:t>
            </w:r>
          </w:p>
        </w:tc>
      </w:tr>
      <w:tr w:rsidR="00C86CB8" w:rsidRPr="00C86CB8" w14:paraId="40E696B8" w14:textId="77777777" w:rsidTr="00E90A39">
        <w:tc>
          <w:tcPr>
            <w:tcW w:w="1094" w:type="pct"/>
            <w:hideMark/>
          </w:tcPr>
          <w:p w14:paraId="6DBCE602"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lastRenderedPageBreak/>
              <w:t>"</w:t>
            </w:r>
            <w:r w:rsidRPr="00C86CB8">
              <w:rPr>
                <w:rFonts w:eastAsia="Times New Roman" w:cs="Times New Roman"/>
                <w:i/>
                <w:iCs/>
                <w:sz w:val="24"/>
                <w:szCs w:val="24"/>
                <w:lang w:val="en-GB"/>
              </w:rPr>
              <w:t>The start-ups taking nanoneedles into the clinic."</w:t>
            </w:r>
          </w:p>
        </w:tc>
        <w:tc>
          <w:tcPr>
            <w:tcW w:w="906" w:type="pct"/>
            <w:hideMark/>
          </w:tcPr>
          <w:p w14:paraId="02D0C49B"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 xml:space="preserve">Elnathan, R., Tay, A., </w:t>
            </w:r>
            <w:proofErr w:type="spellStart"/>
            <w:r w:rsidRPr="00C86CB8">
              <w:rPr>
                <w:rFonts w:eastAsia="Times New Roman" w:cs="Times New Roman"/>
                <w:i/>
                <w:sz w:val="24"/>
                <w:szCs w:val="24"/>
                <w:lang w:val="en-GB"/>
              </w:rPr>
              <w:t>Voelcker</w:t>
            </w:r>
            <w:proofErr w:type="spellEnd"/>
            <w:r w:rsidRPr="00C86CB8">
              <w:rPr>
                <w:rFonts w:eastAsia="Times New Roman" w:cs="Times New Roman"/>
                <w:i/>
                <w:sz w:val="24"/>
                <w:szCs w:val="24"/>
                <w:lang w:val="en-GB"/>
              </w:rPr>
              <w:t xml:space="preserve">, N.H. and </w:t>
            </w:r>
            <w:proofErr w:type="spellStart"/>
            <w:r w:rsidRPr="00C86CB8">
              <w:rPr>
                <w:rFonts w:eastAsia="Times New Roman" w:cs="Times New Roman"/>
                <w:i/>
                <w:sz w:val="24"/>
                <w:szCs w:val="24"/>
                <w:lang w:val="en-GB"/>
              </w:rPr>
              <w:t>Chiappini</w:t>
            </w:r>
            <w:proofErr w:type="spellEnd"/>
            <w:r w:rsidRPr="00C86CB8">
              <w:rPr>
                <w:rFonts w:eastAsia="Times New Roman" w:cs="Times New Roman"/>
                <w:i/>
                <w:sz w:val="24"/>
                <w:szCs w:val="24"/>
                <w:lang w:val="en-GB"/>
              </w:rPr>
              <w:t>, C., 2022</w:t>
            </w:r>
          </w:p>
        </w:tc>
        <w:tc>
          <w:tcPr>
            <w:tcW w:w="1673" w:type="pct"/>
            <w:hideMark/>
          </w:tcPr>
          <w:p w14:paraId="1E1314C0"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The major findings of this study identified that nanotechnology has evolved to the pinpoint where it delivers outstanding resolutions to critical challenges across treatment and biology domains. It has been noted that most SMEs have faced challenges due to COVID-19 and that become a major hindrance in the progress of business. </w:t>
            </w:r>
          </w:p>
        </w:tc>
        <w:tc>
          <w:tcPr>
            <w:tcW w:w="1328" w:type="pct"/>
            <w:hideMark/>
          </w:tcPr>
          <w:p w14:paraId="5D0FC432" w14:textId="77777777" w:rsidR="00B82571" w:rsidRPr="00C86CB8" w:rsidRDefault="00B82571" w:rsidP="00C86CB8">
            <w:pPr>
              <w:numPr>
                <w:ilvl w:val="0"/>
                <w:numId w:val="6"/>
              </w:numPr>
              <w:spacing w:before="100" w:beforeAutospacing="1"/>
              <w:rPr>
                <w:rFonts w:eastAsia="Times New Roman" w:cs="Times New Roman"/>
                <w:sz w:val="24"/>
                <w:szCs w:val="24"/>
                <w:lang w:val="en-GB"/>
              </w:rPr>
            </w:pPr>
            <w:r w:rsidRPr="00C86CB8">
              <w:rPr>
                <w:rFonts w:eastAsia="Times New Roman" w:cs="Times New Roman"/>
                <w:sz w:val="24"/>
                <w:szCs w:val="24"/>
                <w:lang w:val="en-GB"/>
              </w:rPr>
              <w:t>Primary quantitative method of data collection</w:t>
            </w:r>
          </w:p>
        </w:tc>
      </w:tr>
      <w:tr w:rsidR="00C86CB8" w:rsidRPr="00C86CB8" w14:paraId="1C69AD8E" w14:textId="77777777" w:rsidTr="00E90A39">
        <w:tc>
          <w:tcPr>
            <w:tcW w:w="1094" w:type="pct"/>
            <w:hideMark/>
          </w:tcPr>
          <w:p w14:paraId="6930E18A"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"Digital futures of small businesses and entrepreneurial opportunity"</w:t>
            </w:r>
          </w:p>
        </w:tc>
        <w:tc>
          <w:tcPr>
            <w:tcW w:w="906" w:type="pct"/>
            <w:hideMark/>
          </w:tcPr>
          <w:p w14:paraId="13495D07" w14:textId="77777777" w:rsidR="00B82571" w:rsidRPr="00C86CB8" w:rsidRDefault="00B82571" w:rsidP="00C86CB8">
            <w:pPr>
              <w:rPr>
                <w:rFonts w:eastAsia="Times New Roman" w:cs="Times New Roman"/>
                <w:i/>
                <w:sz w:val="24"/>
                <w:szCs w:val="24"/>
                <w:lang w:val="en-GB"/>
              </w:rPr>
            </w:pPr>
            <w:proofErr w:type="spellStart"/>
            <w:r w:rsidRPr="00C86CB8">
              <w:rPr>
                <w:rFonts w:eastAsia="Times New Roman" w:cs="Times New Roman"/>
                <w:i/>
                <w:sz w:val="24"/>
                <w:szCs w:val="24"/>
                <w:lang w:val="en-GB"/>
              </w:rPr>
              <w:t>Reuschke</w:t>
            </w:r>
            <w:proofErr w:type="spellEnd"/>
            <w:r w:rsidRPr="00C86CB8">
              <w:rPr>
                <w:rFonts w:eastAsia="Times New Roman" w:cs="Times New Roman"/>
                <w:i/>
                <w:sz w:val="24"/>
                <w:szCs w:val="24"/>
                <w:lang w:val="en-GB"/>
              </w:rPr>
              <w:t xml:space="preserve">, D., Mason, C. and </w:t>
            </w:r>
            <w:proofErr w:type="spellStart"/>
            <w:r w:rsidRPr="00C86CB8">
              <w:rPr>
                <w:rFonts w:eastAsia="Times New Roman" w:cs="Times New Roman"/>
                <w:i/>
                <w:sz w:val="24"/>
                <w:szCs w:val="24"/>
                <w:lang w:val="en-GB"/>
              </w:rPr>
              <w:t>Syrett</w:t>
            </w:r>
            <w:proofErr w:type="spellEnd"/>
            <w:r w:rsidRPr="00C86CB8">
              <w:rPr>
                <w:rFonts w:eastAsia="Times New Roman" w:cs="Times New Roman"/>
                <w:i/>
                <w:sz w:val="24"/>
                <w:szCs w:val="24"/>
                <w:lang w:val="en-GB"/>
              </w:rPr>
              <w:t>, S., 2021</w:t>
            </w:r>
          </w:p>
        </w:tc>
        <w:tc>
          <w:tcPr>
            <w:tcW w:w="1673" w:type="pct"/>
            <w:hideMark/>
          </w:tcPr>
          <w:p w14:paraId="00828C9F"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 xml:space="preserve">The findings of this study focused on the digital destinies of small businesses and entrepreneurship. The social contexts count for "digital entrepreneurial opportunities" have been evaluated along with the </w:t>
            </w:r>
            <w:r w:rsidRPr="00C86CB8">
              <w:rPr>
                <w:rFonts w:eastAsia="Times New Roman" w:cs="Times New Roman"/>
                <w:sz w:val="24"/>
                <w:szCs w:val="24"/>
                <w:lang w:val="en-GB"/>
              </w:rPr>
              <w:lastRenderedPageBreak/>
              <w:t>concept of "City ecosystems".</w:t>
            </w:r>
          </w:p>
        </w:tc>
        <w:tc>
          <w:tcPr>
            <w:tcW w:w="1328" w:type="pct"/>
            <w:hideMark/>
          </w:tcPr>
          <w:p w14:paraId="2B595048" w14:textId="77777777" w:rsidR="00B82571" w:rsidRPr="00C86CB8" w:rsidRDefault="00B82571" w:rsidP="00C86CB8">
            <w:pPr>
              <w:numPr>
                <w:ilvl w:val="0"/>
                <w:numId w:val="7"/>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Secondary Qualitative study</w:t>
            </w:r>
          </w:p>
        </w:tc>
      </w:tr>
      <w:tr w:rsidR="00C86CB8" w:rsidRPr="00C86CB8" w14:paraId="08D0F534" w14:textId="77777777" w:rsidTr="00E90A39">
        <w:tc>
          <w:tcPr>
            <w:tcW w:w="1094" w:type="pct"/>
            <w:hideMark/>
          </w:tcPr>
          <w:p w14:paraId="1D33E5EF"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"How start-ups in emerging economies embrace circular business models and contribute towards a circular economy"</w:t>
            </w:r>
          </w:p>
        </w:tc>
        <w:tc>
          <w:tcPr>
            <w:tcW w:w="906" w:type="pct"/>
            <w:hideMark/>
          </w:tcPr>
          <w:p w14:paraId="6B08CCA3"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shd w:val="clear" w:color="auto" w:fill="FFFFFF"/>
                <w:lang w:val="en-GB"/>
              </w:rPr>
              <w:t xml:space="preserve">Mehrotra, S. and </w:t>
            </w:r>
            <w:proofErr w:type="spellStart"/>
            <w:r w:rsidRPr="00C86CB8">
              <w:rPr>
                <w:rFonts w:eastAsia="Times New Roman" w:cs="Times New Roman"/>
                <w:i/>
                <w:sz w:val="24"/>
                <w:szCs w:val="24"/>
                <w:shd w:val="clear" w:color="auto" w:fill="FFFFFF"/>
                <w:lang w:val="en-GB"/>
              </w:rPr>
              <w:t>Jaladi</w:t>
            </w:r>
            <w:proofErr w:type="spellEnd"/>
            <w:r w:rsidRPr="00C86CB8">
              <w:rPr>
                <w:rFonts w:eastAsia="Times New Roman" w:cs="Times New Roman"/>
                <w:i/>
                <w:sz w:val="24"/>
                <w:szCs w:val="24"/>
                <w:shd w:val="clear" w:color="auto" w:fill="FFFFFF"/>
                <w:lang w:val="en-GB"/>
              </w:rPr>
              <w:t>, S.R., 2022</w:t>
            </w:r>
          </w:p>
        </w:tc>
        <w:tc>
          <w:tcPr>
            <w:tcW w:w="1673" w:type="pct"/>
            <w:hideMark/>
          </w:tcPr>
          <w:p w14:paraId="4B9F845C"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 xml:space="preserve">A study of the business standards shows typical ways of creating value proposals. The results indicate that start-up experiences embrace an iterative process to create "reusable and interlinked" effects and coordination with clients, </w:t>
            </w:r>
            <w:proofErr w:type="gramStart"/>
            <w:r w:rsidRPr="00C86CB8">
              <w:rPr>
                <w:rFonts w:eastAsia="Times New Roman" w:cs="Times New Roman"/>
                <w:sz w:val="24"/>
                <w:szCs w:val="24"/>
                <w:lang w:val="en-GB"/>
              </w:rPr>
              <w:t>brokers</w:t>
            </w:r>
            <w:proofErr w:type="gramEnd"/>
            <w:r w:rsidRPr="00C86CB8">
              <w:rPr>
                <w:rFonts w:eastAsia="Times New Roman" w:cs="Times New Roman"/>
                <w:sz w:val="24"/>
                <w:szCs w:val="24"/>
                <w:lang w:val="en-GB"/>
              </w:rPr>
              <w:t xml:space="preserve"> and residents. They assume instruments that can make, </w:t>
            </w:r>
            <w:proofErr w:type="gramStart"/>
            <w:r w:rsidRPr="00C86CB8">
              <w:rPr>
                <w:rFonts w:eastAsia="Times New Roman" w:cs="Times New Roman"/>
                <w:sz w:val="24"/>
                <w:szCs w:val="24"/>
                <w:lang w:val="en-GB"/>
              </w:rPr>
              <w:t>produce</w:t>
            </w:r>
            <w:proofErr w:type="gramEnd"/>
            <w:r w:rsidRPr="00C86CB8">
              <w:rPr>
                <w:rFonts w:eastAsia="Times New Roman" w:cs="Times New Roman"/>
                <w:sz w:val="24"/>
                <w:szCs w:val="24"/>
                <w:lang w:val="en-GB"/>
              </w:rPr>
              <w:t xml:space="preserve"> and charge importance while supporting economic contributions towards micro- as well as macro-level usefulness.</w:t>
            </w:r>
          </w:p>
        </w:tc>
        <w:tc>
          <w:tcPr>
            <w:tcW w:w="1328" w:type="pct"/>
            <w:hideMark/>
          </w:tcPr>
          <w:p w14:paraId="41A5984F" w14:textId="77777777" w:rsidR="00B82571" w:rsidRPr="00C86CB8" w:rsidRDefault="00B82571" w:rsidP="00C86CB8">
            <w:pPr>
              <w:numPr>
                <w:ilvl w:val="0"/>
                <w:numId w:val="8"/>
              </w:numPr>
              <w:spacing w:before="100" w:beforeAutospacing="1"/>
              <w:rPr>
                <w:rFonts w:eastAsia="Times New Roman" w:cs="Times New Roman"/>
                <w:sz w:val="24"/>
                <w:szCs w:val="24"/>
                <w:lang w:val="en-GB"/>
              </w:rPr>
            </w:pPr>
            <w:r w:rsidRPr="00C86CB8">
              <w:rPr>
                <w:rFonts w:eastAsia="Times New Roman" w:cs="Times New Roman"/>
                <w:sz w:val="24"/>
                <w:szCs w:val="24"/>
                <w:lang w:val="en-GB"/>
              </w:rPr>
              <w:t>"Method approach with semi-structured interviews"</w:t>
            </w:r>
          </w:p>
        </w:tc>
      </w:tr>
      <w:tr w:rsidR="00C86CB8" w:rsidRPr="00C86CB8" w14:paraId="54D99FD2" w14:textId="77777777" w:rsidTr="00E90A39">
        <w:tc>
          <w:tcPr>
            <w:tcW w:w="1094" w:type="pct"/>
            <w:hideMark/>
          </w:tcPr>
          <w:p w14:paraId="535B91F3"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"The politics of FinTech: Technology, regulation, and disruption in UK and German retail banking"</w:t>
            </w:r>
          </w:p>
        </w:tc>
        <w:tc>
          <w:tcPr>
            <w:tcW w:w="906" w:type="pct"/>
            <w:hideMark/>
          </w:tcPr>
          <w:p w14:paraId="7AFAEABF"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shd w:val="clear" w:color="auto" w:fill="FFFFFF"/>
                <w:lang w:val="en-GB"/>
              </w:rPr>
              <w:t>Hodson, D., 2021</w:t>
            </w:r>
          </w:p>
        </w:tc>
        <w:tc>
          <w:tcPr>
            <w:tcW w:w="1673" w:type="pct"/>
            <w:hideMark/>
          </w:tcPr>
          <w:p w14:paraId="070C8891"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Current analyses indicate that Uber and different "tech start-ups" disrupt demands via "regulatory entrepreneurship". This method defines how such businesses utilise exceeding ordinances or</w:t>
            </w:r>
            <w:r w:rsidRPr="00C86CB8">
              <w:rPr>
                <w:rFonts w:eastAsia="Times New Roman" w:cs="Times New Roman"/>
                <w:sz w:val="24"/>
                <w:szCs w:val="24"/>
                <w:lang w:val="en-GB"/>
              </w:rPr>
              <w:br/>
              <w:t>in lawful places before rallying their clients in approval of the regulatory transition. "Financial</w:t>
            </w:r>
            <w:r w:rsidRPr="00C86CB8">
              <w:rPr>
                <w:rFonts w:eastAsia="Times New Roman" w:cs="Times New Roman"/>
                <w:sz w:val="24"/>
                <w:szCs w:val="24"/>
                <w:lang w:val="en-GB"/>
              </w:rPr>
              <w:br/>
            </w:r>
            <w:r w:rsidRPr="00C86CB8">
              <w:rPr>
                <w:rFonts w:eastAsia="Times New Roman" w:cs="Times New Roman"/>
                <w:sz w:val="24"/>
                <w:szCs w:val="24"/>
                <w:lang w:val="en-GB"/>
              </w:rPr>
              <w:lastRenderedPageBreak/>
              <w:t>technology (FinTech)" is occasionally called the "Uber of banking</w:t>
            </w:r>
            <w:proofErr w:type="gramStart"/>
            <w:r w:rsidRPr="00C86CB8">
              <w:rPr>
                <w:rFonts w:eastAsia="Times New Roman" w:cs="Times New Roman"/>
                <w:sz w:val="24"/>
                <w:szCs w:val="24"/>
                <w:lang w:val="en-GB"/>
              </w:rPr>
              <w:t>"</w:t>
            </w:r>
            <w:proofErr w:type="gramEnd"/>
            <w:r w:rsidRPr="00C86CB8">
              <w:rPr>
                <w:rFonts w:eastAsia="Times New Roman" w:cs="Times New Roman"/>
                <w:sz w:val="24"/>
                <w:szCs w:val="24"/>
                <w:lang w:val="en-GB"/>
              </w:rPr>
              <w:t> but banking shows additional</w:t>
            </w:r>
            <w:r w:rsidRPr="00C86CB8">
              <w:rPr>
                <w:rFonts w:eastAsia="Times New Roman" w:cs="Times New Roman"/>
                <w:sz w:val="24"/>
                <w:szCs w:val="24"/>
                <w:lang w:val="en-GB"/>
              </w:rPr>
              <w:br/>
              <w:t>political aspects rather than the "car-for-hire sector".</w:t>
            </w:r>
          </w:p>
        </w:tc>
        <w:tc>
          <w:tcPr>
            <w:tcW w:w="1328" w:type="pct"/>
            <w:hideMark/>
          </w:tcPr>
          <w:p w14:paraId="06DFDACD" w14:textId="77777777" w:rsidR="00B82571" w:rsidRPr="00C86CB8" w:rsidRDefault="00B82571" w:rsidP="00C86CB8">
            <w:pPr>
              <w:numPr>
                <w:ilvl w:val="0"/>
                <w:numId w:val="9"/>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Secondary Qualitative method</w:t>
            </w:r>
          </w:p>
        </w:tc>
      </w:tr>
      <w:tr w:rsidR="00C86CB8" w:rsidRPr="00C86CB8" w14:paraId="6BF512BA" w14:textId="77777777" w:rsidTr="00E90A39">
        <w:tc>
          <w:tcPr>
            <w:tcW w:w="1094" w:type="pct"/>
            <w:hideMark/>
          </w:tcPr>
          <w:p w14:paraId="3BD521B7"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"The influence of technology on entrepreneurial self-efficacy development for online business start-up in developing nations"</w:t>
            </w:r>
          </w:p>
        </w:tc>
        <w:tc>
          <w:tcPr>
            <w:tcW w:w="906" w:type="pct"/>
            <w:hideMark/>
          </w:tcPr>
          <w:p w14:paraId="7A7B4EEE"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shd w:val="clear" w:color="auto" w:fill="FFFFFF"/>
                <w:lang w:val="en-GB"/>
              </w:rPr>
              <w:t xml:space="preserve">van der Westhuizen, T. and </w:t>
            </w:r>
            <w:proofErr w:type="spellStart"/>
            <w:r w:rsidRPr="00C86CB8">
              <w:rPr>
                <w:rFonts w:eastAsia="Times New Roman" w:cs="Times New Roman"/>
                <w:i/>
                <w:sz w:val="24"/>
                <w:szCs w:val="24"/>
                <w:shd w:val="clear" w:color="auto" w:fill="FFFFFF"/>
                <w:lang w:val="en-GB"/>
              </w:rPr>
              <w:t>Goyayi</w:t>
            </w:r>
            <w:proofErr w:type="spellEnd"/>
            <w:r w:rsidRPr="00C86CB8">
              <w:rPr>
                <w:rFonts w:eastAsia="Times New Roman" w:cs="Times New Roman"/>
                <w:i/>
                <w:sz w:val="24"/>
                <w:szCs w:val="24"/>
                <w:shd w:val="clear" w:color="auto" w:fill="FFFFFF"/>
                <w:lang w:val="en-GB"/>
              </w:rPr>
              <w:t>, M.J., 2020</w:t>
            </w:r>
          </w:p>
        </w:tc>
        <w:tc>
          <w:tcPr>
            <w:tcW w:w="1673" w:type="pct"/>
            <w:hideMark/>
          </w:tcPr>
          <w:p w14:paraId="678FFE6A"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this analysis considered modification in "entrepreneurial self-efficacy" (ESE) mostly among young South Africans concerning the system of "online business start-up". The findings of this study identified the progress of understanding "youth entrepreneurship development" by understanding the influence of technology in facilitating entrepreneurial spirit and thus promoting entrepreneurial actions.</w:t>
            </w:r>
          </w:p>
        </w:tc>
        <w:tc>
          <w:tcPr>
            <w:tcW w:w="1328" w:type="pct"/>
            <w:hideMark/>
          </w:tcPr>
          <w:p w14:paraId="1A200F63" w14:textId="77777777" w:rsidR="00B82571" w:rsidRPr="00C86CB8" w:rsidRDefault="00B82571" w:rsidP="00C86CB8">
            <w:pPr>
              <w:numPr>
                <w:ilvl w:val="0"/>
                <w:numId w:val="10"/>
              </w:numPr>
              <w:spacing w:before="100" w:beforeAutospacing="1"/>
              <w:rPr>
                <w:rFonts w:eastAsia="Times New Roman" w:cs="Times New Roman"/>
                <w:sz w:val="24"/>
                <w:szCs w:val="24"/>
                <w:lang w:val="en-GB"/>
              </w:rPr>
            </w:pPr>
            <w:r w:rsidRPr="00C86CB8">
              <w:rPr>
                <w:rFonts w:eastAsia="Times New Roman" w:cs="Times New Roman"/>
                <w:sz w:val="24"/>
                <w:szCs w:val="24"/>
                <w:lang w:val="en-GB"/>
              </w:rPr>
              <w:t>Use of "Action learning approach"</w:t>
            </w:r>
          </w:p>
          <w:p w14:paraId="5AFB0B80" w14:textId="77777777" w:rsidR="00B82571" w:rsidRPr="00C86CB8" w:rsidRDefault="00B82571" w:rsidP="00C86CB8">
            <w:pPr>
              <w:numPr>
                <w:ilvl w:val="0"/>
                <w:numId w:val="10"/>
              </w:numPr>
              <w:spacing w:before="100" w:beforeAutospacing="1"/>
              <w:rPr>
                <w:rFonts w:eastAsia="Times New Roman" w:cs="Times New Roman"/>
                <w:sz w:val="24"/>
                <w:szCs w:val="24"/>
                <w:lang w:val="en-GB"/>
              </w:rPr>
            </w:pPr>
            <w:r w:rsidRPr="00C86CB8">
              <w:rPr>
                <w:rFonts w:eastAsia="Times New Roman" w:cs="Times New Roman"/>
                <w:sz w:val="24"/>
                <w:szCs w:val="24"/>
                <w:lang w:val="en-GB"/>
              </w:rPr>
              <w:t>Sample size 109</w:t>
            </w:r>
          </w:p>
        </w:tc>
      </w:tr>
      <w:tr w:rsidR="00C86CB8" w:rsidRPr="00C86CB8" w14:paraId="128115D5" w14:textId="77777777" w:rsidTr="00E90A39">
        <w:tc>
          <w:tcPr>
            <w:tcW w:w="1094" w:type="pct"/>
            <w:hideMark/>
          </w:tcPr>
          <w:p w14:paraId="33DC529F"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"UX work in software start-ups: challenges from the current state of practice"</w:t>
            </w:r>
          </w:p>
        </w:tc>
        <w:tc>
          <w:tcPr>
            <w:tcW w:w="906" w:type="pct"/>
            <w:hideMark/>
          </w:tcPr>
          <w:p w14:paraId="265A6AB7"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shd w:val="clear" w:color="auto" w:fill="FFFFFF"/>
                <w:lang w:val="en-GB"/>
              </w:rPr>
              <w:t xml:space="preserve">Silveira, S.A., </w:t>
            </w:r>
            <w:proofErr w:type="spellStart"/>
            <w:r w:rsidRPr="00C86CB8">
              <w:rPr>
                <w:rFonts w:eastAsia="Times New Roman" w:cs="Times New Roman"/>
                <w:i/>
                <w:sz w:val="24"/>
                <w:szCs w:val="24"/>
                <w:shd w:val="clear" w:color="auto" w:fill="FFFFFF"/>
                <w:lang w:val="en-GB"/>
              </w:rPr>
              <w:t>Choma</w:t>
            </w:r>
            <w:proofErr w:type="spellEnd"/>
            <w:r w:rsidRPr="00C86CB8">
              <w:rPr>
                <w:rFonts w:eastAsia="Times New Roman" w:cs="Times New Roman"/>
                <w:i/>
                <w:sz w:val="24"/>
                <w:szCs w:val="24"/>
                <w:shd w:val="clear" w:color="auto" w:fill="FFFFFF"/>
                <w:lang w:val="en-GB"/>
              </w:rPr>
              <w:t xml:space="preserve">, J., Pereira, R., Guerra, E.M. and </w:t>
            </w:r>
            <w:proofErr w:type="spellStart"/>
            <w:r w:rsidRPr="00C86CB8">
              <w:rPr>
                <w:rFonts w:eastAsia="Times New Roman" w:cs="Times New Roman"/>
                <w:i/>
                <w:sz w:val="24"/>
                <w:szCs w:val="24"/>
                <w:shd w:val="clear" w:color="auto" w:fill="FFFFFF"/>
                <w:lang w:val="en-GB"/>
              </w:rPr>
              <w:t>Zaina</w:t>
            </w:r>
            <w:proofErr w:type="spellEnd"/>
            <w:r w:rsidRPr="00C86CB8">
              <w:rPr>
                <w:rFonts w:eastAsia="Times New Roman" w:cs="Times New Roman"/>
                <w:i/>
                <w:sz w:val="24"/>
                <w:szCs w:val="24"/>
                <w:shd w:val="clear" w:color="auto" w:fill="FFFFFF"/>
                <w:lang w:val="en-GB"/>
              </w:rPr>
              <w:t>, L.A., 2021, June</w:t>
            </w:r>
          </w:p>
        </w:tc>
        <w:tc>
          <w:tcPr>
            <w:tcW w:w="1673" w:type="pct"/>
            <w:hideMark/>
          </w:tcPr>
          <w:p w14:paraId="75BCB6DC"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 xml:space="preserve">The major results of this study revealed that however include or not a "UX position" in the start-up. Thus, the UX methods have spread into various "software development phases". Outcomes are </w:t>
            </w:r>
            <w:r w:rsidRPr="00C86CB8">
              <w:rPr>
                <w:rFonts w:eastAsia="Times New Roman" w:cs="Times New Roman"/>
                <w:sz w:val="24"/>
                <w:szCs w:val="24"/>
                <w:lang w:val="en-GB"/>
              </w:rPr>
              <w:lastRenderedPageBreak/>
              <w:t xml:space="preserve">also direct although experts believe UX is appropriate and identify important </w:t>
            </w:r>
            <w:proofErr w:type="spellStart"/>
            <w:r w:rsidRPr="00C86CB8">
              <w:rPr>
                <w:rFonts w:eastAsia="Times New Roman" w:cs="Times New Roman"/>
                <w:sz w:val="24"/>
                <w:szCs w:val="24"/>
                <w:lang w:val="en-GB"/>
              </w:rPr>
              <w:t>skillfulness</w:t>
            </w:r>
            <w:proofErr w:type="spellEnd"/>
            <w:r w:rsidRPr="00C86CB8">
              <w:rPr>
                <w:rFonts w:eastAsia="Times New Roman" w:cs="Times New Roman"/>
                <w:sz w:val="24"/>
                <w:szCs w:val="24"/>
                <w:lang w:val="en-GB"/>
              </w:rPr>
              <w:t xml:space="preserve"> to conduct UX actions.</w:t>
            </w:r>
          </w:p>
        </w:tc>
        <w:tc>
          <w:tcPr>
            <w:tcW w:w="1328" w:type="pct"/>
            <w:hideMark/>
          </w:tcPr>
          <w:p w14:paraId="63C00198" w14:textId="77777777" w:rsidR="00B82571" w:rsidRPr="00C86CB8" w:rsidRDefault="00B82571" w:rsidP="00C86CB8">
            <w:pPr>
              <w:numPr>
                <w:ilvl w:val="0"/>
                <w:numId w:val="11"/>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Surveyed 88 professionals</w:t>
            </w:r>
          </w:p>
          <w:p w14:paraId="5809FECE" w14:textId="77777777" w:rsidR="00B82571" w:rsidRPr="00C86CB8" w:rsidRDefault="00B82571" w:rsidP="00C86CB8">
            <w:pPr>
              <w:numPr>
                <w:ilvl w:val="0"/>
                <w:numId w:val="11"/>
              </w:numPr>
              <w:spacing w:before="100" w:beforeAutospacing="1"/>
              <w:rPr>
                <w:rFonts w:eastAsia="Times New Roman" w:cs="Times New Roman"/>
                <w:sz w:val="24"/>
                <w:szCs w:val="24"/>
                <w:lang w:val="en-GB"/>
              </w:rPr>
            </w:pPr>
            <w:r w:rsidRPr="00C86CB8">
              <w:rPr>
                <w:rFonts w:eastAsia="Times New Roman" w:cs="Times New Roman"/>
                <w:sz w:val="24"/>
                <w:szCs w:val="24"/>
                <w:lang w:val="en-GB"/>
              </w:rPr>
              <w:t>Use of "descriptive and statistical methods"</w:t>
            </w:r>
          </w:p>
        </w:tc>
      </w:tr>
      <w:tr w:rsidR="00C86CB8" w:rsidRPr="00C86CB8" w14:paraId="0BE3C705" w14:textId="77777777" w:rsidTr="00E90A39">
        <w:tc>
          <w:tcPr>
            <w:tcW w:w="1094" w:type="pct"/>
            <w:hideMark/>
          </w:tcPr>
          <w:p w14:paraId="7D2F3C8E"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"Start-ups’ business model changes during the COVID-19 pandemic: Counteracting adversities and pursuing opportunities"</w:t>
            </w:r>
          </w:p>
        </w:tc>
        <w:tc>
          <w:tcPr>
            <w:tcW w:w="906" w:type="pct"/>
            <w:hideMark/>
          </w:tcPr>
          <w:p w14:paraId="18330BEC" w14:textId="77777777" w:rsidR="00B82571" w:rsidRPr="00C86CB8" w:rsidRDefault="00B82571" w:rsidP="00C86CB8">
            <w:pPr>
              <w:rPr>
                <w:rFonts w:eastAsia="Times New Roman" w:cs="Times New Roman"/>
                <w:i/>
                <w:sz w:val="24"/>
                <w:szCs w:val="24"/>
                <w:lang w:val="en-GB"/>
              </w:rPr>
            </w:pPr>
            <w:proofErr w:type="spellStart"/>
            <w:r w:rsidRPr="00C86CB8">
              <w:rPr>
                <w:rFonts w:eastAsia="Times New Roman" w:cs="Times New Roman"/>
                <w:i/>
                <w:sz w:val="24"/>
                <w:szCs w:val="24"/>
                <w:lang w:val="en-GB"/>
              </w:rPr>
              <w:t>Guckenbiehl</w:t>
            </w:r>
            <w:proofErr w:type="spellEnd"/>
            <w:r w:rsidRPr="00C86CB8">
              <w:rPr>
                <w:rFonts w:eastAsia="Times New Roman" w:cs="Times New Roman"/>
                <w:i/>
                <w:sz w:val="24"/>
                <w:szCs w:val="24"/>
                <w:lang w:val="en-GB"/>
              </w:rPr>
              <w:t xml:space="preserve">, P. and Corral de </w:t>
            </w:r>
            <w:proofErr w:type="spellStart"/>
            <w:r w:rsidRPr="00C86CB8">
              <w:rPr>
                <w:rFonts w:eastAsia="Times New Roman" w:cs="Times New Roman"/>
                <w:i/>
                <w:sz w:val="24"/>
                <w:szCs w:val="24"/>
                <w:lang w:val="en-GB"/>
              </w:rPr>
              <w:t>Zubielqui</w:t>
            </w:r>
            <w:proofErr w:type="spellEnd"/>
            <w:r w:rsidRPr="00C86CB8">
              <w:rPr>
                <w:rFonts w:eastAsia="Times New Roman" w:cs="Times New Roman"/>
                <w:i/>
                <w:sz w:val="24"/>
                <w:szCs w:val="24"/>
                <w:lang w:val="en-GB"/>
              </w:rPr>
              <w:t>, G., 2022</w:t>
            </w:r>
          </w:p>
        </w:tc>
        <w:tc>
          <w:tcPr>
            <w:tcW w:w="1673" w:type="pct"/>
            <w:hideMark/>
          </w:tcPr>
          <w:p w14:paraId="795D2BC8"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The findings of this study indicate that most of the start-ups reacted to the situation through interaction measure differences because of "crisis-induced opportunities" and "crisis-induced adversity". The</w:t>
            </w:r>
            <w:r w:rsidRPr="00C86CB8">
              <w:rPr>
                <w:rFonts w:eastAsia="Times New Roman" w:cs="Times New Roman"/>
                <w:sz w:val="24"/>
                <w:szCs w:val="24"/>
                <w:lang w:val="en-GB"/>
              </w:rPr>
              <w:br/>
              <w:t>analysis discovered that the firm size, as well as the problem, influences because the start-ups concentrate on</w:t>
            </w:r>
            <w:r w:rsidRPr="00C86CB8">
              <w:rPr>
                <w:rFonts w:eastAsia="Times New Roman" w:cs="Times New Roman"/>
                <w:sz w:val="24"/>
                <w:szCs w:val="24"/>
                <w:lang w:val="en-GB"/>
              </w:rPr>
              <w:br/>
              <w:t>business model transformation.</w:t>
            </w:r>
          </w:p>
        </w:tc>
        <w:tc>
          <w:tcPr>
            <w:tcW w:w="1328" w:type="pct"/>
            <w:hideMark/>
          </w:tcPr>
          <w:p w14:paraId="066589B3" w14:textId="77777777" w:rsidR="00B82571" w:rsidRPr="00C86CB8" w:rsidRDefault="00B82571" w:rsidP="00C86CB8">
            <w:pPr>
              <w:numPr>
                <w:ilvl w:val="0"/>
                <w:numId w:val="12"/>
              </w:numPr>
              <w:spacing w:before="100" w:beforeAutospacing="1"/>
              <w:rPr>
                <w:rFonts w:eastAsia="Times New Roman" w:cs="Times New Roman"/>
                <w:sz w:val="24"/>
                <w:szCs w:val="24"/>
                <w:lang w:val="en-GB"/>
              </w:rPr>
            </w:pPr>
            <w:r w:rsidRPr="00C86CB8">
              <w:rPr>
                <w:rFonts w:eastAsia="Times New Roman" w:cs="Times New Roman"/>
                <w:sz w:val="24"/>
                <w:szCs w:val="24"/>
                <w:lang w:val="en-GB"/>
              </w:rPr>
              <w:t>Interview</w:t>
            </w:r>
          </w:p>
          <w:p w14:paraId="00605D31" w14:textId="77777777" w:rsidR="00B82571" w:rsidRPr="00C86CB8" w:rsidRDefault="00B82571" w:rsidP="00C86CB8">
            <w:pPr>
              <w:numPr>
                <w:ilvl w:val="0"/>
                <w:numId w:val="12"/>
              </w:numPr>
              <w:spacing w:before="100" w:beforeAutospacing="1"/>
              <w:rPr>
                <w:rFonts w:eastAsia="Times New Roman" w:cs="Times New Roman"/>
                <w:sz w:val="24"/>
                <w:szCs w:val="24"/>
                <w:lang w:val="en-GB"/>
              </w:rPr>
            </w:pPr>
            <w:r w:rsidRPr="00C86CB8">
              <w:rPr>
                <w:rFonts w:eastAsia="Times New Roman" w:cs="Times New Roman"/>
                <w:sz w:val="24"/>
                <w:szCs w:val="24"/>
                <w:lang w:val="en-GB"/>
              </w:rPr>
              <w:t>The sample was 32 Australian start-ups</w:t>
            </w:r>
          </w:p>
        </w:tc>
      </w:tr>
      <w:tr w:rsidR="00C86CB8" w:rsidRPr="00C86CB8" w14:paraId="6F31917D" w14:textId="77777777" w:rsidTr="00E90A39">
        <w:tc>
          <w:tcPr>
            <w:tcW w:w="1094" w:type="pct"/>
            <w:hideMark/>
          </w:tcPr>
          <w:p w14:paraId="3C56B05C" w14:textId="77777777" w:rsidR="00B82571" w:rsidRPr="00C86CB8" w:rsidRDefault="00B82571" w:rsidP="00C86CB8">
            <w:pPr>
              <w:spacing w:before="100" w:beforeAutospacing="1"/>
              <w:rPr>
                <w:rFonts w:eastAsia="Times New Roman" w:cs="Times New Roman"/>
                <w:i/>
                <w:sz w:val="24"/>
                <w:szCs w:val="24"/>
                <w:lang w:val="en-GB"/>
              </w:rPr>
            </w:pPr>
            <w:r w:rsidRPr="00C86CB8">
              <w:rPr>
                <w:rFonts w:eastAsia="Times New Roman" w:cs="Times New Roman"/>
                <w:i/>
                <w:sz w:val="24"/>
                <w:szCs w:val="24"/>
                <w:shd w:val="clear" w:color="auto" w:fill="FFFFFF"/>
                <w:lang w:val="en-GB"/>
              </w:rPr>
              <w:t>"Descriptive analysis of the entrepreneurship ecosystem in Egypt from a start-up perspective: challenges and opportunities".</w:t>
            </w:r>
          </w:p>
        </w:tc>
        <w:tc>
          <w:tcPr>
            <w:tcW w:w="906" w:type="pct"/>
            <w:hideMark/>
          </w:tcPr>
          <w:p w14:paraId="64B87B59" w14:textId="77777777" w:rsidR="00B82571" w:rsidRPr="00C86CB8" w:rsidRDefault="00B82571" w:rsidP="00C86CB8">
            <w:pPr>
              <w:rPr>
                <w:rFonts w:eastAsia="Times New Roman" w:cs="Times New Roman"/>
                <w:i/>
                <w:sz w:val="24"/>
                <w:szCs w:val="24"/>
                <w:lang w:val="en-GB"/>
              </w:rPr>
            </w:pPr>
            <w:proofErr w:type="spellStart"/>
            <w:r w:rsidRPr="00C86CB8">
              <w:rPr>
                <w:rFonts w:eastAsia="Times New Roman" w:cs="Times New Roman"/>
                <w:i/>
                <w:sz w:val="24"/>
                <w:szCs w:val="24"/>
                <w:shd w:val="clear" w:color="auto" w:fill="FFFFFF"/>
                <w:lang w:val="en-GB"/>
              </w:rPr>
              <w:t>Zaki</w:t>
            </w:r>
            <w:proofErr w:type="spellEnd"/>
            <w:r w:rsidRPr="00C86CB8">
              <w:rPr>
                <w:rFonts w:eastAsia="Times New Roman" w:cs="Times New Roman"/>
                <w:i/>
                <w:sz w:val="24"/>
                <w:szCs w:val="24"/>
                <w:shd w:val="clear" w:color="auto" w:fill="FFFFFF"/>
                <w:lang w:val="en-GB"/>
              </w:rPr>
              <w:t xml:space="preserve">, H.M. and </w:t>
            </w:r>
            <w:proofErr w:type="spellStart"/>
            <w:r w:rsidRPr="00C86CB8">
              <w:rPr>
                <w:rFonts w:eastAsia="Times New Roman" w:cs="Times New Roman"/>
                <w:i/>
                <w:sz w:val="24"/>
                <w:szCs w:val="24"/>
                <w:shd w:val="clear" w:color="auto" w:fill="FFFFFF"/>
                <w:lang w:val="en-GB"/>
              </w:rPr>
              <w:t>Zeini</w:t>
            </w:r>
            <w:proofErr w:type="spellEnd"/>
            <w:r w:rsidRPr="00C86CB8">
              <w:rPr>
                <w:rFonts w:eastAsia="Times New Roman" w:cs="Times New Roman"/>
                <w:i/>
                <w:sz w:val="24"/>
                <w:szCs w:val="24"/>
                <w:shd w:val="clear" w:color="auto" w:fill="FFFFFF"/>
                <w:lang w:val="en-GB"/>
              </w:rPr>
              <w:t>, N.T., 2019</w:t>
            </w:r>
          </w:p>
        </w:tc>
        <w:tc>
          <w:tcPr>
            <w:tcW w:w="1673" w:type="pct"/>
            <w:hideMark/>
          </w:tcPr>
          <w:p w14:paraId="1460F042"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The major outcome of this study focused on the presentation of an explanatory investigation of start-up businesses in Egypt. The study explored the success</w:t>
            </w:r>
            <w:r w:rsidRPr="00C86CB8">
              <w:rPr>
                <w:rFonts w:eastAsia="Times New Roman" w:cs="Times New Roman"/>
                <w:sz w:val="24"/>
                <w:szCs w:val="24"/>
                <w:lang w:val="en-GB"/>
              </w:rPr>
              <w:br/>
              <w:t xml:space="preserve">characteristics, </w:t>
            </w:r>
            <w:proofErr w:type="gramStart"/>
            <w:r w:rsidRPr="00C86CB8">
              <w:rPr>
                <w:rFonts w:eastAsia="Times New Roman" w:cs="Times New Roman"/>
                <w:sz w:val="24"/>
                <w:szCs w:val="24"/>
                <w:lang w:val="en-GB"/>
              </w:rPr>
              <w:t>possibilities</w:t>
            </w:r>
            <w:proofErr w:type="gramEnd"/>
            <w:r w:rsidRPr="00C86CB8">
              <w:rPr>
                <w:rFonts w:eastAsia="Times New Roman" w:cs="Times New Roman"/>
                <w:sz w:val="24"/>
                <w:szCs w:val="24"/>
                <w:lang w:val="en-GB"/>
              </w:rPr>
              <w:t xml:space="preserve"> and challenges that they have faced. </w:t>
            </w:r>
          </w:p>
        </w:tc>
        <w:tc>
          <w:tcPr>
            <w:tcW w:w="1328" w:type="pct"/>
            <w:hideMark/>
          </w:tcPr>
          <w:p w14:paraId="65EDCF2B" w14:textId="77777777" w:rsidR="00B82571" w:rsidRPr="00C86CB8" w:rsidRDefault="00B82571" w:rsidP="00C86CB8">
            <w:pPr>
              <w:numPr>
                <w:ilvl w:val="0"/>
                <w:numId w:val="13"/>
              </w:numPr>
              <w:spacing w:before="100" w:beforeAutospacing="1"/>
              <w:rPr>
                <w:rFonts w:eastAsia="Times New Roman" w:cs="Times New Roman"/>
                <w:sz w:val="24"/>
                <w:szCs w:val="24"/>
                <w:lang w:val="en-GB"/>
              </w:rPr>
            </w:pPr>
            <w:r w:rsidRPr="00C86CB8">
              <w:rPr>
                <w:rFonts w:eastAsia="Times New Roman" w:cs="Times New Roman"/>
                <w:sz w:val="24"/>
                <w:szCs w:val="24"/>
                <w:lang w:val="en-GB"/>
              </w:rPr>
              <w:t>Survey method</w:t>
            </w:r>
          </w:p>
        </w:tc>
      </w:tr>
      <w:tr w:rsidR="00C86CB8" w:rsidRPr="00C86CB8" w14:paraId="184CE901" w14:textId="77777777" w:rsidTr="00E90A39">
        <w:tc>
          <w:tcPr>
            <w:tcW w:w="1094" w:type="pct"/>
            <w:hideMark/>
          </w:tcPr>
          <w:p w14:paraId="5BA765B0"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lastRenderedPageBreak/>
              <w:t>"COVID‐19 impediments and business start‐ups in Pakistan: Evidence from the second wave of the pandemic"</w:t>
            </w:r>
          </w:p>
        </w:tc>
        <w:tc>
          <w:tcPr>
            <w:tcW w:w="906" w:type="pct"/>
            <w:hideMark/>
          </w:tcPr>
          <w:p w14:paraId="3FF505C0"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Soomro, B.A., Lakhan, G.R. and Shah, N., 2021</w:t>
            </w:r>
          </w:p>
        </w:tc>
        <w:tc>
          <w:tcPr>
            <w:tcW w:w="1673" w:type="pct"/>
            <w:hideMark/>
          </w:tcPr>
          <w:p w14:paraId="35EA7769"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 This study established entrepreneurs in Pakistan to study the consequences of the second wave of Covid-19. The study findings emphasise the consequential unfavourable effects of fear of COVID‐19 because COVID‐19 enhanced stress and anxiety more after the second wave and that impacted business start‐ups. The findings reinforce policymakers in reducing the anxiety, fear, and adverse perceptions of the appearance of COVID‐19 tides.</w:t>
            </w:r>
          </w:p>
        </w:tc>
        <w:tc>
          <w:tcPr>
            <w:tcW w:w="1328" w:type="pct"/>
            <w:hideMark/>
          </w:tcPr>
          <w:p w14:paraId="7EF3B6C1" w14:textId="77777777" w:rsidR="00B82571" w:rsidRPr="00C86CB8" w:rsidRDefault="00B82571" w:rsidP="00C86CB8">
            <w:pPr>
              <w:numPr>
                <w:ilvl w:val="0"/>
                <w:numId w:val="14"/>
              </w:numPr>
              <w:spacing w:before="100" w:beforeAutospacing="1"/>
              <w:rPr>
                <w:rFonts w:eastAsia="Times New Roman" w:cs="Times New Roman"/>
                <w:sz w:val="24"/>
                <w:szCs w:val="24"/>
                <w:lang w:val="en-GB"/>
              </w:rPr>
            </w:pPr>
            <w:r w:rsidRPr="00C86CB8">
              <w:rPr>
                <w:rFonts w:eastAsia="Times New Roman" w:cs="Times New Roman"/>
                <w:sz w:val="24"/>
                <w:szCs w:val="24"/>
                <w:lang w:val="en-GB"/>
              </w:rPr>
              <w:t>Primary qualitative method</w:t>
            </w:r>
          </w:p>
          <w:p w14:paraId="66B7127B" w14:textId="77777777" w:rsidR="00B82571" w:rsidRPr="00C86CB8" w:rsidRDefault="00B82571" w:rsidP="00C86CB8">
            <w:pPr>
              <w:numPr>
                <w:ilvl w:val="0"/>
                <w:numId w:val="14"/>
              </w:numPr>
              <w:spacing w:before="100" w:beforeAutospacing="1"/>
              <w:rPr>
                <w:rFonts w:eastAsia="Times New Roman" w:cs="Times New Roman"/>
                <w:sz w:val="24"/>
                <w:szCs w:val="24"/>
                <w:lang w:val="en-GB"/>
              </w:rPr>
            </w:pPr>
            <w:r w:rsidRPr="00C86CB8">
              <w:rPr>
                <w:rFonts w:eastAsia="Times New Roman" w:cs="Times New Roman"/>
                <w:sz w:val="24"/>
                <w:szCs w:val="24"/>
                <w:lang w:val="en-GB"/>
              </w:rPr>
              <w:t>Interview on Pakistani entrepreneurs</w:t>
            </w:r>
          </w:p>
        </w:tc>
      </w:tr>
      <w:tr w:rsidR="00C86CB8" w:rsidRPr="00C86CB8" w14:paraId="3BFFAB11" w14:textId="77777777" w:rsidTr="00E90A39">
        <w:tc>
          <w:tcPr>
            <w:tcW w:w="1094" w:type="pct"/>
            <w:hideMark/>
          </w:tcPr>
          <w:p w14:paraId="5993898D"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"Funding for start-ups in India: what shakes it?"</w:t>
            </w:r>
          </w:p>
        </w:tc>
        <w:tc>
          <w:tcPr>
            <w:tcW w:w="906" w:type="pct"/>
            <w:hideMark/>
          </w:tcPr>
          <w:p w14:paraId="0C10DD4A"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Ghosh, S., 2021</w:t>
            </w:r>
          </w:p>
        </w:tc>
        <w:tc>
          <w:tcPr>
            <w:tcW w:w="1673" w:type="pct"/>
            <w:hideMark/>
          </w:tcPr>
          <w:p w14:paraId="7E06050B"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 xml:space="preserve">The findings indicated that years of procedures are a critical element. Amongst others, philanthropist "investors" and "equity financing" are the fundamental drivers of different start-ups. The government approach does not appear to have achieved satisfactory action, although the advance in the enterprise </w:t>
            </w:r>
            <w:r w:rsidRPr="00C86CB8">
              <w:rPr>
                <w:rFonts w:eastAsia="Times New Roman" w:cs="Times New Roman"/>
                <w:sz w:val="24"/>
                <w:szCs w:val="24"/>
                <w:lang w:val="en-GB"/>
              </w:rPr>
              <w:lastRenderedPageBreak/>
              <w:t>reform effort by other state governments.</w:t>
            </w:r>
          </w:p>
        </w:tc>
        <w:tc>
          <w:tcPr>
            <w:tcW w:w="1328" w:type="pct"/>
            <w:hideMark/>
          </w:tcPr>
          <w:p w14:paraId="47FC7ACB" w14:textId="77777777" w:rsidR="00B82571" w:rsidRPr="00C86CB8" w:rsidRDefault="00B82571" w:rsidP="00C86CB8">
            <w:pPr>
              <w:numPr>
                <w:ilvl w:val="0"/>
                <w:numId w:val="15"/>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A "Fixed effects regression technique" has been utilised</w:t>
            </w:r>
          </w:p>
        </w:tc>
      </w:tr>
      <w:tr w:rsidR="00C86CB8" w:rsidRPr="00C86CB8" w14:paraId="7CF3F521" w14:textId="77777777" w:rsidTr="00E90A39">
        <w:tc>
          <w:tcPr>
            <w:tcW w:w="1094" w:type="pct"/>
            <w:hideMark/>
          </w:tcPr>
          <w:p w14:paraId="5A52858A"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"Minimum viable products for the Internet of things applications: common pitfalls and practices"</w:t>
            </w:r>
          </w:p>
        </w:tc>
        <w:tc>
          <w:tcPr>
            <w:tcW w:w="906" w:type="pct"/>
            <w:hideMark/>
          </w:tcPr>
          <w:p w14:paraId="2AD9DB39"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 xml:space="preserve">Nguyen-Duc, A., Khalid, K., Shahid </w:t>
            </w:r>
            <w:proofErr w:type="spellStart"/>
            <w:r w:rsidRPr="00C86CB8">
              <w:rPr>
                <w:rFonts w:eastAsia="Times New Roman" w:cs="Times New Roman"/>
                <w:i/>
                <w:sz w:val="24"/>
                <w:szCs w:val="24"/>
                <w:lang w:val="en-GB"/>
              </w:rPr>
              <w:t>Bajwa</w:t>
            </w:r>
            <w:proofErr w:type="spellEnd"/>
            <w:r w:rsidRPr="00C86CB8">
              <w:rPr>
                <w:rFonts w:eastAsia="Times New Roman" w:cs="Times New Roman"/>
                <w:i/>
                <w:sz w:val="24"/>
                <w:szCs w:val="24"/>
                <w:lang w:val="en-GB"/>
              </w:rPr>
              <w:t xml:space="preserve">, S. and </w:t>
            </w:r>
            <w:proofErr w:type="spellStart"/>
            <w:r w:rsidRPr="00C86CB8">
              <w:rPr>
                <w:rFonts w:eastAsia="Times New Roman" w:cs="Times New Roman"/>
                <w:i/>
                <w:sz w:val="24"/>
                <w:szCs w:val="24"/>
                <w:lang w:val="en-GB"/>
              </w:rPr>
              <w:t>Lønnestad</w:t>
            </w:r>
            <w:proofErr w:type="spellEnd"/>
            <w:r w:rsidRPr="00C86CB8">
              <w:rPr>
                <w:rFonts w:eastAsia="Times New Roman" w:cs="Times New Roman"/>
                <w:i/>
                <w:sz w:val="24"/>
                <w:szCs w:val="24"/>
                <w:lang w:val="en-GB"/>
              </w:rPr>
              <w:t>, T., 2019</w:t>
            </w:r>
          </w:p>
        </w:tc>
        <w:tc>
          <w:tcPr>
            <w:tcW w:w="1673" w:type="pct"/>
            <w:hideMark/>
          </w:tcPr>
          <w:p w14:paraId="02BBD641"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The researcher has found that "hardware start-ups" go</w:t>
            </w:r>
            <w:r w:rsidRPr="00C86CB8">
              <w:rPr>
                <w:rFonts w:eastAsia="Times New Roman" w:cs="Times New Roman"/>
                <w:sz w:val="24"/>
                <w:szCs w:val="24"/>
                <w:lang w:val="en-GB"/>
              </w:rPr>
              <w:br/>
              <w:t>through an "incremental prototyping process" toward business presentation. The improvement is associated with the change from "speed-focus" to "quality-focus". 24 challenges have been identified those are correspond to</w:t>
            </w:r>
            <w:r w:rsidRPr="00C86CB8">
              <w:rPr>
                <w:rFonts w:eastAsia="Times New Roman" w:cs="Times New Roman"/>
                <w:sz w:val="24"/>
                <w:szCs w:val="24"/>
                <w:lang w:val="en-GB"/>
              </w:rPr>
              <w:br/>
              <w:t xml:space="preserve">administration, prerequisite, strategy, </w:t>
            </w:r>
            <w:proofErr w:type="gramStart"/>
            <w:r w:rsidRPr="00C86CB8">
              <w:rPr>
                <w:rFonts w:eastAsia="Times New Roman" w:cs="Times New Roman"/>
                <w:sz w:val="24"/>
                <w:szCs w:val="24"/>
                <w:lang w:val="en-GB"/>
              </w:rPr>
              <w:t>performance</w:t>
            </w:r>
            <w:proofErr w:type="gramEnd"/>
            <w:r w:rsidRPr="00C86CB8">
              <w:rPr>
                <w:rFonts w:eastAsia="Times New Roman" w:cs="Times New Roman"/>
                <w:sz w:val="24"/>
                <w:szCs w:val="24"/>
                <w:lang w:val="en-GB"/>
              </w:rPr>
              <w:t xml:space="preserve"> and testing. "Internet of Things" or IoT entrepreneurs</w:t>
            </w:r>
            <w:r w:rsidRPr="00C86CB8">
              <w:rPr>
                <w:rFonts w:eastAsia="Times New Roman" w:cs="Times New Roman"/>
                <w:sz w:val="24"/>
                <w:szCs w:val="24"/>
                <w:lang w:val="en-GB"/>
              </w:rPr>
              <w:br/>
              <w:t>need to be aware of surprises and handle both interior and exterior risks.</w:t>
            </w:r>
          </w:p>
        </w:tc>
        <w:tc>
          <w:tcPr>
            <w:tcW w:w="1328" w:type="pct"/>
            <w:hideMark/>
          </w:tcPr>
          <w:p w14:paraId="7B172618" w14:textId="77777777" w:rsidR="00B82571" w:rsidRPr="00C86CB8" w:rsidRDefault="00B82571" w:rsidP="00C86CB8">
            <w:pPr>
              <w:numPr>
                <w:ilvl w:val="0"/>
                <w:numId w:val="16"/>
              </w:numPr>
              <w:spacing w:before="100" w:beforeAutospacing="1"/>
              <w:rPr>
                <w:rFonts w:eastAsia="Times New Roman" w:cs="Times New Roman"/>
                <w:sz w:val="24"/>
                <w:szCs w:val="24"/>
                <w:lang w:val="en-GB"/>
              </w:rPr>
            </w:pPr>
            <w:r w:rsidRPr="00C86CB8">
              <w:rPr>
                <w:rFonts w:eastAsia="Times New Roman" w:cs="Times New Roman"/>
                <w:sz w:val="24"/>
                <w:szCs w:val="24"/>
                <w:lang w:val="en-GB"/>
              </w:rPr>
              <w:t>"Qualitative research" is conducted</w:t>
            </w:r>
          </w:p>
          <w:p w14:paraId="421D668D" w14:textId="77777777" w:rsidR="00B82571" w:rsidRPr="00C86CB8" w:rsidRDefault="00B82571" w:rsidP="00C86CB8">
            <w:pPr>
              <w:numPr>
                <w:ilvl w:val="0"/>
                <w:numId w:val="16"/>
              </w:numPr>
              <w:spacing w:before="100" w:beforeAutospacing="1"/>
              <w:rPr>
                <w:rFonts w:eastAsia="Times New Roman" w:cs="Times New Roman"/>
                <w:sz w:val="24"/>
                <w:szCs w:val="24"/>
                <w:lang w:val="en-GB"/>
              </w:rPr>
            </w:pPr>
            <w:r w:rsidRPr="00C86CB8">
              <w:rPr>
                <w:rFonts w:eastAsia="Times New Roman" w:cs="Times New Roman"/>
                <w:sz w:val="24"/>
                <w:szCs w:val="24"/>
                <w:lang w:val="en-GB"/>
              </w:rPr>
              <w:t>Data collected from " twelve semi-structured interviews"</w:t>
            </w:r>
          </w:p>
        </w:tc>
      </w:tr>
      <w:tr w:rsidR="00C86CB8" w:rsidRPr="00C86CB8" w14:paraId="408E93B4" w14:textId="77777777" w:rsidTr="00E90A39">
        <w:tc>
          <w:tcPr>
            <w:tcW w:w="1094" w:type="pct"/>
            <w:hideMark/>
          </w:tcPr>
          <w:p w14:paraId="360FDEE3"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"A Study of Need and Challenges of Human Resource Management in Start-up Companies"</w:t>
            </w:r>
          </w:p>
        </w:tc>
        <w:tc>
          <w:tcPr>
            <w:tcW w:w="906" w:type="pct"/>
            <w:hideMark/>
          </w:tcPr>
          <w:p w14:paraId="19E67386" w14:textId="77777777" w:rsidR="00B82571" w:rsidRPr="00C86CB8" w:rsidRDefault="00B82571" w:rsidP="00C86CB8">
            <w:pPr>
              <w:rPr>
                <w:rFonts w:eastAsia="Times New Roman" w:cs="Times New Roman"/>
                <w:i/>
                <w:sz w:val="24"/>
                <w:szCs w:val="24"/>
                <w:lang w:val="en-GB"/>
              </w:rPr>
            </w:pPr>
            <w:proofErr w:type="spellStart"/>
            <w:r w:rsidRPr="00C86CB8">
              <w:rPr>
                <w:rFonts w:eastAsia="Times New Roman" w:cs="Times New Roman"/>
                <w:i/>
                <w:sz w:val="24"/>
                <w:szCs w:val="24"/>
                <w:lang w:val="en-GB"/>
              </w:rPr>
              <w:t>Nikam</w:t>
            </w:r>
            <w:proofErr w:type="spellEnd"/>
            <w:r w:rsidRPr="00C86CB8">
              <w:rPr>
                <w:rFonts w:eastAsia="Times New Roman" w:cs="Times New Roman"/>
                <w:i/>
                <w:sz w:val="24"/>
                <w:szCs w:val="24"/>
                <w:lang w:val="en-GB"/>
              </w:rPr>
              <w:t>, R.U., Lahoti, Y. and Ray, S., 2023</w:t>
            </w:r>
          </w:p>
        </w:tc>
        <w:tc>
          <w:tcPr>
            <w:tcW w:w="1673" w:type="pct"/>
            <w:hideMark/>
          </w:tcPr>
          <w:p w14:paraId="38EA92FA" w14:textId="297EA92B"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The researcher finds out and shed light on the need,</w:t>
            </w:r>
            <w:r w:rsidRPr="00C86CB8">
              <w:rPr>
                <w:rFonts w:eastAsia="Times New Roman" w:cs="Times New Roman"/>
                <w:sz w:val="24"/>
                <w:szCs w:val="24"/>
                <w:lang w:val="en-GB"/>
              </w:rPr>
              <w:br/>
              <w:t>position, barriers, and answers for overwhelming the issues of human resource management in different start-ups.</w:t>
            </w:r>
            <w:r w:rsidR="002422EC" w:rsidRPr="00C86CB8">
              <w:rPr>
                <w:rFonts w:eastAsia="Times New Roman" w:cs="Times New Roman"/>
                <w:sz w:val="24"/>
                <w:szCs w:val="24"/>
                <w:lang w:val="en-GB"/>
              </w:rPr>
              <w:t xml:space="preserve"> </w:t>
            </w:r>
            <w:r w:rsidRPr="00C86CB8">
              <w:rPr>
                <w:rFonts w:eastAsia="Times New Roman" w:cs="Times New Roman"/>
                <w:sz w:val="24"/>
                <w:szCs w:val="24"/>
                <w:lang w:val="en-GB"/>
              </w:rPr>
              <w:t>HR resolutions </w:t>
            </w:r>
            <w:r w:rsidRPr="00C86CB8">
              <w:rPr>
                <w:rFonts w:eastAsia="Times New Roman" w:cs="Times New Roman"/>
                <w:sz w:val="24"/>
                <w:szCs w:val="24"/>
                <w:lang w:val="en-GB"/>
              </w:rPr>
              <w:br/>
              <w:t xml:space="preserve">for start-ups helps </w:t>
            </w:r>
            <w:r w:rsidRPr="00C86CB8">
              <w:rPr>
                <w:rFonts w:eastAsia="Times New Roman" w:cs="Times New Roman"/>
                <w:sz w:val="24"/>
                <w:szCs w:val="24"/>
                <w:lang w:val="en-GB"/>
              </w:rPr>
              <w:lastRenderedPageBreak/>
              <w:t>address problems by altering and adjusting as the company expands. </w:t>
            </w:r>
          </w:p>
        </w:tc>
        <w:tc>
          <w:tcPr>
            <w:tcW w:w="1328" w:type="pct"/>
            <w:hideMark/>
          </w:tcPr>
          <w:p w14:paraId="1A155C9C" w14:textId="77777777" w:rsidR="00B82571" w:rsidRPr="00C86CB8" w:rsidRDefault="00B82571" w:rsidP="00C86CB8">
            <w:pPr>
              <w:numPr>
                <w:ilvl w:val="0"/>
                <w:numId w:val="17"/>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Secondary qualitative data collection method</w:t>
            </w:r>
          </w:p>
        </w:tc>
      </w:tr>
      <w:tr w:rsidR="00C86CB8" w:rsidRPr="00C86CB8" w14:paraId="1D34CC92" w14:textId="77777777" w:rsidTr="00E90A39">
        <w:tc>
          <w:tcPr>
            <w:tcW w:w="1094" w:type="pct"/>
            <w:hideMark/>
          </w:tcPr>
          <w:p w14:paraId="38C541B9"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"Pandemic challenges for the technological start-ups in the Russian regions"</w:t>
            </w:r>
          </w:p>
        </w:tc>
        <w:tc>
          <w:tcPr>
            <w:tcW w:w="906" w:type="pct"/>
            <w:hideMark/>
          </w:tcPr>
          <w:p w14:paraId="02772E2D" w14:textId="77777777" w:rsidR="00B82571" w:rsidRPr="00C86CB8" w:rsidRDefault="00B82571" w:rsidP="00C86CB8">
            <w:pPr>
              <w:rPr>
                <w:rFonts w:eastAsia="Times New Roman" w:cs="Times New Roman"/>
                <w:i/>
                <w:sz w:val="24"/>
                <w:szCs w:val="24"/>
                <w:lang w:val="en-GB"/>
              </w:rPr>
            </w:pPr>
            <w:proofErr w:type="spellStart"/>
            <w:r w:rsidRPr="00C86CB8">
              <w:rPr>
                <w:rFonts w:eastAsia="Times New Roman" w:cs="Times New Roman"/>
                <w:i/>
                <w:sz w:val="24"/>
                <w:szCs w:val="24"/>
                <w:lang w:val="en-GB"/>
              </w:rPr>
              <w:t>Zemtsov</w:t>
            </w:r>
            <w:proofErr w:type="spellEnd"/>
            <w:r w:rsidRPr="00C86CB8">
              <w:rPr>
                <w:rFonts w:eastAsia="Times New Roman" w:cs="Times New Roman"/>
                <w:i/>
                <w:sz w:val="24"/>
                <w:szCs w:val="24"/>
                <w:lang w:val="en-GB"/>
              </w:rPr>
              <w:t xml:space="preserve">, S., </w:t>
            </w:r>
            <w:proofErr w:type="spellStart"/>
            <w:r w:rsidRPr="00C86CB8">
              <w:rPr>
                <w:rFonts w:eastAsia="Times New Roman" w:cs="Times New Roman"/>
                <w:i/>
                <w:sz w:val="24"/>
                <w:szCs w:val="24"/>
                <w:lang w:val="en-GB"/>
              </w:rPr>
              <w:t>Chepurenko</w:t>
            </w:r>
            <w:proofErr w:type="spellEnd"/>
            <w:r w:rsidRPr="00C86CB8">
              <w:rPr>
                <w:rFonts w:eastAsia="Times New Roman" w:cs="Times New Roman"/>
                <w:i/>
                <w:sz w:val="24"/>
                <w:szCs w:val="24"/>
                <w:lang w:val="en-GB"/>
              </w:rPr>
              <w:t>, A. and Mikhailov, A., 2021</w:t>
            </w:r>
          </w:p>
        </w:tc>
        <w:tc>
          <w:tcPr>
            <w:tcW w:w="1673" w:type="pct"/>
            <w:hideMark/>
          </w:tcPr>
          <w:p w14:paraId="31333144"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The findings of this research identified that during the pandemic situation, start-up action declined minimally in different provinces and also in large urban areas.</w:t>
            </w:r>
          </w:p>
        </w:tc>
        <w:tc>
          <w:tcPr>
            <w:tcW w:w="1328" w:type="pct"/>
            <w:hideMark/>
          </w:tcPr>
          <w:p w14:paraId="13F5CB09" w14:textId="77777777" w:rsidR="00B82571" w:rsidRPr="00C86CB8" w:rsidRDefault="00B82571" w:rsidP="00C86CB8">
            <w:pPr>
              <w:numPr>
                <w:ilvl w:val="0"/>
                <w:numId w:val="18"/>
              </w:numPr>
              <w:spacing w:before="100" w:beforeAutospacing="1"/>
              <w:rPr>
                <w:rFonts w:eastAsia="Times New Roman" w:cs="Times New Roman"/>
                <w:sz w:val="24"/>
                <w:szCs w:val="24"/>
                <w:lang w:val="en-GB"/>
              </w:rPr>
            </w:pPr>
            <w:r w:rsidRPr="00C86CB8">
              <w:rPr>
                <w:rFonts w:eastAsia="Times New Roman" w:cs="Times New Roman"/>
                <w:sz w:val="24"/>
                <w:szCs w:val="24"/>
                <w:lang w:val="en-GB"/>
              </w:rPr>
              <w:t>"Quantitative research" is conducted</w:t>
            </w:r>
          </w:p>
          <w:p w14:paraId="577ACDC4" w14:textId="77777777" w:rsidR="00B82571" w:rsidRPr="00C86CB8" w:rsidRDefault="00B82571" w:rsidP="00C86CB8">
            <w:pPr>
              <w:numPr>
                <w:ilvl w:val="0"/>
                <w:numId w:val="18"/>
              </w:numPr>
              <w:spacing w:before="100" w:beforeAutospacing="1"/>
              <w:rPr>
                <w:rFonts w:eastAsia="Times New Roman" w:cs="Times New Roman"/>
                <w:sz w:val="24"/>
                <w:szCs w:val="24"/>
                <w:lang w:val="en-GB"/>
              </w:rPr>
            </w:pPr>
            <w:r w:rsidRPr="00C86CB8">
              <w:rPr>
                <w:rFonts w:eastAsia="Times New Roman" w:cs="Times New Roman"/>
                <w:sz w:val="24"/>
                <w:szCs w:val="24"/>
                <w:lang w:val="en-GB"/>
              </w:rPr>
              <w:t>Survey method</w:t>
            </w:r>
          </w:p>
        </w:tc>
      </w:tr>
      <w:tr w:rsidR="00C86CB8" w:rsidRPr="00C86CB8" w14:paraId="05C76212" w14:textId="77777777" w:rsidTr="00E90A39">
        <w:tc>
          <w:tcPr>
            <w:tcW w:w="1094" w:type="pct"/>
            <w:hideMark/>
          </w:tcPr>
          <w:p w14:paraId="0D98B3E4"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"A (new) role for business–Promoting the United Nations’ Sustainable Development Goals through the internet-of-things and blockchain technology"</w:t>
            </w:r>
          </w:p>
        </w:tc>
        <w:tc>
          <w:tcPr>
            <w:tcW w:w="906" w:type="pct"/>
            <w:hideMark/>
          </w:tcPr>
          <w:p w14:paraId="3639E3CE"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 xml:space="preserve">de Villiers, C., </w:t>
            </w:r>
            <w:proofErr w:type="spellStart"/>
            <w:r w:rsidRPr="00C86CB8">
              <w:rPr>
                <w:rFonts w:eastAsia="Times New Roman" w:cs="Times New Roman"/>
                <w:i/>
                <w:sz w:val="24"/>
                <w:szCs w:val="24"/>
                <w:lang w:val="en-GB"/>
              </w:rPr>
              <w:t>Kuruppu</w:t>
            </w:r>
            <w:proofErr w:type="spellEnd"/>
            <w:r w:rsidRPr="00C86CB8">
              <w:rPr>
                <w:rFonts w:eastAsia="Times New Roman" w:cs="Times New Roman"/>
                <w:i/>
                <w:sz w:val="24"/>
                <w:szCs w:val="24"/>
                <w:lang w:val="en-GB"/>
              </w:rPr>
              <w:t>, S. and Dissanayake, D., 2021</w:t>
            </w:r>
          </w:p>
        </w:tc>
        <w:tc>
          <w:tcPr>
            <w:tcW w:w="1673" w:type="pct"/>
            <w:hideMark/>
          </w:tcPr>
          <w:p w14:paraId="65E53598"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As a finding, the researcher has outlined the business possibility for the requirement of dimensions technology, connected to the</w:t>
            </w:r>
            <w:r w:rsidRPr="00C86CB8">
              <w:rPr>
                <w:rFonts w:eastAsia="Times New Roman" w:cs="Times New Roman"/>
                <w:sz w:val="24"/>
                <w:szCs w:val="24"/>
                <w:lang w:val="en-GB"/>
              </w:rPr>
              <w:br/>
              <w:t>Internet. In this regard, the internet-of-things (IoT), provides details into blockchains. It also delivers</w:t>
            </w:r>
            <w:r w:rsidRPr="00C86CB8">
              <w:rPr>
                <w:rFonts w:eastAsia="Times New Roman" w:cs="Times New Roman"/>
                <w:sz w:val="24"/>
                <w:szCs w:val="24"/>
                <w:lang w:val="en-GB"/>
              </w:rPr>
              <w:br/>
              <w:t>dedicated and authorised data for others to donate towards improvement in the United</w:t>
            </w:r>
            <w:r w:rsidRPr="00C86CB8">
              <w:rPr>
                <w:rFonts w:eastAsia="Times New Roman" w:cs="Times New Roman"/>
                <w:sz w:val="24"/>
                <w:szCs w:val="24"/>
                <w:lang w:val="en-GB"/>
              </w:rPr>
              <w:br/>
              <w:t>Nations’ Sustainable Development Goals (SDGs).</w:t>
            </w:r>
          </w:p>
        </w:tc>
        <w:tc>
          <w:tcPr>
            <w:tcW w:w="1328" w:type="pct"/>
            <w:hideMark/>
          </w:tcPr>
          <w:p w14:paraId="2545E74E" w14:textId="77777777" w:rsidR="00B82571" w:rsidRPr="00C86CB8" w:rsidRDefault="00B82571" w:rsidP="00C86CB8">
            <w:pPr>
              <w:numPr>
                <w:ilvl w:val="0"/>
                <w:numId w:val="19"/>
              </w:numPr>
              <w:spacing w:before="100" w:beforeAutospacing="1"/>
              <w:rPr>
                <w:rFonts w:eastAsia="Times New Roman" w:cs="Times New Roman"/>
                <w:sz w:val="24"/>
                <w:szCs w:val="24"/>
                <w:lang w:val="en-GB"/>
              </w:rPr>
            </w:pPr>
            <w:r w:rsidRPr="00C86CB8">
              <w:rPr>
                <w:rFonts w:eastAsia="Times New Roman" w:cs="Times New Roman"/>
                <w:sz w:val="24"/>
                <w:szCs w:val="24"/>
                <w:lang w:val="en-GB"/>
              </w:rPr>
              <w:t>Secondary qualitative data collection method</w:t>
            </w:r>
          </w:p>
        </w:tc>
      </w:tr>
      <w:tr w:rsidR="00C86CB8" w:rsidRPr="00C86CB8" w14:paraId="24C9D686" w14:textId="77777777" w:rsidTr="00E90A39">
        <w:tc>
          <w:tcPr>
            <w:tcW w:w="1094" w:type="pct"/>
            <w:hideMark/>
          </w:tcPr>
          <w:p w14:paraId="4D0A11FF"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 xml:space="preserve">“The impact of social media over the Chinese start-up stage </w:t>
            </w:r>
            <w:r w:rsidRPr="00C86CB8">
              <w:rPr>
                <w:rFonts w:eastAsia="Times New Roman" w:cs="Times New Roman"/>
                <w:i/>
                <w:sz w:val="24"/>
                <w:szCs w:val="24"/>
                <w:lang w:val="en-GB"/>
              </w:rPr>
              <w:lastRenderedPageBreak/>
              <w:t>entrepreneurship.” </w:t>
            </w:r>
          </w:p>
        </w:tc>
        <w:tc>
          <w:tcPr>
            <w:tcW w:w="906" w:type="pct"/>
            <w:hideMark/>
          </w:tcPr>
          <w:p w14:paraId="16614C17"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lastRenderedPageBreak/>
              <w:t xml:space="preserve">Sukumar, A., Jafari-Sadeghi, </w:t>
            </w:r>
            <w:r w:rsidRPr="00C86CB8">
              <w:rPr>
                <w:rFonts w:eastAsia="Times New Roman" w:cs="Times New Roman"/>
                <w:i/>
                <w:sz w:val="24"/>
                <w:szCs w:val="24"/>
                <w:lang w:val="en-GB"/>
              </w:rPr>
              <w:lastRenderedPageBreak/>
              <w:t>V. and Xu, Z., 2021</w:t>
            </w:r>
          </w:p>
        </w:tc>
        <w:tc>
          <w:tcPr>
            <w:tcW w:w="1673" w:type="pct"/>
            <w:hideMark/>
          </w:tcPr>
          <w:p w14:paraId="2DB0C9C6"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lastRenderedPageBreak/>
              <w:t xml:space="preserve">The individual role of social media in the development of start-up businesses across China. </w:t>
            </w:r>
            <w:r w:rsidRPr="00C86CB8">
              <w:rPr>
                <w:rFonts w:eastAsia="Times New Roman" w:cs="Times New Roman"/>
                <w:sz w:val="24"/>
                <w:szCs w:val="24"/>
                <w:lang w:val="en-GB"/>
              </w:rPr>
              <w:lastRenderedPageBreak/>
              <w:t>Digital technologies are evolving across the business markets and are successfully delivering clear objectives to businesses so that they can run their business without any sort of risk. The literature also finds out the impact of social media in the successful exploration of businesses and achieving success at the same time.  </w:t>
            </w:r>
          </w:p>
        </w:tc>
        <w:tc>
          <w:tcPr>
            <w:tcW w:w="1328" w:type="pct"/>
            <w:hideMark/>
          </w:tcPr>
          <w:p w14:paraId="72398C57" w14:textId="77777777" w:rsidR="00B82571" w:rsidRPr="00C86CB8" w:rsidRDefault="00B82571" w:rsidP="00C86CB8">
            <w:pPr>
              <w:numPr>
                <w:ilvl w:val="0"/>
                <w:numId w:val="20"/>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 xml:space="preserve">Secondary research methods have </w:t>
            </w:r>
            <w:r w:rsidRPr="00C86CB8">
              <w:rPr>
                <w:rFonts w:eastAsia="Times New Roman" w:cs="Times New Roman"/>
                <w:sz w:val="24"/>
                <w:szCs w:val="24"/>
                <w:lang w:val="en-GB"/>
              </w:rPr>
              <w:lastRenderedPageBreak/>
              <w:t>been applied in this literature.</w:t>
            </w:r>
          </w:p>
        </w:tc>
      </w:tr>
      <w:tr w:rsidR="00C86CB8" w:rsidRPr="00C86CB8" w14:paraId="246C13E1" w14:textId="77777777" w:rsidTr="00E90A39">
        <w:tc>
          <w:tcPr>
            <w:tcW w:w="1094" w:type="pct"/>
            <w:hideMark/>
          </w:tcPr>
          <w:p w14:paraId="6E37A253"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lastRenderedPageBreak/>
              <w:t>“Indonesia toward sustainable agriculture–Do technology‐based start‐ups play a crucial role”</w:t>
            </w:r>
          </w:p>
        </w:tc>
        <w:tc>
          <w:tcPr>
            <w:tcW w:w="906" w:type="pct"/>
            <w:hideMark/>
          </w:tcPr>
          <w:p w14:paraId="675B4D93" w14:textId="77777777" w:rsidR="00B82571" w:rsidRPr="00C86CB8" w:rsidRDefault="00B82571" w:rsidP="00C86CB8">
            <w:pPr>
              <w:rPr>
                <w:rFonts w:eastAsia="Times New Roman" w:cs="Times New Roman"/>
                <w:i/>
                <w:sz w:val="24"/>
                <w:szCs w:val="24"/>
                <w:lang w:val="en-GB"/>
              </w:rPr>
            </w:pPr>
            <w:proofErr w:type="spellStart"/>
            <w:r w:rsidRPr="00C86CB8">
              <w:rPr>
                <w:rFonts w:eastAsia="Times New Roman" w:cs="Times New Roman"/>
                <w:i/>
                <w:sz w:val="24"/>
                <w:szCs w:val="24"/>
                <w:lang w:val="en-GB"/>
              </w:rPr>
              <w:t>Prihadyanti</w:t>
            </w:r>
            <w:proofErr w:type="spellEnd"/>
            <w:r w:rsidRPr="00C86CB8">
              <w:rPr>
                <w:rFonts w:eastAsia="Times New Roman" w:cs="Times New Roman"/>
                <w:i/>
                <w:sz w:val="24"/>
                <w:szCs w:val="24"/>
                <w:lang w:val="en-GB"/>
              </w:rPr>
              <w:t>, D. and Aziz, S.A., 2023</w:t>
            </w:r>
          </w:p>
        </w:tc>
        <w:tc>
          <w:tcPr>
            <w:tcW w:w="1673" w:type="pct"/>
            <w:hideMark/>
          </w:tcPr>
          <w:p w14:paraId="34BBF152"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 xml:space="preserve">The research here has successfully found that technologies have a rare power to offer effective opportunities to organisations and start-up businesses across the globe. In this aspect, Indonesian businesses are evolving through technologies and are getting transformed into sustainable goals.  Apart from that, the literature also found that in the agricultural field, technologies are playing the most emerging role in </w:t>
            </w:r>
            <w:r w:rsidRPr="00C86CB8">
              <w:rPr>
                <w:rFonts w:eastAsia="Times New Roman" w:cs="Times New Roman"/>
                <w:sz w:val="24"/>
                <w:szCs w:val="24"/>
                <w:lang w:val="en-GB"/>
              </w:rPr>
              <w:lastRenderedPageBreak/>
              <w:t>the betterment of the sector. </w:t>
            </w:r>
          </w:p>
        </w:tc>
        <w:tc>
          <w:tcPr>
            <w:tcW w:w="1328" w:type="pct"/>
            <w:hideMark/>
          </w:tcPr>
          <w:p w14:paraId="2925A65D" w14:textId="77777777" w:rsidR="00B82571" w:rsidRPr="00C86CB8" w:rsidRDefault="00B82571" w:rsidP="00C86CB8">
            <w:pPr>
              <w:numPr>
                <w:ilvl w:val="0"/>
                <w:numId w:val="21"/>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Both the primary and secondary methods have been applied in this research</w:t>
            </w:r>
          </w:p>
        </w:tc>
      </w:tr>
      <w:tr w:rsidR="00C86CB8" w:rsidRPr="00C86CB8" w14:paraId="0194028E" w14:textId="77777777" w:rsidTr="00E90A39">
        <w:tc>
          <w:tcPr>
            <w:tcW w:w="1094" w:type="pct"/>
            <w:hideMark/>
          </w:tcPr>
          <w:p w14:paraId="61436D43"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“Private-public interaction in public service innovation processes-business model challenges for a start-up”</w:t>
            </w:r>
          </w:p>
        </w:tc>
        <w:tc>
          <w:tcPr>
            <w:tcW w:w="906" w:type="pct"/>
            <w:hideMark/>
          </w:tcPr>
          <w:p w14:paraId="72C38AF7" w14:textId="77777777" w:rsidR="00B82571" w:rsidRPr="00C86CB8" w:rsidRDefault="00B82571" w:rsidP="00C86CB8">
            <w:pPr>
              <w:rPr>
                <w:rFonts w:eastAsia="Times New Roman" w:cs="Times New Roman"/>
                <w:i/>
                <w:sz w:val="24"/>
                <w:szCs w:val="24"/>
                <w:lang w:val="en-GB"/>
              </w:rPr>
            </w:pPr>
            <w:proofErr w:type="spellStart"/>
            <w:r w:rsidRPr="00C86CB8">
              <w:rPr>
                <w:rFonts w:eastAsia="Times New Roman" w:cs="Times New Roman"/>
                <w:i/>
                <w:sz w:val="24"/>
                <w:szCs w:val="24"/>
                <w:lang w:val="en-GB"/>
              </w:rPr>
              <w:t>Mattsson</w:t>
            </w:r>
            <w:proofErr w:type="spellEnd"/>
            <w:r w:rsidRPr="00C86CB8">
              <w:rPr>
                <w:rFonts w:eastAsia="Times New Roman" w:cs="Times New Roman"/>
                <w:i/>
                <w:sz w:val="24"/>
                <w:szCs w:val="24"/>
                <w:lang w:val="en-GB"/>
              </w:rPr>
              <w:t>, L.G. and Andersson, P., 2019</w:t>
            </w:r>
          </w:p>
        </w:tc>
        <w:tc>
          <w:tcPr>
            <w:tcW w:w="1673" w:type="pct"/>
            <w:hideMark/>
          </w:tcPr>
          <w:p w14:paraId="52B70796"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The article here found the direct link of business with the public. It is necessary for the companies to successfully have a clear relationship with the public so that the brand reputation and its expansion remain the same and effective. Apart from that, effective communication with people can help in the development of revenue and growth for businesses.  </w:t>
            </w:r>
          </w:p>
        </w:tc>
        <w:tc>
          <w:tcPr>
            <w:tcW w:w="1328" w:type="pct"/>
            <w:hideMark/>
          </w:tcPr>
          <w:p w14:paraId="52AAE806"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t>This research has been developed by using secondary methods. </w:t>
            </w:r>
          </w:p>
        </w:tc>
      </w:tr>
      <w:tr w:rsidR="00C86CB8" w:rsidRPr="00C86CB8" w14:paraId="3BC4C790" w14:textId="77777777" w:rsidTr="00E90A39">
        <w:tc>
          <w:tcPr>
            <w:tcW w:w="1094" w:type="pct"/>
            <w:hideMark/>
          </w:tcPr>
          <w:p w14:paraId="2632A2EE" w14:textId="77777777" w:rsidR="00B82571" w:rsidRPr="00C86CB8" w:rsidRDefault="00B82571" w:rsidP="00C86CB8">
            <w:pPr>
              <w:spacing w:before="100" w:beforeAutospacing="1"/>
              <w:rPr>
                <w:rFonts w:eastAsia="Times New Roman" w:cs="Times New Roman"/>
                <w:i/>
                <w:sz w:val="24"/>
                <w:szCs w:val="24"/>
                <w:lang w:val="en-GB"/>
              </w:rPr>
            </w:pPr>
            <w:r w:rsidRPr="00C86CB8">
              <w:rPr>
                <w:rFonts w:eastAsia="Times New Roman" w:cs="Times New Roman"/>
                <w:i/>
                <w:sz w:val="24"/>
                <w:szCs w:val="24"/>
                <w:lang w:val="en-GB"/>
              </w:rPr>
              <w:t>"Entrepreneurship Development and New Business Start-Ups: Challenges and Prospects for Ghanaian Entrepreneurs’"</w:t>
            </w:r>
          </w:p>
        </w:tc>
        <w:tc>
          <w:tcPr>
            <w:tcW w:w="906" w:type="pct"/>
            <w:hideMark/>
          </w:tcPr>
          <w:p w14:paraId="7FA157C7"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 xml:space="preserve">Mensah, A.O., </w:t>
            </w:r>
            <w:proofErr w:type="spellStart"/>
            <w:r w:rsidRPr="00C86CB8">
              <w:rPr>
                <w:rFonts w:eastAsia="Times New Roman" w:cs="Times New Roman"/>
                <w:i/>
                <w:sz w:val="24"/>
                <w:szCs w:val="24"/>
                <w:lang w:val="en-GB"/>
              </w:rPr>
              <w:t>Fobih</w:t>
            </w:r>
            <w:proofErr w:type="spellEnd"/>
            <w:r w:rsidRPr="00C86CB8">
              <w:rPr>
                <w:rFonts w:eastAsia="Times New Roman" w:cs="Times New Roman"/>
                <w:i/>
                <w:sz w:val="24"/>
                <w:szCs w:val="24"/>
                <w:lang w:val="en-GB"/>
              </w:rPr>
              <w:t>, N. and Adom, Y.A., 2019</w:t>
            </w:r>
          </w:p>
        </w:tc>
        <w:tc>
          <w:tcPr>
            <w:tcW w:w="1673" w:type="pct"/>
            <w:hideMark/>
          </w:tcPr>
          <w:p w14:paraId="6BB17865" w14:textId="77777777" w:rsidR="00B82571" w:rsidRPr="00C86CB8" w:rsidRDefault="00B82571" w:rsidP="00C86CB8">
            <w:pPr>
              <w:spacing w:before="100" w:beforeAutospacing="1"/>
              <w:rPr>
                <w:rFonts w:eastAsia="Times New Roman" w:cs="Times New Roman"/>
                <w:sz w:val="24"/>
                <w:szCs w:val="24"/>
                <w:lang w:val="en-GB"/>
              </w:rPr>
            </w:pPr>
            <w:r w:rsidRPr="00C86CB8">
              <w:rPr>
                <w:rFonts w:eastAsia="Times New Roman" w:cs="Times New Roman"/>
                <w:sz w:val="24"/>
                <w:szCs w:val="24"/>
                <w:lang w:val="en-GB"/>
              </w:rPr>
              <w:t xml:space="preserve">The major findings of this study identified the challenges that all entrepreneurs are facing including lack of "funding availability and accessibility", "lack of planning", "lack of skilled labour &amp; proper management skills", "lack of competitiveness", "poor technology innovation &amp; customer loyalty" and finally issues in "Legal and </w:t>
            </w:r>
            <w:r w:rsidRPr="00C86CB8">
              <w:rPr>
                <w:rFonts w:eastAsia="Times New Roman" w:cs="Times New Roman"/>
                <w:sz w:val="24"/>
                <w:szCs w:val="24"/>
                <w:lang w:val="en-GB"/>
              </w:rPr>
              <w:lastRenderedPageBreak/>
              <w:t>regulatory framework as well as social factors". Based on the findings, this study has recommended that the Ghana government need to formulate new initiatives to help start-ups entrepreneurs to develop. </w:t>
            </w:r>
          </w:p>
        </w:tc>
        <w:tc>
          <w:tcPr>
            <w:tcW w:w="1328" w:type="pct"/>
            <w:hideMark/>
          </w:tcPr>
          <w:p w14:paraId="1264B01B"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Qualitative study</w:t>
            </w:r>
          </w:p>
        </w:tc>
      </w:tr>
      <w:tr w:rsidR="00C86CB8" w:rsidRPr="00C86CB8" w14:paraId="71368545" w14:textId="77777777" w:rsidTr="00E90A39">
        <w:tc>
          <w:tcPr>
            <w:tcW w:w="1094" w:type="pct"/>
          </w:tcPr>
          <w:p w14:paraId="0728AB4B"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"Failure Factors of Platform Start-ups: A Systematic Literature Review"</w:t>
            </w:r>
          </w:p>
        </w:tc>
        <w:tc>
          <w:tcPr>
            <w:tcW w:w="906" w:type="pct"/>
          </w:tcPr>
          <w:p w14:paraId="3E4016C4"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shd w:val="clear" w:color="auto" w:fill="FFFFFF"/>
                <w:lang w:val="en-GB"/>
              </w:rPr>
              <w:t>"</w:t>
            </w:r>
            <w:proofErr w:type="spellStart"/>
            <w:r w:rsidRPr="00C86CB8">
              <w:rPr>
                <w:rFonts w:eastAsia="Times New Roman" w:cs="Times New Roman"/>
                <w:i/>
                <w:sz w:val="24"/>
                <w:szCs w:val="24"/>
                <w:shd w:val="clear" w:color="auto" w:fill="FFFFFF"/>
                <w:lang w:val="en-GB"/>
              </w:rPr>
              <w:t>Akter</w:t>
            </w:r>
            <w:proofErr w:type="spellEnd"/>
            <w:r w:rsidRPr="00C86CB8">
              <w:rPr>
                <w:rFonts w:eastAsia="Times New Roman" w:cs="Times New Roman"/>
                <w:i/>
                <w:sz w:val="24"/>
                <w:szCs w:val="24"/>
                <w:shd w:val="clear" w:color="auto" w:fill="FFFFFF"/>
                <w:lang w:val="en-GB"/>
              </w:rPr>
              <w:t>, B. and Iqbal, M.A., 2020"</w:t>
            </w:r>
          </w:p>
        </w:tc>
        <w:tc>
          <w:tcPr>
            <w:tcW w:w="1673" w:type="pct"/>
          </w:tcPr>
          <w:p w14:paraId="3BB631B9" w14:textId="77777777" w:rsidR="00B82571" w:rsidRPr="00C86CB8" w:rsidRDefault="00B82571" w:rsidP="00C86CB8">
            <w:pPr>
              <w:spacing w:before="100" w:beforeAutospacing="1"/>
              <w:rPr>
                <w:rFonts w:eastAsia="Times New Roman" w:cs="Times New Roman"/>
                <w:sz w:val="24"/>
                <w:szCs w:val="24"/>
                <w:lang w:val="en-GB"/>
              </w:rPr>
            </w:pPr>
            <w:r w:rsidRPr="00C86CB8">
              <w:rPr>
                <w:rFonts w:eastAsia="Times New Roman" w:cs="Times New Roman"/>
                <w:sz w:val="24"/>
                <w:szCs w:val="24"/>
                <w:lang w:val="en-GB"/>
              </w:rPr>
              <w:t xml:space="preserve">This article is all about the challenges that start-ups entrepreneurs have been facing in different countries. The outcome of the research has focused on "platform failure" and among them, the findings have revealed three classes those are including "organizational", "business model innovation" and "environmental". Apart from that a basic 29 elements have been recognised and categorised into six classifications while focusing on equal ramifications. The findings of this study focused on the utilization of the terminated elements. Hence, the </w:t>
            </w:r>
            <w:r w:rsidRPr="00C86CB8">
              <w:rPr>
                <w:rFonts w:eastAsia="Times New Roman" w:cs="Times New Roman"/>
                <w:sz w:val="24"/>
                <w:szCs w:val="24"/>
                <w:lang w:val="en-GB"/>
              </w:rPr>
              <w:lastRenderedPageBreak/>
              <w:t>authors have presented a map that uncovers additional factors that are responsible for forum failure.</w:t>
            </w:r>
          </w:p>
        </w:tc>
        <w:tc>
          <w:tcPr>
            <w:tcW w:w="1328" w:type="pct"/>
          </w:tcPr>
          <w:p w14:paraId="579E5BD9"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Use of "in-depth semi-structured interviews"</w:t>
            </w:r>
          </w:p>
        </w:tc>
      </w:tr>
      <w:tr w:rsidR="00C86CB8" w:rsidRPr="00C86CB8" w14:paraId="755270F8" w14:textId="77777777" w:rsidTr="00E90A39">
        <w:tc>
          <w:tcPr>
            <w:tcW w:w="1094" w:type="pct"/>
          </w:tcPr>
          <w:p w14:paraId="53A3A86B"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w:t>
            </w:r>
            <w:r w:rsidRPr="00C86CB8">
              <w:rPr>
                <w:rFonts w:eastAsia="Times New Roman" w:cs="Times New Roman"/>
                <w:i/>
                <w:sz w:val="24"/>
                <w:szCs w:val="24"/>
                <w:shd w:val="clear" w:color="auto" w:fill="FFFFFF"/>
                <w:lang w:val="en-GB"/>
              </w:rPr>
              <w:t>Key challenges in strategic start-up communication: A systematic literature review and an explorative study."</w:t>
            </w:r>
          </w:p>
        </w:tc>
        <w:tc>
          <w:tcPr>
            <w:tcW w:w="906" w:type="pct"/>
          </w:tcPr>
          <w:p w14:paraId="4880F08E"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w:t>
            </w:r>
            <w:proofErr w:type="spellStart"/>
            <w:r w:rsidRPr="00C86CB8">
              <w:rPr>
                <w:rFonts w:eastAsia="Times New Roman" w:cs="Times New Roman"/>
                <w:i/>
                <w:sz w:val="24"/>
                <w:szCs w:val="24"/>
                <w:shd w:val="clear" w:color="auto" w:fill="FFFFFF"/>
                <w:lang w:val="en-GB"/>
              </w:rPr>
              <w:t>Wiesenberg</w:t>
            </w:r>
            <w:proofErr w:type="spellEnd"/>
            <w:r w:rsidRPr="00C86CB8">
              <w:rPr>
                <w:rFonts w:eastAsia="Times New Roman" w:cs="Times New Roman"/>
                <w:i/>
                <w:sz w:val="24"/>
                <w:szCs w:val="24"/>
                <w:shd w:val="clear" w:color="auto" w:fill="FFFFFF"/>
                <w:lang w:val="en-GB"/>
              </w:rPr>
              <w:t xml:space="preserve">, M., </w:t>
            </w:r>
            <w:proofErr w:type="spellStart"/>
            <w:r w:rsidRPr="00C86CB8">
              <w:rPr>
                <w:rFonts w:eastAsia="Times New Roman" w:cs="Times New Roman"/>
                <w:i/>
                <w:sz w:val="24"/>
                <w:szCs w:val="24"/>
                <w:shd w:val="clear" w:color="auto" w:fill="FFFFFF"/>
                <w:lang w:val="en-GB"/>
              </w:rPr>
              <w:t>Godulla</w:t>
            </w:r>
            <w:proofErr w:type="spellEnd"/>
            <w:r w:rsidRPr="00C86CB8">
              <w:rPr>
                <w:rFonts w:eastAsia="Times New Roman" w:cs="Times New Roman"/>
                <w:i/>
                <w:sz w:val="24"/>
                <w:szCs w:val="24"/>
                <w:shd w:val="clear" w:color="auto" w:fill="FFFFFF"/>
                <w:lang w:val="en-GB"/>
              </w:rPr>
              <w:t xml:space="preserve">, A., </w:t>
            </w:r>
            <w:proofErr w:type="spellStart"/>
            <w:r w:rsidRPr="00C86CB8">
              <w:rPr>
                <w:rFonts w:eastAsia="Times New Roman" w:cs="Times New Roman"/>
                <w:i/>
                <w:sz w:val="24"/>
                <w:szCs w:val="24"/>
                <w:shd w:val="clear" w:color="auto" w:fill="FFFFFF"/>
                <w:lang w:val="en-GB"/>
              </w:rPr>
              <w:t>Tengler</w:t>
            </w:r>
            <w:proofErr w:type="spellEnd"/>
            <w:r w:rsidRPr="00C86CB8">
              <w:rPr>
                <w:rFonts w:eastAsia="Times New Roman" w:cs="Times New Roman"/>
                <w:i/>
                <w:sz w:val="24"/>
                <w:szCs w:val="24"/>
                <w:shd w:val="clear" w:color="auto" w:fill="FFFFFF"/>
                <w:lang w:val="en-GB"/>
              </w:rPr>
              <w:t xml:space="preserve">, K., Noelle, I.M., Kloss, J., Klein, N. and </w:t>
            </w:r>
            <w:proofErr w:type="spellStart"/>
            <w:r w:rsidRPr="00C86CB8">
              <w:rPr>
                <w:rFonts w:eastAsia="Times New Roman" w:cs="Times New Roman"/>
                <w:i/>
                <w:sz w:val="24"/>
                <w:szCs w:val="24"/>
                <w:shd w:val="clear" w:color="auto" w:fill="FFFFFF"/>
                <w:lang w:val="en-GB"/>
              </w:rPr>
              <w:t>Eeckhout</w:t>
            </w:r>
            <w:proofErr w:type="spellEnd"/>
            <w:r w:rsidRPr="00C86CB8">
              <w:rPr>
                <w:rFonts w:eastAsia="Times New Roman" w:cs="Times New Roman"/>
                <w:i/>
                <w:sz w:val="24"/>
                <w:szCs w:val="24"/>
                <w:shd w:val="clear" w:color="auto" w:fill="FFFFFF"/>
                <w:lang w:val="en-GB"/>
              </w:rPr>
              <w:t>, D., 2020"</w:t>
            </w:r>
          </w:p>
        </w:tc>
        <w:tc>
          <w:tcPr>
            <w:tcW w:w="1673" w:type="pct"/>
          </w:tcPr>
          <w:p w14:paraId="15994FB4"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Results of this study have been gathered from a systematic literature review along with an explorative interview to identify how start-ups are facing strategic communication challenges. The identified challenges as an outcome are "the basic orientation of strategic communication", "branding", "external image", "stakeholder relations", "allocation of financial resources" and many others. However, the interior viewpoint of start-ups shows a defiant image based on the emergent consequences of a lack of strategic communication.</w:t>
            </w:r>
          </w:p>
        </w:tc>
        <w:tc>
          <w:tcPr>
            <w:tcW w:w="1328" w:type="pct"/>
          </w:tcPr>
          <w:p w14:paraId="3593773F"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t>Secondary Qualitative study</w:t>
            </w:r>
          </w:p>
        </w:tc>
      </w:tr>
      <w:tr w:rsidR="00C86CB8" w:rsidRPr="00C86CB8" w14:paraId="4E518F28" w14:textId="77777777" w:rsidTr="00E90A39">
        <w:tc>
          <w:tcPr>
            <w:tcW w:w="1094" w:type="pct"/>
          </w:tcPr>
          <w:p w14:paraId="76C4C610"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w:t>
            </w:r>
            <w:r w:rsidRPr="00C86CB8">
              <w:rPr>
                <w:rFonts w:eastAsia="Times New Roman" w:cs="Times New Roman"/>
                <w:i/>
                <w:sz w:val="24"/>
                <w:szCs w:val="24"/>
                <w:shd w:val="clear" w:color="auto" w:fill="FFFFFF"/>
                <w:lang w:val="en-GB"/>
              </w:rPr>
              <w:t xml:space="preserve">Growth hacking as an approach to producing growth amongst UK </w:t>
            </w:r>
            <w:r w:rsidRPr="00C86CB8">
              <w:rPr>
                <w:rFonts w:eastAsia="Times New Roman" w:cs="Times New Roman"/>
                <w:i/>
                <w:sz w:val="24"/>
                <w:szCs w:val="24"/>
                <w:shd w:val="clear" w:color="auto" w:fill="FFFFFF"/>
                <w:lang w:val="en-GB"/>
              </w:rPr>
              <w:lastRenderedPageBreak/>
              <w:t>technology start-ups: an evaluation."</w:t>
            </w:r>
          </w:p>
        </w:tc>
        <w:tc>
          <w:tcPr>
            <w:tcW w:w="906" w:type="pct"/>
          </w:tcPr>
          <w:p w14:paraId="75EF4A45"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lastRenderedPageBreak/>
              <w:t>"</w:t>
            </w:r>
            <w:r w:rsidRPr="00C86CB8">
              <w:rPr>
                <w:rFonts w:eastAsia="Times New Roman" w:cs="Times New Roman"/>
                <w:i/>
                <w:sz w:val="24"/>
                <w:szCs w:val="24"/>
                <w:shd w:val="clear" w:color="auto" w:fill="FFFFFF"/>
                <w:lang w:val="en-GB"/>
              </w:rPr>
              <w:t>Conway, T. and Hemphill, T., 2019"</w:t>
            </w:r>
          </w:p>
        </w:tc>
        <w:tc>
          <w:tcPr>
            <w:tcW w:w="1673" w:type="pct"/>
          </w:tcPr>
          <w:p w14:paraId="78014002" w14:textId="77777777" w:rsidR="00B82571" w:rsidRPr="00C86CB8" w:rsidRDefault="00B82571" w:rsidP="00C86CB8">
            <w:pPr>
              <w:spacing w:before="100" w:beforeAutospacing="1"/>
              <w:rPr>
                <w:rFonts w:eastAsia="Times New Roman" w:cs="Times New Roman"/>
                <w:sz w:val="24"/>
                <w:szCs w:val="24"/>
                <w:lang w:val="en-GB"/>
              </w:rPr>
            </w:pPr>
            <w:r w:rsidRPr="00C86CB8">
              <w:rPr>
                <w:rFonts w:eastAsia="Times New Roman" w:cs="Times New Roman"/>
                <w:sz w:val="24"/>
                <w:szCs w:val="24"/>
                <w:lang w:val="en-GB"/>
              </w:rPr>
              <w:t xml:space="preserve">The major findings of this study were identified and understood by the authors regarding the applicability </w:t>
            </w:r>
            <w:r w:rsidRPr="00C86CB8">
              <w:rPr>
                <w:rFonts w:eastAsia="Times New Roman" w:cs="Times New Roman"/>
                <w:sz w:val="24"/>
                <w:szCs w:val="24"/>
                <w:lang w:val="en-GB"/>
              </w:rPr>
              <w:lastRenderedPageBreak/>
              <w:t>and significance of "growth hacking" and the role of "growth hacking tools and techniques" that are mostly used by different UK-based start-ups organisations. The outcomes of the research have revealed the importance of this type of tool in traditional marketing. It has the potential to mitigate gaps between the digital world and the physical world. This study also explored hat this type of technology can become helpful for start-ups to grow fast with a limited dealing budget. </w:t>
            </w:r>
          </w:p>
        </w:tc>
        <w:tc>
          <w:tcPr>
            <w:tcW w:w="1328" w:type="pct"/>
          </w:tcPr>
          <w:p w14:paraId="6301922C"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Primary quantitative method of data collection</w:t>
            </w:r>
          </w:p>
        </w:tc>
      </w:tr>
      <w:tr w:rsidR="00C86CB8" w:rsidRPr="00C86CB8" w14:paraId="6933F934" w14:textId="77777777" w:rsidTr="00E90A39">
        <w:tc>
          <w:tcPr>
            <w:tcW w:w="1094" w:type="pct"/>
          </w:tcPr>
          <w:p w14:paraId="29EDBDF6"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w:t>
            </w:r>
            <w:r w:rsidRPr="00C86CB8">
              <w:rPr>
                <w:rFonts w:eastAsia="Times New Roman" w:cs="Times New Roman"/>
                <w:i/>
                <w:sz w:val="24"/>
                <w:szCs w:val="24"/>
                <w:shd w:val="clear" w:color="auto" w:fill="FFFFFF"/>
                <w:lang w:val="en-GB"/>
              </w:rPr>
              <w:t>Straight from the horse's mouth: Founders' perspectives on achieving ‘traction in digital start-ups. </w:t>
            </w:r>
            <w:r w:rsidRPr="00C86CB8">
              <w:rPr>
                <w:rFonts w:eastAsia="Times New Roman" w:cs="Times New Roman"/>
                <w:i/>
                <w:sz w:val="24"/>
                <w:szCs w:val="24"/>
                <w:lang w:val="en-GB"/>
              </w:rPr>
              <w:t>"</w:t>
            </w:r>
          </w:p>
        </w:tc>
        <w:tc>
          <w:tcPr>
            <w:tcW w:w="906" w:type="pct"/>
          </w:tcPr>
          <w:p w14:paraId="209D4456"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w:t>
            </w:r>
            <w:r w:rsidRPr="00C86CB8">
              <w:rPr>
                <w:rFonts w:eastAsia="Times New Roman" w:cs="Times New Roman"/>
                <w:i/>
                <w:sz w:val="24"/>
                <w:szCs w:val="24"/>
                <w:shd w:val="clear" w:color="auto" w:fill="FFFFFF"/>
                <w:lang w:val="en-GB"/>
              </w:rPr>
              <w:t xml:space="preserve">Zaheer, H., </w:t>
            </w:r>
            <w:proofErr w:type="spellStart"/>
            <w:r w:rsidRPr="00C86CB8">
              <w:rPr>
                <w:rFonts w:eastAsia="Times New Roman" w:cs="Times New Roman"/>
                <w:i/>
                <w:sz w:val="24"/>
                <w:szCs w:val="24"/>
                <w:shd w:val="clear" w:color="auto" w:fill="FFFFFF"/>
                <w:lang w:val="en-GB"/>
              </w:rPr>
              <w:t>Breyer</w:t>
            </w:r>
            <w:proofErr w:type="spellEnd"/>
            <w:r w:rsidRPr="00C86CB8">
              <w:rPr>
                <w:rFonts w:eastAsia="Times New Roman" w:cs="Times New Roman"/>
                <w:i/>
                <w:sz w:val="24"/>
                <w:szCs w:val="24"/>
                <w:shd w:val="clear" w:color="auto" w:fill="FFFFFF"/>
                <w:lang w:val="en-GB"/>
              </w:rPr>
              <w:t xml:space="preserve">, Y., Dumay, J. and </w:t>
            </w:r>
            <w:proofErr w:type="spellStart"/>
            <w:r w:rsidRPr="00C86CB8">
              <w:rPr>
                <w:rFonts w:eastAsia="Times New Roman" w:cs="Times New Roman"/>
                <w:i/>
                <w:sz w:val="24"/>
                <w:szCs w:val="24"/>
                <w:shd w:val="clear" w:color="auto" w:fill="FFFFFF"/>
                <w:lang w:val="en-GB"/>
              </w:rPr>
              <w:t>Enjeti</w:t>
            </w:r>
            <w:proofErr w:type="spellEnd"/>
            <w:r w:rsidRPr="00C86CB8">
              <w:rPr>
                <w:rFonts w:eastAsia="Times New Roman" w:cs="Times New Roman"/>
                <w:i/>
                <w:sz w:val="24"/>
                <w:szCs w:val="24"/>
                <w:shd w:val="clear" w:color="auto" w:fill="FFFFFF"/>
                <w:lang w:val="en-GB"/>
              </w:rPr>
              <w:t>, M., 2019"</w:t>
            </w:r>
          </w:p>
        </w:tc>
        <w:tc>
          <w:tcPr>
            <w:tcW w:w="1673" w:type="pct"/>
          </w:tcPr>
          <w:p w14:paraId="4C535309"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 xml:space="preserve">The findings of this study proposed the necessity to form a revolution and the efforts to reach early conquest in digital ventures. This study also delivers a useful understanding and method for all start-ups entrepreneurs to get practical perspicuity across numerous facets of </w:t>
            </w:r>
            <w:r w:rsidRPr="00C86CB8">
              <w:rPr>
                <w:rFonts w:eastAsia="Times New Roman" w:cs="Times New Roman"/>
                <w:sz w:val="24"/>
                <w:szCs w:val="24"/>
                <w:lang w:val="en-GB"/>
              </w:rPr>
              <w:lastRenderedPageBreak/>
              <w:t>digital start-up implementation.</w:t>
            </w:r>
          </w:p>
        </w:tc>
        <w:tc>
          <w:tcPr>
            <w:tcW w:w="1328" w:type="pct"/>
          </w:tcPr>
          <w:p w14:paraId="33A55829"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Secondary Qualitative method</w:t>
            </w:r>
          </w:p>
        </w:tc>
      </w:tr>
      <w:tr w:rsidR="00C86CB8" w:rsidRPr="00C86CB8" w14:paraId="30A010F7" w14:textId="77777777" w:rsidTr="00E90A39">
        <w:tc>
          <w:tcPr>
            <w:tcW w:w="1094" w:type="pct"/>
          </w:tcPr>
          <w:p w14:paraId="09EC37B4"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w:t>
            </w:r>
            <w:r w:rsidRPr="00C86CB8">
              <w:rPr>
                <w:rFonts w:eastAsia="Times New Roman" w:cs="Times New Roman"/>
                <w:i/>
                <w:sz w:val="24"/>
                <w:szCs w:val="24"/>
                <w:shd w:val="clear" w:color="auto" w:fill="FFFFFF"/>
                <w:lang w:val="en-GB"/>
              </w:rPr>
              <w:t>Innovative start-ups and policy initiatives."</w:t>
            </w:r>
          </w:p>
        </w:tc>
        <w:tc>
          <w:tcPr>
            <w:tcW w:w="906" w:type="pct"/>
          </w:tcPr>
          <w:p w14:paraId="4621B8E0"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w:t>
            </w:r>
            <w:proofErr w:type="spellStart"/>
            <w:r w:rsidRPr="00C86CB8">
              <w:rPr>
                <w:rFonts w:eastAsia="Times New Roman" w:cs="Times New Roman"/>
                <w:i/>
                <w:sz w:val="24"/>
                <w:szCs w:val="24"/>
                <w:shd w:val="clear" w:color="auto" w:fill="FFFFFF"/>
                <w:lang w:val="en-GB"/>
              </w:rPr>
              <w:t>Audretsch</w:t>
            </w:r>
            <w:proofErr w:type="spellEnd"/>
            <w:r w:rsidRPr="00C86CB8">
              <w:rPr>
                <w:rFonts w:eastAsia="Times New Roman" w:cs="Times New Roman"/>
                <w:i/>
                <w:sz w:val="24"/>
                <w:szCs w:val="24"/>
                <w:shd w:val="clear" w:color="auto" w:fill="FFFFFF"/>
                <w:lang w:val="en-GB"/>
              </w:rPr>
              <w:t xml:space="preserve">, D., </w:t>
            </w:r>
            <w:proofErr w:type="spellStart"/>
            <w:r w:rsidRPr="00C86CB8">
              <w:rPr>
                <w:rFonts w:eastAsia="Times New Roman" w:cs="Times New Roman"/>
                <w:i/>
                <w:sz w:val="24"/>
                <w:szCs w:val="24"/>
                <w:shd w:val="clear" w:color="auto" w:fill="FFFFFF"/>
                <w:lang w:val="en-GB"/>
              </w:rPr>
              <w:t>Colombelli</w:t>
            </w:r>
            <w:proofErr w:type="spellEnd"/>
            <w:r w:rsidRPr="00C86CB8">
              <w:rPr>
                <w:rFonts w:eastAsia="Times New Roman" w:cs="Times New Roman"/>
                <w:i/>
                <w:sz w:val="24"/>
                <w:szCs w:val="24"/>
                <w:shd w:val="clear" w:color="auto" w:fill="FFFFFF"/>
                <w:lang w:val="en-GB"/>
              </w:rPr>
              <w:t xml:space="preserve">, A., </w:t>
            </w:r>
            <w:proofErr w:type="spellStart"/>
            <w:r w:rsidRPr="00C86CB8">
              <w:rPr>
                <w:rFonts w:eastAsia="Times New Roman" w:cs="Times New Roman"/>
                <w:i/>
                <w:sz w:val="24"/>
                <w:szCs w:val="24"/>
                <w:shd w:val="clear" w:color="auto" w:fill="FFFFFF"/>
                <w:lang w:val="en-GB"/>
              </w:rPr>
              <w:t>Grilli</w:t>
            </w:r>
            <w:proofErr w:type="spellEnd"/>
            <w:r w:rsidRPr="00C86CB8">
              <w:rPr>
                <w:rFonts w:eastAsia="Times New Roman" w:cs="Times New Roman"/>
                <w:i/>
                <w:sz w:val="24"/>
                <w:szCs w:val="24"/>
                <w:shd w:val="clear" w:color="auto" w:fill="FFFFFF"/>
                <w:lang w:val="en-GB"/>
              </w:rPr>
              <w:t xml:space="preserve">, L., </w:t>
            </w:r>
            <w:proofErr w:type="spellStart"/>
            <w:r w:rsidRPr="00C86CB8">
              <w:rPr>
                <w:rFonts w:eastAsia="Times New Roman" w:cs="Times New Roman"/>
                <w:i/>
                <w:sz w:val="24"/>
                <w:szCs w:val="24"/>
                <w:shd w:val="clear" w:color="auto" w:fill="FFFFFF"/>
                <w:lang w:val="en-GB"/>
              </w:rPr>
              <w:t>Minola</w:t>
            </w:r>
            <w:proofErr w:type="spellEnd"/>
            <w:r w:rsidRPr="00C86CB8">
              <w:rPr>
                <w:rFonts w:eastAsia="Times New Roman" w:cs="Times New Roman"/>
                <w:i/>
                <w:sz w:val="24"/>
                <w:szCs w:val="24"/>
                <w:shd w:val="clear" w:color="auto" w:fill="FFFFFF"/>
                <w:lang w:val="en-GB"/>
              </w:rPr>
              <w:t>, T. and Rasmussen, E., 2020"</w:t>
            </w:r>
          </w:p>
        </w:tc>
        <w:tc>
          <w:tcPr>
            <w:tcW w:w="1673" w:type="pct"/>
          </w:tcPr>
          <w:p w14:paraId="16BE43F7" w14:textId="77777777" w:rsidR="00B82571" w:rsidRPr="00C86CB8" w:rsidRDefault="00B82571" w:rsidP="00C86CB8">
            <w:pPr>
              <w:spacing w:before="100" w:beforeAutospacing="1"/>
              <w:rPr>
                <w:rFonts w:eastAsia="Times New Roman" w:cs="Times New Roman"/>
                <w:sz w:val="24"/>
                <w:szCs w:val="24"/>
                <w:lang w:val="en-GB"/>
              </w:rPr>
            </w:pPr>
            <w:r w:rsidRPr="00C86CB8">
              <w:rPr>
                <w:rFonts w:eastAsia="Times New Roman" w:cs="Times New Roman"/>
                <w:sz w:val="24"/>
                <w:szCs w:val="24"/>
                <w:lang w:val="en-GB"/>
              </w:rPr>
              <w:t>The major outcomes of this study are related to the importance of different policies that are important for the "innovative start-ups". This type of policy can make and provide shape to new start-up industries. The policies can easily cause significant financial and</w:t>
            </w:r>
            <w:r w:rsidRPr="00C86CB8">
              <w:rPr>
                <w:rFonts w:eastAsia="Times New Roman" w:cs="Times New Roman"/>
                <w:sz w:val="24"/>
                <w:szCs w:val="24"/>
                <w:lang w:val="en-GB"/>
              </w:rPr>
              <w:br/>
              <w:t>societal consequences. An assortment of policies and ambitions has promoted the establishment of different</w:t>
            </w:r>
            <w:r w:rsidRPr="00C86CB8">
              <w:rPr>
                <w:rFonts w:eastAsia="Times New Roman" w:cs="Times New Roman"/>
                <w:sz w:val="24"/>
                <w:szCs w:val="24"/>
                <w:lang w:val="en-GB"/>
              </w:rPr>
              <w:br/>
              <w:t>developments and consequences of innovation for start-ups. Developing such procedures is a difficult task because</w:t>
            </w:r>
            <w:r w:rsidRPr="00C86CB8">
              <w:rPr>
                <w:rFonts w:eastAsia="Times New Roman" w:cs="Times New Roman"/>
                <w:sz w:val="24"/>
                <w:szCs w:val="24"/>
                <w:lang w:val="en-GB"/>
              </w:rPr>
              <w:br/>
              <w:t>most global start-ups generally fail due to the adoption of improper policies. </w:t>
            </w:r>
          </w:p>
        </w:tc>
        <w:tc>
          <w:tcPr>
            <w:tcW w:w="1328" w:type="pct"/>
          </w:tcPr>
          <w:p w14:paraId="1C42255D"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t>Use of "descriptive and statistical methods"</w:t>
            </w:r>
          </w:p>
        </w:tc>
      </w:tr>
      <w:tr w:rsidR="00C86CB8" w:rsidRPr="00C86CB8" w14:paraId="47666B26" w14:textId="77777777" w:rsidTr="00E90A39">
        <w:tc>
          <w:tcPr>
            <w:tcW w:w="1094" w:type="pct"/>
          </w:tcPr>
          <w:p w14:paraId="07B7A5B5"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 xml:space="preserve">"The Five Biggest Factors Challenging </w:t>
            </w:r>
            <w:r w:rsidRPr="00C86CB8">
              <w:rPr>
                <w:rFonts w:eastAsia="Times New Roman" w:cs="Times New Roman"/>
                <w:i/>
                <w:sz w:val="24"/>
                <w:szCs w:val="24"/>
                <w:lang w:val="en-GB"/>
              </w:rPr>
              <w:lastRenderedPageBreak/>
              <w:t>Start-ups in Nepal."</w:t>
            </w:r>
          </w:p>
        </w:tc>
        <w:tc>
          <w:tcPr>
            <w:tcW w:w="906" w:type="pct"/>
          </w:tcPr>
          <w:p w14:paraId="2B5CB94B"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lastRenderedPageBreak/>
              <w:t>"</w:t>
            </w:r>
            <w:proofErr w:type="spellStart"/>
            <w:r w:rsidRPr="00C86CB8">
              <w:rPr>
                <w:rFonts w:eastAsia="Times New Roman" w:cs="Times New Roman"/>
                <w:i/>
                <w:sz w:val="24"/>
                <w:szCs w:val="24"/>
                <w:shd w:val="clear" w:color="auto" w:fill="FFFFFF"/>
                <w:lang w:val="en-GB"/>
              </w:rPr>
              <w:t>Rijal</w:t>
            </w:r>
            <w:proofErr w:type="spellEnd"/>
            <w:r w:rsidRPr="00C86CB8">
              <w:rPr>
                <w:rFonts w:eastAsia="Times New Roman" w:cs="Times New Roman"/>
                <w:i/>
                <w:sz w:val="24"/>
                <w:szCs w:val="24"/>
                <w:shd w:val="clear" w:color="auto" w:fill="FFFFFF"/>
                <w:lang w:val="en-GB"/>
              </w:rPr>
              <w:t>, S., Poudel, S. and Upadhyay, P., 2021"</w:t>
            </w:r>
          </w:p>
        </w:tc>
        <w:tc>
          <w:tcPr>
            <w:tcW w:w="1673" w:type="pct"/>
          </w:tcPr>
          <w:p w14:paraId="1F3D2FFD" w14:textId="2DA54DD9" w:rsidR="00B82571" w:rsidRPr="00C86CB8" w:rsidRDefault="00B82571" w:rsidP="00C86CB8">
            <w:pPr>
              <w:spacing w:before="100" w:beforeAutospacing="1"/>
              <w:rPr>
                <w:rFonts w:eastAsia="Times New Roman" w:cs="Times New Roman"/>
                <w:sz w:val="24"/>
                <w:szCs w:val="24"/>
                <w:lang w:val="en-GB"/>
              </w:rPr>
            </w:pPr>
            <w:r w:rsidRPr="00C86CB8">
              <w:rPr>
                <w:rFonts w:eastAsia="Times New Roman" w:cs="Times New Roman"/>
                <w:sz w:val="24"/>
                <w:szCs w:val="24"/>
                <w:lang w:val="en-GB"/>
              </w:rPr>
              <w:t>The main findings of this investigation were the identification of</w:t>
            </w:r>
            <w:r w:rsidRPr="00C86CB8">
              <w:rPr>
                <w:rFonts w:eastAsia="Times New Roman" w:cs="Times New Roman"/>
                <w:sz w:val="24"/>
                <w:szCs w:val="24"/>
                <w:lang w:val="en-GB"/>
              </w:rPr>
              <w:br/>
              <w:t xml:space="preserve">the latest five factors that </w:t>
            </w:r>
            <w:r w:rsidRPr="00C86CB8">
              <w:rPr>
                <w:rFonts w:eastAsia="Times New Roman" w:cs="Times New Roman"/>
                <w:sz w:val="24"/>
                <w:szCs w:val="24"/>
                <w:lang w:val="en-GB"/>
              </w:rPr>
              <w:lastRenderedPageBreak/>
              <w:t xml:space="preserve">hampered all the start-up business formation in Nepal. The outcomes of this study identified the major difficulties that Nepal-based start-ups are facing while trying to bring growth to their business between 2017 to 2020. This study has found the "entrepreneurial ecosystem" of Nepal. Throughout the interview method, the authors have grabbed the five </w:t>
            </w:r>
            <w:r w:rsidR="00B32AE2" w:rsidRPr="00C86CB8">
              <w:rPr>
                <w:rFonts w:eastAsia="Times New Roman" w:cs="Times New Roman"/>
                <w:sz w:val="24"/>
                <w:szCs w:val="24"/>
                <w:lang w:val="en-GB"/>
              </w:rPr>
              <w:t>majors</w:t>
            </w:r>
            <w:r w:rsidRPr="00C86CB8">
              <w:rPr>
                <w:rFonts w:eastAsia="Times New Roman" w:cs="Times New Roman"/>
                <w:sz w:val="24"/>
                <w:szCs w:val="24"/>
                <w:lang w:val="en-GB"/>
              </w:rPr>
              <w:br/>
              <w:t>factors or issues that are responsible for the major hindrances for start-ups. Those five factors include "human capital", "finance", "support system", "policy" and</w:t>
            </w:r>
            <w:r w:rsidRPr="00C86CB8">
              <w:rPr>
                <w:rFonts w:eastAsia="Times New Roman" w:cs="Times New Roman"/>
                <w:sz w:val="24"/>
                <w:szCs w:val="24"/>
                <w:lang w:val="en-GB"/>
              </w:rPr>
              <w:br/>
              <w:t>"marketing".</w:t>
            </w:r>
          </w:p>
        </w:tc>
        <w:tc>
          <w:tcPr>
            <w:tcW w:w="1328" w:type="pct"/>
          </w:tcPr>
          <w:p w14:paraId="0966CA2A"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Interview</w:t>
            </w:r>
          </w:p>
        </w:tc>
      </w:tr>
      <w:tr w:rsidR="00C86CB8" w:rsidRPr="00C86CB8" w14:paraId="717BE70B" w14:textId="77777777" w:rsidTr="00E90A39">
        <w:tc>
          <w:tcPr>
            <w:tcW w:w="1094" w:type="pct"/>
          </w:tcPr>
          <w:p w14:paraId="3F296BFE"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w:t>
            </w:r>
            <w:r w:rsidRPr="00C86CB8">
              <w:rPr>
                <w:rFonts w:eastAsia="Times New Roman" w:cs="Times New Roman"/>
                <w:i/>
                <w:sz w:val="24"/>
                <w:szCs w:val="24"/>
                <w:shd w:val="clear" w:color="auto" w:fill="FFFFFF"/>
                <w:lang w:val="en-GB"/>
              </w:rPr>
              <w:t>Disruptive innovation and circularity in start‐ups: A path to sustainable development."</w:t>
            </w:r>
          </w:p>
        </w:tc>
        <w:tc>
          <w:tcPr>
            <w:tcW w:w="906" w:type="pct"/>
          </w:tcPr>
          <w:p w14:paraId="3320CB49"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w:t>
            </w:r>
            <w:proofErr w:type="spellStart"/>
            <w:r w:rsidRPr="00C86CB8">
              <w:rPr>
                <w:rFonts w:eastAsia="Times New Roman" w:cs="Times New Roman"/>
                <w:i/>
                <w:sz w:val="24"/>
                <w:szCs w:val="24"/>
                <w:shd w:val="clear" w:color="auto" w:fill="FFFFFF"/>
                <w:lang w:val="en-GB"/>
              </w:rPr>
              <w:t>Sehnem</w:t>
            </w:r>
            <w:proofErr w:type="spellEnd"/>
            <w:r w:rsidRPr="00C86CB8">
              <w:rPr>
                <w:rFonts w:eastAsia="Times New Roman" w:cs="Times New Roman"/>
                <w:i/>
                <w:sz w:val="24"/>
                <w:szCs w:val="24"/>
                <w:shd w:val="clear" w:color="auto" w:fill="FFFFFF"/>
                <w:lang w:val="en-GB"/>
              </w:rPr>
              <w:t xml:space="preserve">, S., </w:t>
            </w:r>
            <w:proofErr w:type="spellStart"/>
            <w:r w:rsidRPr="00C86CB8">
              <w:rPr>
                <w:rFonts w:eastAsia="Times New Roman" w:cs="Times New Roman"/>
                <w:i/>
                <w:sz w:val="24"/>
                <w:szCs w:val="24"/>
                <w:shd w:val="clear" w:color="auto" w:fill="FFFFFF"/>
                <w:lang w:val="en-GB"/>
              </w:rPr>
              <w:t>Provensi</w:t>
            </w:r>
            <w:proofErr w:type="spellEnd"/>
            <w:r w:rsidRPr="00C86CB8">
              <w:rPr>
                <w:rFonts w:eastAsia="Times New Roman" w:cs="Times New Roman"/>
                <w:i/>
                <w:sz w:val="24"/>
                <w:szCs w:val="24"/>
                <w:shd w:val="clear" w:color="auto" w:fill="FFFFFF"/>
                <w:lang w:val="en-GB"/>
              </w:rPr>
              <w:t>, T., da Silva, T.H.H. and Pereira, S.C.F., 2022"</w:t>
            </w:r>
          </w:p>
        </w:tc>
        <w:tc>
          <w:tcPr>
            <w:tcW w:w="1673" w:type="pct"/>
          </w:tcPr>
          <w:p w14:paraId="0C238B76"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 xml:space="preserve">The results of this study indicated that most of the global start-up businesses are innovating which is related to the "circularity of resources" via a field of partly executed enterprises. These ambitions permit all start-ups to control their "data </w:t>
            </w:r>
            <w:r w:rsidRPr="00C86CB8">
              <w:rPr>
                <w:rFonts w:eastAsia="Times New Roman" w:cs="Times New Roman"/>
                <w:sz w:val="24"/>
                <w:szCs w:val="24"/>
                <w:lang w:val="en-GB"/>
              </w:rPr>
              <w:lastRenderedPageBreak/>
              <w:t>and microdata" because it will be helpful to start</w:t>
            </w:r>
            <w:r w:rsidRPr="00C86CB8">
              <w:rPr>
                <w:rFonts w:eastAsia="Times New Roman" w:cs="Times New Roman"/>
                <w:sz w:val="24"/>
                <w:szCs w:val="24"/>
                <w:lang w:val="en-GB"/>
              </w:rPr>
              <w:br/>
              <w:t>relic integration techniques, effect connectivity, rev digitisation, and produce</w:t>
            </w:r>
            <w:r w:rsidRPr="00C86CB8">
              <w:rPr>
                <w:rFonts w:eastAsia="Times New Roman" w:cs="Times New Roman"/>
                <w:sz w:val="24"/>
                <w:szCs w:val="24"/>
                <w:lang w:val="en-GB"/>
              </w:rPr>
              <w:br/>
              <w:t>alliances and collaboration between partakers in the supply chain. These findings have identified that innovation can develop new market opportunities.</w:t>
            </w:r>
          </w:p>
        </w:tc>
        <w:tc>
          <w:tcPr>
            <w:tcW w:w="1328" w:type="pct"/>
          </w:tcPr>
          <w:p w14:paraId="4AA9DC79"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Survey method</w:t>
            </w:r>
          </w:p>
        </w:tc>
      </w:tr>
      <w:tr w:rsidR="00C86CB8" w:rsidRPr="00C86CB8" w14:paraId="6FF4BFCC" w14:textId="77777777" w:rsidTr="00E90A39">
        <w:tc>
          <w:tcPr>
            <w:tcW w:w="1094" w:type="pct"/>
          </w:tcPr>
          <w:p w14:paraId="395B9013"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"Exploring the challenges for entrepreneurship business incubator hubs in the United Arab Emirates.”</w:t>
            </w:r>
          </w:p>
        </w:tc>
        <w:tc>
          <w:tcPr>
            <w:tcW w:w="906" w:type="pct"/>
          </w:tcPr>
          <w:p w14:paraId="08B30525"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 xml:space="preserve">"Yasin, N., </w:t>
            </w:r>
            <w:proofErr w:type="spellStart"/>
            <w:r w:rsidRPr="00C86CB8">
              <w:rPr>
                <w:rFonts w:eastAsia="Times New Roman" w:cs="Times New Roman"/>
                <w:i/>
                <w:sz w:val="24"/>
                <w:szCs w:val="24"/>
                <w:lang w:val="en-GB"/>
              </w:rPr>
              <w:t>Khansari</w:t>
            </w:r>
            <w:proofErr w:type="spellEnd"/>
            <w:r w:rsidRPr="00C86CB8">
              <w:rPr>
                <w:rFonts w:eastAsia="Times New Roman" w:cs="Times New Roman"/>
                <w:i/>
                <w:sz w:val="24"/>
                <w:szCs w:val="24"/>
                <w:lang w:val="en-GB"/>
              </w:rPr>
              <w:t>, Z. and Tirmizi, K. 2021."</w:t>
            </w:r>
          </w:p>
        </w:tc>
        <w:tc>
          <w:tcPr>
            <w:tcW w:w="1673" w:type="pct"/>
          </w:tcPr>
          <w:p w14:paraId="56D9008E" w14:textId="77777777" w:rsidR="00B82571" w:rsidRPr="00C86CB8" w:rsidRDefault="00B82571" w:rsidP="00C86CB8">
            <w:pPr>
              <w:rPr>
                <w:rFonts w:eastAsia="Times New Roman" w:cs="Times New Roman"/>
                <w:sz w:val="24"/>
                <w:szCs w:val="24"/>
                <w:lang w:val="en-GB"/>
              </w:rPr>
            </w:pPr>
            <w:r w:rsidRPr="00C86CB8">
              <w:rPr>
                <w:rFonts w:eastAsia="Times New Roman" w:cs="Times New Roman"/>
                <w:sz w:val="24"/>
                <w:szCs w:val="24"/>
                <w:lang w:val="en-GB"/>
              </w:rPr>
              <w:t>The findings of this study identified the challenges that are affecting the start-ups businesses of the UAE. The identified challenges include "financial challenges", "market barriers", "entrepreneurial</w:t>
            </w:r>
            <w:r w:rsidRPr="00C86CB8">
              <w:rPr>
                <w:rFonts w:eastAsia="Times New Roman" w:cs="Times New Roman"/>
                <w:sz w:val="24"/>
                <w:szCs w:val="24"/>
                <w:lang w:val="en-GB"/>
              </w:rPr>
              <w:br/>
              <w:t>infrastructure challenges", "socio-cultural barriers" and "restrictive legislation".</w:t>
            </w:r>
            <w:r w:rsidRPr="00C86CB8">
              <w:rPr>
                <w:rFonts w:eastAsia="Times New Roman" w:cs="Times New Roman"/>
                <w:sz w:val="24"/>
                <w:szCs w:val="24"/>
                <w:lang w:val="en-GB"/>
              </w:rPr>
              <w:br/>
              <w:t xml:space="preserve">Overlaps have been identified between "financial challenges" and "sociocultural barriers". The outcomes of this study deliver initial practical </w:t>
            </w:r>
            <w:r w:rsidRPr="00C86CB8">
              <w:rPr>
                <w:rFonts w:eastAsia="Times New Roman" w:cs="Times New Roman"/>
                <w:sz w:val="24"/>
                <w:szCs w:val="24"/>
                <w:lang w:val="en-GB"/>
              </w:rPr>
              <w:lastRenderedPageBreak/>
              <w:t>understandings for academics and advice for policymakers.</w:t>
            </w:r>
          </w:p>
        </w:tc>
        <w:tc>
          <w:tcPr>
            <w:tcW w:w="1328" w:type="pct"/>
          </w:tcPr>
          <w:p w14:paraId="5DF7368E"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lastRenderedPageBreak/>
              <w:t>Primary qualitative method</w:t>
            </w:r>
          </w:p>
        </w:tc>
      </w:tr>
      <w:tr w:rsidR="00C86CB8" w:rsidRPr="00C86CB8" w14:paraId="75E6D7A6" w14:textId="77777777" w:rsidTr="00E90A39">
        <w:tc>
          <w:tcPr>
            <w:tcW w:w="1094" w:type="pct"/>
          </w:tcPr>
          <w:p w14:paraId="1B6EE9A0"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"Innovative strategic relationships among sustainable start-ups."</w:t>
            </w:r>
          </w:p>
        </w:tc>
        <w:tc>
          <w:tcPr>
            <w:tcW w:w="906" w:type="pct"/>
          </w:tcPr>
          <w:p w14:paraId="090563FD" w14:textId="77777777" w:rsidR="00B82571" w:rsidRPr="00C86CB8" w:rsidRDefault="00B82571" w:rsidP="00C86CB8">
            <w:pPr>
              <w:rPr>
                <w:rFonts w:eastAsia="Times New Roman" w:cs="Times New Roman"/>
                <w:i/>
                <w:sz w:val="24"/>
                <w:szCs w:val="24"/>
                <w:lang w:val="en-GB"/>
              </w:rPr>
            </w:pPr>
            <w:r w:rsidRPr="00C86CB8">
              <w:rPr>
                <w:rFonts w:eastAsia="Times New Roman" w:cs="Times New Roman"/>
                <w:i/>
                <w:sz w:val="24"/>
                <w:szCs w:val="24"/>
                <w:lang w:val="en-GB"/>
              </w:rPr>
              <w:t xml:space="preserve">"Ribeiro-Soriano, D. and </w:t>
            </w:r>
            <w:proofErr w:type="spellStart"/>
            <w:r w:rsidRPr="00C86CB8">
              <w:rPr>
                <w:rFonts w:eastAsia="Times New Roman" w:cs="Times New Roman"/>
                <w:i/>
                <w:sz w:val="24"/>
                <w:szCs w:val="24"/>
                <w:lang w:val="en-GB"/>
              </w:rPr>
              <w:t>Piñeiro-Chousa</w:t>
            </w:r>
            <w:proofErr w:type="spellEnd"/>
            <w:r w:rsidRPr="00C86CB8">
              <w:rPr>
                <w:rFonts w:eastAsia="Times New Roman" w:cs="Times New Roman"/>
                <w:i/>
                <w:sz w:val="24"/>
                <w:szCs w:val="24"/>
                <w:lang w:val="en-GB"/>
              </w:rPr>
              <w:t>, J. 2021"</w:t>
            </w:r>
          </w:p>
        </w:tc>
        <w:tc>
          <w:tcPr>
            <w:tcW w:w="1673" w:type="pct"/>
          </w:tcPr>
          <w:p w14:paraId="2ED9919D" w14:textId="77777777" w:rsidR="00B82571" w:rsidRPr="00C86CB8" w:rsidRDefault="00B82571" w:rsidP="00C86CB8">
            <w:pPr>
              <w:spacing w:before="100" w:beforeAutospacing="1"/>
              <w:rPr>
                <w:rFonts w:eastAsia="Times New Roman" w:cs="Times New Roman"/>
                <w:sz w:val="24"/>
                <w:szCs w:val="24"/>
                <w:lang w:val="en-GB"/>
              </w:rPr>
            </w:pPr>
            <w:r w:rsidRPr="00C86CB8">
              <w:rPr>
                <w:rFonts w:eastAsia="Times New Roman" w:cs="Times New Roman"/>
                <w:sz w:val="24"/>
                <w:szCs w:val="24"/>
                <w:lang w:val="en-GB"/>
              </w:rPr>
              <w:t>The major findings of this study identified the issues in "industrial Marketing Management". It has been noted that the “Innovative strategic relationships" among endurable start-ups are the root cause of the issues regarding sustainable start-ups. This study also identified how invention can contribute to the change toward sustainability for different start-ups businesses. Different ways equip possibilities to extend the investigation of how "sustainable start-ups" can bring periodic transformations at the "micro-level" along with the "</w:t>
            </w:r>
            <w:proofErr w:type="spellStart"/>
            <w:r w:rsidRPr="00C86CB8">
              <w:rPr>
                <w:rFonts w:eastAsia="Times New Roman" w:cs="Times New Roman"/>
                <w:sz w:val="24"/>
                <w:szCs w:val="24"/>
                <w:lang w:val="en-GB"/>
              </w:rPr>
              <w:t>meso</w:t>
            </w:r>
            <w:proofErr w:type="spellEnd"/>
            <w:r w:rsidRPr="00C86CB8">
              <w:rPr>
                <w:rFonts w:eastAsia="Times New Roman" w:cs="Times New Roman"/>
                <w:sz w:val="24"/>
                <w:szCs w:val="24"/>
                <w:lang w:val="en-GB"/>
              </w:rPr>
              <w:t xml:space="preserve"> and macro levels" via the approaches of "management of innovative strategic relationships".</w:t>
            </w:r>
          </w:p>
        </w:tc>
        <w:tc>
          <w:tcPr>
            <w:tcW w:w="1328" w:type="pct"/>
          </w:tcPr>
          <w:p w14:paraId="6BB4106B" w14:textId="77777777" w:rsidR="00B82571" w:rsidRPr="00C86CB8" w:rsidRDefault="00B82571" w:rsidP="00C86CB8">
            <w:pPr>
              <w:numPr>
                <w:ilvl w:val="0"/>
                <w:numId w:val="22"/>
              </w:numPr>
              <w:spacing w:before="100" w:beforeAutospacing="1"/>
              <w:rPr>
                <w:rFonts w:eastAsia="Times New Roman" w:cs="Times New Roman"/>
                <w:sz w:val="24"/>
                <w:szCs w:val="24"/>
                <w:lang w:val="en-GB"/>
              </w:rPr>
            </w:pPr>
            <w:r w:rsidRPr="00C86CB8">
              <w:rPr>
                <w:rFonts w:eastAsia="Times New Roman" w:cs="Times New Roman"/>
                <w:sz w:val="24"/>
                <w:szCs w:val="24"/>
                <w:lang w:val="en-GB"/>
              </w:rPr>
              <w:t>"Qualitative research" is conducted</w:t>
            </w:r>
          </w:p>
        </w:tc>
      </w:tr>
      <w:tr w:rsidR="00C86CB8" w:rsidRPr="00C86CB8" w14:paraId="6B401350" w14:textId="77777777" w:rsidTr="00E90A39">
        <w:tc>
          <w:tcPr>
            <w:tcW w:w="1094" w:type="pct"/>
          </w:tcPr>
          <w:p w14:paraId="33EBE208" w14:textId="77777777" w:rsidR="00B82571" w:rsidRPr="00C86CB8" w:rsidRDefault="00B82571" w:rsidP="00C86CB8">
            <w:pPr>
              <w:pStyle w:val="NormalWeb"/>
              <w:spacing w:after="200" w:afterAutospacing="0" w:line="360" w:lineRule="auto"/>
              <w:rPr>
                <w:i/>
                <w:lang w:val="en-GB"/>
              </w:rPr>
            </w:pPr>
            <w:r w:rsidRPr="00C86CB8">
              <w:rPr>
                <w:i/>
                <w:lang w:val="en-GB"/>
              </w:rPr>
              <w:t xml:space="preserve">"Challenges and opportunities for </w:t>
            </w:r>
            <w:r w:rsidRPr="00C86CB8">
              <w:rPr>
                <w:i/>
                <w:lang w:val="en-GB"/>
              </w:rPr>
              <w:lastRenderedPageBreak/>
              <w:t>digital entrepreneurship in developing countries"</w:t>
            </w:r>
          </w:p>
        </w:tc>
        <w:tc>
          <w:tcPr>
            <w:tcW w:w="906" w:type="pct"/>
          </w:tcPr>
          <w:p w14:paraId="7B4B27F1" w14:textId="77777777" w:rsidR="00B82571" w:rsidRPr="00C86CB8" w:rsidRDefault="00B82571" w:rsidP="00C86CB8">
            <w:pPr>
              <w:pStyle w:val="NormalWeb"/>
              <w:spacing w:after="200" w:afterAutospacing="0" w:line="360" w:lineRule="auto"/>
              <w:rPr>
                <w:i/>
                <w:lang w:val="en-GB"/>
              </w:rPr>
            </w:pPr>
            <w:r w:rsidRPr="00C86CB8">
              <w:rPr>
                <w:i/>
                <w:lang w:val="en-GB"/>
              </w:rPr>
              <w:lastRenderedPageBreak/>
              <w:t xml:space="preserve">Samara, G. and </w:t>
            </w:r>
            <w:proofErr w:type="spellStart"/>
            <w:r w:rsidRPr="00C86CB8">
              <w:rPr>
                <w:i/>
                <w:lang w:val="en-GB"/>
              </w:rPr>
              <w:t>Terzian</w:t>
            </w:r>
            <w:proofErr w:type="spellEnd"/>
            <w:r w:rsidRPr="00C86CB8">
              <w:rPr>
                <w:i/>
                <w:lang w:val="en-GB"/>
              </w:rPr>
              <w:t>, J., 2021</w:t>
            </w:r>
          </w:p>
        </w:tc>
        <w:tc>
          <w:tcPr>
            <w:tcW w:w="1673" w:type="pct"/>
          </w:tcPr>
          <w:p w14:paraId="0D483CFE" w14:textId="77777777" w:rsidR="00B82571" w:rsidRPr="00C86CB8" w:rsidRDefault="00B82571" w:rsidP="00C86CB8">
            <w:pPr>
              <w:pStyle w:val="NormalWeb"/>
              <w:spacing w:after="200" w:afterAutospacing="0" w:line="360" w:lineRule="auto"/>
              <w:rPr>
                <w:lang w:val="en-GB"/>
              </w:rPr>
            </w:pPr>
            <w:r w:rsidRPr="00C86CB8">
              <w:rPr>
                <w:lang w:val="en-GB"/>
              </w:rPr>
              <w:t xml:space="preserve">The major findings of this study are related to the </w:t>
            </w:r>
            <w:r w:rsidRPr="00C86CB8">
              <w:rPr>
                <w:lang w:val="en-GB"/>
              </w:rPr>
              <w:lastRenderedPageBreak/>
              <w:t>importance of the necessary demand for</w:t>
            </w:r>
            <w:r w:rsidRPr="00C86CB8">
              <w:rPr>
                <w:lang w:val="en-GB"/>
              </w:rPr>
              <w:br/>
              <w:t>start-up funds. This study has identified the insufficiency of procedures and laws that defend and sustain all e-commerce processes. Weak digital infrastructure becomes unable to provide opportunities to stem the digital entrepreneurs' function.</w:t>
            </w:r>
          </w:p>
        </w:tc>
        <w:tc>
          <w:tcPr>
            <w:tcW w:w="1328" w:type="pct"/>
          </w:tcPr>
          <w:p w14:paraId="27589A3E" w14:textId="77777777" w:rsidR="00B82571" w:rsidRPr="00C86CB8" w:rsidRDefault="00B82571" w:rsidP="00C86CB8">
            <w:pPr>
              <w:numPr>
                <w:ilvl w:val="0"/>
                <w:numId w:val="23"/>
              </w:numPr>
              <w:spacing w:before="100" w:beforeAutospacing="1"/>
              <w:rPr>
                <w:rFonts w:cs="Times New Roman"/>
                <w:sz w:val="24"/>
                <w:szCs w:val="24"/>
                <w:lang w:val="en-GB"/>
              </w:rPr>
            </w:pPr>
            <w:r w:rsidRPr="00C86CB8">
              <w:rPr>
                <w:rFonts w:cs="Times New Roman"/>
                <w:sz w:val="24"/>
                <w:szCs w:val="24"/>
                <w:lang w:val="en-GB"/>
              </w:rPr>
              <w:lastRenderedPageBreak/>
              <w:t> Qualitative study</w:t>
            </w:r>
          </w:p>
          <w:p w14:paraId="0D21F852" w14:textId="77777777" w:rsidR="00B82571" w:rsidRPr="00C86CB8" w:rsidRDefault="00B82571" w:rsidP="00C86CB8">
            <w:pPr>
              <w:numPr>
                <w:ilvl w:val="0"/>
                <w:numId w:val="23"/>
              </w:numPr>
              <w:spacing w:before="100" w:beforeAutospacing="1"/>
              <w:rPr>
                <w:rFonts w:cs="Times New Roman"/>
                <w:sz w:val="24"/>
                <w:szCs w:val="24"/>
                <w:lang w:val="en-GB"/>
              </w:rPr>
            </w:pPr>
            <w:r w:rsidRPr="00C86CB8">
              <w:rPr>
                <w:rFonts w:cs="Times New Roman"/>
                <w:sz w:val="24"/>
                <w:szCs w:val="24"/>
                <w:lang w:val="en-GB"/>
              </w:rPr>
              <w:lastRenderedPageBreak/>
              <w:t>Use of "agile methodology"</w:t>
            </w:r>
          </w:p>
        </w:tc>
      </w:tr>
      <w:tr w:rsidR="00C86CB8" w:rsidRPr="00C86CB8" w14:paraId="1522C965" w14:textId="77777777" w:rsidTr="00E90A39">
        <w:tc>
          <w:tcPr>
            <w:tcW w:w="1094" w:type="pct"/>
          </w:tcPr>
          <w:p w14:paraId="1431E6BE" w14:textId="77777777" w:rsidR="00B82571" w:rsidRPr="00C86CB8" w:rsidRDefault="00B82571" w:rsidP="00C86CB8">
            <w:pPr>
              <w:rPr>
                <w:rFonts w:cs="Times New Roman"/>
                <w:i/>
                <w:sz w:val="24"/>
                <w:szCs w:val="24"/>
                <w:lang w:val="en-GB"/>
              </w:rPr>
            </w:pPr>
            <w:r w:rsidRPr="00C86CB8">
              <w:rPr>
                <w:rFonts w:cs="Times New Roman"/>
                <w:i/>
                <w:sz w:val="24"/>
                <w:szCs w:val="24"/>
                <w:lang w:val="en-GB"/>
              </w:rPr>
              <w:lastRenderedPageBreak/>
              <w:t>"Dynamics of crowdfunding and FinTech challenges"</w:t>
            </w:r>
          </w:p>
        </w:tc>
        <w:tc>
          <w:tcPr>
            <w:tcW w:w="906" w:type="pct"/>
          </w:tcPr>
          <w:p w14:paraId="596DB21B" w14:textId="77777777" w:rsidR="00B82571" w:rsidRPr="00C86CB8" w:rsidRDefault="00B82571" w:rsidP="00C86CB8">
            <w:pPr>
              <w:rPr>
                <w:rFonts w:cs="Times New Roman"/>
                <w:i/>
                <w:sz w:val="24"/>
                <w:szCs w:val="24"/>
                <w:lang w:val="en-GB"/>
              </w:rPr>
            </w:pPr>
            <w:r w:rsidRPr="00C86CB8">
              <w:rPr>
                <w:rFonts w:cs="Times New Roman"/>
                <w:i/>
                <w:sz w:val="24"/>
                <w:szCs w:val="24"/>
                <w:lang w:val="en-GB"/>
              </w:rPr>
              <w:t xml:space="preserve">Harris, W.L. and </w:t>
            </w:r>
            <w:proofErr w:type="spellStart"/>
            <w:r w:rsidRPr="00C86CB8">
              <w:rPr>
                <w:rFonts w:cs="Times New Roman"/>
                <w:i/>
                <w:sz w:val="24"/>
                <w:szCs w:val="24"/>
                <w:lang w:val="en-GB"/>
              </w:rPr>
              <w:t>Wonglimpiyarat</w:t>
            </w:r>
            <w:proofErr w:type="spellEnd"/>
            <w:r w:rsidRPr="00C86CB8">
              <w:rPr>
                <w:rFonts w:cs="Times New Roman"/>
                <w:i/>
                <w:sz w:val="24"/>
                <w:szCs w:val="24"/>
                <w:lang w:val="en-GB"/>
              </w:rPr>
              <w:t>, J., 2020</w:t>
            </w:r>
          </w:p>
        </w:tc>
        <w:tc>
          <w:tcPr>
            <w:tcW w:w="1673" w:type="pct"/>
          </w:tcPr>
          <w:p w14:paraId="6056A0A8" w14:textId="77777777" w:rsidR="00B82571" w:rsidRPr="00C86CB8" w:rsidRDefault="00B82571" w:rsidP="00C86CB8">
            <w:pPr>
              <w:pStyle w:val="NormalWeb"/>
              <w:spacing w:after="200" w:afterAutospacing="0" w:line="360" w:lineRule="auto"/>
              <w:rPr>
                <w:lang w:val="en-GB"/>
              </w:rPr>
            </w:pPr>
            <w:r w:rsidRPr="00C86CB8">
              <w:rPr>
                <w:lang w:val="en-GB"/>
              </w:rPr>
              <w:t>This study explored the major findings that were related to the identification of challenges of crowdfunding and FinTech in Thailand. The findings of this research pointed out the borders both at the procedure and function levels that underlie the innovation system of Thai entrepreneurs. The study identified the insightful discourses and importance of boosting the crowdfunding venue for advertising "knowledge-intensive economic growth".</w:t>
            </w:r>
          </w:p>
        </w:tc>
        <w:tc>
          <w:tcPr>
            <w:tcW w:w="1328" w:type="pct"/>
          </w:tcPr>
          <w:p w14:paraId="765E279E" w14:textId="77777777" w:rsidR="00B82571" w:rsidRPr="00C86CB8" w:rsidRDefault="00B82571" w:rsidP="00C86CB8">
            <w:pPr>
              <w:numPr>
                <w:ilvl w:val="0"/>
                <w:numId w:val="24"/>
              </w:numPr>
              <w:spacing w:before="100" w:beforeAutospacing="1"/>
              <w:rPr>
                <w:rFonts w:cs="Times New Roman"/>
                <w:sz w:val="24"/>
                <w:szCs w:val="24"/>
                <w:lang w:val="en-GB"/>
              </w:rPr>
            </w:pPr>
            <w:r w:rsidRPr="00C86CB8">
              <w:rPr>
                <w:rFonts w:cs="Times New Roman"/>
                <w:sz w:val="24"/>
                <w:szCs w:val="24"/>
                <w:lang w:val="en-GB"/>
              </w:rPr>
              <w:t>Primary data collection method</w:t>
            </w:r>
          </w:p>
        </w:tc>
      </w:tr>
      <w:tr w:rsidR="00C86CB8" w:rsidRPr="00C86CB8" w14:paraId="395D9069" w14:textId="77777777" w:rsidTr="00E90A39">
        <w:tc>
          <w:tcPr>
            <w:tcW w:w="1094" w:type="pct"/>
          </w:tcPr>
          <w:p w14:paraId="7294D7DE" w14:textId="77777777" w:rsidR="00B82571" w:rsidRPr="00C86CB8" w:rsidRDefault="00B82571" w:rsidP="00C86CB8">
            <w:pPr>
              <w:rPr>
                <w:rFonts w:cs="Times New Roman"/>
                <w:i/>
                <w:sz w:val="24"/>
                <w:szCs w:val="24"/>
                <w:lang w:val="en-GB"/>
              </w:rPr>
            </w:pPr>
            <w:r w:rsidRPr="00C86CB8">
              <w:rPr>
                <w:rFonts w:cs="Times New Roman"/>
                <w:i/>
                <w:sz w:val="24"/>
                <w:szCs w:val="24"/>
                <w:lang w:val="en-GB"/>
              </w:rPr>
              <w:t xml:space="preserve">"Prospects and challenges in improving e-commerce </w:t>
            </w:r>
            <w:r w:rsidRPr="00C86CB8">
              <w:rPr>
                <w:rFonts w:cs="Times New Roman"/>
                <w:i/>
                <w:sz w:val="24"/>
                <w:szCs w:val="24"/>
                <w:lang w:val="en-GB"/>
              </w:rPr>
              <w:lastRenderedPageBreak/>
              <w:t>connectivity in Malaysia"</w:t>
            </w:r>
          </w:p>
        </w:tc>
        <w:tc>
          <w:tcPr>
            <w:tcW w:w="906" w:type="pct"/>
          </w:tcPr>
          <w:p w14:paraId="532A57FC" w14:textId="77777777" w:rsidR="00B82571" w:rsidRPr="00C86CB8" w:rsidRDefault="00B82571" w:rsidP="00C86CB8">
            <w:pPr>
              <w:rPr>
                <w:rFonts w:cs="Times New Roman"/>
                <w:i/>
                <w:sz w:val="24"/>
                <w:szCs w:val="24"/>
                <w:lang w:val="en-GB"/>
              </w:rPr>
            </w:pPr>
            <w:r w:rsidRPr="00C86CB8">
              <w:rPr>
                <w:rFonts w:cs="Times New Roman"/>
                <w:i/>
                <w:sz w:val="24"/>
                <w:szCs w:val="24"/>
                <w:lang w:val="en-GB"/>
              </w:rPr>
              <w:lastRenderedPageBreak/>
              <w:t xml:space="preserve">Ismail, N.A. and </w:t>
            </w:r>
            <w:proofErr w:type="spellStart"/>
            <w:r w:rsidRPr="00C86CB8">
              <w:rPr>
                <w:rFonts w:cs="Times New Roman"/>
                <w:i/>
                <w:sz w:val="24"/>
                <w:szCs w:val="24"/>
                <w:lang w:val="en-GB"/>
              </w:rPr>
              <w:t>Masud</w:t>
            </w:r>
            <w:proofErr w:type="spellEnd"/>
            <w:r w:rsidRPr="00C86CB8">
              <w:rPr>
                <w:rFonts w:cs="Times New Roman"/>
                <w:i/>
                <w:sz w:val="24"/>
                <w:szCs w:val="24"/>
                <w:lang w:val="en-GB"/>
              </w:rPr>
              <w:t>, M.M., 2020</w:t>
            </w:r>
          </w:p>
        </w:tc>
        <w:tc>
          <w:tcPr>
            <w:tcW w:w="1673" w:type="pct"/>
          </w:tcPr>
          <w:p w14:paraId="1A7E2D99" w14:textId="77777777" w:rsidR="00B82571" w:rsidRPr="00C86CB8" w:rsidRDefault="00B82571" w:rsidP="00C86CB8">
            <w:pPr>
              <w:rPr>
                <w:rFonts w:cs="Times New Roman"/>
                <w:sz w:val="24"/>
                <w:szCs w:val="24"/>
                <w:lang w:val="en-GB"/>
              </w:rPr>
            </w:pPr>
            <w:r w:rsidRPr="00C86CB8">
              <w:rPr>
                <w:rFonts w:cs="Times New Roman"/>
                <w:sz w:val="24"/>
                <w:szCs w:val="24"/>
                <w:lang w:val="en-GB"/>
              </w:rPr>
              <w:t xml:space="preserve">The findings of this study were all about the identification of the challenges in "Electronic </w:t>
            </w:r>
            <w:r w:rsidRPr="00C86CB8">
              <w:rPr>
                <w:rFonts w:cs="Times New Roman"/>
                <w:sz w:val="24"/>
                <w:szCs w:val="24"/>
                <w:lang w:val="en-GB"/>
              </w:rPr>
              <w:lastRenderedPageBreak/>
              <w:t>commerce" for the business or retail marketing of Malaysia. This study has identified that the use of "electronic systems or computer networks" can be effective in maintaining E-commerce services.</w:t>
            </w:r>
          </w:p>
        </w:tc>
        <w:tc>
          <w:tcPr>
            <w:tcW w:w="1328" w:type="pct"/>
          </w:tcPr>
          <w:p w14:paraId="75A81242" w14:textId="77777777" w:rsidR="00B82571" w:rsidRPr="00C86CB8" w:rsidRDefault="00B82571" w:rsidP="00C86CB8">
            <w:pPr>
              <w:numPr>
                <w:ilvl w:val="0"/>
                <w:numId w:val="25"/>
              </w:numPr>
              <w:spacing w:before="100" w:beforeAutospacing="1"/>
              <w:rPr>
                <w:rFonts w:cs="Times New Roman"/>
                <w:sz w:val="24"/>
                <w:szCs w:val="24"/>
                <w:lang w:val="en-GB"/>
              </w:rPr>
            </w:pPr>
            <w:r w:rsidRPr="00C86CB8">
              <w:rPr>
                <w:rFonts w:cs="Times New Roman"/>
                <w:sz w:val="24"/>
                <w:szCs w:val="24"/>
                <w:lang w:val="en-GB"/>
              </w:rPr>
              <w:lastRenderedPageBreak/>
              <w:t>Qualitative study</w:t>
            </w:r>
          </w:p>
          <w:p w14:paraId="4BD15959" w14:textId="77777777" w:rsidR="00B82571" w:rsidRPr="00C86CB8" w:rsidRDefault="00B82571" w:rsidP="00C86CB8">
            <w:pPr>
              <w:numPr>
                <w:ilvl w:val="0"/>
                <w:numId w:val="25"/>
              </w:numPr>
              <w:spacing w:before="100" w:beforeAutospacing="1"/>
              <w:rPr>
                <w:rFonts w:cs="Times New Roman"/>
                <w:sz w:val="24"/>
                <w:szCs w:val="24"/>
                <w:lang w:val="en-GB"/>
              </w:rPr>
            </w:pPr>
            <w:r w:rsidRPr="00C86CB8">
              <w:rPr>
                <w:rFonts w:cs="Times New Roman"/>
                <w:sz w:val="24"/>
                <w:szCs w:val="24"/>
                <w:lang w:val="en-GB"/>
              </w:rPr>
              <w:lastRenderedPageBreak/>
              <w:t>Survey 30 start-ups and e-commerce businesses</w:t>
            </w:r>
          </w:p>
        </w:tc>
      </w:tr>
      <w:tr w:rsidR="00C86CB8" w:rsidRPr="00C86CB8" w14:paraId="428FC2B5" w14:textId="77777777" w:rsidTr="00E90A39">
        <w:tc>
          <w:tcPr>
            <w:tcW w:w="1094" w:type="pct"/>
          </w:tcPr>
          <w:p w14:paraId="5579E742" w14:textId="77777777" w:rsidR="00B82571" w:rsidRPr="00C86CB8" w:rsidRDefault="00B82571" w:rsidP="00C86CB8">
            <w:pPr>
              <w:rPr>
                <w:rFonts w:cs="Times New Roman"/>
                <w:i/>
                <w:sz w:val="24"/>
                <w:szCs w:val="24"/>
                <w:lang w:val="en-GB"/>
              </w:rPr>
            </w:pPr>
            <w:r w:rsidRPr="00C86CB8">
              <w:rPr>
                <w:rFonts w:cs="Times New Roman"/>
                <w:i/>
                <w:sz w:val="24"/>
                <w:szCs w:val="24"/>
                <w:lang w:val="en-GB"/>
              </w:rPr>
              <w:lastRenderedPageBreak/>
              <w:t>"Impact of Covid-19 in the European Start-up Business and the Idea to Re-energise the Economy"</w:t>
            </w:r>
          </w:p>
        </w:tc>
        <w:tc>
          <w:tcPr>
            <w:tcW w:w="906" w:type="pct"/>
          </w:tcPr>
          <w:p w14:paraId="40A9A405"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t>Kalogiannidis</w:t>
            </w:r>
            <w:proofErr w:type="spellEnd"/>
            <w:r w:rsidRPr="00C86CB8">
              <w:rPr>
                <w:rFonts w:cs="Times New Roman"/>
                <w:i/>
                <w:sz w:val="24"/>
                <w:szCs w:val="24"/>
                <w:lang w:val="en-GB"/>
              </w:rPr>
              <w:t xml:space="preserve">, S. and </w:t>
            </w:r>
            <w:proofErr w:type="spellStart"/>
            <w:r w:rsidRPr="00C86CB8">
              <w:rPr>
                <w:rFonts w:cs="Times New Roman"/>
                <w:i/>
                <w:sz w:val="24"/>
                <w:szCs w:val="24"/>
                <w:lang w:val="en-GB"/>
              </w:rPr>
              <w:t>Chatzitheodoridis</w:t>
            </w:r>
            <w:proofErr w:type="spellEnd"/>
            <w:r w:rsidRPr="00C86CB8">
              <w:rPr>
                <w:rFonts w:cs="Times New Roman"/>
                <w:i/>
                <w:sz w:val="24"/>
                <w:szCs w:val="24"/>
                <w:lang w:val="en-GB"/>
              </w:rPr>
              <w:t>, F., 2021</w:t>
            </w:r>
          </w:p>
        </w:tc>
        <w:tc>
          <w:tcPr>
            <w:tcW w:w="1673" w:type="pct"/>
          </w:tcPr>
          <w:p w14:paraId="470633E0" w14:textId="77777777" w:rsidR="00B82571" w:rsidRPr="00C86CB8" w:rsidRDefault="00B82571" w:rsidP="00C86CB8">
            <w:pPr>
              <w:rPr>
                <w:rFonts w:cs="Times New Roman"/>
                <w:sz w:val="24"/>
                <w:szCs w:val="24"/>
                <w:lang w:val="en-GB"/>
              </w:rPr>
            </w:pPr>
            <w:r w:rsidRPr="00C86CB8">
              <w:rPr>
                <w:rFonts w:cs="Times New Roman"/>
                <w:sz w:val="24"/>
                <w:szCs w:val="24"/>
                <w:lang w:val="en-GB"/>
              </w:rPr>
              <w:t>The major findings of this study focused on the identification of the effects of the Coronavirus or pandemic situation mostly on the global start-up sectors. The consequences of the COVID-19 pandemic mostly on start-ups should be properly examined to create more knowledgeable policies.  </w:t>
            </w:r>
          </w:p>
        </w:tc>
        <w:tc>
          <w:tcPr>
            <w:tcW w:w="1328" w:type="pct"/>
          </w:tcPr>
          <w:p w14:paraId="5400ECF8" w14:textId="77777777" w:rsidR="00B82571" w:rsidRPr="00C86CB8" w:rsidRDefault="00B82571" w:rsidP="00C86CB8">
            <w:pPr>
              <w:numPr>
                <w:ilvl w:val="0"/>
                <w:numId w:val="26"/>
              </w:numPr>
              <w:spacing w:before="100" w:beforeAutospacing="1"/>
              <w:rPr>
                <w:rFonts w:cs="Times New Roman"/>
                <w:sz w:val="24"/>
                <w:szCs w:val="24"/>
                <w:lang w:val="en-GB"/>
              </w:rPr>
            </w:pPr>
            <w:r w:rsidRPr="00C86CB8">
              <w:rPr>
                <w:rFonts w:cs="Times New Roman"/>
                <w:sz w:val="24"/>
                <w:szCs w:val="24"/>
                <w:lang w:val="en-GB"/>
              </w:rPr>
              <w:t>Execution of secondary analysis</w:t>
            </w:r>
          </w:p>
        </w:tc>
      </w:tr>
      <w:tr w:rsidR="00C86CB8" w:rsidRPr="00C86CB8" w14:paraId="43B9AB2B" w14:textId="77777777" w:rsidTr="00E90A39">
        <w:tc>
          <w:tcPr>
            <w:tcW w:w="1094" w:type="pct"/>
          </w:tcPr>
          <w:p w14:paraId="202D60B7" w14:textId="15ED0510" w:rsidR="00B82571" w:rsidRPr="00C86CB8" w:rsidRDefault="00B82571" w:rsidP="00C86CB8">
            <w:pPr>
              <w:rPr>
                <w:rFonts w:cs="Times New Roman"/>
                <w:i/>
                <w:sz w:val="24"/>
                <w:szCs w:val="24"/>
                <w:lang w:val="en-GB"/>
              </w:rPr>
            </w:pPr>
            <w:r w:rsidRPr="00C86CB8">
              <w:rPr>
                <w:rFonts w:cs="Times New Roman"/>
                <w:i/>
                <w:sz w:val="24"/>
                <w:szCs w:val="24"/>
                <w:lang w:val="en-GB"/>
              </w:rPr>
              <w:t xml:space="preserve">"The development process of the right team in </w:t>
            </w:r>
            <w:r w:rsidR="00B32AE2" w:rsidRPr="00C86CB8">
              <w:rPr>
                <w:rFonts w:cs="Times New Roman"/>
                <w:i/>
                <w:sz w:val="24"/>
                <w:szCs w:val="24"/>
                <w:lang w:val="en-GB"/>
              </w:rPr>
              <w:t>early-stage</w:t>
            </w:r>
            <w:r w:rsidRPr="00C86CB8">
              <w:rPr>
                <w:rFonts w:cs="Times New Roman"/>
                <w:i/>
                <w:sz w:val="24"/>
                <w:szCs w:val="24"/>
                <w:lang w:val="en-GB"/>
              </w:rPr>
              <w:t xml:space="preserve"> start-ups"</w:t>
            </w:r>
          </w:p>
        </w:tc>
        <w:tc>
          <w:tcPr>
            <w:tcW w:w="906" w:type="pct"/>
          </w:tcPr>
          <w:p w14:paraId="07E4007C"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t>Glaveckaitė</w:t>
            </w:r>
            <w:proofErr w:type="spellEnd"/>
            <w:r w:rsidRPr="00C86CB8">
              <w:rPr>
                <w:rFonts w:cs="Times New Roman"/>
                <w:i/>
                <w:sz w:val="24"/>
                <w:szCs w:val="24"/>
                <w:lang w:val="en-GB"/>
              </w:rPr>
              <w:t>, Ž., 2020</w:t>
            </w:r>
          </w:p>
        </w:tc>
        <w:tc>
          <w:tcPr>
            <w:tcW w:w="1673" w:type="pct"/>
          </w:tcPr>
          <w:p w14:paraId="50F34AC5" w14:textId="77777777" w:rsidR="00B82571" w:rsidRPr="00C86CB8" w:rsidRDefault="00B82571" w:rsidP="00C86CB8">
            <w:pPr>
              <w:pStyle w:val="NormalWeb"/>
              <w:spacing w:after="200" w:afterAutospacing="0" w:line="360" w:lineRule="auto"/>
              <w:rPr>
                <w:lang w:val="en-GB"/>
              </w:rPr>
            </w:pPr>
            <w:r w:rsidRPr="00C86CB8">
              <w:rPr>
                <w:lang w:val="en-GB"/>
              </w:rPr>
              <w:t xml:space="preserve">The major findings of this research are focused on the picture of the good team of an "early-stage start-up". The findings of this research also include direct creators those having the correct competencies. This study has identified that having a proper team leader and proper team members can </w:t>
            </w:r>
            <w:r w:rsidRPr="00C86CB8">
              <w:rPr>
                <w:lang w:val="en-GB"/>
              </w:rPr>
              <w:lastRenderedPageBreak/>
              <w:t>easily provide the right competencies to start-ups. </w:t>
            </w:r>
          </w:p>
        </w:tc>
        <w:tc>
          <w:tcPr>
            <w:tcW w:w="1328" w:type="pct"/>
          </w:tcPr>
          <w:p w14:paraId="20884A79" w14:textId="448CB1E2" w:rsidR="00B82571" w:rsidRPr="00C86CB8" w:rsidRDefault="00B82571" w:rsidP="00C86CB8">
            <w:pPr>
              <w:numPr>
                <w:ilvl w:val="0"/>
                <w:numId w:val="27"/>
              </w:numPr>
              <w:spacing w:before="100" w:beforeAutospacing="1"/>
              <w:rPr>
                <w:rFonts w:cs="Times New Roman"/>
                <w:sz w:val="24"/>
                <w:szCs w:val="24"/>
                <w:lang w:val="en-GB"/>
              </w:rPr>
            </w:pPr>
            <w:r w:rsidRPr="00C86CB8">
              <w:rPr>
                <w:rFonts w:cs="Times New Roman"/>
                <w:sz w:val="24"/>
                <w:szCs w:val="24"/>
                <w:lang w:val="en-GB"/>
              </w:rPr>
              <w:lastRenderedPageBreak/>
              <w:t> Assortment of deductive</w:t>
            </w:r>
            <w:r w:rsidR="0072197B" w:rsidRPr="00C86CB8">
              <w:rPr>
                <w:rFonts w:cs="Times New Roman"/>
                <w:sz w:val="24"/>
                <w:szCs w:val="24"/>
                <w:lang w:val="en-GB"/>
              </w:rPr>
              <w:t xml:space="preserve"> </w:t>
            </w:r>
            <w:r w:rsidRPr="00C86CB8">
              <w:rPr>
                <w:rFonts w:cs="Times New Roman"/>
                <w:sz w:val="24"/>
                <w:szCs w:val="24"/>
                <w:lang w:val="en-GB"/>
              </w:rPr>
              <w:t>approaches</w:t>
            </w:r>
          </w:p>
          <w:p w14:paraId="279DD4CE" w14:textId="77777777" w:rsidR="00B82571" w:rsidRPr="00C86CB8" w:rsidRDefault="00B82571" w:rsidP="00C86CB8">
            <w:pPr>
              <w:numPr>
                <w:ilvl w:val="0"/>
                <w:numId w:val="27"/>
              </w:numPr>
              <w:spacing w:before="100" w:beforeAutospacing="1"/>
              <w:rPr>
                <w:rFonts w:cs="Times New Roman"/>
                <w:sz w:val="24"/>
                <w:szCs w:val="24"/>
                <w:lang w:val="en-GB"/>
              </w:rPr>
            </w:pPr>
            <w:r w:rsidRPr="00C86CB8">
              <w:rPr>
                <w:rFonts w:cs="Times New Roman"/>
                <w:sz w:val="24"/>
                <w:szCs w:val="24"/>
                <w:lang w:val="en-GB"/>
              </w:rPr>
              <w:t>Use of "structured grounded theory (GT)"</w:t>
            </w:r>
          </w:p>
          <w:p w14:paraId="6CF9BC4C" w14:textId="77777777" w:rsidR="00B82571" w:rsidRPr="00C86CB8" w:rsidRDefault="00B82571" w:rsidP="00C86CB8">
            <w:pPr>
              <w:numPr>
                <w:ilvl w:val="0"/>
                <w:numId w:val="27"/>
              </w:numPr>
              <w:spacing w:before="100" w:beforeAutospacing="1"/>
              <w:rPr>
                <w:rFonts w:cs="Times New Roman"/>
                <w:sz w:val="24"/>
                <w:szCs w:val="24"/>
                <w:lang w:val="en-GB"/>
              </w:rPr>
            </w:pPr>
            <w:r w:rsidRPr="00C86CB8">
              <w:rPr>
                <w:rFonts w:cs="Times New Roman"/>
                <w:sz w:val="24"/>
                <w:szCs w:val="24"/>
                <w:lang w:val="en-GB"/>
              </w:rPr>
              <w:t xml:space="preserve">Adopted a "contextual </w:t>
            </w:r>
            <w:r w:rsidRPr="00C86CB8">
              <w:rPr>
                <w:rFonts w:cs="Times New Roman"/>
                <w:sz w:val="24"/>
                <w:szCs w:val="24"/>
                <w:lang w:val="en-GB"/>
              </w:rPr>
              <w:lastRenderedPageBreak/>
              <w:t>epistemological view"</w:t>
            </w:r>
          </w:p>
        </w:tc>
      </w:tr>
      <w:tr w:rsidR="00C86CB8" w:rsidRPr="00C86CB8" w14:paraId="383DECF7" w14:textId="77777777" w:rsidTr="00E90A39">
        <w:tc>
          <w:tcPr>
            <w:tcW w:w="1094" w:type="pct"/>
          </w:tcPr>
          <w:p w14:paraId="44E85854" w14:textId="77777777" w:rsidR="00B82571" w:rsidRPr="00C86CB8" w:rsidRDefault="00B82571" w:rsidP="00C86CB8">
            <w:pPr>
              <w:rPr>
                <w:rFonts w:cs="Times New Roman"/>
                <w:i/>
                <w:sz w:val="24"/>
                <w:szCs w:val="24"/>
                <w:lang w:val="en-GB"/>
              </w:rPr>
            </w:pPr>
            <w:r w:rsidRPr="00C86CB8">
              <w:rPr>
                <w:rFonts w:cs="Times New Roman"/>
                <w:i/>
                <w:sz w:val="24"/>
                <w:szCs w:val="24"/>
                <w:lang w:val="en-GB"/>
              </w:rPr>
              <w:lastRenderedPageBreak/>
              <w:t>"Blockchain technology toward green IoT: Opportunities and challenges"</w:t>
            </w:r>
          </w:p>
        </w:tc>
        <w:tc>
          <w:tcPr>
            <w:tcW w:w="906" w:type="pct"/>
          </w:tcPr>
          <w:p w14:paraId="209161D7" w14:textId="77777777" w:rsidR="00B82571" w:rsidRPr="00C86CB8" w:rsidRDefault="00B82571" w:rsidP="00C86CB8">
            <w:pPr>
              <w:rPr>
                <w:rFonts w:cs="Times New Roman"/>
                <w:i/>
                <w:sz w:val="24"/>
                <w:szCs w:val="24"/>
                <w:lang w:val="en-GB"/>
              </w:rPr>
            </w:pPr>
            <w:r w:rsidRPr="00C86CB8">
              <w:rPr>
                <w:rFonts w:cs="Times New Roman"/>
                <w:i/>
                <w:sz w:val="24"/>
                <w:szCs w:val="24"/>
                <w:lang w:val="en-GB"/>
              </w:rPr>
              <w:t xml:space="preserve">Sharma, P.K., Kumar, </w:t>
            </w:r>
            <w:proofErr w:type="gramStart"/>
            <w:r w:rsidRPr="00C86CB8">
              <w:rPr>
                <w:rFonts w:cs="Times New Roman"/>
                <w:i/>
                <w:sz w:val="24"/>
                <w:szCs w:val="24"/>
                <w:lang w:val="en-GB"/>
              </w:rPr>
              <w:t>N.</w:t>
            </w:r>
            <w:proofErr w:type="gramEnd"/>
            <w:r w:rsidRPr="00C86CB8">
              <w:rPr>
                <w:rFonts w:cs="Times New Roman"/>
                <w:i/>
                <w:sz w:val="24"/>
                <w:szCs w:val="24"/>
                <w:lang w:val="en-GB"/>
              </w:rPr>
              <w:t xml:space="preserve"> and Park, J.H., 2020</w:t>
            </w:r>
          </w:p>
        </w:tc>
        <w:tc>
          <w:tcPr>
            <w:tcW w:w="1673" w:type="pct"/>
          </w:tcPr>
          <w:p w14:paraId="046327FC" w14:textId="77777777" w:rsidR="00B82571" w:rsidRPr="00C86CB8" w:rsidRDefault="00B82571" w:rsidP="00C86CB8">
            <w:pPr>
              <w:pStyle w:val="NormalWeb"/>
              <w:spacing w:after="200" w:afterAutospacing="0" w:line="360" w:lineRule="auto"/>
              <w:rPr>
                <w:lang w:val="en-GB"/>
              </w:rPr>
            </w:pPr>
            <w:r w:rsidRPr="00C86CB8">
              <w:rPr>
                <w:lang w:val="en-GB"/>
              </w:rPr>
              <w:t>The basic findings of this study have defined the high growth in power consumption generated by the "Internet of Things (IoT)" technology that has made a new issue and shifted the direction toward building a more "eco-friendly IoT ecosystem". </w:t>
            </w:r>
          </w:p>
        </w:tc>
        <w:tc>
          <w:tcPr>
            <w:tcW w:w="1328" w:type="pct"/>
          </w:tcPr>
          <w:p w14:paraId="6B01AED5" w14:textId="77777777" w:rsidR="00B82571" w:rsidRPr="00C86CB8" w:rsidRDefault="00B82571" w:rsidP="00C86CB8">
            <w:pPr>
              <w:numPr>
                <w:ilvl w:val="0"/>
                <w:numId w:val="28"/>
              </w:numPr>
              <w:spacing w:before="100" w:beforeAutospacing="1"/>
              <w:rPr>
                <w:rFonts w:cs="Times New Roman"/>
                <w:sz w:val="24"/>
                <w:szCs w:val="24"/>
                <w:lang w:val="en-GB"/>
              </w:rPr>
            </w:pPr>
            <w:r w:rsidRPr="00C86CB8">
              <w:rPr>
                <w:rFonts w:cs="Times New Roman"/>
                <w:sz w:val="24"/>
                <w:szCs w:val="24"/>
                <w:lang w:val="en-GB"/>
              </w:rPr>
              <w:t>Use of "in-depth semi-structured interviews"</w:t>
            </w:r>
          </w:p>
          <w:p w14:paraId="3A9D1BBD" w14:textId="77777777" w:rsidR="00B82571" w:rsidRPr="00C86CB8" w:rsidRDefault="00B82571" w:rsidP="00C86CB8">
            <w:pPr>
              <w:numPr>
                <w:ilvl w:val="0"/>
                <w:numId w:val="28"/>
              </w:numPr>
              <w:spacing w:before="100" w:beforeAutospacing="1"/>
              <w:rPr>
                <w:rFonts w:cs="Times New Roman"/>
                <w:sz w:val="24"/>
                <w:szCs w:val="24"/>
                <w:lang w:val="en-GB"/>
              </w:rPr>
            </w:pPr>
            <w:r w:rsidRPr="00C86CB8">
              <w:rPr>
                <w:rFonts w:cs="Times New Roman"/>
                <w:sz w:val="24"/>
                <w:szCs w:val="24"/>
                <w:lang w:val="en-GB"/>
              </w:rPr>
              <w:t>Data were thematically analysed</w:t>
            </w:r>
          </w:p>
        </w:tc>
      </w:tr>
      <w:tr w:rsidR="00C86CB8" w:rsidRPr="00C86CB8" w14:paraId="1253CB26" w14:textId="77777777" w:rsidTr="00E90A39">
        <w:tc>
          <w:tcPr>
            <w:tcW w:w="1094" w:type="pct"/>
          </w:tcPr>
          <w:p w14:paraId="3AB88843" w14:textId="77777777" w:rsidR="00B82571" w:rsidRPr="00C86CB8" w:rsidRDefault="00B82571" w:rsidP="00C86CB8">
            <w:pPr>
              <w:rPr>
                <w:rFonts w:cs="Times New Roman"/>
                <w:i/>
                <w:sz w:val="24"/>
                <w:szCs w:val="24"/>
                <w:lang w:val="en-GB"/>
              </w:rPr>
            </w:pPr>
            <w:r w:rsidRPr="00C86CB8">
              <w:rPr>
                <w:rFonts w:cs="Times New Roman"/>
                <w:i/>
                <w:sz w:val="24"/>
                <w:szCs w:val="24"/>
                <w:lang w:val="en-GB"/>
              </w:rPr>
              <w:t>"Challenges and trends of financial technology (Fintech): a systematic literature review"</w:t>
            </w:r>
          </w:p>
        </w:tc>
        <w:tc>
          <w:tcPr>
            <w:tcW w:w="906" w:type="pct"/>
          </w:tcPr>
          <w:p w14:paraId="54504596"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t>Suryono</w:t>
            </w:r>
            <w:proofErr w:type="spellEnd"/>
            <w:r w:rsidRPr="00C86CB8">
              <w:rPr>
                <w:rFonts w:cs="Times New Roman"/>
                <w:i/>
                <w:sz w:val="24"/>
                <w:szCs w:val="24"/>
                <w:lang w:val="en-GB"/>
              </w:rPr>
              <w:t xml:space="preserve">, R.R., Budi, I. and </w:t>
            </w:r>
            <w:proofErr w:type="spellStart"/>
            <w:r w:rsidRPr="00C86CB8">
              <w:rPr>
                <w:rFonts w:cs="Times New Roman"/>
                <w:i/>
                <w:sz w:val="24"/>
                <w:szCs w:val="24"/>
                <w:lang w:val="en-GB"/>
              </w:rPr>
              <w:t>Purwandari</w:t>
            </w:r>
            <w:proofErr w:type="spellEnd"/>
            <w:r w:rsidRPr="00C86CB8">
              <w:rPr>
                <w:rFonts w:cs="Times New Roman"/>
                <w:i/>
                <w:sz w:val="24"/>
                <w:szCs w:val="24"/>
                <w:lang w:val="en-GB"/>
              </w:rPr>
              <w:t>, B., 2020</w:t>
            </w:r>
          </w:p>
        </w:tc>
        <w:tc>
          <w:tcPr>
            <w:tcW w:w="1673" w:type="pct"/>
          </w:tcPr>
          <w:p w14:paraId="268A5DC4" w14:textId="77777777" w:rsidR="00B82571" w:rsidRPr="00C86CB8" w:rsidRDefault="00B82571" w:rsidP="00C86CB8">
            <w:pPr>
              <w:pStyle w:val="NormalWeb"/>
              <w:spacing w:after="200" w:afterAutospacing="0" w:line="360" w:lineRule="auto"/>
              <w:rPr>
                <w:lang w:val="en-GB"/>
              </w:rPr>
            </w:pPr>
            <w:r w:rsidRPr="00C86CB8">
              <w:rPr>
                <w:lang w:val="en-GB"/>
              </w:rPr>
              <w:t>This study explored the determination of the</w:t>
            </w:r>
            <w:r w:rsidRPr="00C86CB8">
              <w:rPr>
                <w:lang w:val="en-GB"/>
              </w:rPr>
              <w:br/>
              <w:t>condition of the skill of "financial technology". In this research, the identification of gaps along with the identification of challenges in the trends of fintech technology has been focused. Thus, the effects of this analysis supplied a theoretical foundation for fintech</w:t>
            </w:r>
            <w:r w:rsidRPr="00C86CB8">
              <w:rPr>
                <w:lang w:val="en-GB"/>
              </w:rPr>
              <w:br/>
              <w:t>research along with the "formulation of fintech technology".</w:t>
            </w:r>
          </w:p>
        </w:tc>
        <w:tc>
          <w:tcPr>
            <w:tcW w:w="1328" w:type="pct"/>
          </w:tcPr>
          <w:p w14:paraId="253BEC9D" w14:textId="77777777" w:rsidR="00B82571" w:rsidRPr="00C86CB8" w:rsidRDefault="00B82571" w:rsidP="00C86CB8">
            <w:pPr>
              <w:numPr>
                <w:ilvl w:val="0"/>
                <w:numId w:val="29"/>
              </w:numPr>
              <w:spacing w:before="100" w:beforeAutospacing="1"/>
              <w:rPr>
                <w:rFonts w:cs="Times New Roman"/>
                <w:sz w:val="24"/>
                <w:szCs w:val="24"/>
                <w:lang w:val="en-GB"/>
              </w:rPr>
            </w:pPr>
            <w:r w:rsidRPr="00C86CB8">
              <w:rPr>
                <w:rFonts w:cs="Times New Roman"/>
                <w:sz w:val="24"/>
                <w:szCs w:val="24"/>
                <w:lang w:val="en-GB"/>
              </w:rPr>
              <w:t>Use of "systematic literature</w:t>
            </w:r>
            <w:r w:rsidRPr="00C86CB8">
              <w:rPr>
                <w:rFonts w:cs="Times New Roman"/>
                <w:sz w:val="24"/>
                <w:szCs w:val="24"/>
                <w:lang w:val="en-GB"/>
              </w:rPr>
              <w:br/>
              <w:t>review"</w:t>
            </w:r>
          </w:p>
          <w:p w14:paraId="06F116A9" w14:textId="356C8F35" w:rsidR="00B82571" w:rsidRPr="00C86CB8" w:rsidRDefault="00B32AE2" w:rsidP="00C86CB8">
            <w:pPr>
              <w:numPr>
                <w:ilvl w:val="0"/>
                <w:numId w:val="29"/>
              </w:numPr>
              <w:spacing w:before="100" w:beforeAutospacing="1"/>
              <w:rPr>
                <w:rFonts w:cs="Times New Roman"/>
                <w:sz w:val="24"/>
                <w:szCs w:val="24"/>
                <w:lang w:val="en-GB"/>
              </w:rPr>
            </w:pPr>
            <w:r w:rsidRPr="00C86CB8">
              <w:rPr>
                <w:rFonts w:cs="Times New Roman"/>
                <w:sz w:val="24"/>
                <w:szCs w:val="24"/>
                <w:lang w:val="en-GB"/>
              </w:rPr>
              <w:t>Kitchen ham</w:t>
            </w:r>
            <w:r w:rsidR="00B82571" w:rsidRPr="00C86CB8">
              <w:rPr>
                <w:rFonts w:cs="Times New Roman"/>
                <w:sz w:val="24"/>
                <w:szCs w:val="24"/>
                <w:lang w:val="en-GB"/>
              </w:rPr>
              <w:t xml:space="preserve"> approach</w:t>
            </w:r>
          </w:p>
          <w:p w14:paraId="69FEF9C7" w14:textId="77777777" w:rsidR="00B82571" w:rsidRPr="00C86CB8" w:rsidRDefault="00B82571" w:rsidP="00C86CB8">
            <w:pPr>
              <w:numPr>
                <w:ilvl w:val="0"/>
                <w:numId w:val="29"/>
              </w:numPr>
              <w:spacing w:before="100" w:beforeAutospacing="1"/>
              <w:rPr>
                <w:rFonts w:cs="Times New Roman"/>
                <w:sz w:val="24"/>
                <w:szCs w:val="24"/>
                <w:lang w:val="en-GB"/>
              </w:rPr>
            </w:pPr>
            <w:r w:rsidRPr="00C86CB8">
              <w:rPr>
                <w:rFonts w:cs="Times New Roman"/>
                <w:sz w:val="24"/>
                <w:szCs w:val="24"/>
                <w:lang w:val="en-GB"/>
              </w:rPr>
              <w:t>Thematic analysis</w:t>
            </w:r>
          </w:p>
          <w:p w14:paraId="75C143D2" w14:textId="77777777" w:rsidR="00B82571" w:rsidRPr="00C86CB8" w:rsidRDefault="00B82571" w:rsidP="00C86CB8">
            <w:pPr>
              <w:numPr>
                <w:ilvl w:val="0"/>
                <w:numId w:val="29"/>
              </w:numPr>
              <w:spacing w:before="100" w:beforeAutospacing="1"/>
              <w:rPr>
                <w:rFonts w:cs="Times New Roman"/>
                <w:sz w:val="24"/>
                <w:szCs w:val="24"/>
                <w:lang w:val="en-GB"/>
              </w:rPr>
            </w:pPr>
            <w:r w:rsidRPr="00C86CB8">
              <w:rPr>
                <w:rFonts w:cs="Times New Roman"/>
                <w:sz w:val="24"/>
                <w:szCs w:val="24"/>
                <w:lang w:val="en-GB"/>
              </w:rPr>
              <w:t>Meta-analysis</w:t>
            </w:r>
          </w:p>
        </w:tc>
      </w:tr>
      <w:tr w:rsidR="00C86CB8" w:rsidRPr="00C86CB8" w14:paraId="28C16580" w14:textId="77777777" w:rsidTr="00E90A39">
        <w:tc>
          <w:tcPr>
            <w:tcW w:w="1094" w:type="pct"/>
          </w:tcPr>
          <w:p w14:paraId="33A52E06" w14:textId="77777777" w:rsidR="00B82571" w:rsidRPr="00C86CB8" w:rsidRDefault="00B82571" w:rsidP="00C86CB8">
            <w:pPr>
              <w:rPr>
                <w:rFonts w:cs="Times New Roman"/>
                <w:i/>
                <w:sz w:val="24"/>
                <w:szCs w:val="24"/>
                <w:lang w:val="en-GB"/>
              </w:rPr>
            </w:pPr>
            <w:r w:rsidRPr="00C86CB8">
              <w:rPr>
                <w:rFonts w:cs="Times New Roman"/>
                <w:i/>
                <w:sz w:val="24"/>
                <w:szCs w:val="24"/>
                <w:lang w:val="en-GB"/>
              </w:rPr>
              <w:t xml:space="preserve">"Challenges and opportunities for the development of an edible insect </w:t>
            </w:r>
            <w:r w:rsidRPr="00C86CB8">
              <w:rPr>
                <w:rFonts w:cs="Times New Roman"/>
                <w:i/>
                <w:sz w:val="24"/>
                <w:szCs w:val="24"/>
                <w:lang w:val="en-GB"/>
              </w:rPr>
              <w:lastRenderedPageBreak/>
              <w:t>food industry in Latin America"</w:t>
            </w:r>
          </w:p>
        </w:tc>
        <w:tc>
          <w:tcPr>
            <w:tcW w:w="906" w:type="pct"/>
          </w:tcPr>
          <w:p w14:paraId="62E35F04"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lastRenderedPageBreak/>
              <w:t>Bermúdez</w:t>
            </w:r>
            <w:proofErr w:type="spellEnd"/>
            <w:r w:rsidRPr="00C86CB8">
              <w:rPr>
                <w:rFonts w:cs="Times New Roman"/>
                <w:i/>
                <w:sz w:val="24"/>
                <w:szCs w:val="24"/>
                <w:lang w:val="en-GB"/>
              </w:rPr>
              <w:t>-Serrano, I.M., 2020</w:t>
            </w:r>
          </w:p>
        </w:tc>
        <w:tc>
          <w:tcPr>
            <w:tcW w:w="1673" w:type="pct"/>
          </w:tcPr>
          <w:p w14:paraId="47C0F731" w14:textId="77777777" w:rsidR="00B82571" w:rsidRPr="00C86CB8" w:rsidRDefault="00B82571" w:rsidP="00C86CB8">
            <w:pPr>
              <w:rPr>
                <w:rFonts w:cs="Times New Roman"/>
                <w:sz w:val="24"/>
                <w:szCs w:val="24"/>
                <w:lang w:val="en-GB"/>
              </w:rPr>
            </w:pPr>
            <w:r w:rsidRPr="00C86CB8">
              <w:rPr>
                <w:rFonts w:cs="Times New Roman"/>
                <w:sz w:val="24"/>
                <w:szCs w:val="24"/>
                <w:lang w:val="en-GB"/>
              </w:rPr>
              <w:t xml:space="preserve">Finally, the major findings have focused on the major conditions determined at the "micro-level" are the increased expenses of palatable due to a current </w:t>
            </w:r>
            <w:r w:rsidRPr="00C86CB8">
              <w:rPr>
                <w:rFonts w:cs="Times New Roman"/>
                <w:sz w:val="24"/>
                <w:szCs w:val="24"/>
                <w:lang w:val="en-GB"/>
              </w:rPr>
              <w:lastRenderedPageBreak/>
              <w:t>disrupted supply chain management. This study has identified the absence of technology to crowd deliver. The main possibility of this study is to create creative developments established on the traditionally understood organoleptic and applicable effects of insects. </w:t>
            </w:r>
          </w:p>
        </w:tc>
        <w:tc>
          <w:tcPr>
            <w:tcW w:w="1328" w:type="pct"/>
          </w:tcPr>
          <w:p w14:paraId="50D7EB5E" w14:textId="77777777" w:rsidR="00B82571" w:rsidRPr="00C86CB8" w:rsidRDefault="00B82571" w:rsidP="00C86CB8">
            <w:pPr>
              <w:numPr>
                <w:ilvl w:val="0"/>
                <w:numId w:val="30"/>
              </w:numPr>
              <w:spacing w:before="100" w:beforeAutospacing="1"/>
              <w:rPr>
                <w:rFonts w:cs="Times New Roman"/>
                <w:sz w:val="24"/>
                <w:szCs w:val="24"/>
                <w:lang w:val="en-GB"/>
              </w:rPr>
            </w:pPr>
            <w:r w:rsidRPr="00C86CB8">
              <w:rPr>
                <w:rFonts w:cs="Times New Roman"/>
                <w:sz w:val="24"/>
                <w:szCs w:val="24"/>
                <w:lang w:val="en-GB"/>
              </w:rPr>
              <w:lastRenderedPageBreak/>
              <w:t>Review analysis</w:t>
            </w:r>
          </w:p>
          <w:p w14:paraId="066D4374" w14:textId="77777777" w:rsidR="00B82571" w:rsidRPr="00C86CB8" w:rsidRDefault="00B82571" w:rsidP="00C86CB8">
            <w:pPr>
              <w:numPr>
                <w:ilvl w:val="0"/>
                <w:numId w:val="30"/>
              </w:numPr>
              <w:spacing w:before="100" w:beforeAutospacing="1"/>
              <w:rPr>
                <w:rFonts w:cs="Times New Roman"/>
                <w:sz w:val="24"/>
                <w:szCs w:val="24"/>
                <w:lang w:val="en-GB"/>
              </w:rPr>
            </w:pPr>
            <w:r w:rsidRPr="00C86CB8">
              <w:rPr>
                <w:rFonts w:cs="Times New Roman"/>
                <w:sz w:val="24"/>
                <w:szCs w:val="24"/>
                <w:lang w:val="en-GB"/>
              </w:rPr>
              <w:t xml:space="preserve">Use of "systemic </w:t>
            </w:r>
            <w:r w:rsidRPr="00C86CB8">
              <w:rPr>
                <w:rFonts w:cs="Times New Roman"/>
                <w:sz w:val="24"/>
                <w:szCs w:val="24"/>
                <w:lang w:val="en-GB"/>
              </w:rPr>
              <w:lastRenderedPageBreak/>
              <w:t>competitiveness approach"</w:t>
            </w:r>
          </w:p>
        </w:tc>
      </w:tr>
      <w:tr w:rsidR="00C86CB8" w:rsidRPr="00C86CB8" w14:paraId="37A2B72B" w14:textId="77777777" w:rsidTr="00E90A39">
        <w:tc>
          <w:tcPr>
            <w:tcW w:w="1094" w:type="pct"/>
          </w:tcPr>
          <w:p w14:paraId="1E5FA75C" w14:textId="77777777" w:rsidR="00B82571" w:rsidRPr="00C86CB8" w:rsidRDefault="00B82571" w:rsidP="00C86CB8">
            <w:pPr>
              <w:rPr>
                <w:rFonts w:cs="Times New Roman"/>
                <w:i/>
                <w:sz w:val="24"/>
                <w:szCs w:val="24"/>
                <w:lang w:val="en-GB"/>
              </w:rPr>
            </w:pPr>
            <w:r w:rsidRPr="00C86CB8">
              <w:rPr>
                <w:rFonts w:cs="Times New Roman"/>
                <w:i/>
                <w:sz w:val="24"/>
                <w:szCs w:val="24"/>
                <w:lang w:val="en-GB"/>
              </w:rPr>
              <w:lastRenderedPageBreak/>
              <w:t>"FinTech in India–opportunities and challenges"</w:t>
            </w:r>
          </w:p>
        </w:tc>
        <w:tc>
          <w:tcPr>
            <w:tcW w:w="906" w:type="pct"/>
          </w:tcPr>
          <w:p w14:paraId="56A42F51"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t>Vijai</w:t>
            </w:r>
            <w:proofErr w:type="spellEnd"/>
            <w:r w:rsidRPr="00C86CB8">
              <w:rPr>
                <w:rFonts w:cs="Times New Roman"/>
                <w:i/>
                <w:sz w:val="24"/>
                <w:szCs w:val="24"/>
                <w:lang w:val="en-GB"/>
              </w:rPr>
              <w:t>, C., 2019</w:t>
            </w:r>
          </w:p>
        </w:tc>
        <w:tc>
          <w:tcPr>
            <w:tcW w:w="1673" w:type="pct"/>
          </w:tcPr>
          <w:p w14:paraId="73B8076C" w14:textId="77777777" w:rsidR="00B82571" w:rsidRPr="00C86CB8" w:rsidRDefault="00B82571" w:rsidP="00C86CB8">
            <w:pPr>
              <w:rPr>
                <w:rFonts w:cs="Times New Roman"/>
                <w:sz w:val="24"/>
                <w:szCs w:val="24"/>
                <w:lang w:val="en-GB"/>
              </w:rPr>
            </w:pPr>
            <w:r w:rsidRPr="00C86CB8">
              <w:rPr>
                <w:rFonts w:cs="Times New Roman"/>
                <w:sz w:val="24"/>
                <w:szCs w:val="24"/>
                <w:lang w:val="en-GB"/>
              </w:rPr>
              <w:t>The major findings of this study explained</w:t>
            </w:r>
            <w:r w:rsidRPr="00C86CB8">
              <w:rPr>
                <w:rFonts w:cs="Times New Roman"/>
                <w:sz w:val="24"/>
                <w:szCs w:val="24"/>
                <w:lang w:val="en-GB"/>
              </w:rPr>
              <w:br/>
              <w:t>the development of the fintech industry. The findings of this research pointed out the borders both at the procedure and function levels that underlie the innovation system of Thai entrepreneurs. The study identified the insightful discourses and the importance of boosting the opportunities and challenges of Fintech in India.</w:t>
            </w:r>
          </w:p>
        </w:tc>
        <w:tc>
          <w:tcPr>
            <w:tcW w:w="1328" w:type="pct"/>
          </w:tcPr>
          <w:p w14:paraId="7601A1A2" w14:textId="77777777" w:rsidR="00B82571" w:rsidRPr="00C86CB8" w:rsidRDefault="00B82571" w:rsidP="00C86CB8">
            <w:pPr>
              <w:numPr>
                <w:ilvl w:val="0"/>
                <w:numId w:val="31"/>
              </w:numPr>
              <w:spacing w:before="100" w:beforeAutospacing="1"/>
              <w:rPr>
                <w:rFonts w:cs="Times New Roman"/>
                <w:sz w:val="24"/>
                <w:szCs w:val="24"/>
                <w:lang w:val="en-GB"/>
              </w:rPr>
            </w:pPr>
            <w:r w:rsidRPr="00C86CB8">
              <w:rPr>
                <w:rFonts w:cs="Times New Roman"/>
                <w:sz w:val="24"/>
                <w:szCs w:val="24"/>
                <w:lang w:val="en-GB"/>
              </w:rPr>
              <w:t>Primary quantitative method of data collection</w:t>
            </w:r>
          </w:p>
        </w:tc>
      </w:tr>
      <w:tr w:rsidR="00C86CB8" w:rsidRPr="00C86CB8" w14:paraId="7A57566E" w14:textId="77777777" w:rsidTr="00E90A39">
        <w:tc>
          <w:tcPr>
            <w:tcW w:w="1094" w:type="pct"/>
          </w:tcPr>
          <w:p w14:paraId="7859B513" w14:textId="77777777" w:rsidR="00B82571" w:rsidRPr="00C86CB8" w:rsidRDefault="00B82571" w:rsidP="00C86CB8">
            <w:pPr>
              <w:rPr>
                <w:rFonts w:cs="Times New Roman"/>
                <w:i/>
                <w:sz w:val="24"/>
                <w:szCs w:val="24"/>
                <w:lang w:val="en-GB"/>
              </w:rPr>
            </w:pPr>
            <w:r w:rsidRPr="00C86CB8">
              <w:rPr>
                <w:rFonts w:cs="Times New Roman"/>
                <w:i/>
                <w:sz w:val="24"/>
                <w:szCs w:val="24"/>
                <w:lang w:val="en-GB"/>
              </w:rPr>
              <w:t xml:space="preserve">"Who drives the digital revolution in agriculture? A </w:t>
            </w:r>
            <w:r w:rsidRPr="00C86CB8">
              <w:rPr>
                <w:rFonts w:cs="Times New Roman"/>
                <w:i/>
                <w:sz w:val="24"/>
                <w:szCs w:val="24"/>
                <w:lang w:val="en-GB"/>
              </w:rPr>
              <w:lastRenderedPageBreak/>
              <w:t xml:space="preserve">review of supply‐side trends, </w:t>
            </w:r>
            <w:proofErr w:type="gramStart"/>
            <w:r w:rsidRPr="00C86CB8">
              <w:rPr>
                <w:rFonts w:cs="Times New Roman"/>
                <w:i/>
                <w:sz w:val="24"/>
                <w:szCs w:val="24"/>
                <w:lang w:val="en-GB"/>
              </w:rPr>
              <w:t>players</w:t>
            </w:r>
            <w:proofErr w:type="gramEnd"/>
            <w:r w:rsidRPr="00C86CB8">
              <w:rPr>
                <w:rFonts w:cs="Times New Roman"/>
                <w:i/>
                <w:sz w:val="24"/>
                <w:szCs w:val="24"/>
                <w:lang w:val="en-GB"/>
              </w:rPr>
              <w:t xml:space="preserve"> and challenges"</w:t>
            </w:r>
          </w:p>
        </w:tc>
        <w:tc>
          <w:tcPr>
            <w:tcW w:w="906" w:type="pct"/>
          </w:tcPr>
          <w:p w14:paraId="24848C8B"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lastRenderedPageBreak/>
              <w:t>Birner</w:t>
            </w:r>
            <w:proofErr w:type="spellEnd"/>
            <w:r w:rsidRPr="00C86CB8">
              <w:rPr>
                <w:rFonts w:cs="Times New Roman"/>
                <w:i/>
                <w:sz w:val="24"/>
                <w:szCs w:val="24"/>
                <w:lang w:val="en-GB"/>
              </w:rPr>
              <w:t xml:space="preserve">, R., </w:t>
            </w:r>
            <w:proofErr w:type="spellStart"/>
            <w:r w:rsidRPr="00C86CB8">
              <w:rPr>
                <w:rFonts w:cs="Times New Roman"/>
                <w:i/>
                <w:sz w:val="24"/>
                <w:szCs w:val="24"/>
                <w:lang w:val="en-GB"/>
              </w:rPr>
              <w:t>Daum</w:t>
            </w:r>
            <w:proofErr w:type="spellEnd"/>
            <w:r w:rsidRPr="00C86CB8">
              <w:rPr>
                <w:rFonts w:cs="Times New Roman"/>
                <w:i/>
                <w:sz w:val="24"/>
                <w:szCs w:val="24"/>
                <w:lang w:val="en-GB"/>
              </w:rPr>
              <w:t>, T. and Pray, C., 2021</w:t>
            </w:r>
          </w:p>
        </w:tc>
        <w:tc>
          <w:tcPr>
            <w:tcW w:w="1673" w:type="pct"/>
          </w:tcPr>
          <w:p w14:paraId="0C10870B" w14:textId="77777777" w:rsidR="00B82571" w:rsidRPr="00C86CB8" w:rsidRDefault="00B82571" w:rsidP="00C86CB8">
            <w:pPr>
              <w:rPr>
                <w:rFonts w:cs="Times New Roman"/>
                <w:sz w:val="24"/>
                <w:szCs w:val="24"/>
                <w:lang w:val="en-GB"/>
              </w:rPr>
            </w:pPr>
            <w:r w:rsidRPr="00C86CB8">
              <w:rPr>
                <w:rFonts w:cs="Times New Roman"/>
                <w:sz w:val="24"/>
                <w:szCs w:val="24"/>
                <w:lang w:val="en-GB"/>
              </w:rPr>
              <w:t>The findings have the concern that "digital agriculture" can improve</w:t>
            </w:r>
            <w:r w:rsidRPr="00C86CB8">
              <w:rPr>
                <w:rFonts w:cs="Times New Roman"/>
                <w:sz w:val="24"/>
                <w:szCs w:val="24"/>
                <w:lang w:val="en-GB"/>
              </w:rPr>
              <w:br/>
            </w:r>
            <w:r w:rsidRPr="00C86CB8">
              <w:rPr>
                <w:rFonts w:cs="Times New Roman"/>
                <w:sz w:val="24"/>
                <w:szCs w:val="24"/>
                <w:lang w:val="en-GB"/>
              </w:rPr>
              <w:lastRenderedPageBreak/>
              <w:t>the market dominance mostly of the large farming enterprises. It can also</w:t>
            </w:r>
            <w:r w:rsidRPr="00C86CB8">
              <w:rPr>
                <w:rFonts w:cs="Times New Roman"/>
                <w:sz w:val="24"/>
                <w:szCs w:val="24"/>
                <w:lang w:val="en-GB"/>
              </w:rPr>
              <w:br/>
              <w:t>improve the digital range that can support the collection of "digital</w:t>
            </w:r>
            <w:r w:rsidRPr="00C86CB8">
              <w:rPr>
                <w:rFonts w:cs="Times New Roman"/>
                <w:sz w:val="24"/>
                <w:szCs w:val="24"/>
                <w:lang w:val="en-GB"/>
              </w:rPr>
              <w:br/>
              <w:t>agricultural technology".</w:t>
            </w:r>
          </w:p>
        </w:tc>
        <w:tc>
          <w:tcPr>
            <w:tcW w:w="1328" w:type="pct"/>
          </w:tcPr>
          <w:p w14:paraId="71195C9A" w14:textId="77777777" w:rsidR="00B82571" w:rsidRPr="00C86CB8" w:rsidRDefault="00B82571" w:rsidP="00C86CB8">
            <w:pPr>
              <w:numPr>
                <w:ilvl w:val="0"/>
                <w:numId w:val="32"/>
              </w:numPr>
              <w:spacing w:before="100" w:beforeAutospacing="1"/>
              <w:rPr>
                <w:rFonts w:cs="Times New Roman"/>
                <w:sz w:val="24"/>
                <w:szCs w:val="24"/>
                <w:lang w:val="en-GB"/>
              </w:rPr>
            </w:pPr>
            <w:r w:rsidRPr="00C86CB8">
              <w:rPr>
                <w:rFonts w:cs="Times New Roman"/>
                <w:sz w:val="24"/>
                <w:szCs w:val="24"/>
                <w:lang w:val="en-GB"/>
              </w:rPr>
              <w:lastRenderedPageBreak/>
              <w:t>Application of "economic theory"</w:t>
            </w:r>
          </w:p>
          <w:p w14:paraId="75027535" w14:textId="77777777" w:rsidR="00B82571" w:rsidRPr="00C86CB8" w:rsidRDefault="00B82571" w:rsidP="00C86CB8">
            <w:pPr>
              <w:numPr>
                <w:ilvl w:val="0"/>
                <w:numId w:val="32"/>
              </w:numPr>
              <w:spacing w:before="100" w:beforeAutospacing="1"/>
              <w:rPr>
                <w:rFonts w:cs="Times New Roman"/>
                <w:sz w:val="24"/>
                <w:szCs w:val="24"/>
                <w:lang w:val="en-GB"/>
              </w:rPr>
            </w:pPr>
            <w:r w:rsidRPr="00C86CB8">
              <w:rPr>
                <w:rFonts w:cs="Times New Roman"/>
                <w:sz w:val="24"/>
                <w:szCs w:val="24"/>
                <w:lang w:val="en-GB"/>
              </w:rPr>
              <w:lastRenderedPageBreak/>
              <w:t>Qualitative study</w:t>
            </w:r>
          </w:p>
        </w:tc>
      </w:tr>
      <w:tr w:rsidR="00C86CB8" w:rsidRPr="00C86CB8" w14:paraId="5FCC5795" w14:textId="77777777" w:rsidTr="00E90A39">
        <w:tc>
          <w:tcPr>
            <w:tcW w:w="1094" w:type="pct"/>
          </w:tcPr>
          <w:p w14:paraId="039BB49F" w14:textId="77777777" w:rsidR="00B82571" w:rsidRPr="00C86CB8" w:rsidRDefault="00B82571" w:rsidP="00C86CB8">
            <w:pPr>
              <w:rPr>
                <w:rFonts w:cs="Times New Roman"/>
                <w:i/>
                <w:sz w:val="24"/>
                <w:szCs w:val="24"/>
                <w:lang w:val="en-GB"/>
              </w:rPr>
            </w:pPr>
            <w:r w:rsidRPr="00C86CB8">
              <w:rPr>
                <w:rFonts w:cs="Times New Roman"/>
                <w:i/>
                <w:sz w:val="24"/>
                <w:szCs w:val="24"/>
                <w:lang w:val="en-GB"/>
              </w:rPr>
              <w:lastRenderedPageBreak/>
              <w:t>"Using e-wallet for business process development: challenges and prospects in Malaysia"</w:t>
            </w:r>
          </w:p>
        </w:tc>
        <w:tc>
          <w:tcPr>
            <w:tcW w:w="906" w:type="pct"/>
          </w:tcPr>
          <w:p w14:paraId="076CF894"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t>Alam</w:t>
            </w:r>
            <w:proofErr w:type="spellEnd"/>
            <w:r w:rsidRPr="00C86CB8">
              <w:rPr>
                <w:rFonts w:cs="Times New Roman"/>
                <w:i/>
                <w:sz w:val="24"/>
                <w:szCs w:val="24"/>
                <w:lang w:val="en-GB"/>
              </w:rPr>
              <w:t xml:space="preserve">, M.M., </w:t>
            </w:r>
            <w:proofErr w:type="spellStart"/>
            <w:r w:rsidRPr="00C86CB8">
              <w:rPr>
                <w:rFonts w:cs="Times New Roman"/>
                <w:i/>
                <w:sz w:val="24"/>
                <w:szCs w:val="24"/>
                <w:lang w:val="en-GB"/>
              </w:rPr>
              <w:t>Awawdeh</w:t>
            </w:r>
            <w:proofErr w:type="spellEnd"/>
            <w:r w:rsidRPr="00C86CB8">
              <w:rPr>
                <w:rFonts w:cs="Times New Roman"/>
                <w:i/>
                <w:sz w:val="24"/>
                <w:szCs w:val="24"/>
                <w:lang w:val="en-GB"/>
              </w:rPr>
              <w:t>, A.E. and Muhamad, A.I.B., 2021</w:t>
            </w:r>
          </w:p>
        </w:tc>
        <w:tc>
          <w:tcPr>
            <w:tcW w:w="1673" w:type="pct"/>
          </w:tcPr>
          <w:p w14:paraId="7A88FDCF" w14:textId="77777777" w:rsidR="00B82571" w:rsidRPr="00C86CB8" w:rsidRDefault="00B82571" w:rsidP="00C86CB8">
            <w:pPr>
              <w:rPr>
                <w:rFonts w:cs="Times New Roman"/>
                <w:sz w:val="24"/>
                <w:szCs w:val="24"/>
                <w:lang w:val="en-GB"/>
              </w:rPr>
            </w:pPr>
            <w:r w:rsidRPr="00C86CB8">
              <w:rPr>
                <w:rFonts w:cs="Times New Roman"/>
                <w:sz w:val="24"/>
                <w:szCs w:val="24"/>
                <w:lang w:val="en-GB"/>
              </w:rPr>
              <w:t>This study is important for evaluating the current status and the options of "e-wallets in Malaysia". This analysis also proposes consequential senses for "policymakers"</w:t>
            </w:r>
            <w:r w:rsidRPr="00C86CB8">
              <w:rPr>
                <w:rFonts w:cs="Times New Roman"/>
                <w:sz w:val="24"/>
                <w:szCs w:val="24"/>
                <w:lang w:val="en-GB"/>
              </w:rPr>
              <w:br/>
              <w:t>and "e-wallet service providers" to invent the right techniques to improve e-wallet assistance in Malaysia.</w:t>
            </w:r>
          </w:p>
        </w:tc>
        <w:tc>
          <w:tcPr>
            <w:tcW w:w="1328" w:type="pct"/>
          </w:tcPr>
          <w:p w14:paraId="747DE94E" w14:textId="77777777" w:rsidR="00B82571" w:rsidRPr="00C86CB8" w:rsidRDefault="00B82571" w:rsidP="00C86CB8">
            <w:pPr>
              <w:numPr>
                <w:ilvl w:val="0"/>
                <w:numId w:val="33"/>
              </w:numPr>
              <w:spacing w:before="100" w:beforeAutospacing="1"/>
              <w:rPr>
                <w:rFonts w:cs="Times New Roman"/>
                <w:sz w:val="24"/>
                <w:szCs w:val="24"/>
                <w:lang w:val="en-GB"/>
              </w:rPr>
            </w:pPr>
            <w:r w:rsidRPr="00C86CB8">
              <w:rPr>
                <w:rFonts w:cs="Times New Roman"/>
                <w:sz w:val="24"/>
                <w:szCs w:val="24"/>
                <w:lang w:val="en-GB"/>
              </w:rPr>
              <w:t>Findings from the literature</w:t>
            </w:r>
          </w:p>
          <w:p w14:paraId="1D6C3FF6" w14:textId="77777777" w:rsidR="00B82571" w:rsidRPr="00C86CB8" w:rsidRDefault="00B82571" w:rsidP="00C86CB8">
            <w:pPr>
              <w:numPr>
                <w:ilvl w:val="0"/>
                <w:numId w:val="33"/>
              </w:numPr>
              <w:spacing w:before="100" w:beforeAutospacing="1"/>
              <w:rPr>
                <w:rFonts w:cs="Times New Roman"/>
                <w:sz w:val="24"/>
                <w:szCs w:val="24"/>
                <w:lang w:val="en-GB"/>
              </w:rPr>
            </w:pPr>
            <w:r w:rsidRPr="00C86CB8">
              <w:rPr>
                <w:rFonts w:cs="Times New Roman"/>
                <w:sz w:val="24"/>
                <w:szCs w:val="24"/>
                <w:lang w:val="en-GB"/>
              </w:rPr>
              <w:t>secondary data collection</w:t>
            </w:r>
          </w:p>
          <w:p w14:paraId="5CDE8620" w14:textId="77777777" w:rsidR="00B82571" w:rsidRPr="00C86CB8" w:rsidRDefault="00B82571" w:rsidP="00C86CB8">
            <w:pPr>
              <w:numPr>
                <w:ilvl w:val="0"/>
                <w:numId w:val="33"/>
              </w:numPr>
              <w:spacing w:before="100" w:beforeAutospacing="1"/>
              <w:rPr>
                <w:rFonts w:cs="Times New Roman"/>
                <w:sz w:val="24"/>
                <w:szCs w:val="24"/>
                <w:lang w:val="en-GB"/>
              </w:rPr>
            </w:pPr>
            <w:r w:rsidRPr="00C86CB8">
              <w:rPr>
                <w:rFonts w:cs="Times New Roman"/>
                <w:sz w:val="24"/>
                <w:szCs w:val="24"/>
                <w:lang w:val="en-GB"/>
              </w:rPr>
              <w:t>SWOT analysis</w:t>
            </w:r>
          </w:p>
        </w:tc>
      </w:tr>
      <w:tr w:rsidR="00C86CB8" w:rsidRPr="00C86CB8" w14:paraId="2CE5E71B" w14:textId="77777777" w:rsidTr="00E90A39">
        <w:tc>
          <w:tcPr>
            <w:tcW w:w="1094" w:type="pct"/>
          </w:tcPr>
          <w:p w14:paraId="3D48E6CA" w14:textId="77777777" w:rsidR="00B82571" w:rsidRPr="00C86CB8" w:rsidRDefault="00B82571" w:rsidP="00C86CB8">
            <w:pPr>
              <w:rPr>
                <w:rFonts w:cs="Times New Roman"/>
                <w:i/>
                <w:sz w:val="24"/>
                <w:szCs w:val="24"/>
                <w:lang w:val="en-GB"/>
              </w:rPr>
            </w:pPr>
            <w:r w:rsidRPr="00C86CB8">
              <w:rPr>
                <w:rFonts w:cs="Times New Roman"/>
                <w:i/>
                <w:sz w:val="24"/>
                <w:szCs w:val="24"/>
                <w:lang w:val="en-GB"/>
              </w:rPr>
              <w:t>"Drivers and barriers for circular business model innovation"</w:t>
            </w:r>
          </w:p>
        </w:tc>
        <w:tc>
          <w:tcPr>
            <w:tcW w:w="906" w:type="pct"/>
          </w:tcPr>
          <w:p w14:paraId="30CAB04C"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t>Geissdoerfer</w:t>
            </w:r>
            <w:proofErr w:type="spellEnd"/>
            <w:r w:rsidRPr="00C86CB8">
              <w:rPr>
                <w:rFonts w:cs="Times New Roman"/>
                <w:i/>
                <w:sz w:val="24"/>
                <w:szCs w:val="24"/>
                <w:lang w:val="en-GB"/>
              </w:rPr>
              <w:t xml:space="preserve">, M., Santa‐Maria, T., </w:t>
            </w:r>
            <w:proofErr w:type="spellStart"/>
            <w:r w:rsidRPr="00C86CB8">
              <w:rPr>
                <w:rFonts w:cs="Times New Roman"/>
                <w:i/>
                <w:sz w:val="24"/>
                <w:szCs w:val="24"/>
                <w:lang w:val="en-GB"/>
              </w:rPr>
              <w:t>Kirchherr</w:t>
            </w:r>
            <w:proofErr w:type="spellEnd"/>
            <w:r w:rsidRPr="00C86CB8">
              <w:rPr>
                <w:rFonts w:cs="Times New Roman"/>
                <w:i/>
                <w:sz w:val="24"/>
                <w:szCs w:val="24"/>
                <w:lang w:val="en-GB"/>
              </w:rPr>
              <w:t xml:space="preserve">, J. and </w:t>
            </w:r>
            <w:proofErr w:type="spellStart"/>
            <w:r w:rsidRPr="00C86CB8">
              <w:rPr>
                <w:rFonts w:cs="Times New Roman"/>
                <w:i/>
                <w:sz w:val="24"/>
                <w:szCs w:val="24"/>
                <w:lang w:val="en-GB"/>
              </w:rPr>
              <w:t>Pelzeter</w:t>
            </w:r>
            <w:proofErr w:type="spellEnd"/>
            <w:r w:rsidRPr="00C86CB8">
              <w:rPr>
                <w:rFonts w:cs="Times New Roman"/>
                <w:i/>
                <w:sz w:val="24"/>
                <w:szCs w:val="24"/>
                <w:lang w:val="en-GB"/>
              </w:rPr>
              <w:t>, C., 2023</w:t>
            </w:r>
          </w:p>
        </w:tc>
        <w:tc>
          <w:tcPr>
            <w:tcW w:w="1673" w:type="pct"/>
          </w:tcPr>
          <w:p w14:paraId="6ADA1013" w14:textId="77777777" w:rsidR="00B82571" w:rsidRPr="00C86CB8" w:rsidRDefault="00B82571" w:rsidP="00C86CB8">
            <w:pPr>
              <w:rPr>
                <w:rFonts w:cs="Times New Roman"/>
                <w:sz w:val="24"/>
                <w:szCs w:val="24"/>
                <w:lang w:val="en-GB"/>
              </w:rPr>
            </w:pPr>
            <w:r w:rsidRPr="00C86CB8">
              <w:rPr>
                <w:rFonts w:cs="Times New Roman"/>
                <w:sz w:val="24"/>
                <w:szCs w:val="24"/>
                <w:lang w:val="en-GB"/>
              </w:rPr>
              <w:t>The major findings identified 25 obstacles and 10 drivers that bunched into seven</w:t>
            </w:r>
            <w:r w:rsidRPr="00C86CB8">
              <w:rPr>
                <w:rFonts w:cs="Times New Roman"/>
                <w:sz w:val="24"/>
                <w:szCs w:val="24"/>
                <w:lang w:val="en-GB"/>
              </w:rPr>
              <w:br/>
              <w:t xml:space="preserve">classes. This research also provided an outline of how they impact the creation types. Start-ups and deviations are more typically caused by demand and economic aspects, while changes are </w:t>
            </w:r>
            <w:r w:rsidRPr="00C86CB8">
              <w:rPr>
                <w:rFonts w:cs="Times New Roman"/>
                <w:sz w:val="24"/>
                <w:szCs w:val="24"/>
                <w:lang w:val="en-GB"/>
              </w:rPr>
              <w:lastRenderedPageBreak/>
              <w:t xml:space="preserve">guided by demand and administrative aspects. </w:t>
            </w:r>
          </w:p>
        </w:tc>
        <w:tc>
          <w:tcPr>
            <w:tcW w:w="1328" w:type="pct"/>
          </w:tcPr>
          <w:p w14:paraId="4AA79925" w14:textId="77777777" w:rsidR="00B82571" w:rsidRPr="00C86CB8" w:rsidRDefault="00B82571" w:rsidP="00C86CB8">
            <w:pPr>
              <w:numPr>
                <w:ilvl w:val="0"/>
                <w:numId w:val="34"/>
              </w:numPr>
              <w:spacing w:before="100" w:beforeAutospacing="1"/>
              <w:rPr>
                <w:rFonts w:cs="Times New Roman"/>
                <w:sz w:val="24"/>
                <w:szCs w:val="24"/>
                <w:lang w:val="en-GB"/>
              </w:rPr>
            </w:pPr>
            <w:r w:rsidRPr="00C86CB8">
              <w:rPr>
                <w:rFonts w:cs="Times New Roman"/>
                <w:sz w:val="24"/>
                <w:szCs w:val="24"/>
                <w:lang w:val="en-GB"/>
              </w:rPr>
              <w:lastRenderedPageBreak/>
              <w:t>"Drivers and barriers for circular business model innovation". </w:t>
            </w:r>
          </w:p>
          <w:p w14:paraId="1AAAFE2E" w14:textId="77777777" w:rsidR="00B82571" w:rsidRPr="00C86CB8" w:rsidRDefault="00B82571" w:rsidP="00C86CB8">
            <w:pPr>
              <w:numPr>
                <w:ilvl w:val="0"/>
                <w:numId w:val="34"/>
              </w:numPr>
              <w:spacing w:before="100" w:beforeAutospacing="1"/>
              <w:rPr>
                <w:rFonts w:cs="Times New Roman"/>
                <w:sz w:val="24"/>
                <w:szCs w:val="24"/>
                <w:lang w:val="en-GB"/>
              </w:rPr>
            </w:pPr>
            <w:r w:rsidRPr="00C86CB8">
              <w:rPr>
                <w:rFonts w:cs="Times New Roman"/>
                <w:sz w:val="24"/>
                <w:szCs w:val="24"/>
                <w:lang w:val="en-GB"/>
              </w:rPr>
              <w:t>Use of "empirical data"</w:t>
            </w:r>
          </w:p>
        </w:tc>
      </w:tr>
      <w:tr w:rsidR="00C86CB8" w:rsidRPr="00C86CB8" w14:paraId="197F0150" w14:textId="77777777" w:rsidTr="00E90A39">
        <w:tc>
          <w:tcPr>
            <w:tcW w:w="1094" w:type="pct"/>
          </w:tcPr>
          <w:p w14:paraId="0ADFB9B9" w14:textId="77777777" w:rsidR="00B82571" w:rsidRPr="00C86CB8" w:rsidRDefault="00B82571" w:rsidP="00C86CB8">
            <w:pPr>
              <w:rPr>
                <w:rFonts w:cs="Times New Roman"/>
                <w:i/>
                <w:sz w:val="24"/>
                <w:szCs w:val="24"/>
                <w:lang w:val="en-GB"/>
              </w:rPr>
            </w:pPr>
            <w:r w:rsidRPr="00C86CB8">
              <w:rPr>
                <w:rFonts w:cs="Times New Roman"/>
                <w:i/>
                <w:sz w:val="24"/>
                <w:szCs w:val="24"/>
                <w:lang w:val="en-GB"/>
              </w:rPr>
              <w:t>"The business model of journalism start-ups in China"</w:t>
            </w:r>
          </w:p>
        </w:tc>
        <w:tc>
          <w:tcPr>
            <w:tcW w:w="906" w:type="pct"/>
          </w:tcPr>
          <w:p w14:paraId="43E4A98D" w14:textId="77777777" w:rsidR="00B82571" w:rsidRPr="00C86CB8" w:rsidRDefault="00B82571" w:rsidP="00C86CB8">
            <w:pPr>
              <w:rPr>
                <w:rFonts w:cs="Times New Roman"/>
                <w:i/>
                <w:sz w:val="24"/>
                <w:szCs w:val="24"/>
                <w:lang w:val="en-GB"/>
              </w:rPr>
            </w:pPr>
            <w:r w:rsidRPr="00C86CB8">
              <w:rPr>
                <w:rFonts w:cs="Times New Roman"/>
                <w:i/>
                <w:sz w:val="24"/>
                <w:szCs w:val="24"/>
                <w:lang w:val="en-GB"/>
              </w:rPr>
              <w:t>Zhang, S.I., 2019</w:t>
            </w:r>
          </w:p>
        </w:tc>
        <w:tc>
          <w:tcPr>
            <w:tcW w:w="1673" w:type="pct"/>
          </w:tcPr>
          <w:p w14:paraId="36495AAB" w14:textId="77777777" w:rsidR="00B82571" w:rsidRPr="00C86CB8" w:rsidRDefault="00B82571" w:rsidP="00C86CB8">
            <w:pPr>
              <w:rPr>
                <w:rFonts w:cs="Times New Roman"/>
                <w:sz w:val="24"/>
                <w:szCs w:val="24"/>
                <w:lang w:val="en-GB"/>
              </w:rPr>
            </w:pPr>
            <w:r w:rsidRPr="00C86CB8">
              <w:rPr>
                <w:rFonts w:cs="Times New Roman"/>
                <w:sz w:val="24"/>
                <w:szCs w:val="24"/>
                <w:lang w:val="en-GB"/>
              </w:rPr>
              <w:t xml:space="preserve">The individual role of business model in the development of start-up businesses across China. The literature also finds out the impact of the business model in the successful exploration of businesses and achieving success at the same time. Journalism start-ups are evolving across the business markets and are successfully delivering clear objectives to businesses so that they can run their business without any sort of risk. </w:t>
            </w:r>
          </w:p>
        </w:tc>
        <w:tc>
          <w:tcPr>
            <w:tcW w:w="1328" w:type="pct"/>
          </w:tcPr>
          <w:p w14:paraId="372820CC" w14:textId="77777777" w:rsidR="00B82571" w:rsidRPr="00C86CB8" w:rsidRDefault="00B82571" w:rsidP="00C86CB8">
            <w:pPr>
              <w:numPr>
                <w:ilvl w:val="0"/>
                <w:numId w:val="35"/>
              </w:numPr>
              <w:spacing w:before="100" w:beforeAutospacing="1"/>
              <w:rPr>
                <w:rFonts w:cs="Times New Roman"/>
                <w:sz w:val="24"/>
                <w:szCs w:val="24"/>
                <w:lang w:val="en-GB"/>
              </w:rPr>
            </w:pPr>
            <w:r w:rsidRPr="00C86CB8">
              <w:rPr>
                <w:rFonts w:cs="Times New Roman"/>
                <w:sz w:val="24"/>
                <w:szCs w:val="24"/>
                <w:lang w:val="en-GB"/>
              </w:rPr>
              <w:t>Both the primary and secondary methods have been applied in this research</w:t>
            </w:r>
          </w:p>
        </w:tc>
      </w:tr>
      <w:tr w:rsidR="00C86CB8" w:rsidRPr="00C86CB8" w14:paraId="76AFECE9" w14:textId="77777777" w:rsidTr="00E90A39">
        <w:tc>
          <w:tcPr>
            <w:tcW w:w="1094" w:type="pct"/>
          </w:tcPr>
          <w:p w14:paraId="38620D50" w14:textId="77777777" w:rsidR="00B82571" w:rsidRPr="00C86CB8" w:rsidRDefault="00B82571" w:rsidP="00C86CB8">
            <w:pPr>
              <w:rPr>
                <w:rFonts w:cs="Times New Roman"/>
                <w:i/>
                <w:sz w:val="24"/>
                <w:szCs w:val="24"/>
                <w:lang w:val="en-GB"/>
              </w:rPr>
            </w:pPr>
            <w:r w:rsidRPr="00C86CB8">
              <w:rPr>
                <w:rFonts w:cs="Times New Roman"/>
                <w:i/>
                <w:sz w:val="24"/>
                <w:szCs w:val="24"/>
                <w:lang w:val="en-GB"/>
              </w:rPr>
              <w:t>"Promoting student enterprise: Reflections on a university start-up programme"</w:t>
            </w:r>
          </w:p>
        </w:tc>
        <w:tc>
          <w:tcPr>
            <w:tcW w:w="906" w:type="pct"/>
          </w:tcPr>
          <w:p w14:paraId="24A59932" w14:textId="77777777" w:rsidR="00B82571" w:rsidRPr="00C86CB8" w:rsidRDefault="00B82571" w:rsidP="00C86CB8">
            <w:pPr>
              <w:rPr>
                <w:rFonts w:cs="Times New Roman"/>
                <w:i/>
                <w:sz w:val="24"/>
                <w:szCs w:val="24"/>
                <w:lang w:val="en-GB"/>
              </w:rPr>
            </w:pPr>
            <w:r w:rsidRPr="00C86CB8">
              <w:rPr>
                <w:rFonts w:cs="Times New Roman"/>
                <w:i/>
                <w:sz w:val="24"/>
                <w:szCs w:val="24"/>
                <w:lang w:val="en-GB"/>
              </w:rPr>
              <w:t xml:space="preserve">Mason, C., Anderson, M., </w:t>
            </w:r>
            <w:proofErr w:type="spellStart"/>
            <w:r w:rsidRPr="00C86CB8">
              <w:rPr>
                <w:rFonts w:cs="Times New Roman"/>
                <w:i/>
                <w:sz w:val="24"/>
                <w:szCs w:val="24"/>
                <w:lang w:val="en-GB"/>
              </w:rPr>
              <w:t>Kessl</w:t>
            </w:r>
            <w:proofErr w:type="spellEnd"/>
            <w:r w:rsidRPr="00C86CB8">
              <w:rPr>
                <w:rFonts w:cs="Times New Roman"/>
                <w:i/>
                <w:sz w:val="24"/>
                <w:szCs w:val="24"/>
                <w:lang w:val="en-GB"/>
              </w:rPr>
              <w:t xml:space="preserve">, T. and </w:t>
            </w:r>
            <w:proofErr w:type="spellStart"/>
            <w:r w:rsidRPr="00C86CB8">
              <w:rPr>
                <w:rFonts w:cs="Times New Roman"/>
                <w:i/>
                <w:sz w:val="24"/>
                <w:szCs w:val="24"/>
                <w:lang w:val="en-GB"/>
              </w:rPr>
              <w:t>Hruskova</w:t>
            </w:r>
            <w:proofErr w:type="spellEnd"/>
            <w:r w:rsidRPr="00C86CB8">
              <w:rPr>
                <w:rFonts w:cs="Times New Roman"/>
                <w:i/>
                <w:sz w:val="24"/>
                <w:szCs w:val="24"/>
                <w:lang w:val="en-GB"/>
              </w:rPr>
              <w:t>, M., 2020</w:t>
            </w:r>
          </w:p>
        </w:tc>
        <w:tc>
          <w:tcPr>
            <w:tcW w:w="1673" w:type="pct"/>
          </w:tcPr>
          <w:p w14:paraId="7FF2D28D" w14:textId="77777777" w:rsidR="00B82571" w:rsidRPr="00C86CB8" w:rsidRDefault="00B82571" w:rsidP="00C86CB8">
            <w:pPr>
              <w:rPr>
                <w:rFonts w:cs="Times New Roman"/>
                <w:sz w:val="24"/>
                <w:szCs w:val="24"/>
                <w:lang w:val="en-GB"/>
              </w:rPr>
            </w:pPr>
            <w:r w:rsidRPr="00C86CB8">
              <w:rPr>
                <w:rFonts w:cs="Times New Roman"/>
                <w:sz w:val="24"/>
                <w:szCs w:val="24"/>
                <w:lang w:val="en-GB"/>
              </w:rPr>
              <w:t>This paper identified and described the major reflections on the consequences of an endless "small-scale" of multiple "start-up programmes". The findings of this research added to the "Santander Summer Company Programme" at the University of Glasgow.</w:t>
            </w:r>
          </w:p>
        </w:tc>
        <w:tc>
          <w:tcPr>
            <w:tcW w:w="1328" w:type="pct"/>
          </w:tcPr>
          <w:p w14:paraId="21845EB0" w14:textId="77777777" w:rsidR="00B82571" w:rsidRPr="00C86CB8" w:rsidRDefault="00B82571" w:rsidP="00C86CB8">
            <w:pPr>
              <w:numPr>
                <w:ilvl w:val="0"/>
                <w:numId w:val="36"/>
              </w:numPr>
              <w:spacing w:before="100" w:beforeAutospacing="1"/>
              <w:rPr>
                <w:rFonts w:cs="Times New Roman"/>
                <w:sz w:val="24"/>
                <w:szCs w:val="24"/>
                <w:lang w:val="en-GB"/>
              </w:rPr>
            </w:pPr>
            <w:r w:rsidRPr="00C86CB8">
              <w:rPr>
                <w:rFonts w:cs="Times New Roman"/>
                <w:sz w:val="24"/>
                <w:szCs w:val="24"/>
                <w:lang w:val="en-GB"/>
              </w:rPr>
              <w:t>"Substantial literature on the design"</w:t>
            </w:r>
          </w:p>
          <w:p w14:paraId="6E315C54" w14:textId="77777777" w:rsidR="00B82571" w:rsidRPr="00C86CB8" w:rsidRDefault="00B82571" w:rsidP="00C86CB8">
            <w:pPr>
              <w:numPr>
                <w:ilvl w:val="0"/>
                <w:numId w:val="36"/>
              </w:numPr>
              <w:spacing w:before="100" w:beforeAutospacing="1"/>
              <w:rPr>
                <w:rFonts w:cs="Times New Roman"/>
                <w:sz w:val="24"/>
                <w:szCs w:val="24"/>
                <w:lang w:val="en-GB"/>
              </w:rPr>
            </w:pPr>
            <w:r w:rsidRPr="00C86CB8">
              <w:rPr>
                <w:rFonts w:cs="Times New Roman"/>
                <w:sz w:val="24"/>
                <w:szCs w:val="24"/>
                <w:lang w:val="en-GB"/>
              </w:rPr>
              <w:t>Secondary qualitative</w:t>
            </w:r>
          </w:p>
        </w:tc>
      </w:tr>
      <w:tr w:rsidR="00C86CB8" w:rsidRPr="00C86CB8" w14:paraId="486BDBC7" w14:textId="77777777" w:rsidTr="00E90A39">
        <w:tc>
          <w:tcPr>
            <w:tcW w:w="1094" w:type="pct"/>
          </w:tcPr>
          <w:p w14:paraId="5620A426" w14:textId="77777777" w:rsidR="00B82571" w:rsidRPr="00C86CB8" w:rsidRDefault="00B82571" w:rsidP="00C86CB8">
            <w:pPr>
              <w:rPr>
                <w:rFonts w:cs="Times New Roman"/>
                <w:i/>
                <w:sz w:val="24"/>
                <w:szCs w:val="24"/>
                <w:lang w:val="en-GB"/>
              </w:rPr>
            </w:pPr>
            <w:r w:rsidRPr="00C86CB8">
              <w:rPr>
                <w:rFonts w:cs="Times New Roman"/>
                <w:i/>
                <w:sz w:val="24"/>
                <w:szCs w:val="24"/>
                <w:lang w:val="en-GB"/>
              </w:rPr>
              <w:lastRenderedPageBreak/>
              <w:t>"Online pharmacies: challenges and scope in India"</w:t>
            </w:r>
          </w:p>
        </w:tc>
        <w:tc>
          <w:tcPr>
            <w:tcW w:w="906" w:type="pct"/>
          </w:tcPr>
          <w:p w14:paraId="3D46293C" w14:textId="77777777" w:rsidR="00B82571" w:rsidRPr="00C86CB8" w:rsidRDefault="00B82571" w:rsidP="00C86CB8">
            <w:pPr>
              <w:rPr>
                <w:rFonts w:cs="Times New Roman"/>
                <w:i/>
                <w:sz w:val="24"/>
                <w:szCs w:val="24"/>
                <w:lang w:val="en-GB"/>
              </w:rPr>
            </w:pPr>
            <w:r w:rsidRPr="00C86CB8">
              <w:rPr>
                <w:rFonts w:cs="Times New Roman"/>
                <w:i/>
                <w:sz w:val="24"/>
                <w:szCs w:val="24"/>
                <w:lang w:val="en-GB"/>
              </w:rPr>
              <w:t>Saraswat, S., Jain, R. and Awasthi, S., 2020</w:t>
            </w:r>
          </w:p>
        </w:tc>
        <w:tc>
          <w:tcPr>
            <w:tcW w:w="1673" w:type="pct"/>
          </w:tcPr>
          <w:p w14:paraId="47A8BE0F" w14:textId="77777777" w:rsidR="00B82571" w:rsidRPr="00C86CB8" w:rsidRDefault="00B82571" w:rsidP="00C86CB8">
            <w:pPr>
              <w:rPr>
                <w:rFonts w:cs="Times New Roman"/>
                <w:sz w:val="24"/>
                <w:szCs w:val="24"/>
                <w:lang w:val="en-GB"/>
              </w:rPr>
            </w:pPr>
            <w:r w:rsidRPr="00C86CB8">
              <w:rPr>
                <w:rFonts w:cs="Times New Roman"/>
                <w:sz w:val="24"/>
                <w:szCs w:val="24"/>
                <w:lang w:val="en-GB"/>
              </w:rPr>
              <w:t>This study found that online pharmacies can supply comfort in pharmaceutical allocation, but severe fitness problems are directed to irregulated e-drugstores. There are no exact laws and restrictions, imitation in treatment, conclusions of geographical borders, and deals of unlawful drugs are the extents of the problems. </w:t>
            </w:r>
          </w:p>
        </w:tc>
        <w:tc>
          <w:tcPr>
            <w:tcW w:w="1328" w:type="pct"/>
          </w:tcPr>
          <w:p w14:paraId="2F90286E" w14:textId="77777777" w:rsidR="00B82571" w:rsidRPr="00C86CB8" w:rsidRDefault="00B82571" w:rsidP="00C86CB8">
            <w:pPr>
              <w:numPr>
                <w:ilvl w:val="0"/>
                <w:numId w:val="37"/>
              </w:numPr>
              <w:spacing w:before="100" w:beforeAutospacing="1"/>
              <w:rPr>
                <w:rFonts w:cs="Times New Roman"/>
                <w:sz w:val="24"/>
                <w:szCs w:val="24"/>
                <w:lang w:val="en-GB"/>
              </w:rPr>
            </w:pPr>
            <w:r w:rsidRPr="00C86CB8">
              <w:rPr>
                <w:rFonts w:cs="Times New Roman"/>
                <w:sz w:val="24"/>
                <w:szCs w:val="24"/>
                <w:lang w:val="en-GB"/>
              </w:rPr>
              <w:t>Use of "in-depth semi-structured interviews"</w:t>
            </w:r>
          </w:p>
        </w:tc>
      </w:tr>
      <w:tr w:rsidR="00C86CB8" w:rsidRPr="00C86CB8" w14:paraId="28349D19" w14:textId="77777777" w:rsidTr="00E90A39">
        <w:tc>
          <w:tcPr>
            <w:tcW w:w="1094" w:type="pct"/>
          </w:tcPr>
          <w:p w14:paraId="6CDB36A2" w14:textId="77777777" w:rsidR="00B82571" w:rsidRPr="00C86CB8" w:rsidRDefault="00B82571" w:rsidP="00C86CB8">
            <w:pPr>
              <w:rPr>
                <w:rFonts w:cs="Times New Roman"/>
                <w:i/>
                <w:sz w:val="24"/>
                <w:szCs w:val="24"/>
                <w:lang w:val="en-GB"/>
              </w:rPr>
            </w:pPr>
            <w:r w:rsidRPr="00C86CB8">
              <w:rPr>
                <w:rFonts w:cs="Times New Roman"/>
                <w:i/>
                <w:sz w:val="24"/>
                <w:szCs w:val="24"/>
                <w:lang w:val="en-GB"/>
              </w:rPr>
              <w:t>"Start-ups, Gender Disparities, and the Fintech Revolution in Latin America"</w:t>
            </w:r>
          </w:p>
        </w:tc>
        <w:tc>
          <w:tcPr>
            <w:tcW w:w="906" w:type="pct"/>
          </w:tcPr>
          <w:p w14:paraId="30CBE0C9"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t>Batiz-Lazo</w:t>
            </w:r>
            <w:proofErr w:type="spellEnd"/>
            <w:r w:rsidRPr="00C86CB8">
              <w:rPr>
                <w:rFonts w:cs="Times New Roman"/>
                <w:i/>
                <w:sz w:val="24"/>
                <w:szCs w:val="24"/>
                <w:lang w:val="en-GB"/>
              </w:rPr>
              <w:t>, B. and González-Correa, I., 2022</w:t>
            </w:r>
          </w:p>
        </w:tc>
        <w:tc>
          <w:tcPr>
            <w:tcW w:w="1673" w:type="pct"/>
          </w:tcPr>
          <w:p w14:paraId="187B4348" w14:textId="77777777" w:rsidR="00B82571" w:rsidRPr="00C86CB8" w:rsidRDefault="00B82571" w:rsidP="00C86CB8">
            <w:pPr>
              <w:rPr>
                <w:rFonts w:cs="Times New Roman"/>
                <w:sz w:val="24"/>
                <w:szCs w:val="24"/>
                <w:lang w:val="en-GB"/>
              </w:rPr>
            </w:pPr>
            <w:r w:rsidRPr="00C86CB8">
              <w:rPr>
                <w:rFonts w:cs="Times New Roman"/>
                <w:sz w:val="24"/>
                <w:szCs w:val="24"/>
                <w:lang w:val="en-GB"/>
              </w:rPr>
              <w:t>This study investigated the determination of the condition of the skill of "gender disparity". In this research, the identification of gaps along with the identification of challenges in the trends of fintech technology has been focused. </w:t>
            </w:r>
          </w:p>
        </w:tc>
        <w:tc>
          <w:tcPr>
            <w:tcW w:w="1328" w:type="pct"/>
          </w:tcPr>
          <w:p w14:paraId="4BD0E6D7" w14:textId="77777777" w:rsidR="00B82571" w:rsidRPr="00C86CB8" w:rsidRDefault="00B82571" w:rsidP="00C86CB8">
            <w:pPr>
              <w:numPr>
                <w:ilvl w:val="0"/>
                <w:numId w:val="38"/>
              </w:numPr>
              <w:spacing w:before="100" w:beforeAutospacing="1"/>
              <w:rPr>
                <w:rFonts w:cs="Times New Roman"/>
                <w:sz w:val="24"/>
                <w:szCs w:val="24"/>
                <w:lang w:val="en-GB"/>
              </w:rPr>
            </w:pPr>
            <w:r w:rsidRPr="00C86CB8">
              <w:rPr>
                <w:rFonts w:cs="Times New Roman"/>
                <w:sz w:val="24"/>
                <w:szCs w:val="24"/>
                <w:lang w:val="en-GB"/>
              </w:rPr>
              <w:t>"Qualitative research" is conducted</w:t>
            </w:r>
          </w:p>
        </w:tc>
      </w:tr>
      <w:tr w:rsidR="00C86CB8" w:rsidRPr="00C86CB8" w14:paraId="24DD916B" w14:textId="77777777" w:rsidTr="00E90A39">
        <w:tc>
          <w:tcPr>
            <w:tcW w:w="1094" w:type="pct"/>
          </w:tcPr>
          <w:p w14:paraId="057B9D81" w14:textId="77777777" w:rsidR="00B82571" w:rsidRPr="00C86CB8" w:rsidRDefault="00B82571" w:rsidP="00C86CB8">
            <w:pPr>
              <w:rPr>
                <w:rFonts w:cs="Times New Roman"/>
                <w:i/>
                <w:sz w:val="24"/>
                <w:szCs w:val="24"/>
                <w:lang w:val="en-GB"/>
              </w:rPr>
            </w:pPr>
            <w:r w:rsidRPr="00C86CB8">
              <w:rPr>
                <w:rFonts w:cs="Times New Roman"/>
                <w:i/>
                <w:sz w:val="24"/>
                <w:szCs w:val="24"/>
                <w:lang w:val="en-GB"/>
              </w:rPr>
              <w:t>"The sustainable start‐up paradox: Predicting the business and climate performance of start‐ups"</w:t>
            </w:r>
          </w:p>
        </w:tc>
        <w:tc>
          <w:tcPr>
            <w:tcW w:w="906" w:type="pct"/>
          </w:tcPr>
          <w:p w14:paraId="72561409"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t>Leendertse</w:t>
            </w:r>
            <w:proofErr w:type="spellEnd"/>
            <w:r w:rsidRPr="00C86CB8">
              <w:rPr>
                <w:rFonts w:cs="Times New Roman"/>
                <w:i/>
                <w:sz w:val="24"/>
                <w:szCs w:val="24"/>
                <w:lang w:val="en-GB"/>
              </w:rPr>
              <w:t xml:space="preserve">, J., van </w:t>
            </w:r>
            <w:proofErr w:type="spellStart"/>
            <w:r w:rsidRPr="00C86CB8">
              <w:rPr>
                <w:rFonts w:cs="Times New Roman"/>
                <w:i/>
                <w:sz w:val="24"/>
                <w:szCs w:val="24"/>
                <w:lang w:val="en-GB"/>
              </w:rPr>
              <w:t>Rijnsoever</w:t>
            </w:r>
            <w:proofErr w:type="spellEnd"/>
            <w:r w:rsidRPr="00C86CB8">
              <w:rPr>
                <w:rFonts w:cs="Times New Roman"/>
                <w:i/>
                <w:sz w:val="24"/>
                <w:szCs w:val="24"/>
                <w:lang w:val="en-GB"/>
              </w:rPr>
              <w:t xml:space="preserve">, F.J. and </w:t>
            </w:r>
            <w:proofErr w:type="spellStart"/>
            <w:r w:rsidRPr="00C86CB8">
              <w:rPr>
                <w:rFonts w:cs="Times New Roman"/>
                <w:i/>
                <w:sz w:val="24"/>
                <w:szCs w:val="24"/>
                <w:lang w:val="en-GB"/>
              </w:rPr>
              <w:t>Eveleens</w:t>
            </w:r>
            <w:proofErr w:type="spellEnd"/>
            <w:r w:rsidRPr="00C86CB8">
              <w:rPr>
                <w:rFonts w:cs="Times New Roman"/>
                <w:i/>
                <w:sz w:val="24"/>
                <w:szCs w:val="24"/>
                <w:lang w:val="en-GB"/>
              </w:rPr>
              <w:t>, C.P., 2021</w:t>
            </w:r>
          </w:p>
        </w:tc>
        <w:tc>
          <w:tcPr>
            <w:tcW w:w="1673" w:type="pct"/>
          </w:tcPr>
          <w:p w14:paraId="6B4B839F" w14:textId="77777777" w:rsidR="00B82571" w:rsidRPr="00C86CB8" w:rsidRDefault="00B82571" w:rsidP="00C86CB8">
            <w:pPr>
              <w:rPr>
                <w:rFonts w:cs="Times New Roman"/>
                <w:sz w:val="24"/>
                <w:szCs w:val="24"/>
                <w:lang w:val="en-GB"/>
              </w:rPr>
            </w:pPr>
            <w:r w:rsidRPr="00C86CB8">
              <w:rPr>
                <w:rFonts w:cs="Times New Roman"/>
                <w:sz w:val="24"/>
                <w:szCs w:val="24"/>
                <w:lang w:val="en-GB"/>
              </w:rPr>
              <w:t xml:space="preserve">These ambitions permit all start-ups to control their "data and microdata" because it will be helpful to start relic integration techniques, effect connectivity, rev digitisation, and produce </w:t>
            </w:r>
            <w:r w:rsidRPr="00C86CB8">
              <w:rPr>
                <w:rFonts w:cs="Times New Roman"/>
                <w:sz w:val="24"/>
                <w:szCs w:val="24"/>
                <w:lang w:val="en-GB"/>
              </w:rPr>
              <w:lastRenderedPageBreak/>
              <w:t>alliances and collaboration between partakers in the supply chain. These findings have identified that innovation can develop new market opportunities.</w:t>
            </w:r>
          </w:p>
        </w:tc>
        <w:tc>
          <w:tcPr>
            <w:tcW w:w="1328" w:type="pct"/>
          </w:tcPr>
          <w:p w14:paraId="4B054965" w14:textId="77777777" w:rsidR="00B82571" w:rsidRPr="00C86CB8" w:rsidRDefault="00B82571" w:rsidP="00C86CB8">
            <w:pPr>
              <w:numPr>
                <w:ilvl w:val="0"/>
                <w:numId w:val="39"/>
              </w:numPr>
              <w:spacing w:before="100" w:beforeAutospacing="1"/>
              <w:rPr>
                <w:rFonts w:cs="Times New Roman"/>
                <w:sz w:val="24"/>
                <w:szCs w:val="24"/>
                <w:lang w:val="en-GB"/>
              </w:rPr>
            </w:pPr>
            <w:r w:rsidRPr="00C86CB8">
              <w:rPr>
                <w:rFonts w:cs="Times New Roman"/>
                <w:sz w:val="24"/>
                <w:szCs w:val="24"/>
                <w:lang w:val="en-GB"/>
              </w:rPr>
              <w:lastRenderedPageBreak/>
              <w:t>Primary quantitative method of data collection</w:t>
            </w:r>
          </w:p>
        </w:tc>
      </w:tr>
      <w:tr w:rsidR="00C86CB8" w:rsidRPr="00C86CB8" w14:paraId="30AC2827" w14:textId="77777777" w:rsidTr="00E90A39">
        <w:tc>
          <w:tcPr>
            <w:tcW w:w="1094" w:type="pct"/>
          </w:tcPr>
          <w:p w14:paraId="632074A9" w14:textId="77777777" w:rsidR="00B82571" w:rsidRPr="00C86CB8" w:rsidRDefault="00B82571" w:rsidP="00C86CB8">
            <w:pPr>
              <w:rPr>
                <w:rFonts w:cs="Times New Roman"/>
                <w:i/>
                <w:sz w:val="24"/>
                <w:szCs w:val="24"/>
                <w:lang w:val="en-GB"/>
              </w:rPr>
            </w:pPr>
            <w:r w:rsidRPr="00C86CB8">
              <w:rPr>
                <w:rFonts w:cs="Times New Roman"/>
                <w:i/>
                <w:sz w:val="24"/>
                <w:szCs w:val="24"/>
                <w:lang w:val="en-GB"/>
              </w:rPr>
              <w:t>"Digital marketing adoption by start-ups and SMEs"</w:t>
            </w:r>
          </w:p>
        </w:tc>
        <w:tc>
          <w:tcPr>
            <w:tcW w:w="906" w:type="pct"/>
          </w:tcPr>
          <w:p w14:paraId="6F285979" w14:textId="77777777" w:rsidR="00B82571" w:rsidRPr="00C86CB8" w:rsidRDefault="00B82571" w:rsidP="00C86CB8">
            <w:pPr>
              <w:rPr>
                <w:rFonts w:cs="Times New Roman"/>
                <w:i/>
                <w:sz w:val="24"/>
                <w:szCs w:val="24"/>
                <w:lang w:val="en-GB"/>
              </w:rPr>
            </w:pPr>
            <w:r w:rsidRPr="00C86CB8">
              <w:rPr>
                <w:rFonts w:cs="Times New Roman"/>
                <w:i/>
                <w:sz w:val="24"/>
                <w:szCs w:val="24"/>
                <w:lang w:val="en-GB"/>
              </w:rPr>
              <w:t xml:space="preserve">Patil, A.S., </w:t>
            </w:r>
            <w:proofErr w:type="spellStart"/>
            <w:r w:rsidRPr="00C86CB8">
              <w:rPr>
                <w:rFonts w:cs="Times New Roman"/>
                <w:i/>
                <w:sz w:val="24"/>
                <w:szCs w:val="24"/>
                <w:lang w:val="en-GB"/>
              </w:rPr>
              <w:t>Navalgund</w:t>
            </w:r>
            <w:proofErr w:type="spellEnd"/>
            <w:r w:rsidRPr="00C86CB8">
              <w:rPr>
                <w:rFonts w:cs="Times New Roman"/>
                <w:i/>
                <w:sz w:val="24"/>
                <w:szCs w:val="24"/>
                <w:lang w:val="en-GB"/>
              </w:rPr>
              <w:t xml:space="preserve">, N.R. and </w:t>
            </w:r>
            <w:proofErr w:type="spellStart"/>
            <w:r w:rsidRPr="00C86CB8">
              <w:rPr>
                <w:rFonts w:cs="Times New Roman"/>
                <w:i/>
                <w:sz w:val="24"/>
                <w:szCs w:val="24"/>
                <w:lang w:val="en-GB"/>
              </w:rPr>
              <w:t>Mahantshetti</w:t>
            </w:r>
            <w:proofErr w:type="spellEnd"/>
            <w:r w:rsidRPr="00C86CB8">
              <w:rPr>
                <w:rFonts w:cs="Times New Roman"/>
                <w:i/>
                <w:sz w:val="24"/>
                <w:szCs w:val="24"/>
                <w:lang w:val="en-GB"/>
              </w:rPr>
              <w:t>, S., 2022</w:t>
            </w:r>
          </w:p>
        </w:tc>
        <w:tc>
          <w:tcPr>
            <w:tcW w:w="1673" w:type="pct"/>
          </w:tcPr>
          <w:p w14:paraId="79FD6E3D" w14:textId="77777777" w:rsidR="00B82571" w:rsidRPr="00C86CB8" w:rsidRDefault="00B82571" w:rsidP="00C86CB8">
            <w:pPr>
              <w:rPr>
                <w:rFonts w:cs="Times New Roman"/>
                <w:sz w:val="24"/>
                <w:szCs w:val="24"/>
                <w:lang w:val="en-GB"/>
              </w:rPr>
            </w:pPr>
            <w:r w:rsidRPr="00C86CB8">
              <w:rPr>
                <w:rFonts w:cs="Times New Roman"/>
                <w:sz w:val="24"/>
                <w:szCs w:val="24"/>
                <w:lang w:val="en-GB"/>
              </w:rPr>
              <w:t>This study has identified the insufficiency of procedures and laws that defend and sustain all e-commerce processes. Weak digital infrastructure becomes unable to provide opportunities to stem the digital entrepreneurs' function.</w:t>
            </w:r>
          </w:p>
        </w:tc>
        <w:tc>
          <w:tcPr>
            <w:tcW w:w="1328" w:type="pct"/>
          </w:tcPr>
          <w:p w14:paraId="0A7B20F6" w14:textId="77777777" w:rsidR="00B82571" w:rsidRPr="00C86CB8" w:rsidRDefault="00B82571" w:rsidP="00C86CB8">
            <w:pPr>
              <w:numPr>
                <w:ilvl w:val="0"/>
                <w:numId w:val="40"/>
              </w:numPr>
              <w:spacing w:before="100" w:beforeAutospacing="1"/>
              <w:rPr>
                <w:rFonts w:cs="Times New Roman"/>
                <w:sz w:val="24"/>
                <w:szCs w:val="24"/>
                <w:lang w:val="en-GB"/>
              </w:rPr>
            </w:pPr>
          </w:p>
        </w:tc>
      </w:tr>
      <w:tr w:rsidR="00C86CB8" w:rsidRPr="00C86CB8" w14:paraId="1D1D7BD4" w14:textId="77777777" w:rsidTr="00E90A39">
        <w:tc>
          <w:tcPr>
            <w:tcW w:w="1094" w:type="pct"/>
          </w:tcPr>
          <w:p w14:paraId="578D2F24" w14:textId="77777777" w:rsidR="00B82571" w:rsidRPr="00C86CB8" w:rsidRDefault="00B82571" w:rsidP="00C86CB8">
            <w:pPr>
              <w:rPr>
                <w:rFonts w:cs="Times New Roman"/>
                <w:i/>
                <w:sz w:val="24"/>
                <w:szCs w:val="24"/>
                <w:lang w:val="en-GB"/>
              </w:rPr>
            </w:pPr>
            <w:r w:rsidRPr="00C86CB8">
              <w:rPr>
                <w:rFonts w:cs="Times New Roman"/>
                <w:i/>
                <w:sz w:val="24"/>
                <w:szCs w:val="24"/>
                <w:lang w:val="en-GB"/>
              </w:rPr>
              <w:t>"The impact of digital logistics start-ups on incumbent firms: a business model perspective"</w:t>
            </w:r>
          </w:p>
        </w:tc>
        <w:tc>
          <w:tcPr>
            <w:tcW w:w="906" w:type="pct"/>
          </w:tcPr>
          <w:p w14:paraId="5E566326" w14:textId="77777777" w:rsidR="00B82571" w:rsidRPr="00C86CB8" w:rsidRDefault="00B82571" w:rsidP="00C86CB8">
            <w:pPr>
              <w:rPr>
                <w:rFonts w:cs="Times New Roman"/>
                <w:i/>
                <w:sz w:val="24"/>
                <w:szCs w:val="24"/>
                <w:lang w:val="en-GB"/>
              </w:rPr>
            </w:pPr>
            <w:proofErr w:type="spellStart"/>
            <w:r w:rsidRPr="00C86CB8">
              <w:rPr>
                <w:rFonts w:cs="Times New Roman"/>
                <w:i/>
                <w:sz w:val="24"/>
                <w:szCs w:val="24"/>
                <w:lang w:val="en-GB"/>
              </w:rPr>
              <w:t>Mikl</w:t>
            </w:r>
            <w:proofErr w:type="spellEnd"/>
            <w:r w:rsidRPr="00C86CB8">
              <w:rPr>
                <w:rFonts w:cs="Times New Roman"/>
                <w:i/>
                <w:sz w:val="24"/>
                <w:szCs w:val="24"/>
                <w:lang w:val="en-GB"/>
              </w:rPr>
              <w:t xml:space="preserve">, J., Herold, D.M., </w:t>
            </w:r>
            <w:proofErr w:type="spellStart"/>
            <w:r w:rsidRPr="00C86CB8">
              <w:rPr>
                <w:rFonts w:cs="Times New Roman"/>
                <w:i/>
                <w:sz w:val="24"/>
                <w:szCs w:val="24"/>
                <w:lang w:val="en-GB"/>
              </w:rPr>
              <w:t>Ćwiklicki</w:t>
            </w:r>
            <w:proofErr w:type="spellEnd"/>
            <w:r w:rsidRPr="00C86CB8">
              <w:rPr>
                <w:rFonts w:cs="Times New Roman"/>
                <w:i/>
                <w:sz w:val="24"/>
                <w:szCs w:val="24"/>
                <w:lang w:val="en-GB"/>
              </w:rPr>
              <w:t xml:space="preserve">, M. and </w:t>
            </w:r>
            <w:proofErr w:type="spellStart"/>
            <w:r w:rsidRPr="00C86CB8">
              <w:rPr>
                <w:rFonts w:cs="Times New Roman"/>
                <w:i/>
                <w:sz w:val="24"/>
                <w:szCs w:val="24"/>
                <w:lang w:val="en-GB"/>
              </w:rPr>
              <w:t>Kummer</w:t>
            </w:r>
            <w:proofErr w:type="spellEnd"/>
            <w:r w:rsidRPr="00C86CB8">
              <w:rPr>
                <w:rFonts w:cs="Times New Roman"/>
                <w:i/>
                <w:sz w:val="24"/>
                <w:szCs w:val="24"/>
                <w:lang w:val="en-GB"/>
              </w:rPr>
              <w:t>, S., 2021</w:t>
            </w:r>
          </w:p>
        </w:tc>
        <w:tc>
          <w:tcPr>
            <w:tcW w:w="1673" w:type="pct"/>
          </w:tcPr>
          <w:p w14:paraId="3326984D" w14:textId="77777777" w:rsidR="00B82571" w:rsidRPr="00C86CB8" w:rsidRDefault="00B82571" w:rsidP="00C86CB8">
            <w:pPr>
              <w:rPr>
                <w:rFonts w:cs="Times New Roman"/>
                <w:sz w:val="24"/>
                <w:szCs w:val="24"/>
                <w:lang w:val="en-GB"/>
              </w:rPr>
            </w:pPr>
            <w:r w:rsidRPr="00C86CB8">
              <w:rPr>
                <w:rFonts w:cs="Times New Roman"/>
                <w:sz w:val="24"/>
                <w:szCs w:val="24"/>
                <w:lang w:val="en-GB"/>
              </w:rPr>
              <w:t>The findings have the concern that "digital agriculture" can improve</w:t>
            </w:r>
            <w:r w:rsidRPr="00C86CB8">
              <w:rPr>
                <w:rFonts w:cs="Times New Roman"/>
                <w:sz w:val="24"/>
                <w:szCs w:val="24"/>
                <w:lang w:val="en-GB"/>
              </w:rPr>
              <w:br/>
              <w:t>the market dominance mostly of the large farming enterprises. It can also</w:t>
            </w:r>
            <w:r w:rsidRPr="00C86CB8">
              <w:rPr>
                <w:rFonts w:cs="Times New Roman"/>
                <w:sz w:val="24"/>
                <w:szCs w:val="24"/>
                <w:lang w:val="en-GB"/>
              </w:rPr>
              <w:br/>
              <w:t>improve the digital range that can support the collection of "digital</w:t>
            </w:r>
            <w:r w:rsidRPr="00C86CB8">
              <w:rPr>
                <w:rFonts w:cs="Times New Roman"/>
                <w:sz w:val="24"/>
                <w:szCs w:val="24"/>
                <w:lang w:val="en-GB"/>
              </w:rPr>
              <w:br/>
              <w:t>agricultural technology".</w:t>
            </w:r>
          </w:p>
        </w:tc>
        <w:tc>
          <w:tcPr>
            <w:tcW w:w="1328" w:type="pct"/>
          </w:tcPr>
          <w:p w14:paraId="6AAD803C" w14:textId="77777777" w:rsidR="00B82571" w:rsidRPr="00C86CB8" w:rsidRDefault="00B82571" w:rsidP="00C86CB8">
            <w:pPr>
              <w:numPr>
                <w:ilvl w:val="0"/>
                <w:numId w:val="41"/>
              </w:numPr>
              <w:spacing w:before="100" w:beforeAutospacing="1"/>
              <w:rPr>
                <w:rFonts w:cs="Times New Roman"/>
                <w:sz w:val="24"/>
                <w:szCs w:val="24"/>
                <w:lang w:val="en-GB"/>
              </w:rPr>
            </w:pPr>
            <w:r w:rsidRPr="00C86CB8">
              <w:rPr>
                <w:rFonts w:cs="Times New Roman"/>
                <w:sz w:val="24"/>
                <w:szCs w:val="24"/>
                <w:lang w:val="en-GB"/>
              </w:rPr>
              <w:t>"Method approach with semi-structured interviews"</w:t>
            </w:r>
          </w:p>
        </w:tc>
      </w:tr>
      <w:tr w:rsidR="00C86CB8" w:rsidRPr="00C86CB8" w14:paraId="6A9EE6A9" w14:textId="77777777" w:rsidTr="00E90A39">
        <w:tc>
          <w:tcPr>
            <w:tcW w:w="1094" w:type="pct"/>
          </w:tcPr>
          <w:p w14:paraId="0F243B6D" w14:textId="77777777" w:rsidR="00B82571" w:rsidRPr="00C86CB8" w:rsidRDefault="00B82571" w:rsidP="00C86CB8">
            <w:pPr>
              <w:rPr>
                <w:rFonts w:cs="Times New Roman"/>
                <w:i/>
                <w:sz w:val="24"/>
                <w:szCs w:val="24"/>
                <w:lang w:val="en-GB"/>
              </w:rPr>
            </w:pPr>
            <w:r w:rsidRPr="00C86CB8">
              <w:rPr>
                <w:rFonts w:cs="Times New Roman"/>
                <w:i/>
                <w:sz w:val="24"/>
                <w:szCs w:val="24"/>
                <w:lang w:val="en-GB"/>
              </w:rPr>
              <w:t>"Assessment of competitiveness of food-tech start-ups in India."</w:t>
            </w:r>
          </w:p>
        </w:tc>
        <w:tc>
          <w:tcPr>
            <w:tcW w:w="906" w:type="pct"/>
          </w:tcPr>
          <w:p w14:paraId="7C087C0B" w14:textId="77777777" w:rsidR="00B82571" w:rsidRPr="00C86CB8" w:rsidRDefault="00B82571" w:rsidP="00C86CB8">
            <w:pPr>
              <w:rPr>
                <w:rFonts w:cs="Times New Roman"/>
                <w:i/>
                <w:sz w:val="24"/>
                <w:szCs w:val="24"/>
                <w:lang w:val="en-GB"/>
              </w:rPr>
            </w:pPr>
            <w:r w:rsidRPr="00C86CB8">
              <w:rPr>
                <w:rFonts w:cs="Times New Roman"/>
                <w:i/>
                <w:sz w:val="24"/>
                <w:szCs w:val="24"/>
                <w:lang w:val="en-GB"/>
              </w:rPr>
              <w:t>Munshi, A., 2019</w:t>
            </w:r>
          </w:p>
        </w:tc>
        <w:tc>
          <w:tcPr>
            <w:tcW w:w="1673" w:type="pct"/>
          </w:tcPr>
          <w:p w14:paraId="6C8B9BB8" w14:textId="77777777" w:rsidR="00B82571" w:rsidRPr="00C86CB8" w:rsidRDefault="00B82571" w:rsidP="00C86CB8">
            <w:pPr>
              <w:rPr>
                <w:rFonts w:cs="Times New Roman"/>
                <w:sz w:val="24"/>
                <w:szCs w:val="24"/>
                <w:lang w:val="en-GB"/>
              </w:rPr>
            </w:pPr>
            <w:r w:rsidRPr="00C86CB8">
              <w:rPr>
                <w:rFonts w:cs="Times New Roman"/>
                <w:sz w:val="24"/>
                <w:szCs w:val="24"/>
                <w:lang w:val="en-GB"/>
              </w:rPr>
              <w:t xml:space="preserve">The major findings have focused on the major conditions determined at the "micro-level" are the increased expenses of </w:t>
            </w:r>
            <w:r w:rsidRPr="00C86CB8">
              <w:rPr>
                <w:rFonts w:cs="Times New Roman"/>
                <w:sz w:val="24"/>
                <w:szCs w:val="24"/>
                <w:lang w:val="en-GB"/>
              </w:rPr>
              <w:lastRenderedPageBreak/>
              <w:t>palatable due to a current disrupted supply chain management. This study has identified the absence of technology to crowd deliver. The main possibility of this study is to create creative developments established on the traditionally understood organoleptic and applicable effects of insects.</w:t>
            </w:r>
          </w:p>
        </w:tc>
        <w:tc>
          <w:tcPr>
            <w:tcW w:w="1328" w:type="pct"/>
          </w:tcPr>
          <w:p w14:paraId="42E1C712" w14:textId="77777777" w:rsidR="00B82571" w:rsidRPr="00C86CB8" w:rsidRDefault="00B82571" w:rsidP="00C86CB8">
            <w:pPr>
              <w:numPr>
                <w:ilvl w:val="0"/>
                <w:numId w:val="42"/>
              </w:numPr>
              <w:spacing w:before="100" w:beforeAutospacing="1"/>
              <w:rPr>
                <w:rFonts w:cs="Times New Roman"/>
                <w:sz w:val="24"/>
                <w:szCs w:val="24"/>
                <w:lang w:val="en-GB"/>
              </w:rPr>
            </w:pPr>
            <w:r w:rsidRPr="00C86CB8">
              <w:rPr>
                <w:rFonts w:cs="Times New Roman"/>
                <w:sz w:val="24"/>
                <w:szCs w:val="24"/>
                <w:lang w:val="en-GB"/>
              </w:rPr>
              <w:lastRenderedPageBreak/>
              <w:t>Use of "Action learning approach"</w:t>
            </w:r>
          </w:p>
        </w:tc>
      </w:tr>
      <w:tr w:rsidR="00B82571" w:rsidRPr="00C86CB8" w14:paraId="5D46509C" w14:textId="77777777" w:rsidTr="00E90A39">
        <w:tc>
          <w:tcPr>
            <w:tcW w:w="1094" w:type="pct"/>
          </w:tcPr>
          <w:p w14:paraId="6D03DB86" w14:textId="77777777" w:rsidR="00B82571" w:rsidRPr="00C86CB8" w:rsidRDefault="00B82571" w:rsidP="00C86CB8">
            <w:pPr>
              <w:rPr>
                <w:rFonts w:cs="Times New Roman"/>
                <w:i/>
                <w:sz w:val="24"/>
                <w:szCs w:val="24"/>
                <w:lang w:val="en-GB"/>
              </w:rPr>
            </w:pPr>
            <w:r w:rsidRPr="00C86CB8">
              <w:rPr>
                <w:rFonts w:cs="Times New Roman"/>
                <w:i/>
                <w:sz w:val="24"/>
                <w:szCs w:val="24"/>
                <w:lang w:val="en-GB"/>
              </w:rPr>
              <w:t>"Female start-ups in Italy: A relational capital perspective"</w:t>
            </w:r>
          </w:p>
        </w:tc>
        <w:tc>
          <w:tcPr>
            <w:tcW w:w="906" w:type="pct"/>
          </w:tcPr>
          <w:p w14:paraId="4809A6BB" w14:textId="77777777" w:rsidR="00B82571" w:rsidRPr="00C86CB8" w:rsidRDefault="00B82571" w:rsidP="00C86CB8">
            <w:pPr>
              <w:rPr>
                <w:rFonts w:cs="Times New Roman"/>
                <w:i/>
                <w:sz w:val="24"/>
                <w:szCs w:val="24"/>
                <w:lang w:val="en-GB"/>
              </w:rPr>
            </w:pPr>
            <w:r w:rsidRPr="00C86CB8">
              <w:rPr>
                <w:rFonts w:cs="Times New Roman"/>
                <w:i/>
                <w:sz w:val="24"/>
                <w:szCs w:val="24"/>
                <w:lang w:val="en-GB"/>
              </w:rPr>
              <w:t xml:space="preserve">Dal Mas, F. and </w:t>
            </w:r>
            <w:proofErr w:type="spellStart"/>
            <w:r w:rsidRPr="00C86CB8">
              <w:rPr>
                <w:rFonts w:cs="Times New Roman"/>
                <w:i/>
                <w:sz w:val="24"/>
                <w:szCs w:val="24"/>
                <w:lang w:val="en-GB"/>
              </w:rPr>
              <w:t>Paoloni</w:t>
            </w:r>
            <w:proofErr w:type="spellEnd"/>
            <w:r w:rsidRPr="00C86CB8">
              <w:rPr>
                <w:rFonts w:cs="Times New Roman"/>
                <w:i/>
                <w:sz w:val="24"/>
                <w:szCs w:val="24"/>
                <w:lang w:val="en-GB"/>
              </w:rPr>
              <w:t>, P., 2020</w:t>
            </w:r>
          </w:p>
        </w:tc>
        <w:tc>
          <w:tcPr>
            <w:tcW w:w="1673" w:type="pct"/>
          </w:tcPr>
          <w:p w14:paraId="354E21EF" w14:textId="77777777" w:rsidR="00B82571" w:rsidRPr="00C86CB8" w:rsidRDefault="00B82571" w:rsidP="00C86CB8">
            <w:pPr>
              <w:rPr>
                <w:rFonts w:cs="Times New Roman"/>
                <w:sz w:val="24"/>
                <w:szCs w:val="24"/>
                <w:lang w:val="en-GB"/>
              </w:rPr>
            </w:pPr>
            <w:r w:rsidRPr="00C86CB8">
              <w:rPr>
                <w:rFonts w:cs="Times New Roman"/>
                <w:sz w:val="24"/>
                <w:szCs w:val="24"/>
                <w:lang w:val="en-GB"/>
              </w:rPr>
              <w:t>The results of this study indicated that most of the global start-up businesses are innovating which is related to the "circularity of resources" via a field of partly executed enterprises. The major findings of this study are related to the importance of the necessary demand for start-up funds. </w:t>
            </w:r>
          </w:p>
        </w:tc>
        <w:tc>
          <w:tcPr>
            <w:tcW w:w="1328" w:type="pct"/>
          </w:tcPr>
          <w:p w14:paraId="1178AB0A" w14:textId="77777777" w:rsidR="00B82571" w:rsidRPr="00C86CB8" w:rsidRDefault="00B82571" w:rsidP="00C86CB8">
            <w:pPr>
              <w:numPr>
                <w:ilvl w:val="0"/>
                <w:numId w:val="43"/>
              </w:numPr>
              <w:spacing w:before="100" w:beforeAutospacing="1"/>
              <w:rPr>
                <w:rFonts w:cs="Times New Roman"/>
                <w:sz w:val="24"/>
                <w:szCs w:val="24"/>
                <w:lang w:val="en-GB"/>
              </w:rPr>
            </w:pPr>
            <w:r w:rsidRPr="00C86CB8">
              <w:rPr>
                <w:rFonts w:cs="Times New Roman"/>
                <w:sz w:val="24"/>
                <w:szCs w:val="24"/>
                <w:lang w:val="en-GB"/>
              </w:rPr>
              <w:t>Secondary Qualitative method</w:t>
            </w:r>
          </w:p>
        </w:tc>
      </w:tr>
    </w:tbl>
    <w:p w14:paraId="79F8DFEC" w14:textId="1F7F1F6D" w:rsidR="00B82571" w:rsidRPr="00C86CB8" w:rsidRDefault="00B82571" w:rsidP="00C86CB8">
      <w:pPr>
        <w:pStyle w:val="NormalWeb"/>
        <w:spacing w:before="0" w:beforeAutospacing="0" w:after="200" w:afterAutospacing="0" w:line="360" w:lineRule="auto"/>
      </w:pPr>
    </w:p>
    <w:p w14:paraId="6AE55E34" w14:textId="22A67129" w:rsidR="00470032" w:rsidRPr="00C86CB8" w:rsidRDefault="00470032" w:rsidP="00C86CB8">
      <w:pPr>
        <w:pStyle w:val="NormalWeb"/>
        <w:spacing w:before="0" w:beforeAutospacing="0" w:after="200" w:afterAutospacing="0" w:line="360" w:lineRule="auto"/>
      </w:pPr>
      <w:r w:rsidRPr="00C86CB8">
        <w:t xml:space="preserve">The above articles are selected based on the present research topic. The articles published from 2019 and onwards are included and reviewed for the present secondary qualitative research study. The articles before 2019 related to </w:t>
      </w:r>
      <w:r w:rsidR="002422EC" w:rsidRPr="00C86CB8">
        <w:t xml:space="preserve">another country rather than the </w:t>
      </w:r>
      <w:r w:rsidRPr="00C86CB8">
        <w:t>UK are excluded from the present study. The articles were collected from the authentic search engine “Google Scholar” by adding different filters</w:t>
      </w:r>
      <w:r w:rsidR="002422EC" w:rsidRPr="00C86CB8">
        <w:t>.</w:t>
      </w:r>
      <w:r w:rsidRPr="00C86CB8">
        <w:t xml:space="preserve"> Different keywords such as “online business start-ups”, “online business in </w:t>
      </w:r>
      <w:r w:rsidR="002422EC" w:rsidRPr="00C86CB8">
        <w:t>the UK”, “critical challenges”,</w:t>
      </w:r>
      <w:r w:rsidRPr="00C86CB8">
        <w:t xml:space="preserve"> and so on. These articles mainly focused on </w:t>
      </w:r>
      <w:r w:rsidRPr="00C86CB8">
        <w:lastRenderedPageBreak/>
        <w:t>the critical challenges experienced by online start-up</w:t>
      </w:r>
      <w:r w:rsidR="002422EC" w:rsidRPr="00C86CB8">
        <w:t xml:space="preserve"> businesses and SMEs</w:t>
      </w:r>
      <w:r w:rsidRPr="00C86CB8">
        <w:t xml:space="preserve"> that affected the overall supply chain process of its competitive online market in the UK. As these articles used both primary and secondary data collection </w:t>
      </w:r>
      <w:r w:rsidR="002422EC" w:rsidRPr="00C86CB8">
        <w:t>processes</w:t>
      </w:r>
      <w:r w:rsidRPr="00C86CB8">
        <w:t xml:space="preserve"> and thematic analysis, </w:t>
      </w:r>
      <w:r w:rsidR="002422EC" w:rsidRPr="00C86CB8">
        <w:t>they helped</w:t>
      </w:r>
      <w:r w:rsidRPr="00C86CB8">
        <w:t xml:space="preserve"> elaborate the research objectives accordingly. Based on the data collected from these peer-reviewed articles</w:t>
      </w:r>
      <w:r w:rsidR="00C86CB8" w:rsidRPr="00C86CB8">
        <w:t>, we</w:t>
      </w:r>
      <w:r w:rsidRPr="00C86CB8">
        <w:t xml:space="preserve"> will discuss further according to the research themes derived from the research questions. Through </w:t>
      </w:r>
      <w:r w:rsidR="002422EC" w:rsidRPr="00C86CB8">
        <w:t xml:space="preserve">the systematic way, the data are collected, and by applying the interpretivism approach, further research was completed to ensure the research significance and provide the future scope of the </w:t>
      </w:r>
      <w:r w:rsidRPr="00C86CB8">
        <w:t>study.</w:t>
      </w:r>
    </w:p>
    <w:p w14:paraId="121E8BB2" w14:textId="577510DD" w:rsidR="00094B43" w:rsidRPr="00C86CB8" w:rsidRDefault="00C156F8" w:rsidP="00C86CB8">
      <w:pPr>
        <w:pStyle w:val="Heading2"/>
        <w:rPr>
          <w:rFonts w:eastAsia="Times New Roman"/>
          <w:sz w:val="28"/>
          <w:szCs w:val="28"/>
        </w:rPr>
      </w:pPr>
      <w:bookmarkStart w:id="56" w:name="_Toc155789763"/>
      <w:bookmarkStart w:id="57" w:name="_Toc155833355"/>
      <w:r w:rsidRPr="00C86CB8">
        <w:rPr>
          <w:rFonts w:eastAsia="Times New Roman"/>
          <w:sz w:val="28"/>
          <w:szCs w:val="28"/>
        </w:rPr>
        <w:t>3.10</w:t>
      </w:r>
      <w:r w:rsidR="00094B43" w:rsidRPr="00C86CB8">
        <w:rPr>
          <w:rFonts w:eastAsia="Times New Roman"/>
          <w:sz w:val="28"/>
          <w:szCs w:val="28"/>
        </w:rPr>
        <w:t xml:space="preserve"> Method of </w:t>
      </w:r>
      <w:r w:rsidR="002422EC" w:rsidRPr="00C86CB8">
        <w:rPr>
          <w:rFonts w:eastAsia="Times New Roman"/>
          <w:sz w:val="28"/>
          <w:szCs w:val="28"/>
        </w:rPr>
        <w:t>D</w:t>
      </w:r>
      <w:r w:rsidR="00094B43" w:rsidRPr="00C86CB8">
        <w:rPr>
          <w:rFonts w:eastAsia="Times New Roman"/>
          <w:sz w:val="28"/>
          <w:szCs w:val="28"/>
        </w:rPr>
        <w:t xml:space="preserve">ata </w:t>
      </w:r>
      <w:r w:rsidR="002422EC" w:rsidRPr="00C86CB8">
        <w:rPr>
          <w:rFonts w:eastAsia="Times New Roman"/>
          <w:sz w:val="28"/>
          <w:szCs w:val="28"/>
        </w:rPr>
        <w:t>C</w:t>
      </w:r>
      <w:r w:rsidR="00094B43" w:rsidRPr="00C86CB8">
        <w:rPr>
          <w:rFonts w:eastAsia="Times New Roman"/>
          <w:sz w:val="28"/>
          <w:szCs w:val="28"/>
        </w:rPr>
        <w:t>ollection</w:t>
      </w:r>
      <w:bookmarkEnd w:id="56"/>
      <w:bookmarkEnd w:id="57"/>
    </w:p>
    <w:p w14:paraId="4E844364" w14:textId="4114E592" w:rsidR="00094B43" w:rsidRPr="00C86CB8" w:rsidRDefault="00094B43" w:rsidP="00C86CB8">
      <w:pPr>
        <w:rPr>
          <w:rFonts w:eastAsia="Times New Roman" w:cs="Times New Roman"/>
          <w:szCs w:val="24"/>
        </w:rPr>
      </w:pPr>
      <w:r w:rsidRPr="00C86CB8">
        <w:rPr>
          <w:rFonts w:eastAsia="Times New Roman" w:cs="Times New Roman"/>
          <w:szCs w:val="24"/>
        </w:rPr>
        <w:t xml:space="preserve">There is a need to address data from different data sets obtained from different journals with the help of the PRISMA framework. </w:t>
      </w:r>
    </w:p>
    <w:p w14:paraId="431A449F" w14:textId="1DFE221B" w:rsidR="00094B43" w:rsidRPr="00C86CB8" w:rsidRDefault="00D66EC8" w:rsidP="00C86CB8">
      <w:pPr>
        <w:tabs>
          <w:tab w:val="left" w:pos="5554"/>
        </w:tabs>
        <w:rPr>
          <w:rFonts w:eastAsia="Times New Roman" w:cs="Times New Roman"/>
          <w:szCs w:val="24"/>
        </w:rPr>
      </w:pPr>
      <w:r w:rsidRPr="00C86CB8">
        <w:rPr>
          <w:rFonts w:eastAsia="Times New Roman" w:cs="Times New Roman"/>
          <w:noProof/>
          <w:szCs w:val="24"/>
          <w:lang w:eastAsia="en-US"/>
        </w:rPr>
        <mc:AlternateContent>
          <mc:Choice Requires="wpg">
            <w:drawing>
              <wp:anchor distT="0" distB="0" distL="114300" distR="114300" simplePos="0" relativeHeight="251659264" behindDoc="0" locked="0" layoutInCell="1" allowOverlap="1" wp14:anchorId="35CA51CA" wp14:editId="3A8867AD">
                <wp:simplePos x="0" y="0"/>
                <wp:positionH relativeFrom="margin">
                  <wp:posOffset>361950</wp:posOffset>
                </wp:positionH>
                <wp:positionV relativeFrom="paragraph">
                  <wp:posOffset>130175</wp:posOffset>
                </wp:positionV>
                <wp:extent cx="5229225" cy="6057900"/>
                <wp:effectExtent l="0" t="0" r="28575" b="19050"/>
                <wp:wrapNone/>
                <wp:docPr id="2" name="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9225" cy="6057900"/>
                          <a:chOff x="1664" y="4862"/>
                          <a:chExt cx="8948" cy="9628"/>
                        </a:xfrm>
                      </wpg:grpSpPr>
                      <wps:wsp>
                        <wps:cNvPr id="6" name=" 2"/>
                        <wps:cNvSpPr>
                          <a:spLocks/>
                        </wps:cNvSpPr>
                        <wps:spPr bwMode="auto">
                          <a:xfrm>
                            <a:off x="1664" y="4862"/>
                            <a:ext cx="3198" cy="973"/>
                          </a:xfrm>
                          <a:prstGeom prst="rect">
                            <a:avLst/>
                          </a:prstGeom>
                          <a:solidFill>
                            <a:srgbClr val="FFFFFF"/>
                          </a:solidFill>
                          <a:ln w="9525">
                            <a:solidFill>
                              <a:srgbClr val="000000"/>
                            </a:solidFill>
                            <a:miter lim="800000"/>
                            <a:headEnd/>
                            <a:tailEnd/>
                          </a:ln>
                        </wps:spPr>
                        <wps:txbx>
                          <w:txbxContent>
                            <w:p w14:paraId="492D49A0" w14:textId="77777777" w:rsidR="00066AD8" w:rsidRPr="002A6834" w:rsidRDefault="00066AD8" w:rsidP="00094B43">
                              <w:pPr>
                                <w:spacing w:line="480" w:lineRule="auto"/>
                                <w:rPr>
                                  <w:rFonts w:cs="Times New Roman"/>
                                  <w:color w:val="2F5496" w:themeColor="accent1" w:themeShade="BF"/>
                                </w:rPr>
                              </w:pPr>
                              <w:r w:rsidRPr="002A6834">
                                <w:rPr>
                                  <w:rFonts w:cs="Times New Roman"/>
                                  <w:color w:val="2F5496" w:themeColor="accent1" w:themeShade="BF"/>
                                </w:rPr>
                                <w:t>Records identified N= 300,000</w:t>
                              </w:r>
                            </w:p>
                            <w:p w14:paraId="696E5F8E" w14:textId="77777777" w:rsidR="00066AD8" w:rsidRDefault="00066AD8" w:rsidP="00094B43"/>
                          </w:txbxContent>
                        </wps:txbx>
                        <wps:bodyPr rot="0" vert="horz" wrap="square" lIns="91440" tIns="45720" rIns="91440" bIns="45720" anchor="t" anchorCtr="0" upright="1">
                          <a:noAutofit/>
                        </wps:bodyPr>
                      </wps:wsp>
                      <wps:wsp>
                        <wps:cNvPr id="7" name=" 3"/>
                        <wps:cNvSpPr>
                          <a:spLocks/>
                        </wps:cNvSpPr>
                        <wps:spPr bwMode="auto">
                          <a:xfrm>
                            <a:off x="1664" y="6468"/>
                            <a:ext cx="3198" cy="973"/>
                          </a:xfrm>
                          <a:prstGeom prst="rect">
                            <a:avLst/>
                          </a:prstGeom>
                          <a:solidFill>
                            <a:srgbClr val="FFFFFF"/>
                          </a:solidFill>
                          <a:ln w="9525">
                            <a:solidFill>
                              <a:srgbClr val="000000"/>
                            </a:solidFill>
                            <a:miter lim="800000"/>
                            <a:headEnd/>
                            <a:tailEnd/>
                          </a:ln>
                        </wps:spPr>
                        <wps:txbx>
                          <w:txbxContent>
                            <w:p w14:paraId="4A54C205" w14:textId="77777777" w:rsidR="00066AD8" w:rsidRPr="002A6834" w:rsidRDefault="00066AD8" w:rsidP="00094B43">
                              <w:pPr>
                                <w:rPr>
                                  <w:color w:val="2F5496" w:themeColor="accent1" w:themeShade="BF"/>
                                </w:rPr>
                              </w:pPr>
                              <w:r w:rsidRPr="002A6834">
                                <w:rPr>
                                  <w:color w:val="2F5496" w:themeColor="accent1" w:themeShade="BF"/>
                                </w:rPr>
                                <w:t>Records after screening = 10,000articles</w:t>
                              </w:r>
                            </w:p>
                            <w:p w14:paraId="30A42830" w14:textId="77777777" w:rsidR="00066AD8" w:rsidRDefault="00066AD8" w:rsidP="00094B43"/>
                          </w:txbxContent>
                        </wps:txbx>
                        <wps:bodyPr rot="0" vert="horz" wrap="square" lIns="91440" tIns="45720" rIns="91440" bIns="45720" anchor="t" anchorCtr="0" upright="1">
                          <a:noAutofit/>
                        </wps:bodyPr>
                      </wps:wsp>
                      <wps:wsp>
                        <wps:cNvPr id="8" name=" 4"/>
                        <wps:cNvSpPr>
                          <a:spLocks/>
                        </wps:cNvSpPr>
                        <wps:spPr bwMode="auto">
                          <a:xfrm>
                            <a:off x="1817" y="13517"/>
                            <a:ext cx="3198" cy="973"/>
                          </a:xfrm>
                          <a:prstGeom prst="rect">
                            <a:avLst/>
                          </a:prstGeom>
                          <a:solidFill>
                            <a:srgbClr val="FFFFFF"/>
                          </a:solidFill>
                          <a:ln w="9525">
                            <a:solidFill>
                              <a:srgbClr val="000000"/>
                            </a:solidFill>
                            <a:miter lim="800000"/>
                            <a:headEnd/>
                            <a:tailEnd/>
                          </a:ln>
                        </wps:spPr>
                        <wps:txbx>
                          <w:txbxContent>
                            <w:p w14:paraId="24A68245" w14:textId="77777777" w:rsidR="00066AD8" w:rsidRPr="002A6834" w:rsidRDefault="00066AD8" w:rsidP="00094B43">
                              <w:pPr>
                                <w:rPr>
                                  <w:color w:val="2F5496" w:themeColor="accent1" w:themeShade="BF"/>
                                </w:rPr>
                              </w:pPr>
                              <w:r w:rsidRPr="002A6834">
                                <w:rPr>
                                  <w:color w:val="2F5496" w:themeColor="accent1" w:themeShade="BF"/>
                                </w:rPr>
                                <w:t>50 articles Selected after CASP critical evaluation</w:t>
                              </w:r>
                            </w:p>
                            <w:p w14:paraId="22E059D3" w14:textId="77777777" w:rsidR="00066AD8" w:rsidRDefault="00066AD8" w:rsidP="00094B43"/>
                          </w:txbxContent>
                        </wps:txbx>
                        <wps:bodyPr rot="0" vert="horz" wrap="square" lIns="91440" tIns="45720" rIns="91440" bIns="45720" anchor="t" anchorCtr="0" upright="1">
                          <a:noAutofit/>
                        </wps:bodyPr>
                      </wps:wsp>
                      <wps:wsp>
                        <wps:cNvPr id="9" name=" 5"/>
                        <wps:cNvSpPr>
                          <a:spLocks/>
                        </wps:cNvSpPr>
                        <wps:spPr bwMode="auto">
                          <a:xfrm>
                            <a:off x="1664" y="9864"/>
                            <a:ext cx="3198" cy="973"/>
                          </a:xfrm>
                          <a:prstGeom prst="rect">
                            <a:avLst/>
                          </a:prstGeom>
                          <a:solidFill>
                            <a:srgbClr val="FFFFFF"/>
                          </a:solidFill>
                          <a:ln w="9525">
                            <a:solidFill>
                              <a:srgbClr val="000000"/>
                            </a:solidFill>
                            <a:miter lim="800000"/>
                            <a:headEnd/>
                            <a:tailEnd/>
                          </a:ln>
                        </wps:spPr>
                        <wps:txbx>
                          <w:txbxContent>
                            <w:p w14:paraId="13E2B571" w14:textId="77777777" w:rsidR="00066AD8" w:rsidRPr="002A6834" w:rsidRDefault="00066AD8" w:rsidP="00094B43">
                              <w:pPr>
                                <w:rPr>
                                  <w:color w:val="2F5496" w:themeColor="accent1" w:themeShade="BF"/>
                                </w:rPr>
                              </w:pPr>
                              <w:r w:rsidRPr="002A6834">
                                <w:rPr>
                                  <w:color w:val="2F5496" w:themeColor="accent1" w:themeShade="BF"/>
                                </w:rPr>
                                <w:t>Records after screening of abstract= 1000</w:t>
                              </w:r>
                            </w:p>
                            <w:p w14:paraId="7B5775F5" w14:textId="77777777" w:rsidR="00066AD8" w:rsidRDefault="00066AD8" w:rsidP="00094B43"/>
                          </w:txbxContent>
                        </wps:txbx>
                        <wps:bodyPr rot="0" vert="horz" wrap="square" lIns="91440" tIns="45720" rIns="91440" bIns="45720" anchor="t" anchorCtr="0" upright="1">
                          <a:noAutofit/>
                        </wps:bodyPr>
                      </wps:wsp>
                      <wps:wsp>
                        <wps:cNvPr id="10" name=" 6"/>
                        <wps:cNvSpPr>
                          <a:spLocks/>
                        </wps:cNvSpPr>
                        <wps:spPr bwMode="auto">
                          <a:xfrm>
                            <a:off x="7414" y="5495"/>
                            <a:ext cx="3198" cy="973"/>
                          </a:xfrm>
                          <a:prstGeom prst="rect">
                            <a:avLst/>
                          </a:prstGeom>
                          <a:solidFill>
                            <a:srgbClr val="FFFFFF"/>
                          </a:solidFill>
                          <a:ln w="9525">
                            <a:solidFill>
                              <a:srgbClr val="000000"/>
                            </a:solidFill>
                            <a:miter lim="800000"/>
                            <a:headEnd/>
                            <a:tailEnd/>
                          </a:ln>
                        </wps:spPr>
                        <wps:txbx>
                          <w:txbxContent>
                            <w:p w14:paraId="655523E6" w14:textId="77777777" w:rsidR="00066AD8" w:rsidRPr="002A6834" w:rsidRDefault="00066AD8" w:rsidP="00094B43">
                              <w:pPr>
                                <w:rPr>
                                  <w:color w:val="2F5496" w:themeColor="accent1" w:themeShade="BF"/>
                                </w:rPr>
                              </w:pPr>
                              <w:r w:rsidRPr="002A6834">
                                <w:rPr>
                                  <w:color w:val="2F5496" w:themeColor="accent1" w:themeShade="BF"/>
                                </w:rPr>
                                <w:t>290,000 articles removed</w:t>
                              </w:r>
                            </w:p>
                          </w:txbxContent>
                        </wps:txbx>
                        <wps:bodyPr rot="0" vert="horz" wrap="square" lIns="91440" tIns="45720" rIns="91440" bIns="45720" anchor="t" anchorCtr="0" upright="1">
                          <a:noAutofit/>
                        </wps:bodyPr>
                      </wps:wsp>
                      <wps:wsp>
                        <wps:cNvPr id="11" name=" 7"/>
                        <wps:cNvSpPr>
                          <a:spLocks/>
                        </wps:cNvSpPr>
                        <wps:spPr bwMode="auto">
                          <a:xfrm>
                            <a:off x="7414" y="8891"/>
                            <a:ext cx="3198" cy="973"/>
                          </a:xfrm>
                          <a:prstGeom prst="rect">
                            <a:avLst/>
                          </a:prstGeom>
                          <a:solidFill>
                            <a:srgbClr val="FFFFFF"/>
                          </a:solidFill>
                          <a:ln w="9525">
                            <a:solidFill>
                              <a:srgbClr val="000000"/>
                            </a:solidFill>
                            <a:miter lim="800000"/>
                            <a:headEnd/>
                            <a:tailEnd/>
                          </a:ln>
                        </wps:spPr>
                        <wps:txbx>
                          <w:txbxContent>
                            <w:p w14:paraId="0E4F1DFA" w14:textId="77777777" w:rsidR="00066AD8" w:rsidRPr="002A6834" w:rsidRDefault="00066AD8" w:rsidP="00094B43">
                              <w:pPr>
                                <w:rPr>
                                  <w:color w:val="2F5496" w:themeColor="accent1" w:themeShade="BF"/>
                                </w:rPr>
                              </w:pPr>
                              <w:r w:rsidRPr="002A6834">
                                <w:rPr>
                                  <w:color w:val="2F5496" w:themeColor="accent1" w:themeShade="BF"/>
                                </w:rPr>
                                <w:t>Screening of abstract= 7000 articles removed</w:t>
                              </w:r>
                            </w:p>
                            <w:p w14:paraId="0C3DB71F" w14:textId="77777777" w:rsidR="00066AD8" w:rsidRDefault="00066AD8" w:rsidP="00094B43"/>
                          </w:txbxContent>
                        </wps:txbx>
                        <wps:bodyPr rot="0" vert="horz" wrap="square" lIns="91440" tIns="45720" rIns="91440" bIns="45720" anchor="t" anchorCtr="0" upright="1">
                          <a:noAutofit/>
                        </wps:bodyPr>
                      </wps:wsp>
                      <wps:wsp>
                        <wps:cNvPr id="12" name=" 8"/>
                        <wps:cNvSpPr>
                          <a:spLocks/>
                        </wps:cNvSpPr>
                        <wps:spPr bwMode="auto">
                          <a:xfrm>
                            <a:off x="7414" y="12444"/>
                            <a:ext cx="3198" cy="1292"/>
                          </a:xfrm>
                          <a:prstGeom prst="rect">
                            <a:avLst/>
                          </a:prstGeom>
                          <a:solidFill>
                            <a:srgbClr val="FFFFFF"/>
                          </a:solidFill>
                          <a:ln w="9525">
                            <a:solidFill>
                              <a:srgbClr val="000000"/>
                            </a:solidFill>
                            <a:miter lim="800000"/>
                            <a:headEnd/>
                            <a:tailEnd/>
                          </a:ln>
                        </wps:spPr>
                        <wps:txbx>
                          <w:txbxContent>
                            <w:p w14:paraId="36A6D5B0" w14:textId="77777777" w:rsidR="00066AD8" w:rsidRPr="002A6834" w:rsidRDefault="00066AD8" w:rsidP="00094B43">
                              <w:pPr>
                                <w:rPr>
                                  <w:color w:val="2F5496" w:themeColor="accent1" w:themeShade="BF"/>
                                </w:rPr>
                              </w:pPr>
                              <w:r w:rsidRPr="002A6834">
                                <w:rPr>
                                  <w:color w:val="2F5496" w:themeColor="accent1" w:themeShade="BF"/>
                                </w:rPr>
                                <w:t>Evaluation using Caldwell critical appraisal= 450articles removed with50 left.</w:t>
                              </w:r>
                            </w:p>
                            <w:p w14:paraId="396087F8" w14:textId="77777777" w:rsidR="00066AD8" w:rsidRDefault="00066AD8" w:rsidP="00094B43"/>
                          </w:txbxContent>
                        </wps:txbx>
                        <wps:bodyPr rot="0" vert="horz" wrap="square" lIns="91440" tIns="45720" rIns="91440" bIns="45720" anchor="t" anchorCtr="0" upright="1">
                          <a:noAutofit/>
                        </wps:bodyPr>
                      </wps:wsp>
                      <wps:wsp>
                        <wps:cNvPr id="13" name=" 9"/>
                        <wps:cNvSpPr>
                          <a:spLocks/>
                        </wps:cNvSpPr>
                        <wps:spPr bwMode="auto">
                          <a:xfrm>
                            <a:off x="7414" y="10728"/>
                            <a:ext cx="3198" cy="973"/>
                          </a:xfrm>
                          <a:prstGeom prst="rect">
                            <a:avLst/>
                          </a:prstGeom>
                          <a:solidFill>
                            <a:srgbClr val="FFFFFF"/>
                          </a:solidFill>
                          <a:ln w="9525">
                            <a:solidFill>
                              <a:srgbClr val="000000"/>
                            </a:solidFill>
                            <a:miter lim="800000"/>
                            <a:headEnd/>
                            <a:tailEnd/>
                          </a:ln>
                        </wps:spPr>
                        <wps:txbx>
                          <w:txbxContent>
                            <w:p w14:paraId="474D166D" w14:textId="77777777" w:rsidR="00066AD8" w:rsidRPr="002A6834" w:rsidRDefault="00066AD8" w:rsidP="00094B43">
                              <w:pPr>
                                <w:rPr>
                                  <w:color w:val="2F5496" w:themeColor="accent1" w:themeShade="BF"/>
                                </w:rPr>
                              </w:pPr>
                              <w:r w:rsidRPr="002A6834">
                                <w:rPr>
                                  <w:color w:val="2F5496" w:themeColor="accent1" w:themeShade="BF"/>
                                </w:rPr>
                                <w:t>Full text articles removed after assessment=500</w:t>
                              </w:r>
                            </w:p>
                            <w:p w14:paraId="73622B90" w14:textId="77777777" w:rsidR="00066AD8" w:rsidRDefault="00066AD8" w:rsidP="00094B43"/>
                          </w:txbxContent>
                        </wps:txbx>
                        <wps:bodyPr rot="0" vert="horz" wrap="square" lIns="91440" tIns="45720" rIns="91440" bIns="45720" anchor="t" anchorCtr="0" upright="1">
                          <a:noAutofit/>
                        </wps:bodyPr>
                      </wps:wsp>
                      <wps:wsp>
                        <wps:cNvPr id="14" name=" 10"/>
                        <wps:cNvSpPr>
                          <a:spLocks/>
                        </wps:cNvSpPr>
                        <wps:spPr bwMode="auto">
                          <a:xfrm>
                            <a:off x="1664" y="8129"/>
                            <a:ext cx="3198" cy="973"/>
                          </a:xfrm>
                          <a:prstGeom prst="rect">
                            <a:avLst/>
                          </a:prstGeom>
                          <a:solidFill>
                            <a:srgbClr val="FFFFFF"/>
                          </a:solidFill>
                          <a:ln w="9525">
                            <a:solidFill>
                              <a:srgbClr val="000000"/>
                            </a:solidFill>
                            <a:miter lim="800000"/>
                            <a:headEnd/>
                            <a:tailEnd/>
                          </a:ln>
                        </wps:spPr>
                        <wps:txbx>
                          <w:txbxContent>
                            <w:p w14:paraId="182E1698" w14:textId="77777777" w:rsidR="00066AD8" w:rsidRPr="002A6834" w:rsidRDefault="00066AD8" w:rsidP="00094B43">
                              <w:pPr>
                                <w:rPr>
                                  <w:color w:val="2F5496" w:themeColor="accent1" w:themeShade="BF"/>
                                </w:rPr>
                              </w:pPr>
                              <w:r w:rsidRPr="002A6834">
                                <w:rPr>
                                  <w:color w:val="2F5496" w:themeColor="accent1" w:themeShade="BF"/>
                                </w:rPr>
                                <w:t>8000 articles recorded after duplicate removal</w:t>
                              </w:r>
                            </w:p>
                            <w:p w14:paraId="3B25929F" w14:textId="77777777" w:rsidR="00066AD8" w:rsidRDefault="00066AD8" w:rsidP="00094B43"/>
                          </w:txbxContent>
                        </wps:txbx>
                        <wps:bodyPr rot="0" vert="horz" wrap="square" lIns="91440" tIns="45720" rIns="91440" bIns="45720" anchor="t" anchorCtr="0" upright="1">
                          <a:noAutofit/>
                        </wps:bodyPr>
                      </wps:wsp>
                      <wps:wsp>
                        <wps:cNvPr id="15" name=" 11"/>
                        <wps:cNvSpPr>
                          <a:spLocks/>
                        </wps:cNvSpPr>
                        <wps:spPr bwMode="auto">
                          <a:xfrm>
                            <a:off x="1691" y="11701"/>
                            <a:ext cx="3198" cy="973"/>
                          </a:xfrm>
                          <a:prstGeom prst="rect">
                            <a:avLst/>
                          </a:prstGeom>
                          <a:solidFill>
                            <a:srgbClr val="FFFFFF"/>
                          </a:solidFill>
                          <a:ln w="9525">
                            <a:solidFill>
                              <a:srgbClr val="000000"/>
                            </a:solidFill>
                            <a:miter lim="800000"/>
                            <a:headEnd/>
                            <a:tailEnd/>
                          </a:ln>
                        </wps:spPr>
                        <wps:txbx>
                          <w:txbxContent>
                            <w:p w14:paraId="2B76A997" w14:textId="77777777" w:rsidR="00066AD8" w:rsidRPr="002A6834" w:rsidRDefault="00066AD8" w:rsidP="00094B43">
                              <w:pPr>
                                <w:rPr>
                                  <w:color w:val="2F5496" w:themeColor="accent1" w:themeShade="BF"/>
                                </w:rPr>
                              </w:pPr>
                              <w:r w:rsidRPr="002A6834">
                                <w:rPr>
                                  <w:color w:val="2F5496" w:themeColor="accent1" w:themeShade="BF"/>
                                </w:rPr>
                                <w:t>Records after removal of full text articles= 500 articles</w:t>
                              </w:r>
                            </w:p>
                            <w:p w14:paraId="0254D8CE" w14:textId="77777777" w:rsidR="00066AD8" w:rsidRDefault="00066AD8" w:rsidP="00094B43"/>
                          </w:txbxContent>
                        </wps:txbx>
                        <wps:bodyPr rot="0" vert="horz" wrap="square" lIns="91440" tIns="45720" rIns="91440" bIns="45720" anchor="t" anchorCtr="0" upright="1">
                          <a:noAutofit/>
                        </wps:bodyPr>
                      </wps:wsp>
                      <wps:wsp>
                        <wps:cNvPr id="16" name=" 12"/>
                        <wps:cNvSpPr>
                          <a:spLocks/>
                        </wps:cNvSpPr>
                        <wps:spPr bwMode="auto">
                          <a:xfrm>
                            <a:off x="7414" y="7156"/>
                            <a:ext cx="3198" cy="973"/>
                          </a:xfrm>
                          <a:prstGeom prst="rect">
                            <a:avLst/>
                          </a:prstGeom>
                          <a:solidFill>
                            <a:srgbClr val="FFFFFF"/>
                          </a:solidFill>
                          <a:ln w="9525">
                            <a:solidFill>
                              <a:srgbClr val="000000"/>
                            </a:solidFill>
                            <a:miter lim="800000"/>
                            <a:headEnd/>
                            <a:tailEnd/>
                          </a:ln>
                        </wps:spPr>
                        <wps:txbx>
                          <w:txbxContent>
                            <w:p w14:paraId="0C0E0D3D" w14:textId="77777777" w:rsidR="00066AD8" w:rsidRPr="002A6834" w:rsidRDefault="00066AD8" w:rsidP="00094B43">
                              <w:pPr>
                                <w:rPr>
                                  <w:color w:val="2F5496" w:themeColor="accent1" w:themeShade="BF"/>
                                </w:rPr>
                              </w:pPr>
                              <w:r w:rsidRPr="002A6834">
                                <w:rPr>
                                  <w:color w:val="2F5496" w:themeColor="accent1" w:themeShade="BF"/>
                                </w:rPr>
                                <w:t>2000 duplicates removed</w:t>
                              </w:r>
                            </w:p>
                          </w:txbxContent>
                        </wps:txbx>
                        <wps:bodyPr rot="0" vert="horz" wrap="square" lIns="91440" tIns="45720" rIns="91440" bIns="45720" anchor="t" anchorCtr="0" upright="1">
                          <a:noAutofit/>
                        </wps:bodyPr>
                      </wps:wsp>
                      <wps:wsp>
                        <wps:cNvPr id="17" name=" 13"/>
                        <wps:cNvCnPr>
                          <a:cxnSpLocks/>
                        </wps:cNvCnPr>
                        <wps:spPr bwMode="auto">
                          <a:xfrm>
                            <a:off x="3128" y="5835"/>
                            <a:ext cx="0"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 14"/>
                        <wps:cNvCnPr>
                          <a:cxnSpLocks/>
                        </wps:cNvCnPr>
                        <wps:spPr bwMode="auto">
                          <a:xfrm>
                            <a:off x="3128" y="12674"/>
                            <a:ext cx="0"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 15"/>
                        <wps:cNvCnPr>
                          <a:cxnSpLocks/>
                        </wps:cNvCnPr>
                        <wps:spPr bwMode="auto">
                          <a:xfrm>
                            <a:off x="3128" y="10837"/>
                            <a:ext cx="0"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 16"/>
                        <wps:cNvCnPr>
                          <a:cxnSpLocks/>
                        </wps:cNvCnPr>
                        <wps:spPr bwMode="auto">
                          <a:xfrm>
                            <a:off x="3128" y="9102"/>
                            <a:ext cx="0"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 17"/>
                        <wps:cNvCnPr>
                          <a:cxnSpLocks/>
                        </wps:cNvCnPr>
                        <wps:spPr bwMode="auto">
                          <a:xfrm>
                            <a:off x="3128" y="7496"/>
                            <a:ext cx="0"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 18"/>
                        <wps:cNvCnPr>
                          <a:cxnSpLocks/>
                        </wps:cNvCnPr>
                        <wps:spPr bwMode="auto">
                          <a:xfrm>
                            <a:off x="8973" y="11701"/>
                            <a:ext cx="0"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 19"/>
                        <wps:cNvCnPr>
                          <a:cxnSpLocks/>
                        </wps:cNvCnPr>
                        <wps:spPr bwMode="auto">
                          <a:xfrm>
                            <a:off x="8973" y="9864"/>
                            <a:ext cx="0"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 20"/>
                        <wps:cNvCnPr>
                          <a:cxnSpLocks/>
                        </wps:cNvCnPr>
                        <wps:spPr bwMode="auto">
                          <a:xfrm>
                            <a:off x="8973" y="8129"/>
                            <a:ext cx="0"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 21"/>
                        <wps:cNvCnPr>
                          <a:cxnSpLocks/>
                        </wps:cNvCnPr>
                        <wps:spPr bwMode="auto">
                          <a:xfrm>
                            <a:off x="8973" y="6523"/>
                            <a:ext cx="0"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 22"/>
                        <wps:cNvCnPr>
                          <a:cxnSpLocks/>
                        </wps:cNvCnPr>
                        <wps:spPr bwMode="auto">
                          <a:xfrm>
                            <a:off x="3128" y="6132"/>
                            <a:ext cx="5845"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 23"/>
                        <wps:cNvCnPr>
                          <a:cxnSpLocks/>
                        </wps:cNvCnPr>
                        <wps:spPr bwMode="auto">
                          <a:xfrm>
                            <a:off x="3128" y="7713"/>
                            <a:ext cx="5845"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 24"/>
                        <wps:cNvCnPr>
                          <a:cxnSpLocks/>
                        </wps:cNvCnPr>
                        <wps:spPr bwMode="auto">
                          <a:xfrm>
                            <a:off x="3128" y="9319"/>
                            <a:ext cx="5845" cy="9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 25"/>
                        <wps:cNvCnPr>
                          <a:cxnSpLocks/>
                        </wps:cNvCnPr>
                        <wps:spPr bwMode="auto">
                          <a:xfrm>
                            <a:off x="3128" y="11073"/>
                            <a:ext cx="5845" cy="10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5CA51CA" id=" 27" o:spid="_x0000_s1026" style="position:absolute;left:0;text-align:left;margin-left:28.5pt;margin-top:10.25pt;width:411.75pt;height:477pt;z-index:251659264;mso-position-horizontal-relative:margin" coordorigin="1664,4862" coordsize="8948,962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">
                <v:rect id=" 2" o:spid="_x0000_s1027" style="position:absolute;left:1664;top:4862;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">
                  <v:path arrowok="t"/>
                  <v:textbox>
                    <w:txbxContent>
                      <w:p w14:paraId="492D49A0" w14:textId="77777777" w:rsidR="00066AD8" w:rsidRPr="002A6834" w:rsidRDefault="00066AD8" w:rsidP="00094B43">
                        <w:pPr>
                          <w:spacing w:line="480" w:lineRule="auto"/>
                          <w:rPr>
                            <w:rFonts w:cs="Times New Roman"/>
                            <w:color w:val="2F5496" w:themeColor="accent1" w:themeShade="BF"/>
                          </w:rPr>
                        </w:pPr>
                        <w:r w:rsidRPr="002A6834">
                          <w:rPr>
                            <w:rFonts w:cs="Times New Roman"/>
                            <w:color w:val="2F5496" w:themeColor="accent1" w:themeShade="BF"/>
                          </w:rPr>
                          <w:t>Records identified N= 300,000</w:t>
                        </w:r>
                      </w:p>
                      <w:p w14:paraId="696E5F8E" w14:textId="77777777" w:rsidR="00066AD8" w:rsidRDefault="00066AD8" w:rsidP="00094B43"/>
                    </w:txbxContent>
                  </v:textbox>
                </v:rect>
                <v:rect id=" 3" o:spid="_x0000_s1028" style="position:absolute;left:1664;top:6468;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">
                  <v:path arrowok="t"/>
                  <v:textbox>
                    <w:txbxContent>
                      <w:p w14:paraId="4A54C205" w14:textId="77777777" w:rsidR="00066AD8" w:rsidRPr="002A6834" w:rsidRDefault="00066AD8" w:rsidP="00094B43">
                        <w:pPr>
                          <w:rPr>
                            <w:color w:val="2F5496" w:themeColor="accent1" w:themeShade="BF"/>
                          </w:rPr>
                        </w:pPr>
                        <w:r w:rsidRPr="002A6834">
                          <w:rPr>
                            <w:color w:val="2F5496" w:themeColor="accent1" w:themeShade="BF"/>
                          </w:rPr>
                          <w:t>Records after screening = 10,000articles</w:t>
                        </w:r>
                      </w:p>
                      <w:p w14:paraId="30A42830" w14:textId="77777777" w:rsidR="00066AD8" w:rsidRDefault="00066AD8" w:rsidP="00094B43"/>
                    </w:txbxContent>
                  </v:textbox>
                </v:rect>
                <v:rect id=" 4" o:spid="_x0000_s1029" style="position:absolute;left:1817;top:13517;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">
                  <v:path arrowok="t"/>
                  <v:textbox>
                    <w:txbxContent>
                      <w:p w14:paraId="24A68245" w14:textId="77777777" w:rsidR="00066AD8" w:rsidRPr="002A6834" w:rsidRDefault="00066AD8" w:rsidP="00094B43">
                        <w:pPr>
                          <w:rPr>
                            <w:color w:val="2F5496" w:themeColor="accent1" w:themeShade="BF"/>
                          </w:rPr>
                        </w:pPr>
                        <w:r w:rsidRPr="002A6834">
                          <w:rPr>
                            <w:color w:val="2F5496" w:themeColor="accent1" w:themeShade="BF"/>
                          </w:rPr>
                          <w:t>50 articles Selected after CASP critical evaluation</w:t>
                        </w:r>
                      </w:p>
                      <w:p w14:paraId="22E059D3" w14:textId="77777777" w:rsidR="00066AD8" w:rsidRDefault="00066AD8" w:rsidP="00094B43"/>
                    </w:txbxContent>
                  </v:textbox>
                </v:rect>
                <v:rect id=" 5" o:spid="_x0000_s1030" style="position:absolute;left:1664;top:9864;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">
                  <v:path arrowok="t"/>
                  <v:textbox>
                    <w:txbxContent>
                      <w:p w14:paraId="13E2B571" w14:textId="77777777" w:rsidR="00066AD8" w:rsidRPr="002A6834" w:rsidRDefault="00066AD8" w:rsidP="00094B43">
                        <w:pPr>
                          <w:rPr>
                            <w:color w:val="2F5496" w:themeColor="accent1" w:themeShade="BF"/>
                          </w:rPr>
                        </w:pPr>
                        <w:r w:rsidRPr="002A6834">
                          <w:rPr>
                            <w:color w:val="2F5496" w:themeColor="accent1" w:themeShade="BF"/>
                          </w:rPr>
                          <w:t>Records after screening of abstract= 1000</w:t>
                        </w:r>
                      </w:p>
                      <w:p w14:paraId="7B5775F5" w14:textId="77777777" w:rsidR="00066AD8" w:rsidRDefault="00066AD8" w:rsidP="00094B43"/>
                    </w:txbxContent>
                  </v:textbox>
                </v:rect>
                <v:rect id=" 6" o:spid="_x0000_s1031" style="position:absolute;left:7414;top:5495;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">
                  <v:path arrowok="t"/>
                  <v:textbox>
                    <w:txbxContent>
                      <w:p w14:paraId="655523E6" w14:textId="77777777" w:rsidR="00066AD8" w:rsidRPr="002A6834" w:rsidRDefault="00066AD8" w:rsidP="00094B43">
                        <w:pPr>
                          <w:rPr>
                            <w:color w:val="2F5496" w:themeColor="accent1" w:themeShade="BF"/>
                          </w:rPr>
                        </w:pPr>
                        <w:r w:rsidRPr="002A6834">
                          <w:rPr>
                            <w:color w:val="2F5496" w:themeColor="accent1" w:themeShade="BF"/>
                          </w:rPr>
                          <w:t>290,000 articles removed</w:t>
                        </w:r>
                      </w:p>
                    </w:txbxContent>
                  </v:textbox>
                </v:rect>
                <v:rect id=" 7" o:spid="_x0000_s1032" style="position:absolute;left:7414;top:8891;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">
                  <v:path arrowok="t"/>
                  <v:textbox>
                    <w:txbxContent>
                      <w:p w14:paraId="0E4F1DFA" w14:textId="77777777" w:rsidR="00066AD8" w:rsidRPr="002A6834" w:rsidRDefault="00066AD8" w:rsidP="00094B43">
                        <w:pPr>
                          <w:rPr>
                            <w:color w:val="2F5496" w:themeColor="accent1" w:themeShade="BF"/>
                          </w:rPr>
                        </w:pPr>
                        <w:r w:rsidRPr="002A6834">
                          <w:rPr>
                            <w:color w:val="2F5496" w:themeColor="accent1" w:themeShade="BF"/>
                          </w:rPr>
                          <w:t>Screening of abstract= 7000 articles removed</w:t>
                        </w:r>
                      </w:p>
                      <w:p w14:paraId="0C3DB71F" w14:textId="77777777" w:rsidR="00066AD8" w:rsidRDefault="00066AD8" w:rsidP="00094B43"/>
                    </w:txbxContent>
                  </v:textbox>
                </v:rect>
                <v:rect id=" 8" o:spid="_x0000_s1033" style="position:absolute;left:7414;top:12444;width:3198;height:12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">
                  <v:path arrowok="t"/>
                  <v:textbox>
                    <w:txbxContent>
                      <w:p w14:paraId="36A6D5B0" w14:textId="77777777" w:rsidR="00066AD8" w:rsidRPr="002A6834" w:rsidRDefault="00066AD8" w:rsidP="00094B43">
                        <w:pPr>
                          <w:rPr>
                            <w:color w:val="2F5496" w:themeColor="accent1" w:themeShade="BF"/>
                          </w:rPr>
                        </w:pPr>
                        <w:r w:rsidRPr="002A6834">
                          <w:rPr>
                            <w:color w:val="2F5496" w:themeColor="accent1" w:themeShade="BF"/>
                          </w:rPr>
                          <w:t>Evaluation using Caldwell critical appraisal= 450articles removed with50 left.</w:t>
                        </w:r>
                      </w:p>
                      <w:p w14:paraId="396087F8" w14:textId="77777777" w:rsidR="00066AD8" w:rsidRDefault="00066AD8" w:rsidP="00094B43"/>
                    </w:txbxContent>
                  </v:textbox>
                </v:rect>
                <v:rect id=" 9" o:spid="_x0000_s1034" style="position:absolute;left:7414;top:10728;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">
                  <v:path arrowok="t"/>
                  <v:textbox>
                    <w:txbxContent>
                      <w:p w14:paraId="474D166D" w14:textId="77777777" w:rsidR="00066AD8" w:rsidRPr="002A6834" w:rsidRDefault="00066AD8" w:rsidP="00094B43">
                        <w:pPr>
                          <w:rPr>
                            <w:color w:val="2F5496" w:themeColor="accent1" w:themeShade="BF"/>
                          </w:rPr>
                        </w:pPr>
                        <w:r w:rsidRPr="002A6834">
                          <w:rPr>
                            <w:color w:val="2F5496" w:themeColor="accent1" w:themeShade="BF"/>
                          </w:rPr>
                          <w:t>Full text articles removed after assessment=500</w:t>
                        </w:r>
                      </w:p>
                      <w:p w14:paraId="73622B90" w14:textId="77777777" w:rsidR="00066AD8" w:rsidRDefault="00066AD8" w:rsidP="00094B43"/>
                    </w:txbxContent>
                  </v:textbox>
                </v:rect>
                <v:rect id=" 10" o:spid="_x0000_s1035" style="position:absolute;left:1664;top:8129;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">
                  <v:path arrowok="t"/>
                  <v:textbox>
                    <w:txbxContent>
                      <w:p w14:paraId="182E1698" w14:textId="77777777" w:rsidR="00066AD8" w:rsidRPr="002A6834" w:rsidRDefault="00066AD8" w:rsidP="00094B43">
                        <w:pPr>
                          <w:rPr>
                            <w:color w:val="2F5496" w:themeColor="accent1" w:themeShade="BF"/>
                          </w:rPr>
                        </w:pPr>
                        <w:r w:rsidRPr="002A6834">
                          <w:rPr>
                            <w:color w:val="2F5496" w:themeColor="accent1" w:themeShade="BF"/>
                          </w:rPr>
                          <w:t>8000 articles recorded after duplicate removal</w:t>
                        </w:r>
                      </w:p>
                      <w:p w14:paraId="3B25929F" w14:textId="77777777" w:rsidR="00066AD8" w:rsidRDefault="00066AD8" w:rsidP="00094B43"/>
                    </w:txbxContent>
                  </v:textbox>
                </v:rect>
                <v:rect id=" 11" o:spid="_x0000_s1036" style="position:absolute;left:1691;top:11701;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">
                  <v:path arrowok="t"/>
                  <v:textbox>
                    <w:txbxContent>
                      <w:p w14:paraId="2B76A997" w14:textId="77777777" w:rsidR="00066AD8" w:rsidRPr="002A6834" w:rsidRDefault="00066AD8" w:rsidP="00094B43">
                        <w:pPr>
                          <w:rPr>
                            <w:color w:val="2F5496" w:themeColor="accent1" w:themeShade="BF"/>
                          </w:rPr>
                        </w:pPr>
                        <w:r w:rsidRPr="002A6834">
                          <w:rPr>
                            <w:color w:val="2F5496" w:themeColor="accent1" w:themeShade="BF"/>
                          </w:rPr>
                          <w:t>Records after removal of full text articles= 500 articles</w:t>
                        </w:r>
                      </w:p>
                      <w:p w14:paraId="0254D8CE" w14:textId="77777777" w:rsidR="00066AD8" w:rsidRDefault="00066AD8" w:rsidP="00094B43"/>
                    </w:txbxContent>
                  </v:textbox>
                </v:rect>
                <v:rect id=" 12" o:spid="_x0000_s1037" style="position:absolute;left:7414;top:7156;width:3198;height: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">
                  <v:path arrowok="t"/>
                  <v:textbox>
                    <w:txbxContent>
                      <w:p w14:paraId="0C0E0D3D" w14:textId="77777777" w:rsidR="00066AD8" w:rsidRPr="002A6834" w:rsidRDefault="00066AD8" w:rsidP="00094B43">
                        <w:pPr>
                          <w:rPr>
                            <w:color w:val="2F5496" w:themeColor="accent1" w:themeShade="BF"/>
                          </w:rPr>
                        </w:pPr>
                        <w:r w:rsidRPr="002A6834">
                          <w:rPr>
                            <w:color w:val="2F5496" w:themeColor="accent1" w:themeShade="BF"/>
                          </w:rPr>
                          <w:t>2000 duplicates removed</w:t>
                        </w:r>
                      </w:p>
                    </w:txbxContent>
                  </v:textbox>
                </v:rect>
                <v:shapetype id="_x0000_t32" coordsize="21600,21600" o:spt="32" o:oned="t" path="m,l21600,21600e" filled="f">
                  <v:path arrowok="t" fillok="f" o:connecttype="none"/>
                  <o:lock v:ext="edit" shapetype="t"/>
                </v:shapetype>
                <v:shape id=" 13" o:spid="_x0000_s1038" type="#_x0000_t32" style="position:absolute;left:3128;top:5835;width:0;height:6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">
                  <v:stroke endarrow="block"/>
                  <o:lock v:ext="edit" shapetype="f"/>
                </v:shape>
                <v:shape id=" 14" o:spid="_x0000_s1039" type="#_x0000_t32" style="position:absolute;left:3128;top:12674;width:0;height:6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">
                  <v:stroke endarrow="block"/>
                  <o:lock v:ext="edit" shapetype="f"/>
                </v:shape>
                <v:shape id=" 15" o:spid="_x0000_s1040" type="#_x0000_t32" style="position:absolute;left:3128;top:10837;width:0;height:6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">
                  <v:stroke endarrow="block"/>
                  <o:lock v:ext="edit" shapetype="f"/>
                </v:shape>
                <v:shape id=" 16" o:spid="_x0000_s1041" type="#_x0000_t32" style="position:absolute;left:3128;top:9102;width:0;height:6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">
                  <v:stroke endarrow="block"/>
                  <o:lock v:ext="edit" shapetype="f"/>
                </v:shape>
                <v:shape id=" 17" o:spid="_x0000_s1042" type="#_x0000_t32" style="position:absolute;left:3128;top:7496;width:0;height:6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">
                  <v:stroke endarrow="block"/>
                  <o:lock v:ext="edit" shapetype="f"/>
                </v:shape>
                <v:shape id=" 18" o:spid="_x0000_s1043" type="#_x0000_t32" style="position:absolute;left:8973;top:11701;width:0;height:6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">
                  <v:stroke endarrow="block"/>
                  <o:lock v:ext="edit" shapetype="f"/>
                </v:shape>
                <v:shape id=" 19" o:spid="_x0000_s1044" type="#_x0000_t32" style="position:absolute;left:8973;top:9864;width:0;height:6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">
                  <v:stroke endarrow="block"/>
                  <o:lock v:ext="edit" shapetype="f"/>
                </v:shape>
                <v:shape id=" 20" o:spid="_x0000_s1045" type="#_x0000_t32" style="position:absolute;left:8973;top:8129;width:0;height:6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">
                  <v:stroke endarrow="block"/>
                  <o:lock v:ext="edit" shapetype="f"/>
                </v:shape>
                <v:shape id=" 21" o:spid="_x0000_s1046" type="#_x0000_t32" style="position:absolute;left:8973;top:6523;width:0;height:6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">
                  <v:stroke endarrow="block"/>
                  <o:lock v:ext="edit" shapetype="f"/>
                </v:shape>
                <v:shape id=" 22" o:spid="_x0000_s1047" type="#_x0000_t32" style="position:absolute;left:3128;top:6132;width:5845;height:72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">
                  <v:stroke endarrow="block"/>
                  <o:lock v:ext="edit" shapetype="f"/>
                </v:shape>
                <v:shape id=" 23" o:spid="_x0000_s1048" type="#_x0000_t32" style="position:absolute;left:3128;top:7713;width:5845;height:72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">
                  <v:stroke endarrow="block"/>
                  <o:lock v:ext="edit" shapetype="f"/>
                </v:shape>
                <v:shape id=" 24" o:spid="_x0000_s1049" type="#_x0000_t32" style="position:absolute;left:3128;top:9319;width:5845;height:91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">
                  <v:stroke endarrow="block"/>
                  <o:lock v:ext="edit" shapetype="f"/>
                </v:shape>
                <v:shape id=" 25" o:spid="_x0000_s1050" type="#_x0000_t32" style="position:absolute;left:3128;top:11073;width:5845;height:106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">
                  <v:stroke endarrow="block"/>
                  <o:lock v:ext="edit" shapetype="f"/>
                </v:shape>
                <w10:wrap anchorx="margin"/>
              </v:group>
            </w:pict>
          </mc:Fallback>
        </mc:AlternateContent>
      </w:r>
      <w:r w:rsidR="00094B43" w:rsidRPr="00C86CB8">
        <w:rPr>
          <w:rFonts w:eastAsia="Times New Roman" w:cs="Times New Roman"/>
          <w:szCs w:val="24"/>
        </w:rPr>
        <w:br w:type="page"/>
      </w:r>
    </w:p>
    <w:p w14:paraId="61C753D0" w14:textId="7B34754F" w:rsidR="00094B43" w:rsidRPr="00C86CB8" w:rsidRDefault="00094B43" w:rsidP="00C86CB8">
      <w:pPr>
        <w:spacing w:after="0"/>
        <w:jc w:val="center"/>
        <w:rPr>
          <w:rFonts w:eastAsia="Times New Roman" w:cs="Times New Roman"/>
          <w:szCs w:val="24"/>
        </w:rPr>
      </w:pPr>
      <w:r w:rsidRPr="00C86CB8">
        <w:rPr>
          <w:rFonts w:eastAsia="Times New Roman" w:cs="Times New Roman"/>
          <w:b/>
          <w:szCs w:val="24"/>
        </w:rPr>
        <w:lastRenderedPageBreak/>
        <w:t>Figure</w:t>
      </w:r>
      <w:r w:rsidR="009719A3" w:rsidRPr="00C86CB8">
        <w:rPr>
          <w:rFonts w:eastAsia="Times New Roman" w:cs="Times New Roman"/>
          <w:b/>
          <w:szCs w:val="24"/>
        </w:rPr>
        <w:t xml:space="preserve"> 3.2</w:t>
      </w:r>
      <w:r w:rsidRPr="00C86CB8">
        <w:rPr>
          <w:rFonts w:eastAsia="Times New Roman" w:cs="Times New Roman"/>
          <w:b/>
          <w:szCs w:val="24"/>
        </w:rPr>
        <w:t>: PRISMA framework</w:t>
      </w:r>
    </w:p>
    <w:p w14:paraId="36E73A6A" w14:textId="77777777" w:rsidR="00094B43" w:rsidRPr="00C86CB8" w:rsidRDefault="00094B43" w:rsidP="00C86CB8">
      <w:pPr>
        <w:jc w:val="center"/>
        <w:rPr>
          <w:rFonts w:eastAsia="Times New Roman" w:cs="Times New Roman"/>
          <w:szCs w:val="24"/>
        </w:rPr>
      </w:pPr>
      <w:r w:rsidRPr="00C86CB8">
        <w:rPr>
          <w:rFonts w:eastAsia="Times New Roman" w:cs="Times New Roman"/>
          <w:szCs w:val="24"/>
        </w:rPr>
        <w:t>(Source: Self-developed)</w:t>
      </w:r>
    </w:p>
    <w:p w14:paraId="5FB8C4E7" w14:textId="2470882F" w:rsidR="00094B43" w:rsidRPr="00C86CB8" w:rsidRDefault="00094B43" w:rsidP="00C86CB8">
      <w:pPr>
        <w:rPr>
          <w:rFonts w:eastAsia="Times New Roman" w:cs="Times New Roman"/>
          <w:szCs w:val="24"/>
        </w:rPr>
      </w:pPr>
      <w:r w:rsidRPr="00C86CB8">
        <w:rPr>
          <w:rFonts w:eastAsia="Times New Roman" w:cs="Times New Roman"/>
          <w:szCs w:val="24"/>
        </w:rPr>
        <w:t xml:space="preserve">The framework </w:t>
      </w:r>
      <w:r w:rsidR="002422EC" w:rsidRPr="00C86CB8">
        <w:rPr>
          <w:rFonts w:eastAsia="Times New Roman" w:cs="Times New Roman"/>
          <w:szCs w:val="24"/>
        </w:rPr>
        <w:t>helps analyse</w:t>
      </w:r>
      <w:r w:rsidRPr="00C86CB8">
        <w:rPr>
          <w:rFonts w:eastAsia="Times New Roman" w:cs="Times New Roman"/>
          <w:szCs w:val="24"/>
        </w:rPr>
        <w:t xml:space="preserve"> the accurate </w:t>
      </w:r>
      <w:r w:rsidR="00C86CB8" w:rsidRPr="00C86CB8">
        <w:rPr>
          <w:rFonts w:eastAsia="Times New Roman" w:cs="Times New Roman"/>
          <w:szCs w:val="24"/>
        </w:rPr>
        <w:t>data collection sources</w:t>
      </w:r>
      <w:r w:rsidRPr="00C86CB8">
        <w:rPr>
          <w:rFonts w:eastAsia="Times New Roman" w:cs="Times New Roman"/>
          <w:szCs w:val="24"/>
        </w:rPr>
        <w:t xml:space="preserve"> </w:t>
      </w:r>
      <w:r w:rsidR="00C86CB8" w:rsidRPr="00C86CB8">
        <w:rPr>
          <w:rFonts w:eastAsia="Times New Roman" w:cs="Times New Roman"/>
          <w:szCs w:val="24"/>
        </w:rPr>
        <w:t>to</w:t>
      </w:r>
      <w:r w:rsidRPr="00C86CB8">
        <w:rPr>
          <w:rFonts w:eastAsia="Times New Roman" w:cs="Times New Roman"/>
          <w:szCs w:val="24"/>
        </w:rPr>
        <w:t xml:space="preserve"> proceed with the analysis. The findings from the sources will be valid </w:t>
      </w:r>
      <w:r w:rsidR="00C86CB8" w:rsidRPr="00C86CB8">
        <w:rPr>
          <w:rFonts w:eastAsia="Times New Roman" w:cs="Times New Roman"/>
          <w:szCs w:val="24"/>
        </w:rPr>
        <w:t>for considering</w:t>
      </w:r>
      <w:r w:rsidRPr="00C86CB8">
        <w:rPr>
          <w:rFonts w:eastAsia="Times New Roman" w:cs="Times New Roman"/>
          <w:szCs w:val="24"/>
        </w:rPr>
        <w:t xml:space="preserve"> an in-depth understanding of the relevant matter of concern. This can also </w:t>
      </w:r>
      <w:r w:rsidR="002422EC" w:rsidRPr="00C86CB8">
        <w:rPr>
          <w:rFonts w:eastAsia="Times New Roman" w:cs="Times New Roman"/>
          <w:szCs w:val="24"/>
        </w:rPr>
        <w:t>help frame</w:t>
      </w:r>
      <w:r w:rsidRPr="00C86CB8">
        <w:rPr>
          <w:rFonts w:eastAsia="Times New Roman" w:cs="Times New Roman"/>
          <w:szCs w:val="24"/>
        </w:rPr>
        <w:t xml:space="preserve"> the themes based on the required </w:t>
      </w:r>
      <w:r w:rsidR="002422EC" w:rsidRPr="00C86CB8">
        <w:rPr>
          <w:rFonts w:eastAsia="Times New Roman" w:cs="Times New Roman"/>
          <w:szCs w:val="24"/>
        </w:rPr>
        <w:t>focus areas</w:t>
      </w:r>
      <w:r w:rsidRPr="00C86CB8">
        <w:rPr>
          <w:rFonts w:eastAsia="Times New Roman" w:cs="Times New Roman"/>
          <w:szCs w:val="24"/>
        </w:rPr>
        <w:t>.</w:t>
      </w:r>
    </w:p>
    <w:p w14:paraId="4770C8D8" w14:textId="3750561F" w:rsidR="00C156F8" w:rsidRPr="00C86CB8" w:rsidRDefault="00C156F8" w:rsidP="00C86CB8">
      <w:pPr>
        <w:pStyle w:val="Heading2"/>
        <w:spacing w:after="200"/>
        <w:rPr>
          <w:rFonts w:eastAsia="Times New Roman" w:cs="Times New Roman"/>
          <w:sz w:val="28"/>
          <w:szCs w:val="28"/>
        </w:rPr>
      </w:pPr>
      <w:bookmarkStart w:id="58" w:name="_Toc155789764"/>
      <w:bookmarkStart w:id="59" w:name="_Toc155833356"/>
      <w:r w:rsidRPr="00C86CB8">
        <w:rPr>
          <w:rFonts w:eastAsia="Times New Roman" w:cs="Times New Roman"/>
          <w:sz w:val="28"/>
          <w:szCs w:val="28"/>
        </w:rPr>
        <w:t xml:space="preserve">3.11 Population and </w:t>
      </w:r>
      <w:r w:rsidR="002422EC" w:rsidRPr="00C86CB8">
        <w:rPr>
          <w:rFonts w:eastAsia="Times New Roman" w:cs="Times New Roman"/>
          <w:sz w:val="28"/>
          <w:szCs w:val="28"/>
        </w:rPr>
        <w:t>S</w:t>
      </w:r>
      <w:r w:rsidRPr="00C86CB8">
        <w:rPr>
          <w:rFonts w:eastAsia="Times New Roman" w:cs="Times New Roman"/>
          <w:sz w:val="28"/>
          <w:szCs w:val="28"/>
        </w:rPr>
        <w:t>ampling</w:t>
      </w:r>
      <w:bookmarkEnd w:id="58"/>
      <w:bookmarkEnd w:id="59"/>
      <w:r w:rsidRPr="00C86CB8">
        <w:rPr>
          <w:rFonts w:eastAsia="Times New Roman" w:cs="Times New Roman"/>
          <w:sz w:val="28"/>
          <w:szCs w:val="28"/>
        </w:rPr>
        <w:t> </w:t>
      </w:r>
    </w:p>
    <w:p w14:paraId="4CD5D272" w14:textId="52C460ED" w:rsidR="00C156F8" w:rsidRPr="00C86CB8" w:rsidRDefault="00C156F8" w:rsidP="00C86CB8">
      <w:pPr>
        <w:pStyle w:val="NormalWeb"/>
        <w:spacing w:before="0" w:beforeAutospacing="0" w:after="200" w:afterAutospacing="0" w:line="360" w:lineRule="auto"/>
        <w:rPr>
          <w:lang w:eastAsia="en-US"/>
        </w:rPr>
      </w:pPr>
      <w:r w:rsidRPr="00C86CB8">
        <w:t xml:space="preserve">The research incorporates a sample size of 50 relevant sources collected from textbooks, </w:t>
      </w:r>
      <w:r w:rsidR="002422EC" w:rsidRPr="00C86CB8">
        <w:t>journals,</w:t>
      </w:r>
      <w:r w:rsidRPr="00C86CB8">
        <w:t xml:space="preserve"> and articles. </w:t>
      </w:r>
      <w:r w:rsidR="00787036" w:rsidRPr="00C86CB8">
        <w:t xml:space="preserve">A sample size of 50 </w:t>
      </w:r>
      <w:r w:rsidR="002422EC" w:rsidRPr="00C86CB8">
        <w:t xml:space="preserve">secondary data sources broadened this </w:t>
      </w:r>
      <w:r w:rsidR="00787036" w:rsidRPr="00C86CB8">
        <w:t>research's scope. Thus, it was able to guarantee </w:t>
      </w:r>
      <w:r w:rsidR="002422EC" w:rsidRPr="00C86CB8">
        <w:t>comprehensive</w:t>
      </w:r>
      <w:r w:rsidR="00787036" w:rsidRPr="00C86CB8">
        <w:t xml:space="preserve"> coverage and an extensive assessment. </w:t>
      </w:r>
      <w:r w:rsidRPr="00C86CB8">
        <w:t xml:space="preserve">Newman, </w:t>
      </w:r>
      <w:r w:rsidR="002422EC" w:rsidRPr="00C86CB8">
        <w:t>M.,</w:t>
      </w:r>
      <w:r w:rsidRPr="00C86CB8">
        <w:t xml:space="preserve"> and Gough</w:t>
      </w:r>
      <w:r w:rsidR="002422EC" w:rsidRPr="00C86CB8">
        <w:t xml:space="preserve"> (2020) opined that despite the </w:t>
      </w:r>
      <w:r w:rsidR="00C86CB8" w:rsidRPr="00C86CB8">
        <w:t>available information</w:t>
      </w:r>
      <w:r w:rsidR="002422EC" w:rsidRPr="00C86CB8">
        <w:t xml:space="preserve">, the selected sample size is appropriate to supply significant challenges and a </w:t>
      </w:r>
      <w:r w:rsidRPr="00C86CB8">
        <w:t xml:space="preserve">comprehensive overview in this research context. The selection process involves </w:t>
      </w:r>
      <w:r w:rsidR="002422EC" w:rsidRPr="00C86CB8">
        <w:t>carefully considering</w:t>
      </w:r>
      <w:r w:rsidRPr="00C86CB8">
        <w:t xml:space="preserve"> different viewpoints, empirical data, and ideas to contribute to a thorough analysis of the research focal issue. The criteria for inclusion and exclusion are based on the relevance of the source material to the critical challenges </w:t>
      </w:r>
      <w:r w:rsidR="002422EC" w:rsidRPr="00C86CB8">
        <w:t>UK online start-ups face</w:t>
      </w:r>
      <w:r w:rsidRPr="00C86CB8">
        <w:t>. The sources are chosen from reputable academic databases, ensuring a diverse yet focused representation.</w:t>
      </w:r>
    </w:p>
    <w:p w14:paraId="33651203" w14:textId="7A35D3BE" w:rsidR="00C156F8" w:rsidRPr="00C86CB8" w:rsidRDefault="00C156F8" w:rsidP="00C86CB8">
      <w:pPr>
        <w:pStyle w:val="NormalWeb"/>
        <w:spacing w:before="0" w:beforeAutospacing="0" w:after="200" w:afterAutospacing="0" w:line="360" w:lineRule="auto"/>
      </w:pPr>
      <w:r w:rsidRPr="00C86CB8">
        <w:t>Following the collection of the 50 articles, a detailed data collection strategy</w:t>
      </w:r>
      <w:r w:rsidR="002422EC" w:rsidRPr="00C86CB8">
        <w:t>, utilising thematic analysis, is employed</w:t>
      </w:r>
      <w:r w:rsidRPr="00C86CB8">
        <w:t>. Thematic analysis involves identifying, analysing, and reporting patterns within the data. The selected articles are systematically reviewed to extract key themes related to the critical challenges of online start-up</w:t>
      </w:r>
      <w:r w:rsidR="002422EC" w:rsidRPr="00C86CB8">
        <w:t xml:space="preserve"> businesses and SMEs</w:t>
      </w:r>
      <w:r w:rsidRPr="00C86CB8">
        <w:t xml:space="preserve"> in the UK. This method ensures a rigorous and structured approach to deriving valuable insights and pertinent data from the sampled sources. The thematic analysis process allows for a nuanced understanding of the challenges, facilitating the development of a comprehensive overview in the research context.</w:t>
      </w:r>
    </w:p>
    <w:p w14:paraId="4E66CE4C" w14:textId="6FF99E6B" w:rsidR="00094B43" w:rsidRPr="00C86CB8" w:rsidRDefault="00C86CB8" w:rsidP="00C86CB8">
      <w:pPr>
        <w:pStyle w:val="Heading2"/>
        <w:rPr>
          <w:rFonts w:eastAsia="Times New Roman"/>
          <w:sz w:val="28"/>
          <w:szCs w:val="28"/>
        </w:rPr>
      </w:pPr>
      <w:bookmarkStart w:id="60" w:name="_Toc155789765"/>
      <w:bookmarkStart w:id="61" w:name="_Toc155833357"/>
      <w:r w:rsidRPr="00C86CB8">
        <w:rPr>
          <w:rFonts w:eastAsia="Times New Roman"/>
          <w:sz w:val="28"/>
          <w:szCs w:val="28"/>
        </w:rPr>
        <w:t>3</w:t>
      </w:r>
      <w:r w:rsidR="00094B43" w:rsidRPr="00C86CB8">
        <w:rPr>
          <w:rFonts w:eastAsia="Times New Roman"/>
          <w:sz w:val="28"/>
          <w:szCs w:val="28"/>
        </w:rPr>
        <w:t>.1</w:t>
      </w:r>
      <w:r w:rsidRPr="00C86CB8">
        <w:rPr>
          <w:rFonts w:eastAsia="Times New Roman"/>
          <w:sz w:val="28"/>
          <w:szCs w:val="28"/>
        </w:rPr>
        <w:t>2</w:t>
      </w:r>
      <w:r w:rsidR="00094B43" w:rsidRPr="00C86CB8">
        <w:rPr>
          <w:rFonts w:eastAsia="Times New Roman"/>
          <w:sz w:val="28"/>
          <w:szCs w:val="28"/>
        </w:rPr>
        <w:t xml:space="preserve"> Data </w:t>
      </w:r>
      <w:r w:rsidR="002422EC" w:rsidRPr="00C86CB8">
        <w:rPr>
          <w:rFonts w:eastAsia="Times New Roman"/>
          <w:sz w:val="28"/>
          <w:szCs w:val="28"/>
        </w:rPr>
        <w:t>A</w:t>
      </w:r>
      <w:r w:rsidR="00094B43" w:rsidRPr="00C86CB8">
        <w:rPr>
          <w:rFonts w:eastAsia="Times New Roman"/>
          <w:sz w:val="28"/>
          <w:szCs w:val="28"/>
        </w:rPr>
        <w:t xml:space="preserve">nalysis </w:t>
      </w:r>
      <w:r w:rsidR="002422EC" w:rsidRPr="00C86CB8">
        <w:rPr>
          <w:rFonts w:eastAsia="Times New Roman"/>
          <w:sz w:val="28"/>
          <w:szCs w:val="28"/>
        </w:rPr>
        <w:t>M</w:t>
      </w:r>
      <w:r w:rsidR="00094B43" w:rsidRPr="00C86CB8">
        <w:rPr>
          <w:rFonts w:eastAsia="Times New Roman"/>
          <w:sz w:val="28"/>
          <w:szCs w:val="28"/>
        </w:rPr>
        <w:t>ethod</w:t>
      </w:r>
      <w:bookmarkEnd w:id="60"/>
      <w:bookmarkEnd w:id="61"/>
    </w:p>
    <w:p w14:paraId="201B2602" w14:textId="33A33679" w:rsidR="00094B43" w:rsidRPr="00C86CB8" w:rsidRDefault="00094B43" w:rsidP="00C86CB8">
      <w:pPr>
        <w:rPr>
          <w:rFonts w:eastAsia="Times New Roman" w:cs="Times New Roman"/>
          <w:szCs w:val="24"/>
        </w:rPr>
      </w:pPr>
      <w:r w:rsidRPr="00C86CB8">
        <w:rPr>
          <w:rFonts w:eastAsia="Times New Roman" w:cs="Times New Roman"/>
          <w:szCs w:val="24"/>
        </w:rPr>
        <w:t xml:space="preserve">The data collected from the relevant sources as per the data collection method </w:t>
      </w:r>
      <w:r w:rsidR="002422EC" w:rsidRPr="00C86CB8">
        <w:rPr>
          <w:rFonts w:eastAsia="Times New Roman" w:cs="Times New Roman"/>
          <w:szCs w:val="24"/>
        </w:rPr>
        <w:t xml:space="preserve">were </w:t>
      </w:r>
      <w:r w:rsidRPr="00C86CB8">
        <w:rPr>
          <w:rFonts w:eastAsia="Times New Roman" w:cs="Times New Roman"/>
          <w:szCs w:val="24"/>
        </w:rPr>
        <w:t xml:space="preserve">analysed </w:t>
      </w:r>
      <w:r w:rsidR="002422EC" w:rsidRPr="00C86CB8">
        <w:rPr>
          <w:rFonts w:eastAsia="Times New Roman" w:cs="Times New Roman"/>
          <w:szCs w:val="24"/>
        </w:rPr>
        <w:t xml:space="preserve">by making themes </w:t>
      </w:r>
      <w:r w:rsidR="00C86CB8" w:rsidRPr="00C86CB8">
        <w:rPr>
          <w:rFonts w:eastAsia="Times New Roman" w:cs="Times New Roman"/>
          <w:szCs w:val="24"/>
        </w:rPr>
        <w:t>to gain</w:t>
      </w:r>
      <w:r w:rsidR="002422EC" w:rsidRPr="00C86CB8">
        <w:rPr>
          <w:rFonts w:eastAsia="Times New Roman" w:cs="Times New Roman"/>
          <w:szCs w:val="24"/>
        </w:rPr>
        <w:t xml:space="preserve"> deeper insights into the study and the area of focus, which</w:t>
      </w:r>
      <w:r w:rsidRPr="00C86CB8">
        <w:rPr>
          <w:rFonts w:eastAsia="Times New Roman" w:cs="Times New Roman"/>
          <w:szCs w:val="24"/>
        </w:rPr>
        <w:t xml:space="preserve"> is the examination of the critical challenges of online start-up</w:t>
      </w:r>
      <w:r w:rsidR="002422EC" w:rsidRPr="00C86CB8">
        <w:rPr>
          <w:rFonts w:eastAsia="Times New Roman" w:cs="Times New Roman"/>
          <w:szCs w:val="24"/>
        </w:rPr>
        <w:t>s in</w:t>
      </w:r>
      <w:r w:rsidRPr="00C86CB8">
        <w:rPr>
          <w:rFonts w:eastAsia="Times New Roman" w:cs="Times New Roman"/>
          <w:szCs w:val="24"/>
        </w:rPr>
        <w:t xml:space="preserve"> the UK. There is a need to frame the themes </w:t>
      </w:r>
      <w:r w:rsidR="002422EC" w:rsidRPr="00C86CB8">
        <w:rPr>
          <w:rFonts w:eastAsia="Times New Roman" w:cs="Times New Roman"/>
          <w:szCs w:val="24"/>
        </w:rPr>
        <w:t>to</w:t>
      </w:r>
      <w:r w:rsidRPr="00C86CB8">
        <w:rPr>
          <w:rFonts w:eastAsia="Times New Roman" w:cs="Times New Roman"/>
          <w:szCs w:val="24"/>
        </w:rPr>
        <w:t xml:space="preserve"> fulfil the research objectives by addressing the relevant set of information that can be perfectly aligned with the research objectives (</w:t>
      </w:r>
      <w:proofErr w:type="spellStart"/>
      <w:r w:rsidRPr="00C86CB8">
        <w:rPr>
          <w:rFonts w:eastAsia="Times New Roman" w:cs="Times New Roman"/>
          <w:szCs w:val="24"/>
        </w:rPr>
        <w:t>Perifanis</w:t>
      </w:r>
      <w:proofErr w:type="spellEnd"/>
      <w:r w:rsidRPr="00C86CB8">
        <w:rPr>
          <w:rFonts w:eastAsia="Times New Roman" w:cs="Times New Roman"/>
          <w:szCs w:val="24"/>
        </w:rPr>
        <w:t xml:space="preserve"> and </w:t>
      </w:r>
      <w:proofErr w:type="spellStart"/>
      <w:r w:rsidRPr="00C86CB8">
        <w:rPr>
          <w:rFonts w:eastAsia="Times New Roman" w:cs="Times New Roman"/>
          <w:szCs w:val="24"/>
        </w:rPr>
        <w:t>Kitsios</w:t>
      </w:r>
      <w:proofErr w:type="spellEnd"/>
      <w:r w:rsidRPr="00C86CB8">
        <w:rPr>
          <w:rFonts w:eastAsia="Times New Roman" w:cs="Times New Roman"/>
          <w:szCs w:val="24"/>
        </w:rPr>
        <w:t xml:space="preserve">, 2023). As a result, </w:t>
      </w:r>
      <w:r w:rsidR="002422EC" w:rsidRPr="00C86CB8">
        <w:rPr>
          <w:rFonts w:eastAsia="Times New Roman" w:cs="Times New Roman"/>
          <w:szCs w:val="24"/>
        </w:rPr>
        <w:t xml:space="preserve">the factors that must be addressed to deal with challenges associated with the matter of concern </w:t>
      </w:r>
      <w:r w:rsidR="002422EC" w:rsidRPr="00C86CB8">
        <w:rPr>
          <w:rFonts w:eastAsia="Times New Roman" w:cs="Times New Roman"/>
          <w:szCs w:val="24"/>
        </w:rPr>
        <w:lastRenderedPageBreak/>
        <w:t>were addressed</w:t>
      </w:r>
      <w:r w:rsidRPr="00C86CB8">
        <w:rPr>
          <w:rFonts w:eastAsia="Times New Roman" w:cs="Times New Roman"/>
          <w:szCs w:val="24"/>
        </w:rPr>
        <w:t xml:space="preserve">. Thus, the researcher </w:t>
      </w:r>
      <w:r w:rsidR="002422EC" w:rsidRPr="00C86CB8">
        <w:rPr>
          <w:rFonts w:eastAsia="Times New Roman" w:cs="Times New Roman"/>
          <w:szCs w:val="24"/>
        </w:rPr>
        <w:t>can</w:t>
      </w:r>
      <w:r w:rsidRPr="00C86CB8">
        <w:rPr>
          <w:rFonts w:eastAsia="Times New Roman" w:cs="Times New Roman"/>
          <w:szCs w:val="24"/>
        </w:rPr>
        <w:t xml:space="preserve"> deal with the challenges </w:t>
      </w:r>
      <w:r w:rsidR="002422EC" w:rsidRPr="00C86CB8">
        <w:rPr>
          <w:rFonts w:eastAsia="Times New Roman" w:cs="Times New Roman"/>
          <w:szCs w:val="24"/>
        </w:rPr>
        <w:t>of</w:t>
      </w:r>
      <w:r w:rsidRPr="00C86CB8">
        <w:rPr>
          <w:rFonts w:eastAsia="Times New Roman" w:cs="Times New Roman"/>
          <w:szCs w:val="24"/>
        </w:rPr>
        <w:t xml:space="preserve"> strategic formation </w:t>
      </w:r>
      <w:r w:rsidR="002422EC" w:rsidRPr="00C86CB8">
        <w:rPr>
          <w:rFonts w:eastAsia="Times New Roman" w:cs="Times New Roman"/>
          <w:szCs w:val="24"/>
        </w:rPr>
        <w:t>to</w:t>
      </w:r>
      <w:r w:rsidRPr="00C86CB8">
        <w:rPr>
          <w:rFonts w:eastAsia="Times New Roman" w:cs="Times New Roman"/>
          <w:szCs w:val="24"/>
        </w:rPr>
        <w:t xml:space="preserve"> promote </w:t>
      </w:r>
      <w:r w:rsidR="002422EC" w:rsidRPr="00C86CB8">
        <w:rPr>
          <w:rFonts w:eastAsia="Times New Roman" w:cs="Times New Roman"/>
          <w:szCs w:val="24"/>
        </w:rPr>
        <w:t xml:space="preserve">online </w:t>
      </w:r>
      <w:r w:rsidRPr="00C86CB8">
        <w:rPr>
          <w:rFonts w:eastAsia="Times New Roman" w:cs="Times New Roman"/>
          <w:szCs w:val="24"/>
        </w:rPr>
        <w:t>start-ups without difficult</w:t>
      </w:r>
      <w:r w:rsidR="00031165" w:rsidRPr="00C86CB8">
        <w:rPr>
          <w:rFonts w:eastAsia="Times New Roman" w:cs="Times New Roman"/>
          <w:szCs w:val="24"/>
        </w:rPr>
        <w:t>ies.</w:t>
      </w:r>
    </w:p>
    <w:p w14:paraId="55647075" w14:textId="56874C43" w:rsidR="002C6F0A" w:rsidRPr="00C86CB8" w:rsidRDefault="002C6F0A" w:rsidP="00C86CB8">
      <w:pPr>
        <w:pStyle w:val="Heading1"/>
        <w:spacing w:after="200"/>
        <w:rPr>
          <w:rFonts w:eastAsia="Times New Roman" w:cs="Times New Roman"/>
        </w:rPr>
      </w:pPr>
      <w:bookmarkStart w:id="62" w:name="_Toc155789766"/>
      <w:bookmarkStart w:id="63" w:name="_Toc155833358"/>
      <w:r w:rsidRPr="00C86CB8">
        <w:rPr>
          <w:rFonts w:eastAsia="Times New Roman" w:cs="Times New Roman"/>
        </w:rPr>
        <w:t>3.1</w:t>
      </w:r>
      <w:r w:rsidR="00C86CB8" w:rsidRPr="00C86CB8">
        <w:rPr>
          <w:rFonts w:eastAsia="Times New Roman" w:cs="Times New Roman"/>
        </w:rPr>
        <w:t>3</w:t>
      </w:r>
      <w:r w:rsidRPr="00C86CB8">
        <w:rPr>
          <w:rFonts w:eastAsia="Times New Roman" w:cs="Times New Roman"/>
        </w:rPr>
        <w:t xml:space="preserve"> Data Analysis Plan</w:t>
      </w:r>
      <w:bookmarkEnd w:id="62"/>
      <w:bookmarkEnd w:id="63"/>
      <w:r w:rsidRPr="00C86CB8">
        <w:rPr>
          <w:rFonts w:eastAsia="Times New Roman" w:cs="Times New Roman"/>
        </w:rPr>
        <w:t> </w:t>
      </w:r>
    </w:p>
    <w:p w14:paraId="093B2946" w14:textId="219C926F" w:rsidR="002C6F0A" w:rsidRPr="00C86CB8" w:rsidRDefault="002422EC" w:rsidP="00C86CB8">
      <w:pPr>
        <w:rPr>
          <w:rFonts w:eastAsia="Times New Roman" w:cs="Times New Roman"/>
          <w:szCs w:val="24"/>
        </w:rPr>
      </w:pPr>
      <w:r w:rsidRPr="00C86CB8">
        <w:rPr>
          <w:rFonts w:eastAsia="Times New Roman" w:cs="Times New Roman"/>
          <w:szCs w:val="24"/>
        </w:rPr>
        <w:t xml:space="preserve">Thematic analysis (Braun and Clarke, 2006) was employed to analyse the secondary data of 50 articles. The purpose of the qualitative research technique, "thematic analysis," is to extract meaningful information from datasets by recognising and analysing recurring themes. The researcher in this study opted for this method because it provides a detailed picture of the viewpoints and experiences of UK-based online start-ups.  The researcher dove headfirst into the material by repeatedly reviewing the collected information from their secondary resources. As a result of this, this research was able to identify specific fundamental patterns. Thus, by following the path paved by Wiltshire and </w:t>
      </w:r>
      <w:proofErr w:type="spellStart"/>
      <w:r w:rsidRPr="00C86CB8">
        <w:rPr>
          <w:rFonts w:eastAsia="Times New Roman" w:cs="Times New Roman"/>
          <w:szCs w:val="24"/>
        </w:rPr>
        <w:t>Ronkainen</w:t>
      </w:r>
      <w:proofErr w:type="spellEnd"/>
      <w:r w:rsidRPr="00C86CB8">
        <w:rPr>
          <w:rFonts w:eastAsia="Times New Roman" w:cs="Times New Roman"/>
          <w:szCs w:val="24"/>
        </w:rPr>
        <w:t xml:space="preserve"> (2021), with the help of a thematic analysis, this research was able to have an in-depth understanding of the unique business perspectives and experiences of online start-up businesses and SMEs in the e-commerce business sector by taking the help of a thematic analysis. Because of this, the investigator has a better grasp of the richness and complexity of the data. This degree of detail would only be achievable with data reduction methods.</w:t>
      </w:r>
    </w:p>
    <w:p w14:paraId="3DAB2411" w14:textId="5902F1C8" w:rsidR="002C6F0A" w:rsidRPr="00C86CB8" w:rsidRDefault="002C6F0A" w:rsidP="00C86CB8">
      <w:pPr>
        <w:rPr>
          <w:rFonts w:eastAsia="Times New Roman" w:cs="Times New Roman"/>
          <w:szCs w:val="24"/>
        </w:rPr>
      </w:pPr>
      <w:r w:rsidRPr="00C86CB8">
        <w:rPr>
          <w:rFonts w:eastAsia="Times New Roman" w:cs="Times New Roman"/>
          <w:szCs w:val="24"/>
        </w:rPr>
        <w:t xml:space="preserve">The </w:t>
      </w:r>
      <w:r w:rsidR="005F6488" w:rsidRPr="00C86CB8">
        <w:rPr>
          <w:rFonts w:eastAsia="Times New Roman" w:cs="Times New Roman"/>
          <w:szCs w:val="24"/>
        </w:rPr>
        <w:t>researcher</w:t>
      </w:r>
      <w:r w:rsidRPr="00C86CB8">
        <w:rPr>
          <w:rFonts w:eastAsia="Times New Roman" w:cs="Times New Roman"/>
          <w:szCs w:val="24"/>
        </w:rPr>
        <w:t xml:space="preserve"> </w:t>
      </w:r>
      <w:r w:rsidR="002422EC" w:rsidRPr="00C86CB8">
        <w:rPr>
          <w:rFonts w:eastAsia="Times New Roman" w:cs="Times New Roman"/>
          <w:szCs w:val="24"/>
        </w:rPr>
        <w:t>completed</w:t>
      </w:r>
      <w:r w:rsidRPr="00C86CB8">
        <w:rPr>
          <w:rFonts w:eastAsia="Times New Roman" w:cs="Times New Roman"/>
          <w:szCs w:val="24"/>
        </w:rPr>
        <w:t xml:space="preserve"> their examination by combining topic analysis with essential methodological techniques. The triumph of the study hinged on the </w:t>
      </w:r>
      <w:r w:rsidR="005F6488" w:rsidRPr="00C86CB8">
        <w:rPr>
          <w:rFonts w:eastAsia="Times New Roman" w:cs="Times New Roman"/>
          <w:szCs w:val="24"/>
        </w:rPr>
        <w:t>researcher</w:t>
      </w:r>
      <w:r w:rsidRPr="00C86CB8">
        <w:rPr>
          <w:rFonts w:eastAsia="Times New Roman" w:cs="Times New Roman"/>
          <w:szCs w:val="24"/>
        </w:rPr>
        <w:t>'</w:t>
      </w:r>
      <w:r w:rsidR="00C651B1" w:rsidRPr="00C86CB8">
        <w:rPr>
          <w:rFonts w:eastAsia="Times New Roman" w:cs="Times New Roman"/>
          <w:szCs w:val="24"/>
        </w:rPr>
        <w:t>s</w:t>
      </w:r>
      <w:r w:rsidRPr="00C86CB8">
        <w:rPr>
          <w:rFonts w:eastAsia="Times New Roman" w:cs="Times New Roman"/>
          <w:szCs w:val="24"/>
        </w:rPr>
        <w:t xml:space="preserve"> meticulous planning of the research subject, methodology, and data-gathering technique. This careful preparation laid the framework for their investigation. Furthermore, the </w:t>
      </w:r>
      <w:r w:rsidR="005F6488" w:rsidRPr="00C86CB8">
        <w:rPr>
          <w:rFonts w:eastAsia="Times New Roman" w:cs="Times New Roman"/>
          <w:szCs w:val="24"/>
        </w:rPr>
        <w:t>researcher</w:t>
      </w:r>
      <w:r w:rsidRPr="00C86CB8">
        <w:rPr>
          <w:rFonts w:eastAsia="Times New Roman" w:cs="Times New Roman"/>
          <w:szCs w:val="24"/>
        </w:rPr>
        <w:t xml:space="preserve"> </w:t>
      </w:r>
      <w:r w:rsidR="00B269D9" w:rsidRPr="00C86CB8">
        <w:rPr>
          <w:rFonts w:eastAsia="Times New Roman" w:cs="Times New Roman"/>
          <w:szCs w:val="24"/>
        </w:rPr>
        <w:t>was</w:t>
      </w:r>
      <w:r w:rsidRPr="00C86CB8">
        <w:rPr>
          <w:rFonts w:eastAsia="Times New Roman" w:cs="Times New Roman"/>
          <w:szCs w:val="24"/>
        </w:rPr>
        <w:t xml:space="preserve"> forthright and honest throughout the process, according to a rigorous methodology that </w:t>
      </w:r>
      <w:r w:rsidR="002422EC" w:rsidRPr="00C86CB8">
        <w:rPr>
          <w:rFonts w:eastAsia="Times New Roman" w:cs="Times New Roman"/>
          <w:szCs w:val="24"/>
        </w:rPr>
        <w:t>employed</w:t>
      </w:r>
      <w:r w:rsidRPr="00C86CB8">
        <w:rPr>
          <w:rFonts w:eastAsia="Times New Roman" w:cs="Times New Roman"/>
          <w:szCs w:val="24"/>
        </w:rPr>
        <w:t xml:space="preserve"> well-established qualitative research techniques. This systematic approach made their findings more compelling. According to </w:t>
      </w:r>
      <w:proofErr w:type="spellStart"/>
      <w:r w:rsidRPr="00C86CB8">
        <w:rPr>
          <w:rFonts w:eastAsia="Times New Roman" w:cs="Times New Roman"/>
          <w:szCs w:val="24"/>
        </w:rPr>
        <w:t>Breier</w:t>
      </w:r>
      <w:proofErr w:type="spellEnd"/>
      <w:r w:rsidRPr="00C86CB8">
        <w:rPr>
          <w:rFonts w:eastAsia="Times New Roman" w:cs="Times New Roman"/>
          <w:szCs w:val="24"/>
        </w:rPr>
        <w:t xml:space="preserve"> </w:t>
      </w:r>
      <w:r w:rsidR="00203E0A" w:rsidRPr="00C86CB8">
        <w:rPr>
          <w:rFonts w:eastAsia="Times New Roman" w:cs="Times New Roman"/>
          <w:i/>
          <w:szCs w:val="24"/>
        </w:rPr>
        <w:t>et al.</w:t>
      </w:r>
      <w:r w:rsidRPr="00C86CB8">
        <w:rPr>
          <w:rFonts w:eastAsia="Times New Roman" w:cs="Times New Roman"/>
          <w:szCs w:val="24"/>
        </w:rPr>
        <w:t xml:space="preserve"> (2022)</w:t>
      </w:r>
      <w:r w:rsidR="002422EC" w:rsidRPr="00C86CB8">
        <w:rPr>
          <w:rFonts w:eastAsia="Times New Roman" w:cs="Times New Roman"/>
          <w:szCs w:val="24"/>
        </w:rPr>
        <w:t>, the researcher further demonstrated their commitment to critical thinking by thoroughly analysing their data and conclusions</w:t>
      </w:r>
      <w:r w:rsidRPr="00C86CB8">
        <w:rPr>
          <w:rFonts w:eastAsia="Times New Roman" w:cs="Times New Roman"/>
          <w:szCs w:val="24"/>
        </w:rPr>
        <w:t xml:space="preserve">. This required a sophisticated understanding of the research's limitations </w:t>
      </w:r>
      <w:r w:rsidR="002422EC" w:rsidRPr="00C86CB8">
        <w:rPr>
          <w:rFonts w:eastAsia="Times New Roman" w:cs="Times New Roman"/>
          <w:szCs w:val="24"/>
        </w:rPr>
        <w:t>and</w:t>
      </w:r>
      <w:r w:rsidRPr="00C86CB8">
        <w:rPr>
          <w:rFonts w:eastAsia="Times New Roman" w:cs="Times New Roman"/>
          <w:szCs w:val="24"/>
        </w:rPr>
        <w:t xml:space="preserve"> a thoughtful examination of potential other explanations. </w:t>
      </w:r>
      <w:r w:rsidR="002422EC" w:rsidRPr="00C86CB8">
        <w:rPr>
          <w:rFonts w:eastAsia="Times New Roman" w:cs="Times New Roman"/>
          <w:szCs w:val="24"/>
        </w:rPr>
        <w:t>The researcher</w:t>
      </w:r>
      <w:r w:rsidRPr="00C86CB8">
        <w:rPr>
          <w:rFonts w:eastAsia="Times New Roman" w:cs="Times New Roman"/>
          <w:szCs w:val="24"/>
        </w:rPr>
        <w:t xml:space="preserve"> guided their investigation </w:t>
      </w:r>
      <w:r w:rsidR="002422EC" w:rsidRPr="00C86CB8">
        <w:rPr>
          <w:rFonts w:eastAsia="Times New Roman" w:cs="Times New Roman"/>
          <w:szCs w:val="24"/>
        </w:rPr>
        <w:t>precisely</w:t>
      </w:r>
      <w:r w:rsidRPr="00C86CB8">
        <w:rPr>
          <w:rFonts w:eastAsia="Times New Roman" w:cs="Times New Roman"/>
          <w:szCs w:val="24"/>
        </w:rPr>
        <w:t xml:space="preserve"> and achieved significant success by combining theme analysis with these </w:t>
      </w:r>
      <w:r w:rsidR="002422EC" w:rsidRPr="00C86CB8">
        <w:rPr>
          <w:rFonts w:eastAsia="Times New Roman" w:cs="Times New Roman"/>
          <w:szCs w:val="24"/>
        </w:rPr>
        <w:t>essential</w:t>
      </w:r>
      <w:r w:rsidRPr="00C86CB8">
        <w:rPr>
          <w:rFonts w:eastAsia="Times New Roman" w:cs="Times New Roman"/>
          <w:szCs w:val="24"/>
        </w:rPr>
        <w:t xml:space="preserve"> parts of planning, execution, and critical assessment.</w:t>
      </w:r>
    </w:p>
    <w:p w14:paraId="69937E82" w14:textId="5E3D25C5" w:rsidR="002C6F0A" w:rsidRPr="00C86CB8" w:rsidRDefault="002C6F0A" w:rsidP="00C86CB8">
      <w:pPr>
        <w:pStyle w:val="Heading2"/>
        <w:spacing w:after="200"/>
        <w:rPr>
          <w:rFonts w:eastAsia="Times New Roman" w:cs="Times New Roman"/>
          <w:sz w:val="28"/>
          <w:szCs w:val="28"/>
        </w:rPr>
      </w:pPr>
      <w:bookmarkStart w:id="64" w:name="_Toc155789767"/>
      <w:bookmarkStart w:id="65" w:name="_Toc155833359"/>
      <w:r w:rsidRPr="00C86CB8">
        <w:rPr>
          <w:rFonts w:eastAsia="Times New Roman" w:cs="Times New Roman"/>
          <w:sz w:val="28"/>
          <w:szCs w:val="28"/>
        </w:rPr>
        <w:lastRenderedPageBreak/>
        <w:t>3.1</w:t>
      </w:r>
      <w:r w:rsidR="00C86CB8" w:rsidRPr="00C86CB8">
        <w:rPr>
          <w:rFonts w:eastAsia="Times New Roman" w:cs="Times New Roman"/>
          <w:sz w:val="28"/>
          <w:szCs w:val="28"/>
        </w:rPr>
        <w:t>4</w:t>
      </w:r>
      <w:r w:rsidRPr="00C86CB8">
        <w:rPr>
          <w:rFonts w:eastAsia="Times New Roman" w:cs="Times New Roman"/>
          <w:sz w:val="28"/>
          <w:szCs w:val="28"/>
        </w:rPr>
        <w:t xml:space="preserve"> Ethical Consideration</w:t>
      </w:r>
      <w:bookmarkEnd w:id="64"/>
      <w:bookmarkEnd w:id="65"/>
      <w:r w:rsidRPr="00C86CB8">
        <w:rPr>
          <w:rFonts w:eastAsia="Times New Roman" w:cs="Times New Roman"/>
          <w:sz w:val="28"/>
          <w:szCs w:val="28"/>
        </w:rPr>
        <w:t> </w:t>
      </w:r>
    </w:p>
    <w:p w14:paraId="57213CAB" w14:textId="20E3AA24" w:rsidR="00F17D73" w:rsidRPr="00C86CB8" w:rsidRDefault="002C6F0A" w:rsidP="00C86CB8">
      <w:pPr>
        <w:rPr>
          <w:rFonts w:eastAsia="Times New Roman" w:cs="Times New Roman"/>
          <w:szCs w:val="24"/>
        </w:rPr>
      </w:pPr>
      <w:r w:rsidRPr="00C86CB8">
        <w:rPr>
          <w:rFonts w:eastAsia="Times New Roman" w:cs="Times New Roman"/>
          <w:szCs w:val="24"/>
        </w:rPr>
        <w:t xml:space="preserve">The study used a secondary qualitative research approach. The </w:t>
      </w:r>
      <w:r w:rsidR="00C86CB8" w:rsidRPr="00C86CB8">
        <w:rPr>
          <w:rFonts w:eastAsia="Times New Roman" w:cs="Times New Roman"/>
          <w:szCs w:val="24"/>
        </w:rPr>
        <w:t>study aims</w:t>
      </w:r>
      <w:r w:rsidR="002422EC" w:rsidRPr="00C86CB8">
        <w:rPr>
          <w:rFonts w:eastAsia="Times New Roman" w:cs="Times New Roman"/>
          <w:szCs w:val="24"/>
        </w:rPr>
        <w:t xml:space="preserve"> to methodically examine and consider all relevant information and variables to prevent and resolve </w:t>
      </w:r>
      <w:r w:rsidRPr="00C86CB8">
        <w:rPr>
          <w:rFonts w:eastAsia="Times New Roman" w:cs="Times New Roman"/>
          <w:szCs w:val="24"/>
        </w:rPr>
        <w:t xml:space="preserve">potential future disputes. When carrying out a study, the priority of a researcher is to guarantee strict adherence to ethical norms. </w:t>
      </w:r>
      <w:r w:rsidR="00A54157" w:rsidRPr="00C86CB8">
        <w:rPr>
          <w:rFonts w:eastAsia="Times New Roman" w:cs="Times New Roman"/>
          <w:szCs w:val="24"/>
        </w:rPr>
        <w:t xml:space="preserve">As this research only focused </w:t>
      </w:r>
      <w:r w:rsidR="002422EC" w:rsidRPr="00C86CB8">
        <w:rPr>
          <w:rFonts w:eastAsia="Times New Roman" w:cs="Times New Roman"/>
          <w:szCs w:val="24"/>
        </w:rPr>
        <w:t>on reviewing previously conducted studies, there was</w:t>
      </w:r>
      <w:r w:rsidR="00A54157" w:rsidRPr="00C86CB8">
        <w:rPr>
          <w:rFonts w:eastAsia="Times New Roman" w:cs="Times New Roman"/>
          <w:szCs w:val="24"/>
        </w:rPr>
        <w:t xml:space="preserve"> no direct involvement with human respondents. </w:t>
      </w:r>
      <w:r w:rsidR="00C33308" w:rsidRPr="00C86CB8">
        <w:rPr>
          <w:rFonts w:eastAsia="Times New Roman" w:cs="Times New Roman"/>
          <w:szCs w:val="24"/>
        </w:rPr>
        <w:t>Therefore,</w:t>
      </w:r>
      <w:r w:rsidR="00A54157" w:rsidRPr="00C86CB8">
        <w:rPr>
          <w:rFonts w:eastAsia="Times New Roman" w:cs="Times New Roman"/>
          <w:szCs w:val="24"/>
        </w:rPr>
        <w:t xml:space="preserve"> this research did not have to go through with issues like anonymity and keeping the participants’ </w:t>
      </w:r>
      <w:r w:rsidR="002422EC" w:rsidRPr="00C86CB8">
        <w:rPr>
          <w:rFonts w:eastAsia="Times New Roman" w:cs="Times New Roman"/>
          <w:szCs w:val="24"/>
        </w:rPr>
        <w:t>identities</w:t>
      </w:r>
      <w:r w:rsidR="00A54157" w:rsidRPr="00C86CB8">
        <w:rPr>
          <w:rFonts w:eastAsia="Times New Roman" w:cs="Times New Roman"/>
          <w:szCs w:val="24"/>
        </w:rPr>
        <w:t xml:space="preserve"> confidential. </w:t>
      </w:r>
      <w:r w:rsidRPr="00C86CB8">
        <w:rPr>
          <w:rFonts w:eastAsia="Times New Roman" w:cs="Times New Roman"/>
          <w:szCs w:val="24"/>
        </w:rPr>
        <w:t xml:space="preserve">Articles must be written within </w:t>
      </w:r>
      <w:r w:rsidR="002422EC" w:rsidRPr="00C86CB8">
        <w:rPr>
          <w:rFonts w:eastAsia="Times New Roman" w:cs="Times New Roman"/>
          <w:szCs w:val="24"/>
        </w:rPr>
        <w:t>five years</w:t>
      </w:r>
      <w:r w:rsidRPr="00C86CB8">
        <w:rPr>
          <w:rFonts w:eastAsia="Times New Roman" w:cs="Times New Roman"/>
          <w:szCs w:val="24"/>
        </w:rPr>
        <w:t>, starting from the present year.</w:t>
      </w:r>
    </w:p>
    <w:p w14:paraId="5A69355D" w14:textId="28621DE2" w:rsidR="002C6F0A" w:rsidRPr="00C86CB8" w:rsidRDefault="002C6F0A" w:rsidP="00C86CB8">
      <w:pPr>
        <w:rPr>
          <w:rFonts w:eastAsia="Times New Roman" w:cs="Times New Roman"/>
          <w:szCs w:val="24"/>
        </w:rPr>
      </w:pPr>
      <w:r w:rsidRPr="00C86CB8">
        <w:rPr>
          <w:rFonts w:eastAsia="Times New Roman" w:cs="Times New Roman"/>
          <w:szCs w:val="24"/>
        </w:rPr>
        <w:t>Furthermore, it is crucial to provide accurate citations for publications and ensure that the referencing procedure is conducted in a genuine manner. Writing articles and periodicals is restricted to the use of the English language only. If any direct quotations from other studies are used, it is imperative to provide proper acknowledgement to the original authors.   </w:t>
      </w:r>
    </w:p>
    <w:p w14:paraId="11311F75" w14:textId="055D6460" w:rsidR="002C6F0A" w:rsidRPr="00C86CB8" w:rsidRDefault="002C6F0A" w:rsidP="00C86CB8">
      <w:pPr>
        <w:pStyle w:val="Heading2"/>
        <w:spacing w:after="200"/>
        <w:rPr>
          <w:rFonts w:eastAsia="Times New Roman" w:cs="Times New Roman"/>
          <w:sz w:val="28"/>
          <w:szCs w:val="28"/>
        </w:rPr>
      </w:pPr>
      <w:bookmarkStart w:id="66" w:name="_Toc155789768"/>
      <w:bookmarkStart w:id="67" w:name="_Toc155833360"/>
      <w:r w:rsidRPr="00C86CB8">
        <w:rPr>
          <w:rFonts w:eastAsia="Times New Roman" w:cs="Times New Roman"/>
          <w:sz w:val="28"/>
          <w:szCs w:val="28"/>
        </w:rPr>
        <w:t>3.1</w:t>
      </w:r>
      <w:r w:rsidR="00C86CB8" w:rsidRPr="00C86CB8">
        <w:rPr>
          <w:rFonts w:eastAsia="Times New Roman" w:cs="Times New Roman"/>
          <w:sz w:val="28"/>
          <w:szCs w:val="28"/>
        </w:rPr>
        <w:t>5</w:t>
      </w:r>
      <w:r w:rsidRPr="00C86CB8">
        <w:rPr>
          <w:rFonts w:eastAsia="Times New Roman" w:cs="Times New Roman"/>
          <w:sz w:val="28"/>
          <w:szCs w:val="28"/>
        </w:rPr>
        <w:t xml:space="preserve"> Research Limitations</w:t>
      </w:r>
      <w:bookmarkEnd w:id="66"/>
      <w:bookmarkEnd w:id="67"/>
      <w:r w:rsidRPr="00C86CB8">
        <w:rPr>
          <w:rFonts w:eastAsia="Times New Roman" w:cs="Times New Roman"/>
          <w:sz w:val="28"/>
          <w:szCs w:val="28"/>
        </w:rPr>
        <w:t> </w:t>
      </w:r>
    </w:p>
    <w:p w14:paraId="249089D9" w14:textId="43C08C6F" w:rsidR="002C6F0A" w:rsidRPr="00C86CB8" w:rsidRDefault="002422EC" w:rsidP="00C86CB8">
      <w:pPr>
        <w:rPr>
          <w:rFonts w:eastAsia="Times New Roman" w:cs="Times New Roman"/>
          <w:szCs w:val="24"/>
        </w:rPr>
      </w:pPr>
      <w:r w:rsidRPr="00C86CB8">
        <w:rPr>
          <w:rFonts w:eastAsia="Times New Roman" w:cs="Times New Roman"/>
          <w:szCs w:val="24"/>
        </w:rPr>
        <w:t xml:space="preserve">While the study has noteworthy merits, it </w:t>
      </w:r>
      <w:r w:rsidR="002C6F0A" w:rsidRPr="00C86CB8">
        <w:rPr>
          <w:rFonts w:eastAsia="Times New Roman" w:cs="Times New Roman"/>
          <w:szCs w:val="24"/>
        </w:rPr>
        <w:t xml:space="preserve">also has limitations that </w:t>
      </w:r>
      <w:r w:rsidR="00C86CB8" w:rsidRPr="00C86CB8">
        <w:rPr>
          <w:rFonts w:eastAsia="Times New Roman" w:cs="Times New Roman"/>
          <w:szCs w:val="24"/>
        </w:rPr>
        <w:t>must</w:t>
      </w:r>
      <w:r w:rsidR="002C6F0A" w:rsidRPr="00C86CB8">
        <w:rPr>
          <w:rFonts w:eastAsia="Times New Roman" w:cs="Times New Roman"/>
          <w:szCs w:val="24"/>
        </w:rPr>
        <w:t xml:space="preserve"> be carefully considered when interpreting its conclusions. Initially, the study's use of </w:t>
      </w:r>
      <w:r w:rsidRPr="00C86CB8">
        <w:rPr>
          <w:rFonts w:eastAsia="Times New Roman" w:cs="Times New Roman"/>
          <w:szCs w:val="24"/>
        </w:rPr>
        <w:t>a tiny</w:t>
      </w:r>
      <w:r w:rsidR="002C6F0A" w:rsidRPr="00C86CB8">
        <w:rPr>
          <w:rFonts w:eastAsia="Times New Roman" w:cs="Times New Roman"/>
          <w:szCs w:val="24"/>
        </w:rPr>
        <w:t xml:space="preserve"> sample size raises questions </w:t>
      </w:r>
      <w:r w:rsidRPr="00C86CB8">
        <w:rPr>
          <w:rFonts w:eastAsia="Times New Roman" w:cs="Times New Roman"/>
          <w:szCs w:val="24"/>
        </w:rPr>
        <w:t>about</w:t>
      </w:r>
      <w:r w:rsidR="002C6F0A" w:rsidRPr="00C86CB8">
        <w:rPr>
          <w:rFonts w:eastAsia="Times New Roman" w:cs="Times New Roman"/>
          <w:szCs w:val="24"/>
        </w:rPr>
        <w:t xml:space="preserve"> the applicability of the findings since they may </w:t>
      </w:r>
      <w:r w:rsidRPr="00C86CB8">
        <w:rPr>
          <w:rFonts w:eastAsia="Times New Roman" w:cs="Times New Roman"/>
          <w:szCs w:val="24"/>
        </w:rPr>
        <w:t>need to</w:t>
      </w:r>
      <w:r w:rsidR="002C6F0A" w:rsidRPr="00C86CB8">
        <w:rPr>
          <w:rFonts w:eastAsia="Times New Roman" w:cs="Times New Roman"/>
          <w:szCs w:val="24"/>
        </w:rPr>
        <w:t xml:space="preserve"> accurately reflect the wide range of </w:t>
      </w:r>
      <w:r w:rsidRPr="00C86CB8">
        <w:rPr>
          <w:rFonts w:eastAsia="Times New Roman" w:cs="Times New Roman"/>
          <w:szCs w:val="24"/>
        </w:rPr>
        <w:t>online</w:t>
      </w:r>
      <w:r w:rsidR="002C6F0A" w:rsidRPr="00C86CB8">
        <w:rPr>
          <w:rFonts w:eastAsia="Times New Roman" w:cs="Times New Roman"/>
          <w:szCs w:val="24"/>
        </w:rPr>
        <w:t xml:space="preserve"> start-up</w:t>
      </w:r>
      <w:r w:rsidRPr="00C86CB8">
        <w:rPr>
          <w:rFonts w:eastAsia="Times New Roman" w:cs="Times New Roman"/>
          <w:szCs w:val="24"/>
        </w:rPr>
        <w:t xml:space="preserve"> businesses and SMEs </w:t>
      </w:r>
      <w:r w:rsidR="002C6F0A" w:rsidRPr="00C86CB8">
        <w:rPr>
          <w:rFonts w:eastAsia="Times New Roman" w:cs="Times New Roman"/>
          <w:szCs w:val="24"/>
        </w:rPr>
        <w:t xml:space="preserve">in the UK. In a study by Schiavone </w:t>
      </w:r>
      <w:r w:rsidR="00203E0A" w:rsidRPr="00C86CB8">
        <w:rPr>
          <w:rFonts w:eastAsia="Times New Roman" w:cs="Times New Roman"/>
          <w:i/>
          <w:szCs w:val="24"/>
        </w:rPr>
        <w:t>et al.</w:t>
      </w:r>
      <w:r w:rsidR="002C6F0A" w:rsidRPr="00C86CB8">
        <w:rPr>
          <w:rFonts w:eastAsia="Times New Roman" w:cs="Times New Roman"/>
          <w:szCs w:val="24"/>
        </w:rPr>
        <w:t xml:space="preserve"> (2021), </w:t>
      </w:r>
      <w:r w:rsidRPr="00C86CB8">
        <w:rPr>
          <w:rFonts w:eastAsia="Times New Roman" w:cs="Times New Roman"/>
          <w:szCs w:val="24"/>
        </w:rPr>
        <w:t>using</w:t>
      </w:r>
      <w:r w:rsidR="002C6F0A" w:rsidRPr="00C86CB8">
        <w:rPr>
          <w:rFonts w:eastAsia="Times New Roman" w:cs="Times New Roman"/>
          <w:szCs w:val="24"/>
        </w:rPr>
        <w:t xml:space="preserve"> semi-structured interviews as the principal approach for gathering data raises the possibility of interviewer bias, and the constrained quantity of participants also limits the range of viewpoints represented in the data. Thematic analysis, although a </w:t>
      </w:r>
      <w:r w:rsidRPr="00C86CB8">
        <w:rPr>
          <w:rFonts w:eastAsia="Times New Roman" w:cs="Times New Roman"/>
          <w:szCs w:val="24"/>
        </w:rPr>
        <w:t>helpful</w:t>
      </w:r>
      <w:r w:rsidR="002C6F0A" w:rsidRPr="00C86CB8">
        <w:rPr>
          <w:rFonts w:eastAsia="Times New Roman" w:cs="Times New Roman"/>
          <w:szCs w:val="24"/>
        </w:rPr>
        <w:t xml:space="preserve"> technique, is fundamentally impressionistic, authorising the potential effect of researcher bias on the interpretation of data. Furthermore, the resultant thematic map streamlines the intricacy of the results. Significantly, the study only concentrates on the difficulties encountered by internet company start-ups, disregarding the investigation of their accomplishments</w:t>
      </w:r>
      <w:r w:rsidRPr="00C86CB8">
        <w:rPr>
          <w:rFonts w:eastAsia="Times New Roman" w:cs="Times New Roman"/>
          <w:szCs w:val="24"/>
        </w:rPr>
        <w:t xml:space="preserve"> and </w:t>
      </w:r>
      <w:r w:rsidR="002C6F0A" w:rsidRPr="00C86CB8">
        <w:rPr>
          <w:rFonts w:eastAsia="Times New Roman" w:cs="Times New Roman"/>
          <w:szCs w:val="24"/>
        </w:rPr>
        <w:t xml:space="preserve">providing an inadequate portrayal of the experiences of entrepreneurs in the UK (Donner </w:t>
      </w:r>
      <w:r w:rsidR="00203E0A" w:rsidRPr="00C86CB8">
        <w:rPr>
          <w:rFonts w:eastAsia="Times New Roman" w:cs="Times New Roman"/>
          <w:i/>
          <w:szCs w:val="24"/>
        </w:rPr>
        <w:t>et al.</w:t>
      </w:r>
      <w:r w:rsidR="002C6F0A" w:rsidRPr="00C86CB8">
        <w:rPr>
          <w:rFonts w:eastAsia="Times New Roman" w:cs="Times New Roman"/>
          <w:szCs w:val="24"/>
        </w:rPr>
        <w:t xml:space="preserve"> 2020). Although limited by these limitations, the study provides vital insights into the significant issues faced by internet firms in the UK. It also offers implications for policy, practice, and future research efforts. </w:t>
      </w:r>
    </w:p>
    <w:p w14:paraId="5805021A" w14:textId="3BD32D98" w:rsidR="002C6F0A" w:rsidRPr="00C86CB8" w:rsidRDefault="002C6F0A" w:rsidP="00C86CB8">
      <w:pPr>
        <w:pStyle w:val="Heading2"/>
        <w:spacing w:after="200"/>
        <w:rPr>
          <w:rFonts w:eastAsia="Times New Roman" w:cs="Times New Roman"/>
          <w:sz w:val="28"/>
          <w:szCs w:val="28"/>
        </w:rPr>
      </w:pPr>
      <w:bookmarkStart w:id="68" w:name="_Toc155789769"/>
      <w:bookmarkStart w:id="69" w:name="_Toc155833361"/>
      <w:r w:rsidRPr="00C86CB8">
        <w:rPr>
          <w:rFonts w:eastAsia="Times New Roman" w:cs="Times New Roman"/>
          <w:sz w:val="28"/>
          <w:szCs w:val="28"/>
        </w:rPr>
        <w:t>3.1</w:t>
      </w:r>
      <w:r w:rsidR="00C86CB8" w:rsidRPr="00C86CB8">
        <w:rPr>
          <w:rFonts w:eastAsia="Times New Roman" w:cs="Times New Roman"/>
          <w:sz w:val="28"/>
          <w:szCs w:val="28"/>
        </w:rPr>
        <w:t>6</w:t>
      </w:r>
      <w:r w:rsidRPr="00C86CB8">
        <w:rPr>
          <w:rFonts w:eastAsia="Times New Roman" w:cs="Times New Roman"/>
          <w:sz w:val="28"/>
          <w:szCs w:val="28"/>
        </w:rPr>
        <w:t xml:space="preserve"> Summary</w:t>
      </w:r>
      <w:bookmarkEnd w:id="68"/>
      <w:bookmarkEnd w:id="69"/>
      <w:r w:rsidRPr="00C86CB8">
        <w:rPr>
          <w:rFonts w:eastAsia="Times New Roman" w:cs="Times New Roman"/>
          <w:sz w:val="28"/>
          <w:szCs w:val="28"/>
        </w:rPr>
        <w:t> </w:t>
      </w:r>
    </w:p>
    <w:p w14:paraId="532E8918" w14:textId="778E1D60" w:rsidR="00376D65" w:rsidRPr="00C86CB8" w:rsidRDefault="002C6F0A" w:rsidP="00C86CB8">
      <w:pPr>
        <w:rPr>
          <w:rFonts w:eastAsia="Times New Roman" w:cs="Times New Roman"/>
          <w:szCs w:val="24"/>
        </w:rPr>
      </w:pPr>
      <w:r w:rsidRPr="00C86CB8">
        <w:rPr>
          <w:rFonts w:eastAsia="Times New Roman" w:cs="Times New Roman"/>
          <w:szCs w:val="24"/>
        </w:rPr>
        <w:t xml:space="preserve">The study used thematic analysis to </w:t>
      </w:r>
      <w:r w:rsidR="002422EC" w:rsidRPr="00C86CB8">
        <w:rPr>
          <w:rFonts w:eastAsia="Times New Roman" w:cs="Times New Roman"/>
          <w:szCs w:val="24"/>
        </w:rPr>
        <w:t>analyse</w:t>
      </w:r>
      <w:r w:rsidRPr="00C86CB8">
        <w:rPr>
          <w:rFonts w:eastAsia="Times New Roman" w:cs="Times New Roman"/>
          <w:szCs w:val="24"/>
        </w:rPr>
        <w:t xml:space="preserve"> secondary data obtained from </w:t>
      </w:r>
      <w:r w:rsidR="002422EC" w:rsidRPr="00C86CB8">
        <w:rPr>
          <w:rFonts w:eastAsia="Times New Roman" w:cs="Times New Roman"/>
          <w:szCs w:val="24"/>
        </w:rPr>
        <w:t>semi-structured interviews</w:t>
      </w:r>
      <w:r w:rsidRPr="00C86CB8">
        <w:rPr>
          <w:rFonts w:eastAsia="Times New Roman" w:cs="Times New Roman"/>
          <w:szCs w:val="24"/>
        </w:rPr>
        <w:t xml:space="preserve"> with individuals beginning their careers in internet business in the United Kingdom. </w:t>
      </w:r>
      <w:r w:rsidR="002422EC" w:rsidRPr="00C86CB8">
        <w:rPr>
          <w:rFonts w:eastAsia="Times New Roman" w:cs="Times New Roman"/>
          <w:szCs w:val="24"/>
        </w:rPr>
        <w:lastRenderedPageBreak/>
        <w:t>Identifying the data, coding, thematic mapping process, and interpretation of the themes were all components of the data analysis process</w:t>
      </w:r>
      <w:r w:rsidRPr="00C86CB8">
        <w:rPr>
          <w:rFonts w:eastAsia="Times New Roman" w:cs="Times New Roman"/>
          <w:szCs w:val="24"/>
        </w:rPr>
        <w:t>. An in-depth and nuanced knowledge of the perspectives and experiences of online company start-ups was made possible via thematic analysis, which revealed significant insights into the obstacles and possibilities that these firms are confronted with.</w:t>
      </w:r>
    </w:p>
    <w:p w14:paraId="3B4E3BE7" w14:textId="77777777" w:rsidR="00376D65" w:rsidRPr="00C86CB8" w:rsidRDefault="00376D65" w:rsidP="00C86CB8">
      <w:pPr>
        <w:rPr>
          <w:rFonts w:eastAsia="Times New Roman" w:cs="Times New Roman"/>
          <w:szCs w:val="24"/>
        </w:rPr>
      </w:pPr>
      <w:r w:rsidRPr="00C86CB8">
        <w:rPr>
          <w:rFonts w:eastAsia="Times New Roman" w:cs="Times New Roman"/>
          <w:szCs w:val="24"/>
        </w:rPr>
        <w:br w:type="page"/>
      </w:r>
    </w:p>
    <w:p w14:paraId="435CF31F" w14:textId="77777777" w:rsidR="00376D65" w:rsidRPr="00C86CB8" w:rsidRDefault="00376D65" w:rsidP="00C86CB8">
      <w:pPr>
        <w:pStyle w:val="Heading1"/>
        <w:spacing w:after="200"/>
        <w:rPr>
          <w:rFonts w:eastAsia="Times New Roman" w:cs="Times New Roman"/>
        </w:rPr>
      </w:pPr>
      <w:bookmarkStart w:id="70" w:name="_Toc155789770"/>
      <w:bookmarkStart w:id="71" w:name="_Toc155833362"/>
      <w:r w:rsidRPr="00C86CB8">
        <w:rPr>
          <w:rFonts w:eastAsia="Times New Roman" w:cs="Times New Roman"/>
        </w:rPr>
        <w:lastRenderedPageBreak/>
        <w:t>Chapter 4: Result and Discussion</w:t>
      </w:r>
      <w:bookmarkEnd w:id="70"/>
      <w:bookmarkEnd w:id="71"/>
      <w:r w:rsidRPr="00C86CB8">
        <w:rPr>
          <w:rFonts w:eastAsia="Times New Roman" w:cs="Times New Roman"/>
        </w:rPr>
        <w:t> </w:t>
      </w:r>
    </w:p>
    <w:p w14:paraId="5FE7BCCF" w14:textId="13E9B488" w:rsidR="00376D65" w:rsidRPr="00C86CB8" w:rsidRDefault="00376D65" w:rsidP="00C86CB8">
      <w:pPr>
        <w:pStyle w:val="Heading2"/>
        <w:spacing w:after="200"/>
        <w:rPr>
          <w:rFonts w:eastAsia="Times New Roman" w:cs="Times New Roman"/>
          <w:sz w:val="28"/>
          <w:szCs w:val="28"/>
        </w:rPr>
      </w:pPr>
      <w:bookmarkStart w:id="72" w:name="_Toc155789771"/>
      <w:bookmarkStart w:id="73" w:name="_Toc155833363"/>
      <w:r w:rsidRPr="00C86CB8">
        <w:rPr>
          <w:rFonts w:eastAsia="Times New Roman" w:cs="Times New Roman"/>
          <w:sz w:val="28"/>
          <w:szCs w:val="28"/>
        </w:rPr>
        <w:t xml:space="preserve">4.1 Secondary </w:t>
      </w:r>
      <w:r w:rsidR="005403D4" w:rsidRPr="00C86CB8">
        <w:rPr>
          <w:rFonts w:eastAsia="Times New Roman" w:cs="Times New Roman"/>
          <w:sz w:val="28"/>
          <w:szCs w:val="28"/>
        </w:rPr>
        <w:t xml:space="preserve">Result and Output </w:t>
      </w:r>
      <w:r w:rsidR="00341F58" w:rsidRPr="00C86CB8">
        <w:rPr>
          <w:rFonts w:eastAsia="Times New Roman" w:cs="Times New Roman"/>
          <w:sz w:val="28"/>
          <w:szCs w:val="28"/>
        </w:rPr>
        <w:t>for</w:t>
      </w:r>
      <w:r w:rsidR="005403D4" w:rsidRPr="00C86CB8">
        <w:rPr>
          <w:rFonts w:eastAsia="Times New Roman" w:cs="Times New Roman"/>
          <w:sz w:val="28"/>
          <w:szCs w:val="28"/>
        </w:rPr>
        <w:t> The Study</w:t>
      </w:r>
      <w:bookmarkEnd w:id="72"/>
      <w:bookmarkEnd w:id="73"/>
    </w:p>
    <w:p w14:paraId="58433527" w14:textId="116CBF3E" w:rsidR="00376D65" w:rsidRPr="00C86CB8" w:rsidRDefault="002422EC" w:rsidP="00C86CB8">
      <w:pPr>
        <w:rPr>
          <w:rFonts w:eastAsia="Times New Roman" w:cs="Times New Roman"/>
          <w:szCs w:val="24"/>
        </w:rPr>
      </w:pPr>
      <w:r w:rsidRPr="00C86CB8">
        <w:rPr>
          <w:rFonts w:eastAsia="Times New Roman" w:cs="Times New Roman"/>
          <w:szCs w:val="24"/>
        </w:rPr>
        <w:t>The research aims to comprehensively analyse the critical challenges contributing to the high failure rate of online start-up businesses and SMEs in the UK. These elements include financing, legislation, talent acquisition, and market saturation. The study seeks a more profound knowledge of their influence (</w:t>
      </w:r>
      <w:proofErr w:type="spellStart"/>
      <w:r w:rsidRPr="00C86CB8">
        <w:rPr>
          <w:rFonts w:eastAsia="Times New Roman" w:cs="Times New Roman"/>
          <w:szCs w:val="24"/>
        </w:rPr>
        <w:t>Almansour</w:t>
      </w:r>
      <w:proofErr w:type="spellEnd"/>
      <w:r w:rsidRPr="00C86CB8">
        <w:rPr>
          <w:rFonts w:eastAsia="Times New Roman" w:cs="Times New Roman"/>
          <w:szCs w:val="24"/>
        </w:rPr>
        <w:t>, 2022). Such comprehension may aid in formulating tactics to tackle these critical challenges and enhance the achievement rate for online start-up businesses and SMEs in the UK. Obtaining sufficient capital is a considerable challenge for online start-up businesses in the United Kingdom. Numerous emerging businesses need help securing investors prepared to support their ventures financially. Moreover, those fortunate to get investments typically face exorbitant interest rates and stringent payback conditions.</w:t>
      </w:r>
    </w:p>
    <w:p w14:paraId="255AFED9" w14:textId="519EB0DC" w:rsidR="00376D65" w:rsidRPr="00C86CB8" w:rsidRDefault="002422EC" w:rsidP="00C86CB8">
      <w:pPr>
        <w:rPr>
          <w:rFonts w:eastAsia="Times New Roman" w:cs="Times New Roman"/>
          <w:szCs w:val="24"/>
        </w:rPr>
      </w:pPr>
      <w:r w:rsidRPr="00C86CB8">
        <w:rPr>
          <w:rFonts w:eastAsia="Times New Roman" w:cs="Times New Roman"/>
          <w:szCs w:val="24"/>
        </w:rPr>
        <w:t>Confronting fierce competition and identifying a specialised market segment is a critical challenge. To tackle these challenges, it is crucial to identify and distinguish a distinctive value proposition, conduct market research, and use technology and innovation to disrupt the market.  Online start-up businesses and SMEs need help recruiting and keeping highly competent individuals, especially when resources are constrained (Varma and Dutta, 2022). To overcome this difficulty, it is beneficial to highlight the start-up's distinctive features, provide incentives unrelated to money, and establish connections with universities, industry organisations, and online talent platforms. Securing cybersecurity and safeguarding client data are crucial challenges that online start-up businesses and SMEs in the UK must overcome. Given the growing prevalence of cyber threats and data breaches, enterprises need to guarantee the security of their systems and adhere to data protection requirements.</w:t>
      </w:r>
    </w:p>
    <w:p w14:paraId="5DC2F7F5" w14:textId="77777777" w:rsidR="002422EC" w:rsidRPr="00C86CB8" w:rsidRDefault="002422EC" w:rsidP="00C86CB8">
      <w:pPr>
        <w:rPr>
          <w:rFonts w:eastAsia="Times New Roman" w:cs="Times New Roman"/>
          <w:szCs w:val="24"/>
        </w:rPr>
      </w:pPr>
      <w:r w:rsidRPr="00C86CB8">
        <w:rPr>
          <w:rFonts w:eastAsia="Times New Roman" w:cs="Times New Roman"/>
          <w:szCs w:val="24"/>
        </w:rPr>
        <w:t>The research has highlighted acquiring sufficient funds as one of the critical challenges. Online start-up businesses and SMEs often encounter a competitive environment with strict investor criteria, restricting their ability to get conventional funding alternatives. The limited availability of capital substantially affects their capacity to expand and maintain their operations, especially in the critical early phases of development. The report also emphasises the distinctive marketing challenges online start-up businesses and SMEs encounter. According to Varma and Dutta (2022), overcoming challenges in building brand recognition, attracting potential consumers, and obtaining new clients in the online domain may be rather formidable.</w:t>
      </w:r>
    </w:p>
    <w:p w14:paraId="2EEF90F7" w14:textId="1BAF6253" w:rsidR="00376D65" w:rsidRPr="00C86CB8" w:rsidRDefault="002422EC" w:rsidP="00C86CB8">
      <w:pPr>
        <w:rPr>
          <w:rFonts w:eastAsia="Times New Roman" w:cs="Times New Roman"/>
          <w:szCs w:val="24"/>
        </w:rPr>
      </w:pPr>
      <w:r w:rsidRPr="00C86CB8">
        <w:rPr>
          <w:rFonts w:eastAsia="Times New Roman" w:cs="Times New Roman"/>
          <w:szCs w:val="24"/>
        </w:rPr>
        <w:lastRenderedPageBreak/>
        <w:t xml:space="preserve">Nevertheless, the research reveals successful marketing tactics like search engine optimisation (SEO), social media marketing, and content marketing. It highlights the significance of customer relationship management (CRM) in promoting client loyalty and encouraging repeat business. Online start-ups have additional complexities due to technological and operational issues. Research conducted by </w:t>
      </w:r>
      <w:proofErr w:type="spellStart"/>
      <w:r w:rsidRPr="00C86CB8">
        <w:rPr>
          <w:rFonts w:eastAsia="Times New Roman" w:cs="Times New Roman"/>
          <w:szCs w:val="24"/>
        </w:rPr>
        <w:t>Rijal</w:t>
      </w:r>
      <w:proofErr w:type="spellEnd"/>
      <w:r w:rsidRPr="00C86CB8">
        <w:rPr>
          <w:rFonts w:eastAsia="Times New Roman" w:cs="Times New Roman"/>
          <w:szCs w:val="24"/>
        </w:rPr>
        <w:t xml:space="preserve"> et al. (2021) highlighted that creating and managing an online platform that is easy to use, safe, and capable of handling many users is a challenging technical task. Furthermore, Sharma et al. (2023) have revealed that fast-paced technological progress necessitates ongoing adjustment and specialised proficiency in web development, cybersecurity, and data analytics.</w:t>
      </w:r>
    </w:p>
    <w:p w14:paraId="37992E2B" w14:textId="542B2F2D" w:rsidR="00376D65" w:rsidRPr="00C86CB8" w:rsidRDefault="00376D65" w:rsidP="00C86CB8">
      <w:pPr>
        <w:pStyle w:val="Heading2"/>
        <w:spacing w:after="200"/>
        <w:rPr>
          <w:rFonts w:eastAsia="Times New Roman" w:cs="Times New Roman"/>
          <w:sz w:val="28"/>
          <w:szCs w:val="28"/>
        </w:rPr>
      </w:pPr>
      <w:bookmarkStart w:id="74" w:name="_Toc155789772"/>
      <w:bookmarkStart w:id="75" w:name="_Toc155833364"/>
      <w:r w:rsidRPr="00C86CB8">
        <w:rPr>
          <w:rFonts w:eastAsia="Times New Roman" w:cs="Times New Roman"/>
          <w:sz w:val="28"/>
          <w:szCs w:val="28"/>
        </w:rPr>
        <w:t xml:space="preserve">4.2 Brand </w:t>
      </w:r>
      <w:r w:rsidR="002422EC" w:rsidRPr="00C86CB8">
        <w:rPr>
          <w:rFonts w:eastAsia="Times New Roman" w:cs="Times New Roman"/>
          <w:sz w:val="28"/>
          <w:szCs w:val="28"/>
        </w:rPr>
        <w:t>A</w:t>
      </w:r>
      <w:r w:rsidRPr="00C86CB8">
        <w:rPr>
          <w:rFonts w:eastAsia="Times New Roman" w:cs="Times New Roman"/>
          <w:sz w:val="28"/>
          <w:szCs w:val="28"/>
        </w:rPr>
        <w:t xml:space="preserve">wareness in </w:t>
      </w:r>
      <w:r w:rsidR="002422EC" w:rsidRPr="00C86CB8">
        <w:rPr>
          <w:rFonts w:eastAsia="Times New Roman" w:cs="Times New Roman"/>
          <w:sz w:val="28"/>
          <w:szCs w:val="28"/>
        </w:rPr>
        <w:t>N</w:t>
      </w:r>
      <w:r w:rsidRPr="00C86CB8">
        <w:rPr>
          <w:rFonts w:eastAsia="Times New Roman" w:cs="Times New Roman"/>
          <w:sz w:val="28"/>
          <w:szCs w:val="28"/>
        </w:rPr>
        <w:t>ew</w:t>
      </w:r>
      <w:r w:rsidR="002422EC" w:rsidRPr="00C86CB8">
        <w:rPr>
          <w:rFonts w:eastAsia="Times New Roman" w:cs="Times New Roman"/>
          <w:sz w:val="28"/>
          <w:szCs w:val="28"/>
        </w:rPr>
        <w:t xml:space="preserve"> Online</w:t>
      </w:r>
      <w:r w:rsidRPr="00C86CB8">
        <w:rPr>
          <w:rFonts w:eastAsia="Times New Roman" w:cs="Times New Roman"/>
          <w:sz w:val="28"/>
          <w:szCs w:val="28"/>
        </w:rPr>
        <w:t xml:space="preserve"> </w:t>
      </w:r>
      <w:bookmarkEnd w:id="74"/>
      <w:r w:rsidR="002422EC" w:rsidRPr="00C86CB8">
        <w:rPr>
          <w:rFonts w:eastAsia="Times New Roman" w:cs="Times New Roman"/>
          <w:sz w:val="28"/>
          <w:szCs w:val="28"/>
        </w:rPr>
        <w:t>Business</w:t>
      </w:r>
      <w:r w:rsidR="00C86CB8" w:rsidRPr="00C86CB8">
        <w:rPr>
          <w:rFonts w:eastAsia="Times New Roman" w:cs="Times New Roman"/>
          <w:sz w:val="28"/>
          <w:szCs w:val="28"/>
        </w:rPr>
        <w:t xml:space="preserve"> Start-ups</w:t>
      </w:r>
      <w:r w:rsidRPr="00C86CB8">
        <w:rPr>
          <w:rFonts w:eastAsia="Times New Roman" w:cs="Times New Roman"/>
          <w:sz w:val="28"/>
          <w:szCs w:val="28"/>
        </w:rPr>
        <w:t> </w:t>
      </w:r>
      <w:r w:rsidR="002422EC" w:rsidRPr="00C86CB8">
        <w:rPr>
          <w:rFonts w:eastAsia="Times New Roman" w:cs="Times New Roman"/>
          <w:sz w:val="28"/>
          <w:szCs w:val="28"/>
        </w:rPr>
        <w:t>and SMEs</w:t>
      </w:r>
      <w:bookmarkEnd w:id="75"/>
    </w:p>
    <w:p w14:paraId="49D440DB" w14:textId="4D0862F7" w:rsidR="004138AD" w:rsidRPr="00C86CB8" w:rsidRDefault="002422EC" w:rsidP="00C86CB8">
      <w:pPr>
        <w:rPr>
          <w:rFonts w:eastAsia="Times New Roman" w:cs="Times New Roman"/>
          <w:szCs w:val="24"/>
        </w:rPr>
      </w:pPr>
      <w:r w:rsidRPr="00C86CB8">
        <w:rPr>
          <w:rFonts w:eastAsia="Times New Roman" w:cs="Times New Roman"/>
          <w:szCs w:val="24"/>
        </w:rPr>
        <w:t xml:space="preserve">Establishing brand recognition is essential to creating a successful online business in the United Kingdom. Start-ups may use many tactics to enhance brand exposure and engage their intended audience effectively. These strategies encompass employing display advertising, creating a visually appealing logo, constructing an aesthetically pleasing and user-friendly website, harnessing the power of social media, emphasising local brand recognition, partnering with local influencers, participating in local networking events, cultivating brand ambassadors, utilising out-of-home advertising, and providing exceptional customer service (Li and Kang, 2023). Nevertheless, start-ups in the United Kingdom encounter critical challenges, including restricted entry to European Union markets due to Brexit, currency volatility, and the repercussions of the COVID-19 epidemic. </w:t>
      </w:r>
      <w:r w:rsidR="004138AD" w:rsidRPr="00C86CB8">
        <w:rPr>
          <w:rFonts w:eastAsia="Times New Roman" w:cs="Times New Roman"/>
          <w:szCs w:val="24"/>
        </w:rPr>
        <w:t xml:space="preserve">Brexit-related market constraints, financial uncertainty, and the COVID-19 epidemic confront UK entrepreneurs. However, overcoming these challenges requires rapid judgments, managed risks, and agility. </w:t>
      </w:r>
      <w:r w:rsidRPr="00C86CB8">
        <w:rPr>
          <w:rFonts w:eastAsia="Times New Roman" w:cs="Times New Roman"/>
          <w:szCs w:val="24"/>
        </w:rPr>
        <w:t>Online s</w:t>
      </w:r>
      <w:r w:rsidR="008141C1" w:rsidRPr="00C86CB8">
        <w:rPr>
          <w:rFonts w:eastAsia="Times New Roman" w:cs="Times New Roman"/>
          <w:szCs w:val="24"/>
        </w:rPr>
        <w:t>tart-up</w:t>
      </w:r>
      <w:r w:rsidRPr="00C86CB8">
        <w:rPr>
          <w:rFonts w:eastAsia="Times New Roman" w:cs="Times New Roman"/>
          <w:szCs w:val="24"/>
        </w:rPr>
        <w:t xml:space="preserve"> businesses and SMEs</w:t>
      </w:r>
      <w:r w:rsidR="004138AD" w:rsidRPr="00C86CB8">
        <w:rPr>
          <w:rFonts w:eastAsia="Times New Roman" w:cs="Times New Roman"/>
          <w:szCs w:val="24"/>
        </w:rPr>
        <w:t xml:space="preserve"> may build a solid online presence and establish customer confidence by </w:t>
      </w:r>
      <w:r w:rsidRPr="00C86CB8">
        <w:rPr>
          <w:rFonts w:eastAsia="Times New Roman" w:cs="Times New Roman"/>
          <w:szCs w:val="24"/>
        </w:rPr>
        <w:t>utilising</w:t>
      </w:r>
      <w:r w:rsidR="004138AD" w:rsidRPr="00C86CB8">
        <w:rPr>
          <w:rFonts w:eastAsia="Times New Roman" w:cs="Times New Roman"/>
          <w:szCs w:val="24"/>
        </w:rPr>
        <w:t xml:space="preserve"> brand recognition and problem-solving in the competitive UK </w:t>
      </w:r>
      <w:r w:rsidRPr="00C86CB8">
        <w:rPr>
          <w:rFonts w:eastAsia="Times New Roman" w:cs="Times New Roman"/>
          <w:szCs w:val="24"/>
        </w:rPr>
        <w:t xml:space="preserve">online </w:t>
      </w:r>
      <w:r w:rsidR="004138AD" w:rsidRPr="00C86CB8">
        <w:rPr>
          <w:rFonts w:eastAsia="Times New Roman" w:cs="Times New Roman"/>
          <w:szCs w:val="24"/>
        </w:rPr>
        <w:t xml:space="preserve">market. UK </w:t>
      </w:r>
      <w:r w:rsidRPr="00C86CB8">
        <w:rPr>
          <w:rFonts w:eastAsia="Times New Roman" w:cs="Times New Roman"/>
          <w:szCs w:val="24"/>
        </w:rPr>
        <w:t>online</w:t>
      </w:r>
      <w:r w:rsidR="004138AD" w:rsidRPr="00C86CB8">
        <w:rPr>
          <w:rFonts w:eastAsia="Times New Roman" w:cs="Times New Roman"/>
          <w:szCs w:val="24"/>
        </w:rPr>
        <w:t xml:space="preserve"> </w:t>
      </w:r>
      <w:r w:rsidR="008141C1" w:rsidRPr="00C86CB8">
        <w:rPr>
          <w:rFonts w:eastAsia="Times New Roman" w:cs="Times New Roman"/>
          <w:szCs w:val="24"/>
        </w:rPr>
        <w:t>start-ups</w:t>
      </w:r>
      <w:r w:rsidR="004138AD" w:rsidRPr="00C86CB8">
        <w:rPr>
          <w:rFonts w:eastAsia="Times New Roman" w:cs="Times New Roman"/>
          <w:szCs w:val="24"/>
        </w:rPr>
        <w:t xml:space="preserve"> require brand awareness to flourish (Peg, 2023). Tell an accurate, shared story to engage the target audience with the brand. Display advertising, beautiful logos, and user-friendly websites increase brand visibility and visitor growth.</w:t>
      </w:r>
    </w:p>
    <w:p w14:paraId="197DB114" w14:textId="42E1EC7E" w:rsidR="00376D65" w:rsidRPr="00C86CB8" w:rsidRDefault="00376D65" w:rsidP="00C86CB8">
      <w:pPr>
        <w:pStyle w:val="Heading2"/>
        <w:spacing w:after="200"/>
        <w:rPr>
          <w:rFonts w:eastAsia="Times New Roman" w:cs="Times New Roman"/>
          <w:sz w:val="28"/>
          <w:szCs w:val="28"/>
        </w:rPr>
      </w:pPr>
      <w:bookmarkStart w:id="76" w:name="_Toc155789773"/>
      <w:bookmarkStart w:id="77" w:name="_Toc155833365"/>
      <w:r w:rsidRPr="00C86CB8">
        <w:rPr>
          <w:rFonts w:eastAsia="Times New Roman" w:cs="Times New Roman"/>
          <w:sz w:val="28"/>
          <w:szCs w:val="28"/>
        </w:rPr>
        <w:t xml:space="preserve">4.3 </w:t>
      </w:r>
      <w:r w:rsidR="000D43C7" w:rsidRPr="00C86CB8">
        <w:rPr>
          <w:rFonts w:eastAsia="Times New Roman" w:cs="Times New Roman"/>
          <w:sz w:val="28"/>
          <w:szCs w:val="28"/>
        </w:rPr>
        <w:t xml:space="preserve">Research </w:t>
      </w:r>
      <w:r w:rsidR="00B85B8F" w:rsidRPr="00C86CB8">
        <w:rPr>
          <w:rFonts w:eastAsia="Times New Roman" w:cs="Times New Roman"/>
          <w:sz w:val="28"/>
          <w:szCs w:val="28"/>
        </w:rPr>
        <w:t>Findings</w:t>
      </w:r>
      <w:r w:rsidRPr="00C86CB8">
        <w:rPr>
          <w:rFonts w:eastAsia="Times New Roman" w:cs="Times New Roman"/>
          <w:sz w:val="28"/>
          <w:szCs w:val="28"/>
        </w:rPr>
        <w:t xml:space="preserve"> </w:t>
      </w:r>
      <w:r w:rsidR="00A424E2" w:rsidRPr="00C86CB8">
        <w:rPr>
          <w:rFonts w:eastAsia="Times New Roman" w:cs="Times New Roman"/>
          <w:sz w:val="28"/>
          <w:szCs w:val="28"/>
        </w:rPr>
        <w:t>about Limited</w:t>
      </w:r>
      <w:r w:rsidRPr="00C86CB8">
        <w:rPr>
          <w:rFonts w:eastAsia="Times New Roman" w:cs="Times New Roman"/>
          <w:sz w:val="28"/>
          <w:szCs w:val="28"/>
        </w:rPr>
        <w:t xml:space="preserve"> Financial Challenges for New Start-ups</w:t>
      </w:r>
      <w:bookmarkEnd w:id="76"/>
      <w:r w:rsidR="002422EC" w:rsidRPr="00C86CB8">
        <w:rPr>
          <w:rFonts w:eastAsia="Times New Roman" w:cs="Times New Roman"/>
          <w:sz w:val="28"/>
          <w:szCs w:val="28"/>
        </w:rPr>
        <w:t xml:space="preserve"> and SMEs</w:t>
      </w:r>
      <w:bookmarkEnd w:id="77"/>
      <w:r w:rsidR="002422EC" w:rsidRPr="00C86CB8">
        <w:rPr>
          <w:rFonts w:eastAsia="Times New Roman" w:cs="Times New Roman"/>
          <w:sz w:val="28"/>
          <w:szCs w:val="28"/>
        </w:rPr>
        <w:t xml:space="preserve"> </w:t>
      </w:r>
    </w:p>
    <w:p w14:paraId="05FEFBD9" w14:textId="546942BB" w:rsidR="00376D65" w:rsidRPr="00C86CB8" w:rsidRDefault="00376D65" w:rsidP="00C86CB8">
      <w:pPr>
        <w:rPr>
          <w:rFonts w:eastAsia="Times New Roman" w:cs="Times New Roman"/>
          <w:szCs w:val="24"/>
        </w:rPr>
      </w:pPr>
      <w:r w:rsidRPr="00C86CB8">
        <w:rPr>
          <w:rFonts w:eastAsia="Times New Roman" w:cs="Times New Roman"/>
          <w:szCs w:val="24"/>
        </w:rPr>
        <w:t xml:space="preserve">Obtaining sufficient finance is a crucial </w:t>
      </w:r>
      <w:r w:rsidR="002422EC" w:rsidRPr="00C86CB8">
        <w:rPr>
          <w:rFonts w:eastAsia="Times New Roman" w:cs="Times New Roman"/>
          <w:szCs w:val="24"/>
        </w:rPr>
        <w:t>challenge</w:t>
      </w:r>
      <w:r w:rsidRPr="00C86CB8">
        <w:rPr>
          <w:rFonts w:eastAsia="Times New Roman" w:cs="Times New Roman"/>
          <w:szCs w:val="24"/>
        </w:rPr>
        <w:t xml:space="preserve"> for </w:t>
      </w:r>
      <w:r w:rsidR="002422EC" w:rsidRPr="00C86CB8">
        <w:rPr>
          <w:rFonts w:eastAsia="Times New Roman" w:cs="Times New Roman"/>
          <w:szCs w:val="24"/>
        </w:rPr>
        <w:t>online</w:t>
      </w:r>
      <w:r w:rsidRPr="00C86CB8">
        <w:rPr>
          <w:rFonts w:eastAsia="Times New Roman" w:cs="Times New Roman"/>
          <w:szCs w:val="24"/>
        </w:rPr>
        <w:t xml:space="preserve"> start-up</w:t>
      </w:r>
      <w:r w:rsidR="002422EC" w:rsidRPr="00C86CB8">
        <w:rPr>
          <w:rFonts w:eastAsia="Times New Roman" w:cs="Times New Roman"/>
          <w:szCs w:val="24"/>
        </w:rPr>
        <w:t xml:space="preserve"> businesses and SMEs</w:t>
      </w:r>
      <w:r w:rsidRPr="00C86CB8">
        <w:rPr>
          <w:rFonts w:eastAsia="Times New Roman" w:cs="Times New Roman"/>
          <w:szCs w:val="24"/>
        </w:rPr>
        <w:t xml:space="preserve">, often impeding their progress and long-term viability. The fundraising market is very </w:t>
      </w:r>
      <w:r w:rsidRPr="00C86CB8">
        <w:rPr>
          <w:rFonts w:eastAsia="Times New Roman" w:cs="Times New Roman"/>
          <w:szCs w:val="24"/>
        </w:rPr>
        <w:lastRenderedPageBreak/>
        <w:t xml:space="preserve">competitive, with </w:t>
      </w:r>
      <w:r w:rsidR="002422EC" w:rsidRPr="00C86CB8">
        <w:rPr>
          <w:rFonts w:eastAsia="Times New Roman" w:cs="Times New Roman"/>
          <w:szCs w:val="24"/>
        </w:rPr>
        <w:t>many</w:t>
      </w:r>
      <w:r w:rsidRPr="00C86CB8">
        <w:rPr>
          <w:rFonts w:eastAsia="Times New Roman" w:cs="Times New Roman"/>
          <w:szCs w:val="24"/>
        </w:rPr>
        <w:t xml:space="preserve"> start-ups competing for the interest of a restricted group of investors. Investors often enforce rigorous criteria, including convincing company ideas, established track records, and substantial development potential (Bhatnagar </w:t>
      </w:r>
      <w:r w:rsidR="00203E0A" w:rsidRPr="00C86CB8">
        <w:rPr>
          <w:rFonts w:eastAsia="Times New Roman" w:cs="Times New Roman"/>
          <w:i/>
          <w:szCs w:val="24"/>
        </w:rPr>
        <w:t>et al.</w:t>
      </w:r>
      <w:r w:rsidRPr="00C86CB8">
        <w:rPr>
          <w:rFonts w:eastAsia="Times New Roman" w:cs="Times New Roman"/>
          <w:szCs w:val="24"/>
        </w:rPr>
        <w:t xml:space="preserve">, 2022). Early-stage start-ups often </w:t>
      </w:r>
      <w:r w:rsidR="002422EC" w:rsidRPr="00C86CB8">
        <w:rPr>
          <w:rFonts w:eastAsia="Times New Roman" w:cs="Times New Roman"/>
          <w:szCs w:val="24"/>
        </w:rPr>
        <w:t>need help</w:t>
      </w:r>
      <w:r w:rsidRPr="00C86CB8">
        <w:rPr>
          <w:rFonts w:eastAsia="Times New Roman" w:cs="Times New Roman"/>
          <w:szCs w:val="24"/>
        </w:rPr>
        <w:t xml:space="preserve"> due to their limited track record and financial data, which are often required by conventional funding sources like banks and venture capitalists.</w:t>
      </w:r>
    </w:p>
    <w:p w14:paraId="2210746C" w14:textId="2C23878B" w:rsidR="00376D65" w:rsidRPr="00C86CB8" w:rsidRDefault="00376D65" w:rsidP="00C86CB8">
      <w:pPr>
        <w:rPr>
          <w:rFonts w:eastAsia="Times New Roman" w:cs="Times New Roman"/>
          <w:szCs w:val="24"/>
        </w:rPr>
      </w:pPr>
      <w:r w:rsidRPr="00C86CB8">
        <w:rPr>
          <w:rFonts w:eastAsia="Times New Roman" w:cs="Times New Roman"/>
          <w:szCs w:val="24"/>
        </w:rPr>
        <w:t xml:space="preserve">Limited financial resources may significantly hinder the expansion of </w:t>
      </w:r>
      <w:r w:rsidR="002422EC" w:rsidRPr="00C86CB8">
        <w:rPr>
          <w:rFonts w:eastAsia="Times New Roman" w:cs="Times New Roman"/>
          <w:szCs w:val="24"/>
        </w:rPr>
        <w:t xml:space="preserve">online businesses, </w:t>
      </w:r>
      <w:r w:rsidRPr="00C86CB8">
        <w:rPr>
          <w:rFonts w:eastAsia="Times New Roman" w:cs="Times New Roman"/>
          <w:szCs w:val="24"/>
        </w:rPr>
        <w:t xml:space="preserve">especially in their early </w:t>
      </w:r>
      <w:r w:rsidR="002422EC" w:rsidRPr="00C86CB8">
        <w:rPr>
          <w:rFonts w:eastAsia="Times New Roman" w:cs="Times New Roman"/>
          <w:szCs w:val="24"/>
        </w:rPr>
        <w:t>establishment phases</w:t>
      </w:r>
      <w:r w:rsidRPr="00C86CB8">
        <w:rPr>
          <w:rFonts w:eastAsia="Times New Roman" w:cs="Times New Roman"/>
          <w:szCs w:val="24"/>
        </w:rPr>
        <w:t xml:space="preserve">. </w:t>
      </w:r>
      <w:r w:rsidR="002422EC" w:rsidRPr="00C86CB8">
        <w:rPr>
          <w:rFonts w:eastAsia="Times New Roman" w:cs="Times New Roman"/>
          <w:szCs w:val="24"/>
        </w:rPr>
        <w:t>More</w:t>
      </w:r>
      <w:r w:rsidRPr="00C86CB8">
        <w:rPr>
          <w:rFonts w:eastAsia="Times New Roman" w:cs="Times New Roman"/>
          <w:szCs w:val="24"/>
        </w:rPr>
        <w:t xml:space="preserve"> financial resources may impede marketing initiatives, impede product advancement, and limit operational capabilities. Consequently, this may impede the acquisition of customers, diminish market share, and eventually undermine the </w:t>
      </w:r>
      <w:r w:rsidR="002422EC" w:rsidRPr="00C86CB8">
        <w:rPr>
          <w:rFonts w:eastAsia="Times New Roman" w:cs="Times New Roman"/>
          <w:szCs w:val="24"/>
        </w:rPr>
        <w:t>organisation's long-term sustainability</w:t>
      </w:r>
      <w:r w:rsidRPr="00C86CB8">
        <w:rPr>
          <w:rFonts w:eastAsia="Times New Roman" w:cs="Times New Roman"/>
          <w:szCs w:val="24"/>
        </w:rPr>
        <w:t xml:space="preserve">. </w:t>
      </w:r>
      <w:r w:rsidR="002422EC" w:rsidRPr="00C86CB8">
        <w:rPr>
          <w:rFonts w:eastAsia="Times New Roman" w:cs="Times New Roman"/>
          <w:szCs w:val="24"/>
        </w:rPr>
        <w:t>To</w:t>
      </w:r>
      <w:r w:rsidRPr="00C86CB8">
        <w:rPr>
          <w:rFonts w:eastAsia="Times New Roman" w:cs="Times New Roman"/>
          <w:szCs w:val="24"/>
        </w:rPr>
        <w:t xml:space="preserve"> surmount these financial </w:t>
      </w:r>
      <w:r w:rsidR="002422EC" w:rsidRPr="00C86CB8">
        <w:rPr>
          <w:rFonts w:eastAsia="Times New Roman" w:cs="Times New Roman"/>
          <w:szCs w:val="24"/>
        </w:rPr>
        <w:t>challenges</w:t>
      </w:r>
      <w:r w:rsidRPr="00C86CB8">
        <w:rPr>
          <w:rFonts w:eastAsia="Times New Roman" w:cs="Times New Roman"/>
          <w:szCs w:val="24"/>
        </w:rPr>
        <w:t xml:space="preserve">, </w:t>
      </w:r>
      <w:r w:rsidR="002422EC" w:rsidRPr="00C86CB8">
        <w:rPr>
          <w:rFonts w:eastAsia="Times New Roman" w:cs="Times New Roman"/>
          <w:szCs w:val="24"/>
        </w:rPr>
        <w:t xml:space="preserve">online </w:t>
      </w:r>
      <w:r w:rsidRPr="00C86CB8">
        <w:rPr>
          <w:rFonts w:eastAsia="Times New Roman" w:cs="Times New Roman"/>
          <w:szCs w:val="24"/>
        </w:rPr>
        <w:t xml:space="preserve">start-ups </w:t>
      </w:r>
      <w:r w:rsidR="002422EC" w:rsidRPr="00C86CB8">
        <w:rPr>
          <w:rFonts w:eastAsia="Times New Roman" w:cs="Times New Roman"/>
          <w:szCs w:val="24"/>
        </w:rPr>
        <w:t>progressively investigate</w:t>
      </w:r>
      <w:r w:rsidRPr="00C86CB8">
        <w:rPr>
          <w:rFonts w:eastAsia="Times New Roman" w:cs="Times New Roman"/>
          <w:szCs w:val="24"/>
        </w:rPr>
        <w:t xml:space="preserve"> alternate financing sources and techniques (Noor </w:t>
      </w:r>
      <w:r w:rsidR="00203E0A" w:rsidRPr="00C86CB8">
        <w:rPr>
          <w:rFonts w:eastAsia="Times New Roman" w:cs="Times New Roman"/>
          <w:i/>
          <w:szCs w:val="24"/>
        </w:rPr>
        <w:t>et al.</w:t>
      </w:r>
      <w:r w:rsidRPr="00C86CB8">
        <w:rPr>
          <w:rFonts w:eastAsia="Times New Roman" w:cs="Times New Roman"/>
          <w:szCs w:val="24"/>
        </w:rPr>
        <w:t xml:space="preserve">, 2022). Crowdfunding platforms have become a feasible alternative, enabling </w:t>
      </w:r>
      <w:r w:rsidR="002422EC" w:rsidRPr="00C86CB8">
        <w:rPr>
          <w:rFonts w:eastAsia="Times New Roman" w:cs="Times New Roman"/>
          <w:szCs w:val="24"/>
        </w:rPr>
        <w:t xml:space="preserve">online </w:t>
      </w:r>
      <w:r w:rsidRPr="00C86CB8">
        <w:rPr>
          <w:rFonts w:eastAsia="Times New Roman" w:cs="Times New Roman"/>
          <w:szCs w:val="24"/>
        </w:rPr>
        <w:t xml:space="preserve">start-ups to get finance from </w:t>
      </w:r>
      <w:r w:rsidR="002422EC" w:rsidRPr="00C86CB8">
        <w:rPr>
          <w:rFonts w:eastAsia="Times New Roman" w:cs="Times New Roman"/>
          <w:szCs w:val="24"/>
        </w:rPr>
        <w:t>many</w:t>
      </w:r>
      <w:r w:rsidRPr="00C86CB8">
        <w:rPr>
          <w:rFonts w:eastAsia="Times New Roman" w:cs="Times New Roman"/>
          <w:szCs w:val="24"/>
        </w:rPr>
        <w:t xml:space="preserve"> individual investors. Angel investors, often seasoned entrepreneurs, provide financial support and guidance to potential start-ups. Early-stage enterprises might get financial help and resources from government grants and accelerators. Online start-ups might enhance their likelihood of obtaining the necessary funds to flourish by diversifying their financing sources and using inventive techniques. Nevertheless, </w:t>
      </w:r>
      <w:proofErr w:type="spellStart"/>
      <w:r w:rsidRPr="00C86CB8">
        <w:rPr>
          <w:rFonts w:eastAsia="Times New Roman" w:cs="Times New Roman"/>
          <w:szCs w:val="24"/>
        </w:rPr>
        <w:t>Friesendorf</w:t>
      </w:r>
      <w:proofErr w:type="spellEnd"/>
      <w:r w:rsidRPr="00C86CB8">
        <w:rPr>
          <w:rFonts w:eastAsia="Times New Roman" w:cs="Times New Roman"/>
          <w:szCs w:val="24"/>
        </w:rPr>
        <w:t xml:space="preserve"> and </w:t>
      </w:r>
      <w:proofErr w:type="spellStart"/>
      <w:r w:rsidRPr="00C86CB8">
        <w:rPr>
          <w:rFonts w:eastAsia="Times New Roman" w:cs="Times New Roman"/>
          <w:szCs w:val="24"/>
        </w:rPr>
        <w:t>Haschemi</w:t>
      </w:r>
      <w:proofErr w:type="spellEnd"/>
      <w:r w:rsidRPr="00C86CB8">
        <w:rPr>
          <w:rFonts w:eastAsia="Times New Roman" w:cs="Times New Roman"/>
          <w:szCs w:val="24"/>
        </w:rPr>
        <w:t xml:space="preserve"> (2023) have revealed that it is </w:t>
      </w:r>
      <w:r w:rsidR="002422EC" w:rsidRPr="00C86CB8">
        <w:rPr>
          <w:rFonts w:eastAsia="Times New Roman" w:cs="Times New Roman"/>
          <w:szCs w:val="24"/>
        </w:rPr>
        <w:t>essential</w:t>
      </w:r>
      <w:r w:rsidRPr="00C86CB8">
        <w:rPr>
          <w:rFonts w:eastAsia="Times New Roman" w:cs="Times New Roman"/>
          <w:szCs w:val="24"/>
        </w:rPr>
        <w:t xml:space="preserve"> to meticulously assess the terms and circumstances linked to each financing alternative to guarantee the alignment of interests between the </w:t>
      </w:r>
      <w:r w:rsidR="002422EC" w:rsidRPr="00C86CB8">
        <w:rPr>
          <w:rFonts w:eastAsia="Times New Roman" w:cs="Times New Roman"/>
          <w:szCs w:val="24"/>
        </w:rPr>
        <w:t xml:space="preserve">online </w:t>
      </w:r>
      <w:r w:rsidRPr="00C86CB8">
        <w:rPr>
          <w:rFonts w:eastAsia="Times New Roman" w:cs="Times New Roman"/>
          <w:szCs w:val="24"/>
        </w:rPr>
        <w:t>start-up and its investors.</w:t>
      </w:r>
    </w:p>
    <w:p w14:paraId="6C4F1CBD" w14:textId="77777777" w:rsidR="00376D65" w:rsidRPr="00C86CB8" w:rsidRDefault="00376D65" w:rsidP="00C86CB8">
      <w:pPr>
        <w:pStyle w:val="Heading2"/>
        <w:spacing w:after="200"/>
        <w:rPr>
          <w:rFonts w:eastAsia="Times New Roman" w:cs="Times New Roman"/>
          <w:sz w:val="28"/>
          <w:szCs w:val="28"/>
        </w:rPr>
      </w:pPr>
      <w:bookmarkStart w:id="78" w:name="_Toc155789774"/>
      <w:bookmarkStart w:id="79" w:name="_Toc155833366"/>
      <w:r w:rsidRPr="00C86CB8">
        <w:rPr>
          <w:rFonts w:eastAsia="Times New Roman" w:cs="Times New Roman"/>
          <w:sz w:val="28"/>
          <w:szCs w:val="28"/>
        </w:rPr>
        <w:t>4.4 Marketing and Customer Acquisition Challenges</w:t>
      </w:r>
      <w:bookmarkEnd w:id="78"/>
      <w:bookmarkEnd w:id="79"/>
    </w:p>
    <w:p w14:paraId="320E5FC5" w14:textId="4629A56F" w:rsidR="00376D65" w:rsidRPr="00C86CB8" w:rsidRDefault="00376D65" w:rsidP="00C86CB8">
      <w:pPr>
        <w:rPr>
          <w:rFonts w:eastAsia="Times New Roman" w:cs="Times New Roman"/>
          <w:szCs w:val="24"/>
        </w:rPr>
      </w:pPr>
      <w:r w:rsidRPr="00C86CB8">
        <w:rPr>
          <w:rFonts w:eastAsia="Times New Roman" w:cs="Times New Roman"/>
          <w:szCs w:val="24"/>
        </w:rPr>
        <w:t xml:space="preserve">Online </w:t>
      </w:r>
      <w:r w:rsidR="002422EC" w:rsidRPr="00C86CB8">
        <w:rPr>
          <w:rFonts w:eastAsia="Times New Roman" w:cs="Times New Roman"/>
          <w:szCs w:val="24"/>
        </w:rPr>
        <w:t>start-up businesses</w:t>
      </w:r>
      <w:r w:rsidRPr="00C86CB8">
        <w:rPr>
          <w:rFonts w:eastAsia="Times New Roman" w:cs="Times New Roman"/>
          <w:szCs w:val="24"/>
        </w:rPr>
        <w:t xml:space="preserve"> have distinct marketing obstacles when developing brand recognition, attracting potential consumers, and obtaining new clients in the expansive</w:t>
      </w:r>
      <w:r w:rsidR="002422EC" w:rsidRPr="00C86CB8">
        <w:rPr>
          <w:rFonts w:eastAsia="Times New Roman" w:cs="Times New Roman"/>
          <w:szCs w:val="24"/>
        </w:rPr>
        <w:t>, cutthroat</w:t>
      </w:r>
      <w:r w:rsidRPr="00C86CB8">
        <w:rPr>
          <w:rFonts w:eastAsia="Times New Roman" w:cs="Times New Roman"/>
          <w:szCs w:val="24"/>
        </w:rPr>
        <w:t xml:space="preserve"> digital environment. Online </w:t>
      </w:r>
      <w:r w:rsidR="002422EC" w:rsidRPr="00C86CB8">
        <w:rPr>
          <w:rFonts w:eastAsia="Times New Roman" w:cs="Times New Roman"/>
          <w:szCs w:val="24"/>
        </w:rPr>
        <w:t>start-up businesses and SMEs are challenged to adapt</w:t>
      </w:r>
      <w:r w:rsidRPr="00C86CB8">
        <w:rPr>
          <w:rFonts w:eastAsia="Times New Roman" w:cs="Times New Roman"/>
          <w:szCs w:val="24"/>
        </w:rPr>
        <w:t xml:space="preserve"> to search engine algorithms, social media trends, and constantly changing customer behaviours, unlike brick-and-mortar firms that may depend on physical presence and local marketing. Search engine optimisation (SEO) is an essential tactic for online </w:t>
      </w:r>
      <w:r w:rsidR="002422EC" w:rsidRPr="00C86CB8">
        <w:rPr>
          <w:rFonts w:eastAsia="Times New Roman" w:cs="Times New Roman"/>
          <w:szCs w:val="24"/>
        </w:rPr>
        <w:t>start-ups</w:t>
      </w:r>
      <w:r w:rsidRPr="00C86CB8">
        <w:rPr>
          <w:rFonts w:eastAsia="Times New Roman" w:cs="Times New Roman"/>
          <w:szCs w:val="24"/>
        </w:rPr>
        <w:t xml:space="preserve"> to enhance their exposure in search engine results pages (SERPs), hence boosting organic traffic and recruiting prospective clients (as suggested by Haddad and </w:t>
      </w:r>
      <w:proofErr w:type="spellStart"/>
      <w:r w:rsidRPr="00C86CB8">
        <w:rPr>
          <w:rFonts w:eastAsia="Times New Roman" w:cs="Times New Roman"/>
          <w:szCs w:val="24"/>
        </w:rPr>
        <w:t>Hornuf</w:t>
      </w:r>
      <w:proofErr w:type="spellEnd"/>
      <w:r w:rsidRPr="00C86CB8">
        <w:rPr>
          <w:rFonts w:eastAsia="Times New Roman" w:cs="Times New Roman"/>
          <w:szCs w:val="24"/>
        </w:rPr>
        <w:t xml:space="preserve">, 2023). Social media marketing offers a platform for interacting with specific audiences, establishing brand connections, and increasing traffic to the company's website. </w:t>
      </w:r>
      <w:r w:rsidR="00355DD7" w:rsidRPr="00C86CB8">
        <w:rPr>
          <w:rFonts w:eastAsia="Times New Roman" w:cs="Times New Roman"/>
          <w:szCs w:val="24"/>
        </w:rPr>
        <w:t>Material</w:t>
      </w:r>
      <w:r w:rsidRPr="00C86CB8">
        <w:rPr>
          <w:rFonts w:eastAsia="Times New Roman" w:cs="Times New Roman"/>
          <w:szCs w:val="24"/>
        </w:rPr>
        <w:t xml:space="preserve"> marketing </w:t>
      </w:r>
      <w:r w:rsidR="00C86CB8" w:rsidRPr="00C86CB8">
        <w:rPr>
          <w:rFonts w:eastAsia="Times New Roman" w:cs="Times New Roman"/>
          <w:szCs w:val="24"/>
        </w:rPr>
        <w:t>develops and distributes</w:t>
      </w:r>
      <w:r w:rsidRPr="00C86CB8">
        <w:rPr>
          <w:rFonts w:eastAsia="Times New Roman" w:cs="Times New Roman"/>
          <w:szCs w:val="24"/>
        </w:rPr>
        <w:t xml:space="preserve"> quality </w:t>
      </w:r>
      <w:r w:rsidRPr="00C86CB8">
        <w:rPr>
          <w:rFonts w:eastAsia="Times New Roman" w:cs="Times New Roman"/>
          <w:szCs w:val="24"/>
        </w:rPr>
        <w:lastRenderedPageBreak/>
        <w:t>and relevant material to create authority, attract qualified leads, and foster customer connections.</w:t>
      </w:r>
    </w:p>
    <w:p w14:paraId="6C7CCBA0" w14:textId="16C0B3C7" w:rsidR="00376D65" w:rsidRPr="00C86CB8" w:rsidRDefault="00376D65" w:rsidP="00C86CB8">
      <w:pPr>
        <w:rPr>
          <w:rFonts w:eastAsia="Times New Roman" w:cs="Times New Roman"/>
          <w:szCs w:val="24"/>
        </w:rPr>
      </w:pPr>
      <w:r w:rsidRPr="00C86CB8">
        <w:rPr>
          <w:rFonts w:eastAsia="Times New Roman" w:cs="Times New Roman"/>
          <w:szCs w:val="24"/>
        </w:rPr>
        <w:t xml:space="preserve">CRM is crucial in cultivating client loyalty and encouraging repeat business for </w:t>
      </w:r>
      <w:r w:rsidR="002422EC" w:rsidRPr="00C86CB8">
        <w:rPr>
          <w:rFonts w:eastAsia="Times New Roman" w:cs="Times New Roman"/>
          <w:szCs w:val="24"/>
        </w:rPr>
        <w:t>online start-ups and SMEs. Companies may acquire a profound comprehension of their consumers' preferences and requirements by efficiently managing customer data, interactions, and feedback</w:t>
      </w:r>
      <w:r w:rsidRPr="00C86CB8">
        <w:rPr>
          <w:rFonts w:eastAsia="Times New Roman" w:cs="Times New Roman"/>
          <w:szCs w:val="24"/>
        </w:rPr>
        <w:t xml:space="preserve">. This enables customised marketing efforts, focused promotions, and individualised customer care, eventually enhancing client connections and promoting customer loyalty. In the highly competitive digital environment, online </w:t>
      </w:r>
      <w:r w:rsidR="002422EC" w:rsidRPr="00C86CB8">
        <w:rPr>
          <w:rFonts w:eastAsia="Times New Roman" w:cs="Times New Roman"/>
          <w:szCs w:val="24"/>
        </w:rPr>
        <w:t xml:space="preserve">start-up businesses and SMEs </w:t>
      </w:r>
      <w:r w:rsidRPr="00C86CB8">
        <w:rPr>
          <w:rFonts w:eastAsia="Times New Roman" w:cs="Times New Roman"/>
          <w:szCs w:val="24"/>
        </w:rPr>
        <w:t>must constantly modify their marketing tactics, using data-driven insights to enhance campaigns and achieve maximum return on investment (ROI) (</w:t>
      </w:r>
      <w:proofErr w:type="spellStart"/>
      <w:r w:rsidRPr="00C86CB8">
        <w:rPr>
          <w:rFonts w:eastAsia="Times New Roman" w:cs="Times New Roman"/>
          <w:szCs w:val="24"/>
        </w:rPr>
        <w:t>Garkavenko</w:t>
      </w:r>
      <w:proofErr w:type="spellEnd"/>
      <w:r w:rsidRPr="00C86CB8">
        <w:rPr>
          <w:rFonts w:eastAsia="Times New Roman" w:cs="Times New Roman"/>
          <w:szCs w:val="24"/>
        </w:rPr>
        <w:t>, 2022). An all-encompassing marketing strategy that combines search engine optimisation (SEO), social media, content creation, and customer relationship management (CRM) tactics may successfully develop brand recognition, produce potential clients, and attract devoted clientele, thus facilitating long-term expansion and achievement.</w:t>
      </w:r>
    </w:p>
    <w:p w14:paraId="0A9CA8C6" w14:textId="35D401FB" w:rsidR="00376D65" w:rsidRPr="00C86CB8" w:rsidRDefault="00376D65" w:rsidP="00C86CB8">
      <w:pPr>
        <w:pStyle w:val="Heading2"/>
        <w:spacing w:after="200"/>
        <w:rPr>
          <w:rFonts w:eastAsia="Times New Roman" w:cs="Times New Roman"/>
          <w:sz w:val="28"/>
          <w:szCs w:val="28"/>
        </w:rPr>
      </w:pPr>
      <w:bookmarkStart w:id="80" w:name="_Toc155789775"/>
      <w:bookmarkStart w:id="81" w:name="_Toc155833367"/>
      <w:r w:rsidRPr="00C86CB8">
        <w:rPr>
          <w:rFonts w:eastAsia="Times New Roman" w:cs="Times New Roman"/>
          <w:sz w:val="28"/>
          <w:szCs w:val="28"/>
        </w:rPr>
        <w:t xml:space="preserve">4.5 Technological and Operational Challenges </w:t>
      </w:r>
      <w:r w:rsidR="002422EC" w:rsidRPr="00C86CB8">
        <w:rPr>
          <w:rFonts w:eastAsia="Times New Roman" w:cs="Times New Roman"/>
          <w:sz w:val="28"/>
          <w:szCs w:val="28"/>
        </w:rPr>
        <w:t>A</w:t>
      </w:r>
      <w:r w:rsidRPr="00C86CB8">
        <w:rPr>
          <w:rFonts w:eastAsia="Times New Roman" w:cs="Times New Roman"/>
          <w:sz w:val="28"/>
          <w:szCs w:val="28"/>
        </w:rPr>
        <w:t xml:space="preserve">rise in the </w:t>
      </w:r>
      <w:r w:rsidR="002422EC" w:rsidRPr="00C86CB8">
        <w:rPr>
          <w:rFonts w:eastAsia="Times New Roman" w:cs="Times New Roman"/>
          <w:sz w:val="28"/>
          <w:szCs w:val="28"/>
        </w:rPr>
        <w:t>C</w:t>
      </w:r>
      <w:r w:rsidRPr="00C86CB8">
        <w:rPr>
          <w:rFonts w:eastAsia="Times New Roman" w:cs="Times New Roman"/>
          <w:sz w:val="28"/>
          <w:szCs w:val="28"/>
        </w:rPr>
        <w:t xml:space="preserve">urrent </w:t>
      </w:r>
      <w:r w:rsidR="002422EC" w:rsidRPr="00C86CB8">
        <w:rPr>
          <w:rFonts w:eastAsia="Times New Roman" w:cs="Times New Roman"/>
          <w:sz w:val="28"/>
          <w:szCs w:val="28"/>
        </w:rPr>
        <w:t>O</w:t>
      </w:r>
      <w:r w:rsidRPr="00C86CB8">
        <w:rPr>
          <w:rFonts w:eastAsia="Times New Roman" w:cs="Times New Roman"/>
          <w:sz w:val="28"/>
          <w:szCs w:val="28"/>
        </w:rPr>
        <w:t xml:space="preserve">peration of </w:t>
      </w:r>
      <w:r w:rsidR="002422EC" w:rsidRPr="00C86CB8">
        <w:rPr>
          <w:rFonts w:eastAsia="Times New Roman" w:cs="Times New Roman"/>
          <w:sz w:val="28"/>
          <w:szCs w:val="28"/>
        </w:rPr>
        <w:t>O</w:t>
      </w:r>
      <w:r w:rsidRPr="00C86CB8">
        <w:rPr>
          <w:rFonts w:eastAsia="Times New Roman" w:cs="Times New Roman"/>
          <w:sz w:val="28"/>
          <w:szCs w:val="28"/>
        </w:rPr>
        <w:t>nline</w:t>
      </w:r>
      <w:r w:rsidR="002422EC" w:rsidRPr="00C86CB8">
        <w:rPr>
          <w:rFonts w:eastAsia="Times New Roman" w:cs="Times New Roman"/>
          <w:sz w:val="28"/>
          <w:szCs w:val="28"/>
        </w:rPr>
        <w:t xml:space="preserve"> B</w:t>
      </w:r>
      <w:r w:rsidRPr="00C86CB8">
        <w:rPr>
          <w:rFonts w:eastAsia="Times New Roman" w:cs="Times New Roman"/>
          <w:sz w:val="28"/>
          <w:szCs w:val="28"/>
        </w:rPr>
        <w:t>usiness</w:t>
      </w:r>
      <w:r w:rsidR="00C86CB8" w:rsidRPr="00C86CB8">
        <w:rPr>
          <w:rFonts w:eastAsia="Times New Roman" w:cs="Times New Roman"/>
          <w:sz w:val="28"/>
          <w:szCs w:val="28"/>
        </w:rPr>
        <w:t xml:space="preserve"> Start-ups</w:t>
      </w:r>
      <w:r w:rsidR="002422EC" w:rsidRPr="00C86CB8">
        <w:rPr>
          <w:rFonts w:eastAsia="Times New Roman" w:cs="Times New Roman"/>
          <w:sz w:val="28"/>
          <w:szCs w:val="28"/>
        </w:rPr>
        <w:t xml:space="preserve"> and SMEs i</w:t>
      </w:r>
      <w:r w:rsidRPr="00C86CB8">
        <w:rPr>
          <w:rFonts w:eastAsia="Times New Roman" w:cs="Times New Roman"/>
          <w:sz w:val="28"/>
          <w:szCs w:val="28"/>
        </w:rPr>
        <w:t>n the UK</w:t>
      </w:r>
      <w:bookmarkEnd w:id="80"/>
      <w:bookmarkEnd w:id="81"/>
      <w:r w:rsidRPr="00C86CB8">
        <w:rPr>
          <w:rFonts w:eastAsia="Times New Roman" w:cs="Times New Roman"/>
          <w:sz w:val="28"/>
          <w:szCs w:val="28"/>
        </w:rPr>
        <w:t> </w:t>
      </w:r>
    </w:p>
    <w:p w14:paraId="370359EB" w14:textId="6E3E4979" w:rsidR="00376D65" w:rsidRPr="00C86CB8" w:rsidRDefault="00376D65" w:rsidP="00C86CB8">
      <w:pPr>
        <w:rPr>
          <w:rFonts w:eastAsia="Times New Roman" w:cs="Times New Roman"/>
          <w:szCs w:val="24"/>
        </w:rPr>
      </w:pPr>
      <w:r w:rsidRPr="00C86CB8">
        <w:rPr>
          <w:rFonts w:eastAsia="Times New Roman" w:cs="Times New Roman"/>
          <w:szCs w:val="24"/>
        </w:rPr>
        <w:t xml:space="preserve">Online </w:t>
      </w:r>
      <w:r w:rsidR="00C86CB8" w:rsidRPr="00C86CB8">
        <w:rPr>
          <w:rFonts w:eastAsia="Times New Roman" w:cs="Times New Roman"/>
          <w:szCs w:val="24"/>
        </w:rPr>
        <w:t xml:space="preserve">business </w:t>
      </w:r>
      <w:r w:rsidR="002422EC" w:rsidRPr="00C86CB8">
        <w:rPr>
          <w:rFonts w:eastAsia="Times New Roman" w:cs="Times New Roman"/>
          <w:szCs w:val="24"/>
        </w:rPr>
        <w:t>start-up</w:t>
      </w:r>
      <w:r w:rsidR="00C86CB8" w:rsidRPr="00C86CB8">
        <w:rPr>
          <w:rFonts w:eastAsia="Times New Roman" w:cs="Times New Roman"/>
          <w:szCs w:val="24"/>
        </w:rPr>
        <w:t>s</w:t>
      </w:r>
      <w:r w:rsidR="002422EC" w:rsidRPr="00C86CB8">
        <w:rPr>
          <w:rFonts w:eastAsia="Times New Roman" w:cs="Times New Roman"/>
          <w:szCs w:val="24"/>
        </w:rPr>
        <w:t xml:space="preserve"> and SMEs</w:t>
      </w:r>
      <w:r w:rsidRPr="00C86CB8">
        <w:rPr>
          <w:rFonts w:eastAsia="Times New Roman" w:cs="Times New Roman"/>
          <w:szCs w:val="24"/>
        </w:rPr>
        <w:t xml:space="preserve"> have several technical </w:t>
      </w:r>
      <w:r w:rsidR="002422EC" w:rsidRPr="00C86CB8">
        <w:rPr>
          <w:rFonts w:eastAsia="Times New Roman" w:cs="Times New Roman"/>
          <w:szCs w:val="24"/>
        </w:rPr>
        <w:t>challenges</w:t>
      </w:r>
      <w:r w:rsidRPr="00C86CB8">
        <w:rPr>
          <w:rFonts w:eastAsia="Times New Roman" w:cs="Times New Roman"/>
          <w:szCs w:val="24"/>
        </w:rPr>
        <w:t xml:space="preserve"> when creating and managing an online platform that is easy to use, secure, and capable of handling growth. Ensuring a smooth and user-friendly interface is crucial for attracting and maintaining clients in the highly competitive digital realm (</w:t>
      </w:r>
      <w:proofErr w:type="spellStart"/>
      <w:r w:rsidRPr="00C86CB8">
        <w:rPr>
          <w:rFonts w:eastAsia="Times New Roman" w:cs="Times New Roman"/>
          <w:szCs w:val="24"/>
        </w:rPr>
        <w:t>Mangla</w:t>
      </w:r>
      <w:proofErr w:type="spellEnd"/>
      <w:r w:rsidRPr="00C86CB8">
        <w:rPr>
          <w:rFonts w:eastAsia="Times New Roman" w:cs="Times New Roman"/>
          <w:szCs w:val="24"/>
        </w:rPr>
        <w:t xml:space="preserve"> </w:t>
      </w:r>
      <w:r w:rsidR="00203E0A" w:rsidRPr="00C86CB8">
        <w:rPr>
          <w:rFonts w:eastAsia="Times New Roman" w:cs="Times New Roman"/>
          <w:i/>
          <w:szCs w:val="24"/>
        </w:rPr>
        <w:t>et al.</w:t>
      </w:r>
      <w:r w:rsidRPr="00C86CB8">
        <w:rPr>
          <w:rFonts w:eastAsia="Times New Roman" w:cs="Times New Roman"/>
          <w:szCs w:val="24"/>
        </w:rPr>
        <w:t xml:space="preserve">, 2022). Implementing </w:t>
      </w:r>
      <w:r w:rsidR="002422EC" w:rsidRPr="00C86CB8">
        <w:rPr>
          <w:rFonts w:eastAsia="Times New Roman" w:cs="Times New Roman"/>
          <w:szCs w:val="24"/>
        </w:rPr>
        <w:t>robust</w:t>
      </w:r>
      <w:r w:rsidRPr="00C86CB8">
        <w:rPr>
          <w:rFonts w:eastAsia="Times New Roman" w:cs="Times New Roman"/>
          <w:szCs w:val="24"/>
        </w:rPr>
        <w:t xml:space="preserve"> cybersecurity protocols is </w:t>
      </w:r>
      <w:r w:rsidR="002422EC" w:rsidRPr="00C86CB8">
        <w:rPr>
          <w:rFonts w:eastAsia="Times New Roman" w:cs="Times New Roman"/>
          <w:szCs w:val="24"/>
        </w:rPr>
        <w:t>essential to</w:t>
      </w:r>
      <w:r w:rsidRPr="00C86CB8">
        <w:rPr>
          <w:rFonts w:eastAsia="Times New Roman" w:cs="Times New Roman"/>
          <w:szCs w:val="24"/>
        </w:rPr>
        <w:t xml:space="preserve"> safeguarding sensitive consumer information and mitigating the risk of cyberattacks, which may </w:t>
      </w:r>
      <w:r w:rsidR="002422EC" w:rsidRPr="00C86CB8">
        <w:rPr>
          <w:rFonts w:eastAsia="Times New Roman" w:cs="Times New Roman"/>
          <w:szCs w:val="24"/>
        </w:rPr>
        <w:t>harm</w:t>
      </w:r>
      <w:r w:rsidRPr="00C86CB8">
        <w:rPr>
          <w:rFonts w:eastAsia="Times New Roman" w:cs="Times New Roman"/>
          <w:szCs w:val="24"/>
        </w:rPr>
        <w:t xml:space="preserve"> </w:t>
      </w:r>
      <w:r w:rsidR="002422EC" w:rsidRPr="00C86CB8">
        <w:rPr>
          <w:rFonts w:eastAsia="Times New Roman" w:cs="Times New Roman"/>
          <w:szCs w:val="24"/>
        </w:rPr>
        <w:t xml:space="preserve">the </w:t>
      </w:r>
      <w:r w:rsidRPr="00C86CB8">
        <w:rPr>
          <w:rFonts w:eastAsia="Times New Roman" w:cs="Times New Roman"/>
          <w:szCs w:val="24"/>
        </w:rPr>
        <w:t xml:space="preserve">brand image and undermine customer confidence. Scalability is </w:t>
      </w:r>
      <w:r w:rsidR="002422EC" w:rsidRPr="00C86CB8">
        <w:rPr>
          <w:rFonts w:eastAsia="Times New Roman" w:cs="Times New Roman"/>
          <w:szCs w:val="24"/>
        </w:rPr>
        <w:t>necessary</w:t>
      </w:r>
      <w:r w:rsidRPr="00C86CB8">
        <w:rPr>
          <w:rFonts w:eastAsia="Times New Roman" w:cs="Times New Roman"/>
          <w:szCs w:val="24"/>
        </w:rPr>
        <w:t xml:space="preserve"> to handle increasing traffic and data without sacrificing performance or stability. </w:t>
      </w:r>
      <w:r w:rsidR="002422EC" w:rsidRPr="00C86CB8">
        <w:rPr>
          <w:rFonts w:eastAsia="Times New Roman" w:cs="Times New Roman"/>
          <w:szCs w:val="24"/>
        </w:rPr>
        <w:t>Technology's fast progress presents</w:t>
      </w:r>
      <w:r w:rsidRPr="00C86CB8">
        <w:rPr>
          <w:rFonts w:eastAsia="Times New Roman" w:cs="Times New Roman"/>
          <w:szCs w:val="24"/>
        </w:rPr>
        <w:t xml:space="preserve"> obstacles and opportunities for </w:t>
      </w:r>
      <w:r w:rsidR="002422EC" w:rsidRPr="00C86CB8">
        <w:rPr>
          <w:rFonts w:eastAsia="Times New Roman" w:cs="Times New Roman"/>
          <w:szCs w:val="24"/>
        </w:rPr>
        <w:t>online start-up businesses and SMEs</w:t>
      </w:r>
      <w:r w:rsidRPr="00C86CB8">
        <w:rPr>
          <w:rFonts w:eastAsia="Times New Roman" w:cs="Times New Roman"/>
          <w:szCs w:val="24"/>
        </w:rPr>
        <w:t xml:space="preserve">. Staying </w:t>
      </w:r>
      <w:r w:rsidR="00B32AE2" w:rsidRPr="00C86CB8">
        <w:rPr>
          <w:rFonts w:eastAsia="Times New Roman" w:cs="Times New Roman"/>
          <w:szCs w:val="24"/>
        </w:rPr>
        <w:t>up to date</w:t>
      </w:r>
      <w:r w:rsidRPr="00C86CB8">
        <w:rPr>
          <w:rFonts w:eastAsia="Times New Roman" w:cs="Times New Roman"/>
          <w:szCs w:val="24"/>
        </w:rPr>
        <w:t xml:space="preserve"> with the constantly changing digital environment necessitates ongoing investment in technological advancements and the ability to adjust to developing patterns. Nevertheless, these developments also provide prospects to improve operational efficiency, streamline processes, and acquire competitive advantages.</w:t>
      </w:r>
    </w:p>
    <w:p w14:paraId="169D69BC" w14:textId="76A7EC6B" w:rsidR="00376D65" w:rsidRPr="00C86CB8" w:rsidRDefault="002422EC" w:rsidP="00C86CB8">
      <w:pPr>
        <w:rPr>
          <w:rFonts w:eastAsia="Times New Roman" w:cs="Times New Roman"/>
          <w:szCs w:val="24"/>
        </w:rPr>
      </w:pPr>
      <w:r w:rsidRPr="00C86CB8">
        <w:rPr>
          <w:rFonts w:eastAsia="Times New Roman" w:cs="Times New Roman"/>
          <w:szCs w:val="24"/>
        </w:rPr>
        <w:t>To</w:t>
      </w:r>
      <w:r w:rsidR="00376D65" w:rsidRPr="00C86CB8">
        <w:rPr>
          <w:rFonts w:eastAsia="Times New Roman" w:cs="Times New Roman"/>
          <w:szCs w:val="24"/>
        </w:rPr>
        <w:t xml:space="preserve"> effectively address these complex technical </w:t>
      </w:r>
      <w:r w:rsidRPr="00C86CB8">
        <w:rPr>
          <w:rFonts w:eastAsia="Times New Roman" w:cs="Times New Roman"/>
          <w:szCs w:val="24"/>
        </w:rPr>
        <w:t>challenges</w:t>
      </w:r>
      <w:r w:rsidR="00376D65" w:rsidRPr="00C86CB8">
        <w:rPr>
          <w:rFonts w:eastAsia="Times New Roman" w:cs="Times New Roman"/>
          <w:szCs w:val="24"/>
        </w:rPr>
        <w:t xml:space="preserve"> and fully use the opportunities presented by innovations, online </w:t>
      </w:r>
      <w:r w:rsidRPr="00C86CB8">
        <w:rPr>
          <w:rFonts w:eastAsia="Times New Roman" w:cs="Times New Roman"/>
          <w:szCs w:val="24"/>
        </w:rPr>
        <w:t xml:space="preserve">start-up businesses </w:t>
      </w:r>
      <w:r w:rsidR="00376D65" w:rsidRPr="00C86CB8">
        <w:rPr>
          <w:rFonts w:eastAsia="Times New Roman" w:cs="Times New Roman"/>
          <w:szCs w:val="24"/>
        </w:rPr>
        <w:t xml:space="preserve">need specialised proficiencies and knowledge in web development, cybersecurity, and data analytics. Web developers </w:t>
      </w:r>
      <w:r w:rsidRPr="00C86CB8">
        <w:rPr>
          <w:rFonts w:eastAsia="Times New Roman" w:cs="Times New Roman"/>
          <w:szCs w:val="24"/>
        </w:rPr>
        <w:t xml:space="preserve">are tasked </w:t>
      </w:r>
      <w:r w:rsidRPr="00C86CB8">
        <w:rPr>
          <w:rFonts w:eastAsia="Times New Roman" w:cs="Times New Roman"/>
          <w:szCs w:val="24"/>
        </w:rPr>
        <w:lastRenderedPageBreak/>
        <w:t>with</w:t>
      </w:r>
      <w:r w:rsidR="00376D65" w:rsidRPr="00C86CB8">
        <w:rPr>
          <w:rFonts w:eastAsia="Times New Roman" w:cs="Times New Roman"/>
          <w:szCs w:val="24"/>
        </w:rPr>
        <w:t xml:space="preserve"> creating, constructing, and upkeeping the internet platform, guaranteeing its functionality, capacity to handle growth, and customer satisfaction (Roe </w:t>
      </w:r>
      <w:r w:rsidR="00203E0A" w:rsidRPr="00C86CB8">
        <w:rPr>
          <w:rFonts w:eastAsia="Times New Roman" w:cs="Times New Roman"/>
          <w:i/>
          <w:szCs w:val="24"/>
        </w:rPr>
        <w:t>et al.</w:t>
      </w:r>
      <w:r w:rsidR="00376D65" w:rsidRPr="00C86CB8">
        <w:rPr>
          <w:rFonts w:eastAsia="Times New Roman" w:cs="Times New Roman"/>
          <w:szCs w:val="24"/>
        </w:rPr>
        <w:t xml:space="preserve">, 2022). Cybersecurity experts ensure the security of a company's digital infrastructure and shield valuable information from cyber dangers. Data analysts derive valuable insights from customer data to influence strategic company decisions, optimise marketing initiatives, and enhance personalised customer experiences. Acquiring the appropriate skills and knowledge is essential for online firms to overcome technical obstacles, take advantage of improvements, and attain operational excellence (Li, 2022). Online </w:t>
      </w:r>
      <w:r w:rsidRPr="00C86CB8">
        <w:rPr>
          <w:rFonts w:eastAsia="Times New Roman" w:cs="Times New Roman"/>
          <w:szCs w:val="24"/>
        </w:rPr>
        <w:t>start-up businesses and SMEs</w:t>
      </w:r>
      <w:r w:rsidR="00376D65" w:rsidRPr="00C86CB8">
        <w:rPr>
          <w:rFonts w:eastAsia="Times New Roman" w:cs="Times New Roman"/>
          <w:szCs w:val="24"/>
        </w:rPr>
        <w:t xml:space="preserve"> may maintain a competitive edge and flourish in the ever-changing digital age by cultivating an environment that promotes innovation and ongoing education.</w:t>
      </w:r>
    </w:p>
    <w:p w14:paraId="2FEE1136" w14:textId="415F0FC6" w:rsidR="00376D65" w:rsidRPr="00C86CB8" w:rsidRDefault="00376D65" w:rsidP="00C86CB8">
      <w:pPr>
        <w:pStyle w:val="Heading2"/>
        <w:spacing w:after="200"/>
        <w:rPr>
          <w:rFonts w:eastAsia="Times New Roman" w:cs="Times New Roman"/>
          <w:sz w:val="28"/>
          <w:szCs w:val="28"/>
        </w:rPr>
      </w:pPr>
      <w:bookmarkStart w:id="82" w:name="_Toc155789776"/>
      <w:bookmarkStart w:id="83" w:name="_Toc155833368"/>
      <w:r w:rsidRPr="00C86CB8">
        <w:rPr>
          <w:rFonts w:eastAsia="Times New Roman" w:cs="Times New Roman"/>
          <w:sz w:val="28"/>
          <w:szCs w:val="28"/>
        </w:rPr>
        <w:t xml:space="preserve">4.6 Critical </w:t>
      </w:r>
      <w:r w:rsidR="002422EC" w:rsidRPr="00C86CB8">
        <w:rPr>
          <w:rFonts w:eastAsia="Times New Roman" w:cs="Times New Roman"/>
          <w:sz w:val="28"/>
          <w:szCs w:val="28"/>
        </w:rPr>
        <w:t>Analysis</w:t>
      </w:r>
      <w:r w:rsidRPr="00C86CB8">
        <w:rPr>
          <w:rFonts w:eastAsia="Times New Roman" w:cs="Times New Roman"/>
          <w:sz w:val="28"/>
          <w:szCs w:val="28"/>
        </w:rPr>
        <w:t xml:space="preserve"> for the </w:t>
      </w:r>
      <w:r w:rsidR="002422EC" w:rsidRPr="00C86CB8">
        <w:rPr>
          <w:rFonts w:eastAsia="Times New Roman" w:cs="Times New Roman"/>
          <w:sz w:val="28"/>
          <w:szCs w:val="28"/>
        </w:rPr>
        <w:t>E</w:t>
      </w:r>
      <w:r w:rsidRPr="00C86CB8">
        <w:rPr>
          <w:rFonts w:eastAsia="Times New Roman" w:cs="Times New Roman"/>
          <w:sz w:val="28"/>
          <w:szCs w:val="28"/>
        </w:rPr>
        <w:t xml:space="preserve">ntire </w:t>
      </w:r>
      <w:r w:rsidR="002422EC" w:rsidRPr="00C86CB8">
        <w:rPr>
          <w:rFonts w:eastAsia="Times New Roman" w:cs="Times New Roman"/>
          <w:sz w:val="28"/>
          <w:szCs w:val="28"/>
        </w:rPr>
        <w:t>T</w:t>
      </w:r>
      <w:r w:rsidRPr="00C86CB8">
        <w:rPr>
          <w:rFonts w:eastAsia="Times New Roman" w:cs="Times New Roman"/>
          <w:sz w:val="28"/>
          <w:szCs w:val="28"/>
        </w:rPr>
        <w:t xml:space="preserve">hematic </w:t>
      </w:r>
      <w:r w:rsidR="002422EC" w:rsidRPr="00C86CB8">
        <w:rPr>
          <w:rFonts w:eastAsia="Times New Roman" w:cs="Times New Roman"/>
          <w:sz w:val="28"/>
          <w:szCs w:val="28"/>
        </w:rPr>
        <w:t>D</w:t>
      </w:r>
      <w:r w:rsidRPr="00C86CB8">
        <w:rPr>
          <w:rFonts w:eastAsia="Times New Roman" w:cs="Times New Roman"/>
          <w:sz w:val="28"/>
          <w:szCs w:val="28"/>
        </w:rPr>
        <w:t>iscussion</w:t>
      </w:r>
      <w:bookmarkEnd w:id="82"/>
      <w:bookmarkEnd w:id="83"/>
      <w:r w:rsidRPr="00C86CB8">
        <w:rPr>
          <w:rFonts w:eastAsia="Times New Roman" w:cs="Times New Roman"/>
          <w:sz w:val="28"/>
          <w:szCs w:val="28"/>
        </w:rPr>
        <w:t> </w:t>
      </w:r>
    </w:p>
    <w:p w14:paraId="5B171C22" w14:textId="3BDEA699" w:rsidR="00376D65" w:rsidRPr="00C86CB8" w:rsidRDefault="002422EC" w:rsidP="00C86CB8">
      <w:pPr>
        <w:rPr>
          <w:rFonts w:eastAsia="Times New Roman" w:cs="Times New Roman"/>
          <w:szCs w:val="24"/>
        </w:rPr>
      </w:pPr>
      <w:r w:rsidRPr="00C86CB8">
        <w:rPr>
          <w:rFonts w:eastAsia="Times New Roman" w:cs="Times New Roman"/>
          <w:szCs w:val="24"/>
        </w:rPr>
        <w:t>Essential</w:t>
      </w:r>
      <w:r w:rsidR="00376D65" w:rsidRPr="00C86CB8">
        <w:rPr>
          <w:rFonts w:eastAsia="Times New Roman" w:cs="Times New Roman"/>
          <w:szCs w:val="24"/>
        </w:rPr>
        <w:t xml:space="preserve"> guidance and assistance </w:t>
      </w:r>
      <w:r w:rsidR="00D25FF9" w:rsidRPr="00C86CB8">
        <w:rPr>
          <w:rFonts w:eastAsia="Times New Roman" w:cs="Times New Roman"/>
          <w:szCs w:val="24"/>
        </w:rPr>
        <w:t>are</w:t>
      </w:r>
      <w:r w:rsidR="00376D65" w:rsidRPr="00C86CB8">
        <w:rPr>
          <w:rFonts w:eastAsia="Times New Roman" w:cs="Times New Roman"/>
          <w:szCs w:val="24"/>
        </w:rPr>
        <w:t xml:space="preserve"> available via a vast support network that includes government organisations, business incubators, and industry groupings. With such promising future contributions to the UK economy, the paper stresses the importance of removing the </w:t>
      </w:r>
      <w:r w:rsidRPr="00C86CB8">
        <w:rPr>
          <w:rFonts w:eastAsia="Times New Roman" w:cs="Times New Roman"/>
          <w:szCs w:val="24"/>
        </w:rPr>
        <w:t xml:space="preserve">critical challenges encountered by online start-up </w:t>
      </w:r>
      <w:r w:rsidR="00376D65" w:rsidRPr="00C86CB8">
        <w:rPr>
          <w:rFonts w:eastAsia="Times New Roman" w:cs="Times New Roman"/>
          <w:szCs w:val="24"/>
        </w:rPr>
        <w:t>businesses.</w:t>
      </w:r>
      <w:r w:rsidRPr="00C86CB8">
        <w:rPr>
          <w:rFonts w:eastAsia="Times New Roman" w:cs="Times New Roman"/>
          <w:szCs w:val="24"/>
        </w:rPr>
        <w:t xml:space="preserve"> And SMEs.</w:t>
      </w:r>
    </w:p>
    <w:p w14:paraId="70A01FB7" w14:textId="49ADB235" w:rsidR="00DF724C" w:rsidRPr="00C86CB8" w:rsidRDefault="004138AD" w:rsidP="00C86CB8">
      <w:pPr>
        <w:rPr>
          <w:rFonts w:eastAsia="Times New Roman" w:cs="Times New Roman"/>
          <w:szCs w:val="24"/>
        </w:rPr>
      </w:pPr>
      <w:r w:rsidRPr="00C86CB8">
        <w:rPr>
          <w:rFonts w:eastAsia="Times New Roman" w:cs="Times New Roman"/>
          <w:szCs w:val="24"/>
        </w:rPr>
        <w:t xml:space="preserve">The thematic discussion </w:t>
      </w:r>
      <w:r w:rsidR="002422EC" w:rsidRPr="00C86CB8">
        <w:rPr>
          <w:rFonts w:eastAsia="Times New Roman" w:cs="Times New Roman"/>
          <w:szCs w:val="24"/>
        </w:rPr>
        <w:t>emphasises</w:t>
      </w:r>
      <w:r w:rsidRPr="00C86CB8">
        <w:rPr>
          <w:rFonts w:eastAsia="Times New Roman" w:cs="Times New Roman"/>
          <w:szCs w:val="24"/>
        </w:rPr>
        <w:t xml:space="preserve"> the importance of an extensive support network, which includes government </w:t>
      </w:r>
      <w:r w:rsidR="002422EC" w:rsidRPr="00C86CB8">
        <w:rPr>
          <w:rFonts w:eastAsia="Times New Roman" w:cs="Times New Roman"/>
          <w:szCs w:val="24"/>
        </w:rPr>
        <w:t>organisations</w:t>
      </w:r>
      <w:r w:rsidRPr="00C86CB8">
        <w:rPr>
          <w:rFonts w:eastAsia="Times New Roman" w:cs="Times New Roman"/>
          <w:szCs w:val="24"/>
        </w:rPr>
        <w:t xml:space="preserve">, business incubators, and industry alliances, in providing guidance and assistance to </w:t>
      </w:r>
      <w:r w:rsidR="002422EC" w:rsidRPr="00C86CB8">
        <w:rPr>
          <w:rFonts w:eastAsia="Times New Roman" w:cs="Times New Roman"/>
          <w:szCs w:val="24"/>
        </w:rPr>
        <w:t>online start-ups</w:t>
      </w:r>
      <w:r w:rsidRPr="00C86CB8">
        <w:rPr>
          <w:rFonts w:eastAsia="Times New Roman" w:cs="Times New Roman"/>
          <w:szCs w:val="24"/>
        </w:rPr>
        <w:t xml:space="preserve">. </w:t>
      </w:r>
      <w:r w:rsidR="002422EC" w:rsidRPr="00C86CB8">
        <w:rPr>
          <w:rFonts w:eastAsia="Times New Roman" w:cs="Times New Roman"/>
          <w:szCs w:val="24"/>
        </w:rPr>
        <w:t>Recognising</w:t>
      </w:r>
      <w:r w:rsidRPr="00C86CB8">
        <w:rPr>
          <w:rFonts w:eastAsia="Times New Roman" w:cs="Times New Roman"/>
          <w:szCs w:val="24"/>
        </w:rPr>
        <w:t xml:space="preserve"> the potential ramifications that </w:t>
      </w:r>
      <w:r w:rsidR="002422EC" w:rsidRPr="00C86CB8">
        <w:rPr>
          <w:rFonts w:eastAsia="Times New Roman" w:cs="Times New Roman"/>
          <w:szCs w:val="24"/>
        </w:rPr>
        <w:t>online start-up businesses</w:t>
      </w:r>
      <w:r w:rsidRPr="00C86CB8">
        <w:rPr>
          <w:rFonts w:eastAsia="Times New Roman" w:cs="Times New Roman"/>
          <w:szCs w:val="24"/>
        </w:rPr>
        <w:t xml:space="preserve"> may have on the United Kingdom economy, this paper </w:t>
      </w:r>
      <w:r w:rsidR="002422EC" w:rsidRPr="00C86CB8">
        <w:rPr>
          <w:rFonts w:eastAsia="Times New Roman" w:cs="Times New Roman"/>
          <w:szCs w:val="24"/>
        </w:rPr>
        <w:t>emphasises</w:t>
      </w:r>
      <w:r w:rsidRPr="00C86CB8">
        <w:rPr>
          <w:rFonts w:eastAsia="Times New Roman" w:cs="Times New Roman"/>
          <w:szCs w:val="24"/>
        </w:rPr>
        <w:t xml:space="preserve"> the dire need to address </w:t>
      </w:r>
      <w:r w:rsidR="002422EC" w:rsidRPr="00C86CB8">
        <w:rPr>
          <w:rFonts w:eastAsia="Times New Roman" w:cs="Times New Roman"/>
          <w:szCs w:val="24"/>
        </w:rPr>
        <w:t>these businesses' substantial challenges</w:t>
      </w:r>
      <w:r w:rsidRPr="00C86CB8">
        <w:rPr>
          <w:rFonts w:eastAsia="Times New Roman" w:cs="Times New Roman"/>
          <w:szCs w:val="24"/>
        </w:rPr>
        <w:t>.</w:t>
      </w:r>
      <w:r w:rsidR="00DF724C" w:rsidRPr="00C86CB8">
        <w:rPr>
          <w:rFonts w:eastAsia="Times New Roman" w:cs="Times New Roman"/>
          <w:szCs w:val="24"/>
        </w:rPr>
        <w:t xml:space="preserve"> Starting a business online comes with its fair share of challenges, such as raising capital, building a name for the company, and keeping up with complex technological requirements. Despite the seeming difficulty of these tasks, they provide opportunities for innovation, adaptability, and long-term growth. </w:t>
      </w:r>
      <w:r w:rsidR="002422EC" w:rsidRPr="00C86CB8">
        <w:rPr>
          <w:rFonts w:eastAsia="Times New Roman" w:cs="Times New Roman"/>
          <w:szCs w:val="24"/>
        </w:rPr>
        <w:t>Despite</w:t>
      </w:r>
      <w:r w:rsidR="00DF724C" w:rsidRPr="00C86CB8">
        <w:rPr>
          <w:rFonts w:eastAsia="Times New Roman" w:cs="Times New Roman"/>
          <w:szCs w:val="24"/>
        </w:rPr>
        <w:t xml:space="preserve"> these challenges, online </w:t>
      </w:r>
      <w:r w:rsidR="002422EC" w:rsidRPr="00C86CB8">
        <w:rPr>
          <w:rFonts w:eastAsia="Times New Roman" w:cs="Times New Roman"/>
          <w:szCs w:val="24"/>
        </w:rPr>
        <w:t xml:space="preserve">start-up </w:t>
      </w:r>
      <w:r w:rsidR="00DF724C" w:rsidRPr="00C86CB8">
        <w:rPr>
          <w:rFonts w:eastAsia="Times New Roman" w:cs="Times New Roman"/>
          <w:szCs w:val="24"/>
        </w:rPr>
        <w:t xml:space="preserve">businesses </w:t>
      </w:r>
      <w:r w:rsidR="002422EC" w:rsidRPr="00C86CB8">
        <w:rPr>
          <w:rFonts w:eastAsia="Times New Roman" w:cs="Times New Roman"/>
          <w:szCs w:val="24"/>
        </w:rPr>
        <w:t>offer</w:t>
      </w:r>
      <w:r w:rsidR="00DF724C" w:rsidRPr="00C86CB8">
        <w:rPr>
          <w:rFonts w:eastAsia="Times New Roman" w:cs="Times New Roman"/>
          <w:szCs w:val="24"/>
        </w:rPr>
        <w:t xml:space="preserve"> </w:t>
      </w:r>
      <w:r w:rsidR="002422EC" w:rsidRPr="00C86CB8">
        <w:rPr>
          <w:rFonts w:eastAsia="Times New Roman" w:cs="Times New Roman"/>
          <w:szCs w:val="24"/>
        </w:rPr>
        <w:t>ample</w:t>
      </w:r>
      <w:r w:rsidR="00DF724C" w:rsidRPr="00C86CB8">
        <w:rPr>
          <w:rFonts w:eastAsia="Times New Roman" w:cs="Times New Roman"/>
          <w:szCs w:val="24"/>
        </w:rPr>
        <w:t xml:space="preserve"> opportunities for innovation, adaptability, and long-term growth. With the ability to engage with an audience all across the globe, the digital domain </w:t>
      </w:r>
      <w:r w:rsidR="002422EC" w:rsidRPr="00C86CB8">
        <w:rPr>
          <w:rFonts w:eastAsia="Times New Roman" w:cs="Times New Roman"/>
          <w:szCs w:val="24"/>
        </w:rPr>
        <w:t>provides</w:t>
      </w:r>
      <w:r w:rsidR="00DF724C" w:rsidRPr="00C86CB8">
        <w:rPr>
          <w:rFonts w:eastAsia="Times New Roman" w:cs="Times New Roman"/>
          <w:szCs w:val="24"/>
        </w:rPr>
        <w:t xml:space="preserve"> a vast and accessible market. Businesses operating online </w:t>
      </w:r>
      <w:r w:rsidR="002422EC" w:rsidRPr="00C86CB8">
        <w:rPr>
          <w:rFonts w:eastAsia="Times New Roman" w:cs="Times New Roman"/>
          <w:szCs w:val="24"/>
        </w:rPr>
        <w:t>can</w:t>
      </w:r>
      <w:r w:rsidR="00DF724C" w:rsidRPr="00C86CB8">
        <w:rPr>
          <w:rFonts w:eastAsia="Times New Roman" w:cs="Times New Roman"/>
          <w:szCs w:val="24"/>
        </w:rPr>
        <w:t xml:space="preserve"> gain a competitive edge, improve productivity, and personalise customer interactions via data-driven research (Braun and Clarke, 2023). Online </w:t>
      </w:r>
      <w:r w:rsidR="002422EC" w:rsidRPr="00C86CB8">
        <w:rPr>
          <w:rFonts w:eastAsia="Times New Roman" w:cs="Times New Roman"/>
          <w:szCs w:val="24"/>
        </w:rPr>
        <w:t xml:space="preserve">start-up </w:t>
      </w:r>
      <w:r w:rsidR="00DF724C" w:rsidRPr="00C86CB8">
        <w:rPr>
          <w:rFonts w:eastAsia="Times New Roman" w:cs="Times New Roman"/>
          <w:szCs w:val="24"/>
        </w:rPr>
        <w:t xml:space="preserve">businesses </w:t>
      </w:r>
      <w:r w:rsidR="002422EC" w:rsidRPr="00C86CB8">
        <w:rPr>
          <w:rFonts w:eastAsia="Times New Roman" w:cs="Times New Roman"/>
          <w:szCs w:val="24"/>
        </w:rPr>
        <w:t xml:space="preserve">and SMEs </w:t>
      </w:r>
      <w:r w:rsidR="00DF724C" w:rsidRPr="00C86CB8">
        <w:rPr>
          <w:rFonts w:eastAsia="Times New Roman" w:cs="Times New Roman"/>
          <w:szCs w:val="24"/>
        </w:rPr>
        <w:t xml:space="preserve">need a systematic approach that incorporates financial planning, effective marketing, and a commitment to technology innovation to overcome </w:t>
      </w:r>
      <w:r w:rsidR="002422EC" w:rsidRPr="00C86CB8">
        <w:rPr>
          <w:rFonts w:eastAsia="Times New Roman" w:cs="Times New Roman"/>
          <w:szCs w:val="24"/>
        </w:rPr>
        <w:t xml:space="preserve">challenges and seize </w:t>
      </w:r>
      <w:r w:rsidR="00DF724C" w:rsidRPr="00C86CB8">
        <w:rPr>
          <w:rFonts w:eastAsia="Times New Roman" w:cs="Times New Roman"/>
          <w:szCs w:val="24"/>
        </w:rPr>
        <w:t xml:space="preserve">opportunities. To thrive in the dynamic digital landscape, online </w:t>
      </w:r>
      <w:r w:rsidR="008141C1" w:rsidRPr="00C86CB8">
        <w:rPr>
          <w:rFonts w:eastAsia="Times New Roman" w:cs="Times New Roman"/>
          <w:szCs w:val="24"/>
        </w:rPr>
        <w:t>start-ups</w:t>
      </w:r>
      <w:r w:rsidR="00DF724C" w:rsidRPr="00C86CB8">
        <w:rPr>
          <w:rFonts w:eastAsia="Times New Roman" w:cs="Times New Roman"/>
          <w:szCs w:val="24"/>
        </w:rPr>
        <w:t xml:space="preserve"> </w:t>
      </w:r>
      <w:r w:rsidR="002422EC" w:rsidRPr="00C86CB8">
        <w:rPr>
          <w:rFonts w:eastAsia="Times New Roman" w:cs="Times New Roman"/>
          <w:szCs w:val="24"/>
        </w:rPr>
        <w:t>must foster an atmosphere encouraging</w:t>
      </w:r>
      <w:r w:rsidR="00DF724C" w:rsidRPr="00C86CB8">
        <w:rPr>
          <w:rFonts w:eastAsia="Times New Roman" w:cs="Times New Roman"/>
          <w:szCs w:val="24"/>
        </w:rPr>
        <w:t xml:space="preserve"> innovation, flexibility, and lifelong learning.</w:t>
      </w:r>
    </w:p>
    <w:p w14:paraId="247FFCFC" w14:textId="3E9BF848" w:rsidR="004138AD" w:rsidRPr="00C86CB8" w:rsidRDefault="004138AD" w:rsidP="00C86CB8">
      <w:pPr>
        <w:rPr>
          <w:rFonts w:eastAsia="Times New Roman" w:cs="Times New Roman"/>
          <w:szCs w:val="24"/>
        </w:rPr>
      </w:pPr>
      <w:r w:rsidRPr="00C86CB8">
        <w:rPr>
          <w:rFonts w:eastAsia="Times New Roman" w:cs="Times New Roman"/>
          <w:szCs w:val="24"/>
        </w:rPr>
        <w:lastRenderedPageBreak/>
        <w:t xml:space="preserve">Commencing an online </w:t>
      </w:r>
      <w:r w:rsidR="002422EC" w:rsidRPr="00C86CB8">
        <w:rPr>
          <w:rFonts w:eastAsia="Times New Roman" w:cs="Times New Roman"/>
          <w:szCs w:val="24"/>
        </w:rPr>
        <w:t xml:space="preserve">start-up </w:t>
      </w:r>
      <w:r w:rsidRPr="00C86CB8">
        <w:rPr>
          <w:rFonts w:eastAsia="Times New Roman" w:cs="Times New Roman"/>
          <w:szCs w:val="24"/>
        </w:rPr>
        <w:t xml:space="preserve">business </w:t>
      </w:r>
      <w:r w:rsidR="002422EC" w:rsidRPr="00C86CB8">
        <w:rPr>
          <w:rFonts w:eastAsia="Times New Roman" w:cs="Times New Roman"/>
          <w:szCs w:val="24"/>
        </w:rPr>
        <w:t xml:space="preserve">and </w:t>
      </w:r>
      <w:r w:rsidR="002F1A18" w:rsidRPr="00C86CB8">
        <w:rPr>
          <w:rFonts w:eastAsia="Times New Roman" w:cs="Times New Roman"/>
          <w:szCs w:val="24"/>
        </w:rPr>
        <w:t>SME</w:t>
      </w:r>
      <w:r w:rsidR="002422EC" w:rsidRPr="00C86CB8">
        <w:rPr>
          <w:rFonts w:eastAsia="Times New Roman" w:cs="Times New Roman"/>
          <w:szCs w:val="24"/>
        </w:rPr>
        <w:t xml:space="preserve"> </w:t>
      </w:r>
      <w:r w:rsidRPr="00C86CB8">
        <w:rPr>
          <w:rFonts w:eastAsia="Times New Roman" w:cs="Times New Roman"/>
          <w:szCs w:val="24"/>
        </w:rPr>
        <w:t xml:space="preserve">requires overcoming challenges, including securing financial capital, building brand recognition, and navigating technological complexities. Despite the apparent intricacy of these endeavours, they present opportunities for innovation, adaptability, and sustained progress. </w:t>
      </w:r>
      <w:r w:rsidR="002422EC" w:rsidRPr="00C86CB8">
        <w:rPr>
          <w:rFonts w:eastAsia="Times New Roman" w:cs="Times New Roman"/>
          <w:szCs w:val="24"/>
        </w:rPr>
        <w:t xml:space="preserve">Due to their global reach, online </w:t>
      </w:r>
      <w:r w:rsidR="002F1A18" w:rsidRPr="00C86CB8">
        <w:rPr>
          <w:rFonts w:eastAsia="Times New Roman" w:cs="Times New Roman"/>
          <w:szCs w:val="24"/>
        </w:rPr>
        <w:t xml:space="preserve">start-up </w:t>
      </w:r>
      <w:r w:rsidR="002422EC" w:rsidRPr="00C86CB8">
        <w:rPr>
          <w:rFonts w:eastAsia="Times New Roman" w:cs="Times New Roman"/>
          <w:szCs w:val="24"/>
        </w:rPr>
        <w:t xml:space="preserve">businesses </w:t>
      </w:r>
      <w:r w:rsidR="002F1A18" w:rsidRPr="00C86CB8">
        <w:rPr>
          <w:rFonts w:eastAsia="Times New Roman" w:cs="Times New Roman"/>
          <w:szCs w:val="24"/>
        </w:rPr>
        <w:t xml:space="preserve">and SMEs </w:t>
      </w:r>
      <w:r w:rsidR="002422EC" w:rsidRPr="00C86CB8">
        <w:rPr>
          <w:rFonts w:eastAsia="Times New Roman" w:cs="Times New Roman"/>
          <w:szCs w:val="24"/>
        </w:rPr>
        <w:t>offer opportunities to access diverse and extensive markets</w:t>
      </w:r>
      <w:r w:rsidRPr="00C86CB8">
        <w:rPr>
          <w:rFonts w:eastAsia="Times New Roman" w:cs="Times New Roman"/>
          <w:szCs w:val="24"/>
        </w:rPr>
        <w:t xml:space="preserve">. This creates possibilities for gaining a competitive edge, improving operational efficiency, and tailoring customer interactions through data-driven analysis (Braun and Clarke, 2023). Adopting a systematic approach that integrates strategic financial planning, effective marketing, and an unwavering commitment to technological progress is critical for overcoming challenges and </w:t>
      </w:r>
      <w:r w:rsidR="002422EC" w:rsidRPr="00C86CB8">
        <w:rPr>
          <w:rFonts w:eastAsia="Times New Roman" w:cs="Times New Roman"/>
          <w:szCs w:val="24"/>
        </w:rPr>
        <w:t>capitalising</w:t>
      </w:r>
      <w:r w:rsidRPr="00C86CB8">
        <w:rPr>
          <w:rFonts w:eastAsia="Times New Roman" w:cs="Times New Roman"/>
          <w:szCs w:val="24"/>
        </w:rPr>
        <w:t xml:space="preserve"> on advantageous situations. To thrive in the dynamic digital landscape, </w:t>
      </w:r>
      <w:r w:rsidR="002422EC" w:rsidRPr="00C86CB8">
        <w:rPr>
          <w:rFonts w:eastAsia="Times New Roman" w:cs="Times New Roman"/>
          <w:szCs w:val="24"/>
        </w:rPr>
        <w:t>fostering an environment that encourages continuous learning, innovation, and adaptation is essential</w:t>
      </w:r>
      <w:r w:rsidRPr="00C86CB8">
        <w:rPr>
          <w:rFonts w:eastAsia="Times New Roman" w:cs="Times New Roman"/>
          <w:szCs w:val="24"/>
        </w:rPr>
        <w:t>.</w:t>
      </w:r>
    </w:p>
    <w:p w14:paraId="3660E86D" w14:textId="6BFBF462" w:rsidR="00056371" w:rsidRPr="00C86CB8" w:rsidRDefault="002F1A18" w:rsidP="00C86CB8">
      <w:pPr>
        <w:rPr>
          <w:rFonts w:eastAsia="Times New Roman" w:cs="Times New Roman"/>
          <w:szCs w:val="24"/>
          <w:lang w:eastAsia="en-US"/>
        </w:rPr>
      </w:pPr>
      <w:r w:rsidRPr="00C86CB8">
        <w:rPr>
          <w:rFonts w:eastAsia="Times New Roman" w:cs="Times New Roman"/>
          <w:szCs w:val="24"/>
        </w:rPr>
        <w:t>Online start-up businesses and SMEs</w:t>
      </w:r>
      <w:r w:rsidR="004138AD" w:rsidRPr="00C86CB8">
        <w:rPr>
          <w:rFonts w:eastAsia="Times New Roman" w:cs="Times New Roman"/>
          <w:szCs w:val="24"/>
        </w:rPr>
        <w:t xml:space="preserve"> need support in acquiring financial resources owing to the severe market competitiveness and tight investor criteria (Byrne, 2022). For this reason, the businesses need assistance. </w:t>
      </w:r>
      <w:r w:rsidRPr="00C86CB8">
        <w:rPr>
          <w:rFonts w:eastAsia="Times New Roman" w:cs="Times New Roman"/>
          <w:szCs w:val="24"/>
        </w:rPr>
        <w:t>To overcome</w:t>
      </w:r>
      <w:r w:rsidR="004138AD" w:rsidRPr="00C86CB8">
        <w:rPr>
          <w:rFonts w:eastAsia="Times New Roman" w:cs="Times New Roman"/>
          <w:szCs w:val="24"/>
        </w:rPr>
        <w:t xml:space="preserve"> these limits, entrepreneurs are forced to investigate several alternative financing options. </w:t>
      </w:r>
      <w:r w:rsidRPr="00C86CB8">
        <w:rPr>
          <w:rFonts w:eastAsia="Times New Roman" w:cs="Times New Roman"/>
          <w:szCs w:val="24"/>
        </w:rPr>
        <w:t>Many other options are</w:t>
      </w:r>
      <w:r w:rsidR="004138AD" w:rsidRPr="00C86CB8">
        <w:rPr>
          <w:rFonts w:eastAsia="Times New Roman" w:cs="Times New Roman"/>
          <w:szCs w:val="24"/>
        </w:rPr>
        <w:t xml:space="preserve"> available, </w:t>
      </w:r>
      <w:r w:rsidR="00C86CB8" w:rsidRPr="00C86CB8">
        <w:rPr>
          <w:rFonts w:eastAsia="Times New Roman" w:cs="Times New Roman"/>
          <w:szCs w:val="24"/>
        </w:rPr>
        <w:t>including</w:t>
      </w:r>
      <w:r w:rsidR="004138AD" w:rsidRPr="00C86CB8">
        <w:rPr>
          <w:rFonts w:eastAsia="Times New Roman" w:cs="Times New Roman"/>
          <w:szCs w:val="24"/>
        </w:rPr>
        <w:t xml:space="preserve"> angel investments, government subsidies, and crowdsourcing. Online </w:t>
      </w:r>
      <w:r w:rsidRPr="00C86CB8">
        <w:rPr>
          <w:rFonts w:eastAsia="Times New Roman" w:cs="Times New Roman"/>
          <w:szCs w:val="24"/>
        </w:rPr>
        <w:t xml:space="preserve">start-up </w:t>
      </w:r>
      <w:r w:rsidR="004138AD" w:rsidRPr="00C86CB8">
        <w:rPr>
          <w:rFonts w:eastAsia="Times New Roman" w:cs="Times New Roman"/>
          <w:szCs w:val="24"/>
        </w:rPr>
        <w:t xml:space="preserve">businesses </w:t>
      </w:r>
      <w:r w:rsidRPr="00C86CB8">
        <w:rPr>
          <w:rFonts w:eastAsia="Times New Roman" w:cs="Times New Roman"/>
          <w:szCs w:val="24"/>
        </w:rPr>
        <w:t xml:space="preserve">and SMEs </w:t>
      </w:r>
      <w:r w:rsidR="004138AD" w:rsidRPr="00C86CB8">
        <w:rPr>
          <w:rFonts w:eastAsia="Times New Roman" w:cs="Times New Roman"/>
          <w:szCs w:val="24"/>
        </w:rPr>
        <w:t xml:space="preserve">need to implement efficient marketing strategies, which may include but are not limited to search engine </w:t>
      </w:r>
      <w:r w:rsidRPr="00C86CB8">
        <w:rPr>
          <w:rFonts w:eastAsia="Times New Roman" w:cs="Times New Roman"/>
          <w:szCs w:val="24"/>
        </w:rPr>
        <w:t>optimisation</w:t>
      </w:r>
      <w:r w:rsidR="004138AD" w:rsidRPr="00C86CB8">
        <w:rPr>
          <w:rFonts w:eastAsia="Times New Roman" w:cs="Times New Roman"/>
          <w:szCs w:val="24"/>
        </w:rPr>
        <w:t xml:space="preserve"> (SEO), content marketing, and social networking advertising, </w:t>
      </w:r>
      <w:r w:rsidRPr="00C86CB8">
        <w:rPr>
          <w:rFonts w:eastAsia="Times New Roman" w:cs="Times New Roman"/>
          <w:szCs w:val="24"/>
        </w:rPr>
        <w:t>to</w:t>
      </w:r>
      <w:r w:rsidR="004138AD" w:rsidRPr="00C86CB8">
        <w:rPr>
          <w:rFonts w:eastAsia="Times New Roman" w:cs="Times New Roman"/>
          <w:szCs w:val="24"/>
        </w:rPr>
        <w:t xml:space="preserve"> overcome the challenges that arise during the process of acquiring and retaining a digital audience (Aria et al., 2022).</w:t>
      </w:r>
    </w:p>
    <w:p w14:paraId="143C0521" w14:textId="5E276448" w:rsidR="00376D65" w:rsidRPr="00C86CB8" w:rsidRDefault="00376D65" w:rsidP="00C86CB8">
      <w:pPr>
        <w:rPr>
          <w:rFonts w:eastAsia="Times New Roman" w:cs="Times New Roman"/>
          <w:szCs w:val="24"/>
        </w:rPr>
      </w:pPr>
      <w:r w:rsidRPr="00C86CB8">
        <w:rPr>
          <w:rFonts w:eastAsia="Times New Roman" w:cs="Times New Roman"/>
          <w:szCs w:val="24"/>
        </w:rPr>
        <w:t xml:space="preserve">Businesses </w:t>
      </w:r>
      <w:r w:rsidR="002F1A18" w:rsidRPr="00C86CB8">
        <w:rPr>
          <w:rFonts w:eastAsia="Times New Roman" w:cs="Times New Roman"/>
          <w:szCs w:val="24"/>
        </w:rPr>
        <w:t>operating</w:t>
      </w:r>
      <w:r w:rsidRPr="00C86CB8">
        <w:rPr>
          <w:rFonts w:eastAsia="Times New Roman" w:cs="Times New Roman"/>
          <w:szCs w:val="24"/>
        </w:rPr>
        <w:t xml:space="preserve"> </w:t>
      </w:r>
      <w:r w:rsidR="002F1A18" w:rsidRPr="00C86CB8">
        <w:rPr>
          <w:rFonts w:eastAsia="Times New Roman" w:cs="Times New Roman"/>
          <w:szCs w:val="24"/>
        </w:rPr>
        <w:t>online</w:t>
      </w:r>
      <w:r w:rsidRPr="00C86CB8">
        <w:rPr>
          <w:rFonts w:eastAsia="Times New Roman" w:cs="Times New Roman"/>
          <w:szCs w:val="24"/>
        </w:rPr>
        <w:t xml:space="preserve"> rely heavily on funding to meet operational and growth needs. Still, getting </w:t>
      </w:r>
      <w:r w:rsidR="002F1A18" w:rsidRPr="00C86CB8">
        <w:rPr>
          <w:rFonts w:eastAsia="Times New Roman" w:cs="Times New Roman"/>
          <w:szCs w:val="24"/>
        </w:rPr>
        <w:t>financing</w:t>
      </w:r>
      <w:r w:rsidRPr="00C86CB8">
        <w:rPr>
          <w:rFonts w:eastAsia="Times New Roman" w:cs="Times New Roman"/>
          <w:szCs w:val="24"/>
        </w:rPr>
        <w:t xml:space="preserve"> is not </w:t>
      </w:r>
      <w:r w:rsidR="002F1A18" w:rsidRPr="00C86CB8">
        <w:rPr>
          <w:rFonts w:eastAsia="Times New Roman" w:cs="Times New Roman"/>
          <w:szCs w:val="24"/>
        </w:rPr>
        <w:t>accessible</w:t>
      </w:r>
      <w:r w:rsidRPr="00C86CB8">
        <w:rPr>
          <w:rFonts w:eastAsia="Times New Roman" w:cs="Times New Roman"/>
          <w:szCs w:val="24"/>
        </w:rPr>
        <w:t xml:space="preserve"> due to the cutthroat competition and stringent requirements of investors (Byrne, 2022). </w:t>
      </w:r>
      <w:r w:rsidR="00C86CB8" w:rsidRPr="00C86CB8">
        <w:rPr>
          <w:rFonts w:eastAsia="Times New Roman" w:cs="Times New Roman"/>
          <w:szCs w:val="24"/>
        </w:rPr>
        <w:t xml:space="preserve">To overcome these restrictions, </w:t>
      </w:r>
      <w:proofErr w:type="spellStart"/>
      <w:r w:rsidR="00C86CB8" w:rsidRPr="00C86CB8">
        <w:rPr>
          <w:rFonts w:eastAsia="Times New Roman" w:cs="Times New Roman"/>
          <w:szCs w:val="24"/>
        </w:rPr>
        <w:t>startups</w:t>
      </w:r>
      <w:proofErr w:type="spellEnd"/>
      <w:r w:rsidR="00C86CB8" w:rsidRPr="00C86CB8">
        <w:rPr>
          <w:rFonts w:eastAsia="Times New Roman" w:cs="Times New Roman"/>
          <w:szCs w:val="24"/>
        </w:rPr>
        <w:t xml:space="preserve"> may seek other funding options, such as government subsidies, angel investors, or crowdsourcing</w:t>
      </w:r>
      <w:r w:rsidRPr="00C86CB8">
        <w:rPr>
          <w:rFonts w:eastAsia="Times New Roman" w:cs="Times New Roman"/>
          <w:szCs w:val="24"/>
        </w:rPr>
        <w:t xml:space="preserve">. Getting your name out there and drawing in customers </w:t>
      </w:r>
      <w:r w:rsidR="002F1A18" w:rsidRPr="00C86CB8">
        <w:rPr>
          <w:rFonts w:eastAsia="Times New Roman" w:cs="Times New Roman"/>
          <w:szCs w:val="24"/>
        </w:rPr>
        <w:t>digitally</w:t>
      </w:r>
      <w:r w:rsidRPr="00C86CB8">
        <w:rPr>
          <w:rFonts w:eastAsia="Times New Roman" w:cs="Times New Roman"/>
          <w:szCs w:val="24"/>
        </w:rPr>
        <w:t xml:space="preserve"> are very different beasts. Successful online </w:t>
      </w:r>
      <w:r w:rsidR="002F1A18" w:rsidRPr="00C86CB8">
        <w:rPr>
          <w:rFonts w:eastAsia="Times New Roman" w:cs="Times New Roman"/>
          <w:szCs w:val="24"/>
        </w:rPr>
        <w:t xml:space="preserve">start-up </w:t>
      </w:r>
      <w:r w:rsidRPr="00C86CB8">
        <w:rPr>
          <w:rFonts w:eastAsia="Times New Roman" w:cs="Times New Roman"/>
          <w:szCs w:val="24"/>
        </w:rPr>
        <w:t xml:space="preserve">businesses </w:t>
      </w:r>
      <w:r w:rsidR="002F1A18" w:rsidRPr="00C86CB8">
        <w:rPr>
          <w:rFonts w:eastAsia="Times New Roman" w:cs="Times New Roman"/>
          <w:szCs w:val="24"/>
        </w:rPr>
        <w:t xml:space="preserve">and SMEs </w:t>
      </w:r>
      <w:r w:rsidRPr="00C86CB8">
        <w:rPr>
          <w:rFonts w:eastAsia="Times New Roman" w:cs="Times New Roman"/>
          <w:szCs w:val="24"/>
        </w:rPr>
        <w:t xml:space="preserve">master the complexities of search engine algorithms, social media trends, and customers' ever-changing behaviours to reach their intended audience. Search engine optimisation (SEO), social networking advertising, and content marketing are some of the most effective marketing methods that can be used to acquire and keep customers (Aria </w:t>
      </w:r>
      <w:r w:rsidR="00203E0A" w:rsidRPr="00C86CB8">
        <w:rPr>
          <w:rFonts w:eastAsia="Times New Roman" w:cs="Times New Roman"/>
          <w:i/>
          <w:szCs w:val="24"/>
        </w:rPr>
        <w:t>et al.</w:t>
      </w:r>
      <w:r w:rsidRPr="00C86CB8">
        <w:rPr>
          <w:rFonts w:eastAsia="Times New Roman" w:cs="Times New Roman"/>
          <w:szCs w:val="24"/>
        </w:rPr>
        <w:t>, 2022).</w:t>
      </w:r>
    </w:p>
    <w:p w14:paraId="5D9D8599" w14:textId="7B16FDF2" w:rsidR="00C13421" w:rsidRPr="00C86CB8" w:rsidRDefault="00376D65" w:rsidP="00C86CB8">
      <w:pPr>
        <w:rPr>
          <w:rFonts w:eastAsia="Times New Roman" w:cs="Times New Roman"/>
          <w:szCs w:val="24"/>
        </w:rPr>
      </w:pPr>
      <w:r w:rsidRPr="00C86CB8">
        <w:rPr>
          <w:rFonts w:eastAsia="Times New Roman" w:cs="Times New Roman"/>
          <w:szCs w:val="24"/>
        </w:rPr>
        <w:t xml:space="preserve">The survey highlights the complex legal and regulatory landscape that </w:t>
      </w:r>
      <w:r w:rsidR="002F1A18" w:rsidRPr="00C86CB8">
        <w:rPr>
          <w:rFonts w:eastAsia="Times New Roman" w:cs="Times New Roman"/>
          <w:szCs w:val="24"/>
        </w:rPr>
        <w:t xml:space="preserve">online start-up businesses and SMEs </w:t>
      </w:r>
      <w:r w:rsidRPr="00C86CB8">
        <w:rPr>
          <w:rFonts w:eastAsia="Times New Roman" w:cs="Times New Roman"/>
          <w:szCs w:val="24"/>
        </w:rPr>
        <w:t xml:space="preserve">must traverse. Ensuring adherence to data privacy, intellectual property, </w:t>
      </w:r>
      <w:r w:rsidRPr="00C86CB8">
        <w:rPr>
          <w:rFonts w:eastAsia="Times New Roman" w:cs="Times New Roman"/>
          <w:szCs w:val="24"/>
        </w:rPr>
        <w:lastRenderedPageBreak/>
        <w:t xml:space="preserve">and consumer protection rules </w:t>
      </w:r>
      <w:r w:rsidR="002F1A18" w:rsidRPr="00C86CB8">
        <w:rPr>
          <w:rFonts w:eastAsia="Times New Roman" w:cs="Times New Roman"/>
          <w:szCs w:val="24"/>
        </w:rPr>
        <w:t>takes time and effort</w:t>
      </w:r>
      <w:r w:rsidRPr="00C86CB8">
        <w:rPr>
          <w:rFonts w:eastAsia="Times New Roman" w:cs="Times New Roman"/>
          <w:szCs w:val="24"/>
        </w:rPr>
        <w:t xml:space="preserve">. Legal consultants and compliance professionals are essential in reducing legal risks and ensuring </w:t>
      </w:r>
      <w:r w:rsidR="002F1A18" w:rsidRPr="00C86CB8">
        <w:rPr>
          <w:rFonts w:eastAsia="Times New Roman" w:cs="Times New Roman"/>
          <w:szCs w:val="24"/>
        </w:rPr>
        <w:t>regulation compliance</w:t>
      </w:r>
      <w:r w:rsidRPr="00C86CB8">
        <w:rPr>
          <w:rFonts w:eastAsia="Times New Roman" w:cs="Times New Roman"/>
          <w:szCs w:val="24"/>
        </w:rPr>
        <w:t>. Notwithstanding these obstacles, the research presents an optimistic portrayal of the tenacity and ingenuity of Internet business ventures in the UK. </w:t>
      </w:r>
    </w:p>
    <w:p w14:paraId="3D7372CA" w14:textId="77777777" w:rsidR="00C13421" w:rsidRPr="00C86CB8" w:rsidRDefault="00C13421" w:rsidP="00C86CB8">
      <w:pPr>
        <w:rPr>
          <w:rFonts w:eastAsia="Times New Roman" w:cs="Times New Roman"/>
          <w:szCs w:val="24"/>
        </w:rPr>
      </w:pPr>
      <w:r w:rsidRPr="00C86CB8">
        <w:rPr>
          <w:rFonts w:eastAsia="Times New Roman" w:cs="Times New Roman"/>
          <w:szCs w:val="24"/>
        </w:rPr>
        <w:br w:type="page"/>
      </w:r>
    </w:p>
    <w:p w14:paraId="1107778B" w14:textId="77777777" w:rsidR="00C13421" w:rsidRPr="00C86CB8" w:rsidRDefault="00C13421" w:rsidP="00C86CB8">
      <w:pPr>
        <w:pStyle w:val="Heading1"/>
        <w:spacing w:after="200"/>
        <w:rPr>
          <w:rFonts w:eastAsia="Times New Roman" w:cs="Times New Roman"/>
        </w:rPr>
      </w:pPr>
      <w:bookmarkStart w:id="84" w:name="_Toc155275905"/>
      <w:bookmarkStart w:id="85" w:name="_Toc155789777"/>
      <w:bookmarkStart w:id="86" w:name="_Toc155833369"/>
      <w:r w:rsidRPr="00C86CB8">
        <w:rPr>
          <w:rFonts w:eastAsia="Times New Roman" w:cs="Times New Roman"/>
        </w:rPr>
        <w:lastRenderedPageBreak/>
        <w:t>Chapter 5: Conclusion and Recommendation</w:t>
      </w:r>
      <w:bookmarkEnd w:id="84"/>
      <w:bookmarkEnd w:id="85"/>
      <w:bookmarkEnd w:id="86"/>
    </w:p>
    <w:p w14:paraId="6681BFE6" w14:textId="77777777" w:rsidR="00C13421" w:rsidRPr="00C86CB8" w:rsidRDefault="00C13421" w:rsidP="00C86CB8">
      <w:pPr>
        <w:pStyle w:val="Heading2"/>
        <w:spacing w:after="200"/>
        <w:rPr>
          <w:rFonts w:eastAsia="Times New Roman" w:cs="Times New Roman"/>
          <w:sz w:val="28"/>
          <w:szCs w:val="28"/>
        </w:rPr>
      </w:pPr>
      <w:bookmarkStart w:id="87" w:name="_Toc155275906"/>
      <w:bookmarkStart w:id="88" w:name="_Toc155789778"/>
      <w:bookmarkStart w:id="89" w:name="_Toc155833370"/>
      <w:r w:rsidRPr="00C86CB8">
        <w:rPr>
          <w:rFonts w:eastAsia="Times New Roman" w:cs="Times New Roman"/>
          <w:sz w:val="28"/>
          <w:szCs w:val="28"/>
        </w:rPr>
        <w:t>5.1 Conclusion</w:t>
      </w:r>
      <w:bookmarkEnd w:id="87"/>
      <w:bookmarkEnd w:id="88"/>
      <w:bookmarkEnd w:id="89"/>
      <w:r w:rsidRPr="00C86CB8">
        <w:rPr>
          <w:rFonts w:eastAsia="Times New Roman" w:cs="Times New Roman"/>
          <w:sz w:val="28"/>
          <w:szCs w:val="28"/>
        </w:rPr>
        <w:t xml:space="preserve"> </w:t>
      </w:r>
    </w:p>
    <w:p w14:paraId="3F67C8D2" w14:textId="77777777" w:rsidR="00C86CB8" w:rsidRPr="00C86CB8" w:rsidRDefault="002F1A18" w:rsidP="00C86CB8">
      <w:pPr>
        <w:spacing w:before="100" w:beforeAutospacing="1"/>
        <w:rPr>
          <w:rFonts w:eastAsia="Times New Roman" w:cs="Times New Roman"/>
        </w:rPr>
      </w:pPr>
      <w:r w:rsidRPr="00C86CB8">
        <w:rPr>
          <w:rFonts w:eastAsia="Times New Roman" w:cs="Times New Roman"/>
        </w:rPr>
        <w:t xml:space="preserve">Starting an online start-up business in the UK </w:t>
      </w:r>
      <w:r w:rsidR="00C13421" w:rsidRPr="00C86CB8">
        <w:rPr>
          <w:rFonts w:eastAsia="Times New Roman" w:cs="Times New Roman"/>
        </w:rPr>
        <w:t>provides several developmental opportunities. However, it also creates different challenges that critically affect the functioning of the start-ups. As a result, the business expansion gets stunted in the competitive business market. Different challenges include market saturation, digital marketing costs, legal and regulatory compliance, issues related to cyber security, and so on (</w:t>
      </w:r>
      <w:r w:rsidRPr="00C86CB8">
        <w:rPr>
          <w:rFonts w:eastAsia="Times New Roman" w:cs="Times New Roman"/>
        </w:rPr>
        <w:t>Start-uploads</w:t>
      </w:r>
      <w:r w:rsidR="00C13421" w:rsidRPr="00C86CB8">
        <w:rPr>
          <w:rFonts w:eastAsia="Times New Roman" w:cs="Times New Roman"/>
        </w:rPr>
        <w:t xml:space="preserve">, 2024). These factors affected the business process of </w:t>
      </w:r>
      <w:r w:rsidRPr="00C86CB8">
        <w:rPr>
          <w:rFonts w:eastAsia="Times New Roman" w:cs="Times New Roman"/>
        </w:rPr>
        <w:t xml:space="preserve">online </w:t>
      </w:r>
      <w:r w:rsidR="00C13421" w:rsidRPr="00C86CB8">
        <w:rPr>
          <w:rFonts w:eastAsia="Times New Roman" w:cs="Times New Roman"/>
        </w:rPr>
        <w:t xml:space="preserve">start-ups. Technological advancement is </w:t>
      </w:r>
      <w:r w:rsidRPr="00C86CB8">
        <w:rPr>
          <w:rFonts w:eastAsia="Times New Roman" w:cs="Times New Roman"/>
        </w:rPr>
        <w:t>essential for</w:t>
      </w:r>
      <w:r w:rsidR="00C13421" w:rsidRPr="00C86CB8">
        <w:rPr>
          <w:rFonts w:eastAsia="Times New Roman" w:cs="Times New Roman"/>
        </w:rPr>
        <w:t xml:space="preserve"> start-ups</w:t>
      </w:r>
      <w:r w:rsidRPr="00C86CB8">
        <w:rPr>
          <w:rFonts w:eastAsia="Times New Roman" w:cs="Times New Roman"/>
        </w:rPr>
        <w:t>; thus,</w:t>
      </w:r>
      <w:r w:rsidR="00C13421" w:rsidRPr="00C86CB8">
        <w:rPr>
          <w:rFonts w:eastAsia="Times New Roman" w:cs="Times New Roman"/>
        </w:rPr>
        <w:t xml:space="preserve"> the infrastructure costs to implement advanced tools and techniques have become a </w:t>
      </w:r>
      <w:r w:rsidRPr="00C86CB8">
        <w:rPr>
          <w:rFonts w:eastAsia="Times New Roman" w:cs="Times New Roman"/>
        </w:rPr>
        <w:t>critical</w:t>
      </w:r>
      <w:r w:rsidR="00C13421" w:rsidRPr="00C86CB8">
        <w:rPr>
          <w:rFonts w:eastAsia="Times New Roman" w:cs="Times New Roman"/>
        </w:rPr>
        <w:t xml:space="preserve"> challenge.</w:t>
      </w:r>
    </w:p>
    <w:p w14:paraId="1AABC16F" w14:textId="2467DBCB" w:rsidR="00C13421" w:rsidRPr="00C86CB8" w:rsidRDefault="00C13421" w:rsidP="00C86CB8">
      <w:pPr>
        <w:spacing w:before="100" w:beforeAutospacing="1"/>
        <w:rPr>
          <w:rFonts w:eastAsia="Times New Roman" w:cs="Times New Roman"/>
        </w:rPr>
      </w:pPr>
      <w:r w:rsidRPr="00C86CB8">
        <w:rPr>
          <w:rFonts w:eastAsia="Times New Roman" w:cs="Times New Roman"/>
        </w:rPr>
        <w:t xml:space="preserve">Additionally, adapting to market changes due to </w:t>
      </w:r>
      <w:r w:rsidR="002F1A18" w:rsidRPr="00C86CB8">
        <w:rPr>
          <w:rFonts w:eastAsia="Times New Roman" w:cs="Times New Roman"/>
        </w:rPr>
        <w:t>digitalisation</w:t>
      </w:r>
      <w:r w:rsidRPr="00C86CB8">
        <w:rPr>
          <w:rFonts w:eastAsia="Times New Roman" w:cs="Times New Roman"/>
        </w:rPr>
        <w:t xml:space="preserve"> requires more funds (</w:t>
      </w:r>
      <w:proofErr w:type="spellStart"/>
      <w:r w:rsidRPr="00C86CB8">
        <w:rPr>
          <w:rFonts w:eastAsia="Times New Roman" w:cs="Times New Roman"/>
        </w:rPr>
        <w:t>Kusumaningtyas</w:t>
      </w:r>
      <w:proofErr w:type="spellEnd"/>
      <w:r w:rsidRPr="00C86CB8">
        <w:rPr>
          <w:rFonts w:eastAsia="Times New Roman" w:cs="Times New Roman"/>
        </w:rPr>
        <w:t xml:space="preserve"> et al. 2021). Limited investments create pressure on the funding process. Also, gaining customer trust is another challenge</w:t>
      </w:r>
      <w:r w:rsidR="002F1A18" w:rsidRPr="00C86CB8">
        <w:rPr>
          <w:rFonts w:eastAsia="Times New Roman" w:cs="Times New Roman"/>
        </w:rPr>
        <w:t>;</w:t>
      </w:r>
      <w:r w:rsidRPr="00C86CB8">
        <w:rPr>
          <w:rFonts w:eastAsia="Times New Roman" w:cs="Times New Roman"/>
        </w:rPr>
        <w:t xml:space="preserve"> thus, </w:t>
      </w:r>
      <w:proofErr w:type="gramStart"/>
      <w:r w:rsidRPr="00C86CB8">
        <w:rPr>
          <w:rFonts w:eastAsia="Times New Roman" w:cs="Times New Roman"/>
        </w:rPr>
        <w:t>efficient</w:t>
      </w:r>
      <w:proofErr w:type="gramEnd"/>
      <w:r w:rsidRPr="00C86CB8">
        <w:rPr>
          <w:rFonts w:eastAsia="Times New Roman" w:cs="Times New Roman"/>
        </w:rPr>
        <w:t xml:space="preserve"> and reliable services are needed. </w:t>
      </w:r>
    </w:p>
    <w:p w14:paraId="4A2881DC" w14:textId="283F1286" w:rsidR="00C13421" w:rsidRPr="00C86CB8" w:rsidRDefault="00C13421" w:rsidP="00C86CB8">
      <w:pPr>
        <w:spacing w:before="100" w:beforeAutospacing="1"/>
        <w:rPr>
          <w:rFonts w:eastAsia="Times New Roman" w:cs="Times New Roman"/>
        </w:rPr>
      </w:pPr>
      <w:r w:rsidRPr="00C86CB8">
        <w:rPr>
          <w:rFonts w:eastAsia="Times New Roman" w:cs="Times New Roman"/>
        </w:rPr>
        <w:t xml:space="preserve">Online start-up </w:t>
      </w:r>
      <w:r w:rsidR="002F1A18" w:rsidRPr="00C86CB8">
        <w:rPr>
          <w:rFonts w:eastAsia="Times New Roman" w:cs="Times New Roman"/>
        </w:rPr>
        <w:t xml:space="preserve">businesses and SMEs </w:t>
      </w:r>
      <w:r w:rsidRPr="00C86CB8">
        <w:rPr>
          <w:rFonts w:eastAsia="Times New Roman" w:cs="Times New Roman"/>
        </w:rPr>
        <w:t>experienced critical challenges mainly from limited resources and retaining and recruiting skilled talent for the respective job roles. Ineffective marketing status, increasing competition, financial management, return and refund policies, and so on created hurdles to running the start-ups effectively (</w:t>
      </w:r>
      <w:proofErr w:type="spellStart"/>
      <w:r w:rsidRPr="00C86CB8">
        <w:rPr>
          <w:rFonts w:eastAsia="Times New Roman" w:cs="Times New Roman"/>
        </w:rPr>
        <w:t>Cofficient</w:t>
      </w:r>
      <w:proofErr w:type="spellEnd"/>
      <w:r w:rsidRPr="00C86CB8">
        <w:rPr>
          <w:rFonts w:eastAsia="Times New Roman" w:cs="Times New Roman"/>
        </w:rPr>
        <w:t xml:space="preserve">, 2024). Weak business plans and lack of demand cause the failure of </w:t>
      </w:r>
      <w:r w:rsidR="002F1A18" w:rsidRPr="00C86CB8">
        <w:rPr>
          <w:rFonts w:eastAsia="Times New Roman" w:cs="Times New Roman"/>
        </w:rPr>
        <w:t>online s</w:t>
      </w:r>
      <w:r w:rsidRPr="00C86CB8">
        <w:rPr>
          <w:rFonts w:eastAsia="Times New Roman" w:cs="Times New Roman"/>
        </w:rPr>
        <w:t xml:space="preserve">tart-ups. The literature of the present research study </w:t>
      </w:r>
      <w:r w:rsidR="002F1A18" w:rsidRPr="00C86CB8">
        <w:rPr>
          <w:rFonts w:eastAsia="Times New Roman" w:cs="Times New Roman"/>
        </w:rPr>
        <w:t>emphasises</w:t>
      </w:r>
      <w:r w:rsidRPr="00C86CB8">
        <w:rPr>
          <w:rFonts w:eastAsia="Times New Roman" w:cs="Times New Roman"/>
        </w:rPr>
        <w:t xml:space="preserve"> the effect of the critical challenges in different stages of the business and identifies the literature gaps. </w:t>
      </w:r>
      <w:r w:rsidR="00C86CB8" w:rsidRPr="00C86CB8">
        <w:rPr>
          <w:rFonts w:eastAsia="Times New Roman" w:cs="Times New Roman"/>
        </w:rPr>
        <w:t>The secondary qualitative research collected data</w:t>
      </w:r>
      <w:r w:rsidRPr="00C86CB8">
        <w:rPr>
          <w:rFonts w:eastAsia="Times New Roman" w:cs="Times New Roman"/>
        </w:rPr>
        <w:t xml:space="preserve"> from </w:t>
      </w:r>
      <w:r w:rsidR="002F1A18" w:rsidRPr="00C86CB8">
        <w:rPr>
          <w:rFonts w:eastAsia="Times New Roman" w:cs="Times New Roman"/>
        </w:rPr>
        <w:t>available resources and analysed</w:t>
      </w:r>
      <w:r w:rsidRPr="00C86CB8">
        <w:rPr>
          <w:rFonts w:eastAsia="Times New Roman" w:cs="Times New Roman"/>
        </w:rPr>
        <w:t xml:space="preserve"> </w:t>
      </w:r>
      <w:r w:rsidR="00C86CB8" w:rsidRPr="00C86CB8">
        <w:rPr>
          <w:rFonts w:eastAsia="Times New Roman" w:cs="Times New Roman"/>
        </w:rPr>
        <w:t>it using interpretivism</w:t>
      </w:r>
      <w:r w:rsidRPr="00C86CB8">
        <w:rPr>
          <w:rFonts w:eastAsia="Times New Roman" w:cs="Times New Roman"/>
        </w:rPr>
        <w:t>.  The findings represent the present scenario of the challenges of online start-ups due to weak marketing knowledge.</w:t>
      </w:r>
    </w:p>
    <w:p w14:paraId="0F0ABA27" w14:textId="77777777" w:rsidR="00C13421" w:rsidRPr="00C86CB8" w:rsidRDefault="00C13421" w:rsidP="00C86CB8">
      <w:pPr>
        <w:pStyle w:val="Heading2"/>
        <w:spacing w:after="200"/>
        <w:rPr>
          <w:rFonts w:eastAsia="Times New Roman" w:cs="Times New Roman"/>
          <w:sz w:val="28"/>
          <w:szCs w:val="28"/>
        </w:rPr>
      </w:pPr>
      <w:bookmarkStart w:id="90" w:name="_Toc155275907"/>
      <w:bookmarkStart w:id="91" w:name="_Toc155789779"/>
      <w:bookmarkStart w:id="92" w:name="_Toc155833371"/>
      <w:r w:rsidRPr="00C86CB8">
        <w:rPr>
          <w:rFonts w:eastAsia="Times New Roman" w:cs="Times New Roman"/>
          <w:sz w:val="28"/>
          <w:szCs w:val="28"/>
        </w:rPr>
        <w:t>5.2 Recommendations</w:t>
      </w:r>
      <w:bookmarkEnd w:id="90"/>
      <w:bookmarkEnd w:id="91"/>
      <w:bookmarkEnd w:id="92"/>
      <w:r w:rsidRPr="00C86CB8">
        <w:rPr>
          <w:rFonts w:eastAsia="Times New Roman" w:cs="Times New Roman"/>
          <w:sz w:val="28"/>
          <w:szCs w:val="28"/>
        </w:rPr>
        <w:t xml:space="preserve"> </w:t>
      </w:r>
    </w:p>
    <w:p w14:paraId="29942CDB" w14:textId="66E6D635" w:rsidR="00C13421" w:rsidRPr="00C86CB8" w:rsidRDefault="00C13421" w:rsidP="00C86CB8">
      <w:pPr>
        <w:pStyle w:val="ListParagraph"/>
        <w:numPr>
          <w:ilvl w:val="0"/>
          <w:numId w:val="45"/>
        </w:numPr>
        <w:spacing w:before="100" w:beforeAutospacing="1"/>
        <w:rPr>
          <w:rFonts w:eastAsia="Times New Roman" w:cs="Times New Roman"/>
        </w:rPr>
      </w:pPr>
      <w:r w:rsidRPr="00C86CB8">
        <w:rPr>
          <w:rFonts w:eastAsia="Times New Roman" w:cs="Times New Roman"/>
        </w:rPr>
        <w:t xml:space="preserve">It is recommended to develop a strong business plan and implement a growth strategy with the collaboration of investors to secure funding. Through search engine </w:t>
      </w:r>
      <w:r w:rsidR="002F1A18" w:rsidRPr="00C86CB8">
        <w:rPr>
          <w:rFonts w:eastAsia="Times New Roman" w:cs="Times New Roman"/>
        </w:rPr>
        <w:t>optimisation</w:t>
      </w:r>
      <w:r w:rsidRPr="00C86CB8">
        <w:rPr>
          <w:rFonts w:eastAsia="Times New Roman" w:cs="Times New Roman"/>
        </w:rPr>
        <w:t xml:space="preserve"> (SEO),</w:t>
      </w:r>
      <w:r w:rsidR="00C86CB8" w:rsidRPr="00C86CB8">
        <w:rPr>
          <w:rFonts w:eastAsia="Times New Roman" w:cs="Times New Roman"/>
        </w:rPr>
        <w:t xml:space="preserve"> </w:t>
      </w:r>
      <w:r w:rsidR="002F1A18" w:rsidRPr="00C86CB8">
        <w:rPr>
          <w:rFonts w:eastAsia="Times New Roman" w:cs="Times New Roman"/>
        </w:rPr>
        <w:t>online start-ups and SMEs must</w:t>
      </w:r>
      <w:r w:rsidRPr="00C86CB8">
        <w:rPr>
          <w:rFonts w:eastAsia="Times New Roman" w:cs="Times New Roman"/>
        </w:rPr>
        <w:t xml:space="preserve"> conduct their digital marketing process to gain a competitive advantage.</w:t>
      </w:r>
    </w:p>
    <w:p w14:paraId="34899A5C" w14:textId="5CAA65A3" w:rsidR="00C13421" w:rsidRPr="00C86CB8" w:rsidRDefault="002F1A18" w:rsidP="00C86CB8">
      <w:pPr>
        <w:pStyle w:val="ListParagraph"/>
        <w:numPr>
          <w:ilvl w:val="0"/>
          <w:numId w:val="45"/>
        </w:numPr>
        <w:spacing w:before="100" w:beforeAutospacing="1"/>
        <w:rPr>
          <w:rFonts w:eastAsia="Times New Roman" w:cs="Times New Roman"/>
        </w:rPr>
      </w:pPr>
      <w:r w:rsidRPr="00C86CB8">
        <w:rPr>
          <w:rFonts w:eastAsia="Times New Roman" w:cs="Times New Roman"/>
        </w:rPr>
        <w:lastRenderedPageBreak/>
        <w:t>Identifying value propositions through market research and improving the working process accordingly is recommended</w:t>
      </w:r>
      <w:r w:rsidR="00C13421" w:rsidRPr="00C86CB8">
        <w:rPr>
          <w:rFonts w:eastAsia="Times New Roman" w:cs="Times New Roman"/>
        </w:rPr>
        <w:t>.</w:t>
      </w:r>
    </w:p>
    <w:p w14:paraId="1DF39C3B" w14:textId="27D27B8C" w:rsidR="00C13421" w:rsidRPr="00C86CB8" w:rsidRDefault="00C13421" w:rsidP="00C86CB8">
      <w:pPr>
        <w:pStyle w:val="ListParagraph"/>
        <w:numPr>
          <w:ilvl w:val="0"/>
          <w:numId w:val="45"/>
        </w:numPr>
        <w:spacing w:before="100" w:beforeAutospacing="1"/>
        <w:rPr>
          <w:rFonts w:eastAsia="Times New Roman" w:cs="Times New Roman"/>
        </w:rPr>
      </w:pPr>
      <w:r w:rsidRPr="00C86CB8">
        <w:rPr>
          <w:rFonts w:eastAsia="Times New Roman" w:cs="Times New Roman"/>
        </w:rPr>
        <w:t>It is recommended to focus on “customer acquisition strategies”</w:t>
      </w:r>
      <w:r w:rsidR="002F1A18" w:rsidRPr="00C86CB8">
        <w:rPr>
          <w:rFonts w:eastAsia="Times New Roman" w:cs="Times New Roman"/>
        </w:rPr>
        <w:t xml:space="preserve"> and “targeted marketing”</w:t>
      </w:r>
      <w:r w:rsidRPr="00C86CB8">
        <w:rPr>
          <w:rFonts w:eastAsia="Times New Roman" w:cs="Times New Roman"/>
        </w:rPr>
        <w:t xml:space="preserve"> and design marketing plans, implementation of technology, and innovation in the supply chain process to gain success.</w:t>
      </w:r>
    </w:p>
    <w:p w14:paraId="25BD50FC" w14:textId="77777777" w:rsidR="00C13421" w:rsidRPr="00C86CB8" w:rsidRDefault="00C13421" w:rsidP="00C86CB8">
      <w:pPr>
        <w:pStyle w:val="ListParagraph"/>
        <w:numPr>
          <w:ilvl w:val="0"/>
          <w:numId w:val="45"/>
        </w:numPr>
        <w:spacing w:before="100" w:beforeAutospacing="1"/>
        <w:rPr>
          <w:rFonts w:eastAsia="Times New Roman" w:cs="Times New Roman"/>
        </w:rPr>
      </w:pPr>
      <w:r w:rsidRPr="00C86CB8">
        <w:rPr>
          <w:rFonts w:eastAsia="Times New Roman" w:cs="Times New Roman"/>
        </w:rPr>
        <w:t>It is recommended to increase the online collaboration and partnership with the reputed brands to improve the digital marketing strategies.</w:t>
      </w:r>
    </w:p>
    <w:p w14:paraId="6AD8AD4F" w14:textId="1E61410C" w:rsidR="00C13421" w:rsidRPr="00C86CB8" w:rsidRDefault="002F1A18" w:rsidP="00C86CB8">
      <w:pPr>
        <w:pStyle w:val="ListParagraph"/>
        <w:numPr>
          <w:ilvl w:val="0"/>
          <w:numId w:val="45"/>
        </w:numPr>
        <w:spacing w:before="100" w:beforeAutospacing="1"/>
        <w:rPr>
          <w:rFonts w:eastAsia="Times New Roman" w:cs="Times New Roman"/>
        </w:rPr>
      </w:pPr>
      <w:r w:rsidRPr="00C86CB8">
        <w:rPr>
          <w:rFonts w:eastAsia="Times New Roman" w:cs="Times New Roman"/>
        </w:rPr>
        <w:t xml:space="preserve">Expanding business networks and connections is recommended </w:t>
      </w:r>
      <w:r w:rsidR="00C13421" w:rsidRPr="00C86CB8">
        <w:rPr>
          <w:rFonts w:eastAsia="Times New Roman" w:cs="Times New Roman"/>
        </w:rPr>
        <w:t>to keep updated and ensure the business progress of online start-ups.</w:t>
      </w:r>
    </w:p>
    <w:p w14:paraId="157DA0C5" w14:textId="77777777" w:rsidR="00C13421" w:rsidRPr="00C86CB8" w:rsidRDefault="00C13421" w:rsidP="00C86CB8">
      <w:pPr>
        <w:pStyle w:val="ListParagraph"/>
        <w:numPr>
          <w:ilvl w:val="0"/>
          <w:numId w:val="45"/>
        </w:numPr>
        <w:spacing w:before="100" w:beforeAutospacing="1"/>
        <w:rPr>
          <w:rFonts w:eastAsia="Times New Roman" w:cs="Times New Roman"/>
        </w:rPr>
      </w:pPr>
      <w:r w:rsidRPr="00C86CB8">
        <w:rPr>
          <w:rFonts w:eastAsia="Times New Roman" w:cs="Times New Roman"/>
        </w:rPr>
        <w:t xml:space="preserve">It is recommended to take the advice of the experts about regulatory compliances and to manage the legal issues while expanding the business. </w:t>
      </w:r>
    </w:p>
    <w:p w14:paraId="0F8D5CCB" w14:textId="77777777" w:rsidR="00C13421" w:rsidRPr="00C86CB8" w:rsidRDefault="00C13421" w:rsidP="00C86CB8">
      <w:pPr>
        <w:pStyle w:val="ListParagraph"/>
        <w:numPr>
          <w:ilvl w:val="0"/>
          <w:numId w:val="45"/>
        </w:numPr>
        <w:spacing w:before="100" w:beforeAutospacing="1"/>
        <w:rPr>
          <w:rFonts w:eastAsia="Times New Roman" w:cs="Times New Roman"/>
        </w:rPr>
      </w:pPr>
      <w:r w:rsidRPr="00C86CB8">
        <w:rPr>
          <w:rFonts w:eastAsia="Times New Roman" w:cs="Times New Roman"/>
        </w:rPr>
        <w:t>It is recommended to improve the knowledge and skills of the employees through a training process under the guidance of strong leaders to evolve the start-ups.</w:t>
      </w:r>
    </w:p>
    <w:p w14:paraId="3D2D8634" w14:textId="296285B7" w:rsidR="00C13421" w:rsidRPr="00C86CB8" w:rsidRDefault="00C13421" w:rsidP="00C86CB8">
      <w:pPr>
        <w:pStyle w:val="ListParagraph"/>
        <w:numPr>
          <w:ilvl w:val="0"/>
          <w:numId w:val="45"/>
        </w:numPr>
        <w:spacing w:before="100" w:beforeAutospacing="1"/>
        <w:rPr>
          <w:rFonts w:eastAsia="Times New Roman" w:cs="Times New Roman"/>
        </w:rPr>
      </w:pPr>
      <w:r w:rsidRPr="00C86CB8">
        <w:rPr>
          <w:rFonts w:eastAsia="Times New Roman" w:cs="Times New Roman"/>
        </w:rPr>
        <w:t xml:space="preserve">It is recommended to provide mentorship and </w:t>
      </w:r>
      <w:r w:rsidR="00C86CB8" w:rsidRPr="00C86CB8">
        <w:rPr>
          <w:rFonts w:eastAsia="Times New Roman" w:cs="Times New Roman"/>
        </w:rPr>
        <w:t>implement</w:t>
      </w:r>
      <w:r w:rsidRPr="00C86CB8">
        <w:rPr>
          <w:rFonts w:eastAsia="Times New Roman" w:cs="Times New Roman"/>
        </w:rPr>
        <w:t xml:space="preserve"> advanced tools and software to increase technical application.</w:t>
      </w:r>
    </w:p>
    <w:p w14:paraId="1682440C" w14:textId="77777777" w:rsidR="00C13421" w:rsidRPr="00C86CB8" w:rsidRDefault="00C13421" w:rsidP="00C86CB8">
      <w:pPr>
        <w:pStyle w:val="Heading2"/>
        <w:spacing w:after="200"/>
        <w:rPr>
          <w:rFonts w:eastAsia="Times New Roman" w:cs="Times New Roman"/>
          <w:sz w:val="28"/>
          <w:szCs w:val="28"/>
        </w:rPr>
      </w:pPr>
      <w:bookmarkStart w:id="93" w:name="_Toc155275908"/>
      <w:bookmarkStart w:id="94" w:name="_Toc155789780"/>
      <w:bookmarkStart w:id="95" w:name="_Toc155833372"/>
      <w:r w:rsidRPr="00C86CB8">
        <w:rPr>
          <w:rFonts w:eastAsia="Times New Roman" w:cs="Times New Roman"/>
          <w:sz w:val="28"/>
          <w:szCs w:val="28"/>
        </w:rPr>
        <w:t>5.3 Linking with Objectives</w:t>
      </w:r>
      <w:bookmarkEnd w:id="93"/>
      <w:bookmarkEnd w:id="94"/>
      <w:bookmarkEnd w:id="95"/>
      <w:r w:rsidRPr="00C86CB8">
        <w:rPr>
          <w:rFonts w:eastAsia="Times New Roman" w:cs="Times New Roman"/>
          <w:sz w:val="28"/>
          <w:szCs w:val="28"/>
        </w:rPr>
        <w:t xml:space="preserve"> </w:t>
      </w:r>
    </w:p>
    <w:p w14:paraId="1E793AF5" w14:textId="2F90EC6C" w:rsidR="00C13421" w:rsidRPr="00C86CB8" w:rsidRDefault="00C13421" w:rsidP="00C86CB8">
      <w:pPr>
        <w:pStyle w:val="Heading3"/>
        <w:spacing w:after="200" w:afterAutospacing="0"/>
        <w:rPr>
          <w:sz w:val="28"/>
          <w:szCs w:val="28"/>
        </w:rPr>
      </w:pPr>
      <w:bookmarkStart w:id="96" w:name="_Toc155275909"/>
      <w:bookmarkStart w:id="97" w:name="_Toc155789781"/>
      <w:bookmarkStart w:id="98" w:name="_Toc155833373"/>
      <w:r w:rsidRPr="00C86CB8">
        <w:rPr>
          <w:sz w:val="28"/>
          <w:szCs w:val="28"/>
        </w:rPr>
        <w:t xml:space="preserve">5.3.1 Challenges </w:t>
      </w:r>
      <w:r w:rsidR="002F1A18" w:rsidRPr="00C86CB8">
        <w:rPr>
          <w:sz w:val="28"/>
          <w:szCs w:val="28"/>
        </w:rPr>
        <w:t>E</w:t>
      </w:r>
      <w:r w:rsidRPr="00C86CB8">
        <w:rPr>
          <w:sz w:val="28"/>
          <w:szCs w:val="28"/>
        </w:rPr>
        <w:t xml:space="preserve">xperienced by </w:t>
      </w:r>
      <w:r w:rsidR="002F1A18" w:rsidRPr="00C86CB8">
        <w:rPr>
          <w:sz w:val="28"/>
          <w:szCs w:val="28"/>
        </w:rPr>
        <w:t>O</w:t>
      </w:r>
      <w:r w:rsidRPr="00C86CB8">
        <w:rPr>
          <w:sz w:val="28"/>
          <w:szCs w:val="28"/>
        </w:rPr>
        <w:t xml:space="preserve">nline </w:t>
      </w:r>
      <w:r w:rsidR="002F1A18" w:rsidRPr="00C86CB8">
        <w:rPr>
          <w:sz w:val="28"/>
          <w:szCs w:val="28"/>
        </w:rPr>
        <w:t>S</w:t>
      </w:r>
      <w:r w:rsidRPr="00C86CB8">
        <w:rPr>
          <w:sz w:val="28"/>
          <w:szCs w:val="28"/>
        </w:rPr>
        <w:t>tart-up</w:t>
      </w:r>
      <w:r w:rsidR="002F1A18" w:rsidRPr="00C86CB8">
        <w:rPr>
          <w:sz w:val="28"/>
          <w:szCs w:val="28"/>
        </w:rPr>
        <w:t xml:space="preserve"> </w:t>
      </w:r>
      <w:r w:rsidR="00C86CB8" w:rsidRPr="00C86CB8">
        <w:rPr>
          <w:sz w:val="28"/>
          <w:szCs w:val="28"/>
        </w:rPr>
        <w:t>Businesses</w:t>
      </w:r>
      <w:r w:rsidR="002F1A18" w:rsidRPr="00C86CB8">
        <w:rPr>
          <w:sz w:val="28"/>
          <w:szCs w:val="28"/>
        </w:rPr>
        <w:t xml:space="preserve"> and SMEs</w:t>
      </w:r>
      <w:r w:rsidRPr="00C86CB8">
        <w:rPr>
          <w:sz w:val="28"/>
          <w:szCs w:val="28"/>
        </w:rPr>
        <w:t xml:space="preserve"> in the UK</w:t>
      </w:r>
      <w:bookmarkEnd w:id="96"/>
      <w:bookmarkEnd w:id="97"/>
      <w:bookmarkEnd w:id="98"/>
    </w:p>
    <w:p w14:paraId="2BD77E21" w14:textId="099DD805" w:rsidR="00C13421" w:rsidRPr="00C86CB8" w:rsidRDefault="002F1A18" w:rsidP="00C86CB8">
      <w:pPr>
        <w:spacing w:before="100" w:beforeAutospacing="1"/>
        <w:rPr>
          <w:rFonts w:eastAsia="Times New Roman" w:cs="Times New Roman"/>
        </w:rPr>
      </w:pPr>
      <w:r w:rsidRPr="00C86CB8">
        <w:rPr>
          <w:rFonts w:eastAsia="Times New Roman" w:cs="Times New Roman"/>
        </w:rPr>
        <w:t>Digitalisation</w:t>
      </w:r>
      <w:r w:rsidR="00C13421" w:rsidRPr="00C86CB8">
        <w:rPr>
          <w:rFonts w:eastAsia="Times New Roman" w:cs="Times New Roman"/>
        </w:rPr>
        <w:t xml:space="preserve"> created an impact on the growing interest in the online business process. Especially after the breakout of the global </w:t>
      </w:r>
      <w:r w:rsidR="00C86CB8" w:rsidRPr="00C86CB8">
        <w:rPr>
          <w:rFonts w:eastAsia="Times New Roman" w:cs="Times New Roman"/>
        </w:rPr>
        <w:t>COVID-19 pandemic,</w:t>
      </w:r>
      <w:r w:rsidR="00C13421" w:rsidRPr="00C86CB8">
        <w:rPr>
          <w:rFonts w:eastAsia="Times New Roman" w:cs="Times New Roman"/>
        </w:rPr>
        <w:t xml:space="preserve"> a significant shift in the business process and customer </w:t>
      </w:r>
      <w:r w:rsidR="00994A85" w:rsidRPr="00C86CB8">
        <w:rPr>
          <w:rFonts w:eastAsia="Times New Roman" w:cs="Times New Roman"/>
        </w:rPr>
        <w:t>behaviour</w:t>
      </w:r>
      <w:r w:rsidR="00C13421" w:rsidRPr="00C86CB8">
        <w:rPr>
          <w:rFonts w:eastAsia="Times New Roman" w:cs="Times New Roman"/>
        </w:rPr>
        <w:t xml:space="preserve"> has been found (</w:t>
      </w:r>
      <w:proofErr w:type="spellStart"/>
      <w:r w:rsidR="00C13421" w:rsidRPr="00C86CB8">
        <w:rPr>
          <w:rFonts w:eastAsia="Times New Roman" w:cs="Times New Roman"/>
        </w:rPr>
        <w:t>Kuckertz</w:t>
      </w:r>
      <w:proofErr w:type="spellEnd"/>
      <w:r w:rsidR="00C13421" w:rsidRPr="00C86CB8">
        <w:rPr>
          <w:rFonts w:eastAsia="Times New Roman" w:cs="Times New Roman"/>
        </w:rPr>
        <w:t xml:space="preserve"> et al. 2020). Customers became more dependent on online services</w:t>
      </w:r>
      <w:r w:rsidRPr="00C86CB8">
        <w:rPr>
          <w:rFonts w:eastAsia="Times New Roman" w:cs="Times New Roman"/>
        </w:rPr>
        <w:t>, and thus,</w:t>
      </w:r>
      <w:r w:rsidR="00C13421" w:rsidRPr="00C86CB8">
        <w:rPr>
          <w:rFonts w:eastAsia="Times New Roman" w:cs="Times New Roman"/>
        </w:rPr>
        <w:t xml:space="preserve"> the rise of different small and big start-up </w:t>
      </w:r>
      <w:r w:rsidRPr="00C86CB8">
        <w:rPr>
          <w:rFonts w:eastAsia="Times New Roman" w:cs="Times New Roman"/>
        </w:rPr>
        <w:t>businesses</w:t>
      </w:r>
      <w:r w:rsidR="00C13421" w:rsidRPr="00C86CB8">
        <w:rPr>
          <w:rFonts w:eastAsia="Times New Roman" w:cs="Times New Roman"/>
        </w:rPr>
        <w:t xml:space="preserve"> took place. </w:t>
      </w:r>
      <w:r w:rsidRPr="00C86CB8">
        <w:rPr>
          <w:rFonts w:eastAsia="Times New Roman" w:cs="Times New Roman"/>
        </w:rPr>
        <w:t>However, businesses experienced critical challenges while conducting online start-ups,</w:t>
      </w:r>
      <w:r w:rsidR="00C13421" w:rsidRPr="00C86CB8">
        <w:rPr>
          <w:rFonts w:eastAsia="Times New Roman" w:cs="Times New Roman"/>
        </w:rPr>
        <w:t xml:space="preserve"> including technical impairment, funding issues, </w:t>
      </w:r>
      <w:r w:rsidRPr="00C86CB8">
        <w:rPr>
          <w:rFonts w:eastAsia="Times New Roman" w:cs="Times New Roman"/>
        </w:rPr>
        <w:t>etc</w:t>
      </w:r>
      <w:r w:rsidR="00C13421" w:rsidRPr="00C86CB8">
        <w:rPr>
          <w:rFonts w:eastAsia="Times New Roman" w:cs="Times New Roman"/>
        </w:rPr>
        <w:t xml:space="preserve">. Thus, the strategies of SMEs help to overcome business </w:t>
      </w:r>
      <w:r w:rsidRPr="00C86CB8">
        <w:rPr>
          <w:rFonts w:eastAsia="Times New Roman" w:cs="Times New Roman"/>
        </w:rPr>
        <w:t>challenges</w:t>
      </w:r>
      <w:r w:rsidR="00C13421" w:rsidRPr="00C86CB8">
        <w:rPr>
          <w:rFonts w:eastAsia="Times New Roman" w:cs="Times New Roman"/>
        </w:rPr>
        <w:t xml:space="preserve"> and have a long-term influence on economic values (</w:t>
      </w:r>
      <w:proofErr w:type="spellStart"/>
      <w:r w:rsidR="00C13421" w:rsidRPr="00C86CB8">
        <w:rPr>
          <w:rFonts w:eastAsia="Times New Roman" w:cs="Times New Roman"/>
        </w:rPr>
        <w:t>Paoloni</w:t>
      </w:r>
      <w:proofErr w:type="spellEnd"/>
      <w:r w:rsidR="00C13421" w:rsidRPr="00C86CB8">
        <w:rPr>
          <w:rFonts w:eastAsia="Times New Roman" w:cs="Times New Roman"/>
        </w:rPr>
        <w:t xml:space="preserve"> and </w:t>
      </w:r>
      <w:proofErr w:type="spellStart"/>
      <w:r w:rsidR="00C13421" w:rsidRPr="00C86CB8">
        <w:rPr>
          <w:rFonts w:eastAsia="Times New Roman" w:cs="Times New Roman"/>
        </w:rPr>
        <w:t>Modaffari</w:t>
      </w:r>
      <w:proofErr w:type="spellEnd"/>
      <w:r w:rsidR="00C13421" w:rsidRPr="00C86CB8">
        <w:rPr>
          <w:rFonts w:eastAsia="Times New Roman" w:cs="Times New Roman"/>
        </w:rPr>
        <w:t xml:space="preserve">, 2022). Technological and operational challenges affected the </w:t>
      </w:r>
      <w:r w:rsidRPr="00C86CB8">
        <w:rPr>
          <w:rFonts w:eastAsia="Times New Roman" w:cs="Times New Roman"/>
        </w:rPr>
        <w:t>company's working process</w:t>
      </w:r>
      <w:r w:rsidR="00C13421" w:rsidRPr="00C86CB8">
        <w:rPr>
          <w:rFonts w:eastAsia="Times New Roman" w:cs="Times New Roman"/>
        </w:rPr>
        <w:t xml:space="preserve">. Lack of support from the leaders and lack of mentorship affected the </w:t>
      </w:r>
      <w:r w:rsidRPr="00C86CB8">
        <w:rPr>
          <w:rFonts w:eastAsia="Times New Roman" w:cs="Times New Roman"/>
        </w:rPr>
        <w:t>employees' productivity</w:t>
      </w:r>
      <w:r w:rsidR="00C13421" w:rsidRPr="00C86CB8">
        <w:rPr>
          <w:rFonts w:eastAsia="Times New Roman" w:cs="Times New Roman"/>
        </w:rPr>
        <w:t>. Also, the requirement of proper training and development process generates a skill and knowledge gap among the employees</w:t>
      </w:r>
      <w:r w:rsidRPr="00C86CB8">
        <w:rPr>
          <w:rFonts w:eastAsia="Times New Roman" w:cs="Times New Roman"/>
        </w:rPr>
        <w:t>, slowing</w:t>
      </w:r>
      <w:r w:rsidR="00C13421" w:rsidRPr="00C86CB8">
        <w:rPr>
          <w:rFonts w:eastAsia="Times New Roman" w:cs="Times New Roman"/>
        </w:rPr>
        <w:t xml:space="preserve"> the innovation process. Several </w:t>
      </w:r>
      <w:r w:rsidR="001D6224" w:rsidRPr="00C86CB8">
        <w:rPr>
          <w:rFonts w:eastAsia="Times New Roman" w:cs="Times New Roman"/>
        </w:rPr>
        <w:t>UK start-ups need help competing with each other due to implementing</w:t>
      </w:r>
      <w:r w:rsidR="00C13421" w:rsidRPr="00C86CB8">
        <w:rPr>
          <w:rFonts w:eastAsia="Times New Roman" w:cs="Times New Roman"/>
        </w:rPr>
        <w:t xml:space="preserve"> less advanced tools and technologies in their business process. </w:t>
      </w:r>
      <w:r w:rsidR="00C86CB8" w:rsidRPr="00C86CB8">
        <w:rPr>
          <w:rFonts w:eastAsia="Times New Roman" w:cs="Times New Roman"/>
        </w:rPr>
        <w:t>An online</w:t>
      </w:r>
      <w:r w:rsidR="00C13421" w:rsidRPr="00C86CB8">
        <w:rPr>
          <w:rFonts w:eastAsia="Times New Roman" w:cs="Times New Roman"/>
        </w:rPr>
        <w:t xml:space="preserve"> start-</w:t>
      </w:r>
      <w:r w:rsidR="00C13421" w:rsidRPr="00C86CB8">
        <w:rPr>
          <w:rFonts w:eastAsia="Times New Roman" w:cs="Times New Roman"/>
        </w:rPr>
        <w:lastRenderedPageBreak/>
        <w:t xml:space="preserve">up business requires a </w:t>
      </w:r>
      <w:r w:rsidR="001D6224" w:rsidRPr="00C86CB8">
        <w:rPr>
          <w:rFonts w:eastAsia="Times New Roman" w:cs="Times New Roman"/>
        </w:rPr>
        <w:t>solid</w:t>
      </w:r>
      <w:r w:rsidR="00C13421" w:rsidRPr="00C86CB8">
        <w:rPr>
          <w:rFonts w:eastAsia="Times New Roman" w:cs="Times New Roman"/>
        </w:rPr>
        <w:t xml:space="preserve"> digital marketing plan </w:t>
      </w:r>
      <w:r w:rsidR="00C86CB8" w:rsidRPr="00C86CB8">
        <w:rPr>
          <w:rFonts w:eastAsia="Times New Roman" w:cs="Times New Roman"/>
        </w:rPr>
        <w:t>to promote the business online effectively (</w:t>
      </w:r>
      <w:proofErr w:type="spellStart"/>
      <w:r w:rsidR="00C86CB8" w:rsidRPr="00C86CB8">
        <w:rPr>
          <w:rFonts w:eastAsia="Times New Roman" w:cs="Times New Roman"/>
        </w:rPr>
        <w:t>Kergroach</w:t>
      </w:r>
      <w:proofErr w:type="spellEnd"/>
      <w:r w:rsidR="00C86CB8" w:rsidRPr="00C86CB8">
        <w:rPr>
          <w:rFonts w:eastAsia="Times New Roman" w:cs="Times New Roman"/>
        </w:rPr>
        <w:t>, 2021)</w:t>
      </w:r>
      <w:r w:rsidR="00C13421" w:rsidRPr="00C86CB8">
        <w:rPr>
          <w:rFonts w:eastAsia="Times New Roman" w:cs="Times New Roman"/>
        </w:rPr>
        <w:t xml:space="preserve">. Limited application of SEO in the digital marketing process stunted the business growth. Limited resources and lack of funding develop issues in technical gradation and software usage. </w:t>
      </w:r>
    </w:p>
    <w:p w14:paraId="050E8984" w14:textId="29A5D894" w:rsidR="00C13421" w:rsidRPr="00C86CB8" w:rsidRDefault="00C13421" w:rsidP="00C86CB8">
      <w:pPr>
        <w:pStyle w:val="Heading3"/>
        <w:spacing w:after="200" w:afterAutospacing="0"/>
        <w:rPr>
          <w:sz w:val="28"/>
          <w:szCs w:val="28"/>
        </w:rPr>
      </w:pPr>
      <w:bookmarkStart w:id="99" w:name="_Toc155275910"/>
      <w:bookmarkStart w:id="100" w:name="_Toc155789782"/>
      <w:bookmarkStart w:id="101" w:name="_Toc155833374"/>
      <w:r w:rsidRPr="00C86CB8">
        <w:rPr>
          <w:sz w:val="28"/>
          <w:szCs w:val="28"/>
        </w:rPr>
        <w:t xml:space="preserve">5.3.2 Critical </w:t>
      </w:r>
      <w:r w:rsidR="001D6224" w:rsidRPr="00C86CB8">
        <w:rPr>
          <w:sz w:val="28"/>
          <w:szCs w:val="28"/>
        </w:rPr>
        <w:t>C</w:t>
      </w:r>
      <w:r w:rsidRPr="00C86CB8">
        <w:rPr>
          <w:sz w:val="28"/>
          <w:szCs w:val="28"/>
        </w:rPr>
        <w:t xml:space="preserve">hallenges </w:t>
      </w:r>
      <w:r w:rsidR="001D6224" w:rsidRPr="00C86CB8">
        <w:rPr>
          <w:sz w:val="28"/>
          <w:szCs w:val="28"/>
        </w:rPr>
        <w:t>I</w:t>
      </w:r>
      <w:r w:rsidRPr="00C86CB8">
        <w:rPr>
          <w:sz w:val="28"/>
          <w:szCs w:val="28"/>
        </w:rPr>
        <w:t xml:space="preserve">mplication of </w:t>
      </w:r>
      <w:r w:rsidR="001D6224" w:rsidRPr="00C86CB8">
        <w:rPr>
          <w:sz w:val="28"/>
          <w:szCs w:val="28"/>
        </w:rPr>
        <w:t>On</w:t>
      </w:r>
      <w:r w:rsidRPr="00C86CB8">
        <w:rPr>
          <w:sz w:val="28"/>
          <w:szCs w:val="28"/>
        </w:rPr>
        <w:t xml:space="preserve">line </w:t>
      </w:r>
      <w:r w:rsidR="00C86CB8" w:rsidRPr="00C86CB8">
        <w:rPr>
          <w:sz w:val="28"/>
          <w:szCs w:val="28"/>
        </w:rPr>
        <w:t xml:space="preserve">Business </w:t>
      </w:r>
      <w:r w:rsidR="001D6224" w:rsidRPr="00C86CB8">
        <w:rPr>
          <w:sz w:val="28"/>
          <w:szCs w:val="28"/>
        </w:rPr>
        <w:t>S</w:t>
      </w:r>
      <w:r w:rsidRPr="00C86CB8">
        <w:rPr>
          <w:sz w:val="28"/>
          <w:szCs w:val="28"/>
        </w:rPr>
        <w:t>tart-up</w:t>
      </w:r>
      <w:r w:rsidR="00C86CB8" w:rsidRPr="00C86CB8">
        <w:rPr>
          <w:sz w:val="28"/>
          <w:szCs w:val="28"/>
        </w:rPr>
        <w:t>s</w:t>
      </w:r>
      <w:r w:rsidR="001D6224" w:rsidRPr="00C86CB8">
        <w:rPr>
          <w:sz w:val="28"/>
          <w:szCs w:val="28"/>
        </w:rPr>
        <w:t xml:space="preserve">, SMEs, </w:t>
      </w:r>
      <w:r w:rsidRPr="00C86CB8">
        <w:rPr>
          <w:sz w:val="28"/>
          <w:szCs w:val="28"/>
        </w:rPr>
        <w:t xml:space="preserve">and </w:t>
      </w:r>
      <w:r w:rsidR="001D6224" w:rsidRPr="00C86CB8">
        <w:rPr>
          <w:sz w:val="28"/>
          <w:szCs w:val="28"/>
        </w:rPr>
        <w:t>P</w:t>
      </w:r>
      <w:r w:rsidRPr="00C86CB8">
        <w:rPr>
          <w:sz w:val="28"/>
          <w:szCs w:val="28"/>
        </w:rPr>
        <w:t>olicymakers</w:t>
      </w:r>
      <w:bookmarkEnd w:id="99"/>
      <w:bookmarkEnd w:id="100"/>
      <w:bookmarkEnd w:id="101"/>
    </w:p>
    <w:p w14:paraId="19BE320C" w14:textId="4A997AEE" w:rsidR="00C13421" w:rsidRPr="00C86CB8" w:rsidRDefault="001D6224" w:rsidP="00C86CB8">
      <w:pPr>
        <w:spacing w:before="100" w:beforeAutospacing="1"/>
        <w:rPr>
          <w:rFonts w:eastAsia="Times New Roman" w:cs="Times New Roman"/>
        </w:rPr>
      </w:pPr>
      <w:r w:rsidRPr="00C86CB8">
        <w:rPr>
          <w:rFonts w:eastAsia="Times New Roman" w:cs="Times New Roman"/>
        </w:rPr>
        <w:t>A collaboration gap</w:t>
      </w:r>
      <w:r w:rsidR="00C13421" w:rsidRPr="00C86CB8">
        <w:rPr>
          <w:rFonts w:eastAsia="Times New Roman" w:cs="Times New Roman"/>
        </w:rPr>
        <w:t xml:space="preserve"> exists among the policymakers, stakeholders, and owners of </w:t>
      </w:r>
      <w:r w:rsidRPr="00C86CB8">
        <w:rPr>
          <w:rFonts w:eastAsia="Times New Roman" w:cs="Times New Roman"/>
        </w:rPr>
        <w:t xml:space="preserve">online </w:t>
      </w:r>
      <w:r w:rsidR="00C13421" w:rsidRPr="00C86CB8">
        <w:rPr>
          <w:rFonts w:eastAsia="Times New Roman" w:cs="Times New Roman"/>
        </w:rPr>
        <w:t>start-up</w:t>
      </w:r>
      <w:r w:rsidRPr="00C86CB8">
        <w:rPr>
          <w:rFonts w:eastAsia="Times New Roman" w:cs="Times New Roman"/>
        </w:rPr>
        <w:t xml:space="preserve"> businesses and SMEs</w:t>
      </w:r>
      <w:r w:rsidR="00C13421" w:rsidRPr="00C86CB8">
        <w:rPr>
          <w:rFonts w:eastAsia="Times New Roman" w:cs="Times New Roman"/>
        </w:rPr>
        <w:t xml:space="preserve">.  Policymakers played an </w:t>
      </w:r>
      <w:r w:rsidRPr="00C86CB8">
        <w:rPr>
          <w:rFonts w:eastAsia="Times New Roman" w:cs="Times New Roman"/>
        </w:rPr>
        <w:t>essential</w:t>
      </w:r>
      <w:r w:rsidR="00C13421" w:rsidRPr="00C86CB8">
        <w:rPr>
          <w:rFonts w:eastAsia="Times New Roman" w:cs="Times New Roman"/>
        </w:rPr>
        <w:t xml:space="preserve"> role in supporting and encouraging </w:t>
      </w:r>
      <w:r w:rsidRPr="00C86CB8">
        <w:rPr>
          <w:rFonts w:eastAsia="Times New Roman" w:cs="Times New Roman"/>
        </w:rPr>
        <w:t xml:space="preserve">online </w:t>
      </w:r>
      <w:r w:rsidR="00C13421" w:rsidRPr="00C86CB8">
        <w:rPr>
          <w:rFonts w:eastAsia="Times New Roman" w:cs="Times New Roman"/>
        </w:rPr>
        <w:t>start-up business</w:t>
      </w:r>
      <w:r w:rsidRPr="00C86CB8">
        <w:rPr>
          <w:rFonts w:eastAsia="Times New Roman" w:cs="Times New Roman"/>
        </w:rPr>
        <w:t>es and SMEs</w:t>
      </w:r>
      <w:r w:rsidR="00C13421" w:rsidRPr="00C86CB8">
        <w:rPr>
          <w:rFonts w:eastAsia="Times New Roman" w:cs="Times New Roman"/>
        </w:rPr>
        <w:t xml:space="preserve"> to ensure sustainability in the competitive business market. </w:t>
      </w:r>
      <w:r w:rsidRPr="00C86CB8">
        <w:rPr>
          <w:rFonts w:eastAsia="Times New Roman" w:cs="Times New Roman"/>
        </w:rPr>
        <w:t>Organisations try</w:t>
      </w:r>
      <w:r w:rsidR="00C13421" w:rsidRPr="00C86CB8">
        <w:rPr>
          <w:rFonts w:eastAsia="Times New Roman" w:cs="Times New Roman"/>
        </w:rPr>
        <w:t xml:space="preserve"> to overcome business challenges by applying innovative strategies and advanced logic and ideas (Budden et al. 2021). It helps to decrease logistical challenges, digital skills gaps, and technological and market issues. However, policymakers support digital adoption by arranging training programs for online transition. They also review the updated regulations to avoid legal business issues for online start-ups in the UK. Policymakers are concerned with cyber security, data protection, taxation, and e-commerce regulations. They also attract national and international investors to invest in technology, the online transition of start-ups, and digital infrastructure development to expand the online market (Ribeiro-Soriano and </w:t>
      </w:r>
      <w:proofErr w:type="spellStart"/>
      <w:r w:rsidR="00C13421" w:rsidRPr="00C86CB8">
        <w:rPr>
          <w:rFonts w:eastAsia="Times New Roman" w:cs="Times New Roman"/>
        </w:rPr>
        <w:t>Piñeiro-Chousa</w:t>
      </w:r>
      <w:proofErr w:type="spellEnd"/>
      <w:r w:rsidR="00C13421" w:rsidRPr="00C86CB8">
        <w:rPr>
          <w:rFonts w:eastAsia="Times New Roman" w:cs="Times New Roman"/>
        </w:rPr>
        <w:t xml:space="preserve">, 2021). The educational initiatives to update the </w:t>
      </w:r>
      <w:r w:rsidRPr="00C86CB8">
        <w:rPr>
          <w:rFonts w:eastAsia="Times New Roman" w:cs="Times New Roman"/>
        </w:rPr>
        <w:t>employees' skills and knowledge and business owners' ideas or marketing plans</w:t>
      </w:r>
      <w:r w:rsidR="00C13421" w:rsidRPr="00C86CB8">
        <w:rPr>
          <w:rFonts w:eastAsia="Times New Roman" w:cs="Times New Roman"/>
        </w:rPr>
        <w:t xml:space="preserve"> help to overcome critical challenges. Moreover, creating a relationship between SMEs and start-ups through mentorship programs fosters business growth </w:t>
      </w:r>
      <w:r w:rsidRPr="00C86CB8">
        <w:rPr>
          <w:rFonts w:eastAsia="Times New Roman" w:cs="Times New Roman"/>
        </w:rPr>
        <w:t>through innovation in the competitive online market</w:t>
      </w:r>
      <w:r w:rsidR="00C13421" w:rsidRPr="00C86CB8">
        <w:rPr>
          <w:rFonts w:eastAsia="Times New Roman" w:cs="Times New Roman"/>
        </w:rPr>
        <w:t>.</w:t>
      </w:r>
    </w:p>
    <w:p w14:paraId="3092A677" w14:textId="6E1432DE" w:rsidR="00C13421" w:rsidRPr="00C86CB8" w:rsidRDefault="00C13421" w:rsidP="00C86CB8">
      <w:pPr>
        <w:pStyle w:val="Heading3"/>
        <w:spacing w:after="200" w:afterAutospacing="0"/>
        <w:rPr>
          <w:sz w:val="28"/>
          <w:szCs w:val="28"/>
        </w:rPr>
      </w:pPr>
      <w:bookmarkStart w:id="102" w:name="_Toc155275911"/>
      <w:bookmarkStart w:id="103" w:name="_Toc155789783"/>
      <w:bookmarkStart w:id="104" w:name="_Toc155833375"/>
      <w:r w:rsidRPr="00C86CB8">
        <w:rPr>
          <w:sz w:val="28"/>
          <w:szCs w:val="28"/>
        </w:rPr>
        <w:t xml:space="preserve">5.3.3 Strategic Solutions to </w:t>
      </w:r>
      <w:r w:rsidR="001D6224" w:rsidRPr="00C86CB8">
        <w:rPr>
          <w:sz w:val="28"/>
          <w:szCs w:val="28"/>
        </w:rPr>
        <w:t>O</w:t>
      </w:r>
      <w:r w:rsidRPr="00C86CB8">
        <w:rPr>
          <w:sz w:val="28"/>
          <w:szCs w:val="28"/>
        </w:rPr>
        <w:t xml:space="preserve">vercome the Online Business Challenges for SMEs, </w:t>
      </w:r>
      <w:r w:rsidR="001D6224" w:rsidRPr="00C86CB8">
        <w:rPr>
          <w:sz w:val="28"/>
          <w:szCs w:val="28"/>
        </w:rPr>
        <w:t xml:space="preserve">Online </w:t>
      </w:r>
      <w:r w:rsidR="00B32AE2" w:rsidRPr="00C86CB8">
        <w:rPr>
          <w:sz w:val="28"/>
          <w:szCs w:val="28"/>
        </w:rPr>
        <w:t>Start-ups,</w:t>
      </w:r>
      <w:r w:rsidRPr="00C86CB8">
        <w:rPr>
          <w:sz w:val="28"/>
          <w:szCs w:val="28"/>
        </w:rPr>
        <w:t xml:space="preserve"> and Policymakers</w:t>
      </w:r>
      <w:bookmarkEnd w:id="102"/>
      <w:bookmarkEnd w:id="103"/>
      <w:bookmarkEnd w:id="104"/>
    </w:p>
    <w:p w14:paraId="0508EE3D" w14:textId="09AAF735" w:rsidR="00C13421" w:rsidRPr="00C86CB8" w:rsidRDefault="00C13421" w:rsidP="00C86CB8">
      <w:pPr>
        <w:spacing w:before="100" w:beforeAutospacing="1"/>
        <w:rPr>
          <w:rFonts w:eastAsia="Times New Roman" w:cs="Times New Roman"/>
        </w:rPr>
      </w:pPr>
      <w:r w:rsidRPr="00C86CB8">
        <w:rPr>
          <w:rFonts w:eastAsia="Times New Roman" w:cs="Times New Roman"/>
        </w:rPr>
        <w:t xml:space="preserve">Promoting collaboration, building innovative digital infrastructure, arrangements of skill development programs, increasing financial access, ensuring regulatory adaptation, and ensuring the adoption of digital technology strategically supports overcoming business challenges. The supportive and cooperative nature of the </w:t>
      </w:r>
      <w:r w:rsidR="001D6224" w:rsidRPr="00C86CB8">
        <w:rPr>
          <w:rFonts w:eastAsia="Times New Roman" w:cs="Times New Roman"/>
        </w:rPr>
        <w:t>organisation's leaders</w:t>
      </w:r>
      <w:r w:rsidRPr="00C86CB8">
        <w:rPr>
          <w:rFonts w:eastAsia="Times New Roman" w:cs="Times New Roman"/>
        </w:rPr>
        <w:t xml:space="preserve"> and the human resource managers (HR) </w:t>
      </w:r>
      <w:r w:rsidR="001D6224" w:rsidRPr="00C86CB8">
        <w:rPr>
          <w:rFonts w:eastAsia="Times New Roman" w:cs="Times New Roman"/>
        </w:rPr>
        <w:t>encourages</w:t>
      </w:r>
      <w:r w:rsidRPr="00C86CB8">
        <w:rPr>
          <w:rFonts w:eastAsia="Times New Roman" w:cs="Times New Roman"/>
        </w:rPr>
        <w:t xml:space="preserve"> employee productivity. The motivation of the leaders allows the employees to apply advanced tools and software for practical implications of their innovative ideas and logic to expand the business growth (Bauer </w:t>
      </w:r>
      <w:r w:rsidRPr="00C86CB8">
        <w:rPr>
          <w:rFonts w:eastAsia="Times New Roman" w:cs="Times New Roman"/>
          <w:i/>
          <w:iCs/>
        </w:rPr>
        <w:t>et al.</w:t>
      </w:r>
      <w:r w:rsidR="001D6224" w:rsidRPr="00C86CB8">
        <w:rPr>
          <w:rFonts w:eastAsia="Times New Roman" w:cs="Times New Roman"/>
          <w:i/>
          <w:iCs/>
        </w:rPr>
        <w:t>,</w:t>
      </w:r>
      <w:r w:rsidRPr="00C86CB8">
        <w:rPr>
          <w:rFonts w:eastAsia="Times New Roman" w:cs="Times New Roman"/>
        </w:rPr>
        <w:t xml:space="preserve"> 2023). Additionally, </w:t>
      </w:r>
      <w:r w:rsidRPr="00C86CB8">
        <w:rPr>
          <w:rFonts w:eastAsia="Times New Roman" w:cs="Times New Roman"/>
        </w:rPr>
        <w:lastRenderedPageBreak/>
        <w:t xml:space="preserve">hiring experts helps in the digital marketing process of </w:t>
      </w:r>
      <w:r w:rsidR="001D6224" w:rsidRPr="00C86CB8">
        <w:rPr>
          <w:rFonts w:eastAsia="Times New Roman" w:cs="Times New Roman"/>
        </w:rPr>
        <w:t xml:space="preserve">online </w:t>
      </w:r>
      <w:r w:rsidRPr="00C86CB8">
        <w:rPr>
          <w:rFonts w:eastAsia="Times New Roman" w:cs="Times New Roman"/>
        </w:rPr>
        <w:t xml:space="preserve">start-ups and reduces the critical challenges. More implications of SEO in business promotion online help to gain funding and ensure business growth. The assurance of providing </w:t>
      </w:r>
      <w:r w:rsidR="001D6224" w:rsidRPr="00C86CB8">
        <w:rPr>
          <w:rFonts w:eastAsia="Times New Roman" w:cs="Times New Roman"/>
        </w:rPr>
        <w:t>more significant</w:t>
      </w:r>
      <w:r w:rsidRPr="00C86CB8">
        <w:rPr>
          <w:rFonts w:eastAsia="Times New Roman" w:cs="Times New Roman"/>
        </w:rPr>
        <w:t xml:space="preserve"> ROI helps to attract investors.</w:t>
      </w:r>
    </w:p>
    <w:p w14:paraId="42A846D1" w14:textId="0D888D18" w:rsidR="00C13421" w:rsidRPr="00C86CB8" w:rsidRDefault="00C13421" w:rsidP="00C86CB8">
      <w:pPr>
        <w:spacing w:before="100" w:beforeAutospacing="1"/>
        <w:rPr>
          <w:rFonts w:eastAsia="Times New Roman" w:cs="Times New Roman"/>
        </w:rPr>
      </w:pPr>
      <w:r w:rsidRPr="00C86CB8">
        <w:rPr>
          <w:rFonts w:eastAsia="Times New Roman" w:cs="Times New Roman"/>
        </w:rPr>
        <w:t>Investment in digital technologies to support digital transformations helps to attract more potential customers to the company’s products and services. Keep updating</w:t>
      </w:r>
      <w:r w:rsidR="001D6224" w:rsidRPr="00C86CB8">
        <w:rPr>
          <w:rFonts w:eastAsia="Times New Roman" w:cs="Times New Roman"/>
        </w:rPr>
        <w:t xml:space="preserve"> social presence through social media engagement; website handling helps online start-up businesses</w:t>
      </w:r>
      <w:r w:rsidRPr="00C86CB8">
        <w:rPr>
          <w:rFonts w:eastAsia="Times New Roman" w:cs="Times New Roman"/>
        </w:rPr>
        <w:t xml:space="preserve"> </w:t>
      </w:r>
      <w:r w:rsidR="001D6224" w:rsidRPr="00C86CB8">
        <w:rPr>
          <w:rFonts w:eastAsia="Times New Roman" w:cs="Times New Roman"/>
        </w:rPr>
        <w:t xml:space="preserve">and SMEs </w:t>
      </w:r>
      <w:r w:rsidRPr="00C86CB8">
        <w:rPr>
          <w:rFonts w:eastAsia="Times New Roman" w:cs="Times New Roman"/>
        </w:rPr>
        <w:t xml:space="preserve">focus on the niche market. </w:t>
      </w:r>
      <w:r w:rsidR="00C86CB8" w:rsidRPr="00C86CB8">
        <w:rPr>
          <w:rFonts w:eastAsia="Times New Roman" w:cs="Times New Roman"/>
        </w:rPr>
        <w:t xml:space="preserve">Solid cybersecurity protocol maintenance and innovative business models help </w:t>
      </w:r>
      <w:r w:rsidRPr="00C86CB8">
        <w:rPr>
          <w:rFonts w:eastAsia="Times New Roman" w:cs="Times New Roman"/>
        </w:rPr>
        <w:t>build customer trust (</w:t>
      </w:r>
      <w:proofErr w:type="spellStart"/>
      <w:r w:rsidRPr="00C86CB8">
        <w:rPr>
          <w:rFonts w:eastAsia="Times New Roman" w:cs="Times New Roman"/>
        </w:rPr>
        <w:t>Audretsch</w:t>
      </w:r>
      <w:proofErr w:type="spellEnd"/>
      <w:r w:rsidRPr="00C86CB8">
        <w:rPr>
          <w:rFonts w:eastAsia="Times New Roman" w:cs="Times New Roman"/>
        </w:rPr>
        <w:t xml:space="preserve"> et al.</w:t>
      </w:r>
      <w:r w:rsidR="00C86CB8" w:rsidRPr="00C86CB8">
        <w:rPr>
          <w:rFonts w:eastAsia="Times New Roman" w:cs="Times New Roman"/>
        </w:rPr>
        <w:t>,</w:t>
      </w:r>
      <w:r w:rsidRPr="00C86CB8">
        <w:rPr>
          <w:rFonts w:eastAsia="Times New Roman" w:cs="Times New Roman"/>
        </w:rPr>
        <w:t xml:space="preserve"> 2020). Moreover, governmental support by granting loans and supporting digital adoption accelerates the business process of SMEs and online start-ups. Building a </w:t>
      </w:r>
      <w:r w:rsidR="001D6224" w:rsidRPr="00C86CB8">
        <w:rPr>
          <w:rFonts w:eastAsia="Times New Roman" w:cs="Times New Roman"/>
        </w:rPr>
        <w:t>solid</w:t>
      </w:r>
      <w:r w:rsidRPr="00C86CB8">
        <w:rPr>
          <w:rFonts w:eastAsia="Times New Roman" w:cs="Times New Roman"/>
        </w:rPr>
        <w:t xml:space="preserve"> brand reputation through a customer-centric approach and agile business process helps to overcome business challenges. The flexible and adaptive nature of the business helps in network building and business promotion for mutual growth and innovation. The policymakers also </w:t>
      </w:r>
      <w:r w:rsidR="001D6224" w:rsidRPr="00C86CB8">
        <w:rPr>
          <w:rFonts w:eastAsia="Times New Roman" w:cs="Times New Roman"/>
        </w:rPr>
        <w:t>practised</w:t>
      </w:r>
      <w:r w:rsidRPr="00C86CB8">
        <w:rPr>
          <w:rFonts w:eastAsia="Times New Roman" w:cs="Times New Roman"/>
        </w:rPr>
        <w:t xml:space="preserve"> some strategic solutions by fostering a supportive ecosystem for online </w:t>
      </w:r>
      <w:r w:rsidR="001D6224" w:rsidRPr="00C86CB8">
        <w:rPr>
          <w:rFonts w:eastAsia="Times New Roman" w:cs="Times New Roman"/>
        </w:rPr>
        <w:t xml:space="preserve">start-up </w:t>
      </w:r>
      <w:r w:rsidRPr="00C86CB8">
        <w:rPr>
          <w:rFonts w:eastAsia="Times New Roman" w:cs="Times New Roman"/>
        </w:rPr>
        <w:t>businesses</w:t>
      </w:r>
      <w:r w:rsidR="001D6224" w:rsidRPr="00C86CB8">
        <w:rPr>
          <w:rFonts w:eastAsia="Times New Roman" w:cs="Times New Roman"/>
        </w:rPr>
        <w:t xml:space="preserve"> and SMEs.</w:t>
      </w:r>
      <w:r w:rsidRPr="00C86CB8">
        <w:rPr>
          <w:rFonts w:eastAsia="Times New Roman" w:cs="Times New Roman"/>
        </w:rPr>
        <w:t xml:space="preserve"> They help in digital infrastructure investment, encourage innovation and educational program initiatives, and take measures for data protection and cyber security. Also, policymakers support the online international trading business by removing the issues of international e-commerce and relations. Support the business transition from offline to online by providing resources (</w:t>
      </w:r>
      <w:proofErr w:type="spellStart"/>
      <w:r w:rsidRPr="00C86CB8">
        <w:rPr>
          <w:rFonts w:eastAsia="Times New Roman" w:cs="Times New Roman"/>
        </w:rPr>
        <w:t>Griva</w:t>
      </w:r>
      <w:proofErr w:type="spellEnd"/>
      <w:r w:rsidRPr="00C86CB8">
        <w:rPr>
          <w:rFonts w:eastAsia="Times New Roman" w:cs="Times New Roman"/>
        </w:rPr>
        <w:t xml:space="preserve"> </w:t>
      </w:r>
      <w:r w:rsidRPr="00C86CB8">
        <w:rPr>
          <w:rFonts w:eastAsia="Times New Roman" w:cs="Times New Roman"/>
          <w:i/>
          <w:iCs/>
        </w:rPr>
        <w:t>et al.</w:t>
      </w:r>
      <w:r w:rsidR="001D6224" w:rsidRPr="00C86CB8">
        <w:rPr>
          <w:rFonts w:eastAsia="Times New Roman" w:cs="Times New Roman"/>
          <w:i/>
          <w:iCs/>
        </w:rPr>
        <w:t>,</w:t>
      </w:r>
      <w:r w:rsidRPr="00C86CB8">
        <w:rPr>
          <w:rFonts w:eastAsia="Times New Roman" w:cs="Times New Roman"/>
        </w:rPr>
        <w:t xml:space="preserve"> 2023). They monitor the market competition and encourage online start-up incubators and accelerators to increase network opportunities and business growth, providing mentorship and resources. Policymakers encourage ethical business practices to promote and support business sustainability in the competitive online market.</w:t>
      </w:r>
    </w:p>
    <w:p w14:paraId="4CB1A3A8" w14:textId="77777777" w:rsidR="00C13421" w:rsidRPr="00C86CB8" w:rsidRDefault="00C13421" w:rsidP="00C86CB8">
      <w:pPr>
        <w:pStyle w:val="Heading2"/>
        <w:spacing w:after="200"/>
        <w:rPr>
          <w:rFonts w:eastAsia="Times New Roman" w:cs="Times New Roman"/>
          <w:sz w:val="28"/>
          <w:szCs w:val="28"/>
        </w:rPr>
      </w:pPr>
      <w:bookmarkStart w:id="105" w:name="_Toc155275912"/>
      <w:bookmarkStart w:id="106" w:name="_Toc155789784"/>
      <w:bookmarkStart w:id="107" w:name="_Toc155833376"/>
      <w:r w:rsidRPr="00C86CB8">
        <w:rPr>
          <w:rFonts w:eastAsia="Times New Roman" w:cs="Times New Roman"/>
          <w:sz w:val="28"/>
          <w:szCs w:val="28"/>
        </w:rPr>
        <w:t>5.4 Research Limitations</w:t>
      </w:r>
      <w:bookmarkEnd w:id="105"/>
      <w:bookmarkEnd w:id="106"/>
      <w:bookmarkEnd w:id="107"/>
      <w:r w:rsidRPr="00C86CB8">
        <w:rPr>
          <w:rFonts w:eastAsia="Times New Roman" w:cs="Times New Roman"/>
          <w:sz w:val="28"/>
          <w:szCs w:val="28"/>
        </w:rPr>
        <w:t xml:space="preserve"> </w:t>
      </w:r>
    </w:p>
    <w:p w14:paraId="55E034CE" w14:textId="200EDD7D" w:rsidR="00C13421" w:rsidRPr="00C86CB8" w:rsidRDefault="00C13421" w:rsidP="00C86CB8">
      <w:pPr>
        <w:spacing w:before="100" w:beforeAutospacing="1"/>
        <w:rPr>
          <w:rFonts w:eastAsia="Times New Roman" w:cs="Times New Roman"/>
        </w:rPr>
      </w:pPr>
      <w:r w:rsidRPr="00C86CB8">
        <w:rPr>
          <w:rFonts w:eastAsia="Times New Roman" w:cs="Times New Roman"/>
        </w:rPr>
        <w:t>The present research study focuses on the critical challenges experienced by online business start-ups in the UK that affect the overall business process. However, different innovative strategies help business owners with the help of policymakers to overcome business challenges digitally. However, while conducting the research</w:t>
      </w:r>
      <w:r w:rsidR="00C86CB8" w:rsidRPr="00C86CB8">
        <w:rPr>
          <w:rFonts w:eastAsia="Times New Roman" w:cs="Times New Roman"/>
        </w:rPr>
        <w:t xml:space="preserve">, some limitations arise, which might help </w:t>
      </w:r>
      <w:r w:rsidRPr="00C86CB8">
        <w:rPr>
          <w:rFonts w:eastAsia="Times New Roman" w:cs="Times New Roman"/>
        </w:rPr>
        <w:t>cover more areas in the future.</w:t>
      </w:r>
    </w:p>
    <w:p w14:paraId="15569556" w14:textId="217E8387" w:rsidR="00C13421" w:rsidRPr="00C86CB8" w:rsidRDefault="00C86CB8" w:rsidP="00C86CB8">
      <w:pPr>
        <w:pStyle w:val="ListParagraph"/>
        <w:numPr>
          <w:ilvl w:val="0"/>
          <w:numId w:val="44"/>
        </w:numPr>
        <w:spacing w:before="100" w:beforeAutospacing="1"/>
        <w:rPr>
          <w:rFonts w:eastAsia="Times New Roman" w:cs="Times New Roman"/>
        </w:rPr>
      </w:pPr>
      <w:r w:rsidRPr="00C86CB8">
        <w:rPr>
          <w:rFonts w:eastAsia="Times New Roman" w:cs="Times New Roman"/>
        </w:rPr>
        <w:t>A</w:t>
      </w:r>
      <w:r w:rsidR="00C13421" w:rsidRPr="00C86CB8">
        <w:rPr>
          <w:rFonts w:eastAsia="Times New Roman" w:cs="Times New Roman"/>
        </w:rPr>
        <w:t xml:space="preserve"> secondary qualitative research method restricted the primary data collection from the </w:t>
      </w:r>
      <w:r w:rsidRPr="00C86CB8">
        <w:rPr>
          <w:rFonts w:eastAsia="Times New Roman" w:cs="Times New Roman"/>
        </w:rPr>
        <w:t>UK's online business start-ups</w:t>
      </w:r>
      <w:r w:rsidR="00C13421" w:rsidRPr="00C86CB8">
        <w:rPr>
          <w:rFonts w:eastAsia="Times New Roman" w:cs="Times New Roman"/>
        </w:rPr>
        <w:t xml:space="preserve">. </w:t>
      </w:r>
    </w:p>
    <w:p w14:paraId="35ABB732" w14:textId="28E6AE17" w:rsidR="00C13421" w:rsidRPr="00C86CB8" w:rsidRDefault="00C13421" w:rsidP="00C86CB8">
      <w:pPr>
        <w:pStyle w:val="ListParagraph"/>
        <w:numPr>
          <w:ilvl w:val="0"/>
          <w:numId w:val="44"/>
        </w:numPr>
        <w:spacing w:before="100" w:beforeAutospacing="1"/>
        <w:rPr>
          <w:rFonts w:eastAsia="Times New Roman" w:cs="Times New Roman"/>
        </w:rPr>
      </w:pPr>
      <w:r w:rsidRPr="00C86CB8">
        <w:rPr>
          <w:rFonts w:eastAsia="Times New Roman" w:cs="Times New Roman"/>
        </w:rPr>
        <w:lastRenderedPageBreak/>
        <w:t>The journals and articles were selected based on the research criteria</w:t>
      </w:r>
      <w:r w:rsidR="00C86CB8" w:rsidRPr="00C86CB8">
        <w:rPr>
          <w:rFonts w:eastAsia="Times New Roman" w:cs="Times New Roman"/>
        </w:rPr>
        <w:t>,</w:t>
      </w:r>
      <w:r w:rsidRPr="00C86CB8">
        <w:rPr>
          <w:rFonts w:eastAsia="Times New Roman" w:cs="Times New Roman"/>
        </w:rPr>
        <w:t xml:space="preserve"> which limited the resources for the study as the sample size was 50.</w:t>
      </w:r>
    </w:p>
    <w:p w14:paraId="179FC06C" w14:textId="7363AF6E" w:rsidR="00C13421" w:rsidRPr="00C86CB8" w:rsidRDefault="00C13421" w:rsidP="00C86CB8">
      <w:pPr>
        <w:pStyle w:val="ListParagraph"/>
        <w:numPr>
          <w:ilvl w:val="0"/>
          <w:numId w:val="44"/>
        </w:numPr>
        <w:spacing w:before="100" w:beforeAutospacing="1"/>
        <w:rPr>
          <w:rFonts w:eastAsia="Times New Roman" w:cs="Times New Roman"/>
        </w:rPr>
      </w:pPr>
      <w:r w:rsidRPr="00C86CB8">
        <w:rPr>
          <w:rFonts w:eastAsia="Times New Roman" w:cs="Times New Roman"/>
        </w:rPr>
        <w:t xml:space="preserve">The </w:t>
      </w:r>
      <w:r w:rsidR="00917C4A" w:rsidRPr="00C86CB8">
        <w:rPr>
          <w:rFonts w:eastAsia="Times New Roman" w:cs="Times New Roman"/>
        </w:rPr>
        <w:t>deductive</w:t>
      </w:r>
      <w:r w:rsidRPr="00C86CB8">
        <w:rPr>
          <w:rFonts w:eastAsia="Times New Roman" w:cs="Times New Roman"/>
        </w:rPr>
        <w:t xml:space="preserve"> approach only focused on the research objectives and failed to explain other issues that might </w:t>
      </w:r>
      <w:r w:rsidR="00C86CB8" w:rsidRPr="00C86CB8">
        <w:rPr>
          <w:rFonts w:eastAsia="Times New Roman" w:cs="Times New Roman"/>
        </w:rPr>
        <w:t>create critical challenges</w:t>
      </w:r>
      <w:r w:rsidRPr="00C86CB8">
        <w:rPr>
          <w:rFonts w:eastAsia="Times New Roman" w:cs="Times New Roman"/>
        </w:rPr>
        <w:t>.</w:t>
      </w:r>
    </w:p>
    <w:p w14:paraId="66A5BF1B" w14:textId="3A5743A7" w:rsidR="00C13421" w:rsidRPr="00C86CB8" w:rsidRDefault="00C13421" w:rsidP="00C86CB8">
      <w:pPr>
        <w:pStyle w:val="ListParagraph"/>
        <w:numPr>
          <w:ilvl w:val="0"/>
          <w:numId w:val="44"/>
        </w:numPr>
        <w:spacing w:before="100" w:beforeAutospacing="1"/>
        <w:rPr>
          <w:rFonts w:eastAsia="Times New Roman" w:cs="Times New Roman"/>
        </w:rPr>
      </w:pPr>
      <w:r w:rsidRPr="00C86CB8">
        <w:rPr>
          <w:rFonts w:eastAsia="Times New Roman" w:cs="Times New Roman"/>
        </w:rPr>
        <w:t xml:space="preserve">The descriptive research design </w:t>
      </w:r>
      <w:r w:rsidR="00C86CB8" w:rsidRPr="00C86CB8">
        <w:rPr>
          <w:rFonts w:eastAsia="Times New Roman" w:cs="Times New Roman"/>
        </w:rPr>
        <w:t>could have portrayed</w:t>
      </w:r>
      <w:r w:rsidRPr="00C86CB8">
        <w:rPr>
          <w:rFonts w:eastAsia="Times New Roman" w:cs="Times New Roman"/>
        </w:rPr>
        <w:t xml:space="preserve"> numerical data about how much online </w:t>
      </w:r>
      <w:r w:rsidR="00C86CB8" w:rsidRPr="00C86CB8">
        <w:rPr>
          <w:rFonts w:eastAsia="Times New Roman" w:cs="Times New Roman"/>
        </w:rPr>
        <w:t xml:space="preserve">business start-ups and SMEs are affected by </w:t>
      </w:r>
      <w:r w:rsidRPr="00C86CB8">
        <w:rPr>
          <w:rFonts w:eastAsia="Times New Roman" w:cs="Times New Roman"/>
        </w:rPr>
        <w:t>critical challenges.</w:t>
      </w:r>
    </w:p>
    <w:p w14:paraId="7FA160C5" w14:textId="4B68B293" w:rsidR="00C13421" w:rsidRPr="00C86CB8" w:rsidRDefault="00C13421" w:rsidP="00C86CB8">
      <w:pPr>
        <w:pStyle w:val="Heading2"/>
        <w:spacing w:after="200"/>
        <w:rPr>
          <w:rFonts w:eastAsia="Times New Roman" w:cs="Times New Roman"/>
          <w:sz w:val="28"/>
          <w:szCs w:val="28"/>
        </w:rPr>
      </w:pPr>
      <w:bookmarkStart w:id="108" w:name="_Toc155275913"/>
      <w:bookmarkStart w:id="109" w:name="_Toc155789785"/>
      <w:bookmarkStart w:id="110" w:name="_Toc155833377"/>
      <w:r w:rsidRPr="00C86CB8">
        <w:rPr>
          <w:rFonts w:eastAsia="Times New Roman" w:cs="Times New Roman"/>
          <w:sz w:val="28"/>
          <w:szCs w:val="28"/>
        </w:rPr>
        <w:t xml:space="preserve">5.5 Future </w:t>
      </w:r>
      <w:r w:rsidR="00C86CB8" w:rsidRPr="00C86CB8">
        <w:rPr>
          <w:rFonts w:eastAsia="Times New Roman" w:cs="Times New Roman"/>
          <w:sz w:val="28"/>
          <w:szCs w:val="28"/>
        </w:rPr>
        <w:t>S</w:t>
      </w:r>
      <w:r w:rsidRPr="00C86CB8">
        <w:rPr>
          <w:rFonts w:eastAsia="Times New Roman" w:cs="Times New Roman"/>
          <w:sz w:val="28"/>
          <w:szCs w:val="28"/>
        </w:rPr>
        <w:t>cope</w:t>
      </w:r>
      <w:bookmarkEnd w:id="108"/>
      <w:bookmarkEnd w:id="109"/>
      <w:bookmarkEnd w:id="110"/>
    </w:p>
    <w:p w14:paraId="6D0A7055" w14:textId="1F7C4E10" w:rsidR="00C13421" w:rsidRPr="00C86CB8" w:rsidRDefault="00C13421" w:rsidP="00C86CB8">
      <w:pPr>
        <w:spacing w:before="100" w:beforeAutospacing="1"/>
        <w:rPr>
          <w:rFonts w:eastAsia="Times New Roman" w:cs="Times New Roman"/>
        </w:rPr>
      </w:pPr>
      <w:r w:rsidRPr="00C86CB8">
        <w:rPr>
          <w:rFonts w:eastAsia="Times New Roman" w:cs="Times New Roman"/>
        </w:rPr>
        <w:t xml:space="preserve">The growing knowledge and popularity of online business start-ups in the UK will offer several opportunities </w:t>
      </w:r>
      <w:r w:rsidR="00C86CB8" w:rsidRPr="00C86CB8">
        <w:rPr>
          <w:rFonts w:eastAsia="Times New Roman" w:cs="Times New Roman"/>
        </w:rPr>
        <w:t>due to evolving trends and</w:t>
      </w:r>
      <w:r w:rsidRPr="00C86CB8">
        <w:rPr>
          <w:rFonts w:eastAsia="Times New Roman" w:cs="Times New Roman"/>
        </w:rPr>
        <w:t xml:space="preserve"> changing customer </w:t>
      </w:r>
      <w:r w:rsidR="00994A85" w:rsidRPr="00C86CB8">
        <w:rPr>
          <w:rFonts w:eastAsia="Times New Roman" w:cs="Times New Roman"/>
        </w:rPr>
        <w:t>behaviour</w:t>
      </w:r>
      <w:r w:rsidRPr="00C86CB8">
        <w:rPr>
          <w:rFonts w:eastAsia="Times New Roman" w:cs="Times New Roman"/>
        </w:rPr>
        <w:t xml:space="preserve">. </w:t>
      </w:r>
    </w:p>
    <w:p w14:paraId="44845601" w14:textId="3F13640D" w:rsidR="00C13421" w:rsidRPr="00C86CB8" w:rsidRDefault="00C13421" w:rsidP="00C86CB8">
      <w:pPr>
        <w:pStyle w:val="ListParagraph"/>
        <w:numPr>
          <w:ilvl w:val="0"/>
          <w:numId w:val="46"/>
        </w:numPr>
        <w:spacing w:before="100" w:beforeAutospacing="1"/>
        <w:rPr>
          <w:rFonts w:eastAsia="Times New Roman" w:cs="Times New Roman"/>
        </w:rPr>
      </w:pPr>
      <w:r w:rsidRPr="00C86CB8">
        <w:rPr>
          <w:rFonts w:eastAsia="Times New Roman" w:cs="Times New Roman"/>
        </w:rPr>
        <w:t xml:space="preserve">Digital transformation will ensure business sustainability and allow </w:t>
      </w:r>
      <w:r w:rsidR="00C86CB8" w:rsidRPr="00C86CB8">
        <w:rPr>
          <w:rFonts w:eastAsia="Times New Roman" w:cs="Times New Roman"/>
        </w:rPr>
        <w:t>the</w:t>
      </w:r>
      <w:r w:rsidRPr="00C86CB8">
        <w:rPr>
          <w:rFonts w:eastAsia="Times New Roman" w:cs="Times New Roman"/>
        </w:rPr>
        <w:t xml:space="preserve"> incorporation of innovative strategies through the increasing use of advanced tools and technologies in the business process. </w:t>
      </w:r>
    </w:p>
    <w:p w14:paraId="23E43836" w14:textId="77E37A45" w:rsidR="00C13421" w:rsidRPr="00C86CB8" w:rsidRDefault="00C13421" w:rsidP="00C86CB8">
      <w:pPr>
        <w:pStyle w:val="ListParagraph"/>
        <w:numPr>
          <w:ilvl w:val="0"/>
          <w:numId w:val="46"/>
        </w:numPr>
        <w:spacing w:before="100" w:beforeAutospacing="1"/>
        <w:rPr>
          <w:rFonts w:eastAsia="Times New Roman" w:cs="Times New Roman"/>
        </w:rPr>
      </w:pPr>
      <w:r w:rsidRPr="00C86CB8">
        <w:rPr>
          <w:rFonts w:eastAsia="Times New Roman" w:cs="Times New Roman"/>
        </w:rPr>
        <w:t xml:space="preserve">It will help in regulatory changes </w:t>
      </w:r>
      <w:r w:rsidR="00C86CB8" w:rsidRPr="00C86CB8">
        <w:rPr>
          <w:rFonts w:eastAsia="Times New Roman" w:cs="Times New Roman"/>
        </w:rPr>
        <w:t>by integrating</w:t>
      </w:r>
      <w:r w:rsidRPr="00C86CB8">
        <w:rPr>
          <w:rFonts w:eastAsia="Times New Roman" w:cs="Times New Roman"/>
        </w:rPr>
        <w:t xml:space="preserve"> machine learning, AI, and automation </w:t>
      </w:r>
      <w:r w:rsidR="00C86CB8" w:rsidRPr="00C86CB8">
        <w:rPr>
          <w:rFonts w:eastAsia="Times New Roman" w:cs="Times New Roman"/>
        </w:rPr>
        <w:t>into</w:t>
      </w:r>
      <w:r w:rsidRPr="00C86CB8">
        <w:rPr>
          <w:rFonts w:eastAsia="Times New Roman" w:cs="Times New Roman"/>
        </w:rPr>
        <w:t xml:space="preserve"> the business process.</w:t>
      </w:r>
    </w:p>
    <w:p w14:paraId="054D2CEA" w14:textId="4A345474" w:rsidR="00C13421" w:rsidRPr="00C86CB8" w:rsidRDefault="00C13421" w:rsidP="00C86CB8">
      <w:pPr>
        <w:pStyle w:val="ListParagraph"/>
        <w:numPr>
          <w:ilvl w:val="0"/>
          <w:numId w:val="46"/>
        </w:numPr>
        <w:spacing w:before="100" w:beforeAutospacing="1"/>
        <w:rPr>
          <w:rFonts w:eastAsia="Times New Roman" w:cs="Times New Roman"/>
        </w:rPr>
      </w:pPr>
      <w:r w:rsidRPr="00C86CB8">
        <w:rPr>
          <w:rFonts w:eastAsia="Times New Roman" w:cs="Times New Roman"/>
        </w:rPr>
        <w:t xml:space="preserve">It will help </w:t>
      </w:r>
      <w:r w:rsidR="00C86CB8" w:rsidRPr="00C86CB8">
        <w:rPr>
          <w:rFonts w:eastAsia="Times New Roman" w:cs="Times New Roman"/>
        </w:rPr>
        <w:t>improve the different service sectors of the UK by offering innovative services according to the customers' changing requirements</w:t>
      </w:r>
      <w:r w:rsidRPr="00C86CB8">
        <w:rPr>
          <w:rFonts w:eastAsia="Times New Roman" w:cs="Times New Roman"/>
        </w:rPr>
        <w:t>.</w:t>
      </w:r>
    </w:p>
    <w:p w14:paraId="5044F939" w14:textId="1A192CB5" w:rsidR="00086B73" w:rsidRPr="00C86CB8" w:rsidRDefault="00C13421" w:rsidP="00C86CB8">
      <w:pPr>
        <w:pStyle w:val="ListParagraph"/>
        <w:numPr>
          <w:ilvl w:val="0"/>
          <w:numId w:val="46"/>
        </w:numPr>
        <w:spacing w:before="100" w:beforeAutospacing="1"/>
        <w:rPr>
          <w:rFonts w:eastAsia="Times New Roman" w:cs="Times New Roman"/>
        </w:rPr>
      </w:pPr>
      <w:r w:rsidRPr="00C86CB8">
        <w:rPr>
          <w:rFonts w:eastAsia="Times New Roman" w:cs="Times New Roman"/>
        </w:rPr>
        <w:t xml:space="preserve">It will help </w:t>
      </w:r>
      <w:r w:rsidR="00C86CB8" w:rsidRPr="00C86CB8">
        <w:rPr>
          <w:rFonts w:eastAsia="Times New Roman" w:cs="Times New Roman"/>
        </w:rPr>
        <w:t>expand the business networks nationally and internationally, ensuring the business's success</w:t>
      </w:r>
      <w:r w:rsidRPr="00C86CB8">
        <w:rPr>
          <w:rFonts w:eastAsia="Times New Roman" w:cs="Times New Roman"/>
        </w:rPr>
        <w:t xml:space="preserve"> and collaboration and </w:t>
      </w:r>
      <w:r w:rsidR="00C86CB8" w:rsidRPr="00C86CB8">
        <w:rPr>
          <w:rFonts w:eastAsia="Times New Roman" w:cs="Times New Roman"/>
        </w:rPr>
        <w:t>helping</w:t>
      </w:r>
      <w:r w:rsidRPr="00C86CB8">
        <w:rPr>
          <w:rFonts w:eastAsia="Times New Roman" w:cs="Times New Roman"/>
        </w:rPr>
        <w:t xml:space="preserve"> in fund collection.</w:t>
      </w:r>
    </w:p>
    <w:p w14:paraId="32978201" w14:textId="59FCD2A1" w:rsidR="00590210" w:rsidRPr="00C86CB8" w:rsidRDefault="00590210" w:rsidP="00C86CB8">
      <w:pPr>
        <w:spacing w:after="0"/>
        <w:jc w:val="left"/>
        <w:rPr>
          <w:rFonts w:eastAsia="Times New Roman" w:cs="Times New Roman"/>
          <w:b/>
          <w:bCs/>
          <w:sz w:val="28"/>
          <w:szCs w:val="28"/>
        </w:rPr>
      </w:pPr>
      <w:bookmarkStart w:id="111" w:name="_Toc155789786"/>
      <w:r w:rsidRPr="00C86CB8">
        <w:rPr>
          <w:rFonts w:eastAsia="Times New Roman" w:cs="Times New Roman"/>
        </w:rPr>
        <w:br w:type="page"/>
      </w:r>
    </w:p>
    <w:p w14:paraId="0119CCF6" w14:textId="6EEA6E54" w:rsidR="00EF0E3D" w:rsidRPr="00C86CB8" w:rsidRDefault="00086B73" w:rsidP="00C86CB8">
      <w:pPr>
        <w:pStyle w:val="Heading1"/>
        <w:spacing w:after="200"/>
        <w:rPr>
          <w:rFonts w:cs="Times New Roman"/>
          <w:sz w:val="24"/>
          <w:szCs w:val="24"/>
          <w:shd w:val="clear" w:color="auto" w:fill="FFFFFF"/>
        </w:rPr>
      </w:pPr>
      <w:bookmarkStart w:id="112" w:name="_Toc155833378"/>
      <w:r w:rsidRPr="00C86CB8">
        <w:rPr>
          <w:rFonts w:eastAsia="Times New Roman" w:cs="Times New Roman"/>
        </w:rPr>
        <w:lastRenderedPageBreak/>
        <w:t>References</w:t>
      </w:r>
      <w:bookmarkEnd w:id="111"/>
      <w:bookmarkEnd w:id="112"/>
    </w:p>
    <w:p w14:paraId="62CF66E7" w14:textId="30B10DCC" w:rsidR="00EF51EA" w:rsidRPr="00C86CB8" w:rsidRDefault="00EF51EA" w:rsidP="00C86CB8">
      <w:pPr>
        <w:rPr>
          <w:rFonts w:cs="Times New Roman"/>
        </w:rPr>
      </w:pPr>
      <w:r w:rsidRPr="00C86CB8">
        <w:rPr>
          <w:rFonts w:cs="Times New Roman"/>
        </w:rPr>
        <w:t>Abu-</w:t>
      </w:r>
      <w:proofErr w:type="spellStart"/>
      <w:r w:rsidRPr="00C86CB8">
        <w:rPr>
          <w:rFonts w:cs="Times New Roman"/>
        </w:rPr>
        <w:t>Alhaija</w:t>
      </w:r>
      <w:proofErr w:type="spellEnd"/>
      <w:r w:rsidRPr="00C86CB8">
        <w:rPr>
          <w:rFonts w:cs="Times New Roman"/>
        </w:rPr>
        <w:t xml:space="preserve">, A.S. </w:t>
      </w:r>
      <w:r w:rsidR="00C86CB8" w:rsidRPr="00C86CB8">
        <w:rPr>
          <w:rFonts w:cs="Times New Roman"/>
        </w:rPr>
        <w:t>(</w:t>
      </w:r>
      <w:r w:rsidRPr="00C86CB8">
        <w:rPr>
          <w:rFonts w:cs="Times New Roman"/>
        </w:rPr>
        <w:t>2019</w:t>
      </w:r>
      <w:r w:rsidR="00C86CB8" w:rsidRPr="00C86CB8">
        <w:rPr>
          <w:rFonts w:cs="Times New Roman"/>
        </w:rPr>
        <w:t xml:space="preserve">) </w:t>
      </w:r>
      <w:r w:rsidRPr="00C86CB8">
        <w:rPr>
          <w:rFonts w:cs="Times New Roman"/>
        </w:rPr>
        <w:t xml:space="preserve">From epistemology to Structural Equation </w:t>
      </w:r>
      <w:proofErr w:type="spellStart"/>
      <w:r w:rsidRPr="00C86CB8">
        <w:rPr>
          <w:rFonts w:cs="Times New Roman"/>
        </w:rPr>
        <w:t>Modeling</w:t>
      </w:r>
      <w:proofErr w:type="spellEnd"/>
      <w:r w:rsidRPr="00C86CB8">
        <w:rPr>
          <w:rFonts w:cs="Times New Roman"/>
        </w:rPr>
        <w:t xml:space="preserve">: An essential guide in understanding the principles of research philosophy in Selecting the Appropriate Methodology. </w:t>
      </w:r>
      <w:r w:rsidRPr="00C86CB8">
        <w:rPr>
          <w:rFonts w:cs="Times New Roman"/>
          <w:i/>
          <w:iCs/>
        </w:rPr>
        <w:t>Australian Journal of Basic and Applied Sciences</w:t>
      </w:r>
      <w:r w:rsidRPr="00C86CB8">
        <w:rPr>
          <w:rFonts w:cs="Times New Roman"/>
        </w:rPr>
        <w:t>, 13(9), pp.122-128.</w:t>
      </w:r>
    </w:p>
    <w:p w14:paraId="49AB9950" w14:textId="136B1FDB"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Akter</w:t>
      </w:r>
      <w:proofErr w:type="spellEnd"/>
      <w:r w:rsidRPr="00C86CB8">
        <w:rPr>
          <w:rFonts w:cs="Times New Roman"/>
          <w:szCs w:val="24"/>
          <w:shd w:val="clear" w:color="auto" w:fill="FFFFFF"/>
        </w:rPr>
        <w:t xml:space="preserve">, B. and Iqbal, M.A. </w:t>
      </w:r>
      <w:r w:rsidR="00C86CB8" w:rsidRPr="00C86CB8">
        <w:rPr>
          <w:rFonts w:cs="Times New Roman"/>
          <w:szCs w:val="24"/>
          <w:shd w:val="clear" w:color="auto" w:fill="FFFFFF"/>
        </w:rPr>
        <w:t>(</w:t>
      </w:r>
      <w:r w:rsidRPr="00C86CB8">
        <w:rPr>
          <w:rFonts w:cs="Times New Roman"/>
          <w:szCs w:val="24"/>
          <w:shd w:val="clear" w:color="auto" w:fill="FFFFFF"/>
        </w:rPr>
        <w:t>2020</w:t>
      </w:r>
      <w:r w:rsidR="00C86CB8" w:rsidRPr="00C86CB8">
        <w:rPr>
          <w:rFonts w:cs="Times New Roman"/>
          <w:szCs w:val="24"/>
          <w:shd w:val="clear" w:color="auto" w:fill="FFFFFF"/>
        </w:rPr>
        <w:t>)</w:t>
      </w:r>
      <w:r w:rsidRPr="00C86CB8">
        <w:rPr>
          <w:rFonts w:cs="Times New Roman"/>
          <w:szCs w:val="24"/>
          <w:shd w:val="clear" w:color="auto" w:fill="FFFFFF"/>
        </w:rPr>
        <w:t xml:space="preserve"> Failure factors of platform start-ups: A systematic literature review. </w:t>
      </w:r>
      <w:r w:rsidRPr="00C86CB8">
        <w:rPr>
          <w:rFonts w:cs="Times New Roman"/>
          <w:i/>
          <w:iCs/>
          <w:szCs w:val="24"/>
          <w:shd w:val="clear" w:color="auto" w:fill="FFFFFF"/>
        </w:rPr>
        <w:t>Nordic Journal of Media Management</w:t>
      </w:r>
      <w:r w:rsidRPr="00C86CB8">
        <w:rPr>
          <w:rFonts w:cs="Times New Roman"/>
          <w:szCs w:val="24"/>
          <w:shd w:val="clear" w:color="auto" w:fill="FFFFFF"/>
        </w:rPr>
        <w:t>, </w:t>
      </w:r>
      <w:r w:rsidRPr="00C86CB8">
        <w:rPr>
          <w:rFonts w:cs="Times New Roman"/>
          <w:i/>
          <w:iCs/>
          <w:szCs w:val="24"/>
          <w:shd w:val="clear" w:color="auto" w:fill="FFFFFF"/>
        </w:rPr>
        <w:t>1</w:t>
      </w:r>
      <w:r w:rsidRPr="00C86CB8">
        <w:rPr>
          <w:rFonts w:cs="Times New Roman"/>
          <w:szCs w:val="24"/>
          <w:shd w:val="clear" w:color="auto" w:fill="FFFFFF"/>
        </w:rPr>
        <w:t>(3), pp.433-459.</w:t>
      </w:r>
    </w:p>
    <w:p w14:paraId="57257365" w14:textId="0FB1D8BF"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Alam</w:t>
      </w:r>
      <w:proofErr w:type="spellEnd"/>
      <w:r w:rsidRPr="00C86CB8">
        <w:rPr>
          <w:rFonts w:cs="Times New Roman"/>
          <w:szCs w:val="24"/>
          <w:shd w:val="clear" w:color="auto" w:fill="FFFFFF"/>
        </w:rPr>
        <w:t xml:space="preserve">, M.M., </w:t>
      </w:r>
      <w:proofErr w:type="spellStart"/>
      <w:r w:rsidRPr="00C86CB8">
        <w:rPr>
          <w:rFonts w:cs="Times New Roman"/>
          <w:szCs w:val="24"/>
          <w:shd w:val="clear" w:color="auto" w:fill="FFFFFF"/>
        </w:rPr>
        <w:t>Awawdeh</w:t>
      </w:r>
      <w:proofErr w:type="spellEnd"/>
      <w:r w:rsidRPr="00C86CB8">
        <w:rPr>
          <w:rFonts w:cs="Times New Roman"/>
          <w:szCs w:val="24"/>
          <w:shd w:val="clear" w:color="auto" w:fill="FFFFFF"/>
        </w:rPr>
        <w:t xml:space="preserve">, A.E. and Muhamad, A.I.B. </w:t>
      </w:r>
      <w:r w:rsidR="00C86CB8" w:rsidRPr="00C86CB8">
        <w:rPr>
          <w:rFonts w:cs="Times New Roman"/>
          <w:szCs w:val="24"/>
          <w:shd w:val="clear" w:color="auto" w:fill="FFFFFF"/>
        </w:rPr>
        <w:t>(</w:t>
      </w:r>
      <w:r w:rsidRPr="00C86CB8">
        <w:rPr>
          <w:rFonts w:cs="Times New Roman"/>
          <w:szCs w:val="24"/>
          <w:shd w:val="clear" w:color="auto" w:fill="FFFFFF"/>
        </w:rPr>
        <w:t>2021</w:t>
      </w:r>
      <w:r w:rsidR="00C86CB8" w:rsidRPr="00C86CB8">
        <w:rPr>
          <w:rFonts w:cs="Times New Roman"/>
          <w:szCs w:val="24"/>
          <w:shd w:val="clear" w:color="auto" w:fill="FFFFFF"/>
        </w:rPr>
        <w:t>)</w:t>
      </w:r>
      <w:r w:rsidRPr="00C86CB8">
        <w:rPr>
          <w:rFonts w:cs="Times New Roman"/>
          <w:szCs w:val="24"/>
          <w:shd w:val="clear" w:color="auto" w:fill="FFFFFF"/>
        </w:rPr>
        <w:t xml:space="preserve"> Using e-wallet for business process development: challenges and prospects in Malaysia. </w:t>
      </w:r>
      <w:r w:rsidRPr="00C86CB8">
        <w:rPr>
          <w:rFonts w:cs="Times New Roman"/>
          <w:i/>
          <w:iCs/>
          <w:szCs w:val="24"/>
          <w:shd w:val="clear" w:color="auto" w:fill="FFFFFF"/>
        </w:rPr>
        <w:t>Business Process Management Journal</w:t>
      </w:r>
      <w:r w:rsidRPr="00C86CB8">
        <w:rPr>
          <w:rFonts w:cs="Times New Roman"/>
          <w:szCs w:val="24"/>
          <w:shd w:val="clear" w:color="auto" w:fill="FFFFFF"/>
        </w:rPr>
        <w:t>, </w:t>
      </w:r>
      <w:r w:rsidRPr="00C86CB8">
        <w:rPr>
          <w:rFonts w:cs="Times New Roman"/>
          <w:i/>
          <w:iCs/>
          <w:szCs w:val="24"/>
          <w:shd w:val="clear" w:color="auto" w:fill="FFFFFF"/>
        </w:rPr>
        <w:t>27</w:t>
      </w:r>
      <w:r w:rsidRPr="00C86CB8">
        <w:rPr>
          <w:rFonts w:cs="Times New Roman"/>
          <w:szCs w:val="24"/>
          <w:shd w:val="clear" w:color="auto" w:fill="FFFFFF"/>
        </w:rPr>
        <w:t>(4), pp.1142-1162.</w:t>
      </w:r>
    </w:p>
    <w:p w14:paraId="52C8C1A8" w14:textId="391A6039"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Almansour</w:t>
      </w:r>
      <w:proofErr w:type="spellEnd"/>
      <w:r w:rsidRPr="00C86CB8">
        <w:rPr>
          <w:rFonts w:cs="Times New Roman"/>
          <w:szCs w:val="24"/>
          <w:shd w:val="clear" w:color="auto" w:fill="FFFFFF"/>
        </w:rPr>
        <w:t>, M.,</w:t>
      </w:r>
      <w:r w:rsidR="00C86CB8" w:rsidRPr="00C86CB8">
        <w:rPr>
          <w:rFonts w:cs="Times New Roman"/>
          <w:szCs w:val="24"/>
          <w:shd w:val="clear" w:color="auto" w:fill="FFFFFF"/>
        </w:rPr>
        <w:t xml:space="preserve"> (</w:t>
      </w:r>
      <w:r w:rsidRPr="00C86CB8">
        <w:rPr>
          <w:rFonts w:cs="Times New Roman"/>
          <w:szCs w:val="24"/>
          <w:shd w:val="clear" w:color="auto" w:fill="FFFFFF"/>
        </w:rPr>
        <w:t>2022</w:t>
      </w:r>
      <w:r w:rsidR="00C86CB8" w:rsidRPr="00C86CB8">
        <w:rPr>
          <w:rFonts w:cs="Times New Roman"/>
          <w:szCs w:val="24"/>
          <w:shd w:val="clear" w:color="auto" w:fill="FFFFFF"/>
        </w:rPr>
        <w:t xml:space="preserve">) </w:t>
      </w:r>
      <w:r w:rsidRPr="00C86CB8">
        <w:rPr>
          <w:rFonts w:cs="Times New Roman"/>
          <w:szCs w:val="24"/>
          <w:shd w:val="clear" w:color="auto" w:fill="FFFFFF"/>
        </w:rPr>
        <w:t>Food start-ups: leveraging digital marketing and disruptive information systems innovations to survive in the post-COVID environment. </w:t>
      </w:r>
      <w:r w:rsidRPr="00C86CB8">
        <w:rPr>
          <w:rFonts w:cs="Times New Roman"/>
          <w:i/>
          <w:iCs/>
          <w:szCs w:val="24"/>
          <w:shd w:val="clear" w:color="auto" w:fill="FFFFFF"/>
        </w:rPr>
        <w:t>European Journal of Innovation Management</w:t>
      </w:r>
      <w:r w:rsidRPr="00C86CB8">
        <w:rPr>
          <w:rFonts w:cs="Times New Roman"/>
          <w:szCs w:val="24"/>
          <w:shd w:val="clear" w:color="auto" w:fill="FFFFFF"/>
        </w:rPr>
        <w:t>.</w:t>
      </w:r>
    </w:p>
    <w:p w14:paraId="7ABA2D4F" w14:textId="122EE39D"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Amruta, N. and </w:t>
      </w:r>
      <w:proofErr w:type="spellStart"/>
      <w:r w:rsidRPr="00C86CB8">
        <w:rPr>
          <w:rFonts w:cs="Times New Roman"/>
          <w:szCs w:val="24"/>
          <w:shd w:val="clear" w:color="auto" w:fill="FFFFFF"/>
        </w:rPr>
        <w:t>Chaithra</w:t>
      </w:r>
      <w:proofErr w:type="spellEnd"/>
      <w:r w:rsidRPr="00C86CB8">
        <w:rPr>
          <w:rFonts w:cs="Times New Roman"/>
          <w:szCs w:val="24"/>
          <w:shd w:val="clear" w:color="auto" w:fill="FFFFFF"/>
        </w:rPr>
        <w:t>, N.</w:t>
      </w:r>
      <w:r w:rsidR="00C86CB8" w:rsidRPr="00C86CB8">
        <w:rPr>
          <w:rFonts w:cs="Times New Roman"/>
          <w:szCs w:val="24"/>
          <w:shd w:val="clear" w:color="auto" w:fill="FFFFFF"/>
        </w:rPr>
        <w:t>, (</w:t>
      </w:r>
      <w:r w:rsidRPr="00C86CB8">
        <w:rPr>
          <w:rFonts w:cs="Times New Roman"/>
          <w:szCs w:val="24"/>
          <w:shd w:val="clear" w:color="auto" w:fill="FFFFFF"/>
        </w:rPr>
        <w:t>2022</w:t>
      </w:r>
      <w:r w:rsidR="00C86CB8" w:rsidRPr="00C86CB8">
        <w:rPr>
          <w:rFonts w:cs="Times New Roman"/>
          <w:szCs w:val="24"/>
          <w:shd w:val="clear" w:color="auto" w:fill="FFFFFF"/>
        </w:rPr>
        <w:t>)</w:t>
      </w:r>
      <w:r w:rsidRPr="00C86CB8">
        <w:rPr>
          <w:rFonts w:cs="Times New Roman"/>
          <w:szCs w:val="24"/>
          <w:shd w:val="clear" w:color="auto" w:fill="FFFFFF"/>
        </w:rPr>
        <w:t xml:space="preserve"> Financial Avenues for Start-Ups. </w:t>
      </w:r>
      <w:r w:rsidRPr="00C86CB8">
        <w:rPr>
          <w:rFonts w:cs="Times New Roman"/>
          <w:i/>
          <w:iCs/>
          <w:szCs w:val="24"/>
          <w:shd w:val="clear" w:color="auto" w:fill="FFFFFF"/>
        </w:rPr>
        <w:t>Adarsh Journal of Management Research</w:t>
      </w:r>
      <w:r w:rsidRPr="00C86CB8">
        <w:rPr>
          <w:rFonts w:cs="Times New Roman"/>
          <w:szCs w:val="24"/>
          <w:shd w:val="clear" w:color="auto" w:fill="FFFFFF"/>
        </w:rPr>
        <w:t>, </w:t>
      </w:r>
      <w:r w:rsidRPr="00C86CB8">
        <w:rPr>
          <w:rFonts w:cs="Times New Roman"/>
          <w:i/>
          <w:iCs/>
          <w:szCs w:val="24"/>
          <w:shd w:val="clear" w:color="auto" w:fill="FFFFFF"/>
        </w:rPr>
        <w:t>14</w:t>
      </w:r>
      <w:r w:rsidRPr="00C86CB8">
        <w:rPr>
          <w:rFonts w:cs="Times New Roman"/>
          <w:szCs w:val="24"/>
          <w:shd w:val="clear" w:color="auto" w:fill="FFFFFF"/>
        </w:rPr>
        <w:t>(1), pp.56-68.</w:t>
      </w:r>
    </w:p>
    <w:p w14:paraId="53692363" w14:textId="04ED72D5" w:rsidR="00EF51EA" w:rsidRPr="00C86CB8" w:rsidRDefault="00EF51EA" w:rsidP="00C86CB8">
      <w:pPr>
        <w:rPr>
          <w:rFonts w:cs="Times New Roman"/>
          <w:szCs w:val="24"/>
        </w:rPr>
      </w:pPr>
      <w:r w:rsidRPr="00C86CB8">
        <w:rPr>
          <w:rFonts w:cs="Times New Roman"/>
          <w:szCs w:val="24"/>
          <w:shd w:val="clear" w:color="auto" w:fill="FFFFFF"/>
        </w:rPr>
        <w:t xml:space="preserve">Aria, M., </w:t>
      </w:r>
      <w:proofErr w:type="spellStart"/>
      <w:r w:rsidRPr="00C86CB8">
        <w:rPr>
          <w:rFonts w:cs="Times New Roman"/>
          <w:szCs w:val="24"/>
          <w:shd w:val="clear" w:color="auto" w:fill="FFFFFF"/>
        </w:rPr>
        <w:t>Cuccurullo</w:t>
      </w:r>
      <w:proofErr w:type="spellEnd"/>
      <w:r w:rsidRPr="00C86CB8">
        <w:rPr>
          <w:rFonts w:cs="Times New Roman"/>
          <w:szCs w:val="24"/>
          <w:shd w:val="clear" w:color="auto" w:fill="FFFFFF"/>
        </w:rPr>
        <w:t xml:space="preserve">, C., </w:t>
      </w:r>
      <w:proofErr w:type="spellStart"/>
      <w:r w:rsidRPr="00C86CB8">
        <w:rPr>
          <w:rFonts w:cs="Times New Roman"/>
          <w:szCs w:val="24"/>
          <w:shd w:val="clear" w:color="auto" w:fill="FFFFFF"/>
        </w:rPr>
        <w:t>D’Aniello</w:t>
      </w:r>
      <w:proofErr w:type="spellEnd"/>
      <w:r w:rsidRPr="00C86CB8">
        <w:rPr>
          <w:rFonts w:cs="Times New Roman"/>
          <w:szCs w:val="24"/>
          <w:shd w:val="clear" w:color="auto" w:fill="FFFFFF"/>
        </w:rPr>
        <w:t xml:space="preserve">, L., </w:t>
      </w:r>
      <w:proofErr w:type="spellStart"/>
      <w:r w:rsidRPr="00C86CB8">
        <w:rPr>
          <w:rFonts w:cs="Times New Roman"/>
          <w:szCs w:val="24"/>
          <w:shd w:val="clear" w:color="auto" w:fill="FFFFFF"/>
        </w:rPr>
        <w:t>Misuraca</w:t>
      </w:r>
      <w:proofErr w:type="spellEnd"/>
      <w:r w:rsidRPr="00C86CB8">
        <w:rPr>
          <w:rFonts w:cs="Times New Roman"/>
          <w:szCs w:val="24"/>
          <w:shd w:val="clear" w:color="auto" w:fill="FFFFFF"/>
        </w:rPr>
        <w:t xml:space="preserve">, M. and Spano, M.,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w:t>
      </w:r>
      <w:r w:rsidRPr="00C86CB8">
        <w:rPr>
          <w:rFonts w:cs="Times New Roman"/>
          <w:szCs w:val="24"/>
          <w:shd w:val="clear" w:color="auto" w:fill="FFFFFF"/>
        </w:rPr>
        <w:t xml:space="preserve"> Thematic analysis as a new </w:t>
      </w:r>
      <w:proofErr w:type="spellStart"/>
      <w:r w:rsidRPr="00C86CB8">
        <w:rPr>
          <w:rFonts w:cs="Times New Roman"/>
          <w:szCs w:val="24"/>
          <w:shd w:val="clear" w:color="auto" w:fill="FFFFFF"/>
        </w:rPr>
        <w:t>culturomic</w:t>
      </w:r>
      <w:proofErr w:type="spellEnd"/>
      <w:r w:rsidRPr="00C86CB8">
        <w:rPr>
          <w:rFonts w:cs="Times New Roman"/>
          <w:szCs w:val="24"/>
          <w:shd w:val="clear" w:color="auto" w:fill="FFFFFF"/>
        </w:rPr>
        <w:t xml:space="preserve"> tool: the social media coverage on COVID-19 pandemic in Italy. </w:t>
      </w:r>
      <w:r w:rsidRPr="00C86CB8">
        <w:rPr>
          <w:rFonts w:cs="Times New Roman"/>
          <w:i/>
          <w:iCs/>
          <w:szCs w:val="24"/>
          <w:shd w:val="clear" w:color="auto" w:fill="FFFFFF"/>
        </w:rPr>
        <w:t>Sustainability</w:t>
      </w:r>
      <w:r w:rsidRPr="00C86CB8">
        <w:rPr>
          <w:rFonts w:cs="Times New Roman"/>
          <w:szCs w:val="24"/>
          <w:shd w:val="clear" w:color="auto" w:fill="FFFFFF"/>
        </w:rPr>
        <w:t>, </w:t>
      </w:r>
      <w:r w:rsidRPr="00C86CB8">
        <w:rPr>
          <w:rFonts w:cs="Times New Roman"/>
          <w:i/>
          <w:iCs/>
          <w:szCs w:val="24"/>
          <w:shd w:val="clear" w:color="auto" w:fill="FFFFFF"/>
        </w:rPr>
        <w:t>14</w:t>
      </w:r>
      <w:r w:rsidRPr="00C86CB8">
        <w:rPr>
          <w:rFonts w:cs="Times New Roman"/>
          <w:szCs w:val="24"/>
          <w:shd w:val="clear" w:color="auto" w:fill="FFFFFF"/>
        </w:rPr>
        <w:t>(6), p.3643.</w:t>
      </w:r>
    </w:p>
    <w:p w14:paraId="037F7831" w14:textId="245B0316" w:rsidR="00EF51EA" w:rsidRPr="00C86CB8" w:rsidRDefault="00EF51EA" w:rsidP="00C86CB8">
      <w:pPr>
        <w:widowControl w:val="0"/>
        <w:autoSpaceDE w:val="0"/>
        <w:autoSpaceDN w:val="0"/>
        <w:adjustRightInd w:val="0"/>
        <w:rPr>
          <w:rFonts w:cs="Times New Roman"/>
          <w:szCs w:val="24"/>
        </w:rPr>
      </w:pPr>
      <w:proofErr w:type="spellStart"/>
      <w:r w:rsidRPr="00C86CB8">
        <w:rPr>
          <w:rFonts w:cs="Times New Roman"/>
          <w:szCs w:val="24"/>
        </w:rPr>
        <w:t>Audretsch</w:t>
      </w:r>
      <w:proofErr w:type="spellEnd"/>
      <w:r w:rsidRPr="00C86CB8">
        <w:rPr>
          <w:rFonts w:cs="Times New Roman"/>
          <w:szCs w:val="24"/>
        </w:rPr>
        <w:t xml:space="preserve">, D., </w:t>
      </w:r>
      <w:proofErr w:type="spellStart"/>
      <w:r w:rsidRPr="00C86CB8">
        <w:rPr>
          <w:rFonts w:cs="Times New Roman"/>
          <w:szCs w:val="24"/>
        </w:rPr>
        <w:t>Colombelli</w:t>
      </w:r>
      <w:proofErr w:type="spellEnd"/>
      <w:r w:rsidRPr="00C86CB8">
        <w:rPr>
          <w:rFonts w:cs="Times New Roman"/>
          <w:szCs w:val="24"/>
        </w:rPr>
        <w:t xml:space="preserve">, A., </w:t>
      </w:r>
      <w:proofErr w:type="spellStart"/>
      <w:r w:rsidRPr="00C86CB8">
        <w:rPr>
          <w:rFonts w:cs="Times New Roman"/>
          <w:szCs w:val="24"/>
        </w:rPr>
        <w:t>Grilli</w:t>
      </w:r>
      <w:proofErr w:type="spellEnd"/>
      <w:r w:rsidRPr="00C86CB8">
        <w:rPr>
          <w:rFonts w:cs="Times New Roman"/>
          <w:szCs w:val="24"/>
        </w:rPr>
        <w:t xml:space="preserve">, L., </w:t>
      </w:r>
      <w:proofErr w:type="spellStart"/>
      <w:r w:rsidRPr="00C86CB8">
        <w:rPr>
          <w:rFonts w:cs="Times New Roman"/>
          <w:szCs w:val="24"/>
        </w:rPr>
        <w:t>Minola</w:t>
      </w:r>
      <w:proofErr w:type="spellEnd"/>
      <w:r w:rsidRPr="00C86CB8">
        <w:rPr>
          <w:rFonts w:cs="Times New Roman"/>
          <w:szCs w:val="24"/>
        </w:rPr>
        <w:t xml:space="preserve">, T. and Rasmussen, E. (2020) Innovative start-ups and policy initiatives. </w:t>
      </w:r>
      <w:r w:rsidRPr="00C86CB8">
        <w:rPr>
          <w:rFonts w:cs="Times New Roman"/>
          <w:i/>
          <w:iCs/>
          <w:szCs w:val="24"/>
        </w:rPr>
        <w:t>Research Policy</w:t>
      </w:r>
      <w:r w:rsidRPr="00C86CB8">
        <w:rPr>
          <w:rFonts w:cs="Times New Roman"/>
          <w:szCs w:val="24"/>
        </w:rPr>
        <w:t xml:space="preserve">, 49(10), p.104027. </w:t>
      </w:r>
      <w:proofErr w:type="spellStart"/>
      <w:r w:rsidRPr="00C86CB8">
        <w:rPr>
          <w:rFonts w:cs="Times New Roman"/>
          <w:szCs w:val="24"/>
        </w:rPr>
        <w:t>doi:</w:t>
      </w:r>
      <w:hyperlink r:id="rId25" w:history="1">
        <w:r w:rsidRPr="00C86CB8">
          <w:rPr>
            <w:rFonts w:cs="Times New Roman"/>
            <w:szCs w:val="24"/>
          </w:rPr>
          <w:t>https</w:t>
        </w:r>
        <w:proofErr w:type="spellEnd"/>
        <w:r w:rsidRPr="00C86CB8">
          <w:rPr>
            <w:rFonts w:cs="Times New Roman"/>
            <w:szCs w:val="24"/>
          </w:rPr>
          <w:t>://doi.org/10.1016/j.respol.2020.104027</w:t>
        </w:r>
      </w:hyperlink>
      <w:r w:rsidRPr="00C86CB8">
        <w:rPr>
          <w:rFonts w:cs="Times New Roman"/>
          <w:szCs w:val="24"/>
        </w:rPr>
        <w:t>.</w:t>
      </w:r>
    </w:p>
    <w:p w14:paraId="4C32A081" w14:textId="77777777"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Audretsch</w:t>
      </w:r>
      <w:proofErr w:type="spellEnd"/>
      <w:r w:rsidRPr="00C86CB8">
        <w:rPr>
          <w:rFonts w:cs="Times New Roman"/>
          <w:szCs w:val="24"/>
          <w:shd w:val="clear" w:color="auto" w:fill="FFFFFF"/>
        </w:rPr>
        <w:t xml:space="preserve">, D., </w:t>
      </w:r>
      <w:proofErr w:type="spellStart"/>
      <w:r w:rsidRPr="00C86CB8">
        <w:rPr>
          <w:rFonts w:cs="Times New Roman"/>
          <w:szCs w:val="24"/>
          <w:shd w:val="clear" w:color="auto" w:fill="FFFFFF"/>
        </w:rPr>
        <w:t>Colombelli</w:t>
      </w:r>
      <w:proofErr w:type="spellEnd"/>
      <w:r w:rsidRPr="00C86CB8">
        <w:rPr>
          <w:rFonts w:cs="Times New Roman"/>
          <w:szCs w:val="24"/>
          <w:shd w:val="clear" w:color="auto" w:fill="FFFFFF"/>
        </w:rPr>
        <w:t xml:space="preserve">, A., </w:t>
      </w:r>
      <w:proofErr w:type="spellStart"/>
      <w:r w:rsidRPr="00C86CB8">
        <w:rPr>
          <w:rFonts w:cs="Times New Roman"/>
          <w:szCs w:val="24"/>
          <w:shd w:val="clear" w:color="auto" w:fill="FFFFFF"/>
        </w:rPr>
        <w:t>Grilli</w:t>
      </w:r>
      <w:proofErr w:type="spellEnd"/>
      <w:r w:rsidRPr="00C86CB8">
        <w:rPr>
          <w:rFonts w:cs="Times New Roman"/>
          <w:szCs w:val="24"/>
          <w:shd w:val="clear" w:color="auto" w:fill="FFFFFF"/>
        </w:rPr>
        <w:t xml:space="preserve">, L., </w:t>
      </w:r>
      <w:proofErr w:type="spellStart"/>
      <w:r w:rsidRPr="00C86CB8">
        <w:rPr>
          <w:rFonts w:cs="Times New Roman"/>
          <w:szCs w:val="24"/>
          <w:shd w:val="clear" w:color="auto" w:fill="FFFFFF"/>
        </w:rPr>
        <w:t>Minola</w:t>
      </w:r>
      <w:proofErr w:type="spellEnd"/>
      <w:r w:rsidRPr="00C86CB8">
        <w:rPr>
          <w:rFonts w:cs="Times New Roman"/>
          <w:szCs w:val="24"/>
          <w:shd w:val="clear" w:color="auto" w:fill="FFFFFF"/>
        </w:rPr>
        <w:t>, T. and Rasmussen, E., 2020. Innovative start-ups and policy initiatives. Research Policy, 49(10), p.104027.</w:t>
      </w:r>
    </w:p>
    <w:p w14:paraId="4D445140" w14:textId="77777777" w:rsidR="00EF51EA" w:rsidRPr="00C86CB8" w:rsidRDefault="00EF51EA" w:rsidP="00C86CB8">
      <w:pPr>
        <w:spacing w:before="100" w:beforeAutospacing="1"/>
        <w:rPr>
          <w:rFonts w:eastAsia="Times New Roman" w:cs="Times New Roman"/>
          <w:szCs w:val="24"/>
        </w:rPr>
      </w:pPr>
      <w:proofErr w:type="spellStart"/>
      <w:r w:rsidRPr="00C86CB8">
        <w:rPr>
          <w:rFonts w:eastAsia="Times New Roman" w:cs="Times New Roman"/>
          <w:szCs w:val="24"/>
        </w:rPr>
        <w:t>Bairagi</w:t>
      </w:r>
      <w:proofErr w:type="spellEnd"/>
      <w:r w:rsidRPr="00C86CB8">
        <w:rPr>
          <w:rFonts w:eastAsia="Times New Roman" w:cs="Times New Roman"/>
          <w:szCs w:val="24"/>
        </w:rPr>
        <w:t xml:space="preserve">, V. and </w:t>
      </w:r>
      <w:proofErr w:type="spellStart"/>
      <w:r w:rsidRPr="00C86CB8">
        <w:rPr>
          <w:rFonts w:eastAsia="Times New Roman" w:cs="Times New Roman"/>
          <w:szCs w:val="24"/>
        </w:rPr>
        <w:t>Munot</w:t>
      </w:r>
      <w:proofErr w:type="spellEnd"/>
      <w:r w:rsidRPr="00C86CB8">
        <w:rPr>
          <w:rFonts w:eastAsia="Times New Roman" w:cs="Times New Roman"/>
          <w:szCs w:val="24"/>
        </w:rPr>
        <w:t>, M.V. eds., 2019. Research methodology: A practical and scientific approach. CRC Press.</w:t>
      </w:r>
    </w:p>
    <w:p w14:paraId="50EDDCAA" w14:textId="3D6C6044"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Batiz-Lazo</w:t>
      </w:r>
      <w:proofErr w:type="spellEnd"/>
      <w:r w:rsidRPr="00C86CB8">
        <w:rPr>
          <w:rFonts w:cs="Times New Roman"/>
          <w:szCs w:val="24"/>
          <w:shd w:val="clear" w:color="auto" w:fill="FFFFFF"/>
        </w:rPr>
        <w:t xml:space="preserve">, B. and González-Correa, I.,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w:t>
      </w:r>
      <w:r w:rsidRPr="00C86CB8">
        <w:rPr>
          <w:rFonts w:cs="Times New Roman"/>
          <w:szCs w:val="24"/>
          <w:shd w:val="clear" w:color="auto" w:fill="FFFFFF"/>
        </w:rPr>
        <w:t xml:space="preserve"> Start-ups, Gender Disparities, and the Fintech Revolution in Latin America. In </w:t>
      </w:r>
      <w:r w:rsidRPr="00C86CB8">
        <w:rPr>
          <w:rFonts w:cs="Times New Roman"/>
          <w:i/>
          <w:iCs/>
          <w:szCs w:val="24"/>
          <w:shd w:val="clear" w:color="auto" w:fill="FFFFFF"/>
        </w:rPr>
        <w:t>The Emerald Handbook of Entrepreneurship in Latin America</w:t>
      </w:r>
      <w:r w:rsidRPr="00C86CB8">
        <w:rPr>
          <w:rFonts w:cs="Times New Roman"/>
          <w:szCs w:val="24"/>
          <w:shd w:val="clear" w:color="auto" w:fill="FFFFFF"/>
        </w:rPr>
        <w:t> (pp. 221-242). Emerald Publishing Limited.</w:t>
      </w:r>
    </w:p>
    <w:p w14:paraId="50374C7C" w14:textId="320CD0BF"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lastRenderedPageBreak/>
        <w:t>Battistella</w:t>
      </w:r>
      <w:proofErr w:type="spellEnd"/>
      <w:r w:rsidRPr="00C86CB8">
        <w:rPr>
          <w:rFonts w:cs="Times New Roman"/>
          <w:szCs w:val="24"/>
          <w:shd w:val="clear" w:color="auto" w:fill="FFFFFF"/>
        </w:rPr>
        <w:t xml:space="preserve">, C., </w:t>
      </w:r>
      <w:proofErr w:type="spellStart"/>
      <w:r w:rsidRPr="00C86CB8">
        <w:rPr>
          <w:rFonts w:cs="Times New Roman"/>
          <w:szCs w:val="24"/>
          <w:shd w:val="clear" w:color="auto" w:fill="FFFFFF"/>
        </w:rPr>
        <w:t>Dangelico</w:t>
      </w:r>
      <w:proofErr w:type="spellEnd"/>
      <w:r w:rsidRPr="00C86CB8">
        <w:rPr>
          <w:rFonts w:cs="Times New Roman"/>
          <w:szCs w:val="24"/>
          <w:shd w:val="clear" w:color="auto" w:fill="FFFFFF"/>
        </w:rPr>
        <w:t xml:space="preserve">, R.M., </w:t>
      </w:r>
      <w:proofErr w:type="spellStart"/>
      <w:r w:rsidRPr="00C86CB8">
        <w:rPr>
          <w:rFonts w:cs="Times New Roman"/>
          <w:szCs w:val="24"/>
          <w:shd w:val="clear" w:color="auto" w:fill="FFFFFF"/>
        </w:rPr>
        <w:t>Nonino</w:t>
      </w:r>
      <w:proofErr w:type="spellEnd"/>
      <w:r w:rsidRPr="00C86CB8">
        <w:rPr>
          <w:rFonts w:cs="Times New Roman"/>
          <w:szCs w:val="24"/>
          <w:shd w:val="clear" w:color="auto" w:fill="FFFFFF"/>
        </w:rPr>
        <w:t xml:space="preserve">, F. and </w:t>
      </w:r>
      <w:proofErr w:type="spellStart"/>
      <w:r w:rsidRPr="00C86CB8">
        <w:rPr>
          <w:rFonts w:cs="Times New Roman"/>
          <w:szCs w:val="24"/>
          <w:shd w:val="clear" w:color="auto" w:fill="FFFFFF"/>
        </w:rPr>
        <w:t>Pessot</w:t>
      </w:r>
      <w:proofErr w:type="spellEnd"/>
      <w:r w:rsidRPr="00C86CB8">
        <w:rPr>
          <w:rFonts w:cs="Times New Roman"/>
          <w:szCs w:val="24"/>
          <w:shd w:val="clear" w:color="auto" w:fill="FFFFFF"/>
        </w:rPr>
        <w:t xml:space="preserve">, E. </w:t>
      </w:r>
      <w:r w:rsidR="00C86CB8" w:rsidRPr="00C86CB8">
        <w:rPr>
          <w:rFonts w:cs="Times New Roman"/>
          <w:szCs w:val="24"/>
          <w:shd w:val="clear" w:color="auto" w:fill="FFFFFF"/>
        </w:rPr>
        <w:t>(</w:t>
      </w:r>
      <w:r w:rsidRPr="00C86CB8">
        <w:rPr>
          <w:rFonts w:cs="Times New Roman"/>
          <w:szCs w:val="24"/>
          <w:shd w:val="clear" w:color="auto" w:fill="FFFFFF"/>
        </w:rPr>
        <w:t>2021</w:t>
      </w:r>
      <w:r w:rsidR="00C86CB8" w:rsidRPr="00C86CB8">
        <w:rPr>
          <w:rFonts w:cs="Times New Roman"/>
          <w:szCs w:val="24"/>
          <w:shd w:val="clear" w:color="auto" w:fill="FFFFFF"/>
        </w:rPr>
        <w:t xml:space="preserve">) </w:t>
      </w:r>
      <w:r w:rsidRPr="00C86CB8">
        <w:rPr>
          <w:rFonts w:cs="Times New Roman"/>
          <w:szCs w:val="24"/>
          <w:shd w:val="clear" w:color="auto" w:fill="FFFFFF"/>
        </w:rPr>
        <w:t>How social start‐ups avoid being falling stars when developing social innovation. </w:t>
      </w:r>
      <w:r w:rsidRPr="00C86CB8">
        <w:rPr>
          <w:rFonts w:cs="Times New Roman"/>
          <w:i/>
          <w:iCs/>
          <w:szCs w:val="24"/>
          <w:shd w:val="clear" w:color="auto" w:fill="FFFFFF"/>
        </w:rPr>
        <w:t>Creativity and Innovation Management</w:t>
      </w:r>
      <w:r w:rsidRPr="00C86CB8">
        <w:rPr>
          <w:rFonts w:cs="Times New Roman"/>
          <w:szCs w:val="24"/>
          <w:shd w:val="clear" w:color="auto" w:fill="FFFFFF"/>
        </w:rPr>
        <w:t>, </w:t>
      </w:r>
      <w:r w:rsidRPr="00C86CB8">
        <w:rPr>
          <w:rFonts w:cs="Times New Roman"/>
          <w:i/>
          <w:iCs/>
          <w:szCs w:val="24"/>
          <w:shd w:val="clear" w:color="auto" w:fill="FFFFFF"/>
        </w:rPr>
        <w:t>30</w:t>
      </w:r>
      <w:r w:rsidRPr="00C86CB8">
        <w:rPr>
          <w:rFonts w:cs="Times New Roman"/>
          <w:szCs w:val="24"/>
          <w:shd w:val="clear" w:color="auto" w:fill="FFFFFF"/>
        </w:rPr>
        <w:t>(2), pp.320-335.</w:t>
      </w:r>
    </w:p>
    <w:p w14:paraId="747E0C02" w14:textId="0EDF92BB"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Bauer, M., Du Roy, O. and Sharma, V. </w:t>
      </w:r>
      <w:r w:rsidR="00C86CB8" w:rsidRPr="00C86CB8">
        <w:rPr>
          <w:rFonts w:cs="Times New Roman"/>
          <w:szCs w:val="24"/>
          <w:shd w:val="clear" w:color="auto" w:fill="FFFFFF"/>
        </w:rPr>
        <w:t>(</w:t>
      </w:r>
      <w:r w:rsidRPr="00C86CB8">
        <w:rPr>
          <w:rFonts w:cs="Times New Roman"/>
          <w:szCs w:val="24"/>
          <w:shd w:val="clear" w:color="auto" w:fill="FFFFFF"/>
        </w:rPr>
        <w:t>2023</w:t>
      </w:r>
      <w:r w:rsidR="00C86CB8" w:rsidRPr="00C86CB8">
        <w:rPr>
          <w:rFonts w:cs="Times New Roman"/>
          <w:szCs w:val="24"/>
          <w:shd w:val="clear" w:color="auto" w:fill="FFFFFF"/>
        </w:rPr>
        <w:t>)</w:t>
      </w:r>
      <w:r w:rsidRPr="00C86CB8">
        <w:rPr>
          <w:rFonts w:cs="Times New Roman"/>
          <w:szCs w:val="24"/>
          <w:shd w:val="clear" w:color="auto" w:fill="FFFFFF"/>
        </w:rPr>
        <w:t xml:space="preserve"> Online platform regulation and investment attractiveness: A look at the EU, the UK and impacts on small open economies (No. 10/2023). ECIPE Policy Brief.</w:t>
      </w:r>
    </w:p>
    <w:p w14:paraId="229F9633" w14:textId="46CF042A"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Beaumont, P. </w:t>
      </w:r>
      <w:r w:rsidR="00C86CB8" w:rsidRPr="00C86CB8">
        <w:rPr>
          <w:rFonts w:cs="Times New Roman"/>
          <w:szCs w:val="24"/>
          <w:shd w:val="clear" w:color="auto" w:fill="FFFFFF"/>
        </w:rPr>
        <w:t>(</w:t>
      </w:r>
      <w:r w:rsidRPr="00C86CB8">
        <w:rPr>
          <w:rFonts w:cs="Times New Roman"/>
          <w:szCs w:val="24"/>
          <w:shd w:val="clear" w:color="auto" w:fill="FFFFFF"/>
        </w:rPr>
        <w:t>2019</w:t>
      </w:r>
      <w:r w:rsidR="00C86CB8" w:rsidRPr="00C86CB8">
        <w:rPr>
          <w:rFonts w:cs="Times New Roman"/>
          <w:szCs w:val="24"/>
          <w:shd w:val="clear" w:color="auto" w:fill="FFFFFF"/>
        </w:rPr>
        <w:t xml:space="preserve">) </w:t>
      </w:r>
      <w:r w:rsidRPr="00C86CB8">
        <w:rPr>
          <w:rFonts w:cs="Times New Roman"/>
          <w:i/>
          <w:iCs/>
          <w:szCs w:val="24"/>
          <w:shd w:val="clear" w:color="auto" w:fill="FFFFFF"/>
        </w:rPr>
        <w:t xml:space="preserve">Digital finance: </w:t>
      </w:r>
      <w:r w:rsidR="00C86CB8" w:rsidRPr="00C86CB8">
        <w:rPr>
          <w:rFonts w:cs="Times New Roman"/>
          <w:i/>
          <w:iCs/>
          <w:szCs w:val="24"/>
          <w:shd w:val="clear" w:color="auto" w:fill="FFFFFF"/>
        </w:rPr>
        <w:t>big</w:t>
      </w:r>
      <w:r w:rsidRPr="00C86CB8">
        <w:rPr>
          <w:rFonts w:cs="Times New Roman"/>
          <w:i/>
          <w:iCs/>
          <w:szCs w:val="24"/>
          <w:shd w:val="clear" w:color="auto" w:fill="FFFFFF"/>
        </w:rPr>
        <w:t xml:space="preserve"> data, start-ups, and the future of financial services</w:t>
      </w:r>
      <w:r w:rsidRPr="00C86CB8">
        <w:rPr>
          <w:rFonts w:cs="Times New Roman"/>
          <w:szCs w:val="24"/>
          <w:shd w:val="clear" w:color="auto" w:fill="FFFFFF"/>
        </w:rPr>
        <w:t>. Routledge.</w:t>
      </w:r>
    </w:p>
    <w:p w14:paraId="5F51E48A" w14:textId="33D208FE"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Bermúdez</w:t>
      </w:r>
      <w:proofErr w:type="spellEnd"/>
      <w:r w:rsidRPr="00C86CB8">
        <w:rPr>
          <w:rFonts w:cs="Times New Roman"/>
          <w:szCs w:val="24"/>
          <w:shd w:val="clear" w:color="auto" w:fill="FFFFFF"/>
        </w:rPr>
        <w:t>-Serrano, I.M.</w:t>
      </w:r>
      <w:r w:rsidR="00C86CB8" w:rsidRPr="00C86CB8">
        <w:rPr>
          <w:rFonts w:cs="Times New Roman"/>
          <w:szCs w:val="24"/>
          <w:shd w:val="clear" w:color="auto" w:fill="FFFFFF"/>
        </w:rPr>
        <w:t xml:space="preserve"> (</w:t>
      </w:r>
      <w:r w:rsidRPr="00C86CB8">
        <w:rPr>
          <w:rFonts w:cs="Times New Roman"/>
          <w:szCs w:val="24"/>
          <w:shd w:val="clear" w:color="auto" w:fill="FFFFFF"/>
        </w:rPr>
        <w:t>2020</w:t>
      </w:r>
      <w:r w:rsidR="00C86CB8" w:rsidRPr="00C86CB8">
        <w:rPr>
          <w:rFonts w:cs="Times New Roman"/>
          <w:szCs w:val="24"/>
          <w:shd w:val="clear" w:color="auto" w:fill="FFFFFF"/>
        </w:rPr>
        <w:t xml:space="preserve">) </w:t>
      </w:r>
      <w:r w:rsidRPr="00C86CB8">
        <w:rPr>
          <w:rFonts w:cs="Times New Roman"/>
          <w:szCs w:val="24"/>
          <w:shd w:val="clear" w:color="auto" w:fill="FFFFFF"/>
        </w:rPr>
        <w:t>Challenges and opportunities for the development of an edible insect food industry in Latin America. </w:t>
      </w:r>
      <w:r w:rsidRPr="00C86CB8">
        <w:rPr>
          <w:rFonts w:cs="Times New Roman"/>
          <w:i/>
          <w:iCs/>
          <w:szCs w:val="24"/>
          <w:shd w:val="clear" w:color="auto" w:fill="FFFFFF"/>
        </w:rPr>
        <w:t>Journal of Insects as Food and Feed</w:t>
      </w:r>
      <w:r w:rsidRPr="00C86CB8">
        <w:rPr>
          <w:rFonts w:cs="Times New Roman"/>
          <w:szCs w:val="24"/>
          <w:shd w:val="clear" w:color="auto" w:fill="FFFFFF"/>
        </w:rPr>
        <w:t>, </w:t>
      </w:r>
      <w:r w:rsidRPr="00C86CB8">
        <w:rPr>
          <w:rFonts w:cs="Times New Roman"/>
          <w:i/>
          <w:iCs/>
          <w:szCs w:val="24"/>
          <w:shd w:val="clear" w:color="auto" w:fill="FFFFFF"/>
        </w:rPr>
        <w:t>6</w:t>
      </w:r>
      <w:r w:rsidRPr="00C86CB8">
        <w:rPr>
          <w:rFonts w:cs="Times New Roman"/>
          <w:szCs w:val="24"/>
          <w:shd w:val="clear" w:color="auto" w:fill="FFFFFF"/>
        </w:rPr>
        <w:t>(5), pp.537-556.</w:t>
      </w:r>
    </w:p>
    <w:p w14:paraId="63B95CF2" w14:textId="5867FEFF"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Bhatnagar, M., Taneja, S. and </w:t>
      </w:r>
      <w:proofErr w:type="spellStart"/>
      <w:r w:rsidRPr="00C86CB8">
        <w:rPr>
          <w:rFonts w:cs="Times New Roman"/>
          <w:szCs w:val="24"/>
          <w:shd w:val="clear" w:color="auto" w:fill="FFFFFF"/>
        </w:rPr>
        <w:t>Özen</w:t>
      </w:r>
      <w:proofErr w:type="spellEnd"/>
      <w:r w:rsidRPr="00C86CB8">
        <w:rPr>
          <w:rFonts w:cs="Times New Roman"/>
          <w:szCs w:val="24"/>
          <w:shd w:val="clear" w:color="auto" w:fill="FFFFFF"/>
        </w:rPr>
        <w:t xml:space="preserve">, E.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w:t>
      </w:r>
      <w:r w:rsidRPr="00C86CB8">
        <w:rPr>
          <w:rFonts w:cs="Times New Roman"/>
          <w:szCs w:val="24"/>
          <w:shd w:val="clear" w:color="auto" w:fill="FFFFFF"/>
        </w:rPr>
        <w:t xml:space="preserve"> A wave of green start-ups in India—The study of green finance as a support system for sustainable entrepreneurship. </w:t>
      </w:r>
      <w:r w:rsidRPr="00C86CB8">
        <w:rPr>
          <w:rFonts w:cs="Times New Roman"/>
          <w:i/>
          <w:iCs/>
          <w:szCs w:val="24"/>
          <w:shd w:val="clear" w:color="auto" w:fill="FFFFFF"/>
        </w:rPr>
        <w:t>Green Finance</w:t>
      </w:r>
      <w:r w:rsidRPr="00C86CB8">
        <w:rPr>
          <w:rFonts w:cs="Times New Roman"/>
          <w:szCs w:val="24"/>
          <w:shd w:val="clear" w:color="auto" w:fill="FFFFFF"/>
        </w:rPr>
        <w:t>, </w:t>
      </w:r>
      <w:r w:rsidRPr="00C86CB8">
        <w:rPr>
          <w:rFonts w:cs="Times New Roman"/>
          <w:i/>
          <w:iCs/>
          <w:szCs w:val="24"/>
          <w:shd w:val="clear" w:color="auto" w:fill="FFFFFF"/>
        </w:rPr>
        <w:t>4</w:t>
      </w:r>
      <w:r w:rsidRPr="00C86CB8">
        <w:rPr>
          <w:rFonts w:cs="Times New Roman"/>
          <w:szCs w:val="24"/>
          <w:shd w:val="clear" w:color="auto" w:fill="FFFFFF"/>
        </w:rPr>
        <w:t>(2), pp.253-273.</w:t>
      </w:r>
    </w:p>
    <w:p w14:paraId="592F8F72" w14:textId="55C7D3CA"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Birner</w:t>
      </w:r>
      <w:proofErr w:type="spellEnd"/>
      <w:r w:rsidRPr="00C86CB8">
        <w:rPr>
          <w:rFonts w:cs="Times New Roman"/>
          <w:szCs w:val="24"/>
          <w:shd w:val="clear" w:color="auto" w:fill="FFFFFF"/>
        </w:rPr>
        <w:t xml:space="preserve">, R., </w:t>
      </w:r>
      <w:proofErr w:type="spellStart"/>
      <w:r w:rsidRPr="00C86CB8">
        <w:rPr>
          <w:rFonts w:cs="Times New Roman"/>
          <w:szCs w:val="24"/>
          <w:shd w:val="clear" w:color="auto" w:fill="FFFFFF"/>
        </w:rPr>
        <w:t>Daum</w:t>
      </w:r>
      <w:proofErr w:type="spellEnd"/>
      <w:r w:rsidRPr="00C86CB8">
        <w:rPr>
          <w:rFonts w:cs="Times New Roman"/>
          <w:szCs w:val="24"/>
          <w:shd w:val="clear" w:color="auto" w:fill="FFFFFF"/>
        </w:rPr>
        <w:t xml:space="preserve">, T. and Pray, C., </w:t>
      </w:r>
      <w:r w:rsidR="00C86CB8" w:rsidRPr="00C86CB8">
        <w:rPr>
          <w:rFonts w:cs="Times New Roman"/>
          <w:szCs w:val="24"/>
          <w:shd w:val="clear" w:color="auto" w:fill="FFFFFF"/>
        </w:rPr>
        <w:t>(</w:t>
      </w:r>
      <w:r w:rsidRPr="00C86CB8">
        <w:rPr>
          <w:rFonts w:cs="Times New Roman"/>
          <w:szCs w:val="24"/>
          <w:shd w:val="clear" w:color="auto" w:fill="FFFFFF"/>
        </w:rPr>
        <w:t>2021</w:t>
      </w:r>
      <w:r w:rsidR="00C86CB8" w:rsidRPr="00C86CB8">
        <w:rPr>
          <w:rFonts w:cs="Times New Roman"/>
          <w:szCs w:val="24"/>
          <w:shd w:val="clear" w:color="auto" w:fill="FFFFFF"/>
        </w:rPr>
        <w:t>)</w:t>
      </w:r>
      <w:r w:rsidRPr="00C86CB8">
        <w:rPr>
          <w:rFonts w:cs="Times New Roman"/>
          <w:szCs w:val="24"/>
          <w:shd w:val="clear" w:color="auto" w:fill="FFFFFF"/>
        </w:rPr>
        <w:t xml:space="preserve"> Who drives the digital revolution in agriculture? A review of supply‐side trends, </w:t>
      </w:r>
      <w:proofErr w:type="gramStart"/>
      <w:r w:rsidRPr="00C86CB8">
        <w:rPr>
          <w:rFonts w:cs="Times New Roman"/>
          <w:szCs w:val="24"/>
          <w:shd w:val="clear" w:color="auto" w:fill="FFFFFF"/>
        </w:rPr>
        <w:t>players</w:t>
      </w:r>
      <w:proofErr w:type="gramEnd"/>
      <w:r w:rsidRPr="00C86CB8">
        <w:rPr>
          <w:rFonts w:cs="Times New Roman"/>
          <w:szCs w:val="24"/>
          <w:shd w:val="clear" w:color="auto" w:fill="FFFFFF"/>
        </w:rPr>
        <w:t xml:space="preserve"> and challenges. </w:t>
      </w:r>
      <w:r w:rsidRPr="00C86CB8">
        <w:rPr>
          <w:rFonts w:cs="Times New Roman"/>
          <w:i/>
          <w:iCs/>
          <w:szCs w:val="24"/>
          <w:shd w:val="clear" w:color="auto" w:fill="FFFFFF"/>
        </w:rPr>
        <w:t>Applied economic perspectives and policy</w:t>
      </w:r>
      <w:r w:rsidRPr="00C86CB8">
        <w:rPr>
          <w:rFonts w:cs="Times New Roman"/>
          <w:szCs w:val="24"/>
          <w:shd w:val="clear" w:color="auto" w:fill="FFFFFF"/>
        </w:rPr>
        <w:t>, </w:t>
      </w:r>
      <w:r w:rsidRPr="00C86CB8">
        <w:rPr>
          <w:rFonts w:cs="Times New Roman"/>
          <w:i/>
          <w:iCs/>
          <w:szCs w:val="24"/>
          <w:shd w:val="clear" w:color="auto" w:fill="FFFFFF"/>
        </w:rPr>
        <w:t>43</w:t>
      </w:r>
      <w:r w:rsidRPr="00C86CB8">
        <w:rPr>
          <w:rFonts w:cs="Times New Roman"/>
          <w:szCs w:val="24"/>
          <w:shd w:val="clear" w:color="auto" w:fill="FFFFFF"/>
        </w:rPr>
        <w:t>(4), pp.1260-1285.</w:t>
      </w:r>
    </w:p>
    <w:p w14:paraId="109EF8F6" w14:textId="1261B348"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Braun, V. and Clarke, V., </w:t>
      </w:r>
      <w:r w:rsidR="00C86CB8" w:rsidRPr="00C86CB8">
        <w:rPr>
          <w:rFonts w:cs="Times New Roman"/>
          <w:szCs w:val="24"/>
          <w:shd w:val="clear" w:color="auto" w:fill="FFFFFF"/>
        </w:rPr>
        <w:t>(</w:t>
      </w:r>
      <w:r w:rsidRPr="00C86CB8">
        <w:rPr>
          <w:rFonts w:cs="Times New Roman"/>
          <w:szCs w:val="24"/>
          <w:shd w:val="clear" w:color="auto" w:fill="FFFFFF"/>
        </w:rPr>
        <w:t>2023</w:t>
      </w:r>
      <w:r w:rsidR="00C86CB8" w:rsidRPr="00C86CB8">
        <w:rPr>
          <w:rFonts w:cs="Times New Roman"/>
          <w:szCs w:val="24"/>
          <w:shd w:val="clear" w:color="auto" w:fill="FFFFFF"/>
        </w:rPr>
        <w:t>)</w:t>
      </w:r>
      <w:r w:rsidRPr="00C86CB8">
        <w:rPr>
          <w:rFonts w:cs="Times New Roman"/>
          <w:szCs w:val="24"/>
          <w:shd w:val="clear" w:color="auto" w:fill="FFFFFF"/>
        </w:rPr>
        <w:t xml:space="preserve"> Toward good practice in thematic analysis: Avoiding common problems and be (com) </w:t>
      </w:r>
      <w:proofErr w:type="spellStart"/>
      <w:r w:rsidRPr="00C86CB8">
        <w:rPr>
          <w:rFonts w:cs="Times New Roman"/>
          <w:szCs w:val="24"/>
          <w:shd w:val="clear" w:color="auto" w:fill="FFFFFF"/>
        </w:rPr>
        <w:t>ing</w:t>
      </w:r>
      <w:proofErr w:type="spellEnd"/>
      <w:r w:rsidRPr="00C86CB8">
        <w:rPr>
          <w:rFonts w:cs="Times New Roman"/>
          <w:szCs w:val="24"/>
          <w:shd w:val="clear" w:color="auto" w:fill="FFFFFF"/>
        </w:rPr>
        <w:t xml:space="preserve"> a knowing researcher. </w:t>
      </w:r>
      <w:r w:rsidRPr="00C86CB8">
        <w:rPr>
          <w:rFonts w:cs="Times New Roman"/>
          <w:i/>
          <w:iCs/>
          <w:szCs w:val="24"/>
          <w:shd w:val="clear" w:color="auto" w:fill="FFFFFF"/>
        </w:rPr>
        <w:t>International Journal of Transgender Health</w:t>
      </w:r>
      <w:r w:rsidRPr="00C86CB8">
        <w:rPr>
          <w:rFonts w:cs="Times New Roman"/>
          <w:szCs w:val="24"/>
          <w:shd w:val="clear" w:color="auto" w:fill="FFFFFF"/>
        </w:rPr>
        <w:t>, </w:t>
      </w:r>
      <w:r w:rsidRPr="00C86CB8">
        <w:rPr>
          <w:rFonts w:cs="Times New Roman"/>
          <w:i/>
          <w:iCs/>
          <w:szCs w:val="24"/>
          <w:shd w:val="clear" w:color="auto" w:fill="FFFFFF"/>
        </w:rPr>
        <w:t>24</w:t>
      </w:r>
      <w:r w:rsidRPr="00C86CB8">
        <w:rPr>
          <w:rFonts w:cs="Times New Roman"/>
          <w:szCs w:val="24"/>
          <w:shd w:val="clear" w:color="auto" w:fill="FFFFFF"/>
        </w:rPr>
        <w:t>(1), pp.1-6.</w:t>
      </w:r>
    </w:p>
    <w:p w14:paraId="3DC1A21A" w14:textId="28749D4F" w:rsidR="00EF51EA" w:rsidRPr="00C86CB8" w:rsidRDefault="00EF51EA" w:rsidP="00C86CB8">
      <w:pPr>
        <w:spacing w:before="100" w:beforeAutospacing="1"/>
        <w:rPr>
          <w:rFonts w:eastAsia="Times New Roman" w:cs="Times New Roman"/>
          <w:szCs w:val="24"/>
        </w:rPr>
      </w:pPr>
      <w:proofErr w:type="spellStart"/>
      <w:r w:rsidRPr="00C86CB8">
        <w:rPr>
          <w:rFonts w:eastAsia="Times New Roman" w:cs="Times New Roman"/>
          <w:szCs w:val="24"/>
        </w:rPr>
        <w:t>Breier</w:t>
      </w:r>
      <w:proofErr w:type="spellEnd"/>
      <w:r w:rsidRPr="00C86CB8">
        <w:rPr>
          <w:rFonts w:eastAsia="Times New Roman" w:cs="Times New Roman"/>
          <w:szCs w:val="24"/>
        </w:rPr>
        <w:t xml:space="preserve">, M., </w:t>
      </w:r>
      <w:proofErr w:type="spellStart"/>
      <w:r w:rsidRPr="00C86CB8">
        <w:rPr>
          <w:rFonts w:eastAsia="Times New Roman" w:cs="Times New Roman"/>
          <w:szCs w:val="24"/>
        </w:rPr>
        <w:t>Kallmuenzer</w:t>
      </w:r>
      <w:proofErr w:type="spellEnd"/>
      <w:r w:rsidRPr="00C86CB8">
        <w:rPr>
          <w:rFonts w:eastAsia="Times New Roman" w:cs="Times New Roman"/>
          <w:szCs w:val="24"/>
        </w:rPr>
        <w:t xml:space="preserve">, A., </w:t>
      </w:r>
      <w:proofErr w:type="spellStart"/>
      <w:r w:rsidRPr="00C86CB8">
        <w:rPr>
          <w:rFonts w:eastAsia="Times New Roman" w:cs="Times New Roman"/>
          <w:szCs w:val="24"/>
        </w:rPr>
        <w:t>Clauss</w:t>
      </w:r>
      <w:proofErr w:type="spellEnd"/>
      <w:r w:rsidRPr="00C86CB8">
        <w:rPr>
          <w:rFonts w:eastAsia="Times New Roman" w:cs="Times New Roman"/>
          <w:szCs w:val="24"/>
        </w:rPr>
        <w:t>, T., Gast, J., Kraus, S. and Tiberius, V.</w:t>
      </w:r>
      <w:r w:rsidR="00C86CB8" w:rsidRPr="00C86CB8">
        <w:rPr>
          <w:rFonts w:eastAsia="Times New Roman" w:cs="Times New Roman"/>
          <w:szCs w:val="24"/>
        </w:rPr>
        <w:t xml:space="preserve"> (</w:t>
      </w:r>
      <w:r w:rsidRPr="00C86CB8">
        <w:rPr>
          <w:rFonts w:eastAsia="Times New Roman" w:cs="Times New Roman"/>
          <w:szCs w:val="24"/>
        </w:rPr>
        <w:t>2021</w:t>
      </w:r>
      <w:r w:rsidR="00C86CB8" w:rsidRPr="00C86CB8">
        <w:rPr>
          <w:rFonts w:eastAsia="Times New Roman" w:cs="Times New Roman"/>
          <w:szCs w:val="24"/>
        </w:rPr>
        <w:t xml:space="preserve">) </w:t>
      </w:r>
      <w:r w:rsidRPr="00C86CB8">
        <w:rPr>
          <w:rFonts w:eastAsia="Times New Roman" w:cs="Times New Roman"/>
          <w:szCs w:val="24"/>
        </w:rPr>
        <w:t xml:space="preserve">The role of business model innovation in the hospitality industry during the COVID-19 crisis. </w:t>
      </w:r>
      <w:r w:rsidRPr="00C86CB8">
        <w:rPr>
          <w:rFonts w:eastAsia="Times New Roman" w:cs="Times New Roman"/>
          <w:i/>
          <w:iCs/>
          <w:szCs w:val="24"/>
        </w:rPr>
        <w:t>International Journal of Hospitality Management</w:t>
      </w:r>
      <w:r w:rsidRPr="00C86CB8">
        <w:rPr>
          <w:rFonts w:eastAsia="Times New Roman" w:cs="Times New Roman"/>
          <w:szCs w:val="24"/>
        </w:rPr>
        <w:t xml:space="preserve">, </w:t>
      </w:r>
      <w:r w:rsidRPr="00C86CB8">
        <w:rPr>
          <w:rFonts w:eastAsia="Times New Roman" w:cs="Times New Roman"/>
          <w:i/>
          <w:iCs/>
          <w:szCs w:val="24"/>
        </w:rPr>
        <w:t>92</w:t>
      </w:r>
      <w:r w:rsidRPr="00C86CB8">
        <w:rPr>
          <w:rFonts w:eastAsia="Times New Roman" w:cs="Times New Roman"/>
          <w:szCs w:val="24"/>
        </w:rPr>
        <w:t>, p.102723.</w:t>
      </w:r>
    </w:p>
    <w:p w14:paraId="487483C8" w14:textId="4ADC0184" w:rsidR="00EF51EA" w:rsidRPr="00C86CB8" w:rsidRDefault="00EF51EA" w:rsidP="00C86CB8">
      <w:pPr>
        <w:widowControl w:val="0"/>
        <w:autoSpaceDE w:val="0"/>
        <w:autoSpaceDN w:val="0"/>
        <w:adjustRightInd w:val="0"/>
        <w:rPr>
          <w:rFonts w:cs="Times New Roman"/>
          <w:szCs w:val="24"/>
        </w:rPr>
      </w:pPr>
      <w:r w:rsidRPr="00C86CB8">
        <w:rPr>
          <w:rFonts w:cs="Times New Roman"/>
          <w:szCs w:val="24"/>
        </w:rPr>
        <w:t>Brown, R., Rocha, A. and Cowling, M. (2020)</w:t>
      </w:r>
      <w:r w:rsidR="00C86CB8" w:rsidRPr="00C86CB8">
        <w:rPr>
          <w:rFonts w:cs="Times New Roman"/>
          <w:szCs w:val="24"/>
        </w:rPr>
        <w:t xml:space="preserve"> </w:t>
      </w:r>
      <w:r w:rsidRPr="00C86CB8">
        <w:rPr>
          <w:rFonts w:cs="Times New Roman"/>
          <w:szCs w:val="24"/>
        </w:rPr>
        <w:t xml:space="preserve">Financing entrepreneurship in times of crisis: Exploring the impact of COVID-19 on the market for entrepreneurial finance in the United Kingdom. </w:t>
      </w:r>
      <w:r w:rsidRPr="00C86CB8">
        <w:rPr>
          <w:rFonts w:cs="Times New Roman"/>
          <w:i/>
          <w:iCs/>
          <w:szCs w:val="24"/>
        </w:rPr>
        <w:t>International Small Business Journal: Researching Entrepreneurship</w:t>
      </w:r>
      <w:r w:rsidRPr="00C86CB8">
        <w:rPr>
          <w:rFonts w:cs="Times New Roman"/>
          <w:szCs w:val="24"/>
        </w:rPr>
        <w:t xml:space="preserve">, 38(5), p.026624262093746. </w:t>
      </w:r>
      <w:proofErr w:type="spellStart"/>
      <w:r w:rsidRPr="00C86CB8">
        <w:rPr>
          <w:rFonts w:cs="Times New Roman"/>
          <w:szCs w:val="24"/>
        </w:rPr>
        <w:t>doi:</w:t>
      </w:r>
      <w:hyperlink r:id="rId26" w:history="1">
        <w:r w:rsidRPr="00C86CB8">
          <w:rPr>
            <w:rFonts w:cs="Times New Roman"/>
            <w:szCs w:val="24"/>
          </w:rPr>
          <w:t>https</w:t>
        </w:r>
        <w:proofErr w:type="spellEnd"/>
        <w:r w:rsidRPr="00C86CB8">
          <w:rPr>
            <w:rFonts w:cs="Times New Roman"/>
            <w:szCs w:val="24"/>
          </w:rPr>
          <w:t>://doi.org/10.1177/0266242620937464</w:t>
        </w:r>
      </w:hyperlink>
      <w:r w:rsidRPr="00C86CB8">
        <w:rPr>
          <w:rFonts w:cs="Times New Roman"/>
          <w:szCs w:val="24"/>
        </w:rPr>
        <w:t>.</w:t>
      </w:r>
    </w:p>
    <w:p w14:paraId="38F05C4F" w14:textId="2FD7A9FF" w:rsidR="00EF51EA" w:rsidRPr="00C86CB8" w:rsidRDefault="00EF51EA" w:rsidP="00C86CB8">
      <w:pPr>
        <w:widowControl w:val="0"/>
        <w:autoSpaceDE w:val="0"/>
        <w:autoSpaceDN w:val="0"/>
        <w:adjustRightInd w:val="0"/>
        <w:rPr>
          <w:rFonts w:cs="Times New Roman"/>
          <w:szCs w:val="24"/>
        </w:rPr>
      </w:pPr>
      <w:r w:rsidRPr="00C86CB8">
        <w:rPr>
          <w:rFonts w:cs="Times New Roman"/>
          <w:szCs w:val="24"/>
        </w:rPr>
        <w:t xml:space="preserve">Budden, P. and Murray, F. (2022) </w:t>
      </w:r>
      <w:r w:rsidRPr="00C86CB8">
        <w:rPr>
          <w:rFonts w:cs="Times New Roman"/>
          <w:i/>
          <w:iCs/>
          <w:szCs w:val="24"/>
        </w:rPr>
        <w:t>Start-ups, new SMEs &amp; other Growth Ventures</w:t>
      </w:r>
      <w:r w:rsidRPr="00C86CB8">
        <w:rPr>
          <w:rFonts w:cs="Times New Roman"/>
          <w:szCs w:val="24"/>
        </w:rPr>
        <w:t xml:space="preserve">. [online] Available at: </w:t>
      </w:r>
      <w:hyperlink r:id="rId27" w:history="1">
        <w:r w:rsidRPr="00C86CB8">
          <w:rPr>
            <w:rFonts w:cs="Times New Roman"/>
            <w:szCs w:val="24"/>
          </w:rPr>
          <w:t>https://innovation.mit.edu/assets/BuddenMurrayUkuku_SME-IDE_WorkingPaper__Jan2021.pdf</w:t>
        </w:r>
      </w:hyperlink>
      <w:r w:rsidRPr="00C86CB8">
        <w:rPr>
          <w:rFonts w:cs="Times New Roman"/>
          <w:szCs w:val="24"/>
        </w:rPr>
        <w:t xml:space="preserve"> </w:t>
      </w:r>
      <w:r w:rsidR="00C86CB8" w:rsidRPr="00C86CB8">
        <w:rPr>
          <w:rFonts w:cs="Times New Roman"/>
          <w:szCs w:val="24"/>
        </w:rPr>
        <w:t>(</w:t>
      </w:r>
      <w:r w:rsidRPr="00C86CB8">
        <w:rPr>
          <w:rFonts w:cs="Times New Roman"/>
          <w:szCs w:val="24"/>
        </w:rPr>
        <w:t xml:space="preserve">Accessed </w:t>
      </w:r>
      <w:r w:rsidR="00C86CB8" w:rsidRPr="00C86CB8">
        <w:rPr>
          <w:rFonts w:cs="Times New Roman"/>
          <w:szCs w:val="24"/>
        </w:rPr>
        <w:t xml:space="preserve">on: </w:t>
      </w:r>
      <w:r w:rsidRPr="00C86CB8">
        <w:rPr>
          <w:rFonts w:cs="Times New Roman"/>
          <w:szCs w:val="24"/>
        </w:rPr>
        <w:t>4 Nov. 2023</w:t>
      </w:r>
      <w:r w:rsidR="00C86CB8" w:rsidRPr="00C86CB8">
        <w:rPr>
          <w:rFonts w:cs="Times New Roman"/>
          <w:szCs w:val="24"/>
        </w:rPr>
        <w:t>)</w:t>
      </w:r>
      <w:r w:rsidRPr="00C86CB8">
        <w:rPr>
          <w:rFonts w:cs="Times New Roman"/>
          <w:szCs w:val="24"/>
        </w:rPr>
        <w:t>.</w:t>
      </w:r>
    </w:p>
    <w:p w14:paraId="78121591" w14:textId="7B8BE709" w:rsidR="00EF51EA" w:rsidRPr="00C86CB8" w:rsidRDefault="00EF51EA" w:rsidP="00C86CB8">
      <w:pPr>
        <w:rPr>
          <w:rFonts w:cs="Times New Roman"/>
          <w:szCs w:val="24"/>
          <w:shd w:val="clear" w:color="auto" w:fill="FFFFFF"/>
        </w:rPr>
      </w:pPr>
      <w:r w:rsidRPr="00C86CB8">
        <w:rPr>
          <w:rFonts w:cs="Times New Roman"/>
          <w:szCs w:val="24"/>
          <w:shd w:val="clear" w:color="auto" w:fill="FFFFFF"/>
        </w:rPr>
        <w:lastRenderedPageBreak/>
        <w:t xml:space="preserve">Budden, P., Murray, F. and </w:t>
      </w:r>
      <w:proofErr w:type="spellStart"/>
      <w:r w:rsidRPr="00C86CB8">
        <w:rPr>
          <w:rFonts w:cs="Times New Roman"/>
          <w:szCs w:val="24"/>
          <w:shd w:val="clear" w:color="auto" w:fill="FFFFFF"/>
        </w:rPr>
        <w:t>Ukuku</w:t>
      </w:r>
      <w:proofErr w:type="spellEnd"/>
      <w:r w:rsidRPr="00C86CB8">
        <w:rPr>
          <w:rFonts w:cs="Times New Roman"/>
          <w:szCs w:val="24"/>
          <w:shd w:val="clear" w:color="auto" w:fill="FFFFFF"/>
        </w:rPr>
        <w:t>, O.,</w:t>
      </w:r>
      <w:r w:rsidR="00C86CB8" w:rsidRPr="00C86CB8">
        <w:rPr>
          <w:rFonts w:cs="Times New Roman"/>
          <w:szCs w:val="24"/>
          <w:shd w:val="clear" w:color="auto" w:fill="FFFFFF"/>
        </w:rPr>
        <w:t xml:space="preserve"> (</w:t>
      </w:r>
      <w:r w:rsidRPr="00C86CB8">
        <w:rPr>
          <w:rFonts w:cs="Times New Roman"/>
          <w:szCs w:val="24"/>
          <w:shd w:val="clear" w:color="auto" w:fill="FFFFFF"/>
        </w:rPr>
        <w:t>2021</w:t>
      </w:r>
      <w:r w:rsidR="00C86CB8" w:rsidRPr="00C86CB8">
        <w:rPr>
          <w:rFonts w:cs="Times New Roman"/>
          <w:szCs w:val="24"/>
          <w:shd w:val="clear" w:color="auto" w:fill="FFFFFF"/>
        </w:rPr>
        <w:t xml:space="preserve">) </w:t>
      </w:r>
      <w:r w:rsidRPr="00C86CB8">
        <w:rPr>
          <w:rFonts w:cs="Times New Roman"/>
          <w:szCs w:val="24"/>
          <w:shd w:val="clear" w:color="auto" w:fill="FFFFFF"/>
        </w:rPr>
        <w:t>Differentiating Small Enterprises in the Innovation Economy: Start-ups, new SMEs &amp; other Growth Ventures.</w:t>
      </w:r>
    </w:p>
    <w:p w14:paraId="68D257D4" w14:textId="78AFADB9"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Byrne, D.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w:t>
      </w:r>
      <w:r w:rsidRPr="00C86CB8">
        <w:rPr>
          <w:rFonts w:cs="Times New Roman"/>
          <w:szCs w:val="24"/>
          <w:shd w:val="clear" w:color="auto" w:fill="FFFFFF"/>
        </w:rPr>
        <w:t xml:space="preserve"> A worked example of Braun and Clarke’s approach to reflexive thematic analysis. </w:t>
      </w:r>
      <w:r w:rsidRPr="00C86CB8">
        <w:rPr>
          <w:rFonts w:cs="Times New Roman"/>
          <w:i/>
          <w:iCs/>
          <w:szCs w:val="24"/>
          <w:shd w:val="clear" w:color="auto" w:fill="FFFFFF"/>
        </w:rPr>
        <w:t>Quality &amp; quantity</w:t>
      </w:r>
      <w:r w:rsidRPr="00C86CB8">
        <w:rPr>
          <w:rFonts w:cs="Times New Roman"/>
          <w:szCs w:val="24"/>
          <w:shd w:val="clear" w:color="auto" w:fill="FFFFFF"/>
        </w:rPr>
        <w:t>, </w:t>
      </w:r>
      <w:r w:rsidRPr="00C86CB8">
        <w:rPr>
          <w:rFonts w:cs="Times New Roman"/>
          <w:i/>
          <w:iCs/>
          <w:szCs w:val="24"/>
          <w:shd w:val="clear" w:color="auto" w:fill="FFFFFF"/>
        </w:rPr>
        <w:t>56</w:t>
      </w:r>
      <w:r w:rsidRPr="00C86CB8">
        <w:rPr>
          <w:rFonts w:cs="Times New Roman"/>
          <w:szCs w:val="24"/>
          <w:shd w:val="clear" w:color="auto" w:fill="FFFFFF"/>
        </w:rPr>
        <w:t>(3), pp.1391-1412.</w:t>
      </w:r>
    </w:p>
    <w:p w14:paraId="68805F77" w14:textId="5FA28405"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Carraro</w:t>
      </w:r>
      <w:proofErr w:type="spellEnd"/>
      <w:r w:rsidRPr="00C86CB8">
        <w:rPr>
          <w:rFonts w:cs="Times New Roman"/>
          <w:szCs w:val="24"/>
          <w:shd w:val="clear" w:color="auto" w:fill="FFFFFF"/>
        </w:rPr>
        <w:t xml:space="preserve">, W.B.W.H., Battisti, S. and Brito, C., </w:t>
      </w:r>
      <w:r w:rsidR="00C86CB8" w:rsidRPr="00C86CB8">
        <w:rPr>
          <w:rFonts w:cs="Times New Roman"/>
          <w:szCs w:val="24"/>
          <w:shd w:val="clear" w:color="auto" w:fill="FFFFFF"/>
        </w:rPr>
        <w:t>(</w:t>
      </w:r>
      <w:r w:rsidRPr="00C86CB8">
        <w:rPr>
          <w:rFonts w:cs="Times New Roman"/>
          <w:szCs w:val="24"/>
          <w:shd w:val="clear" w:color="auto" w:fill="FFFFFF"/>
        </w:rPr>
        <w:t>2020</w:t>
      </w:r>
      <w:r w:rsidR="00C86CB8" w:rsidRPr="00C86CB8">
        <w:rPr>
          <w:rFonts w:cs="Times New Roman"/>
          <w:szCs w:val="24"/>
          <w:shd w:val="clear" w:color="auto" w:fill="FFFFFF"/>
        </w:rPr>
        <w:t>)</w:t>
      </w:r>
      <w:r w:rsidRPr="00C86CB8">
        <w:rPr>
          <w:rFonts w:cs="Times New Roman"/>
          <w:szCs w:val="24"/>
          <w:shd w:val="clear" w:color="auto" w:fill="FFFFFF"/>
        </w:rPr>
        <w:t xml:space="preserve"> Identifying innovative practices of management control among start-ups. </w:t>
      </w:r>
      <w:r w:rsidRPr="00C86CB8">
        <w:rPr>
          <w:rFonts w:cs="Times New Roman"/>
          <w:i/>
          <w:iCs/>
          <w:szCs w:val="24"/>
          <w:shd w:val="clear" w:color="auto" w:fill="FFFFFF"/>
        </w:rPr>
        <w:t>International Journal of Management Practice</w:t>
      </w:r>
      <w:r w:rsidRPr="00C86CB8">
        <w:rPr>
          <w:rFonts w:cs="Times New Roman"/>
          <w:szCs w:val="24"/>
          <w:shd w:val="clear" w:color="auto" w:fill="FFFFFF"/>
        </w:rPr>
        <w:t>, </w:t>
      </w:r>
      <w:r w:rsidRPr="00C86CB8">
        <w:rPr>
          <w:rFonts w:cs="Times New Roman"/>
          <w:i/>
          <w:iCs/>
          <w:szCs w:val="24"/>
          <w:shd w:val="clear" w:color="auto" w:fill="FFFFFF"/>
        </w:rPr>
        <w:t>13</w:t>
      </w:r>
      <w:r w:rsidRPr="00C86CB8">
        <w:rPr>
          <w:rFonts w:cs="Times New Roman"/>
          <w:szCs w:val="24"/>
          <w:shd w:val="clear" w:color="auto" w:fill="FFFFFF"/>
        </w:rPr>
        <w:t>(4), pp.401-418.</w:t>
      </w:r>
    </w:p>
    <w:p w14:paraId="1FDB5750" w14:textId="7D5456A9" w:rsidR="00EF51EA" w:rsidRPr="00C86CB8" w:rsidRDefault="00EF51EA" w:rsidP="00C86CB8">
      <w:pPr>
        <w:spacing w:before="100" w:beforeAutospacing="1"/>
        <w:rPr>
          <w:rFonts w:eastAsia="Times New Roman" w:cs="Times New Roman"/>
          <w:szCs w:val="24"/>
        </w:rPr>
      </w:pPr>
      <w:proofErr w:type="spellStart"/>
      <w:r w:rsidRPr="00C86CB8">
        <w:rPr>
          <w:rFonts w:eastAsia="Times New Roman" w:cs="Times New Roman"/>
          <w:szCs w:val="24"/>
        </w:rPr>
        <w:t>Chrastina</w:t>
      </w:r>
      <w:proofErr w:type="spellEnd"/>
      <w:r w:rsidRPr="00C86CB8">
        <w:rPr>
          <w:rFonts w:eastAsia="Times New Roman" w:cs="Times New Roman"/>
          <w:szCs w:val="24"/>
        </w:rPr>
        <w:t xml:space="preserve">, J., </w:t>
      </w:r>
      <w:r w:rsidR="00C86CB8" w:rsidRPr="00C86CB8">
        <w:rPr>
          <w:rFonts w:eastAsia="Times New Roman" w:cs="Times New Roman"/>
          <w:szCs w:val="24"/>
        </w:rPr>
        <w:t>(</w:t>
      </w:r>
      <w:r w:rsidRPr="00C86CB8">
        <w:rPr>
          <w:rFonts w:eastAsia="Times New Roman" w:cs="Times New Roman"/>
          <w:szCs w:val="24"/>
        </w:rPr>
        <w:t>2019</w:t>
      </w:r>
      <w:r w:rsidR="00C86CB8" w:rsidRPr="00C86CB8">
        <w:rPr>
          <w:rFonts w:eastAsia="Times New Roman" w:cs="Times New Roman"/>
          <w:szCs w:val="24"/>
        </w:rPr>
        <w:t>)</w:t>
      </w:r>
      <w:r w:rsidRPr="00C86CB8">
        <w:rPr>
          <w:rFonts w:eastAsia="Times New Roman" w:cs="Times New Roman"/>
          <w:szCs w:val="24"/>
        </w:rPr>
        <w:t xml:space="preserve"> </w:t>
      </w:r>
      <w:proofErr w:type="spellStart"/>
      <w:r w:rsidRPr="00C86CB8">
        <w:rPr>
          <w:rFonts w:eastAsia="Times New Roman" w:cs="Times New Roman"/>
          <w:szCs w:val="24"/>
        </w:rPr>
        <w:t>Případová</w:t>
      </w:r>
      <w:proofErr w:type="spellEnd"/>
      <w:r w:rsidRPr="00C86CB8">
        <w:rPr>
          <w:rFonts w:eastAsia="Times New Roman" w:cs="Times New Roman"/>
          <w:szCs w:val="24"/>
        </w:rPr>
        <w:t xml:space="preserve"> </w:t>
      </w:r>
      <w:proofErr w:type="spellStart"/>
      <w:r w:rsidRPr="00C86CB8">
        <w:rPr>
          <w:rFonts w:eastAsia="Times New Roman" w:cs="Times New Roman"/>
          <w:szCs w:val="24"/>
        </w:rPr>
        <w:t>studie</w:t>
      </w:r>
      <w:proofErr w:type="spellEnd"/>
      <w:r w:rsidRPr="00C86CB8">
        <w:rPr>
          <w:rFonts w:eastAsia="Times New Roman" w:cs="Times New Roman"/>
          <w:szCs w:val="24"/>
        </w:rPr>
        <w:t>–</w:t>
      </w:r>
      <w:proofErr w:type="spellStart"/>
      <w:r w:rsidRPr="00C86CB8">
        <w:rPr>
          <w:rFonts w:eastAsia="Times New Roman" w:cs="Times New Roman"/>
          <w:szCs w:val="24"/>
        </w:rPr>
        <w:t>metoda</w:t>
      </w:r>
      <w:proofErr w:type="spellEnd"/>
      <w:r w:rsidRPr="00C86CB8">
        <w:rPr>
          <w:rFonts w:eastAsia="Times New Roman" w:cs="Times New Roman"/>
          <w:szCs w:val="24"/>
        </w:rPr>
        <w:t xml:space="preserve"> </w:t>
      </w:r>
      <w:proofErr w:type="spellStart"/>
      <w:r w:rsidRPr="00C86CB8">
        <w:rPr>
          <w:rFonts w:eastAsia="Times New Roman" w:cs="Times New Roman"/>
          <w:szCs w:val="24"/>
        </w:rPr>
        <w:t>kvalitativní</w:t>
      </w:r>
      <w:proofErr w:type="spellEnd"/>
      <w:r w:rsidRPr="00C86CB8">
        <w:rPr>
          <w:rFonts w:eastAsia="Times New Roman" w:cs="Times New Roman"/>
          <w:szCs w:val="24"/>
        </w:rPr>
        <w:t xml:space="preserve"> </w:t>
      </w:r>
      <w:proofErr w:type="spellStart"/>
      <w:r w:rsidRPr="00C86CB8">
        <w:rPr>
          <w:rFonts w:eastAsia="Times New Roman" w:cs="Times New Roman"/>
          <w:szCs w:val="24"/>
        </w:rPr>
        <w:t>výzkumné</w:t>
      </w:r>
      <w:proofErr w:type="spellEnd"/>
      <w:r w:rsidRPr="00C86CB8">
        <w:rPr>
          <w:rFonts w:eastAsia="Times New Roman" w:cs="Times New Roman"/>
          <w:szCs w:val="24"/>
        </w:rPr>
        <w:t xml:space="preserve"> </w:t>
      </w:r>
      <w:proofErr w:type="spellStart"/>
      <w:r w:rsidRPr="00C86CB8">
        <w:rPr>
          <w:rFonts w:eastAsia="Times New Roman" w:cs="Times New Roman"/>
          <w:szCs w:val="24"/>
        </w:rPr>
        <w:t>strategie</w:t>
      </w:r>
      <w:proofErr w:type="spellEnd"/>
      <w:r w:rsidRPr="00C86CB8">
        <w:rPr>
          <w:rFonts w:eastAsia="Times New Roman" w:cs="Times New Roman"/>
          <w:szCs w:val="24"/>
        </w:rPr>
        <w:t xml:space="preserve"> a </w:t>
      </w:r>
      <w:proofErr w:type="spellStart"/>
      <w:r w:rsidRPr="00C86CB8">
        <w:rPr>
          <w:rFonts w:eastAsia="Times New Roman" w:cs="Times New Roman"/>
          <w:szCs w:val="24"/>
        </w:rPr>
        <w:t>designování</w:t>
      </w:r>
      <w:proofErr w:type="spellEnd"/>
      <w:r w:rsidRPr="00C86CB8">
        <w:rPr>
          <w:rFonts w:eastAsia="Times New Roman" w:cs="Times New Roman"/>
          <w:szCs w:val="24"/>
        </w:rPr>
        <w:t xml:space="preserve"> </w:t>
      </w:r>
      <w:proofErr w:type="spellStart"/>
      <w:r w:rsidRPr="00C86CB8">
        <w:rPr>
          <w:rFonts w:eastAsia="Times New Roman" w:cs="Times New Roman"/>
          <w:szCs w:val="24"/>
        </w:rPr>
        <w:t>výzkumu</w:t>
      </w:r>
      <w:proofErr w:type="spellEnd"/>
      <w:r w:rsidRPr="00C86CB8">
        <w:rPr>
          <w:rFonts w:eastAsia="Times New Roman" w:cs="Times New Roman"/>
          <w:szCs w:val="24"/>
        </w:rPr>
        <w:t xml:space="preserve">: Case study–a method of qualitative research strategy and research design. </w:t>
      </w:r>
      <w:proofErr w:type="spellStart"/>
      <w:r w:rsidRPr="00C86CB8">
        <w:rPr>
          <w:rFonts w:eastAsia="Times New Roman" w:cs="Times New Roman"/>
          <w:szCs w:val="24"/>
        </w:rPr>
        <w:t>Palacký</w:t>
      </w:r>
      <w:proofErr w:type="spellEnd"/>
      <w:r w:rsidRPr="00C86CB8">
        <w:rPr>
          <w:rFonts w:eastAsia="Times New Roman" w:cs="Times New Roman"/>
          <w:szCs w:val="24"/>
        </w:rPr>
        <w:t xml:space="preserve"> University Olomouc. </w:t>
      </w:r>
    </w:p>
    <w:p w14:paraId="3CB14DF0" w14:textId="278D9EC9" w:rsidR="00EF51EA" w:rsidRPr="00C86CB8" w:rsidRDefault="00EF51EA" w:rsidP="00C86CB8">
      <w:pPr>
        <w:widowControl w:val="0"/>
        <w:autoSpaceDE w:val="0"/>
        <w:autoSpaceDN w:val="0"/>
        <w:adjustRightInd w:val="0"/>
        <w:rPr>
          <w:rFonts w:cs="Times New Roman"/>
          <w:szCs w:val="24"/>
        </w:rPr>
      </w:pPr>
      <w:proofErr w:type="spellStart"/>
      <w:r w:rsidRPr="00C86CB8">
        <w:rPr>
          <w:rFonts w:cs="Times New Roman"/>
          <w:szCs w:val="24"/>
        </w:rPr>
        <w:t>Cirule</w:t>
      </w:r>
      <w:proofErr w:type="spellEnd"/>
      <w:r w:rsidRPr="00C86CB8">
        <w:rPr>
          <w:rFonts w:cs="Times New Roman"/>
          <w:szCs w:val="24"/>
        </w:rPr>
        <w:t xml:space="preserve">, I. and </w:t>
      </w:r>
      <w:proofErr w:type="spellStart"/>
      <w:r w:rsidRPr="00C86CB8">
        <w:rPr>
          <w:rFonts w:cs="Times New Roman"/>
          <w:szCs w:val="24"/>
        </w:rPr>
        <w:t>Uvarova</w:t>
      </w:r>
      <w:proofErr w:type="spellEnd"/>
      <w:r w:rsidRPr="00C86CB8">
        <w:rPr>
          <w:rFonts w:cs="Times New Roman"/>
          <w:szCs w:val="24"/>
        </w:rPr>
        <w:t xml:space="preserve">, I. (2022) Open Innovation and Determinants of Technology-Driven Sustainable Value Creation in Incubated Start-Ups. </w:t>
      </w:r>
      <w:r w:rsidRPr="00C86CB8">
        <w:rPr>
          <w:rFonts w:cs="Times New Roman"/>
          <w:i/>
          <w:iCs/>
          <w:szCs w:val="24"/>
        </w:rPr>
        <w:t>Journal of Open Innovation: Technology, Market, and Complexity</w:t>
      </w:r>
      <w:r w:rsidRPr="00C86CB8">
        <w:rPr>
          <w:rFonts w:cs="Times New Roman"/>
          <w:szCs w:val="24"/>
        </w:rPr>
        <w:t xml:space="preserve">, 8(3), p.162. </w:t>
      </w:r>
      <w:proofErr w:type="spellStart"/>
      <w:r w:rsidRPr="00C86CB8">
        <w:rPr>
          <w:rFonts w:cs="Times New Roman"/>
          <w:szCs w:val="24"/>
        </w:rPr>
        <w:t>doi:</w:t>
      </w:r>
      <w:hyperlink r:id="rId28" w:history="1">
        <w:r w:rsidRPr="00C86CB8">
          <w:rPr>
            <w:rFonts w:cs="Times New Roman"/>
            <w:szCs w:val="24"/>
          </w:rPr>
          <w:t>https</w:t>
        </w:r>
        <w:proofErr w:type="spellEnd"/>
        <w:r w:rsidRPr="00C86CB8">
          <w:rPr>
            <w:rFonts w:cs="Times New Roman"/>
            <w:szCs w:val="24"/>
          </w:rPr>
          <w:t>://doi.org/10.3390/joitmc8030162</w:t>
        </w:r>
      </w:hyperlink>
      <w:r w:rsidRPr="00C86CB8">
        <w:rPr>
          <w:rFonts w:cs="Times New Roman"/>
          <w:szCs w:val="24"/>
        </w:rPr>
        <w:t>.</w:t>
      </w:r>
    </w:p>
    <w:p w14:paraId="7907BAAA" w14:textId="38107803"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Cofficient</w:t>
      </w:r>
      <w:proofErr w:type="spellEnd"/>
      <w:r w:rsidRPr="00C86CB8">
        <w:rPr>
          <w:rFonts w:cs="Times New Roman"/>
          <w:szCs w:val="24"/>
          <w:shd w:val="clear" w:color="auto" w:fill="FFFFFF"/>
        </w:rPr>
        <w:t xml:space="preserve"> (2024)</w:t>
      </w:r>
      <w:r w:rsidR="00C86CB8" w:rsidRPr="00C86CB8">
        <w:rPr>
          <w:rFonts w:cs="Times New Roman"/>
          <w:szCs w:val="24"/>
          <w:shd w:val="clear" w:color="auto" w:fill="FFFFFF"/>
        </w:rPr>
        <w:t xml:space="preserve"> </w:t>
      </w:r>
      <w:r w:rsidRPr="00C86CB8">
        <w:rPr>
          <w:rFonts w:cs="Times New Roman"/>
          <w:szCs w:val="24"/>
          <w:shd w:val="clear" w:color="auto" w:fill="FFFFFF"/>
        </w:rPr>
        <w:t xml:space="preserve">Challenges Facing </w:t>
      </w:r>
      <w:r w:rsidR="00C86CB8" w:rsidRPr="00C86CB8">
        <w:rPr>
          <w:rFonts w:cs="Times New Roman"/>
          <w:szCs w:val="24"/>
          <w:shd w:val="clear" w:color="auto" w:fill="FFFFFF"/>
        </w:rPr>
        <w:t>E-commerce</w:t>
      </w:r>
      <w:r w:rsidRPr="00C86CB8">
        <w:rPr>
          <w:rFonts w:cs="Times New Roman"/>
          <w:szCs w:val="24"/>
          <w:shd w:val="clear" w:color="auto" w:fill="FFFFFF"/>
        </w:rPr>
        <w:t xml:space="preserve"> Business </w:t>
      </w:r>
      <w:r w:rsidR="00C86CB8" w:rsidRPr="00C86CB8">
        <w:rPr>
          <w:rFonts w:cs="Times New Roman"/>
          <w:szCs w:val="24"/>
          <w:shd w:val="clear" w:color="auto" w:fill="FFFFFF"/>
        </w:rPr>
        <w:t>in</w:t>
      </w:r>
      <w:r w:rsidRPr="00C86CB8">
        <w:rPr>
          <w:rFonts w:cs="Times New Roman"/>
          <w:szCs w:val="24"/>
          <w:shd w:val="clear" w:color="auto" w:fill="FFFFFF"/>
        </w:rPr>
        <w:t xml:space="preserve"> </w:t>
      </w:r>
      <w:r w:rsidR="00B32AE2" w:rsidRPr="00C86CB8">
        <w:rPr>
          <w:rFonts w:cs="Times New Roman"/>
          <w:szCs w:val="24"/>
          <w:shd w:val="clear" w:color="auto" w:fill="FFFFFF"/>
        </w:rPr>
        <w:t>the</w:t>
      </w:r>
      <w:r w:rsidRPr="00C86CB8">
        <w:rPr>
          <w:rFonts w:cs="Times New Roman"/>
          <w:szCs w:val="24"/>
          <w:shd w:val="clear" w:color="auto" w:fill="FFFFFF"/>
        </w:rPr>
        <w:t xml:space="preserve"> UK,</w:t>
      </w:r>
      <w:r w:rsidR="00C86CB8" w:rsidRPr="00C86CB8">
        <w:rPr>
          <w:rFonts w:cs="Times New Roman"/>
          <w:szCs w:val="24"/>
          <w:shd w:val="clear" w:color="auto" w:fill="FFFFFF"/>
        </w:rPr>
        <w:t xml:space="preserve"> </w:t>
      </w:r>
      <w:r w:rsidRPr="00C86CB8">
        <w:rPr>
          <w:rFonts w:cs="Times New Roman"/>
          <w:szCs w:val="24"/>
          <w:shd w:val="clear" w:color="auto" w:fill="FFFFFF"/>
        </w:rPr>
        <w:t xml:space="preserve">Available at: https://www.cofficient.co.uk/challenges-facing-ecommerce/ </w:t>
      </w:r>
      <w:r w:rsidR="00C86CB8" w:rsidRPr="00C86CB8">
        <w:rPr>
          <w:rFonts w:cs="Times New Roman"/>
          <w:szCs w:val="24"/>
          <w:shd w:val="clear" w:color="auto" w:fill="FFFFFF"/>
        </w:rPr>
        <w:t>(</w:t>
      </w:r>
      <w:r w:rsidRPr="00C86CB8">
        <w:rPr>
          <w:rFonts w:cs="Times New Roman"/>
          <w:szCs w:val="24"/>
          <w:shd w:val="clear" w:color="auto" w:fill="FFFFFF"/>
        </w:rPr>
        <w:t>Accessed on: 4th January 2024</w:t>
      </w:r>
      <w:r w:rsidR="00C86CB8" w:rsidRPr="00C86CB8">
        <w:rPr>
          <w:rFonts w:cs="Times New Roman"/>
          <w:szCs w:val="24"/>
          <w:shd w:val="clear" w:color="auto" w:fill="FFFFFF"/>
        </w:rPr>
        <w:t>)</w:t>
      </w:r>
    </w:p>
    <w:p w14:paraId="3890FABA" w14:textId="463115ED"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Conway, T. and Hemphill, T. </w:t>
      </w:r>
      <w:r w:rsidR="00C86CB8" w:rsidRPr="00C86CB8">
        <w:rPr>
          <w:rFonts w:cs="Times New Roman"/>
          <w:szCs w:val="24"/>
          <w:shd w:val="clear" w:color="auto" w:fill="FFFFFF"/>
        </w:rPr>
        <w:t>(</w:t>
      </w:r>
      <w:r w:rsidRPr="00C86CB8">
        <w:rPr>
          <w:rFonts w:cs="Times New Roman"/>
          <w:szCs w:val="24"/>
          <w:shd w:val="clear" w:color="auto" w:fill="FFFFFF"/>
        </w:rPr>
        <w:t>2019</w:t>
      </w:r>
      <w:r w:rsidR="00C86CB8" w:rsidRPr="00C86CB8">
        <w:rPr>
          <w:rFonts w:cs="Times New Roman"/>
          <w:szCs w:val="24"/>
          <w:shd w:val="clear" w:color="auto" w:fill="FFFFFF"/>
        </w:rPr>
        <w:t>)</w:t>
      </w:r>
      <w:r w:rsidRPr="00C86CB8">
        <w:rPr>
          <w:rFonts w:cs="Times New Roman"/>
          <w:szCs w:val="24"/>
          <w:shd w:val="clear" w:color="auto" w:fill="FFFFFF"/>
        </w:rPr>
        <w:t xml:space="preserve"> Growth hacking as an approach to producing growth amongst UK technology start-ups: an evaluation. </w:t>
      </w:r>
      <w:r w:rsidRPr="00C86CB8">
        <w:rPr>
          <w:rFonts w:cs="Times New Roman"/>
          <w:i/>
          <w:iCs/>
          <w:szCs w:val="24"/>
          <w:shd w:val="clear" w:color="auto" w:fill="FFFFFF"/>
        </w:rPr>
        <w:t>Journal of Research in Marketing and Entrepreneurship</w:t>
      </w:r>
      <w:r w:rsidRPr="00C86CB8">
        <w:rPr>
          <w:rFonts w:cs="Times New Roman"/>
          <w:szCs w:val="24"/>
          <w:shd w:val="clear" w:color="auto" w:fill="FFFFFF"/>
        </w:rPr>
        <w:t>, </w:t>
      </w:r>
      <w:r w:rsidRPr="00C86CB8">
        <w:rPr>
          <w:rFonts w:cs="Times New Roman"/>
          <w:i/>
          <w:iCs/>
          <w:szCs w:val="24"/>
          <w:shd w:val="clear" w:color="auto" w:fill="FFFFFF"/>
        </w:rPr>
        <w:t>21</w:t>
      </w:r>
      <w:r w:rsidRPr="00C86CB8">
        <w:rPr>
          <w:rFonts w:cs="Times New Roman"/>
          <w:szCs w:val="24"/>
          <w:shd w:val="clear" w:color="auto" w:fill="FFFFFF"/>
        </w:rPr>
        <w:t>(2), pp.163-179.</w:t>
      </w:r>
    </w:p>
    <w:p w14:paraId="2CEF8BDC" w14:textId="3B29798D"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Dal Mas, F. and </w:t>
      </w:r>
      <w:proofErr w:type="spellStart"/>
      <w:r w:rsidRPr="00C86CB8">
        <w:rPr>
          <w:rFonts w:cs="Times New Roman"/>
          <w:szCs w:val="24"/>
          <w:shd w:val="clear" w:color="auto" w:fill="FFFFFF"/>
        </w:rPr>
        <w:t>Paoloni</w:t>
      </w:r>
      <w:proofErr w:type="spellEnd"/>
      <w:r w:rsidRPr="00C86CB8">
        <w:rPr>
          <w:rFonts w:cs="Times New Roman"/>
          <w:szCs w:val="24"/>
          <w:shd w:val="clear" w:color="auto" w:fill="FFFFFF"/>
        </w:rPr>
        <w:t xml:space="preserve">, P. </w:t>
      </w:r>
      <w:r w:rsidR="00C86CB8" w:rsidRPr="00C86CB8">
        <w:rPr>
          <w:rFonts w:cs="Times New Roman"/>
          <w:szCs w:val="24"/>
          <w:shd w:val="clear" w:color="auto" w:fill="FFFFFF"/>
        </w:rPr>
        <w:t>(</w:t>
      </w:r>
      <w:r w:rsidRPr="00C86CB8">
        <w:rPr>
          <w:rFonts w:cs="Times New Roman"/>
          <w:szCs w:val="24"/>
          <w:shd w:val="clear" w:color="auto" w:fill="FFFFFF"/>
        </w:rPr>
        <w:t>2020</w:t>
      </w:r>
      <w:r w:rsidR="00C86CB8" w:rsidRPr="00C86CB8">
        <w:rPr>
          <w:rFonts w:cs="Times New Roman"/>
          <w:szCs w:val="24"/>
          <w:shd w:val="clear" w:color="auto" w:fill="FFFFFF"/>
        </w:rPr>
        <w:t>)</w:t>
      </w:r>
      <w:r w:rsidRPr="00C86CB8">
        <w:rPr>
          <w:rFonts w:cs="Times New Roman"/>
          <w:szCs w:val="24"/>
          <w:shd w:val="clear" w:color="auto" w:fill="FFFFFF"/>
        </w:rPr>
        <w:t xml:space="preserve"> Female start-ups in Italy: A relational capital perspective. In </w:t>
      </w:r>
      <w:r w:rsidRPr="00C86CB8">
        <w:rPr>
          <w:rFonts w:cs="Times New Roman"/>
          <w:i/>
          <w:iCs/>
          <w:szCs w:val="24"/>
          <w:shd w:val="clear" w:color="auto" w:fill="FFFFFF"/>
        </w:rPr>
        <w:t>Gender Studies, Entrepreneurship and Human Capital: 5th IPAZIA Workshop on Gender Issues 2019</w:t>
      </w:r>
      <w:r w:rsidRPr="00C86CB8">
        <w:rPr>
          <w:rFonts w:cs="Times New Roman"/>
          <w:szCs w:val="24"/>
          <w:shd w:val="clear" w:color="auto" w:fill="FFFFFF"/>
        </w:rPr>
        <w:t> (pp. 75-87). Springer International Publishing.</w:t>
      </w:r>
    </w:p>
    <w:p w14:paraId="7CD54C09" w14:textId="48823995" w:rsidR="00EF51EA" w:rsidRPr="00C86CB8" w:rsidRDefault="00DD071E" w:rsidP="00C86CB8">
      <w:pPr>
        <w:rPr>
          <w:rFonts w:cs="Times New Roman"/>
          <w:szCs w:val="24"/>
          <w:shd w:val="clear" w:color="auto" w:fill="FFFFFF"/>
        </w:rPr>
      </w:pPr>
      <w:r>
        <w:rPr>
          <w:rFonts w:cs="Times New Roman"/>
          <w:szCs w:val="24"/>
          <w:shd w:val="clear" w:color="auto" w:fill="FFFFFF"/>
        </w:rPr>
        <w:t>De</w:t>
      </w:r>
      <w:r w:rsidR="00EF51EA" w:rsidRPr="00C86CB8">
        <w:rPr>
          <w:rFonts w:cs="Times New Roman"/>
          <w:szCs w:val="24"/>
          <w:shd w:val="clear" w:color="auto" w:fill="FFFFFF"/>
        </w:rPr>
        <w:t xml:space="preserve"> Villiers, C., </w:t>
      </w:r>
      <w:proofErr w:type="spellStart"/>
      <w:r w:rsidR="00EF51EA" w:rsidRPr="00C86CB8">
        <w:rPr>
          <w:rFonts w:cs="Times New Roman"/>
          <w:szCs w:val="24"/>
          <w:shd w:val="clear" w:color="auto" w:fill="FFFFFF"/>
        </w:rPr>
        <w:t>Kuruppu</w:t>
      </w:r>
      <w:proofErr w:type="spellEnd"/>
      <w:r w:rsidR="00EF51EA" w:rsidRPr="00C86CB8">
        <w:rPr>
          <w:rFonts w:cs="Times New Roman"/>
          <w:szCs w:val="24"/>
          <w:shd w:val="clear" w:color="auto" w:fill="FFFFFF"/>
        </w:rPr>
        <w:t xml:space="preserve">, S. and Dissanayake, D. </w:t>
      </w:r>
      <w:r w:rsidR="00C86CB8" w:rsidRPr="00C86CB8">
        <w:rPr>
          <w:rFonts w:cs="Times New Roman"/>
          <w:szCs w:val="24"/>
          <w:shd w:val="clear" w:color="auto" w:fill="FFFFFF"/>
        </w:rPr>
        <w:t>(</w:t>
      </w:r>
      <w:r w:rsidR="00EF51EA" w:rsidRPr="00C86CB8">
        <w:rPr>
          <w:rFonts w:cs="Times New Roman"/>
          <w:szCs w:val="24"/>
          <w:shd w:val="clear" w:color="auto" w:fill="FFFFFF"/>
        </w:rPr>
        <w:t>202</w:t>
      </w:r>
      <w:r w:rsidR="00C86CB8" w:rsidRPr="00C86CB8">
        <w:rPr>
          <w:rFonts w:cs="Times New Roman"/>
          <w:szCs w:val="24"/>
          <w:shd w:val="clear" w:color="auto" w:fill="FFFFFF"/>
        </w:rPr>
        <w:t>1)</w:t>
      </w:r>
      <w:r w:rsidR="00EF51EA" w:rsidRPr="00C86CB8">
        <w:rPr>
          <w:rFonts w:cs="Times New Roman"/>
          <w:szCs w:val="24"/>
          <w:shd w:val="clear" w:color="auto" w:fill="FFFFFF"/>
        </w:rPr>
        <w:t xml:space="preserve"> A (new) role for business–Promoting the United Nations’ Sustainable Development Goals through the internet-of-things and blockchain technology. </w:t>
      </w:r>
      <w:r w:rsidR="00EF51EA" w:rsidRPr="00C86CB8">
        <w:rPr>
          <w:rFonts w:cs="Times New Roman"/>
          <w:i/>
          <w:iCs/>
          <w:szCs w:val="24"/>
          <w:shd w:val="clear" w:color="auto" w:fill="FFFFFF"/>
        </w:rPr>
        <w:t xml:space="preserve">Journal of </w:t>
      </w:r>
      <w:r w:rsidR="00C86CB8" w:rsidRPr="00C86CB8">
        <w:rPr>
          <w:rFonts w:cs="Times New Roman"/>
          <w:i/>
          <w:iCs/>
          <w:szCs w:val="24"/>
          <w:shd w:val="clear" w:color="auto" w:fill="FFFFFF"/>
        </w:rPr>
        <w:t>Business</w:t>
      </w:r>
      <w:r w:rsidR="00EF51EA" w:rsidRPr="00C86CB8">
        <w:rPr>
          <w:rFonts w:cs="Times New Roman"/>
          <w:i/>
          <w:iCs/>
          <w:szCs w:val="24"/>
          <w:shd w:val="clear" w:color="auto" w:fill="FFFFFF"/>
        </w:rPr>
        <w:t xml:space="preserve"> </w:t>
      </w:r>
      <w:r w:rsidR="00C86CB8" w:rsidRPr="00C86CB8">
        <w:rPr>
          <w:rFonts w:cs="Times New Roman"/>
          <w:i/>
          <w:iCs/>
          <w:szCs w:val="24"/>
          <w:shd w:val="clear" w:color="auto" w:fill="FFFFFF"/>
        </w:rPr>
        <w:t>Research</w:t>
      </w:r>
      <w:r w:rsidR="00EF51EA" w:rsidRPr="00C86CB8">
        <w:rPr>
          <w:rFonts w:cs="Times New Roman"/>
          <w:szCs w:val="24"/>
          <w:shd w:val="clear" w:color="auto" w:fill="FFFFFF"/>
        </w:rPr>
        <w:t>, </w:t>
      </w:r>
      <w:r w:rsidR="00EF51EA" w:rsidRPr="00C86CB8">
        <w:rPr>
          <w:rFonts w:cs="Times New Roman"/>
          <w:i/>
          <w:iCs/>
          <w:szCs w:val="24"/>
          <w:shd w:val="clear" w:color="auto" w:fill="FFFFFF"/>
        </w:rPr>
        <w:t>131</w:t>
      </w:r>
      <w:r w:rsidR="00EF51EA" w:rsidRPr="00C86CB8">
        <w:rPr>
          <w:rFonts w:cs="Times New Roman"/>
          <w:szCs w:val="24"/>
          <w:shd w:val="clear" w:color="auto" w:fill="FFFFFF"/>
        </w:rPr>
        <w:t>, pp.598-609.</w:t>
      </w:r>
    </w:p>
    <w:p w14:paraId="1DD302A9" w14:textId="5D22278A" w:rsidR="00EF51EA" w:rsidRPr="00C86CB8" w:rsidRDefault="00EF51EA" w:rsidP="00C86CB8">
      <w:pPr>
        <w:widowControl w:val="0"/>
        <w:autoSpaceDE w:val="0"/>
        <w:autoSpaceDN w:val="0"/>
        <w:adjustRightInd w:val="0"/>
        <w:rPr>
          <w:rFonts w:cs="Times New Roman"/>
          <w:szCs w:val="24"/>
        </w:rPr>
      </w:pPr>
      <w:r w:rsidRPr="00C86CB8">
        <w:rPr>
          <w:rFonts w:cs="Times New Roman"/>
          <w:szCs w:val="24"/>
        </w:rPr>
        <w:t xml:space="preserve">Deng, M. and Yan, Y. (2021) Striking the balance between professionalism and commercialism: A cross-case study on news start-ups in China. </w:t>
      </w:r>
      <w:r w:rsidRPr="00C86CB8">
        <w:rPr>
          <w:rFonts w:cs="Times New Roman"/>
          <w:i/>
          <w:iCs/>
          <w:szCs w:val="24"/>
        </w:rPr>
        <w:t>Journalism</w:t>
      </w:r>
      <w:r w:rsidRPr="00C86CB8">
        <w:rPr>
          <w:rFonts w:cs="Times New Roman"/>
          <w:szCs w:val="24"/>
        </w:rPr>
        <w:t xml:space="preserve">, p.146488492199307. </w:t>
      </w:r>
      <w:r w:rsidR="00B32AE2">
        <w:rPr>
          <w:rFonts w:cs="Times New Roman"/>
          <w:szCs w:val="24"/>
        </w:rPr>
        <w:t xml:space="preserve">Available: </w:t>
      </w:r>
      <w:proofErr w:type="spellStart"/>
      <w:r w:rsidR="00DD071E">
        <w:rPr>
          <w:rFonts w:cs="Times New Roman"/>
          <w:szCs w:val="24"/>
        </w:rPr>
        <w:t>Doi</w:t>
      </w:r>
      <w:r w:rsidRPr="00C86CB8">
        <w:rPr>
          <w:rFonts w:cs="Times New Roman"/>
          <w:szCs w:val="24"/>
        </w:rPr>
        <w:t>:</w:t>
      </w:r>
      <w:hyperlink r:id="rId29" w:history="1">
        <w:r w:rsidRPr="00C86CB8">
          <w:rPr>
            <w:rFonts w:cs="Times New Roman"/>
            <w:szCs w:val="24"/>
          </w:rPr>
          <w:t>https</w:t>
        </w:r>
        <w:proofErr w:type="spellEnd"/>
        <w:r w:rsidRPr="00C86CB8">
          <w:rPr>
            <w:rFonts w:cs="Times New Roman"/>
            <w:szCs w:val="24"/>
          </w:rPr>
          <w:t>://doi.org/10.1177/1464884921993074</w:t>
        </w:r>
      </w:hyperlink>
      <w:r w:rsidR="00B32AE2">
        <w:rPr>
          <w:rFonts w:cs="Times New Roman"/>
          <w:szCs w:val="24"/>
        </w:rPr>
        <w:t xml:space="preserve"> (Accessed on: 15 November 2023)</w:t>
      </w:r>
    </w:p>
    <w:p w14:paraId="4319DDF1" w14:textId="3190ED4C"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lastRenderedPageBreak/>
        <w:t xml:space="preserve">Donner, M., </w:t>
      </w:r>
      <w:proofErr w:type="spellStart"/>
      <w:r w:rsidRPr="00C86CB8">
        <w:rPr>
          <w:rFonts w:eastAsia="Times New Roman" w:cs="Times New Roman"/>
          <w:szCs w:val="24"/>
        </w:rPr>
        <w:t>Gohier</w:t>
      </w:r>
      <w:proofErr w:type="spellEnd"/>
      <w:r w:rsidRPr="00C86CB8">
        <w:rPr>
          <w:rFonts w:eastAsia="Times New Roman" w:cs="Times New Roman"/>
          <w:szCs w:val="24"/>
        </w:rPr>
        <w:t xml:space="preserve">, R. and de Vries, H. </w:t>
      </w:r>
      <w:r w:rsidR="00C86CB8" w:rsidRPr="00C86CB8">
        <w:rPr>
          <w:rFonts w:eastAsia="Times New Roman" w:cs="Times New Roman"/>
          <w:szCs w:val="24"/>
        </w:rPr>
        <w:t>(</w:t>
      </w:r>
      <w:r w:rsidRPr="00C86CB8">
        <w:rPr>
          <w:rFonts w:eastAsia="Times New Roman" w:cs="Times New Roman"/>
          <w:szCs w:val="24"/>
        </w:rPr>
        <w:t>2020</w:t>
      </w:r>
      <w:r w:rsidR="00C86CB8" w:rsidRPr="00C86CB8">
        <w:rPr>
          <w:rFonts w:eastAsia="Times New Roman" w:cs="Times New Roman"/>
          <w:szCs w:val="24"/>
        </w:rPr>
        <w:t>)</w:t>
      </w:r>
      <w:r w:rsidRPr="00C86CB8">
        <w:rPr>
          <w:rFonts w:eastAsia="Times New Roman" w:cs="Times New Roman"/>
          <w:szCs w:val="24"/>
        </w:rPr>
        <w:t xml:space="preserve"> A new circular business model typology for creating value from </w:t>
      </w:r>
      <w:proofErr w:type="spellStart"/>
      <w:r w:rsidR="00C86CB8" w:rsidRPr="00C86CB8">
        <w:rPr>
          <w:rFonts w:eastAsia="Times New Roman" w:cs="Times New Roman"/>
          <w:szCs w:val="24"/>
        </w:rPr>
        <w:t>agro</w:t>
      </w:r>
      <w:proofErr w:type="spellEnd"/>
      <w:r w:rsidR="00C86CB8" w:rsidRPr="00C86CB8">
        <w:rPr>
          <w:rFonts w:eastAsia="Times New Roman" w:cs="Times New Roman"/>
          <w:szCs w:val="24"/>
        </w:rPr>
        <w:t xml:space="preserve"> waste</w:t>
      </w:r>
      <w:r w:rsidRPr="00C86CB8">
        <w:rPr>
          <w:rFonts w:eastAsia="Times New Roman" w:cs="Times New Roman"/>
          <w:szCs w:val="24"/>
        </w:rPr>
        <w:t xml:space="preserve">. </w:t>
      </w:r>
      <w:r w:rsidRPr="00C86CB8">
        <w:rPr>
          <w:rFonts w:eastAsia="Times New Roman" w:cs="Times New Roman"/>
          <w:i/>
          <w:iCs/>
          <w:szCs w:val="24"/>
        </w:rPr>
        <w:t>Science of the Total Environment</w:t>
      </w:r>
      <w:r w:rsidRPr="00C86CB8">
        <w:rPr>
          <w:rFonts w:eastAsia="Times New Roman" w:cs="Times New Roman"/>
          <w:szCs w:val="24"/>
        </w:rPr>
        <w:t xml:space="preserve">, </w:t>
      </w:r>
      <w:r w:rsidRPr="00C86CB8">
        <w:rPr>
          <w:rFonts w:eastAsia="Times New Roman" w:cs="Times New Roman"/>
          <w:i/>
          <w:iCs/>
          <w:szCs w:val="24"/>
        </w:rPr>
        <w:t>716</w:t>
      </w:r>
      <w:r w:rsidRPr="00C86CB8">
        <w:rPr>
          <w:rFonts w:eastAsia="Times New Roman" w:cs="Times New Roman"/>
          <w:szCs w:val="24"/>
        </w:rPr>
        <w:t>, p.137065.</w:t>
      </w:r>
    </w:p>
    <w:p w14:paraId="52644A81" w14:textId="2504F468" w:rsidR="00EF51EA" w:rsidRPr="00C86CB8" w:rsidRDefault="00EF51EA" w:rsidP="00C86CB8">
      <w:pPr>
        <w:widowControl w:val="0"/>
        <w:autoSpaceDE w:val="0"/>
        <w:autoSpaceDN w:val="0"/>
        <w:adjustRightInd w:val="0"/>
        <w:rPr>
          <w:rFonts w:cs="Times New Roman"/>
          <w:szCs w:val="24"/>
        </w:rPr>
      </w:pPr>
      <w:r w:rsidRPr="00C86CB8">
        <w:rPr>
          <w:rFonts w:cs="Times New Roman"/>
          <w:szCs w:val="24"/>
        </w:rPr>
        <w:t xml:space="preserve">Elberg, A. and </w:t>
      </w:r>
      <w:proofErr w:type="spellStart"/>
      <w:r w:rsidRPr="00C86CB8">
        <w:rPr>
          <w:rFonts w:cs="Times New Roman"/>
          <w:szCs w:val="24"/>
        </w:rPr>
        <w:t>Noton</w:t>
      </w:r>
      <w:proofErr w:type="spellEnd"/>
      <w:r w:rsidRPr="00C86CB8">
        <w:rPr>
          <w:rFonts w:cs="Times New Roman"/>
          <w:szCs w:val="24"/>
        </w:rPr>
        <w:t>, C. (2019)</w:t>
      </w:r>
      <w:r w:rsidR="00B32AE2">
        <w:rPr>
          <w:rFonts w:cs="Times New Roman"/>
          <w:szCs w:val="24"/>
        </w:rPr>
        <w:t xml:space="preserve"> </w:t>
      </w:r>
      <w:r w:rsidRPr="00C86CB8">
        <w:rPr>
          <w:rFonts w:cs="Times New Roman"/>
          <w:szCs w:val="24"/>
        </w:rPr>
        <w:t xml:space="preserve">What Drives Trade Allowances? New Evidence from Actual Payments to a Big-Box Retailer. </w:t>
      </w:r>
      <w:r w:rsidRPr="00C86CB8">
        <w:rPr>
          <w:rFonts w:cs="Times New Roman"/>
          <w:i/>
          <w:iCs/>
          <w:szCs w:val="24"/>
        </w:rPr>
        <w:t>SSRN Electronic Journal</w:t>
      </w:r>
      <w:r w:rsidRPr="00C86CB8">
        <w:rPr>
          <w:rFonts w:cs="Times New Roman"/>
          <w:szCs w:val="24"/>
        </w:rPr>
        <w:t xml:space="preserve">. </w:t>
      </w:r>
      <w:proofErr w:type="spellStart"/>
      <w:r w:rsidR="00DD071E">
        <w:rPr>
          <w:rFonts w:cs="Times New Roman"/>
          <w:szCs w:val="24"/>
        </w:rPr>
        <w:t>Doi</w:t>
      </w:r>
      <w:r w:rsidRPr="00C86CB8">
        <w:rPr>
          <w:rFonts w:cs="Times New Roman"/>
          <w:szCs w:val="24"/>
        </w:rPr>
        <w:t>:</w:t>
      </w:r>
      <w:hyperlink r:id="rId30" w:history="1">
        <w:r w:rsidRPr="00C86CB8">
          <w:rPr>
            <w:rFonts w:cs="Times New Roman"/>
            <w:szCs w:val="24"/>
          </w:rPr>
          <w:t>https</w:t>
        </w:r>
        <w:proofErr w:type="spellEnd"/>
        <w:r w:rsidRPr="00C86CB8">
          <w:rPr>
            <w:rFonts w:cs="Times New Roman"/>
            <w:szCs w:val="24"/>
          </w:rPr>
          <w:t>://doi.org/10.2139/ssrn.3452974</w:t>
        </w:r>
      </w:hyperlink>
      <w:r w:rsidRPr="00C86CB8">
        <w:rPr>
          <w:rFonts w:cs="Times New Roman"/>
          <w:szCs w:val="24"/>
        </w:rPr>
        <w:t>.</w:t>
      </w:r>
    </w:p>
    <w:p w14:paraId="6C8B1C8A" w14:textId="3A08154C"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Elnathan, R., Tay, A., </w:t>
      </w:r>
      <w:proofErr w:type="spellStart"/>
      <w:r w:rsidRPr="00C86CB8">
        <w:rPr>
          <w:rFonts w:cs="Times New Roman"/>
          <w:szCs w:val="24"/>
          <w:shd w:val="clear" w:color="auto" w:fill="FFFFFF"/>
        </w:rPr>
        <w:t>Voelcker</w:t>
      </w:r>
      <w:proofErr w:type="spellEnd"/>
      <w:r w:rsidRPr="00C86CB8">
        <w:rPr>
          <w:rFonts w:cs="Times New Roman"/>
          <w:szCs w:val="24"/>
          <w:shd w:val="clear" w:color="auto" w:fill="FFFFFF"/>
        </w:rPr>
        <w:t xml:space="preserve">, N.H. and </w:t>
      </w:r>
      <w:proofErr w:type="spellStart"/>
      <w:r w:rsidRPr="00C86CB8">
        <w:rPr>
          <w:rFonts w:cs="Times New Roman"/>
          <w:szCs w:val="24"/>
          <w:shd w:val="clear" w:color="auto" w:fill="FFFFFF"/>
        </w:rPr>
        <w:t>Chiappini</w:t>
      </w:r>
      <w:proofErr w:type="spellEnd"/>
      <w:r w:rsidRPr="00C86CB8">
        <w:rPr>
          <w:rFonts w:cs="Times New Roman"/>
          <w:szCs w:val="24"/>
          <w:shd w:val="clear" w:color="auto" w:fill="FFFFFF"/>
        </w:rPr>
        <w:t xml:space="preserve">, C.,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w:t>
      </w:r>
      <w:r w:rsidRPr="00C86CB8">
        <w:rPr>
          <w:rFonts w:cs="Times New Roman"/>
          <w:szCs w:val="24"/>
          <w:shd w:val="clear" w:color="auto" w:fill="FFFFFF"/>
        </w:rPr>
        <w:t xml:space="preserve"> The start-ups taking nanoneedles into the clinic. </w:t>
      </w:r>
      <w:r w:rsidRPr="00C86CB8">
        <w:rPr>
          <w:rFonts w:cs="Times New Roman"/>
          <w:i/>
          <w:iCs/>
          <w:szCs w:val="24"/>
          <w:shd w:val="clear" w:color="auto" w:fill="FFFFFF"/>
        </w:rPr>
        <w:t>Nature Nanotechnology</w:t>
      </w:r>
      <w:r w:rsidRPr="00C86CB8">
        <w:rPr>
          <w:rFonts w:cs="Times New Roman"/>
          <w:szCs w:val="24"/>
          <w:shd w:val="clear" w:color="auto" w:fill="FFFFFF"/>
        </w:rPr>
        <w:t>, </w:t>
      </w:r>
      <w:r w:rsidRPr="00C86CB8">
        <w:rPr>
          <w:rFonts w:cs="Times New Roman"/>
          <w:i/>
          <w:iCs/>
          <w:szCs w:val="24"/>
          <w:shd w:val="clear" w:color="auto" w:fill="FFFFFF"/>
        </w:rPr>
        <w:t>17</w:t>
      </w:r>
      <w:r w:rsidRPr="00C86CB8">
        <w:rPr>
          <w:rFonts w:cs="Times New Roman"/>
          <w:szCs w:val="24"/>
          <w:shd w:val="clear" w:color="auto" w:fill="FFFFFF"/>
        </w:rPr>
        <w:t>(8), pp.807-811.</w:t>
      </w:r>
    </w:p>
    <w:p w14:paraId="2FD2C6A1" w14:textId="4327CFCD" w:rsidR="00EF51EA" w:rsidRPr="00C86CB8" w:rsidRDefault="00EF51EA" w:rsidP="00C86CB8">
      <w:pPr>
        <w:widowControl w:val="0"/>
        <w:autoSpaceDE w:val="0"/>
        <w:autoSpaceDN w:val="0"/>
        <w:adjustRightInd w:val="0"/>
        <w:rPr>
          <w:rFonts w:cs="Times New Roman"/>
          <w:szCs w:val="24"/>
        </w:rPr>
      </w:pPr>
      <w:proofErr w:type="spellStart"/>
      <w:r w:rsidRPr="00C86CB8">
        <w:rPr>
          <w:rFonts w:cs="Times New Roman"/>
          <w:szCs w:val="24"/>
        </w:rPr>
        <w:t>Fassam</w:t>
      </w:r>
      <w:proofErr w:type="spellEnd"/>
      <w:r w:rsidRPr="00C86CB8">
        <w:rPr>
          <w:rFonts w:cs="Times New Roman"/>
          <w:szCs w:val="24"/>
        </w:rPr>
        <w:t xml:space="preserve">, L. (2021) </w:t>
      </w:r>
      <w:r w:rsidRPr="00C86CB8">
        <w:rPr>
          <w:rFonts w:cs="Times New Roman"/>
          <w:i/>
          <w:iCs/>
          <w:szCs w:val="24"/>
        </w:rPr>
        <w:t>Capabilities of internal actors to build resilience against supply chain food fraud</w:t>
      </w:r>
      <w:r w:rsidRPr="00C86CB8">
        <w:rPr>
          <w:rFonts w:cs="Times New Roman"/>
          <w:szCs w:val="24"/>
        </w:rPr>
        <w:t xml:space="preserve">.  Available at: </w:t>
      </w:r>
      <w:hyperlink r:id="rId31" w:history="1">
        <w:r w:rsidRPr="00C86CB8">
          <w:rPr>
            <w:rFonts w:cs="Times New Roman"/>
            <w:szCs w:val="24"/>
          </w:rPr>
          <w:t>https://eprints.hud.ac.uk/id/eprint/35556/</w:t>
        </w:r>
      </w:hyperlink>
      <w:r w:rsidRPr="00C86CB8">
        <w:rPr>
          <w:rFonts w:cs="Times New Roman"/>
          <w:szCs w:val="24"/>
        </w:rPr>
        <w:t xml:space="preserve"> </w:t>
      </w:r>
      <w:r w:rsidR="00C86CB8" w:rsidRPr="00C86CB8">
        <w:rPr>
          <w:rFonts w:cs="Times New Roman"/>
          <w:szCs w:val="24"/>
        </w:rPr>
        <w:t>(</w:t>
      </w:r>
      <w:r w:rsidRPr="00C86CB8">
        <w:rPr>
          <w:rFonts w:cs="Times New Roman"/>
          <w:szCs w:val="24"/>
        </w:rPr>
        <w:t xml:space="preserve">Accessed </w:t>
      </w:r>
      <w:r w:rsidR="00C86CB8" w:rsidRPr="00C86CB8">
        <w:rPr>
          <w:rFonts w:cs="Times New Roman"/>
          <w:szCs w:val="24"/>
        </w:rPr>
        <w:t xml:space="preserve">on: </w:t>
      </w:r>
      <w:r w:rsidRPr="00C86CB8">
        <w:rPr>
          <w:rFonts w:cs="Times New Roman"/>
          <w:szCs w:val="24"/>
        </w:rPr>
        <w:t>4 Nov. 2023</w:t>
      </w:r>
      <w:r w:rsidR="00C86CB8" w:rsidRPr="00C86CB8">
        <w:rPr>
          <w:rFonts w:cs="Times New Roman"/>
          <w:szCs w:val="24"/>
        </w:rPr>
        <w:t>)</w:t>
      </w:r>
      <w:r w:rsidRPr="00C86CB8">
        <w:rPr>
          <w:rFonts w:cs="Times New Roman"/>
          <w:szCs w:val="24"/>
        </w:rPr>
        <w:t>.</w:t>
      </w:r>
    </w:p>
    <w:p w14:paraId="441AE8ED" w14:textId="72D6F58B"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Friesendorf</w:t>
      </w:r>
      <w:proofErr w:type="spellEnd"/>
      <w:r w:rsidRPr="00C86CB8">
        <w:rPr>
          <w:rFonts w:cs="Times New Roman"/>
          <w:szCs w:val="24"/>
          <w:shd w:val="clear" w:color="auto" w:fill="FFFFFF"/>
        </w:rPr>
        <w:t xml:space="preserve">, C. and </w:t>
      </w:r>
      <w:proofErr w:type="spellStart"/>
      <w:r w:rsidRPr="00C86CB8">
        <w:rPr>
          <w:rFonts w:cs="Times New Roman"/>
          <w:szCs w:val="24"/>
          <w:shd w:val="clear" w:color="auto" w:fill="FFFFFF"/>
        </w:rPr>
        <w:t>Haschemi</w:t>
      </w:r>
      <w:proofErr w:type="spellEnd"/>
      <w:r w:rsidRPr="00C86CB8">
        <w:rPr>
          <w:rFonts w:cs="Times New Roman"/>
          <w:szCs w:val="24"/>
          <w:shd w:val="clear" w:color="auto" w:fill="FFFFFF"/>
        </w:rPr>
        <w:t xml:space="preserve">, N.J.M., </w:t>
      </w:r>
      <w:r w:rsidR="00C86CB8" w:rsidRPr="00C86CB8">
        <w:rPr>
          <w:rFonts w:cs="Times New Roman"/>
          <w:szCs w:val="24"/>
          <w:shd w:val="clear" w:color="auto" w:fill="FFFFFF"/>
        </w:rPr>
        <w:t>(</w:t>
      </w:r>
      <w:r w:rsidRPr="00C86CB8">
        <w:rPr>
          <w:rFonts w:cs="Times New Roman"/>
          <w:szCs w:val="24"/>
          <w:shd w:val="clear" w:color="auto" w:fill="FFFFFF"/>
        </w:rPr>
        <w:t>2023</w:t>
      </w:r>
      <w:r w:rsidR="00C86CB8" w:rsidRPr="00C86CB8">
        <w:rPr>
          <w:rFonts w:cs="Times New Roman"/>
          <w:szCs w:val="24"/>
          <w:shd w:val="clear" w:color="auto" w:fill="FFFFFF"/>
        </w:rPr>
        <w:t xml:space="preserve">) </w:t>
      </w:r>
      <w:r w:rsidRPr="00C86CB8">
        <w:rPr>
          <w:rFonts w:cs="Times New Roman"/>
          <w:i/>
          <w:iCs/>
          <w:szCs w:val="24"/>
          <w:shd w:val="clear" w:color="auto" w:fill="FFFFFF"/>
        </w:rPr>
        <w:t>Private Equity in Germany: Venture Capital for Digital Platform Start-ups</w:t>
      </w:r>
      <w:r w:rsidRPr="00C86CB8">
        <w:rPr>
          <w:rFonts w:cs="Times New Roman"/>
          <w:szCs w:val="24"/>
          <w:shd w:val="clear" w:color="auto" w:fill="FFFFFF"/>
        </w:rPr>
        <w:t>. Springer Nature.</w:t>
      </w:r>
    </w:p>
    <w:p w14:paraId="5766AF27" w14:textId="202198C9" w:rsidR="00EF51EA" w:rsidRPr="00C86CB8" w:rsidRDefault="00EF51EA" w:rsidP="00C86CB8">
      <w:pPr>
        <w:widowControl w:val="0"/>
        <w:autoSpaceDE w:val="0"/>
        <w:autoSpaceDN w:val="0"/>
        <w:adjustRightInd w:val="0"/>
        <w:rPr>
          <w:rFonts w:cs="Times New Roman"/>
          <w:szCs w:val="24"/>
        </w:rPr>
      </w:pPr>
      <w:proofErr w:type="spellStart"/>
      <w:r w:rsidRPr="00C86CB8">
        <w:rPr>
          <w:rFonts w:cs="Times New Roman"/>
          <w:szCs w:val="24"/>
        </w:rPr>
        <w:t>Gaaloul</w:t>
      </w:r>
      <w:proofErr w:type="spellEnd"/>
      <w:r w:rsidRPr="00C86CB8">
        <w:rPr>
          <w:rFonts w:cs="Times New Roman"/>
          <w:szCs w:val="24"/>
        </w:rPr>
        <w:t xml:space="preserve">, N., </w:t>
      </w:r>
      <w:proofErr w:type="spellStart"/>
      <w:r w:rsidRPr="00C86CB8">
        <w:rPr>
          <w:rFonts w:cs="Times New Roman"/>
          <w:szCs w:val="24"/>
        </w:rPr>
        <w:t>Eslamian</w:t>
      </w:r>
      <w:proofErr w:type="spellEnd"/>
      <w:r w:rsidRPr="00C86CB8">
        <w:rPr>
          <w:rFonts w:cs="Times New Roman"/>
          <w:szCs w:val="24"/>
        </w:rPr>
        <w:t xml:space="preserve">, S. and </w:t>
      </w:r>
      <w:proofErr w:type="spellStart"/>
      <w:r w:rsidRPr="00C86CB8">
        <w:rPr>
          <w:rFonts w:cs="Times New Roman"/>
          <w:szCs w:val="24"/>
        </w:rPr>
        <w:t>Katlance</w:t>
      </w:r>
      <w:proofErr w:type="spellEnd"/>
      <w:r w:rsidRPr="00C86CB8">
        <w:rPr>
          <w:rFonts w:cs="Times New Roman"/>
          <w:szCs w:val="24"/>
        </w:rPr>
        <w:t xml:space="preserve">, R. (2021) Impacts of Climate Change and Water Resources Management in the Southern Mediterranean Countries. </w:t>
      </w:r>
      <w:r w:rsidRPr="00C86CB8">
        <w:rPr>
          <w:rFonts w:cs="Times New Roman"/>
          <w:i/>
          <w:iCs/>
          <w:szCs w:val="24"/>
        </w:rPr>
        <w:t>Water Productivity Journal</w:t>
      </w:r>
      <w:r w:rsidRPr="00C86CB8">
        <w:rPr>
          <w:rFonts w:cs="Times New Roman"/>
          <w:szCs w:val="24"/>
        </w:rPr>
        <w:t xml:space="preserve">, 1(1), pp.51–72. </w:t>
      </w:r>
      <w:proofErr w:type="spellStart"/>
      <w:r w:rsidRPr="00C86CB8">
        <w:rPr>
          <w:rFonts w:cs="Times New Roman"/>
          <w:szCs w:val="24"/>
        </w:rPr>
        <w:t>doi:</w:t>
      </w:r>
      <w:hyperlink r:id="rId32" w:history="1">
        <w:r w:rsidRPr="00C86CB8">
          <w:rPr>
            <w:rFonts w:cs="Times New Roman"/>
            <w:szCs w:val="24"/>
          </w:rPr>
          <w:t>https</w:t>
        </w:r>
        <w:proofErr w:type="spellEnd"/>
        <w:r w:rsidRPr="00C86CB8">
          <w:rPr>
            <w:rFonts w:cs="Times New Roman"/>
            <w:szCs w:val="24"/>
          </w:rPr>
          <w:t>://doi.org/10.22034/wpj.2020.119476</w:t>
        </w:r>
      </w:hyperlink>
      <w:r w:rsidRPr="00C86CB8">
        <w:rPr>
          <w:rFonts w:cs="Times New Roman"/>
          <w:szCs w:val="24"/>
        </w:rPr>
        <w:t>.</w:t>
      </w:r>
    </w:p>
    <w:p w14:paraId="195A49F4" w14:textId="0D1A9FDC"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Garkavenko</w:t>
      </w:r>
      <w:proofErr w:type="spellEnd"/>
      <w:r w:rsidRPr="00C86CB8">
        <w:rPr>
          <w:rFonts w:cs="Times New Roman"/>
          <w:szCs w:val="24"/>
          <w:shd w:val="clear" w:color="auto" w:fill="FFFFFF"/>
        </w:rPr>
        <w:t xml:space="preserve">, M.,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 xml:space="preserve">) </w:t>
      </w:r>
      <w:r w:rsidRPr="00C86CB8">
        <w:rPr>
          <w:rFonts w:cs="Times New Roman"/>
          <w:i/>
          <w:iCs/>
          <w:szCs w:val="24"/>
          <w:shd w:val="clear" w:color="auto" w:fill="FFFFFF"/>
        </w:rPr>
        <w:t>Integrated models for predicting start-ups evolution</w:t>
      </w:r>
      <w:r w:rsidRPr="00C86CB8">
        <w:rPr>
          <w:rFonts w:cs="Times New Roman"/>
          <w:szCs w:val="24"/>
          <w:shd w:val="clear" w:color="auto" w:fill="FFFFFF"/>
        </w:rPr>
        <w:t> (Doctoral dissertation, Université Grenoble Alpes [2020-....]).</w:t>
      </w:r>
    </w:p>
    <w:p w14:paraId="37D3E6DD" w14:textId="7F5F96E6"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Geissdoerfer</w:t>
      </w:r>
      <w:proofErr w:type="spellEnd"/>
      <w:r w:rsidRPr="00C86CB8">
        <w:rPr>
          <w:rFonts w:cs="Times New Roman"/>
          <w:szCs w:val="24"/>
          <w:shd w:val="clear" w:color="auto" w:fill="FFFFFF"/>
        </w:rPr>
        <w:t xml:space="preserve">, M., Santa‐Maria, T., </w:t>
      </w:r>
      <w:proofErr w:type="spellStart"/>
      <w:r w:rsidRPr="00C86CB8">
        <w:rPr>
          <w:rFonts w:cs="Times New Roman"/>
          <w:szCs w:val="24"/>
          <w:shd w:val="clear" w:color="auto" w:fill="FFFFFF"/>
        </w:rPr>
        <w:t>Kirchherr</w:t>
      </w:r>
      <w:proofErr w:type="spellEnd"/>
      <w:r w:rsidRPr="00C86CB8">
        <w:rPr>
          <w:rFonts w:cs="Times New Roman"/>
          <w:szCs w:val="24"/>
          <w:shd w:val="clear" w:color="auto" w:fill="FFFFFF"/>
        </w:rPr>
        <w:t xml:space="preserve">, J. and </w:t>
      </w:r>
      <w:proofErr w:type="spellStart"/>
      <w:r w:rsidRPr="00C86CB8">
        <w:rPr>
          <w:rFonts w:cs="Times New Roman"/>
          <w:szCs w:val="24"/>
          <w:shd w:val="clear" w:color="auto" w:fill="FFFFFF"/>
        </w:rPr>
        <w:t>Pelzeter</w:t>
      </w:r>
      <w:proofErr w:type="spellEnd"/>
      <w:r w:rsidRPr="00C86CB8">
        <w:rPr>
          <w:rFonts w:cs="Times New Roman"/>
          <w:szCs w:val="24"/>
          <w:shd w:val="clear" w:color="auto" w:fill="FFFFFF"/>
        </w:rPr>
        <w:t xml:space="preserve">, C., </w:t>
      </w:r>
      <w:r w:rsidR="00C86CB8" w:rsidRPr="00C86CB8">
        <w:rPr>
          <w:rFonts w:cs="Times New Roman"/>
          <w:szCs w:val="24"/>
          <w:shd w:val="clear" w:color="auto" w:fill="FFFFFF"/>
        </w:rPr>
        <w:t>(</w:t>
      </w:r>
      <w:r w:rsidRPr="00C86CB8">
        <w:rPr>
          <w:rFonts w:cs="Times New Roman"/>
          <w:szCs w:val="24"/>
          <w:shd w:val="clear" w:color="auto" w:fill="FFFFFF"/>
        </w:rPr>
        <w:t>2023</w:t>
      </w:r>
      <w:r w:rsidR="00C86CB8" w:rsidRPr="00C86CB8">
        <w:rPr>
          <w:rFonts w:cs="Times New Roman"/>
          <w:szCs w:val="24"/>
          <w:shd w:val="clear" w:color="auto" w:fill="FFFFFF"/>
        </w:rPr>
        <w:t>)</w:t>
      </w:r>
      <w:r w:rsidRPr="00C86CB8">
        <w:rPr>
          <w:rFonts w:cs="Times New Roman"/>
          <w:szCs w:val="24"/>
          <w:shd w:val="clear" w:color="auto" w:fill="FFFFFF"/>
        </w:rPr>
        <w:t xml:space="preserve"> Drivers and barriers for circular business model innovation. </w:t>
      </w:r>
      <w:r w:rsidRPr="00C86CB8">
        <w:rPr>
          <w:rFonts w:cs="Times New Roman"/>
          <w:i/>
          <w:iCs/>
          <w:szCs w:val="24"/>
          <w:shd w:val="clear" w:color="auto" w:fill="FFFFFF"/>
        </w:rPr>
        <w:t>Business Strategy and the Environment</w:t>
      </w:r>
      <w:r w:rsidRPr="00C86CB8">
        <w:rPr>
          <w:rFonts w:cs="Times New Roman"/>
          <w:szCs w:val="24"/>
          <w:shd w:val="clear" w:color="auto" w:fill="FFFFFF"/>
        </w:rPr>
        <w:t>, </w:t>
      </w:r>
      <w:r w:rsidRPr="00C86CB8">
        <w:rPr>
          <w:rFonts w:cs="Times New Roman"/>
          <w:i/>
          <w:iCs/>
          <w:szCs w:val="24"/>
          <w:shd w:val="clear" w:color="auto" w:fill="FFFFFF"/>
        </w:rPr>
        <w:t>32</w:t>
      </w:r>
      <w:r w:rsidRPr="00C86CB8">
        <w:rPr>
          <w:rFonts w:cs="Times New Roman"/>
          <w:szCs w:val="24"/>
          <w:shd w:val="clear" w:color="auto" w:fill="FFFFFF"/>
        </w:rPr>
        <w:t>(6), pp.3814-3832.</w:t>
      </w:r>
    </w:p>
    <w:p w14:paraId="574C823A" w14:textId="1B637D1C"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Ghosh, </w:t>
      </w:r>
      <w:r w:rsidR="00C86CB8" w:rsidRPr="00C86CB8">
        <w:rPr>
          <w:rFonts w:cs="Times New Roman"/>
          <w:szCs w:val="24"/>
          <w:shd w:val="clear" w:color="auto" w:fill="FFFFFF"/>
        </w:rPr>
        <w:t>S. (</w:t>
      </w:r>
      <w:r w:rsidRPr="00C86CB8">
        <w:rPr>
          <w:rFonts w:cs="Times New Roman"/>
          <w:szCs w:val="24"/>
          <w:shd w:val="clear" w:color="auto" w:fill="FFFFFF"/>
        </w:rPr>
        <w:t>2021</w:t>
      </w:r>
      <w:r w:rsidR="00C86CB8" w:rsidRPr="00C86CB8">
        <w:rPr>
          <w:rFonts w:cs="Times New Roman"/>
          <w:szCs w:val="24"/>
          <w:shd w:val="clear" w:color="auto" w:fill="FFFFFF"/>
        </w:rPr>
        <w:t>)</w:t>
      </w:r>
      <w:r w:rsidRPr="00C86CB8">
        <w:rPr>
          <w:rFonts w:cs="Times New Roman"/>
          <w:szCs w:val="24"/>
          <w:shd w:val="clear" w:color="auto" w:fill="FFFFFF"/>
        </w:rPr>
        <w:t xml:space="preserve"> Funding for start-ups in India: what shakes it</w:t>
      </w:r>
      <w:r w:rsidR="00C86CB8" w:rsidRPr="00C86CB8">
        <w:rPr>
          <w:rFonts w:cs="Times New Roman"/>
          <w:szCs w:val="24"/>
          <w:shd w:val="clear" w:color="auto" w:fill="FFFFFF"/>
        </w:rPr>
        <w:t>?</w:t>
      </w:r>
      <w:r w:rsidRPr="00C86CB8">
        <w:rPr>
          <w:rFonts w:cs="Times New Roman"/>
          <w:szCs w:val="24"/>
          <w:shd w:val="clear" w:color="auto" w:fill="FFFFFF"/>
        </w:rPr>
        <w:t> </w:t>
      </w:r>
      <w:r w:rsidRPr="00C86CB8">
        <w:rPr>
          <w:rFonts w:cs="Times New Roman"/>
          <w:i/>
          <w:iCs/>
          <w:szCs w:val="24"/>
          <w:shd w:val="clear" w:color="auto" w:fill="FFFFFF"/>
        </w:rPr>
        <w:t>Journal of Entrepreneurship in Emerging Economies</w:t>
      </w:r>
      <w:r w:rsidRPr="00C86CB8">
        <w:rPr>
          <w:rFonts w:cs="Times New Roman"/>
          <w:szCs w:val="24"/>
          <w:shd w:val="clear" w:color="auto" w:fill="FFFFFF"/>
        </w:rPr>
        <w:t>, </w:t>
      </w:r>
      <w:r w:rsidRPr="00C86CB8">
        <w:rPr>
          <w:rFonts w:cs="Times New Roman"/>
          <w:i/>
          <w:iCs/>
          <w:szCs w:val="24"/>
          <w:shd w:val="clear" w:color="auto" w:fill="FFFFFF"/>
        </w:rPr>
        <w:t>13</w:t>
      </w:r>
      <w:r w:rsidRPr="00C86CB8">
        <w:rPr>
          <w:rFonts w:cs="Times New Roman"/>
          <w:szCs w:val="24"/>
          <w:shd w:val="clear" w:color="auto" w:fill="FFFFFF"/>
        </w:rPr>
        <w:t>(5), pp.1215-1234.</w:t>
      </w:r>
    </w:p>
    <w:p w14:paraId="2D2CD206" w14:textId="2D44DE98" w:rsidR="00EF51EA" w:rsidRPr="00C86CB8" w:rsidRDefault="00EF51EA" w:rsidP="00C86CB8">
      <w:pPr>
        <w:rPr>
          <w:rFonts w:cs="Times New Roman"/>
          <w:i/>
          <w:iCs/>
          <w:szCs w:val="24"/>
          <w:shd w:val="clear" w:color="auto" w:fill="FFFFFF"/>
        </w:rPr>
      </w:pPr>
      <w:proofErr w:type="spellStart"/>
      <w:r w:rsidRPr="00C86CB8">
        <w:rPr>
          <w:rFonts w:cs="Times New Roman"/>
          <w:szCs w:val="24"/>
          <w:shd w:val="clear" w:color="auto" w:fill="FFFFFF"/>
        </w:rPr>
        <w:t>Glaveckaitė</w:t>
      </w:r>
      <w:proofErr w:type="spellEnd"/>
      <w:r w:rsidRPr="00C86CB8">
        <w:rPr>
          <w:rFonts w:cs="Times New Roman"/>
          <w:szCs w:val="24"/>
          <w:shd w:val="clear" w:color="auto" w:fill="FFFFFF"/>
        </w:rPr>
        <w:t xml:space="preserve">, Ž., </w:t>
      </w:r>
      <w:r w:rsidR="00C86CB8" w:rsidRPr="00C86CB8">
        <w:rPr>
          <w:rFonts w:cs="Times New Roman"/>
          <w:szCs w:val="24"/>
          <w:shd w:val="clear" w:color="auto" w:fill="FFFFFF"/>
        </w:rPr>
        <w:t>(</w:t>
      </w:r>
      <w:r w:rsidRPr="00C86CB8">
        <w:rPr>
          <w:rFonts w:cs="Times New Roman"/>
          <w:szCs w:val="24"/>
          <w:shd w:val="clear" w:color="auto" w:fill="FFFFFF"/>
        </w:rPr>
        <w:t>2020</w:t>
      </w:r>
      <w:r w:rsidR="00C86CB8" w:rsidRPr="00C86CB8">
        <w:rPr>
          <w:rFonts w:cs="Times New Roman"/>
          <w:szCs w:val="24"/>
          <w:shd w:val="clear" w:color="auto" w:fill="FFFFFF"/>
        </w:rPr>
        <w:t>)</w:t>
      </w:r>
      <w:r w:rsidRPr="00C86CB8">
        <w:rPr>
          <w:rFonts w:cs="Times New Roman"/>
          <w:szCs w:val="24"/>
          <w:shd w:val="clear" w:color="auto" w:fill="FFFFFF"/>
        </w:rPr>
        <w:t xml:space="preserve"> The development process of the right team in </w:t>
      </w:r>
      <w:r w:rsidR="00C86CB8" w:rsidRPr="00C86CB8">
        <w:rPr>
          <w:rFonts w:cs="Times New Roman"/>
          <w:szCs w:val="24"/>
          <w:shd w:val="clear" w:color="auto" w:fill="FFFFFF"/>
        </w:rPr>
        <w:t>early-stage</w:t>
      </w:r>
      <w:r w:rsidRPr="00C86CB8">
        <w:rPr>
          <w:rFonts w:cs="Times New Roman"/>
          <w:szCs w:val="24"/>
          <w:shd w:val="clear" w:color="auto" w:fill="FFFFFF"/>
        </w:rPr>
        <w:t xml:space="preserve"> start-ups. </w:t>
      </w:r>
      <w:r w:rsidRPr="00C86CB8">
        <w:rPr>
          <w:rFonts w:cs="Times New Roman"/>
          <w:i/>
          <w:iCs/>
          <w:szCs w:val="24"/>
          <w:shd w:val="clear" w:color="auto" w:fill="FFFFFF"/>
        </w:rPr>
        <w:t xml:space="preserve">Entrepreneurship and sustainability issues. Vilnius: Entrepreneurship and Sustainability </w:t>
      </w:r>
      <w:proofErr w:type="spellStart"/>
      <w:r w:rsidRPr="00C86CB8">
        <w:rPr>
          <w:rFonts w:cs="Times New Roman"/>
          <w:i/>
          <w:iCs/>
          <w:szCs w:val="24"/>
          <w:shd w:val="clear" w:color="auto" w:fill="FFFFFF"/>
        </w:rPr>
        <w:t>Center</w:t>
      </w:r>
      <w:proofErr w:type="spellEnd"/>
      <w:r w:rsidRPr="00C86CB8">
        <w:rPr>
          <w:rFonts w:cs="Times New Roman"/>
          <w:i/>
          <w:iCs/>
          <w:szCs w:val="24"/>
          <w:shd w:val="clear" w:color="auto" w:fill="FFFFFF"/>
        </w:rPr>
        <w:t>, 2020, vol. 8, no. 1.</w:t>
      </w:r>
    </w:p>
    <w:p w14:paraId="2B81F9B0" w14:textId="25D3026B"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Griva</w:t>
      </w:r>
      <w:proofErr w:type="spellEnd"/>
      <w:r w:rsidRPr="00C86CB8">
        <w:rPr>
          <w:rFonts w:cs="Times New Roman"/>
          <w:szCs w:val="24"/>
          <w:shd w:val="clear" w:color="auto" w:fill="FFFFFF"/>
        </w:rPr>
        <w:t xml:space="preserve">, A., </w:t>
      </w:r>
      <w:proofErr w:type="spellStart"/>
      <w:r w:rsidRPr="00C86CB8">
        <w:rPr>
          <w:rFonts w:cs="Times New Roman"/>
          <w:szCs w:val="24"/>
          <w:shd w:val="clear" w:color="auto" w:fill="FFFFFF"/>
        </w:rPr>
        <w:t>Kotsopoulos</w:t>
      </w:r>
      <w:proofErr w:type="spellEnd"/>
      <w:r w:rsidRPr="00C86CB8">
        <w:rPr>
          <w:rFonts w:cs="Times New Roman"/>
          <w:szCs w:val="24"/>
          <w:shd w:val="clear" w:color="auto" w:fill="FFFFFF"/>
        </w:rPr>
        <w:t xml:space="preserve">, D., </w:t>
      </w:r>
      <w:proofErr w:type="spellStart"/>
      <w:r w:rsidRPr="00C86CB8">
        <w:rPr>
          <w:rFonts w:cs="Times New Roman"/>
          <w:szCs w:val="24"/>
          <w:shd w:val="clear" w:color="auto" w:fill="FFFFFF"/>
        </w:rPr>
        <w:t>Karagiannaki</w:t>
      </w:r>
      <w:proofErr w:type="spellEnd"/>
      <w:r w:rsidRPr="00C86CB8">
        <w:rPr>
          <w:rFonts w:cs="Times New Roman"/>
          <w:szCs w:val="24"/>
          <w:shd w:val="clear" w:color="auto" w:fill="FFFFFF"/>
        </w:rPr>
        <w:t>, A. and Zamani, E.D.</w:t>
      </w:r>
      <w:r w:rsidR="00C86CB8" w:rsidRPr="00C86CB8">
        <w:rPr>
          <w:rFonts w:cs="Times New Roman"/>
          <w:szCs w:val="24"/>
          <w:shd w:val="clear" w:color="auto" w:fill="FFFFFF"/>
        </w:rPr>
        <w:t xml:space="preserve"> (</w:t>
      </w:r>
      <w:r w:rsidRPr="00C86CB8">
        <w:rPr>
          <w:rFonts w:cs="Times New Roman"/>
          <w:szCs w:val="24"/>
          <w:shd w:val="clear" w:color="auto" w:fill="FFFFFF"/>
        </w:rPr>
        <w:t>2023</w:t>
      </w:r>
      <w:r w:rsidR="00C86CB8" w:rsidRPr="00C86CB8">
        <w:rPr>
          <w:rFonts w:cs="Times New Roman"/>
          <w:szCs w:val="24"/>
          <w:shd w:val="clear" w:color="auto" w:fill="FFFFFF"/>
        </w:rPr>
        <w:t>)</w:t>
      </w:r>
      <w:r w:rsidRPr="00C86CB8">
        <w:rPr>
          <w:rFonts w:cs="Times New Roman"/>
          <w:szCs w:val="24"/>
          <w:shd w:val="clear" w:color="auto" w:fill="FFFFFF"/>
        </w:rPr>
        <w:t xml:space="preserve"> What do growing early-stage digital start-ups look like? A mixed-methods approach. </w:t>
      </w:r>
      <w:r w:rsidRPr="00C86CB8">
        <w:rPr>
          <w:rFonts w:cs="Times New Roman"/>
          <w:i/>
          <w:iCs/>
          <w:szCs w:val="24"/>
          <w:shd w:val="clear" w:color="auto" w:fill="FFFFFF"/>
        </w:rPr>
        <w:t>International Journal of Information Management</w:t>
      </w:r>
      <w:r w:rsidRPr="00C86CB8">
        <w:rPr>
          <w:rFonts w:cs="Times New Roman"/>
          <w:szCs w:val="24"/>
          <w:shd w:val="clear" w:color="auto" w:fill="FFFFFF"/>
        </w:rPr>
        <w:t>, 69, p.102427.</w:t>
      </w:r>
    </w:p>
    <w:p w14:paraId="34548FAF" w14:textId="0575E0B4"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lastRenderedPageBreak/>
        <w:t>Guckenbiehl</w:t>
      </w:r>
      <w:proofErr w:type="spellEnd"/>
      <w:r w:rsidRPr="00C86CB8">
        <w:rPr>
          <w:rFonts w:cs="Times New Roman"/>
          <w:szCs w:val="24"/>
          <w:shd w:val="clear" w:color="auto" w:fill="FFFFFF"/>
        </w:rPr>
        <w:t xml:space="preserve">, P. and Corral de </w:t>
      </w:r>
      <w:proofErr w:type="spellStart"/>
      <w:r w:rsidRPr="00C86CB8">
        <w:rPr>
          <w:rFonts w:cs="Times New Roman"/>
          <w:szCs w:val="24"/>
          <w:shd w:val="clear" w:color="auto" w:fill="FFFFFF"/>
        </w:rPr>
        <w:t>Zubielqui</w:t>
      </w:r>
      <w:proofErr w:type="spellEnd"/>
      <w:r w:rsidRPr="00C86CB8">
        <w:rPr>
          <w:rFonts w:cs="Times New Roman"/>
          <w:szCs w:val="24"/>
          <w:shd w:val="clear" w:color="auto" w:fill="FFFFFF"/>
        </w:rPr>
        <w:t xml:space="preserve">, G.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 xml:space="preserve">) </w:t>
      </w:r>
      <w:r w:rsidRPr="00C86CB8">
        <w:rPr>
          <w:rFonts w:cs="Times New Roman"/>
          <w:szCs w:val="24"/>
          <w:shd w:val="clear" w:color="auto" w:fill="FFFFFF"/>
        </w:rPr>
        <w:t>Start-ups’ business model changes during the COVID-19 pandemic: Counteracting adversities and pursuing opportunities. </w:t>
      </w:r>
      <w:r w:rsidRPr="00C86CB8">
        <w:rPr>
          <w:rFonts w:cs="Times New Roman"/>
          <w:i/>
          <w:iCs/>
          <w:szCs w:val="24"/>
          <w:shd w:val="clear" w:color="auto" w:fill="FFFFFF"/>
        </w:rPr>
        <w:t>International Small Business Journal</w:t>
      </w:r>
      <w:r w:rsidRPr="00C86CB8">
        <w:rPr>
          <w:rFonts w:cs="Times New Roman"/>
          <w:szCs w:val="24"/>
          <w:shd w:val="clear" w:color="auto" w:fill="FFFFFF"/>
        </w:rPr>
        <w:t>, </w:t>
      </w:r>
      <w:r w:rsidRPr="00C86CB8">
        <w:rPr>
          <w:rFonts w:cs="Times New Roman"/>
          <w:i/>
          <w:iCs/>
          <w:szCs w:val="24"/>
          <w:shd w:val="clear" w:color="auto" w:fill="FFFFFF"/>
        </w:rPr>
        <w:t>40</w:t>
      </w:r>
      <w:r w:rsidRPr="00C86CB8">
        <w:rPr>
          <w:rFonts w:cs="Times New Roman"/>
          <w:szCs w:val="24"/>
          <w:shd w:val="clear" w:color="auto" w:fill="FFFFFF"/>
        </w:rPr>
        <w:t>(2), pp.150-177.</w:t>
      </w:r>
    </w:p>
    <w:p w14:paraId="2B18EFA3" w14:textId="37FF68C5"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Haddad, C. and </w:t>
      </w:r>
      <w:proofErr w:type="spellStart"/>
      <w:r w:rsidRPr="00C86CB8">
        <w:rPr>
          <w:rFonts w:cs="Times New Roman"/>
          <w:szCs w:val="24"/>
          <w:shd w:val="clear" w:color="auto" w:fill="FFFFFF"/>
        </w:rPr>
        <w:t>Hornuf</w:t>
      </w:r>
      <w:proofErr w:type="spellEnd"/>
      <w:r w:rsidRPr="00C86CB8">
        <w:rPr>
          <w:rFonts w:cs="Times New Roman"/>
          <w:szCs w:val="24"/>
          <w:shd w:val="clear" w:color="auto" w:fill="FFFFFF"/>
        </w:rPr>
        <w:t>, L.</w:t>
      </w:r>
      <w:r w:rsidR="00C86CB8" w:rsidRPr="00C86CB8">
        <w:rPr>
          <w:rFonts w:cs="Times New Roman"/>
          <w:szCs w:val="24"/>
          <w:shd w:val="clear" w:color="auto" w:fill="FFFFFF"/>
        </w:rPr>
        <w:t xml:space="preserve"> (</w:t>
      </w:r>
      <w:r w:rsidRPr="00C86CB8">
        <w:rPr>
          <w:rFonts w:cs="Times New Roman"/>
          <w:szCs w:val="24"/>
          <w:shd w:val="clear" w:color="auto" w:fill="FFFFFF"/>
        </w:rPr>
        <w:t>2023</w:t>
      </w:r>
      <w:r w:rsidR="00C86CB8" w:rsidRPr="00C86CB8">
        <w:rPr>
          <w:rFonts w:cs="Times New Roman"/>
          <w:szCs w:val="24"/>
          <w:shd w:val="clear" w:color="auto" w:fill="FFFFFF"/>
        </w:rPr>
        <w:t xml:space="preserve">) </w:t>
      </w:r>
      <w:r w:rsidRPr="00C86CB8">
        <w:rPr>
          <w:rFonts w:cs="Times New Roman"/>
          <w:szCs w:val="24"/>
          <w:shd w:val="clear" w:color="auto" w:fill="FFFFFF"/>
        </w:rPr>
        <w:t>How do fintech start-ups affect financial institutions’ performance and default risk</w:t>
      </w:r>
      <w:r w:rsidR="00C86CB8" w:rsidRPr="00C86CB8">
        <w:rPr>
          <w:rFonts w:cs="Times New Roman"/>
          <w:szCs w:val="24"/>
          <w:shd w:val="clear" w:color="auto" w:fill="FFFFFF"/>
        </w:rPr>
        <w:t>?</w:t>
      </w:r>
      <w:r w:rsidRPr="00C86CB8">
        <w:rPr>
          <w:rFonts w:cs="Times New Roman"/>
          <w:szCs w:val="24"/>
          <w:shd w:val="clear" w:color="auto" w:fill="FFFFFF"/>
        </w:rPr>
        <w:t> </w:t>
      </w:r>
      <w:r w:rsidRPr="00C86CB8">
        <w:rPr>
          <w:rFonts w:cs="Times New Roman"/>
          <w:i/>
          <w:iCs/>
          <w:szCs w:val="24"/>
          <w:shd w:val="clear" w:color="auto" w:fill="FFFFFF"/>
        </w:rPr>
        <w:t>The European Journal of Finance</w:t>
      </w:r>
      <w:r w:rsidRPr="00C86CB8">
        <w:rPr>
          <w:rFonts w:cs="Times New Roman"/>
          <w:szCs w:val="24"/>
          <w:shd w:val="clear" w:color="auto" w:fill="FFFFFF"/>
        </w:rPr>
        <w:t>, </w:t>
      </w:r>
      <w:r w:rsidRPr="00C86CB8">
        <w:rPr>
          <w:rFonts w:cs="Times New Roman"/>
          <w:i/>
          <w:iCs/>
          <w:szCs w:val="24"/>
          <w:shd w:val="clear" w:color="auto" w:fill="FFFFFF"/>
        </w:rPr>
        <w:t>29</w:t>
      </w:r>
      <w:r w:rsidRPr="00C86CB8">
        <w:rPr>
          <w:rFonts w:cs="Times New Roman"/>
          <w:szCs w:val="24"/>
          <w:shd w:val="clear" w:color="auto" w:fill="FFFFFF"/>
        </w:rPr>
        <w:t>(15), pp.1761-1792.</w:t>
      </w:r>
    </w:p>
    <w:p w14:paraId="76AE097E" w14:textId="19E5B2DD"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Harris, W.L. and </w:t>
      </w:r>
      <w:proofErr w:type="spellStart"/>
      <w:r w:rsidRPr="00C86CB8">
        <w:rPr>
          <w:rFonts w:cs="Times New Roman"/>
          <w:szCs w:val="24"/>
          <w:shd w:val="clear" w:color="auto" w:fill="FFFFFF"/>
        </w:rPr>
        <w:t>Wonglimpiyarat</w:t>
      </w:r>
      <w:proofErr w:type="spellEnd"/>
      <w:r w:rsidRPr="00C86CB8">
        <w:rPr>
          <w:rFonts w:cs="Times New Roman"/>
          <w:szCs w:val="24"/>
          <w:shd w:val="clear" w:color="auto" w:fill="FFFFFF"/>
        </w:rPr>
        <w:t xml:space="preserve">, J. </w:t>
      </w:r>
      <w:r w:rsidR="00C86CB8" w:rsidRPr="00C86CB8">
        <w:rPr>
          <w:rFonts w:cs="Times New Roman"/>
          <w:szCs w:val="24"/>
          <w:shd w:val="clear" w:color="auto" w:fill="FFFFFF"/>
        </w:rPr>
        <w:t>(</w:t>
      </w:r>
      <w:r w:rsidRPr="00C86CB8">
        <w:rPr>
          <w:rFonts w:cs="Times New Roman"/>
          <w:szCs w:val="24"/>
          <w:shd w:val="clear" w:color="auto" w:fill="FFFFFF"/>
        </w:rPr>
        <w:t>2020</w:t>
      </w:r>
      <w:r w:rsidR="00C86CB8" w:rsidRPr="00C86CB8">
        <w:rPr>
          <w:rFonts w:cs="Times New Roman"/>
          <w:szCs w:val="24"/>
          <w:shd w:val="clear" w:color="auto" w:fill="FFFFFF"/>
        </w:rPr>
        <w:t>)</w:t>
      </w:r>
      <w:r w:rsidRPr="00C86CB8">
        <w:rPr>
          <w:rFonts w:cs="Times New Roman"/>
          <w:szCs w:val="24"/>
          <w:shd w:val="clear" w:color="auto" w:fill="FFFFFF"/>
        </w:rPr>
        <w:t xml:space="preserve"> Dynamics of crowdfunding and FinTech challenges. </w:t>
      </w:r>
      <w:r w:rsidRPr="00C86CB8">
        <w:rPr>
          <w:rFonts w:cs="Times New Roman"/>
          <w:i/>
          <w:iCs/>
          <w:szCs w:val="24"/>
          <w:shd w:val="clear" w:color="auto" w:fill="FFFFFF"/>
        </w:rPr>
        <w:t>International Journal of Business Innovation and Research</w:t>
      </w:r>
      <w:r w:rsidRPr="00C86CB8">
        <w:rPr>
          <w:rFonts w:cs="Times New Roman"/>
          <w:szCs w:val="24"/>
          <w:shd w:val="clear" w:color="auto" w:fill="FFFFFF"/>
        </w:rPr>
        <w:t>, </w:t>
      </w:r>
      <w:r w:rsidRPr="00C86CB8">
        <w:rPr>
          <w:rFonts w:cs="Times New Roman"/>
          <w:i/>
          <w:iCs/>
          <w:szCs w:val="24"/>
          <w:shd w:val="clear" w:color="auto" w:fill="FFFFFF"/>
        </w:rPr>
        <w:t>23</w:t>
      </w:r>
      <w:r w:rsidRPr="00C86CB8">
        <w:rPr>
          <w:rFonts w:cs="Times New Roman"/>
          <w:szCs w:val="24"/>
          <w:shd w:val="clear" w:color="auto" w:fill="FFFFFF"/>
        </w:rPr>
        <w:t>(4), pp.501-514.</w:t>
      </w:r>
    </w:p>
    <w:p w14:paraId="0DAF1958" w14:textId="1F4A93FC"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Henry, M., Bauwens, T., </w:t>
      </w:r>
      <w:proofErr w:type="spellStart"/>
      <w:r w:rsidRPr="00C86CB8">
        <w:rPr>
          <w:rFonts w:eastAsia="Times New Roman" w:cs="Times New Roman"/>
          <w:szCs w:val="24"/>
        </w:rPr>
        <w:t>Hekkert</w:t>
      </w:r>
      <w:proofErr w:type="spellEnd"/>
      <w:r w:rsidRPr="00C86CB8">
        <w:rPr>
          <w:rFonts w:eastAsia="Times New Roman" w:cs="Times New Roman"/>
          <w:szCs w:val="24"/>
        </w:rPr>
        <w:t xml:space="preserve">, M. and </w:t>
      </w:r>
      <w:proofErr w:type="spellStart"/>
      <w:r w:rsidRPr="00C86CB8">
        <w:rPr>
          <w:rFonts w:eastAsia="Times New Roman" w:cs="Times New Roman"/>
          <w:szCs w:val="24"/>
        </w:rPr>
        <w:t>Kirchherr</w:t>
      </w:r>
      <w:proofErr w:type="spellEnd"/>
      <w:r w:rsidRPr="00C86CB8">
        <w:rPr>
          <w:rFonts w:eastAsia="Times New Roman" w:cs="Times New Roman"/>
          <w:szCs w:val="24"/>
        </w:rPr>
        <w:t>, J.</w:t>
      </w:r>
      <w:r w:rsidR="00C86CB8" w:rsidRPr="00C86CB8">
        <w:rPr>
          <w:rFonts w:eastAsia="Times New Roman" w:cs="Times New Roman"/>
          <w:szCs w:val="24"/>
        </w:rPr>
        <w:t xml:space="preserve"> (</w:t>
      </w:r>
      <w:r w:rsidRPr="00C86CB8">
        <w:rPr>
          <w:rFonts w:eastAsia="Times New Roman" w:cs="Times New Roman"/>
          <w:szCs w:val="24"/>
        </w:rPr>
        <w:t>2020</w:t>
      </w:r>
      <w:r w:rsidR="00C86CB8" w:rsidRPr="00C86CB8">
        <w:rPr>
          <w:rFonts w:eastAsia="Times New Roman" w:cs="Times New Roman"/>
          <w:szCs w:val="24"/>
        </w:rPr>
        <w:t>)</w:t>
      </w:r>
      <w:r w:rsidRPr="00C86CB8">
        <w:rPr>
          <w:rFonts w:eastAsia="Times New Roman" w:cs="Times New Roman"/>
          <w:szCs w:val="24"/>
        </w:rPr>
        <w:t xml:space="preserve"> A typology of circular start-ups: An Analysis of 128 circular business models. </w:t>
      </w:r>
      <w:r w:rsidRPr="00C86CB8">
        <w:rPr>
          <w:rFonts w:eastAsia="Times New Roman" w:cs="Times New Roman"/>
          <w:i/>
          <w:iCs/>
          <w:szCs w:val="24"/>
        </w:rPr>
        <w:t>Journal of cleaner production</w:t>
      </w:r>
      <w:r w:rsidRPr="00C86CB8">
        <w:rPr>
          <w:rFonts w:eastAsia="Times New Roman" w:cs="Times New Roman"/>
          <w:szCs w:val="24"/>
        </w:rPr>
        <w:t xml:space="preserve">, </w:t>
      </w:r>
      <w:r w:rsidRPr="00C86CB8">
        <w:rPr>
          <w:rFonts w:eastAsia="Times New Roman" w:cs="Times New Roman"/>
          <w:i/>
          <w:iCs/>
          <w:szCs w:val="24"/>
        </w:rPr>
        <w:t>245</w:t>
      </w:r>
      <w:r w:rsidRPr="00C86CB8">
        <w:rPr>
          <w:rFonts w:eastAsia="Times New Roman" w:cs="Times New Roman"/>
          <w:szCs w:val="24"/>
        </w:rPr>
        <w:t>, p.118528.</w:t>
      </w:r>
    </w:p>
    <w:p w14:paraId="116BEE1C" w14:textId="2B117323" w:rsidR="00EF51EA" w:rsidRPr="00C86CB8" w:rsidRDefault="00EF51EA" w:rsidP="00C86CB8">
      <w:pPr>
        <w:rPr>
          <w:rFonts w:cs="Times New Roman"/>
          <w:szCs w:val="24"/>
        </w:rPr>
      </w:pPr>
      <w:r w:rsidRPr="00C86CB8">
        <w:rPr>
          <w:rFonts w:cs="Times New Roman"/>
          <w:szCs w:val="24"/>
          <w:shd w:val="clear" w:color="auto" w:fill="FFFFFF"/>
        </w:rPr>
        <w:t xml:space="preserve">Hodson, D. </w:t>
      </w:r>
      <w:r w:rsidR="00C86CB8" w:rsidRPr="00C86CB8">
        <w:rPr>
          <w:rFonts w:cs="Times New Roman"/>
          <w:szCs w:val="24"/>
          <w:shd w:val="clear" w:color="auto" w:fill="FFFFFF"/>
        </w:rPr>
        <w:t>(</w:t>
      </w:r>
      <w:r w:rsidRPr="00C86CB8">
        <w:rPr>
          <w:rFonts w:cs="Times New Roman"/>
          <w:szCs w:val="24"/>
          <w:shd w:val="clear" w:color="auto" w:fill="FFFFFF"/>
        </w:rPr>
        <w:t>2021</w:t>
      </w:r>
      <w:r w:rsidR="00C86CB8" w:rsidRPr="00C86CB8">
        <w:rPr>
          <w:rFonts w:cs="Times New Roman"/>
          <w:szCs w:val="24"/>
          <w:shd w:val="clear" w:color="auto" w:fill="FFFFFF"/>
        </w:rPr>
        <w:t xml:space="preserve">) </w:t>
      </w:r>
      <w:r w:rsidRPr="00C86CB8">
        <w:rPr>
          <w:rFonts w:cs="Times New Roman"/>
          <w:szCs w:val="24"/>
          <w:shd w:val="clear" w:color="auto" w:fill="FFFFFF"/>
        </w:rPr>
        <w:t>The politics of FinTech: Technology, regulation, and disruption in UK and German retail banking. </w:t>
      </w:r>
      <w:r w:rsidRPr="00C86CB8">
        <w:rPr>
          <w:rFonts w:cs="Times New Roman"/>
          <w:i/>
          <w:iCs/>
          <w:szCs w:val="24"/>
          <w:shd w:val="clear" w:color="auto" w:fill="FFFFFF"/>
        </w:rPr>
        <w:t>Public Administration</w:t>
      </w:r>
      <w:r w:rsidRPr="00C86CB8">
        <w:rPr>
          <w:rFonts w:cs="Times New Roman"/>
          <w:szCs w:val="24"/>
          <w:shd w:val="clear" w:color="auto" w:fill="FFFFFF"/>
        </w:rPr>
        <w:t>, </w:t>
      </w:r>
      <w:r w:rsidRPr="00C86CB8">
        <w:rPr>
          <w:rFonts w:cs="Times New Roman"/>
          <w:i/>
          <w:iCs/>
          <w:szCs w:val="24"/>
          <w:shd w:val="clear" w:color="auto" w:fill="FFFFFF"/>
        </w:rPr>
        <w:t>99</w:t>
      </w:r>
      <w:r w:rsidRPr="00C86CB8">
        <w:rPr>
          <w:rFonts w:cs="Times New Roman"/>
          <w:szCs w:val="24"/>
          <w:shd w:val="clear" w:color="auto" w:fill="FFFFFF"/>
        </w:rPr>
        <w:t>(4), pp.859-872.</w:t>
      </w:r>
    </w:p>
    <w:p w14:paraId="749A50EE" w14:textId="2810B748"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Iovino, F. and </w:t>
      </w:r>
      <w:proofErr w:type="spellStart"/>
      <w:r w:rsidRPr="00C86CB8">
        <w:rPr>
          <w:rFonts w:eastAsia="Times New Roman" w:cs="Times New Roman"/>
          <w:szCs w:val="24"/>
        </w:rPr>
        <w:t>Tsitsianis</w:t>
      </w:r>
      <w:proofErr w:type="spellEnd"/>
      <w:r w:rsidRPr="00C86CB8">
        <w:rPr>
          <w:rFonts w:eastAsia="Times New Roman" w:cs="Times New Roman"/>
          <w:szCs w:val="24"/>
        </w:rPr>
        <w:t>, N.</w:t>
      </w:r>
      <w:r w:rsidR="00C86CB8" w:rsidRPr="00C86CB8">
        <w:rPr>
          <w:rFonts w:eastAsia="Times New Roman" w:cs="Times New Roman"/>
          <w:szCs w:val="24"/>
        </w:rPr>
        <w:t xml:space="preserve"> (</w:t>
      </w:r>
      <w:r w:rsidRPr="00C86CB8">
        <w:rPr>
          <w:rFonts w:eastAsia="Times New Roman" w:cs="Times New Roman"/>
          <w:szCs w:val="24"/>
        </w:rPr>
        <w:t>2020</w:t>
      </w:r>
      <w:r w:rsidR="00C86CB8" w:rsidRPr="00C86CB8">
        <w:rPr>
          <w:rFonts w:eastAsia="Times New Roman" w:cs="Times New Roman"/>
          <w:szCs w:val="24"/>
        </w:rPr>
        <w:t xml:space="preserve">) </w:t>
      </w:r>
      <w:r w:rsidRPr="00C86CB8">
        <w:rPr>
          <w:rFonts w:eastAsia="Times New Roman" w:cs="Times New Roman"/>
          <w:szCs w:val="24"/>
        </w:rPr>
        <w:t>The methodology of the research. In Changes in European energy markets (pp. 79-95). Emerald Publishing Limited.</w:t>
      </w:r>
    </w:p>
    <w:p w14:paraId="5F1FB378" w14:textId="42534E04"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Ismail, N.A. and </w:t>
      </w:r>
      <w:proofErr w:type="spellStart"/>
      <w:r w:rsidRPr="00C86CB8">
        <w:rPr>
          <w:rFonts w:cs="Times New Roman"/>
          <w:szCs w:val="24"/>
          <w:shd w:val="clear" w:color="auto" w:fill="FFFFFF"/>
        </w:rPr>
        <w:t>Masud</w:t>
      </w:r>
      <w:proofErr w:type="spellEnd"/>
      <w:r w:rsidRPr="00C86CB8">
        <w:rPr>
          <w:rFonts w:cs="Times New Roman"/>
          <w:szCs w:val="24"/>
          <w:shd w:val="clear" w:color="auto" w:fill="FFFFFF"/>
        </w:rPr>
        <w:t>, M.M.</w:t>
      </w:r>
      <w:r w:rsidR="00C86CB8" w:rsidRPr="00C86CB8">
        <w:rPr>
          <w:rFonts w:cs="Times New Roman"/>
          <w:szCs w:val="24"/>
          <w:shd w:val="clear" w:color="auto" w:fill="FFFFFF"/>
        </w:rPr>
        <w:t xml:space="preserve"> (</w:t>
      </w:r>
      <w:r w:rsidRPr="00C86CB8">
        <w:rPr>
          <w:rFonts w:cs="Times New Roman"/>
          <w:szCs w:val="24"/>
          <w:shd w:val="clear" w:color="auto" w:fill="FFFFFF"/>
        </w:rPr>
        <w:t>2020</w:t>
      </w:r>
      <w:r w:rsidR="00C86CB8" w:rsidRPr="00C86CB8">
        <w:rPr>
          <w:rFonts w:cs="Times New Roman"/>
          <w:szCs w:val="24"/>
          <w:shd w:val="clear" w:color="auto" w:fill="FFFFFF"/>
        </w:rPr>
        <w:t>)</w:t>
      </w:r>
      <w:r w:rsidRPr="00C86CB8">
        <w:rPr>
          <w:rFonts w:cs="Times New Roman"/>
          <w:szCs w:val="24"/>
          <w:shd w:val="clear" w:color="auto" w:fill="FFFFFF"/>
        </w:rPr>
        <w:t xml:space="preserve"> Prospects and challenges in improving e-commerce connectivity in Malaysia. </w:t>
      </w:r>
      <w:r w:rsidRPr="00C86CB8">
        <w:rPr>
          <w:rFonts w:cs="Times New Roman"/>
          <w:i/>
          <w:iCs/>
          <w:szCs w:val="24"/>
          <w:shd w:val="clear" w:color="auto" w:fill="FFFFFF"/>
        </w:rPr>
        <w:t>E-commerce Connectivity in ASEAN</w:t>
      </w:r>
      <w:r w:rsidRPr="00C86CB8">
        <w:rPr>
          <w:rFonts w:cs="Times New Roman"/>
          <w:szCs w:val="24"/>
          <w:shd w:val="clear" w:color="auto" w:fill="FFFFFF"/>
        </w:rPr>
        <w:t>, </w:t>
      </w:r>
      <w:r w:rsidRPr="00C86CB8">
        <w:rPr>
          <w:rFonts w:cs="Times New Roman"/>
          <w:i/>
          <w:iCs/>
          <w:szCs w:val="24"/>
          <w:shd w:val="clear" w:color="auto" w:fill="FFFFFF"/>
        </w:rPr>
        <w:t>78</w:t>
      </w:r>
      <w:r w:rsidRPr="00C86CB8">
        <w:rPr>
          <w:rFonts w:cs="Times New Roman"/>
          <w:szCs w:val="24"/>
          <w:shd w:val="clear" w:color="auto" w:fill="FFFFFF"/>
        </w:rPr>
        <w:t>.</w:t>
      </w:r>
    </w:p>
    <w:p w14:paraId="5E34E9EB" w14:textId="0D09887A" w:rsidR="00EF51EA" w:rsidRPr="00C86CB8" w:rsidRDefault="00EF51EA" w:rsidP="00C86CB8">
      <w:pPr>
        <w:widowControl w:val="0"/>
        <w:autoSpaceDE w:val="0"/>
        <w:autoSpaceDN w:val="0"/>
        <w:adjustRightInd w:val="0"/>
        <w:rPr>
          <w:rFonts w:cs="Times New Roman"/>
          <w:szCs w:val="24"/>
        </w:rPr>
      </w:pPr>
      <w:r w:rsidRPr="00C86CB8">
        <w:rPr>
          <w:rFonts w:cs="Times New Roman"/>
          <w:szCs w:val="24"/>
        </w:rPr>
        <w:t xml:space="preserve">Jain, A., </w:t>
      </w:r>
      <w:proofErr w:type="spellStart"/>
      <w:r w:rsidRPr="00C86CB8">
        <w:rPr>
          <w:rFonts w:cs="Times New Roman"/>
          <w:szCs w:val="24"/>
        </w:rPr>
        <w:t>Hassard</w:t>
      </w:r>
      <w:proofErr w:type="spellEnd"/>
      <w:r w:rsidRPr="00C86CB8">
        <w:rPr>
          <w:rFonts w:cs="Times New Roman"/>
          <w:szCs w:val="24"/>
        </w:rPr>
        <w:t xml:space="preserve">, J., Leka, S., Di </w:t>
      </w:r>
      <w:proofErr w:type="spellStart"/>
      <w:r w:rsidRPr="00C86CB8">
        <w:rPr>
          <w:rFonts w:cs="Times New Roman"/>
          <w:szCs w:val="24"/>
        </w:rPr>
        <w:t>Tecco</w:t>
      </w:r>
      <w:proofErr w:type="spellEnd"/>
      <w:r w:rsidRPr="00C86CB8">
        <w:rPr>
          <w:rFonts w:cs="Times New Roman"/>
          <w:szCs w:val="24"/>
        </w:rPr>
        <w:t xml:space="preserve">, C. and </w:t>
      </w:r>
      <w:proofErr w:type="spellStart"/>
      <w:r w:rsidRPr="00C86CB8">
        <w:rPr>
          <w:rFonts w:cs="Times New Roman"/>
          <w:szCs w:val="24"/>
        </w:rPr>
        <w:t>Iavicoli</w:t>
      </w:r>
      <w:proofErr w:type="spellEnd"/>
      <w:r w:rsidRPr="00C86CB8">
        <w:rPr>
          <w:rFonts w:cs="Times New Roman"/>
          <w:szCs w:val="24"/>
        </w:rPr>
        <w:t>, S. (2021)</w:t>
      </w:r>
      <w:r w:rsidR="00C86CB8" w:rsidRPr="00C86CB8">
        <w:rPr>
          <w:rFonts w:cs="Times New Roman"/>
          <w:szCs w:val="24"/>
        </w:rPr>
        <w:t xml:space="preserve"> </w:t>
      </w:r>
      <w:r w:rsidRPr="00C86CB8">
        <w:rPr>
          <w:rFonts w:cs="Times New Roman"/>
          <w:szCs w:val="24"/>
        </w:rPr>
        <w:t xml:space="preserve">The Role of Occupational Health Services in Psychosocial Risk Management and the Promotion of Mental Health and Well-Being at Work. </w:t>
      </w:r>
      <w:r w:rsidRPr="00C86CB8">
        <w:rPr>
          <w:rFonts w:cs="Times New Roman"/>
          <w:i/>
          <w:iCs/>
          <w:szCs w:val="24"/>
        </w:rPr>
        <w:t>International Journal of Environmental Research and Public Health</w:t>
      </w:r>
      <w:r w:rsidRPr="00C86CB8">
        <w:rPr>
          <w:rFonts w:cs="Times New Roman"/>
          <w:szCs w:val="24"/>
        </w:rPr>
        <w:t xml:space="preserve">, 18(7), p.3632. </w:t>
      </w:r>
    </w:p>
    <w:p w14:paraId="2EFEC8B8" w14:textId="33C29843" w:rsidR="00EF51EA" w:rsidRPr="00C86CB8" w:rsidRDefault="00EF51EA" w:rsidP="00C86CB8">
      <w:pPr>
        <w:widowControl w:val="0"/>
        <w:autoSpaceDE w:val="0"/>
        <w:autoSpaceDN w:val="0"/>
        <w:adjustRightInd w:val="0"/>
        <w:rPr>
          <w:rFonts w:cs="Times New Roman"/>
          <w:szCs w:val="24"/>
        </w:rPr>
      </w:pPr>
      <w:r w:rsidRPr="00C86CB8">
        <w:rPr>
          <w:rFonts w:cs="Times New Roman"/>
          <w:szCs w:val="24"/>
        </w:rPr>
        <w:t xml:space="preserve">Jakobsen, O. and Vivi M. L. </w:t>
      </w:r>
      <w:proofErr w:type="spellStart"/>
      <w:r w:rsidRPr="00C86CB8">
        <w:rPr>
          <w:rFonts w:cs="Times New Roman"/>
          <w:szCs w:val="24"/>
        </w:rPr>
        <w:t>Storsletten</w:t>
      </w:r>
      <w:proofErr w:type="spellEnd"/>
      <w:r w:rsidR="00C86CB8" w:rsidRPr="00C86CB8">
        <w:rPr>
          <w:rFonts w:cs="Times New Roman"/>
          <w:szCs w:val="24"/>
        </w:rPr>
        <w:t>.</w:t>
      </w:r>
      <w:r w:rsidRPr="00C86CB8">
        <w:rPr>
          <w:rFonts w:cs="Times New Roman"/>
          <w:szCs w:val="24"/>
        </w:rPr>
        <w:t xml:space="preserve"> (2020) From Entrepreneurship to Eco-</w:t>
      </w:r>
      <w:proofErr w:type="spellStart"/>
      <w:r w:rsidRPr="00C86CB8">
        <w:rPr>
          <w:rFonts w:cs="Times New Roman"/>
          <w:szCs w:val="24"/>
        </w:rPr>
        <w:t>preneurship</w:t>
      </w:r>
      <w:proofErr w:type="spellEnd"/>
      <w:r w:rsidRPr="00C86CB8">
        <w:rPr>
          <w:rFonts w:cs="Times New Roman"/>
          <w:szCs w:val="24"/>
        </w:rPr>
        <w:t xml:space="preserve">. </w:t>
      </w:r>
      <w:r w:rsidRPr="00C86CB8">
        <w:rPr>
          <w:rFonts w:cs="Times New Roman"/>
          <w:i/>
          <w:iCs/>
          <w:szCs w:val="24"/>
        </w:rPr>
        <w:t>Springer eBooks</w:t>
      </w:r>
      <w:r w:rsidRPr="00C86CB8">
        <w:rPr>
          <w:rFonts w:cs="Times New Roman"/>
          <w:szCs w:val="24"/>
        </w:rPr>
        <w:t xml:space="preserve">, pp.153–165. </w:t>
      </w:r>
      <w:r w:rsidR="00C86CB8" w:rsidRPr="00C86CB8">
        <w:rPr>
          <w:rFonts w:cs="Times New Roman"/>
          <w:szCs w:val="24"/>
        </w:rPr>
        <w:t xml:space="preserve">Available: </w:t>
      </w:r>
      <w:proofErr w:type="spellStart"/>
      <w:r w:rsidRPr="00C86CB8">
        <w:rPr>
          <w:rFonts w:cs="Times New Roman"/>
          <w:szCs w:val="24"/>
        </w:rPr>
        <w:t>doi:</w:t>
      </w:r>
      <w:hyperlink r:id="rId33" w:history="1">
        <w:r w:rsidRPr="00C86CB8">
          <w:rPr>
            <w:rFonts w:cs="Times New Roman"/>
            <w:szCs w:val="24"/>
          </w:rPr>
          <w:t>https</w:t>
        </w:r>
        <w:proofErr w:type="spellEnd"/>
        <w:r w:rsidRPr="00C86CB8">
          <w:rPr>
            <w:rFonts w:cs="Times New Roman"/>
            <w:szCs w:val="24"/>
          </w:rPr>
          <w:t>://doi.org/10.1007/978-3-030-47937-4_9</w:t>
        </w:r>
      </w:hyperlink>
      <w:r w:rsidR="00C86CB8" w:rsidRPr="00C86CB8">
        <w:rPr>
          <w:rFonts w:cs="Times New Roman"/>
          <w:szCs w:val="24"/>
        </w:rPr>
        <w:t xml:space="preserve"> (Accessed on: 4 November 2023)</w:t>
      </w:r>
    </w:p>
    <w:p w14:paraId="7F670758" w14:textId="387067EB"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Joshi, A., Roy, S., </w:t>
      </w:r>
      <w:proofErr w:type="spellStart"/>
      <w:r w:rsidRPr="00C86CB8">
        <w:rPr>
          <w:rFonts w:eastAsia="Times New Roman" w:cs="Times New Roman"/>
          <w:szCs w:val="24"/>
        </w:rPr>
        <w:t>Manik</w:t>
      </w:r>
      <w:proofErr w:type="spellEnd"/>
      <w:r w:rsidRPr="00C86CB8">
        <w:rPr>
          <w:rFonts w:eastAsia="Times New Roman" w:cs="Times New Roman"/>
          <w:szCs w:val="24"/>
        </w:rPr>
        <w:t xml:space="preserve">, R.K. and Sahoo, S.K. </w:t>
      </w:r>
      <w:r w:rsidR="00C86CB8" w:rsidRPr="00C86CB8">
        <w:rPr>
          <w:rFonts w:eastAsia="Times New Roman" w:cs="Times New Roman"/>
          <w:szCs w:val="24"/>
        </w:rPr>
        <w:t>(</w:t>
      </w:r>
      <w:r w:rsidRPr="00C86CB8">
        <w:rPr>
          <w:rFonts w:eastAsia="Times New Roman" w:cs="Times New Roman"/>
          <w:szCs w:val="24"/>
        </w:rPr>
        <w:t>2023</w:t>
      </w:r>
      <w:r w:rsidR="00C86CB8" w:rsidRPr="00C86CB8">
        <w:rPr>
          <w:rFonts w:eastAsia="Times New Roman" w:cs="Times New Roman"/>
          <w:szCs w:val="24"/>
        </w:rPr>
        <w:t>)</w:t>
      </w:r>
      <w:r w:rsidRPr="00C86CB8">
        <w:rPr>
          <w:rFonts w:eastAsia="Times New Roman" w:cs="Times New Roman"/>
          <w:szCs w:val="24"/>
        </w:rPr>
        <w:t xml:space="preserve"> Scientific Philosophy: Exploring Existential, Metaphysical, and Ethical Research Philosophy Behind the Question “WHO AM I?”. Journal of Pharmaceutical Negative Results, pp.1648-1671.</w:t>
      </w:r>
    </w:p>
    <w:p w14:paraId="2E91A644" w14:textId="243B834B" w:rsidR="00EF51EA" w:rsidRPr="00C86CB8" w:rsidRDefault="00EF51EA" w:rsidP="00C86CB8">
      <w:pPr>
        <w:widowControl w:val="0"/>
        <w:autoSpaceDE w:val="0"/>
        <w:autoSpaceDN w:val="0"/>
        <w:adjustRightInd w:val="0"/>
        <w:rPr>
          <w:rFonts w:cs="Times New Roman"/>
          <w:szCs w:val="24"/>
        </w:rPr>
      </w:pPr>
      <w:proofErr w:type="spellStart"/>
      <w:r w:rsidRPr="00C86CB8">
        <w:rPr>
          <w:rFonts w:cs="Times New Roman"/>
          <w:szCs w:val="24"/>
        </w:rPr>
        <w:t>Kalogiannidis</w:t>
      </w:r>
      <w:proofErr w:type="spellEnd"/>
      <w:r w:rsidRPr="00C86CB8">
        <w:rPr>
          <w:rFonts w:cs="Times New Roman"/>
          <w:szCs w:val="24"/>
        </w:rPr>
        <w:t xml:space="preserve">, S. and </w:t>
      </w:r>
      <w:proofErr w:type="spellStart"/>
      <w:r w:rsidRPr="00C86CB8">
        <w:rPr>
          <w:rFonts w:cs="Times New Roman"/>
          <w:szCs w:val="24"/>
        </w:rPr>
        <w:t>Chatzitheodoridis</w:t>
      </w:r>
      <w:proofErr w:type="spellEnd"/>
      <w:r w:rsidRPr="00C86CB8">
        <w:rPr>
          <w:rFonts w:cs="Times New Roman"/>
          <w:szCs w:val="24"/>
        </w:rPr>
        <w:t xml:space="preserve">, F. (2021) Impact of Covid-19 in the European Start-ups Business and the Idea to Re-energise the Economy. </w:t>
      </w:r>
      <w:r w:rsidRPr="00C86CB8">
        <w:rPr>
          <w:rFonts w:cs="Times New Roman"/>
          <w:i/>
          <w:iCs/>
          <w:szCs w:val="24"/>
        </w:rPr>
        <w:t>International Journal of Financial Research</w:t>
      </w:r>
      <w:r w:rsidRPr="00C86CB8">
        <w:rPr>
          <w:rFonts w:cs="Times New Roman"/>
          <w:szCs w:val="24"/>
        </w:rPr>
        <w:t xml:space="preserve">, 12(2), p.55. </w:t>
      </w:r>
      <w:r w:rsidR="00C86CB8" w:rsidRPr="00C86CB8">
        <w:rPr>
          <w:rFonts w:cs="Times New Roman"/>
          <w:szCs w:val="24"/>
        </w:rPr>
        <w:t xml:space="preserve">Available: </w:t>
      </w:r>
      <w:proofErr w:type="spellStart"/>
      <w:r w:rsidRPr="00C86CB8">
        <w:rPr>
          <w:rFonts w:cs="Times New Roman"/>
          <w:szCs w:val="24"/>
        </w:rPr>
        <w:t>doi</w:t>
      </w:r>
      <w:proofErr w:type="spellEnd"/>
      <w:r w:rsidR="00C86CB8" w:rsidRPr="00C86CB8">
        <w:rPr>
          <w:rFonts w:cs="Times New Roman"/>
          <w:szCs w:val="24"/>
        </w:rPr>
        <w:t xml:space="preserve"> </w:t>
      </w:r>
      <w:hyperlink r:id="rId34" w:history="1">
        <w:r w:rsidR="00C86CB8" w:rsidRPr="00C86CB8">
          <w:rPr>
            <w:rStyle w:val="Hyperlink"/>
            <w:rFonts w:cs="Times New Roman"/>
            <w:color w:val="000000" w:themeColor="text1"/>
            <w:szCs w:val="24"/>
          </w:rPr>
          <w:t>https://doi.org/10.5430/ijfr.v12n2p55</w:t>
        </w:r>
      </w:hyperlink>
      <w:r w:rsidR="00C86CB8" w:rsidRPr="00C86CB8">
        <w:rPr>
          <w:rFonts w:cs="Times New Roman"/>
          <w:szCs w:val="24"/>
        </w:rPr>
        <w:t xml:space="preserve"> (Accessed on: 4 </w:t>
      </w:r>
      <w:r w:rsidR="00C86CB8" w:rsidRPr="00C86CB8">
        <w:rPr>
          <w:rFonts w:cs="Times New Roman"/>
          <w:szCs w:val="24"/>
        </w:rPr>
        <w:lastRenderedPageBreak/>
        <w:t>November 2023)</w:t>
      </w:r>
    </w:p>
    <w:p w14:paraId="24A45CBD" w14:textId="201B0CD6"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Kaushik, M. and </w:t>
      </w:r>
      <w:proofErr w:type="spellStart"/>
      <w:r w:rsidRPr="00C86CB8">
        <w:rPr>
          <w:rFonts w:eastAsia="Times New Roman" w:cs="Times New Roman"/>
          <w:szCs w:val="24"/>
        </w:rPr>
        <w:t>Guleria</w:t>
      </w:r>
      <w:proofErr w:type="spellEnd"/>
      <w:r w:rsidRPr="00C86CB8">
        <w:rPr>
          <w:rFonts w:eastAsia="Times New Roman" w:cs="Times New Roman"/>
          <w:szCs w:val="24"/>
        </w:rPr>
        <w:t>, N.</w:t>
      </w:r>
      <w:r w:rsidR="00C86CB8" w:rsidRPr="00C86CB8">
        <w:rPr>
          <w:rFonts w:eastAsia="Times New Roman" w:cs="Times New Roman"/>
          <w:szCs w:val="24"/>
        </w:rPr>
        <w:t xml:space="preserve"> (</w:t>
      </w:r>
      <w:r w:rsidRPr="00C86CB8">
        <w:rPr>
          <w:rFonts w:eastAsia="Times New Roman" w:cs="Times New Roman"/>
          <w:szCs w:val="24"/>
        </w:rPr>
        <w:t>2020</w:t>
      </w:r>
      <w:r w:rsidR="00C86CB8" w:rsidRPr="00C86CB8">
        <w:rPr>
          <w:rFonts w:eastAsia="Times New Roman" w:cs="Times New Roman"/>
          <w:szCs w:val="24"/>
        </w:rPr>
        <w:t>)</w:t>
      </w:r>
      <w:r w:rsidRPr="00C86CB8">
        <w:rPr>
          <w:rFonts w:eastAsia="Times New Roman" w:cs="Times New Roman"/>
          <w:szCs w:val="24"/>
        </w:rPr>
        <w:t xml:space="preserve"> The impact of pandemic COVID-19 in workplace. </w:t>
      </w:r>
      <w:r w:rsidRPr="00C86CB8">
        <w:rPr>
          <w:rFonts w:eastAsia="Times New Roman" w:cs="Times New Roman"/>
          <w:i/>
          <w:iCs/>
          <w:szCs w:val="24"/>
        </w:rPr>
        <w:t>European Journal of Business and Management</w:t>
      </w:r>
      <w:r w:rsidRPr="00C86CB8">
        <w:rPr>
          <w:rFonts w:eastAsia="Times New Roman" w:cs="Times New Roman"/>
          <w:szCs w:val="24"/>
        </w:rPr>
        <w:t xml:space="preserve">, </w:t>
      </w:r>
      <w:r w:rsidRPr="00C86CB8">
        <w:rPr>
          <w:rFonts w:eastAsia="Times New Roman" w:cs="Times New Roman"/>
          <w:i/>
          <w:iCs/>
          <w:szCs w:val="24"/>
        </w:rPr>
        <w:t>12</w:t>
      </w:r>
      <w:r w:rsidRPr="00C86CB8">
        <w:rPr>
          <w:rFonts w:eastAsia="Times New Roman" w:cs="Times New Roman"/>
          <w:szCs w:val="24"/>
        </w:rPr>
        <w:t>(15), pp.1-10.</w:t>
      </w:r>
    </w:p>
    <w:p w14:paraId="508696ED" w14:textId="24E4FC97" w:rsidR="00EF51EA" w:rsidRPr="00C86CB8" w:rsidRDefault="00EF51EA" w:rsidP="00C86CB8">
      <w:pPr>
        <w:spacing w:before="100" w:beforeAutospacing="1"/>
        <w:rPr>
          <w:rFonts w:eastAsia="Times New Roman" w:cs="Times New Roman"/>
          <w:szCs w:val="24"/>
        </w:rPr>
      </w:pPr>
      <w:proofErr w:type="spellStart"/>
      <w:r w:rsidRPr="00C86CB8">
        <w:rPr>
          <w:rFonts w:eastAsia="Times New Roman" w:cs="Times New Roman"/>
          <w:szCs w:val="24"/>
        </w:rPr>
        <w:t>Kellehear</w:t>
      </w:r>
      <w:proofErr w:type="spellEnd"/>
      <w:r w:rsidRPr="00C86CB8">
        <w:rPr>
          <w:rFonts w:eastAsia="Times New Roman" w:cs="Times New Roman"/>
          <w:szCs w:val="24"/>
        </w:rPr>
        <w:t xml:space="preserve">, A. </w:t>
      </w:r>
      <w:r w:rsidR="00C86CB8" w:rsidRPr="00C86CB8">
        <w:rPr>
          <w:rFonts w:eastAsia="Times New Roman" w:cs="Times New Roman"/>
          <w:szCs w:val="24"/>
        </w:rPr>
        <w:t>(</w:t>
      </w:r>
      <w:r w:rsidRPr="00C86CB8">
        <w:rPr>
          <w:rFonts w:eastAsia="Times New Roman" w:cs="Times New Roman"/>
          <w:szCs w:val="24"/>
        </w:rPr>
        <w:t>2020</w:t>
      </w:r>
      <w:r w:rsidR="00C86CB8" w:rsidRPr="00C86CB8">
        <w:rPr>
          <w:rFonts w:eastAsia="Times New Roman" w:cs="Times New Roman"/>
          <w:szCs w:val="24"/>
        </w:rPr>
        <w:t xml:space="preserve">) </w:t>
      </w:r>
      <w:r w:rsidRPr="00C86CB8">
        <w:rPr>
          <w:rFonts w:eastAsia="Times New Roman" w:cs="Times New Roman"/>
          <w:szCs w:val="24"/>
        </w:rPr>
        <w:t xml:space="preserve">The </w:t>
      </w:r>
      <w:r w:rsidR="00DD071E">
        <w:rPr>
          <w:rFonts w:eastAsia="Times New Roman" w:cs="Times New Roman"/>
          <w:szCs w:val="24"/>
        </w:rPr>
        <w:t>hidden</w:t>
      </w:r>
      <w:r w:rsidRPr="00C86CB8">
        <w:rPr>
          <w:rFonts w:eastAsia="Times New Roman" w:cs="Times New Roman"/>
          <w:szCs w:val="24"/>
        </w:rPr>
        <w:t xml:space="preserve"> researcher: A guide to methods. Routledge.</w:t>
      </w:r>
    </w:p>
    <w:p w14:paraId="5658DAE3" w14:textId="77777777"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Kergroach</w:t>
      </w:r>
      <w:proofErr w:type="spellEnd"/>
      <w:r w:rsidRPr="00C86CB8">
        <w:rPr>
          <w:rFonts w:cs="Times New Roman"/>
          <w:szCs w:val="24"/>
          <w:shd w:val="clear" w:color="auto" w:fill="FFFFFF"/>
        </w:rPr>
        <w:t>, S., 2021. SMEs going digital: policy challenges and recommendations.</w:t>
      </w:r>
    </w:p>
    <w:p w14:paraId="29D219AC" w14:textId="61871DA9"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Kim, Y., Lee, E., Kang, </w:t>
      </w:r>
      <w:proofErr w:type="gramStart"/>
      <w:r w:rsidRPr="00C86CB8">
        <w:rPr>
          <w:rFonts w:eastAsia="Times New Roman" w:cs="Times New Roman"/>
          <w:szCs w:val="24"/>
        </w:rPr>
        <w:t>M.</w:t>
      </w:r>
      <w:proofErr w:type="gramEnd"/>
      <w:r w:rsidRPr="00C86CB8">
        <w:rPr>
          <w:rFonts w:eastAsia="Times New Roman" w:cs="Times New Roman"/>
          <w:szCs w:val="24"/>
        </w:rPr>
        <w:t xml:space="preserve"> and Yang, S.U. </w:t>
      </w:r>
      <w:r w:rsidR="00C86CB8" w:rsidRPr="00C86CB8">
        <w:rPr>
          <w:rFonts w:eastAsia="Times New Roman" w:cs="Times New Roman"/>
          <w:szCs w:val="24"/>
        </w:rPr>
        <w:t>(</w:t>
      </w:r>
      <w:r w:rsidRPr="00C86CB8">
        <w:rPr>
          <w:rFonts w:eastAsia="Times New Roman" w:cs="Times New Roman"/>
          <w:szCs w:val="24"/>
        </w:rPr>
        <w:t>2023</w:t>
      </w:r>
      <w:r w:rsidR="00C86CB8" w:rsidRPr="00C86CB8">
        <w:rPr>
          <w:rFonts w:eastAsia="Times New Roman" w:cs="Times New Roman"/>
          <w:szCs w:val="24"/>
        </w:rPr>
        <w:t xml:space="preserve">) </w:t>
      </w:r>
      <w:r w:rsidRPr="00C86CB8">
        <w:rPr>
          <w:rFonts w:eastAsia="Times New Roman" w:cs="Times New Roman"/>
          <w:szCs w:val="24"/>
        </w:rPr>
        <w:t xml:space="preserve">Understanding the Influence of Authentic Leadership and Employee-Organization Relationships on Employee Voice </w:t>
      </w:r>
      <w:proofErr w:type="spellStart"/>
      <w:r w:rsidRPr="00C86CB8">
        <w:rPr>
          <w:rFonts w:eastAsia="Times New Roman" w:cs="Times New Roman"/>
          <w:szCs w:val="24"/>
        </w:rPr>
        <w:t>Behaviors</w:t>
      </w:r>
      <w:proofErr w:type="spellEnd"/>
      <w:r w:rsidRPr="00C86CB8">
        <w:rPr>
          <w:rFonts w:eastAsia="Times New Roman" w:cs="Times New Roman"/>
          <w:szCs w:val="24"/>
        </w:rPr>
        <w:t xml:space="preserve"> in Response to Dissatisfying Events at Work. Management Communication Quarterly, 37(1), pp.64-98.</w:t>
      </w:r>
    </w:p>
    <w:p w14:paraId="7C2FA1D7" w14:textId="1789D1E3" w:rsidR="00EF51EA" w:rsidRPr="00C86CB8" w:rsidRDefault="00EF51EA" w:rsidP="00C86CB8">
      <w:pPr>
        <w:widowControl w:val="0"/>
        <w:autoSpaceDE w:val="0"/>
        <w:autoSpaceDN w:val="0"/>
        <w:adjustRightInd w:val="0"/>
        <w:rPr>
          <w:rFonts w:cs="Times New Roman"/>
          <w:szCs w:val="24"/>
        </w:rPr>
      </w:pPr>
      <w:proofErr w:type="spellStart"/>
      <w:r w:rsidRPr="00C86CB8">
        <w:rPr>
          <w:rFonts w:cs="Times New Roman"/>
          <w:szCs w:val="24"/>
        </w:rPr>
        <w:t>Knößlsdorfer</w:t>
      </w:r>
      <w:proofErr w:type="spellEnd"/>
      <w:r w:rsidRPr="00C86CB8">
        <w:rPr>
          <w:rFonts w:cs="Times New Roman"/>
          <w:szCs w:val="24"/>
        </w:rPr>
        <w:t xml:space="preserve">, I., </w:t>
      </w:r>
      <w:proofErr w:type="spellStart"/>
      <w:r w:rsidRPr="00C86CB8">
        <w:rPr>
          <w:rFonts w:cs="Times New Roman"/>
          <w:szCs w:val="24"/>
        </w:rPr>
        <w:t>Sellare</w:t>
      </w:r>
      <w:proofErr w:type="spellEnd"/>
      <w:r w:rsidRPr="00C86CB8">
        <w:rPr>
          <w:rFonts w:cs="Times New Roman"/>
          <w:szCs w:val="24"/>
        </w:rPr>
        <w:t xml:space="preserve">, J. and Qaim, M. (2021) Effects of Fairtrade on farm household food security and living standards: Insights from Côte d’Ivoire. </w:t>
      </w:r>
      <w:r w:rsidRPr="00C86CB8">
        <w:rPr>
          <w:rFonts w:cs="Times New Roman"/>
          <w:i/>
          <w:iCs/>
          <w:szCs w:val="24"/>
        </w:rPr>
        <w:t>Global Food Security</w:t>
      </w:r>
      <w:r w:rsidRPr="00C86CB8">
        <w:rPr>
          <w:rFonts w:cs="Times New Roman"/>
          <w:szCs w:val="24"/>
        </w:rPr>
        <w:t xml:space="preserve">, 29, p.100535. </w:t>
      </w:r>
      <w:proofErr w:type="spellStart"/>
      <w:r w:rsidRPr="00C86CB8">
        <w:rPr>
          <w:rFonts w:cs="Times New Roman"/>
          <w:szCs w:val="24"/>
        </w:rPr>
        <w:t>doi:</w:t>
      </w:r>
      <w:hyperlink r:id="rId35" w:history="1">
        <w:r w:rsidRPr="00C86CB8">
          <w:rPr>
            <w:rFonts w:cs="Times New Roman"/>
            <w:szCs w:val="24"/>
          </w:rPr>
          <w:t>https</w:t>
        </w:r>
        <w:proofErr w:type="spellEnd"/>
        <w:r w:rsidRPr="00C86CB8">
          <w:rPr>
            <w:rFonts w:cs="Times New Roman"/>
            <w:szCs w:val="24"/>
          </w:rPr>
          <w:t>://doi.org/10.1016/j.gfs.2021.100535</w:t>
        </w:r>
      </w:hyperlink>
      <w:r w:rsidRPr="00C86CB8">
        <w:rPr>
          <w:rFonts w:cs="Times New Roman"/>
          <w:szCs w:val="24"/>
        </w:rPr>
        <w:t>.</w:t>
      </w:r>
    </w:p>
    <w:p w14:paraId="4A60A473" w14:textId="536AA8D7"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Kraus, K., Kraus, N. and </w:t>
      </w:r>
      <w:proofErr w:type="spellStart"/>
      <w:r w:rsidRPr="00C86CB8">
        <w:rPr>
          <w:rFonts w:cs="Times New Roman"/>
          <w:szCs w:val="24"/>
          <w:shd w:val="clear" w:color="auto" w:fill="FFFFFF"/>
        </w:rPr>
        <w:t>Osetskyi</w:t>
      </w:r>
      <w:proofErr w:type="spellEnd"/>
      <w:r w:rsidRPr="00C86CB8">
        <w:rPr>
          <w:rFonts w:cs="Times New Roman"/>
          <w:szCs w:val="24"/>
          <w:shd w:val="clear" w:color="auto" w:fill="FFFFFF"/>
        </w:rPr>
        <w:t xml:space="preserve">, V. </w:t>
      </w:r>
      <w:r w:rsidR="00C86CB8" w:rsidRPr="00C86CB8">
        <w:rPr>
          <w:rFonts w:cs="Times New Roman"/>
          <w:szCs w:val="24"/>
          <w:shd w:val="clear" w:color="auto" w:fill="FFFFFF"/>
        </w:rPr>
        <w:t>(</w:t>
      </w:r>
      <w:r w:rsidRPr="00C86CB8">
        <w:rPr>
          <w:rFonts w:cs="Times New Roman"/>
          <w:szCs w:val="24"/>
          <w:shd w:val="clear" w:color="auto" w:fill="FFFFFF"/>
        </w:rPr>
        <w:t>2020</w:t>
      </w:r>
      <w:r w:rsidR="00C86CB8" w:rsidRPr="00C86CB8">
        <w:rPr>
          <w:rFonts w:cs="Times New Roman"/>
          <w:szCs w:val="24"/>
          <w:shd w:val="clear" w:color="auto" w:fill="FFFFFF"/>
        </w:rPr>
        <w:t>)</w:t>
      </w:r>
      <w:r w:rsidRPr="00C86CB8">
        <w:rPr>
          <w:rFonts w:cs="Times New Roman"/>
          <w:szCs w:val="24"/>
          <w:shd w:val="clear" w:color="auto" w:fill="FFFFFF"/>
        </w:rPr>
        <w:t xml:space="preserve"> New quality of financial institutions and business management. </w:t>
      </w:r>
      <w:r w:rsidRPr="00C86CB8">
        <w:rPr>
          <w:rFonts w:cs="Times New Roman"/>
          <w:i/>
          <w:iCs/>
          <w:szCs w:val="24"/>
          <w:shd w:val="clear" w:color="auto" w:fill="FFFFFF"/>
        </w:rPr>
        <w:t>Baltic Journal of Economic Studies</w:t>
      </w:r>
      <w:r w:rsidRPr="00C86CB8">
        <w:rPr>
          <w:rFonts w:cs="Times New Roman"/>
          <w:szCs w:val="24"/>
          <w:shd w:val="clear" w:color="auto" w:fill="FFFFFF"/>
        </w:rPr>
        <w:t>, </w:t>
      </w:r>
      <w:r w:rsidRPr="00C86CB8">
        <w:rPr>
          <w:rFonts w:cs="Times New Roman"/>
          <w:i/>
          <w:iCs/>
          <w:szCs w:val="24"/>
          <w:shd w:val="clear" w:color="auto" w:fill="FFFFFF"/>
        </w:rPr>
        <w:t>6</w:t>
      </w:r>
      <w:r w:rsidRPr="00C86CB8">
        <w:rPr>
          <w:rFonts w:cs="Times New Roman"/>
          <w:szCs w:val="24"/>
          <w:shd w:val="clear" w:color="auto" w:fill="FFFFFF"/>
        </w:rPr>
        <w:t>(1), pp.59-66.</w:t>
      </w:r>
    </w:p>
    <w:p w14:paraId="7891A69E" w14:textId="2A2C3B8F"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Kuckertz</w:t>
      </w:r>
      <w:proofErr w:type="spellEnd"/>
      <w:r w:rsidRPr="00C86CB8">
        <w:rPr>
          <w:rFonts w:cs="Times New Roman"/>
          <w:szCs w:val="24"/>
          <w:shd w:val="clear" w:color="auto" w:fill="FFFFFF"/>
        </w:rPr>
        <w:t xml:space="preserve">, A., </w:t>
      </w:r>
      <w:proofErr w:type="spellStart"/>
      <w:r w:rsidRPr="00C86CB8">
        <w:rPr>
          <w:rFonts w:cs="Times New Roman"/>
          <w:szCs w:val="24"/>
          <w:shd w:val="clear" w:color="auto" w:fill="FFFFFF"/>
        </w:rPr>
        <w:t>Brändle</w:t>
      </w:r>
      <w:proofErr w:type="spellEnd"/>
      <w:r w:rsidRPr="00C86CB8">
        <w:rPr>
          <w:rFonts w:cs="Times New Roman"/>
          <w:szCs w:val="24"/>
          <w:shd w:val="clear" w:color="auto" w:fill="FFFFFF"/>
        </w:rPr>
        <w:t xml:space="preserve">, L., </w:t>
      </w:r>
      <w:proofErr w:type="spellStart"/>
      <w:r w:rsidRPr="00C86CB8">
        <w:rPr>
          <w:rFonts w:cs="Times New Roman"/>
          <w:szCs w:val="24"/>
          <w:shd w:val="clear" w:color="auto" w:fill="FFFFFF"/>
        </w:rPr>
        <w:t>Gaudig</w:t>
      </w:r>
      <w:proofErr w:type="spellEnd"/>
      <w:r w:rsidRPr="00C86CB8">
        <w:rPr>
          <w:rFonts w:cs="Times New Roman"/>
          <w:szCs w:val="24"/>
          <w:shd w:val="clear" w:color="auto" w:fill="FFFFFF"/>
        </w:rPr>
        <w:t xml:space="preserve">, A., Hinderer, S., Reyes, C.A.M., </w:t>
      </w:r>
      <w:proofErr w:type="spellStart"/>
      <w:r w:rsidRPr="00C86CB8">
        <w:rPr>
          <w:rFonts w:cs="Times New Roman"/>
          <w:szCs w:val="24"/>
          <w:shd w:val="clear" w:color="auto" w:fill="FFFFFF"/>
        </w:rPr>
        <w:t>Prochotta</w:t>
      </w:r>
      <w:proofErr w:type="spellEnd"/>
      <w:r w:rsidRPr="00C86CB8">
        <w:rPr>
          <w:rFonts w:cs="Times New Roman"/>
          <w:szCs w:val="24"/>
          <w:shd w:val="clear" w:color="auto" w:fill="FFFFFF"/>
        </w:rPr>
        <w:t xml:space="preserve">, A., Steinbrink, K.M. and Berger, E.S. </w:t>
      </w:r>
      <w:r w:rsidR="00C86CB8" w:rsidRPr="00C86CB8">
        <w:rPr>
          <w:rFonts w:cs="Times New Roman"/>
          <w:szCs w:val="24"/>
          <w:shd w:val="clear" w:color="auto" w:fill="FFFFFF"/>
        </w:rPr>
        <w:t>(</w:t>
      </w:r>
      <w:r w:rsidRPr="00C86CB8">
        <w:rPr>
          <w:rFonts w:cs="Times New Roman"/>
          <w:szCs w:val="24"/>
          <w:shd w:val="clear" w:color="auto" w:fill="FFFFFF"/>
        </w:rPr>
        <w:t>2020</w:t>
      </w:r>
      <w:r w:rsidR="00C86CB8" w:rsidRPr="00C86CB8">
        <w:rPr>
          <w:rFonts w:cs="Times New Roman"/>
          <w:szCs w:val="24"/>
          <w:shd w:val="clear" w:color="auto" w:fill="FFFFFF"/>
        </w:rPr>
        <w:t>)</w:t>
      </w:r>
      <w:r w:rsidRPr="00C86CB8">
        <w:rPr>
          <w:rFonts w:cs="Times New Roman"/>
          <w:szCs w:val="24"/>
          <w:shd w:val="clear" w:color="auto" w:fill="FFFFFF"/>
        </w:rPr>
        <w:t xml:space="preserve"> Start-ups in times of crisis–A rapid response to the COVID-19 pandemic. Journal of Business Venturing Insights, 13, p.e00169.</w:t>
      </w:r>
    </w:p>
    <w:p w14:paraId="06B1E93F" w14:textId="210CD58E"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Kusumaningtyas</w:t>
      </w:r>
      <w:proofErr w:type="spellEnd"/>
      <w:r w:rsidRPr="00C86CB8">
        <w:rPr>
          <w:rFonts w:cs="Times New Roman"/>
          <w:szCs w:val="24"/>
          <w:shd w:val="clear" w:color="auto" w:fill="FFFFFF"/>
        </w:rPr>
        <w:t xml:space="preserve">, A., Bolo, E., Chua, S., </w:t>
      </w:r>
      <w:proofErr w:type="spellStart"/>
      <w:r w:rsidRPr="00C86CB8">
        <w:rPr>
          <w:rFonts w:cs="Times New Roman"/>
          <w:szCs w:val="24"/>
          <w:shd w:val="clear" w:color="auto" w:fill="FFFFFF"/>
        </w:rPr>
        <w:t>Wiratama</w:t>
      </w:r>
      <w:proofErr w:type="spellEnd"/>
      <w:r w:rsidRPr="00C86CB8">
        <w:rPr>
          <w:rFonts w:cs="Times New Roman"/>
          <w:szCs w:val="24"/>
          <w:shd w:val="clear" w:color="auto" w:fill="FFFFFF"/>
        </w:rPr>
        <w:t xml:space="preserve">, M. and </w:t>
      </w:r>
      <w:proofErr w:type="spellStart"/>
      <w:r w:rsidRPr="00C86CB8">
        <w:rPr>
          <w:rFonts w:cs="Times New Roman"/>
          <w:szCs w:val="24"/>
          <w:shd w:val="clear" w:color="auto" w:fill="FFFFFF"/>
        </w:rPr>
        <w:t>Tirdasari</w:t>
      </w:r>
      <w:proofErr w:type="spellEnd"/>
      <w:r w:rsidRPr="00C86CB8">
        <w:rPr>
          <w:rFonts w:cs="Times New Roman"/>
          <w:szCs w:val="24"/>
          <w:shd w:val="clear" w:color="auto" w:fill="FFFFFF"/>
        </w:rPr>
        <w:t xml:space="preserve">, </w:t>
      </w:r>
      <w:r w:rsidR="00C86CB8" w:rsidRPr="00C86CB8">
        <w:rPr>
          <w:rFonts w:cs="Times New Roman"/>
          <w:szCs w:val="24"/>
          <w:shd w:val="clear" w:color="auto" w:fill="FFFFFF"/>
        </w:rPr>
        <w:t>N.L. (</w:t>
      </w:r>
      <w:r w:rsidRPr="00C86CB8">
        <w:rPr>
          <w:rFonts w:cs="Times New Roman"/>
          <w:szCs w:val="24"/>
          <w:shd w:val="clear" w:color="auto" w:fill="FFFFFF"/>
        </w:rPr>
        <w:t>2021</w:t>
      </w:r>
      <w:r w:rsidR="00C86CB8" w:rsidRPr="00C86CB8">
        <w:rPr>
          <w:rFonts w:cs="Times New Roman"/>
          <w:szCs w:val="24"/>
          <w:shd w:val="clear" w:color="auto" w:fill="FFFFFF"/>
        </w:rPr>
        <w:t>)</w:t>
      </w:r>
      <w:r w:rsidRPr="00C86CB8">
        <w:rPr>
          <w:rFonts w:cs="Times New Roman"/>
          <w:szCs w:val="24"/>
          <w:shd w:val="clear" w:color="auto" w:fill="FFFFFF"/>
        </w:rPr>
        <w:t xml:space="preserve"> Why start-ups fail: cases, challenges, and solutions. In Conference Towards ASEAN Chairmanship 2023 (TAC 23 2021) (pp. 155-159). Atlantis Press.</w:t>
      </w:r>
    </w:p>
    <w:p w14:paraId="724DD473" w14:textId="79B66406"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Leendertse</w:t>
      </w:r>
      <w:proofErr w:type="spellEnd"/>
      <w:r w:rsidRPr="00C86CB8">
        <w:rPr>
          <w:rFonts w:cs="Times New Roman"/>
          <w:szCs w:val="24"/>
          <w:shd w:val="clear" w:color="auto" w:fill="FFFFFF"/>
        </w:rPr>
        <w:t xml:space="preserve">, J., </w:t>
      </w:r>
      <w:r w:rsidR="00C86CB8" w:rsidRPr="00C86CB8">
        <w:rPr>
          <w:rFonts w:cs="Times New Roman"/>
          <w:szCs w:val="24"/>
          <w:shd w:val="clear" w:color="auto" w:fill="FFFFFF"/>
        </w:rPr>
        <w:t>V</w:t>
      </w:r>
      <w:r w:rsidRPr="00C86CB8">
        <w:rPr>
          <w:rFonts w:cs="Times New Roman"/>
          <w:szCs w:val="24"/>
          <w:shd w:val="clear" w:color="auto" w:fill="FFFFFF"/>
        </w:rPr>
        <w:t xml:space="preserve">an </w:t>
      </w:r>
      <w:proofErr w:type="spellStart"/>
      <w:r w:rsidRPr="00C86CB8">
        <w:rPr>
          <w:rFonts w:cs="Times New Roman"/>
          <w:szCs w:val="24"/>
          <w:shd w:val="clear" w:color="auto" w:fill="FFFFFF"/>
        </w:rPr>
        <w:t>Rijnsoever</w:t>
      </w:r>
      <w:proofErr w:type="spellEnd"/>
      <w:r w:rsidRPr="00C86CB8">
        <w:rPr>
          <w:rFonts w:cs="Times New Roman"/>
          <w:szCs w:val="24"/>
          <w:shd w:val="clear" w:color="auto" w:fill="FFFFFF"/>
        </w:rPr>
        <w:t xml:space="preserve">, F.J. and </w:t>
      </w:r>
      <w:proofErr w:type="spellStart"/>
      <w:r w:rsidRPr="00C86CB8">
        <w:rPr>
          <w:rFonts w:cs="Times New Roman"/>
          <w:szCs w:val="24"/>
          <w:shd w:val="clear" w:color="auto" w:fill="FFFFFF"/>
        </w:rPr>
        <w:t>Eveleens</w:t>
      </w:r>
      <w:proofErr w:type="spellEnd"/>
      <w:r w:rsidRPr="00C86CB8">
        <w:rPr>
          <w:rFonts w:cs="Times New Roman"/>
          <w:szCs w:val="24"/>
          <w:shd w:val="clear" w:color="auto" w:fill="FFFFFF"/>
        </w:rPr>
        <w:t xml:space="preserve">, C.P. </w:t>
      </w:r>
      <w:r w:rsidR="00C86CB8" w:rsidRPr="00C86CB8">
        <w:rPr>
          <w:rFonts w:cs="Times New Roman"/>
          <w:szCs w:val="24"/>
          <w:shd w:val="clear" w:color="auto" w:fill="FFFFFF"/>
        </w:rPr>
        <w:t>(</w:t>
      </w:r>
      <w:r w:rsidRPr="00C86CB8">
        <w:rPr>
          <w:rFonts w:cs="Times New Roman"/>
          <w:szCs w:val="24"/>
          <w:shd w:val="clear" w:color="auto" w:fill="FFFFFF"/>
        </w:rPr>
        <w:t>2021</w:t>
      </w:r>
      <w:r w:rsidR="00C86CB8" w:rsidRPr="00C86CB8">
        <w:rPr>
          <w:rFonts w:cs="Times New Roman"/>
          <w:szCs w:val="24"/>
          <w:shd w:val="clear" w:color="auto" w:fill="FFFFFF"/>
        </w:rPr>
        <w:t>)</w:t>
      </w:r>
      <w:r w:rsidRPr="00C86CB8">
        <w:rPr>
          <w:rFonts w:cs="Times New Roman"/>
          <w:szCs w:val="24"/>
          <w:shd w:val="clear" w:color="auto" w:fill="FFFFFF"/>
        </w:rPr>
        <w:t xml:space="preserve"> The sustainable start‐up paradox: Predicting the business and climate performance of start‐ups. </w:t>
      </w:r>
      <w:r w:rsidRPr="00C86CB8">
        <w:rPr>
          <w:rFonts w:cs="Times New Roman"/>
          <w:i/>
          <w:iCs/>
          <w:szCs w:val="24"/>
          <w:shd w:val="clear" w:color="auto" w:fill="FFFFFF"/>
        </w:rPr>
        <w:t>Business Strategy and the Environment</w:t>
      </w:r>
      <w:r w:rsidRPr="00C86CB8">
        <w:rPr>
          <w:rFonts w:cs="Times New Roman"/>
          <w:szCs w:val="24"/>
          <w:shd w:val="clear" w:color="auto" w:fill="FFFFFF"/>
        </w:rPr>
        <w:t>, </w:t>
      </w:r>
      <w:r w:rsidRPr="00C86CB8">
        <w:rPr>
          <w:rFonts w:cs="Times New Roman"/>
          <w:i/>
          <w:iCs/>
          <w:szCs w:val="24"/>
          <w:shd w:val="clear" w:color="auto" w:fill="FFFFFF"/>
        </w:rPr>
        <w:t>30</w:t>
      </w:r>
      <w:r w:rsidRPr="00C86CB8">
        <w:rPr>
          <w:rFonts w:cs="Times New Roman"/>
          <w:szCs w:val="24"/>
          <w:shd w:val="clear" w:color="auto" w:fill="FFFFFF"/>
        </w:rPr>
        <w:t>(2), pp.1019-1036.</w:t>
      </w:r>
    </w:p>
    <w:p w14:paraId="2EDC3351" w14:textId="29E46388"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Lester, J. N., Cho, Y., and </w:t>
      </w:r>
      <w:proofErr w:type="spellStart"/>
      <w:r w:rsidRPr="00C86CB8">
        <w:rPr>
          <w:rFonts w:eastAsia="Times New Roman" w:cs="Times New Roman"/>
          <w:szCs w:val="24"/>
        </w:rPr>
        <w:t>Lochmiller</w:t>
      </w:r>
      <w:proofErr w:type="spellEnd"/>
      <w:r w:rsidRPr="00C86CB8">
        <w:rPr>
          <w:rFonts w:eastAsia="Times New Roman" w:cs="Times New Roman"/>
          <w:szCs w:val="24"/>
        </w:rPr>
        <w:t>, C. R. (2020)</w:t>
      </w:r>
      <w:r w:rsidR="00C86CB8" w:rsidRPr="00C86CB8">
        <w:rPr>
          <w:rFonts w:eastAsia="Times New Roman" w:cs="Times New Roman"/>
          <w:szCs w:val="24"/>
        </w:rPr>
        <w:t xml:space="preserve"> </w:t>
      </w:r>
      <w:r w:rsidRPr="00C86CB8">
        <w:rPr>
          <w:rFonts w:eastAsia="Times New Roman" w:cs="Times New Roman"/>
          <w:szCs w:val="24"/>
        </w:rPr>
        <w:t xml:space="preserve">Learning to do qualitative data analysis: A starting point. Human Resource Development Review, 19(1), 94-106. </w:t>
      </w:r>
    </w:p>
    <w:p w14:paraId="50A987DC" w14:textId="62130F2D" w:rsidR="00EF51EA" w:rsidRPr="00C86CB8" w:rsidRDefault="00EF51EA" w:rsidP="00C86CB8">
      <w:pPr>
        <w:rPr>
          <w:rFonts w:cs="Times New Roman"/>
          <w:szCs w:val="24"/>
          <w:shd w:val="clear" w:color="auto" w:fill="FFFFFF"/>
        </w:rPr>
      </w:pPr>
      <w:r w:rsidRPr="00C86CB8">
        <w:rPr>
          <w:rFonts w:cs="Times New Roman"/>
          <w:szCs w:val="24"/>
          <w:shd w:val="clear" w:color="auto" w:fill="FFFFFF"/>
        </w:rPr>
        <w:lastRenderedPageBreak/>
        <w:t>Li, L. and Kang, K.</w:t>
      </w:r>
      <w:r w:rsidR="00C86CB8" w:rsidRPr="00C86CB8">
        <w:rPr>
          <w:rFonts w:cs="Times New Roman"/>
          <w:szCs w:val="24"/>
          <w:shd w:val="clear" w:color="auto" w:fill="FFFFFF"/>
        </w:rPr>
        <w:t xml:space="preserve"> (</w:t>
      </w:r>
      <w:r w:rsidRPr="00C86CB8">
        <w:rPr>
          <w:rFonts w:cs="Times New Roman"/>
          <w:szCs w:val="24"/>
          <w:shd w:val="clear" w:color="auto" w:fill="FFFFFF"/>
        </w:rPr>
        <w:t>2023</w:t>
      </w:r>
      <w:r w:rsidR="00C86CB8" w:rsidRPr="00C86CB8">
        <w:rPr>
          <w:rFonts w:cs="Times New Roman"/>
          <w:szCs w:val="24"/>
          <w:shd w:val="clear" w:color="auto" w:fill="FFFFFF"/>
        </w:rPr>
        <w:t>)</w:t>
      </w:r>
      <w:r w:rsidRPr="00C86CB8">
        <w:rPr>
          <w:rFonts w:cs="Times New Roman"/>
          <w:szCs w:val="24"/>
          <w:shd w:val="clear" w:color="auto" w:fill="FFFFFF"/>
        </w:rPr>
        <w:t xml:space="preserve"> Ethnic minority group college students’ liberal and conservative attitudes to online start-ups: regional difference perspective. </w:t>
      </w:r>
      <w:r w:rsidRPr="00C86CB8">
        <w:rPr>
          <w:rFonts w:cs="Times New Roman"/>
          <w:i/>
          <w:iCs/>
          <w:szCs w:val="24"/>
          <w:shd w:val="clear" w:color="auto" w:fill="FFFFFF"/>
        </w:rPr>
        <w:t>Journal of Entrepreneurship in Emerging Economies</w:t>
      </w:r>
      <w:r w:rsidRPr="00C86CB8">
        <w:rPr>
          <w:rFonts w:cs="Times New Roman"/>
          <w:szCs w:val="24"/>
          <w:shd w:val="clear" w:color="auto" w:fill="FFFFFF"/>
        </w:rPr>
        <w:t>.</w:t>
      </w:r>
    </w:p>
    <w:p w14:paraId="12CDF02C" w14:textId="1525D081"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Li, L. and Wu, D. </w:t>
      </w:r>
      <w:r w:rsidR="00C86CB8" w:rsidRPr="00C86CB8">
        <w:rPr>
          <w:rFonts w:eastAsia="Times New Roman" w:cs="Times New Roman"/>
          <w:szCs w:val="24"/>
        </w:rPr>
        <w:t>(</w:t>
      </w:r>
      <w:r w:rsidRPr="00C86CB8">
        <w:rPr>
          <w:rFonts w:eastAsia="Times New Roman" w:cs="Times New Roman"/>
          <w:szCs w:val="24"/>
        </w:rPr>
        <w:t>2019</w:t>
      </w:r>
      <w:r w:rsidR="00C86CB8" w:rsidRPr="00C86CB8">
        <w:rPr>
          <w:rFonts w:eastAsia="Times New Roman" w:cs="Times New Roman"/>
          <w:szCs w:val="24"/>
        </w:rPr>
        <w:t xml:space="preserve">) </w:t>
      </w:r>
      <w:r w:rsidRPr="00C86CB8">
        <w:rPr>
          <w:rFonts w:eastAsia="Times New Roman" w:cs="Times New Roman"/>
          <w:szCs w:val="24"/>
        </w:rPr>
        <w:t>Entrepreneurial education and students' entrepreneurial intention: does team cooperation matter</w:t>
      </w:r>
      <w:r w:rsidR="00C86CB8" w:rsidRPr="00C86CB8">
        <w:rPr>
          <w:rFonts w:eastAsia="Times New Roman" w:cs="Times New Roman"/>
          <w:szCs w:val="24"/>
        </w:rPr>
        <w:t>?</w:t>
      </w:r>
      <w:r w:rsidRPr="00C86CB8">
        <w:rPr>
          <w:rFonts w:eastAsia="Times New Roman" w:cs="Times New Roman"/>
          <w:szCs w:val="24"/>
        </w:rPr>
        <w:t xml:space="preserve"> </w:t>
      </w:r>
      <w:r w:rsidRPr="00C86CB8">
        <w:rPr>
          <w:rFonts w:eastAsia="Times New Roman" w:cs="Times New Roman"/>
          <w:i/>
          <w:iCs/>
          <w:szCs w:val="24"/>
        </w:rPr>
        <w:t>Journal of Global Entrepreneurship Research</w:t>
      </w:r>
      <w:r w:rsidRPr="00C86CB8">
        <w:rPr>
          <w:rFonts w:eastAsia="Times New Roman" w:cs="Times New Roman"/>
          <w:szCs w:val="24"/>
        </w:rPr>
        <w:t xml:space="preserve">, </w:t>
      </w:r>
      <w:r w:rsidRPr="00C86CB8">
        <w:rPr>
          <w:rFonts w:eastAsia="Times New Roman" w:cs="Times New Roman"/>
          <w:i/>
          <w:iCs/>
          <w:szCs w:val="24"/>
        </w:rPr>
        <w:t>9</w:t>
      </w:r>
      <w:r w:rsidRPr="00C86CB8">
        <w:rPr>
          <w:rFonts w:eastAsia="Times New Roman" w:cs="Times New Roman"/>
          <w:szCs w:val="24"/>
        </w:rPr>
        <w:t>(1), pp.1-13.</w:t>
      </w:r>
    </w:p>
    <w:p w14:paraId="01837505" w14:textId="0B46B8BC"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Li, L.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w:t>
      </w:r>
      <w:r w:rsidRPr="00C86CB8">
        <w:rPr>
          <w:rFonts w:cs="Times New Roman"/>
          <w:szCs w:val="24"/>
          <w:shd w:val="clear" w:color="auto" w:fill="FFFFFF"/>
        </w:rPr>
        <w:t xml:space="preserve"> Reskilling and upskilling the future-ready workforce for industry 4.0 and beyond. </w:t>
      </w:r>
      <w:r w:rsidRPr="00C86CB8">
        <w:rPr>
          <w:rFonts w:cs="Times New Roman"/>
          <w:i/>
          <w:iCs/>
          <w:szCs w:val="24"/>
          <w:shd w:val="clear" w:color="auto" w:fill="FFFFFF"/>
        </w:rPr>
        <w:t>Information Systems Frontiers</w:t>
      </w:r>
      <w:r w:rsidRPr="00C86CB8">
        <w:rPr>
          <w:rFonts w:cs="Times New Roman"/>
          <w:szCs w:val="24"/>
          <w:shd w:val="clear" w:color="auto" w:fill="FFFFFF"/>
        </w:rPr>
        <w:t>, pp.1-16.</w:t>
      </w:r>
    </w:p>
    <w:p w14:paraId="2B2CFAAA" w14:textId="472782B9"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Liu, Y., Lee, J.M. and Lee, </w:t>
      </w:r>
      <w:proofErr w:type="gramStart"/>
      <w:r w:rsidRPr="00C86CB8">
        <w:rPr>
          <w:rFonts w:eastAsia="Times New Roman" w:cs="Times New Roman"/>
          <w:szCs w:val="24"/>
        </w:rPr>
        <w:t>C.</w:t>
      </w:r>
      <w:r w:rsidR="00C86CB8" w:rsidRPr="00C86CB8">
        <w:rPr>
          <w:rFonts w:eastAsia="Times New Roman" w:cs="Times New Roman"/>
          <w:szCs w:val="24"/>
        </w:rPr>
        <w:t>(</w:t>
      </w:r>
      <w:proofErr w:type="gramEnd"/>
      <w:r w:rsidRPr="00C86CB8">
        <w:rPr>
          <w:rFonts w:eastAsia="Times New Roman" w:cs="Times New Roman"/>
          <w:szCs w:val="24"/>
        </w:rPr>
        <w:t>2020</w:t>
      </w:r>
      <w:r w:rsidR="00C86CB8" w:rsidRPr="00C86CB8">
        <w:rPr>
          <w:rFonts w:eastAsia="Times New Roman" w:cs="Times New Roman"/>
          <w:szCs w:val="24"/>
        </w:rPr>
        <w:t>)</w:t>
      </w:r>
      <w:r w:rsidRPr="00C86CB8">
        <w:rPr>
          <w:rFonts w:eastAsia="Times New Roman" w:cs="Times New Roman"/>
          <w:szCs w:val="24"/>
        </w:rPr>
        <w:t xml:space="preserve"> The challenges and opportunities of a global health crisis: the management and business implications of COVID-19 from an Asian perspective. </w:t>
      </w:r>
      <w:r w:rsidRPr="00C86CB8">
        <w:rPr>
          <w:rFonts w:eastAsia="Times New Roman" w:cs="Times New Roman"/>
          <w:i/>
          <w:iCs/>
          <w:szCs w:val="24"/>
        </w:rPr>
        <w:t>Asian Business &amp; Management</w:t>
      </w:r>
      <w:r w:rsidRPr="00C86CB8">
        <w:rPr>
          <w:rFonts w:eastAsia="Times New Roman" w:cs="Times New Roman"/>
          <w:szCs w:val="24"/>
        </w:rPr>
        <w:t xml:space="preserve">, </w:t>
      </w:r>
      <w:r w:rsidRPr="00C86CB8">
        <w:rPr>
          <w:rFonts w:eastAsia="Times New Roman" w:cs="Times New Roman"/>
          <w:i/>
          <w:iCs/>
          <w:szCs w:val="24"/>
        </w:rPr>
        <w:t>19</w:t>
      </w:r>
      <w:r w:rsidRPr="00C86CB8">
        <w:rPr>
          <w:rFonts w:eastAsia="Times New Roman" w:cs="Times New Roman"/>
          <w:szCs w:val="24"/>
        </w:rPr>
        <w:t>, pp.277-297.</w:t>
      </w:r>
    </w:p>
    <w:p w14:paraId="779907EC" w14:textId="47927FB6"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Lobe, B., Morgan, </w:t>
      </w:r>
      <w:proofErr w:type="gramStart"/>
      <w:r w:rsidRPr="00C86CB8">
        <w:rPr>
          <w:rFonts w:eastAsia="Times New Roman" w:cs="Times New Roman"/>
          <w:szCs w:val="24"/>
        </w:rPr>
        <w:t>D.</w:t>
      </w:r>
      <w:proofErr w:type="gramEnd"/>
      <w:r w:rsidRPr="00C86CB8">
        <w:rPr>
          <w:rFonts w:eastAsia="Times New Roman" w:cs="Times New Roman"/>
          <w:szCs w:val="24"/>
        </w:rPr>
        <w:t xml:space="preserve"> and Hoffman, K.A. </w:t>
      </w:r>
      <w:r w:rsidR="00C86CB8" w:rsidRPr="00C86CB8">
        <w:rPr>
          <w:rFonts w:eastAsia="Times New Roman" w:cs="Times New Roman"/>
          <w:szCs w:val="24"/>
        </w:rPr>
        <w:t>(</w:t>
      </w:r>
      <w:r w:rsidRPr="00C86CB8">
        <w:rPr>
          <w:rFonts w:eastAsia="Times New Roman" w:cs="Times New Roman"/>
          <w:szCs w:val="24"/>
        </w:rPr>
        <w:t>2020</w:t>
      </w:r>
      <w:r w:rsidR="00C86CB8" w:rsidRPr="00C86CB8">
        <w:rPr>
          <w:rFonts w:eastAsia="Times New Roman" w:cs="Times New Roman"/>
          <w:szCs w:val="24"/>
        </w:rPr>
        <w:t>)</w:t>
      </w:r>
      <w:r w:rsidRPr="00C86CB8">
        <w:rPr>
          <w:rFonts w:eastAsia="Times New Roman" w:cs="Times New Roman"/>
          <w:szCs w:val="24"/>
        </w:rPr>
        <w:t xml:space="preserve"> Qualitative data collection in an era of social distancing. International journal of qualitative methods, 19, p.1609406920937875.</w:t>
      </w:r>
    </w:p>
    <w:p w14:paraId="44D1EEF8" w14:textId="41B5E22A"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Luthra, S., Kumar, A., </w:t>
      </w:r>
      <w:proofErr w:type="spellStart"/>
      <w:r w:rsidRPr="00C86CB8">
        <w:rPr>
          <w:rFonts w:eastAsia="Times New Roman" w:cs="Times New Roman"/>
          <w:szCs w:val="24"/>
        </w:rPr>
        <w:t>Zavadskas</w:t>
      </w:r>
      <w:proofErr w:type="spellEnd"/>
      <w:r w:rsidRPr="00C86CB8">
        <w:rPr>
          <w:rFonts w:eastAsia="Times New Roman" w:cs="Times New Roman"/>
          <w:szCs w:val="24"/>
        </w:rPr>
        <w:t xml:space="preserve">, E.K., </w:t>
      </w:r>
      <w:proofErr w:type="spellStart"/>
      <w:r w:rsidRPr="00C86CB8">
        <w:rPr>
          <w:rFonts w:eastAsia="Times New Roman" w:cs="Times New Roman"/>
          <w:szCs w:val="24"/>
        </w:rPr>
        <w:t>Mangla</w:t>
      </w:r>
      <w:proofErr w:type="spellEnd"/>
      <w:r w:rsidRPr="00C86CB8">
        <w:rPr>
          <w:rFonts w:eastAsia="Times New Roman" w:cs="Times New Roman"/>
          <w:szCs w:val="24"/>
        </w:rPr>
        <w:t xml:space="preserve">, S.K. and Garza-Reyes, J.A. </w:t>
      </w:r>
      <w:r w:rsidR="00C86CB8" w:rsidRPr="00C86CB8">
        <w:rPr>
          <w:rFonts w:eastAsia="Times New Roman" w:cs="Times New Roman"/>
          <w:szCs w:val="24"/>
        </w:rPr>
        <w:t>(</w:t>
      </w:r>
      <w:r w:rsidRPr="00C86CB8">
        <w:rPr>
          <w:rFonts w:eastAsia="Times New Roman" w:cs="Times New Roman"/>
          <w:szCs w:val="24"/>
        </w:rPr>
        <w:t>2020</w:t>
      </w:r>
      <w:r w:rsidR="00C86CB8" w:rsidRPr="00C86CB8">
        <w:rPr>
          <w:rFonts w:eastAsia="Times New Roman" w:cs="Times New Roman"/>
          <w:szCs w:val="24"/>
        </w:rPr>
        <w:t>)</w:t>
      </w:r>
      <w:r w:rsidRPr="00C86CB8">
        <w:rPr>
          <w:rFonts w:eastAsia="Times New Roman" w:cs="Times New Roman"/>
          <w:szCs w:val="24"/>
        </w:rPr>
        <w:t xml:space="preserve"> Industry 4.0 as an enabler of sustainability diffusion in supply chain: an analysis of influential strength of drivers in an emerging economy. </w:t>
      </w:r>
      <w:r w:rsidRPr="00C86CB8">
        <w:rPr>
          <w:rFonts w:eastAsia="Times New Roman" w:cs="Times New Roman"/>
          <w:i/>
          <w:iCs/>
          <w:szCs w:val="24"/>
        </w:rPr>
        <w:t>International Journal of Production Research</w:t>
      </w:r>
      <w:r w:rsidRPr="00C86CB8">
        <w:rPr>
          <w:rFonts w:eastAsia="Times New Roman" w:cs="Times New Roman"/>
          <w:szCs w:val="24"/>
        </w:rPr>
        <w:t xml:space="preserve">, </w:t>
      </w:r>
      <w:r w:rsidRPr="00C86CB8">
        <w:rPr>
          <w:rFonts w:eastAsia="Times New Roman" w:cs="Times New Roman"/>
          <w:i/>
          <w:iCs/>
          <w:szCs w:val="24"/>
        </w:rPr>
        <w:t>58</w:t>
      </w:r>
      <w:r w:rsidRPr="00C86CB8">
        <w:rPr>
          <w:rFonts w:eastAsia="Times New Roman" w:cs="Times New Roman"/>
          <w:szCs w:val="24"/>
        </w:rPr>
        <w:t>(5), pp.1505-1521.</w:t>
      </w:r>
    </w:p>
    <w:p w14:paraId="44C9767C" w14:textId="77777777"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Mangla</w:t>
      </w:r>
      <w:proofErr w:type="spellEnd"/>
      <w:r w:rsidRPr="00C86CB8">
        <w:rPr>
          <w:rFonts w:cs="Times New Roman"/>
          <w:szCs w:val="24"/>
          <w:shd w:val="clear" w:color="auto" w:fill="FFFFFF"/>
        </w:rPr>
        <w:t xml:space="preserve">, S.K., </w:t>
      </w:r>
      <w:proofErr w:type="spellStart"/>
      <w:r w:rsidRPr="00C86CB8">
        <w:rPr>
          <w:rFonts w:cs="Times New Roman"/>
          <w:szCs w:val="24"/>
          <w:shd w:val="clear" w:color="auto" w:fill="FFFFFF"/>
        </w:rPr>
        <w:t>Kazançoğlu</w:t>
      </w:r>
      <w:proofErr w:type="spellEnd"/>
      <w:r w:rsidRPr="00C86CB8">
        <w:rPr>
          <w:rFonts w:cs="Times New Roman"/>
          <w:szCs w:val="24"/>
          <w:shd w:val="clear" w:color="auto" w:fill="FFFFFF"/>
        </w:rPr>
        <w:t xml:space="preserve">, Y., </w:t>
      </w:r>
      <w:proofErr w:type="spellStart"/>
      <w:r w:rsidRPr="00C86CB8">
        <w:rPr>
          <w:rFonts w:cs="Times New Roman"/>
          <w:szCs w:val="24"/>
          <w:shd w:val="clear" w:color="auto" w:fill="FFFFFF"/>
        </w:rPr>
        <w:t>Yıldızbaşı</w:t>
      </w:r>
      <w:proofErr w:type="spellEnd"/>
      <w:r w:rsidRPr="00C86CB8">
        <w:rPr>
          <w:rFonts w:cs="Times New Roman"/>
          <w:szCs w:val="24"/>
          <w:shd w:val="clear" w:color="auto" w:fill="FFFFFF"/>
        </w:rPr>
        <w:t xml:space="preserve">, A., </w:t>
      </w:r>
      <w:proofErr w:type="spellStart"/>
      <w:r w:rsidRPr="00C86CB8">
        <w:rPr>
          <w:rFonts w:cs="Times New Roman"/>
          <w:szCs w:val="24"/>
          <w:shd w:val="clear" w:color="auto" w:fill="FFFFFF"/>
        </w:rPr>
        <w:t>Öztürk</w:t>
      </w:r>
      <w:proofErr w:type="spellEnd"/>
      <w:r w:rsidRPr="00C86CB8">
        <w:rPr>
          <w:rFonts w:cs="Times New Roman"/>
          <w:szCs w:val="24"/>
          <w:shd w:val="clear" w:color="auto" w:fill="FFFFFF"/>
        </w:rPr>
        <w:t xml:space="preserve">, C. and </w:t>
      </w:r>
      <w:proofErr w:type="spellStart"/>
      <w:r w:rsidRPr="00C86CB8">
        <w:rPr>
          <w:rFonts w:cs="Times New Roman"/>
          <w:szCs w:val="24"/>
          <w:shd w:val="clear" w:color="auto" w:fill="FFFFFF"/>
        </w:rPr>
        <w:t>Çalık</w:t>
      </w:r>
      <w:proofErr w:type="spellEnd"/>
      <w:r w:rsidRPr="00C86CB8">
        <w:rPr>
          <w:rFonts w:cs="Times New Roman"/>
          <w:szCs w:val="24"/>
          <w:shd w:val="clear" w:color="auto" w:fill="FFFFFF"/>
        </w:rPr>
        <w:t>, A., 2022. A conceptual framework for blockchain‐based sustainable supply chain and evaluating implementation barriers: A case of the tea supply chain. </w:t>
      </w:r>
      <w:r w:rsidRPr="00C86CB8">
        <w:rPr>
          <w:rFonts w:cs="Times New Roman"/>
          <w:i/>
          <w:iCs/>
          <w:szCs w:val="24"/>
          <w:shd w:val="clear" w:color="auto" w:fill="FFFFFF"/>
        </w:rPr>
        <w:t>Business Strategy and the Environment</w:t>
      </w:r>
      <w:r w:rsidRPr="00C86CB8">
        <w:rPr>
          <w:rFonts w:cs="Times New Roman"/>
          <w:szCs w:val="24"/>
          <w:shd w:val="clear" w:color="auto" w:fill="FFFFFF"/>
        </w:rPr>
        <w:t>, </w:t>
      </w:r>
      <w:r w:rsidRPr="00C86CB8">
        <w:rPr>
          <w:rFonts w:cs="Times New Roman"/>
          <w:i/>
          <w:iCs/>
          <w:szCs w:val="24"/>
          <w:shd w:val="clear" w:color="auto" w:fill="FFFFFF"/>
        </w:rPr>
        <w:t>31</w:t>
      </w:r>
      <w:r w:rsidRPr="00C86CB8">
        <w:rPr>
          <w:rFonts w:cs="Times New Roman"/>
          <w:szCs w:val="24"/>
          <w:shd w:val="clear" w:color="auto" w:fill="FFFFFF"/>
        </w:rPr>
        <w:t>(8), pp.3693-3716.</w:t>
      </w:r>
    </w:p>
    <w:p w14:paraId="7FD35D71" w14:textId="7DFB3CA7"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Mason, C., Anderson, M., </w:t>
      </w:r>
      <w:proofErr w:type="spellStart"/>
      <w:r w:rsidRPr="00C86CB8">
        <w:rPr>
          <w:rFonts w:cs="Times New Roman"/>
          <w:szCs w:val="24"/>
          <w:shd w:val="clear" w:color="auto" w:fill="FFFFFF"/>
        </w:rPr>
        <w:t>Kessl</w:t>
      </w:r>
      <w:proofErr w:type="spellEnd"/>
      <w:r w:rsidRPr="00C86CB8">
        <w:rPr>
          <w:rFonts w:cs="Times New Roman"/>
          <w:szCs w:val="24"/>
          <w:shd w:val="clear" w:color="auto" w:fill="FFFFFF"/>
        </w:rPr>
        <w:t xml:space="preserve">, T. and </w:t>
      </w:r>
      <w:proofErr w:type="spellStart"/>
      <w:r w:rsidRPr="00C86CB8">
        <w:rPr>
          <w:rFonts w:cs="Times New Roman"/>
          <w:szCs w:val="24"/>
          <w:shd w:val="clear" w:color="auto" w:fill="FFFFFF"/>
        </w:rPr>
        <w:t>Hruskova</w:t>
      </w:r>
      <w:proofErr w:type="spellEnd"/>
      <w:r w:rsidRPr="00C86CB8">
        <w:rPr>
          <w:rFonts w:cs="Times New Roman"/>
          <w:szCs w:val="24"/>
          <w:shd w:val="clear" w:color="auto" w:fill="FFFFFF"/>
        </w:rPr>
        <w:t xml:space="preserve">, M. </w:t>
      </w:r>
      <w:r w:rsidR="00C86CB8" w:rsidRPr="00C86CB8">
        <w:rPr>
          <w:rFonts w:cs="Times New Roman"/>
          <w:szCs w:val="24"/>
          <w:shd w:val="clear" w:color="auto" w:fill="FFFFFF"/>
        </w:rPr>
        <w:t>(</w:t>
      </w:r>
      <w:r w:rsidRPr="00C86CB8">
        <w:rPr>
          <w:rFonts w:cs="Times New Roman"/>
          <w:szCs w:val="24"/>
          <w:shd w:val="clear" w:color="auto" w:fill="FFFFFF"/>
        </w:rPr>
        <w:t>2020</w:t>
      </w:r>
      <w:r w:rsidR="00C86CB8" w:rsidRPr="00C86CB8">
        <w:rPr>
          <w:rFonts w:cs="Times New Roman"/>
          <w:szCs w:val="24"/>
          <w:shd w:val="clear" w:color="auto" w:fill="FFFFFF"/>
        </w:rPr>
        <w:t>)</w:t>
      </w:r>
      <w:r w:rsidRPr="00C86CB8">
        <w:rPr>
          <w:rFonts w:cs="Times New Roman"/>
          <w:szCs w:val="24"/>
          <w:shd w:val="clear" w:color="auto" w:fill="FFFFFF"/>
        </w:rPr>
        <w:t xml:space="preserve"> Promoting student enterprise: Reflections on a university start-up programme. </w:t>
      </w:r>
      <w:r w:rsidRPr="00C86CB8">
        <w:rPr>
          <w:rFonts w:cs="Times New Roman"/>
          <w:i/>
          <w:iCs/>
          <w:szCs w:val="24"/>
          <w:shd w:val="clear" w:color="auto" w:fill="FFFFFF"/>
        </w:rPr>
        <w:t>Local economy</w:t>
      </w:r>
      <w:r w:rsidRPr="00C86CB8">
        <w:rPr>
          <w:rFonts w:cs="Times New Roman"/>
          <w:szCs w:val="24"/>
          <w:shd w:val="clear" w:color="auto" w:fill="FFFFFF"/>
        </w:rPr>
        <w:t>, </w:t>
      </w:r>
      <w:r w:rsidRPr="00C86CB8">
        <w:rPr>
          <w:rFonts w:cs="Times New Roman"/>
          <w:i/>
          <w:iCs/>
          <w:szCs w:val="24"/>
          <w:shd w:val="clear" w:color="auto" w:fill="FFFFFF"/>
        </w:rPr>
        <w:t>35</w:t>
      </w:r>
      <w:r w:rsidRPr="00C86CB8">
        <w:rPr>
          <w:rFonts w:cs="Times New Roman"/>
          <w:szCs w:val="24"/>
          <w:shd w:val="clear" w:color="auto" w:fill="FFFFFF"/>
        </w:rPr>
        <w:t>(1), pp.68-79.</w:t>
      </w:r>
    </w:p>
    <w:p w14:paraId="6AB4B58E" w14:textId="4E126045" w:rsidR="00EF51EA" w:rsidRPr="00C86CB8" w:rsidRDefault="00EF51EA" w:rsidP="00C86CB8">
      <w:pPr>
        <w:rPr>
          <w:rFonts w:cs="Times New Roman"/>
          <w:szCs w:val="24"/>
        </w:rPr>
      </w:pPr>
      <w:proofErr w:type="spellStart"/>
      <w:r w:rsidRPr="00C86CB8">
        <w:rPr>
          <w:rFonts w:cs="Times New Roman"/>
          <w:szCs w:val="24"/>
        </w:rPr>
        <w:t>Mattsson</w:t>
      </w:r>
      <w:proofErr w:type="spellEnd"/>
      <w:r w:rsidRPr="00C86CB8">
        <w:rPr>
          <w:rFonts w:cs="Times New Roman"/>
          <w:szCs w:val="24"/>
        </w:rPr>
        <w:t xml:space="preserve">, L.G. and Andersson, P. </w:t>
      </w:r>
      <w:r w:rsidR="00C86CB8" w:rsidRPr="00C86CB8">
        <w:rPr>
          <w:rFonts w:cs="Times New Roman"/>
          <w:szCs w:val="24"/>
        </w:rPr>
        <w:t>(</w:t>
      </w:r>
      <w:r w:rsidRPr="00C86CB8">
        <w:rPr>
          <w:rFonts w:cs="Times New Roman"/>
          <w:szCs w:val="24"/>
        </w:rPr>
        <w:t>2019</w:t>
      </w:r>
      <w:r w:rsidR="00C86CB8" w:rsidRPr="00C86CB8">
        <w:rPr>
          <w:rFonts w:cs="Times New Roman"/>
          <w:szCs w:val="24"/>
        </w:rPr>
        <w:t>)</w:t>
      </w:r>
      <w:r w:rsidRPr="00C86CB8">
        <w:rPr>
          <w:rFonts w:cs="Times New Roman"/>
          <w:szCs w:val="24"/>
        </w:rPr>
        <w:t xml:space="preserve"> Private-public interaction in public service innovation processes-business model challenges for a start-up EdTech firm. Journal of Business &amp; Industrial Marketing, 34(5), pp.1106-1118.</w:t>
      </w:r>
    </w:p>
    <w:p w14:paraId="31A5EC04" w14:textId="6F30F8B4" w:rsidR="00EF51EA" w:rsidRPr="00C86CB8" w:rsidRDefault="00EF51EA" w:rsidP="00C86CB8">
      <w:pPr>
        <w:rPr>
          <w:rFonts w:cs="Times New Roman"/>
          <w:szCs w:val="24"/>
        </w:rPr>
      </w:pPr>
      <w:r w:rsidRPr="00C86CB8">
        <w:rPr>
          <w:rFonts w:cs="Times New Roman"/>
          <w:szCs w:val="24"/>
          <w:shd w:val="clear" w:color="auto" w:fill="FFFFFF"/>
        </w:rPr>
        <w:t xml:space="preserve">Mehrotra, S. and </w:t>
      </w:r>
      <w:proofErr w:type="spellStart"/>
      <w:r w:rsidRPr="00C86CB8">
        <w:rPr>
          <w:rFonts w:cs="Times New Roman"/>
          <w:szCs w:val="24"/>
          <w:shd w:val="clear" w:color="auto" w:fill="FFFFFF"/>
        </w:rPr>
        <w:t>Jaladi</w:t>
      </w:r>
      <w:proofErr w:type="spellEnd"/>
      <w:r w:rsidRPr="00C86CB8">
        <w:rPr>
          <w:rFonts w:cs="Times New Roman"/>
          <w:szCs w:val="24"/>
          <w:shd w:val="clear" w:color="auto" w:fill="FFFFFF"/>
        </w:rPr>
        <w:t xml:space="preserve">, S.R.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 xml:space="preserve">) </w:t>
      </w:r>
      <w:r w:rsidRPr="00C86CB8">
        <w:rPr>
          <w:rFonts w:cs="Times New Roman"/>
          <w:szCs w:val="24"/>
          <w:shd w:val="clear" w:color="auto" w:fill="FFFFFF"/>
        </w:rPr>
        <w:t>How start-ups in emerging economies embrace circular business models and contribute towards a circular economy. </w:t>
      </w:r>
      <w:r w:rsidRPr="00C86CB8">
        <w:rPr>
          <w:rFonts w:cs="Times New Roman"/>
          <w:i/>
          <w:iCs/>
          <w:szCs w:val="24"/>
          <w:shd w:val="clear" w:color="auto" w:fill="FFFFFF"/>
        </w:rPr>
        <w:t>Journal of Entrepreneurship in Emerging Economies</w:t>
      </w:r>
      <w:r w:rsidRPr="00C86CB8">
        <w:rPr>
          <w:rFonts w:cs="Times New Roman"/>
          <w:szCs w:val="24"/>
          <w:shd w:val="clear" w:color="auto" w:fill="FFFFFF"/>
        </w:rPr>
        <w:t>, </w:t>
      </w:r>
      <w:r w:rsidRPr="00C86CB8">
        <w:rPr>
          <w:rFonts w:cs="Times New Roman"/>
          <w:i/>
          <w:iCs/>
          <w:szCs w:val="24"/>
          <w:shd w:val="clear" w:color="auto" w:fill="FFFFFF"/>
        </w:rPr>
        <w:t>14</w:t>
      </w:r>
      <w:r w:rsidRPr="00C86CB8">
        <w:rPr>
          <w:rFonts w:cs="Times New Roman"/>
          <w:szCs w:val="24"/>
          <w:shd w:val="clear" w:color="auto" w:fill="FFFFFF"/>
        </w:rPr>
        <w:t>(5), pp.727-753.</w:t>
      </w:r>
    </w:p>
    <w:p w14:paraId="455C30B7" w14:textId="0BD8C261" w:rsidR="00EF51EA" w:rsidRPr="00C86CB8" w:rsidRDefault="00EF51EA" w:rsidP="00C86CB8">
      <w:pPr>
        <w:rPr>
          <w:rFonts w:cs="Times New Roman"/>
          <w:szCs w:val="24"/>
          <w:shd w:val="clear" w:color="auto" w:fill="FFFFFF"/>
        </w:rPr>
      </w:pPr>
      <w:r w:rsidRPr="00C86CB8">
        <w:rPr>
          <w:rFonts w:cs="Times New Roman"/>
          <w:szCs w:val="24"/>
          <w:shd w:val="clear" w:color="auto" w:fill="FFFFFF"/>
        </w:rPr>
        <w:lastRenderedPageBreak/>
        <w:t xml:space="preserve">Mensah, A.O., </w:t>
      </w:r>
      <w:proofErr w:type="spellStart"/>
      <w:r w:rsidRPr="00C86CB8">
        <w:rPr>
          <w:rFonts w:cs="Times New Roman"/>
          <w:szCs w:val="24"/>
          <w:shd w:val="clear" w:color="auto" w:fill="FFFFFF"/>
        </w:rPr>
        <w:t>Fobih</w:t>
      </w:r>
      <w:proofErr w:type="spellEnd"/>
      <w:r w:rsidRPr="00C86CB8">
        <w:rPr>
          <w:rFonts w:cs="Times New Roman"/>
          <w:szCs w:val="24"/>
          <w:shd w:val="clear" w:color="auto" w:fill="FFFFFF"/>
        </w:rPr>
        <w:t>, N. and Adom, Y.A.</w:t>
      </w:r>
      <w:r w:rsidR="00C86CB8" w:rsidRPr="00C86CB8">
        <w:rPr>
          <w:rFonts w:cs="Times New Roman"/>
          <w:szCs w:val="24"/>
          <w:shd w:val="clear" w:color="auto" w:fill="FFFFFF"/>
        </w:rPr>
        <w:t xml:space="preserve"> (</w:t>
      </w:r>
      <w:r w:rsidRPr="00C86CB8">
        <w:rPr>
          <w:rFonts w:cs="Times New Roman"/>
          <w:szCs w:val="24"/>
          <w:shd w:val="clear" w:color="auto" w:fill="FFFFFF"/>
        </w:rPr>
        <w:t>2019</w:t>
      </w:r>
      <w:r w:rsidR="00C86CB8" w:rsidRPr="00C86CB8">
        <w:rPr>
          <w:rFonts w:cs="Times New Roman"/>
          <w:szCs w:val="24"/>
          <w:shd w:val="clear" w:color="auto" w:fill="FFFFFF"/>
        </w:rPr>
        <w:t>)</w:t>
      </w:r>
      <w:r w:rsidRPr="00C86CB8">
        <w:rPr>
          <w:rFonts w:cs="Times New Roman"/>
          <w:szCs w:val="24"/>
          <w:shd w:val="clear" w:color="auto" w:fill="FFFFFF"/>
        </w:rPr>
        <w:t xml:space="preserve"> Entrepreneurship development and new business start-ups: Challenges and prospects for Ghanaian entrepreneurs. </w:t>
      </w:r>
      <w:r w:rsidRPr="00C86CB8">
        <w:rPr>
          <w:rFonts w:cs="Times New Roman"/>
          <w:i/>
          <w:iCs/>
          <w:szCs w:val="24"/>
          <w:shd w:val="clear" w:color="auto" w:fill="FFFFFF"/>
        </w:rPr>
        <w:t>African Research Review</w:t>
      </w:r>
      <w:r w:rsidRPr="00C86CB8">
        <w:rPr>
          <w:rFonts w:cs="Times New Roman"/>
          <w:szCs w:val="24"/>
          <w:shd w:val="clear" w:color="auto" w:fill="FFFFFF"/>
        </w:rPr>
        <w:t>, </w:t>
      </w:r>
      <w:r w:rsidRPr="00C86CB8">
        <w:rPr>
          <w:rFonts w:cs="Times New Roman"/>
          <w:i/>
          <w:iCs/>
          <w:szCs w:val="24"/>
          <w:shd w:val="clear" w:color="auto" w:fill="FFFFFF"/>
        </w:rPr>
        <w:t>13</w:t>
      </w:r>
      <w:r w:rsidRPr="00C86CB8">
        <w:rPr>
          <w:rFonts w:cs="Times New Roman"/>
          <w:szCs w:val="24"/>
          <w:shd w:val="clear" w:color="auto" w:fill="FFFFFF"/>
        </w:rPr>
        <w:t>(3), pp.27-41.</w:t>
      </w:r>
    </w:p>
    <w:p w14:paraId="7CC5BF75" w14:textId="79C7A663"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Mikl</w:t>
      </w:r>
      <w:proofErr w:type="spellEnd"/>
      <w:r w:rsidRPr="00C86CB8">
        <w:rPr>
          <w:rFonts w:cs="Times New Roman"/>
          <w:szCs w:val="24"/>
          <w:shd w:val="clear" w:color="auto" w:fill="FFFFFF"/>
        </w:rPr>
        <w:t xml:space="preserve">, J., Herold, D.M., </w:t>
      </w:r>
      <w:proofErr w:type="spellStart"/>
      <w:r w:rsidRPr="00C86CB8">
        <w:rPr>
          <w:rFonts w:cs="Times New Roman"/>
          <w:szCs w:val="24"/>
          <w:shd w:val="clear" w:color="auto" w:fill="FFFFFF"/>
        </w:rPr>
        <w:t>Ćwiklicki</w:t>
      </w:r>
      <w:proofErr w:type="spellEnd"/>
      <w:r w:rsidRPr="00C86CB8">
        <w:rPr>
          <w:rFonts w:cs="Times New Roman"/>
          <w:szCs w:val="24"/>
          <w:shd w:val="clear" w:color="auto" w:fill="FFFFFF"/>
        </w:rPr>
        <w:t xml:space="preserve">, M. and </w:t>
      </w:r>
      <w:proofErr w:type="spellStart"/>
      <w:r w:rsidRPr="00C86CB8">
        <w:rPr>
          <w:rFonts w:cs="Times New Roman"/>
          <w:szCs w:val="24"/>
          <w:shd w:val="clear" w:color="auto" w:fill="FFFFFF"/>
        </w:rPr>
        <w:t>Kummer</w:t>
      </w:r>
      <w:proofErr w:type="spellEnd"/>
      <w:r w:rsidRPr="00C86CB8">
        <w:rPr>
          <w:rFonts w:cs="Times New Roman"/>
          <w:szCs w:val="24"/>
          <w:shd w:val="clear" w:color="auto" w:fill="FFFFFF"/>
        </w:rPr>
        <w:t xml:space="preserve">, S. </w:t>
      </w:r>
      <w:r w:rsidR="00C86CB8" w:rsidRPr="00C86CB8">
        <w:rPr>
          <w:rFonts w:cs="Times New Roman"/>
          <w:szCs w:val="24"/>
          <w:shd w:val="clear" w:color="auto" w:fill="FFFFFF"/>
        </w:rPr>
        <w:t>(</w:t>
      </w:r>
      <w:r w:rsidRPr="00C86CB8">
        <w:rPr>
          <w:rFonts w:cs="Times New Roman"/>
          <w:szCs w:val="24"/>
          <w:shd w:val="clear" w:color="auto" w:fill="FFFFFF"/>
        </w:rPr>
        <w:t>2021</w:t>
      </w:r>
      <w:r w:rsidR="00C86CB8" w:rsidRPr="00C86CB8">
        <w:rPr>
          <w:rFonts w:cs="Times New Roman"/>
          <w:szCs w:val="24"/>
          <w:shd w:val="clear" w:color="auto" w:fill="FFFFFF"/>
        </w:rPr>
        <w:t>)</w:t>
      </w:r>
      <w:r w:rsidRPr="00C86CB8">
        <w:rPr>
          <w:rFonts w:cs="Times New Roman"/>
          <w:szCs w:val="24"/>
          <w:shd w:val="clear" w:color="auto" w:fill="FFFFFF"/>
        </w:rPr>
        <w:t xml:space="preserve"> The impact of digital logistics start-ups on incumbent firms: a business model perspective. </w:t>
      </w:r>
      <w:r w:rsidRPr="00C86CB8">
        <w:rPr>
          <w:rFonts w:cs="Times New Roman"/>
          <w:i/>
          <w:iCs/>
          <w:szCs w:val="24"/>
          <w:shd w:val="clear" w:color="auto" w:fill="FFFFFF"/>
        </w:rPr>
        <w:t>The International Journal of Logistics Management</w:t>
      </w:r>
      <w:r w:rsidRPr="00C86CB8">
        <w:rPr>
          <w:rFonts w:cs="Times New Roman"/>
          <w:szCs w:val="24"/>
          <w:shd w:val="clear" w:color="auto" w:fill="FFFFFF"/>
        </w:rPr>
        <w:t>, </w:t>
      </w:r>
      <w:r w:rsidRPr="00C86CB8">
        <w:rPr>
          <w:rFonts w:cs="Times New Roman"/>
          <w:i/>
          <w:iCs/>
          <w:szCs w:val="24"/>
          <w:shd w:val="clear" w:color="auto" w:fill="FFFFFF"/>
        </w:rPr>
        <w:t>32</w:t>
      </w:r>
      <w:r w:rsidRPr="00C86CB8">
        <w:rPr>
          <w:rFonts w:cs="Times New Roman"/>
          <w:szCs w:val="24"/>
          <w:shd w:val="clear" w:color="auto" w:fill="FFFFFF"/>
        </w:rPr>
        <w:t>(4), pp.1461-1480.</w:t>
      </w:r>
    </w:p>
    <w:p w14:paraId="494EE9AF" w14:textId="15FC9059"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Moon, K., Blackman, D.A., Adams, V.M., Colvin, R.M., Davila, F., Evans, M.C., </w:t>
      </w:r>
      <w:proofErr w:type="spellStart"/>
      <w:r w:rsidRPr="00C86CB8">
        <w:rPr>
          <w:rFonts w:eastAsia="Times New Roman" w:cs="Times New Roman"/>
          <w:szCs w:val="24"/>
        </w:rPr>
        <w:t>Januchowski</w:t>
      </w:r>
      <w:proofErr w:type="spellEnd"/>
      <w:r w:rsidRPr="00C86CB8">
        <w:rPr>
          <w:rFonts w:eastAsia="Times New Roman" w:cs="Times New Roman"/>
          <w:szCs w:val="24"/>
        </w:rPr>
        <w:t xml:space="preserve">‐Hartley, S.R., Bennett, N.J., Dickinson, H., Sandbrook, C. and </w:t>
      </w:r>
      <w:proofErr w:type="spellStart"/>
      <w:r w:rsidRPr="00C86CB8">
        <w:rPr>
          <w:rFonts w:eastAsia="Times New Roman" w:cs="Times New Roman"/>
          <w:szCs w:val="24"/>
        </w:rPr>
        <w:t>Sherren</w:t>
      </w:r>
      <w:proofErr w:type="spellEnd"/>
      <w:r w:rsidRPr="00C86CB8">
        <w:rPr>
          <w:rFonts w:eastAsia="Times New Roman" w:cs="Times New Roman"/>
          <w:szCs w:val="24"/>
        </w:rPr>
        <w:t>, K.</w:t>
      </w:r>
      <w:r w:rsidR="00C86CB8" w:rsidRPr="00C86CB8">
        <w:rPr>
          <w:rFonts w:eastAsia="Times New Roman" w:cs="Times New Roman"/>
          <w:szCs w:val="24"/>
        </w:rPr>
        <w:t xml:space="preserve"> (</w:t>
      </w:r>
      <w:r w:rsidRPr="00C86CB8">
        <w:rPr>
          <w:rFonts w:eastAsia="Times New Roman" w:cs="Times New Roman"/>
          <w:szCs w:val="24"/>
        </w:rPr>
        <w:t>2019</w:t>
      </w:r>
      <w:r w:rsidR="00C86CB8" w:rsidRPr="00C86CB8">
        <w:rPr>
          <w:rFonts w:eastAsia="Times New Roman" w:cs="Times New Roman"/>
          <w:szCs w:val="24"/>
        </w:rPr>
        <w:t>)</w:t>
      </w:r>
      <w:r w:rsidRPr="00C86CB8">
        <w:rPr>
          <w:rFonts w:eastAsia="Times New Roman" w:cs="Times New Roman"/>
          <w:szCs w:val="24"/>
        </w:rPr>
        <w:t xml:space="preserve"> Expanding the role of social science in conservation through an engagement with philosophy, methodology, and methods. Methods in Ecology and Evolution, 10(3), pp.294-302.</w:t>
      </w:r>
    </w:p>
    <w:p w14:paraId="7367B3EA" w14:textId="153A716A" w:rsidR="00EF51EA" w:rsidRPr="00C86CB8" w:rsidRDefault="00EF51EA" w:rsidP="00C86CB8">
      <w:pPr>
        <w:widowControl w:val="0"/>
        <w:autoSpaceDE w:val="0"/>
        <w:autoSpaceDN w:val="0"/>
        <w:adjustRightInd w:val="0"/>
        <w:rPr>
          <w:rFonts w:cs="Times New Roman"/>
          <w:szCs w:val="24"/>
        </w:rPr>
      </w:pPr>
      <w:proofErr w:type="spellStart"/>
      <w:r w:rsidRPr="00C86CB8">
        <w:rPr>
          <w:rFonts w:cs="Times New Roman"/>
          <w:szCs w:val="24"/>
        </w:rPr>
        <w:t>Mortati</w:t>
      </w:r>
      <w:proofErr w:type="spellEnd"/>
      <w:r w:rsidRPr="00C86CB8">
        <w:rPr>
          <w:rFonts w:cs="Times New Roman"/>
          <w:szCs w:val="24"/>
        </w:rPr>
        <w:t xml:space="preserve">, M., </w:t>
      </w:r>
      <w:proofErr w:type="spellStart"/>
      <w:r w:rsidRPr="00C86CB8">
        <w:rPr>
          <w:rFonts w:cs="Times New Roman"/>
          <w:szCs w:val="24"/>
        </w:rPr>
        <w:t>Mariani</w:t>
      </w:r>
      <w:proofErr w:type="spellEnd"/>
      <w:r w:rsidRPr="00C86CB8">
        <w:rPr>
          <w:rFonts w:cs="Times New Roman"/>
          <w:szCs w:val="24"/>
        </w:rPr>
        <w:t xml:space="preserve">, I. and Rizzo, F. (2023) How Design Thinking can support the establishment of an EU </w:t>
      </w:r>
      <w:proofErr w:type="spellStart"/>
      <w:r w:rsidRPr="00C86CB8">
        <w:rPr>
          <w:rFonts w:cs="Times New Roman"/>
          <w:szCs w:val="24"/>
        </w:rPr>
        <w:t>GovTech</w:t>
      </w:r>
      <w:proofErr w:type="spellEnd"/>
      <w:r w:rsidRPr="00C86CB8">
        <w:rPr>
          <w:rFonts w:cs="Times New Roman"/>
          <w:szCs w:val="24"/>
        </w:rPr>
        <w:t xml:space="preserve"> ecosystem. </w:t>
      </w:r>
      <w:r w:rsidRPr="00C86CB8">
        <w:rPr>
          <w:rFonts w:cs="Times New Roman"/>
          <w:i/>
          <w:iCs/>
          <w:szCs w:val="24"/>
        </w:rPr>
        <w:t>IASDR Conference Series</w:t>
      </w:r>
      <w:r w:rsidRPr="00C86CB8">
        <w:rPr>
          <w:rFonts w:cs="Times New Roman"/>
          <w:szCs w:val="24"/>
        </w:rPr>
        <w:t xml:space="preserve">. [online] Available at: </w:t>
      </w:r>
      <w:hyperlink r:id="rId36" w:history="1">
        <w:r w:rsidRPr="00C86CB8">
          <w:rPr>
            <w:rFonts w:cs="Times New Roman"/>
            <w:szCs w:val="24"/>
          </w:rPr>
          <w:t>https://dl.designresearchsociety.org/iasdr/iasdr2023/fullpapers/104/</w:t>
        </w:r>
      </w:hyperlink>
      <w:r w:rsidRPr="00C86CB8">
        <w:rPr>
          <w:rFonts w:cs="Times New Roman"/>
          <w:szCs w:val="24"/>
        </w:rPr>
        <w:t xml:space="preserve"> [Accessed 4 Nov. 2023].</w:t>
      </w:r>
    </w:p>
    <w:p w14:paraId="6C6E13F0" w14:textId="2062EAEE"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Munshi, A. </w:t>
      </w:r>
      <w:r w:rsidR="00C86CB8" w:rsidRPr="00C86CB8">
        <w:rPr>
          <w:rFonts w:cs="Times New Roman"/>
          <w:szCs w:val="24"/>
          <w:shd w:val="clear" w:color="auto" w:fill="FFFFFF"/>
        </w:rPr>
        <w:t>(</w:t>
      </w:r>
      <w:r w:rsidRPr="00C86CB8">
        <w:rPr>
          <w:rFonts w:cs="Times New Roman"/>
          <w:szCs w:val="24"/>
          <w:shd w:val="clear" w:color="auto" w:fill="FFFFFF"/>
        </w:rPr>
        <w:t>2019</w:t>
      </w:r>
      <w:r w:rsidR="00C86CB8" w:rsidRPr="00C86CB8">
        <w:rPr>
          <w:rFonts w:cs="Times New Roman"/>
          <w:szCs w:val="24"/>
          <w:shd w:val="clear" w:color="auto" w:fill="FFFFFF"/>
        </w:rPr>
        <w:t>)</w:t>
      </w:r>
      <w:r w:rsidRPr="00C86CB8">
        <w:rPr>
          <w:rFonts w:cs="Times New Roman"/>
          <w:szCs w:val="24"/>
          <w:shd w:val="clear" w:color="auto" w:fill="FFFFFF"/>
        </w:rPr>
        <w:t xml:space="preserve"> Assessment of competitiveness of food-tech start-ups in India. </w:t>
      </w:r>
      <w:r w:rsidRPr="00C86CB8">
        <w:rPr>
          <w:rFonts w:cs="Times New Roman"/>
          <w:i/>
          <w:iCs/>
          <w:szCs w:val="24"/>
          <w:shd w:val="clear" w:color="auto" w:fill="FFFFFF"/>
        </w:rPr>
        <w:t>Indian Journal of Public Administration</w:t>
      </w:r>
      <w:r w:rsidRPr="00C86CB8">
        <w:rPr>
          <w:rFonts w:cs="Times New Roman"/>
          <w:szCs w:val="24"/>
          <w:shd w:val="clear" w:color="auto" w:fill="FFFFFF"/>
        </w:rPr>
        <w:t>, </w:t>
      </w:r>
      <w:r w:rsidRPr="00C86CB8">
        <w:rPr>
          <w:rFonts w:cs="Times New Roman"/>
          <w:i/>
          <w:iCs/>
          <w:szCs w:val="24"/>
          <w:shd w:val="clear" w:color="auto" w:fill="FFFFFF"/>
        </w:rPr>
        <w:t>65</w:t>
      </w:r>
      <w:r w:rsidRPr="00C86CB8">
        <w:rPr>
          <w:rFonts w:cs="Times New Roman"/>
          <w:szCs w:val="24"/>
          <w:shd w:val="clear" w:color="auto" w:fill="FFFFFF"/>
        </w:rPr>
        <w:t>(1), pp.201-224.</w:t>
      </w:r>
    </w:p>
    <w:p w14:paraId="55FFC8CF" w14:textId="47C9A9EC" w:rsidR="00EF51EA" w:rsidRPr="00C86CB8" w:rsidRDefault="00EF51EA" w:rsidP="00C86CB8">
      <w:pPr>
        <w:spacing w:before="100" w:beforeAutospacing="1"/>
        <w:rPr>
          <w:rFonts w:eastAsia="Times New Roman" w:cs="Times New Roman"/>
          <w:szCs w:val="24"/>
        </w:rPr>
      </w:pPr>
      <w:r w:rsidRPr="00C86CB8">
        <w:rPr>
          <w:rFonts w:eastAsia="Times New Roman" w:cs="Times New Roman"/>
          <w:szCs w:val="24"/>
        </w:rPr>
        <w:t xml:space="preserve">Newman, M. and Gough, D. </w:t>
      </w:r>
      <w:r w:rsidR="00C86CB8" w:rsidRPr="00C86CB8">
        <w:rPr>
          <w:rFonts w:eastAsia="Times New Roman" w:cs="Times New Roman"/>
          <w:szCs w:val="24"/>
        </w:rPr>
        <w:t>(</w:t>
      </w:r>
      <w:r w:rsidRPr="00C86CB8">
        <w:rPr>
          <w:rFonts w:eastAsia="Times New Roman" w:cs="Times New Roman"/>
          <w:szCs w:val="24"/>
        </w:rPr>
        <w:t>2020</w:t>
      </w:r>
      <w:r w:rsidR="00C86CB8" w:rsidRPr="00C86CB8">
        <w:rPr>
          <w:rFonts w:eastAsia="Times New Roman" w:cs="Times New Roman"/>
          <w:szCs w:val="24"/>
        </w:rPr>
        <w:t>)</w:t>
      </w:r>
      <w:r w:rsidRPr="00C86CB8">
        <w:rPr>
          <w:rFonts w:eastAsia="Times New Roman" w:cs="Times New Roman"/>
          <w:szCs w:val="24"/>
        </w:rPr>
        <w:t xml:space="preserve"> Systematic reviews in educational research: Methodology, </w:t>
      </w:r>
      <w:proofErr w:type="gramStart"/>
      <w:r w:rsidRPr="00C86CB8">
        <w:rPr>
          <w:rFonts w:eastAsia="Times New Roman" w:cs="Times New Roman"/>
          <w:szCs w:val="24"/>
        </w:rPr>
        <w:t>perspectives</w:t>
      </w:r>
      <w:proofErr w:type="gramEnd"/>
      <w:r w:rsidRPr="00C86CB8">
        <w:rPr>
          <w:rFonts w:eastAsia="Times New Roman" w:cs="Times New Roman"/>
          <w:szCs w:val="24"/>
        </w:rPr>
        <w:t xml:space="preserve"> and application. Systematic reviews in educational research: Methodology, perspectives and application, pp.3-22.</w:t>
      </w:r>
    </w:p>
    <w:p w14:paraId="50C79952" w14:textId="5C45ABF8"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Nguyen-Duc, A., Khalid, K., Shahid </w:t>
      </w:r>
      <w:proofErr w:type="spellStart"/>
      <w:r w:rsidRPr="00C86CB8">
        <w:rPr>
          <w:rFonts w:cs="Times New Roman"/>
          <w:szCs w:val="24"/>
          <w:shd w:val="clear" w:color="auto" w:fill="FFFFFF"/>
        </w:rPr>
        <w:t>Bajwa</w:t>
      </w:r>
      <w:proofErr w:type="spellEnd"/>
      <w:r w:rsidRPr="00C86CB8">
        <w:rPr>
          <w:rFonts w:cs="Times New Roman"/>
          <w:szCs w:val="24"/>
          <w:shd w:val="clear" w:color="auto" w:fill="FFFFFF"/>
        </w:rPr>
        <w:t xml:space="preserve">, S. and </w:t>
      </w:r>
      <w:proofErr w:type="spellStart"/>
      <w:r w:rsidRPr="00C86CB8">
        <w:rPr>
          <w:rFonts w:cs="Times New Roman"/>
          <w:szCs w:val="24"/>
          <w:shd w:val="clear" w:color="auto" w:fill="FFFFFF"/>
        </w:rPr>
        <w:t>Lønnestad</w:t>
      </w:r>
      <w:proofErr w:type="spellEnd"/>
      <w:r w:rsidRPr="00C86CB8">
        <w:rPr>
          <w:rFonts w:cs="Times New Roman"/>
          <w:szCs w:val="24"/>
          <w:shd w:val="clear" w:color="auto" w:fill="FFFFFF"/>
        </w:rPr>
        <w:t>, T.</w:t>
      </w:r>
      <w:r w:rsidR="00C86CB8" w:rsidRPr="00C86CB8">
        <w:rPr>
          <w:rFonts w:cs="Times New Roman"/>
          <w:szCs w:val="24"/>
          <w:shd w:val="clear" w:color="auto" w:fill="FFFFFF"/>
        </w:rPr>
        <w:t xml:space="preserve"> (</w:t>
      </w:r>
      <w:r w:rsidRPr="00C86CB8">
        <w:rPr>
          <w:rFonts w:cs="Times New Roman"/>
          <w:szCs w:val="24"/>
          <w:shd w:val="clear" w:color="auto" w:fill="FFFFFF"/>
        </w:rPr>
        <w:t>2019</w:t>
      </w:r>
      <w:r w:rsidR="00C86CB8" w:rsidRPr="00C86CB8">
        <w:rPr>
          <w:rFonts w:cs="Times New Roman"/>
          <w:szCs w:val="24"/>
          <w:shd w:val="clear" w:color="auto" w:fill="FFFFFF"/>
        </w:rPr>
        <w:t>)</w:t>
      </w:r>
      <w:r w:rsidRPr="00C86CB8">
        <w:rPr>
          <w:rFonts w:cs="Times New Roman"/>
          <w:szCs w:val="24"/>
          <w:shd w:val="clear" w:color="auto" w:fill="FFFFFF"/>
        </w:rPr>
        <w:t xml:space="preserve"> Minimum viable products for internet of things applications: common pitfalls and practices. </w:t>
      </w:r>
      <w:r w:rsidRPr="00C86CB8">
        <w:rPr>
          <w:rFonts w:cs="Times New Roman"/>
          <w:i/>
          <w:iCs/>
          <w:szCs w:val="24"/>
          <w:shd w:val="clear" w:color="auto" w:fill="FFFFFF"/>
        </w:rPr>
        <w:t>Future Internet</w:t>
      </w:r>
      <w:r w:rsidRPr="00C86CB8">
        <w:rPr>
          <w:rFonts w:cs="Times New Roman"/>
          <w:szCs w:val="24"/>
          <w:shd w:val="clear" w:color="auto" w:fill="FFFFFF"/>
        </w:rPr>
        <w:t>, </w:t>
      </w:r>
      <w:r w:rsidRPr="00C86CB8">
        <w:rPr>
          <w:rFonts w:cs="Times New Roman"/>
          <w:i/>
          <w:iCs/>
          <w:szCs w:val="24"/>
          <w:shd w:val="clear" w:color="auto" w:fill="FFFFFF"/>
        </w:rPr>
        <w:t>11</w:t>
      </w:r>
      <w:r w:rsidRPr="00C86CB8">
        <w:rPr>
          <w:rFonts w:cs="Times New Roman"/>
          <w:szCs w:val="24"/>
          <w:shd w:val="clear" w:color="auto" w:fill="FFFFFF"/>
        </w:rPr>
        <w:t>(2), p.50.</w:t>
      </w:r>
    </w:p>
    <w:p w14:paraId="1451BCC1" w14:textId="1D3889FA"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Nikam</w:t>
      </w:r>
      <w:proofErr w:type="spellEnd"/>
      <w:r w:rsidRPr="00C86CB8">
        <w:rPr>
          <w:rFonts w:cs="Times New Roman"/>
          <w:szCs w:val="24"/>
          <w:shd w:val="clear" w:color="auto" w:fill="FFFFFF"/>
        </w:rPr>
        <w:t xml:space="preserve">, R.U., Lahoti, Y. and Ray, S. </w:t>
      </w:r>
      <w:r w:rsidR="00C86CB8" w:rsidRPr="00C86CB8">
        <w:rPr>
          <w:rFonts w:cs="Times New Roman"/>
          <w:szCs w:val="24"/>
          <w:shd w:val="clear" w:color="auto" w:fill="FFFFFF"/>
        </w:rPr>
        <w:t>(</w:t>
      </w:r>
      <w:r w:rsidRPr="00C86CB8">
        <w:rPr>
          <w:rFonts w:cs="Times New Roman"/>
          <w:szCs w:val="24"/>
          <w:shd w:val="clear" w:color="auto" w:fill="FFFFFF"/>
        </w:rPr>
        <w:t>2023</w:t>
      </w:r>
      <w:r w:rsidR="00C86CB8" w:rsidRPr="00C86CB8">
        <w:rPr>
          <w:rFonts w:cs="Times New Roman"/>
          <w:szCs w:val="24"/>
          <w:shd w:val="clear" w:color="auto" w:fill="FFFFFF"/>
        </w:rPr>
        <w:t>)</w:t>
      </w:r>
      <w:r w:rsidRPr="00C86CB8">
        <w:rPr>
          <w:rFonts w:cs="Times New Roman"/>
          <w:szCs w:val="24"/>
          <w:shd w:val="clear" w:color="auto" w:fill="FFFFFF"/>
        </w:rPr>
        <w:t xml:space="preserve"> A Study of Need and Challenges of Human Resource Management in Start-up Companies. </w:t>
      </w:r>
      <w:r w:rsidRPr="00C86CB8">
        <w:rPr>
          <w:rFonts w:cs="Times New Roman"/>
          <w:i/>
          <w:iCs/>
          <w:szCs w:val="24"/>
          <w:shd w:val="clear" w:color="auto" w:fill="FFFFFF"/>
        </w:rPr>
        <w:t>Mathematical Statistician and Engineering Applications</w:t>
      </w:r>
      <w:r w:rsidRPr="00C86CB8">
        <w:rPr>
          <w:rFonts w:cs="Times New Roman"/>
          <w:szCs w:val="24"/>
          <w:shd w:val="clear" w:color="auto" w:fill="FFFFFF"/>
        </w:rPr>
        <w:t>, </w:t>
      </w:r>
      <w:r w:rsidRPr="00C86CB8">
        <w:rPr>
          <w:rFonts w:cs="Times New Roman"/>
          <w:i/>
          <w:iCs/>
          <w:szCs w:val="24"/>
          <w:shd w:val="clear" w:color="auto" w:fill="FFFFFF"/>
        </w:rPr>
        <w:t>72</w:t>
      </w:r>
      <w:r w:rsidRPr="00C86CB8">
        <w:rPr>
          <w:rFonts w:cs="Times New Roman"/>
          <w:szCs w:val="24"/>
          <w:shd w:val="clear" w:color="auto" w:fill="FFFFFF"/>
        </w:rPr>
        <w:t>(1), pp.314-320.</w:t>
      </w:r>
    </w:p>
    <w:p w14:paraId="1EC2E30D" w14:textId="2A2D7717"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Noor, A., Arifin, M., </w:t>
      </w:r>
      <w:proofErr w:type="spellStart"/>
      <w:r w:rsidRPr="00C86CB8">
        <w:rPr>
          <w:rFonts w:cs="Times New Roman"/>
          <w:szCs w:val="24"/>
          <w:shd w:val="clear" w:color="auto" w:fill="FFFFFF"/>
        </w:rPr>
        <w:t>Astuti</w:t>
      </w:r>
      <w:proofErr w:type="spellEnd"/>
      <w:r w:rsidRPr="00C86CB8">
        <w:rPr>
          <w:rFonts w:cs="Times New Roman"/>
          <w:szCs w:val="24"/>
          <w:shd w:val="clear" w:color="auto" w:fill="FFFFFF"/>
        </w:rPr>
        <w:t xml:space="preserve">, D.P.W., </w:t>
      </w:r>
      <w:proofErr w:type="spellStart"/>
      <w:r w:rsidRPr="00C86CB8">
        <w:rPr>
          <w:rFonts w:cs="Times New Roman"/>
          <w:szCs w:val="24"/>
          <w:shd w:val="clear" w:color="auto" w:fill="FFFFFF"/>
        </w:rPr>
        <w:t>Muryani</w:t>
      </w:r>
      <w:proofErr w:type="spellEnd"/>
      <w:r w:rsidRPr="00C86CB8">
        <w:rPr>
          <w:rFonts w:cs="Times New Roman"/>
          <w:szCs w:val="24"/>
          <w:shd w:val="clear" w:color="auto" w:fill="FFFFFF"/>
        </w:rPr>
        <w:t xml:space="preserve">, M.A., </w:t>
      </w:r>
      <w:proofErr w:type="spellStart"/>
      <w:r w:rsidRPr="00C86CB8">
        <w:rPr>
          <w:rFonts w:cs="Times New Roman"/>
          <w:szCs w:val="24"/>
          <w:shd w:val="clear" w:color="auto" w:fill="FFFFFF"/>
        </w:rPr>
        <w:t>Rosyidah</w:t>
      </w:r>
      <w:proofErr w:type="spellEnd"/>
      <w:r w:rsidRPr="00C86CB8">
        <w:rPr>
          <w:rFonts w:cs="Times New Roman"/>
          <w:szCs w:val="24"/>
          <w:shd w:val="clear" w:color="auto" w:fill="FFFFFF"/>
        </w:rPr>
        <w:t xml:space="preserve">, N., </w:t>
      </w:r>
      <w:proofErr w:type="spellStart"/>
      <w:r w:rsidRPr="00C86CB8">
        <w:rPr>
          <w:rFonts w:cs="Times New Roman"/>
          <w:szCs w:val="24"/>
          <w:shd w:val="clear" w:color="auto" w:fill="FFFFFF"/>
        </w:rPr>
        <w:t>Saputra</w:t>
      </w:r>
      <w:proofErr w:type="spellEnd"/>
      <w:r w:rsidRPr="00C86CB8">
        <w:rPr>
          <w:rFonts w:cs="Times New Roman"/>
          <w:szCs w:val="24"/>
          <w:shd w:val="clear" w:color="auto" w:fill="FFFFFF"/>
        </w:rPr>
        <w:t xml:space="preserve">, M.A.D.C., </w:t>
      </w:r>
      <w:proofErr w:type="spellStart"/>
      <w:r w:rsidRPr="00C86CB8">
        <w:rPr>
          <w:rFonts w:cs="Times New Roman"/>
          <w:szCs w:val="24"/>
          <w:shd w:val="clear" w:color="auto" w:fill="FFFFFF"/>
        </w:rPr>
        <w:t>Wulandari</w:t>
      </w:r>
      <w:proofErr w:type="spellEnd"/>
      <w:r w:rsidRPr="00C86CB8">
        <w:rPr>
          <w:rFonts w:cs="Times New Roman"/>
          <w:szCs w:val="24"/>
          <w:shd w:val="clear" w:color="auto" w:fill="FFFFFF"/>
        </w:rPr>
        <w:t xml:space="preserve">, D. and </w:t>
      </w:r>
      <w:proofErr w:type="spellStart"/>
      <w:r w:rsidRPr="00C86CB8">
        <w:rPr>
          <w:rFonts w:cs="Times New Roman"/>
          <w:szCs w:val="24"/>
          <w:shd w:val="clear" w:color="auto" w:fill="FFFFFF"/>
        </w:rPr>
        <w:t>Afif</w:t>
      </w:r>
      <w:proofErr w:type="spellEnd"/>
      <w:r w:rsidRPr="00C86CB8">
        <w:rPr>
          <w:rFonts w:cs="Times New Roman"/>
          <w:szCs w:val="24"/>
          <w:shd w:val="clear" w:color="auto" w:fill="FFFFFF"/>
        </w:rPr>
        <w:t xml:space="preserve">, A.S.M. </w:t>
      </w:r>
      <w:r w:rsidR="00C86CB8" w:rsidRPr="00C86CB8">
        <w:rPr>
          <w:rFonts w:cs="Times New Roman"/>
          <w:szCs w:val="24"/>
          <w:shd w:val="clear" w:color="auto" w:fill="FFFFFF"/>
        </w:rPr>
        <w:t>(</w:t>
      </w:r>
      <w:r w:rsidRPr="00C86CB8">
        <w:rPr>
          <w:rFonts w:cs="Times New Roman"/>
          <w:szCs w:val="24"/>
          <w:shd w:val="clear" w:color="auto" w:fill="FFFFFF"/>
        </w:rPr>
        <w:t>2023</w:t>
      </w:r>
      <w:r w:rsidR="00C86CB8" w:rsidRPr="00C86CB8">
        <w:rPr>
          <w:rFonts w:cs="Times New Roman"/>
          <w:szCs w:val="24"/>
          <w:shd w:val="clear" w:color="auto" w:fill="FFFFFF"/>
        </w:rPr>
        <w:t>)</w:t>
      </w:r>
      <w:r w:rsidRPr="00C86CB8">
        <w:rPr>
          <w:rFonts w:cs="Times New Roman"/>
          <w:szCs w:val="24"/>
          <w:shd w:val="clear" w:color="auto" w:fill="FFFFFF"/>
        </w:rPr>
        <w:t xml:space="preserve"> Revolutionizing Indonesia's financial landscape: The impact of information technology on the growth of financial technology start-ups. </w:t>
      </w:r>
      <w:r w:rsidRPr="00C86CB8">
        <w:rPr>
          <w:rFonts w:cs="Times New Roman"/>
          <w:i/>
          <w:iCs/>
          <w:szCs w:val="24"/>
          <w:shd w:val="clear" w:color="auto" w:fill="FFFFFF"/>
        </w:rPr>
        <w:t>Multidisciplinary Reviews</w:t>
      </w:r>
      <w:r w:rsidRPr="00C86CB8">
        <w:rPr>
          <w:rFonts w:cs="Times New Roman"/>
          <w:szCs w:val="24"/>
          <w:shd w:val="clear" w:color="auto" w:fill="FFFFFF"/>
        </w:rPr>
        <w:t>, </w:t>
      </w:r>
      <w:r w:rsidRPr="00C86CB8">
        <w:rPr>
          <w:rFonts w:cs="Times New Roman"/>
          <w:i/>
          <w:iCs/>
          <w:szCs w:val="24"/>
          <w:shd w:val="clear" w:color="auto" w:fill="FFFFFF"/>
        </w:rPr>
        <w:t>6</w:t>
      </w:r>
      <w:r w:rsidRPr="00C86CB8">
        <w:rPr>
          <w:rFonts w:cs="Times New Roman"/>
          <w:szCs w:val="24"/>
          <w:shd w:val="clear" w:color="auto" w:fill="FFFFFF"/>
        </w:rPr>
        <w:t>(4), pp.2023031-2023031.</w:t>
      </w:r>
    </w:p>
    <w:p w14:paraId="358D2045" w14:textId="72786E25" w:rsidR="00EF51EA" w:rsidRPr="00C86CB8" w:rsidRDefault="00EF51EA" w:rsidP="00C86CB8">
      <w:pPr>
        <w:widowControl w:val="0"/>
        <w:autoSpaceDE w:val="0"/>
        <w:autoSpaceDN w:val="0"/>
        <w:adjustRightInd w:val="0"/>
        <w:rPr>
          <w:rFonts w:cs="Times New Roman"/>
          <w:szCs w:val="24"/>
        </w:rPr>
      </w:pPr>
      <w:r w:rsidRPr="00C86CB8">
        <w:rPr>
          <w:rFonts w:cs="Times New Roman"/>
          <w:szCs w:val="24"/>
        </w:rPr>
        <w:t xml:space="preserve">Opoku Mensah, A., </w:t>
      </w:r>
      <w:proofErr w:type="spellStart"/>
      <w:r w:rsidRPr="00C86CB8">
        <w:rPr>
          <w:rFonts w:cs="Times New Roman"/>
          <w:szCs w:val="24"/>
        </w:rPr>
        <w:t>Fobih</w:t>
      </w:r>
      <w:proofErr w:type="spellEnd"/>
      <w:r w:rsidRPr="00C86CB8">
        <w:rPr>
          <w:rFonts w:cs="Times New Roman"/>
          <w:szCs w:val="24"/>
        </w:rPr>
        <w:t xml:space="preserve">, N. and Adom, Y.A. (2019) Entrepreneurship development and new </w:t>
      </w:r>
      <w:r w:rsidRPr="00C86CB8">
        <w:rPr>
          <w:rFonts w:cs="Times New Roman"/>
          <w:szCs w:val="24"/>
        </w:rPr>
        <w:lastRenderedPageBreak/>
        <w:t xml:space="preserve">business start-ups: challenges and prospects for Ghanaian entrepreneurs. </w:t>
      </w:r>
      <w:r w:rsidRPr="00C86CB8">
        <w:rPr>
          <w:rFonts w:cs="Times New Roman"/>
          <w:i/>
          <w:iCs/>
          <w:szCs w:val="24"/>
        </w:rPr>
        <w:t>African Research Review</w:t>
      </w:r>
      <w:r w:rsidRPr="00C86CB8">
        <w:rPr>
          <w:rFonts w:cs="Times New Roman"/>
          <w:szCs w:val="24"/>
        </w:rPr>
        <w:t xml:space="preserve">, 13(3), p.27. </w:t>
      </w:r>
      <w:r w:rsidR="00C86CB8" w:rsidRPr="00C86CB8">
        <w:rPr>
          <w:rFonts w:cs="Times New Roman"/>
          <w:szCs w:val="24"/>
        </w:rPr>
        <w:t xml:space="preserve">Available: </w:t>
      </w:r>
      <w:proofErr w:type="spellStart"/>
      <w:r w:rsidRPr="00C86CB8">
        <w:rPr>
          <w:rFonts w:cs="Times New Roman"/>
          <w:szCs w:val="24"/>
        </w:rPr>
        <w:t>doi</w:t>
      </w:r>
      <w:proofErr w:type="spellEnd"/>
      <w:r w:rsidR="00C86CB8" w:rsidRPr="00C86CB8">
        <w:rPr>
          <w:rFonts w:cs="Times New Roman"/>
          <w:szCs w:val="24"/>
        </w:rPr>
        <w:t xml:space="preserve"> </w:t>
      </w:r>
      <w:hyperlink r:id="rId37" w:history="1">
        <w:r w:rsidR="00C86CB8" w:rsidRPr="00C86CB8">
          <w:rPr>
            <w:rStyle w:val="Hyperlink"/>
            <w:rFonts w:cs="Times New Roman"/>
            <w:color w:val="000000" w:themeColor="text1"/>
            <w:szCs w:val="24"/>
          </w:rPr>
          <w:t>https://doi.org/10.4314/afrrev.v13i3.3</w:t>
        </w:r>
      </w:hyperlink>
      <w:r w:rsidR="00C86CB8" w:rsidRPr="00C86CB8">
        <w:rPr>
          <w:rFonts w:cs="Times New Roman"/>
          <w:szCs w:val="24"/>
        </w:rPr>
        <w:t xml:space="preserve"> (Accessed on 4 November 2023)</w:t>
      </w:r>
    </w:p>
    <w:p w14:paraId="021BD9E7" w14:textId="2BFE243C" w:rsidR="00EF51EA" w:rsidRPr="00C86CB8" w:rsidRDefault="00EF51EA" w:rsidP="00C86CB8">
      <w:pPr>
        <w:widowControl w:val="0"/>
        <w:autoSpaceDE w:val="0"/>
        <w:autoSpaceDN w:val="0"/>
        <w:adjustRightInd w:val="0"/>
        <w:rPr>
          <w:rFonts w:cs="Times New Roman"/>
          <w:szCs w:val="24"/>
        </w:rPr>
      </w:pPr>
      <w:r w:rsidRPr="00C86CB8">
        <w:rPr>
          <w:rFonts w:cs="Times New Roman"/>
          <w:szCs w:val="24"/>
        </w:rPr>
        <w:t xml:space="preserve">Padilla-Rivera, A., Russo-Garrido, S. and </w:t>
      </w:r>
      <w:proofErr w:type="spellStart"/>
      <w:r w:rsidRPr="00C86CB8">
        <w:rPr>
          <w:rFonts w:cs="Times New Roman"/>
          <w:szCs w:val="24"/>
        </w:rPr>
        <w:t>Merveille</w:t>
      </w:r>
      <w:proofErr w:type="spellEnd"/>
      <w:r w:rsidRPr="00C86CB8">
        <w:rPr>
          <w:rFonts w:cs="Times New Roman"/>
          <w:szCs w:val="24"/>
        </w:rPr>
        <w:t>, N. (2020)</w:t>
      </w:r>
      <w:r w:rsidR="00C86CB8" w:rsidRPr="00C86CB8">
        <w:rPr>
          <w:rFonts w:cs="Times New Roman"/>
          <w:szCs w:val="24"/>
        </w:rPr>
        <w:t xml:space="preserve"> </w:t>
      </w:r>
      <w:r w:rsidRPr="00C86CB8">
        <w:rPr>
          <w:rFonts w:cs="Times New Roman"/>
          <w:szCs w:val="24"/>
        </w:rPr>
        <w:t xml:space="preserve">Addressing the Social Aspects of a Circular Economy: A Systematic Literature Review. </w:t>
      </w:r>
      <w:r w:rsidRPr="00C86CB8">
        <w:rPr>
          <w:rFonts w:cs="Times New Roman"/>
          <w:i/>
          <w:iCs/>
          <w:szCs w:val="24"/>
        </w:rPr>
        <w:t>Sustainability</w:t>
      </w:r>
      <w:r w:rsidRPr="00C86CB8">
        <w:rPr>
          <w:rFonts w:cs="Times New Roman"/>
          <w:szCs w:val="24"/>
        </w:rPr>
        <w:t xml:space="preserve">, 12(19), p.7912. </w:t>
      </w:r>
      <w:proofErr w:type="spellStart"/>
      <w:r w:rsidRPr="00C86CB8">
        <w:rPr>
          <w:rFonts w:cs="Times New Roman"/>
          <w:szCs w:val="24"/>
        </w:rPr>
        <w:t>doi</w:t>
      </w:r>
      <w:proofErr w:type="spellEnd"/>
      <w:r w:rsidRPr="00C86CB8">
        <w:rPr>
          <w:rFonts w:cs="Times New Roman"/>
          <w:szCs w:val="24"/>
        </w:rPr>
        <w:t>.</w:t>
      </w:r>
    </w:p>
    <w:p w14:paraId="01831670" w14:textId="721FFEB4"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Paoloni</w:t>
      </w:r>
      <w:proofErr w:type="spellEnd"/>
      <w:r w:rsidRPr="00C86CB8">
        <w:rPr>
          <w:rFonts w:cs="Times New Roman"/>
          <w:szCs w:val="24"/>
          <w:shd w:val="clear" w:color="auto" w:fill="FFFFFF"/>
        </w:rPr>
        <w:t xml:space="preserve">, P. and </w:t>
      </w:r>
      <w:proofErr w:type="spellStart"/>
      <w:r w:rsidRPr="00C86CB8">
        <w:rPr>
          <w:rFonts w:cs="Times New Roman"/>
          <w:szCs w:val="24"/>
          <w:shd w:val="clear" w:color="auto" w:fill="FFFFFF"/>
        </w:rPr>
        <w:t>Modaffari</w:t>
      </w:r>
      <w:proofErr w:type="spellEnd"/>
      <w:r w:rsidRPr="00C86CB8">
        <w:rPr>
          <w:rFonts w:cs="Times New Roman"/>
          <w:szCs w:val="24"/>
          <w:shd w:val="clear" w:color="auto" w:fill="FFFFFF"/>
        </w:rPr>
        <w:t xml:space="preserve">, G.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w:t>
      </w:r>
      <w:r w:rsidRPr="00C86CB8">
        <w:rPr>
          <w:rFonts w:cs="Times New Roman"/>
          <w:szCs w:val="24"/>
          <w:shd w:val="clear" w:color="auto" w:fill="FFFFFF"/>
        </w:rPr>
        <w:t xml:space="preserve"> Business incubators vs start-ups: a sustainable way of sharing knowledge. Journal of Knowledge Management, 26(5), pp.1235-1261.</w:t>
      </w:r>
    </w:p>
    <w:p w14:paraId="1D007DEA" w14:textId="03339ECD"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Patil, A.S., </w:t>
      </w:r>
      <w:proofErr w:type="spellStart"/>
      <w:r w:rsidRPr="00C86CB8">
        <w:rPr>
          <w:rFonts w:cs="Times New Roman"/>
          <w:szCs w:val="24"/>
          <w:shd w:val="clear" w:color="auto" w:fill="FFFFFF"/>
        </w:rPr>
        <w:t>Navalgund</w:t>
      </w:r>
      <w:proofErr w:type="spellEnd"/>
      <w:r w:rsidRPr="00C86CB8">
        <w:rPr>
          <w:rFonts w:cs="Times New Roman"/>
          <w:szCs w:val="24"/>
          <w:shd w:val="clear" w:color="auto" w:fill="FFFFFF"/>
        </w:rPr>
        <w:t xml:space="preserve">, N.R. and </w:t>
      </w:r>
      <w:proofErr w:type="spellStart"/>
      <w:r w:rsidRPr="00C86CB8">
        <w:rPr>
          <w:rFonts w:cs="Times New Roman"/>
          <w:szCs w:val="24"/>
          <w:shd w:val="clear" w:color="auto" w:fill="FFFFFF"/>
        </w:rPr>
        <w:t>Mahantshetti</w:t>
      </w:r>
      <w:proofErr w:type="spellEnd"/>
      <w:r w:rsidRPr="00C86CB8">
        <w:rPr>
          <w:rFonts w:cs="Times New Roman"/>
          <w:szCs w:val="24"/>
          <w:shd w:val="clear" w:color="auto" w:fill="FFFFFF"/>
        </w:rPr>
        <w:t xml:space="preserve">, S., </w:t>
      </w:r>
      <w:r w:rsidR="00C86CB8" w:rsidRPr="00C86CB8">
        <w:rPr>
          <w:rFonts w:cs="Times New Roman"/>
          <w:szCs w:val="24"/>
          <w:shd w:val="clear" w:color="auto" w:fill="FFFFFF"/>
        </w:rPr>
        <w:t>(</w:t>
      </w:r>
      <w:r w:rsidRPr="00C86CB8">
        <w:rPr>
          <w:rFonts w:cs="Times New Roman"/>
          <w:szCs w:val="24"/>
          <w:shd w:val="clear" w:color="auto" w:fill="FFFFFF"/>
        </w:rPr>
        <w:t>2022</w:t>
      </w:r>
      <w:r w:rsidR="00C86CB8" w:rsidRPr="00C86CB8">
        <w:rPr>
          <w:rFonts w:cs="Times New Roman"/>
          <w:szCs w:val="24"/>
          <w:shd w:val="clear" w:color="auto" w:fill="FFFFFF"/>
        </w:rPr>
        <w:t>)</w:t>
      </w:r>
      <w:r w:rsidRPr="00C86CB8">
        <w:rPr>
          <w:rFonts w:cs="Times New Roman"/>
          <w:szCs w:val="24"/>
          <w:shd w:val="clear" w:color="auto" w:fill="FFFFFF"/>
        </w:rPr>
        <w:t xml:space="preserve"> Digital marketing adoption by start-ups and SMEs. </w:t>
      </w:r>
      <w:r w:rsidRPr="00C86CB8">
        <w:rPr>
          <w:rFonts w:cs="Times New Roman"/>
          <w:i/>
          <w:iCs/>
          <w:szCs w:val="24"/>
          <w:shd w:val="clear" w:color="auto" w:fill="FFFFFF"/>
        </w:rPr>
        <w:t>SDMIMD Journal of Management</w:t>
      </w:r>
      <w:r w:rsidRPr="00C86CB8">
        <w:rPr>
          <w:rFonts w:cs="Times New Roman"/>
          <w:szCs w:val="24"/>
          <w:shd w:val="clear" w:color="auto" w:fill="FFFFFF"/>
        </w:rPr>
        <w:t>, </w:t>
      </w:r>
      <w:r w:rsidRPr="00C86CB8">
        <w:rPr>
          <w:rFonts w:cs="Times New Roman"/>
          <w:i/>
          <w:iCs/>
          <w:szCs w:val="24"/>
          <w:shd w:val="clear" w:color="auto" w:fill="FFFFFF"/>
        </w:rPr>
        <w:t>13</w:t>
      </w:r>
      <w:r w:rsidRPr="00C86CB8">
        <w:rPr>
          <w:rFonts w:cs="Times New Roman"/>
          <w:szCs w:val="24"/>
          <w:shd w:val="clear" w:color="auto" w:fill="FFFFFF"/>
        </w:rPr>
        <w:t>, pp.47-61.</w:t>
      </w:r>
    </w:p>
    <w:p w14:paraId="36EB3F76" w14:textId="33D3ECB5"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Peg, P. </w:t>
      </w:r>
      <w:r w:rsidR="00C86CB8" w:rsidRPr="00C86CB8">
        <w:rPr>
          <w:rFonts w:cs="Times New Roman"/>
          <w:szCs w:val="24"/>
          <w:shd w:val="clear" w:color="auto" w:fill="FFFFFF"/>
        </w:rPr>
        <w:t>(</w:t>
      </w:r>
      <w:r w:rsidRPr="00C86CB8">
        <w:rPr>
          <w:rFonts w:cs="Times New Roman"/>
          <w:szCs w:val="24"/>
          <w:shd w:val="clear" w:color="auto" w:fill="FFFFFF"/>
        </w:rPr>
        <w:t>2023</w:t>
      </w:r>
      <w:r w:rsidR="00C86CB8" w:rsidRPr="00C86CB8">
        <w:rPr>
          <w:rFonts w:cs="Times New Roman"/>
          <w:szCs w:val="24"/>
          <w:shd w:val="clear" w:color="auto" w:fill="FFFFFF"/>
        </w:rPr>
        <w:t>)</w:t>
      </w:r>
      <w:r w:rsidRPr="00C86CB8">
        <w:rPr>
          <w:rFonts w:cs="Times New Roman"/>
          <w:szCs w:val="24"/>
          <w:shd w:val="clear" w:color="auto" w:fill="FFFFFF"/>
        </w:rPr>
        <w:t> </w:t>
      </w:r>
      <w:r w:rsidRPr="00C86CB8">
        <w:rPr>
          <w:rFonts w:cs="Times New Roman"/>
          <w:i/>
          <w:iCs/>
          <w:szCs w:val="24"/>
          <w:shd w:val="clear" w:color="auto" w:fill="FFFFFF"/>
        </w:rPr>
        <w:t>Digital Content Start-up Comparative Analysis in Cameroon</w:t>
      </w:r>
      <w:r w:rsidRPr="00C86CB8">
        <w:rPr>
          <w:rFonts w:cs="Times New Roman"/>
          <w:szCs w:val="24"/>
          <w:shd w:val="clear" w:color="auto" w:fill="FFFFFF"/>
        </w:rPr>
        <w:t xml:space="preserve"> (Doctoral dissertation, </w:t>
      </w:r>
      <w:proofErr w:type="spellStart"/>
      <w:r w:rsidRPr="00C86CB8">
        <w:rPr>
          <w:rFonts w:cs="Times New Roman"/>
          <w:szCs w:val="24"/>
          <w:shd w:val="clear" w:color="auto" w:fill="FFFFFF"/>
        </w:rPr>
        <w:t>Mykolo</w:t>
      </w:r>
      <w:proofErr w:type="spellEnd"/>
      <w:r w:rsidRPr="00C86CB8">
        <w:rPr>
          <w:rFonts w:cs="Times New Roman"/>
          <w:szCs w:val="24"/>
          <w:shd w:val="clear" w:color="auto" w:fill="FFFFFF"/>
        </w:rPr>
        <w:t xml:space="preserve"> </w:t>
      </w:r>
      <w:proofErr w:type="spellStart"/>
      <w:r w:rsidRPr="00C86CB8">
        <w:rPr>
          <w:rFonts w:cs="Times New Roman"/>
          <w:szCs w:val="24"/>
          <w:shd w:val="clear" w:color="auto" w:fill="FFFFFF"/>
        </w:rPr>
        <w:t>Romerio</w:t>
      </w:r>
      <w:proofErr w:type="spellEnd"/>
      <w:r w:rsidRPr="00C86CB8">
        <w:rPr>
          <w:rFonts w:cs="Times New Roman"/>
          <w:szCs w:val="24"/>
          <w:shd w:val="clear" w:color="auto" w:fill="FFFFFF"/>
        </w:rPr>
        <w:t xml:space="preserve"> </w:t>
      </w:r>
      <w:proofErr w:type="spellStart"/>
      <w:r w:rsidRPr="00C86CB8">
        <w:rPr>
          <w:rFonts w:cs="Times New Roman"/>
          <w:szCs w:val="24"/>
          <w:shd w:val="clear" w:color="auto" w:fill="FFFFFF"/>
        </w:rPr>
        <w:t>universitetas</w:t>
      </w:r>
      <w:proofErr w:type="spellEnd"/>
      <w:r w:rsidRPr="00C86CB8">
        <w:rPr>
          <w:rFonts w:cs="Times New Roman"/>
          <w:szCs w:val="24"/>
          <w:shd w:val="clear" w:color="auto" w:fill="FFFFFF"/>
        </w:rPr>
        <w:t>).</w:t>
      </w:r>
    </w:p>
    <w:p w14:paraId="79EE672B" w14:textId="639B8800"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Popenoe, R., </w:t>
      </w:r>
      <w:proofErr w:type="spellStart"/>
      <w:r w:rsidRPr="00C86CB8">
        <w:rPr>
          <w:rFonts w:cs="Times New Roman"/>
          <w:szCs w:val="24"/>
          <w:shd w:val="clear" w:color="auto" w:fill="FFFFFF"/>
        </w:rPr>
        <w:t>Langius-Eklöf</w:t>
      </w:r>
      <w:proofErr w:type="spellEnd"/>
      <w:r w:rsidRPr="00C86CB8">
        <w:rPr>
          <w:rFonts w:cs="Times New Roman"/>
          <w:szCs w:val="24"/>
          <w:shd w:val="clear" w:color="auto" w:fill="FFFFFF"/>
        </w:rPr>
        <w:t xml:space="preserve">, A., </w:t>
      </w:r>
      <w:proofErr w:type="spellStart"/>
      <w:r w:rsidRPr="00C86CB8">
        <w:rPr>
          <w:rFonts w:cs="Times New Roman"/>
          <w:szCs w:val="24"/>
          <w:shd w:val="clear" w:color="auto" w:fill="FFFFFF"/>
        </w:rPr>
        <w:t>Stenwall</w:t>
      </w:r>
      <w:proofErr w:type="spellEnd"/>
      <w:r w:rsidRPr="00C86CB8">
        <w:rPr>
          <w:rFonts w:cs="Times New Roman"/>
          <w:szCs w:val="24"/>
          <w:shd w:val="clear" w:color="auto" w:fill="FFFFFF"/>
        </w:rPr>
        <w:t xml:space="preserve">, E. and </w:t>
      </w:r>
      <w:proofErr w:type="spellStart"/>
      <w:r w:rsidRPr="00C86CB8">
        <w:rPr>
          <w:rFonts w:cs="Times New Roman"/>
          <w:szCs w:val="24"/>
          <w:shd w:val="clear" w:color="auto" w:fill="FFFFFF"/>
        </w:rPr>
        <w:t>Jervaeus</w:t>
      </w:r>
      <w:proofErr w:type="spellEnd"/>
      <w:r w:rsidRPr="00C86CB8">
        <w:rPr>
          <w:rFonts w:cs="Times New Roman"/>
          <w:szCs w:val="24"/>
          <w:shd w:val="clear" w:color="auto" w:fill="FFFFFF"/>
        </w:rPr>
        <w:t>, A.</w:t>
      </w:r>
      <w:r w:rsidR="00C86CB8" w:rsidRPr="00C86CB8">
        <w:rPr>
          <w:rFonts w:cs="Times New Roman"/>
          <w:szCs w:val="24"/>
          <w:shd w:val="clear" w:color="auto" w:fill="FFFFFF"/>
        </w:rPr>
        <w:t xml:space="preserve"> (</w:t>
      </w:r>
      <w:r w:rsidRPr="00C86CB8">
        <w:rPr>
          <w:rFonts w:cs="Times New Roman"/>
          <w:szCs w:val="24"/>
          <w:shd w:val="clear" w:color="auto" w:fill="FFFFFF"/>
        </w:rPr>
        <w:t>2021</w:t>
      </w:r>
      <w:r w:rsidR="00C86CB8" w:rsidRPr="00C86CB8">
        <w:rPr>
          <w:rFonts w:cs="Times New Roman"/>
          <w:szCs w:val="24"/>
          <w:shd w:val="clear" w:color="auto" w:fill="FFFFFF"/>
        </w:rPr>
        <w:t>)</w:t>
      </w:r>
      <w:r w:rsidRPr="00C86CB8">
        <w:rPr>
          <w:rFonts w:cs="Times New Roman"/>
          <w:szCs w:val="24"/>
          <w:shd w:val="clear" w:color="auto" w:fill="FFFFFF"/>
        </w:rPr>
        <w:t xml:space="preserve"> A practical guide to data analysis in general literature reviews. </w:t>
      </w:r>
      <w:r w:rsidRPr="00C86CB8">
        <w:rPr>
          <w:rFonts w:cs="Times New Roman"/>
          <w:i/>
          <w:iCs/>
          <w:szCs w:val="24"/>
          <w:shd w:val="clear" w:color="auto" w:fill="FFFFFF"/>
        </w:rPr>
        <w:t xml:space="preserve">Nordic </w:t>
      </w:r>
      <w:r w:rsidR="00C86CB8" w:rsidRPr="00C86CB8">
        <w:rPr>
          <w:rFonts w:cs="Times New Roman"/>
          <w:i/>
          <w:iCs/>
          <w:szCs w:val="24"/>
          <w:shd w:val="clear" w:color="auto" w:fill="FFFFFF"/>
        </w:rPr>
        <w:t>Journal of Nursing Research</w:t>
      </w:r>
      <w:r w:rsidRPr="00C86CB8">
        <w:rPr>
          <w:rFonts w:cs="Times New Roman"/>
          <w:szCs w:val="24"/>
          <w:shd w:val="clear" w:color="auto" w:fill="FFFFFF"/>
        </w:rPr>
        <w:t>, </w:t>
      </w:r>
      <w:r w:rsidRPr="00C86CB8">
        <w:rPr>
          <w:rFonts w:cs="Times New Roman"/>
          <w:i/>
          <w:iCs/>
          <w:szCs w:val="24"/>
          <w:shd w:val="clear" w:color="auto" w:fill="FFFFFF"/>
        </w:rPr>
        <w:t>41</w:t>
      </w:r>
      <w:r w:rsidRPr="00C86CB8">
        <w:rPr>
          <w:rFonts w:cs="Times New Roman"/>
          <w:szCs w:val="24"/>
          <w:shd w:val="clear" w:color="auto" w:fill="FFFFFF"/>
        </w:rPr>
        <w:t>(4), pp.175-186.</w:t>
      </w:r>
    </w:p>
    <w:p w14:paraId="49F8E84A" w14:textId="2D2903DD" w:rsidR="00EF51EA" w:rsidRPr="00C86CB8" w:rsidRDefault="00EF51EA" w:rsidP="00C86CB8">
      <w:pPr>
        <w:rPr>
          <w:rFonts w:cs="Times New Roman"/>
          <w:szCs w:val="24"/>
        </w:rPr>
      </w:pPr>
      <w:proofErr w:type="spellStart"/>
      <w:r w:rsidRPr="00C86CB8">
        <w:rPr>
          <w:rFonts w:cs="Times New Roman"/>
          <w:szCs w:val="24"/>
        </w:rPr>
        <w:t>Prihadyanti</w:t>
      </w:r>
      <w:proofErr w:type="spellEnd"/>
      <w:r w:rsidRPr="00C86CB8">
        <w:rPr>
          <w:rFonts w:cs="Times New Roman"/>
          <w:szCs w:val="24"/>
        </w:rPr>
        <w:t xml:space="preserve">, D. and Aziz, S.A. </w:t>
      </w:r>
      <w:r w:rsidR="00C86CB8" w:rsidRPr="00C86CB8">
        <w:rPr>
          <w:rFonts w:cs="Times New Roman"/>
          <w:szCs w:val="24"/>
        </w:rPr>
        <w:t>(</w:t>
      </w:r>
      <w:r w:rsidRPr="00C86CB8">
        <w:rPr>
          <w:rFonts w:cs="Times New Roman"/>
          <w:szCs w:val="24"/>
        </w:rPr>
        <w:t>2023</w:t>
      </w:r>
      <w:r w:rsidR="00C86CB8" w:rsidRPr="00C86CB8">
        <w:rPr>
          <w:rFonts w:cs="Times New Roman"/>
          <w:szCs w:val="24"/>
        </w:rPr>
        <w:t xml:space="preserve">) </w:t>
      </w:r>
      <w:r w:rsidRPr="00C86CB8">
        <w:rPr>
          <w:rFonts w:cs="Times New Roman"/>
          <w:szCs w:val="24"/>
        </w:rPr>
        <w:t>Indonesia toward sustainable agriculture–Do technology‐based start‐ups play a crucial role</w:t>
      </w:r>
      <w:r w:rsidR="00C86CB8" w:rsidRPr="00C86CB8">
        <w:rPr>
          <w:rFonts w:cs="Times New Roman"/>
          <w:szCs w:val="24"/>
        </w:rPr>
        <w:t>?</w:t>
      </w:r>
      <w:r w:rsidRPr="00C86CB8">
        <w:rPr>
          <w:rFonts w:cs="Times New Roman"/>
          <w:szCs w:val="24"/>
        </w:rPr>
        <w:t xml:space="preserve"> Business Strategy &amp; Development, 6(2), pp.140-157.</w:t>
      </w:r>
    </w:p>
    <w:p w14:paraId="6CF42889" w14:textId="652A3E94" w:rsidR="00EF51EA" w:rsidRPr="00C86CB8" w:rsidRDefault="00EF51EA" w:rsidP="00C86CB8">
      <w:pPr>
        <w:widowControl w:val="0"/>
        <w:autoSpaceDE w:val="0"/>
        <w:autoSpaceDN w:val="0"/>
        <w:adjustRightInd w:val="0"/>
        <w:rPr>
          <w:rFonts w:cs="Times New Roman"/>
          <w:szCs w:val="24"/>
        </w:rPr>
      </w:pPr>
      <w:proofErr w:type="spellStart"/>
      <w:r w:rsidRPr="00C86CB8">
        <w:rPr>
          <w:rFonts w:cs="Times New Roman"/>
          <w:szCs w:val="24"/>
        </w:rPr>
        <w:t>Puđak</w:t>
      </w:r>
      <w:proofErr w:type="spellEnd"/>
      <w:r w:rsidRPr="00C86CB8">
        <w:rPr>
          <w:rFonts w:cs="Times New Roman"/>
          <w:szCs w:val="24"/>
        </w:rPr>
        <w:t xml:space="preserve">, J. and Bokan, N. (2020) </w:t>
      </w:r>
      <w:r w:rsidR="00C86CB8" w:rsidRPr="00C86CB8">
        <w:rPr>
          <w:rFonts w:cs="Times New Roman"/>
          <w:szCs w:val="24"/>
        </w:rPr>
        <w:t>Who wants what and why? ‘farmers’ and ‘engineers’ as green entrepreneurs. Traditions</w:t>
      </w:r>
      <w:r w:rsidRPr="00C86CB8">
        <w:rPr>
          <w:rFonts w:cs="Times New Roman"/>
          <w:szCs w:val="24"/>
        </w:rPr>
        <w:t xml:space="preserve">, 49(1), pp.7–26. </w:t>
      </w:r>
      <w:r w:rsidR="00C86CB8" w:rsidRPr="00C86CB8">
        <w:rPr>
          <w:rFonts w:cs="Times New Roman"/>
          <w:szCs w:val="24"/>
        </w:rPr>
        <w:t>Available: D</w:t>
      </w:r>
      <w:r w:rsidRPr="00C86CB8">
        <w:rPr>
          <w:rFonts w:cs="Times New Roman"/>
          <w:szCs w:val="24"/>
        </w:rPr>
        <w:t>oi</w:t>
      </w:r>
      <w:r w:rsidR="00C86CB8" w:rsidRPr="00C86CB8">
        <w:rPr>
          <w:rFonts w:cs="Times New Roman"/>
          <w:szCs w:val="24"/>
        </w:rPr>
        <w:t xml:space="preserve"> </w:t>
      </w:r>
      <w:hyperlink r:id="rId38" w:history="1">
        <w:r w:rsidR="00C86CB8" w:rsidRPr="00C86CB8">
          <w:rPr>
            <w:rStyle w:val="Hyperlink"/>
            <w:rFonts w:cs="Times New Roman"/>
            <w:color w:val="000000" w:themeColor="text1"/>
            <w:szCs w:val="24"/>
          </w:rPr>
          <w:t>https://doi.org/10.3986/traditio2020490103</w:t>
        </w:r>
      </w:hyperlink>
      <w:r w:rsidR="00C86CB8" w:rsidRPr="00C86CB8">
        <w:rPr>
          <w:rFonts w:cs="Times New Roman"/>
          <w:szCs w:val="24"/>
        </w:rPr>
        <w:t xml:space="preserve"> (Accessed on: 5 November,2 023)</w:t>
      </w:r>
    </w:p>
    <w:p w14:paraId="6DC3FED0" w14:textId="233C3D7A" w:rsidR="00EF51EA" w:rsidRPr="00C86CB8" w:rsidRDefault="00EF51EA" w:rsidP="00C86CB8">
      <w:pPr>
        <w:rPr>
          <w:rFonts w:cs="Times New Roman"/>
          <w:szCs w:val="24"/>
          <w:shd w:val="clear" w:color="auto" w:fill="FFFFFF"/>
        </w:rPr>
      </w:pPr>
      <w:proofErr w:type="spellStart"/>
      <w:r w:rsidRPr="00C86CB8">
        <w:rPr>
          <w:rFonts w:cs="Times New Roman"/>
          <w:szCs w:val="24"/>
          <w:shd w:val="clear" w:color="auto" w:fill="FFFFFF"/>
        </w:rPr>
        <w:t>Reuschke</w:t>
      </w:r>
      <w:proofErr w:type="spellEnd"/>
      <w:r w:rsidRPr="00C86CB8">
        <w:rPr>
          <w:rFonts w:cs="Times New Roman"/>
          <w:szCs w:val="24"/>
          <w:shd w:val="clear" w:color="auto" w:fill="FFFFFF"/>
        </w:rPr>
        <w:t xml:space="preserve">, D., Mason, C. and </w:t>
      </w:r>
      <w:proofErr w:type="spellStart"/>
      <w:r w:rsidRPr="00C86CB8">
        <w:rPr>
          <w:rFonts w:cs="Times New Roman"/>
          <w:szCs w:val="24"/>
          <w:shd w:val="clear" w:color="auto" w:fill="FFFFFF"/>
        </w:rPr>
        <w:t>Syrett</w:t>
      </w:r>
      <w:proofErr w:type="spellEnd"/>
      <w:r w:rsidRPr="00C86CB8">
        <w:rPr>
          <w:rFonts w:cs="Times New Roman"/>
          <w:szCs w:val="24"/>
          <w:shd w:val="clear" w:color="auto" w:fill="FFFFFF"/>
        </w:rPr>
        <w:t xml:space="preserve">, S. </w:t>
      </w:r>
      <w:r w:rsidR="00C86CB8" w:rsidRPr="00C86CB8">
        <w:rPr>
          <w:rFonts w:cs="Times New Roman"/>
          <w:szCs w:val="24"/>
          <w:shd w:val="clear" w:color="auto" w:fill="FFFFFF"/>
        </w:rPr>
        <w:t>(</w:t>
      </w:r>
      <w:r w:rsidRPr="00C86CB8">
        <w:rPr>
          <w:rFonts w:cs="Times New Roman"/>
          <w:szCs w:val="24"/>
          <w:shd w:val="clear" w:color="auto" w:fill="FFFFFF"/>
        </w:rPr>
        <w:t>2021</w:t>
      </w:r>
      <w:r w:rsidR="00C86CB8" w:rsidRPr="00C86CB8">
        <w:rPr>
          <w:rFonts w:cs="Times New Roman"/>
          <w:szCs w:val="24"/>
          <w:shd w:val="clear" w:color="auto" w:fill="FFFFFF"/>
        </w:rPr>
        <w:t>)</w:t>
      </w:r>
      <w:r w:rsidRPr="00C86CB8">
        <w:rPr>
          <w:rFonts w:cs="Times New Roman"/>
          <w:szCs w:val="24"/>
          <w:shd w:val="clear" w:color="auto" w:fill="FFFFFF"/>
        </w:rPr>
        <w:t xml:space="preserve"> Digital futures of small businesses and entrepreneurial opportunity. </w:t>
      </w:r>
      <w:r w:rsidRPr="00C86CB8">
        <w:rPr>
          <w:rFonts w:cs="Times New Roman"/>
          <w:i/>
          <w:iCs/>
          <w:szCs w:val="24"/>
          <w:shd w:val="clear" w:color="auto" w:fill="FFFFFF"/>
        </w:rPr>
        <w:t>Futures</w:t>
      </w:r>
      <w:r w:rsidRPr="00C86CB8">
        <w:rPr>
          <w:rFonts w:cs="Times New Roman"/>
          <w:szCs w:val="24"/>
          <w:shd w:val="clear" w:color="auto" w:fill="FFFFFF"/>
        </w:rPr>
        <w:t>, </w:t>
      </w:r>
      <w:r w:rsidRPr="00C86CB8">
        <w:rPr>
          <w:rFonts w:cs="Times New Roman"/>
          <w:i/>
          <w:iCs/>
          <w:szCs w:val="24"/>
          <w:shd w:val="clear" w:color="auto" w:fill="FFFFFF"/>
        </w:rPr>
        <w:t>128</w:t>
      </w:r>
      <w:r w:rsidRPr="00C86CB8">
        <w:rPr>
          <w:rFonts w:cs="Times New Roman"/>
          <w:szCs w:val="24"/>
          <w:shd w:val="clear" w:color="auto" w:fill="FFFFFF"/>
        </w:rPr>
        <w:t>, p.102714.</w:t>
      </w:r>
    </w:p>
    <w:p w14:paraId="131352E6" w14:textId="01C1F2A8" w:rsidR="00EF51EA" w:rsidRPr="00C86CB8" w:rsidRDefault="00EF51EA" w:rsidP="00C86CB8">
      <w:pPr>
        <w:widowControl w:val="0"/>
        <w:autoSpaceDE w:val="0"/>
        <w:autoSpaceDN w:val="0"/>
        <w:adjustRightInd w:val="0"/>
        <w:rPr>
          <w:rFonts w:cs="Times New Roman"/>
          <w:szCs w:val="24"/>
        </w:rPr>
      </w:pPr>
      <w:r w:rsidRPr="00C86CB8">
        <w:rPr>
          <w:rFonts w:cs="Times New Roman"/>
          <w:szCs w:val="24"/>
        </w:rPr>
        <w:t xml:space="preserve">Ribeiro-Soriano, D. and </w:t>
      </w:r>
      <w:proofErr w:type="spellStart"/>
      <w:r w:rsidRPr="00C86CB8">
        <w:rPr>
          <w:rFonts w:cs="Times New Roman"/>
          <w:szCs w:val="24"/>
        </w:rPr>
        <w:t>Piñeiro-Chousa</w:t>
      </w:r>
      <w:proofErr w:type="spellEnd"/>
      <w:r w:rsidRPr="00C86CB8">
        <w:rPr>
          <w:rFonts w:cs="Times New Roman"/>
          <w:szCs w:val="24"/>
        </w:rPr>
        <w:t xml:space="preserve">, J. (2021). Innovative strategic relationships among sustainable start-ups. </w:t>
      </w:r>
      <w:r w:rsidRPr="00C86CB8">
        <w:rPr>
          <w:rFonts w:cs="Times New Roman"/>
          <w:i/>
          <w:iCs/>
          <w:szCs w:val="24"/>
        </w:rPr>
        <w:t>Industrial Marketing Management</w:t>
      </w:r>
      <w:r w:rsidRPr="00C86CB8">
        <w:rPr>
          <w:rFonts w:cs="Times New Roman"/>
          <w:szCs w:val="24"/>
        </w:rPr>
        <w:t xml:space="preserve">. </w:t>
      </w:r>
      <w:r w:rsidR="00B32AE2" w:rsidRPr="00C86CB8">
        <w:rPr>
          <w:rFonts w:cs="Times New Roman"/>
          <w:szCs w:val="24"/>
        </w:rPr>
        <w:t xml:space="preserve">Available: </w:t>
      </w:r>
      <w:proofErr w:type="spellStart"/>
      <w:r w:rsidR="00B32AE2" w:rsidRPr="00C86CB8">
        <w:rPr>
          <w:rFonts w:cs="Times New Roman"/>
          <w:szCs w:val="24"/>
        </w:rPr>
        <w:t>Doi</w:t>
      </w:r>
      <w:r w:rsidRPr="00C86CB8">
        <w:rPr>
          <w:rFonts w:cs="Times New Roman"/>
          <w:szCs w:val="24"/>
        </w:rPr>
        <w:t>:</w:t>
      </w:r>
      <w:hyperlink r:id="rId39" w:history="1">
        <w:r w:rsidRPr="00C86CB8">
          <w:rPr>
            <w:rFonts w:cs="Times New Roman"/>
            <w:szCs w:val="24"/>
          </w:rPr>
          <w:t>https</w:t>
        </w:r>
        <w:proofErr w:type="spellEnd"/>
        <w:r w:rsidRPr="00C86CB8">
          <w:rPr>
            <w:rFonts w:cs="Times New Roman"/>
            <w:szCs w:val="24"/>
          </w:rPr>
          <w:t>://doi.org/10.1016/j.indmarman.2021.01.008</w:t>
        </w:r>
      </w:hyperlink>
      <w:r w:rsidR="00C86CB8" w:rsidRPr="00C86CB8">
        <w:rPr>
          <w:rFonts w:cs="Times New Roman"/>
          <w:szCs w:val="24"/>
        </w:rPr>
        <w:t xml:space="preserve"> (Accessed on: 4 November 2023)</w:t>
      </w:r>
    </w:p>
    <w:p w14:paraId="675FF33B" w14:textId="6BE3BBAC" w:rsidR="00EF51EA" w:rsidRPr="00C86CB8" w:rsidRDefault="00EF51EA" w:rsidP="00C86CB8">
      <w:pPr>
        <w:rPr>
          <w:rFonts w:cs="Times New Roman"/>
          <w:szCs w:val="24"/>
          <w:shd w:val="clear" w:color="auto" w:fill="FFFFFF"/>
        </w:rPr>
      </w:pPr>
      <w:r w:rsidRPr="00C86CB8">
        <w:rPr>
          <w:rFonts w:cs="Times New Roman"/>
          <w:szCs w:val="24"/>
          <w:shd w:val="clear" w:color="auto" w:fill="FFFFFF"/>
        </w:rPr>
        <w:t xml:space="preserve">Ribeiro-Soriano, D. and </w:t>
      </w:r>
      <w:proofErr w:type="spellStart"/>
      <w:r w:rsidRPr="00C86CB8">
        <w:rPr>
          <w:rFonts w:cs="Times New Roman"/>
          <w:szCs w:val="24"/>
          <w:shd w:val="clear" w:color="auto" w:fill="FFFFFF"/>
        </w:rPr>
        <w:t>Piñeiro-Chousa</w:t>
      </w:r>
      <w:proofErr w:type="spellEnd"/>
      <w:r w:rsidRPr="00C86CB8">
        <w:rPr>
          <w:rFonts w:cs="Times New Roman"/>
          <w:szCs w:val="24"/>
          <w:shd w:val="clear" w:color="auto" w:fill="FFFFFF"/>
        </w:rPr>
        <w:t xml:space="preserve">, J. </w:t>
      </w:r>
      <w:r w:rsidR="00C86CB8" w:rsidRPr="00C86CB8">
        <w:rPr>
          <w:rFonts w:cs="Times New Roman"/>
          <w:szCs w:val="24"/>
          <w:shd w:val="clear" w:color="auto" w:fill="FFFFFF"/>
        </w:rPr>
        <w:t>(</w:t>
      </w:r>
      <w:r w:rsidRPr="00C86CB8">
        <w:rPr>
          <w:rFonts w:cs="Times New Roman"/>
          <w:szCs w:val="24"/>
          <w:shd w:val="clear" w:color="auto" w:fill="FFFFFF"/>
        </w:rPr>
        <w:t>2021</w:t>
      </w:r>
      <w:r w:rsidR="00C86CB8" w:rsidRPr="00C86CB8">
        <w:rPr>
          <w:rFonts w:cs="Times New Roman"/>
          <w:szCs w:val="24"/>
          <w:shd w:val="clear" w:color="auto" w:fill="FFFFFF"/>
        </w:rPr>
        <w:t>)</w:t>
      </w:r>
      <w:r w:rsidRPr="00C86CB8">
        <w:rPr>
          <w:rFonts w:cs="Times New Roman"/>
          <w:szCs w:val="24"/>
          <w:shd w:val="clear" w:color="auto" w:fill="FFFFFF"/>
        </w:rPr>
        <w:t xml:space="preserve"> Innovative strategic relationships among sustainable start-ups. </w:t>
      </w:r>
      <w:r w:rsidRPr="00C86CB8">
        <w:rPr>
          <w:rFonts w:cs="Times New Roman"/>
          <w:i/>
          <w:iCs/>
          <w:szCs w:val="24"/>
          <w:shd w:val="clear" w:color="auto" w:fill="FFFFFF"/>
        </w:rPr>
        <w:t>Industrial Marketing Management</w:t>
      </w:r>
      <w:r w:rsidRPr="00C86CB8">
        <w:rPr>
          <w:rFonts w:cs="Times New Roman"/>
          <w:szCs w:val="24"/>
          <w:shd w:val="clear" w:color="auto" w:fill="FFFFFF"/>
        </w:rPr>
        <w:t>, </w:t>
      </w:r>
      <w:r w:rsidRPr="00C86CB8">
        <w:rPr>
          <w:rFonts w:cs="Times New Roman"/>
          <w:i/>
          <w:iCs/>
          <w:szCs w:val="24"/>
          <w:shd w:val="clear" w:color="auto" w:fill="FFFFFF"/>
        </w:rPr>
        <w:t>94</w:t>
      </w:r>
      <w:r w:rsidRPr="00C86CB8">
        <w:rPr>
          <w:rFonts w:cs="Times New Roman"/>
          <w:szCs w:val="24"/>
          <w:shd w:val="clear" w:color="auto" w:fill="FFFFFF"/>
        </w:rPr>
        <w:t>, pp.106-114.</w:t>
      </w:r>
    </w:p>
    <w:p w14:paraId="42DFA439" w14:textId="01942477" w:rsidR="00B32AE2" w:rsidRDefault="00EF51EA" w:rsidP="00C86CB8">
      <w:pPr>
        <w:rPr>
          <w:rFonts w:cs="Times New Roman"/>
          <w:szCs w:val="24"/>
          <w:shd w:val="clear" w:color="auto" w:fill="FFFFFF"/>
        </w:rPr>
        <w:sectPr w:rsidR="00B32AE2" w:rsidSect="0065091B">
          <w:footerReference w:type="even" r:id="rId40"/>
          <w:footerReference w:type="default" r:id="rId4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r w:rsidRPr="00C86CB8">
        <w:rPr>
          <w:rFonts w:cs="Times New Roman"/>
          <w:szCs w:val="24"/>
          <w:shd w:val="clear" w:color="auto" w:fill="FFFFFF"/>
        </w:rPr>
        <w:t xml:space="preserve">Ribeiro-Soriano, D. and </w:t>
      </w:r>
      <w:proofErr w:type="spellStart"/>
      <w:r w:rsidRPr="00C86CB8">
        <w:rPr>
          <w:rFonts w:cs="Times New Roman"/>
          <w:szCs w:val="24"/>
          <w:shd w:val="clear" w:color="auto" w:fill="FFFFFF"/>
        </w:rPr>
        <w:t>Piñeiro-Chousa</w:t>
      </w:r>
      <w:proofErr w:type="spellEnd"/>
      <w:r w:rsidRPr="00C86CB8">
        <w:rPr>
          <w:rFonts w:cs="Times New Roman"/>
          <w:szCs w:val="24"/>
          <w:shd w:val="clear" w:color="auto" w:fill="FFFFFF"/>
        </w:rPr>
        <w:t xml:space="preserve">, J. </w:t>
      </w:r>
      <w:r w:rsidR="00C86CB8" w:rsidRPr="00C86CB8">
        <w:rPr>
          <w:rFonts w:cs="Times New Roman"/>
          <w:szCs w:val="24"/>
          <w:shd w:val="clear" w:color="auto" w:fill="FFFFFF"/>
        </w:rPr>
        <w:t>(</w:t>
      </w:r>
      <w:r w:rsidRPr="00C86CB8">
        <w:rPr>
          <w:rFonts w:cs="Times New Roman"/>
          <w:szCs w:val="24"/>
          <w:shd w:val="clear" w:color="auto" w:fill="FFFFFF"/>
        </w:rPr>
        <w:t>202</w:t>
      </w:r>
      <w:r w:rsidR="00C86CB8" w:rsidRPr="00C86CB8">
        <w:rPr>
          <w:rFonts w:cs="Times New Roman"/>
          <w:szCs w:val="24"/>
          <w:shd w:val="clear" w:color="auto" w:fill="FFFFFF"/>
        </w:rPr>
        <w:t>1)</w:t>
      </w:r>
      <w:r w:rsidRPr="00C86CB8">
        <w:rPr>
          <w:rFonts w:cs="Times New Roman"/>
          <w:szCs w:val="24"/>
          <w:shd w:val="clear" w:color="auto" w:fill="FFFFFF"/>
        </w:rPr>
        <w:t xml:space="preserve"> Innovative strategic relationships among sustainable start-ups. Industrial Marketing Management, 94, pp.106-114</w:t>
      </w:r>
      <w:r w:rsidR="00B32AE2">
        <w:rPr>
          <w:rFonts w:cs="Times New Roman"/>
          <w:szCs w:val="24"/>
          <w:shd w:val="clear" w:color="auto" w:fill="FFFFFF"/>
        </w:rPr>
        <w:t>.</w:t>
      </w:r>
    </w:p>
    <w:p w14:paraId="1A6CD289" w14:textId="77777777" w:rsidR="00B32AE2" w:rsidRPr="00C86CB8" w:rsidRDefault="00B32AE2" w:rsidP="00B32AE2">
      <w:pPr>
        <w:rPr>
          <w:rFonts w:cs="Times New Roman"/>
          <w:szCs w:val="24"/>
          <w:shd w:val="clear" w:color="auto" w:fill="FFFFFF"/>
        </w:rPr>
      </w:pPr>
      <w:bookmarkStart w:id="113" w:name="_Hlk155777421"/>
      <w:proofErr w:type="spellStart"/>
      <w:r w:rsidRPr="00C86CB8">
        <w:rPr>
          <w:rFonts w:cs="Times New Roman"/>
          <w:szCs w:val="24"/>
          <w:shd w:val="clear" w:color="auto" w:fill="FFFFFF"/>
        </w:rPr>
        <w:lastRenderedPageBreak/>
        <w:t>Rijal</w:t>
      </w:r>
      <w:proofErr w:type="spellEnd"/>
      <w:r w:rsidRPr="00C86CB8">
        <w:rPr>
          <w:rFonts w:cs="Times New Roman"/>
          <w:szCs w:val="24"/>
          <w:shd w:val="clear" w:color="auto" w:fill="FFFFFF"/>
        </w:rPr>
        <w:t>, S., Poudel, S. and Upadhyay, P. (2021) The Five Biggest Factors Challenging Start-ups in Nepal. </w:t>
      </w:r>
      <w:r w:rsidRPr="00C86CB8">
        <w:rPr>
          <w:rFonts w:cs="Times New Roman"/>
          <w:i/>
          <w:iCs/>
          <w:szCs w:val="24"/>
          <w:shd w:val="clear" w:color="auto" w:fill="FFFFFF"/>
        </w:rPr>
        <w:t>Westcliff International Journal of Applied Research</w:t>
      </w:r>
      <w:r w:rsidRPr="00C86CB8">
        <w:rPr>
          <w:rFonts w:cs="Times New Roman"/>
          <w:szCs w:val="24"/>
          <w:shd w:val="clear" w:color="auto" w:fill="FFFFFF"/>
        </w:rPr>
        <w:t>, </w:t>
      </w:r>
      <w:r w:rsidRPr="00C86CB8">
        <w:rPr>
          <w:rFonts w:cs="Times New Roman"/>
          <w:i/>
          <w:iCs/>
          <w:szCs w:val="24"/>
          <w:shd w:val="clear" w:color="auto" w:fill="FFFFFF"/>
        </w:rPr>
        <w:t>5</w:t>
      </w:r>
      <w:r w:rsidRPr="00C86CB8">
        <w:rPr>
          <w:rFonts w:cs="Times New Roman"/>
          <w:szCs w:val="24"/>
          <w:shd w:val="clear" w:color="auto" w:fill="FFFFFF"/>
        </w:rPr>
        <w:t>(1), pp.64-76.</w:t>
      </w:r>
    </w:p>
    <w:bookmarkEnd w:id="113"/>
    <w:p w14:paraId="5BD58C5D"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 xml:space="preserve">Roe, M., </w:t>
      </w:r>
      <w:proofErr w:type="spellStart"/>
      <w:r w:rsidRPr="00C86CB8">
        <w:rPr>
          <w:rFonts w:cs="Times New Roman"/>
          <w:szCs w:val="24"/>
          <w:shd w:val="clear" w:color="auto" w:fill="FFFFFF"/>
        </w:rPr>
        <w:t>Spanaki</w:t>
      </w:r>
      <w:proofErr w:type="spellEnd"/>
      <w:r w:rsidRPr="00C86CB8">
        <w:rPr>
          <w:rFonts w:cs="Times New Roman"/>
          <w:szCs w:val="24"/>
          <w:shd w:val="clear" w:color="auto" w:fill="FFFFFF"/>
        </w:rPr>
        <w:t xml:space="preserve">, K., </w:t>
      </w:r>
      <w:proofErr w:type="spellStart"/>
      <w:r w:rsidRPr="00C86CB8">
        <w:rPr>
          <w:rFonts w:cs="Times New Roman"/>
          <w:szCs w:val="24"/>
          <w:shd w:val="clear" w:color="auto" w:fill="FFFFFF"/>
        </w:rPr>
        <w:t>Ioannou</w:t>
      </w:r>
      <w:proofErr w:type="spellEnd"/>
      <w:r w:rsidRPr="00C86CB8">
        <w:rPr>
          <w:rFonts w:cs="Times New Roman"/>
          <w:szCs w:val="24"/>
          <w:shd w:val="clear" w:color="auto" w:fill="FFFFFF"/>
        </w:rPr>
        <w:t xml:space="preserve">, A., Zamani, E.D. and </w:t>
      </w:r>
      <w:proofErr w:type="spellStart"/>
      <w:r w:rsidRPr="00C86CB8">
        <w:rPr>
          <w:rFonts w:cs="Times New Roman"/>
          <w:szCs w:val="24"/>
          <w:shd w:val="clear" w:color="auto" w:fill="FFFFFF"/>
        </w:rPr>
        <w:t>Giannakis</w:t>
      </w:r>
      <w:proofErr w:type="spellEnd"/>
      <w:r w:rsidRPr="00C86CB8">
        <w:rPr>
          <w:rFonts w:cs="Times New Roman"/>
          <w:szCs w:val="24"/>
          <w:shd w:val="clear" w:color="auto" w:fill="FFFFFF"/>
        </w:rPr>
        <w:t>, M. (2022) Drivers and challenges of internet of things diffusion in smart stores: A field exploration. </w:t>
      </w:r>
      <w:r w:rsidRPr="00C86CB8">
        <w:rPr>
          <w:rFonts w:cs="Times New Roman"/>
          <w:i/>
          <w:iCs/>
          <w:szCs w:val="24"/>
          <w:shd w:val="clear" w:color="auto" w:fill="FFFFFF"/>
        </w:rPr>
        <w:t>Technological Forecasting and Social Change</w:t>
      </w:r>
      <w:r w:rsidRPr="00C86CB8">
        <w:rPr>
          <w:rFonts w:cs="Times New Roman"/>
          <w:szCs w:val="24"/>
          <w:shd w:val="clear" w:color="auto" w:fill="FFFFFF"/>
        </w:rPr>
        <w:t>, </w:t>
      </w:r>
      <w:r w:rsidRPr="00C86CB8">
        <w:rPr>
          <w:rFonts w:cs="Times New Roman"/>
          <w:i/>
          <w:iCs/>
          <w:szCs w:val="24"/>
          <w:shd w:val="clear" w:color="auto" w:fill="FFFFFF"/>
        </w:rPr>
        <w:t>178</w:t>
      </w:r>
      <w:r w:rsidRPr="00C86CB8">
        <w:rPr>
          <w:rFonts w:cs="Times New Roman"/>
          <w:szCs w:val="24"/>
          <w:shd w:val="clear" w:color="auto" w:fill="FFFFFF"/>
        </w:rPr>
        <w:t>, p.121593.</w:t>
      </w:r>
    </w:p>
    <w:p w14:paraId="2A76A746" w14:textId="77777777" w:rsidR="00B32AE2" w:rsidRPr="00C86CB8" w:rsidRDefault="00B32AE2" w:rsidP="00B32AE2">
      <w:pPr>
        <w:widowControl w:val="0"/>
        <w:autoSpaceDE w:val="0"/>
        <w:autoSpaceDN w:val="0"/>
        <w:adjustRightInd w:val="0"/>
        <w:rPr>
          <w:rFonts w:cs="Times New Roman"/>
          <w:szCs w:val="24"/>
        </w:rPr>
      </w:pPr>
      <w:proofErr w:type="spellStart"/>
      <w:r w:rsidRPr="00C86CB8">
        <w:rPr>
          <w:rFonts w:cs="Times New Roman"/>
          <w:szCs w:val="24"/>
        </w:rPr>
        <w:t>Sahabuddin</w:t>
      </w:r>
      <w:proofErr w:type="spellEnd"/>
      <w:r w:rsidRPr="00C86CB8">
        <w:rPr>
          <w:rFonts w:cs="Times New Roman"/>
          <w:szCs w:val="24"/>
        </w:rPr>
        <w:t xml:space="preserve">, M., Hossain, M.B., Khokhar, M., Sharaf, M., Ejaz, S., Ejaz, F. and </w:t>
      </w:r>
      <w:proofErr w:type="spellStart"/>
      <w:r w:rsidRPr="00C86CB8">
        <w:rPr>
          <w:rFonts w:cs="Times New Roman"/>
          <w:szCs w:val="24"/>
        </w:rPr>
        <w:t>Illés</w:t>
      </w:r>
      <w:proofErr w:type="spellEnd"/>
      <w:r w:rsidRPr="00C86CB8">
        <w:rPr>
          <w:rFonts w:cs="Times New Roman"/>
          <w:szCs w:val="24"/>
        </w:rPr>
        <w:t>, C.B. (2023) The Effect of Eco-</w:t>
      </w:r>
      <w:proofErr w:type="spellStart"/>
      <w:r w:rsidRPr="00C86CB8">
        <w:rPr>
          <w:rFonts w:cs="Times New Roman"/>
          <w:szCs w:val="24"/>
        </w:rPr>
        <w:t>Preneurship</w:t>
      </w:r>
      <w:proofErr w:type="spellEnd"/>
      <w:r w:rsidRPr="00C86CB8">
        <w:rPr>
          <w:rFonts w:cs="Times New Roman"/>
          <w:szCs w:val="24"/>
        </w:rPr>
        <w:t xml:space="preserve"> and Green Technology Management on Greenhouse Gas Discharge: An Analysis on East Asian Economies. </w:t>
      </w:r>
      <w:r w:rsidRPr="00C86CB8">
        <w:rPr>
          <w:rFonts w:cs="Times New Roman"/>
          <w:i/>
          <w:iCs/>
          <w:szCs w:val="24"/>
        </w:rPr>
        <w:t>Sustainability</w:t>
      </w:r>
      <w:r w:rsidRPr="00C86CB8">
        <w:rPr>
          <w:rFonts w:cs="Times New Roman"/>
          <w:szCs w:val="24"/>
        </w:rPr>
        <w:t xml:space="preserve">, 15(8), p.6747.  Available: </w:t>
      </w:r>
      <w:proofErr w:type="spellStart"/>
      <w:r w:rsidRPr="00C86CB8">
        <w:rPr>
          <w:rFonts w:cs="Times New Roman"/>
          <w:szCs w:val="24"/>
        </w:rPr>
        <w:t>doi:</w:t>
      </w:r>
      <w:hyperlink r:id="rId42" w:history="1">
        <w:r w:rsidRPr="00C86CB8">
          <w:rPr>
            <w:rFonts w:cs="Times New Roman"/>
            <w:szCs w:val="24"/>
          </w:rPr>
          <w:t>https</w:t>
        </w:r>
        <w:proofErr w:type="spellEnd"/>
        <w:r w:rsidRPr="00C86CB8">
          <w:rPr>
            <w:rFonts w:cs="Times New Roman"/>
            <w:szCs w:val="24"/>
          </w:rPr>
          <w:t>://doi.org/10.3390/su15086747</w:t>
        </w:r>
      </w:hyperlink>
      <w:r w:rsidRPr="00C86CB8">
        <w:rPr>
          <w:rFonts w:cs="Times New Roman"/>
          <w:szCs w:val="24"/>
        </w:rPr>
        <w:t xml:space="preserve"> (Accessed on: 4 November)</w:t>
      </w:r>
    </w:p>
    <w:p w14:paraId="24FBF9F4"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 xml:space="preserve">Samara, G. and </w:t>
      </w:r>
      <w:proofErr w:type="spellStart"/>
      <w:r w:rsidRPr="00C86CB8">
        <w:rPr>
          <w:rFonts w:cs="Times New Roman"/>
          <w:szCs w:val="24"/>
          <w:shd w:val="clear" w:color="auto" w:fill="FFFFFF"/>
        </w:rPr>
        <w:t>Terzian</w:t>
      </w:r>
      <w:proofErr w:type="spellEnd"/>
      <w:r w:rsidRPr="00C86CB8">
        <w:rPr>
          <w:rFonts w:cs="Times New Roman"/>
          <w:szCs w:val="24"/>
          <w:shd w:val="clear" w:color="auto" w:fill="FFFFFF"/>
        </w:rPr>
        <w:t>, J. (2021) Challenges and opportunities for digital entrepreneurship in developing countries. </w:t>
      </w:r>
      <w:r w:rsidRPr="00C86CB8">
        <w:rPr>
          <w:rFonts w:cs="Times New Roman"/>
          <w:i/>
          <w:iCs/>
          <w:szCs w:val="24"/>
          <w:shd w:val="clear" w:color="auto" w:fill="FFFFFF"/>
        </w:rPr>
        <w:t>Digital Entrepreneurship</w:t>
      </w:r>
      <w:r w:rsidRPr="00C86CB8">
        <w:rPr>
          <w:rFonts w:cs="Times New Roman"/>
          <w:szCs w:val="24"/>
          <w:shd w:val="clear" w:color="auto" w:fill="FFFFFF"/>
        </w:rPr>
        <w:t>, </w:t>
      </w:r>
      <w:r w:rsidRPr="00C86CB8">
        <w:rPr>
          <w:rFonts w:cs="Times New Roman"/>
          <w:i/>
          <w:iCs/>
          <w:szCs w:val="24"/>
          <w:shd w:val="clear" w:color="auto" w:fill="FFFFFF"/>
        </w:rPr>
        <w:t>283</w:t>
      </w:r>
      <w:r w:rsidRPr="00C86CB8">
        <w:rPr>
          <w:rFonts w:cs="Times New Roman"/>
          <w:szCs w:val="24"/>
          <w:shd w:val="clear" w:color="auto" w:fill="FFFFFF"/>
        </w:rPr>
        <w:t>.</w:t>
      </w:r>
    </w:p>
    <w:p w14:paraId="71B0D117"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Saraswat, S., Jain, R. and Awasthi, S. (2020) Online pharmacies: challenges and scope in India. </w:t>
      </w:r>
      <w:r w:rsidRPr="00C86CB8">
        <w:rPr>
          <w:rFonts w:cs="Times New Roman"/>
          <w:i/>
          <w:iCs/>
          <w:szCs w:val="24"/>
          <w:shd w:val="clear" w:color="auto" w:fill="FFFFFF"/>
        </w:rPr>
        <w:t>Journal of Xi’an University of Architecture &amp; Technology</w:t>
      </w:r>
      <w:r w:rsidRPr="00C86CB8">
        <w:rPr>
          <w:rFonts w:cs="Times New Roman"/>
          <w:szCs w:val="24"/>
          <w:shd w:val="clear" w:color="auto" w:fill="FFFFFF"/>
        </w:rPr>
        <w:t>, </w:t>
      </w:r>
      <w:r w:rsidRPr="00C86CB8">
        <w:rPr>
          <w:rFonts w:cs="Times New Roman"/>
          <w:i/>
          <w:iCs/>
          <w:szCs w:val="24"/>
          <w:shd w:val="clear" w:color="auto" w:fill="FFFFFF"/>
        </w:rPr>
        <w:t>12</w:t>
      </w:r>
      <w:r w:rsidRPr="00C86CB8">
        <w:rPr>
          <w:rFonts w:cs="Times New Roman"/>
          <w:szCs w:val="24"/>
          <w:shd w:val="clear" w:color="auto" w:fill="FFFFFF"/>
        </w:rPr>
        <w:t>(3), pp.44-48.</w:t>
      </w:r>
    </w:p>
    <w:p w14:paraId="27525C30" w14:textId="77777777" w:rsidR="00B32AE2" w:rsidRPr="00C86CB8" w:rsidRDefault="00B32AE2" w:rsidP="00B32AE2">
      <w:pPr>
        <w:spacing w:before="100" w:beforeAutospacing="1"/>
        <w:rPr>
          <w:rFonts w:eastAsia="Times New Roman" w:cs="Times New Roman"/>
          <w:szCs w:val="24"/>
        </w:rPr>
      </w:pPr>
      <w:r w:rsidRPr="00C86CB8">
        <w:rPr>
          <w:rFonts w:eastAsia="Times New Roman" w:cs="Times New Roman"/>
          <w:szCs w:val="24"/>
        </w:rPr>
        <w:t xml:space="preserve">Schiavone, F., Mancini, D., Leone, D. and </w:t>
      </w:r>
      <w:proofErr w:type="spellStart"/>
      <w:r w:rsidRPr="00C86CB8">
        <w:rPr>
          <w:rFonts w:eastAsia="Times New Roman" w:cs="Times New Roman"/>
          <w:szCs w:val="24"/>
        </w:rPr>
        <w:t>Lavorato</w:t>
      </w:r>
      <w:proofErr w:type="spellEnd"/>
      <w:r w:rsidRPr="00C86CB8">
        <w:rPr>
          <w:rFonts w:eastAsia="Times New Roman" w:cs="Times New Roman"/>
          <w:szCs w:val="24"/>
        </w:rPr>
        <w:t xml:space="preserve">, D. (2021) Digital business models and ridesharing for value co-creation in healthcare: A multi-stakeholder ecosystem analysis. </w:t>
      </w:r>
      <w:r w:rsidRPr="00C86CB8">
        <w:rPr>
          <w:rFonts w:eastAsia="Times New Roman" w:cs="Times New Roman"/>
          <w:i/>
          <w:iCs/>
          <w:szCs w:val="24"/>
        </w:rPr>
        <w:t>Technological Forecasting and Social Change</w:t>
      </w:r>
      <w:r w:rsidRPr="00C86CB8">
        <w:rPr>
          <w:rFonts w:eastAsia="Times New Roman" w:cs="Times New Roman"/>
          <w:szCs w:val="24"/>
        </w:rPr>
        <w:t xml:space="preserve">, </w:t>
      </w:r>
      <w:r w:rsidRPr="00C86CB8">
        <w:rPr>
          <w:rFonts w:eastAsia="Times New Roman" w:cs="Times New Roman"/>
          <w:i/>
          <w:iCs/>
          <w:szCs w:val="24"/>
        </w:rPr>
        <w:t>166</w:t>
      </w:r>
      <w:r w:rsidRPr="00C86CB8">
        <w:rPr>
          <w:rFonts w:eastAsia="Times New Roman" w:cs="Times New Roman"/>
          <w:szCs w:val="24"/>
        </w:rPr>
        <w:t>, p.120647.</w:t>
      </w:r>
    </w:p>
    <w:p w14:paraId="1DA76871" w14:textId="77777777" w:rsidR="00B32AE2" w:rsidRPr="00C86CB8" w:rsidRDefault="00B32AE2" w:rsidP="00B32AE2">
      <w:pPr>
        <w:spacing w:before="100" w:beforeAutospacing="1"/>
        <w:rPr>
          <w:rFonts w:eastAsia="Times New Roman" w:cs="Times New Roman"/>
          <w:szCs w:val="24"/>
        </w:rPr>
      </w:pPr>
      <w:proofErr w:type="spellStart"/>
      <w:r w:rsidRPr="00C86CB8">
        <w:rPr>
          <w:rFonts w:eastAsia="Times New Roman" w:cs="Times New Roman"/>
          <w:szCs w:val="24"/>
        </w:rPr>
        <w:t>Schot</w:t>
      </w:r>
      <w:proofErr w:type="spellEnd"/>
      <w:r w:rsidRPr="00C86CB8">
        <w:rPr>
          <w:rFonts w:eastAsia="Times New Roman" w:cs="Times New Roman"/>
          <w:szCs w:val="24"/>
        </w:rPr>
        <w:t xml:space="preserve">, E., </w:t>
      </w:r>
      <w:proofErr w:type="spellStart"/>
      <w:r w:rsidRPr="00C86CB8">
        <w:rPr>
          <w:rFonts w:eastAsia="Times New Roman" w:cs="Times New Roman"/>
          <w:szCs w:val="24"/>
        </w:rPr>
        <w:t>Tummers</w:t>
      </w:r>
      <w:proofErr w:type="spellEnd"/>
      <w:r w:rsidRPr="00C86CB8">
        <w:rPr>
          <w:rFonts w:eastAsia="Times New Roman" w:cs="Times New Roman"/>
          <w:szCs w:val="24"/>
        </w:rPr>
        <w:t xml:space="preserve">, L. and </w:t>
      </w:r>
      <w:proofErr w:type="spellStart"/>
      <w:r w:rsidRPr="00C86CB8">
        <w:rPr>
          <w:rFonts w:eastAsia="Times New Roman" w:cs="Times New Roman"/>
          <w:szCs w:val="24"/>
        </w:rPr>
        <w:t>Noordegraaf</w:t>
      </w:r>
      <w:proofErr w:type="spellEnd"/>
      <w:r w:rsidRPr="00C86CB8">
        <w:rPr>
          <w:rFonts w:eastAsia="Times New Roman" w:cs="Times New Roman"/>
          <w:szCs w:val="24"/>
        </w:rPr>
        <w:t xml:space="preserve">, M. (2020) Working on working together. A systematic review on how healthcare professionals contribute to interprofessional collaboration. </w:t>
      </w:r>
      <w:r w:rsidRPr="00C86CB8">
        <w:rPr>
          <w:rFonts w:eastAsia="Times New Roman" w:cs="Times New Roman"/>
          <w:i/>
          <w:iCs/>
          <w:szCs w:val="24"/>
        </w:rPr>
        <w:t>Journal of interprofessional care</w:t>
      </w:r>
      <w:r w:rsidRPr="00C86CB8">
        <w:rPr>
          <w:rFonts w:eastAsia="Times New Roman" w:cs="Times New Roman"/>
          <w:szCs w:val="24"/>
        </w:rPr>
        <w:t xml:space="preserve">, </w:t>
      </w:r>
      <w:r w:rsidRPr="00C86CB8">
        <w:rPr>
          <w:rFonts w:eastAsia="Times New Roman" w:cs="Times New Roman"/>
          <w:i/>
          <w:iCs/>
          <w:szCs w:val="24"/>
        </w:rPr>
        <w:t>34</w:t>
      </w:r>
      <w:r w:rsidRPr="00C86CB8">
        <w:rPr>
          <w:rFonts w:eastAsia="Times New Roman" w:cs="Times New Roman"/>
          <w:szCs w:val="24"/>
        </w:rPr>
        <w:t>(3), pp.332-342.</w:t>
      </w:r>
    </w:p>
    <w:p w14:paraId="3A5E8A12" w14:textId="77777777" w:rsidR="00B32AE2" w:rsidRPr="00C86CB8" w:rsidRDefault="00B32AE2" w:rsidP="00B32AE2">
      <w:pPr>
        <w:rPr>
          <w:rFonts w:cs="Times New Roman"/>
          <w:szCs w:val="24"/>
        </w:rPr>
      </w:pPr>
      <w:bookmarkStart w:id="114" w:name="_Hlk155777393"/>
      <w:proofErr w:type="spellStart"/>
      <w:r w:rsidRPr="00C86CB8">
        <w:rPr>
          <w:rFonts w:cs="Times New Roman"/>
          <w:szCs w:val="24"/>
          <w:shd w:val="clear" w:color="auto" w:fill="FFFFFF"/>
        </w:rPr>
        <w:t>Sehnem</w:t>
      </w:r>
      <w:proofErr w:type="spellEnd"/>
      <w:r w:rsidRPr="00C86CB8">
        <w:rPr>
          <w:rFonts w:cs="Times New Roman"/>
          <w:szCs w:val="24"/>
          <w:shd w:val="clear" w:color="auto" w:fill="FFFFFF"/>
        </w:rPr>
        <w:t xml:space="preserve">, S., </w:t>
      </w:r>
      <w:proofErr w:type="spellStart"/>
      <w:r w:rsidRPr="00C86CB8">
        <w:rPr>
          <w:rFonts w:cs="Times New Roman"/>
          <w:szCs w:val="24"/>
          <w:shd w:val="clear" w:color="auto" w:fill="FFFFFF"/>
        </w:rPr>
        <w:t>Provensi</w:t>
      </w:r>
      <w:proofErr w:type="spellEnd"/>
      <w:r w:rsidRPr="00C86CB8">
        <w:rPr>
          <w:rFonts w:cs="Times New Roman"/>
          <w:szCs w:val="24"/>
          <w:shd w:val="clear" w:color="auto" w:fill="FFFFFF"/>
        </w:rPr>
        <w:t>, T., da Silva, T.H.H. and Pereira, S.C.F. (2022) Disruptive innovation and circularity in start‐ups: A path to sustainable development. </w:t>
      </w:r>
      <w:r w:rsidRPr="00C86CB8">
        <w:rPr>
          <w:rFonts w:cs="Times New Roman"/>
          <w:i/>
          <w:iCs/>
          <w:szCs w:val="24"/>
          <w:shd w:val="clear" w:color="auto" w:fill="FFFFFF"/>
        </w:rPr>
        <w:t>Business Strategy and the Environment</w:t>
      </w:r>
      <w:r w:rsidRPr="00C86CB8">
        <w:rPr>
          <w:rFonts w:cs="Times New Roman"/>
          <w:szCs w:val="24"/>
          <w:shd w:val="clear" w:color="auto" w:fill="FFFFFF"/>
        </w:rPr>
        <w:t>, </w:t>
      </w:r>
      <w:r w:rsidRPr="00C86CB8">
        <w:rPr>
          <w:rFonts w:cs="Times New Roman"/>
          <w:i/>
          <w:iCs/>
          <w:szCs w:val="24"/>
          <w:shd w:val="clear" w:color="auto" w:fill="FFFFFF"/>
        </w:rPr>
        <w:t>31</w:t>
      </w:r>
      <w:r w:rsidRPr="00C86CB8">
        <w:rPr>
          <w:rFonts w:cs="Times New Roman"/>
          <w:szCs w:val="24"/>
          <w:shd w:val="clear" w:color="auto" w:fill="FFFFFF"/>
        </w:rPr>
        <w:t>(4), pp.1292-1307.</w:t>
      </w:r>
    </w:p>
    <w:bookmarkEnd w:id="114"/>
    <w:p w14:paraId="57E3B844"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Sharma, A., Sharma, B.K., Rajput, S., Mehra, A. and Gulati, U. (2023) Digital branding adoption by specialty eatery start-ups in the post-pandemic environment in India. </w:t>
      </w:r>
      <w:r w:rsidRPr="00C86CB8">
        <w:rPr>
          <w:rFonts w:cs="Times New Roman"/>
          <w:i/>
          <w:iCs/>
          <w:szCs w:val="24"/>
          <w:shd w:val="clear" w:color="auto" w:fill="FFFFFF"/>
        </w:rPr>
        <w:t>Cogent Business &amp; Management</w:t>
      </w:r>
      <w:r w:rsidRPr="00C86CB8">
        <w:rPr>
          <w:rFonts w:cs="Times New Roman"/>
          <w:szCs w:val="24"/>
          <w:shd w:val="clear" w:color="auto" w:fill="FFFFFF"/>
        </w:rPr>
        <w:t>, </w:t>
      </w:r>
      <w:r w:rsidRPr="00C86CB8">
        <w:rPr>
          <w:rFonts w:cs="Times New Roman"/>
          <w:i/>
          <w:iCs/>
          <w:szCs w:val="24"/>
          <w:shd w:val="clear" w:color="auto" w:fill="FFFFFF"/>
        </w:rPr>
        <w:t>10</w:t>
      </w:r>
      <w:r w:rsidRPr="00C86CB8">
        <w:rPr>
          <w:rFonts w:cs="Times New Roman"/>
          <w:szCs w:val="24"/>
          <w:shd w:val="clear" w:color="auto" w:fill="FFFFFF"/>
        </w:rPr>
        <w:t>(1), p.2196043.</w:t>
      </w:r>
    </w:p>
    <w:p w14:paraId="5620FFD7"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 xml:space="preserve">Sharma, P.K., Kumar, </w:t>
      </w:r>
      <w:proofErr w:type="gramStart"/>
      <w:r w:rsidRPr="00C86CB8">
        <w:rPr>
          <w:rFonts w:cs="Times New Roman"/>
          <w:szCs w:val="24"/>
          <w:shd w:val="clear" w:color="auto" w:fill="FFFFFF"/>
        </w:rPr>
        <w:t>N.</w:t>
      </w:r>
      <w:proofErr w:type="gramEnd"/>
      <w:r w:rsidRPr="00C86CB8">
        <w:rPr>
          <w:rFonts w:cs="Times New Roman"/>
          <w:szCs w:val="24"/>
          <w:shd w:val="clear" w:color="auto" w:fill="FFFFFF"/>
        </w:rPr>
        <w:t xml:space="preserve"> and Park, J.H. (2020) Blockchain technology toward green IoT: Opportunities and challenges. </w:t>
      </w:r>
      <w:r w:rsidRPr="00C86CB8">
        <w:rPr>
          <w:rFonts w:cs="Times New Roman"/>
          <w:i/>
          <w:iCs/>
          <w:szCs w:val="24"/>
          <w:shd w:val="clear" w:color="auto" w:fill="FFFFFF"/>
        </w:rPr>
        <w:t>IEEE Network</w:t>
      </w:r>
      <w:r w:rsidRPr="00C86CB8">
        <w:rPr>
          <w:rFonts w:cs="Times New Roman"/>
          <w:szCs w:val="24"/>
          <w:shd w:val="clear" w:color="auto" w:fill="FFFFFF"/>
        </w:rPr>
        <w:t>, </w:t>
      </w:r>
      <w:r w:rsidRPr="00C86CB8">
        <w:rPr>
          <w:rFonts w:cs="Times New Roman"/>
          <w:i/>
          <w:iCs/>
          <w:szCs w:val="24"/>
          <w:shd w:val="clear" w:color="auto" w:fill="FFFFFF"/>
        </w:rPr>
        <w:t>34</w:t>
      </w:r>
      <w:r w:rsidRPr="00C86CB8">
        <w:rPr>
          <w:rFonts w:cs="Times New Roman"/>
          <w:szCs w:val="24"/>
          <w:shd w:val="clear" w:color="auto" w:fill="FFFFFF"/>
        </w:rPr>
        <w:t>(4), pp.263-269.</w:t>
      </w:r>
    </w:p>
    <w:p w14:paraId="4B03AD9A" w14:textId="01E872D5" w:rsidR="00B32AE2" w:rsidRPr="00C86CB8" w:rsidRDefault="00B32AE2" w:rsidP="00B32AE2">
      <w:pPr>
        <w:rPr>
          <w:rFonts w:cs="Times New Roman"/>
          <w:szCs w:val="24"/>
        </w:rPr>
      </w:pPr>
      <w:r w:rsidRPr="00C86CB8">
        <w:rPr>
          <w:rFonts w:cs="Times New Roman"/>
          <w:szCs w:val="24"/>
          <w:shd w:val="clear" w:color="auto" w:fill="FFFFFF"/>
        </w:rPr>
        <w:lastRenderedPageBreak/>
        <w:t xml:space="preserve">Silveira, S.A., </w:t>
      </w:r>
      <w:proofErr w:type="spellStart"/>
      <w:r w:rsidRPr="00C86CB8">
        <w:rPr>
          <w:rFonts w:cs="Times New Roman"/>
          <w:szCs w:val="24"/>
          <w:shd w:val="clear" w:color="auto" w:fill="FFFFFF"/>
        </w:rPr>
        <w:t>Choma</w:t>
      </w:r>
      <w:proofErr w:type="spellEnd"/>
      <w:r w:rsidRPr="00C86CB8">
        <w:rPr>
          <w:rFonts w:cs="Times New Roman"/>
          <w:szCs w:val="24"/>
          <w:shd w:val="clear" w:color="auto" w:fill="FFFFFF"/>
        </w:rPr>
        <w:t xml:space="preserve">, J., Pereira, R., Guerra, E.M. and </w:t>
      </w:r>
      <w:proofErr w:type="spellStart"/>
      <w:r w:rsidRPr="00C86CB8">
        <w:rPr>
          <w:rFonts w:cs="Times New Roman"/>
          <w:szCs w:val="24"/>
          <w:shd w:val="clear" w:color="auto" w:fill="FFFFFF"/>
        </w:rPr>
        <w:t>Zaina</w:t>
      </w:r>
      <w:proofErr w:type="spellEnd"/>
      <w:r w:rsidRPr="00C86CB8">
        <w:rPr>
          <w:rFonts w:cs="Times New Roman"/>
          <w:szCs w:val="24"/>
          <w:shd w:val="clear" w:color="auto" w:fill="FFFFFF"/>
        </w:rPr>
        <w:t>, L.A. (2021)</w:t>
      </w:r>
      <w:r>
        <w:rPr>
          <w:rFonts w:cs="Times New Roman"/>
          <w:szCs w:val="24"/>
          <w:shd w:val="clear" w:color="auto" w:fill="FFFFFF"/>
        </w:rPr>
        <w:t xml:space="preserve"> </w:t>
      </w:r>
      <w:r w:rsidRPr="00C86CB8">
        <w:rPr>
          <w:rFonts w:cs="Times New Roman"/>
          <w:szCs w:val="24"/>
          <w:shd w:val="clear" w:color="auto" w:fill="FFFFFF"/>
        </w:rPr>
        <w:t>UX work in software start-ups: challenges from the current state of practice. In </w:t>
      </w:r>
      <w:r w:rsidRPr="00C86CB8">
        <w:rPr>
          <w:rFonts w:cs="Times New Roman"/>
          <w:i/>
          <w:iCs/>
          <w:szCs w:val="24"/>
          <w:shd w:val="clear" w:color="auto" w:fill="FFFFFF"/>
        </w:rPr>
        <w:t>International Conference on Agile Software Development</w:t>
      </w:r>
      <w:r w:rsidRPr="00C86CB8">
        <w:rPr>
          <w:rFonts w:cs="Times New Roman"/>
          <w:szCs w:val="24"/>
          <w:shd w:val="clear" w:color="auto" w:fill="FFFFFF"/>
        </w:rPr>
        <w:t> (pp. 19-35). Cham: Springer International Publishing.</w:t>
      </w:r>
    </w:p>
    <w:p w14:paraId="6727C642"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Soomro, B.A., Lakhan, G.R. and Shah, N. (2021) COVID‐19 impediments and business start‐ups in Pakistan: Evidence from the second wave of the pandemic. </w:t>
      </w:r>
      <w:r w:rsidRPr="00C86CB8">
        <w:rPr>
          <w:rFonts w:cs="Times New Roman"/>
          <w:i/>
          <w:iCs/>
          <w:szCs w:val="24"/>
          <w:shd w:val="clear" w:color="auto" w:fill="FFFFFF"/>
        </w:rPr>
        <w:t>Managerial and Decision Economics</w:t>
      </w:r>
      <w:r w:rsidRPr="00C86CB8">
        <w:rPr>
          <w:rFonts w:cs="Times New Roman"/>
          <w:szCs w:val="24"/>
          <w:shd w:val="clear" w:color="auto" w:fill="FFFFFF"/>
        </w:rPr>
        <w:t>, </w:t>
      </w:r>
      <w:r w:rsidRPr="00C86CB8">
        <w:rPr>
          <w:rFonts w:cs="Times New Roman"/>
          <w:i/>
          <w:iCs/>
          <w:szCs w:val="24"/>
          <w:shd w:val="clear" w:color="auto" w:fill="FFFFFF"/>
        </w:rPr>
        <w:t>42</w:t>
      </w:r>
      <w:r w:rsidRPr="00C86CB8">
        <w:rPr>
          <w:rFonts w:cs="Times New Roman"/>
          <w:szCs w:val="24"/>
          <w:shd w:val="clear" w:color="auto" w:fill="FFFFFF"/>
        </w:rPr>
        <w:t>(7), pp.1909-1918.</w:t>
      </w:r>
    </w:p>
    <w:p w14:paraId="7BEDBF98"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Start-</w:t>
      </w:r>
      <w:proofErr w:type="spellStart"/>
      <w:r w:rsidRPr="00C86CB8">
        <w:rPr>
          <w:rFonts w:cs="Times New Roman"/>
          <w:szCs w:val="24"/>
          <w:shd w:val="clear" w:color="auto" w:fill="FFFFFF"/>
        </w:rPr>
        <w:t>upsloans</w:t>
      </w:r>
      <w:proofErr w:type="spellEnd"/>
      <w:r w:rsidRPr="00C86CB8">
        <w:rPr>
          <w:rFonts w:cs="Times New Roman"/>
          <w:szCs w:val="24"/>
          <w:shd w:val="clear" w:color="auto" w:fill="FFFFFF"/>
        </w:rPr>
        <w:t xml:space="preserve"> (2024) 10 big challenges of starting a business, Available at: https://www.start-upsloans.co.uk/business-guidance/10-biggest-start-ups-challenges/ (Accessed on: 4th January 2024)</w:t>
      </w:r>
    </w:p>
    <w:p w14:paraId="6ADC2074" w14:textId="77777777" w:rsidR="00B32AE2" w:rsidRPr="00C86CB8" w:rsidRDefault="00B32AE2" w:rsidP="00B32AE2">
      <w:pPr>
        <w:rPr>
          <w:rFonts w:cs="Times New Roman"/>
          <w:szCs w:val="24"/>
        </w:rPr>
      </w:pPr>
      <w:r w:rsidRPr="00C86CB8">
        <w:rPr>
          <w:rFonts w:cs="Times New Roman"/>
          <w:szCs w:val="24"/>
        </w:rPr>
        <w:t>Sukumar, A., Jafari-Sadeghi, V. and Xu, Z. (2021) The influences of social media on Chinese start-up stage entrepreneurship. World Review of Entrepreneurship, Management and Sustainable Development, 17(5), pp.559-578.</w:t>
      </w:r>
    </w:p>
    <w:p w14:paraId="19D5F41C" w14:textId="77777777" w:rsidR="00B32AE2" w:rsidRPr="00C86CB8" w:rsidRDefault="00B32AE2" w:rsidP="00B32AE2">
      <w:pPr>
        <w:rPr>
          <w:rFonts w:cs="Times New Roman"/>
          <w:szCs w:val="24"/>
          <w:shd w:val="clear" w:color="auto" w:fill="FFFFFF"/>
        </w:rPr>
      </w:pPr>
      <w:proofErr w:type="spellStart"/>
      <w:r w:rsidRPr="00C86CB8">
        <w:rPr>
          <w:rFonts w:cs="Times New Roman"/>
          <w:szCs w:val="24"/>
          <w:shd w:val="clear" w:color="auto" w:fill="FFFFFF"/>
        </w:rPr>
        <w:t>Suryono</w:t>
      </w:r>
      <w:proofErr w:type="spellEnd"/>
      <w:r w:rsidRPr="00C86CB8">
        <w:rPr>
          <w:rFonts w:cs="Times New Roman"/>
          <w:szCs w:val="24"/>
          <w:shd w:val="clear" w:color="auto" w:fill="FFFFFF"/>
        </w:rPr>
        <w:t xml:space="preserve">, R.R., Budi, I. and </w:t>
      </w:r>
      <w:proofErr w:type="spellStart"/>
      <w:r w:rsidRPr="00C86CB8">
        <w:rPr>
          <w:rFonts w:cs="Times New Roman"/>
          <w:szCs w:val="24"/>
          <w:shd w:val="clear" w:color="auto" w:fill="FFFFFF"/>
        </w:rPr>
        <w:t>Purwandari</w:t>
      </w:r>
      <w:proofErr w:type="spellEnd"/>
      <w:r w:rsidRPr="00C86CB8">
        <w:rPr>
          <w:rFonts w:cs="Times New Roman"/>
          <w:szCs w:val="24"/>
          <w:shd w:val="clear" w:color="auto" w:fill="FFFFFF"/>
        </w:rPr>
        <w:t>, B. (2020) Challenges and trends of financial technology (Fintech): a systematic literature review. </w:t>
      </w:r>
      <w:r w:rsidRPr="00C86CB8">
        <w:rPr>
          <w:rFonts w:cs="Times New Roman"/>
          <w:i/>
          <w:iCs/>
          <w:szCs w:val="24"/>
          <w:shd w:val="clear" w:color="auto" w:fill="FFFFFF"/>
        </w:rPr>
        <w:t>Information</w:t>
      </w:r>
      <w:r w:rsidRPr="00C86CB8">
        <w:rPr>
          <w:rFonts w:cs="Times New Roman"/>
          <w:szCs w:val="24"/>
          <w:shd w:val="clear" w:color="auto" w:fill="FFFFFF"/>
        </w:rPr>
        <w:t>, </w:t>
      </w:r>
      <w:r w:rsidRPr="00C86CB8">
        <w:rPr>
          <w:rFonts w:cs="Times New Roman"/>
          <w:i/>
          <w:iCs/>
          <w:szCs w:val="24"/>
          <w:shd w:val="clear" w:color="auto" w:fill="FFFFFF"/>
        </w:rPr>
        <w:t>11</w:t>
      </w:r>
      <w:r w:rsidRPr="00C86CB8">
        <w:rPr>
          <w:rFonts w:cs="Times New Roman"/>
          <w:szCs w:val="24"/>
          <w:shd w:val="clear" w:color="auto" w:fill="FFFFFF"/>
        </w:rPr>
        <w:t>(12), p.590.</w:t>
      </w:r>
    </w:p>
    <w:p w14:paraId="4002944A" w14:textId="77777777" w:rsidR="00B32AE2" w:rsidRPr="00C86CB8" w:rsidRDefault="00B32AE2" w:rsidP="00B32AE2">
      <w:pPr>
        <w:rPr>
          <w:rFonts w:cs="Times New Roman"/>
          <w:szCs w:val="24"/>
          <w:shd w:val="clear" w:color="auto" w:fill="FFFFFF"/>
        </w:rPr>
      </w:pPr>
      <w:r>
        <w:rPr>
          <w:rFonts w:cs="Times New Roman"/>
          <w:szCs w:val="24"/>
          <w:shd w:val="clear" w:color="auto" w:fill="FFFFFF"/>
        </w:rPr>
        <w:t>Van</w:t>
      </w:r>
      <w:r w:rsidRPr="00C86CB8">
        <w:rPr>
          <w:rFonts w:cs="Times New Roman"/>
          <w:szCs w:val="24"/>
          <w:shd w:val="clear" w:color="auto" w:fill="FFFFFF"/>
        </w:rPr>
        <w:t xml:space="preserve"> der Westhuizen, T. and </w:t>
      </w:r>
      <w:proofErr w:type="spellStart"/>
      <w:r w:rsidRPr="00C86CB8">
        <w:rPr>
          <w:rFonts w:cs="Times New Roman"/>
          <w:szCs w:val="24"/>
          <w:shd w:val="clear" w:color="auto" w:fill="FFFFFF"/>
        </w:rPr>
        <w:t>Goyayi</w:t>
      </w:r>
      <w:proofErr w:type="spellEnd"/>
      <w:r w:rsidRPr="00C86CB8">
        <w:rPr>
          <w:rFonts w:cs="Times New Roman"/>
          <w:szCs w:val="24"/>
          <w:shd w:val="clear" w:color="auto" w:fill="FFFFFF"/>
        </w:rPr>
        <w:t>, M.J. (2020) The influence of technology on entrepreneurial self-efficacy development for online business start-up in developing nations. </w:t>
      </w:r>
      <w:r w:rsidRPr="00C86CB8">
        <w:rPr>
          <w:rFonts w:cs="Times New Roman"/>
          <w:i/>
          <w:iCs/>
          <w:szCs w:val="24"/>
          <w:shd w:val="clear" w:color="auto" w:fill="FFFFFF"/>
        </w:rPr>
        <w:t>The International Journal of Entrepreneurship and Innovation</w:t>
      </w:r>
      <w:r w:rsidRPr="00C86CB8">
        <w:rPr>
          <w:rFonts w:cs="Times New Roman"/>
          <w:szCs w:val="24"/>
          <w:shd w:val="clear" w:color="auto" w:fill="FFFFFF"/>
        </w:rPr>
        <w:t>, </w:t>
      </w:r>
      <w:r w:rsidRPr="00C86CB8">
        <w:rPr>
          <w:rFonts w:cs="Times New Roman"/>
          <w:i/>
          <w:iCs/>
          <w:szCs w:val="24"/>
          <w:shd w:val="clear" w:color="auto" w:fill="FFFFFF"/>
        </w:rPr>
        <w:t>21</w:t>
      </w:r>
      <w:r w:rsidRPr="00C86CB8">
        <w:rPr>
          <w:rFonts w:cs="Times New Roman"/>
          <w:szCs w:val="24"/>
          <w:shd w:val="clear" w:color="auto" w:fill="FFFFFF"/>
        </w:rPr>
        <w:t>(3), pp.168-177.</w:t>
      </w:r>
    </w:p>
    <w:p w14:paraId="3DFFA49D"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 xml:space="preserve">Varma, D. and Dutta, P. (2022) Getting start-ups back on </w:t>
      </w:r>
      <w:r>
        <w:rPr>
          <w:rFonts w:cs="Times New Roman"/>
          <w:szCs w:val="24"/>
          <w:shd w:val="clear" w:color="auto" w:fill="FFFFFF"/>
        </w:rPr>
        <w:t xml:space="preserve">their </w:t>
      </w:r>
      <w:r w:rsidRPr="00C86CB8">
        <w:rPr>
          <w:rFonts w:cs="Times New Roman"/>
          <w:szCs w:val="24"/>
          <w:shd w:val="clear" w:color="auto" w:fill="FFFFFF"/>
        </w:rPr>
        <w:t>feet post COVID-19: A case study of a food-tech start-up that reshaped its business model. </w:t>
      </w:r>
      <w:r w:rsidRPr="00C86CB8">
        <w:rPr>
          <w:rFonts w:cs="Times New Roman"/>
          <w:i/>
          <w:iCs/>
          <w:szCs w:val="24"/>
          <w:shd w:val="clear" w:color="auto" w:fill="FFFFFF"/>
        </w:rPr>
        <w:t>Global Business Review</w:t>
      </w:r>
      <w:r w:rsidRPr="00C86CB8">
        <w:rPr>
          <w:rFonts w:cs="Times New Roman"/>
          <w:szCs w:val="24"/>
          <w:shd w:val="clear" w:color="auto" w:fill="FFFFFF"/>
        </w:rPr>
        <w:t>, p.09721509221074096.</w:t>
      </w:r>
    </w:p>
    <w:p w14:paraId="135AEAB0" w14:textId="7018E6F8" w:rsidR="00B32AE2" w:rsidRPr="00C86CB8" w:rsidRDefault="00B32AE2" w:rsidP="00B32AE2">
      <w:pPr>
        <w:rPr>
          <w:rFonts w:cs="Times New Roman"/>
          <w:szCs w:val="24"/>
          <w:shd w:val="clear" w:color="auto" w:fill="FFFFFF"/>
        </w:rPr>
      </w:pPr>
      <w:r w:rsidRPr="00C86CB8">
        <w:rPr>
          <w:rFonts w:cs="Times New Roman"/>
          <w:szCs w:val="24"/>
          <w:shd w:val="clear" w:color="auto" w:fill="FFFFFF"/>
        </w:rPr>
        <w:t>Varma, D. and Dutta, P. (2023) Restarting MSMEs, and start-ups post COVID-19: a grounded theory approach to identify success factors to tackle changed business landscape. </w:t>
      </w:r>
      <w:r w:rsidRPr="00C86CB8">
        <w:rPr>
          <w:rFonts w:cs="Times New Roman"/>
          <w:i/>
          <w:iCs/>
          <w:szCs w:val="24"/>
          <w:shd w:val="clear" w:color="auto" w:fill="FFFFFF"/>
        </w:rPr>
        <w:t>Benchmarking: An International Journal</w:t>
      </w:r>
      <w:r w:rsidRPr="00C86CB8">
        <w:rPr>
          <w:rFonts w:cs="Times New Roman"/>
          <w:szCs w:val="24"/>
          <w:shd w:val="clear" w:color="auto" w:fill="FFFFFF"/>
        </w:rPr>
        <w:t>, </w:t>
      </w:r>
      <w:r w:rsidRPr="00C86CB8">
        <w:rPr>
          <w:rFonts w:cs="Times New Roman"/>
          <w:i/>
          <w:iCs/>
          <w:szCs w:val="24"/>
          <w:shd w:val="clear" w:color="auto" w:fill="FFFFFF"/>
        </w:rPr>
        <w:t>30</w:t>
      </w:r>
      <w:r w:rsidRPr="00C86CB8">
        <w:rPr>
          <w:rFonts w:cs="Times New Roman"/>
          <w:szCs w:val="24"/>
          <w:shd w:val="clear" w:color="auto" w:fill="FFFFFF"/>
        </w:rPr>
        <w:t>(6), pp.1912-1941.</w:t>
      </w:r>
    </w:p>
    <w:p w14:paraId="21EA18A3" w14:textId="77777777" w:rsidR="00B32AE2" w:rsidRPr="00C86CB8" w:rsidRDefault="00B32AE2" w:rsidP="00B32AE2">
      <w:pPr>
        <w:rPr>
          <w:rFonts w:cs="Times New Roman"/>
          <w:szCs w:val="24"/>
          <w:shd w:val="clear" w:color="auto" w:fill="FFFFFF"/>
        </w:rPr>
      </w:pPr>
      <w:proofErr w:type="spellStart"/>
      <w:r w:rsidRPr="00C86CB8">
        <w:rPr>
          <w:rFonts w:cs="Times New Roman"/>
          <w:szCs w:val="24"/>
          <w:shd w:val="clear" w:color="auto" w:fill="FFFFFF"/>
        </w:rPr>
        <w:t>Vijai</w:t>
      </w:r>
      <w:proofErr w:type="spellEnd"/>
      <w:r w:rsidRPr="00C86CB8">
        <w:rPr>
          <w:rFonts w:cs="Times New Roman"/>
          <w:szCs w:val="24"/>
          <w:shd w:val="clear" w:color="auto" w:fill="FFFFFF"/>
        </w:rPr>
        <w:t>, C. (2019) FinTech in India–opportunities and challenges. </w:t>
      </w:r>
      <w:r w:rsidRPr="00C86CB8">
        <w:rPr>
          <w:rFonts w:cs="Times New Roman"/>
          <w:i/>
          <w:iCs/>
          <w:szCs w:val="24"/>
          <w:shd w:val="clear" w:color="auto" w:fill="FFFFFF"/>
        </w:rPr>
        <w:t>SAARJ Journal on Banking &amp; Insurance Research (SJBIR) Vol</w:t>
      </w:r>
      <w:r w:rsidRPr="00C86CB8">
        <w:rPr>
          <w:rFonts w:cs="Times New Roman"/>
          <w:szCs w:val="24"/>
          <w:shd w:val="clear" w:color="auto" w:fill="FFFFFF"/>
        </w:rPr>
        <w:t>, </w:t>
      </w:r>
      <w:r w:rsidRPr="00C86CB8">
        <w:rPr>
          <w:rFonts w:cs="Times New Roman"/>
          <w:i/>
          <w:iCs/>
          <w:szCs w:val="24"/>
          <w:shd w:val="clear" w:color="auto" w:fill="FFFFFF"/>
        </w:rPr>
        <w:t>8</w:t>
      </w:r>
      <w:r w:rsidRPr="00C86CB8">
        <w:rPr>
          <w:rFonts w:cs="Times New Roman"/>
          <w:szCs w:val="24"/>
          <w:shd w:val="clear" w:color="auto" w:fill="FFFFFF"/>
        </w:rPr>
        <w:t>.</w:t>
      </w:r>
    </w:p>
    <w:p w14:paraId="2CBFEF9F" w14:textId="77777777" w:rsidR="00B32AE2" w:rsidRPr="00C86CB8" w:rsidRDefault="00B32AE2" w:rsidP="00B32AE2">
      <w:pPr>
        <w:spacing w:before="100" w:beforeAutospacing="1"/>
        <w:rPr>
          <w:rFonts w:eastAsia="Times New Roman" w:cs="Times New Roman"/>
          <w:szCs w:val="24"/>
        </w:rPr>
      </w:pPr>
      <w:r w:rsidRPr="00C86CB8">
        <w:rPr>
          <w:rFonts w:eastAsia="Times New Roman" w:cs="Times New Roman"/>
          <w:szCs w:val="24"/>
        </w:rPr>
        <w:t>Wamba-</w:t>
      </w:r>
      <w:proofErr w:type="spellStart"/>
      <w:r w:rsidRPr="00C86CB8">
        <w:rPr>
          <w:rFonts w:eastAsia="Times New Roman" w:cs="Times New Roman"/>
          <w:szCs w:val="24"/>
        </w:rPr>
        <w:t>Taguimdje</w:t>
      </w:r>
      <w:proofErr w:type="spellEnd"/>
      <w:r w:rsidRPr="00C86CB8">
        <w:rPr>
          <w:rFonts w:eastAsia="Times New Roman" w:cs="Times New Roman"/>
          <w:szCs w:val="24"/>
        </w:rPr>
        <w:t xml:space="preserve">, S.L., </w:t>
      </w:r>
      <w:proofErr w:type="spellStart"/>
      <w:r w:rsidRPr="00C86CB8">
        <w:rPr>
          <w:rFonts w:eastAsia="Times New Roman" w:cs="Times New Roman"/>
          <w:szCs w:val="24"/>
        </w:rPr>
        <w:t>Fosso</w:t>
      </w:r>
      <w:proofErr w:type="spellEnd"/>
      <w:r w:rsidRPr="00C86CB8">
        <w:rPr>
          <w:rFonts w:eastAsia="Times New Roman" w:cs="Times New Roman"/>
          <w:szCs w:val="24"/>
        </w:rPr>
        <w:t xml:space="preserve"> Wamba, S., Kala </w:t>
      </w:r>
      <w:proofErr w:type="spellStart"/>
      <w:r w:rsidRPr="00C86CB8">
        <w:rPr>
          <w:rFonts w:eastAsia="Times New Roman" w:cs="Times New Roman"/>
          <w:szCs w:val="24"/>
        </w:rPr>
        <w:t>Kamdjoug</w:t>
      </w:r>
      <w:proofErr w:type="spellEnd"/>
      <w:r w:rsidRPr="00C86CB8">
        <w:rPr>
          <w:rFonts w:eastAsia="Times New Roman" w:cs="Times New Roman"/>
          <w:szCs w:val="24"/>
        </w:rPr>
        <w:t xml:space="preserve">, J.R. and </w:t>
      </w:r>
      <w:proofErr w:type="spellStart"/>
      <w:r w:rsidRPr="00C86CB8">
        <w:rPr>
          <w:rFonts w:eastAsia="Times New Roman" w:cs="Times New Roman"/>
          <w:szCs w:val="24"/>
        </w:rPr>
        <w:t>Tchatchouang</w:t>
      </w:r>
      <w:proofErr w:type="spellEnd"/>
      <w:r w:rsidRPr="00C86CB8">
        <w:rPr>
          <w:rFonts w:eastAsia="Times New Roman" w:cs="Times New Roman"/>
          <w:szCs w:val="24"/>
        </w:rPr>
        <w:t xml:space="preserve"> </w:t>
      </w:r>
      <w:proofErr w:type="spellStart"/>
      <w:r w:rsidRPr="00C86CB8">
        <w:rPr>
          <w:rFonts w:eastAsia="Times New Roman" w:cs="Times New Roman"/>
          <w:szCs w:val="24"/>
        </w:rPr>
        <w:t>Wanko</w:t>
      </w:r>
      <w:proofErr w:type="spellEnd"/>
      <w:r w:rsidRPr="00C86CB8">
        <w:rPr>
          <w:rFonts w:eastAsia="Times New Roman" w:cs="Times New Roman"/>
          <w:szCs w:val="24"/>
        </w:rPr>
        <w:t xml:space="preserve">, C.E. (2020) Influence of artificial intelligence (AI) on firm performance: the business value of AI-based transformation projects. </w:t>
      </w:r>
      <w:r w:rsidRPr="00C86CB8">
        <w:rPr>
          <w:rFonts w:eastAsia="Times New Roman" w:cs="Times New Roman"/>
          <w:i/>
          <w:iCs/>
          <w:szCs w:val="24"/>
        </w:rPr>
        <w:t>Business Process Management Journal</w:t>
      </w:r>
      <w:r w:rsidRPr="00C86CB8">
        <w:rPr>
          <w:rFonts w:eastAsia="Times New Roman" w:cs="Times New Roman"/>
          <w:szCs w:val="24"/>
        </w:rPr>
        <w:t xml:space="preserve">, </w:t>
      </w:r>
      <w:r w:rsidRPr="00C86CB8">
        <w:rPr>
          <w:rFonts w:eastAsia="Times New Roman" w:cs="Times New Roman"/>
          <w:i/>
          <w:iCs/>
          <w:szCs w:val="24"/>
        </w:rPr>
        <w:t>26</w:t>
      </w:r>
      <w:r w:rsidRPr="00C86CB8">
        <w:rPr>
          <w:rFonts w:eastAsia="Times New Roman" w:cs="Times New Roman"/>
          <w:szCs w:val="24"/>
        </w:rPr>
        <w:t>(7), pp.1893-1924.</w:t>
      </w:r>
    </w:p>
    <w:p w14:paraId="5A586866" w14:textId="77777777" w:rsidR="00B32AE2" w:rsidRPr="00C86CB8" w:rsidRDefault="00B32AE2" w:rsidP="00B32AE2">
      <w:pPr>
        <w:rPr>
          <w:rFonts w:cs="Times New Roman"/>
          <w:szCs w:val="24"/>
          <w:shd w:val="clear" w:color="auto" w:fill="FFFFFF"/>
        </w:rPr>
      </w:pPr>
      <w:proofErr w:type="spellStart"/>
      <w:r w:rsidRPr="00C86CB8">
        <w:rPr>
          <w:rFonts w:cs="Times New Roman"/>
          <w:szCs w:val="24"/>
          <w:shd w:val="clear" w:color="auto" w:fill="FFFFFF"/>
        </w:rPr>
        <w:lastRenderedPageBreak/>
        <w:t>Wiesenberg</w:t>
      </w:r>
      <w:proofErr w:type="spellEnd"/>
      <w:r w:rsidRPr="00C86CB8">
        <w:rPr>
          <w:rFonts w:cs="Times New Roman"/>
          <w:szCs w:val="24"/>
          <w:shd w:val="clear" w:color="auto" w:fill="FFFFFF"/>
        </w:rPr>
        <w:t xml:space="preserve">, M., </w:t>
      </w:r>
      <w:proofErr w:type="spellStart"/>
      <w:r w:rsidRPr="00C86CB8">
        <w:rPr>
          <w:rFonts w:cs="Times New Roman"/>
          <w:szCs w:val="24"/>
          <w:shd w:val="clear" w:color="auto" w:fill="FFFFFF"/>
        </w:rPr>
        <w:t>Godulla</w:t>
      </w:r>
      <w:proofErr w:type="spellEnd"/>
      <w:r w:rsidRPr="00C86CB8">
        <w:rPr>
          <w:rFonts w:cs="Times New Roman"/>
          <w:szCs w:val="24"/>
          <w:shd w:val="clear" w:color="auto" w:fill="FFFFFF"/>
        </w:rPr>
        <w:t xml:space="preserve">, A., </w:t>
      </w:r>
      <w:proofErr w:type="spellStart"/>
      <w:r w:rsidRPr="00C86CB8">
        <w:rPr>
          <w:rFonts w:cs="Times New Roman"/>
          <w:szCs w:val="24"/>
          <w:shd w:val="clear" w:color="auto" w:fill="FFFFFF"/>
        </w:rPr>
        <w:t>Tengler</w:t>
      </w:r>
      <w:proofErr w:type="spellEnd"/>
      <w:r w:rsidRPr="00C86CB8">
        <w:rPr>
          <w:rFonts w:cs="Times New Roman"/>
          <w:szCs w:val="24"/>
          <w:shd w:val="clear" w:color="auto" w:fill="FFFFFF"/>
        </w:rPr>
        <w:t xml:space="preserve">, K., Noelle, I.M., Kloss, J., Klein, N. and </w:t>
      </w:r>
      <w:proofErr w:type="spellStart"/>
      <w:r w:rsidRPr="00C86CB8">
        <w:rPr>
          <w:rFonts w:cs="Times New Roman"/>
          <w:szCs w:val="24"/>
          <w:shd w:val="clear" w:color="auto" w:fill="FFFFFF"/>
        </w:rPr>
        <w:t>Eeckhout</w:t>
      </w:r>
      <w:proofErr w:type="spellEnd"/>
      <w:r w:rsidRPr="00C86CB8">
        <w:rPr>
          <w:rFonts w:cs="Times New Roman"/>
          <w:szCs w:val="24"/>
          <w:shd w:val="clear" w:color="auto" w:fill="FFFFFF"/>
        </w:rPr>
        <w:t>, D., (2020) Key challenges in strategic start-up communication: A systematic literature review and an explorative study. </w:t>
      </w:r>
      <w:r w:rsidRPr="00C86CB8">
        <w:rPr>
          <w:rFonts w:cs="Times New Roman"/>
          <w:i/>
          <w:iCs/>
          <w:szCs w:val="24"/>
          <w:shd w:val="clear" w:color="auto" w:fill="FFFFFF"/>
        </w:rPr>
        <w:t>Journal of Communication Management</w:t>
      </w:r>
      <w:r w:rsidRPr="00C86CB8">
        <w:rPr>
          <w:rFonts w:cs="Times New Roman"/>
          <w:szCs w:val="24"/>
          <w:shd w:val="clear" w:color="auto" w:fill="FFFFFF"/>
        </w:rPr>
        <w:t>, </w:t>
      </w:r>
      <w:r w:rsidRPr="00C86CB8">
        <w:rPr>
          <w:rFonts w:cs="Times New Roman"/>
          <w:i/>
          <w:iCs/>
          <w:szCs w:val="24"/>
          <w:shd w:val="clear" w:color="auto" w:fill="FFFFFF"/>
        </w:rPr>
        <w:t>24</w:t>
      </w:r>
      <w:r w:rsidRPr="00C86CB8">
        <w:rPr>
          <w:rFonts w:cs="Times New Roman"/>
          <w:szCs w:val="24"/>
          <w:shd w:val="clear" w:color="auto" w:fill="FFFFFF"/>
        </w:rPr>
        <w:t>(1), pp.49-64.</w:t>
      </w:r>
    </w:p>
    <w:p w14:paraId="0CA9EF65"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 xml:space="preserve">Wiltshire, G. and </w:t>
      </w:r>
      <w:proofErr w:type="spellStart"/>
      <w:r w:rsidRPr="00C86CB8">
        <w:rPr>
          <w:rFonts w:cs="Times New Roman"/>
          <w:szCs w:val="24"/>
          <w:shd w:val="clear" w:color="auto" w:fill="FFFFFF"/>
        </w:rPr>
        <w:t>Ronkainen</w:t>
      </w:r>
      <w:proofErr w:type="spellEnd"/>
      <w:r w:rsidRPr="00C86CB8">
        <w:rPr>
          <w:rFonts w:cs="Times New Roman"/>
          <w:szCs w:val="24"/>
          <w:shd w:val="clear" w:color="auto" w:fill="FFFFFF"/>
        </w:rPr>
        <w:t>, N. (2021) A realist approach to thematic analysis: making sense of qualitative data through experiential, inferential and dispositional themes. </w:t>
      </w:r>
      <w:r w:rsidRPr="00C86CB8">
        <w:rPr>
          <w:rFonts w:cs="Times New Roman"/>
          <w:i/>
          <w:iCs/>
          <w:szCs w:val="24"/>
          <w:shd w:val="clear" w:color="auto" w:fill="FFFFFF"/>
        </w:rPr>
        <w:t>Journal of Critical Realism</w:t>
      </w:r>
      <w:r w:rsidRPr="00C86CB8">
        <w:rPr>
          <w:rFonts w:cs="Times New Roman"/>
          <w:szCs w:val="24"/>
          <w:shd w:val="clear" w:color="auto" w:fill="FFFFFF"/>
        </w:rPr>
        <w:t>, </w:t>
      </w:r>
      <w:r w:rsidRPr="00C86CB8">
        <w:rPr>
          <w:rFonts w:cs="Times New Roman"/>
          <w:i/>
          <w:iCs/>
          <w:szCs w:val="24"/>
          <w:shd w:val="clear" w:color="auto" w:fill="FFFFFF"/>
        </w:rPr>
        <w:t>20</w:t>
      </w:r>
      <w:r w:rsidRPr="00C86CB8">
        <w:rPr>
          <w:rFonts w:cs="Times New Roman"/>
          <w:szCs w:val="24"/>
          <w:shd w:val="clear" w:color="auto" w:fill="FFFFFF"/>
        </w:rPr>
        <w:t>(2), pp.159-180.</w:t>
      </w:r>
    </w:p>
    <w:p w14:paraId="6E519D1A" w14:textId="71AA06EE" w:rsidR="00B32AE2" w:rsidRPr="00C86CB8" w:rsidRDefault="00B32AE2" w:rsidP="00B32AE2">
      <w:pPr>
        <w:widowControl w:val="0"/>
        <w:autoSpaceDE w:val="0"/>
        <w:autoSpaceDN w:val="0"/>
        <w:adjustRightInd w:val="0"/>
        <w:rPr>
          <w:rFonts w:cs="Times New Roman"/>
          <w:szCs w:val="24"/>
        </w:rPr>
      </w:pPr>
      <w:r w:rsidRPr="00C86CB8">
        <w:rPr>
          <w:rFonts w:cs="Times New Roman"/>
          <w:szCs w:val="24"/>
        </w:rPr>
        <w:t xml:space="preserve">Yasin, N., </w:t>
      </w:r>
      <w:proofErr w:type="spellStart"/>
      <w:r w:rsidRPr="00C86CB8">
        <w:rPr>
          <w:rFonts w:cs="Times New Roman"/>
          <w:szCs w:val="24"/>
        </w:rPr>
        <w:t>Khansari</w:t>
      </w:r>
      <w:proofErr w:type="spellEnd"/>
      <w:r w:rsidRPr="00C86CB8">
        <w:rPr>
          <w:rFonts w:cs="Times New Roman"/>
          <w:szCs w:val="24"/>
        </w:rPr>
        <w:t xml:space="preserve">, Z. and Tirmizi, K. (2021) Exploring the challenges for entrepreneurship business incubator hubs in the United Arab Emirates. </w:t>
      </w:r>
      <w:r w:rsidRPr="00C86CB8">
        <w:rPr>
          <w:rFonts w:cs="Times New Roman"/>
          <w:i/>
          <w:iCs/>
          <w:szCs w:val="24"/>
        </w:rPr>
        <w:t>International Journal of Globalisation and Small Business</w:t>
      </w:r>
      <w:r w:rsidRPr="00C86CB8">
        <w:rPr>
          <w:rFonts w:cs="Times New Roman"/>
          <w:szCs w:val="24"/>
        </w:rPr>
        <w:t xml:space="preserve">, 12(2), p.190. Available: </w:t>
      </w:r>
      <w:proofErr w:type="spellStart"/>
      <w:r w:rsidRPr="00C86CB8">
        <w:rPr>
          <w:rFonts w:cs="Times New Roman"/>
          <w:szCs w:val="24"/>
        </w:rPr>
        <w:t>doi:</w:t>
      </w:r>
      <w:hyperlink r:id="rId43" w:history="1">
        <w:r w:rsidRPr="00C86CB8">
          <w:rPr>
            <w:rFonts w:cs="Times New Roman"/>
            <w:szCs w:val="24"/>
          </w:rPr>
          <w:t>https</w:t>
        </w:r>
        <w:proofErr w:type="spellEnd"/>
        <w:r w:rsidRPr="00C86CB8">
          <w:rPr>
            <w:rFonts w:cs="Times New Roman"/>
            <w:szCs w:val="24"/>
          </w:rPr>
          <w:t>://doi.org/10.1504/ijgsb.2021.114575</w:t>
        </w:r>
      </w:hyperlink>
      <w:r w:rsidRPr="00C86CB8">
        <w:rPr>
          <w:rFonts w:cs="Times New Roman"/>
          <w:szCs w:val="24"/>
        </w:rPr>
        <w:t>, (Accessed on:</w:t>
      </w:r>
      <w:r>
        <w:rPr>
          <w:rFonts w:cs="Times New Roman"/>
          <w:szCs w:val="24"/>
        </w:rPr>
        <w:t xml:space="preserve"> </w:t>
      </w:r>
      <w:r w:rsidRPr="00C86CB8">
        <w:rPr>
          <w:rFonts w:cs="Times New Roman"/>
          <w:szCs w:val="24"/>
        </w:rPr>
        <w:t>5 November 2023)</w:t>
      </w:r>
    </w:p>
    <w:p w14:paraId="4C04DD1D" w14:textId="77777777" w:rsidR="00B32AE2" w:rsidRPr="00C86CB8" w:rsidRDefault="00B32AE2" w:rsidP="00B32AE2">
      <w:pPr>
        <w:rPr>
          <w:rFonts w:cs="Times New Roman"/>
          <w:szCs w:val="24"/>
          <w:shd w:val="clear" w:color="auto" w:fill="FFFFFF"/>
        </w:rPr>
      </w:pPr>
      <w:r w:rsidRPr="00C86CB8">
        <w:rPr>
          <w:rFonts w:cs="Times New Roman"/>
          <w:szCs w:val="24"/>
          <w:shd w:val="clear" w:color="auto" w:fill="FFFFFF"/>
        </w:rPr>
        <w:t xml:space="preserve">Zaheer, H., </w:t>
      </w:r>
      <w:proofErr w:type="spellStart"/>
      <w:r w:rsidRPr="00C86CB8">
        <w:rPr>
          <w:rFonts w:cs="Times New Roman"/>
          <w:szCs w:val="24"/>
          <w:shd w:val="clear" w:color="auto" w:fill="FFFFFF"/>
        </w:rPr>
        <w:t>Breyer</w:t>
      </w:r>
      <w:proofErr w:type="spellEnd"/>
      <w:r w:rsidRPr="00C86CB8">
        <w:rPr>
          <w:rFonts w:cs="Times New Roman"/>
          <w:szCs w:val="24"/>
          <w:shd w:val="clear" w:color="auto" w:fill="FFFFFF"/>
        </w:rPr>
        <w:t xml:space="preserve">, Y., Dumay, J. and </w:t>
      </w:r>
      <w:proofErr w:type="spellStart"/>
      <w:r w:rsidRPr="00C86CB8">
        <w:rPr>
          <w:rFonts w:cs="Times New Roman"/>
          <w:szCs w:val="24"/>
          <w:shd w:val="clear" w:color="auto" w:fill="FFFFFF"/>
        </w:rPr>
        <w:t>Enjeti</w:t>
      </w:r>
      <w:proofErr w:type="spellEnd"/>
      <w:r w:rsidRPr="00C86CB8">
        <w:rPr>
          <w:rFonts w:cs="Times New Roman"/>
          <w:szCs w:val="24"/>
          <w:shd w:val="clear" w:color="auto" w:fill="FFFFFF"/>
        </w:rPr>
        <w:t>, M. (2019) Straight from the horse's mouth: Founders' perspectives on achieving ‘</w:t>
      </w:r>
      <w:proofErr w:type="spellStart"/>
      <w:r w:rsidRPr="00C86CB8">
        <w:rPr>
          <w:rFonts w:cs="Times New Roman"/>
          <w:szCs w:val="24"/>
          <w:shd w:val="clear" w:color="auto" w:fill="FFFFFF"/>
        </w:rPr>
        <w:t>traction’in</w:t>
      </w:r>
      <w:proofErr w:type="spellEnd"/>
      <w:r w:rsidRPr="00C86CB8">
        <w:rPr>
          <w:rFonts w:cs="Times New Roman"/>
          <w:szCs w:val="24"/>
          <w:shd w:val="clear" w:color="auto" w:fill="FFFFFF"/>
        </w:rPr>
        <w:t xml:space="preserve"> digital start-ups. </w:t>
      </w:r>
      <w:r w:rsidRPr="00C86CB8">
        <w:rPr>
          <w:rFonts w:cs="Times New Roman"/>
          <w:i/>
          <w:iCs/>
          <w:szCs w:val="24"/>
          <w:shd w:val="clear" w:color="auto" w:fill="FFFFFF"/>
        </w:rPr>
        <w:t xml:space="preserve">Computers in Human </w:t>
      </w:r>
      <w:proofErr w:type="spellStart"/>
      <w:r w:rsidRPr="00C86CB8">
        <w:rPr>
          <w:rFonts w:cs="Times New Roman"/>
          <w:i/>
          <w:iCs/>
          <w:szCs w:val="24"/>
          <w:shd w:val="clear" w:color="auto" w:fill="FFFFFF"/>
        </w:rPr>
        <w:t>Behavior</w:t>
      </w:r>
      <w:proofErr w:type="spellEnd"/>
      <w:r w:rsidRPr="00C86CB8">
        <w:rPr>
          <w:rFonts w:cs="Times New Roman"/>
          <w:szCs w:val="24"/>
          <w:shd w:val="clear" w:color="auto" w:fill="FFFFFF"/>
        </w:rPr>
        <w:t>, </w:t>
      </w:r>
      <w:r w:rsidRPr="00C86CB8">
        <w:rPr>
          <w:rFonts w:cs="Times New Roman"/>
          <w:i/>
          <w:iCs/>
          <w:szCs w:val="24"/>
          <w:shd w:val="clear" w:color="auto" w:fill="FFFFFF"/>
        </w:rPr>
        <w:t>95</w:t>
      </w:r>
      <w:r w:rsidRPr="00C86CB8">
        <w:rPr>
          <w:rFonts w:cs="Times New Roman"/>
          <w:szCs w:val="24"/>
          <w:shd w:val="clear" w:color="auto" w:fill="FFFFFF"/>
        </w:rPr>
        <w:t>, pp.262-274.</w:t>
      </w:r>
    </w:p>
    <w:p w14:paraId="71A38650" w14:textId="77777777" w:rsidR="00B32AE2" w:rsidRPr="00C86CB8" w:rsidRDefault="00B32AE2" w:rsidP="00B32AE2">
      <w:pPr>
        <w:rPr>
          <w:rFonts w:cs="Times New Roman"/>
          <w:szCs w:val="24"/>
        </w:rPr>
      </w:pPr>
      <w:proofErr w:type="spellStart"/>
      <w:r w:rsidRPr="00C86CB8">
        <w:rPr>
          <w:rFonts w:cs="Times New Roman"/>
          <w:szCs w:val="24"/>
          <w:shd w:val="clear" w:color="auto" w:fill="FFFFFF"/>
        </w:rPr>
        <w:t>Zaki</w:t>
      </w:r>
      <w:proofErr w:type="spellEnd"/>
      <w:r w:rsidRPr="00C86CB8">
        <w:rPr>
          <w:rFonts w:cs="Times New Roman"/>
          <w:szCs w:val="24"/>
          <w:shd w:val="clear" w:color="auto" w:fill="FFFFFF"/>
        </w:rPr>
        <w:t xml:space="preserve">, H.M. and </w:t>
      </w:r>
      <w:proofErr w:type="spellStart"/>
      <w:r w:rsidRPr="00C86CB8">
        <w:rPr>
          <w:rFonts w:cs="Times New Roman"/>
          <w:szCs w:val="24"/>
          <w:shd w:val="clear" w:color="auto" w:fill="FFFFFF"/>
        </w:rPr>
        <w:t>Zeini</w:t>
      </w:r>
      <w:proofErr w:type="spellEnd"/>
      <w:r w:rsidRPr="00C86CB8">
        <w:rPr>
          <w:rFonts w:cs="Times New Roman"/>
          <w:szCs w:val="24"/>
          <w:shd w:val="clear" w:color="auto" w:fill="FFFFFF"/>
        </w:rPr>
        <w:t>, N.T. (2019) Descriptive analysis of the entrepreneurship ecosystem in Egypt from a start-up perspective: challenges and opportunities.</w:t>
      </w:r>
    </w:p>
    <w:p w14:paraId="296490AB" w14:textId="77777777" w:rsidR="00B32AE2" w:rsidRPr="00C86CB8" w:rsidRDefault="00B32AE2" w:rsidP="00B32AE2">
      <w:pPr>
        <w:rPr>
          <w:rFonts w:cs="Times New Roman"/>
          <w:szCs w:val="24"/>
          <w:shd w:val="clear" w:color="auto" w:fill="FFFFFF"/>
        </w:rPr>
      </w:pPr>
      <w:proofErr w:type="spellStart"/>
      <w:r w:rsidRPr="00C86CB8">
        <w:rPr>
          <w:rFonts w:cs="Times New Roman"/>
          <w:szCs w:val="24"/>
          <w:shd w:val="clear" w:color="auto" w:fill="FFFFFF"/>
        </w:rPr>
        <w:t>Zemtsov</w:t>
      </w:r>
      <w:proofErr w:type="spellEnd"/>
      <w:r w:rsidRPr="00C86CB8">
        <w:rPr>
          <w:rFonts w:cs="Times New Roman"/>
          <w:szCs w:val="24"/>
          <w:shd w:val="clear" w:color="auto" w:fill="FFFFFF"/>
        </w:rPr>
        <w:t xml:space="preserve">, S., </w:t>
      </w:r>
      <w:proofErr w:type="spellStart"/>
      <w:r w:rsidRPr="00C86CB8">
        <w:rPr>
          <w:rFonts w:cs="Times New Roman"/>
          <w:szCs w:val="24"/>
          <w:shd w:val="clear" w:color="auto" w:fill="FFFFFF"/>
        </w:rPr>
        <w:t>Chepurenko</w:t>
      </w:r>
      <w:proofErr w:type="spellEnd"/>
      <w:r w:rsidRPr="00C86CB8">
        <w:rPr>
          <w:rFonts w:cs="Times New Roman"/>
          <w:szCs w:val="24"/>
          <w:shd w:val="clear" w:color="auto" w:fill="FFFFFF"/>
        </w:rPr>
        <w:t>, A. and Mikhailov, A. (2021) Pandemic challenges for the technological start-ups in the Russian regions. </w:t>
      </w:r>
      <w:proofErr w:type="spellStart"/>
      <w:r w:rsidRPr="00C86CB8">
        <w:rPr>
          <w:rFonts w:cs="Times New Roman"/>
          <w:i/>
          <w:iCs/>
          <w:szCs w:val="24"/>
          <w:shd w:val="clear" w:color="auto" w:fill="FFFFFF"/>
        </w:rPr>
        <w:t>Форсайт</w:t>
      </w:r>
      <w:proofErr w:type="spellEnd"/>
      <w:r w:rsidRPr="00C86CB8">
        <w:rPr>
          <w:rFonts w:cs="Times New Roman"/>
          <w:szCs w:val="24"/>
          <w:shd w:val="clear" w:color="auto" w:fill="FFFFFF"/>
        </w:rPr>
        <w:t>, </w:t>
      </w:r>
      <w:r w:rsidRPr="00C86CB8">
        <w:rPr>
          <w:rFonts w:cs="Times New Roman"/>
          <w:i/>
          <w:iCs/>
          <w:szCs w:val="24"/>
          <w:shd w:val="clear" w:color="auto" w:fill="FFFFFF"/>
        </w:rPr>
        <w:t>15</w:t>
      </w:r>
      <w:r w:rsidRPr="00C86CB8">
        <w:rPr>
          <w:rFonts w:cs="Times New Roman"/>
          <w:szCs w:val="24"/>
          <w:shd w:val="clear" w:color="auto" w:fill="FFFFFF"/>
        </w:rPr>
        <w:t>(4 (</w:t>
      </w:r>
      <w:proofErr w:type="spellStart"/>
      <w:r w:rsidRPr="00C86CB8">
        <w:rPr>
          <w:rFonts w:cs="Times New Roman"/>
          <w:szCs w:val="24"/>
          <w:shd w:val="clear" w:color="auto" w:fill="FFFFFF"/>
        </w:rPr>
        <w:t>eng</w:t>
      </w:r>
      <w:proofErr w:type="spellEnd"/>
      <w:r w:rsidRPr="00C86CB8">
        <w:rPr>
          <w:rFonts w:cs="Times New Roman"/>
          <w:szCs w:val="24"/>
          <w:shd w:val="clear" w:color="auto" w:fill="FFFFFF"/>
        </w:rPr>
        <w:t>)), pp.61-77.</w:t>
      </w:r>
    </w:p>
    <w:p w14:paraId="120EAF4A" w14:textId="77777777" w:rsidR="00B32AE2" w:rsidRDefault="00B32AE2" w:rsidP="00B32AE2">
      <w:pPr>
        <w:rPr>
          <w:rFonts w:cs="Times New Roman"/>
          <w:szCs w:val="24"/>
          <w:shd w:val="clear" w:color="auto" w:fill="FFFFFF"/>
        </w:rPr>
      </w:pPr>
      <w:r w:rsidRPr="00C86CB8">
        <w:rPr>
          <w:rFonts w:cs="Times New Roman"/>
          <w:szCs w:val="24"/>
          <w:shd w:val="clear" w:color="auto" w:fill="FFFFFF"/>
        </w:rPr>
        <w:t>Zhang, S.I. (2019) The business model of journalism start-ups in China. </w:t>
      </w:r>
      <w:r w:rsidRPr="00C86CB8">
        <w:rPr>
          <w:rFonts w:cs="Times New Roman"/>
          <w:i/>
          <w:iCs/>
          <w:szCs w:val="24"/>
          <w:shd w:val="clear" w:color="auto" w:fill="FFFFFF"/>
        </w:rPr>
        <w:t>Digital journalism</w:t>
      </w:r>
      <w:r w:rsidRPr="00C86CB8">
        <w:rPr>
          <w:rFonts w:cs="Times New Roman"/>
          <w:szCs w:val="24"/>
          <w:shd w:val="clear" w:color="auto" w:fill="FFFFFF"/>
        </w:rPr>
        <w:t>, </w:t>
      </w:r>
      <w:r w:rsidRPr="00C86CB8">
        <w:rPr>
          <w:rFonts w:cs="Times New Roman"/>
          <w:i/>
          <w:iCs/>
          <w:szCs w:val="24"/>
          <w:shd w:val="clear" w:color="auto" w:fill="FFFFFF"/>
        </w:rPr>
        <w:t>7</w:t>
      </w:r>
      <w:r w:rsidRPr="00C86CB8">
        <w:rPr>
          <w:rFonts w:cs="Times New Roman"/>
          <w:szCs w:val="24"/>
          <w:shd w:val="clear" w:color="auto" w:fill="FFFFFF"/>
        </w:rPr>
        <w:t>(5), pp.614-634.</w:t>
      </w:r>
    </w:p>
    <w:p w14:paraId="58676214" w14:textId="77777777" w:rsidR="00B32AE2" w:rsidRDefault="00B32AE2" w:rsidP="00B32AE2">
      <w:pPr>
        <w:rPr>
          <w:rFonts w:cs="Times New Roman"/>
          <w:szCs w:val="24"/>
          <w:shd w:val="clear" w:color="auto" w:fill="FFFFFF"/>
        </w:rPr>
      </w:pPr>
    </w:p>
    <w:p w14:paraId="112A7BF3" w14:textId="77777777" w:rsidR="00B32AE2" w:rsidRDefault="00B32AE2" w:rsidP="00B32AE2">
      <w:pPr>
        <w:rPr>
          <w:rFonts w:cs="Times New Roman"/>
          <w:szCs w:val="24"/>
          <w:shd w:val="clear" w:color="auto" w:fill="FFFFFF"/>
        </w:rPr>
      </w:pPr>
    </w:p>
    <w:p w14:paraId="49E15E02" w14:textId="77777777" w:rsidR="00B32AE2" w:rsidRDefault="00B32AE2" w:rsidP="00B32AE2">
      <w:pPr>
        <w:rPr>
          <w:rFonts w:cs="Times New Roman"/>
          <w:szCs w:val="24"/>
          <w:shd w:val="clear" w:color="auto" w:fill="FFFFFF"/>
        </w:rPr>
      </w:pPr>
    </w:p>
    <w:p w14:paraId="3E2E69D8" w14:textId="77777777" w:rsidR="00B32AE2" w:rsidRDefault="00B32AE2" w:rsidP="00B32AE2">
      <w:pPr>
        <w:rPr>
          <w:rFonts w:cs="Times New Roman"/>
          <w:szCs w:val="24"/>
          <w:shd w:val="clear" w:color="auto" w:fill="FFFFFF"/>
        </w:rPr>
      </w:pPr>
    </w:p>
    <w:p w14:paraId="78258490" w14:textId="77777777" w:rsidR="00BC4C28" w:rsidRDefault="00BC4C28" w:rsidP="00B32AE2">
      <w:pPr>
        <w:rPr>
          <w:rFonts w:cs="Times New Roman"/>
          <w:szCs w:val="24"/>
          <w:shd w:val="clear" w:color="auto" w:fill="FFFFFF"/>
        </w:rPr>
      </w:pPr>
    </w:p>
    <w:p w14:paraId="18AB8E81" w14:textId="77777777" w:rsidR="00BC4C28" w:rsidRDefault="00BC4C28" w:rsidP="00B32AE2">
      <w:pPr>
        <w:rPr>
          <w:rFonts w:cs="Times New Roman"/>
          <w:szCs w:val="24"/>
          <w:shd w:val="clear" w:color="auto" w:fill="FFFFFF"/>
        </w:rPr>
      </w:pPr>
    </w:p>
    <w:p w14:paraId="30F94FD2" w14:textId="77777777" w:rsidR="00BC4C28" w:rsidRDefault="00BC4C28" w:rsidP="00B32AE2">
      <w:pPr>
        <w:rPr>
          <w:rFonts w:cs="Times New Roman"/>
          <w:szCs w:val="24"/>
          <w:shd w:val="clear" w:color="auto" w:fill="FFFFFF"/>
        </w:rPr>
      </w:pPr>
    </w:p>
    <w:p w14:paraId="7F7596AB" w14:textId="77777777" w:rsidR="00BC4C28" w:rsidRDefault="00BC4C28" w:rsidP="00B32AE2">
      <w:pPr>
        <w:rPr>
          <w:rFonts w:cs="Times New Roman"/>
          <w:szCs w:val="24"/>
          <w:shd w:val="clear" w:color="auto" w:fill="FFFFFF"/>
        </w:rPr>
      </w:pPr>
    </w:p>
    <w:sdt>
      <w:sdtPr>
        <w:rPr>
          <w:rFonts w:cs="Times New Roman"/>
        </w:rPr>
        <w:id w:val="-987711642"/>
        <w:docPartObj>
          <w:docPartGallery w:val="Cover Pages"/>
          <w:docPartUnique/>
        </w:docPartObj>
      </w:sdtPr>
      <w:sdtEndPr>
        <w:rPr>
          <w:b/>
          <w:bCs/>
          <w:noProof/>
        </w:rPr>
      </w:sdtEndPr>
      <w:sdtContent>
        <w:p w14:paraId="6BD7D48F" w14:textId="4AFC17D4" w:rsidR="00B32AE2" w:rsidRPr="00BC4C28" w:rsidRDefault="00BC4C28" w:rsidP="00B32AE2">
          <w:pPr>
            <w:rPr>
              <w:rFonts w:cs="Times New Roman"/>
              <w:b/>
              <w:bCs/>
              <w:sz w:val="28"/>
              <w:szCs w:val="28"/>
            </w:rPr>
          </w:pPr>
          <w:r w:rsidRPr="00BC4C28">
            <w:rPr>
              <w:rFonts w:cs="Times New Roman"/>
              <w:b/>
              <w:bCs/>
              <w:sz w:val="28"/>
              <w:szCs w:val="28"/>
            </w:rPr>
            <w:t>Appendix</w:t>
          </w:r>
        </w:p>
        <w:p w14:paraId="52025EF8" w14:textId="77777777" w:rsidR="00B32AE2" w:rsidRPr="00BF3C3D" w:rsidRDefault="00B32AE2" w:rsidP="00B32AE2">
          <w:pPr>
            <w:jc w:val="center"/>
            <w:rPr>
              <w:rFonts w:cs="Times New Roman"/>
              <w:b/>
              <w:bCs/>
              <w:noProof/>
            </w:rPr>
          </w:pPr>
          <w:r w:rsidRPr="00BF3C3D">
            <w:rPr>
              <w:rFonts w:cs="Times New Roman"/>
              <w:b/>
              <w:bCs/>
              <w:noProof/>
              <w:sz w:val="32"/>
              <w:szCs w:val="32"/>
              <w14:ligatures w14:val="standardContextual"/>
            </w:rPr>
            <w:drawing>
              <wp:inline distT="0" distB="0" distL="0" distR="0" wp14:anchorId="3C353A70" wp14:editId="610FA910">
                <wp:extent cx="5201046" cy="2600523"/>
                <wp:effectExtent l="0" t="0" r="6350" b="3175"/>
                <wp:docPr id="875619724" name="Picture 1" descr="A logo of a university of w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19724" name="Picture 1" descr="A logo of a university of wal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10528" cy="2655264"/>
                        </a:xfrm>
                        <a:prstGeom prst="rect">
                          <a:avLst/>
                        </a:prstGeom>
                      </pic:spPr>
                    </pic:pic>
                  </a:graphicData>
                </a:graphic>
              </wp:inline>
            </w:drawing>
          </w:r>
          <w:r w:rsidRPr="00BF3C3D">
            <w:rPr>
              <w:rFonts w:cs="Times New Roman"/>
              <w:noProof/>
              <w:lang w:eastAsia="zh-CN"/>
            </w:rPr>
            <mc:AlternateContent>
              <mc:Choice Requires="wpg">
                <w:drawing>
                  <wp:anchor distT="0" distB="0" distL="114300" distR="114300" simplePos="0" relativeHeight="251664384" behindDoc="0" locked="0" layoutInCell="1" allowOverlap="1" wp14:anchorId="30D5A481" wp14:editId="0F14AC9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953559413" name="Group 2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83336597" name="Rectangle 183336597"/>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522856" name="Rectangle 26152285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51BA020" id="Group 28" o:spid="_x0000_s1026" style="position:absolute;margin-left:0;margin-top:0;width:18pt;height:10in;z-index:25166438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GHh&#13;&#10;ju4xAwAA3QoAAA4AAAAAAAAAAAAAAAAALgIAAGRycy9lMm9Eb2MueG1sUEsBAi0AFAAGAAgAAAAh&#13;&#10;AMON2WDcAAAACgEAAA8AAAAAAAAAAAAAAAAAiwUAAGRycy9kb3ducmV2LnhtbFBLBQYAAAAABAAE&#13;&#10;APMAAACUBgAAAAA=&#13;&#10;">
                    <v:rect id="Rectangle 183336597"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" fillcolor="#ed7d31 [3205]" stroked="f" strokeweight="1pt"/>
                    <v:rect id="Rectangle 26152285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" fillcolor="#4472c4 [3204]" stroked="f" strokeweight="1pt">
                      <o:lock v:ext="edit" aspectratio="t"/>
                    </v:rect>
                    <w10:wrap anchorx="page" anchory="page"/>
                  </v:group>
                </w:pict>
              </mc:Fallback>
            </mc:AlternateContent>
          </w:r>
        </w:p>
        <w:p w14:paraId="40023506" w14:textId="77777777" w:rsidR="00B32AE2" w:rsidRPr="00BF3C3D" w:rsidRDefault="00B32AE2" w:rsidP="00B32AE2">
          <w:pPr>
            <w:jc w:val="center"/>
            <w:rPr>
              <w:rFonts w:cs="Times New Roman"/>
              <w:b/>
              <w:bCs/>
              <w:noProof/>
              <w:sz w:val="32"/>
              <w:szCs w:val="32"/>
            </w:rPr>
          </w:pPr>
          <w:r w:rsidRPr="00BF3C3D">
            <w:rPr>
              <w:rFonts w:cs="Times New Roman"/>
              <w:b/>
              <w:bCs/>
              <w:noProof/>
              <w:sz w:val="32"/>
              <w:szCs w:val="32"/>
            </w:rPr>
            <w:t xml:space="preserve">    </w:t>
          </w:r>
        </w:p>
        <w:p w14:paraId="2FB8F45B" w14:textId="77777777" w:rsidR="00B32AE2" w:rsidRPr="00BF3C3D" w:rsidRDefault="00B32AE2" w:rsidP="00B32AE2">
          <w:pPr>
            <w:jc w:val="center"/>
            <w:rPr>
              <w:rFonts w:cs="Times New Roman"/>
              <w:b/>
              <w:bCs/>
              <w:noProof/>
              <w:szCs w:val="24"/>
            </w:rPr>
          </w:pPr>
          <w:r w:rsidRPr="00BF3C3D">
            <w:rPr>
              <w:rFonts w:cs="Times New Roman"/>
              <w:b/>
              <w:bCs/>
              <w:noProof/>
              <w:szCs w:val="24"/>
            </w:rPr>
            <w:t>(University of Wales Trinity Saint David, 2023)</w:t>
          </w:r>
        </w:p>
        <w:p w14:paraId="65832458" w14:textId="77777777" w:rsidR="00B32AE2" w:rsidRPr="00BF3C3D" w:rsidRDefault="00B32AE2" w:rsidP="00B32AE2">
          <w:pPr>
            <w:jc w:val="center"/>
            <w:rPr>
              <w:rFonts w:cs="Times New Roman"/>
              <w:b/>
              <w:bCs/>
              <w:noProof/>
              <w:sz w:val="32"/>
              <w:szCs w:val="32"/>
            </w:rPr>
          </w:pPr>
        </w:p>
        <w:p w14:paraId="73162346" w14:textId="77777777" w:rsidR="00B32AE2" w:rsidRPr="00BF3C3D" w:rsidRDefault="00B32AE2" w:rsidP="00B32AE2">
          <w:pPr>
            <w:jc w:val="center"/>
            <w:rPr>
              <w:rFonts w:cs="Times New Roman"/>
              <w:b/>
              <w:bCs/>
              <w:noProof/>
              <w:sz w:val="32"/>
              <w:szCs w:val="32"/>
            </w:rPr>
          </w:pPr>
        </w:p>
        <w:p w14:paraId="20E0F604" w14:textId="2A38A411" w:rsidR="00B32AE2" w:rsidRPr="00B32AE2" w:rsidRDefault="00B32AE2" w:rsidP="00B32AE2">
          <w:pPr>
            <w:jc w:val="center"/>
            <w:rPr>
              <w:rFonts w:cs="Times New Roman"/>
              <w:b/>
              <w:bCs/>
              <w:noProof/>
              <w:sz w:val="32"/>
              <w:szCs w:val="32"/>
            </w:rPr>
          </w:pPr>
          <w:r w:rsidRPr="00BF3C3D">
            <w:rPr>
              <w:rFonts w:cs="Times New Roman"/>
              <w:b/>
              <w:bCs/>
              <w:noProof/>
              <w:sz w:val="32"/>
              <w:szCs w:val="32"/>
            </w:rPr>
            <w:t>Examining the Critical Challenges of online Business start-ups in the UK.</w:t>
          </w:r>
        </w:p>
        <w:p w14:paraId="714AC41A" w14:textId="77777777" w:rsidR="00B32AE2" w:rsidRPr="00BF3C3D" w:rsidRDefault="00B32AE2" w:rsidP="00B32AE2">
          <w:pPr>
            <w:rPr>
              <w:rFonts w:cs="Times New Roman"/>
              <w:noProof/>
              <w:szCs w:val="24"/>
            </w:rPr>
          </w:pPr>
          <w:r w:rsidRPr="00BF3C3D">
            <w:rPr>
              <w:rFonts w:cs="Times New Roman"/>
              <w:noProof/>
              <w:szCs w:val="24"/>
            </w:rPr>
            <w:t>Module Code: LCMB7020</w:t>
          </w:r>
        </w:p>
        <w:p w14:paraId="5C5212AE" w14:textId="77777777" w:rsidR="00B32AE2" w:rsidRPr="00BF3C3D" w:rsidRDefault="00B32AE2" w:rsidP="00B32AE2">
          <w:pPr>
            <w:rPr>
              <w:rFonts w:cs="Times New Roman"/>
              <w:noProof/>
              <w:szCs w:val="24"/>
            </w:rPr>
          </w:pPr>
          <w:r w:rsidRPr="00BF3C3D">
            <w:rPr>
              <w:rFonts w:cs="Times New Roman"/>
              <w:noProof/>
              <w:szCs w:val="24"/>
            </w:rPr>
            <w:t>Title: Proposal</w:t>
          </w:r>
        </w:p>
        <w:p w14:paraId="53A37301" w14:textId="77777777" w:rsidR="00B32AE2" w:rsidRPr="00BF3C3D" w:rsidRDefault="00B32AE2" w:rsidP="00B32AE2">
          <w:pPr>
            <w:rPr>
              <w:rFonts w:cs="Times New Roman"/>
              <w:noProof/>
              <w:szCs w:val="24"/>
            </w:rPr>
          </w:pPr>
          <w:r w:rsidRPr="00BF3C3D">
            <w:rPr>
              <w:rFonts w:cs="Times New Roman"/>
              <w:noProof/>
              <w:szCs w:val="24"/>
            </w:rPr>
            <w:t>Supervisor Name: Dr Chijioke Uba</w:t>
          </w:r>
        </w:p>
        <w:p w14:paraId="407FC661" w14:textId="77777777" w:rsidR="00B32AE2" w:rsidRPr="00BF3C3D" w:rsidRDefault="00B32AE2" w:rsidP="00B32AE2">
          <w:pPr>
            <w:rPr>
              <w:rFonts w:cs="Times New Roman"/>
              <w:noProof/>
              <w:szCs w:val="24"/>
            </w:rPr>
          </w:pPr>
          <w:r w:rsidRPr="00BF3C3D">
            <w:rPr>
              <w:rFonts w:cs="Times New Roman"/>
              <w:noProof/>
              <w:szCs w:val="24"/>
            </w:rPr>
            <w:t>Student Name: Stilyana Mincheva</w:t>
          </w:r>
        </w:p>
        <w:p w14:paraId="4962A68E" w14:textId="0A80D121" w:rsidR="00B32AE2" w:rsidRPr="00B32AE2" w:rsidRDefault="00B32AE2" w:rsidP="00B32AE2">
          <w:pPr>
            <w:rPr>
              <w:rFonts w:cs="Times New Roman"/>
              <w:noProof/>
              <w:szCs w:val="24"/>
            </w:rPr>
          </w:pPr>
          <w:r w:rsidRPr="00BF3C3D">
            <w:rPr>
              <w:rFonts w:cs="Times New Roman"/>
              <w:noProof/>
              <w:szCs w:val="24"/>
            </w:rPr>
            <w:t>Student ID: 181627</w:t>
          </w:r>
          <w:r>
            <w:rPr>
              <w:rFonts w:cs="Times New Roman"/>
              <w:noProof/>
              <w:szCs w:val="24"/>
            </w:rPr>
            <w:t>6</w:t>
          </w:r>
        </w:p>
      </w:sdtContent>
    </w:sdt>
    <w:sdt>
      <w:sdtPr>
        <w:rPr>
          <w:rFonts w:ascii="Times New Roman" w:eastAsia="Arial" w:hAnsi="Times New Roman" w:cs="Times New Roman"/>
          <w:b w:val="0"/>
          <w:bCs w:val="0"/>
          <w:color w:val="000000" w:themeColor="text1"/>
          <w:sz w:val="22"/>
          <w:szCs w:val="22"/>
          <w:lang w:val="en-GB" w:eastAsia="en-IN"/>
        </w:rPr>
        <w:id w:val="545537813"/>
        <w:docPartObj>
          <w:docPartGallery w:val="Table of Contents"/>
          <w:docPartUnique/>
        </w:docPartObj>
      </w:sdtPr>
      <w:sdtEndPr>
        <w:rPr>
          <w:rFonts w:eastAsiaTheme="minorEastAsia"/>
          <w:sz w:val="24"/>
        </w:rPr>
      </w:sdtEndPr>
      <w:sdtContent>
        <w:p w14:paraId="689C7C63" w14:textId="77777777" w:rsidR="00B32AE2" w:rsidRPr="00BF3C3D" w:rsidRDefault="00B32AE2" w:rsidP="00B32AE2">
          <w:pPr>
            <w:pStyle w:val="TOCHeading"/>
            <w:spacing w:line="360" w:lineRule="auto"/>
            <w:jc w:val="center"/>
            <w:rPr>
              <w:rFonts w:ascii="Times New Roman" w:hAnsi="Times New Roman" w:cs="Times New Roman"/>
              <w:color w:val="000000" w:themeColor="text1"/>
              <w:lang w:val="en-GB"/>
            </w:rPr>
          </w:pPr>
          <w:r w:rsidRPr="00BF3C3D">
            <w:rPr>
              <w:rFonts w:ascii="Times New Roman" w:hAnsi="Times New Roman" w:cs="Times New Roman"/>
              <w:color w:val="000000" w:themeColor="text1"/>
              <w:lang w:val="en-GB"/>
            </w:rPr>
            <w:t>Table of Contents</w:t>
          </w:r>
        </w:p>
        <w:p w14:paraId="565CC3E5" w14:textId="77777777" w:rsidR="00B32AE2" w:rsidRDefault="00B32AE2" w:rsidP="00B32AE2">
          <w:pPr>
            <w:pStyle w:val="TOC1"/>
            <w:tabs>
              <w:tab w:val="left" w:pos="480"/>
              <w:tab w:val="right" w:leader="dot" w:pos="9350"/>
            </w:tabs>
            <w:rPr>
              <w:rFonts w:cstheme="minorBidi"/>
              <w:noProof/>
              <w:kern w:val="2"/>
              <w:lang w:eastAsia="en-GB"/>
              <w14:ligatures w14:val="standardContextual"/>
            </w:rPr>
          </w:pPr>
          <w:r w:rsidRPr="00BF3C3D">
            <w:rPr>
              <w:rFonts w:ascii="Times New Roman" w:hAnsi="Times New Roman" w:cs="Times New Roman"/>
            </w:rPr>
            <w:fldChar w:fldCharType="begin"/>
          </w:r>
          <w:r w:rsidRPr="00BF3C3D">
            <w:rPr>
              <w:rFonts w:ascii="Times New Roman" w:hAnsi="Times New Roman" w:cs="Times New Roman"/>
            </w:rPr>
            <w:instrText xml:space="preserve"> TOC \o "1-3" \h \z \u </w:instrText>
          </w:r>
          <w:r w:rsidRPr="00BF3C3D">
            <w:rPr>
              <w:rFonts w:ascii="Times New Roman" w:hAnsi="Times New Roman" w:cs="Times New Roman"/>
            </w:rPr>
            <w:fldChar w:fldCharType="separate"/>
          </w:r>
          <w:hyperlink w:anchor="_Toc148690658" w:history="1">
            <w:r w:rsidRPr="00594FB1">
              <w:rPr>
                <w:rStyle w:val="Hyperlink"/>
                <w:rFonts w:cs="Times New Roman"/>
                <w:noProof/>
              </w:rPr>
              <w:t>1.</w:t>
            </w:r>
            <w:r>
              <w:rPr>
                <w:rFonts w:cstheme="minorBidi"/>
                <w:noProof/>
                <w:kern w:val="2"/>
                <w:lang w:eastAsia="en-GB"/>
                <w14:ligatures w14:val="standardContextual"/>
              </w:rPr>
              <w:tab/>
            </w:r>
            <w:r w:rsidRPr="00594FB1">
              <w:rPr>
                <w:rStyle w:val="Hyperlink"/>
                <w:rFonts w:cs="Times New Roman"/>
                <w:noProof/>
              </w:rPr>
              <w:t>Introduction / Background / Research Problem</w:t>
            </w:r>
            <w:r>
              <w:rPr>
                <w:noProof/>
                <w:webHidden/>
              </w:rPr>
              <w:tab/>
            </w:r>
            <w:r>
              <w:rPr>
                <w:noProof/>
                <w:webHidden/>
              </w:rPr>
              <w:fldChar w:fldCharType="begin"/>
            </w:r>
            <w:r>
              <w:rPr>
                <w:noProof/>
                <w:webHidden/>
              </w:rPr>
              <w:instrText xml:space="preserve"> PAGEREF _Toc148690658 \h </w:instrText>
            </w:r>
            <w:r>
              <w:rPr>
                <w:noProof/>
                <w:webHidden/>
              </w:rPr>
            </w:r>
            <w:r>
              <w:rPr>
                <w:noProof/>
                <w:webHidden/>
              </w:rPr>
              <w:fldChar w:fldCharType="separate"/>
            </w:r>
            <w:r>
              <w:rPr>
                <w:noProof/>
                <w:webHidden/>
              </w:rPr>
              <w:t>2</w:t>
            </w:r>
            <w:r>
              <w:rPr>
                <w:noProof/>
                <w:webHidden/>
              </w:rPr>
              <w:fldChar w:fldCharType="end"/>
            </w:r>
          </w:hyperlink>
        </w:p>
        <w:p w14:paraId="3FD4118A" w14:textId="77777777" w:rsidR="00B32AE2" w:rsidRDefault="00000000" w:rsidP="00B32AE2">
          <w:pPr>
            <w:pStyle w:val="TOC2"/>
            <w:tabs>
              <w:tab w:val="right" w:leader="dot" w:pos="9350"/>
            </w:tabs>
            <w:rPr>
              <w:rFonts w:cstheme="minorBidi"/>
              <w:noProof/>
              <w:kern w:val="2"/>
              <w:sz w:val="24"/>
              <w:szCs w:val="24"/>
              <w:lang w:eastAsia="en-GB"/>
              <w14:ligatures w14:val="standardContextual"/>
            </w:rPr>
          </w:pPr>
          <w:hyperlink w:anchor="_Toc148690659" w:history="1">
            <w:r w:rsidR="00B32AE2" w:rsidRPr="00594FB1">
              <w:rPr>
                <w:rStyle w:val="Hyperlink"/>
                <w:rFonts w:cs="Times New Roman"/>
                <w:noProof/>
              </w:rPr>
              <w:t>Introduction</w:t>
            </w:r>
            <w:r w:rsidR="00B32AE2">
              <w:rPr>
                <w:noProof/>
                <w:webHidden/>
              </w:rPr>
              <w:tab/>
            </w:r>
            <w:r w:rsidR="00B32AE2">
              <w:rPr>
                <w:noProof/>
                <w:webHidden/>
              </w:rPr>
              <w:fldChar w:fldCharType="begin"/>
            </w:r>
            <w:r w:rsidR="00B32AE2">
              <w:rPr>
                <w:noProof/>
                <w:webHidden/>
              </w:rPr>
              <w:instrText xml:space="preserve"> PAGEREF _Toc148690659 \h </w:instrText>
            </w:r>
            <w:r w:rsidR="00B32AE2">
              <w:rPr>
                <w:noProof/>
                <w:webHidden/>
              </w:rPr>
            </w:r>
            <w:r w:rsidR="00B32AE2">
              <w:rPr>
                <w:noProof/>
                <w:webHidden/>
              </w:rPr>
              <w:fldChar w:fldCharType="separate"/>
            </w:r>
            <w:r w:rsidR="00B32AE2">
              <w:rPr>
                <w:noProof/>
                <w:webHidden/>
              </w:rPr>
              <w:t>2</w:t>
            </w:r>
            <w:r w:rsidR="00B32AE2">
              <w:rPr>
                <w:noProof/>
                <w:webHidden/>
              </w:rPr>
              <w:fldChar w:fldCharType="end"/>
            </w:r>
          </w:hyperlink>
        </w:p>
        <w:p w14:paraId="45B1C3CF" w14:textId="77777777" w:rsidR="00B32AE2" w:rsidRDefault="00000000" w:rsidP="00B32AE2">
          <w:pPr>
            <w:pStyle w:val="TOC2"/>
            <w:tabs>
              <w:tab w:val="right" w:leader="dot" w:pos="9350"/>
            </w:tabs>
            <w:rPr>
              <w:rFonts w:cstheme="minorBidi"/>
              <w:noProof/>
              <w:kern w:val="2"/>
              <w:sz w:val="24"/>
              <w:szCs w:val="24"/>
              <w:lang w:eastAsia="en-GB"/>
              <w14:ligatures w14:val="standardContextual"/>
            </w:rPr>
          </w:pPr>
          <w:hyperlink w:anchor="_Toc148690660" w:history="1">
            <w:r w:rsidR="00B32AE2" w:rsidRPr="00594FB1">
              <w:rPr>
                <w:rStyle w:val="Hyperlink"/>
                <w:rFonts w:cs="Times New Roman"/>
                <w:noProof/>
              </w:rPr>
              <w:t>Background</w:t>
            </w:r>
            <w:r w:rsidR="00B32AE2">
              <w:rPr>
                <w:noProof/>
                <w:webHidden/>
              </w:rPr>
              <w:tab/>
            </w:r>
            <w:r w:rsidR="00B32AE2">
              <w:rPr>
                <w:noProof/>
                <w:webHidden/>
              </w:rPr>
              <w:fldChar w:fldCharType="begin"/>
            </w:r>
            <w:r w:rsidR="00B32AE2">
              <w:rPr>
                <w:noProof/>
                <w:webHidden/>
              </w:rPr>
              <w:instrText xml:space="preserve"> PAGEREF _Toc148690660 \h </w:instrText>
            </w:r>
            <w:r w:rsidR="00B32AE2">
              <w:rPr>
                <w:noProof/>
                <w:webHidden/>
              </w:rPr>
            </w:r>
            <w:r w:rsidR="00B32AE2">
              <w:rPr>
                <w:noProof/>
                <w:webHidden/>
              </w:rPr>
              <w:fldChar w:fldCharType="separate"/>
            </w:r>
            <w:r w:rsidR="00B32AE2">
              <w:rPr>
                <w:noProof/>
                <w:webHidden/>
              </w:rPr>
              <w:t>2</w:t>
            </w:r>
            <w:r w:rsidR="00B32AE2">
              <w:rPr>
                <w:noProof/>
                <w:webHidden/>
              </w:rPr>
              <w:fldChar w:fldCharType="end"/>
            </w:r>
          </w:hyperlink>
        </w:p>
        <w:p w14:paraId="4FB1AC86" w14:textId="77777777" w:rsidR="00B32AE2" w:rsidRDefault="00000000" w:rsidP="00B32AE2">
          <w:pPr>
            <w:pStyle w:val="TOC2"/>
            <w:tabs>
              <w:tab w:val="right" w:leader="dot" w:pos="9350"/>
            </w:tabs>
            <w:rPr>
              <w:rFonts w:cstheme="minorBidi"/>
              <w:noProof/>
              <w:kern w:val="2"/>
              <w:sz w:val="24"/>
              <w:szCs w:val="24"/>
              <w:lang w:eastAsia="en-GB"/>
              <w14:ligatures w14:val="standardContextual"/>
            </w:rPr>
          </w:pPr>
          <w:hyperlink w:anchor="_Toc148690661" w:history="1">
            <w:r w:rsidR="00B32AE2" w:rsidRPr="00594FB1">
              <w:rPr>
                <w:rStyle w:val="Hyperlink"/>
                <w:rFonts w:cs="Times New Roman"/>
                <w:noProof/>
              </w:rPr>
              <w:t>Research Problem</w:t>
            </w:r>
            <w:r w:rsidR="00B32AE2">
              <w:rPr>
                <w:noProof/>
                <w:webHidden/>
              </w:rPr>
              <w:tab/>
            </w:r>
            <w:r w:rsidR="00B32AE2">
              <w:rPr>
                <w:noProof/>
                <w:webHidden/>
              </w:rPr>
              <w:fldChar w:fldCharType="begin"/>
            </w:r>
            <w:r w:rsidR="00B32AE2">
              <w:rPr>
                <w:noProof/>
                <w:webHidden/>
              </w:rPr>
              <w:instrText xml:space="preserve"> PAGEREF _Toc148690661 \h </w:instrText>
            </w:r>
            <w:r w:rsidR="00B32AE2">
              <w:rPr>
                <w:noProof/>
                <w:webHidden/>
              </w:rPr>
            </w:r>
            <w:r w:rsidR="00B32AE2">
              <w:rPr>
                <w:noProof/>
                <w:webHidden/>
              </w:rPr>
              <w:fldChar w:fldCharType="separate"/>
            </w:r>
            <w:r w:rsidR="00B32AE2">
              <w:rPr>
                <w:noProof/>
                <w:webHidden/>
              </w:rPr>
              <w:t>3</w:t>
            </w:r>
            <w:r w:rsidR="00B32AE2">
              <w:rPr>
                <w:noProof/>
                <w:webHidden/>
              </w:rPr>
              <w:fldChar w:fldCharType="end"/>
            </w:r>
          </w:hyperlink>
        </w:p>
        <w:p w14:paraId="6E345FBA" w14:textId="77777777" w:rsidR="00B32AE2" w:rsidRDefault="00000000" w:rsidP="00B32AE2">
          <w:pPr>
            <w:pStyle w:val="TOC1"/>
            <w:tabs>
              <w:tab w:val="left" w:pos="480"/>
              <w:tab w:val="right" w:leader="dot" w:pos="9350"/>
            </w:tabs>
            <w:rPr>
              <w:rFonts w:cstheme="minorBidi"/>
              <w:noProof/>
              <w:kern w:val="2"/>
              <w:lang w:eastAsia="en-GB"/>
              <w14:ligatures w14:val="standardContextual"/>
            </w:rPr>
          </w:pPr>
          <w:hyperlink w:anchor="_Toc148690662" w:history="1">
            <w:r w:rsidR="00B32AE2" w:rsidRPr="00594FB1">
              <w:rPr>
                <w:rStyle w:val="Hyperlink"/>
                <w:rFonts w:cs="Times New Roman"/>
                <w:noProof/>
              </w:rPr>
              <w:t>2.</w:t>
            </w:r>
            <w:r w:rsidR="00B32AE2">
              <w:rPr>
                <w:rFonts w:cstheme="minorBidi"/>
                <w:noProof/>
                <w:kern w:val="2"/>
                <w:lang w:eastAsia="en-GB"/>
                <w14:ligatures w14:val="standardContextual"/>
              </w:rPr>
              <w:tab/>
            </w:r>
            <w:r w:rsidR="00B32AE2" w:rsidRPr="00594FB1">
              <w:rPr>
                <w:rStyle w:val="Hyperlink"/>
                <w:rFonts w:cs="Times New Roman"/>
                <w:noProof/>
              </w:rPr>
              <w:t>Research Aim, Objectives, and Questions</w:t>
            </w:r>
            <w:r w:rsidR="00B32AE2">
              <w:rPr>
                <w:noProof/>
                <w:webHidden/>
              </w:rPr>
              <w:tab/>
            </w:r>
            <w:r w:rsidR="00B32AE2">
              <w:rPr>
                <w:noProof/>
                <w:webHidden/>
              </w:rPr>
              <w:fldChar w:fldCharType="begin"/>
            </w:r>
            <w:r w:rsidR="00B32AE2">
              <w:rPr>
                <w:noProof/>
                <w:webHidden/>
              </w:rPr>
              <w:instrText xml:space="preserve"> PAGEREF _Toc148690662 \h </w:instrText>
            </w:r>
            <w:r w:rsidR="00B32AE2">
              <w:rPr>
                <w:noProof/>
                <w:webHidden/>
              </w:rPr>
            </w:r>
            <w:r w:rsidR="00B32AE2">
              <w:rPr>
                <w:noProof/>
                <w:webHidden/>
              </w:rPr>
              <w:fldChar w:fldCharType="separate"/>
            </w:r>
            <w:r w:rsidR="00B32AE2">
              <w:rPr>
                <w:noProof/>
                <w:webHidden/>
              </w:rPr>
              <w:t>3</w:t>
            </w:r>
            <w:r w:rsidR="00B32AE2">
              <w:rPr>
                <w:noProof/>
                <w:webHidden/>
              </w:rPr>
              <w:fldChar w:fldCharType="end"/>
            </w:r>
          </w:hyperlink>
        </w:p>
        <w:p w14:paraId="6A49549C" w14:textId="77777777" w:rsidR="00B32AE2" w:rsidRDefault="00000000" w:rsidP="00B32AE2">
          <w:pPr>
            <w:pStyle w:val="TOC1"/>
            <w:tabs>
              <w:tab w:val="left" w:pos="480"/>
              <w:tab w:val="right" w:leader="dot" w:pos="9350"/>
            </w:tabs>
            <w:rPr>
              <w:rFonts w:cstheme="minorBidi"/>
              <w:noProof/>
              <w:kern w:val="2"/>
              <w:lang w:eastAsia="en-GB"/>
              <w14:ligatures w14:val="standardContextual"/>
            </w:rPr>
          </w:pPr>
          <w:hyperlink w:anchor="_Toc148690663" w:history="1">
            <w:r w:rsidR="00B32AE2" w:rsidRPr="00594FB1">
              <w:rPr>
                <w:rStyle w:val="Hyperlink"/>
                <w:rFonts w:cs="Times New Roman"/>
                <w:noProof/>
              </w:rPr>
              <w:t>3.</w:t>
            </w:r>
            <w:r w:rsidR="00B32AE2">
              <w:rPr>
                <w:rFonts w:cstheme="minorBidi"/>
                <w:noProof/>
                <w:kern w:val="2"/>
                <w:lang w:eastAsia="en-GB"/>
                <w14:ligatures w14:val="standardContextual"/>
              </w:rPr>
              <w:tab/>
            </w:r>
            <w:r w:rsidR="00B32AE2" w:rsidRPr="00594FB1">
              <w:rPr>
                <w:rStyle w:val="Hyperlink"/>
                <w:rFonts w:cs="Times New Roman"/>
                <w:noProof/>
              </w:rPr>
              <w:t>Preliminary Literature Research</w:t>
            </w:r>
            <w:r w:rsidR="00B32AE2">
              <w:rPr>
                <w:noProof/>
                <w:webHidden/>
              </w:rPr>
              <w:tab/>
            </w:r>
            <w:r w:rsidR="00B32AE2">
              <w:rPr>
                <w:noProof/>
                <w:webHidden/>
              </w:rPr>
              <w:fldChar w:fldCharType="begin"/>
            </w:r>
            <w:r w:rsidR="00B32AE2">
              <w:rPr>
                <w:noProof/>
                <w:webHidden/>
              </w:rPr>
              <w:instrText xml:space="preserve"> PAGEREF _Toc148690663 \h </w:instrText>
            </w:r>
            <w:r w:rsidR="00B32AE2">
              <w:rPr>
                <w:noProof/>
                <w:webHidden/>
              </w:rPr>
            </w:r>
            <w:r w:rsidR="00B32AE2">
              <w:rPr>
                <w:noProof/>
                <w:webHidden/>
              </w:rPr>
              <w:fldChar w:fldCharType="separate"/>
            </w:r>
            <w:r w:rsidR="00B32AE2">
              <w:rPr>
                <w:noProof/>
                <w:webHidden/>
              </w:rPr>
              <w:t>4</w:t>
            </w:r>
            <w:r w:rsidR="00B32AE2">
              <w:rPr>
                <w:noProof/>
                <w:webHidden/>
              </w:rPr>
              <w:fldChar w:fldCharType="end"/>
            </w:r>
          </w:hyperlink>
        </w:p>
        <w:p w14:paraId="1A3FD00C" w14:textId="77777777" w:rsidR="00B32AE2" w:rsidRDefault="00000000" w:rsidP="00B32AE2">
          <w:pPr>
            <w:pStyle w:val="TOC1"/>
            <w:tabs>
              <w:tab w:val="left" w:pos="480"/>
              <w:tab w:val="right" w:leader="dot" w:pos="9350"/>
            </w:tabs>
            <w:rPr>
              <w:rFonts w:cstheme="minorBidi"/>
              <w:noProof/>
              <w:kern w:val="2"/>
              <w:lang w:eastAsia="en-GB"/>
              <w14:ligatures w14:val="standardContextual"/>
            </w:rPr>
          </w:pPr>
          <w:hyperlink w:anchor="_Toc148690664" w:history="1">
            <w:r w:rsidR="00B32AE2" w:rsidRPr="00594FB1">
              <w:rPr>
                <w:rStyle w:val="Hyperlink"/>
                <w:rFonts w:cs="Times New Roman"/>
                <w:noProof/>
              </w:rPr>
              <w:t>4.</w:t>
            </w:r>
            <w:r w:rsidR="00B32AE2">
              <w:rPr>
                <w:rFonts w:cstheme="minorBidi"/>
                <w:noProof/>
                <w:kern w:val="2"/>
                <w:lang w:eastAsia="en-GB"/>
                <w14:ligatures w14:val="standardContextual"/>
              </w:rPr>
              <w:tab/>
            </w:r>
            <w:r w:rsidR="00B32AE2" w:rsidRPr="00594FB1">
              <w:rPr>
                <w:rStyle w:val="Hyperlink"/>
                <w:rFonts w:cs="Times New Roman"/>
                <w:noProof/>
              </w:rPr>
              <w:t>Research Methodology to be Used</w:t>
            </w:r>
            <w:r w:rsidR="00B32AE2">
              <w:rPr>
                <w:noProof/>
                <w:webHidden/>
              </w:rPr>
              <w:tab/>
            </w:r>
            <w:r w:rsidR="00B32AE2">
              <w:rPr>
                <w:noProof/>
                <w:webHidden/>
              </w:rPr>
              <w:fldChar w:fldCharType="begin"/>
            </w:r>
            <w:r w:rsidR="00B32AE2">
              <w:rPr>
                <w:noProof/>
                <w:webHidden/>
              </w:rPr>
              <w:instrText xml:space="preserve"> PAGEREF _Toc148690664 \h </w:instrText>
            </w:r>
            <w:r w:rsidR="00B32AE2">
              <w:rPr>
                <w:noProof/>
                <w:webHidden/>
              </w:rPr>
            </w:r>
            <w:r w:rsidR="00B32AE2">
              <w:rPr>
                <w:noProof/>
                <w:webHidden/>
              </w:rPr>
              <w:fldChar w:fldCharType="separate"/>
            </w:r>
            <w:r w:rsidR="00B32AE2">
              <w:rPr>
                <w:noProof/>
                <w:webHidden/>
              </w:rPr>
              <w:t>5</w:t>
            </w:r>
            <w:r w:rsidR="00B32AE2">
              <w:rPr>
                <w:noProof/>
                <w:webHidden/>
              </w:rPr>
              <w:fldChar w:fldCharType="end"/>
            </w:r>
          </w:hyperlink>
        </w:p>
        <w:p w14:paraId="1D1D1B00" w14:textId="77777777" w:rsidR="00B32AE2" w:rsidRDefault="00000000" w:rsidP="00B32AE2">
          <w:pPr>
            <w:pStyle w:val="TOC2"/>
            <w:tabs>
              <w:tab w:val="left" w:pos="960"/>
              <w:tab w:val="right" w:leader="dot" w:pos="9350"/>
            </w:tabs>
            <w:rPr>
              <w:rFonts w:cstheme="minorBidi"/>
              <w:noProof/>
              <w:kern w:val="2"/>
              <w:sz w:val="24"/>
              <w:szCs w:val="24"/>
              <w:lang w:eastAsia="en-GB"/>
              <w14:ligatures w14:val="standardContextual"/>
            </w:rPr>
          </w:pPr>
          <w:hyperlink w:anchor="_Toc148690665" w:history="1">
            <w:r w:rsidR="00B32AE2" w:rsidRPr="00594FB1">
              <w:rPr>
                <w:rStyle w:val="Hyperlink"/>
                <w:rFonts w:cs="Times New Roman"/>
                <w:noProof/>
              </w:rPr>
              <w:t>4.1</w:t>
            </w:r>
            <w:r w:rsidR="00B32AE2">
              <w:rPr>
                <w:rFonts w:cstheme="minorBidi"/>
                <w:noProof/>
                <w:kern w:val="2"/>
                <w:sz w:val="24"/>
                <w:szCs w:val="24"/>
                <w:lang w:eastAsia="en-GB"/>
                <w14:ligatures w14:val="standardContextual"/>
              </w:rPr>
              <w:tab/>
            </w:r>
            <w:r w:rsidR="00B32AE2" w:rsidRPr="00594FB1">
              <w:rPr>
                <w:rStyle w:val="Hyperlink"/>
                <w:rFonts w:cs="Times New Roman"/>
                <w:noProof/>
              </w:rPr>
              <w:t>Philosophy of the Research</w:t>
            </w:r>
            <w:r w:rsidR="00B32AE2">
              <w:rPr>
                <w:noProof/>
                <w:webHidden/>
              </w:rPr>
              <w:tab/>
            </w:r>
            <w:r w:rsidR="00B32AE2">
              <w:rPr>
                <w:noProof/>
                <w:webHidden/>
              </w:rPr>
              <w:fldChar w:fldCharType="begin"/>
            </w:r>
            <w:r w:rsidR="00B32AE2">
              <w:rPr>
                <w:noProof/>
                <w:webHidden/>
              </w:rPr>
              <w:instrText xml:space="preserve"> PAGEREF _Toc148690665 \h </w:instrText>
            </w:r>
            <w:r w:rsidR="00B32AE2">
              <w:rPr>
                <w:noProof/>
                <w:webHidden/>
              </w:rPr>
            </w:r>
            <w:r w:rsidR="00B32AE2">
              <w:rPr>
                <w:noProof/>
                <w:webHidden/>
              </w:rPr>
              <w:fldChar w:fldCharType="separate"/>
            </w:r>
            <w:r w:rsidR="00B32AE2">
              <w:rPr>
                <w:noProof/>
                <w:webHidden/>
              </w:rPr>
              <w:t>5</w:t>
            </w:r>
            <w:r w:rsidR="00B32AE2">
              <w:rPr>
                <w:noProof/>
                <w:webHidden/>
              </w:rPr>
              <w:fldChar w:fldCharType="end"/>
            </w:r>
          </w:hyperlink>
        </w:p>
        <w:p w14:paraId="00A1A326" w14:textId="77777777" w:rsidR="00B32AE2" w:rsidRDefault="00000000" w:rsidP="00B32AE2">
          <w:pPr>
            <w:pStyle w:val="TOC2"/>
            <w:tabs>
              <w:tab w:val="left" w:pos="960"/>
              <w:tab w:val="right" w:leader="dot" w:pos="9350"/>
            </w:tabs>
            <w:rPr>
              <w:rFonts w:cstheme="minorBidi"/>
              <w:noProof/>
              <w:kern w:val="2"/>
              <w:sz w:val="24"/>
              <w:szCs w:val="24"/>
              <w:lang w:eastAsia="en-GB"/>
              <w14:ligatures w14:val="standardContextual"/>
            </w:rPr>
          </w:pPr>
          <w:hyperlink w:anchor="_Toc148690666" w:history="1">
            <w:r w:rsidR="00B32AE2" w:rsidRPr="00594FB1">
              <w:rPr>
                <w:rStyle w:val="Hyperlink"/>
                <w:rFonts w:cs="Times New Roman"/>
                <w:noProof/>
              </w:rPr>
              <w:t>4.2</w:t>
            </w:r>
            <w:r w:rsidR="00B32AE2">
              <w:rPr>
                <w:rFonts w:cstheme="minorBidi"/>
                <w:noProof/>
                <w:kern w:val="2"/>
                <w:sz w:val="24"/>
                <w:szCs w:val="24"/>
                <w:lang w:eastAsia="en-GB"/>
                <w14:ligatures w14:val="standardContextual"/>
              </w:rPr>
              <w:tab/>
            </w:r>
            <w:r w:rsidR="00B32AE2" w:rsidRPr="00594FB1">
              <w:rPr>
                <w:rStyle w:val="Hyperlink"/>
                <w:rFonts w:cs="Times New Roman"/>
                <w:noProof/>
              </w:rPr>
              <w:t>Research Approach</w:t>
            </w:r>
            <w:r w:rsidR="00B32AE2">
              <w:rPr>
                <w:noProof/>
                <w:webHidden/>
              </w:rPr>
              <w:tab/>
            </w:r>
            <w:r w:rsidR="00B32AE2">
              <w:rPr>
                <w:noProof/>
                <w:webHidden/>
              </w:rPr>
              <w:fldChar w:fldCharType="begin"/>
            </w:r>
            <w:r w:rsidR="00B32AE2">
              <w:rPr>
                <w:noProof/>
                <w:webHidden/>
              </w:rPr>
              <w:instrText xml:space="preserve"> PAGEREF _Toc148690666 \h </w:instrText>
            </w:r>
            <w:r w:rsidR="00B32AE2">
              <w:rPr>
                <w:noProof/>
                <w:webHidden/>
              </w:rPr>
            </w:r>
            <w:r w:rsidR="00B32AE2">
              <w:rPr>
                <w:noProof/>
                <w:webHidden/>
              </w:rPr>
              <w:fldChar w:fldCharType="separate"/>
            </w:r>
            <w:r w:rsidR="00B32AE2">
              <w:rPr>
                <w:noProof/>
                <w:webHidden/>
              </w:rPr>
              <w:t>5</w:t>
            </w:r>
            <w:r w:rsidR="00B32AE2">
              <w:rPr>
                <w:noProof/>
                <w:webHidden/>
              </w:rPr>
              <w:fldChar w:fldCharType="end"/>
            </w:r>
          </w:hyperlink>
        </w:p>
        <w:p w14:paraId="53FC9B9B" w14:textId="77777777" w:rsidR="00B32AE2" w:rsidRDefault="00000000" w:rsidP="00B32AE2">
          <w:pPr>
            <w:pStyle w:val="TOC2"/>
            <w:tabs>
              <w:tab w:val="left" w:pos="960"/>
              <w:tab w:val="right" w:leader="dot" w:pos="9350"/>
            </w:tabs>
            <w:rPr>
              <w:rFonts w:cstheme="minorBidi"/>
              <w:noProof/>
              <w:kern w:val="2"/>
              <w:sz w:val="24"/>
              <w:szCs w:val="24"/>
              <w:lang w:eastAsia="en-GB"/>
              <w14:ligatures w14:val="standardContextual"/>
            </w:rPr>
          </w:pPr>
          <w:hyperlink w:anchor="_Toc148690667" w:history="1">
            <w:r w:rsidR="00B32AE2" w:rsidRPr="00594FB1">
              <w:rPr>
                <w:rStyle w:val="Hyperlink"/>
                <w:rFonts w:cs="Times New Roman"/>
                <w:noProof/>
              </w:rPr>
              <w:t>4.3</w:t>
            </w:r>
            <w:r w:rsidR="00B32AE2">
              <w:rPr>
                <w:rFonts w:cstheme="minorBidi"/>
                <w:noProof/>
                <w:kern w:val="2"/>
                <w:sz w:val="24"/>
                <w:szCs w:val="24"/>
                <w:lang w:eastAsia="en-GB"/>
                <w14:ligatures w14:val="standardContextual"/>
              </w:rPr>
              <w:tab/>
            </w:r>
            <w:r w:rsidR="00B32AE2" w:rsidRPr="00594FB1">
              <w:rPr>
                <w:rStyle w:val="Hyperlink"/>
                <w:rFonts w:cs="Times New Roman"/>
                <w:noProof/>
              </w:rPr>
              <w:t>Research Design</w:t>
            </w:r>
            <w:r w:rsidR="00B32AE2">
              <w:rPr>
                <w:noProof/>
                <w:webHidden/>
              </w:rPr>
              <w:tab/>
            </w:r>
            <w:r w:rsidR="00B32AE2">
              <w:rPr>
                <w:noProof/>
                <w:webHidden/>
              </w:rPr>
              <w:fldChar w:fldCharType="begin"/>
            </w:r>
            <w:r w:rsidR="00B32AE2">
              <w:rPr>
                <w:noProof/>
                <w:webHidden/>
              </w:rPr>
              <w:instrText xml:space="preserve"> PAGEREF _Toc148690667 \h </w:instrText>
            </w:r>
            <w:r w:rsidR="00B32AE2">
              <w:rPr>
                <w:noProof/>
                <w:webHidden/>
              </w:rPr>
            </w:r>
            <w:r w:rsidR="00B32AE2">
              <w:rPr>
                <w:noProof/>
                <w:webHidden/>
              </w:rPr>
              <w:fldChar w:fldCharType="separate"/>
            </w:r>
            <w:r w:rsidR="00B32AE2">
              <w:rPr>
                <w:noProof/>
                <w:webHidden/>
              </w:rPr>
              <w:t>6</w:t>
            </w:r>
            <w:r w:rsidR="00B32AE2">
              <w:rPr>
                <w:noProof/>
                <w:webHidden/>
              </w:rPr>
              <w:fldChar w:fldCharType="end"/>
            </w:r>
          </w:hyperlink>
        </w:p>
        <w:p w14:paraId="1CEA68FF" w14:textId="77777777" w:rsidR="00B32AE2" w:rsidRDefault="00000000" w:rsidP="00B32AE2">
          <w:pPr>
            <w:pStyle w:val="TOC2"/>
            <w:tabs>
              <w:tab w:val="left" w:pos="960"/>
              <w:tab w:val="right" w:leader="dot" w:pos="9350"/>
            </w:tabs>
            <w:rPr>
              <w:rFonts w:cstheme="minorBidi"/>
              <w:noProof/>
              <w:kern w:val="2"/>
              <w:sz w:val="24"/>
              <w:szCs w:val="24"/>
              <w:lang w:eastAsia="en-GB"/>
              <w14:ligatures w14:val="standardContextual"/>
            </w:rPr>
          </w:pPr>
          <w:hyperlink w:anchor="_Toc148690668" w:history="1">
            <w:r w:rsidR="00B32AE2" w:rsidRPr="00594FB1">
              <w:rPr>
                <w:rStyle w:val="Hyperlink"/>
                <w:rFonts w:cs="Times New Roman"/>
                <w:noProof/>
              </w:rPr>
              <w:t>4.4</w:t>
            </w:r>
            <w:r w:rsidR="00B32AE2">
              <w:rPr>
                <w:rFonts w:cstheme="minorBidi"/>
                <w:noProof/>
                <w:kern w:val="2"/>
                <w:sz w:val="24"/>
                <w:szCs w:val="24"/>
                <w:lang w:eastAsia="en-GB"/>
                <w14:ligatures w14:val="standardContextual"/>
              </w:rPr>
              <w:tab/>
            </w:r>
            <w:r w:rsidR="00B32AE2" w:rsidRPr="00594FB1">
              <w:rPr>
                <w:rStyle w:val="Hyperlink"/>
                <w:rFonts w:cs="Times New Roman"/>
                <w:noProof/>
              </w:rPr>
              <w:t>Research Strategy</w:t>
            </w:r>
            <w:r w:rsidR="00B32AE2">
              <w:rPr>
                <w:noProof/>
                <w:webHidden/>
              </w:rPr>
              <w:tab/>
            </w:r>
            <w:r w:rsidR="00B32AE2">
              <w:rPr>
                <w:noProof/>
                <w:webHidden/>
              </w:rPr>
              <w:fldChar w:fldCharType="begin"/>
            </w:r>
            <w:r w:rsidR="00B32AE2">
              <w:rPr>
                <w:noProof/>
                <w:webHidden/>
              </w:rPr>
              <w:instrText xml:space="preserve"> PAGEREF _Toc148690668 \h </w:instrText>
            </w:r>
            <w:r w:rsidR="00B32AE2">
              <w:rPr>
                <w:noProof/>
                <w:webHidden/>
              </w:rPr>
            </w:r>
            <w:r w:rsidR="00B32AE2">
              <w:rPr>
                <w:noProof/>
                <w:webHidden/>
              </w:rPr>
              <w:fldChar w:fldCharType="separate"/>
            </w:r>
            <w:r w:rsidR="00B32AE2">
              <w:rPr>
                <w:noProof/>
                <w:webHidden/>
              </w:rPr>
              <w:t>6</w:t>
            </w:r>
            <w:r w:rsidR="00B32AE2">
              <w:rPr>
                <w:noProof/>
                <w:webHidden/>
              </w:rPr>
              <w:fldChar w:fldCharType="end"/>
            </w:r>
          </w:hyperlink>
        </w:p>
        <w:p w14:paraId="67CABBDA" w14:textId="77777777" w:rsidR="00B32AE2" w:rsidRDefault="00000000" w:rsidP="00B32AE2">
          <w:pPr>
            <w:pStyle w:val="TOC2"/>
            <w:tabs>
              <w:tab w:val="left" w:pos="960"/>
              <w:tab w:val="right" w:leader="dot" w:pos="9350"/>
            </w:tabs>
            <w:rPr>
              <w:rFonts w:cstheme="minorBidi"/>
              <w:noProof/>
              <w:kern w:val="2"/>
              <w:sz w:val="24"/>
              <w:szCs w:val="24"/>
              <w:lang w:eastAsia="en-GB"/>
              <w14:ligatures w14:val="standardContextual"/>
            </w:rPr>
          </w:pPr>
          <w:hyperlink w:anchor="_Toc148690669" w:history="1">
            <w:r w:rsidR="00B32AE2" w:rsidRPr="00594FB1">
              <w:rPr>
                <w:rStyle w:val="Hyperlink"/>
                <w:rFonts w:cs="Times New Roman"/>
                <w:noProof/>
              </w:rPr>
              <w:t>4.5</w:t>
            </w:r>
            <w:r w:rsidR="00B32AE2">
              <w:rPr>
                <w:rFonts w:cstheme="minorBidi"/>
                <w:noProof/>
                <w:kern w:val="2"/>
                <w:sz w:val="24"/>
                <w:szCs w:val="24"/>
                <w:lang w:eastAsia="en-GB"/>
                <w14:ligatures w14:val="standardContextual"/>
              </w:rPr>
              <w:tab/>
            </w:r>
            <w:r w:rsidR="00B32AE2" w:rsidRPr="00594FB1">
              <w:rPr>
                <w:rStyle w:val="Hyperlink"/>
                <w:rFonts w:cs="Times New Roman"/>
                <w:noProof/>
              </w:rPr>
              <w:t>Data Collection Method</w:t>
            </w:r>
            <w:r w:rsidR="00B32AE2">
              <w:rPr>
                <w:noProof/>
                <w:webHidden/>
              </w:rPr>
              <w:tab/>
            </w:r>
            <w:r w:rsidR="00B32AE2">
              <w:rPr>
                <w:noProof/>
                <w:webHidden/>
              </w:rPr>
              <w:fldChar w:fldCharType="begin"/>
            </w:r>
            <w:r w:rsidR="00B32AE2">
              <w:rPr>
                <w:noProof/>
                <w:webHidden/>
              </w:rPr>
              <w:instrText xml:space="preserve"> PAGEREF _Toc148690669 \h </w:instrText>
            </w:r>
            <w:r w:rsidR="00B32AE2">
              <w:rPr>
                <w:noProof/>
                <w:webHidden/>
              </w:rPr>
            </w:r>
            <w:r w:rsidR="00B32AE2">
              <w:rPr>
                <w:noProof/>
                <w:webHidden/>
              </w:rPr>
              <w:fldChar w:fldCharType="separate"/>
            </w:r>
            <w:r w:rsidR="00B32AE2">
              <w:rPr>
                <w:noProof/>
                <w:webHidden/>
              </w:rPr>
              <w:t>7</w:t>
            </w:r>
            <w:r w:rsidR="00B32AE2">
              <w:rPr>
                <w:noProof/>
                <w:webHidden/>
              </w:rPr>
              <w:fldChar w:fldCharType="end"/>
            </w:r>
          </w:hyperlink>
        </w:p>
        <w:p w14:paraId="67958364" w14:textId="77777777" w:rsidR="00B32AE2" w:rsidRDefault="00000000" w:rsidP="00B32AE2">
          <w:pPr>
            <w:pStyle w:val="TOC2"/>
            <w:tabs>
              <w:tab w:val="left" w:pos="960"/>
              <w:tab w:val="right" w:leader="dot" w:pos="9350"/>
            </w:tabs>
            <w:rPr>
              <w:rFonts w:cstheme="minorBidi"/>
              <w:noProof/>
              <w:kern w:val="2"/>
              <w:sz w:val="24"/>
              <w:szCs w:val="24"/>
              <w:lang w:eastAsia="en-GB"/>
              <w14:ligatures w14:val="standardContextual"/>
            </w:rPr>
          </w:pPr>
          <w:hyperlink w:anchor="_Toc148690670" w:history="1">
            <w:r w:rsidR="00B32AE2" w:rsidRPr="00594FB1">
              <w:rPr>
                <w:rStyle w:val="Hyperlink"/>
                <w:rFonts w:cs="Times New Roman"/>
                <w:noProof/>
              </w:rPr>
              <w:t>4.6</w:t>
            </w:r>
            <w:r w:rsidR="00B32AE2">
              <w:rPr>
                <w:rFonts w:cstheme="minorBidi"/>
                <w:noProof/>
                <w:kern w:val="2"/>
                <w:sz w:val="24"/>
                <w:szCs w:val="24"/>
                <w:lang w:eastAsia="en-GB"/>
                <w14:ligatures w14:val="standardContextual"/>
              </w:rPr>
              <w:tab/>
            </w:r>
            <w:r w:rsidR="00B32AE2" w:rsidRPr="00594FB1">
              <w:rPr>
                <w:rStyle w:val="Hyperlink"/>
                <w:rFonts w:cs="Times New Roman"/>
                <w:noProof/>
              </w:rPr>
              <w:t>Sample Size</w:t>
            </w:r>
            <w:r w:rsidR="00B32AE2">
              <w:rPr>
                <w:noProof/>
                <w:webHidden/>
              </w:rPr>
              <w:tab/>
            </w:r>
            <w:r w:rsidR="00B32AE2">
              <w:rPr>
                <w:noProof/>
                <w:webHidden/>
              </w:rPr>
              <w:fldChar w:fldCharType="begin"/>
            </w:r>
            <w:r w:rsidR="00B32AE2">
              <w:rPr>
                <w:noProof/>
                <w:webHidden/>
              </w:rPr>
              <w:instrText xml:space="preserve"> PAGEREF _Toc148690670 \h </w:instrText>
            </w:r>
            <w:r w:rsidR="00B32AE2">
              <w:rPr>
                <w:noProof/>
                <w:webHidden/>
              </w:rPr>
            </w:r>
            <w:r w:rsidR="00B32AE2">
              <w:rPr>
                <w:noProof/>
                <w:webHidden/>
              </w:rPr>
              <w:fldChar w:fldCharType="separate"/>
            </w:r>
            <w:r w:rsidR="00B32AE2">
              <w:rPr>
                <w:noProof/>
                <w:webHidden/>
              </w:rPr>
              <w:t>7</w:t>
            </w:r>
            <w:r w:rsidR="00B32AE2">
              <w:rPr>
                <w:noProof/>
                <w:webHidden/>
              </w:rPr>
              <w:fldChar w:fldCharType="end"/>
            </w:r>
          </w:hyperlink>
        </w:p>
        <w:p w14:paraId="6DDE946D" w14:textId="77777777" w:rsidR="00B32AE2" w:rsidRDefault="00000000" w:rsidP="00B32AE2">
          <w:pPr>
            <w:pStyle w:val="TOC2"/>
            <w:tabs>
              <w:tab w:val="left" w:pos="960"/>
              <w:tab w:val="right" w:leader="dot" w:pos="9350"/>
            </w:tabs>
            <w:rPr>
              <w:rFonts w:cstheme="minorBidi"/>
              <w:noProof/>
              <w:kern w:val="2"/>
              <w:sz w:val="24"/>
              <w:szCs w:val="24"/>
              <w:lang w:eastAsia="en-GB"/>
              <w14:ligatures w14:val="standardContextual"/>
            </w:rPr>
          </w:pPr>
          <w:hyperlink w:anchor="_Toc148690671" w:history="1">
            <w:r w:rsidR="00B32AE2" w:rsidRPr="00594FB1">
              <w:rPr>
                <w:rStyle w:val="Hyperlink"/>
                <w:rFonts w:cs="Times New Roman"/>
                <w:noProof/>
              </w:rPr>
              <w:t>4.7</w:t>
            </w:r>
            <w:r w:rsidR="00B32AE2">
              <w:rPr>
                <w:rFonts w:cstheme="minorBidi"/>
                <w:noProof/>
                <w:kern w:val="2"/>
                <w:sz w:val="24"/>
                <w:szCs w:val="24"/>
                <w:lang w:eastAsia="en-GB"/>
                <w14:ligatures w14:val="standardContextual"/>
              </w:rPr>
              <w:tab/>
            </w:r>
            <w:r w:rsidR="00B32AE2" w:rsidRPr="00594FB1">
              <w:rPr>
                <w:rStyle w:val="Hyperlink"/>
                <w:rFonts w:cs="Times New Roman"/>
                <w:noProof/>
              </w:rPr>
              <w:t>Data Analysis</w:t>
            </w:r>
            <w:r w:rsidR="00B32AE2">
              <w:rPr>
                <w:noProof/>
                <w:webHidden/>
              </w:rPr>
              <w:tab/>
            </w:r>
            <w:r w:rsidR="00B32AE2">
              <w:rPr>
                <w:noProof/>
                <w:webHidden/>
              </w:rPr>
              <w:fldChar w:fldCharType="begin"/>
            </w:r>
            <w:r w:rsidR="00B32AE2">
              <w:rPr>
                <w:noProof/>
                <w:webHidden/>
              </w:rPr>
              <w:instrText xml:space="preserve"> PAGEREF _Toc148690671 \h </w:instrText>
            </w:r>
            <w:r w:rsidR="00B32AE2">
              <w:rPr>
                <w:noProof/>
                <w:webHidden/>
              </w:rPr>
            </w:r>
            <w:r w:rsidR="00B32AE2">
              <w:rPr>
                <w:noProof/>
                <w:webHidden/>
              </w:rPr>
              <w:fldChar w:fldCharType="separate"/>
            </w:r>
            <w:r w:rsidR="00B32AE2">
              <w:rPr>
                <w:noProof/>
                <w:webHidden/>
              </w:rPr>
              <w:t>7</w:t>
            </w:r>
            <w:r w:rsidR="00B32AE2">
              <w:rPr>
                <w:noProof/>
                <w:webHidden/>
              </w:rPr>
              <w:fldChar w:fldCharType="end"/>
            </w:r>
          </w:hyperlink>
        </w:p>
        <w:p w14:paraId="0EF11888" w14:textId="77777777" w:rsidR="00B32AE2" w:rsidRDefault="00000000" w:rsidP="00B32AE2">
          <w:pPr>
            <w:pStyle w:val="TOC2"/>
            <w:tabs>
              <w:tab w:val="left" w:pos="960"/>
              <w:tab w:val="right" w:leader="dot" w:pos="9350"/>
            </w:tabs>
            <w:rPr>
              <w:rFonts w:cstheme="minorBidi"/>
              <w:noProof/>
              <w:kern w:val="2"/>
              <w:sz w:val="24"/>
              <w:szCs w:val="24"/>
              <w:lang w:eastAsia="en-GB"/>
              <w14:ligatures w14:val="standardContextual"/>
            </w:rPr>
          </w:pPr>
          <w:hyperlink w:anchor="_Toc148690672" w:history="1">
            <w:r w:rsidR="00B32AE2" w:rsidRPr="00594FB1">
              <w:rPr>
                <w:rStyle w:val="Hyperlink"/>
                <w:rFonts w:cs="Times New Roman"/>
                <w:noProof/>
              </w:rPr>
              <w:t>4.8</w:t>
            </w:r>
            <w:r w:rsidR="00B32AE2">
              <w:rPr>
                <w:rFonts w:cstheme="minorBidi"/>
                <w:noProof/>
                <w:kern w:val="2"/>
                <w:sz w:val="24"/>
                <w:szCs w:val="24"/>
                <w:lang w:eastAsia="en-GB"/>
                <w14:ligatures w14:val="standardContextual"/>
              </w:rPr>
              <w:tab/>
            </w:r>
            <w:r w:rsidR="00B32AE2" w:rsidRPr="00594FB1">
              <w:rPr>
                <w:rStyle w:val="Hyperlink"/>
                <w:rFonts w:cs="Times New Roman"/>
                <w:noProof/>
              </w:rPr>
              <w:t>Research Ethics</w:t>
            </w:r>
            <w:r w:rsidR="00B32AE2">
              <w:rPr>
                <w:noProof/>
                <w:webHidden/>
              </w:rPr>
              <w:tab/>
            </w:r>
            <w:r w:rsidR="00B32AE2">
              <w:rPr>
                <w:noProof/>
                <w:webHidden/>
              </w:rPr>
              <w:fldChar w:fldCharType="begin"/>
            </w:r>
            <w:r w:rsidR="00B32AE2">
              <w:rPr>
                <w:noProof/>
                <w:webHidden/>
              </w:rPr>
              <w:instrText xml:space="preserve"> PAGEREF _Toc148690672 \h </w:instrText>
            </w:r>
            <w:r w:rsidR="00B32AE2">
              <w:rPr>
                <w:noProof/>
                <w:webHidden/>
              </w:rPr>
            </w:r>
            <w:r w:rsidR="00B32AE2">
              <w:rPr>
                <w:noProof/>
                <w:webHidden/>
              </w:rPr>
              <w:fldChar w:fldCharType="separate"/>
            </w:r>
            <w:r w:rsidR="00B32AE2">
              <w:rPr>
                <w:noProof/>
                <w:webHidden/>
              </w:rPr>
              <w:t>8</w:t>
            </w:r>
            <w:r w:rsidR="00B32AE2">
              <w:rPr>
                <w:noProof/>
                <w:webHidden/>
              </w:rPr>
              <w:fldChar w:fldCharType="end"/>
            </w:r>
          </w:hyperlink>
        </w:p>
        <w:p w14:paraId="5246C158" w14:textId="77777777" w:rsidR="00B32AE2" w:rsidRDefault="00000000" w:rsidP="00B32AE2">
          <w:pPr>
            <w:pStyle w:val="TOC1"/>
            <w:tabs>
              <w:tab w:val="left" w:pos="480"/>
              <w:tab w:val="right" w:leader="dot" w:pos="9350"/>
            </w:tabs>
            <w:rPr>
              <w:rFonts w:cstheme="minorBidi"/>
              <w:noProof/>
              <w:kern w:val="2"/>
              <w:lang w:eastAsia="en-GB"/>
              <w14:ligatures w14:val="standardContextual"/>
            </w:rPr>
          </w:pPr>
          <w:hyperlink w:anchor="_Toc148690673" w:history="1">
            <w:r w:rsidR="00B32AE2" w:rsidRPr="00594FB1">
              <w:rPr>
                <w:rStyle w:val="Hyperlink"/>
                <w:rFonts w:cs="Times New Roman"/>
                <w:noProof/>
              </w:rPr>
              <w:t>5.</w:t>
            </w:r>
            <w:r w:rsidR="00B32AE2">
              <w:rPr>
                <w:rFonts w:cstheme="minorBidi"/>
                <w:noProof/>
                <w:kern w:val="2"/>
                <w:lang w:eastAsia="en-GB"/>
                <w14:ligatures w14:val="standardContextual"/>
              </w:rPr>
              <w:tab/>
            </w:r>
            <w:r w:rsidR="00B32AE2" w:rsidRPr="00594FB1">
              <w:rPr>
                <w:rStyle w:val="Hyperlink"/>
                <w:rFonts w:cs="Times New Roman"/>
                <w:noProof/>
              </w:rPr>
              <w:t>Risks</w:t>
            </w:r>
            <w:r w:rsidR="00B32AE2">
              <w:rPr>
                <w:noProof/>
                <w:webHidden/>
              </w:rPr>
              <w:tab/>
            </w:r>
            <w:r w:rsidR="00B32AE2">
              <w:rPr>
                <w:noProof/>
                <w:webHidden/>
              </w:rPr>
              <w:fldChar w:fldCharType="begin"/>
            </w:r>
            <w:r w:rsidR="00B32AE2">
              <w:rPr>
                <w:noProof/>
                <w:webHidden/>
              </w:rPr>
              <w:instrText xml:space="preserve"> PAGEREF _Toc148690673 \h </w:instrText>
            </w:r>
            <w:r w:rsidR="00B32AE2">
              <w:rPr>
                <w:noProof/>
                <w:webHidden/>
              </w:rPr>
            </w:r>
            <w:r w:rsidR="00B32AE2">
              <w:rPr>
                <w:noProof/>
                <w:webHidden/>
              </w:rPr>
              <w:fldChar w:fldCharType="separate"/>
            </w:r>
            <w:r w:rsidR="00B32AE2">
              <w:rPr>
                <w:noProof/>
                <w:webHidden/>
              </w:rPr>
              <w:t>8</w:t>
            </w:r>
            <w:r w:rsidR="00B32AE2">
              <w:rPr>
                <w:noProof/>
                <w:webHidden/>
              </w:rPr>
              <w:fldChar w:fldCharType="end"/>
            </w:r>
          </w:hyperlink>
        </w:p>
        <w:p w14:paraId="7F741FB0" w14:textId="77777777" w:rsidR="00B32AE2" w:rsidRDefault="00000000" w:rsidP="00B32AE2">
          <w:pPr>
            <w:pStyle w:val="TOC1"/>
            <w:tabs>
              <w:tab w:val="left" w:pos="480"/>
              <w:tab w:val="right" w:leader="dot" w:pos="9350"/>
            </w:tabs>
            <w:rPr>
              <w:rFonts w:cstheme="minorBidi"/>
              <w:noProof/>
              <w:kern w:val="2"/>
              <w:lang w:eastAsia="en-GB"/>
              <w14:ligatures w14:val="standardContextual"/>
            </w:rPr>
          </w:pPr>
          <w:hyperlink w:anchor="_Toc148690674" w:history="1">
            <w:r w:rsidR="00B32AE2" w:rsidRPr="00594FB1">
              <w:rPr>
                <w:rStyle w:val="Hyperlink"/>
                <w:rFonts w:cs="Times New Roman"/>
                <w:noProof/>
              </w:rPr>
              <w:t>6.</w:t>
            </w:r>
            <w:r w:rsidR="00B32AE2">
              <w:rPr>
                <w:rFonts w:cstheme="minorBidi"/>
                <w:noProof/>
                <w:kern w:val="2"/>
                <w:lang w:eastAsia="en-GB"/>
                <w14:ligatures w14:val="standardContextual"/>
              </w:rPr>
              <w:tab/>
            </w:r>
            <w:r w:rsidR="00B32AE2" w:rsidRPr="00594FB1">
              <w:rPr>
                <w:rStyle w:val="Hyperlink"/>
                <w:rFonts w:cs="Times New Roman"/>
                <w:noProof/>
              </w:rPr>
              <w:t>Timeline</w:t>
            </w:r>
            <w:r w:rsidR="00B32AE2">
              <w:rPr>
                <w:noProof/>
                <w:webHidden/>
              </w:rPr>
              <w:tab/>
            </w:r>
            <w:r w:rsidR="00B32AE2">
              <w:rPr>
                <w:noProof/>
                <w:webHidden/>
              </w:rPr>
              <w:fldChar w:fldCharType="begin"/>
            </w:r>
            <w:r w:rsidR="00B32AE2">
              <w:rPr>
                <w:noProof/>
                <w:webHidden/>
              </w:rPr>
              <w:instrText xml:space="preserve"> PAGEREF _Toc148690674 \h </w:instrText>
            </w:r>
            <w:r w:rsidR="00B32AE2">
              <w:rPr>
                <w:noProof/>
                <w:webHidden/>
              </w:rPr>
            </w:r>
            <w:r w:rsidR="00B32AE2">
              <w:rPr>
                <w:noProof/>
                <w:webHidden/>
              </w:rPr>
              <w:fldChar w:fldCharType="separate"/>
            </w:r>
            <w:r w:rsidR="00B32AE2">
              <w:rPr>
                <w:noProof/>
                <w:webHidden/>
              </w:rPr>
              <w:t>9</w:t>
            </w:r>
            <w:r w:rsidR="00B32AE2">
              <w:rPr>
                <w:noProof/>
                <w:webHidden/>
              </w:rPr>
              <w:fldChar w:fldCharType="end"/>
            </w:r>
          </w:hyperlink>
        </w:p>
        <w:p w14:paraId="24F09129" w14:textId="77777777" w:rsidR="00B32AE2" w:rsidRDefault="00000000" w:rsidP="00B32AE2">
          <w:pPr>
            <w:pStyle w:val="TOC1"/>
            <w:tabs>
              <w:tab w:val="right" w:leader="dot" w:pos="9350"/>
            </w:tabs>
            <w:rPr>
              <w:rFonts w:cstheme="minorBidi"/>
              <w:noProof/>
              <w:kern w:val="2"/>
              <w:lang w:eastAsia="en-GB"/>
              <w14:ligatures w14:val="standardContextual"/>
            </w:rPr>
          </w:pPr>
          <w:hyperlink w:anchor="_Toc148690675" w:history="1">
            <w:r w:rsidR="00B32AE2" w:rsidRPr="00594FB1">
              <w:rPr>
                <w:rStyle w:val="Hyperlink"/>
                <w:rFonts w:cs="Times New Roman"/>
                <w:noProof/>
              </w:rPr>
              <w:t>References</w:t>
            </w:r>
            <w:r w:rsidR="00B32AE2">
              <w:rPr>
                <w:noProof/>
                <w:webHidden/>
              </w:rPr>
              <w:tab/>
            </w:r>
            <w:r w:rsidR="00B32AE2">
              <w:rPr>
                <w:noProof/>
                <w:webHidden/>
              </w:rPr>
              <w:fldChar w:fldCharType="begin"/>
            </w:r>
            <w:r w:rsidR="00B32AE2">
              <w:rPr>
                <w:noProof/>
                <w:webHidden/>
              </w:rPr>
              <w:instrText xml:space="preserve"> PAGEREF _Toc148690675 \h </w:instrText>
            </w:r>
            <w:r w:rsidR="00B32AE2">
              <w:rPr>
                <w:noProof/>
                <w:webHidden/>
              </w:rPr>
            </w:r>
            <w:r w:rsidR="00B32AE2">
              <w:rPr>
                <w:noProof/>
                <w:webHidden/>
              </w:rPr>
              <w:fldChar w:fldCharType="separate"/>
            </w:r>
            <w:r w:rsidR="00B32AE2">
              <w:rPr>
                <w:noProof/>
                <w:webHidden/>
              </w:rPr>
              <w:t>10</w:t>
            </w:r>
            <w:r w:rsidR="00B32AE2">
              <w:rPr>
                <w:noProof/>
                <w:webHidden/>
              </w:rPr>
              <w:fldChar w:fldCharType="end"/>
            </w:r>
          </w:hyperlink>
        </w:p>
        <w:p w14:paraId="3BFD8CDD" w14:textId="77777777" w:rsidR="00B32AE2" w:rsidRDefault="00B32AE2" w:rsidP="00B32AE2">
          <w:pPr>
            <w:jc w:val="center"/>
            <w:rPr>
              <w:rFonts w:cs="Times New Roman"/>
            </w:rPr>
          </w:pPr>
          <w:r w:rsidRPr="00BF3C3D">
            <w:rPr>
              <w:rFonts w:cs="Times New Roman"/>
              <w:szCs w:val="24"/>
            </w:rPr>
            <w:fldChar w:fldCharType="end"/>
          </w:r>
        </w:p>
      </w:sdtContent>
    </w:sdt>
    <w:p w14:paraId="0911D241" w14:textId="77777777" w:rsidR="00B32AE2" w:rsidRPr="00BF3C3D" w:rsidRDefault="00B32AE2" w:rsidP="00B32AE2">
      <w:pPr>
        <w:jc w:val="center"/>
        <w:rPr>
          <w:rFonts w:cs="Times New Roman"/>
        </w:rPr>
      </w:pPr>
      <w:r w:rsidRPr="00BF3C3D">
        <w:rPr>
          <w:rFonts w:eastAsia="Times New Roman" w:cs="Times New Roman"/>
          <w:szCs w:val="24"/>
        </w:rPr>
        <w:br w:type="page"/>
      </w:r>
    </w:p>
    <w:p w14:paraId="0BBBC489" w14:textId="77777777" w:rsidR="00B32AE2" w:rsidRPr="00BF3C3D" w:rsidRDefault="00B32AE2" w:rsidP="00B32AE2">
      <w:pPr>
        <w:pStyle w:val="Heading1"/>
        <w:numPr>
          <w:ilvl w:val="0"/>
          <w:numId w:val="49"/>
        </w:numPr>
        <w:rPr>
          <w:rFonts w:cs="Times New Roman"/>
        </w:rPr>
      </w:pPr>
      <w:bookmarkStart w:id="115" w:name="_Toc148690658"/>
      <w:bookmarkStart w:id="116" w:name="_Toc155833380"/>
      <w:r w:rsidRPr="00BF3C3D">
        <w:rPr>
          <w:rFonts w:cs="Times New Roman"/>
        </w:rPr>
        <w:lastRenderedPageBreak/>
        <w:t>Introduction / Background / Research Problem</w:t>
      </w:r>
      <w:bookmarkEnd w:id="115"/>
      <w:bookmarkEnd w:id="116"/>
      <w:r w:rsidRPr="00BF3C3D">
        <w:rPr>
          <w:rFonts w:cs="Times New Roman"/>
        </w:rPr>
        <w:t> </w:t>
      </w:r>
    </w:p>
    <w:p w14:paraId="3D6F62BC" w14:textId="77777777" w:rsidR="00B32AE2" w:rsidRPr="00BF3C3D" w:rsidRDefault="00B32AE2" w:rsidP="00B32AE2">
      <w:pPr>
        <w:pStyle w:val="Normal1"/>
        <w:spacing w:line="360" w:lineRule="auto"/>
        <w:rPr>
          <w:rFonts w:ascii="Times New Roman" w:hAnsi="Times New Roman" w:cs="Times New Roman"/>
          <w:lang w:val="en-GB"/>
        </w:rPr>
      </w:pPr>
    </w:p>
    <w:p w14:paraId="752B8B27" w14:textId="77777777" w:rsidR="00B32AE2" w:rsidRPr="00BF3C3D" w:rsidRDefault="00B32AE2" w:rsidP="00B32AE2">
      <w:pPr>
        <w:pStyle w:val="Heading2"/>
        <w:rPr>
          <w:rFonts w:cs="Times New Roman"/>
          <w:sz w:val="28"/>
          <w:szCs w:val="28"/>
        </w:rPr>
      </w:pPr>
      <w:bookmarkStart w:id="117" w:name="_Toc148690659"/>
      <w:bookmarkStart w:id="118" w:name="_Toc155833381"/>
      <w:r w:rsidRPr="00BF3C3D">
        <w:rPr>
          <w:rFonts w:cs="Times New Roman"/>
          <w:sz w:val="28"/>
          <w:szCs w:val="28"/>
        </w:rPr>
        <w:t>Introduction</w:t>
      </w:r>
      <w:bookmarkEnd w:id="117"/>
      <w:bookmarkEnd w:id="118"/>
      <w:r w:rsidRPr="00BF3C3D">
        <w:rPr>
          <w:rFonts w:cs="Times New Roman"/>
          <w:sz w:val="28"/>
          <w:szCs w:val="28"/>
        </w:rPr>
        <w:t> </w:t>
      </w:r>
    </w:p>
    <w:p w14:paraId="2286549A" w14:textId="77777777" w:rsidR="00B32AE2" w:rsidRPr="00BF3C3D" w:rsidRDefault="00B32AE2" w:rsidP="00B32AE2">
      <w:pPr>
        <w:pStyle w:val="Normal1"/>
        <w:spacing w:line="360" w:lineRule="auto"/>
        <w:rPr>
          <w:rFonts w:ascii="Times New Roman" w:hAnsi="Times New Roman" w:cs="Times New Roman"/>
          <w:lang w:val="en-GB"/>
        </w:rPr>
      </w:pPr>
    </w:p>
    <w:p w14:paraId="16684DF9" w14:textId="77777777" w:rsidR="00B32AE2" w:rsidRPr="00BF3C3D" w:rsidRDefault="00B32AE2" w:rsidP="00B32AE2">
      <w:pPr>
        <w:pStyle w:val="NormalWeb"/>
        <w:spacing w:before="0" w:beforeAutospacing="0" w:after="0" w:afterAutospacing="0" w:line="360" w:lineRule="auto"/>
      </w:pPr>
      <w:r w:rsidRPr="00BF3C3D">
        <w:t>Online company start-ups in the UK encounter several critical challenges that may hinder their development. Careful thought and planning are required to overcome these challenges, which could be anything from fierce competition to legal restrictions.  This research will examine the critical challenges that UK-based online start-up businesses must overcome and identify and evaluate potential solutions to enhance start-ups by UK SMEs.</w:t>
      </w:r>
    </w:p>
    <w:p w14:paraId="3A83FB83" w14:textId="77777777" w:rsidR="00B32AE2" w:rsidRPr="00BF3C3D" w:rsidRDefault="00B32AE2" w:rsidP="00B32AE2">
      <w:pPr>
        <w:pStyle w:val="NormalWeb"/>
        <w:spacing w:before="0" w:beforeAutospacing="0" w:after="0" w:afterAutospacing="0" w:line="360" w:lineRule="auto"/>
      </w:pPr>
    </w:p>
    <w:p w14:paraId="745490F3" w14:textId="77777777" w:rsidR="00B32AE2" w:rsidRPr="00BF3C3D" w:rsidRDefault="00B32AE2" w:rsidP="00B32AE2">
      <w:pPr>
        <w:pStyle w:val="Heading2"/>
        <w:rPr>
          <w:rFonts w:cs="Times New Roman"/>
          <w:sz w:val="28"/>
          <w:szCs w:val="28"/>
        </w:rPr>
      </w:pPr>
      <w:bookmarkStart w:id="119" w:name="_Toc148690660"/>
      <w:bookmarkStart w:id="120" w:name="_Toc155833382"/>
      <w:r w:rsidRPr="00BF3C3D">
        <w:rPr>
          <w:rFonts w:cs="Times New Roman"/>
          <w:sz w:val="28"/>
          <w:szCs w:val="28"/>
        </w:rPr>
        <w:t>Background</w:t>
      </w:r>
      <w:bookmarkEnd w:id="119"/>
      <w:bookmarkEnd w:id="120"/>
      <w:r w:rsidRPr="00BF3C3D">
        <w:rPr>
          <w:rFonts w:cs="Times New Roman"/>
          <w:sz w:val="28"/>
          <w:szCs w:val="28"/>
        </w:rPr>
        <w:t> </w:t>
      </w:r>
    </w:p>
    <w:p w14:paraId="6B49BB9A" w14:textId="77777777" w:rsidR="00B32AE2" w:rsidRPr="00BF3C3D" w:rsidRDefault="00B32AE2" w:rsidP="00B32AE2">
      <w:pPr>
        <w:pStyle w:val="Normal1"/>
        <w:spacing w:line="360" w:lineRule="auto"/>
        <w:rPr>
          <w:rFonts w:ascii="Times New Roman" w:hAnsi="Times New Roman" w:cs="Times New Roman"/>
          <w:lang w:val="en-GB"/>
        </w:rPr>
      </w:pPr>
    </w:p>
    <w:p w14:paraId="06AEF06B" w14:textId="77777777" w:rsidR="00B32AE2" w:rsidRPr="00BF3C3D" w:rsidRDefault="00B32AE2" w:rsidP="00B32AE2">
      <w:pPr>
        <w:pStyle w:val="Normal1"/>
        <w:spacing w:line="360" w:lineRule="auto"/>
        <w:rPr>
          <w:rFonts w:ascii="Times New Roman" w:hAnsi="Times New Roman" w:cs="Times New Roman"/>
          <w:sz w:val="24"/>
          <w:szCs w:val="24"/>
          <w:lang w:val="en-GB"/>
        </w:rPr>
      </w:pPr>
      <w:r w:rsidRPr="00BF3C3D">
        <w:rPr>
          <w:rFonts w:ascii="Times New Roman" w:hAnsi="Times New Roman" w:cs="Times New Roman"/>
          <w:sz w:val="24"/>
          <w:szCs w:val="24"/>
          <w:lang w:val="en-GB"/>
        </w:rPr>
        <w:t>Many business owners in the UK are launching online businesses to profit from the highly growth online industry. However, starting an online business has its share of challenges. Evidence in the literature points to some critical challenges impeding the development of online start-ups, SMEs, and policymakers.</w:t>
      </w:r>
    </w:p>
    <w:p w14:paraId="0049FAE3" w14:textId="77777777" w:rsidR="00B32AE2" w:rsidRPr="00BF3C3D" w:rsidRDefault="00B32AE2" w:rsidP="00B32AE2">
      <w:pPr>
        <w:pStyle w:val="NormalWeb"/>
        <w:spacing w:before="0" w:beforeAutospacing="0" w:after="0" w:afterAutospacing="0" w:line="360" w:lineRule="auto"/>
      </w:pPr>
      <w:r w:rsidRPr="00BF3C3D">
        <w:rPr>
          <w:color w:val="000000"/>
        </w:rPr>
        <w:t xml:space="preserve">Specific to the challenges identified in the literature, intense competition is argued as one of the critical challenges impending online start-up development. As per the research conducted by Brown </w:t>
      </w:r>
      <w:r w:rsidRPr="00BF3C3D">
        <w:rPr>
          <w:i/>
          <w:color w:val="000000"/>
        </w:rPr>
        <w:t>et al.</w:t>
      </w:r>
      <w:r w:rsidRPr="00BF3C3D">
        <w:rPr>
          <w:color w:val="000000"/>
        </w:rPr>
        <w:t xml:space="preserve"> (2020), one of the critical challenges to the sustainability of new enterprises is competition; mainly, if the online business grows, the competition gets more intense. In addition,</w:t>
      </w:r>
    </w:p>
    <w:p w14:paraId="312A8AEA" w14:textId="77777777" w:rsidR="00B32AE2" w:rsidRPr="00BF3C3D" w:rsidRDefault="00B32AE2" w:rsidP="00B32AE2">
      <w:pPr>
        <w:pStyle w:val="NormalWeb"/>
        <w:spacing w:before="0" w:beforeAutospacing="0" w:after="0" w:afterAutospacing="0" w:line="360" w:lineRule="auto"/>
      </w:pPr>
      <w:r w:rsidRPr="00BF3C3D">
        <w:rPr>
          <w:color w:val="000000"/>
        </w:rPr>
        <w:t>regulatory obstacles pose critical challenges to online business start-ups. This is because</w:t>
      </w:r>
      <w:r w:rsidRPr="00BF3C3D">
        <w:rPr>
          <w:b/>
          <w:bCs/>
          <w:i/>
          <w:iCs/>
          <w:color w:val="000000"/>
        </w:rPr>
        <w:t xml:space="preserve"> </w:t>
      </w:r>
      <w:r w:rsidRPr="00BF3C3D">
        <w:rPr>
          <w:color w:val="000000"/>
        </w:rPr>
        <w:t xml:space="preserve">government rules may be a severe obstacle to establishing high-growth SMEs (Tripathi </w:t>
      </w:r>
      <w:r w:rsidRPr="00BF3C3D">
        <w:rPr>
          <w:i/>
          <w:iCs/>
          <w:color w:val="000000"/>
        </w:rPr>
        <w:t xml:space="preserve">et </w:t>
      </w:r>
      <w:r w:rsidRPr="00BF3C3D">
        <w:rPr>
          <w:i/>
          <w:color w:val="000000"/>
        </w:rPr>
        <w:t>al.</w:t>
      </w:r>
      <w:r w:rsidRPr="00BF3C3D">
        <w:rPr>
          <w:color w:val="000000"/>
        </w:rPr>
        <w:t>, 2022). A business impact system that ensures the audit and monitoring of new laws and systematic and meticulous analysis of new rules can help enhance the business climate. Along a related line,</w:t>
      </w:r>
    </w:p>
    <w:p w14:paraId="4820128B" w14:textId="77777777" w:rsidR="00B32AE2" w:rsidRPr="00BF3C3D" w:rsidRDefault="00B32AE2" w:rsidP="00B32AE2">
      <w:pPr>
        <w:rPr>
          <w:rFonts w:eastAsia="Times New Roman" w:cs="Times New Roman"/>
          <w:color w:val="000000"/>
          <w:szCs w:val="24"/>
        </w:rPr>
      </w:pPr>
      <w:r w:rsidRPr="00BF3C3D">
        <w:rPr>
          <w:rFonts w:cs="Times New Roman"/>
          <w:color w:val="000000"/>
          <w:szCs w:val="24"/>
        </w:rPr>
        <w:t xml:space="preserve"> Partridge </w:t>
      </w:r>
      <w:r w:rsidRPr="00BF3C3D">
        <w:rPr>
          <w:rFonts w:cs="Times New Roman"/>
          <w:i/>
          <w:color w:val="000000"/>
          <w:szCs w:val="24"/>
        </w:rPr>
        <w:t>et al.</w:t>
      </w:r>
      <w:r w:rsidRPr="00BF3C3D">
        <w:rPr>
          <w:rFonts w:cs="Times New Roman"/>
          <w:color w:val="000000"/>
          <w:szCs w:val="24"/>
        </w:rPr>
        <w:t xml:space="preserve"> (2020) argues that although it might be difficult for start-ups and SMEs to get venture capital, access to capital poses critical challenges. </w:t>
      </w:r>
      <w:r w:rsidRPr="00BF3C3D">
        <w:rPr>
          <w:rFonts w:eastAsia="Times New Roman" w:cs="Times New Roman"/>
          <w:color w:val="000000"/>
          <w:szCs w:val="24"/>
        </w:rPr>
        <w:t>Moreover, the performance of online enterprises can be impacted by changes in consumer behaviour and their relationships with online media correspondence, which is considered a critical challenge for online start-ups and SMEs.</w:t>
      </w:r>
    </w:p>
    <w:p w14:paraId="11743711" w14:textId="77777777" w:rsidR="00B32AE2" w:rsidRPr="00BF3C3D" w:rsidRDefault="00B32AE2" w:rsidP="00B32AE2">
      <w:pPr>
        <w:rPr>
          <w:rFonts w:eastAsia="Times New Roman" w:cs="Times New Roman"/>
          <w:color w:val="000000"/>
          <w:szCs w:val="24"/>
        </w:rPr>
      </w:pPr>
      <w:r w:rsidRPr="00BF3C3D">
        <w:rPr>
          <w:rFonts w:eastAsia="Times New Roman" w:cs="Times New Roman"/>
          <w:color w:val="000000"/>
          <w:szCs w:val="24"/>
        </w:rPr>
        <w:lastRenderedPageBreak/>
        <w:t>Overall, the presence of these critical hinders start-ups, highlighting a better understanding of these critical challenges and how businesses can overcome them. However, few studies have explored how critical challenges impact SME start-ups and policymakers in the UK context.</w:t>
      </w:r>
    </w:p>
    <w:p w14:paraId="32712F1D" w14:textId="77777777" w:rsidR="00B32AE2" w:rsidRPr="00BF3C3D" w:rsidRDefault="00B32AE2" w:rsidP="00B32AE2">
      <w:pPr>
        <w:pStyle w:val="NormalWeb"/>
        <w:spacing w:before="0" w:beforeAutospacing="0" w:after="0" w:afterAutospacing="0" w:line="360" w:lineRule="auto"/>
      </w:pPr>
    </w:p>
    <w:p w14:paraId="3B293E42" w14:textId="77777777" w:rsidR="00B32AE2" w:rsidRPr="00BF3C3D" w:rsidRDefault="00B32AE2" w:rsidP="00B32AE2">
      <w:pPr>
        <w:pStyle w:val="Heading2"/>
        <w:rPr>
          <w:rFonts w:cs="Times New Roman"/>
          <w:sz w:val="28"/>
          <w:szCs w:val="28"/>
        </w:rPr>
      </w:pPr>
      <w:bookmarkStart w:id="121" w:name="_Toc148690661"/>
      <w:bookmarkStart w:id="122" w:name="_Toc155833383"/>
      <w:r w:rsidRPr="00BF3C3D">
        <w:rPr>
          <w:rFonts w:cs="Times New Roman"/>
          <w:sz w:val="28"/>
          <w:szCs w:val="28"/>
        </w:rPr>
        <w:t>Research Problem</w:t>
      </w:r>
      <w:bookmarkEnd w:id="121"/>
      <w:bookmarkEnd w:id="122"/>
      <w:r w:rsidRPr="00BF3C3D">
        <w:rPr>
          <w:rFonts w:cs="Times New Roman"/>
          <w:sz w:val="28"/>
          <w:szCs w:val="28"/>
        </w:rPr>
        <w:t> </w:t>
      </w:r>
    </w:p>
    <w:p w14:paraId="384631D5" w14:textId="77777777" w:rsidR="00B32AE2" w:rsidRPr="00BF3C3D" w:rsidRDefault="00B32AE2" w:rsidP="00B32AE2">
      <w:pPr>
        <w:pStyle w:val="Normal1"/>
        <w:spacing w:line="360" w:lineRule="auto"/>
        <w:rPr>
          <w:rFonts w:ascii="Times New Roman" w:hAnsi="Times New Roman" w:cs="Times New Roman"/>
          <w:sz w:val="24"/>
          <w:szCs w:val="24"/>
          <w:lang w:val="en-GB"/>
        </w:rPr>
      </w:pPr>
    </w:p>
    <w:p w14:paraId="77F299A2"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t xml:space="preserve">Beginning a business is complex, and internet business start-ups have particular challenges that may affect their success.  Understanding these challenges and addressing their impact on start-ups is critical. However, while the literature has uncovered some challenges (see Quayle, 2002), there needs to be more focus on understanding how these challenges play out for SMEs in the UK context. This research will review some critical challenges that UK-based online start-ups must overcome and evaluate potential solutions. The study will identify and unpack the critical challenges that UK business owners face and the solutions they might employ. </w:t>
      </w:r>
    </w:p>
    <w:p w14:paraId="30FCD337"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t xml:space="preserve">The significance of the study ties in with the views of </w:t>
      </w:r>
      <w:proofErr w:type="spellStart"/>
      <w:r w:rsidRPr="00BF3C3D">
        <w:rPr>
          <w:color w:val="000000"/>
        </w:rPr>
        <w:t>Kalogiannidis</w:t>
      </w:r>
      <w:proofErr w:type="spellEnd"/>
      <w:r w:rsidRPr="00BF3C3D">
        <w:rPr>
          <w:color w:val="000000"/>
        </w:rPr>
        <w:t xml:space="preserve"> and </w:t>
      </w:r>
      <w:proofErr w:type="spellStart"/>
      <w:r w:rsidRPr="00BF3C3D">
        <w:rPr>
          <w:color w:val="000000"/>
        </w:rPr>
        <w:t>Chatzitheodoridis</w:t>
      </w:r>
      <w:proofErr w:type="spellEnd"/>
      <w:r w:rsidRPr="00BF3C3D">
        <w:rPr>
          <w:color w:val="000000"/>
        </w:rPr>
        <w:t xml:space="preserve"> (2021), i.e., that online company start-ups may improve their odds of success as well as contribute to the expansion of the UK's digital marketplace by comprehending these issues and coming up with practical solutions.  Correspondingly, the findings from this study will contribute to practice, enabling businesses to understand the challenges that may confront them and how to address them. Furthermore, the findings will address a critical gap in the literature, i.e., the lack of studies explicitly focused on the UK SMEs and policymakers context.</w:t>
      </w:r>
    </w:p>
    <w:p w14:paraId="6E3FA617" w14:textId="77777777" w:rsidR="00B32AE2" w:rsidRPr="00BF3C3D" w:rsidRDefault="00B32AE2" w:rsidP="00B32AE2">
      <w:pPr>
        <w:pStyle w:val="NormalWeb"/>
        <w:spacing w:before="0" w:beforeAutospacing="0" w:after="0" w:afterAutospacing="0" w:line="360" w:lineRule="auto"/>
      </w:pPr>
    </w:p>
    <w:p w14:paraId="1AD3BAA4" w14:textId="77777777" w:rsidR="00B32AE2" w:rsidRPr="00BF3C3D" w:rsidRDefault="00B32AE2" w:rsidP="00B32AE2">
      <w:pPr>
        <w:pStyle w:val="Heading1"/>
        <w:numPr>
          <w:ilvl w:val="0"/>
          <w:numId w:val="49"/>
        </w:numPr>
        <w:rPr>
          <w:rFonts w:cs="Times New Roman"/>
        </w:rPr>
      </w:pPr>
      <w:bookmarkStart w:id="123" w:name="_Toc148690662"/>
      <w:bookmarkStart w:id="124" w:name="_Toc155833384"/>
      <w:r w:rsidRPr="00BF3C3D">
        <w:rPr>
          <w:rFonts w:cs="Times New Roman"/>
        </w:rPr>
        <w:t>Research Aim, Objectives, and Questions</w:t>
      </w:r>
      <w:bookmarkEnd w:id="123"/>
      <w:bookmarkEnd w:id="124"/>
      <w:r w:rsidRPr="00BF3C3D">
        <w:rPr>
          <w:rFonts w:cs="Times New Roman"/>
        </w:rPr>
        <w:t> </w:t>
      </w:r>
    </w:p>
    <w:p w14:paraId="47ABE9D6" w14:textId="77777777" w:rsidR="00B32AE2" w:rsidRPr="00BF3C3D" w:rsidRDefault="00B32AE2" w:rsidP="00B32AE2">
      <w:pPr>
        <w:pStyle w:val="Normal1"/>
        <w:spacing w:line="360" w:lineRule="auto"/>
        <w:ind w:left="720"/>
        <w:rPr>
          <w:rFonts w:ascii="Times New Roman" w:hAnsi="Times New Roman" w:cs="Times New Roman"/>
          <w:lang w:val="en-GB"/>
        </w:rPr>
      </w:pPr>
    </w:p>
    <w:p w14:paraId="2936A2CA" w14:textId="77777777" w:rsidR="00B32AE2" w:rsidRPr="00BF3C3D" w:rsidRDefault="00B32AE2" w:rsidP="00B32AE2">
      <w:pPr>
        <w:pStyle w:val="NormalWeb"/>
        <w:spacing w:before="0" w:beforeAutospacing="0" w:after="0" w:afterAutospacing="0" w:line="360" w:lineRule="auto"/>
        <w:rPr>
          <w:b/>
          <w:bCs/>
          <w:i/>
          <w:iCs/>
          <w:color w:val="000000"/>
        </w:rPr>
      </w:pPr>
      <w:r w:rsidRPr="00BF3C3D">
        <w:rPr>
          <w:b/>
          <w:bCs/>
          <w:i/>
          <w:iCs/>
          <w:color w:val="000000"/>
        </w:rPr>
        <w:t>Aim </w:t>
      </w:r>
    </w:p>
    <w:p w14:paraId="300FF660" w14:textId="77777777" w:rsidR="00B32AE2" w:rsidRPr="00BF3C3D" w:rsidRDefault="00B32AE2" w:rsidP="00B32AE2">
      <w:pPr>
        <w:pStyle w:val="NormalWeb"/>
        <w:spacing w:before="0" w:beforeAutospacing="0" w:after="0" w:afterAutospacing="0" w:line="360" w:lineRule="auto"/>
      </w:pPr>
    </w:p>
    <w:p w14:paraId="6F6B964A"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t>This study aims to identify and systematise the critical challenges of online start-ups in the UK context.</w:t>
      </w:r>
    </w:p>
    <w:p w14:paraId="0D7197C9" w14:textId="77777777" w:rsidR="00B32AE2" w:rsidRPr="00BF3C3D" w:rsidRDefault="00B32AE2" w:rsidP="00B32AE2">
      <w:pPr>
        <w:pStyle w:val="NormalWeb"/>
        <w:spacing w:before="0" w:beforeAutospacing="0" w:after="0" w:afterAutospacing="0" w:line="360" w:lineRule="auto"/>
      </w:pPr>
    </w:p>
    <w:p w14:paraId="59D8BA15" w14:textId="77777777" w:rsidR="00B32AE2" w:rsidRPr="00BF3C3D" w:rsidRDefault="00B32AE2" w:rsidP="00B32AE2">
      <w:pPr>
        <w:pStyle w:val="NormalWeb"/>
        <w:spacing w:before="0" w:beforeAutospacing="0" w:after="0" w:afterAutospacing="0" w:line="360" w:lineRule="auto"/>
        <w:rPr>
          <w:b/>
          <w:bCs/>
          <w:i/>
          <w:iCs/>
          <w:color w:val="000000"/>
        </w:rPr>
      </w:pPr>
      <w:r w:rsidRPr="00BF3C3D">
        <w:rPr>
          <w:b/>
          <w:bCs/>
          <w:i/>
          <w:iCs/>
          <w:color w:val="000000"/>
        </w:rPr>
        <w:t>Objective </w:t>
      </w:r>
    </w:p>
    <w:p w14:paraId="6A679D14" w14:textId="77777777" w:rsidR="00B32AE2" w:rsidRPr="00BF3C3D" w:rsidRDefault="00B32AE2" w:rsidP="00B32AE2">
      <w:pPr>
        <w:pStyle w:val="NormalWeb"/>
        <w:spacing w:before="0" w:beforeAutospacing="0" w:after="0" w:afterAutospacing="0" w:line="360" w:lineRule="auto"/>
      </w:pPr>
    </w:p>
    <w:p w14:paraId="24020639" w14:textId="77777777" w:rsidR="00B32AE2" w:rsidRPr="00BF3C3D" w:rsidRDefault="00B32AE2" w:rsidP="00B32AE2">
      <w:pPr>
        <w:pStyle w:val="NormalWeb"/>
        <w:numPr>
          <w:ilvl w:val="0"/>
          <w:numId w:val="47"/>
        </w:numPr>
        <w:spacing w:before="0" w:beforeAutospacing="0" w:after="0" w:afterAutospacing="0" w:line="360" w:lineRule="auto"/>
        <w:textAlignment w:val="baseline"/>
        <w:rPr>
          <w:color w:val="000000"/>
        </w:rPr>
      </w:pPr>
      <w:r w:rsidRPr="00BF3C3D">
        <w:rPr>
          <w:color w:val="000000"/>
        </w:rPr>
        <w:t>To systematically identify the critical challenges of online start-ups in the UK.</w:t>
      </w:r>
    </w:p>
    <w:p w14:paraId="7CB57924" w14:textId="77777777" w:rsidR="00B32AE2" w:rsidRPr="00BF3C3D" w:rsidRDefault="00B32AE2" w:rsidP="00B32AE2">
      <w:pPr>
        <w:pStyle w:val="NormalWeb"/>
        <w:numPr>
          <w:ilvl w:val="0"/>
          <w:numId w:val="47"/>
        </w:numPr>
        <w:spacing w:before="0" w:beforeAutospacing="0" w:after="0" w:afterAutospacing="0" w:line="360" w:lineRule="auto"/>
        <w:textAlignment w:val="baseline"/>
        <w:rPr>
          <w:color w:val="000000"/>
        </w:rPr>
      </w:pPr>
      <w:r w:rsidRPr="00BF3C3D">
        <w:rPr>
          <w:color w:val="000000"/>
        </w:rPr>
        <w:lastRenderedPageBreak/>
        <w:t>To assess the implication of the critical challenges of online start-ups for small businesses and policymakers in the UK.</w:t>
      </w:r>
    </w:p>
    <w:p w14:paraId="58F5625F" w14:textId="77777777" w:rsidR="00B32AE2" w:rsidRPr="00BF3C3D" w:rsidRDefault="00B32AE2" w:rsidP="00B32AE2">
      <w:pPr>
        <w:pStyle w:val="NormalWeb"/>
        <w:numPr>
          <w:ilvl w:val="0"/>
          <w:numId w:val="47"/>
        </w:numPr>
        <w:spacing w:before="0" w:beforeAutospacing="0" w:after="0" w:afterAutospacing="0" w:line="360" w:lineRule="auto"/>
        <w:textAlignment w:val="baseline"/>
        <w:rPr>
          <w:color w:val="000000"/>
        </w:rPr>
      </w:pPr>
      <w:r w:rsidRPr="00BF3C3D">
        <w:rPr>
          <w:color w:val="000000"/>
        </w:rPr>
        <w:t>To investigate potential solutions to these problems to assist new SMEs, online start-ups, and policymakers.</w:t>
      </w:r>
    </w:p>
    <w:p w14:paraId="58CBBFEF" w14:textId="77777777" w:rsidR="00B32AE2" w:rsidRPr="00BF3C3D" w:rsidRDefault="00B32AE2" w:rsidP="00B32AE2">
      <w:pPr>
        <w:pStyle w:val="NormalWeb"/>
        <w:spacing w:before="0" w:beforeAutospacing="0" w:after="0" w:afterAutospacing="0" w:line="360" w:lineRule="auto"/>
        <w:ind w:left="720"/>
        <w:textAlignment w:val="baseline"/>
        <w:rPr>
          <w:color w:val="000000"/>
        </w:rPr>
      </w:pPr>
    </w:p>
    <w:p w14:paraId="1B8F2378" w14:textId="77777777" w:rsidR="00B32AE2" w:rsidRPr="00BF3C3D" w:rsidRDefault="00B32AE2" w:rsidP="00B32AE2">
      <w:pPr>
        <w:pStyle w:val="NormalWeb"/>
        <w:spacing w:before="0" w:beforeAutospacing="0" w:after="0" w:afterAutospacing="0" w:line="360" w:lineRule="auto"/>
        <w:rPr>
          <w:b/>
          <w:bCs/>
          <w:i/>
          <w:iCs/>
          <w:color w:val="000000"/>
        </w:rPr>
      </w:pPr>
      <w:r w:rsidRPr="00BF3C3D">
        <w:rPr>
          <w:b/>
          <w:bCs/>
          <w:i/>
          <w:iCs/>
          <w:color w:val="000000"/>
        </w:rPr>
        <w:t>Research Questions </w:t>
      </w:r>
    </w:p>
    <w:p w14:paraId="5D507ECB" w14:textId="77777777" w:rsidR="00B32AE2" w:rsidRPr="00BF3C3D" w:rsidRDefault="00B32AE2" w:rsidP="00B32AE2">
      <w:pPr>
        <w:pStyle w:val="NormalWeb"/>
        <w:spacing w:before="0" w:beforeAutospacing="0" w:after="0" w:afterAutospacing="0" w:line="360" w:lineRule="auto"/>
      </w:pPr>
    </w:p>
    <w:p w14:paraId="741D2788" w14:textId="77777777" w:rsidR="00B32AE2" w:rsidRPr="00BF3C3D" w:rsidRDefault="00B32AE2" w:rsidP="00B32AE2">
      <w:pPr>
        <w:pStyle w:val="NormalWeb"/>
        <w:numPr>
          <w:ilvl w:val="0"/>
          <w:numId w:val="48"/>
        </w:numPr>
        <w:spacing w:before="0" w:beforeAutospacing="0" w:after="0" w:afterAutospacing="0" w:line="360" w:lineRule="auto"/>
        <w:textAlignment w:val="baseline"/>
        <w:rPr>
          <w:color w:val="000000"/>
        </w:rPr>
      </w:pPr>
      <w:r w:rsidRPr="00BF3C3D">
        <w:rPr>
          <w:color w:val="000000"/>
        </w:rPr>
        <w:t>What are the critical challenges online start-ups face?</w:t>
      </w:r>
    </w:p>
    <w:p w14:paraId="1D827AEE" w14:textId="77777777" w:rsidR="00B32AE2" w:rsidRPr="00BF3C3D" w:rsidRDefault="00B32AE2" w:rsidP="00B32AE2">
      <w:pPr>
        <w:pStyle w:val="NormalWeb"/>
        <w:numPr>
          <w:ilvl w:val="0"/>
          <w:numId w:val="48"/>
        </w:numPr>
        <w:spacing w:before="0" w:beforeAutospacing="0" w:after="0" w:afterAutospacing="0" w:line="360" w:lineRule="auto"/>
        <w:textAlignment w:val="baseline"/>
        <w:rPr>
          <w:color w:val="000000"/>
        </w:rPr>
      </w:pPr>
      <w:r w:rsidRPr="00BF3C3D">
        <w:rPr>
          <w:color w:val="000000"/>
        </w:rPr>
        <w:t>What are the implications of the critical challenges of online start-ups for small businesses and policymakers in the UK?</w:t>
      </w:r>
    </w:p>
    <w:p w14:paraId="31B2ACF1" w14:textId="77777777" w:rsidR="00B32AE2" w:rsidRPr="00BF3C3D" w:rsidRDefault="00B32AE2" w:rsidP="00B32AE2">
      <w:pPr>
        <w:pStyle w:val="NormalWeb"/>
        <w:numPr>
          <w:ilvl w:val="0"/>
          <w:numId w:val="48"/>
        </w:numPr>
        <w:spacing w:before="0" w:beforeAutospacing="0" w:after="0" w:afterAutospacing="0" w:line="360" w:lineRule="auto"/>
        <w:textAlignment w:val="baseline"/>
        <w:rPr>
          <w:color w:val="000000"/>
        </w:rPr>
      </w:pPr>
      <w:r w:rsidRPr="00BF3C3D">
        <w:rPr>
          <w:color w:val="000000"/>
        </w:rPr>
        <w:t>What are the best strategies that new SME online start-ups might employ to overcome these challenges?</w:t>
      </w:r>
    </w:p>
    <w:p w14:paraId="2EA16109" w14:textId="77777777" w:rsidR="00B32AE2" w:rsidRPr="00BF3C3D" w:rsidRDefault="00B32AE2" w:rsidP="00B32AE2">
      <w:pPr>
        <w:pStyle w:val="NormalWeb"/>
        <w:spacing w:before="0" w:beforeAutospacing="0" w:after="0" w:afterAutospacing="0" w:line="360" w:lineRule="auto"/>
        <w:ind w:left="720"/>
        <w:textAlignment w:val="baseline"/>
        <w:rPr>
          <w:color w:val="000000"/>
        </w:rPr>
      </w:pPr>
      <w:r w:rsidRPr="00BF3C3D">
        <w:rPr>
          <w:color w:val="000000"/>
        </w:rPr>
        <w:t xml:space="preserve"> </w:t>
      </w:r>
    </w:p>
    <w:p w14:paraId="001454B0" w14:textId="77777777" w:rsidR="00B32AE2" w:rsidRPr="00BF3C3D" w:rsidRDefault="00B32AE2" w:rsidP="00B32AE2">
      <w:pPr>
        <w:pStyle w:val="Heading1"/>
        <w:numPr>
          <w:ilvl w:val="0"/>
          <w:numId w:val="49"/>
        </w:numPr>
        <w:rPr>
          <w:rFonts w:cs="Times New Roman"/>
        </w:rPr>
      </w:pPr>
      <w:bookmarkStart w:id="125" w:name="_Toc148690663"/>
      <w:bookmarkStart w:id="126" w:name="_Toc155833385"/>
      <w:r w:rsidRPr="00BF3C3D">
        <w:rPr>
          <w:rFonts w:cs="Times New Roman"/>
        </w:rPr>
        <w:t>Preliminary Literature Research</w:t>
      </w:r>
      <w:bookmarkEnd w:id="125"/>
      <w:bookmarkEnd w:id="126"/>
      <w:r w:rsidRPr="00BF3C3D">
        <w:rPr>
          <w:rFonts w:cs="Times New Roman"/>
        </w:rPr>
        <w:t> </w:t>
      </w:r>
    </w:p>
    <w:p w14:paraId="2701A32E" w14:textId="77777777" w:rsidR="00B32AE2" w:rsidRPr="00BF3C3D" w:rsidRDefault="00B32AE2" w:rsidP="00B32AE2">
      <w:pPr>
        <w:pStyle w:val="Normal1"/>
        <w:spacing w:line="360" w:lineRule="auto"/>
        <w:ind w:left="720"/>
        <w:rPr>
          <w:rFonts w:ascii="Times New Roman" w:hAnsi="Times New Roman" w:cs="Times New Roman"/>
          <w:lang w:val="en-GB"/>
        </w:rPr>
      </w:pPr>
    </w:p>
    <w:p w14:paraId="04DDDAE1"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t xml:space="preserve">No matter where they are, online company start-ups encounter several critical challenges. According to the research by </w:t>
      </w:r>
      <w:proofErr w:type="spellStart"/>
      <w:r w:rsidRPr="00BF3C3D">
        <w:rPr>
          <w:color w:val="000000"/>
        </w:rPr>
        <w:t>Rijal</w:t>
      </w:r>
      <w:proofErr w:type="spellEnd"/>
      <w:r w:rsidRPr="00BF3C3D">
        <w:rPr>
          <w:color w:val="000000"/>
        </w:rPr>
        <w:t xml:space="preserve"> </w:t>
      </w:r>
      <w:r w:rsidRPr="00BF3C3D">
        <w:rPr>
          <w:i/>
          <w:color w:val="000000"/>
        </w:rPr>
        <w:t>et al.</w:t>
      </w:r>
      <w:r w:rsidRPr="00BF3C3D">
        <w:rPr>
          <w:color w:val="000000"/>
        </w:rPr>
        <w:t xml:space="preserve"> (2021), the UK has confronted several unique challenges. One of the main concerns facing new online industries in the UK is finding reasonable capital. This is because investors are frequently unwilling to support new enterprises, especially those in the internet sector, and the UK has a favourably risk-averse investing culture. In another research stated by </w:t>
      </w:r>
      <w:proofErr w:type="spellStart"/>
      <w:r w:rsidRPr="00BF3C3D">
        <w:rPr>
          <w:color w:val="000000"/>
        </w:rPr>
        <w:t>Audretsch</w:t>
      </w:r>
      <w:proofErr w:type="spellEnd"/>
      <w:r w:rsidRPr="00BF3C3D">
        <w:rPr>
          <w:color w:val="000000"/>
        </w:rPr>
        <w:t xml:space="preserve"> and </w:t>
      </w:r>
      <w:proofErr w:type="spellStart"/>
      <w:r w:rsidRPr="00BF3C3D">
        <w:rPr>
          <w:color w:val="000000"/>
        </w:rPr>
        <w:t>Belitski</w:t>
      </w:r>
      <w:proofErr w:type="spellEnd"/>
      <w:r w:rsidRPr="00BF3C3D">
        <w:rPr>
          <w:color w:val="000000"/>
        </w:rPr>
        <w:t xml:space="preserve"> (2019), the high cost of housing in the UK might make it challenging for start-ups to meet their expenses in the first degree of business. Online firms are not excused from the tight restrictions and unmanageable procedures that are standard in the UK. Obeying many laws, including work and taxes, might be expensive and time-consuming. This may tax start-up resources, making it demanding to concentrate on expanding the firm. Starting an online business in the UK is problematic because of finance, rules, rivals, and information security. Despite these challenges, the UK is home to some prosperous online companies. Start-ups must be conscious of their problems and take action to reduce them (Lee and Cho, 2020). Interestingly, studies that have explored challenges confronting online start-ups have tended to focus mainly on large/big businesses. Few have explored how these challenges impact on small business (SMEs).</w:t>
      </w:r>
    </w:p>
    <w:p w14:paraId="4E22AF92"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lastRenderedPageBreak/>
        <w:t>In his Wealth of Nations (1776), Adam Smith (1723-1790) identified the three factors of production—land, labour, and capital—which are the fundamental components required for any business operation, including SME online start-ups. Technology advancement has significantly reduced the primary relevance of land and labour as factors of production, but these two factors' costs are still incurred in various ways. SME online start-ups need a warehouse, office space and equipment, an internet connection, and labour hours to operate their business. Due to their initial lack of liquidity, SME online start-ups often struggle to cover these costs (Blanchflower &amp; Oswald, 2007). SME online start-ups require funding to launch their businesses. Obtaining bank loans is not always straightforward, typically through a drawn-out and complicated process. Therefore, it is always challenging to start and maintain a business with enough capital (Brooks, Heffner, &amp; Henderson, 2014). However, we can see a need for studies that systematically identify and explore critical challenges SME online start-ups face and investigate potential solutions. The current study aims to contribute to the literature by examining the research gaps highlighted, specifically by addressing the objectives and research questions introduced in the preceding sections.</w:t>
      </w:r>
    </w:p>
    <w:p w14:paraId="23B658F8" w14:textId="77777777" w:rsidR="00B32AE2" w:rsidRPr="00BF3C3D" w:rsidRDefault="00B32AE2" w:rsidP="00B32AE2">
      <w:pPr>
        <w:pStyle w:val="NormalWeb"/>
        <w:spacing w:before="0" w:beforeAutospacing="0" w:after="0" w:afterAutospacing="0" w:line="360" w:lineRule="auto"/>
        <w:rPr>
          <w:color w:val="000000"/>
        </w:rPr>
      </w:pPr>
    </w:p>
    <w:p w14:paraId="257FEF46" w14:textId="77777777" w:rsidR="00B32AE2" w:rsidRPr="00BF3C3D" w:rsidRDefault="00B32AE2" w:rsidP="00B32AE2">
      <w:pPr>
        <w:pStyle w:val="Heading1"/>
        <w:numPr>
          <w:ilvl w:val="0"/>
          <w:numId w:val="49"/>
        </w:numPr>
        <w:rPr>
          <w:rFonts w:cs="Times New Roman"/>
        </w:rPr>
      </w:pPr>
      <w:bookmarkStart w:id="127" w:name="_Toc148690664"/>
      <w:bookmarkStart w:id="128" w:name="_Toc155833386"/>
      <w:r w:rsidRPr="00BF3C3D">
        <w:rPr>
          <w:rFonts w:cs="Times New Roman"/>
        </w:rPr>
        <w:t>Research Methodology to be Used</w:t>
      </w:r>
      <w:bookmarkEnd w:id="127"/>
      <w:bookmarkEnd w:id="128"/>
    </w:p>
    <w:p w14:paraId="380B075A" w14:textId="77777777" w:rsidR="00B32AE2" w:rsidRPr="00BF3C3D" w:rsidRDefault="00B32AE2" w:rsidP="00B32AE2">
      <w:pPr>
        <w:pStyle w:val="Normal1"/>
        <w:spacing w:line="360" w:lineRule="auto"/>
        <w:ind w:left="720"/>
        <w:rPr>
          <w:rFonts w:ascii="Times New Roman" w:hAnsi="Times New Roman" w:cs="Times New Roman"/>
          <w:sz w:val="24"/>
          <w:szCs w:val="24"/>
          <w:lang w:val="en-GB"/>
        </w:rPr>
      </w:pPr>
    </w:p>
    <w:p w14:paraId="1A25E702" w14:textId="77777777" w:rsidR="00B32AE2" w:rsidRPr="00BF3C3D" w:rsidRDefault="00B32AE2" w:rsidP="00B32AE2">
      <w:pPr>
        <w:pStyle w:val="Heading2"/>
        <w:numPr>
          <w:ilvl w:val="1"/>
          <w:numId w:val="49"/>
        </w:numPr>
        <w:ind w:left="1440" w:hanging="360"/>
        <w:rPr>
          <w:rFonts w:cs="Times New Roman"/>
          <w:sz w:val="28"/>
          <w:szCs w:val="28"/>
        </w:rPr>
      </w:pPr>
      <w:bookmarkStart w:id="129" w:name="_Toc148690665"/>
      <w:bookmarkStart w:id="130" w:name="_Toc155833387"/>
      <w:r w:rsidRPr="00BF3C3D">
        <w:rPr>
          <w:rFonts w:cs="Times New Roman"/>
          <w:sz w:val="28"/>
          <w:szCs w:val="28"/>
        </w:rPr>
        <w:t>Philosophy of the Research</w:t>
      </w:r>
      <w:bookmarkEnd w:id="129"/>
      <w:bookmarkEnd w:id="130"/>
      <w:r w:rsidRPr="00BF3C3D">
        <w:rPr>
          <w:rFonts w:cs="Times New Roman"/>
          <w:sz w:val="28"/>
          <w:szCs w:val="28"/>
        </w:rPr>
        <w:t> </w:t>
      </w:r>
    </w:p>
    <w:p w14:paraId="3B1BED00" w14:textId="77777777" w:rsidR="00B32AE2" w:rsidRPr="00BF3C3D" w:rsidRDefault="00B32AE2" w:rsidP="00B32AE2">
      <w:pPr>
        <w:pStyle w:val="Normal1"/>
        <w:spacing w:line="360" w:lineRule="auto"/>
        <w:ind w:left="760"/>
        <w:rPr>
          <w:rFonts w:ascii="Times New Roman" w:hAnsi="Times New Roman" w:cs="Times New Roman"/>
          <w:lang w:val="en-GB"/>
        </w:rPr>
      </w:pPr>
    </w:p>
    <w:p w14:paraId="395FF876"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t>The study will use an interpretive</w:t>
      </w:r>
      <w:r w:rsidRPr="00BF3C3D">
        <w:rPr>
          <w:b/>
          <w:bCs/>
          <w:i/>
          <w:iCs/>
          <w:color w:val="000000"/>
        </w:rPr>
        <w:t xml:space="preserve"> research philosophy</w:t>
      </w:r>
      <w:r w:rsidRPr="00BF3C3D">
        <w:rPr>
          <w:color w:val="000000"/>
        </w:rPr>
        <w:t xml:space="preserve"> in terms of methodology. Interpretivism highlights an understanding of social processes via individualised interpretations and meanings, making this decision advantageous for the research (Partridge </w:t>
      </w:r>
      <w:r w:rsidRPr="00BF3C3D">
        <w:rPr>
          <w:i/>
          <w:color w:val="000000"/>
        </w:rPr>
        <w:t>et al.</w:t>
      </w:r>
      <w:r w:rsidRPr="00BF3C3D">
        <w:rPr>
          <w:color w:val="000000"/>
        </w:rPr>
        <w:t>, 2020). This approach allows the study to examine new online businesses' challenges in the UK from the different perspectives of a wide range of findings in the extant literature. Accordingly, secondary research will be conducted. This method will enable more significant comprehension of the subtleties and intricacies of the problems, offering an insightful understanding of the critical challenge and drawing from this to provide information relevant to SME managers, decision-makers, and scholars in the area.</w:t>
      </w:r>
    </w:p>
    <w:p w14:paraId="31CB8A14" w14:textId="77777777" w:rsidR="00B32AE2" w:rsidRDefault="00B32AE2" w:rsidP="00B32AE2">
      <w:pPr>
        <w:pStyle w:val="NormalWeb"/>
        <w:spacing w:before="0" w:beforeAutospacing="0" w:after="0" w:afterAutospacing="0" w:line="360" w:lineRule="auto"/>
      </w:pPr>
    </w:p>
    <w:p w14:paraId="687CF87B" w14:textId="77777777" w:rsidR="00B32AE2" w:rsidRPr="00BF3C3D" w:rsidRDefault="00B32AE2" w:rsidP="00B32AE2">
      <w:pPr>
        <w:pStyle w:val="NormalWeb"/>
        <w:spacing w:before="0" w:beforeAutospacing="0" w:after="0" w:afterAutospacing="0" w:line="360" w:lineRule="auto"/>
      </w:pPr>
    </w:p>
    <w:p w14:paraId="1D557102" w14:textId="77777777" w:rsidR="00B32AE2" w:rsidRPr="00BF3C3D" w:rsidRDefault="00B32AE2" w:rsidP="00B32AE2">
      <w:pPr>
        <w:pStyle w:val="Heading2"/>
        <w:numPr>
          <w:ilvl w:val="1"/>
          <w:numId w:val="49"/>
        </w:numPr>
        <w:ind w:left="1440" w:hanging="360"/>
        <w:rPr>
          <w:rFonts w:cs="Times New Roman"/>
          <w:sz w:val="28"/>
          <w:szCs w:val="28"/>
        </w:rPr>
      </w:pPr>
      <w:bookmarkStart w:id="131" w:name="_Toc148690666"/>
      <w:bookmarkStart w:id="132" w:name="_Toc155833388"/>
      <w:r w:rsidRPr="00BF3C3D">
        <w:rPr>
          <w:rFonts w:cs="Times New Roman"/>
          <w:sz w:val="28"/>
          <w:szCs w:val="28"/>
        </w:rPr>
        <w:lastRenderedPageBreak/>
        <w:t>Research Approach</w:t>
      </w:r>
      <w:bookmarkEnd w:id="131"/>
      <w:bookmarkEnd w:id="132"/>
    </w:p>
    <w:p w14:paraId="71DD29E6" w14:textId="77777777" w:rsidR="00B32AE2" w:rsidRPr="00BF3C3D" w:rsidRDefault="00B32AE2" w:rsidP="00B32AE2">
      <w:pPr>
        <w:pStyle w:val="Normal1"/>
        <w:spacing w:line="360" w:lineRule="auto"/>
        <w:ind w:left="760"/>
        <w:rPr>
          <w:rFonts w:ascii="Times New Roman" w:hAnsi="Times New Roman" w:cs="Times New Roman"/>
          <w:lang w:val="en-GB"/>
        </w:rPr>
      </w:pPr>
    </w:p>
    <w:p w14:paraId="4C9D4408" w14:textId="77777777" w:rsidR="00B32AE2" w:rsidRPr="00BF3C3D" w:rsidRDefault="00B32AE2" w:rsidP="00B32AE2">
      <w:pPr>
        <w:pStyle w:val="NormalWeb"/>
        <w:spacing w:before="0" w:beforeAutospacing="0" w:after="0" w:afterAutospacing="0" w:line="360" w:lineRule="auto"/>
      </w:pPr>
      <w:r w:rsidRPr="00BF3C3D">
        <w:t xml:space="preserve">The research will choose a Qualitative Research Methodology for its methodological strategy. A study by Varma and Dutta (2023) encourages the scholar to compile extensive and thorough data using techniques including textual analysis. This decision is advantageous for the study since qualitative research facilitates a thorough examination of the challenges experienced by new online businesses in the UK via a systematic review of the current literature. In addition, the qualitative research approach is consistent with the interpretivist philosophy underpinning the study’s methodology. As noted in the literature review section, studies have looked at critical challenges in isolation; they have yet to gravitate towards a systematic uncovering of the different critical challenges that confront UK start-ups, particularly SMEs. This study aims to achieve this by drawing from the range of findings in the extant literature in the area, using an interpretive qualitative approach. In summary, this approach will enable the research to uncover the complexity and viewpoints via qualitative research, delivering significant insights into the key critical challenges confronting UK (SME) online business start-ups. </w:t>
      </w:r>
    </w:p>
    <w:p w14:paraId="4847BAE7" w14:textId="77777777" w:rsidR="00B32AE2" w:rsidRPr="00BF3C3D" w:rsidRDefault="00B32AE2" w:rsidP="00B32AE2">
      <w:pPr>
        <w:pStyle w:val="NormalWeb"/>
        <w:spacing w:before="0" w:beforeAutospacing="0" w:after="0" w:afterAutospacing="0" w:line="360" w:lineRule="auto"/>
      </w:pPr>
    </w:p>
    <w:p w14:paraId="02D9FB26" w14:textId="77777777" w:rsidR="00B32AE2" w:rsidRPr="00BF3C3D" w:rsidRDefault="00B32AE2" w:rsidP="00B32AE2">
      <w:pPr>
        <w:pStyle w:val="Heading2"/>
        <w:numPr>
          <w:ilvl w:val="1"/>
          <w:numId w:val="49"/>
        </w:numPr>
        <w:ind w:left="1440" w:hanging="360"/>
        <w:rPr>
          <w:rFonts w:cs="Times New Roman"/>
          <w:sz w:val="28"/>
          <w:szCs w:val="28"/>
        </w:rPr>
      </w:pPr>
      <w:bookmarkStart w:id="133" w:name="_Toc148690667"/>
      <w:bookmarkStart w:id="134" w:name="_Toc155833389"/>
      <w:r w:rsidRPr="00BF3C3D">
        <w:rPr>
          <w:rFonts w:cs="Times New Roman"/>
          <w:sz w:val="28"/>
          <w:szCs w:val="28"/>
        </w:rPr>
        <w:t>Research Design</w:t>
      </w:r>
      <w:bookmarkEnd w:id="133"/>
      <w:bookmarkEnd w:id="134"/>
      <w:r w:rsidRPr="00BF3C3D">
        <w:rPr>
          <w:rFonts w:cs="Times New Roman"/>
          <w:sz w:val="28"/>
          <w:szCs w:val="28"/>
        </w:rPr>
        <w:t> </w:t>
      </w:r>
    </w:p>
    <w:p w14:paraId="7F84A25D" w14:textId="77777777" w:rsidR="00B32AE2" w:rsidRPr="00BF3C3D" w:rsidRDefault="00B32AE2" w:rsidP="00B32AE2">
      <w:pPr>
        <w:pStyle w:val="Normal1"/>
        <w:spacing w:line="360" w:lineRule="auto"/>
        <w:ind w:left="760"/>
        <w:rPr>
          <w:rFonts w:ascii="Times New Roman" w:hAnsi="Times New Roman" w:cs="Times New Roman"/>
          <w:lang w:val="en-GB"/>
        </w:rPr>
      </w:pPr>
    </w:p>
    <w:p w14:paraId="1E55C785"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t xml:space="preserve">In line with the view of </w:t>
      </w:r>
      <w:proofErr w:type="spellStart"/>
      <w:r w:rsidRPr="00BF3C3D">
        <w:rPr>
          <w:color w:val="000000"/>
        </w:rPr>
        <w:t>Cuvero</w:t>
      </w:r>
      <w:proofErr w:type="spellEnd"/>
      <w:r w:rsidRPr="00BF3C3D">
        <w:rPr>
          <w:i/>
          <w:color w:val="000000"/>
        </w:rPr>
        <w:t xml:space="preserve"> et al.</w:t>
      </w:r>
      <w:r w:rsidRPr="00BF3C3D">
        <w:rPr>
          <w:color w:val="000000"/>
        </w:rPr>
        <w:t xml:space="preserve"> (2023), by employing a systematic research strategy, the study can ensure the validity and trustworthiness of the results while offering a comprehensive understanding of the substantial challenges encountered by online start-up businesses in the UK. Regarding technique, the study will adopt a systematic literature review research procedure. This choice is advantageous for the study because it provides a framework for conducting a thorough review of the body of literature and data that are currently accessible. In addition, it allows for the organised and transparent identification, selection, and analysis of significant studies and sources. </w:t>
      </w:r>
    </w:p>
    <w:p w14:paraId="5BD3FBC7" w14:textId="77777777" w:rsidR="00B32AE2" w:rsidRPr="00BF3C3D" w:rsidRDefault="00B32AE2" w:rsidP="00B32AE2">
      <w:pPr>
        <w:pStyle w:val="NormalWeb"/>
        <w:spacing w:before="0" w:beforeAutospacing="0" w:after="0" w:afterAutospacing="0" w:line="360" w:lineRule="auto"/>
      </w:pPr>
    </w:p>
    <w:p w14:paraId="6E6EDF8D" w14:textId="77777777" w:rsidR="00B32AE2" w:rsidRPr="00BF3C3D" w:rsidRDefault="00B32AE2" w:rsidP="00B32AE2">
      <w:pPr>
        <w:pStyle w:val="Heading2"/>
        <w:numPr>
          <w:ilvl w:val="1"/>
          <w:numId w:val="49"/>
        </w:numPr>
        <w:ind w:left="1440" w:hanging="360"/>
        <w:rPr>
          <w:rFonts w:cs="Times New Roman"/>
          <w:sz w:val="28"/>
          <w:szCs w:val="28"/>
        </w:rPr>
      </w:pPr>
      <w:bookmarkStart w:id="135" w:name="_Toc148690668"/>
      <w:bookmarkStart w:id="136" w:name="_Toc155833390"/>
      <w:r w:rsidRPr="00BF3C3D">
        <w:rPr>
          <w:rFonts w:cs="Times New Roman"/>
          <w:sz w:val="28"/>
          <w:szCs w:val="28"/>
        </w:rPr>
        <w:t>Research Strategy</w:t>
      </w:r>
      <w:bookmarkEnd w:id="135"/>
      <w:bookmarkEnd w:id="136"/>
      <w:r w:rsidRPr="00BF3C3D">
        <w:rPr>
          <w:rFonts w:cs="Times New Roman"/>
          <w:sz w:val="28"/>
          <w:szCs w:val="28"/>
        </w:rPr>
        <w:t> </w:t>
      </w:r>
    </w:p>
    <w:p w14:paraId="2E831165" w14:textId="77777777" w:rsidR="00B32AE2" w:rsidRPr="00BF3C3D" w:rsidRDefault="00B32AE2" w:rsidP="00B32AE2">
      <w:pPr>
        <w:pStyle w:val="Normal1"/>
        <w:spacing w:line="360" w:lineRule="auto"/>
        <w:ind w:left="760"/>
        <w:rPr>
          <w:rFonts w:ascii="Times New Roman" w:hAnsi="Times New Roman" w:cs="Times New Roman"/>
          <w:lang w:val="en-GB"/>
        </w:rPr>
      </w:pPr>
    </w:p>
    <w:p w14:paraId="753F1C31"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t xml:space="preserve">Research strategies are chosen based on their relevance for addressing the study objectives and in line with the overall methodology and methods adopted. In this case, the focus on exploring the range of different perspectives in the literature to identify critical challenges assumes the </w:t>
      </w:r>
      <w:r w:rsidRPr="00BF3C3D">
        <w:rPr>
          <w:color w:val="000000"/>
        </w:rPr>
        <w:lastRenderedPageBreak/>
        <w:t xml:space="preserve">adoption of an inductive approach. (Deng and Yan, 2022). The research will benefit from this choice since it will allow for a flexible and creative technique to understand the critical challenges online start-ups encounter in the UK. The study will draw from information from the findings of various studies that have applied interviews, surveys, and case histories as data collection methods. Subsequently, analyse it using an inductive approach to identify trends, themes, and fresh perspectives. </w:t>
      </w:r>
    </w:p>
    <w:p w14:paraId="11296F1A" w14:textId="77777777" w:rsidR="00B32AE2" w:rsidRPr="00BF3C3D" w:rsidRDefault="00B32AE2" w:rsidP="00B32AE2">
      <w:pPr>
        <w:pStyle w:val="NormalWeb"/>
        <w:spacing w:before="0" w:beforeAutospacing="0" w:after="0" w:afterAutospacing="0" w:line="360" w:lineRule="auto"/>
      </w:pPr>
    </w:p>
    <w:p w14:paraId="7D97F01D" w14:textId="77777777" w:rsidR="00B32AE2" w:rsidRPr="00BF3C3D" w:rsidRDefault="00B32AE2" w:rsidP="00B32AE2">
      <w:pPr>
        <w:pStyle w:val="Heading2"/>
        <w:numPr>
          <w:ilvl w:val="1"/>
          <w:numId w:val="49"/>
        </w:numPr>
        <w:ind w:left="1440" w:hanging="360"/>
        <w:rPr>
          <w:rFonts w:cs="Times New Roman"/>
          <w:sz w:val="28"/>
          <w:szCs w:val="28"/>
        </w:rPr>
      </w:pPr>
      <w:bookmarkStart w:id="137" w:name="_Toc148690669"/>
      <w:bookmarkStart w:id="138" w:name="_Toc155833391"/>
      <w:r w:rsidRPr="00BF3C3D">
        <w:rPr>
          <w:rFonts w:cs="Times New Roman"/>
          <w:sz w:val="28"/>
          <w:szCs w:val="28"/>
        </w:rPr>
        <w:t>Data Collection Method</w:t>
      </w:r>
      <w:bookmarkEnd w:id="137"/>
      <w:bookmarkEnd w:id="138"/>
      <w:r w:rsidRPr="00BF3C3D">
        <w:rPr>
          <w:rFonts w:cs="Times New Roman"/>
          <w:sz w:val="28"/>
          <w:szCs w:val="28"/>
        </w:rPr>
        <w:t> </w:t>
      </w:r>
    </w:p>
    <w:p w14:paraId="48E3872A" w14:textId="77777777" w:rsidR="00B32AE2" w:rsidRPr="00BF3C3D" w:rsidRDefault="00B32AE2" w:rsidP="00B32AE2">
      <w:pPr>
        <w:pStyle w:val="Normal1"/>
        <w:spacing w:line="360" w:lineRule="auto"/>
        <w:rPr>
          <w:rFonts w:ascii="Times New Roman" w:hAnsi="Times New Roman" w:cs="Times New Roman"/>
          <w:lang w:val="en-GB"/>
        </w:rPr>
      </w:pPr>
    </w:p>
    <w:p w14:paraId="5BC52F0C" w14:textId="77777777" w:rsidR="00B32AE2" w:rsidRPr="00BF3C3D" w:rsidRDefault="00B32AE2" w:rsidP="00B32AE2">
      <w:pPr>
        <w:pStyle w:val="Normal1"/>
        <w:spacing w:line="360" w:lineRule="auto"/>
        <w:rPr>
          <w:rFonts w:ascii="Times New Roman" w:hAnsi="Times New Roman" w:cs="Times New Roman"/>
          <w:sz w:val="24"/>
          <w:szCs w:val="24"/>
          <w:lang w:val="en-GB"/>
        </w:rPr>
      </w:pPr>
      <w:r w:rsidRPr="00BF3C3D">
        <w:rPr>
          <w:rFonts w:ascii="Times New Roman" w:hAnsi="Times New Roman" w:cs="Times New Roman"/>
          <w:sz w:val="24"/>
          <w:szCs w:val="24"/>
          <w:lang w:val="en-GB"/>
        </w:rPr>
        <w:t>In this study, many approaches for collecting secondary information (i.e., material previously gathered by other scholars or organisations – [</w:t>
      </w:r>
      <w:proofErr w:type="spellStart"/>
      <w:r w:rsidRPr="00BF3C3D">
        <w:rPr>
          <w:rFonts w:ascii="Times New Roman" w:hAnsi="Times New Roman" w:cs="Times New Roman"/>
          <w:sz w:val="24"/>
          <w:szCs w:val="24"/>
          <w:lang w:val="en-GB"/>
        </w:rPr>
        <w:t>Filieri</w:t>
      </w:r>
      <w:proofErr w:type="spellEnd"/>
      <w:r w:rsidRPr="00BF3C3D">
        <w:rPr>
          <w:rFonts w:ascii="Times New Roman" w:hAnsi="Times New Roman" w:cs="Times New Roman"/>
          <w:sz w:val="24"/>
          <w:szCs w:val="24"/>
          <w:lang w:val="en-GB"/>
        </w:rPr>
        <w:t xml:space="preserve"> </w:t>
      </w:r>
      <w:r w:rsidRPr="00BF3C3D">
        <w:rPr>
          <w:rFonts w:ascii="Times New Roman" w:hAnsi="Times New Roman" w:cs="Times New Roman"/>
          <w:i/>
          <w:iCs/>
          <w:sz w:val="24"/>
          <w:szCs w:val="24"/>
          <w:lang w:val="en-GB"/>
        </w:rPr>
        <w:t>et al</w:t>
      </w:r>
      <w:r w:rsidRPr="00BF3C3D">
        <w:rPr>
          <w:rFonts w:ascii="Times New Roman" w:hAnsi="Times New Roman" w:cs="Times New Roman"/>
          <w:sz w:val="24"/>
          <w:szCs w:val="24"/>
          <w:lang w:val="en-GB"/>
        </w:rPr>
        <w:t>., 2021]) will be employed. Secondary use is relevant since previous studies have identified critical challenges, albeit in isolation. Thus, the study will systematically identify and categorise these challenges to provide a holistic understanding. Specifically, this research will collect secondary data from academic journals, company reports, public newspapers, and online databases. These materials will provide helpful knowledge on industry trends, legal frameworks, case studies, and the challenges of new online businesses in the UK. The research may access a variety of facts and insights by using secondary data, allowing for a thorough examination of the critical challenges faced by the online business industry.</w:t>
      </w:r>
    </w:p>
    <w:p w14:paraId="36AAC291" w14:textId="77777777" w:rsidR="00B32AE2" w:rsidRPr="00BF3C3D" w:rsidRDefault="00B32AE2" w:rsidP="00B32AE2">
      <w:pPr>
        <w:pStyle w:val="Normal1"/>
        <w:spacing w:line="360" w:lineRule="auto"/>
        <w:ind w:left="760"/>
        <w:rPr>
          <w:rFonts w:ascii="Times New Roman" w:hAnsi="Times New Roman" w:cs="Times New Roman"/>
          <w:lang w:val="en-GB"/>
        </w:rPr>
      </w:pPr>
    </w:p>
    <w:p w14:paraId="4FF6FB08" w14:textId="77777777" w:rsidR="00B32AE2" w:rsidRPr="00BF3C3D" w:rsidRDefault="00B32AE2" w:rsidP="00B32AE2">
      <w:pPr>
        <w:pStyle w:val="Heading2"/>
        <w:numPr>
          <w:ilvl w:val="1"/>
          <w:numId w:val="49"/>
        </w:numPr>
        <w:ind w:left="1440" w:hanging="360"/>
        <w:rPr>
          <w:rFonts w:cs="Times New Roman"/>
          <w:sz w:val="28"/>
          <w:szCs w:val="28"/>
        </w:rPr>
      </w:pPr>
      <w:bookmarkStart w:id="139" w:name="_Toc148690670"/>
      <w:bookmarkStart w:id="140" w:name="_Toc155833392"/>
      <w:r w:rsidRPr="00BF3C3D">
        <w:rPr>
          <w:rFonts w:cs="Times New Roman"/>
          <w:sz w:val="28"/>
          <w:szCs w:val="28"/>
        </w:rPr>
        <w:t>Sample Size</w:t>
      </w:r>
      <w:bookmarkEnd w:id="139"/>
      <w:bookmarkEnd w:id="140"/>
      <w:r w:rsidRPr="00BF3C3D">
        <w:rPr>
          <w:rFonts w:cs="Times New Roman"/>
          <w:sz w:val="28"/>
          <w:szCs w:val="28"/>
        </w:rPr>
        <w:t> </w:t>
      </w:r>
    </w:p>
    <w:p w14:paraId="51095140" w14:textId="77777777" w:rsidR="00B32AE2" w:rsidRPr="00BF3C3D" w:rsidRDefault="00B32AE2" w:rsidP="00B32AE2">
      <w:pPr>
        <w:pStyle w:val="Normal1"/>
        <w:spacing w:line="360" w:lineRule="auto"/>
        <w:ind w:left="760"/>
        <w:rPr>
          <w:rFonts w:ascii="Times New Roman" w:hAnsi="Times New Roman" w:cs="Times New Roman"/>
          <w:lang w:val="en-GB"/>
        </w:rPr>
      </w:pPr>
    </w:p>
    <w:p w14:paraId="6D7EDAF1"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t>A total of 50 relevant sources drawn from academic journal articles and textbooks will constitute the sample of the study. The sample size represents the number of relevant texts (i.e., academic journal articles and textbooks) that will be examined to glean pertinent data and insights. Even though a large volume of information is accessible, 50 pieces of writing may still give a thorough overview of online start-ups' significant challenges in the UK. The chosen sources should provide access to various viewpoints, ideas, and empirical data, enabling a full investigation of the study issue. The research may be completed within the time and resource restrictions since the number of respondents is manageable.</w:t>
      </w:r>
    </w:p>
    <w:p w14:paraId="36A22F76" w14:textId="77777777" w:rsidR="00B32AE2" w:rsidRPr="00BF3C3D" w:rsidRDefault="00B32AE2" w:rsidP="00B32AE2">
      <w:pPr>
        <w:pStyle w:val="NormalWeb"/>
        <w:spacing w:before="0" w:beforeAutospacing="0" w:after="0" w:afterAutospacing="0" w:line="360" w:lineRule="auto"/>
      </w:pPr>
    </w:p>
    <w:p w14:paraId="07038887" w14:textId="77777777" w:rsidR="00B32AE2" w:rsidRPr="00BF3C3D" w:rsidRDefault="00B32AE2" w:rsidP="00B32AE2">
      <w:pPr>
        <w:pStyle w:val="Heading2"/>
        <w:numPr>
          <w:ilvl w:val="1"/>
          <w:numId w:val="49"/>
        </w:numPr>
        <w:ind w:left="1440" w:hanging="360"/>
        <w:rPr>
          <w:rFonts w:cs="Times New Roman"/>
          <w:sz w:val="28"/>
          <w:szCs w:val="28"/>
        </w:rPr>
      </w:pPr>
      <w:bookmarkStart w:id="141" w:name="_Toc148690671"/>
      <w:bookmarkStart w:id="142" w:name="_Toc155833393"/>
      <w:r w:rsidRPr="00BF3C3D">
        <w:rPr>
          <w:rFonts w:cs="Times New Roman"/>
          <w:sz w:val="28"/>
          <w:szCs w:val="28"/>
        </w:rPr>
        <w:lastRenderedPageBreak/>
        <w:t>Data Analysis</w:t>
      </w:r>
      <w:bookmarkEnd w:id="141"/>
      <w:bookmarkEnd w:id="142"/>
      <w:r w:rsidRPr="00BF3C3D">
        <w:rPr>
          <w:rFonts w:cs="Times New Roman"/>
          <w:sz w:val="28"/>
          <w:szCs w:val="28"/>
        </w:rPr>
        <w:t> </w:t>
      </w:r>
    </w:p>
    <w:p w14:paraId="2D996189" w14:textId="77777777" w:rsidR="00B32AE2" w:rsidRPr="00BF3C3D" w:rsidRDefault="00B32AE2" w:rsidP="00B32AE2">
      <w:pPr>
        <w:pStyle w:val="Normal1"/>
        <w:spacing w:line="360" w:lineRule="auto"/>
        <w:ind w:left="760"/>
        <w:rPr>
          <w:rFonts w:ascii="Times New Roman" w:hAnsi="Times New Roman" w:cs="Times New Roman"/>
          <w:lang w:val="en-GB"/>
        </w:rPr>
      </w:pPr>
    </w:p>
    <w:p w14:paraId="703F8AFA" w14:textId="77777777" w:rsidR="00B32AE2" w:rsidRPr="00BF3C3D" w:rsidRDefault="00B32AE2" w:rsidP="00B32AE2">
      <w:pPr>
        <w:pStyle w:val="NormalWeb"/>
        <w:spacing w:before="0" w:beforeAutospacing="0" w:after="0" w:afterAutospacing="0" w:line="360" w:lineRule="auto"/>
        <w:rPr>
          <w:color w:val="000000"/>
        </w:rPr>
      </w:pPr>
      <w:r w:rsidRPr="00BF3C3D">
        <w:rPr>
          <w:color w:val="000000"/>
        </w:rPr>
        <w:t xml:space="preserve">Thematic analysis will be used in this study's data analysis procedure to find and examine recurrent themes and patterns in the data gathered. According to research by </w:t>
      </w:r>
      <w:proofErr w:type="spellStart"/>
      <w:r w:rsidRPr="00BF3C3D">
        <w:rPr>
          <w:color w:val="000000"/>
        </w:rPr>
        <w:t>Zielske</w:t>
      </w:r>
      <w:proofErr w:type="spellEnd"/>
      <w:r w:rsidRPr="00BF3C3D">
        <w:rPr>
          <w:color w:val="000000"/>
        </w:rPr>
        <w:t xml:space="preserve"> and Held (2020), thematic analysis enables the investigation of underlying ideas and meanings in the data. Being acquainted with the data (i.e., key findings and insights from the relevant secondary material) will be the first step in the analysis, after which first codes to identify key themes that resonate with critical challenges will be generated. The possible themes derived from these codes will be developed and checked for coherence and relatedness with the study objectives. Thus, thematic analysis offers a systematic and thorough way to analyse the data (i.e., key insights and findings from relevant articles. </w:t>
      </w:r>
    </w:p>
    <w:p w14:paraId="50C37A3A" w14:textId="77777777" w:rsidR="00B32AE2" w:rsidRPr="00BF3C3D" w:rsidRDefault="00B32AE2" w:rsidP="00B32AE2">
      <w:pPr>
        <w:pStyle w:val="NormalWeb"/>
        <w:spacing w:before="0" w:beforeAutospacing="0" w:after="0" w:afterAutospacing="0" w:line="360" w:lineRule="auto"/>
      </w:pPr>
    </w:p>
    <w:p w14:paraId="7634E200" w14:textId="77777777" w:rsidR="00B32AE2" w:rsidRPr="00BF3C3D" w:rsidRDefault="00B32AE2" w:rsidP="00B32AE2">
      <w:pPr>
        <w:pStyle w:val="Heading2"/>
        <w:numPr>
          <w:ilvl w:val="1"/>
          <w:numId w:val="49"/>
        </w:numPr>
        <w:ind w:left="1440" w:hanging="360"/>
        <w:rPr>
          <w:rFonts w:cs="Times New Roman"/>
          <w:sz w:val="28"/>
          <w:szCs w:val="28"/>
        </w:rPr>
      </w:pPr>
      <w:bookmarkStart w:id="143" w:name="_Toc148690672"/>
      <w:bookmarkStart w:id="144" w:name="_Toc155833394"/>
      <w:r w:rsidRPr="00BF3C3D">
        <w:rPr>
          <w:rFonts w:cs="Times New Roman"/>
          <w:sz w:val="28"/>
          <w:szCs w:val="28"/>
        </w:rPr>
        <w:t>Research Ethics</w:t>
      </w:r>
      <w:bookmarkEnd w:id="143"/>
      <w:bookmarkEnd w:id="144"/>
    </w:p>
    <w:p w14:paraId="65CF1F85" w14:textId="77777777" w:rsidR="00B32AE2" w:rsidRPr="00BF3C3D" w:rsidRDefault="00B32AE2" w:rsidP="00B32AE2">
      <w:pPr>
        <w:pStyle w:val="NormalWeb"/>
        <w:spacing w:line="360" w:lineRule="auto"/>
        <w:rPr>
          <w:color w:val="000000"/>
        </w:rPr>
      </w:pPr>
      <w:r w:rsidRPr="00BF3C3D">
        <w:rPr>
          <w:color w:val="000000"/>
        </w:rPr>
        <w:t>Research ethics is about ensuring research is conducted the right way. Researchers need to make sure they follow ethical guidelines throughout their research. Issues such as respect for participants, informed consent, maintaining privacy and confidentiality, minimising harm, and being open and honest about the research process underpin ethics in research. However, these issues are specific to primary research, meaning they are not of consideration for the current since it adopts a secondary research approach.  For secondary research, data management, protection, and security issues are relevant. In this case, the research will follow all university policies and guidelines, enhancing the evaluation process's usefulness. In addition, avoiding plagiarism, properly attributing sources, respecting copyright, upholding intellectual property rights, and choosing trustworthy sources are issues that will be adhered to. Also, academic studies in reliable databases and publicly available company data will be employed to ensure the research's integrity and calibre are intact. Finally, a critical ethical issue that will be strictly addressed is to avoid misrepresenting the results of the original studies. For this, the secondary analysis will be robustly done using established approaches to conducting and reporting secondary data and sharing the drafts with the supervisor to provide comments and confirmatory checks.</w:t>
      </w:r>
    </w:p>
    <w:p w14:paraId="55F92561" w14:textId="77777777" w:rsidR="00B32AE2" w:rsidRPr="00BF3C3D" w:rsidRDefault="00B32AE2" w:rsidP="00B32AE2">
      <w:pPr>
        <w:pStyle w:val="NormalWeb"/>
        <w:spacing w:line="360" w:lineRule="auto"/>
        <w:rPr>
          <w:color w:val="000000"/>
        </w:rPr>
      </w:pPr>
    </w:p>
    <w:p w14:paraId="12B79D04" w14:textId="50719814" w:rsidR="00B32AE2" w:rsidRPr="00BC4C28" w:rsidRDefault="00B32AE2" w:rsidP="00BC4C28">
      <w:pPr>
        <w:pStyle w:val="Heading1"/>
        <w:numPr>
          <w:ilvl w:val="0"/>
          <w:numId w:val="49"/>
        </w:numPr>
        <w:rPr>
          <w:rFonts w:cs="Times New Roman"/>
        </w:rPr>
      </w:pPr>
      <w:bookmarkStart w:id="145" w:name="_Toc148690673"/>
      <w:bookmarkStart w:id="146" w:name="_Toc155833395"/>
      <w:r w:rsidRPr="00BF3C3D">
        <w:rPr>
          <w:rFonts w:cs="Times New Roman"/>
        </w:rPr>
        <w:lastRenderedPageBreak/>
        <w:t>Risks</w:t>
      </w:r>
      <w:bookmarkEnd w:id="145"/>
      <w:bookmarkEnd w:id="146"/>
      <w:r w:rsidRPr="00BF3C3D">
        <w:rPr>
          <w:rFonts w:cs="Times New Roman"/>
        </w:rPr>
        <w:t> </w:t>
      </w:r>
    </w:p>
    <w:p w14:paraId="121C224B" w14:textId="02742A36" w:rsidR="00B32AE2" w:rsidRPr="00BC4C28" w:rsidRDefault="00B32AE2" w:rsidP="00B32AE2">
      <w:pPr>
        <w:pStyle w:val="NormalWeb"/>
        <w:spacing w:before="0" w:beforeAutospacing="0" w:after="0" w:afterAutospacing="0" w:line="360" w:lineRule="auto"/>
        <w:rPr>
          <w:color w:val="000000"/>
        </w:rPr>
      </w:pPr>
      <w:r w:rsidRPr="00BF3C3D">
        <w:rPr>
          <w:color w:val="000000"/>
        </w:rPr>
        <w:t>The dependence on secondary data sources is one of the potential risks connected to this study on "Examining the critical challenges of online business start-ups in the UK". According to research by Gupta (2022), there is a chance of running into out-of-date or uncompleted material because the study will mostly use already published literature and publications. The secondary data sources' dependability and quality may also differ, affecting the conclusions' validity. As the scholar's subjective judgment may involve the inclusion or removal of certain authorities, there is also the danger of bias in the choice of articles and books. These risks may be recognised and reduced by rigorously assessing the dependability and applicability of the chosen secondary data sources.</w:t>
      </w:r>
    </w:p>
    <w:p w14:paraId="5C5C5536" w14:textId="77777777" w:rsidR="00B32AE2" w:rsidRPr="00BF3C3D" w:rsidRDefault="00B32AE2" w:rsidP="00B32AE2">
      <w:pPr>
        <w:pStyle w:val="Heading1"/>
        <w:numPr>
          <w:ilvl w:val="0"/>
          <w:numId w:val="49"/>
        </w:numPr>
        <w:rPr>
          <w:rFonts w:cs="Times New Roman"/>
        </w:rPr>
      </w:pPr>
      <w:bookmarkStart w:id="147" w:name="_Toc148690674"/>
      <w:bookmarkStart w:id="148" w:name="_Toc155833396"/>
      <w:r w:rsidRPr="00BF3C3D">
        <w:rPr>
          <w:rFonts w:cs="Times New Roman"/>
        </w:rPr>
        <w:t>Timeline</w:t>
      </w:r>
      <w:bookmarkEnd w:id="147"/>
      <w:bookmarkEnd w:id="148"/>
      <w:r w:rsidRPr="00BF3C3D">
        <w:rPr>
          <w:rFonts w:cs="Times New Roman"/>
        </w:rPr>
        <w:t> </w:t>
      </w:r>
    </w:p>
    <w:p w14:paraId="5D3DDAC6" w14:textId="77777777" w:rsidR="00B32AE2" w:rsidRPr="00BF3C3D" w:rsidRDefault="00B32AE2" w:rsidP="00B32AE2">
      <w:pPr>
        <w:pStyle w:val="Normal1"/>
        <w:spacing w:line="360" w:lineRule="auto"/>
        <w:rPr>
          <w:rFonts w:ascii="Times New Roman" w:hAnsi="Times New Roman" w:cs="Times New Roman"/>
          <w:lang w:val="en-GB"/>
        </w:rPr>
      </w:pPr>
    </w:p>
    <w:p w14:paraId="28FEB5D3" w14:textId="77777777" w:rsidR="00B32AE2" w:rsidRPr="00BF3C3D" w:rsidRDefault="00B32AE2" w:rsidP="00B32AE2">
      <w:pPr>
        <w:pStyle w:val="Normal1"/>
        <w:spacing w:line="360" w:lineRule="auto"/>
        <w:rPr>
          <w:rFonts w:ascii="Times New Roman" w:hAnsi="Times New Roman" w:cs="Times New Roman"/>
          <w:lang w:val="en-GB"/>
        </w:rPr>
      </w:pPr>
      <w:r w:rsidRPr="00BF3C3D">
        <w:rPr>
          <w:rFonts w:ascii="Times New Roman" w:hAnsi="Times New Roman" w:cs="Times New Roman"/>
          <w:noProof/>
          <w:lang w:val="en-GB"/>
        </w:rPr>
        <w:drawing>
          <wp:inline distT="0" distB="0" distL="0" distR="0" wp14:anchorId="272E4B37" wp14:editId="36084A75">
            <wp:extent cx="6014906" cy="2667389"/>
            <wp:effectExtent l="0" t="0" r="5080" b="0"/>
            <wp:docPr id="104550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0976" name=""/>
                    <pic:cNvPicPr/>
                  </pic:nvPicPr>
                  <pic:blipFill>
                    <a:blip r:embed="rId44"/>
                    <a:stretch>
                      <a:fillRect/>
                    </a:stretch>
                  </pic:blipFill>
                  <pic:spPr>
                    <a:xfrm>
                      <a:off x="0" y="0"/>
                      <a:ext cx="6282692" cy="2786142"/>
                    </a:xfrm>
                    <a:prstGeom prst="rect">
                      <a:avLst/>
                    </a:prstGeom>
                  </pic:spPr>
                </pic:pic>
              </a:graphicData>
            </a:graphic>
          </wp:inline>
        </w:drawing>
      </w:r>
    </w:p>
    <w:p w14:paraId="4E92159A" w14:textId="77777777" w:rsidR="00B32AE2" w:rsidRPr="00BF3C3D" w:rsidRDefault="00B32AE2" w:rsidP="00B32AE2">
      <w:pPr>
        <w:pStyle w:val="Normal1"/>
        <w:spacing w:line="360" w:lineRule="auto"/>
        <w:ind w:left="720"/>
        <w:rPr>
          <w:rFonts w:ascii="Times New Roman" w:hAnsi="Times New Roman" w:cs="Times New Roman"/>
          <w:lang w:val="en-GB"/>
        </w:rPr>
      </w:pPr>
    </w:p>
    <w:p w14:paraId="55538664" w14:textId="77777777" w:rsidR="00B32AE2" w:rsidRPr="00BF3C3D" w:rsidRDefault="00B32AE2" w:rsidP="00BC4C28">
      <w:pPr>
        <w:pStyle w:val="Normal1"/>
        <w:spacing w:line="360" w:lineRule="auto"/>
        <w:rPr>
          <w:rFonts w:ascii="Times New Roman" w:hAnsi="Times New Roman" w:cs="Times New Roman"/>
          <w:lang w:val="en-GB"/>
        </w:rPr>
      </w:pPr>
    </w:p>
    <w:p w14:paraId="0057952E" w14:textId="77777777" w:rsidR="00B32AE2" w:rsidRPr="00BF3C3D" w:rsidRDefault="00B32AE2" w:rsidP="00B32AE2">
      <w:pPr>
        <w:jc w:val="center"/>
        <w:rPr>
          <w:rFonts w:eastAsia="Times New Roman" w:cs="Times New Roman"/>
          <w:szCs w:val="24"/>
        </w:rPr>
      </w:pPr>
    </w:p>
    <w:p w14:paraId="3B02B9F0" w14:textId="77777777" w:rsidR="00B32AE2" w:rsidRPr="00BF3C3D" w:rsidRDefault="00B32AE2" w:rsidP="00B32AE2">
      <w:pPr>
        <w:jc w:val="center"/>
        <w:rPr>
          <w:rFonts w:eastAsia="Times New Roman" w:cs="Times New Roman"/>
          <w:b/>
          <w:szCs w:val="24"/>
        </w:rPr>
      </w:pPr>
      <w:r w:rsidRPr="00BF3C3D">
        <w:rPr>
          <w:rFonts w:eastAsia="Times New Roman" w:cs="Times New Roman"/>
          <w:b/>
          <w:szCs w:val="24"/>
        </w:rPr>
        <w:t>Figure 1: Time Plan for the Entire Research</w:t>
      </w:r>
    </w:p>
    <w:p w14:paraId="72A3F6D1" w14:textId="77777777" w:rsidR="00B32AE2" w:rsidRPr="00BF3C3D" w:rsidRDefault="00B32AE2" w:rsidP="00B32AE2">
      <w:pPr>
        <w:jc w:val="center"/>
        <w:rPr>
          <w:rFonts w:eastAsia="Times New Roman" w:cs="Times New Roman"/>
          <w:szCs w:val="24"/>
        </w:rPr>
      </w:pPr>
      <w:r w:rsidRPr="00BF3C3D">
        <w:rPr>
          <w:rFonts w:eastAsia="Times New Roman" w:cs="Times New Roman"/>
          <w:szCs w:val="24"/>
        </w:rPr>
        <w:t>(Source: Template.net, 2023)</w:t>
      </w:r>
      <w:r w:rsidRPr="00BF3C3D">
        <w:rPr>
          <w:rFonts w:eastAsia="Times New Roman" w:cs="Times New Roman"/>
          <w:szCs w:val="24"/>
        </w:rPr>
        <w:br w:type="page"/>
      </w:r>
    </w:p>
    <w:p w14:paraId="239B62D0" w14:textId="6272237D" w:rsidR="00B32AE2" w:rsidRPr="00BC4C28" w:rsidRDefault="00B32AE2" w:rsidP="00BC4C28">
      <w:pPr>
        <w:pStyle w:val="Heading1"/>
        <w:rPr>
          <w:rFonts w:cs="Times New Roman"/>
        </w:rPr>
      </w:pPr>
      <w:bookmarkStart w:id="149" w:name="_Toc148690675"/>
      <w:bookmarkStart w:id="150" w:name="_Toc155833397"/>
      <w:r w:rsidRPr="00BF3C3D">
        <w:rPr>
          <w:rFonts w:cs="Times New Roman"/>
        </w:rPr>
        <w:lastRenderedPageBreak/>
        <w:t>References</w:t>
      </w:r>
      <w:bookmarkEnd w:id="149"/>
      <w:bookmarkEnd w:id="150"/>
    </w:p>
    <w:p w14:paraId="4901D454" w14:textId="4FC86919" w:rsidR="00B32AE2" w:rsidRPr="00BF3C3D" w:rsidRDefault="00B32AE2" w:rsidP="00B32AE2">
      <w:pPr>
        <w:rPr>
          <w:rFonts w:cs="Times New Roman"/>
          <w:szCs w:val="24"/>
        </w:rPr>
      </w:pPr>
      <w:proofErr w:type="spellStart"/>
      <w:r w:rsidRPr="00BF3C3D">
        <w:rPr>
          <w:rFonts w:cs="Times New Roman"/>
          <w:szCs w:val="24"/>
        </w:rPr>
        <w:t>Audretsch</w:t>
      </w:r>
      <w:proofErr w:type="spellEnd"/>
      <w:r w:rsidRPr="00BF3C3D">
        <w:rPr>
          <w:rFonts w:cs="Times New Roman"/>
          <w:szCs w:val="24"/>
        </w:rPr>
        <w:t xml:space="preserve">, D.B. and </w:t>
      </w:r>
      <w:proofErr w:type="spellStart"/>
      <w:r w:rsidRPr="00BF3C3D">
        <w:rPr>
          <w:rFonts w:cs="Times New Roman"/>
          <w:szCs w:val="24"/>
        </w:rPr>
        <w:t>Belitski</w:t>
      </w:r>
      <w:proofErr w:type="spellEnd"/>
      <w:r w:rsidRPr="00BF3C3D">
        <w:rPr>
          <w:rFonts w:cs="Times New Roman"/>
          <w:szCs w:val="24"/>
        </w:rPr>
        <w:t xml:space="preserve">, M. (2019) </w:t>
      </w:r>
      <w:r w:rsidRPr="00BF3C3D">
        <w:rPr>
          <w:rFonts w:cs="Times New Roman"/>
          <w:i/>
          <w:iCs/>
          <w:szCs w:val="24"/>
        </w:rPr>
        <w:t>Science parks and business incubation in the United Kingdom: Evidence from university spin-offs and staff start-ups. Science and technology parks and regional economic development: An International Perspective</w:t>
      </w:r>
      <w:r w:rsidRPr="00BF3C3D">
        <w:rPr>
          <w:rFonts w:cs="Times New Roman"/>
          <w:szCs w:val="24"/>
        </w:rPr>
        <w:t>, pp.99-122.</w:t>
      </w:r>
    </w:p>
    <w:p w14:paraId="123EF4FC" w14:textId="5674B321" w:rsidR="00B32AE2" w:rsidRPr="00BF3C3D" w:rsidRDefault="00B32AE2" w:rsidP="00B32AE2">
      <w:pPr>
        <w:rPr>
          <w:rFonts w:cs="Times New Roman"/>
          <w:szCs w:val="24"/>
        </w:rPr>
      </w:pPr>
      <w:r w:rsidRPr="00BF3C3D">
        <w:rPr>
          <w:rFonts w:cs="Times New Roman"/>
          <w:szCs w:val="24"/>
        </w:rPr>
        <w:t xml:space="preserve">Bhatnagar, M., Taneja, S and </w:t>
      </w:r>
      <w:proofErr w:type="spellStart"/>
      <w:r w:rsidRPr="00BF3C3D">
        <w:rPr>
          <w:rFonts w:cs="Times New Roman"/>
          <w:szCs w:val="24"/>
        </w:rPr>
        <w:t>Özen</w:t>
      </w:r>
      <w:proofErr w:type="spellEnd"/>
      <w:r w:rsidRPr="00BF3C3D">
        <w:rPr>
          <w:rFonts w:cs="Times New Roman"/>
          <w:szCs w:val="24"/>
        </w:rPr>
        <w:t xml:space="preserve">, E. (2022) A wave of green start-ups in India —The study of green finance as a support system for sustainable entrepreneurship. </w:t>
      </w:r>
      <w:r w:rsidRPr="00BF3C3D">
        <w:rPr>
          <w:rFonts w:cs="Times New Roman"/>
          <w:i/>
          <w:iCs/>
          <w:szCs w:val="24"/>
        </w:rPr>
        <w:t>Green Finance</w:t>
      </w:r>
      <w:r w:rsidRPr="00BF3C3D">
        <w:rPr>
          <w:rFonts w:cs="Times New Roman"/>
          <w:szCs w:val="24"/>
        </w:rPr>
        <w:t>, 4(2), pp.253-273.</w:t>
      </w:r>
    </w:p>
    <w:p w14:paraId="52E3AF42" w14:textId="5608EB07" w:rsidR="00B32AE2" w:rsidRPr="00BF3C3D" w:rsidRDefault="00B32AE2" w:rsidP="00B32AE2">
      <w:pPr>
        <w:rPr>
          <w:rFonts w:cs="Times New Roman"/>
          <w:szCs w:val="24"/>
        </w:rPr>
      </w:pPr>
      <w:r w:rsidRPr="00BF3C3D">
        <w:rPr>
          <w:rFonts w:cs="Times New Roman"/>
          <w:szCs w:val="24"/>
        </w:rPr>
        <w:t xml:space="preserve">Brown, R., Rocha, A. and Cowling, M. (2020) Financing entrepreneurship in times of crisis: exploring the impact of COVID-19 on the market for entrepreneurial finance in the United Kingdom. </w:t>
      </w:r>
      <w:r w:rsidRPr="00BF3C3D">
        <w:rPr>
          <w:rFonts w:cs="Times New Roman"/>
          <w:i/>
          <w:iCs/>
          <w:szCs w:val="24"/>
        </w:rPr>
        <w:t>International Small Business Journal</w:t>
      </w:r>
      <w:r w:rsidRPr="00BF3C3D">
        <w:rPr>
          <w:rFonts w:cs="Times New Roman"/>
          <w:szCs w:val="24"/>
        </w:rPr>
        <w:t>, 38(5), pp.380-390.</w:t>
      </w:r>
    </w:p>
    <w:p w14:paraId="1049158A" w14:textId="2F2D56EB" w:rsidR="00B32AE2" w:rsidRPr="00BF3C3D" w:rsidRDefault="00B32AE2" w:rsidP="00B32AE2">
      <w:pPr>
        <w:rPr>
          <w:rFonts w:cs="Times New Roman"/>
          <w:szCs w:val="24"/>
        </w:rPr>
      </w:pPr>
      <w:proofErr w:type="spellStart"/>
      <w:r w:rsidRPr="00BF3C3D">
        <w:rPr>
          <w:rFonts w:cs="Times New Roman"/>
          <w:szCs w:val="24"/>
        </w:rPr>
        <w:t>Cuvero</w:t>
      </w:r>
      <w:proofErr w:type="spellEnd"/>
      <w:r w:rsidRPr="00BF3C3D">
        <w:rPr>
          <w:rFonts w:cs="Times New Roman"/>
          <w:szCs w:val="24"/>
        </w:rPr>
        <w:t xml:space="preserve">, M., Granados, M. L., Pilkington, A. and Evans, R. (2023) Start‐ups' use of knowledge </w:t>
      </w:r>
      <w:proofErr w:type="spellStart"/>
      <w:r w:rsidRPr="00BF3C3D">
        <w:rPr>
          <w:rFonts w:cs="Times New Roman"/>
          <w:szCs w:val="24"/>
        </w:rPr>
        <w:t>spillovers</w:t>
      </w:r>
      <w:proofErr w:type="spellEnd"/>
      <w:r w:rsidRPr="00BF3C3D">
        <w:rPr>
          <w:rFonts w:cs="Times New Roman"/>
          <w:szCs w:val="24"/>
        </w:rPr>
        <w:t xml:space="preserve"> for product innovation: the influence of entrepreneurial ecosystems and virtual platforms. </w:t>
      </w:r>
      <w:r w:rsidRPr="00BF3C3D">
        <w:rPr>
          <w:rFonts w:cs="Times New Roman"/>
          <w:i/>
          <w:iCs/>
          <w:szCs w:val="24"/>
        </w:rPr>
        <w:t>R&amp;D Management</w:t>
      </w:r>
      <w:r w:rsidRPr="00BF3C3D">
        <w:rPr>
          <w:rFonts w:cs="Times New Roman"/>
          <w:szCs w:val="24"/>
        </w:rPr>
        <w:t>, 53(4), pp.584-602.</w:t>
      </w:r>
    </w:p>
    <w:p w14:paraId="56FF64A4" w14:textId="44B9B06B" w:rsidR="00B32AE2" w:rsidRPr="00BF3C3D" w:rsidRDefault="00B32AE2" w:rsidP="00B32AE2">
      <w:pPr>
        <w:rPr>
          <w:rFonts w:cs="Times New Roman"/>
          <w:szCs w:val="24"/>
        </w:rPr>
      </w:pPr>
      <w:r w:rsidRPr="00BF3C3D">
        <w:rPr>
          <w:rFonts w:cs="Times New Roman"/>
          <w:szCs w:val="24"/>
        </w:rPr>
        <w:t xml:space="preserve">Deng, M. and Yan, Y. (2022) Striking the balance between professionalism and commercialism: A cross-case study on news start-ups in China. </w:t>
      </w:r>
      <w:r w:rsidRPr="00BF3C3D">
        <w:rPr>
          <w:rFonts w:cs="Times New Roman"/>
          <w:i/>
          <w:iCs/>
          <w:szCs w:val="24"/>
        </w:rPr>
        <w:t>Journalism</w:t>
      </w:r>
      <w:r w:rsidRPr="00BF3C3D">
        <w:rPr>
          <w:rFonts w:cs="Times New Roman"/>
          <w:szCs w:val="24"/>
        </w:rPr>
        <w:t>, 23(11), pp.2471-2488.</w:t>
      </w:r>
    </w:p>
    <w:p w14:paraId="7D4B56E5" w14:textId="22B1C706" w:rsidR="00B32AE2" w:rsidRPr="00BF3C3D" w:rsidRDefault="00B32AE2" w:rsidP="00B32AE2">
      <w:pPr>
        <w:rPr>
          <w:rFonts w:cs="Times New Roman"/>
          <w:szCs w:val="24"/>
        </w:rPr>
      </w:pPr>
      <w:proofErr w:type="spellStart"/>
      <w:r w:rsidRPr="00BF3C3D">
        <w:rPr>
          <w:rFonts w:cs="Times New Roman"/>
          <w:szCs w:val="24"/>
        </w:rPr>
        <w:t>Filieri</w:t>
      </w:r>
      <w:proofErr w:type="spellEnd"/>
      <w:r w:rsidRPr="00BF3C3D">
        <w:rPr>
          <w:rFonts w:cs="Times New Roman"/>
          <w:szCs w:val="24"/>
        </w:rPr>
        <w:t xml:space="preserve">, R., D’Amico, E., </w:t>
      </w:r>
      <w:proofErr w:type="spellStart"/>
      <w:r w:rsidRPr="00BF3C3D">
        <w:rPr>
          <w:rFonts w:cs="Times New Roman"/>
          <w:szCs w:val="24"/>
        </w:rPr>
        <w:t>Destefanis</w:t>
      </w:r>
      <w:proofErr w:type="spellEnd"/>
      <w:r w:rsidRPr="00BF3C3D">
        <w:rPr>
          <w:rFonts w:cs="Times New Roman"/>
          <w:szCs w:val="24"/>
        </w:rPr>
        <w:t xml:space="preserve">, A., </w:t>
      </w:r>
      <w:proofErr w:type="spellStart"/>
      <w:r w:rsidRPr="00BF3C3D">
        <w:rPr>
          <w:rFonts w:cs="Times New Roman"/>
          <w:szCs w:val="24"/>
        </w:rPr>
        <w:t>Paolucci</w:t>
      </w:r>
      <w:proofErr w:type="spellEnd"/>
      <w:r w:rsidRPr="00BF3C3D">
        <w:rPr>
          <w:rFonts w:cs="Times New Roman"/>
          <w:szCs w:val="24"/>
        </w:rPr>
        <w:t xml:space="preserve">, E. and </w:t>
      </w:r>
      <w:proofErr w:type="spellStart"/>
      <w:r w:rsidRPr="00BF3C3D">
        <w:rPr>
          <w:rFonts w:cs="Times New Roman"/>
          <w:szCs w:val="24"/>
        </w:rPr>
        <w:t>Raguseo</w:t>
      </w:r>
      <w:proofErr w:type="spellEnd"/>
      <w:r w:rsidRPr="00BF3C3D">
        <w:rPr>
          <w:rFonts w:cs="Times New Roman"/>
          <w:szCs w:val="24"/>
        </w:rPr>
        <w:t xml:space="preserve">, E. (2021) Artificial intelligence (AI) for tourism: an European-based study on successful AI tourism start-ups. </w:t>
      </w:r>
      <w:r w:rsidRPr="00BF3C3D">
        <w:rPr>
          <w:rFonts w:cs="Times New Roman"/>
          <w:i/>
          <w:iCs/>
          <w:szCs w:val="24"/>
        </w:rPr>
        <w:t>International Journal of Contemporary Hospitality Management,</w:t>
      </w:r>
      <w:r w:rsidRPr="00BF3C3D">
        <w:rPr>
          <w:rFonts w:cs="Times New Roman"/>
          <w:szCs w:val="24"/>
        </w:rPr>
        <w:t xml:space="preserve"> 33(11), pp.4099-4125.</w:t>
      </w:r>
    </w:p>
    <w:p w14:paraId="26CF2BB5" w14:textId="192CF5F7" w:rsidR="00B32AE2" w:rsidRPr="00BF3C3D" w:rsidRDefault="00B32AE2" w:rsidP="00B32AE2">
      <w:pPr>
        <w:rPr>
          <w:rFonts w:cs="Times New Roman"/>
          <w:szCs w:val="24"/>
        </w:rPr>
      </w:pPr>
      <w:r w:rsidRPr="00BF3C3D">
        <w:rPr>
          <w:rFonts w:cs="Times New Roman"/>
          <w:szCs w:val="24"/>
        </w:rPr>
        <w:t xml:space="preserve">Gupta, V. (2022) </w:t>
      </w:r>
      <w:r w:rsidRPr="00BF3C3D">
        <w:rPr>
          <w:rFonts w:cs="Times New Roman"/>
          <w:i/>
          <w:iCs/>
          <w:szCs w:val="24"/>
        </w:rPr>
        <w:t>Innovation Mechanisms in Start-Ups: Practice, Strategies, and Impacts</w:t>
      </w:r>
      <w:r w:rsidRPr="00BF3C3D">
        <w:rPr>
          <w:rFonts w:cs="Times New Roman"/>
          <w:szCs w:val="24"/>
        </w:rPr>
        <w:t>. Springer Nature.</w:t>
      </w:r>
    </w:p>
    <w:p w14:paraId="6346E798" w14:textId="6CE4D4D4" w:rsidR="00B32AE2" w:rsidRPr="00BF3C3D" w:rsidRDefault="00B32AE2" w:rsidP="00B32AE2">
      <w:pPr>
        <w:rPr>
          <w:rFonts w:cs="Times New Roman"/>
          <w:szCs w:val="24"/>
        </w:rPr>
      </w:pPr>
      <w:proofErr w:type="spellStart"/>
      <w:r w:rsidRPr="00BF3C3D">
        <w:rPr>
          <w:rFonts w:cs="Times New Roman"/>
          <w:szCs w:val="24"/>
        </w:rPr>
        <w:t>Kalogiannidis</w:t>
      </w:r>
      <w:proofErr w:type="spellEnd"/>
      <w:r w:rsidRPr="00BF3C3D">
        <w:rPr>
          <w:rFonts w:cs="Times New Roman"/>
          <w:szCs w:val="24"/>
        </w:rPr>
        <w:t xml:space="preserve">, S. and </w:t>
      </w:r>
      <w:proofErr w:type="spellStart"/>
      <w:r w:rsidRPr="00BF3C3D">
        <w:rPr>
          <w:rFonts w:cs="Times New Roman"/>
          <w:szCs w:val="24"/>
        </w:rPr>
        <w:t>Chatzitheodoridis</w:t>
      </w:r>
      <w:proofErr w:type="spellEnd"/>
      <w:r w:rsidRPr="00BF3C3D">
        <w:rPr>
          <w:rFonts w:cs="Times New Roman"/>
          <w:szCs w:val="24"/>
        </w:rPr>
        <w:t xml:space="preserve">. F. (2021) Impact of COVID-19 in the European Start-up Business and the Idea to Re-energise the Economy. </w:t>
      </w:r>
      <w:r w:rsidRPr="00BF3C3D">
        <w:rPr>
          <w:rFonts w:cs="Times New Roman"/>
          <w:i/>
          <w:iCs/>
          <w:szCs w:val="24"/>
        </w:rPr>
        <w:t>International Journal of Financial Research</w:t>
      </w:r>
      <w:r w:rsidRPr="00BF3C3D">
        <w:rPr>
          <w:rFonts w:cs="Times New Roman"/>
          <w:szCs w:val="24"/>
        </w:rPr>
        <w:t>, 12(2), pp.56-61.</w:t>
      </w:r>
    </w:p>
    <w:p w14:paraId="679550AB" w14:textId="21C5A987" w:rsidR="00B32AE2" w:rsidRPr="00BF3C3D" w:rsidRDefault="00B32AE2" w:rsidP="00B32AE2">
      <w:pPr>
        <w:rPr>
          <w:rFonts w:cs="Times New Roman"/>
          <w:szCs w:val="24"/>
        </w:rPr>
      </w:pPr>
      <w:r w:rsidRPr="00BF3C3D">
        <w:rPr>
          <w:rFonts w:cs="Times New Roman"/>
          <w:szCs w:val="24"/>
        </w:rPr>
        <w:t xml:space="preserve">Lee, B. and Cho, Y. (2020) The legal structure of ventures and exit routes: A study of single-founder start-ups in the United States. </w:t>
      </w:r>
      <w:r w:rsidRPr="00BF3C3D">
        <w:rPr>
          <w:rFonts w:cs="Times New Roman"/>
          <w:i/>
          <w:iCs/>
          <w:szCs w:val="24"/>
        </w:rPr>
        <w:t>The International Journal of Entrepreneurship and Innovation</w:t>
      </w:r>
      <w:r w:rsidRPr="00BF3C3D">
        <w:rPr>
          <w:rFonts w:cs="Times New Roman"/>
          <w:szCs w:val="24"/>
        </w:rPr>
        <w:t>, 21(4), pp.211-222.</w:t>
      </w:r>
    </w:p>
    <w:p w14:paraId="70789C80" w14:textId="370551B9" w:rsidR="00B32AE2" w:rsidRPr="00BF3C3D" w:rsidRDefault="00B32AE2" w:rsidP="00B32AE2">
      <w:pPr>
        <w:rPr>
          <w:rFonts w:cs="Times New Roman"/>
          <w:szCs w:val="24"/>
        </w:rPr>
      </w:pPr>
      <w:r w:rsidRPr="00BF3C3D">
        <w:rPr>
          <w:rFonts w:cs="Times New Roman"/>
          <w:szCs w:val="24"/>
        </w:rPr>
        <w:t xml:space="preserve">Lee, W. and Kim, B. (2019) Business sustainability of start-ups based on government support: An empirical study of Korean start-ups. </w:t>
      </w:r>
      <w:r w:rsidRPr="00BF3C3D">
        <w:rPr>
          <w:rFonts w:cs="Times New Roman"/>
          <w:i/>
          <w:iCs/>
          <w:szCs w:val="24"/>
        </w:rPr>
        <w:t>Sustainability</w:t>
      </w:r>
      <w:r w:rsidRPr="00BF3C3D">
        <w:rPr>
          <w:rFonts w:cs="Times New Roman"/>
          <w:szCs w:val="24"/>
        </w:rPr>
        <w:t>, 11(18), p.4851.</w:t>
      </w:r>
    </w:p>
    <w:p w14:paraId="774F2261" w14:textId="1E71531A" w:rsidR="00B32AE2" w:rsidRPr="00BC4C28" w:rsidRDefault="00B32AE2" w:rsidP="00B32AE2">
      <w:pPr>
        <w:rPr>
          <w:rFonts w:cs="Times New Roman"/>
          <w:i/>
          <w:iCs/>
          <w:szCs w:val="24"/>
        </w:rPr>
      </w:pPr>
      <w:r w:rsidRPr="00BF3C3D">
        <w:rPr>
          <w:rFonts w:cs="Times New Roman"/>
          <w:szCs w:val="24"/>
        </w:rPr>
        <w:lastRenderedPageBreak/>
        <w:t xml:space="preserve">Li, L. and Kang, K. (2023) Ethnic minority group college students’ liberal and conservative attitudes to online start-ups: regional difference perspective. </w:t>
      </w:r>
      <w:r w:rsidRPr="00BF3C3D">
        <w:rPr>
          <w:rFonts w:cs="Times New Roman"/>
          <w:i/>
          <w:iCs/>
          <w:szCs w:val="24"/>
        </w:rPr>
        <w:t>Journal of Entrepreneurship in Emerging Economies.</w:t>
      </w:r>
    </w:p>
    <w:p w14:paraId="024E509D" w14:textId="7C8DC370" w:rsidR="00B32AE2" w:rsidRPr="00BF3C3D" w:rsidRDefault="00B32AE2" w:rsidP="00B32AE2">
      <w:pPr>
        <w:rPr>
          <w:rFonts w:cs="Times New Roman"/>
          <w:szCs w:val="24"/>
        </w:rPr>
      </w:pPr>
      <w:r w:rsidRPr="00BF3C3D">
        <w:rPr>
          <w:rFonts w:cs="Times New Roman"/>
          <w:szCs w:val="24"/>
        </w:rPr>
        <w:t xml:space="preserve">Partridge, M., Schreiner, S., </w:t>
      </w:r>
      <w:proofErr w:type="spellStart"/>
      <w:r w:rsidRPr="00BF3C3D">
        <w:rPr>
          <w:rFonts w:cs="Times New Roman"/>
          <w:szCs w:val="24"/>
        </w:rPr>
        <w:t>Tsvetkova</w:t>
      </w:r>
      <w:proofErr w:type="spellEnd"/>
      <w:r w:rsidRPr="00BF3C3D">
        <w:rPr>
          <w:rFonts w:cs="Times New Roman"/>
          <w:szCs w:val="24"/>
        </w:rPr>
        <w:t xml:space="preserve">, A. and Patrick, C. E. (2020) The effects of state and local economic incentives on business start-ups in the United States: County-level evidence. </w:t>
      </w:r>
      <w:r w:rsidRPr="00BF3C3D">
        <w:rPr>
          <w:rFonts w:cs="Times New Roman"/>
          <w:i/>
          <w:iCs/>
          <w:szCs w:val="24"/>
        </w:rPr>
        <w:t>Economic Development Quarterly</w:t>
      </w:r>
      <w:r w:rsidRPr="00BF3C3D">
        <w:rPr>
          <w:rFonts w:cs="Times New Roman"/>
          <w:szCs w:val="24"/>
        </w:rPr>
        <w:t>, 34(2), pp.171-187.</w:t>
      </w:r>
    </w:p>
    <w:p w14:paraId="28E82FF7" w14:textId="658FAC53" w:rsidR="00B32AE2" w:rsidRPr="00BF3C3D" w:rsidRDefault="00B32AE2" w:rsidP="00B32AE2">
      <w:pPr>
        <w:rPr>
          <w:rFonts w:cs="Times New Roman"/>
          <w:szCs w:val="24"/>
        </w:rPr>
      </w:pPr>
      <w:r w:rsidRPr="00BF3C3D">
        <w:rPr>
          <w:rFonts w:cs="Times New Roman"/>
          <w:szCs w:val="24"/>
        </w:rPr>
        <w:t xml:space="preserve">Partridge, M., Schreiner, S., </w:t>
      </w:r>
      <w:proofErr w:type="spellStart"/>
      <w:r w:rsidRPr="00BF3C3D">
        <w:rPr>
          <w:rFonts w:cs="Times New Roman"/>
          <w:szCs w:val="24"/>
        </w:rPr>
        <w:t>Tsvetkova</w:t>
      </w:r>
      <w:proofErr w:type="spellEnd"/>
      <w:r w:rsidRPr="00BF3C3D">
        <w:rPr>
          <w:rFonts w:cs="Times New Roman"/>
          <w:szCs w:val="24"/>
        </w:rPr>
        <w:t xml:space="preserve">, A. and Patrick, C E (2020) The effects of state and local economic incentives on business start-ups in the United States: County-level evidence. </w:t>
      </w:r>
      <w:r w:rsidRPr="00BF3C3D">
        <w:rPr>
          <w:rFonts w:cs="Times New Roman"/>
          <w:i/>
          <w:iCs/>
          <w:szCs w:val="24"/>
        </w:rPr>
        <w:t>Economic Development Quarterly</w:t>
      </w:r>
      <w:r w:rsidRPr="00BF3C3D">
        <w:rPr>
          <w:rFonts w:cs="Times New Roman"/>
          <w:szCs w:val="24"/>
        </w:rPr>
        <w:t>, 34(2), pp.171-187.</w:t>
      </w:r>
    </w:p>
    <w:p w14:paraId="785C58C4" w14:textId="53D2EA1B" w:rsidR="00B32AE2" w:rsidRPr="00BF3C3D" w:rsidRDefault="00B32AE2" w:rsidP="00B32AE2">
      <w:pPr>
        <w:rPr>
          <w:rFonts w:cs="Times New Roman"/>
          <w:szCs w:val="24"/>
        </w:rPr>
      </w:pPr>
      <w:r w:rsidRPr="00BF3C3D">
        <w:rPr>
          <w:rFonts w:cs="Times New Roman"/>
          <w:szCs w:val="24"/>
        </w:rPr>
        <w:t>Pearson, R.J. (2020) Towards commercial fusion: innovation, Technology Road-mapping for start-ups, and critical natural resource availability. Open University (United Kingdom).</w:t>
      </w:r>
    </w:p>
    <w:p w14:paraId="187309C6" w14:textId="5D6BF49C" w:rsidR="00B32AE2" w:rsidRPr="00BF3C3D" w:rsidRDefault="00B32AE2" w:rsidP="00B32AE2">
      <w:pPr>
        <w:rPr>
          <w:rFonts w:cs="Times New Roman"/>
          <w:szCs w:val="24"/>
        </w:rPr>
      </w:pPr>
      <w:proofErr w:type="spellStart"/>
      <w:r w:rsidRPr="00BF3C3D">
        <w:rPr>
          <w:rFonts w:cs="Times New Roman"/>
          <w:szCs w:val="24"/>
        </w:rPr>
        <w:t>Rijal</w:t>
      </w:r>
      <w:proofErr w:type="spellEnd"/>
      <w:r w:rsidRPr="00BF3C3D">
        <w:rPr>
          <w:rFonts w:cs="Times New Roman"/>
          <w:szCs w:val="24"/>
        </w:rPr>
        <w:t xml:space="preserve">, S., Poudel, S. and Upadhyay, P. (2021) The Five Biggest Factors Challenging Start-ups in Nepal. </w:t>
      </w:r>
      <w:r w:rsidRPr="00BF3C3D">
        <w:rPr>
          <w:rFonts w:cs="Times New Roman"/>
          <w:i/>
          <w:iCs/>
          <w:szCs w:val="24"/>
        </w:rPr>
        <w:t>International Journal of Applied Research</w:t>
      </w:r>
      <w:r w:rsidRPr="00BF3C3D">
        <w:rPr>
          <w:rFonts w:cs="Times New Roman"/>
          <w:szCs w:val="24"/>
        </w:rPr>
        <w:t>, 5(1), pp.64-76.</w:t>
      </w:r>
    </w:p>
    <w:p w14:paraId="1BA30F2B" w14:textId="1193E69B" w:rsidR="00B32AE2" w:rsidRPr="00BF3C3D" w:rsidRDefault="00B32AE2" w:rsidP="00B32AE2">
      <w:pPr>
        <w:rPr>
          <w:rFonts w:cs="Times New Roman"/>
          <w:szCs w:val="24"/>
        </w:rPr>
      </w:pPr>
      <w:r w:rsidRPr="00BF3C3D">
        <w:rPr>
          <w:rFonts w:cs="Times New Roman"/>
          <w:szCs w:val="24"/>
        </w:rPr>
        <w:t xml:space="preserve">Template Net (2023) Gantt Chart Template. Available at: </w:t>
      </w:r>
      <w:hyperlink r:id="rId45" w:history="1">
        <w:r w:rsidRPr="00BF3C3D">
          <w:rPr>
            <w:rStyle w:val="Hyperlink"/>
            <w:rFonts w:cs="Times New Roman"/>
            <w:szCs w:val="24"/>
          </w:rPr>
          <w:t>https://www.template.net/editable/sample-gantt-chart</w:t>
        </w:r>
      </w:hyperlink>
      <w:r w:rsidRPr="00BF3C3D">
        <w:rPr>
          <w:rFonts w:cs="Times New Roman"/>
          <w:szCs w:val="24"/>
        </w:rPr>
        <w:t>, (Accessed on: 10 October 2023).</w:t>
      </w:r>
    </w:p>
    <w:p w14:paraId="131D74E6" w14:textId="72028B4B" w:rsidR="00B32AE2" w:rsidRPr="00BF3C3D" w:rsidRDefault="00B32AE2" w:rsidP="00B32AE2">
      <w:pPr>
        <w:rPr>
          <w:rFonts w:cs="Times New Roman"/>
          <w:szCs w:val="24"/>
        </w:rPr>
      </w:pPr>
      <w:r w:rsidRPr="00BF3C3D">
        <w:rPr>
          <w:rFonts w:cs="Times New Roman"/>
          <w:szCs w:val="24"/>
        </w:rPr>
        <w:t xml:space="preserve">Tripathi, M.A., Tripathi, R., Sharma, N., Singhal, S., Jindal, M. and </w:t>
      </w:r>
      <w:proofErr w:type="spellStart"/>
      <w:r w:rsidRPr="00BF3C3D">
        <w:rPr>
          <w:rFonts w:cs="Times New Roman"/>
          <w:szCs w:val="24"/>
        </w:rPr>
        <w:t>Aarif</w:t>
      </w:r>
      <w:proofErr w:type="spellEnd"/>
      <w:r w:rsidRPr="00BF3C3D">
        <w:rPr>
          <w:rFonts w:cs="Times New Roman"/>
          <w:szCs w:val="24"/>
        </w:rPr>
        <w:t xml:space="preserve">, M. (2022) A brief study on entrepreneurship and its classification. </w:t>
      </w:r>
      <w:r w:rsidRPr="00BF3C3D">
        <w:rPr>
          <w:rFonts w:cs="Times New Roman"/>
          <w:i/>
          <w:iCs/>
          <w:szCs w:val="24"/>
        </w:rPr>
        <w:t>International Journal of Health Sciences</w:t>
      </w:r>
      <w:r w:rsidRPr="00BF3C3D">
        <w:rPr>
          <w:rFonts w:cs="Times New Roman"/>
          <w:szCs w:val="24"/>
        </w:rPr>
        <w:t>, 6(2).</w:t>
      </w:r>
    </w:p>
    <w:p w14:paraId="47D55D66" w14:textId="66A6A4EB" w:rsidR="00B32AE2" w:rsidRPr="00BF3C3D" w:rsidRDefault="00B32AE2" w:rsidP="00B32AE2">
      <w:pPr>
        <w:rPr>
          <w:rFonts w:cs="Times New Roman"/>
          <w:szCs w:val="24"/>
        </w:rPr>
      </w:pPr>
      <w:r w:rsidRPr="00BF3C3D">
        <w:rPr>
          <w:rFonts w:cs="Times New Roman"/>
          <w:szCs w:val="24"/>
        </w:rPr>
        <w:t xml:space="preserve">Tripathi, M.A., Tripathi, R., Sharma, N., Singhal, S., Jindal, M. and </w:t>
      </w:r>
      <w:proofErr w:type="spellStart"/>
      <w:r w:rsidRPr="00BF3C3D">
        <w:rPr>
          <w:rFonts w:cs="Times New Roman"/>
          <w:szCs w:val="24"/>
        </w:rPr>
        <w:t>Aarif</w:t>
      </w:r>
      <w:proofErr w:type="spellEnd"/>
      <w:r w:rsidRPr="00BF3C3D">
        <w:rPr>
          <w:rFonts w:cs="Times New Roman"/>
          <w:szCs w:val="24"/>
        </w:rPr>
        <w:t xml:space="preserve">, M. (2022) A brief study on entrepreneurship and its classification. </w:t>
      </w:r>
      <w:r w:rsidRPr="00BF3C3D">
        <w:rPr>
          <w:rFonts w:cs="Times New Roman"/>
          <w:i/>
          <w:iCs/>
          <w:szCs w:val="24"/>
        </w:rPr>
        <w:t>International Journal of Health Sciences</w:t>
      </w:r>
      <w:r w:rsidRPr="00BF3C3D">
        <w:rPr>
          <w:rFonts w:cs="Times New Roman"/>
          <w:szCs w:val="24"/>
        </w:rPr>
        <w:t>, 6(2).</w:t>
      </w:r>
    </w:p>
    <w:p w14:paraId="3F991B99" w14:textId="0D72A6C2" w:rsidR="00B32AE2" w:rsidRPr="00BC4C28" w:rsidRDefault="00B32AE2" w:rsidP="00C86CB8">
      <w:pPr>
        <w:rPr>
          <w:rFonts w:cs="Times New Roman"/>
          <w:szCs w:val="24"/>
        </w:rPr>
      </w:pPr>
      <w:r w:rsidRPr="00BF3C3D">
        <w:rPr>
          <w:rFonts w:cs="Times New Roman"/>
          <w:szCs w:val="24"/>
        </w:rPr>
        <w:t xml:space="preserve">University of Wales Trinity Saint David (2023) Available at: </w:t>
      </w:r>
      <w:hyperlink r:id="rId46" w:history="1">
        <w:r w:rsidRPr="00BF3C3D">
          <w:rPr>
            <w:rStyle w:val="Hyperlink"/>
            <w:rFonts w:cs="Times New Roman"/>
            <w:szCs w:val="24"/>
          </w:rPr>
          <w:t>https://www.uwtsd.ac.uk/hwb/</w:t>
        </w:r>
      </w:hyperlink>
      <w:r w:rsidRPr="00BF3C3D">
        <w:rPr>
          <w:rFonts w:cs="Times New Roman"/>
          <w:szCs w:val="24"/>
        </w:rPr>
        <w:t xml:space="preserve"> (Accessed on: 17 October 2023)</w:t>
      </w:r>
      <w:r w:rsidR="00BC4C28">
        <w:rPr>
          <w:rFonts w:cs="Times New Roman"/>
          <w:szCs w:val="24"/>
        </w:rPr>
        <w:t>.</w:t>
      </w:r>
    </w:p>
    <w:sectPr w:rsidR="00B32AE2" w:rsidRPr="00BC4C28" w:rsidSect="0065091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A6690" w14:textId="77777777" w:rsidR="0065091B" w:rsidRDefault="0065091B">
      <w:pPr>
        <w:spacing w:after="0" w:line="240" w:lineRule="auto"/>
      </w:pPr>
      <w:r>
        <w:separator/>
      </w:r>
    </w:p>
  </w:endnote>
  <w:endnote w:type="continuationSeparator" w:id="0">
    <w:p w14:paraId="436AB3E2" w14:textId="77777777" w:rsidR="0065091B" w:rsidRDefault="00650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2400864"/>
      <w:docPartObj>
        <w:docPartGallery w:val="Page Numbers (Bottom of Page)"/>
        <w:docPartUnique/>
      </w:docPartObj>
    </w:sdtPr>
    <w:sdtContent>
      <w:p w14:paraId="722D8050" w14:textId="7231D08C" w:rsidR="00B32AE2" w:rsidRDefault="00B32AE2" w:rsidP="00B842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sdtContent>
  </w:sdt>
  <w:p w14:paraId="1E34FF29" w14:textId="77777777" w:rsidR="00B32AE2" w:rsidRDefault="00B32AE2" w:rsidP="00B32A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6288114"/>
      <w:docPartObj>
        <w:docPartGallery w:val="Page Numbers (Bottom of Page)"/>
        <w:docPartUnique/>
      </w:docPartObj>
    </w:sdtPr>
    <w:sdtContent>
      <w:p w14:paraId="49B7C1D4" w14:textId="498A1636" w:rsidR="00B32AE2" w:rsidRDefault="00B32AE2" w:rsidP="00B842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047779C" w14:textId="77777777" w:rsidR="00066AD8" w:rsidRDefault="00066AD8" w:rsidP="00B32A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E7F04" w14:textId="77777777" w:rsidR="0065091B" w:rsidRDefault="0065091B">
      <w:pPr>
        <w:spacing w:after="0" w:line="240" w:lineRule="auto"/>
      </w:pPr>
      <w:r>
        <w:separator/>
      </w:r>
    </w:p>
  </w:footnote>
  <w:footnote w:type="continuationSeparator" w:id="0">
    <w:p w14:paraId="28EC9C53" w14:textId="77777777" w:rsidR="0065091B" w:rsidRDefault="00650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B2295"/>
    <w:multiLevelType w:val="multilevel"/>
    <w:tmpl w:val="B9C2E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D36C1"/>
    <w:multiLevelType w:val="multilevel"/>
    <w:tmpl w:val="980C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91C26"/>
    <w:multiLevelType w:val="multilevel"/>
    <w:tmpl w:val="49A84930"/>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B23DD4"/>
    <w:multiLevelType w:val="multilevel"/>
    <w:tmpl w:val="3A7E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92253"/>
    <w:multiLevelType w:val="multilevel"/>
    <w:tmpl w:val="0F08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13922"/>
    <w:multiLevelType w:val="hybridMultilevel"/>
    <w:tmpl w:val="F4529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FE3572"/>
    <w:multiLevelType w:val="multilevel"/>
    <w:tmpl w:val="2EFA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E43829"/>
    <w:multiLevelType w:val="multilevel"/>
    <w:tmpl w:val="62CC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C5889"/>
    <w:multiLevelType w:val="multilevel"/>
    <w:tmpl w:val="8244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D354DF"/>
    <w:multiLevelType w:val="multilevel"/>
    <w:tmpl w:val="5E684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B2059"/>
    <w:multiLevelType w:val="multilevel"/>
    <w:tmpl w:val="7028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273E3E"/>
    <w:multiLevelType w:val="multilevel"/>
    <w:tmpl w:val="3E78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BE772C"/>
    <w:multiLevelType w:val="multilevel"/>
    <w:tmpl w:val="471E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40402"/>
    <w:multiLevelType w:val="multilevel"/>
    <w:tmpl w:val="EE00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E706DF"/>
    <w:multiLevelType w:val="multilevel"/>
    <w:tmpl w:val="B89A7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4D524E"/>
    <w:multiLevelType w:val="multilevel"/>
    <w:tmpl w:val="A632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DC267C"/>
    <w:multiLevelType w:val="multilevel"/>
    <w:tmpl w:val="4A06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311005"/>
    <w:multiLevelType w:val="multilevel"/>
    <w:tmpl w:val="9CBA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043EE"/>
    <w:multiLevelType w:val="multilevel"/>
    <w:tmpl w:val="A55E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F222A7"/>
    <w:multiLevelType w:val="multilevel"/>
    <w:tmpl w:val="583E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484AA5"/>
    <w:multiLevelType w:val="multilevel"/>
    <w:tmpl w:val="C6CE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173DFD"/>
    <w:multiLevelType w:val="multilevel"/>
    <w:tmpl w:val="9E0C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3D2D0A"/>
    <w:multiLevelType w:val="multilevel"/>
    <w:tmpl w:val="23D6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702A5D"/>
    <w:multiLevelType w:val="multilevel"/>
    <w:tmpl w:val="EAB0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222C4B"/>
    <w:multiLevelType w:val="multilevel"/>
    <w:tmpl w:val="0A78F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32BB9"/>
    <w:multiLevelType w:val="multilevel"/>
    <w:tmpl w:val="253C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8A7527"/>
    <w:multiLevelType w:val="multilevel"/>
    <w:tmpl w:val="3600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C16AA8"/>
    <w:multiLevelType w:val="multilevel"/>
    <w:tmpl w:val="14DC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5215CE"/>
    <w:multiLevelType w:val="hybridMultilevel"/>
    <w:tmpl w:val="4C9C5C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52365AA"/>
    <w:multiLevelType w:val="multilevel"/>
    <w:tmpl w:val="D096A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3F507F"/>
    <w:multiLevelType w:val="hybridMultilevel"/>
    <w:tmpl w:val="9D38F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5A2EED"/>
    <w:multiLevelType w:val="hybridMultilevel"/>
    <w:tmpl w:val="F68AD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9B6EB3"/>
    <w:multiLevelType w:val="multilevel"/>
    <w:tmpl w:val="16DC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D0773B"/>
    <w:multiLevelType w:val="multilevel"/>
    <w:tmpl w:val="D2F4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48387E"/>
    <w:multiLevelType w:val="multilevel"/>
    <w:tmpl w:val="FC7C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C342AA"/>
    <w:multiLevelType w:val="multilevel"/>
    <w:tmpl w:val="7794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5605AD"/>
    <w:multiLevelType w:val="multilevel"/>
    <w:tmpl w:val="BA2A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1B68DC"/>
    <w:multiLevelType w:val="multilevel"/>
    <w:tmpl w:val="158A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2238B4"/>
    <w:multiLevelType w:val="multilevel"/>
    <w:tmpl w:val="1ABC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4D2022"/>
    <w:multiLevelType w:val="multilevel"/>
    <w:tmpl w:val="C4DA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703C91"/>
    <w:multiLevelType w:val="multilevel"/>
    <w:tmpl w:val="AA30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2E533F"/>
    <w:multiLevelType w:val="multilevel"/>
    <w:tmpl w:val="B266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2A7302"/>
    <w:multiLevelType w:val="multilevel"/>
    <w:tmpl w:val="B740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3423E8"/>
    <w:multiLevelType w:val="multilevel"/>
    <w:tmpl w:val="7AEC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D2279A"/>
    <w:multiLevelType w:val="multilevel"/>
    <w:tmpl w:val="005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0F7921"/>
    <w:multiLevelType w:val="multilevel"/>
    <w:tmpl w:val="9442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8C37E4"/>
    <w:multiLevelType w:val="hybridMultilevel"/>
    <w:tmpl w:val="A36030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7E455F31"/>
    <w:multiLevelType w:val="hybridMultilevel"/>
    <w:tmpl w:val="4A7CC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F25145A"/>
    <w:multiLevelType w:val="multilevel"/>
    <w:tmpl w:val="0512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3449992">
    <w:abstractNumId w:val="46"/>
  </w:num>
  <w:num w:numId="2" w16cid:durableId="670377666">
    <w:abstractNumId w:val="28"/>
  </w:num>
  <w:num w:numId="3" w16cid:durableId="1539389832">
    <w:abstractNumId w:val="47"/>
  </w:num>
  <w:num w:numId="4" w16cid:durableId="1906180573">
    <w:abstractNumId w:val="29"/>
  </w:num>
  <w:num w:numId="5" w16cid:durableId="1648709094">
    <w:abstractNumId w:val="11"/>
  </w:num>
  <w:num w:numId="6" w16cid:durableId="1081217116">
    <w:abstractNumId w:val="25"/>
  </w:num>
  <w:num w:numId="7" w16cid:durableId="763963448">
    <w:abstractNumId w:val="43"/>
  </w:num>
  <w:num w:numId="8" w16cid:durableId="985089803">
    <w:abstractNumId w:val="24"/>
  </w:num>
  <w:num w:numId="9" w16cid:durableId="597567089">
    <w:abstractNumId w:val="34"/>
  </w:num>
  <w:num w:numId="10" w16cid:durableId="720052769">
    <w:abstractNumId w:val="41"/>
  </w:num>
  <w:num w:numId="11" w16cid:durableId="2079816297">
    <w:abstractNumId w:val="1"/>
  </w:num>
  <w:num w:numId="12" w16cid:durableId="1708945721">
    <w:abstractNumId w:val="48"/>
  </w:num>
  <w:num w:numId="13" w16cid:durableId="1108550525">
    <w:abstractNumId w:val="12"/>
  </w:num>
  <w:num w:numId="14" w16cid:durableId="1723600821">
    <w:abstractNumId w:val="33"/>
  </w:num>
  <w:num w:numId="15" w16cid:durableId="760759240">
    <w:abstractNumId w:val="19"/>
  </w:num>
  <w:num w:numId="16" w16cid:durableId="1274826665">
    <w:abstractNumId w:val="15"/>
  </w:num>
  <w:num w:numId="17" w16cid:durableId="7100601">
    <w:abstractNumId w:val="44"/>
  </w:num>
  <w:num w:numId="18" w16cid:durableId="355884055">
    <w:abstractNumId w:val="8"/>
  </w:num>
  <w:num w:numId="19" w16cid:durableId="1095977624">
    <w:abstractNumId w:val="3"/>
  </w:num>
  <w:num w:numId="20" w16cid:durableId="1667783681">
    <w:abstractNumId w:val="42"/>
  </w:num>
  <w:num w:numId="21" w16cid:durableId="127093215">
    <w:abstractNumId w:val="13"/>
  </w:num>
  <w:num w:numId="22" w16cid:durableId="126701260">
    <w:abstractNumId w:val="22"/>
  </w:num>
  <w:num w:numId="23" w16cid:durableId="1064455287">
    <w:abstractNumId w:val="20"/>
  </w:num>
  <w:num w:numId="24" w16cid:durableId="1662462230">
    <w:abstractNumId w:val="16"/>
  </w:num>
  <w:num w:numId="25" w16cid:durableId="1486622406">
    <w:abstractNumId w:val="36"/>
  </w:num>
  <w:num w:numId="26" w16cid:durableId="174001422">
    <w:abstractNumId w:val="39"/>
  </w:num>
  <w:num w:numId="27" w16cid:durableId="1573277185">
    <w:abstractNumId w:val="7"/>
  </w:num>
  <w:num w:numId="28" w16cid:durableId="98259688">
    <w:abstractNumId w:val="6"/>
  </w:num>
  <w:num w:numId="29" w16cid:durableId="1071850032">
    <w:abstractNumId w:val="35"/>
  </w:num>
  <w:num w:numId="30" w16cid:durableId="101195303">
    <w:abstractNumId w:val="10"/>
  </w:num>
  <w:num w:numId="31" w16cid:durableId="1968269044">
    <w:abstractNumId w:val="32"/>
  </w:num>
  <w:num w:numId="32" w16cid:durableId="955720246">
    <w:abstractNumId w:val="27"/>
  </w:num>
  <w:num w:numId="33" w16cid:durableId="688221444">
    <w:abstractNumId w:val="37"/>
  </w:num>
  <w:num w:numId="34" w16cid:durableId="652564589">
    <w:abstractNumId w:val="26"/>
  </w:num>
  <w:num w:numId="35" w16cid:durableId="930166472">
    <w:abstractNumId w:val="18"/>
  </w:num>
  <w:num w:numId="36" w16cid:durableId="1977905261">
    <w:abstractNumId w:val="40"/>
  </w:num>
  <w:num w:numId="37" w16cid:durableId="1004094582">
    <w:abstractNumId w:val="38"/>
  </w:num>
  <w:num w:numId="38" w16cid:durableId="1518886477">
    <w:abstractNumId w:val="21"/>
  </w:num>
  <w:num w:numId="39" w16cid:durableId="1721636124">
    <w:abstractNumId w:val="4"/>
  </w:num>
  <w:num w:numId="40" w16cid:durableId="988676784">
    <w:abstractNumId w:val="14"/>
  </w:num>
  <w:num w:numId="41" w16cid:durableId="898058791">
    <w:abstractNumId w:val="23"/>
  </w:num>
  <w:num w:numId="42" w16cid:durableId="1163859889">
    <w:abstractNumId w:val="0"/>
  </w:num>
  <w:num w:numId="43" w16cid:durableId="641227999">
    <w:abstractNumId w:val="9"/>
  </w:num>
  <w:num w:numId="44" w16cid:durableId="996153899">
    <w:abstractNumId w:val="30"/>
  </w:num>
  <w:num w:numId="45" w16cid:durableId="1284533612">
    <w:abstractNumId w:val="5"/>
  </w:num>
  <w:num w:numId="46" w16cid:durableId="2054235439">
    <w:abstractNumId w:val="31"/>
  </w:num>
  <w:num w:numId="47" w16cid:durableId="4602823">
    <w:abstractNumId w:val="45"/>
  </w:num>
  <w:num w:numId="48" w16cid:durableId="659626316">
    <w:abstractNumId w:val="17"/>
  </w:num>
  <w:num w:numId="49" w16cid:durableId="1680636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activeWritingStyle w:appName="MSWord" w:lang="en-GB" w:vendorID="64" w:dllVersion="409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FE"/>
    <w:rsid w:val="00000CDC"/>
    <w:rsid w:val="00001772"/>
    <w:rsid w:val="00004A9D"/>
    <w:rsid w:val="000102C0"/>
    <w:rsid w:val="00020F23"/>
    <w:rsid w:val="00026809"/>
    <w:rsid w:val="00026BEA"/>
    <w:rsid w:val="00031165"/>
    <w:rsid w:val="000312B6"/>
    <w:rsid w:val="00053324"/>
    <w:rsid w:val="00056371"/>
    <w:rsid w:val="00066391"/>
    <w:rsid w:val="00066AD8"/>
    <w:rsid w:val="00066F87"/>
    <w:rsid w:val="00084A28"/>
    <w:rsid w:val="00086B73"/>
    <w:rsid w:val="00091B7A"/>
    <w:rsid w:val="00094B43"/>
    <w:rsid w:val="000A20C7"/>
    <w:rsid w:val="000A2F8B"/>
    <w:rsid w:val="000B2AE2"/>
    <w:rsid w:val="000B664E"/>
    <w:rsid w:val="000C3F02"/>
    <w:rsid w:val="000D43C7"/>
    <w:rsid w:val="000D5B3F"/>
    <w:rsid w:val="00107B98"/>
    <w:rsid w:val="00113127"/>
    <w:rsid w:val="0011423E"/>
    <w:rsid w:val="00117AEB"/>
    <w:rsid w:val="00117E8E"/>
    <w:rsid w:val="001212AD"/>
    <w:rsid w:val="001215FE"/>
    <w:rsid w:val="00124E74"/>
    <w:rsid w:val="00125B82"/>
    <w:rsid w:val="00127F9E"/>
    <w:rsid w:val="001315A2"/>
    <w:rsid w:val="001322AD"/>
    <w:rsid w:val="00136B53"/>
    <w:rsid w:val="001416E0"/>
    <w:rsid w:val="00162189"/>
    <w:rsid w:val="001709CA"/>
    <w:rsid w:val="001721A4"/>
    <w:rsid w:val="00173B56"/>
    <w:rsid w:val="00184DB9"/>
    <w:rsid w:val="001949BF"/>
    <w:rsid w:val="001968BA"/>
    <w:rsid w:val="001A1EE2"/>
    <w:rsid w:val="001A5486"/>
    <w:rsid w:val="001B13CD"/>
    <w:rsid w:val="001B7240"/>
    <w:rsid w:val="001D6224"/>
    <w:rsid w:val="001E44BD"/>
    <w:rsid w:val="001F1691"/>
    <w:rsid w:val="001F1BB9"/>
    <w:rsid w:val="00203E0A"/>
    <w:rsid w:val="002107D9"/>
    <w:rsid w:val="00210B70"/>
    <w:rsid w:val="0021785C"/>
    <w:rsid w:val="00222898"/>
    <w:rsid w:val="0022351A"/>
    <w:rsid w:val="00232C0C"/>
    <w:rsid w:val="002350DF"/>
    <w:rsid w:val="002422EC"/>
    <w:rsid w:val="00243E11"/>
    <w:rsid w:val="00244242"/>
    <w:rsid w:val="00255C49"/>
    <w:rsid w:val="0026642B"/>
    <w:rsid w:val="00266DC3"/>
    <w:rsid w:val="002672B2"/>
    <w:rsid w:val="00276600"/>
    <w:rsid w:val="00277122"/>
    <w:rsid w:val="00281DF2"/>
    <w:rsid w:val="00285F53"/>
    <w:rsid w:val="00293694"/>
    <w:rsid w:val="0029407A"/>
    <w:rsid w:val="00294DCB"/>
    <w:rsid w:val="002A5CC8"/>
    <w:rsid w:val="002A6834"/>
    <w:rsid w:val="002C35FE"/>
    <w:rsid w:val="002C57D1"/>
    <w:rsid w:val="002C5FFF"/>
    <w:rsid w:val="002C6F0A"/>
    <w:rsid w:val="002D3513"/>
    <w:rsid w:val="002E272B"/>
    <w:rsid w:val="002E57BD"/>
    <w:rsid w:val="002E5DE5"/>
    <w:rsid w:val="002E6AD9"/>
    <w:rsid w:val="002F1A18"/>
    <w:rsid w:val="002F2309"/>
    <w:rsid w:val="002F250B"/>
    <w:rsid w:val="00301BC6"/>
    <w:rsid w:val="00302B30"/>
    <w:rsid w:val="003104C4"/>
    <w:rsid w:val="003331BA"/>
    <w:rsid w:val="00335969"/>
    <w:rsid w:val="00341F58"/>
    <w:rsid w:val="00347CD4"/>
    <w:rsid w:val="003503D9"/>
    <w:rsid w:val="00351442"/>
    <w:rsid w:val="00355071"/>
    <w:rsid w:val="00355DD7"/>
    <w:rsid w:val="0035724F"/>
    <w:rsid w:val="00366AFB"/>
    <w:rsid w:val="0036756C"/>
    <w:rsid w:val="00376D65"/>
    <w:rsid w:val="00377F49"/>
    <w:rsid w:val="00382F02"/>
    <w:rsid w:val="00393DD9"/>
    <w:rsid w:val="003A3146"/>
    <w:rsid w:val="003B6A5A"/>
    <w:rsid w:val="003D270D"/>
    <w:rsid w:val="003E0AA6"/>
    <w:rsid w:val="003E35E5"/>
    <w:rsid w:val="00407CD0"/>
    <w:rsid w:val="00412F6D"/>
    <w:rsid w:val="004138AD"/>
    <w:rsid w:val="0042162F"/>
    <w:rsid w:val="004229BA"/>
    <w:rsid w:val="00423063"/>
    <w:rsid w:val="00423537"/>
    <w:rsid w:val="00431950"/>
    <w:rsid w:val="00441E24"/>
    <w:rsid w:val="004475B2"/>
    <w:rsid w:val="004541B4"/>
    <w:rsid w:val="0046199F"/>
    <w:rsid w:val="0046434D"/>
    <w:rsid w:val="00470032"/>
    <w:rsid w:val="00493B8D"/>
    <w:rsid w:val="00495F51"/>
    <w:rsid w:val="004A0339"/>
    <w:rsid w:val="004A2EF8"/>
    <w:rsid w:val="004C71C1"/>
    <w:rsid w:val="004C725E"/>
    <w:rsid w:val="004D0DF5"/>
    <w:rsid w:val="004D3883"/>
    <w:rsid w:val="004D70C5"/>
    <w:rsid w:val="004E6194"/>
    <w:rsid w:val="004E7ED3"/>
    <w:rsid w:val="004F2066"/>
    <w:rsid w:val="004F7F13"/>
    <w:rsid w:val="00511FA7"/>
    <w:rsid w:val="0051590F"/>
    <w:rsid w:val="00520ADB"/>
    <w:rsid w:val="005337AD"/>
    <w:rsid w:val="005403D4"/>
    <w:rsid w:val="00550380"/>
    <w:rsid w:val="005738B0"/>
    <w:rsid w:val="00575739"/>
    <w:rsid w:val="0058264A"/>
    <w:rsid w:val="00586181"/>
    <w:rsid w:val="0058759E"/>
    <w:rsid w:val="00590080"/>
    <w:rsid w:val="00590210"/>
    <w:rsid w:val="005929F9"/>
    <w:rsid w:val="00596A24"/>
    <w:rsid w:val="005A3FB5"/>
    <w:rsid w:val="005C2723"/>
    <w:rsid w:val="005D13F2"/>
    <w:rsid w:val="005D225C"/>
    <w:rsid w:val="005E43CA"/>
    <w:rsid w:val="005E47DB"/>
    <w:rsid w:val="005E60A6"/>
    <w:rsid w:val="005F1FBA"/>
    <w:rsid w:val="005F49EF"/>
    <w:rsid w:val="005F6488"/>
    <w:rsid w:val="00607ED6"/>
    <w:rsid w:val="00611CCA"/>
    <w:rsid w:val="006127EF"/>
    <w:rsid w:val="00621F0F"/>
    <w:rsid w:val="006307CF"/>
    <w:rsid w:val="006429BD"/>
    <w:rsid w:val="0065091B"/>
    <w:rsid w:val="00651C51"/>
    <w:rsid w:val="0065777A"/>
    <w:rsid w:val="006621D3"/>
    <w:rsid w:val="00663084"/>
    <w:rsid w:val="00673DA0"/>
    <w:rsid w:val="0067758C"/>
    <w:rsid w:val="00683402"/>
    <w:rsid w:val="006944B9"/>
    <w:rsid w:val="006A0F37"/>
    <w:rsid w:val="006A4D60"/>
    <w:rsid w:val="006B17CE"/>
    <w:rsid w:val="006B5A9F"/>
    <w:rsid w:val="006D06DC"/>
    <w:rsid w:val="006D4328"/>
    <w:rsid w:val="006D7E90"/>
    <w:rsid w:val="006E0492"/>
    <w:rsid w:val="006E12B0"/>
    <w:rsid w:val="007027FF"/>
    <w:rsid w:val="00714B71"/>
    <w:rsid w:val="00720415"/>
    <w:rsid w:val="0072197B"/>
    <w:rsid w:val="00723F97"/>
    <w:rsid w:val="00724E24"/>
    <w:rsid w:val="00726F61"/>
    <w:rsid w:val="0073236D"/>
    <w:rsid w:val="00732776"/>
    <w:rsid w:val="00733667"/>
    <w:rsid w:val="00737DC4"/>
    <w:rsid w:val="00743C32"/>
    <w:rsid w:val="007500CB"/>
    <w:rsid w:val="00755A64"/>
    <w:rsid w:val="00757C9C"/>
    <w:rsid w:val="0076232F"/>
    <w:rsid w:val="00780A15"/>
    <w:rsid w:val="00782EEE"/>
    <w:rsid w:val="00787036"/>
    <w:rsid w:val="00793CE9"/>
    <w:rsid w:val="00794BF2"/>
    <w:rsid w:val="007B32C9"/>
    <w:rsid w:val="007B5E82"/>
    <w:rsid w:val="007C5D98"/>
    <w:rsid w:val="007D5970"/>
    <w:rsid w:val="007E1648"/>
    <w:rsid w:val="0080084F"/>
    <w:rsid w:val="00800A46"/>
    <w:rsid w:val="0080154D"/>
    <w:rsid w:val="00802ED7"/>
    <w:rsid w:val="00805059"/>
    <w:rsid w:val="0080740F"/>
    <w:rsid w:val="00810B80"/>
    <w:rsid w:val="00812582"/>
    <w:rsid w:val="008141C1"/>
    <w:rsid w:val="00826796"/>
    <w:rsid w:val="008271C2"/>
    <w:rsid w:val="0083708B"/>
    <w:rsid w:val="008639E7"/>
    <w:rsid w:val="00873961"/>
    <w:rsid w:val="00876A1E"/>
    <w:rsid w:val="00883FF4"/>
    <w:rsid w:val="00885761"/>
    <w:rsid w:val="008919A6"/>
    <w:rsid w:val="008B0B0F"/>
    <w:rsid w:val="008B18A5"/>
    <w:rsid w:val="008C5283"/>
    <w:rsid w:val="008D11C2"/>
    <w:rsid w:val="008D2D20"/>
    <w:rsid w:val="008E303C"/>
    <w:rsid w:val="00900C6D"/>
    <w:rsid w:val="00900CF8"/>
    <w:rsid w:val="009077D3"/>
    <w:rsid w:val="00913377"/>
    <w:rsid w:val="00917C4A"/>
    <w:rsid w:val="00926BB2"/>
    <w:rsid w:val="00927023"/>
    <w:rsid w:val="00940EFF"/>
    <w:rsid w:val="009503EF"/>
    <w:rsid w:val="0095456F"/>
    <w:rsid w:val="00954809"/>
    <w:rsid w:val="00955457"/>
    <w:rsid w:val="00970F35"/>
    <w:rsid w:val="009719A3"/>
    <w:rsid w:val="009729EC"/>
    <w:rsid w:val="009855B4"/>
    <w:rsid w:val="009874E3"/>
    <w:rsid w:val="0099226B"/>
    <w:rsid w:val="00994A85"/>
    <w:rsid w:val="009A4FE6"/>
    <w:rsid w:val="009B2006"/>
    <w:rsid w:val="009B2A42"/>
    <w:rsid w:val="009B34B0"/>
    <w:rsid w:val="009C76C2"/>
    <w:rsid w:val="009D310D"/>
    <w:rsid w:val="009D7223"/>
    <w:rsid w:val="009F08D9"/>
    <w:rsid w:val="009F0E31"/>
    <w:rsid w:val="009F4DD5"/>
    <w:rsid w:val="009F70F9"/>
    <w:rsid w:val="00A005C6"/>
    <w:rsid w:val="00A06E60"/>
    <w:rsid w:val="00A1687B"/>
    <w:rsid w:val="00A234EC"/>
    <w:rsid w:val="00A24F80"/>
    <w:rsid w:val="00A3603C"/>
    <w:rsid w:val="00A424E2"/>
    <w:rsid w:val="00A46993"/>
    <w:rsid w:val="00A54157"/>
    <w:rsid w:val="00A554BE"/>
    <w:rsid w:val="00A60128"/>
    <w:rsid w:val="00A616F5"/>
    <w:rsid w:val="00A7300C"/>
    <w:rsid w:val="00A90803"/>
    <w:rsid w:val="00A91E0B"/>
    <w:rsid w:val="00A9282E"/>
    <w:rsid w:val="00AA3AC8"/>
    <w:rsid w:val="00AA79F5"/>
    <w:rsid w:val="00AC1D5F"/>
    <w:rsid w:val="00AC38E9"/>
    <w:rsid w:val="00AD2D01"/>
    <w:rsid w:val="00AD4516"/>
    <w:rsid w:val="00AE0473"/>
    <w:rsid w:val="00AE3E5E"/>
    <w:rsid w:val="00AF088C"/>
    <w:rsid w:val="00AF10A7"/>
    <w:rsid w:val="00B000FE"/>
    <w:rsid w:val="00B03A37"/>
    <w:rsid w:val="00B120E3"/>
    <w:rsid w:val="00B16766"/>
    <w:rsid w:val="00B24091"/>
    <w:rsid w:val="00B2645F"/>
    <w:rsid w:val="00B269D9"/>
    <w:rsid w:val="00B32AE2"/>
    <w:rsid w:val="00B372C2"/>
    <w:rsid w:val="00B447B1"/>
    <w:rsid w:val="00B45533"/>
    <w:rsid w:val="00B66B67"/>
    <w:rsid w:val="00B756DA"/>
    <w:rsid w:val="00B81CA7"/>
    <w:rsid w:val="00B82571"/>
    <w:rsid w:val="00B8381B"/>
    <w:rsid w:val="00B83A05"/>
    <w:rsid w:val="00B85B8F"/>
    <w:rsid w:val="00B90F34"/>
    <w:rsid w:val="00B91E4D"/>
    <w:rsid w:val="00B97DB2"/>
    <w:rsid w:val="00BA2455"/>
    <w:rsid w:val="00BA24F5"/>
    <w:rsid w:val="00BA311B"/>
    <w:rsid w:val="00BC4C28"/>
    <w:rsid w:val="00BD2781"/>
    <w:rsid w:val="00BD5BB5"/>
    <w:rsid w:val="00BF1D39"/>
    <w:rsid w:val="00BF6123"/>
    <w:rsid w:val="00C13421"/>
    <w:rsid w:val="00C156F8"/>
    <w:rsid w:val="00C20D11"/>
    <w:rsid w:val="00C257A4"/>
    <w:rsid w:val="00C33308"/>
    <w:rsid w:val="00C34101"/>
    <w:rsid w:val="00C37A2C"/>
    <w:rsid w:val="00C41660"/>
    <w:rsid w:val="00C4208F"/>
    <w:rsid w:val="00C47C65"/>
    <w:rsid w:val="00C5190D"/>
    <w:rsid w:val="00C541AF"/>
    <w:rsid w:val="00C62548"/>
    <w:rsid w:val="00C651B1"/>
    <w:rsid w:val="00C71349"/>
    <w:rsid w:val="00C74124"/>
    <w:rsid w:val="00C83816"/>
    <w:rsid w:val="00C83EEB"/>
    <w:rsid w:val="00C86CB8"/>
    <w:rsid w:val="00C96C05"/>
    <w:rsid w:val="00CA328A"/>
    <w:rsid w:val="00CA6703"/>
    <w:rsid w:val="00CB051F"/>
    <w:rsid w:val="00CB3575"/>
    <w:rsid w:val="00CC284D"/>
    <w:rsid w:val="00CD2F38"/>
    <w:rsid w:val="00CD6934"/>
    <w:rsid w:val="00CD6A5A"/>
    <w:rsid w:val="00CE5774"/>
    <w:rsid w:val="00CF6F31"/>
    <w:rsid w:val="00D03F93"/>
    <w:rsid w:val="00D04BBC"/>
    <w:rsid w:val="00D1472B"/>
    <w:rsid w:val="00D236D1"/>
    <w:rsid w:val="00D23E7B"/>
    <w:rsid w:val="00D25375"/>
    <w:rsid w:val="00D25FF9"/>
    <w:rsid w:val="00D41A4B"/>
    <w:rsid w:val="00D65166"/>
    <w:rsid w:val="00D66EC8"/>
    <w:rsid w:val="00D72FC3"/>
    <w:rsid w:val="00D7693A"/>
    <w:rsid w:val="00D84454"/>
    <w:rsid w:val="00D90310"/>
    <w:rsid w:val="00D93AD8"/>
    <w:rsid w:val="00DA40A5"/>
    <w:rsid w:val="00DA5DF5"/>
    <w:rsid w:val="00DB0FD2"/>
    <w:rsid w:val="00DC0AE6"/>
    <w:rsid w:val="00DD071E"/>
    <w:rsid w:val="00DD2BDE"/>
    <w:rsid w:val="00DD4CBB"/>
    <w:rsid w:val="00DD6C43"/>
    <w:rsid w:val="00DE6CE4"/>
    <w:rsid w:val="00DF724C"/>
    <w:rsid w:val="00E2248F"/>
    <w:rsid w:val="00E310C9"/>
    <w:rsid w:val="00E476C4"/>
    <w:rsid w:val="00E626AB"/>
    <w:rsid w:val="00E70DC2"/>
    <w:rsid w:val="00E827A8"/>
    <w:rsid w:val="00E84C70"/>
    <w:rsid w:val="00E869D0"/>
    <w:rsid w:val="00E90A39"/>
    <w:rsid w:val="00E93FF1"/>
    <w:rsid w:val="00EA211E"/>
    <w:rsid w:val="00EB073C"/>
    <w:rsid w:val="00EC766A"/>
    <w:rsid w:val="00EF0E3D"/>
    <w:rsid w:val="00EF51EA"/>
    <w:rsid w:val="00EF5EB7"/>
    <w:rsid w:val="00F04A50"/>
    <w:rsid w:val="00F05516"/>
    <w:rsid w:val="00F12D18"/>
    <w:rsid w:val="00F150EB"/>
    <w:rsid w:val="00F16820"/>
    <w:rsid w:val="00F17D73"/>
    <w:rsid w:val="00F26C2C"/>
    <w:rsid w:val="00F30953"/>
    <w:rsid w:val="00F3142E"/>
    <w:rsid w:val="00F616C6"/>
    <w:rsid w:val="00F67ADA"/>
    <w:rsid w:val="00F76962"/>
    <w:rsid w:val="00F865B8"/>
    <w:rsid w:val="00F9392D"/>
    <w:rsid w:val="00F949E7"/>
    <w:rsid w:val="00FB7FC6"/>
    <w:rsid w:val="00FC0F83"/>
    <w:rsid w:val="00FD0B81"/>
    <w:rsid w:val="00FD527A"/>
    <w:rsid w:val="00FE30B9"/>
    <w:rsid w:val="00FF18A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25BFB"/>
  <w15:docId w15:val="{9661FA54-B53C-BB4F-8503-1C00E833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7CE"/>
    <w:pPr>
      <w:spacing w:after="200" w:line="360" w:lineRule="auto"/>
      <w:jc w:val="both"/>
    </w:pPr>
    <w:rPr>
      <w:rFonts w:ascii="Times New Roman" w:eastAsiaTheme="minorEastAsia" w:hAnsi="Times New Roman"/>
      <w:color w:val="000000" w:themeColor="text1"/>
      <w:kern w:val="0"/>
      <w:szCs w:val="22"/>
      <w:lang w:eastAsia="en-IN"/>
    </w:rPr>
  </w:style>
  <w:style w:type="paragraph" w:styleId="Heading1">
    <w:name w:val="heading 1"/>
    <w:basedOn w:val="Normal"/>
    <w:next w:val="Normal"/>
    <w:link w:val="Heading1Char"/>
    <w:uiPriority w:val="9"/>
    <w:qFormat/>
    <w:rsid w:val="00B000F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000FE"/>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2C6F0A"/>
    <w:pPr>
      <w:spacing w:before="100" w:beforeAutospacing="1" w:after="100" w:afterAutospacing="1"/>
      <w:outlineLvl w:val="2"/>
    </w:pPr>
    <w:rPr>
      <w:rFonts w:eastAsia="Times New Roman" w:cs="Times New Roman"/>
      <w:b/>
      <w:szCs w:val="24"/>
    </w:rPr>
  </w:style>
  <w:style w:type="paragraph" w:styleId="Heading4">
    <w:name w:val="heading 4"/>
    <w:basedOn w:val="Normal1"/>
    <w:next w:val="Normal1"/>
    <w:link w:val="Heading4Char"/>
    <w:rsid w:val="00B000FE"/>
    <w:pPr>
      <w:keepNext/>
      <w:keepLines/>
      <w:spacing w:before="280" w:after="80" w:line="480" w:lineRule="auto"/>
      <w:jc w:val="center"/>
      <w:outlineLvl w:val="3"/>
    </w:pPr>
    <w:rPr>
      <w:rFonts w:ascii="Times New Roman" w:hAnsi="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0FE"/>
    <w:rPr>
      <w:rFonts w:ascii="Times New Roman" w:eastAsiaTheme="majorEastAsia" w:hAnsi="Times New Roman" w:cstheme="majorBidi"/>
      <w:b/>
      <w:bCs/>
      <w:kern w:val="0"/>
      <w:sz w:val="28"/>
      <w:szCs w:val="28"/>
      <w:lang w:val="en-IN" w:eastAsia="en-IN"/>
    </w:rPr>
  </w:style>
  <w:style w:type="character" w:customStyle="1" w:styleId="Heading2Char">
    <w:name w:val="Heading 2 Char"/>
    <w:basedOn w:val="DefaultParagraphFont"/>
    <w:link w:val="Heading2"/>
    <w:uiPriority w:val="9"/>
    <w:rsid w:val="00B000FE"/>
    <w:rPr>
      <w:rFonts w:ascii="Times New Roman" w:eastAsiaTheme="majorEastAsia" w:hAnsi="Times New Roman" w:cstheme="majorBidi"/>
      <w:b/>
      <w:bCs/>
      <w:kern w:val="0"/>
      <w:sz w:val="26"/>
      <w:szCs w:val="26"/>
      <w:lang w:val="en-IN" w:eastAsia="en-IN"/>
    </w:rPr>
  </w:style>
  <w:style w:type="character" w:customStyle="1" w:styleId="Heading4Char">
    <w:name w:val="Heading 4 Char"/>
    <w:basedOn w:val="DefaultParagraphFont"/>
    <w:link w:val="Heading4"/>
    <w:rsid w:val="00B000FE"/>
    <w:rPr>
      <w:rFonts w:ascii="Times New Roman" w:eastAsia="Arial" w:hAnsi="Times New Roman" w:cs="Arial"/>
      <w:b/>
      <w:kern w:val="0"/>
      <w:lang w:val="en-US"/>
    </w:rPr>
  </w:style>
  <w:style w:type="paragraph" w:styleId="NormalWeb">
    <w:name w:val="Normal (Web)"/>
    <w:basedOn w:val="Normal"/>
    <w:uiPriority w:val="99"/>
    <w:unhideWhenUsed/>
    <w:rsid w:val="00B000FE"/>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000FE"/>
    <w:rPr>
      <w:b/>
      <w:bCs/>
    </w:rPr>
  </w:style>
  <w:style w:type="paragraph" w:customStyle="1" w:styleId="Normal1">
    <w:name w:val="Normal1"/>
    <w:rsid w:val="00B000FE"/>
    <w:pPr>
      <w:spacing w:line="276" w:lineRule="auto"/>
    </w:pPr>
    <w:rPr>
      <w:rFonts w:ascii="Arial" w:eastAsia="Arial" w:hAnsi="Arial" w:cs="Arial"/>
      <w:kern w:val="0"/>
      <w:sz w:val="22"/>
      <w:szCs w:val="22"/>
      <w:lang w:val="en-US"/>
    </w:rPr>
  </w:style>
  <w:style w:type="paragraph" w:styleId="Footer">
    <w:name w:val="footer"/>
    <w:basedOn w:val="Normal"/>
    <w:link w:val="FooterChar"/>
    <w:uiPriority w:val="99"/>
    <w:unhideWhenUsed/>
    <w:rsid w:val="00B000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0FE"/>
    <w:rPr>
      <w:rFonts w:eastAsiaTheme="minorEastAsia"/>
      <w:kern w:val="0"/>
      <w:sz w:val="22"/>
      <w:szCs w:val="22"/>
      <w:lang w:val="en-IN" w:eastAsia="en-IN"/>
    </w:rPr>
  </w:style>
  <w:style w:type="paragraph" w:styleId="TOCHeading">
    <w:name w:val="TOC Heading"/>
    <w:basedOn w:val="Heading1"/>
    <w:next w:val="Normal"/>
    <w:uiPriority w:val="39"/>
    <w:unhideWhenUsed/>
    <w:qFormat/>
    <w:rsid w:val="00B000FE"/>
    <w:pPr>
      <w:spacing w:line="276" w:lineRule="auto"/>
      <w:jc w:val="left"/>
      <w:outlineLvl w:val="9"/>
    </w:pPr>
    <w:rPr>
      <w:rFonts w:asciiTheme="majorHAnsi" w:hAnsiTheme="majorHAnsi"/>
      <w:color w:val="2F5496" w:themeColor="accent1" w:themeShade="BF"/>
      <w:lang w:val="en-US" w:eastAsia="en-US"/>
    </w:rPr>
  </w:style>
  <w:style w:type="paragraph" w:styleId="TOC1">
    <w:name w:val="toc 1"/>
    <w:basedOn w:val="Normal"/>
    <w:next w:val="Normal"/>
    <w:autoRedefine/>
    <w:uiPriority w:val="39"/>
    <w:unhideWhenUsed/>
    <w:rsid w:val="00B000FE"/>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B000FE"/>
    <w:pPr>
      <w:spacing w:before="120" w:after="0"/>
      <w:ind w:left="240"/>
      <w:jc w:val="left"/>
    </w:pPr>
    <w:rPr>
      <w:rFonts w:asciiTheme="minorHAnsi" w:hAnsiTheme="minorHAnsi" w:cstheme="minorHAnsi"/>
      <w:b/>
      <w:bCs/>
      <w:sz w:val="22"/>
    </w:rPr>
  </w:style>
  <w:style w:type="character" w:styleId="Hyperlink">
    <w:name w:val="Hyperlink"/>
    <w:basedOn w:val="DefaultParagraphFont"/>
    <w:uiPriority w:val="99"/>
    <w:unhideWhenUsed/>
    <w:rsid w:val="00B000FE"/>
    <w:rPr>
      <w:color w:val="0563C1" w:themeColor="hyperlink"/>
      <w:u w:val="single"/>
    </w:rPr>
  </w:style>
  <w:style w:type="paragraph" w:styleId="Revision">
    <w:name w:val="Revision"/>
    <w:hidden/>
    <w:uiPriority w:val="99"/>
    <w:semiHidden/>
    <w:rsid w:val="00E93FF1"/>
    <w:rPr>
      <w:rFonts w:eastAsiaTheme="minorEastAsia"/>
      <w:kern w:val="0"/>
      <w:sz w:val="22"/>
      <w:szCs w:val="22"/>
      <w:lang w:val="en-IN" w:eastAsia="en-IN"/>
    </w:rPr>
  </w:style>
  <w:style w:type="character" w:styleId="CommentReference">
    <w:name w:val="annotation reference"/>
    <w:basedOn w:val="DefaultParagraphFont"/>
    <w:uiPriority w:val="99"/>
    <w:semiHidden/>
    <w:unhideWhenUsed/>
    <w:rsid w:val="00E93FF1"/>
    <w:rPr>
      <w:sz w:val="16"/>
      <w:szCs w:val="16"/>
    </w:rPr>
  </w:style>
  <w:style w:type="paragraph" w:styleId="CommentText">
    <w:name w:val="annotation text"/>
    <w:basedOn w:val="Normal"/>
    <w:link w:val="CommentTextChar"/>
    <w:uiPriority w:val="99"/>
    <w:unhideWhenUsed/>
    <w:rsid w:val="00E93FF1"/>
    <w:pPr>
      <w:spacing w:line="240" w:lineRule="auto"/>
    </w:pPr>
    <w:rPr>
      <w:sz w:val="20"/>
      <w:szCs w:val="20"/>
    </w:rPr>
  </w:style>
  <w:style w:type="character" w:customStyle="1" w:styleId="CommentTextChar">
    <w:name w:val="Comment Text Char"/>
    <w:basedOn w:val="DefaultParagraphFont"/>
    <w:link w:val="CommentText"/>
    <w:uiPriority w:val="99"/>
    <w:rsid w:val="00E93FF1"/>
    <w:rPr>
      <w:rFonts w:eastAsiaTheme="minorEastAsia"/>
      <w:kern w:val="0"/>
      <w:sz w:val="20"/>
      <w:szCs w:val="20"/>
      <w:lang w:val="en-IN" w:eastAsia="en-IN"/>
    </w:rPr>
  </w:style>
  <w:style w:type="paragraph" w:styleId="CommentSubject">
    <w:name w:val="annotation subject"/>
    <w:basedOn w:val="CommentText"/>
    <w:next w:val="CommentText"/>
    <w:link w:val="CommentSubjectChar"/>
    <w:uiPriority w:val="99"/>
    <w:semiHidden/>
    <w:unhideWhenUsed/>
    <w:rsid w:val="00E93FF1"/>
    <w:rPr>
      <w:b/>
      <w:bCs/>
    </w:rPr>
  </w:style>
  <w:style w:type="character" w:customStyle="1" w:styleId="CommentSubjectChar">
    <w:name w:val="Comment Subject Char"/>
    <w:basedOn w:val="CommentTextChar"/>
    <w:link w:val="CommentSubject"/>
    <w:uiPriority w:val="99"/>
    <w:semiHidden/>
    <w:rsid w:val="00E93FF1"/>
    <w:rPr>
      <w:rFonts w:eastAsiaTheme="minorEastAsia"/>
      <w:b/>
      <w:bCs/>
      <w:kern w:val="0"/>
      <w:sz w:val="20"/>
      <w:szCs w:val="20"/>
      <w:lang w:val="en-IN" w:eastAsia="en-IN"/>
    </w:rPr>
  </w:style>
  <w:style w:type="paragraph" w:styleId="ListParagraph">
    <w:name w:val="List Paragraph"/>
    <w:basedOn w:val="Normal"/>
    <w:uiPriority w:val="34"/>
    <w:qFormat/>
    <w:rsid w:val="009077D3"/>
    <w:pPr>
      <w:ind w:left="720"/>
      <w:contextualSpacing/>
    </w:pPr>
  </w:style>
  <w:style w:type="paragraph" w:styleId="BalloonText">
    <w:name w:val="Balloon Text"/>
    <w:basedOn w:val="Normal"/>
    <w:link w:val="BalloonTextChar"/>
    <w:uiPriority w:val="99"/>
    <w:semiHidden/>
    <w:unhideWhenUsed/>
    <w:rsid w:val="00F309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953"/>
    <w:rPr>
      <w:rFonts w:ascii="Tahoma" w:eastAsiaTheme="minorEastAsia" w:hAnsi="Tahoma" w:cs="Tahoma"/>
      <w:kern w:val="0"/>
      <w:sz w:val="16"/>
      <w:szCs w:val="16"/>
      <w:lang w:val="en-IN" w:eastAsia="en-IN"/>
    </w:rPr>
  </w:style>
  <w:style w:type="character" w:customStyle="1" w:styleId="Heading3Char">
    <w:name w:val="Heading 3 Char"/>
    <w:basedOn w:val="DefaultParagraphFont"/>
    <w:link w:val="Heading3"/>
    <w:uiPriority w:val="9"/>
    <w:rsid w:val="002C6F0A"/>
    <w:rPr>
      <w:rFonts w:ascii="Times New Roman" w:eastAsia="Times New Roman" w:hAnsi="Times New Roman" w:cs="Times New Roman"/>
      <w:b/>
      <w:color w:val="000000" w:themeColor="text1"/>
      <w:kern w:val="0"/>
      <w:lang w:eastAsia="en-IN"/>
    </w:rPr>
  </w:style>
  <w:style w:type="character" w:styleId="Emphasis">
    <w:name w:val="Emphasis"/>
    <w:basedOn w:val="DefaultParagraphFont"/>
    <w:uiPriority w:val="20"/>
    <w:qFormat/>
    <w:rsid w:val="00086B73"/>
    <w:rPr>
      <w:i/>
      <w:iCs/>
    </w:rPr>
  </w:style>
  <w:style w:type="paragraph" w:styleId="TOC3">
    <w:name w:val="toc 3"/>
    <w:basedOn w:val="Normal"/>
    <w:next w:val="Normal"/>
    <w:autoRedefine/>
    <w:uiPriority w:val="39"/>
    <w:unhideWhenUsed/>
    <w:rsid w:val="00DD071E"/>
    <w:pPr>
      <w:tabs>
        <w:tab w:val="right" w:leader="dot" w:pos="9016"/>
      </w:tabs>
      <w:spacing w:after="0"/>
      <w:ind w:left="480"/>
      <w:jc w:val="left"/>
    </w:pPr>
    <w:rPr>
      <w:rFonts w:cs="Times New Roman"/>
      <w:b/>
      <w:bCs/>
      <w:noProof/>
      <w:sz w:val="28"/>
      <w:szCs w:val="28"/>
    </w:rPr>
  </w:style>
  <w:style w:type="table" w:styleId="TableGrid">
    <w:name w:val="Table Grid"/>
    <w:basedOn w:val="TableNormal"/>
    <w:uiPriority w:val="39"/>
    <w:rsid w:val="00AD4516"/>
    <w:rPr>
      <w:kern w:val="0"/>
      <w:sz w:val="22"/>
      <w:szCs w:val="22"/>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C86CB8"/>
    <w:rPr>
      <w:color w:val="605E5C"/>
      <w:shd w:val="clear" w:color="auto" w:fill="E1DFDD"/>
    </w:rPr>
  </w:style>
  <w:style w:type="paragraph" w:styleId="NoSpacing">
    <w:name w:val="No Spacing"/>
    <w:link w:val="NoSpacingChar"/>
    <w:uiPriority w:val="1"/>
    <w:qFormat/>
    <w:rsid w:val="00C86CB8"/>
    <w:rPr>
      <w:rFonts w:eastAsiaTheme="minorEastAsia"/>
      <w:kern w:val="0"/>
      <w:sz w:val="22"/>
      <w:szCs w:val="22"/>
      <w:lang w:val="en-US" w:eastAsia="zh-CN"/>
    </w:rPr>
  </w:style>
  <w:style w:type="character" w:customStyle="1" w:styleId="NoSpacingChar">
    <w:name w:val="No Spacing Char"/>
    <w:basedOn w:val="DefaultParagraphFont"/>
    <w:link w:val="NoSpacing"/>
    <w:uiPriority w:val="1"/>
    <w:rsid w:val="00C86CB8"/>
    <w:rPr>
      <w:rFonts w:eastAsiaTheme="minorEastAsia"/>
      <w:kern w:val="0"/>
      <w:sz w:val="22"/>
      <w:szCs w:val="22"/>
      <w:lang w:val="en-US" w:eastAsia="zh-CN"/>
    </w:rPr>
  </w:style>
  <w:style w:type="paragraph" w:styleId="TOC4">
    <w:name w:val="toc 4"/>
    <w:basedOn w:val="Normal"/>
    <w:next w:val="Normal"/>
    <w:autoRedefine/>
    <w:uiPriority w:val="39"/>
    <w:semiHidden/>
    <w:unhideWhenUsed/>
    <w:rsid w:val="00C86CB8"/>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86CB8"/>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86CB8"/>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86CB8"/>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86CB8"/>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86CB8"/>
    <w:pPr>
      <w:spacing w:after="0"/>
      <w:ind w:left="1920"/>
      <w:jc w:val="left"/>
    </w:pPr>
    <w:rPr>
      <w:rFonts w:asciiTheme="minorHAnsi" w:hAnsiTheme="minorHAnsi" w:cstheme="minorHAnsi"/>
      <w:sz w:val="20"/>
      <w:szCs w:val="20"/>
    </w:rPr>
  </w:style>
  <w:style w:type="paragraph" w:styleId="Header">
    <w:name w:val="header"/>
    <w:basedOn w:val="Normal"/>
    <w:link w:val="HeaderChar"/>
    <w:uiPriority w:val="99"/>
    <w:unhideWhenUsed/>
    <w:rsid w:val="00DD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71E"/>
    <w:rPr>
      <w:rFonts w:ascii="Times New Roman" w:eastAsiaTheme="minorEastAsia" w:hAnsi="Times New Roman"/>
      <w:color w:val="000000" w:themeColor="text1"/>
      <w:kern w:val="0"/>
      <w:szCs w:val="22"/>
      <w:lang w:eastAsia="en-IN"/>
    </w:rPr>
  </w:style>
  <w:style w:type="character" w:styleId="PageNumber">
    <w:name w:val="page number"/>
    <w:basedOn w:val="DefaultParagraphFont"/>
    <w:uiPriority w:val="99"/>
    <w:semiHidden/>
    <w:unhideWhenUsed/>
    <w:rsid w:val="00B32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00916">
      <w:bodyDiv w:val="1"/>
      <w:marLeft w:val="0"/>
      <w:marRight w:val="0"/>
      <w:marTop w:val="0"/>
      <w:marBottom w:val="0"/>
      <w:divBdr>
        <w:top w:val="none" w:sz="0" w:space="0" w:color="auto"/>
        <w:left w:val="none" w:sz="0" w:space="0" w:color="auto"/>
        <w:bottom w:val="none" w:sz="0" w:space="0" w:color="auto"/>
        <w:right w:val="none" w:sz="0" w:space="0" w:color="auto"/>
      </w:divBdr>
      <w:divsChild>
        <w:div w:id="671953533">
          <w:marLeft w:val="0"/>
          <w:marRight w:val="0"/>
          <w:marTop w:val="0"/>
          <w:marBottom w:val="0"/>
          <w:divBdr>
            <w:top w:val="single" w:sz="2" w:space="0" w:color="D9D9E3"/>
            <w:left w:val="single" w:sz="2" w:space="0" w:color="D9D9E3"/>
            <w:bottom w:val="single" w:sz="2" w:space="0" w:color="D9D9E3"/>
            <w:right w:val="single" w:sz="2" w:space="0" w:color="D9D9E3"/>
          </w:divBdr>
          <w:divsChild>
            <w:div w:id="355886568">
              <w:marLeft w:val="0"/>
              <w:marRight w:val="0"/>
              <w:marTop w:val="0"/>
              <w:marBottom w:val="0"/>
              <w:divBdr>
                <w:top w:val="single" w:sz="2" w:space="0" w:color="D9D9E3"/>
                <w:left w:val="single" w:sz="2" w:space="0" w:color="D9D9E3"/>
                <w:bottom w:val="single" w:sz="2" w:space="0" w:color="D9D9E3"/>
                <w:right w:val="single" w:sz="2" w:space="0" w:color="D9D9E3"/>
              </w:divBdr>
              <w:divsChild>
                <w:div w:id="141584642">
                  <w:marLeft w:val="0"/>
                  <w:marRight w:val="0"/>
                  <w:marTop w:val="0"/>
                  <w:marBottom w:val="0"/>
                  <w:divBdr>
                    <w:top w:val="single" w:sz="2" w:space="0" w:color="D9D9E3"/>
                    <w:left w:val="single" w:sz="2" w:space="0" w:color="D9D9E3"/>
                    <w:bottom w:val="single" w:sz="2" w:space="0" w:color="D9D9E3"/>
                    <w:right w:val="single" w:sz="2" w:space="0" w:color="D9D9E3"/>
                  </w:divBdr>
                  <w:divsChild>
                    <w:div w:id="2040007674">
                      <w:marLeft w:val="0"/>
                      <w:marRight w:val="0"/>
                      <w:marTop w:val="0"/>
                      <w:marBottom w:val="0"/>
                      <w:divBdr>
                        <w:top w:val="single" w:sz="2" w:space="0" w:color="D9D9E3"/>
                        <w:left w:val="single" w:sz="2" w:space="0" w:color="D9D9E3"/>
                        <w:bottom w:val="single" w:sz="2" w:space="0" w:color="D9D9E3"/>
                        <w:right w:val="single" w:sz="2" w:space="0" w:color="D9D9E3"/>
                      </w:divBdr>
                      <w:divsChild>
                        <w:div w:id="693578841">
                          <w:marLeft w:val="0"/>
                          <w:marRight w:val="0"/>
                          <w:marTop w:val="0"/>
                          <w:marBottom w:val="0"/>
                          <w:divBdr>
                            <w:top w:val="single" w:sz="2" w:space="0" w:color="D9D9E3"/>
                            <w:left w:val="single" w:sz="2" w:space="0" w:color="D9D9E3"/>
                            <w:bottom w:val="single" w:sz="2" w:space="0" w:color="D9D9E3"/>
                            <w:right w:val="single" w:sz="2" w:space="0" w:color="D9D9E3"/>
                          </w:divBdr>
                          <w:divsChild>
                            <w:div w:id="704210675">
                              <w:marLeft w:val="0"/>
                              <w:marRight w:val="0"/>
                              <w:marTop w:val="100"/>
                              <w:marBottom w:val="100"/>
                              <w:divBdr>
                                <w:top w:val="single" w:sz="2" w:space="0" w:color="D9D9E3"/>
                                <w:left w:val="single" w:sz="2" w:space="0" w:color="D9D9E3"/>
                                <w:bottom w:val="single" w:sz="2" w:space="0" w:color="D9D9E3"/>
                                <w:right w:val="single" w:sz="2" w:space="0" w:color="D9D9E3"/>
                              </w:divBdr>
                              <w:divsChild>
                                <w:div w:id="541745997">
                                  <w:marLeft w:val="0"/>
                                  <w:marRight w:val="0"/>
                                  <w:marTop w:val="0"/>
                                  <w:marBottom w:val="0"/>
                                  <w:divBdr>
                                    <w:top w:val="single" w:sz="2" w:space="0" w:color="D9D9E3"/>
                                    <w:left w:val="single" w:sz="2" w:space="0" w:color="D9D9E3"/>
                                    <w:bottom w:val="single" w:sz="2" w:space="0" w:color="D9D9E3"/>
                                    <w:right w:val="single" w:sz="2" w:space="0" w:color="D9D9E3"/>
                                  </w:divBdr>
                                  <w:divsChild>
                                    <w:div w:id="607085626">
                                      <w:marLeft w:val="0"/>
                                      <w:marRight w:val="0"/>
                                      <w:marTop w:val="0"/>
                                      <w:marBottom w:val="0"/>
                                      <w:divBdr>
                                        <w:top w:val="single" w:sz="2" w:space="0" w:color="D9D9E3"/>
                                        <w:left w:val="single" w:sz="2" w:space="0" w:color="D9D9E3"/>
                                        <w:bottom w:val="single" w:sz="2" w:space="0" w:color="D9D9E3"/>
                                        <w:right w:val="single" w:sz="2" w:space="0" w:color="D9D9E3"/>
                                      </w:divBdr>
                                      <w:divsChild>
                                        <w:div w:id="1887331496">
                                          <w:marLeft w:val="0"/>
                                          <w:marRight w:val="0"/>
                                          <w:marTop w:val="0"/>
                                          <w:marBottom w:val="0"/>
                                          <w:divBdr>
                                            <w:top w:val="single" w:sz="2" w:space="0" w:color="D9D9E3"/>
                                            <w:left w:val="single" w:sz="2" w:space="0" w:color="D9D9E3"/>
                                            <w:bottom w:val="single" w:sz="2" w:space="0" w:color="D9D9E3"/>
                                            <w:right w:val="single" w:sz="2" w:space="0" w:color="D9D9E3"/>
                                          </w:divBdr>
                                          <w:divsChild>
                                            <w:div w:id="110783191">
                                              <w:marLeft w:val="0"/>
                                              <w:marRight w:val="0"/>
                                              <w:marTop w:val="0"/>
                                              <w:marBottom w:val="0"/>
                                              <w:divBdr>
                                                <w:top w:val="single" w:sz="2" w:space="0" w:color="D9D9E3"/>
                                                <w:left w:val="single" w:sz="2" w:space="0" w:color="D9D9E3"/>
                                                <w:bottom w:val="single" w:sz="2" w:space="0" w:color="D9D9E3"/>
                                                <w:right w:val="single" w:sz="2" w:space="0" w:color="D9D9E3"/>
                                              </w:divBdr>
                                              <w:divsChild>
                                                <w:div w:id="939799599">
                                                  <w:marLeft w:val="0"/>
                                                  <w:marRight w:val="0"/>
                                                  <w:marTop w:val="0"/>
                                                  <w:marBottom w:val="0"/>
                                                  <w:divBdr>
                                                    <w:top w:val="single" w:sz="2" w:space="0" w:color="D9D9E3"/>
                                                    <w:left w:val="single" w:sz="2" w:space="0" w:color="D9D9E3"/>
                                                    <w:bottom w:val="single" w:sz="2" w:space="0" w:color="D9D9E3"/>
                                                    <w:right w:val="single" w:sz="2" w:space="0" w:color="D9D9E3"/>
                                                  </w:divBdr>
                                                  <w:divsChild>
                                                    <w:div w:id="1270820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64681698">
          <w:marLeft w:val="0"/>
          <w:marRight w:val="0"/>
          <w:marTop w:val="0"/>
          <w:marBottom w:val="0"/>
          <w:divBdr>
            <w:top w:val="none" w:sz="0" w:space="0" w:color="auto"/>
            <w:left w:val="none" w:sz="0" w:space="0" w:color="auto"/>
            <w:bottom w:val="none" w:sz="0" w:space="0" w:color="auto"/>
            <w:right w:val="none" w:sz="0" w:space="0" w:color="auto"/>
          </w:divBdr>
        </w:div>
      </w:divsChild>
    </w:div>
    <w:div w:id="56056161">
      <w:bodyDiv w:val="1"/>
      <w:marLeft w:val="0"/>
      <w:marRight w:val="0"/>
      <w:marTop w:val="0"/>
      <w:marBottom w:val="0"/>
      <w:divBdr>
        <w:top w:val="none" w:sz="0" w:space="0" w:color="auto"/>
        <w:left w:val="none" w:sz="0" w:space="0" w:color="auto"/>
        <w:bottom w:val="none" w:sz="0" w:space="0" w:color="auto"/>
        <w:right w:val="none" w:sz="0" w:space="0" w:color="auto"/>
      </w:divBdr>
    </w:div>
    <w:div w:id="153496747">
      <w:bodyDiv w:val="1"/>
      <w:marLeft w:val="0"/>
      <w:marRight w:val="0"/>
      <w:marTop w:val="0"/>
      <w:marBottom w:val="0"/>
      <w:divBdr>
        <w:top w:val="none" w:sz="0" w:space="0" w:color="auto"/>
        <w:left w:val="none" w:sz="0" w:space="0" w:color="auto"/>
        <w:bottom w:val="none" w:sz="0" w:space="0" w:color="auto"/>
        <w:right w:val="none" w:sz="0" w:space="0" w:color="auto"/>
      </w:divBdr>
    </w:div>
    <w:div w:id="475341522">
      <w:bodyDiv w:val="1"/>
      <w:marLeft w:val="0"/>
      <w:marRight w:val="0"/>
      <w:marTop w:val="0"/>
      <w:marBottom w:val="0"/>
      <w:divBdr>
        <w:top w:val="none" w:sz="0" w:space="0" w:color="auto"/>
        <w:left w:val="none" w:sz="0" w:space="0" w:color="auto"/>
        <w:bottom w:val="none" w:sz="0" w:space="0" w:color="auto"/>
        <w:right w:val="none" w:sz="0" w:space="0" w:color="auto"/>
      </w:divBdr>
    </w:div>
    <w:div w:id="497043811">
      <w:bodyDiv w:val="1"/>
      <w:marLeft w:val="0"/>
      <w:marRight w:val="0"/>
      <w:marTop w:val="0"/>
      <w:marBottom w:val="0"/>
      <w:divBdr>
        <w:top w:val="none" w:sz="0" w:space="0" w:color="auto"/>
        <w:left w:val="none" w:sz="0" w:space="0" w:color="auto"/>
        <w:bottom w:val="none" w:sz="0" w:space="0" w:color="auto"/>
        <w:right w:val="none" w:sz="0" w:space="0" w:color="auto"/>
      </w:divBdr>
    </w:div>
    <w:div w:id="638076127">
      <w:bodyDiv w:val="1"/>
      <w:marLeft w:val="0"/>
      <w:marRight w:val="0"/>
      <w:marTop w:val="0"/>
      <w:marBottom w:val="0"/>
      <w:divBdr>
        <w:top w:val="none" w:sz="0" w:space="0" w:color="auto"/>
        <w:left w:val="none" w:sz="0" w:space="0" w:color="auto"/>
        <w:bottom w:val="none" w:sz="0" w:space="0" w:color="auto"/>
        <w:right w:val="none" w:sz="0" w:space="0" w:color="auto"/>
      </w:divBdr>
    </w:div>
    <w:div w:id="669600559">
      <w:bodyDiv w:val="1"/>
      <w:marLeft w:val="0"/>
      <w:marRight w:val="0"/>
      <w:marTop w:val="0"/>
      <w:marBottom w:val="0"/>
      <w:divBdr>
        <w:top w:val="none" w:sz="0" w:space="0" w:color="auto"/>
        <w:left w:val="none" w:sz="0" w:space="0" w:color="auto"/>
        <w:bottom w:val="none" w:sz="0" w:space="0" w:color="auto"/>
        <w:right w:val="none" w:sz="0" w:space="0" w:color="auto"/>
      </w:divBdr>
    </w:div>
    <w:div w:id="695426258">
      <w:bodyDiv w:val="1"/>
      <w:marLeft w:val="0"/>
      <w:marRight w:val="0"/>
      <w:marTop w:val="0"/>
      <w:marBottom w:val="0"/>
      <w:divBdr>
        <w:top w:val="none" w:sz="0" w:space="0" w:color="auto"/>
        <w:left w:val="none" w:sz="0" w:space="0" w:color="auto"/>
        <w:bottom w:val="none" w:sz="0" w:space="0" w:color="auto"/>
        <w:right w:val="none" w:sz="0" w:space="0" w:color="auto"/>
      </w:divBdr>
    </w:div>
    <w:div w:id="706220690">
      <w:bodyDiv w:val="1"/>
      <w:marLeft w:val="0"/>
      <w:marRight w:val="0"/>
      <w:marTop w:val="0"/>
      <w:marBottom w:val="0"/>
      <w:divBdr>
        <w:top w:val="none" w:sz="0" w:space="0" w:color="auto"/>
        <w:left w:val="none" w:sz="0" w:space="0" w:color="auto"/>
        <w:bottom w:val="none" w:sz="0" w:space="0" w:color="auto"/>
        <w:right w:val="none" w:sz="0" w:space="0" w:color="auto"/>
      </w:divBdr>
    </w:div>
    <w:div w:id="714358239">
      <w:bodyDiv w:val="1"/>
      <w:marLeft w:val="0"/>
      <w:marRight w:val="0"/>
      <w:marTop w:val="0"/>
      <w:marBottom w:val="0"/>
      <w:divBdr>
        <w:top w:val="none" w:sz="0" w:space="0" w:color="auto"/>
        <w:left w:val="none" w:sz="0" w:space="0" w:color="auto"/>
        <w:bottom w:val="none" w:sz="0" w:space="0" w:color="auto"/>
        <w:right w:val="none" w:sz="0" w:space="0" w:color="auto"/>
      </w:divBdr>
    </w:div>
    <w:div w:id="714618950">
      <w:bodyDiv w:val="1"/>
      <w:marLeft w:val="0"/>
      <w:marRight w:val="0"/>
      <w:marTop w:val="0"/>
      <w:marBottom w:val="0"/>
      <w:divBdr>
        <w:top w:val="none" w:sz="0" w:space="0" w:color="auto"/>
        <w:left w:val="none" w:sz="0" w:space="0" w:color="auto"/>
        <w:bottom w:val="none" w:sz="0" w:space="0" w:color="auto"/>
        <w:right w:val="none" w:sz="0" w:space="0" w:color="auto"/>
      </w:divBdr>
    </w:div>
    <w:div w:id="847598855">
      <w:bodyDiv w:val="1"/>
      <w:marLeft w:val="0"/>
      <w:marRight w:val="0"/>
      <w:marTop w:val="0"/>
      <w:marBottom w:val="0"/>
      <w:divBdr>
        <w:top w:val="none" w:sz="0" w:space="0" w:color="auto"/>
        <w:left w:val="none" w:sz="0" w:space="0" w:color="auto"/>
        <w:bottom w:val="none" w:sz="0" w:space="0" w:color="auto"/>
        <w:right w:val="none" w:sz="0" w:space="0" w:color="auto"/>
      </w:divBdr>
    </w:div>
    <w:div w:id="1009866503">
      <w:bodyDiv w:val="1"/>
      <w:marLeft w:val="0"/>
      <w:marRight w:val="0"/>
      <w:marTop w:val="0"/>
      <w:marBottom w:val="0"/>
      <w:divBdr>
        <w:top w:val="none" w:sz="0" w:space="0" w:color="auto"/>
        <w:left w:val="none" w:sz="0" w:space="0" w:color="auto"/>
        <w:bottom w:val="none" w:sz="0" w:space="0" w:color="auto"/>
        <w:right w:val="none" w:sz="0" w:space="0" w:color="auto"/>
      </w:divBdr>
    </w:div>
    <w:div w:id="1022165092">
      <w:bodyDiv w:val="1"/>
      <w:marLeft w:val="0"/>
      <w:marRight w:val="0"/>
      <w:marTop w:val="0"/>
      <w:marBottom w:val="0"/>
      <w:divBdr>
        <w:top w:val="none" w:sz="0" w:space="0" w:color="auto"/>
        <w:left w:val="none" w:sz="0" w:space="0" w:color="auto"/>
        <w:bottom w:val="none" w:sz="0" w:space="0" w:color="auto"/>
        <w:right w:val="none" w:sz="0" w:space="0" w:color="auto"/>
      </w:divBdr>
    </w:div>
    <w:div w:id="1031345849">
      <w:bodyDiv w:val="1"/>
      <w:marLeft w:val="0"/>
      <w:marRight w:val="0"/>
      <w:marTop w:val="0"/>
      <w:marBottom w:val="0"/>
      <w:divBdr>
        <w:top w:val="none" w:sz="0" w:space="0" w:color="auto"/>
        <w:left w:val="none" w:sz="0" w:space="0" w:color="auto"/>
        <w:bottom w:val="none" w:sz="0" w:space="0" w:color="auto"/>
        <w:right w:val="none" w:sz="0" w:space="0" w:color="auto"/>
      </w:divBdr>
    </w:div>
    <w:div w:id="1195847114">
      <w:bodyDiv w:val="1"/>
      <w:marLeft w:val="0"/>
      <w:marRight w:val="0"/>
      <w:marTop w:val="0"/>
      <w:marBottom w:val="0"/>
      <w:divBdr>
        <w:top w:val="none" w:sz="0" w:space="0" w:color="auto"/>
        <w:left w:val="none" w:sz="0" w:space="0" w:color="auto"/>
        <w:bottom w:val="none" w:sz="0" w:space="0" w:color="auto"/>
        <w:right w:val="none" w:sz="0" w:space="0" w:color="auto"/>
      </w:divBdr>
    </w:div>
    <w:div w:id="1291745806">
      <w:bodyDiv w:val="1"/>
      <w:marLeft w:val="0"/>
      <w:marRight w:val="0"/>
      <w:marTop w:val="0"/>
      <w:marBottom w:val="0"/>
      <w:divBdr>
        <w:top w:val="none" w:sz="0" w:space="0" w:color="auto"/>
        <w:left w:val="none" w:sz="0" w:space="0" w:color="auto"/>
        <w:bottom w:val="none" w:sz="0" w:space="0" w:color="auto"/>
        <w:right w:val="none" w:sz="0" w:space="0" w:color="auto"/>
      </w:divBdr>
    </w:div>
    <w:div w:id="1312058492">
      <w:bodyDiv w:val="1"/>
      <w:marLeft w:val="0"/>
      <w:marRight w:val="0"/>
      <w:marTop w:val="0"/>
      <w:marBottom w:val="0"/>
      <w:divBdr>
        <w:top w:val="none" w:sz="0" w:space="0" w:color="auto"/>
        <w:left w:val="none" w:sz="0" w:space="0" w:color="auto"/>
        <w:bottom w:val="none" w:sz="0" w:space="0" w:color="auto"/>
        <w:right w:val="none" w:sz="0" w:space="0" w:color="auto"/>
      </w:divBdr>
    </w:div>
    <w:div w:id="1367483432">
      <w:bodyDiv w:val="1"/>
      <w:marLeft w:val="0"/>
      <w:marRight w:val="0"/>
      <w:marTop w:val="0"/>
      <w:marBottom w:val="0"/>
      <w:divBdr>
        <w:top w:val="none" w:sz="0" w:space="0" w:color="auto"/>
        <w:left w:val="none" w:sz="0" w:space="0" w:color="auto"/>
        <w:bottom w:val="none" w:sz="0" w:space="0" w:color="auto"/>
        <w:right w:val="none" w:sz="0" w:space="0" w:color="auto"/>
      </w:divBdr>
    </w:div>
    <w:div w:id="1395271866">
      <w:bodyDiv w:val="1"/>
      <w:marLeft w:val="0"/>
      <w:marRight w:val="0"/>
      <w:marTop w:val="0"/>
      <w:marBottom w:val="0"/>
      <w:divBdr>
        <w:top w:val="none" w:sz="0" w:space="0" w:color="auto"/>
        <w:left w:val="none" w:sz="0" w:space="0" w:color="auto"/>
        <w:bottom w:val="none" w:sz="0" w:space="0" w:color="auto"/>
        <w:right w:val="none" w:sz="0" w:space="0" w:color="auto"/>
      </w:divBdr>
    </w:div>
    <w:div w:id="1398893108">
      <w:bodyDiv w:val="1"/>
      <w:marLeft w:val="0"/>
      <w:marRight w:val="0"/>
      <w:marTop w:val="0"/>
      <w:marBottom w:val="0"/>
      <w:divBdr>
        <w:top w:val="none" w:sz="0" w:space="0" w:color="auto"/>
        <w:left w:val="none" w:sz="0" w:space="0" w:color="auto"/>
        <w:bottom w:val="none" w:sz="0" w:space="0" w:color="auto"/>
        <w:right w:val="none" w:sz="0" w:space="0" w:color="auto"/>
      </w:divBdr>
    </w:div>
    <w:div w:id="1412695748">
      <w:bodyDiv w:val="1"/>
      <w:marLeft w:val="0"/>
      <w:marRight w:val="0"/>
      <w:marTop w:val="0"/>
      <w:marBottom w:val="0"/>
      <w:divBdr>
        <w:top w:val="none" w:sz="0" w:space="0" w:color="auto"/>
        <w:left w:val="none" w:sz="0" w:space="0" w:color="auto"/>
        <w:bottom w:val="none" w:sz="0" w:space="0" w:color="auto"/>
        <w:right w:val="none" w:sz="0" w:space="0" w:color="auto"/>
      </w:divBdr>
    </w:div>
    <w:div w:id="1432118294">
      <w:bodyDiv w:val="1"/>
      <w:marLeft w:val="0"/>
      <w:marRight w:val="0"/>
      <w:marTop w:val="0"/>
      <w:marBottom w:val="0"/>
      <w:divBdr>
        <w:top w:val="none" w:sz="0" w:space="0" w:color="auto"/>
        <w:left w:val="none" w:sz="0" w:space="0" w:color="auto"/>
        <w:bottom w:val="none" w:sz="0" w:space="0" w:color="auto"/>
        <w:right w:val="none" w:sz="0" w:space="0" w:color="auto"/>
      </w:divBdr>
    </w:div>
    <w:div w:id="1571697769">
      <w:bodyDiv w:val="1"/>
      <w:marLeft w:val="0"/>
      <w:marRight w:val="0"/>
      <w:marTop w:val="0"/>
      <w:marBottom w:val="0"/>
      <w:divBdr>
        <w:top w:val="none" w:sz="0" w:space="0" w:color="auto"/>
        <w:left w:val="none" w:sz="0" w:space="0" w:color="auto"/>
        <w:bottom w:val="none" w:sz="0" w:space="0" w:color="auto"/>
        <w:right w:val="none" w:sz="0" w:space="0" w:color="auto"/>
      </w:divBdr>
    </w:div>
    <w:div w:id="191038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doi.org/10.1177/0266242620937464" TargetMode="External"/><Relationship Id="rId39" Type="http://schemas.openxmlformats.org/officeDocument/2006/relationships/hyperlink" Target="https://doi.org/10.1016/j.indmarman.2021.01.008" TargetMode="External"/><Relationship Id="rId21" Type="http://schemas.openxmlformats.org/officeDocument/2006/relationships/diagramQuickStyle" Target="diagrams/quickStyle3.xml"/><Relationship Id="rId34" Type="http://schemas.openxmlformats.org/officeDocument/2006/relationships/hyperlink" Target="https://doi.org/10.5430/ijfr.v12n2p55" TargetMode="External"/><Relationship Id="rId42" Type="http://schemas.openxmlformats.org/officeDocument/2006/relationships/hyperlink" Target="https://doi.org/10.3390/su15086747"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hyperlink" Target="https://doi.org/10.1177/14648849219930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2.png"/><Relationship Id="rId32" Type="http://schemas.openxmlformats.org/officeDocument/2006/relationships/hyperlink" Target="https://doi.org/10.22034/wpj.2020.119476" TargetMode="External"/><Relationship Id="rId37" Type="http://schemas.openxmlformats.org/officeDocument/2006/relationships/hyperlink" Target="https://doi.org/10.4314/afrrev.v13i3.3" TargetMode="External"/><Relationship Id="rId40" Type="http://schemas.openxmlformats.org/officeDocument/2006/relationships/footer" Target="footer1.xml"/><Relationship Id="rId45" Type="http://schemas.openxmlformats.org/officeDocument/2006/relationships/hyperlink" Target="https://www.template.net/editable/sample-gantt-chart"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doi.org/10.3390/joitmc8030162" TargetMode="External"/><Relationship Id="rId36" Type="http://schemas.openxmlformats.org/officeDocument/2006/relationships/hyperlink" Target="https://dl.designresearchsociety.org/iasdr/iasdr2023/fullpapers/104/"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s://eprints.hud.ac.uk/id/eprint/35556/" TargetMode="External"/><Relationship Id="rId44"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innovation.mit.edu/assets/BuddenMurrayUkuku_SME-IDE_WorkingPaper__Jan2021.pdf" TargetMode="External"/><Relationship Id="rId30" Type="http://schemas.openxmlformats.org/officeDocument/2006/relationships/hyperlink" Target="https://doi.org/10.2139/ssrn.3452974" TargetMode="External"/><Relationship Id="rId35" Type="http://schemas.openxmlformats.org/officeDocument/2006/relationships/hyperlink" Target="https://doi.org/10.1016/j.gfs.2021.100535" TargetMode="External"/><Relationship Id="rId43" Type="http://schemas.openxmlformats.org/officeDocument/2006/relationships/hyperlink" Target="https://doi.org/10.1504/ijgsb.2021.114575" TargetMode="External"/><Relationship Id="rId48"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doi.org/10.1016/j.respol.2020.104027" TargetMode="External"/><Relationship Id="rId33" Type="http://schemas.openxmlformats.org/officeDocument/2006/relationships/hyperlink" Target="https://doi.org/10.1007/978-3-030-47937-4_9" TargetMode="External"/><Relationship Id="rId38" Type="http://schemas.openxmlformats.org/officeDocument/2006/relationships/hyperlink" Target="https://doi.org/10.3986/traditio2020490103" TargetMode="External"/><Relationship Id="rId46" Type="http://schemas.openxmlformats.org/officeDocument/2006/relationships/hyperlink" Target="https://www.uwtsd.ac.uk/hwb/" TargetMode="External"/><Relationship Id="rId20" Type="http://schemas.openxmlformats.org/officeDocument/2006/relationships/diagramLayout" Target="diagrams/layout3.xml"/><Relationship Id="rId41"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66AF0E-850C-4261-98EB-8FE2A48C50CA}" type="doc">
      <dgm:prSet loTypeId="urn:microsoft.com/office/officeart/2005/8/layout/target3" loCatId="list" qsTypeId="urn:microsoft.com/office/officeart/2005/8/quickstyle/simple5" qsCatId="simple" csTypeId="urn:microsoft.com/office/officeart/2005/8/colors/colorful4" csCatId="colorful" phldr="1"/>
      <dgm:spPr/>
      <dgm:t>
        <a:bodyPr/>
        <a:lstStyle/>
        <a:p>
          <a:endParaRPr lang="en-US"/>
        </a:p>
      </dgm:t>
    </dgm:pt>
    <dgm:pt modelId="{D9699C71-AD6F-4C1E-9EF3-664C97B188E7}">
      <dgm:prSet phldrT="[Text]" custT="1"/>
      <dgm:spPr/>
      <dgm:t>
        <a:bodyPr/>
        <a:lstStyle/>
        <a:p>
          <a:r>
            <a:rPr lang="en-US" sz="1200" b="1">
              <a:latin typeface="Times New Roman" pitchFamily="18" charset="0"/>
              <a:cs typeface="Times New Roman" pitchFamily="18" charset="0"/>
            </a:rPr>
            <a:t>Literature review</a:t>
          </a:r>
        </a:p>
      </dgm:t>
    </dgm:pt>
    <dgm:pt modelId="{AA70D549-E69D-4E44-B00A-04A25CBF9699}" type="parTrans" cxnId="{FFB822CF-57FE-459D-9022-E5867571C7D1}">
      <dgm:prSet/>
      <dgm:spPr/>
      <dgm:t>
        <a:bodyPr/>
        <a:lstStyle/>
        <a:p>
          <a:endParaRPr lang="en-US"/>
        </a:p>
      </dgm:t>
    </dgm:pt>
    <dgm:pt modelId="{C669991C-A161-4329-8F7A-9236552F9053}" type="sibTrans" cxnId="{FFB822CF-57FE-459D-9022-E5867571C7D1}">
      <dgm:prSet/>
      <dgm:spPr/>
      <dgm:t>
        <a:bodyPr/>
        <a:lstStyle/>
        <a:p>
          <a:endParaRPr lang="en-US"/>
        </a:p>
      </dgm:t>
    </dgm:pt>
    <dgm:pt modelId="{D27BD121-024B-4936-8E90-1A403A26C600}">
      <dgm:prSet phldrT="[Text]" custT="1">
        <dgm:style>
          <a:lnRef idx="2">
            <a:schemeClr val="dk1"/>
          </a:lnRef>
          <a:fillRef idx="1">
            <a:schemeClr val="lt1"/>
          </a:fillRef>
          <a:effectRef idx="0">
            <a:schemeClr val="dk1"/>
          </a:effectRef>
          <a:fontRef idx="minor">
            <a:schemeClr val="dk1"/>
          </a:fontRef>
        </dgm:style>
      </dgm:prSet>
      <dgm:spPr>
        <a:solidFill>
          <a:schemeClr val="accent6">
            <a:lumMod val="60000"/>
            <a:lumOff val="40000"/>
          </a:schemeClr>
        </a:solidFill>
      </dgm:spPr>
      <dgm:t>
        <a:bodyPr/>
        <a:lstStyle/>
        <a:p>
          <a:r>
            <a:rPr lang="en-US" sz="1200" b="1">
              <a:latin typeface="Times New Roman" pitchFamily="18" charset="0"/>
              <a:cs typeface="Times New Roman" pitchFamily="18" charset="0"/>
            </a:rPr>
            <a:t>Chapter 3</a:t>
          </a:r>
        </a:p>
      </dgm:t>
    </dgm:pt>
    <dgm:pt modelId="{86D0E8B6-65E6-4D9C-B0BF-6A55EEF1C542}" type="parTrans" cxnId="{1A7B281E-F107-404A-8655-F5E7697AE1AA}">
      <dgm:prSet/>
      <dgm:spPr/>
      <dgm:t>
        <a:bodyPr/>
        <a:lstStyle/>
        <a:p>
          <a:endParaRPr lang="en-US"/>
        </a:p>
      </dgm:t>
    </dgm:pt>
    <dgm:pt modelId="{7C32C000-DF2B-4C2B-BCCD-DE662EFFB478}" type="sibTrans" cxnId="{1A7B281E-F107-404A-8655-F5E7697AE1AA}">
      <dgm:prSet/>
      <dgm:spPr/>
      <dgm:t>
        <a:bodyPr/>
        <a:lstStyle/>
        <a:p>
          <a:endParaRPr lang="en-US"/>
        </a:p>
      </dgm:t>
    </dgm:pt>
    <dgm:pt modelId="{C5603240-9080-41AC-8E36-71CFEB2885B7}">
      <dgm:prSet phldrT="[Text]" custT="1"/>
      <dgm:spPr/>
      <dgm:t>
        <a:bodyPr/>
        <a:lstStyle/>
        <a:p>
          <a:r>
            <a:rPr lang="en-US" sz="1200" b="1">
              <a:latin typeface="Times New Roman" pitchFamily="18" charset="0"/>
              <a:cs typeface="Times New Roman" pitchFamily="18" charset="0"/>
            </a:rPr>
            <a:t>Methodology</a:t>
          </a:r>
        </a:p>
      </dgm:t>
    </dgm:pt>
    <dgm:pt modelId="{086AD157-3699-465A-B98D-CDAEEB840B8B}" type="parTrans" cxnId="{2526F746-692F-48D9-B3A1-1E2BEC9D6162}">
      <dgm:prSet/>
      <dgm:spPr/>
      <dgm:t>
        <a:bodyPr/>
        <a:lstStyle/>
        <a:p>
          <a:endParaRPr lang="en-US"/>
        </a:p>
      </dgm:t>
    </dgm:pt>
    <dgm:pt modelId="{0ED6B463-42D0-4EDE-8197-BB3853F9C08F}" type="sibTrans" cxnId="{2526F746-692F-48D9-B3A1-1E2BEC9D6162}">
      <dgm:prSet/>
      <dgm:spPr/>
      <dgm:t>
        <a:bodyPr/>
        <a:lstStyle/>
        <a:p>
          <a:endParaRPr lang="en-US"/>
        </a:p>
      </dgm:t>
    </dgm:pt>
    <dgm:pt modelId="{DFCCC54E-433B-4F85-B7F6-79EFACA06ACF}">
      <dgm:prSet phldrT="[Text]" custT="1">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r>
            <a:rPr lang="en-US" sz="1200" b="1">
              <a:latin typeface="Times New Roman" pitchFamily="18" charset="0"/>
              <a:cs typeface="Times New Roman" pitchFamily="18" charset="0"/>
            </a:rPr>
            <a:t>Chapter 4</a:t>
          </a:r>
        </a:p>
      </dgm:t>
    </dgm:pt>
    <dgm:pt modelId="{63A03970-3C2A-4523-8B40-A9AF0010B901}" type="parTrans" cxnId="{45C8C385-C122-48F2-A642-7B030F543669}">
      <dgm:prSet/>
      <dgm:spPr/>
      <dgm:t>
        <a:bodyPr/>
        <a:lstStyle/>
        <a:p>
          <a:endParaRPr lang="en-US"/>
        </a:p>
      </dgm:t>
    </dgm:pt>
    <dgm:pt modelId="{F2C607EA-51B5-4E82-9A7C-0AB0208A5F37}" type="sibTrans" cxnId="{45C8C385-C122-48F2-A642-7B030F543669}">
      <dgm:prSet/>
      <dgm:spPr/>
      <dgm:t>
        <a:bodyPr/>
        <a:lstStyle/>
        <a:p>
          <a:endParaRPr lang="en-US"/>
        </a:p>
      </dgm:t>
    </dgm:pt>
    <dgm:pt modelId="{651DB4C3-140A-49B2-9F35-D04063A32501}">
      <dgm:prSet phldrT="[Text]" custT="1">
        <dgm:style>
          <a:lnRef idx="2">
            <a:schemeClr val="dk1"/>
          </a:lnRef>
          <a:fillRef idx="1">
            <a:schemeClr val="lt1"/>
          </a:fillRef>
          <a:effectRef idx="0">
            <a:schemeClr val="dk1"/>
          </a:effectRef>
          <a:fontRef idx="minor">
            <a:schemeClr val="dk1"/>
          </a:fontRef>
        </dgm:style>
      </dgm:prSet>
      <dgm:spPr>
        <a:solidFill>
          <a:schemeClr val="accent2">
            <a:lumMod val="60000"/>
            <a:lumOff val="40000"/>
          </a:schemeClr>
        </a:solidFill>
      </dgm:spPr>
      <dgm:t>
        <a:bodyPr/>
        <a:lstStyle/>
        <a:p>
          <a:r>
            <a:rPr lang="en-US" sz="1200" b="1">
              <a:latin typeface="Times New Roman" pitchFamily="18" charset="0"/>
              <a:cs typeface="Times New Roman" pitchFamily="18" charset="0"/>
            </a:rPr>
            <a:t>Chapter 5</a:t>
          </a:r>
        </a:p>
      </dgm:t>
    </dgm:pt>
    <dgm:pt modelId="{DFE026DE-FFAF-44D8-AF47-D09C89FC869C}" type="parTrans" cxnId="{BF90EB94-CAAD-4A18-B612-BDD7D604E191}">
      <dgm:prSet/>
      <dgm:spPr/>
      <dgm:t>
        <a:bodyPr/>
        <a:lstStyle/>
        <a:p>
          <a:endParaRPr lang="en-US"/>
        </a:p>
      </dgm:t>
    </dgm:pt>
    <dgm:pt modelId="{93F5500C-4865-4960-81D4-E2E2EE267E25}" type="sibTrans" cxnId="{BF90EB94-CAAD-4A18-B612-BDD7D604E191}">
      <dgm:prSet/>
      <dgm:spPr/>
      <dgm:t>
        <a:bodyPr/>
        <a:lstStyle/>
        <a:p>
          <a:endParaRPr lang="en-US"/>
        </a:p>
      </dgm:t>
    </dgm:pt>
    <dgm:pt modelId="{A21A82AB-992A-423D-BD49-C312532FA9D7}">
      <dgm:prSet phldrT="[Text]" custT="1"/>
      <dgm:spPr/>
      <dgm:t>
        <a:bodyPr/>
        <a:lstStyle/>
        <a:p>
          <a:r>
            <a:rPr lang="en-US" sz="1200" b="1" i="0">
              <a:latin typeface="Times New Roman" pitchFamily="18" charset="0"/>
              <a:cs typeface="Times New Roman" pitchFamily="18" charset="0"/>
            </a:rPr>
            <a:t>Finding/ Results</a:t>
          </a:r>
          <a:endParaRPr lang="en-US" sz="1200" b="1">
            <a:latin typeface="Times New Roman" pitchFamily="18" charset="0"/>
            <a:cs typeface="Times New Roman" pitchFamily="18" charset="0"/>
          </a:endParaRPr>
        </a:p>
      </dgm:t>
    </dgm:pt>
    <dgm:pt modelId="{5AB94E12-EC3C-4D99-90DB-8A1A2A5B6F4B}" type="parTrans" cxnId="{6B546634-7A3C-45FD-8BE5-B48279ED5A17}">
      <dgm:prSet/>
      <dgm:spPr/>
      <dgm:t>
        <a:bodyPr/>
        <a:lstStyle/>
        <a:p>
          <a:endParaRPr lang="en-US"/>
        </a:p>
      </dgm:t>
    </dgm:pt>
    <dgm:pt modelId="{F39ED81A-BA75-4D63-911F-6D7F5966741E}" type="sibTrans" cxnId="{6B546634-7A3C-45FD-8BE5-B48279ED5A17}">
      <dgm:prSet/>
      <dgm:spPr/>
      <dgm:t>
        <a:bodyPr/>
        <a:lstStyle/>
        <a:p>
          <a:endParaRPr lang="en-US"/>
        </a:p>
      </dgm:t>
    </dgm:pt>
    <dgm:pt modelId="{C64C8A10-823F-46A5-B500-DC1244718D83}">
      <dgm:prSet phldrT="[Text]" custT="1"/>
      <dgm:spPr/>
      <dgm:t>
        <a:bodyPr/>
        <a:lstStyle/>
        <a:p>
          <a:pPr algn="l"/>
          <a:r>
            <a:rPr lang="en-US" sz="1200" b="1" i="0">
              <a:latin typeface="Times New Roman" pitchFamily="18" charset="0"/>
              <a:cs typeface="Times New Roman" pitchFamily="18" charset="0"/>
            </a:rPr>
            <a:t>Conclusions +   Recommendations</a:t>
          </a:r>
          <a:endParaRPr lang="en-US" sz="1200" b="1">
            <a:latin typeface="Times New Roman" pitchFamily="18" charset="0"/>
            <a:cs typeface="Times New Roman" pitchFamily="18" charset="0"/>
          </a:endParaRPr>
        </a:p>
      </dgm:t>
    </dgm:pt>
    <dgm:pt modelId="{50A826C1-3A7C-429F-B690-F9DBCFCAEF06}" type="parTrans" cxnId="{E317BAB6-0935-4AA3-BAA2-8AA01E1966EF}">
      <dgm:prSet/>
      <dgm:spPr/>
      <dgm:t>
        <a:bodyPr/>
        <a:lstStyle/>
        <a:p>
          <a:endParaRPr lang="en-US"/>
        </a:p>
      </dgm:t>
    </dgm:pt>
    <dgm:pt modelId="{874E0544-EF3B-467B-8208-44D4E115E68A}" type="sibTrans" cxnId="{E317BAB6-0935-4AA3-BAA2-8AA01E1966EF}">
      <dgm:prSet/>
      <dgm:spPr/>
      <dgm:t>
        <a:bodyPr/>
        <a:lstStyle/>
        <a:p>
          <a:endParaRPr lang="en-US"/>
        </a:p>
      </dgm:t>
    </dgm:pt>
    <dgm:pt modelId="{DE9D6B98-2B0D-488F-8169-A2503F742E64}">
      <dgm:prSet phldrT="[Text]" custT="1"/>
      <dgm:spPr/>
      <dgm:t>
        <a:bodyPr/>
        <a:lstStyle/>
        <a:p>
          <a:r>
            <a:rPr lang="en-US" sz="1200" b="1">
              <a:latin typeface="Times New Roman" pitchFamily="18" charset="0"/>
              <a:cs typeface="Times New Roman" pitchFamily="18" charset="0"/>
            </a:rPr>
            <a:t>Introduction</a:t>
          </a:r>
        </a:p>
      </dgm:t>
    </dgm:pt>
    <dgm:pt modelId="{FD3F8A03-DBA0-4062-AD3C-0E2CFCCC79D1}" type="sibTrans" cxnId="{D6463D35-E750-4F0E-A7BC-FF3C12A09017}">
      <dgm:prSet/>
      <dgm:spPr/>
      <dgm:t>
        <a:bodyPr/>
        <a:lstStyle/>
        <a:p>
          <a:endParaRPr lang="en-US"/>
        </a:p>
      </dgm:t>
    </dgm:pt>
    <dgm:pt modelId="{F90576FF-7411-4868-9D04-D545722176DE}" type="parTrans" cxnId="{D6463D35-E750-4F0E-A7BC-FF3C12A09017}">
      <dgm:prSet/>
      <dgm:spPr/>
      <dgm:t>
        <a:bodyPr/>
        <a:lstStyle/>
        <a:p>
          <a:endParaRPr lang="en-US"/>
        </a:p>
      </dgm:t>
    </dgm:pt>
    <dgm:pt modelId="{3B96619A-80A7-4421-BA41-A9D585DA5784}">
      <dgm:prSet phldrT="[Text]" custT="1">
        <dgm:style>
          <a:lnRef idx="2">
            <a:schemeClr val="dk1"/>
          </a:lnRef>
          <a:fillRef idx="1">
            <a:schemeClr val="lt1"/>
          </a:fillRef>
          <a:effectRef idx="0">
            <a:schemeClr val="dk1"/>
          </a:effectRef>
          <a:fontRef idx="minor">
            <a:schemeClr val="dk1"/>
          </a:fontRef>
        </dgm:style>
      </dgm:prSet>
      <dgm:spPr>
        <a:solidFill>
          <a:schemeClr val="accent3">
            <a:lumMod val="40000"/>
            <a:lumOff val="60000"/>
          </a:schemeClr>
        </a:solidFill>
      </dgm:spPr>
      <dgm:t>
        <a:bodyPr/>
        <a:lstStyle/>
        <a:p>
          <a:r>
            <a:rPr lang="en-US" sz="1200" b="1">
              <a:latin typeface="Times New Roman" pitchFamily="18" charset="0"/>
              <a:cs typeface="Times New Roman" pitchFamily="18" charset="0"/>
            </a:rPr>
            <a:t>Chapter 1</a:t>
          </a:r>
        </a:p>
      </dgm:t>
    </dgm:pt>
    <dgm:pt modelId="{3FEAFAFE-E9DB-4658-9AA2-57382BE63397}" type="sibTrans" cxnId="{9410F110-944A-4CE8-91C9-BD78226DF8BC}">
      <dgm:prSet/>
      <dgm:spPr/>
      <dgm:t>
        <a:bodyPr/>
        <a:lstStyle/>
        <a:p>
          <a:endParaRPr lang="en-US"/>
        </a:p>
      </dgm:t>
    </dgm:pt>
    <dgm:pt modelId="{93E9033A-4F88-488D-9818-CAF66B42FEA6}" type="parTrans" cxnId="{9410F110-944A-4CE8-91C9-BD78226DF8BC}">
      <dgm:prSet/>
      <dgm:spPr/>
      <dgm:t>
        <a:bodyPr/>
        <a:lstStyle/>
        <a:p>
          <a:endParaRPr lang="en-US"/>
        </a:p>
      </dgm:t>
    </dgm:pt>
    <dgm:pt modelId="{7A974A04-2709-4ECD-A574-222C31CB2932}">
      <dgm:prSet phldrT="[Text]" custT="1">
        <dgm:style>
          <a:lnRef idx="2">
            <a:schemeClr val="dk1"/>
          </a:lnRef>
          <a:fillRef idx="1">
            <a:schemeClr val="lt1"/>
          </a:fillRef>
          <a:effectRef idx="0">
            <a:schemeClr val="dk1"/>
          </a:effectRef>
          <a:fontRef idx="minor">
            <a:schemeClr val="dk1"/>
          </a:fontRef>
        </dgm:style>
      </dgm:prSet>
      <dgm:spPr>
        <a:solidFill>
          <a:schemeClr val="accent4">
            <a:lumMod val="40000"/>
            <a:lumOff val="60000"/>
          </a:schemeClr>
        </a:solidFill>
      </dgm:spPr>
      <dgm:t>
        <a:bodyPr/>
        <a:lstStyle/>
        <a:p>
          <a:r>
            <a:rPr lang="en-US" sz="1200" b="1">
              <a:latin typeface="Times New Roman" pitchFamily="18" charset="0"/>
              <a:cs typeface="Times New Roman" pitchFamily="18" charset="0"/>
            </a:rPr>
            <a:t>Chapter 2</a:t>
          </a:r>
        </a:p>
      </dgm:t>
    </dgm:pt>
    <dgm:pt modelId="{6C967D6A-5CA7-4882-8ECA-3A4BD08138E3}" type="sibTrans" cxnId="{AFB08734-4CDE-4C0A-80DF-F690EA790260}">
      <dgm:prSet/>
      <dgm:spPr/>
      <dgm:t>
        <a:bodyPr/>
        <a:lstStyle/>
        <a:p>
          <a:endParaRPr lang="en-US"/>
        </a:p>
      </dgm:t>
    </dgm:pt>
    <dgm:pt modelId="{9B03353B-22F2-4667-BC70-1B04A2DF07B2}" type="parTrans" cxnId="{AFB08734-4CDE-4C0A-80DF-F690EA790260}">
      <dgm:prSet/>
      <dgm:spPr/>
      <dgm:t>
        <a:bodyPr/>
        <a:lstStyle/>
        <a:p>
          <a:endParaRPr lang="en-US"/>
        </a:p>
      </dgm:t>
    </dgm:pt>
    <dgm:pt modelId="{9CE18CDE-48B4-4224-820D-71A024538966}" type="pres">
      <dgm:prSet presAssocID="{D366AF0E-850C-4261-98EB-8FE2A48C50CA}" presName="Name0" presStyleCnt="0">
        <dgm:presLayoutVars>
          <dgm:chMax val="7"/>
          <dgm:dir/>
          <dgm:animLvl val="lvl"/>
          <dgm:resizeHandles val="exact"/>
        </dgm:presLayoutVars>
      </dgm:prSet>
      <dgm:spPr/>
    </dgm:pt>
    <dgm:pt modelId="{99ABD3B3-02D2-4F6C-9C6A-703C126669BE}" type="pres">
      <dgm:prSet presAssocID="{3B96619A-80A7-4421-BA41-A9D585DA5784}" presName="circle1" presStyleLbl="node1" presStyleIdx="0" presStyleCnt="5"/>
      <dgm:spPr/>
    </dgm:pt>
    <dgm:pt modelId="{742BC83C-77F4-4D89-B42F-7EAE6D4C31C7}" type="pres">
      <dgm:prSet presAssocID="{3B96619A-80A7-4421-BA41-A9D585DA5784}" presName="space" presStyleCnt="0"/>
      <dgm:spPr/>
    </dgm:pt>
    <dgm:pt modelId="{FEF42DD3-1003-4F81-BB2D-12C701748A93}" type="pres">
      <dgm:prSet presAssocID="{3B96619A-80A7-4421-BA41-A9D585DA5784}" presName="rect1" presStyleLbl="alignAcc1" presStyleIdx="0" presStyleCnt="5"/>
      <dgm:spPr/>
    </dgm:pt>
    <dgm:pt modelId="{3F6CE377-0182-4F11-BAD7-FD8425EEEC93}" type="pres">
      <dgm:prSet presAssocID="{7A974A04-2709-4ECD-A574-222C31CB2932}" presName="vertSpace2" presStyleLbl="node1" presStyleIdx="0" presStyleCnt="5"/>
      <dgm:spPr/>
    </dgm:pt>
    <dgm:pt modelId="{7AB0B418-2111-4B7D-B16A-44062BE2C36E}" type="pres">
      <dgm:prSet presAssocID="{7A974A04-2709-4ECD-A574-222C31CB2932}" presName="circle2" presStyleLbl="node1" presStyleIdx="1" presStyleCnt="5"/>
      <dgm:spPr/>
    </dgm:pt>
    <dgm:pt modelId="{9E7F54D9-A755-4253-96E0-6EF25E5757A3}" type="pres">
      <dgm:prSet presAssocID="{7A974A04-2709-4ECD-A574-222C31CB2932}" presName="rect2" presStyleLbl="alignAcc1" presStyleIdx="1" presStyleCnt="5"/>
      <dgm:spPr/>
    </dgm:pt>
    <dgm:pt modelId="{E349A435-5F81-444E-9E5F-9BFEEAFD9215}" type="pres">
      <dgm:prSet presAssocID="{D27BD121-024B-4936-8E90-1A403A26C600}" presName="vertSpace3" presStyleLbl="node1" presStyleIdx="1" presStyleCnt="5"/>
      <dgm:spPr/>
    </dgm:pt>
    <dgm:pt modelId="{6BD92C66-3F4C-4E3F-B790-3307F086B312}" type="pres">
      <dgm:prSet presAssocID="{D27BD121-024B-4936-8E90-1A403A26C600}" presName="circle3" presStyleLbl="node1" presStyleIdx="2" presStyleCnt="5"/>
      <dgm:spPr/>
    </dgm:pt>
    <dgm:pt modelId="{D79B1595-ED46-4EBC-931F-473F94376AD6}" type="pres">
      <dgm:prSet presAssocID="{D27BD121-024B-4936-8E90-1A403A26C600}" presName="rect3" presStyleLbl="alignAcc1" presStyleIdx="2" presStyleCnt="5" custLinFactNeighborX="0"/>
      <dgm:spPr/>
    </dgm:pt>
    <dgm:pt modelId="{B2A77E7B-7700-4636-9F9C-72B987A62992}" type="pres">
      <dgm:prSet presAssocID="{DFCCC54E-433B-4F85-B7F6-79EFACA06ACF}" presName="vertSpace4" presStyleLbl="node1" presStyleIdx="2" presStyleCnt="5"/>
      <dgm:spPr/>
    </dgm:pt>
    <dgm:pt modelId="{1EE5FC0D-CC28-4745-B50C-EB7AA523D7EC}" type="pres">
      <dgm:prSet presAssocID="{DFCCC54E-433B-4F85-B7F6-79EFACA06ACF}" presName="circle4" presStyleLbl="node1" presStyleIdx="3" presStyleCnt="5"/>
      <dgm:spPr/>
    </dgm:pt>
    <dgm:pt modelId="{E6122D48-5D0D-4FD7-A1B7-19E5F35EEE08}" type="pres">
      <dgm:prSet presAssocID="{DFCCC54E-433B-4F85-B7F6-79EFACA06ACF}" presName="rect4" presStyleLbl="alignAcc1" presStyleIdx="3" presStyleCnt="5"/>
      <dgm:spPr/>
    </dgm:pt>
    <dgm:pt modelId="{0ECAA006-D234-4725-A40D-5D1F6FCB1CB7}" type="pres">
      <dgm:prSet presAssocID="{651DB4C3-140A-49B2-9F35-D04063A32501}" presName="vertSpace5" presStyleLbl="node1" presStyleIdx="3" presStyleCnt="5"/>
      <dgm:spPr/>
    </dgm:pt>
    <dgm:pt modelId="{8DFCA61E-165A-4E00-8587-232A65A4F665}" type="pres">
      <dgm:prSet presAssocID="{651DB4C3-140A-49B2-9F35-D04063A32501}" presName="circle5" presStyleLbl="node1" presStyleIdx="4" presStyleCnt="5"/>
      <dgm:spPr/>
    </dgm:pt>
    <dgm:pt modelId="{939CD34D-846B-4125-8F2A-7366DF286155}" type="pres">
      <dgm:prSet presAssocID="{651DB4C3-140A-49B2-9F35-D04063A32501}" presName="rect5" presStyleLbl="alignAcc1" presStyleIdx="4" presStyleCnt="5"/>
      <dgm:spPr/>
    </dgm:pt>
    <dgm:pt modelId="{91970937-B79B-4664-8BD2-E412E0B5C793}" type="pres">
      <dgm:prSet presAssocID="{3B96619A-80A7-4421-BA41-A9D585DA5784}" presName="rect1ParTx" presStyleLbl="alignAcc1" presStyleIdx="4" presStyleCnt="5">
        <dgm:presLayoutVars>
          <dgm:chMax val="1"/>
          <dgm:bulletEnabled val="1"/>
        </dgm:presLayoutVars>
      </dgm:prSet>
      <dgm:spPr/>
    </dgm:pt>
    <dgm:pt modelId="{547FE686-C1E4-4AD5-84A6-DE34FDF6DFB4}" type="pres">
      <dgm:prSet presAssocID="{3B96619A-80A7-4421-BA41-A9D585DA5784}" presName="rect1ChTx" presStyleLbl="alignAcc1" presStyleIdx="4" presStyleCnt="5">
        <dgm:presLayoutVars>
          <dgm:bulletEnabled val="1"/>
        </dgm:presLayoutVars>
      </dgm:prSet>
      <dgm:spPr/>
    </dgm:pt>
    <dgm:pt modelId="{B7927329-92DC-45DF-B1BF-5CD17DA8CA01}" type="pres">
      <dgm:prSet presAssocID="{7A974A04-2709-4ECD-A574-222C31CB2932}" presName="rect2ParTx" presStyleLbl="alignAcc1" presStyleIdx="4" presStyleCnt="5">
        <dgm:presLayoutVars>
          <dgm:chMax val="1"/>
          <dgm:bulletEnabled val="1"/>
        </dgm:presLayoutVars>
      </dgm:prSet>
      <dgm:spPr/>
    </dgm:pt>
    <dgm:pt modelId="{70D483A4-6C4B-4263-8C2A-D95CC111C75F}" type="pres">
      <dgm:prSet presAssocID="{7A974A04-2709-4ECD-A574-222C31CB2932}" presName="rect2ChTx" presStyleLbl="alignAcc1" presStyleIdx="4" presStyleCnt="5">
        <dgm:presLayoutVars>
          <dgm:bulletEnabled val="1"/>
        </dgm:presLayoutVars>
      </dgm:prSet>
      <dgm:spPr/>
    </dgm:pt>
    <dgm:pt modelId="{E1708C66-053D-4C77-B561-47FD767AA196}" type="pres">
      <dgm:prSet presAssocID="{D27BD121-024B-4936-8E90-1A403A26C600}" presName="rect3ParTx" presStyleLbl="alignAcc1" presStyleIdx="4" presStyleCnt="5">
        <dgm:presLayoutVars>
          <dgm:chMax val="1"/>
          <dgm:bulletEnabled val="1"/>
        </dgm:presLayoutVars>
      </dgm:prSet>
      <dgm:spPr/>
    </dgm:pt>
    <dgm:pt modelId="{2AD8CBDC-1674-4671-9C8A-327C4CFD43DD}" type="pres">
      <dgm:prSet presAssocID="{D27BD121-024B-4936-8E90-1A403A26C600}" presName="rect3ChTx" presStyleLbl="alignAcc1" presStyleIdx="4" presStyleCnt="5">
        <dgm:presLayoutVars>
          <dgm:bulletEnabled val="1"/>
        </dgm:presLayoutVars>
      </dgm:prSet>
      <dgm:spPr/>
    </dgm:pt>
    <dgm:pt modelId="{E910148F-0940-4D13-8148-3F1554DCE272}" type="pres">
      <dgm:prSet presAssocID="{DFCCC54E-433B-4F85-B7F6-79EFACA06ACF}" presName="rect4ParTx" presStyleLbl="alignAcc1" presStyleIdx="4" presStyleCnt="5">
        <dgm:presLayoutVars>
          <dgm:chMax val="1"/>
          <dgm:bulletEnabled val="1"/>
        </dgm:presLayoutVars>
      </dgm:prSet>
      <dgm:spPr/>
    </dgm:pt>
    <dgm:pt modelId="{3F0E88A1-65F1-4F35-97A6-3CB659BFA348}" type="pres">
      <dgm:prSet presAssocID="{DFCCC54E-433B-4F85-B7F6-79EFACA06ACF}" presName="rect4ChTx" presStyleLbl="alignAcc1" presStyleIdx="4" presStyleCnt="5">
        <dgm:presLayoutVars>
          <dgm:bulletEnabled val="1"/>
        </dgm:presLayoutVars>
      </dgm:prSet>
      <dgm:spPr/>
    </dgm:pt>
    <dgm:pt modelId="{5081247B-E3FE-403D-A72B-8157DCA95688}" type="pres">
      <dgm:prSet presAssocID="{651DB4C3-140A-49B2-9F35-D04063A32501}" presName="rect5ParTx" presStyleLbl="alignAcc1" presStyleIdx="4" presStyleCnt="5">
        <dgm:presLayoutVars>
          <dgm:chMax val="1"/>
          <dgm:bulletEnabled val="1"/>
        </dgm:presLayoutVars>
      </dgm:prSet>
      <dgm:spPr/>
    </dgm:pt>
    <dgm:pt modelId="{A942977F-5580-4162-8B65-15D668D74789}" type="pres">
      <dgm:prSet presAssocID="{651DB4C3-140A-49B2-9F35-D04063A32501}" presName="rect5ChTx" presStyleLbl="alignAcc1" presStyleIdx="4" presStyleCnt="5" custScaleX="103777" custLinFactNeighborX="50605" custLinFactNeighborY="-2365">
        <dgm:presLayoutVars>
          <dgm:bulletEnabled val="1"/>
        </dgm:presLayoutVars>
      </dgm:prSet>
      <dgm:spPr/>
    </dgm:pt>
  </dgm:ptLst>
  <dgm:cxnLst>
    <dgm:cxn modelId="{FBDFD60F-5657-4F4F-B871-A5D91F8FC54D}" type="presOf" srcId="{651DB4C3-140A-49B2-9F35-D04063A32501}" destId="{939CD34D-846B-4125-8F2A-7366DF286155}" srcOrd="0" destOrd="0" presId="urn:microsoft.com/office/officeart/2005/8/layout/target3"/>
    <dgm:cxn modelId="{9410F110-944A-4CE8-91C9-BD78226DF8BC}" srcId="{D366AF0E-850C-4261-98EB-8FE2A48C50CA}" destId="{3B96619A-80A7-4421-BA41-A9D585DA5784}" srcOrd="0" destOrd="0" parTransId="{93E9033A-4F88-488D-9818-CAF66B42FEA6}" sibTransId="{3FEAFAFE-E9DB-4658-9AA2-57382BE63397}"/>
    <dgm:cxn modelId="{F032F71A-A8A4-480A-AACE-2001D0975311}" type="presOf" srcId="{C64C8A10-823F-46A5-B500-DC1244718D83}" destId="{A942977F-5580-4162-8B65-15D668D74789}" srcOrd="0" destOrd="0" presId="urn:microsoft.com/office/officeart/2005/8/layout/target3"/>
    <dgm:cxn modelId="{1A7B281E-F107-404A-8655-F5E7697AE1AA}" srcId="{D366AF0E-850C-4261-98EB-8FE2A48C50CA}" destId="{D27BD121-024B-4936-8E90-1A403A26C600}" srcOrd="2" destOrd="0" parTransId="{86D0E8B6-65E6-4D9C-B0BF-6A55EEF1C542}" sibTransId="{7C32C000-DF2B-4C2B-BCCD-DE662EFFB478}"/>
    <dgm:cxn modelId="{6B546634-7A3C-45FD-8BE5-B48279ED5A17}" srcId="{DFCCC54E-433B-4F85-B7F6-79EFACA06ACF}" destId="{A21A82AB-992A-423D-BD49-C312532FA9D7}" srcOrd="0" destOrd="0" parTransId="{5AB94E12-EC3C-4D99-90DB-8A1A2A5B6F4B}" sibTransId="{F39ED81A-BA75-4D63-911F-6D7F5966741E}"/>
    <dgm:cxn modelId="{AFB08734-4CDE-4C0A-80DF-F690EA790260}" srcId="{D366AF0E-850C-4261-98EB-8FE2A48C50CA}" destId="{7A974A04-2709-4ECD-A574-222C31CB2932}" srcOrd="1" destOrd="0" parTransId="{9B03353B-22F2-4667-BC70-1B04A2DF07B2}" sibTransId="{6C967D6A-5CA7-4882-8ECA-3A4BD08138E3}"/>
    <dgm:cxn modelId="{D6463D35-E750-4F0E-A7BC-FF3C12A09017}" srcId="{3B96619A-80A7-4421-BA41-A9D585DA5784}" destId="{DE9D6B98-2B0D-488F-8169-A2503F742E64}" srcOrd="0" destOrd="0" parTransId="{F90576FF-7411-4868-9D04-D545722176DE}" sibTransId="{FD3F8A03-DBA0-4062-AD3C-0E2CFCCC79D1}"/>
    <dgm:cxn modelId="{2F256E35-C42E-4FD5-A40E-CDC4F9B43301}" type="presOf" srcId="{DFCCC54E-433B-4F85-B7F6-79EFACA06ACF}" destId="{E6122D48-5D0D-4FD7-A1B7-19E5F35EEE08}" srcOrd="0" destOrd="0" presId="urn:microsoft.com/office/officeart/2005/8/layout/target3"/>
    <dgm:cxn modelId="{2526F746-692F-48D9-B3A1-1E2BEC9D6162}" srcId="{D27BD121-024B-4936-8E90-1A403A26C600}" destId="{C5603240-9080-41AC-8E36-71CFEB2885B7}" srcOrd="0" destOrd="0" parTransId="{086AD157-3699-465A-B98D-CDAEEB840B8B}" sibTransId="{0ED6B463-42D0-4EDE-8197-BB3853F9C08F}"/>
    <dgm:cxn modelId="{4A4A5158-FC3B-4DEF-95FB-FD46A475D285}" type="presOf" srcId="{DE9D6B98-2B0D-488F-8169-A2503F742E64}" destId="{547FE686-C1E4-4AD5-84A6-DE34FDF6DFB4}" srcOrd="0" destOrd="0" presId="urn:microsoft.com/office/officeart/2005/8/layout/target3"/>
    <dgm:cxn modelId="{84A2B45B-6F5A-4176-885A-B63E81D02250}" type="presOf" srcId="{D27BD121-024B-4936-8E90-1A403A26C600}" destId="{D79B1595-ED46-4EBC-931F-473F94376AD6}" srcOrd="0" destOrd="0" presId="urn:microsoft.com/office/officeart/2005/8/layout/target3"/>
    <dgm:cxn modelId="{07CD8B6C-20DC-4050-8623-1E1B81B65C46}" type="presOf" srcId="{651DB4C3-140A-49B2-9F35-D04063A32501}" destId="{5081247B-E3FE-403D-A72B-8157DCA95688}" srcOrd="1" destOrd="0" presId="urn:microsoft.com/office/officeart/2005/8/layout/target3"/>
    <dgm:cxn modelId="{57D26C7C-511E-413E-B743-815DE9651595}" type="presOf" srcId="{D9699C71-AD6F-4C1E-9EF3-664C97B188E7}" destId="{70D483A4-6C4B-4263-8C2A-D95CC111C75F}" srcOrd="0" destOrd="0" presId="urn:microsoft.com/office/officeart/2005/8/layout/target3"/>
    <dgm:cxn modelId="{45C8C385-C122-48F2-A642-7B030F543669}" srcId="{D366AF0E-850C-4261-98EB-8FE2A48C50CA}" destId="{DFCCC54E-433B-4F85-B7F6-79EFACA06ACF}" srcOrd="3" destOrd="0" parTransId="{63A03970-3C2A-4523-8B40-A9AF0010B901}" sibTransId="{F2C607EA-51B5-4E82-9A7C-0AB0208A5F37}"/>
    <dgm:cxn modelId="{48D89A8C-59B6-4E91-BEBF-3071BA88DCB5}" type="presOf" srcId="{DFCCC54E-433B-4F85-B7F6-79EFACA06ACF}" destId="{E910148F-0940-4D13-8148-3F1554DCE272}" srcOrd="1" destOrd="0" presId="urn:microsoft.com/office/officeart/2005/8/layout/target3"/>
    <dgm:cxn modelId="{DED51E8F-12D6-40F3-8A72-16B22B408079}" type="presOf" srcId="{7A974A04-2709-4ECD-A574-222C31CB2932}" destId="{B7927329-92DC-45DF-B1BF-5CD17DA8CA01}" srcOrd="1" destOrd="0" presId="urn:microsoft.com/office/officeart/2005/8/layout/target3"/>
    <dgm:cxn modelId="{BF90EB94-CAAD-4A18-B612-BDD7D604E191}" srcId="{D366AF0E-850C-4261-98EB-8FE2A48C50CA}" destId="{651DB4C3-140A-49B2-9F35-D04063A32501}" srcOrd="4" destOrd="0" parTransId="{DFE026DE-FFAF-44D8-AF47-D09C89FC869C}" sibTransId="{93F5500C-4865-4960-81D4-E2E2EE267E25}"/>
    <dgm:cxn modelId="{33B93097-64B8-43A0-9C4F-6650FA460B73}" type="presOf" srcId="{C5603240-9080-41AC-8E36-71CFEB2885B7}" destId="{2AD8CBDC-1674-4671-9C8A-327C4CFD43DD}" srcOrd="0" destOrd="0" presId="urn:microsoft.com/office/officeart/2005/8/layout/target3"/>
    <dgm:cxn modelId="{1BA5F6A7-B499-4624-B888-84D9707A164C}" type="presOf" srcId="{D27BD121-024B-4936-8E90-1A403A26C600}" destId="{E1708C66-053D-4C77-B561-47FD767AA196}" srcOrd="1" destOrd="0" presId="urn:microsoft.com/office/officeart/2005/8/layout/target3"/>
    <dgm:cxn modelId="{5D43EFA9-23B1-4B3F-BDFC-F886A6EA2AEA}" type="presOf" srcId="{7A974A04-2709-4ECD-A574-222C31CB2932}" destId="{9E7F54D9-A755-4253-96E0-6EF25E5757A3}" srcOrd="0" destOrd="0" presId="urn:microsoft.com/office/officeart/2005/8/layout/target3"/>
    <dgm:cxn modelId="{E317BAB6-0935-4AA3-BAA2-8AA01E1966EF}" srcId="{651DB4C3-140A-49B2-9F35-D04063A32501}" destId="{C64C8A10-823F-46A5-B500-DC1244718D83}" srcOrd="0" destOrd="0" parTransId="{50A826C1-3A7C-429F-B690-F9DBCFCAEF06}" sibTransId="{874E0544-EF3B-467B-8208-44D4E115E68A}"/>
    <dgm:cxn modelId="{0FB236BB-3E9E-444D-B3BD-0FAAE1DF1ADA}" type="presOf" srcId="{3B96619A-80A7-4421-BA41-A9D585DA5784}" destId="{FEF42DD3-1003-4F81-BB2D-12C701748A93}" srcOrd="0" destOrd="0" presId="urn:microsoft.com/office/officeart/2005/8/layout/target3"/>
    <dgm:cxn modelId="{6F4348BD-FD1A-403A-BC06-1B518C52B719}" type="presOf" srcId="{3B96619A-80A7-4421-BA41-A9D585DA5784}" destId="{91970937-B79B-4664-8BD2-E412E0B5C793}" srcOrd="1" destOrd="0" presId="urn:microsoft.com/office/officeart/2005/8/layout/target3"/>
    <dgm:cxn modelId="{1A962DC7-3410-45DD-9A77-81C40FDE0544}" type="presOf" srcId="{D366AF0E-850C-4261-98EB-8FE2A48C50CA}" destId="{9CE18CDE-48B4-4224-820D-71A024538966}" srcOrd="0" destOrd="0" presId="urn:microsoft.com/office/officeart/2005/8/layout/target3"/>
    <dgm:cxn modelId="{FFB822CF-57FE-459D-9022-E5867571C7D1}" srcId="{7A974A04-2709-4ECD-A574-222C31CB2932}" destId="{D9699C71-AD6F-4C1E-9EF3-664C97B188E7}" srcOrd="0" destOrd="0" parTransId="{AA70D549-E69D-4E44-B00A-04A25CBF9699}" sibTransId="{C669991C-A161-4329-8F7A-9236552F9053}"/>
    <dgm:cxn modelId="{BF903DF0-F3AD-41C8-AAB2-3CD99394AC79}" type="presOf" srcId="{A21A82AB-992A-423D-BD49-C312532FA9D7}" destId="{3F0E88A1-65F1-4F35-97A6-3CB659BFA348}" srcOrd="0" destOrd="0" presId="urn:microsoft.com/office/officeart/2005/8/layout/target3"/>
    <dgm:cxn modelId="{DF119E7C-F9C2-4479-9330-2AC9CE92A270}" type="presParOf" srcId="{9CE18CDE-48B4-4224-820D-71A024538966}" destId="{99ABD3B3-02D2-4F6C-9C6A-703C126669BE}" srcOrd="0" destOrd="0" presId="urn:microsoft.com/office/officeart/2005/8/layout/target3"/>
    <dgm:cxn modelId="{8B8AD9D4-EB21-4927-91E9-BCCB30321369}" type="presParOf" srcId="{9CE18CDE-48B4-4224-820D-71A024538966}" destId="{742BC83C-77F4-4D89-B42F-7EAE6D4C31C7}" srcOrd="1" destOrd="0" presId="urn:microsoft.com/office/officeart/2005/8/layout/target3"/>
    <dgm:cxn modelId="{F467EF70-6F5D-4C55-8462-38BE2A84B91C}" type="presParOf" srcId="{9CE18CDE-48B4-4224-820D-71A024538966}" destId="{FEF42DD3-1003-4F81-BB2D-12C701748A93}" srcOrd="2" destOrd="0" presId="urn:microsoft.com/office/officeart/2005/8/layout/target3"/>
    <dgm:cxn modelId="{1A2338AD-2749-4BCD-A57D-D741C0D6CFBB}" type="presParOf" srcId="{9CE18CDE-48B4-4224-820D-71A024538966}" destId="{3F6CE377-0182-4F11-BAD7-FD8425EEEC93}" srcOrd="3" destOrd="0" presId="urn:microsoft.com/office/officeart/2005/8/layout/target3"/>
    <dgm:cxn modelId="{D252E2D3-EEDD-4D2C-9AB7-C0A625C2E4B6}" type="presParOf" srcId="{9CE18CDE-48B4-4224-820D-71A024538966}" destId="{7AB0B418-2111-4B7D-B16A-44062BE2C36E}" srcOrd="4" destOrd="0" presId="urn:microsoft.com/office/officeart/2005/8/layout/target3"/>
    <dgm:cxn modelId="{2B0E79CF-C6FA-441B-AD5D-67B8D4E19577}" type="presParOf" srcId="{9CE18CDE-48B4-4224-820D-71A024538966}" destId="{9E7F54D9-A755-4253-96E0-6EF25E5757A3}" srcOrd="5" destOrd="0" presId="urn:microsoft.com/office/officeart/2005/8/layout/target3"/>
    <dgm:cxn modelId="{F3C647F5-4DE8-4F1B-A275-4DC6E6860414}" type="presParOf" srcId="{9CE18CDE-48B4-4224-820D-71A024538966}" destId="{E349A435-5F81-444E-9E5F-9BFEEAFD9215}" srcOrd="6" destOrd="0" presId="urn:microsoft.com/office/officeart/2005/8/layout/target3"/>
    <dgm:cxn modelId="{C66FEA73-1DB8-4A87-B071-6C55E9308EBC}" type="presParOf" srcId="{9CE18CDE-48B4-4224-820D-71A024538966}" destId="{6BD92C66-3F4C-4E3F-B790-3307F086B312}" srcOrd="7" destOrd="0" presId="urn:microsoft.com/office/officeart/2005/8/layout/target3"/>
    <dgm:cxn modelId="{645ABC69-B86A-42F7-9511-9C73E3FD7CBF}" type="presParOf" srcId="{9CE18CDE-48B4-4224-820D-71A024538966}" destId="{D79B1595-ED46-4EBC-931F-473F94376AD6}" srcOrd="8" destOrd="0" presId="urn:microsoft.com/office/officeart/2005/8/layout/target3"/>
    <dgm:cxn modelId="{38500CCD-4C68-4968-B8E1-709A8C66B017}" type="presParOf" srcId="{9CE18CDE-48B4-4224-820D-71A024538966}" destId="{B2A77E7B-7700-4636-9F9C-72B987A62992}" srcOrd="9" destOrd="0" presId="urn:microsoft.com/office/officeart/2005/8/layout/target3"/>
    <dgm:cxn modelId="{8BAAC87F-1B75-46AF-9601-CE2E3FAFD836}" type="presParOf" srcId="{9CE18CDE-48B4-4224-820D-71A024538966}" destId="{1EE5FC0D-CC28-4745-B50C-EB7AA523D7EC}" srcOrd="10" destOrd="0" presId="urn:microsoft.com/office/officeart/2005/8/layout/target3"/>
    <dgm:cxn modelId="{D8431DE5-64E3-4F1D-91CB-CBC983AB4D1B}" type="presParOf" srcId="{9CE18CDE-48B4-4224-820D-71A024538966}" destId="{E6122D48-5D0D-4FD7-A1B7-19E5F35EEE08}" srcOrd="11" destOrd="0" presId="urn:microsoft.com/office/officeart/2005/8/layout/target3"/>
    <dgm:cxn modelId="{EC1F87D1-6306-44B2-A038-6EA03E3B0728}" type="presParOf" srcId="{9CE18CDE-48B4-4224-820D-71A024538966}" destId="{0ECAA006-D234-4725-A40D-5D1F6FCB1CB7}" srcOrd="12" destOrd="0" presId="urn:microsoft.com/office/officeart/2005/8/layout/target3"/>
    <dgm:cxn modelId="{05F7EE8D-17DD-4834-8AB1-686D95C46E13}" type="presParOf" srcId="{9CE18CDE-48B4-4224-820D-71A024538966}" destId="{8DFCA61E-165A-4E00-8587-232A65A4F665}" srcOrd="13" destOrd="0" presId="urn:microsoft.com/office/officeart/2005/8/layout/target3"/>
    <dgm:cxn modelId="{D75BE585-A1AB-454C-AE05-8907F8E3D06E}" type="presParOf" srcId="{9CE18CDE-48B4-4224-820D-71A024538966}" destId="{939CD34D-846B-4125-8F2A-7366DF286155}" srcOrd="14" destOrd="0" presId="urn:microsoft.com/office/officeart/2005/8/layout/target3"/>
    <dgm:cxn modelId="{8056A22D-459A-48AB-9678-6B7C8497361E}" type="presParOf" srcId="{9CE18CDE-48B4-4224-820D-71A024538966}" destId="{91970937-B79B-4664-8BD2-E412E0B5C793}" srcOrd="15" destOrd="0" presId="urn:microsoft.com/office/officeart/2005/8/layout/target3"/>
    <dgm:cxn modelId="{C1B90AE2-DC26-4444-995F-6003F2254E9D}" type="presParOf" srcId="{9CE18CDE-48B4-4224-820D-71A024538966}" destId="{547FE686-C1E4-4AD5-84A6-DE34FDF6DFB4}" srcOrd="16" destOrd="0" presId="urn:microsoft.com/office/officeart/2005/8/layout/target3"/>
    <dgm:cxn modelId="{6C5D9BDB-85FA-4A50-BC28-3C239FBD47CC}" type="presParOf" srcId="{9CE18CDE-48B4-4224-820D-71A024538966}" destId="{B7927329-92DC-45DF-B1BF-5CD17DA8CA01}" srcOrd="17" destOrd="0" presId="urn:microsoft.com/office/officeart/2005/8/layout/target3"/>
    <dgm:cxn modelId="{459AC004-7C75-476A-B969-97B7653D33AF}" type="presParOf" srcId="{9CE18CDE-48B4-4224-820D-71A024538966}" destId="{70D483A4-6C4B-4263-8C2A-D95CC111C75F}" srcOrd="18" destOrd="0" presId="urn:microsoft.com/office/officeart/2005/8/layout/target3"/>
    <dgm:cxn modelId="{F33D3D83-ACAC-4E25-8697-D172EEF6CF0A}" type="presParOf" srcId="{9CE18CDE-48B4-4224-820D-71A024538966}" destId="{E1708C66-053D-4C77-B561-47FD767AA196}" srcOrd="19" destOrd="0" presId="urn:microsoft.com/office/officeart/2005/8/layout/target3"/>
    <dgm:cxn modelId="{DD099619-970F-4D22-939F-193CEC1C84CD}" type="presParOf" srcId="{9CE18CDE-48B4-4224-820D-71A024538966}" destId="{2AD8CBDC-1674-4671-9C8A-327C4CFD43DD}" srcOrd="20" destOrd="0" presId="urn:microsoft.com/office/officeart/2005/8/layout/target3"/>
    <dgm:cxn modelId="{144A1EA3-0D51-42CF-AEBA-CED553F053D4}" type="presParOf" srcId="{9CE18CDE-48B4-4224-820D-71A024538966}" destId="{E910148F-0940-4D13-8148-3F1554DCE272}" srcOrd="21" destOrd="0" presId="urn:microsoft.com/office/officeart/2005/8/layout/target3"/>
    <dgm:cxn modelId="{73BF8997-2216-4E96-9297-406AEA46221A}" type="presParOf" srcId="{9CE18CDE-48B4-4224-820D-71A024538966}" destId="{3F0E88A1-65F1-4F35-97A6-3CB659BFA348}" srcOrd="22" destOrd="0" presId="urn:microsoft.com/office/officeart/2005/8/layout/target3"/>
    <dgm:cxn modelId="{B63E15B0-A4E9-4BB5-852F-73D9CB68904C}" type="presParOf" srcId="{9CE18CDE-48B4-4224-820D-71A024538966}" destId="{5081247B-E3FE-403D-A72B-8157DCA95688}" srcOrd="23" destOrd="0" presId="urn:microsoft.com/office/officeart/2005/8/layout/target3"/>
    <dgm:cxn modelId="{9FC4518B-C7B1-4ACE-9AE8-7B7E49B56AE6}" type="presParOf" srcId="{9CE18CDE-48B4-4224-820D-71A024538966}" destId="{A942977F-5580-4162-8B65-15D668D74789}" srcOrd="24" destOrd="0" presId="urn:microsoft.com/office/officeart/2005/8/layout/target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FEB5AA0-F52E-43A1-9F18-65EB8CB2DDD6}" type="doc">
      <dgm:prSet loTypeId="urn:microsoft.com/office/officeart/2005/8/layout/radial1" loCatId="cycle" qsTypeId="urn:microsoft.com/office/officeart/2005/8/quickstyle/simple1" qsCatId="simple" csTypeId="urn:microsoft.com/office/officeart/2005/8/colors/colorful5" csCatId="colorful" phldr="1"/>
      <dgm:spPr/>
      <dgm:t>
        <a:bodyPr/>
        <a:lstStyle/>
        <a:p>
          <a:endParaRPr lang="en-IN"/>
        </a:p>
      </dgm:t>
    </dgm:pt>
    <dgm:pt modelId="{3223CD47-4DE7-4AC7-8019-B9418F58AE9B}">
      <dgm:prSet phldrT="[Text]"/>
      <dgm:spPr/>
      <dgm:t>
        <a:bodyPr/>
        <a:lstStyle/>
        <a:p>
          <a:pPr algn="ctr"/>
          <a:r>
            <a:rPr lang="en-IN" b="0">
              <a:solidFill>
                <a:sysClr val="windowText" lastClr="000000"/>
              </a:solidFill>
              <a:latin typeface="Times New Roman" pitchFamily="18" charset="0"/>
              <a:cs typeface="Times New Roman" pitchFamily="18" charset="0"/>
            </a:rPr>
            <a:t>Critical challenges of online start-ups </a:t>
          </a:r>
        </a:p>
      </dgm:t>
    </dgm:pt>
    <dgm:pt modelId="{12111E06-C1BE-4FE0-A216-A58391B679BD}" type="parTrans" cxnId="{065246A1-01FC-439C-8F61-D7E98E0398FB}">
      <dgm:prSet/>
      <dgm:spPr/>
      <dgm:t>
        <a:bodyPr/>
        <a:lstStyle/>
        <a:p>
          <a:pPr algn="ctr"/>
          <a:endParaRPr lang="en-IN"/>
        </a:p>
      </dgm:t>
    </dgm:pt>
    <dgm:pt modelId="{121E8256-89A6-4341-A675-2B4989F4CACC}" type="sibTrans" cxnId="{065246A1-01FC-439C-8F61-D7E98E0398FB}">
      <dgm:prSet/>
      <dgm:spPr/>
      <dgm:t>
        <a:bodyPr/>
        <a:lstStyle/>
        <a:p>
          <a:pPr algn="ctr"/>
          <a:endParaRPr lang="en-IN"/>
        </a:p>
      </dgm:t>
    </dgm:pt>
    <dgm:pt modelId="{8FF34181-D991-4B7B-8E1B-27F1231F1492}">
      <dgm:prSet phldrT="[Text]"/>
      <dgm:spPr/>
      <dgm:t>
        <a:bodyPr/>
        <a:lstStyle/>
        <a:p>
          <a:pPr algn="ctr"/>
          <a:r>
            <a:rPr lang="en-IN" b="0" i="1">
              <a:solidFill>
                <a:sysClr val="windowText" lastClr="000000"/>
              </a:solidFill>
              <a:latin typeface="Times New Roman" pitchFamily="18" charset="0"/>
              <a:cs typeface="Times New Roman" pitchFamily="18" charset="0"/>
            </a:rPr>
            <a:t>Limited market access</a:t>
          </a:r>
          <a:endParaRPr lang="en-IN" b="0">
            <a:solidFill>
              <a:sysClr val="windowText" lastClr="000000"/>
            </a:solidFill>
            <a:latin typeface="Times New Roman" pitchFamily="18" charset="0"/>
            <a:cs typeface="Times New Roman" pitchFamily="18" charset="0"/>
          </a:endParaRPr>
        </a:p>
      </dgm:t>
    </dgm:pt>
    <dgm:pt modelId="{294DB664-26D3-4A7D-B3FF-5D70EF9CAFF3}" type="parTrans" cxnId="{33BAFB31-1F3B-455E-B92E-1BBB9A0AA327}">
      <dgm:prSet/>
      <dgm:spPr/>
      <dgm:t>
        <a:bodyPr/>
        <a:lstStyle/>
        <a:p>
          <a:pPr algn="ctr"/>
          <a:endParaRPr lang="en-IN" b="0">
            <a:solidFill>
              <a:sysClr val="windowText" lastClr="000000"/>
            </a:solidFill>
            <a:latin typeface="Times New Roman" pitchFamily="18" charset="0"/>
            <a:cs typeface="Times New Roman" pitchFamily="18" charset="0"/>
          </a:endParaRPr>
        </a:p>
      </dgm:t>
    </dgm:pt>
    <dgm:pt modelId="{8AE8283F-AA46-4DD7-A8B1-E6EB96A6F380}" type="sibTrans" cxnId="{33BAFB31-1F3B-455E-B92E-1BBB9A0AA327}">
      <dgm:prSet/>
      <dgm:spPr/>
      <dgm:t>
        <a:bodyPr/>
        <a:lstStyle/>
        <a:p>
          <a:pPr algn="ctr"/>
          <a:endParaRPr lang="en-IN"/>
        </a:p>
      </dgm:t>
    </dgm:pt>
    <dgm:pt modelId="{E8056E38-D377-44ED-B739-07AE4DE2290B}">
      <dgm:prSet phldrT="[Text]"/>
      <dgm:spPr/>
      <dgm:t>
        <a:bodyPr/>
        <a:lstStyle/>
        <a:p>
          <a:pPr algn="ctr"/>
          <a:r>
            <a:rPr lang="en-IN" b="0" i="1">
              <a:solidFill>
                <a:sysClr val="windowText" lastClr="000000"/>
              </a:solidFill>
              <a:latin typeface="Times New Roman" pitchFamily="18" charset="0"/>
              <a:cs typeface="Times New Roman" pitchFamily="18" charset="0"/>
            </a:rPr>
            <a:t>Financial constraints</a:t>
          </a:r>
          <a:endParaRPr lang="en-IN" b="0">
            <a:solidFill>
              <a:sysClr val="windowText" lastClr="000000"/>
            </a:solidFill>
            <a:latin typeface="Times New Roman" pitchFamily="18" charset="0"/>
            <a:cs typeface="Times New Roman" pitchFamily="18" charset="0"/>
          </a:endParaRPr>
        </a:p>
      </dgm:t>
    </dgm:pt>
    <dgm:pt modelId="{041CA6F1-6DF6-4000-9BBA-EB7BF76F47ED}" type="parTrans" cxnId="{55922F80-751F-4965-9413-6F42A19F6F14}">
      <dgm:prSet/>
      <dgm:spPr/>
      <dgm:t>
        <a:bodyPr/>
        <a:lstStyle/>
        <a:p>
          <a:pPr algn="ctr"/>
          <a:endParaRPr lang="en-IN" b="0">
            <a:solidFill>
              <a:sysClr val="windowText" lastClr="000000"/>
            </a:solidFill>
            <a:latin typeface="Times New Roman" pitchFamily="18" charset="0"/>
            <a:cs typeface="Times New Roman" pitchFamily="18" charset="0"/>
          </a:endParaRPr>
        </a:p>
      </dgm:t>
    </dgm:pt>
    <dgm:pt modelId="{6A0E770B-75C0-4D3E-8E45-524C106DFEC7}" type="sibTrans" cxnId="{55922F80-751F-4965-9413-6F42A19F6F14}">
      <dgm:prSet/>
      <dgm:spPr/>
      <dgm:t>
        <a:bodyPr/>
        <a:lstStyle/>
        <a:p>
          <a:pPr algn="ctr"/>
          <a:endParaRPr lang="en-IN"/>
        </a:p>
      </dgm:t>
    </dgm:pt>
    <dgm:pt modelId="{B198D080-0308-4A95-91C6-2AB256825EAB}">
      <dgm:prSet phldrT="[Text]"/>
      <dgm:spPr/>
      <dgm:t>
        <a:bodyPr/>
        <a:lstStyle/>
        <a:p>
          <a:pPr algn="ctr"/>
          <a:r>
            <a:rPr lang="en-IN" b="0" i="1">
              <a:solidFill>
                <a:sysClr val="windowText" lastClr="000000"/>
              </a:solidFill>
              <a:latin typeface="Times New Roman" pitchFamily="18" charset="0"/>
              <a:cs typeface="Times New Roman" pitchFamily="18" charset="0"/>
            </a:rPr>
            <a:t>Shortage of talent</a:t>
          </a:r>
          <a:endParaRPr lang="en-IN" b="0">
            <a:solidFill>
              <a:sysClr val="windowText" lastClr="000000"/>
            </a:solidFill>
            <a:latin typeface="Times New Roman" pitchFamily="18" charset="0"/>
            <a:cs typeface="Times New Roman" pitchFamily="18" charset="0"/>
          </a:endParaRPr>
        </a:p>
      </dgm:t>
    </dgm:pt>
    <dgm:pt modelId="{BC2D474E-AEF9-4015-8AFE-E885C78AE285}" type="parTrans" cxnId="{AD2C0A2B-0EDB-4610-AF14-194970634C03}">
      <dgm:prSet/>
      <dgm:spPr/>
      <dgm:t>
        <a:bodyPr/>
        <a:lstStyle/>
        <a:p>
          <a:pPr algn="ctr"/>
          <a:endParaRPr lang="en-IN" b="0">
            <a:solidFill>
              <a:sysClr val="windowText" lastClr="000000"/>
            </a:solidFill>
            <a:latin typeface="Times New Roman" pitchFamily="18" charset="0"/>
            <a:cs typeface="Times New Roman" pitchFamily="18" charset="0"/>
          </a:endParaRPr>
        </a:p>
      </dgm:t>
    </dgm:pt>
    <dgm:pt modelId="{CC86A82C-B181-4809-94A1-9A3B716346CD}" type="sibTrans" cxnId="{AD2C0A2B-0EDB-4610-AF14-194970634C03}">
      <dgm:prSet/>
      <dgm:spPr/>
      <dgm:t>
        <a:bodyPr/>
        <a:lstStyle/>
        <a:p>
          <a:pPr algn="ctr"/>
          <a:endParaRPr lang="en-IN"/>
        </a:p>
      </dgm:t>
    </dgm:pt>
    <dgm:pt modelId="{0D681C67-F577-4808-A647-F8168D4705B4}">
      <dgm:prSet phldrT="[Text]"/>
      <dgm:spPr/>
      <dgm:t>
        <a:bodyPr/>
        <a:lstStyle/>
        <a:p>
          <a:pPr algn="ctr"/>
          <a:r>
            <a:rPr lang="en-IN" b="0" i="1">
              <a:solidFill>
                <a:sysClr val="windowText" lastClr="000000"/>
              </a:solidFill>
              <a:latin typeface="Times New Roman" pitchFamily="18" charset="0"/>
              <a:cs typeface="Times New Roman" pitchFamily="18" charset="0"/>
            </a:rPr>
            <a:t>Global trade facilitation</a:t>
          </a:r>
          <a:endParaRPr lang="en-IN" b="0">
            <a:solidFill>
              <a:sysClr val="windowText" lastClr="000000"/>
            </a:solidFill>
            <a:latin typeface="Times New Roman" pitchFamily="18" charset="0"/>
            <a:cs typeface="Times New Roman" pitchFamily="18" charset="0"/>
          </a:endParaRPr>
        </a:p>
      </dgm:t>
    </dgm:pt>
    <dgm:pt modelId="{8204FFA5-F93A-48A3-94FB-63CA0F9E7040}" type="parTrans" cxnId="{0A143131-10D0-4852-9755-C03DDDD1C05D}">
      <dgm:prSet/>
      <dgm:spPr/>
      <dgm:t>
        <a:bodyPr/>
        <a:lstStyle/>
        <a:p>
          <a:pPr algn="ctr"/>
          <a:endParaRPr lang="en-IN" b="0">
            <a:solidFill>
              <a:sysClr val="windowText" lastClr="000000"/>
            </a:solidFill>
            <a:latin typeface="Times New Roman" pitchFamily="18" charset="0"/>
            <a:cs typeface="Times New Roman" pitchFamily="18" charset="0"/>
          </a:endParaRPr>
        </a:p>
      </dgm:t>
    </dgm:pt>
    <dgm:pt modelId="{228C3604-CB44-41CA-9E98-D8F5210542FA}" type="sibTrans" cxnId="{0A143131-10D0-4852-9755-C03DDDD1C05D}">
      <dgm:prSet/>
      <dgm:spPr/>
      <dgm:t>
        <a:bodyPr/>
        <a:lstStyle/>
        <a:p>
          <a:pPr algn="ctr"/>
          <a:endParaRPr lang="en-IN"/>
        </a:p>
      </dgm:t>
    </dgm:pt>
    <dgm:pt modelId="{6D30D209-32FF-4DD4-B13A-4CD4307EE383}" type="pres">
      <dgm:prSet presAssocID="{BFEB5AA0-F52E-43A1-9F18-65EB8CB2DDD6}" presName="cycle" presStyleCnt="0">
        <dgm:presLayoutVars>
          <dgm:chMax val="1"/>
          <dgm:dir/>
          <dgm:animLvl val="ctr"/>
          <dgm:resizeHandles val="exact"/>
        </dgm:presLayoutVars>
      </dgm:prSet>
      <dgm:spPr/>
    </dgm:pt>
    <dgm:pt modelId="{E41ED176-4EA1-467E-9AF8-73D20E094A53}" type="pres">
      <dgm:prSet presAssocID="{3223CD47-4DE7-4AC7-8019-B9418F58AE9B}" presName="centerShape" presStyleLbl="node0" presStyleIdx="0" presStyleCnt="1"/>
      <dgm:spPr/>
    </dgm:pt>
    <dgm:pt modelId="{ED6EF666-ED1A-43F7-B396-44B55726294E}" type="pres">
      <dgm:prSet presAssocID="{294DB664-26D3-4A7D-B3FF-5D70EF9CAFF3}" presName="Name9" presStyleLbl="parChTrans1D2" presStyleIdx="0" presStyleCnt="4"/>
      <dgm:spPr/>
    </dgm:pt>
    <dgm:pt modelId="{674E6787-1A29-4405-8A8C-18EDB9365C5A}" type="pres">
      <dgm:prSet presAssocID="{294DB664-26D3-4A7D-B3FF-5D70EF9CAFF3}" presName="connTx" presStyleLbl="parChTrans1D2" presStyleIdx="0" presStyleCnt="4"/>
      <dgm:spPr/>
    </dgm:pt>
    <dgm:pt modelId="{212C85F1-C308-4CA8-8EB9-639D1D9861A9}" type="pres">
      <dgm:prSet presAssocID="{8FF34181-D991-4B7B-8E1B-27F1231F1492}" presName="node" presStyleLbl="node1" presStyleIdx="0" presStyleCnt="4">
        <dgm:presLayoutVars>
          <dgm:bulletEnabled val="1"/>
        </dgm:presLayoutVars>
      </dgm:prSet>
      <dgm:spPr/>
    </dgm:pt>
    <dgm:pt modelId="{6AC8D6F4-E7F2-41DF-B227-7A9D53E8E25D}" type="pres">
      <dgm:prSet presAssocID="{041CA6F1-6DF6-4000-9BBA-EB7BF76F47ED}" presName="Name9" presStyleLbl="parChTrans1D2" presStyleIdx="1" presStyleCnt="4"/>
      <dgm:spPr/>
    </dgm:pt>
    <dgm:pt modelId="{7EFF1CF8-66CA-47EB-BE43-A5628DD5BBCE}" type="pres">
      <dgm:prSet presAssocID="{041CA6F1-6DF6-4000-9BBA-EB7BF76F47ED}" presName="connTx" presStyleLbl="parChTrans1D2" presStyleIdx="1" presStyleCnt="4"/>
      <dgm:spPr/>
    </dgm:pt>
    <dgm:pt modelId="{09CAE5DA-8F6E-41EA-B56D-A991DB0294CE}" type="pres">
      <dgm:prSet presAssocID="{E8056E38-D377-44ED-B739-07AE4DE2290B}" presName="node" presStyleLbl="node1" presStyleIdx="1" presStyleCnt="4">
        <dgm:presLayoutVars>
          <dgm:bulletEnabled val="1"/>
        </dgm:presLayoutVars>
      </dgm:prSet>
      <dgm:spPr/>
    </dgm:pt>
    <dgm:pt modelId="{1FD71625-F829-4556-93AC-ED8C6E522AFD}" type="pres">
      <dgm:prSet presAssocID="{BC2D474E-AEF9-4015-8AFE-E885C78AE285}" presName="Name9" presStyleLbl="parChTrans1D2" presStyleIdx="2" presStyleCnt="4"/>
      <dgm:spPr/>
    </dgm:pt>
    <dgm:pt modelId="{A8D0887E-4DB2-4096-9209-338FD321E0F5}" type="pres">
      <dgm:prSet presAssocID="{BC2D474E-AEF9-4015-8AFE-E885C78AE285}" presName="connTx" presStyleLbl="parChTrans1D2" presStyleIdx="2" presStyleCnt="4"/>
      <dgm:spPr/>
    </dgm:pt>
    <dgm:pt modelId="{A300FAAD-0A16-4F74-8F91-9833657F5EF4}" type="pres">
      <dgm:prSet presAssocID="{B198D080-0308-4A95-91C6-2AB256825EAB}" presName="node" presStyleLbl="node1" presStyleIdx="2" presStyleCnt="4">
        <dgm:presLayoutVars>
          <dgm:bulletEnabled val="1"/>
        </dgm:presLayoutVars>
      </dgm:prSet>
      <dgm:spPr/>
    </dgm:pt>
    <dgm:pt modelId="{DD2E2A3C-EFAE-4373-94CF-1B218479F929}" type="pres">
      <dgm:prSet presAssocID="{8204FFA5-F93A-48A3-94FB-63CA0F9E7040}" presName="Name9" presStyleLbl="parChTrans1D2" presStyleIdx="3" presStyleCnt="4"/>
      <dgm:spPr/>
    </dgm:pt>
    <dgm:pt modelId="{234772FE-B1B2-4259-BFAB-07210F26F3B1}" type="pres">
      <dgm:prSet presAssocID="{8204FFA5-F93A-48A3-94FB-63CA0F9E7040}" presName="connTx" presStyleLbl="parChTrans1D2" presStyleIdx="3" presStyleCnt="4"/>
      <dgm:spPr/>
    </dgm:pt>
    <dgm:pt modelId="{B3730501-E815-470F-BD9B-ABC250D92987}" type="pres">
      <dgm:prSet presAssocID="{0D681C67-F577-4808-A647-F8168D4705B4}" presName="node" presStyleLbl="node1" presStyleIdx="3" presStyleCnt="4">
        <dgm:presLayoutVars>
          <dgm:bulletEnabled val="1"/>
        </dgm:presLayoutVars>
      </dgm:prSet>
      <dgm:spPr/>
    </dgm:pt>
  </dgm:ptLst>
  <dgm:cxnLst>
    <dgm:cxn modelId="{9DB24316-39F3-4421-B57D-05C7902F23E6}" type="presOf" srcId="{B198D080-0308-4A95-91C6-2AB256825EAB}" destId="{A300FAAD-0A16-4F74-8F91-9833657F5EF4}" srcOrd="0" destOrd="0" presId="urn:microsoft.com/office/officeart/2005/8/layout/radial1"/>
    <dgm:cxn modelId="{AD2C0A2B-0EDB-4610-AF14-194970634C03}" srcId="{3223CD47-4DE7-4AC7-8019-B9418F58AE9B}" destId="{B198D080-0308-4A95-91C6-2AB256825EAB}" srcOrd="2" destOrd="0" parTransId="{BC2D474E-AEF9-4015-8AFE-E885C78AE285}" sibTransId="{CC86A82C-B181-4809-94A1-9A3B716346CD}"/>
    <dgm:cxn modelId="{0A143131-10D0-4852-9755-C03DDDD1C05D}" srcId="{3223CD47-4DE7-4AC7-8019-B9418F58AE9B}" destId="{0D681C67-F577-4808-A647-F8168D4705B4}" srcOrd="3" destOrd="0" parTransId="{8204FFA5-F93A-48A3-94FB-63CA0F9E7040}" sibTransId="{228C3604-CB44-41CA-9E98-D8F5210542FA}"/>
    <dgm:cxn modelId="{33BAFB31-1F3B-455E-B92E-1BBB9A0AA327}" srcId="{3223CD47-4DE7-4AC7-8019-B9418F58AE9B}" destId="{8FF34181-D991-4B7B-8E1B-27F1231F1492}" srcOrd="0" destOrd="0" parTransId="{294DB664-26D3-4A7D-B3FF-5D70EF9CAFF3}" sibTransId="{8AE8283F-AA46-4DD7-A8B1-E6EB96A6F380}"/>
    <dgm:cxn modelId="{AC92F043-386A-413D-B68B-1200D954F34A}" type="presOf" srcId="{8204FFA5-F93A-48A3-94FB-63CA0F9E7040}" destId="{234772FE-B1B2-4259-BFAB-07210F26F3B1}" srcOrd="1" destOrd="0" presId="urn:microsoft.com/office/officeart/2005/8/layout/radial1"/>
    <dgm:cxn modelId="{D451F551-F003-4743-9595-CC832F70CDD0}" type="presOf" srcId="{294DB664-26D3-4A7D-B3FF-5D70EF9CAFF3}" destId="{674E6787-1A29-4405-8A8C-18EDB9365C5A}" srcOrd="1" destOrd="0" presId="urn:microsoft.com/office/officeart/2005/8/layout/radial1"/>
    <dgm:cxn modelId="{E3643757-9DA1-484D-A342-5BC8D6B5E413}" type="presOf" srcId="{294DB664-26D3-4A7D-B3FF-5D70EF9CAFF3}" destId="{ED6EF666-ED1A-43F7-B396-44B55726294E}" srcOrd="0" destOrd="0" presId="urn:microsoft.com/office/officeart/2005/8/layout/radial1"/>
    <dgm:cxn modelId="{A686536C-EBE7-4455-8F86-E3498F0A69A8}" type="presOf" srcId="{BC2D474E-AEF9-4015-8AFE-E885C78AE285}" destId="{1FD71625-F829-4556-93AC-ED8C6E522AFD}" srcOrd="0" destOrd="0" presId="urn:microsoft.com/office/officeart/2005/8/layout/radial1"/>
    <dgm:cxn modelId="{55922F80-751F-4965-9413-6F42A19F6F14}" srcId="{3223CD47-4DE7-4AC7-8019-B9418F58AE9B}" destId="{E8056E38-D377-44ED-B739-07AE4DE2290B}" srcOrd="1" destOrd="0" parTransId="{041CA6F1-6DF6-4000-9BBA-EB7BF76F47ED}" sibTransId="{6A0E770B-75C0-4D3E-8E45-524C106DFEC7}"/>
    <dgm:cxn modelId="{F9233F80-BE17-4E81-A43A-AA7858A807E9}" type="presOf" srcId="{3223CD47-4DE7-4AC7-8019-B9418F58AE9B}" destId="{E41ED176-4EA1-467E-9AF8-73D20E094A53}" srcOrd="0" destOrd="0" presId="urn:microsoft.com/office/officeart/2005/8/layout/radial1"/>
    <dgm:cxn modelId="{84178B84-43B7-423C-AD2C-9F9470DED3D6}" type="presOf" srcId="{0D681C67-F577-4808-A647-F8168D4705B4}" destId="{B3730501-E815-470F-BD9B-ABC250D92987}" srcOrd="0" destOrd="0" presId="urn:microsoft.com/office/officeart/2005/8/layout/radial1"/>
    <dgm:cxn modelId="{3D794E86-9F6B-4D6C-8ED0-CFAC31972487}" type="presOf" srcId="{E8056E38-D377-44ED-B739-07AE4DE2290B}" destId="{09CAE5DA-8F6E-41EA-B56D-A991DB0294CE}" srcOrd="0" destOrd="0" presId="urn:microsoft.com/office/officeart/2005/8/layout/radial1"/>
    <dgm:cxn modelId="{25205E9B-1E36-455A-8CA9-6AF577B0551E}" type="presOf" srcId="{041CA6F1-6DF6-4000-9BBA-EB7BF76F47ED}" destId="{7EFF1CF8-66CA-47EB-BE43-A5628DD5BBCE}" srcOrd="1" destOrd="0" presId="urn:microsoft.com/office/officeart/2005/8/layout/radial1"/>
    <dgm:cxn modelId="{8A724B9D-76FA-4428-B607-8209BA4E9E4B}" type="presOf" srcId="{8204FFA5-F93A-48A3-94FB-63CA0F9E7040}" destId="{DD2E2A3C-EFAE-4373-94CF-1B218479F929}" srcOrd="0" destOrd="0" presId="urn:microsoft.com/office/officeart/2005/8/layout/radial1"/>
    <dgm:cxn modelId="{065246A1-01FC-439C-8F61-D7E98E0398FB}" srcId="{BFEB5AA0-F52E-43A1-9F18-65EB8CB2DDD6}" destId="{3223CD47-4DE7-4AC7-8019-B9418F58AE9B}" srcOrd="0" destOrd="0" parTransId="{12111E06-C1BE-4FE0-A216-A58391B679BD}" sibTransId="{121E8256-89A6-4341-A675-2B4989F4CACC}"/>
    <dgm:cxn modelId="{FA5BFFA8-EAC5-4789-9251-68163B6F9589}" type="presOf" srcId="{BFEB5AA0-F52E-43A1-9F18-65EB8CB2DDD6}" destId="{6D30D209-32FF-4DD4-B13A-4CD4307EE383}" srcOrd="0" destOrd="0" presId="urn:microsoft.com/office/officeart/2005/8/layout/radial1"/>
    <dgm:cxn modelId="{8A1B0DAB-E30B-4A8B-BA6D-7D16A61CDDAC}" type="presOf" srcId="{BC2D474E-AEF9-4015-8AFE-E885C78AE285}" destId="{A8D0887E-4DB2-4096-9209-338FD321E0F5}" srcOrd="1" destOrd="0" presId="urn:microsoft.com/office/officeart/2005/8/layout/radial1"/>
    <dgm:cxn modelId="{113691E1-3AF0-4902-A275-54A10968A3C5}" type="presOf" srcId="{8FF34181-D991-4B7B-8E1B-27F1231F1492}" destId="{212C85F1-C308-4CA8-8EB9-639D1D9861A9}" srcOrd="0" destOrd="0" presId="urn:microsoft.com/office/officeart/2005/8/layout/radial1"/>
    <dgm:cxn modelId="{1BFB10E6-C4FF-4CCD-907F-C437EC0C2FA4}" type="presOf" srcId="{041CA6F1-6DF6-4000-9BBA-EB7BF76F47ED}" destId="{6AC8D6F4-E7F2-41DF-B227-7A9D53E8E25D}" srcOrd="0" destOrd="0" presId="urn:microsoft.com/office/officeart/2005/8/layout/radial1"/>
    <dgm:cxn modelId="{46234692-7536-4A42-9B38-DFA0FE881895}" type="presParOf" srcId="{6D30D209-32FF-4DD4-B13A-4CD4307EE383}" destId="{E41ED176-4EA1-467E-9AF8-73D20E094A53}" srcOrd="0" destOrd="0" presId="urn:microsoft.com/office/officeart/2005/8/layout/radial1"/>
    <dgm:cxn modelId="{CED77269-E96F-4E56-A308-66383E40DBB4}" type="presParOf" srcId="{6D30D209-32FF-4DD4-B13A-4CD4307EE383}" destId="{ED6EF666-ED1A-43F7-B396-44B55726294E}" srcOrd="1" destOrd="0" presId="urn:microsoft.com/office/officeart/2005/8/layout/radial1"/>
    <dgm:cxn modelId="{ACB5927B-5B14-4B22-B8F7-689AB2A1AF9D}" type="presParOf" srcId="{ED6EF666-ED1A-43F7-B396-44B55726294E}" destId="{674E6787-1A29-4405-8A8C-18EDB9365C5A}" srcOrd="0" destOrd="0" presId="urn:microsoft.com/office/officeart/2005/8/layout/radial1"/>
    <dgm:cxn modelId="{C12F0757-B64E-4DB6-8B35-1018DA869C75}" type="presParOf" srcId="{6D30D209-32FF-4DD4-B13A-4CD4307EE383}" destId="{212C85F1-C308-4CA8-8EB9-639D1D9861A9}" srcOrd="2" destOrd="0" presId="urn:microsoft.com/office/officeart/2005/8/layout/radial1"/>
    <dgm:cxn modelId="{BA7B8356-9A1C-4617-BE76-403DA4665B70}" type="presParOf" srcId="{6D30D209-32FF-4DD4-B13A-4CD4307EE383}" destId="{6AC8D6F4-E7F2-41DF-B227-7A9D53E8E25D}" srcOrd="3" destOrd="0" presId="urn:microsoft.com/office/officeart/2005/8/layout/radial1"/>
    <dgm:cxn modelId="{889B6DED-CF0E-4BCE-ADAE-341CE995B174}" type="presParOf" srcId="{6AC8D6F4-E7F2-41DF-B227-7A9D53E8E25D}" destId="{7EFF1CF8-66CA-47EB-BE43-A5628DD5BBCE}" srcOrd="0" destOrd="0" presId="urn:microsoft.com/office/officeart/2005/8/layout/radial1"/>
    <dgm:cxn modelId="{39B71646-65F8-409B-9B54-4C657521D414}" type="presParOf" srcId="{6D30D209-32FF-4DD4-B13A-4CD4307EE383}" destId="{09CAE5DA-8F6E-41EA-B56D-A991DB0294CE}" srcOrd="4" destOrd="0" presId="urn:microsoft.com/office/officeart/2005/8/layout/radial1"/>
    <dgm:cxn modelId="{4417156E-B496-4D5E-AFE2-EEB228458B88}" type="presParOf" srcId="{6D30D209-32FF-4DD4-B13A-4CD4307EE383}" destId="{1FD71625-F829-4556-93AC-ED8C6E522AFD}" srcOrd="5" destOrd="0" presId="urn:microsoft.com/office/officeart/2005/8/layout/radial1"/>
    <dgm:cxn modelId="{D7B9DE0F-26A3-49F4-AB92-072316E8B938}" type="presParOf" srcId="{1FD71625-F829-4556-93AC-ED8C6E522AFD}" destId="{A8D0887E-4DB2-4096-9209-338FD321E0F5}" srcOrd="0" destOrd="0" presId="urn:microsoft.com/office/officeart/2005/8/layout/radial1"/>
    <dgm:cxn modelId="{6EFD8566-6638-416A-99DD-7795C2D7092D}" type="presParOf" srcId="{6D30D209-32FF-4DD4-B13A-4CD4307EE383}" destId="{A300FAAD-0A16-4F74-8F91-9833657F5EF4}" srcOrd="6" destOrd="0" presId="urn:microsoft.com/office/officeart/2005/8/layout/radial1"/>
    <dgm:cxn modelId="{EC9F39D7-5138-4020-82C6-4ED44E85194A}" type="presParOf" srcId="{6D30D209-32FF-4DD4-B13A-4CD4307EE383}" destId="{DD2E2A3C-EFAE-4373-94CF-1B218479F929}" srcOrd="7" destOrd="0" presId="urn:microsoft.com/office/officeart/2005/8/layout/radial1"/>
    <dgm:cxn modelId="{2DB24075-E5EF-4465-B220-95382EED0956}" type="presParOf" srcId="{DD2E2A3C-EFAE-4373-94CF-1B218479F929}" destId="{234772FE-B1B2-4259-BFAB-07210F26F3B1}" srcOrd="0" destOrd="0" presId="urn:microsoft.com/office/officeart/2005/8/layout/radial1"/>
    <dgm:cxn modelId="{80B2BAD4-77E7-42BD-A0A1-3B766BF64793}" type="presParOf" srcId="{6D30D209-32FF-4DD4-B13A-4CD4307EE383}" destId="{B3730501-E815-470F-BD9B-ABC250D92987}" srcOrd="8" destOrd="0" presId="urn:microsoft.com/office/officeart/2005/8/layout/radial1"/>
  </dgm:cxnLst>
  <dgm:bg/>
  <dgm:whole>
    <a:ln>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38C7E7F-9835-4ABD-A7B5-792D878DCC4B}" type="doc">
      <dgm:prSet loTypeId="urn:microsoft.com/office/officeart/2005/8/layout/hProcess9" loCatId="process" qsTypeId="urn:microsoft.com/office/officeart/2005/8/quickstyle/simple1" qsCatId="simple" csTypeId="urn:microsoft.com/office/officeart/2005/8/colors/colorful5" csCatId="colorful" phldr="1"/>
      <dgm:spPr/>
    </dgm:pt>
    <dgm:pt modelId="{7468431D-0C74-44AA-B8D1-A65CBB8CD3D9}">
      <dgm:prSet phldrT="[Text]"/>
      <dgm:spPr/>
      <dgm:t>
        <a:bodyPr/>
        <a:lstStyle/>
        <a:p>
          <a:pPr algn="ctr"/>
          <a:r>
            <a:rPr lang="en-IN" b="1" i="1">
              <a:latin typeface="Times New Roman" pitchFamily="18" charset="0"/>
              <a:cs typeface="Times New Roman" pitchFamily="18" charset="0"/>
            </a:rPr>
            <a:t>Funding access</a:t>
          </a:r>
          <a:endParaRPr lang="en-IN">
            <a:latin typeface="Times New Roman" pitchFamily="18" charset="0"/>
            <a:cs typeface="Times New Roman" pitchFamily="18" charset="0"/>
          </a:endParaRPr>
        </a:p>
      </dgm:t>
    </dgm:pt>
    <dgm:pt modelId="{C3A284B0-1047-4CA1-A8DF-1BDCBF5F04F5}" type="parTrans" cxnId="{F7F1DFD1-B35A-48DC-9AEB-0A009240B31C}">
      <dgm:prSet/>
      <dgm:spPr/>
      <dgm:t>
        <a:bodyPr/>
        <a:lstStyle/>
        <a:p>
          <a:pPr algn="ctr"/>
          <a:endParaRPr lang="en-IN"/>
        </a:p>
      </dgm:t>
    </dgm:pt>
    <dgm:pt modelId="{10B6662C-FF24-4849-9E83-19FE6B4F0CAF}" type="sibTrans" cxnId="{F7F1DFD1-B35A-48DC-9AEB-0A009240B31C}">
      <dgm:prSet/>
      <dgm:spPr/>
      <dgm:t>
        <a:bodyPr/>
        <a:lstStyle/>
        <a:p>
          <a:pPr algn="ctr"/>
          <a:endParaRPr lang="en-IN"/>
        </a:p>
      </dgm:t>
    </dgm:pt>
    <dgm:pt modelId="{30DF46EB-5430-4D16-8C83-EA84418D7A72}">
      <dgm:prSet phldrT="[Text]"/>
      <dgm:spPr/>
      <dgm:t>
        <a:bodyPr/>
        <a:lstStyle/>
        <a:p>
          <a:pPr algn="ctr"/>
          <a:r>
            <a:rPr lang="en-IN" b="1" i="1">
              <a:latin typeface="Times New Roman" pitchFamily="18" charset="0"/>
              <a:cs typeface="Times New Roman" pitchFamily="18" charset="0"/>
            </a:rPr>
            <a:t>Regulatory compliances</a:t>
          </a:r>
          <a:endParaRPr lang="en-IN">
            <a:latin typeface="Times New Roman" pitchFamily="18" charset="0"/>
            <a:cs typeface="Times New Roman" pitchFamily="18" charset="0"/>
          </a:endParaRPr>
        </a:p>
      </dgm:t>
    </dgm:pt>
    <dgm:pt modelId="{6CFF1CF5-5475-4362-BB1E-7E94A72F73F2}" type="parTrans" cxnId="{38AD2AE8-8451-4E80-9587-F7AA7E4F79D0}">
      <dgm:prSet/>
      <dgm:spPr/>
      <dgm:t>
        <a:bodyPr/>
        <a:lstStyle/>
        <a:p>
          <a:pPr algn="ctr"/>
          <a:endParaRPr lang="en-IN"/>
        </a:p>
      </dgm:t>
    </dgm:pt>
    <dgm:pt modelId="{A818058B-1032-4178-80A4-566F3979D0DF}" type="sibTrans" cxnId="{38AD2AE8-8451-4E80-9587-F7AA7E4F79D0}">
      <dgm:prSet/>
      <dgm:spPr/>
      <dgm:t>
        <a:bodyPr/>
        <a:lstStyle/>
        <a:p>
          <a:pPr algn="ctr"/>
          <a:endParaRPr lang="en-IN"/>
        </a:p>
      </dgm:t>
    </dgm:pt>
    <dgm:pt modelId="{D530DB06-B07F-4747-9F81-B23070818DE3}">
      <dgm:prSet phldrT="[Text]"/>
      <dgm:spPr/>
      <dgm:t>
        <a:bodyPr/>
        <a:lstStyle/>
        <a:p>
          <a:pPr algn="ctr"/>
          <a:r>
            <a:rPr lang="en-IN" b="1" i="1">
              <a:latin typeface="Times New Roman" pitchFamily="18" charset="0"/>
              <a:cs typeface="Times New Roman" pitchFamily="18" charset="0"/>
            </a:rPr>
            <a:t>Talent hiring</a:t>
          </a:r>
          <a:endParaRPr lang="en-IN">
            <a:latin typeface="Times New Roman" pitchFamily="18" charset="0"/>
            <a:cs typeface="Times New Roman" pitchFamily="18" charset="0"/>
          </a:endParaRPr>
        </a:p>
      </dgm:t>
    </dgm:pt>
    <dgm:pt modelId="{D8B9CBF5-6094-431C-B72E-1E1DD20796DD}" type="parTrans" cxnId="{1514B89C-605E-4ED8-A1CF-9375CF73948D}">
      <dgm:prSet/>
      <dgm:spPr/>
      <dgm:t>
        <a:bodyPr/>
        <a:lstStyle/>
        <a:p>
          <a:pPr algn="ctr"/>
          <a:endParaRPr lang="en-IN"/>
        </a:p>
      </dgm:t>
    </dgm:pt>
    <dgm:pt modelId="{9C160C12-BA25-40E5-A33E-E696C86869FA}" type="sibTrans" cxnId="{1514B89C-605E-4ED8-A1CF-9375CF73948D}">
      <dgm:prSet/>
      <dgm:spPr/>
      <dgm:t>
        <a:bodyPr/>
        <a:lstStyle/>
        <a:p>
          <a:pPr algn="ctr"/>
          <a:endParaRPr lang="en-IN"/>
        </a:p>
      </dgm:t>
    </dgm:pt>
    <dgm:pt modelId="{74D258F5-5FC4-4DB7-BF86-7DE92E0B1A25}">
      <dgm:prSet/>
      <dgm:spPr/>
      <dgm:t>
        <a:bodyPr/>
        <a:lstStyle/>
        <a:p>
          <a:pPr algn="ctr"/>
          <a:r>
            <a:rPr lang="en-IN" b="1" i="1">
              <a:latin typeface="Times New Roman" pitchFamily="18" charset="0"/>
              <a:cs typeface="Times New Roman" pitchFamily="18" charset="0"/>
            </a:rPr>
            <a:t>Market adaptability</a:t>
          </a:r>
          <a:endParaRPr lang="en-IN">
            <a:latin typeface="Times New Roman" pitchFamily="18" charset="0"/>
            <a:cs typeface="Times New Roman" pitchFamily="18" charset="0"/>
          </a:endParaRPr>
        </a:p>
      </dgm:t>
    </dgm:pt>
    <dgm:pt modelId="{C07EE5B8-772A-464D-B9AB-36D3CD8EEC04}" type="parTrans" cxnId="{FC91D597-3989-4FE7-BAA2-4F554B6DD522}">
      <dgm:prSet/>
      <dgm:spPr/>
      <dgm:t>
        <a:bodyPr/>
        <a:lstStyle/>
        <a:p>
          <a:pPr algn="ctr"/>
          <a:endParaRPr lang="en-IN"/>
        </a:p>
      </dgm:t>
    </dgm:pt>
    <dgm:pt modelId="{EBFE5214-CB48-435A-934D-25CB0172A88F}" type="sibTrans" cxnId="{FC91D597-3989-4FE7-BAA2-4F554B6DD522}">
      <dgm:prSet/>
      <dgm:spPr/>
      <dgm:t>
        <a:bodyPr/>
        <a:lstStyle/>
        <a:p>
          <a:pPr algn="ctr"/>
          <a:endParaRPr lang="en-IN"/>
        </a:p>
      </dgm:t>
    </dgm:pt>
    <dgm:pt modelId="{CA5FE703-621D-48F4-8702-6A5CFA22A503}">
      <dgm:prSet/>
      <dgm:spPr/>
      <dgm:t>
        <a:bodyPr/>
        <a:lstStyle/>
        <a:p>
          <a:pPr algn="ctr"/>
          <a:r>
            <a:rPr lang="en-IN" b="1" i="1">
              <a:latin typeface="Times New Roman" pitchFamily="18" charset="0"/>
              <a:cs typeface="Times New Roman" pitchFamily="18" charset="0"/>
            </a:rPr>
            <a:t>Cyber security vulnerability</a:t>
          </a:r>
          <a:endParaRPr lang="en-IN">
            <a:latin typeface="Times New Roman" pitchFamily="18" charset="0"/>
            <a:cs typeface="Times New Roman" pitchFamily="18" charset="0"/>
          </a:endParaRPr>
        </a:p>
      </dgm:t>
    </dgm:pt>
    <dgm:pt modelId="{1E7C5DC8-8726-47ED-AE23-76B375AF7807}" type="parTrans" cxnId="{D64F5CC6-4199-4799-AC65-8373774F4A4E}">
      <dgm:prSet/>
      <dgm:spPr/>
      <dgm:t>
        <a:bodyPr/>
        <a:lstStyle/>
        <a:p>
          <a:pPr algn="ctr"/>
          <a:endParaRPr lang="en-IN"/>
        </a:p>
      </dgm:t>
    </dgm:pt>
    <dgm:pt modelId="{47138B3D-69B5-4C70-A710-3E40735167A7}" type="sibTrans" cxnId="{D64F5CC6-4199-4799-AC65-8373774F4A4E}">
      <dgm:prSet/>
      <dgm:spPr/>
      <dgm:t>
        <a:bodyPr/>
        <a:lstStyle/>
        <a:p>
          <a:pPr algn="ctr"/>
          <a:endParaRPr lang="en-IN"/>
        </a:p>
      </dgm:t>
    </dgm:pt>
    <dgm:pt modelId="{0460768A-B95F-4B18-8163-C571890B2662}">
      <dgm:prSet/>
      <dgm:spPr/>
      <dgm:t>
        <a:bodyPr/>
        <a:lstStyle/>
        <a:p>
          <a:pPr algn="ctr"/>
          <a:r>
            <a:rPr lang="en-IN" b="1">
              <a:latin typeface="Times New Roman" pitchFamily="18" charset="0"/>
              <a:cs typeface="Times New Roman" pitchFamily="18" charset="0"/>
            </a:rPr>
            <a:t>Potential solutions </a:t>
          </a:r>
          <a:endParaRPr lang="en-IN">
            <a:latin typeface="Times New Roman" pitchFamily="18" charset="0"/>
            <a:cs typeface="Times New Roman" pitchFamily="18" charset="0"/>
          </a:endParaRPr>
        </a:p>
      </dgm:t>
    </dgm:pt>
    <dgm:pt modelId="{73BD1475-C133-421C-8159-87B3D1E6658C}" type="parTrans" cxnId="{80DC7317-C34F-44D9-8953-8D9623C5A700}">
      <dgm:prSet/>
      <dgm:spPr/>
      <dgm:t>
        <a:bodyPr/>
        <a:lstStyle/>
        <a:p>
          <a:pPr algn="ctr"/>
          <a:endParaRPr lang="en-IN"/>
        </a:p>
      </dgm:t>
    </dgm:pt>
    <dgm:pt modelId="{6B451B84-FEDE-4B49-8EA6-A0FAABEC1135}" type="sibTrans" cxnId="{80DC7317-C34F-44D9-8953-8D9623C5A700}">
      <dgm:prSet/>
      <dgm:spPr/>
      <dgm:t>
        <a:bodyPr/>
        <a:lstStyle/>
        <a:p>
          <a:pPr algn="ctr"/>
          <a:endParaRPr lang="en-IN"/>
        </a:p>
      </dgm:t>
    </dgm:pt>
    <dgm:pt modelId="{55091E5A-BD2D-4A57-9F39-EB45983E5B06}" type="pres">
      <dgm:prSet presAssocID="{338C7E7F-9835-4ABD-A7B5-792D878DCC4B}" presName="CompostProcess" presStyleCnt="0">
        <dgm:presLayoutVars>
          <dgm:dir/>
          <dgm:resizeHandles val="exact"/>
        </dgm:presLayoutVars>
      </dgm:prSet>
      <dgm:spPr/>
    </dgm:pt>
    <dgm:pt modelId="{5789A887-1647-43C6-B8AD-505C02CAE99F}" type="pres">
      <dgm:prSet presAssocID="{338C7E7F-9835-4ABD-A7B5-792D878DCC4B}" presName="arrow" presStyleLbl="bgShp" presStyleIdx="0" presStyleCnt="1"/>
      <dgm:spPr/>
    </dgm:pt>
    <dgm:pt modelId="{A4747531-20E1-4F03-A328-EB68A7A9748E}" type="pres">
      <dgm:prSet presAssocID="{338C7E7F-9835-4ABD-A7B5-792D878DCC4B}" presName="linearProcess" presStyleCnt="0"/>
      <dgm:spPr/>
    </dgm:pt>
    <dgm:pt modelId="{1658155A-4349-4132-992D-2452ACFF9B9E}" type="pres">
      <dgm:prSet presAssocID="{7468431D-0C74-44AA-B8D1-A65CBB8CD3D9}" presName="textNode" presStyleLbl="node1" presStyleIdx="0" presStyleCnt="6">
        <dgm:presLayoutVars>
          <dgm:bulletEnabled val="1"/>
        </dgm:presLayoutVars>
      </dgm:prSet>
      <dgm:spPr/>
    </dgm:pt>
    <dgm:pt modelId="{AF7AB2B4-DA60-451B-9845-B9D8021A1B69}" type="pres">
      <dgm:prSet presAssocID="{10B6662C-FF24-4849-9E83-19FE6B4F0CAF}" presName="sibTrans" presStyleCnt="0"/>
      <dgm:spPr/>
    </dgm:pt>
    <dgm:pt modelId="{C8CE5638-6A93-4B64-A496-AF227EC060C6}" type="pres">
      <dgm:prSet presAssocID="{30DF46EB-5430-4D16-8C83-EA84418D7A72}" presName="textNode" presStyleLbl="node1" presStyleIdx="1" presStyleCnt="6">
        <dgm:presLayoutVars>
          <dgm:bulletEnabled val="1"/>
        </dgm:presLayoutVars>
      </dgm:prSet>
      <dgm:spPr/>
    </dgm:pt>
    <dgm:pt modelId="{07B5172D-B370-429B-8BBD-CD618E38C3D6}" type="pres">
      <dgm:prSet presAssocID="{A818058B-1032-4178-80A4-566F3979D0DF}" presName="sibTrans" presStyleCnt="0"/>
      <dgm:spPr/>
    </dgm:pt>
    <dgm:pt modelId="{5CD28003-17F8-45D6-A81B-8B74644CD41C}" type="pres">
      <dgm:prSet presAssocID="{D530DB06-B07F-4747-9F81-B23070818DE3}" presName="textNode" presStyleLbl="node1" presStyleIdx="2" presStyleCnt="6">
        <dgm:presLayoutVars>
          <dgm:bulletEnabled val="1"/>
        </dgm:presLayoutVars>
      </dgm:prSet>
      <dgm:spPr/>
    </dgm:pt>
    <dgm:pt modelId="{0D1355E0-7DC1-4A58-98D1-C7B3B8B12D4A}" type="pres">
      <dgm:prSet presAssocID="{9C160C12-BA25-40E5-A33E-E696C86869FA}" presName="sibTrans" presStyleCnt="0"/>
      <dgm:spPr/>
    </dgm:pt>
    <dgm:pt modelId="{E33B3021-9613-4526-A9B8-EAA3D574BCF0}" type="pres">
      <dgm:prSet presAssocID="{CA5FE703-621D-48F4-8702-6A5CFA22A503}" presName="textNode" presStyleLbl="node1" presStyleIdx="3" presStyleCnt="6">
        <dgm:presLayoutVars>
          <dgm:bulletEnabled val="1"/>
        </dgm:presLayoutVars>
      </dgm:prSet>
      <dgm:spPr/>
    </dgm:pt>
    <dgm:pt modelId="{E41449F1-408D-42E4-8B6B-654E12E94993}" type="pres">
      <dgm:prSet presAssocID="{47138B3D-69B5-4C70-A710-3E40735167A7}" presName="sibTrans" presStyleCnt="0"/>
      <dgm:spPr/>
    </dgm:pt>
    <dgm:pt modelId="{EAE75D08-8005-47E3-AE5E-C65E6FF89CF5}" type="pres">
      <dgm:prSet presAssocID="{74D258F5-5FC4-4DB7-BF86-7DE92E0B1A25}" presName="textNode" presStyleLbl="node1" presStyleIdx="4" presStyleCnt="6">
        <dgm:presLayoutVars>
          <dgm:bulletEnabled val="1"/>
        </dgm:presLayoutVars>
      </dgm:prSet>
      <dgm:spPr/>
    </dgm:pt>
    <dgm:pt modelId="{E495F081-C9D6-49EF-88EB-552133BDAC82}" type="pres">
      <dgm:prSet presAssocID="{EBFE5214-CB48-435A-934D-25CB0172A88F}" presName="sibTrans" presStyleCnt="0"/>
      <dgm:spPr/>
    </dgm:pt>
    <dgm:pt modelId="{D6AD6C05-FDFE-4E9D-8D42-92704D4A481B}" type="pres">
      <dgm:prSet presAssocID="{0460768A-B95F-4B18-8163-C571890B2662}" presName="textNode" presStyleLbl="node1" presStyleIdx="5" presStyleCnt="6">
        <dgm:presLayoutVars>
          <dgm:bulletEnabled val="1"/>
        </dgm:presLayoutVars>
      </dgm:prSet>
      <dgm:spPr/>
    </dgm:pt>
  </dgm:ptLst>
  <dgm:cxnLst>
    <dgm:cxn modelId="{80DC7317-C34F-44D9-8953-8D9623C5A700}" srcId="{338C7E7F-9835-4ABD-A7B5-792D878DCC4B}" destId="{0460768A-B95F-4B18-8163-C571890B2662}" srcOrd="5" destOrd="0" parTransId="{73BD1475-C133-421C-8159-87B3D1E6658C}" sibTransId="{6B451B84-FEDE-4B49-8EA6-A0FAABEC1135}"/>
    <dgm:cxn modelId="{853A8C2A-02C7-476A-8184-D426A557F28F}" type="presOf" srcId="{338C7E7F-9835-4ABD-A7B5-792D878DCC4B}" destId="{55091E5A-BD2D-4A57-9F39-EB45983E5B06}" srcOrd="0" destOrd="0" presId="urn:microsoft.com/office/officeart/2005/8/layout/hProcess9"/>
    <dgm:cxn modelId="{882E012E-B1B1-47AA-B3AC-1FAA0B82CB15}" type="presOf" srcId="{30DF46EB-5430-4D16-8C83-EA84418D7A72}" destId="{C8CE5638-6A93-4B64-A496-AF227EC060C6}" srcOrd="0" destOrd="0" presId="urn:microsoft.com/office/officeart/2005/8/layout/hProcess9"/>
    <dgm:cxn modelId="{FC91D597-3989-4FE7-BAA2-4F554B6DD522}" srcId="{338C7E7F-9835-4ABD-A7B5-792D878DCC4B}" destId="{74D258F5-5FC4-4DB7-BF86-7DE92E0B1A25}" srcOrd="4" destOrd="0" parTransId="{C07EE5B8-772A-464D-B9AB-36D3CD8EEC04}" sibTransId="{EBFE5214-CB48-435A-934D-25CB0172A88F}"/>
    <dgm:cxn modelId="{1514B89C-605E-4ED8-A1CF-9375CF73948D}" srcId="{338C7E7F-9835-4ABD-A7B5-792D878DCC4B}" destId="{D530DB06-B07F-4747-9F81-B23070818DE3}" srcOrd="2" destOrd="0" parTransId="{D8B9CBF5-6094-431C-B72E-1E1DD20796DD}" sibTransId="{9C160C12-BA25-40E5-A33E-E696C86869FA}"/>
    <dgm:cxn modelId="{AE6764C0-DF69-4344-98AB-5A7023FFDC65}" type="presOf" srcId="{D530DB06-B07F-4747-9F81-B23070818DE3}" destId="{5CD28003-17F8-45D6-A81B-8B74644CD41C}" srcOrd="0" destOrd="0" presId="urn:microsoft.com/office/officeart/2005/8/layout/hProcess9"/>
    <dgm:cxn modelId="{D9ADBEC1-7F5D-4EAA-85DF-23A1A407A8CB}" type="presOf" srcId="{7468431D-0C74-44AA-B8D1-A65CBB8CD3D9}" destId="{1658155A-4349-4132-992D-2452ACFF9B9E}" srcOrd="0" destOrd="0" presId="urn:microsoft.com/office/officeart/2005/8/layout/hProcess9"/>
    <dgm:cxn modelId="{D64F5CC6-4199-4799-AC65-8373774F4A4E}" srcId="{338C7E7F-9835-4ABD-A7B5-792D878DCC4B}" destId="{CA5FE703-621D-48F4-8702-6A5CFA22A503}" srcOrd="3" destOrd="0" parTransId="{1E7C5DC8-8726-47ED-AE23-76B375AF7807}" sibTransId="{47138B3D-69B5-4C70-A710-3E40735167A7}"/>
    <dgm:cxn modelId="{84D34AC9-1E79-49D5-A017-9E80105133BB}" type="presOf" srcId="{CA5FE703-621D-48F4-8702-6A5CFA22A503}" destId="{E33B3021-9613-4526-A9B8-EAA3D574BCF0}" srcOrd="0" destOrd="0" presId="urn:microsoft.com/office/officeart/2005/8/layout/hProcess9"/>
    <dgm:cxn modelId="{F7F1DFD1-B35A-48DC-9AEB-0A009240B31C}" srcId="{338C7E7F-9835-4ABD-A7B5-792D878DCC4B}" destId="{7468431D-0C74-44AA-B8D1-A65CBB8CD3D9}" srcOrd="0" destOrd="0" parTransId="{C3A284B0-1047-4CA1-A8DF-1BDCBF5F04F5}" sibTransId="{10B6662C-FF24-4849-9E83-19FE6B4F0CAF}"/>
    <dgm:cxn modelId="{BEA9C4D6-B5CF-4C45-A06A-30089EAF6DB5}" type="presOf" srcId="{74D258F5-5FC4-4DB7-BF86-7DE92E0B1A25}" destId="{EAE75D08-8005-47E3-AE5E-C65E6FF89CF5}" srcOrd="0" destOrd="0" presId="urn:microsoft.com/office/officeart/2005/8/layout/hProcess9"/>
    <dgm:cxn modelId="{9CBC1AE7-843A-4E8E-8DDE-2ABFB31F401E}" type="presOf" srcId="{0460768A-B95F-4B18-8163-C571890B2662}" destId="{D6AD6C05-FDFE-4E9D-8D42-92704D4A481B}" srcOrd="0" destOrd="0" presId="urn:microsoft.com/office/officeart/2005/8/layout/hProcess9"/>
    <dgm:cxn modelId="{38AD2AE8-8451-4E80-9587-F7AA7E4F79D0}" srcId="{338C7E7F-9835-4ABD-A7B5-792D878DCC4B}" destId="{30DF46EB-5430-4D16-8C83-EA84418D7A72}" srcOrd="1" destOrd="0" parTransId="{6CFF1CF5-5475-4362-BB1E-7E94A72F73F2}" sibTransId="{A818058B-1032-4178-80A4-566F3979D0DF}"/>
    <dgm:cxn modelId="{4323638C-80D7-4FA4-8A26-6ECB3E0AC9E1}" type="presParOf" srcId="{55091E5A-BD2D-4A57-9F39-EB45983E5B06}" destId="{5789A887-1647-43C6-B8AD-505C02CAE99F}" srcOrd="0" destOrd="0" presId="urn:microsoft.com/office/officeart/2005/8/layout/hProcess9"/>
    <dgm:cxn modelId="{A563F508-2AF1-449C-99BE-2C1F68B99011}" type="presParOf" srcId="{55091E5A-BD2D-4A57-9F39-EB45983E5B06}" destId="{A4747531-20E1-4F03-A328-EB68A7A9748E}" srcOrd="1" destOrd="0" presId="urn:microsoft.com/office/officeart/2005/8/layout/hProcess9"/>
    <dgm:cxn modelId="{A5BFB89E-AB3F-4479-908D-33EDB05DF48B}" type="presParOf" srcId="{A4747531-20E1-4F03-A328-EB68A7A9748E}" destId="{1658155A-4349-4132-992D-2452ACFF9B9E}" srcOrd="0" destOrd="0" presId="urn:microsoft.com/office/officeart/2005/8/layout/hProcess9"/>
    <dgm:cxn modelId="{97033FA5-05E1-494D-B026-09CE792DECEE}" type="presParOf" srcId="{A4747531-20E1-4F03-A328-EB68A7A9748E}" destId="{AF7AB2B4-DA60-451B-9845-B9D8021A1B69}" srcOrd="1" destOrd="0" presId="urn:microsoft.com/office/officeart/2005/8/layout/hProcess9"/>
    <dgm:cxn modelId="{75F2E475-6364-4C19-869E-8954D54546F1}" type="presParOf" srcId="{A4747531-20E1-4F03-A328-EB68A7A9748E}" destId="{C8CE5638-6A93-4B64-A496-AF227EC060C6}" srcOrd="2" destOrd="0" presId="urn:microsoft.com/office/officeart/2005/8/layout/hProcess9"/>
    <dgm:cxn modelId="{9BDB4A52-0468-4A91-ACA8-35292C48D1DA}" type="presParOf" srcId="{A4747531-20E1-4F03-A328-EB68A7A9748E}" destId="{07B5172D-B370-429B-8BBD-CD618E38C3D6}" srcOrd="3" destOrd="0" presId="urn:microsoft.com/office/officeart/2005/8/layout/hProcess9"/>
    <dgm:cxn modelId="{C4CB04B1-B239-492B-9931-50CF3D93856B}" type="presParOf" srcId="{A4747531-20E1-4F03-A328-EB68A7A9748E}" destId="{5CD28003-17F8-45D6-A81B-8B74644CD41C}" srcOrd="4" destOrd="0" presId="urn:microsoft.com/office/officeart/2005/8/layout/hProcess9"/>
    <dgm:cxn modelId="{3038F5EB-7AEA-4F57-AAA3-BC26D73B38D3}" type="presParOf" srcId="{A4747531-20E1-4F03-A328-EB68A7A9748E}" destId="{0D1355E0-7DC1-4A58-98D1-C7B3B8B12D4A}" srcOrd="5" destOrd="0" presId="urn:microsoft.com/office/officeart/2005/8/layout/hProcess9"/>
    <dgm:cxn modelId="{947BAD6F-95C4-4F97-97A5-EC76458AC359}" type="presParOf" srcId="{A4747531-20E1-4F03-A328-EB68A7A9748E}" destId="{E33B3021-9613-4526-A9B8-EAA3D574BCF0}" srcOrd="6" destOrd="0" presId="urn:microsoft.com/office/officeart/2005/8/layout/hProcess9"/>
    <dgm:cxn modelId="{21944910-DF46-4412-B678-3E62AAF1BD54}" type="presParOf" srcId="{A4747531-20E1-4F03-A328-EB68A7A9748E}" destId="{E41449F1-408D-42E4-8B6B-654E12E94993}" srcOrd="7" destOrd="0" presId="urn:microsoft.com/office/officeart/2005/8/layout/hProcess9"/>
    <dgm:cxn modelId="{F72E093B-4985-4EAF-A217-CE2C8F59A968}" type="presParOf" srcId="{A4747531-20E1-4F03-A328-EB68A7A9748E}" destId="{EAE75D08-8005-47E3-AE5E-C65E6FF89CF5}" srcOrd="8" destOrd="0" presId="urn:microsoft.com/office/officeart/2005/8/layout/hProcess9"/>
    <dgm:cxn modelId="{D5357A25-E28C-4A0B-9FFC-08B07EB2A760}" type="presParOf" srcId="{A4747531-20E1-4F03-A328-EB68A7A9748E}" destId="{E495F081-C9D6-49EF-88EB-552133BDAC82}" srcOrd="9" destOrd="0" presId="urn:microsoft.com/office/officeart/2005/8/layout/hProcess9"/>
    <dgm:cxn modelId="{99F66BE5-1237-4AF1-AEA5-DAF66B95706D}" type="presParOf" srcId="{A4747531-20E1-4F03-A328-EB68A7A9748E}" destId="{D6AD6C05-FDFE-4E9D-8D42-92704D4A481B}" srcOrd="10" destOrd="0" presId="urn:microsoft.com/office/officeart/2005/8/layout/hProcess9"/>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ABD3B3-02D2-4F6C-9C6A-703C126669BE}">
      <dsp:nvSpPr>
        <dsp:cNvPr id="0" name=""/>
        <dsp:cNvSpPr/>
      </dsp:nvSpPr>
      <dsp:spPr>
        <a:xfrm>
          <a:off x="-15474" y="199878"/>
          <a:ext cx="2809435" cy="2809435"/>
        </a:xfrm>
        <a:prstGeom prst="pie">
          <a:avLst>
            <a:gd name="adj1" fmla="val 5400000"/>
            <a:gd name="adj2" fmla="val 1620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EF42DD3-1003-4F81-BB2D-12C701748A93}">
      <dsp:nvSpPr>
        <dsp:cNvPr id="0" name=""/>
        <dsp:cNvSpPr/>
      </dsp:nvSpPr>
      <dsp:spPr>
        <a:xfrm>
          <a:off x="1389242" y="199878"/>
          <a:ext cx="3277674" cy="2809435"/>
        </a:xfrm>
        <a:prstGeom prst="rect">
          <a:avLst/>
        </a:prstGeom>
        <a:solidFill>
          <a:schemeClr val="accent3">
            <a:lumMod val="40000"/>
            <a:lumOff val="6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1</a:t>
          </a:r>
        </a:p>
      </dsp:txBody>
      <dsp:txXfrm>
        <a:off x="1389242" y="199878"/>
        <a:ext cx="1638837" cy="449509"/>
      </dsp:txXfrm>
    </dsp:sp>
    <dsp:sp modelId="{7AB0B418-2111-4B7D-B16A-44062BE2C36E}">
      <dsp:nvSpPr>
        <dsp:cNvPr id="0" name=""/>
        <dsp:cNvSpPr/>
      </dsp:nvSpPr>
      <dsp:spPr>
        <a:xfrm>
          <a:off x="279515" y="649388"/>
          <a:ext cx="2219453" cy="2219453"/>
        </a:xfrm>
        <a:prstGeom prst="pie">
          <a:avLst>
            <a:gd name="adj1" fmla="val 5400000"/>
            <a:gd name="adj2" fmla="val 16200000"/>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E7F54D9-A755-4253-96E0-6EF25E5757A3}">
      <dsp:nvSpPr>
        <dsp:cNvPr id="0" name=""/>
        <dsp:cNvSpPr/>
      </dsp:nvSpPr>
      <dsp:spPr>
        <a:xfrm>
          <a:off x="1389242" y="649388"/>
          <a:ext cx="3277674" cy="2219453"/>
        </a:xfrm>
        <a:prstGeom prst="rect">
          <a:avLst/>
        </a:prstGeom>
        <a:solidFill>
          <a:schemeClr val="accent4">
            <a:lumMod val="40000"/>
            <a:lumOff val="6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2</a:t>
          </a:r>
        </a:p>
      </dsp:txBody>
      <dsp:txXfrm>
        <a:off x="1389242" y="649388"/>
        <a:ext cx="1638837" cy="449509"/>
      </dsp:txXfrm>
    </dsp:sp>
    <dsp:sp modelId="{6BD92C66-3F4C-4E3F-B790-3307F086B312}">
      <dsp:nvSpPr>
        <dsp:cNvPr id="0" name=""/>
        <dsp:cNvSpPr/>
      </dsp:nvSpPr>
      <dsp:spPr>
        <a:xfrm>
          <a:off x="574506" y="1098897"/>
          <a:ext cx="1629472" cy="1629472"/>
        </a:xfrm>
        <a:prstGeom prst="pie">
          <a:avLst>
            <a:gd name="adj1" fmla="val 5400000"/>
            <a:gd name="adj2" fmla="val 16200000"/>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79B1595-ED46-4EBC-931F-473F94376AD6}">
      <dsp:nvSpPr>
        <dsp:cNvPr id="0" name=""/>
        <dsp:cNvSpPr/>
      </dsp:nvSpPr>
      <dsp:spPr>
        <a:xfrm>
          <a:off x="1389242" y="1098897"/>
          <a:ext cx="3277674" cy="1629472"/>
        </a:xfrm>
        <a:prstGeom prst="rect">
          <a:avLst/>
        </a:prstGeom>
        <a:solidFill>
          <a:schemeClr val="accent6">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3</a:t>
          </a:r>
        </a:p>
      </dsp:txBody>
      <dsp:txXfrm>
        <a:off x="1389242" y="1098897"/>
        <a:ext cx="1638837" cy="449509"/>
      </dsp:txXfrm>
    </dsp:sp>
    <dsp:sp modelId="{1EE5FC0D-CC28-4745-B50C-EB7AA523D7EC}">
      <dsp:nvSpPr>
        <dsp:cNvPr id="0" name=""/>
        <dsp:cNvSpPr/>
      </dsp:nvSpPr>
      <dsp:spPr>
        <a:xfrm>
          <a:off x="869497" y="1548407"/>
          <a:ext cx="1039491" cy="1039491"/>
        </a:xfrm>
        <a:prstGeom prst="pie">
          <a:avLst>
            <a:gd name="adj1" fmla="val 5400000"/>
            <a:gd name="adj2" fmla="val 16200000"/>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6122D48-5D0D-4FD7-A1B7-19E5F35EEE08}">
      <dsp:nvSpPr>
        <dsp:cNvPr id="0" name=""/>
        <dsp:cNvSpPr/>
      </dsp:nvSpPr>
      <dsp:spPr>
        <a:xfrm>
          <a:off x="1389242" y="1548407"/>
          <a:ext cx="3277674" cy="1039491"/>
        </a:xfrm>
        <a:prstGeom prst="rect">
          <a:avLst/>
        </a:prstGeom>
        <a:solidFill>
          <a:schemeClr val="accent1">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4</a:t>
          </a:r>
        </a:p>
      </dsp:txBody>
      <dsp:txXfrm>
        <a:off x="1389242" y="1548407"/>
        <a:ext cx="1638837" cy="449509"/>
      </dsp:txXfrm>
    </dsp:sp>
    <dsp:sp modelId="{8DFCA61E-165A-4E00-8587-232A65A4F665}">
      <dsp:nvSpPr>
        <dsp:cNvPr id="0" name=""/>
        <dsp:cNvSpPr/>
      </dsp:nvSpPr>
      <dsp:spPr>
        <a:xfrm>
          <a:off x="1164488" y="1997916"/>
          <a:ext cx="449509" cy="449509"/>
        </a:xfrm>
        <a:prstGeom prst="pie">
          <a:avLst>
            <a:gd name="adj1" fmla="val 5400000"/>
            <a:gd name="adj2" fmla="val 1620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39CD34D-846B-4125-8F2A-7366DF286155}">
      <dsp:nvSpPr>
        <dsp:cNvPr id="0" name=""/>
        <dsp:cNvSpPr/>
      </dsp:nvSpPr>
      <dsp:spPr>
        <a:xfrm>
          <a:off x="1389242" y="1997916"/>
          <a:ext cx="3277674" cy="449509"/>
        </a:xfrm>
        <a:prstGeom prst="rect">
          <a:avLst/>
        </a:prstGeom>
        <a:solidFill>
          <a:schemeClr val="accent2">
            <a:lumMod val="60000"/>
            <a:lumOff val="40000"/>
          </a:schemeClr>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5</a:t>
          </a:r>
        </a:p>
      </dsp:txBody>
      <dsp:txXfrm>
        <a:off x="1389242" y="1997916"/>
        <a:ext cx="1638837" cy="449509"/>
      </dsp:txXfrm>
    </dsp:sp>
    <dsp:sp modelId="{547FE686-C1E4-4AD5-84A6-DE34FDF6DFB4}">
      <dsp:nvSpPr>
        <dsp:cNvPr id="0" name=""/>
        <dsp:cNvSpPr/>
      </dsp:nvSpPr>
      <dsp:spPr>
        <a:xfrm>
          <a:off x="3028080" y="199878"/>
          <a:ext cx="1638837" cy="449509"/>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Introduction</a:t>
          </a:r>
        </a:p>
      </dsp:txBody>
      <dsp:txXfrm>
        <a:off x="3028080" y="199878"/>
        <a:ext cx="1638837" cy="449509"/>
      </dsp:txXfrm>
    </dsp:sp>
    <dsp:sp modelId="{70D483A4-6C4B-4263-8C2A-D95CC111C75F}">
      <dsp:nvSpPr>
        <dsp:cNvPr id="0" name=""/>
        <dsp:cNvSpPr/>
      </dsp:nvSpPr>
      <dsp:spPr>
        <a:xfrm>
          <a:off x="3028080" y="649388"/>
          <a:ext cx="1638837" cy="449509"/>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Literature review</a:t>
          </a:r>
        </a:p>
      </dsp:txBody>
      <dsp:txXfrm>
        <a:off x="3028080" y="649388"/>
        <a:ext cx="1638837" cy="449509"/>
      </dsp:txXfrm>
    </dsp:sp>
    <dsp:sp modelId="{2AD8CBDC-1674-4671-9C8A-327C4CFD43DD}">
      <dsp:nvSpPr>
        <dsp:cNvPr id="0" name=""/>
        <dsp:cNvSpPr/>
      </dsp:nvSpPr>
      <dsp:spPr>
        <a:xfrm>
          <a:off x="3028080" y="1098897"/>
          <a:ext cx="1638837" cy="449509"/>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Methodology</a:t>
          </a:r>
        </a:p>
      </dsp:txBody>
      <dsp:txXfrm>
        <a:off x="3028080" y="1098897"/>
        <a:ext cx="1638837" cy="449509"/>
      </dsp:txXfrm>
    </dsp:sp>
    <dsp:sp modelId="{3F0E88A1-65F1-4F35-97A6-3CB659BFA348}">
      <dsp:nvSpPr>
        <dsp:cNvPr id="0" name=""/>
        <dsp:cNvSpPr/>
      </dsp:nvSpPr>
      <dsp:spPr>
        <a:xfrm>
          <a:off x="3028080" y="1548407"/>
          <a:ext cx="1638837" cy="449509"/>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i="0" kern="1200">
              <a:latin typeface="Times New Roman" pitchFamily="18" charset="0"/>
              <a:cs typeface="Times New Roman" pitchFamily="18" charset="0"/>
            </a:rPr>
            <a:t>Finding/ Results</a:t>
          </a:r>
          <a:endParaRPr lang="en-US" sz="1200" b="1" kern="1200">
            <a:latin typeface="Times New Roman" pitchFamily="18" charset="0"/>
            <a:cs typeface="Times New Roman" pitchFamily="18" charset="0"/>
          </a:endParaRPr>
        </a:p>
      </dsp:txBody>
      <dsp:txXfrm>
        <a:off x="3028080" y="1548407"/>
        <a:ext cx="1638837" cy="449509"/>
      </dsp:txXfrm>
    </dsp:sp>
    <dsp:sp modelId="{A942977F-5580-4162-8B65-15D668D74789}">
      <dsp:nvSpPr>
        <dsp:cNvPr id="0" name=""/>
        <dsp:cNvSpPr/>
      </dsp:nvSpPr>
      <dsp:spPr>
        <a:xfrm>
          <a:off x="2997130" y="1987286"/>
          <a:ext cx="1700736" cy="449509"/>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i="0" kern="1200">
              <a:latin typeface="Times New Roman" pitchFamily="18" charset="0"/>
              <a:cs typeface="Times New Roman" pitchFamily="18" charset="0"/>
            </a:rPr>
            <a:t>Conclusions +   Recommendations</a:t>
          </a:r>
          <a:endParaRPr lang="en-US" sz="1200" b="1" kern="1200">
            <a:latin typeface="Times New Roman" pitchFamily="18" charset="0"/>
            <a:cs typeface="Times New Roman" pitchFamily="18" charset="0"/>
          </a:endParaRPr>
        </a:p>
      </dsp:txBody>
      <dsp:txXfrm>
        <a:off x="2997130" y="1987286"/>
        <a:ext cx="1700736" cy="4495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1ED176-4EA1-467E-9AF8-73D20E094A53}">
      <dsp:nvSpPr>
        <dsp:cNvPr id="0" name=""/>
        <dsp:cNvSpPr/>
      </dsp:nvSpPr>
      <dsp:spPr>
        <a:xfrm>
          <a:off x="2346866" y="1325667"/>
          <a:ext cx="1017951" cy="101795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b="0" kern="1200">
              <a:solidFill>
                <a:sysClr val="windowText" lastClr="000000"/>
              </a:solidFill>
              <a:latin typeface="Times New Roman" pitchFamily="18" charset="0"/>
              <a:cs typeface="Times New Roman" pitchFamily="18" charset="0"/>
            </a:rPr>
            <a:t>Critical challenges of online start-ups </a:t>
          </a:r>
        </a:p>
      </dsp:txBody>
      <dsp:txXfrm>
        <a:off x="2495941" y="1474742"/>
        <a:ext cx="719801" cy="719801"/>
      </dsp:txXfrm>
    </dsp:sp>
    <dsp:sp modelId="{ED6EF666-ED1A-43F7-B396-44B55726294E}">
      <dsp:nvSpPr>
        <dsp:cNvPr id="0" name=""/>
        <dsp:cNvSpPr/>
      </dsp:nvSpPr>
      <dsp:spPr>
        <a:xfrm rot="16200000">
          <a:off x="2702805" y="1156589"/>
          <a:ext cx="306074" cy="32080"/>
        </a:xfrm>
        <a:custGeom>
          <a:avLst/>
          <a:gdLst/>
          <a:ahLst/>
          <a:cxnLst/>
          <a:rect l="0" t="0" r="0" b="0"/>
          <a:pathLst>
            <a:path>
              <a:moveTo>
                <a:pt x="0" y="16040"/>
              </a:moveTo>
              <a:lnTo>
                <a:pt x="306074" y="1604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0" kern="1200">
            <a:solidFill>
              <a:sysClr val="windowText" lastClr="000000"/>
            </a:solidFill>
            <a:latin typeface="Times New Roman" pitchFamily="18" charset="0"/>
            <a:cs typeface="Times New Roman" pitchFamily="18" charset="0"/>
          </a:endParaRPr>
        </a:p>
      </dsp:txBody>
      <dsp:txXfrm>
        <a:off x="2848190" y="1164978"/>
        <a:ext cx="15303" cy="15303"/>
      </dsp:txXfrm>
    </dsp:sp>
    <dsp:sp modelId="{212C85F1-C308-4CA8-8EB9-639D1D9861A9}">
      <dsp:nvSpPr>
        <dsp:cNvPr id="0" name=""/>
        <dsp:cNvSpPr/>
      </dsp:nvSpPr>
      <dsp:spPr>
        <a:xfrm>
          <a:off x="2346866" y="1641"/>
          <a:ext cx="1017951" cy="1017951"/>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i="1" kern="1200">
              <a:solidFill>
                <a:sysClr val="windowText" lastClr="000000"/>
              </a:solidFill>
              <a:latin typeface="Times New Roman" pitchFamily="18" charset="0"/>
              <a:cs typeface="Times New Roman" pitchFamily="18" charset="0"/>
            </a:rPr>
            <a:t>Limited market access</a:t>
          </a:r>
          <a:endParaRPr lang="en-IN" sz="1200" b="0" kern="1200">
            <a:solidFill>
              <a:sysClr val="windowText" lastClr="000000"/>
            </a:solidFill>
            <a:latin typeface="Times New Roman" pitchFamily="18" charset="0"/>
            <a:cs typeface="Times New Roman" pitchFamily="18" charset="0"/>
          </a:endParaRPr>
        </a:p>
      </dsp:txBody>
      <dsp:txXfrm>
        <a:off x="2495941" y="150716"/>
        <a:ext cx="719801" cy="719801"/>
      </dsp:txXfrm>
    </dsp:sp>
    <dsp:sp modelId="{6AC8D6F4-E7F2-41DF-B227-7A9D53E8E25D}">
      <dsp:nvSpPr>
        <dsp:cNvPr id="0" name=""/>
        <dsp:cNvSpPr/>
      </dsp:nvSpPr>
      <dsp:spPr>
        <a:xfrm>
          <a:off x="3364818" y="1818602"/>
          <a:ext cx="306074" cy="32080"/>
        </a:xfrm>
        <a:custGeom>
          <a:avLst/>
          <a:gdLst/>
          <a:ahLst/>
          <a:cxnLst/>
          <a:rect l="0" t="0" r="0" b="0"/>
          <a:pathLst>
            <a:path>
              <a:moveTo>
                <a:pt x="0" y="16040"/>
              </a:moveTo>
              <a:lnTo>
                <a:pt x="306074" y="1604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0" kern="1200">
            <a:solidFill>
              <a:sysClr val="windowText" lastClr="000000"/>
            </a:solidFill>
            <a:latin typeface="Times New Roman" pitchFamily="18" charset="0"/>
            <a:cs typeface="Times New Roman" pitchFamily="18" charset="0"/>
          </a:endParaRPr>
        </a:p>
      </dsp:txBody>
      <dsp:txXfrm>
        <a:off x="3510203" y="1826991"/>
        <a:ext cx="15303" cy="15303"/>
      </dsp:txXfrm>
    </dsp:sp>
    <dsp:sp modelId="{09CAE5DA-8F6E-41EA-B56D-A991DB0294CE}">
      <dsp:nvSpPr>
        <dsp:cNvPr id="0" name=""/>
        <dsp:cNvSpPr/>
      </dsp:nvSpPr>
      <dsp:spPr>
        <a:xfrm>
          <a:off x="3670892" y="1325667"/>
          <a:ext cx="1017951" cy="1017951"/>
        </a:xfrm>
        <a:prstGeom prst="ellipse">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i="1" kern="1200">
              <a:solidFill>
                <a:sysClr val="windowText" lastClr="000000"/>
              </a:solidFill>
              <a:latin typeface="Times New Roman" pitchFamily="18" charset="0"/>
              <a:cs typeface="Times New Roman" pitchFamily="18" charset="0"/>
            </a:rPr>
            <a:t>Financial constraints</a:t>
          </a:r>
          <a:endParaRPr lang="en-IN" sz="1200" b="0" kern="1200">
            <a:solidFill>
              <a:sysClr val="windowText" lastClr="000000"/>
            </a:solidFill>
            <a:latin typeface="Times New Roman" pitchFamily="18" charset="0"/>
            <a:cs typeface="Times New Roman" pitchFamily="18" charset="0"/>
          </a:endParaRPr>
        </a:p>
      </dsp:txBody>
      <dsp:txXfrm>
        <a:off x="3819967" y="1474742"/>
        <a:ext cx="719801" cy="719801"/>
      </dsp:txXfrm>
    </dsp:sp>
    <dsp:sp modelId="{1FD71625-F829-4556-93AC-ED8C6E522AFD}">
      <dsp:nvSpPr>
        <dsp:cNvPr id="0" name=""/>
        <dsp:cNvSpPr/>
      </dsp:nvSpPr>
      <dsp:spPr>
        <a:xfrm rot="5400000">
          <a:off x="2702805" y="2480615"/>
          <a:ext cx="306074" cy="32080"/>
        </a:xfrm>
        <a:custGeom>
          <a:avLst/>
          <a:gdLst/>
          <a:ahLst/>
          <a:cxnLst/>
          <a:rect l="0" t="0" r="0" b="0"/>
          <a:pathLst>
            <a:path>
              <a:moveTo>
                <a:pt x="0" y="16040"/>
              </a:moveTo>
              <a:lnTo>
                <a:pt x="306074" y="1604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0" kern="1200">
            <a:solidFill>
              <a:sysClr val="windowText" lastClr="000000"/>
            </a:solidFill>
            <a:latin typeface="Times New Roman" pitchFamily="18" charset="0"/>
            <a:cs typeface="Times New Roman" pitchFamily="18" charset="0"/>
          </a:endParaRPr>
        </a:p>
      </dsp:txBody>
      <dsp:txXfrm>
        <a:off x="2848190" y="2489004"/>
        <a:ext cx="15303" cy="15303"/>
      </dsp:txXfrm>
    </dsp:sp>
    <dsp:sp modelId="{A300FAAD-0A16-4F74-8F91-9833657F5EF4}">
      <dsp:nvSpPr>
        <dsp:cNvPr id="0" name=""/>
        <dsp:cNvSpPr/>
      </dsp:nvSpPr>
      <dsp:spPr>
        <a:xfrm>
          <a:off x="2346866" y="2649693"/>
          <a:ext cx="1017951" cy="1017951"/>
        </a:xfrm>
        <a:prstGeom prst="ellipse">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i="1" kern="1200">
              <a:solidFill>
                <a:sysClr val="windowText" lastClr="000000"/>
              </a:solidFill>
              <a:latin typeface="Times New Roman" pitchFamily="18" charset="0"/>
              <a:cs typeface="Times New Roman" pitchFamily="18" charset="0"/>
            </a:rPr>
            <a:t>Shortage of talent</a:t>
          </a:r>
          <a:endParaRPr lang="en-IN" sz="1200" b="0" kern="1200">
            <a:solidFill>
              <a:sysClr val="windowText" lastClr="000000"/>
            </a:solidFill>
            <a:latin typeface="Times New Roman" pitchFamily="18" charset="0"/>
            <a:cs typeface="Times New Roman" pitchFamily="18" charset="0"/>
          </a:endParaRPr>
        </a:p>
      </dsp:txBody>
      <dsp:txXfrm>
        <a:off x="2495941" y="2798768"/>
        <a:ext cx="719801" cy="719801"/>
      </dsp:txXfrm>
    </dsp:sp>
    <dsp:sp modelId="{DD2E2A3C-EFAE-4373-94CF-1B218479F929}">
      <dsp:nvSpPr>
        <dsp:cNvPr id="0" name=""/>
        <dsp:cNvSpPr/>
      </dsp:nvSpPr>
      <dsp:spPr>
        <a:xfrm rot="10800000">
          <a:off x="2040792" y="1818602"/>
          <a:ext cx="306074" cy="32080"/>
        </a:xfrm>
        <a:custGeom>
          <a:avLst/>
          <a:gdLst/>
          <a:ahLst/>
          <a:cxnLst/>
          <a:rect l="0" t="0" r="0" b="0"/>
          <a:pathLst>
            <a:path>
              <a:moveTo>
                <a:pt x="0" y="16040"/>
              </a:moveTo>
              <a:lnTo>
                <a:pt x="306074" y="1604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0" kern="1200">
            <a:solidFill>
              <a:sysClr val="windowText" lastClr="000000"/>
            </a:solidFill>
            <a:latin typeface="Times New Roman" pitchFamily="18" charset="0"/>
            <a:cs typeface="Times New Roman" pitchFamily="18" charset="0"/>
          </a:endParaRPr>
        </a:p>
      </dsp:txBody>
      <dsp:txXfrm rot="10800000">
        <a:off x="2186177" y="1826991"/>
        <a:ext cx="15303" cy="15303"/>
      </dsp:txXfrm>
    </dsp:sp>
    <dsp:sp modelId="{B3730501-E815-470F-BD9B-ABC250D92987}">
      <dsp:nvSpPr>
        <dsp:cNvPr id="0" name=""/>
        <dsp:cNvSpPr/>
      </dsp:nvSpPr>
      <dsp:spPr>
        <a:xfrm>
          <a:off x="1022840" y="1325667"/>
          <a:ext cx="1017951" cy="1017951"/>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i="1" kern="1200">
              <a:solidFill>
                <a:sysClr val="windowText" lastClr="000000"/>
              </a:solidFill>
              <a:latin typeface="Times New Roman" pitchFamily="18" charset="0"/>
              <a:cs typeface="Times New Roman" pitchFamily="18" charset="0"/>
            </a:rPr>
            <a:t>Global trade facilitation</a:t>
          </a:r>
          <a:endParaRPr lang="en-IN" sz="1200" b="0" kern="1200">
            <a:solidFill>
              <a:sysClr val="windowText" lastClr="000000"/>
            </a:solidFill>
            <a:latin typeface="Times New Roman" pitchFamily="18" charset="0"/>
            <a:cs typeface="Times New Roman" pitchFamily="18" charset="0"/>
          </a:endParaRPr>
        </a:p>
      </dsp:txBody>
      <dsp:txXfrm>
        <a:off x="1171915" y="1474742"/>
        <a:ext cx="719801" cy="7198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89A887-1647-43C6-B8AD-505C02CAE99F}">
      <dsp:nvSpPr>
        <dsp:cNvPr id="0" name=""/>
        <dsp:cNvSpPr/>
      </dsp:nvSpPr>
      <dsp:spPr>
        <a:xfrm>
          <a:off x="433746" y="0"/>
          <a:ext cx="4915790" cy="3182587"/>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658155A-4349-4132-992D-2452ACFF9B9E}">
      <dsp:nvSpPr>
        <dsp:cNvPr id="0" name=""/>
        <dsp:cNvSpPr/>
      </dsp:nvSpPr>
      <dsp:spPr>
        <a:xfrm>
          <a:off x="1588" y="954776"/>
          <a:ext cx="924816" cy="127303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itchFamily="18" charset="0"/>
              <a:cs typeface="Times New Roman" pitchFamily="18" charset="0"/>
            </a:rPr>
            <a:t>Funding access</a:t>
          </a:r>
          <a:endParaRPr lang="en-IN" sz="1100" kern="1200">
            <a:latin typeface="Times New Roman" pitchFamily="18" charset="0"/>
            <a:cs typeface="Times New Roman" pitchFamily="18" charset="0"/>
          </a:endParaRPr>
        </a:p>
      </dsp:txBody>
      <dsp:txXfrm>
        <a:off x="46734" y="999922"/>
        <a:ext cx="834524" cy="1182742"/>
      </dsp:txXfrm>
    </dsp:sp>
    <dsp:sp modelId="{C8CE5638-6A93-4B64-A496-AF227EC060C6}">
      <dsp:nvSpPr>
        <dsp:cNvPr id="0" name=""/>
        <dsp:cNvSpPr/>
      </dsp:nvSpPr>
      <dsp:spPr>
        <a:xfrm>
          <a:off x="972646" y="954776"/>
          <a:ext cx="924816" cy="1273034"/>
        </a:xfrm>
        <a:prstGeom prst="roundRect">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itchFamily="18" charset="0"/>
              <a:cs typeface="Times New Roman" pitchFamily="18" charset="0"/>
            </a:rPr>
            <a:t>Regulatory compliances</a:t>
          </a:r>
          <a:endParaRPr lang="en-IN" sz="1100" kern="1200">
            <a:latin typeface="Times New Roman" pitchFamily="18" charset="0"/>
            <a:cs typeface="Times New Roman" pitchFamily="18" charset="0"/>
          </a:endParaRPr>
        </a:p>
      </dsp:txBody>
      <dsp:txXfrm>
        <a:off x="1017792" y="999922"/>
        <a:ext cx="834524" cy="1182742"/>
      </dsp:txXfrm>
    </dsp:sp>
    <dsp:sp modelId="{5CD28003-17F8-45D6-A81B-8B74644CD41C}">
      <dsp:nvSpPr>
        <dsp:cNvPr id="0" name=""/>
        <dsp:cNvSpPr/>
      </dsp:nvSpPr>
      <dsp:spPr>
        <a:xfrm>
          <a:off x="1943704" y="954776"/>
          <a:ext cx="924816" cy="1273034"/>
        </a:xfrm>
        <a:prstGeom prst="roundRect">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itchFamily="18" charset="0"/>
              <a:cs typeface="Times New Roman" pitchFamily="18" charset="0"/>
            </a:rPr>
            <a:t>Talent hiring</a:t>
          </a:r>
          <a:endParaRPr lang="en-IN" sz="1100" kern="1200">
            <a:latin typeface="Times New Roman" pitchFamily="18" charset="0"/>
            <a:cs typeface="Times New Roman" pitchFamily="18" charset="0"/>
          </a:endParaRPr>
        </a:p>
      </dsp:txBody>
      <dsp:txXfrm>
        <a:off x="1988850" y="999922"/>
        <a:ext cx="834524" cy="1182742"/>
      </dsp:txXfrm>
    </dsp:sp>
    <dsp:sp modelId="{E33B3021-9613-4526-A9B8-EAA3D574BCF0}">
      <dsp:nvSpPr>
        <dsp:cNvPr id="0" name=""/>
        <dsp:cNvSpPr/>
      </dsp:nvSpPr>
      <dsp:spPr>
        <a:xfrm>
          <a:off x="2914761" y="954776"/>
          <a:ext cx="924816" cy="1273034"/>
        </a:xfrm>
        <a:prstGeom prst="roundRect">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itchFamily="18" charset="0"/>
              <a:cs typeface="Times New Roman" pitchFamily="18" charset="0"/>
            </a:rPr>
            <a:t>Cyber security vulnerability</a:t>
          </a:r>
          <a:endParaRPr lang="en-IN" sz="1100" kern="1200">
            <a:latin typeface="Times New Roman" pitchFamily="18" charset="0"/>
            <a:cs typeface="Times New Roman" pitchFamily="18" charset="0"/>
          </a:endParaRPr>
        </a:p>
      </dsp:txBody>
      <dsp:txXfrm>
        <a:off x="2959907" y="999922"/>
        <a:ext cx="834524" cy="1182742"/>
      </dsp:txXfrm>
    </dsp:sp>
    <dsp:sp modelId="{EAE75D08-8005-47E3-AE5E-C65E6FF89CF5}">
      <dsp:nvSpPr>
        <dsp:cNvPr id="0" name=""/>
        <dsp:cNvSpPr/>
      </dsp:nvSpPr>
      <dsp:spPr>
        <a:xfrm>
          <a:off x="3885819" y="954776"/>
          <a:ext cx="924816" cy="1273034"/>
        </a:xfrm>
        <a:prstGeom prst="roundRect">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itchFamily="18" charset="0"/>
              <a:cs typeface="Times New Roman" pitchFamily="18" charset="0"/>
            </a:rPr>
            <a:t>Market adaptability</a:t>
          </a:r>
          <a:endParaRPr lang="en-IN" sz="1100" kern="1200">
            <a:latin typeface="Times New Roman" pitchFamily="18" charset="0"/>
            <a:cs typeface="Times New Roman" pitchFamily="18" charset="0"/>
          </a:endParaRPr>
        </a:p>
      </dsp:txBody>
      <dsp:txXfrm>
        <a:off x="3930965" y="999922"/>
        <a:ext cx="834524" cy="1182742"/>
      </dsp:txXfrm>
    </dsp:sp>
    <dsp:sp modelId="{D6AD6C05-FDFE-4E9D-8D42-92704D4A481B}">
      <dsp:nvSpPr>
        <dsp:cNvPr id="0" name=""/>
        <dsp:cNvSpPr/>
      </dsp:nvSpPr>
      <dsp:spPr>
        <a:xfrm>
          <a:off x="4856877" y="954776"/>
          <a:ext cx="924816" cy="1273034"/>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itchFamily="18" charset="0"/>
              <a:cs typeface="Times New Roman" pitchFamily="18" charset="0"/>
            </a:rPr>
            <a:t>Potential solutions </a:t>
          </a:r>
          <a:endParaRPr lang="en-IN" sz="1100" kern="1200">
            <a:latin typeface="Times New Roman" pitchFamily="18" charset="0"/>
            <a:cs typeface="Times New Roman" pitchFamily="18" charset="0"/>
          </a:endParaRPr>
        </a:p>
      </dsp:txBody>
      <dsp:txXfrm>
        <a:off x="4902023" y="999922"/>
        <a:ext cx="834524" cy="1182742"/>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AA5A8-0D52-46F8-BD30-5868482E5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90</Pages>
  <Words>23020</Words>
  <Characters>131220</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Stilyana Mincheva</cp:lastModifiedBy>
  <cp:revision>6</cp:revision>
  <dcterms:created xsi:type="dcterms:W3CDTF">2024-01-11T02:12:00Z</dcterms:created>
  <dcterms:modified xsi:type="dcterms:W3CDTF">2024-01-11T03:55:00Z</dcterms:modified>
</cp:coreProperties>
</file>