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drawings/drawing2.xml" ContentType="application/vnd.openxmlformats-officedocument.drawingml.chartshapes+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drawings/drawing3.xml" ContentType="application/vnd.openxmlformats-officedocument.drawingml.chartshapes+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drawings/drawing4.xml" ContentType="application/vnd.openxmlformats-officedocument.drawingml.chartshapes+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drawings/drawing5.xml" ContentType="application/vnd.openxmlformats-officedocument.drawingml.chartshapes+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drawings/drawing6.xml" ContentType="application/vnd.openxmlformats-officedocument.drawingml.chartshapes+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drawings/drawing7.xml" ContentType="application/vnd.openxmlformats-officedocument.drawingml.chartshapes+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drawings/drawing8.xml" ContentType="application/vnd.openxmlformats-officedocument.drawingml.chartshapes+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drawings/drawing9.xml" ContentType="application/vnd.openxmlformats-officedocument.drawingml.chartshapes+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drawings/drawing10.xml" ContentType="application/vnd.openxmlformats-officedocument.drawingml.chartshapes+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1.xml" ContentType="application/vnd.openxmlformats-officedocument.themeOverride+xml"/>
  <Override PartName="/word/drawings/drawing11.xml" ContentType="application/vnd.openxmlformats-officedocument.drawingml.chartshapes+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2.xml" ContentType="application/vnd.openxmlformats-officedocument.themeOverride+xml"/>
  <Override PartName="/word/drawings/drawing12.xml" ContentType="application/vnd.openxmlformats-officedocument.drawingml.chartshapes+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3.xml" ContentType="application/vnd.openxmlformats-officedocument.themeOverride+xml"/>
  <Override PartName="/word/drawings/drawing13.xml" ContentType="application/vnd.openxmlformats-officedocument.drawingml.chartshapes+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14.xml" ContentType="application/vnd.openxmlformats-officedocument.themeOverrid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theme/themeOverride15.xml" ContentType="application/vnd.openxmlformats-officedocument.themeOverride+xml"/>
  <Override PartName="/word/drawings/drawing14.xml" ContentType="application/vnd.openxmlformats-officedocument.drawingml.chartshapes+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16.xml" ContentType="application/vnd.openxmlformats-officedocument.themeOverride+xml"/>
  <Override PartName="/word/drawings/drawing15.xml" ContentType="application/vnd.openxmlformats-officedocument.drawingml.chartshapes+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theme/themeOverride17.xml" ContentType="application/vnd.openxmlformats-officedocument.themeOverride+xml"/>
  <Override PartName="/word/drawings/drawing16.xml" ContentType="application/vnd.openxmlformats-officedocument.drawingml.chartshapes+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theme/themeOverride18.xml" ContentType="application/vnd.openxmlformats-officedocument.themeOverride+xml"/>
  <Override PartName="/word/drawings/drawing17.xml" ContentType="application/vnd.openxmlformats-officedocument.drawingml.chartshapes+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theme/themeOverride19.xml" ContentType="application/vnd.openxmlformats-officedocument.themeOverride+xml"/>
  <Override PartName="/word/drawings/drawing18.xml" ContentType="application/vnd.openxmlformats-officedocument.drawingml.chartshapes+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theme/themeOverride20.xml" ContentType="application/vnd.openxmlformats-officedocument.themeOverride+xml"/>
  <Override PartName="/word/drawings/drawing19.xml" ContentType="application/vnd.openxmlformats-officedocument.drawingml.chartshap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B0C80" w14:textId="5142B720" w:rsidR="002972D5" w:rsidRDefault="00897AD4" w:rsidP="002972D5">
      <w:pPr>
        <w:spacing w:after="160" w:line="360" w:lineRule="auto"/>
        <w:jc w:val="both"/>
        <w:rPr>
          <w:rFonts w:ascii="Arial" w:hAnsi="Arial" w:cs="Arial"/>
          <w:b/>
          <w:sz w:val="52"/>
          <w:szCs w:val="52"/>
        </w:rPr>
      </w:pPr>
      <w:r>
        <w:rPr>
          <w:rFonts w:ascii="Arial" w:hAnsi="Arial" w:cs="Arial"/>
          <w:b/>
          <w:sz w:val="52"/>
          <w:szCs w:val="52"/>
        </w:rPr>
        <w:t xml:space="preserve">Task 1 </w:t>
      </w:r>
    </w:p>
    <w:p w14:paraId="4384A082" w14:textId="3633C8CF" w:rsidR="00897AD4" w:rsidRDefault="00897AD4" w:rsidP="002972D5">
      <w:pPr>
        <w:spacing w:after="160" w:line="360" w:lineRule="auto"/>
        <w:jc w:val="both"/>
        <w:rPr>
          <w:rFonts w:ascii="Arial" w:hAnsi="Arial" w:cs="Arial"/>
          <w:b/>
          <w:sz w:val="52"/>
          <w:szCs w:val="52"/>
        </w:rPr>
      </w:pPr>
      <w:r>
        <w:rPr>
          <w:rFonts w:ascii="Arial" w:hAnsi="Arial" w:cs="Arial"/>
          <w:b/>
          <w:sz w:val="52"/>
          <w:szCs w:val="52"/>
        </w:rPr>
        <w:t xml:space="preserve">Link to poster - </w:t>
      </w:r>
      <w:hyperlink r:id="rId7" w:history="1">
        <w:r w:rsidR="00F02E48" w:rsidRPr="00F02E48">
          <w:rPr>
            <w:rStyle w:val="Hyperlink"/>
            <w:rFonts w:ascii="Arial" w:hAnsi="Arial" w:cs="Arial"/>
            <w:b/>
            <w:sz w:val="52"/>
            <w:szCs w:val="52"/>
          </w:rPr>
          <w:t>..\Task 1 - Poster - Sarah Cosker  .pptx</w:t>
        </w:r>
      </w:hyperlink>
    </w:p>
    <w:p w14:paraId="0F888088" w14:textId="02B7A3A6" w:rsidR="00897AD4" w:rsidRDefault="00897AD4" w:rsidP="002972D5">
      <w:pPr>
        <w:spacing w:after="160" w:line="360" w:lineRule="auto"/>
        <w:jc w:val="both"/>
        <w:rPr>
          <w:rFonts w:ascii="Arial" w:hAnsi="Arial" w:cs="Arial"/>
          <w:b/>
          <w:sz w:val="52"/>
          <w:szCs w:val="52"/>
        </w:rPr>
      </w:pPr>
    </w:p>
    <w:p w14:paraId="5A0DBA4C" w14:textId="5BB0C8C8" w:rsidR="00897AD4" w:rsidRDefault="00897AD4" w:rsidP="002972D5">
      <w:pPr>
        <w:spacing w:after="160" w:line="360" w:lineRule="auto"/>
        <w:jc w:val="both"/>
        <w:rPr>
          <w:rFonts w:ascii="Arial" w:hAnsi="Arial" w:cs="Arial"/>
          <w:b/>
          <w:sz w:val="52"/>
          <w:szCs w:val="52"/>
        </w:rPr>
      </w:pPr>
    </w:p>
    <w:p w14:paraId="281382F7" w14:textId="4594F823" w:rsidR="00897AD4" w:rsidRPr="002972D5" w:rsidRDefault="00897AD4" w:rsidP="002972D5">
      <w:pPr>
        <w:spacing w:after="160" w:line="360" w:lineRule="auto"/>
        <w:jc w:val="both"/>
        <w:rPr>
          <w:rFonts w:ascii="Arial" w:hAnsi="Arial" w:cs="Arial"/>
          <w:bCs/>
          <w:sz w:val="36"/>
          <w:szCs w:val="36"/>
        </w:rPr>
      </w:pPr>
      <w:r>
        <w:rPr>
          <w:rFonts w:ascii="Arial" w:hAnsi="Arial" w:cs="Arial"/>
          <w:b/>
          <w:sz w:val="52"/>
          <w:szCs w:val="52"/>
        </w:rPr>
        <w:t xml:space="preserve">Supplementary notes as follows- </w:t>
      </w:r>
    </w:p>
    <w:p w14:paraId="4F7B7041" w14:textId="0A3824E1" w:rsidR="002972D5" w:rsidRDefault="002972D5" w:rsidP="002972D5">
      <w:pPr>
        <w:spacing w:after="160" w:line="360" w:lineRule="auto"/>
        <w:jc w:val="both"/>
        <w:rPr>
          <w:rFonts w:ascii="Arial" w:hAnsi="Arial" w:cs="Arial"/>
          <w:bCs/>
          <w:sz w:val="36"/>
          <w:szCs w:val="36"/>
        </w:rPr>
      </w:pPr>
    </w:p>
    <w:p w14:paraId="062D068E" w14:textId="77777777" w:rsidR="002972D5" w:rsidRPr="002972D5" w:rsidRDefault="002972D5" w:rsidP="002972D5">
      <w:pPr>
        <w:spacing w:after="160" w:line="360" w:lineRule="auto"/>
        <w:jc w:val="both"/>
        <w:rPr>
          <w:rFonts w:ascii="Arial" w:hAnsi="Arial" w:cs="Arial"/>
          <w:bCs/>
          <w:sz w:val="36"/>
          <w:szCs w:val="36"/>
        </w:rPr>
      </w:pPr>
    </w:p>
    <w:p w14:paraId="4D8E3AB7" w14:textId="77777777" w:rsidR="002972D5" w:rsidRPr="002972D5" w:rsidRDefault="002972D5" w:rsidP="002972D5">
      <w:pPr>
        <w:spacing w:after="160" w:line="360" w:lineRule="auto"/>
        <w:jc w:val="both"/>
        <w:rPr>
          <w:rFonts w:ascii="Arial" w:hAnsi="Arial" w:cs="Arial"/>
          <w:bCs/>
          <w:sz w:val="36"/>
          <w:szCs w:val="36"/>
        </w:rPr>
      </w:pPr>
    </w:p>
    <w:p w14:paraId="646F54CC" w14:textId="77777777" w:rsidR="002972D5" w:rsidRPr="002972D5" w:rsidRDefault="002972D5" w:rsidP="002972D5">
      <w:pPr>
        <w:spacing w:after="160" w:line="360" w:lineRule="auto"/>
        <w:jc w:val="both"/>
        <w:rPr>
          <w:rFonts w:ascii="Arial" w:hAnsi="Arial" w:cs="Arial"/>
          <w:bCs/>
          <w:sz w:val="36"/>
          <w:szCs w:val="36"/>
        </w:rPr>
      </w:pPr>
      <w:r w:rsidRPr="002972D5">
        <w:rPr>
          <w:rFonts w:ascii="Arial" w:hAnsi="Arial" w:cs="Arial"/>
          <w:b/>
          <w:sz w:val="36"/>
          <w:szCs w:val="36"/>
        </w:rPr>
        <w:t>Name:</w:t>
      </w:r>
      <w:r w:rsidRPr="002972D5">
        <w:rPr>
          <w:rFonts w:ascii="Arial" w:hAnsi="Arial" w:cs="Arial"/>
          <w:bCs/>
          <w:sz w:val="36"/>
          <w:szCs w:val="36"/>
        </w:rPr>
        <w:t xml:space="preserve"> Sarah Cosker </w:t>
      </w:r>
    </w:p>
    <w:p w14:paraId="1E14F98B" w14:textId="43EE1E1D" w:rsidR="002972D5" w:rsidRPr="002C2B38" w:rsidRDefault="002972D5" w:rsidP="002972D5">
      <w:pPr>
        <w:spacing w:after="160" w:line="360" w:lineRule="auto"/>
        <w:jc w:val="both"/>
        <w:rPr>
          <w:rFonts w:ascii="Arial" w:hAnsi="Arial" w:cs="Arial"/>
          <w:bCs/>
          <w:sz w:val="36"/>
          <w:szCs w:val="36"/>
        </w:rPr>
      </w:pPr>
      <w:r w:rsidRPr="002972D5">
        <w:rPr>
          <w:rFonts w:ascii="Arial" w:hAnsi="Arial" w:cs="Arial"/>
          <w:b/>
          <w:sz w:val="36"/>
          <w:szCs w:val="36"/>
        </w:rPr>
        <w:t>Student number:</w:t>
      </w:r>
      <w:r>
        <w:rPr>
          <w:rFonts w:ascii="Arial" w:hAnsi="Arial" w:cs="Arial"/>
          <w:b/>
          <w:sz w:val="36"/>
          <w:szCs w:val="36"/>
        </w:rPr>
        <w:t xml:space="preserve"> </w:t>
      </w:r>
      <w:r w:rsidRPr="002C2B38">
        <w:rPr>
          <w:rFonts w:ascii="Arial" w:hAnsi="Arial" w:cs="Arial"/>
          <w:bCs/>
          <w:sz w:val="36"/>
          <w:szCs w:val="36"/>
        </w:rPr>
        <w:t>190</w:t>
      </w:r>
      <w:r w:rsidR="0091623A" w:rsidRPr="002C2B38">
        <w:rPr>
          <w:rFonts w:ascii="Arial" w:hAnsi="Arial" w:cs="Arial"/>
          <w:bCs/>
          <w:sz w:val="36"/>
          <w:szCs w:val="36"/>
        </w:rPr>
        <w:t>544</w:t>
      </w:r>
      <w:r w:rsidRPr="002C2B38">
        <w:rPr>
          <w:rFonts w:ascii="Arial" w:hAnsi="Arial" w:cs="Arial"/>
          <w:bCs/>
          <w:sz w:val="36"/>
          <w:szCs w:val="36"/>
        </w:rPr>
        <w:t>3</w:t>
      </w:r>
    </w:p>
    <w:p w14:paraId="25B5FE66" w14:textId="454BD11D" w:rsidR="002972D5" w:rsidRPr="002972D5" w:rsidRDefault="002972D5" w:rsidP="002972D5">
      <w:pPr>
        <w:spacing w:after="160" w:line="360" w:lineRule="auto"/>
        <w:jc w:val="both"/>
        <w:rPr>
          <w:rFonts w:ascii="Arial" w:hAnsi="Arial" w:cs="Arial"/>
          <w:b/>
          <w:sz w:val="36"/>
          <w:szCs w:val="36"/>
        </w:rPr>
      </w:pPr>
      <w:r w:rsidRPr="002972D5">
        <w:rPr>
          <w:rFonts w:ascii="Arial" w:hAnsi="Arial" w:cs="Arial"/>
          <w:b/>
          <w:sz w:val="36"/>
          <w:szCs w:val="36"/>
        </w:rPr>
        <w:t xml:space="preserve">Word count: </w:t>
      </w:r>
    </w:p>
    <w:p w14:paraId="51ED4BAC" w14:textId="77777777" w:rsidR="002972D5" w:rsidRPr="002972D5" w:rsidRDefault="002972D5" w:rsidP="002972D5">
      <w:pPr>
        <w:spacing w:after="160" w:line="360" w:lineRule="auto"/>
        <w:jc w:val="both"/>
        <w:rPr>
          <w:rFonts w:ascii="Arial" w:hAnsi="Arial" w:cs="Arial"/>
          <w:b/>
          <w:sz w:val="36"/>
          <w:szCs w:val="36"/>
        </w:rPr>
      </w:pPr>
    </w:p>
    <w:p w14:paraId="722A1145" w14:textId="3282217F" w:rsidR="00EA29CA" w:rsidRDefault="002972D5" w:rsidP="002972D5">
      <w:pPr>
        <w:spacing w:after="160" w:line="360" w:lineRule="auto"/>
        <w:jc w:val="both"/>
        <w:rPr>
          <w:rFonts w:ascii="Arial" w:hAnsi="Arial" w:cs="Arial"/>
          <w:b/>
          <w:bCs/>
          <w:sz w:val="24"/>
          <w:szCs w:val="24"/>
          <w:u w:val="single"/>
        </w:rPr>
      </w:pPr>
      <w:r w:rsidRPr="002972D5">
        <w:rPr>
          <w:rFonts w:ascii="Arial" w:hAnsi="Arial" w:cs="Arial"/>
          <w:b/>
          <w:sz w:val="36"/>
          <w:szCs w:val="36"/>
        </w:rPr>
        <w:t>Submission Date:</w:t>
      </w:r>
    </w:p>
    <w:p w14:paraId="45EB6C9C" w14:textId="7F4E4A37" w:rsidR="00EA29CA" w:rsidRDefault="00EA29CA">
      <w:pPr>
        <w:spacing w:after="160" w:line="259" w:lineRule="auto"/>
        <w:rPr>
          <w:rFonts w:ascii="Arial" w:hAnsi="Arial" w:cs="Arial"/>
          <w:b/>
          <w:bCs/>
          <w:sz w:val="24"/>
          <w:szCs w:val="24"/>
          <w:u w:val="single"/>
        </w:rPr>
      </w:pPr>
      <w:r>
        <w:rPr>
          <w:rFonts w:ascii="Arial" w:hAnsi="Arial" w:cs="Arial"/>
          <w:b/>
          <w:bCs/>
          <w:sz w:val="24"/>
          <w:szCs w:val="24"/>
          <w:u w:val="single"/>
        </w:rPr>
        <w:br w:type="page"/>
      </w:r>
    </w:p>
    <w:p w14:paraId="00F44940" w14:textId="0300F39F" w:rsidR="00EA29CA" w:rsidRDefault="00EA29CA">
      <w:pPr>
        <w:spacing w:after="160" w:line="259" w:lineRule="auto"/>
        <w:rPr>
          <w:rFonts w:ascii="Arial" w:hAnsi="Arial" w:cs="Arial"/>
          <w:b/>
          <w:bCs/>
          <w:sz w:val="24"/>
          <w:szCs w:val="2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17"/>
        <w:gridCol w:w="809"/>
      </w:tblGrid>
      <w:tr w:rsidR="00EA29CA" w14:paraId="1619A678" w14:textId="77777777" w:rsidTr="000F03B2">
        <w:tc>
          <w:tcPr>
            <w:tcW w:w="7650" w:type="dxa"/>
          </w:tcPr>
          <w:p w14:paraId="044E78AF" w14:textId="568ED820" w:rsidR="00EA29CA" w:rsidRPr="00EA29CA" w:rsidRDefault="00EA29CA" w:rsidP="00EA29CA">
            <w:pPr>
              <w:spacing w:before="240" w:after="160" w:line="360" w:lineRule="auto"/>
              <w:rPr>
                <w:rFonts w:ascii="Arial" w:hAnsi="Arial" w:cs="Arial"/>
                <w:sz w:val="24"/>
                <w:szCs w:val="24"/>
              </w:rPr>
            </w:pPr>
            <w:r>
              <w:rPr>
                <w:rFonts w:ascii="Arial" w:hAnsi="Arial" w:cs="Arial"/>
                <w:b/>
                <w:bCs/>
                <w:sz w:val="24"/>
                <w:szCs w:val="24"/>
                <w:u w:val="single"/>
              </w:rPr>
              <w:t>Contents</w:t>
            </w:r>
          </w:p>
        </w:tc>
        <w:tc>
          <w:tcPr>
            <w:tcW w:w="1366" w:type="dxa"/>
          </w:tcPr>
          <w:p w14:paraId="51787B29" w14:textId="3966DA16" w:rsidR="00EA29CA" w:rsidRDefault="00EA29CA" w:rsidP="00EA29CA">
            <w:pPr>
              <w:spacing w:before="240" w:after="160" w:line="360" w:lineRule="auto"/>
              <w:rPr>
                <w:rFonts w:ascii="Arial" w:hAnsi="Arial" w:cs="Arial"/>
                <w:b/>
                <w:bCs/>
                <w:sz w:val="24"/>
                <w:szCs w:val="24"/>
                <w:u w:val="single"/>
              </w:rPr>
            </w:pPr>
            <w:r>
              <w:rPr>
                <w:rFonts w:ascii="Arial" w:hAnsi="Arial" w:cs="Arial"/>
                <w:b/>
                <w:bCs/>
                <w:sz w:val="24"/>
                <w:szCs w:val="24"/>
                <w:u w:val="single"/>
              </w:rPr>
              <w:t>Page</w:t>
            </w:r>
          </w:p>
        </w:tc>
      </w:tr>
      <w:tr w:rsidR="00EA29CA" w14:paraId="0CA5963E" w14:textId="77777777" w:rsidTr="000F03B2">
        <w:tc>
          <w:tcPr>
            <w:tcW w:w="7650" w:type="dxa"/>
          </w:tcPr>
          <w:p w14:paraId="1C18D33F" w14:textId="26E5FBFA" w:rsidR="00EA29CA" w:rsidRPr="00747925" w:rsidRDefault="00EA29CA" w:rsidP="00747925">
            <w:pPr>
              <w:pStyle w:val="ListParagraph"/>
              <w:numPr>
                <w:ilvl w:val="0"/>
                <w:numId w:val="5"/>
              </w:numPr>
              <w:spacing w:before="240" w:after="160" w:line="360" w:lineRule="auto"/>
              <w:rPr>
                <w:rFonts w:ascii="Arial" w:hAnsi="Arial" w:cs="Arial"/>
                <w:sz w:val="24"/>
                <w:szCs w:val="24"/>
              </w:rPr>
            </w:pPr>
            <w:r w:rsidRPr="00747925">
              <w:rPr>
                <w:rFonts w:ascii="Arial" w:hAnsi="Arial" w:cs="Arial"/>
                <w:sz w:val="24"/>
                <w:szCs w:val="24"/>
              </w:rPr>
              <w:t>Introduction</w:t>
            </w:r>
            <w:r w:rsidR="000F03B2" w:rsidRPr="00747925">
              <w:rPr>
                <w:rFonts w:ascii="Arial" w:hAnsi="Arial" w:cs="Arial"/>
                <w:sz w:val="24"/>
                <w:szCs w:val="24"/>
              </w:rPr>
              <w:t>……………………………………………………………</w:t>
            </w:r>
            <w:r w:rsidR="00747925">
              <w:rPr>
                <w:rFonts w:ascii="Arial" w:hAnsi="Arial" w:cs="Arial"/>
                <w:sz w:val="24"/>
                <w:szCs w:val="24"/>
              </w:rPr>
              <w:t>.....</w:t>
            </w:r>
            <w:r w:rsidR="00301C41">
              <w:rPr>
                <w:rFonts w:ascii="Arial" w:hAnsi="Arial" w:cs="Arial"/>
                <w:sz w:val="24"/>
                <w:szCs w:val="24"/>
              </w:rPr>
              <w:t>..</w:t>
            </w:r>
          </w:p>
        </w:tc>
        <w:tc>
          <w:tcPr>
            <w:tcW w:w="1366" w:type="dxa"/>
          </w:tcPr>
          <w:p w14:paraId="7F6CD147" w14:textId="4034A939" w:rsidR="00EA29CA" w:rsidRPr="000F03B2" w:rsidRDefault="000F03B2" w:rsidP="00C75BA7">
            <w:pPr>
              <w:spacing w:before="240" w:after="160" w:line="360" w:lineRule="auto"/>
              <w:jc w:val="center"/>
              <w:rPr>
                <w:rFonts w:ascii="Arial" w:hAnsi="Arial" w:cs="Arial"/>
                <w:sz w:val="24"/>
                <w:szCs w:val="24"/>
              </w:rPr>
            </w:pPr>
            <w:r w:rsidRPr="000F03B2">
              <w:rPr>
                <w:rFonts w:ascii="Arial" w:hAnsi="Arial" w:cs="Arial"/>
                <w:sz w:val="24"/>
                <w:szCs w:val="24"/>
              </w:rPr>
              <w:t>3</w:t>
            </w:r>
          </w:p>
        </w:tc>
      </w:tr>
      <w:tr w:rsidR="00EA29CA" w14:paraId="3A01A0AA" w14:textId="77777777" w:rsidTr="000F03B2">
        <w:tc>
          <w:tcPr>
            <w:tcW w:w="7650" w:type="dxa"/>
          </w:tcPr>
          <w:p w14:paraId="47818F55" w14:textId="4C4D2160" w:rsidR="00EA29CA" w:rsidRPr="00747925" w:rsidRDefault="00EA29CA" w:rsidP="00747925">
            <w:pPr>
              <w:pStyle w:val="ListParagraph"/>
              <w:numPr>
                <w:ilvl w:val="0"/>
                <w:numId w:val="5"/>
              </w:numPr>
              <w:spacing w:before="240" w:after="160" w:line="360" w:lineRule="auto"/>
              <w:rPr>
                <w:rFonts w:ascii="Arial" w:hAnsi="Arial" w:cs="Arial"/>
                <w:sz w:val="24"/>
                <w:szCs w:val="24"/>
              </w:rPr>
            </w:pPr>
            <w:r w:rsidRPr="00747925">
              <w:rPr>
                <w:rFonts w:ascii="Arial" w:hAnsi="Arial" w:cs="Arial"/>
                <w:sz w:val="24"/>
                <w:szCs w:val="24"/>
              </w:rPr>
              <w:t>Literature Review</w:t>
            </w:r>
            <w:r w:rsidR="000F03B2" w:rsidRPr="00747925">
              <w:rPr>
                <w:rFonts w:ascii="Arial" w:hAnsi="Arial" w:cs="Arial"/>
                <w:sz w:val="24"/>
                <w:szCs w:val="24"/>
              </w:rPr>
              <w:t>……………………………………………………</w:t>
            </w:r>
            <w:r w:rsidR="00747925">
              <w:rPr>
                <w:rFonts w:ascii="Arial" w:hAnsi="Arial" w:cs="Arial"/>
                <w:sz w:val="24"/>
                <w:szCs w:val="24"/>
              </w:rPr>
              <w:t>…</w:t>
            </w:r>
            <w:proofErr w:type="gramStart"/>
            <w:r w:rsidR="00C75BA7">
              <w:rPr>
                <w:rFonts w:ascii="Arial" w:hAnsi="Arial" w:cs="Arial"/>
                <w:sz w:val="24"/>
                <w:szCs w:val="24"/>
              </w:rPr>
              <w:t>…</w:t>
            </w:r>
            <w:r w:rsidR="00301C41">
              <w:rPr>
                <w:rFonts w:ascii="Arial" w:hAnsi="Arial" w:cs="Arial"/>
                <w:sz w:val="24"/>
                <w:szCs w:val="24"/>
              </w:rPr>
              <w:t>..</w:t>
            </w:r>
            <w:proofErr w:type="gramEnd"/>
          </w:p>
        </w:tc>
        <w:tc>
          <w:tcPr>
            <w:tcW w:w="1366" w:type="dxa"/>
          </w:tcPr>
          <w:p w14:paraId="50647C4E" w14:textId="3F4CC13B" w:rsidR="00EA29CA" w:rsidRPr="000F03B2" w:rsidRDefault="000F03B2" w:rsidP="00C75BA7">
            <w:pPr>
              <w:spacing w:before="240" w:after="160" w:line="360" w:lineRule="auto"/>
              <w:jc w:val="center"/>
              <w:rPr>
                <w:rFonts w:ascii="Arial" w:hAnsi="Arial" w:cs="Arial"/>
                <w:sz w:val="24"/>
                <w:szCs w:val="24"/>
              </w:rPr>
            </w:pPr>
            <w:r w:rsidRPr="000F03B2">
              <w:rPr>
                <w:rFonts w:ascii="Arial" w:hAnsi="Arial" w:cs="Arial"/>
                <w:sz w:val="24"/>
                <w:szCs w:val="24"/>
              </w:rPr>
              <w:t>5</w:t>
            </w:r>
          </w:p>
        </w:tc>
      </w:tr>
      <w:tr w:rsidR="00EA29CA" w:rsidRPr="00C75BA7" w14:paraId="665B2EF0" w14:textId="77777777" w:rsidTr="000F03B2">
        <w:tc>
          <w:tcPr>
            <w:tcW w:w="7650" w:type="dxa"/>
          </w:tcPr>
          <w:p w14:paraId="6B7D7BE9" w14:textId="2183331C" w:rsidR="00EA29CA" w:rsidRPr="00747925" w:rsidRDefault="00EA29CA" w:rsidP="00747925">
            <w:pPr>
              <w:pStyle w:val="ListParagraph"/>
              <w:numPr>
                <w:ilvl w:val="0"/>
                <w:numId w:val="5"/>
              </w:numPr>
              <w:spacing w:before="240" w:after="160" w:line="360" w:lineRule="auto"/>
              <w:rPr>
                <w:rFonts w:ascii="Arial" w:hAnsi="Arial" w:cs="Arial"/>
                <w:sz w:val="24"/>
                <w:szCs w:val="24"/>
              </w:rPr>
            </w:pPr>
            <w:r w:rsidRPr="00747925">
              <w:rPr>
                <w:rFonts w:ascii="Arial" w:hAnsi="Arial" w:cs="Arial"/>
                <w:sz w:val="24"/>
                <w:szCs w:val="24"/>
              </w:rPr>
              <w:t>Methodology</w:t>
            </w:r>
            <w:r w:rsidR="000F03B2" w:rsidRPr="00747925">
              <w:rPr>
                <w:rFonts w:ascii="Arial" w:hAnsi="Arial" w:cs="Arial"/>
                <w:sz w:val="24"/>
                <w:szCs w:val="24"/>
              </w:rPr>
              <w:t>……………………………………………………………</w:t>
            </w:r>
            <w:proofErr w:type="gramStart"/>
            <w:r w:rsidR="000F03B2" w:rsidRPr="00747925">
              <w:rPr>
                <w:rFonts w:ascii="Arial" w:hAnsi="Arial" w:cs="Arial"/>
                <w:sz w:val="24"/>
                <w:szCs w:val="24"/>
              </w:rPr>
              <w:t>…</w:t>
            </w:r>
            <w:r w:rsidR="00301C41">
              <w:rPr>
                <w:rFonts w:ascii="Arial" w:hAnsi="Arial" w:cs="Arial"/>
                <w:sz w:val="24"/>
                <w:szCs w:val="24"/>
              </w:rPr>
              <w:t>..</w:t>
            </w:r>
            <w:proofErr w:type="gramEnd"/>
            <w:r w:rsidR="00C75BA7">
              <w:rPr>
                <w:rFonts w:ascii="Arial" w:hAnsi="Arial" w:cs="Arial"/>
                <w:sz w:val="24"/>
                <w:szCs w:val="24"/>
              </w:rPr>
              <w:t xml:space="preserve"> </w:t>
            </w:r>
          </w:p>
        </w:tc>
        <w:tc>
          <w:tcPr>
            <w:tcW w:w="1366" w:type="dxa"/>
          </w:tcPr>
          <w:p w14:paraId="480797E6" w14:textId="1FCE47E1" w:rsidR="00EA29CA" w:rsidRPr="00C75BA7" w:rsidRDefault="00B43693" w:rsidP="00C75BA7">
            <w:pPr>
              <w:spacing w:before="240" w:after="160" w:line="360" w:lineRule="auto"/>
              <w:jc w:val="center"/>
              <w:rPr>
                <w:rFonts w:ascii="Arial" w:hAnsi="Arial" w:cs="Arial"/>
                <w:sz w:val="24"/>
                <w:szCs w:val="24"/>
              </w:rPr>
            </w:pPr>
            <w:r>
              <w:rPr>
                <w:rFonts w:ascii="Arial" w:hAnsi="Arial" w:cs="Arial"/>
                <w:sz w:val="24"/>
                <w:szCs w:val="24"/>
              </w:rPr>
              <w:t>9</w:t>
            </w:r>
          </w:p>
        </w:tc>
      </w:tr>
      <w:tr w:rsidR="00EA29CA" w14:paraId="5405A877" w14:textId="77777777" w:rsidTr="000F03B2">
        <w:tc>
          <w:tcPr>
            <w:tcW w:w="7650" w:type="dxa"/>
          </w:tcPr>
          <w:p w14:paraId="5324ABF7" w14:textId="60006369" w:rsidR="00EA29CA" w:rsidRPr="00747925" w:rsidRDefault="00EA29CA" w:rsidP="00747925">
            <w:pPr>
              <w:pStyle w:val="ListParagraph"/>
              <w:numPr>
                <w:ilvl w:val="0"/>
                <w:numId w:val="5"/>
              </w:numPr>
              <w:spacing w:before="240" w:after="160" w:line="360" w:lineRule="auto"/>
              <w:rPr>
                <w:rFonts w:ascii="Arial" w:hAnsi="Arial" w:cs="Arial"/>
                <w:sz w:val="24"/>
                <w:szCs w:val="24"/>
              </w:rPr>
            </w:pPr>
            <w:r w:rsidRPr="00747925">
              <w:rPr>
                <w:rFonts w:ascii="Arial" w:hAnsi="Arial" w:cs="Arial"/>
                <w:sz w:val="24"/>
                <w:szCs w:val="24"/>
              </w:rPr>
              <w:t>Findings</w:t>
            </w:r>
            <w:r w:rsidR="00C75BA7">
              <w:rPr>
                <w:rFonts w:ascii="Arial" w:hAnsi="Arial" w:cs="Arial"/>
                <w:sz w:val="24"/>
                <w:szCs w:val="24"/>
              </w:rPr>
              <w:t>…………………………………………………………………</w:t>
            </w:r>
            <w:proofErr w:type="gramStart"/>
            <w:r w:rsidR="00C75BA7">
              <w:rPr>
                <w:rFonts w:ascii="Arial" w:hAnsi="Arial" w:cs="Arial"/>
                <w:sz w:val="24"/>
                <w:szCs w:val="24"/>
              </w:rPr>
              <w:t>…</w:t>
            </w:r>
            <w:r w:rsidR="00301C41">
              <w:rPr>
                <w:rFonts w:ascii="Arial" w:hAnsi="Arial" w:cs="Arial"/>
                <w:sz w:val="24"/>
                <w:szCs w:val="24"/>
              </w:rPr>
              <w:t>..</w:t>
            </w:r>
            <w:proofErr w:type="gramEnd"/>
          </w:p>
        </w:tc>
        <w:tc>
          <w:tcPr>
            <w:tcW w:w="1366" w:type="dxa"/>
          </w:tcPr>
          <w:p w14:paraId="40E60975" w14:textId="6FA93576" w:rsidR="00EA29CA" w:rsidRPr="00C75BA7" w:rsidRDefault="00B43693" w:rsidP="00C75BA7">
            <w:pPr>
              <w:spacing w:before="240" w:after="160" w:line="360" w:lineRule="auto"/>
              <w:jc w:val="center"/>
              <w:rPr>
                <w:rFonts w:ascii="Arial" w:hAnsi="Arial" w:cs="Arial"/>
                <w:sz w:val="24"/>
                <w:szCs w:val="24"/>
              </w:rPr>
            </w:pPr>
            <w:r>
              <w:rPr>
                <w:rFonts w:ascii="Arial" w:hAnsi="Arial" w:cs="Arial"/>
                <w:sz w:val="24"/>
                <w:szCs w:val="24"/>
              </w:rPr>
              <w:t>11</w:t>
            </w:r>
          </w:p>
        </w:tc>
      </w:tr>
      <w:tr w:rsidR="00EA29CA" w:rsidRPr="00B43693" w14:paraId="2406F35D" w14:textId="77777777" w:rsidTr="000F03B2">
        <w:tc>
          <w:tcPr>
            <w:tcW w:w="7650" w:type="dxa"/>
          </w:tcPr>
          <w:p w14:paraId="781CCAB3" w14:textId="06969ED0" w:rsidR="00EA29CA" w:rsidRPr="00747925" w:rsidRDefault="00EA29CA" w:rsidP="00747925">
            <w:pPr>
              <w:pStyle w:val="ListParagraph"/>
              <w:numPr>
                <w:ilvl w:val="0"/>
                <w:numId w:val="5"/>
              </w:numPr>
              <w:spacing w:before="240" w:after="160" w:line="360" w:lineRule="auto"/>
              <w:rPr>
                <w:rFonts w:ascii="Arial" w:hAnsi="Arial" w:cs="Arial"/>
                <w:sz w:val="24"/>
                <w:szCs w:val="24"/>
              </w:rPr>
            </w:pPr>
            <w:r w:rsidRPr="00747925">
              <w:rPr>
                <w:rFonts w:ascii="Arial" w:hAnsi="Arial" w:cs="Arial"/>
                <w:sz w:val="24"/>
                <w:szCs w:val="24"/>
              </w:rPr>
              <w:t>Conclusion</w:t>
            </w:r>
            <w:r w:rsidR="00C75BA7">
              <w:rPr>
                <w:rFonts w:ascii="Arial" w:hAnsi="Arial" w:cs="Arial"/>
                <w:sz w:val="24"/>
                <w:szCs w:val="24"/>
              </w:rPr>
              <w:t>…………………………………………………………</w:t>
            </w:r>
            <w:r w:rsidR="00580750">
              <w:rPr>
                <w:rFonts w:ascii="Arial" w:hAnsi="Arial" w:cs="Arial"/>
                <w:sz w:val="24"/>
                <w:szCs w:val="24"/>
              </w:rPr>
              <w:t>……….</w:t>
            </w:r>
          </w:p>
        </w:tc>
        <w:tc>
          <w:tcPr>
            <w:tcW w:w="1366" w:type="dxa"/>
          </w:tcPr>
          <w:p w14:paraId="03991D55" w14:textId="40F36DEB" w:rsidR="00EA29CA" w:rsidRPr="00B43693" w:rsidRDefault="00B43693" w:rsidP="00B43693">
            <w:pPr>
              <w:spacing w:before="240" w:after="160" w:line="360" w:lineRule="auto"/>
              <w:jc w:val="center"/>
              <w:rPr>
                <w:rFonts w:ascii="Arial" w:hAnsi="Arial" w:cs="Arial"/>
                <w:sz w:val="24"/>
                <w:szCs w:val="24"/>
              </w:rPr>
            </w:pPr>
            <w:r w:rsidRPr="00B43693">
              <w:rPr>
                <w:rFonts w:ascii="Arial" w:hAnsi="Arial" w:cs="Arial"/>
                <w:sz w:val="24"/>
                <w:szCs w:val="24"/>
              </w:rPr>
              <w:t>17</w:t>
            </w:r>
          </w:p>
        </w:tc>
      </w:tr>
      <w:tr w:rsidR="00EA29CA" w:rsidRPr="00B43693" w14:paraId="3F472228" w14:textId="77777777" w:rsidTr="000F03B2">
        <w:tc>
          <w:tcPr>
            <w:tcW w:w="7650" w:type="dxa"/>
          </w:tcPr>
          <w:p w14:paraId="39B2F414" w14:textId="56096558" w:rsidR="00EA29CA" w:rsidRPr="00747925" w:rsidRDefault="00EA29CA" w:rsidP="00747925">
            <w:pPr>
              <w:pStyle w:val="ListParagraph"/>
              <w:numPr>
                <w:ilvl w:val="0"/>
                <w:numId w:val="5"/>
              </w:numPr>
              <w:spacing w:before="240" w:after="160" w:line="360" w:lineRule="auto"/>
              <w:rPr>
                <w:rFonts w:ascii="Arial" w:hAnsi="Arial" w:cs="Arial"/>
                <w:sz w:val="24"/>
                <w:szCs w:val="24"/>
              </w:rPr>
            </w:pPr>
            <w:r w:rsidRPr="00747925">
              <w:rPr>
                <w:rFonts w:ascii="Arial" w:hAnsi="Arial" w:cs="Arial"/>
                <w:sz w:val="24"/>
                <w:szCs w:val="24"/>
              </w:rPr>
              <w:t>Reference</w:t>
            </w:r>
            <w:r w:rsidR="00C75BA7">
              <w:rPr>
                <w:rFonts w:ascii="Arial" w:hAnsi="Arial" w:cs="Arial"/>
                <w:sz w:val="24"/>
                <w:szCs w:val="24"/>
              </w:rPr>
              <w:t>………………………………………………………………</w:t>
            </w:r>
            <w:proofErr w:type="gramStart"/>
            <w:r w:rsidR="00C75BA7">
              <w:rPr>
                <w:rFonts w:ascii="Arial" w:hAnsi="Arial" w:cs="Arial"/>
                <w:sz w:val="24"/>
                <w:szCs w:val="24"/>
              </w:rPr>
              <w:t>…</w:t>
            </w:r>
            <w:r w:rsidR="00580750">
              <w:rPr>
                <w:rFonts w:ascii="Arial" w:hAnsi="Arial" w:cs="Arial"/>
                <w:sz w:val="24"/>
                <w:szCs w:val="24"/>
              </w:rPr>
              <w:t>..</w:t>
            </w:r>
            <w:proofErr w:type="gramEnd"/>
          </w:p>
        </w:tc>
        <w:tc>
          <w:tcPr>
            <w:tcW w:w="1366" w:type="dxa"/>
          </w:tcPr>
          <w:p w14:paraId="214A6D12" w14:textId="5AE2F049" w:rsidR="00EA29CA" w:rsidRPr="00B43693" w:rsidRDefault="00B43693" w:rsidP="00B43693">
            <w:pPr>
              <w:spacing w:before="240" w:after="160" w:line="360" w:lineRule="auto"/>
              <w:jc w:val="center"/>
              <w:rPr>
                <w:rFonts w:ascii="Arial" w:hAnsi="Arial" w:cs="Arial"/>
                <w:sz w:val="24"/>
                <w:szCs w:val="24"/>
              </w:rPr>
            </w:pPr>
            <w:r w:rsidRPr="00B43693">
              <w:rPr>
                <w:rFonts w:ascii="Arial" w:hAnsi="Arial" w:cs="Arial"/>
                <w:sz w:val="24"/>
                <w:szCs w:val="24"/>
              </w:rPr>
              <w:t>19</w:t>
            </w:r>
          </w:p>
        </w:tc>
      </w:tr>
      <w:tr w:rsidR="00EA29CA" w:rsidRPr="00301C41" w14:paraId="74E645C6" w14:textId="77777777" w:rsidTr="000F03B2">
        <w:tc>
          <w:tcPr>
            <w:tcW w:w="7650" w:type="dxa"/>
          </w:tcPr>
          <w:p w14:paraId="26F63179" w14:textId="01217A18" w:rsidR="00606D3F" w:rsidRPr="00747925" w:rsidRDefault="00EA29CA" w:rsidP="00747925">
            <w:pPr>
              <w:pStyle w:val="ListParagraph"/>
              <w:numPr>
                <w:ilvl w:val="0"/>
                <w:numId w:val="5"/>
              </w:numPr>
              <w:spacing w:before="240" w:after="160" w:line="360" w:lineRule="auto"/>
              <w:rPr>
                <w:rFonts w:ascii="Arial" w:hAnsi="Arial" w:cs="Arial"/>
                <w:sz w:val="24"/>
                <w:szCs w:val="24"/>
              </w:rPr>
            </w:pPr>
            <w:r w:rsidRPr="00747925">
              <w:rPr>
                <w:rFonts w:ascii="Arial" w:hAnsi="Arial" w:cs="Arial"/>
                <w:sz w:val="24"/>
                <w:szCs w:val="24"/>
              </w:rPr>
              <w:t>Appendix</w:t>
            </w:r>
            <w:r w:rsidR="00580750">
              <w:rPr>
                <w:rFonts w:ascii="Arial" w:hAnsi="Arial" w:cs="Arial"/>
                <w:sz w:val="24"/>
                <w:szCs w:val="24"/>
              </w:rPr>
              <w:t>…………………………………………………………………</w:t>
            </w:r>
            <w:r w:rsidR="00301C41">
              <w:rPr>
                <w:rFonts w:ascii="Arial" w:hAnsi="Arial" w:cs="Arial"/>
                <w:sz w:val="24"/>
                <w:szCs w:val="24"/>
              </w:rPr>
              <w:t>…</w:t>
            </w:r>
          </w:p>
        </w:tc>
        <w:tc>
          <w:tcPr>
            <w:tcW w:w="1366" w:type="dxa"/>
          </w:tcPr>
          <w:p w14:paraId="4DD4B9BC" w14:textId="06794ED9" w:rsidR="00EA29CA" w:rsidRPr="00301C41" w:rsidRDefault="00AB1611" w:rsidP="00301C41">
            <w:pPr>
              <w:spacing w:before="240" w:after="160" w:line="360" w:lineRule="auto"/>
              <w:jc w:val="center"/>
              <w:rPr>
                <w:rFonts w:ascii="Arial" w:hAnsi="Arial" w:cs="Arial"/>
                <w:sz w:val="24"/>
                <w:szCs w:val="24"/>
              </w:rPr>
            </w:pPr>
            <w:r w:rsidRPr="00301C41">
              <w:rPr>
                <w:rFonts w:ascii="Arial" w:hAnsi="Arial" w:cs="Arial"/>
                <w:sz w:val="24"/>
                <w:szCs w:val="24"/>
              </w:rPr>
              <w:t>28</w:t>
            </w:r>
          </w:p>
        </w:tc>
      </w:tr>
      <w:tr w:rsidR="00EA29CA" w:rsidRPr="00301C41" w14:paraId="330D3814" w14:textId="77777777" w:rsidTr="000F03B2">
        <w:tc>
          <w:tcPr>
            <w:tcW w:w="7650" w:type="dxa"/>
          </w:tcPr>
          <w:p w14:paraId="410FAD06" w14:textId="06C64F15" w:rsidR="00EA29CA" w:rsidRPr="00606D3F" w:rsidRDefault="00747925" w:rsidP="00606D3F">
            <w:pPr>
              <w:spacing w:before="240" w:after="160" w:line="360" w:lineRule="auto"/>
              <w:rPr>
                <w:rFonts w:ascii="Arial" w:hAnsi="Arial" w:cs="Arial"/>
                <w:sz w:val="24"/>
                <w:szCs w:val="24"/>
              </w:rPr>
            </w:pPr>
            <w:r>
              <w:rPr>
                <w:rFonts w:ascii="Arial" w:hAnsi="Arial" w:cs="Arial"/>
                <w:sz w:val="24"/>
                <w:szCs w:val="24"/>
              </w:rPr>
              <w:t xml:space="preserve">           </w:t>
            </w:r>
            <w:r w:rsidR="00606D3F">
              <w:rPr>
                <w:rFonts w:ascii="Arial" w:hAnsi="Arial" w:cs="Arial"/>
                <w:sz w:val="24"/>
                <w:szCs w:val="24"/>
              </w:rPr>
              <w:t>Appendix 1</w:t>
            </w:r>
            <w:r w:rsidR="00CA2090">
              <w:rPr>
                <w:rFonts w:ascii="Arial" w:hAnsi="Arial" w:cs="Arial"/>
                <w:sz w:val="24"/>
                <w:szCs w:val="24"/>
              </w:rPr>
              <w:t xml:space="preserve"> – Survey</w:t>
            </w:r>
            <w:r w:rsidR="00580750">
              <w:rPr>
                <w:rFonts w:ascii="Arial" w:hAnsi="Arial" w:cs="Arial"/>
                <w:sz w:val="24"/>
                <w:szCs w:val="24"/>
              </w:rPr>
              <w:t>…………………………………………………</w:t>
            </w:r>
            <w:r w:rsidR="00301C41">
              <w:rPr>
                <w:rFonts w:ascii="Arial" w:hAnsi="Arial" w:cs="Arial"/>
                <w:sz w:val="24"/>
                <w:szCs w:val="24"/>
              </w:rPr>
              <w:t>…...</w:t>
            </w:r>
          </w:p>
        </w:tc>
        <w:tc>
          <w:tcPr>
            <w:tcW w:w="1366" w:type="dxa"/>
          </w:tcPr>
          <w:p w14:paraId="116D8ED5" w14:textId="70624400" w:rsidR="00EA29CA" w:rsidRPr="00301C41" w:rsidRDefault="00AB1611" w:rsidP="00301C41">
            <w:pPr>
              <w:spacing w:before="240" w:after="160" w:line="360" w:lineRule="auto"/>
              <w:jc w:val="center"/>
              <w:rPr>
                <w:rFonts w:ascii="Arial" w:hAnsi="Arial" w:cs="Arial"/>
                <w:sz w:val="24"/>
                <w:szCs w:val="24"/>
              </w:rPr>
            </w:pPr>
            <w:r w:rsidRPr="00301C41">
              <w:rPr>
                <w:rFonts w:ascii="Arial" w:hAnsi="Arial" w:cs="Arial"/>
                <w:sz w:val="24"/>
                <w:szCs w:val="24"/>
              </w:rPr>
              <w:t>28</w:t>
            </w:r>
          </w:p>
        </w:tc>
      </w:tr>
      <w:tr w:rsidR="00AB1611" w:rsidRPr="00301C41" w14:paraId="2A970B63" w14:textId="77777777" w:rsidTr="000F03B2">
        <w:tc>
          <w:tcPr>
            <w:tcW w:w="7650" w:type="dxa"/>
          </w:tcPr>
          <w:p w14:paraId="40B24756" w14:textId="44D4F7BD" w:rsidR="00AB1611" w:rsidRDefault="00AB1611" w:rsidP="00606D3F">
            <w:pPr>
              <w:spacing w:before="240" w:after="160" w:line="360" w:lineRule="auto"/>
              <w:rPr>
                <w:rFonts w:ascii="Arial" w:hAnsi="Arial" w:cs="Arial"/>
                <w:sz w:val="24"/>
                <w:szCs w:val="24"/>
              </w:rPr>
            </w:pPr>
            <w:r>
              <w:rPr>
                <w:rFonts w:ascii="Arial" w:hAnsi="Arial" w:cs="Arial"/>
                <w:sz w:val="24"/>
                <w:szCs w:val="24"/>
              </w:rPr>
              <w:t xml:space="preserve">          Appendix 1.1 – Participant Analysis</w:t>
            </w:r>
            <w:r w:rsidR="00301C41">
              <w:rPr>
                <w:rFonts w:ascii="Arial" w:hAnsi="Arial" w:cs="Arial"/>
                <w:sz w:val="24"/>
                <w:szCs w:val="24"/>
              </w:rPr>
              <w:t>…………………………………….</w:t>
            </w:r>
          </w:p>
        </w:tc>
        <w:tc>
          <w:tcPr>
            <w:tcW w:w="1366" w:type="dxa"/>
          </w:tcPr>
          <w:p w14:paraId="126793A0" w14:textId="1F6E810B" w:rsidR="00AB1611" w:rsidRPr="00301C41" w:rsidRDefault="00AB1611" w:rsidP="00301C41">
            <w:pPr>
              <w:spacing w:before="240" w:after="160" w:line="360" w:lineRule="auto"/>
              <w:jc w:val="center"/>
              <w:rPr>
                <w:rFonts w:ascii="Arial" w:hAnsi="Arial" w:cs="Arial"/>
                <w:sz w:val="24"/>
                <w:szCs w:val="24"/>
              </w:rPr>
            </w:pPr>
            <w:r w:rsidRPr="00301C41">
              <w:rPr>
                <w:rFonts w:ascii="Arial" w:hAnsi="Arial" w:cs="Arial"/>
                <w:sz w:val="24"/>
                <w:szCs w:val="24"/>
              </w:rPr>
              <w:t>32</w:t>
            </w:r>
          </w:p>
        </w:tc>
      </w:tr>
      <w:tr w:rsidR="00EA29CA" w:rsidRPr="00301C41" w14:paraId="0AA0306F" w14:textId="77777777" w:rsidTr="000F03B2">
        <w:tc>
          <w:tcPr>
            <w:tcW w:w="7650" w:type="dxa"/>
          </w:tcPr>
          <w:p w14:paraId="456BA0AC" w14:textId="7F2CFC4E" w:rsidR="00EA29CA" w:rsidRPr="00606D3F" w:rsidRDefault="00747925" w:rsidP="00606D3F">
            <w:pPr>
              <w:spacing w:before="240" w:after="160" w:line="360" w:lineRule="auto"/>
              <w:rPr>
                <w:rFonts w:ascii="Arial" w:hAnsi="Arial" w:cs="Arial"/>
                <w:sz w:val="24"/>
                <w:szCs w:val="24"/>
              </w:rPr>
            </w:pPr>
            <w:r>
              <w:rPr>
                <w:rFonts w:ascii="Arial" w:hAnsi="Arial" w:cs="Arial"/>
                <w:sz w:val="24"/>
                <w:szCs w:val="24"/>
              </w:rPr>
              <w:t xml:space="preserve">           </w:t>
            </w:r>
            <w:r w:rsidR="00606D3F">
              <w:rPr>
                <w:rFonts w:ascii="Arial" w:hAnsi="Arial" w:cs="Arial"/>
                <w:sz w:val="24"/>
                <w:szCs w:val="24"/>
              </w:rPr>
              <w:t>Appendix 2 – 25</w:t>
            </w:r>
            <w:r w:rsidR="00CA2090">
              <w:rPr>
                <w:rFonts w:ascii="Arial" w:hAnsi="Arial" w:cs="Arial"/>
                <w:sz w:val="24"/>
                <w:szCs w:val="24"/>
              </w:rPr>
              <w:t xml:space="preserve"> – Survey results</w:t>
            </w:r>
            <w:r w:rsidR="00580750">
              <w:rPr>
                <w:rFonts w:ascii="Arial" w:hAnsi="Arial" w:cs="Arial"/>
                <w:sz w:val="24"/>
                <w:szCs w:val="24"/>
              </w:rPr>
              <w:t>………………………………………</w:t>
            </w:r>
            <w:r w:rsidR="00CA2090">
              <w:rPr>
                <w:rFonts w:ascii="Arial" w:hAnsi="Arial" w:cs="Arial"/>
                <w:sz w:val="24"/>
                <w:szCs w:val="24"/>
              </w:rPr>
              <w:t xml:space="preserve"> </w:t>
            </w:r>
          </w:p>
        </w:tc>
        <w:tc>
          <w:tcPr>
            <w:tcW w:w="1366" w:type="dxa"/>
          </w:tcPr>
          <w:p w14:paraId="4CFFC11C" w14:textId="141DFF87" w:rsidR="00EA29CA" w:rsidRPr="00301C41" w:rsidRDefault="00AB1611" w:rsidP="00301C41">
            <w:pPr>
              <w:spacing w:before="240" w:after="160" w:line="360" w:lineRule="auto"/>
              <w:jc w:val="center"/>
              <w:rPr>
                <w:rFonts w:ascii="Arial" w:hAnsi="Arial" w:cs="Arial"/>
                <w:sz w:val="24"/>
                <w:szCs w:val="24"/>
              </w:rPr>
            </w:pPr>
            <w:r w:rsidRPr="00301C41">
              <w:rPr>
                <w:rFonts w:ascii="Arial" w:hAnsi="Arial" w:cs="Arial"/>
                <w:sz w:val="24"/>
                <w:szCs w:val="24"/>
              </w:rPr>
              <w:t>33</w:t>
            </w:r>
          </w:p>
        </w:tc>
      </w:tr>
      <w:tr w:rsidR="00EA29CA" w:rsidRPr="00301C41" w14:paraId="635464BB" w14:textId="77777777" w:rsidTr="000F03B2">
        <w:tc>
          <w:tcPr>
            <w:tcW w:w="7650" w:type="dxa"/>
          </w:tcPr>
          <w:p w14:paraId="3E6EBCF5" w14:textId="10D858DB" w:rsidR="00EA29CA" w:rsidRPr="00606D3F" w:rsidRDefault="00747925" w:rsidP="00606D3F">
            <w:pPr>
              <w:spacing w:before="240" w:after="160" w:line="360" w:lineRule="auto"/>
              <w:rPr>
                <w:rFonts w:ascii="Arial" w:hAnsi="Arial" w:cs="Arial"/>
                <w:sz w:val="24"/>
                <w:szCs w:val="24"/>
              </w:rPr>
            </w:pPr>
            <w:r>
              <w:rPr>
                <w:rFonts w:ascii="Arial" w:hAnsi="Arial" w:cs="Arial"/>
                <w:sz w:val="24"/>
                <w:szCs w:val="24"/>
              </w:rPr>
              <w:t xml:space="preserve">           </w:t>
            </w:r>
            <w:r w:rsidR="00606D3F">
              <w:rPr>
                <w:rFonts w:ascii="Arial" w:hAnsi="Arial" w:cs="Arial"/>
                <w:sz w:val="24"/>
                <w:szCs w:val="24"/>
              </w:rPr>
              <w:t>Appendix 26</w:t>
            </w:r>
            <w:r w:rsidR="00CA2090">
              <w:rPr>
                <w:rFonts w:ascii="Arial" w:hAnsi="Arial" w:cs="Arial"/>
                <w:sz w:val="24"/>
                <w:szCs w:val="24"/>
              </w:rPr>
              <w:t xml:space="preserve"> – Absence data (Aug 2021 – July 2022)</w:t>
            </w:r>
            <w:r w:rsidR="00580750">
              <w:rPr>
                <w:rFonts w:ascii="Arial" w:hAnsi="Arial" w:cs="Arial"/>
                <w:sz w:val="24"/>
                <w:szCs w:val="24"/>
              </w:rPr>
              <w:t>……………….</w:t>
            </w:r>
          </w:p>
        </w:tc>
        <w:tc>
          <w:tcPr>
            <w:tcW w:w="1366" w:type="dxa"/>
          </w:tcPr>
          <w:p w14:paraId="3953EA68" w14:textId="1D0D838C" w:rsidR="00EA29CA" w:rsidRPr="00301C41" w:rsidRDefault="00301C41" w:rsidP="00301C41">
            <w:pPr>
              <w:spacing w:before="240" w:after="160" w:line="360" w:lineRule="auto"/>
              <w:jc w:val="center"/>
              <w:rPr>
                <w:rFonts w:ascii="Arial" w:hAnsi="Arial" w:cs="Arial"/>
                <w:sz w:val="24"/>
                <w:szCs w:val="24"/>
              </w:rPr>
            </w:pPr>
            <w:r w:rsidRPr="00301C41">
              <w:rPr>
                <w:rFonts w:ascii="Arial" w:hAnsi="Arial" w:cs="Arial"/>
                <w:sz w:val="24"/>
                <w:szCs w:val="24"/>
              </w:rPr>
              <w:t>43</w:t>
            </w:r>
          </w:p>
        </w:tc>
      </w:tr>
      <w:tr w:rsidR="00EA29CA" w:rsidRPr="00301C41" w14:paraId="225EC8D5" w14:textId="77777777" w:rsidTr="000F03B2">
        <w:tc>
          <w:tcPr>
            <w:tcW w:w="7650" w:type="dxa"/>
          </w:tcPr>
          <w:p w14:paraId="37A948AE" w14:textId="1A0F4F52" w:rsidR="00EA29CA" w:rsidRPr="00606D3F" w:rsidRDefault="00747925" w:rsidP="00606D3F">
            <w:pPr>
              <w:spacing w:before="240" w:after="160" w:line="360" w:lineRule="auto"/>
              <w:rPr>
                <w:rFonts w:ascii="Arial" w:hAnsi="Arial" w:cs="Arial"/>
                <w:sz w:val="24"/>
                <w:szCs w:val="24"/>
              </w:rPr>
            </w:pPr>
            <w:r>
              <w:rPr>
                <w:rFonts w:ascii="Arial" w:hAnsi="Arial" w:cs="Arial"/>
                <w:sz w:val="24"/>
                <w:szCs w:val="24"/>
              </w:rPr>
              <w:t xml:space="preserve">           </w:t>
            </w:r>
            <w:r w:rsidR="00606D3F">
              <w:rPr>
                <w:rFonts w:ascii="Arial" w:hAnsi="Arial" w:cs="Arial"/>
                <w:sz w:val="24"/>
                <w:szCs w:val="24"/>
              </w:rPr>
              <w:t>Appendix 27</w:t>
            </w:r>
            <w:r w:rsidR="00CA2090">
              <w:rPr>
                <w:rFonts w:ascii="Arial" w:hAnsi="Arial" w:cs="Arial"/>
                <w:sz w:val="24"/>
                <w:szCs w:val="24"/>
              </w:rPr>
              <w:t xml:space="preserve"> – Attrition data (Aug 2021 – July 2022)</w:t>
            </w:r>
            <w:r w:rsidR="00301C41">
              <w:rPr>
                <w:rFonts w:ascii="Arial" w:hAnsi="Arial" w:cs="Arial"/>
                <w:sz w:val="24"/>
                <w:szCs w:val="24"/>
              </w:rPr>
              <w:t>……………</w:t>
            </w:r>
            <w:proofErr w:type="gramStart"/>
            <w:r w:rsidR="00301C41">
              <w:rPr>
                <w:rFonts w:ascii="Arial" w:hAnsi="Arial" w:cs="Arial"/>
                <w:sz w:val="24"/>
                <w:szCs w:val="24"/>
              </w:rPr>
              <w:t>…..</w:t>
            </w:r>
            <w:proofErr w:type="gramEnd"/>
          </w:p>
        </w:tc>
        <w:tc>
          <w:tcPr>
            <w:tcW w:w="1366" w:type="dxa"/>
          </w:tcPr>
          <w:p w14:paraId="74560084" w14:textId="7D8DD9A0" w:rsidR="00EA29CA" w:rsidRPr="00301C41" w:rsidRDefault="00301C41" w:rsidP="00301C41">
            <w:pPr>
              <w:spacing w:before="240" w:after="160" w:line="360" w:lineRule="auto"/>
              <w:jc w:val="center"/>
              <w:rPr>
                <w:rFonts w:ascii="Arial" w:hAnsi="Arial" w:cs="Arial"/>
                <w:sz w:val="24"/>
                <w:szCs w:val="24"/>
              </w:rPr>
            </w:pPr>
            <w:r w:rsidRPr="00301C41">
              <w:rPr>
                <w:rFonts w:ascii="Arial" w:hAnsi="Arial" w:cs="Arial"/>
                <w:sz w:val="24"/>
                <w:szCs w:val="24"/>
              </w:rPr>
              <w:t>43</w:t>
            </w:r>
          </w:p>
        </w:tc>
      </w:tr>
      <w:tr w:rsidR="00EA29CA" w:rsidRPr="00301C41" w14:paraId="050D3636" w14:textId="77777777" w:rsidTr="000F03B2">
        <w:tc>
          <w:tcPr>
            <w:tcW w:w="7650" w:type="dxa"/>
          </w:tcPr>
          <w:p w14:paraId="0A687C82" w14:textId="7C9014DF" w:rsidR="00606D3F" w:rsidRDefault="00747925" w:rsidP="00606D3F">
            <w:pPr>
              <w:spacing w:before="240" w:after="160" w:line="360" w:lineRule="auto"/>
              <w:rPr>
                <w:rFonts w:ascii="Arial" w:hAnsi="Arial" w:cs="Arial"/>
                <w:sz w:val="24"/>
                <w:szCs w:val="24"/>
              </w:rPr>
            </w:pPr>
            <w:r>
              <w:rPr>
                <w:rFonts w:ascii="Arial" w:hAnsi="Arial" w:cs="Arial"/>
                <w:sz w:val="24"/>
                <w:szCs w:val="24"/>
              </w:rPr>
              <w:t xml:space="preserve">           </w:t>
            </w:r>
            <w:r w:rsidR="00606D3F">
              <w:rPr>
                <w:rFonts w:ascii="Arial" w:hAnsi="Arial" w:cs="Arial"/>
                <w:sz w:val="24"/>
                <w:szCs w:val="24"/>
              </w:rPr>
              <w:t>Appendix 28</w:t>
            </w:r>
            <w:r w:rsidR="00CA2090">
              <w:rPr>
                <w:rFonts w:ascii="Arial" w:hAnsi="Arial" w:cs="Arial"/>
                <w:sz w:val="24"/>
                <w:szCs w:val="24"/>
              </w:rPr>
              <w:t xml:space="preserve"> – Exit interview data</w:t>
            </w:r>
            <w:r w:rsidR="00301C41">
              <w:rPr>
                <w:rFonts w:ascii="Arial" w:hAnsi="Arial" w:cs="Arial"/>
                <w:sz w:val="24"/>
                <w:szCs w:val="24"/>
              </w:rPr>
              <w:t>…………………………………</w:t>
            </w:r>
            <w:proofErr w:type="gramStart"/>
            <w:r w:rsidR="00301C41">
              <w:rPr>
                <w:rFonts w:ascii="Arial" w:hAnsi="Arial" w:cs="Arial"/>
                <w:sz w:val="24"/>
                <w:szCs w:val="24"/>
              </w:rPr>
              <w:t>…..</w:t>
            </w:r>
            <w:proofErr w:type="gramEnd"/>
          </w:p>
          <w:p w14:paraId="7EAC1916" w14:textId="2DBF2BB8" w:rsidR="00301C41" w:rsidRDefault="00301C41" w:rsidP="00606D3F">
            <w:pPr>
              <w:spacing w:before="240" w:after="160" w:line="360" w:lineRule="auto"/>
              <w:rPr>
                <w:rFonts w:ascii="Arial" w:hAnsi="Arial" w:cs="Arial"/>
                <w:sz w:val="24"/>
                <w:szCs w:val="24"/>
              </w:rPr>
            </w:pPr>
            <w:r>
              <w:rPr>
                <w:rFonts w:ascii="Arial" w:hAnsi="Arial" w:cs="Arial"/>
                <w:sz w:val="24"/>
                <w:szCs w:val="24"/>
              </w:rPr>
              <w:t xml:space="preserve">           Appendix 29 – Survey results…………………………………………. </w:t>
            </w:r>
          </w:p>
          <w:p w14:paraId="294B570A" w14:textId="77777777" w:rsidR="00EA29CA" w:rsidRPr="00606D3F" w:rsidRDefault="00EA29CA">
            <w:pPr>
              <w:spacing w:after="160" w:line="259" w:lineRule="auto"/>
              <w:rPr>
                <w:rFonts w:ascii="Arial" w:hAnsi="Arial" w:cs="Arial"/>
                <w:sz w:val="24"/>
                <w:szCs w:val="24"/>
              </w:rPr>
            </w:pPr>
          </w:p>
        </w:tc>
        <w:tc>
          <w:tcPr>
            <w:tcW w:w="1366" w:type="dxa"/>
          </w:tcPr>
          <w:p w14:paraId="49BA21BC" w14:textId="77777777" w:rsidR="00EA29CA" w:rsidRPr="00301C41" w:rsidRDefault="00301C41" w:rsidP="00301C41">
            <w:pPr>
              <w:spacing w:before="240" w:after="160" w:line="360" w:lineRule="auto"/>
              <w:jc w:val="center"/>
              <w:rPr>
                <w:rFonts w:ascii="Arial" w:hAnsi="Arial" w:cs="Arial"/>
                <w:sz w:val="24"/>
                <w:szCs w:val="24"/>
              </w:rPr>
            </w:pPr>
            <w:r w:rsidRPr="00301C41">
              <w:rPr>
                <w:rFonts w:ascii="Arial" w:hAnsi="Arial" w:cs="Arial"/>
                <w:sz w:val="24"/>
                <w:szCs w:val="24"/>
              </w:rPr>
              <w:t>43</w:t>
            </w:r>
          </w:p>
          <w:p w14:paraId="4A56F54C" w14:textId="2E9F0679" w:rsidR="00301C41" w:rsidRPr="00301C41" w:rsidRDefault="00301C41" w:rsidP="00301C41">
            <w:pPr>
              <w:spacing w:before="240" w:after="160" w:line="360" w:lineRule="auto"/>
              <w:jc w:val="center"/>
              <w:rPr>
                <w:rFonts w:ascii="Arial" w:hAnsi="Arial" w:cs="Arial"/>
                <w:sz w:val="24"/>
                <w:szCs w:val="24"/>
              </w:rPr>
            </w:pPr>
            <w:r w:rsidRPr="00301C41">
              <w:rPr>
                <w:rFonts w:ascii="Arial" w:hAnsi="Arial" w:cs="Arial"/>
                <w:sz w:val="24"/>
                <w:szCs w:val="24"/>
              </w:rPr>
              <w:t>44</w:t>
            </w:r>
          </w:p>
        </w:tc>
      </w:tr>
      <w:tr w:rsidR="00301C41" w14:paraId="7090246F" w14:textId="77777777" w:rsidTr="000F03B2">
        <w:tc>
          <w:tcPr>
            <w:tcW w:w="7650" w:type="dxa"/>
          </w:tcPr>
          <w:p w14:paraId="1012364F" w14:textId="77777777" w:rsidR="00301C41" w:rsidRDefault="00301C41" w:rsidP="00606D3F">
            <w:pPr>
              <w:spacing w:before="240" w:after="160" w:line="360" w:lineRule="auto"/>
              <w:rPr>
                <w:rFonts w:ascii="Arial" w:hAnsi="Arial" w:cs="Arial"/>
                <w:sz w:val="24"/>
                <w:szCs w:val="24"/>
              </w:rPr>
            </w:pPr>
          </w:p>
        </w:tc>
        <w:tc>
          <w:tcPr>
            <w:tcW w:w="1366" w:type="dxa"/>
          </w:tcPr>
          <w:p w14:paraId="25BA20FC" w14:textId="77777777" w:rsidR="00301C41" w:rsidRDefault="00301C41">
            <w:pPr>
              <w:spacing w:after="160" w:line="259" w:lineRule="auto"/>
              <w:rPr>
                <w:rFonts w:ascii="Arial" w:hAnsi="Arial" w:cs="Arial"/>
                <w:b/>
                <w:bCs/>
                <w:sz w:val="24"/>
                <w:szCs w:val="24"/>
                <w:u w:val="single"/>
              </w:rPr>
            </w:pPr>
          </w:p>
        </w:tc>
      </w:tr>
    </w:tbl>
    <w:p w14:paraId="4BE7EA8C" w14:textId="783F3D55" w:rsidR="009A339F" w:rsidRPr="00C75BA7" w:rsidRDefault="009A339F" w:rsidP="00C75BA7">
      <w:pPr>
        <w:pStyle w:val="ListParagraph"/>
        <w:numPr>
          <w:ilvl w:val="0"/>
          <w:numId w:val="6"/>
        </w:numPr>
        <w:spacing w:after="0" w:line="480" w:lineRule="auto"/>
        <w:ind w:left="567" w:right="567"/>
        <w:rPr>
          <w:rFonts w:ascii="Arial" w:hAnsi="Arial" w:cs="Arial"/>
          <w:b/>
          <w:bCs/>
          <w:sz w:val="24"/>
          <w:szCs w:val="24"/>
          <w:u w:val="single"/>
        </w:rPr>
      </w:pPr>
      <w:r w:rsidRPr="00C75BA7">
        <w:rPr>
          <w:rFonts w:ascii="Arial" w:hAnsi="Arial" w:cs="Arial"/>
          <w:b/>
          <w:bCs/>
          <w:sz w:val="24"/>
          <w:szCs w:val="24"/>
          <w:u w:val="single"/>
        </w:rPr>
        <w:lastRenderedPageBreak/>
        <w:t xml:space="preserve">Introduction </w:t>
      </w:r>
    </w:p>
    <w:p w14:paraId="75749749" w14:textId="77777777" w:rsidR="006F7462" w:rsidRPr="00C75BA7" w:rsidRDefault="006F7462" w:rsidP="00C75BA7">
      <w:pPr>
        <w:spacing w:after="0" w:line="480" w:lineRule="auto"/>
        <w:ind w:left="567" w:right="567"/>
        <w:rPr>
          <w:rFonts w:ascii="Arial" w:hAnsi="Arial" w:cs="Arial"/>
          <w:b/>
          <w:bCs/>
          <w:sz w:val="24"/>
          <w:szCs w:val="24"/>
        </w:rPr>
      </w:pPr>
    </w:p>
    <w:p w14:paraId="502D6D23" w14:textId="52139D74" w:rsidR="00823DD4" w:rsidRPr="00C75BA7" w:rsidRDefault="009A339F" w:rsidP="00C75BA7">
      <w:pPr>
        <w:spacing w:after="0" w:line="480" w:lineRule="auto"/>
        <w:ind w:left="567" w:right="567"/>
        <w:rPr>
          <w:rFonts w:ascii="Arial" w:hAnsi="Arial" w:cs="Arial"/>
          <w:sz w:val="24"/>
          <w:szCs w:val="24"/>
        </w:rPr>
      </w:pPr>
      <w:r w:rsidRPr="00C75BA7">
        <w:rPr>
          <w:rFonts w:ascii="Arial" w:hAnsi="Arial" w:cs="Arial"/>
          <w:sz w:val="24"/>
          <w:szCs w:val="24"/>
        </w:rPr>
        <w:t xml:space="preserve">Tai </w:t>
      </w:r>
      <w:r w:rsidR="00823DD4" w:rsidRPr="00C75BA7">
        <w:rPr>
          <w:rFonts w:ascii="Arial" w:hAnsi="Arial" w:cs="Arial"/>
          <w:sz w:val="24"/>
          <w:szCs w:val="24"/>
        </w:rPr>
        <w:t>Tarian</w:t>
      </w:r>
      <w:r w:rsidRPr="00C75BA7">
        <w:rPr>
          <w:rFonts w:ascii="Arial" w:hAnsi="Arial" w:cs="Arial"/>
          <w:sz w:val="24"/>
          <w:szCs w:val="24"/>
        </w:rPr>
        <w:t xml:space="preserve"> is one of the largest social housing landlords based in the South Wales Valleys,  </w:t>
      </w:r>
      <w:r w:rsidR="00AE0B2C" w:rsidRPr="00C75BA7">
        <w:rPr>
          <w:rFonts w:ascii="Arial" w:hAnsi="Arial" w:cs="Arial"/>
          <w:sz w:val="24"/>
          <w:szCs w:val="24"/>
        </w:rPr>
        <w:t>with</w:t>
      </w:r>
      <w:r w:rsidRPr="00C75BA7">
        <w:rPr>
          <w:rFonts w:ascii="Arial" w:hAnsi="Arial" w:cs="Arial"/>
          <w:sz w:val="24"/>
          <w:szCs w:val="24"/>
        </w:rPr>
        <w:t xml:space="preserve"> responsibility for over 9,000 properties</w:t>
      </w:r>
      <w:r w:rsidR="00AE0B2C" w:rsidRPr="00C75BA7">
        <w:rPr>
          <w:rFonts w:ascii="Arial" w:hAnsi="Arial" w:cs="Arial"/>
          <w:sz w:val="24"/>
          <w:szCs w:val="24"/>
        </w:rPr>
        <w:t xml:space="preserve"> that it is currently developing along with </w:t>
      </w:r>
      <w:r w:rsidR="00823DD4" w:rsidRPr="00C75BA7">
        <w:rPr>
          <w:rFonts w:ascii="Arial" w:hAnsi="Arial" w:cs="Arial"/>
          <w:sz w:val="24"/>
          <w:szCs w:val="24"/>
        </w:rPr>
        <w:t>approximately</w:t>
      </w:r>
      <w:r w:rsidRPr="00C75BA7">
        <w:rPr>
          <w:rFonts w:ascii="Arial" w:hAnsi="Arial" w:cs="Arial"/>
          <w:sz w:val="24"/>
          <w:szCs w:val="24"/>
        </w:rPr>
        <w:t xml:space="preserve"> 50 new homes being built</w:t>
      </w:r>
      <w:r w:rsidR="00823DD4" w:rsidRPr="00C75BA7">
        <w:rPr>
          <w:rFonts w:ascii="Arial" w:hAnsi="Arial" w:cs="Arial"/>
          <w:sz w:val="24"/>
          <w:szCs w:val="24"/>
        </w:rPr>
        <w:t xml:space="preserve"> </w:t>
      </w:r>
      <w:r w:rsidR="00AE0B2C" w:rsidRPr="00C75BA7">
        <w:rPr>
          <w:rFonts w:ascii="Arial" w:hAnsi="Arial" w:cs="Arial"/>
          <w:sz w:val="24"/>
          <w:szCs w:val="24"/>
        </w:rPr>
        <w:t xml:space="preserve">which are required to meet </w:t>
      </w:r>
      <w:r w:rsidRPr="00C75BA7">
        <w:rPr>
          <w:rFonts w:ascii="Arial" w:hAnsi="Arial" w:cs="Arial"/>
          <w:sz w:val="24"/>
          <w:szCs w:val="24"/>
        </w:rPr>
        <w:t xml:space="preserve">standards </w:t>
      </w:r>
      <w:r w:rsidR="00AE0B2C" w:rsidRPr="00C75BA7">
        <w:rPr>
          <w:rFonts w:ascii="Arial" w:hAnsi="Arial" w:cs="Arial"/>
          <w:sz w:val="24"/>
          <w:szCs w:val="24"/>
        </w:rPr>
        <w:t xml:space="preserve">set </w:t>
      </w:r>
      <w:r w:rsidRPr="00C75BA7">
        <w:rPr>
          <w:rFonts w:ascii="Arial" w:hAnsi="Arial" w:cs="Arial"/>
          <w:sz w:val="24"/>
          <w:szCs w:val="24"/>
        </w:rPr>
        <w:t xml:space="preserve">by the Welsh government. This </w:t>
      </w:r>
      <w:r w:rsidR="00B710E3" w:rsidRPr="00C75BA7">
        <w:rPr>
          <w:rFonts w:ascii="Arial" w:hAnsi="Arial" w:cs="Arial"/>
          <w:sz w:val="24"/>
          <w:szCs w:val="24"/>
        </w:rPr>
        <w:t>falls</w:t>
      </w:r>
      <w:r w:rsidRPr="00C75BA7">
        <w:rPr>
          <w:rFonts w:ascii="Arial" w:hAnsi="Arial" w:cs="Arial"/>
          <w:sz w:val="24"/>
          <w:szCs w:val="24"/>
        </w:rPr>
        <w:t xml:space="preserve"> in line with the </w:t>
      </w:r>
      <w:r w:rsidR="00B710E3" w:rsidRPr="00C75BA7">
        <w:rPr>
          <w:rFonts w:ascii="Arial" w:hAnsi="Arial" w:cs="Arial"/>
          <w:sz w:val="24"/>
          <w:szCs w:val="24"/>
        </w:rPr>
        <w:t>organisation’s</w:t>
      </w:r>
      <w:r w:rsidR="00823DD4" w:rsidRPr="00C75BA7">
        <w:rPr>
          <w:rFonts w:ascii="Arial" w:hAnsi="Arial" w:cs="Arial"/>
          <w:sz w:val="24"/>
          <w:szCs w:val="24"/>
        </w:rPr>
        <w:t xml:space="preserve"> </w:t>
      </w:r>
      <w:r w:rsidRPr="00C75BA7">
        <w:rPr>
          <w:rFonts w:ascii="Arial" w:hAnsi="Arial" w:cs="Arial"/>
          <w:sz w:val="24"/>
          <w:szCs w:val="24"/>
        </w:rPr>
        <w:t xml:space="preserve">plan to </w:t>
      </w:r>
      <w:r w:rsidR="00B710E3" w:rsidRPr="00C75BA7">
        <w:rPr>
          <w:rFonts w:ascii="Arial" w:hAnsi="Arial" w:cs="Arial"/>
          <w:sz w:val="24"/>
          <w:szCs w:val="24"/>
        </w:rPr>
        <w:t>provide</w:t>
      </w:r>
      <w:r w:rsidRPr="00C75BA7">
        <w:rPr>
          <w:rFonts w:ascii="Arial" w:hAnsi="Arial" w:cs="Arial"/>
          <w:sz w:val="24"/>
          <w:szCs w:val="24"/>
        </w:rPr>
        <w:t xml:space="preserve"> eco-</w:t>
      </w:r>
      <w:r w:rsidR="00823DD4" w:rsidRPr="00C75BA7">
        <w:rPr>
          <w:rFonts w:ascii="Arial" w:hAnsi="Arial" w:cs="Arial"/>
          <w:sz w:val="24"/>
          <w:szCs w:val="24"/>
        </w:rPr>
        <w:t>friendly</w:t>
      </w:r>
      <w:r w:rsidRPr="00C75BA7">
        <w:rPr>
          <w:rFonts w:ascii="Arial" w:hAnsi="Arial" w:cs="Arial"/>
          <w:sz w:val="24"/>
          <w:szCs w:val="24"/>
        </w:rPr>
        <w:t xml:space="preserve">, </w:t>
      </w:r>
      <w:r w:rsidR="00823DD4" w:rsidRPr="00C75BA7">
        <w:rPr>
          <w:rFonts w:ascii="Arial" w:hAnsi="Arial" w:cs="Arial"/>
          <w:sz w:val="24"/>
          <w:szCs w:val="24"/>
        </w:rPr>
        <w:t>sustainable</w:t>
      </w:r>
      <w:r w:rsidRPr="00C75BA7">
        <w:rPr>
          <w:rFonts w:ascii="Arial" w:hAnsi="Arial" w:cs="Arial"/>
          <w:sz w:val="24"/>
          <w:szCs w:val="24"/>
        </w:rPr>
        <w:t xml:space="preserve"> homes to </w:t>
      </w:r>
      <w:r w:rsidR="00823DD4" w:rsidRPr="00C75BA7">
        <w:rPr>
          <w:rFonts w:ascii="Arial" w:hAnsi="Arial" w:cs="Arial"/>
          <w:sz w:val="24"/>
          <w:szCs w:val="24"/>
        </w:rPr>
        <w:t>contribute</w:t>
      </w:r>
      <w:r w:rsidRPr="00C75BA7">
        <w:rPr>
          <w:rFonts w:ascii="Arial" w:hAnsi="Arial" w:cs="Arial"/>
          <w:sz w:val="24"/>
          <w:szCs w:val="24"/>
        </w:rPr>
        <w:t xml:space="preserve"> to the battle of </w:t>
      </w:r>
      <w:r w:rsidR="00823DD4" w:rsidRPr="00C75BA7">
        <w:rPr>
          <w:rFonts w:ascii="Arial" w:hAnsi="Arial" w:cs="Arial"/>
          <w:sz w:val="24"/>
          <w:szCs w:val="24"/>
        </w:rPr>
        <w:t xml:space="preserve">climate change across the world. </w:t>
      </w:r>
    </w:p>
    <w:p w14:paraId="64C20BAD" w14:textId="568B7A12" w:rsidR="009A339F" w:rsidRPr="00C75BA7" w:rsidRDefault="00823DD4" w:rsidP="00C75BA7">
      <w:pPr>
        <w:spacing w:after="0" w:line="480" w:lineRule="auto"/>
        <w:ind w:left="567" w:right="567"/>
        <w:rPr>
          <w:rFonts w:ascii="Arial" w:hAnsi="Arial" w:cs="Arial"/>
          <w:sz w:val="24"/>
          <w:szCs w:val="24"/>
        </w:rPr>
      </w:pPr>
      <w:r w:rsidRPr="00C75BA7">
        <w:rPr>
          <w:rFonts w:ascii="Arial" w:hAnsi="Arial" w:cs="Arial"/>
          <w:sz w:val="24"/>
          <w:szCs w:val="24"/>
        </w:rPr>
        <w:t>The organisation</w:t>
      </w:r>
      <w:r w:rsidR="009A339F" w:rsidRPr="00C75BA7">
        <w:rPr>
          <w:rFonts w:ascii="Arial" w:hAnsi="Arial" w:cs="Arial"/>
          <w:sz w:val="24"/>
          <w:szCs w:val="24"/>
        </w:rPr>
        <w:t xml:space="preserve"> </w:t>
      </w:r>
      <w:r w:rsidRPr="00C75BA7">
        <w:rPr>
          <w:rFonts w:ascii="Arial" w:hAnsi="Arial" w:cs="Arial"/>
          <w:sz w:val="24"/>
          <w:szCs w:val="24"/>
        </w:rPr>
        <w:t xml:space="preserve">currently </w:t>
      </w:r>
      <w:r w:rsidR="009A339F" w:rsidRPr="00C75BA7">
        <w:rPr>
          <w:rFonts w:ascii="Arial" w:hAnsi="Arial" w:cs="Arial"/>
          <w:sz w:val="24"/>
          <w:szCs w:val="24"/>
        </w:rPr>
        <w:t>employ</w:t>
      </w:r>
      <w:r w:rsidRPr="00C75BA7">
        <w:rPr>
          <w:rFonts w:ascii="Arial" w:hAnsi="Arial" w:cs="Arial"/>
          <w:sz w:val="24"/>
          <w:szCs w:val="24"/>
        </w:rPr>
        <w:t>s</w:t>
      </w:r>
      <w:r w:rsidR="009A339F" w:rsidRPr="00C75BA7">
        <w:rPr>
          <w:rFonts w:ascii="Arial" w:hAnsi="Arial" w:cs="Arial"/>
          <w:sz w:val="24"/>
          <w:szCs w:val="24"/>
        </w:rPr>
        <w:t xml:space="preserve"> 5</w:t>
      </w:r>
      <w:r w:rsidRPr="00C75BA7">
        <w:rPr>
          <w:rFonts w:ascii="Arial" w:hAnsi="Arial" w:cs="Arial"/>
          <w:sz w:val="24"/>
          <w:szCs w:val="24"/>
        </w:rPr>
        <w:t>20</w:t>
      </w:r>
      <w:r w:rsidR="009A339F" w:rsidRPr="00C75BA7">
        <w:rPr>
          <w:rFonts w:ascii="Arial" w:hAnsi="Arial" w:cs="Arial"/>
          <w:sz w:val="24"/>
          <w:szCs w:val="24"/>
        </w:rPr>
        <w:t xml:space="preserve"> staff, comprising of f</w:t>
      </w:r>
      <w:r w:rsidR="005F7F38" w:rsidRPr="00C75BA7">
        <w:rPr>
          <w:rFonts w:ascii="Arial" w:hAnsi="Arial" w:cs="Arial"/>
          <w:sz w:val="24"/>
          <w:szCs w:val="24"/>
        </w:rPr>
        <w:t>ive</w:t>
      </w:r>
      <w:r w:rsidR="009A339F" w:rsidRPr="00C75BA7">
        <w:rPr>
          <w:rFonts w:ascii="Arial" w:hAnsi="Arial" w:cs="Arial"/>
          <w:sz w:val="24"/>
          <w:szCs w:val="24"/>
        </w:rPr>
        <w:t xml:space="preserve"> main </w:t>
      </w:r>
      <w:r w:rsidR="00664C7A" w:rsidRPr="00C75BA7">
        <w:rPr>
          <w:rFonts w:ascii="Arial" w:hAnsi="Arial" w:cs="Arial"/>
          <w:sz w:val="24"/>
          <w:szCs w:val="24"/>
        </w:rPr>
        <w:t>directorates</w:t>
      </w:r>
      <w:r w:rsidR="009A339F" w:rsidRPr="00C75BA7">
        <w:rPr>
          <w:rFonts w:ascii="Arial" w:hAnsi="Arial" w:cs="Arial"/>
          <w:sz w:val="24"/>
          <w:szCs w:val="24"/>
        </w:rPr>
        <w:t xml:space="preserve">, </w:t>
      </w:r>
      <w:r w:rsidRPr="00C75BA7">
        <w:rPr>
          <w:rFonts w:ascii="Arial" w:hAnsi="Arial" w:cs="Arial"/>
          <w:sz w:val="24"/>
          <w:szCs w:val="24"/>
        </w:rPr>
        <w:t xml:space="preserve">which include, </w:t>
      </w:r>
      <w:r w:rsidR="009A339F" w:rsidRPr="00C75BA7">
        <w:rPr>
          <w:rFonts w:ascii="Arial" w:hAnsi="Arial" w:cs="Arial"/>
          <w:sz w:val="24"/>
          <w:szCs w:val="24"/>
        </w:rPr>
        <w:t>Assets, Housing, Finance</w:t>
      </w:r>
      <w:r w:rsidR="00B710E3" w:rsidRPr="00C75BA7">
        <w:rPr>
          <w:rFonts w:ascii="Arial" w:hAnsi="Arial" w:cs="Arial"/>
          <w:sz w:val="24"/>
          <w:szCs w:val="24"/>
        </w:rPr>
        <w:t>,</w:t>
      </w:r>
      <w:r w:rsidR="009A339F" w:rsidRPr="00C75BA7">
        <w:rPr>
          <w:rFonts w:ascii="Arial" w:hAnsi="Arial" w:cs="Arial"/>
          <w:sz w:val="24"/>
          <w:szCs w:val="24"/>
        </w:rPr>
        <w:t xml:space="preserve"> Chief Executive </w:t>
      </w:r>
      <w:r w:rsidR="00AE0B2C" w:rsidRPr="00C75BA7">
        <w:rPr>
          <w:rFonts w:ascii="Arial" w:hAnsi="Arial" w:cs="Arial"/>
          <w:sz w:val="24"/>
          <w:szCs w:val="24"/>
        </w:rPr>
        <w:t>and</w:t>
      </w:r>
      <w:r w:rsidR="009A339F" w:rsidRPr="00C75BA7">
        <w:rPr>
          <w:rFonts w:ascii="Arial" w:hAnsi="Arial" w:cs="Arial"/>
          <w:sz w:val="24"/>
          <w:szCs w:val="24"/>
        </w:rPr>
        <w:t xml:space="preserve"> </w:t>
      </w:r>
      <w:r w:rsidRPr="00C75BA7">
        <w:rPr>
          <w:rFonts w:ascii="Arial" w:hAnsi="Arial" w:cs="Arial"/>
          <w:sz w:val="24"/>
          <w:szCs w:val="24"/>
        </w:rPr>
        <w:t>Deputy Chief Executive</w:t>
      </w:r>
      <w:r w:rsidR="009A339F" w:rsidRPr="00C75BA7">
        <w:rPr>
          <w:rFonts w:ascii="Arial" w:hAnsi="Arial" w:cs="Arial"/>
          <w:sz w:val="24"/>
          <w:szCs w:val="24"/>
        </w:rPr>
        <w:t xml:space="preserve">.  </w:t>
      </w:r>
    </w:p>
    <w:p w14:paraId="0346E6F5" w14:textId="77777777" w:rsidR="009A339F" w:rsidRPr="00C75BA7" w:rsidRDefault="009A339F" w:rsidP="00C75BA7">
      <w:pPr>
        <w:spacing w:after="0" w:line="480" w:lineRule="auto"/>
        <w:ind w:left="567" w:right="567"/>
        <w:rPr>
          <w:rFonts w:ascii="Arial" w:hAnsi="Arial" w:cs="Arial"/>
          <w:color w:val="FF0000"/>
          <w:sz w:val="24"/>
          <w:szCs w:val="24"/>
        </w:rPr>
      </w:pPr>
    </w:p>
    <w:p w14:paraId="0FF9FBB3" w14:textId="232575FA" w:rsidR="00B710E3" w:rsidRPr="00C75BA7" w:rsidRDefault="00B710E3" w:rsidP="00C75BA7">
      <w:pPr>
        <w:spacing w:after="0" w:line="480" w:lineRule="auto"/>
        <w:ind w:left="567" w:right="567"/>
        <w:rPr>
          <w:rFonts w:ascii="Arial" w:hAnsi="Arial" w:cs="Arial"/>
          <w:sz w:val="24"/>
          <w:szCs w:val="24"/>
        </w:rPr>
      </w:pPr>
      <w:r w:rsidRPr="00C75BA7">
        <w:rPr>
          <w:rFonts w:ascii="Arial" w:hAnsi="Arial" w:cs="Arial"/>
          <w:sz w:val="24"/>
          <w:szCs w:val="24"/>
        </w:rPr>
        <w:t xml:space="preserve">Tai Tarian </w:t>
      </w:r>
      <w:r w:rsidR="009D3697" w:rsidRPr="00C75BA7">
        <w:rPr>
          <w:rFonts w:ascii="Arial" w:hAnsi="Arial" w:cs="Arial"/>
          <w:sz w:val="24"/>
          <w:szCs w:val="24"/>
        </w:rPr>
        <w:t xml:space="preserve">currently </w:t>
      </w:r>
      <w:r w:rsidRPr="00C75BA7">
        <w:rPr>
          <w:rFonts w:ascii="Arial" w:hAnsi="Arial" w:cs="Arial"/>
          <w:sz w:val="24"/>
          <w:szCs w:val="24"/>
        </w:rPr>
        <w:t xml:space="preserve">provides the </w:t>
      </w:r>
      <w:r w:rsidR="009D3697" w:rsidRPr="00C75BA7">
        <w:rPr>
          <w:rFonts w:ascii="Arial" w:hAnsi="Arial" w:cs="Arial"/>
          <w:sz w:val="24"/>
          <w:szCs w:val="24"/>
        </w:rPr>
        <w:t>options</w:t>
      </w:r>
      <w:r w:rsidRPr="00C75BA7">
        <w:rPr>
          <w:rFonts w:ascii="Arial" w:hAnsi="Arial" w:cs="Arial"/>
          <w:sz w:val="24"/>
          <w:szCs w:val="24"/>
        </w:rPr>
        <w:t xml:space="preserve"> for direct upward and direct downward communications. Th</w:t>
      </w:r>
      <w:r w:rsidR="00AE0B2C" w:rsidRPr="00C75BA7">
        <w:rPr>
          <w:rFonts w:ascii="Arial" w:hAnsi="Arial" w:cs="Arial"/>
          <w:sz w:val="24"/>
          <w:szCs w:val="24"/>
        </w:rPr>
        <w:t>is is via</w:t>
      </w:r>
      <w:r w:rsidRPr="00C75BA7">
        <w:rPr>
          <w:rFonts w:ascii="Arial" w:hAnsi="Arial" w:cs="Arial"/>
          <w:sz w:val="24"/>
          <w:szCs w:val="24"/>
        </w:rPr>
        <w:t xml:space="preserve"> </w:t>
      </w:r>
      <w:r w:rsidR="009D3697" w:rsidRPr="00C75BA7">
        <w:rPr>
          <w:rFonts w:ascii="Arial" w:hAnsi="Arial" w:cs="Arial"/>
          <w:sz w:val="24"/>
          <w:szCs w:val="24"/>
        </w:rPr>
        <w:t>the</w:t>
      </w:r>
      <w:r w:rsidRPr="00C75BA7">
        <w:rPr>
          <w:rFonts w:ascii="Arial" w:hAnsi="Arial" w:cs="Arial"/>
          <w:sz w:val="24"/>
          <w:szCs w:val="24"/>
        </w:rPr>
        <w:t xml:space="preserve"> provision of </w:t>
      </w:r>
      <w:r w:rsidR="009D3697" w:rsidRPr="00C75BA7">
        <w:rPr>
          <w:rFonts w:ascii="Arial" w:hAnsi="Arial" w:cs="Arial"/>
          <w:sz w:val="24"/>
          <w:szCs w:val="24"/>
        </w:rPr>
        <w:t xml:space="preserve">Staff email groups, Yammer, Microsoft Team channels, an employee-only Facebook group, a newsletter called “the advisor”, and a confidential suggestion forum called “speak in confidence”. </w:t>
      </w:r>
    </w:p>
    <w:p w14:paraId="6828FC78" w14:textId="77777777" w:rsidR="009D3697" w:rsidRPr="00C75BA7" w:rsidRDefault="009D3697" w:rsidP="00C75BA7">
      <w:pPr>
        <w:spacing w:after="0" w:line="480" w:lineRule="auto"/>
        <w:ind w:left="567" w:right="567"/>
        <w:rPr>
          <w:rFonts w:ascii="Arial" w:hAnsi="Arial" w:cs="Arial"/>
          <w:sz w:val="24"/>
          <w:szCs w:val="24"/>
        </w:rPr>
      </w:pPr>
    </w:p>
    <w:p w14:paraId="1298973B" w14:textId="78DE84FD" w:rsidR="009D3697" w:rsidRPr="00C75BA7" w:rsidRDefault="00AE0B2C" w:rsidP="00C75BA7">
      <w:pPr>
        <w:spacing w:after="0" w:line="480" w:lineRule="auto"/>
        <w:ind w:left="567" w:right="567"/>
        <w:rPr>
          <w:rFonts w:ascii="Arial" w:hAnsi="Arial" w:cs="Arial"/>
          <w:sz w:val="24"/>
          <w:szCs w:val="24"/>
        </w:rPr>
      </w:pPr>
      <w:r w:rsidRPr="00C75BA7">
        <w:rPr>
          <w:rFonts w:ascii="Arial" w:hAnsi="Arial" w:cs="Arial"/>
          <w:sz w:val="24"/>
          <w:szCs w:val="24"/>
        </w:rPr>
        <w:t>Both n</w:t>
      </w:r>
      <w:r w:rsidR="009D3697" w:rsidRPr="00C75BA7">
        <w:rPr>
          <w:rFonts w:ascii="Arial" w:hAnsi="Arial" w:cs="Arial"/>
          <w:sz w:val="24"/>
          <w:szCs w:val="24"/>
        </w:rPr>
        <w:t xml:space="preserve">ew employees and current </w:t>
      </w:r>
      <w:r w:rsidR="008E612B" w:rsidRPr="00C75BA7">
        <w:rPr>
          <w:rFonts w:ascii="Arial" w:hAnsi="Arial" w:cs="Arial"/>
          <w:sz w:val="24"/>
          <w:szCs w:val="24"/>
        </w:rPr>
        <w:t>employees</w:t>
      </w:r>
      <w:r w:rsidR="009D3697" w:rsidRPr="00C75BA7">
        <w:rPr>
          <w:rFonts w:ascii="Arial" w:hAnsi="Arial" w:cs="Arial"/>
          <w:sz w:val="24"/>
          <w:szCs w:val="24"/>
        </w:rPr>
        <w:t xml:space="preserve"> that transfer to new roles within the org</w:t>
      </w:r>
      <w:r w:rsidR="008E612B" w:rsidRPr="00C75BA7">
        <w:rPr>
          <w:rFonts w:ascii="Arial" w:hAnsi="Arial" w:cs="Arial"/>
          <w:sz w:val="24"/>
          <w:szCs w:val="24"/>
        </w:rPr>
        <w:t xml:space="preserve">anisation </w:t>
      </w:r>
      <w:r w:rsidR="009D3697" w:rsidRPr="00C75BA7">
        <w:rPr>
          <w:rFonts w:ascii="Arial" w:hAnsi="Arial" w:cs="Arial"/>
          <w:sz w:val="24"/>
          <w:szCs w:val="24"/>
        </w:rPr>
        <w:t xml:space="preserve">are required to complete an Action Plan for Success, which is </w:t>
      </w:r>
      <w:r w:rsidR="008E612B" w:rsidRPr="00C75BA7">
        <w:rPr>
          <w:rFonts w:ascii="Arial" w:hAnsi="Arial" w:cs="Arial"/>
          <w:sz w:val="24"/>
          <w:szCs w:val="24"/>
        </w:rPr>
        <w:t xml:space="preserve">a development plan, </w:t>
      </w:r>
      <w:r w:rsidRPr="00C75BA7">
        <w:rPr>
          <w:rFonts w:ascii="Arial" w:hAnsi="Arial" w:cs="Arial"/>
          <w:sz w:val="24"/>
          <w:szCs w:val="24"/>
        </w:rPr>
        <w:t>requiring</w:t>
      </w:r>
      <w:r w:rsidR="008E612B" w:rsidRPr="00C75BA7">
        <w:rPr>
          <w:rFonts w:ascii="Arial" w:hAnsi="Arial" w:cs="Arial"/>
          <w:sz w:val="24"/>
          <w:szCs w:val="24"/>
        </w:rPr>
        <w:t xml:space="preserve"> managers to meet with their team member on a monthly basis to set goals</w:t>
      </w:r>
      <w:r w:rsidRPr="00C75BA7">
        <w:rPr>
          <w:rFonts w:ascii="Arial" w:hAnsi="Arial" w:cs="Arial"/>
          <w:sz w:val="24"/>
          <w:szCs w:val="24"/>
        </w:rPr>
        <w:t xml:space="preserve"> aligned with their role expectations</w:t>
      </w:r>
      <w:r w:rsidR="008E612B" w:rsidRPr="00C75BA7">
        <w:rPr>
          <w:rFonts w:ascii="Arial" w:hAnsi="Arial" w:cs="Arial"/>
          <w:sz w:val="24"/>
          <w:szCs w:val="24"/>
        </w:rPr>
        <w:t xml:space="preserve"> and raise any issues or concerns</w:t>
      </w:r>
      <w:r w:rsidRPr="00C75BA7">
        <w:rPr>
          <w:rFonts w:ascii="Arial" w:hAnsi="Arial" w:cs="Arial"/>
          <w:sz w:val="24"/>
          <w:szCs w:val="24"/>
        </w:rPr>
        <w:t xml:space="preserve"> if needed</w:t>
      </w:r>
      <w:r w:rsidR="008E612B" w:rsidRPr="00C75BA7">
        <w:rPr>
          <w:rFonts w:ascii="Arial" w:hAnsi="Arial" w:cs="Arial"/>
          <w:sz w:val="24"/>
          <w:szCs w:val="24"/>
        </w:rPr>
        <w:t xml:space="preserve">, from both parties. </w:t>
      </w:r>
    </w:p>
    <w:p w14:paraId="52DC5EF2" w14:textId="77777777" w:rsidR="008E612B" w:rsidRPr="00C75BA7" w:rsidRDefault="008E612B" w:rsidP="00C75BA7">
      <w:pPr>
        <w:spacing w:after="0" w:line="480" w:lineRule="auto"/>
        <w:ind w:left="567" w:right="567"/>
        <w:rPr>
          <w:rFonts w:ascii="Arial" w:hAnsi="Arial" w:cs="Arial"/>
          <w:sz w:val="24"/>
          <w:szCs w:val="24"/>
        </w:rPr>
      </w:pPr>
    </w:p>
    <w:p w14:paraId="52170930" w14:textId="56FE7DFF" w:rsidR="009A339F" w:rsidRPr="00C75BA7" w:rsidRDefault="008E612B" w:rsidP="00C75BA7">
      <w:pPr>
        <w:spacing w:after="0" w:line="480" w:lineRule="auto"/>
        <w:ind w:left="567" w:right="567"/>
        <w:rPr>
          <w:rFonts w:ascii="Arial" w:hAnsi="Arial" w:cs="Arial"/>
          <w:sz w:val="24"/>
          <w:szCs w:val="24"/>
        </w:rPr>
      </w:pPr>
      <w:r w:rsidRPr="00C75BA7">
        <w:rPr>
          <w:rFonts w:ascii="Arial" w:hAnsi="Arial" w:cs="Arial"/>
          <w:sz w:val="24"/>
          <w:szCs w:val="24"/>
        </w:rPr>
        <w:lastRenderedPageBreak/>
        <w:t>Regardless of the Action Plan for Success process, line</w:t>
      </w:r>
      <w:r w:rsidR="009A339F" w:rsidRPr="00C75BA7">
        <w:rPr>
          <w:rFonts w:ascii="Arial" w:hAnsi="Arial" w:cs="Arial"/>
          <w:sz w:val="24"/>
          <w:szCs w:val="24"/>
        </w:rPr>
        <w:t xml:space="preserve"> managers are encouraged to hold regular 1-2-1’s and team meetings as forms of </w:t>
      </w:r>
      <w:r w:rsidRPr="00C75BA7">
        <w:rPr>
          <w:rFonts w:ascii="Arial" w:hAnsi="Arial" w:cs="Arial"/>
          <w:sz w:val="24"/>
          <w:szCs w:val="24"/>
        </w:rPr>
        <w:t xml:space="preserve">, and to encourage </w:t>
      </w:r>
      <w:r w:rsidR="009A339F" w:rsidRPr="00C75BA7">
        <w:rPr>
          <w:rFonts w:ascii="Arial" w:hAnsi="Arial" w:cs="Arial"/>
          <w:sz w:val="24"/>
          <w:szCs w:val="24"/>
        </w:rPr>
        <w:t>direct two-way communication. Tai Tarian</w:t>
      </w:r>
      <w:r w:rsidRPr="00C75BA7">
        <w:rPr>
          <w:rFonts w:ascii="Arial" w:hAnsi="Arial" w:cs="Arial"/>
          <w:sz w:val="24"/>
          <w:szCs w:val="24"/>
        </w:rPr>
        <w:t xml:space="preserve"> currently recognises two unions Unison and Unite, </w:t>
      </w:r>
      <w:r w:rsidR="009A339F" w:rsidRPr="00C75BA7">
        <w:rPr>
          <w:rFonts w:ascii="Arial" w:hAnsi="Arial" w:cs="Arial"/>
          <w:sz w:val="24"/>
          <w:szCs w:val="24"/>
        </w:rPr>
        <w:t xml:space="preserve"> </w:t>
      </w:r>
      <w:r w:rsidRPr="00C75BA7">
        <w:rPr>
          <w:rFonts w:ascii="Arial" w:hAnsi="Arial" w:cs="Arial"/>
          <w:sz w:val="24"/>
          <w:szCs w:val="24"/>
        </w:rPr>
        <w:t xml:space="preserve">as a </w:t>
      </w:r>
      <w:r w:rsidR="009A339F" w:rsidRPr="00C75BA7">
        <w:rPr>
          <w:rFonts w:ascii="Arial" w:hAnsi="Arial" w:cs="Arial"/>
          <w:sz w:val="24"/>
          <w:szCs w:val="24"/>
        </w:rPr>
        <w:t>form of indirect voice</w:t>
      </w:r>
      <w:r w:rsidRPr="00C75BA7">
        <w:rPr>
          <w:rFonts w:ascii="Arial" w:hAnsi="Arial" w:cs="Arial"/>
          <w:sz w:val="24"/>
          <w:szCs w:val="24"/>
        </w:rPr>
        <w:t>.</w:t>
      </w:r>
    </w:p>
    <w:p w14:paraId="58C85B84" w14:textId="77777777" w:rsidR="009A339F" w:rsidRPr="00C75BA7" w:rsidRDefault="009A339F" w:rsidP="00C75BA7">
      <w:pPr>
        <w:spacing w:after="0" w:line="480" w:lineRule="auto"/>
        <w:ind w:left="567" w:right="567"/>
        <w:rPr>
          <w:rFonts w:ascii="Arial" w:hAnsi="Arial" w:cs="Arial"/>
          <w:sz w:val="24"/>
          <w:szCs w:val="24"/>
        </w:rPr>
      </w:pPr>
    </w:p>
    <w:p w14:paraId="1FD1E4FC" w14:textId="1E45F40D" w:rsidR="009A339F" w:rsidRPr="00C75BA7" w:rsidRDefault="009A339F" w:rsidP="00C75BA7">
      <w:pPr>
        <w:spacing w:after="0" w:line="480" w:lineRule="auto"/>
        <w:ind w:left="567" w:right="567"/>
        <w:rPr>
          <w:rFonts w:ascii="Arial" w:eastAsia="Times New Roman" w:hAnsi="Arial" w:cs="Arial"/>
          <w:color w:val="FF0000"/>
          <w:sz w:val="24"/>
          <w:szCs w:val="24"/>
          <w:lang w:eastAsia="en-GB"/>
        </w:rPr>
      </w:pPr>
      <w:r w:rsidRPr="00C75BA7">
        <w:rPr>
          <w:rFonts w:ascii="Arial" w:hAnsi="Arial" w:cs="Arial"/>
          <w:color w:val="000000" w:themeColor="text1"/>
          <w:sz w:val="24"/>
          <w:szCs w:val="24"/>
        </w:rPr>
        <w:t>the aims and objectives of this research are:</w:t>
      </w:r>
    </w:p>
    <w:p w14:paraId="27435AB7" w14:textId="66D35B73" w:rsidR="00AD717C" w:rsidRPr="00C75BA7" w:rsidRDefault="00AD717C" w:rsidP="00C75BA7">
      <w:pPr>
        <w:spacing w:line="480" w:lineRule="auto"/>
        <w:ind w:left="567" w:right="567"/>
        <w:rPr>
          <w:rFonts w:ascii="Arial" w:hAnsi="Arial" w:cs="Arial"/>
          <w:sz w:val="24"/>
          <w:szCs w:val="24"/>
        </w:rPr>
      </w:pPr>
      <w:r w:rsidRPr="00C75BA7">
        <w:rPr>
          <w:rFonts w:ascii="Arial" w:hAnsi="Arial" w:cs="Arial"/>
          <w:sz w:val="24"/>
          <w:szCs w:val="24"/>
        </w:rPr>
        <w:t>Aim:</w:t>
      </w:r>
    </w:p>
    <w:p w14:paraId="56DAF78D" w14:textId="2814BC5B" w:rsidR="00AD717C" w:rsidRPr="00C75BA7" w:rsidRDefault="00AD717C" w:rsidP="00C75BA7">
      <w:pPr>
        <w:pStyle w:val="ListParagraph"/>
        <w:numPr>
          <w:ilvl w:val="0"/>
          <w:numId w:val="2"/>
        </w:numPr>
        <w:spacing w:line="480" w:lineRule="auto"/>
        <w:ind w:left="567" w:right="567"/>
        <w:rPr>
          <w:rFonts w:ascii="Arial" w:hAnsi="Arial" w:cs="Arial"/>
          <w:sz w:val="24"/>
          <w:szCs w:val="24"/>
        </w:rPr>
      </w:pPr>
      <w:r w:rsidRPr="00C75BA7">
        <w:rPr>
          <w:rFonts w:ascii="Arial" w:hAnsi="Arial" w:cs="Arial"/>
          <w:sz w:val="24"/>
          <w:szCs w:val="24"/>
        </w:rPr>
        <w:t xml:space="preserve">To identify and analyse current forms of </w:t>
      </w:r>
      <w:r w:rsidR="007605CA" w:rsidRPr="00C75BA7">
        <w:rPr>
          <w:rFonts w:ascii="Arial" w:hAnsi="Arial" w:cs="Arial"/>
          <w:sz w:val="24"/>
          <w:szCs w:val="24"/>
        </w:rPr>
        <w:t>Employee Voice</w:t>
      </w:r>
      <w:r w:rsidRPr="00C75BA7">
        <w:rPr>
          <w:rFonts w:ascii="Arial" w:hAnsi="Arial" w:cs="Arial"/>
          <w:sz w:val="24"/>
          <w:szCs w:val="24"/>
        </w:rPr>
        <w:t xml:space="preserve"> mechanisms and make suitable recommendations for future development of </w:t>
      </w:r>
      <w:r w:rsidR="007605CA" w:rsidRPr="00C75BA7">
        <w:rPr>
          <w:rFonts w:ascii="Arial" w:hAnsi="Arial" w:cs="Arial"/>
          <w:sz w:val="24"/>
          <w:szCs w:val="24"/>
        </w:rPr>
        <w:t>Employee Voice</w:t>
      </w:r>
      <w:r w:rsidRPr="00C75BA7">
        <w:rPr>
          <w:rFonts w:ascii="Arial" w:hAnsi="Arial" w:cs="Arial"/>
          <w:sz w:val="24"/>
          <w:szCs w:val="24"/>
        </w:rPr>
        <w:t xml:space="preserve"> strategy within Tai Tarian housing association.  </w:t>
      </w:r>
    </w:p>
    <w:p w14:paraId="4E5A9354" w14:textId="30645798" w:rsidR="00DB12B5" w:rsidRPr="00C75BA7" w:rsidRDefault="00AD717C" w:rsidP="00C75BA7">
      <w:pPr>
        <w:spacing w:line="480" w:lineRule="auto"/>
        <w:ind w:left="567" w:right="567"/>
        <w:rPr>
          <w:rFonts w:ascii="Arial" w:hAnsi="Arial" w:cs="Arial"/>
          <w:sz w:val="24"/>
          <w:szCs w:val="24"/>
        </w:rPr>
      </w:pPr>
      <w:r w:rsidRPr="00C75BA7">
        <w:rPr>
          <w:rFonts w:ascii="Arial" w:hAnsi="Arial" w:cs="Arial"/>
          <w:sz w:val="24"/>
          <w:szCs w:val="24"/>
        </w:rPr>
        <w:t>Objectives:</w:t>
      </w:r>
    </w:p>
    <w:p w14:paraId="64A11D25" w14:textId="65B14999" w:rsidR="00AD717C" w:rsidRPr="00C75BA7" w:rsidRDefault="00AD717C" w:rsidP="00C75BA7">
      <w:pPr>
        <w:pStyle w:val="ListParagraph"/>
        <w:numPr>
          <w:ilvl w:val="0"/>
          <w:numId w:val="3"/>
        </w:numPr>
        <w:spacing w:line="480" w:lineRule="auto"/>
        <w:ind w:left="567" w:right="567"/>
        <w:rPr>
          <w:rFonts w:ascii="Arial" w:hAnsi="Arial" w:cs="Arial"/>
          <w:sz w:val="24"/>
          <w:szCs w:val="24"/>
        </w:rPr>
      </w:pPr>
      <w:r w:rsidRPr="00C75BA7">
        <w:rPr>
          <w:rFonts w:ascii="Arial" w:hAnsi="Arial" w:cs="Arial"/>
          <w:sz w:val="24"/>
          <w:szCs w:val="24"/>
        </w:rPr>
        <w:t xml:space="preserve">To evaluate current literature on </w:t>
      </w:r>
      <w:r w:rsidR="007605CA" w:rsidRPr="00C75BA7">
        <w:rPr>
          <w:rFonts w:ascii="Arial" w:hAnsi="Arial" w:cs="Arial"/>
          <w:sz w:val="24"/>
          <w:szCs w:val="24"/>
        </w:rPr>
        <w:t>Employee Voice</w:t>
      </w:r>
      <w:r w:rsidRPr="00C75BA7">
        <w:rPr>
          <w:rFonts w:ascii="Arial" w:hAnsi="Arial" w:cs="Arial"/>
          <w:sz w:val="24"/>
          <w:szCs w:val="24"/>
        </w:rPr>
        <w:t xml:space="preserve">, considering both positives and negatives of </w:t>
      </w:r>
      <w:r w:rsidR="007605CA" w:rsidRPr="00C75BA7">
        <w:rPr>
          <w:rFonts w:ascii="Arial" w:hAnsi="Arial" w:cs="Arial"/>
          <w:sz w:val="24"/>
          <w:szCs w:val="24"/>
        </w:rPr>
        <w:t>EV</w:t>
      </w:r>
      <w:r w:rsidRPr="00C75BA7">
        <w:rPr>
          <w:rFonts w:ascii="Arial" w:hAnsi="Arial" w:cs="Arial"/>
          <w:sz w:val="24"/>
          <w:szCs w:val="24"/>
        </w:rPr>
        <w:t xml:space="preserve"> mechanisms.</w:t>
      </w:r>
    </w:p>
    <w:p w14:paraId="13E80C2E" w14:textId="2ED188BC" w:rsidR="00AD717C" w:rsidRPr="00C75BA7" w:rsidRDefault="00AD717C" w:rsidP="00C75BA7">
      <w:pPr>
        <w:pStyle w:val="ListParagraph"/>
        <w:numPr>
          <w:ilvl w:val="0"/>
          <w:numId w:val="3"/>
        </w:numPr>
        <w:spacing w:line="480" w:lineRule="auto"/>
        <w:ind w:left="567" w:right="567"/>
        <w:rPr>
          <w:rFonts w:ascii="Arial" w:hAnsi="Arial" w:cs="Arial"/>
          <w:sz w:val="24"/>
          <w:szCs w:val="24"/>
        </w:rPr>
      </w:pPr>
      <w:r w:rsidRPr="00C75BA7">
        <w:rPr>
          <w:rFonts w:ascii="Arial" w:hAnsi="Arial" w:cs="Arial"/>
          <w:sz w:val="24"/>
          <w:szCs w:val="24"/>
        </w:rPr>
        <w:t>To identify appropriate survey and interview techniques to obtain suitable current data collection for analysis.</w:t>
      </w:r>
    </w:p>
    <w:p w14:paraId="4827FE3A" w14:textId="035A6391" w:rsidR="00AD717C" w:rsidRPr="00C75BA7" w:rsidRDefault="00AD717C" w:rsidP="00C75BA7">
      <w:pPr>
        <w:pStyle w:val="ListParagraph"/>
        <w:numPr>
          <w:ilvl w:val="0"/>
          <w:numId w:val="3"/>
        </w:numPr>
        <w:spacing w:line="480" w:lineRule="auto"/>
        <w:ind w:left="567" w:right="567"/>
        <w:rPr>
          <w:rFonts w:ascii="Arial" w:hAnsi="Arial" w:cs="Arial"/>
          <w:sz w:val="24"/>
          <w:szCs w:val="24"/>
        </w:rPr>
      </w:pPr>
      <w:r w:rsidRPr="00C75BA7">
        <w:rPr>
          <w:rFonts w:ascii="Arial" w:hAnsi="Arial" w:cs="Arial"/>
          <w:sz w:val="24"/>
          <w:szCs w:val="24"/>
        </w:rPr>
        <w:t>To analyse, present, and highlight the outcome of the research data obtained</w:t>
      </w:r>
    </w:p>
    <w:p w14:paraId="14813C10" w14:textId="62833AEC" w:rsidR="00AD717C" w:rsidRPr="00C75BA7" w:rsidRDefault="00AD717C" w:rsidP="00C75BA7">
      <w:pPr>
        <w:pStyle w:val="ListParagraph"/>
        <w:numPr>
          <w:ilvl w:val="0"/>
          <w:numId w:val="3"/>
        </w:numPr>
        <w:spacing w:line="480" w:lineRule="auto"/>
        <w:ind w:left="567" w:right="567"/>
        <w:rPr>
          <w:rFonts w:ascii="Arial" w:hAnsi="Arial" w:cs="Arial"/>
          <w:sz w:val="24"/>
          <w:szCs w:val="24"/>
        </w:rPr>
      </w:pPr>
      <w:r w:rsidRPr="00C75BA7">
        <w:rPr>
          <w:rFonts w:ascii="Arial" w:hAnsi="Arial" w:cs="Arial"/>
          <w:sz w:val="24"/>
          <w:szCs w:val="24"/>
        </w:rPr>
        <w:t xml:space="preserve">To make recommendations for positive, realistic change and development of future </w:t>
      </w:r>
      <w:r w:rsidR="007605CA" w:rsidRPr="00C75BA7">
        <w:rPr>
          <w:rFonts w:ascii="Arial" w:hAnsi="Arial" w:cs="Arial"/>
          <w:sz w:val="24"/>
          <w:szCs w:val="24"/>
        </w:rPr>
        <w:t>EV</w:t>
      </w:r>
      <w:r w:rsidRPr="00C75BA7">
        <w:rPr>
          <w:rFonts w:ascii="Arial" w:hAnsi="Arial" w:cs="Arial"/>
          <w:sz w:val="24"/>
          <w:szCs w:val="24"/>
        </w:rPr>
        <w:t xml:space="preserve"> mechanisms, and provide a supporting implementation plan for the future. </w:t>
      </w:r>
    </w:p>
    <w:p w14:paraId="35FD2139" w14:textId="601A5026" w:rsidR="00735CF6" w:rsidRDefault="00735CF6" w:rsidP="00C75BA7">
      <w:pPr>
        <w:spacing w:line="480" w:lineRule="auto"/>
        <w:ind w:left="567" w:right="567"/>
        <w:rPr>
          <w:rFonts w:ascii="Arial" w:hAnsi="Arial" w:cs="Arial"/>
          <w:sz w:val="24"/>
          <w:szCs w:val="24"/>
        </w:rPr>
      </w:pPr>
    </w:p>
    <w:p w14:paraId="6C81AEF9" w14:textId="4622793F" w:rsidR="00B43693" w:rsidRDefault="00B43693" w:rsidP="00C75BA7">
      <w:pPr>
        <w:spacing w:line="480" w:lineRule="auto"/>
        <w:ind w:left="567" w:right="567"/>
        <w:rPr>
          <w:rFonts w:ascii="Arial" w:hAnsi="Arial" w:cs="Arial"/>
          <w:sz w:val="24"/>
          <w:szCs w:val="24"/>
        </w:rPr>
      </w:pPr>
    </w:p>
    <w:p w14:paraId="33924A37" w14:textId="77777777" w:rsidR="00B43693" w:rsidRPr="00C75BA7" w:rsidRDefault="00B43693" w:rsidP="00C75BA7">
      <w:pPr>
        <w:spacing w:line="480" w:lineRule="auto"/>
        <w:ind w:left="567" w:right="567"/>
        <w:rPr>
          <w:rFonts w:ascii="Arial" w:hAnsi="Arial" w:cs="Arial"/>
          <w:sz w:val="24"/>
          <w:szCs w:val="24"/>
        </w:rPr>
      </w:pPr>
    </w:p>
    <w:p w14:paraId="65765C50" w14:textId="18CCBC72" w:rsidR="00747925" w:rsidRPr="00C75BA7" w:rsidRDefault="00747925" w:rsidP="00C75BA7">
      <w:pPr>
        <w:pStyle w:val="ListParagraph"/>
        <w:numPr>
          <w:ilvl w:val="0"/>
          <w:numId w:val="6"/>
        </w:numPr>
        <w:spacing w:line="480" w:lineRule="auto"/>
        <w:ind w:left="567" w:right="567"/>
        <w:rPr>
          <w:rFonts w:ascii="Arial" w:hAnsi="Arial" w:cs="Arial"/>
          <w:b/>
          <w:bCs/>
          <w:sz w:val="24"/>
          <w:szCs w:val="24"/>
          <w:u w:val="single"/>
        </w:rPr>
      </w:pPr>
      <w:r w:rsidRPr="00C75BA7">
        <w:rPr>
          <w:rFonts w:ascii="Arial" w:hAnsi="Arial" w:cs="Arial"/>
          <w:b/>
          <w:bCs/>
          <w:sz w:val="24"/>
          <w:szCs w:val="24"/>
          <w:u w:val="single"/>
        </w:rPr>
        <w:lastRenderedPageBreak/>
        <w:t>Literature Review</w:t>
      </w:r>
    </w:p>
    <w:p w14:paraId="08C04B4C" w14:textId="0969B391" w:rsidR="00747925" w:rsidRPr="00C75BA7" w:rsidRDefault="00747925" w:rsidP="00C75BA7">
      <w:pPr>
        <w:spacing w:line="480" w:lineRule="auto"/>
        <w:ind w:left="567" w:right="567"/>
        <w:rPr>
          <w:rFonts w:ascii="Arial" w:hAnsi="Arial" w:cs="Arial"/>
          <w:sz w:val="24"/>
          <w:szCs w:val="24"/>
        </w:rPr>
      </w:pPr>
      <w:r w:rsidRPr="00C75BA7">
        <w:rPr>
          <w:rFonts w:ascii="Arial" w:hAnsi="Arial" w:cs="Arial"/>
          <w:sz w:val="24"/>
          <w:szCs w:val="24"/>
        </w:rPr>
        <w:t xml:space="preserve">To gain background knowledge of ‘best practice’ </w:t>
      </w:r>
      <w:r w:rsidR="007605CA" w:rsidRPr="00C75BA7">
        <w:rPr>
          <w:rFonts w:ascii="Arial" w:hAnsi="Arial" w:cs="Arial"/>
          <w:sz w:val="24"/>
          <w:szCs w:val="24"/>
        </w:rPr>
        <w:t>Employee Voice</w:t>
      </w:r>
      <w:r w:rsidRPr="00C75BA7">
        <w:rPr>
          <w:rFonts w:ascii="Arial" w:hAnsi="Arial" w:cs="Arial"/>
          <w:sz w:val="24"/>
          <w:szCs w:val="24"/>
        </w:rPr>
        <w:t xml:space="preserve"> (EV) and its benefits to an organisation, I researched varies reputable sources for consideration. </w:t>
      </w:r>
      <w:r w:rsidR="007605CA" w:rsidRPr="00C75BA7">
        <w:rPr>
          <w:rFonts w:ascii="Arial" w:hAnsi="Arial" w:cs="Arial"/>
          <w:sz w:val="24"/>
          <w:szCs w:val="24"/>
        </w:rPr>
        <w:t>EV</w:t>
      </w:r>
      <w:r w:rsidRPr="00C75BA7">
        <w:rPr>
          <w:rFonts w:ascii="Arial" w:hAnsi="Arial" w:cs="Arial"/>
          <w:sz w:val="24"/>
          <w:szCs w:val="24"/>
        </w:rPr>
        <w:t xml:space="preserve"> is described as “</w:t>
      </w:r>
      <w:r w:rsidRPr="00C75BA7">
        <w:rPr>
          <w:rFonts w:ascii="Arial" w:hAnsi="Arial" w:cs="Arial"/>
          <w:i/>
          <w:iCs/>
          <w:sz w:val="24"/>
          <w:szCs w:val="24"/>
        </w:rPr>
        <w:t>an essential ingredient for employee engagement and commitment to an organisation”</w:t>
      </w:r>
      <w:r w:rsidRPr="00C75BA7">
        <w:rPr>
          <w:rFonts w:ascii="Arial" w:hAnsi="Arial" w:cs="Arial"/>
          <w:sz w:val="24"/>
          <w:szCs w:val="24"/>
        </w:rPr>
        <w:t xml:space="preserve"> (Bingham,2016).</w:t>
      </w:r>
      <w:r w:rsidRPr="00C75BA7">
        <w:rPr>
          <w:rFonts w:ascii="Arial" w:hAnsi="Arial" w:cs="Arial"/>
          <w:color w:val="00B050"/>
          <w:sz w:val="24"/>
          <w:szCs w:val="24"/>
        </w:rPr>
        <w:t xml:space="preserve"> </w:t>
      </w:r>
    </w:p>
    <w:p w14:paraId="54155B1B" w14:textId="33276B4C" w:rsidR="00747925" w:rsidRPr="00C75BA7" w:rsidRDefault="00747925" w:rsidP="00C75BA7">
      <w:pPr>
        <w:spacing w:line="480" w:lineRule="auto"/>
        <w:ind w:left="567" w:right="567"/>
        <w:rPr>
          <w:rFonts w:ascii="Arial" w:hAnsi="Arial" w:cs="Arial"/>
          <w:sz w:val="24"/>
          <w:szCs w:val="24"/>
        </w:rPr>
      </w:pPr>
      <w:r w:rsidRPr="00C75BA7">
        <w:rPr>
          <w:rFonts w:ascii="Arial" w:hAnsi="Arial" w:cs="Arial"/>
          <w:sz w:val="24"/>
          <w:szCs w:val="24"/>
        </w:rPr>
        <w:t>Supported in the UK by the Information and Consultation of Employees (ICE) Regulations,2004, giving all employees in organisations of 50 or more (ACAS,202</w:t>
      </w:r>
      <w:r w:rsidR="00396472">
        <w:rPr>
          <w:rFonts w:ascii="Arial" w:hAnsi="Arial" w:cs="Arial"/>
          <w:sz w:val="24"/>
          <w:szCs w:val="24"/>
        </w:rPr>
        <w:t>2</w:t>
      </w:r>
      <w:r w:rsidR="006C0DC7">
        <w:rPr>
          <w:rFonts w:ascii="Arial" w:hAnsi="Arial" w:cs="Arial"/>
          <w:sz w:val="24"/>
          <w:szCs w:val="24"/>
        </w:rPr>
        <w:t>a</w:t>
      </w:r>
      <w:r w:rsidRPr="00C75BA7">
        <w:rPr>
          <w:rFonts w:ascii="Arial" w:hAnsi="Arial" w:cs="Arial"/>
          <w:sz w:val="24"/>
          <w:szCs w:val="24"/>
        </w:rPr>
        <w:t xml:space="preserve">); a statutory right, to have/request information and be consulted on change (Ellis,2016). </w:t>
      </w:r>
    </w:p>
    <w:p w14:paraId="5254F300" w14:textId="77777777" w:rsidR="00747925" w:rsidRPr="00C75BA7" w:rsidRDefault="00747925" w:rsidP="00C75BA7">
      <w:pPr>
        <w:spacing w:line="480" w:lineRule="auto"/>
        <w:ind w:left="567" w:right="567"/>
        <w:rPr>
          <w:rFonts w:ascii="Arial" w:hAnsi="Arial" w:cs="Arial"/>
          <w:sz w:val="24"/>
          <w:szCs w:val="24"/>
        </w:rPr>
      </w:pPr>
      <w:r w:rsidRPr="00C75BA7">
        <w:rPr>
          <w:rFonts w:ascii="Arial" w:hAnsi="Arial" w:cs="Arial"/>
          <w:sz w:val="24"/>
          <w:szCs w:val="24"/>
        </w:rPr>
        <w:t>The regulations were implemented with the view to improve communication, but Ellis(2016) highlights that interpretation may not necessarily provide the intent. Employees could therefore be involved in the change but not have a true influence over change.</w:t>
      </w:r>
    </w:p>
    <w:p w14:paraId="1FFB18D3" w14:textId="6C41CB76" w:rsidR="00747925" w:rsidRPr="00C75BA7" w:rsidRDefault="00747925" w:rsidP="00C75BA7">
      <w:pPr>
        <w:spacing w:line="480" w:lineRule="auto"/>
        <w:ind w:left="567" w:right="567"/>
        <w:rPr>
          <w:rFonts w:ascii="Arial" w:hAnsi="Arial" w:cs="Arial"/>
          <w:sz w:val="24"/>
          <w:szCs w:val="24"/>
        </w:rPr>
      </w:pPr>
      <w:r w:rsidRPr="00C75BA7">
        <w:rPr>
          <w:rFonts w:ascii="Arial" w:hAnsi="Arial" w:cs="Arial"/>
          <w:sz w:val="24"/>
          <w:szCs w:val="24"/>
        </w:rPr>
        <w:t xml:space="preserve"> ACAS (202</w:t>
      </w:r>
      <w:r w:rsidR="006C0DC7">
        <w:rPr>
          <w:rFonts w:ascii="Arial" w:hAnsi="Arial" w:cs="Arial"/>
          <w:sz w:val="24"/>
          <w:szCs w:val="24"/>
        </w:rPr>
        <w:t>2b</w:t>
      </w:r>
      <w:r w:rsidRPr="00C75BA7">
        <w:rPr>
          <w:rFonts w:ascii="Arial" w:hAnsi="Arial" w:cs="Arial"/>
          <w:sz w:val="24"/>
          <w:szCs w:val="24"/>
        </w:rPr>
        <w:t xml:space="preserve">) refers to Information and consultation as the </w:t>
      </w:r>
      <w:r w:rsidRPr="00C75BA7">
        <w:rPr>
          <w:rFonts w:ascii="Arial" w:hAnsi="Arial" w:cs="Arial"/>
          <w:i/>
          <w:iCs/>
          <w:sz w:val="24"/>
          <w:szCs w:val="24"/>
        </w:rPr>
        <w:t xml:space="preserve">“basic building blocks of every effective organisation”, </w:t>
      </w:r>
      <w:r w:rsidRPr="00C75BA7">
        <w:rPr>
          <w:rFonts w:ascii="Arial" w:hAnsi="Arial" w:cs="Arial"/>
          <w:sz w:val="24"/>
          <w:szCs w:val="24"/>
        </w:rPr>
        <w:t>the CIPD (2020)</w:t>
      </w:r>
      <w:r w:rsidRPr="00C75BA7">
        <w:rPr>
          <w:rFonts w:ascii="Arial" w:hAnsi="Arial" w:cs="Arial"/>
          <w:i/>
          <w:iCs/>
          <w:sz w:val="24"/>
          <w:szCs w:val="24"/>
        </w:rPr>
        <w:t xml:space="preserve"> </w:t>
      </w:r>
      <w:r w:rsidRPr="00C75BA7">
        <w:rPr>
          <w:rFonts w:ascii="Arial" w:hAnsi="Arial" w:cs="Arial"/>
          <w:sz w:val="24"/>
          <w:szCs w:val="24"/>
        </w:rPr>
        <w:t>reiterates this stating that</w:t>
      </w:r>
      <w:r w:rsidRPr="00C75BA7">
        <w:rPr>
          <w:rFonts w:ascii="Arial" w:hAnsi="Arial" w:cs="Arial"/>
          <w:i/>
          <w:iCs/>
          <w:sz w:val="24"/>
          <w:szCs w:val="24"/>
        </w:rPr>
        <w:t xml:space="preserve">  “Organisations with strong information and consultation benefit from improved trust, engagement and productivity, innovative ideas and problem-solving from the workforce, along with improved retention of staff and fewer workplace disputes”</w:t>
      </w:r>
      <w:r w:rsidRPr="00C75BA7">
        <w:rPr>
          <w:rFonts w:ascii="Arial" w:hAnsi="Arial" w:cs="Arial"/>
          <w:sz w:val="24"/>
          <w:szCs w:val="24"/>
        </w:rPr>
        <w:t xml:space="preserve">. </w:t>
      </w:r>
    </w:p>
    <w:p w14:paraId="7EF4179D" w14:textId="77460529" w:rsidR="00747925" w:rsidRPr="00C75BA7" w:rsidRDefault="00747925" w:rsidP="00C75BA7">
      <w:pPr>
        <w:spacing w:line="480" w:lineRule="auto"/>
        <w:ind w:left="567" w:right="567"/>
        <w:rPr>
          <w:rFonts w:ascii="Arial" w:hAnsi="Arial" w:cs="Arial"/>
          <w:i/>
          <w:iCs/>
          <w:sz w:val="24"/>
          <w:szCs w:val="24"/>
        </w:rPr>
      </w:pPr>
      <w:r w:rsidRPr="00C75BA7">
        <w:rPr>
          <w:rFonts w:ascii="Arial" w:hAnsi="Arial" w:cs="Arial"/>
          <w:sz w:val="24"/>
          <w:szCs w:val="24"/>
        </w:rPr>
        <w:t xml:space="preserve">The Taylor Review (2017) concluded that </w:t>
      </w:r>
      <w:r w:rsidRPr="00C75BA7">
        <w:rPr>
          <w:rFonts w:ascii="Arial" w:hAnsi="Arial" w:cs="Arial"/>
          <w:i/>
          <w:iCs/>
          <w:sz w:val="24"/>
          <w:szCs w:val="24"/>
        </w:rPr>
        <w:t xml:space="preserve">“workers must have a voice”, </w:t>
      </w:r>
      <w:r w:rsidRPr="00C75BA7">
        <w:rPr>
          <w:rFonts w:ascii="Arial" w:hAnsi="Arial" w:cs="Arial"/>
          <w:sz w:val="24"/>
          <w:szCs w:val="24"/>
        </w:rPr>
        <w:t xml:space="preserve">but effective </w:t>
      </w:r>
      <w:r w:rsidR="007605CA" w:rsidRPr="00C75BA7">
        <w:rPr>
          <w:rFonts w:ascii="Arial" w:hAnsi="Arial" w:cs="Arial"/>
          <w:sz w:val="24"/>
          <w:szCs w:val="24"/>
        </w:rPr>
        <w:t>EV</w:t>
      </w:r>
      <w:r w:rsidRPr="00C75BA7">
        <w:rPr>
          <w:rFonts w:ascii="Arial" w:hAnsi="Arial" w:cs="Arial"/>
          <w:sz w:val="24"/>
          <w:szCs w:val="24"/>
        </w:rPr>
        <w:t xml:space="preserve"> is not just a voice – it’s within employment where</w:t>
      </w:r>
      <w:r w:rsidRPr="00C75BA7">
        <w:rPr>
          <w:rFonts w:ascii="Arial" w:hAnsi="Arial" w:cs="Arial"/>
          <w:i/>
          <w:iCs/>
          <w:sz w:val="24"/>
          <w:szCs w:val="24"/>
        </w:rPr>
        <w:t xml:space="preserve"> </w:t>
      </w:r>
      <w:r w:rsidRPr="00C75BA7">
        <w:rPr>
          <w:rFonts w:ascii="Arial" w:hAnsi="Arial" w:cs="Arial"/>
          <w:i/>
          <w:iCs/>
          <w:sz w:val="24"/>
          <w:szCs w:val="24"/>
        </w:rPr>
        <w:lastRenderedPageBreak/>
        <w:t>“Employees’ views are sought out; they are listened to and see that their opinions count and make a difference”</w:t>
      </w:r>
      <w:r w:rsidRPr="00C75BA7">
        <w:rPr>
          <w:rFonts w:ascii="Arial" w:hAnsi="Arial" w:cs="Arial"/>
          <w:sz w:val="24"/>
          <w:szCs w:val="24"/>
        </w:rPr>
        <w:t xml:space="preserve"> (</w:t>
      </w:r>
      <w:bookmarkStart w:id="0" w:name="_Hlk112571379"/>
      <w:r w:rsidRPr="00C75BA7">
        <w:rPr>
          <w:rFonts w:ascii="Arial" w:hAnsi="Arial" w:cs="Arial"/>
          <w:sz w:val="24"/>
          <w:szCs w:val="24"/>
        </w:rPr>
        <w:t>MacLeod and Clarke,2009</w:t>
      </w:r>
      <w:bookmarkEnd w:id="0"/>
      <w:r w:rsidRPr="00C75BA7">
        <w:rPr>
          <w:rFonts w:ascii="Arial" w:hAnsi="Arial" w:cs="Arial"/>
          <w:sz w:val="24"/>
          <w:szCs w:val="24"/>
        </w:rPr>
        <w:t xml:space="preserve">). </w:t>
      </w:r>
    </w:p>
    <w:p w14:paraId="753ACE61" w14:textId="57905878" w:rsidR="00747925" w:rsidRPr="00C75BA7" w:rsidRDefault="00747925" w:rsidP="00C75BA7">
      <w:pPr>
        <w:spacing w:line="480" w:lineRule="auto"/>
        <w:ind w:left="567" w:right="567"/>
        <w:rPr>
          <w:rFonts w:ascii="Arial" w:hAnsi="Arial" w:cs="Arial"/>
          <w:sz w:val="24"/>
          <w:szCs w:val="24"/>
        </w:rPr>
      </w:pPr>
      <w:r w:rsidRPr="00C75BA7">
        <w:rPr>
          <w:rFonts w:ascii="Arial" w:hAnsi="Arial" w:cs="Arial"/>
          <w:sz w:val="24"/>
          <w:szCs w:val="24"/>
        </w:rPr>
        <w:t xml:space="preserve">Benefits of </w:t>
      </w:r>
      <w:r w:rsidR="007605CA" w:rsidRPr="00C75BA7">
        <w:rPr>
          <w:rFonts w:ascii="Arial" w:hAnsi="Arial" w:cs="Arial"/>
          <w:sz w:val="24"/>
          <w:szCs w:val="24"/>
        </w:rPr>
        <w:t>EV</w:t>
      </w:r>
      <w:r w:rsidRPr="00C75BA7">
        <w:rPr>
          <w:rFonts w:ascii="Arial" w:hAnsi="Arial" w:cs="Arial"/>
          <w:sz w:val="24"/>
          <w:szCs w:val="24"/>
        </w:rPr>
        <w:t xml:space="preserve"> include:</w:t>
      </w:r>
    </w:p>
    <w:p w14:paraId="6C0C5240" w14:textId="77777777" w:rsidR="00747925" w:rsidRPr="00C75BA7" w:rsidRDefault="00747925" w:rsidP="00C75BA7">
      <w:pPr>
        <w:numPr>
          <w:ilvl w:val="0"/>
          <w:numId w:val="4"/>
        </w:numPr>
        <w:spacing w:after="160" w:line="480" w:lineRule="auto"/>
        <w:ind w:left="567" w:right="567"/>
        <w:contextualSpacing/>
        <w:rPr>
          <w:rFonts w:ascii="Arial" w:hAnsi="Arial" w:cs="Arial"/>
          <w:i/>
          <w:iCs/>
          <w:sz w:val="24"/>
          <w:szCs w:val="24"/>
        </w:rPr>
      </w:pPr>
      <w:r w:rsidRPr="00C75BA7">
        <w:rPr>
          <w:rFonts w:ascii="Arial" w:hAnsi="Arial" w:cs="Arial"/>
          <w:i/>
          <w:iCs/>
          <w:sz w:val="24"/>
          <w:szCs w:val="24"/>
        </w:rPr>
        <w:t xml:space="preserve">“Improved employee attitudes, behaviours, </w:t>
      </w:r>
      <w:proofErr w:type="gramStart"/>
      <w:r w:rsidRPr="00C75BA7">
        <w:rPr>
          <w:rFonts w:ascii="Arial" w:hAnsi="Arial" w:cs="Arial"/>
          <w:i/>
          <w:iCs/>
          <w:sz w:val="24"/>
          <w:szCs w:val="24"/>
        </w:rPr>
        <w:t>loyalty</w:t>
      </w:r>
      <w:proofErr w:type="gramEnd"/>
      <w:r w:rsidRPr="00C75BA7">
        <w:rPr>
          <w:rFonts w:ascii="Arial" w:hAnsi="Arial" w:cs="Arial"/>
          <w:i/>
          <w:iCs/>
          <w:sz w:val="24"/>
          <w:szCs w:val="24"/>
        </w:rPr>
        <w:t xml:space="preserve"> and more co-operative employment relations</w:t>
      </w:r>
    </w:p>
    <w:p w14:paraId="2FBC5A8F" w14:textId="77777777" w:rsidR="00747925" w:rsidRPr="00C75BA7" w:rsidRDefault="00747925" w:rsidP="00C75BA7">
      <w:pPr>
        <w:numPr>
          <w:ilvl w:val="0"/>
          <w:numId w:val="4"/>
        </w:numPr>
        <w:spacing w:after="160" w:line="480" w:lineRule="auto"/>
        <w:ind w:left="567" w:right="567"/>
        <w:contextualSpacing/>
        <w:rPr>
          <w:rFonts w:ascii="Arial" w:hAnsi="Arial" w:cs="Arial"/>
          <w:i/>
          <w:iCs/>
          <w:sz w:val="24"/>
          <w:szCs w:val="24"/>
        </w:rPr>
      </w:pPr>
      <w:r w:rsidRPr="00C75BA7">
        <w:rPr>
          <w:rFonts w:ascii="Arial" w:hAnsi="Arial" w:cs="Arial"/>
          <w:i/>
          <w:iCs/>
          <w:sz w:val="24"/>
          <w:szCs w:val="24"/>
        </w:rPr>
        <w:t>Improved organisational effectiveness, including increases in productivity and individual performance</w:t>
      </w:r>
    </w:p>
    <w:p w14:paraId="67EAFCC9" w14:textId="77777777" w:rsidR="00747925" w:rsidRPr="00C75BA7" w:rsidRDefault="00747925" w:rsidP="00C75BA7">
      <w:pPr>
        <w:numPr>
          <w:ilvl w:val="0"/>
          <w:numId w:val="4"/>
        </w:numPr>
        <w:spacing w:after="160" w:line="480" w:lineRule="auto"/>
        <w:ind w:left="567" w:right="567"/>
        <w:contextualSpacing/>
        <w:rPr>
          <w:rFonts w:ascii="Arial" w:hAnsi="Arial" w:cs="Arial"/>
          <w:i/>
          <w:iCs/>
          <w:sz w:val="24"/>
          <w:szCs w:val="24"/>
        </w:rPr>
      </w:pPr>
      <w:r w:rsidRPr="00C75BA7">
        <w:rPr>
          <w:rFonts w:ascii="Arial" w:hAnsi="Arial" w:cs="Arial"/>
          <w:i/>
          <w:iCs/>
          <w:sz w:val="24"/>
          <w:szCs w:val="24"/>
        </w:rPr>
        <w:t>Improved systems by tapping into employees’ ideas, knowledge and experience and promoting greater diffusion of information”.</w:t>
      </w:r>
    </w:p>
    <w:p w14:paraId="3CF086E2" w14:textId="77777777" w:rsidR="00747925" w:rsidRPr="00C75BA7" w:rsidRDefault="00747925" w:rsidP="00C75BA7">
      <w:pPr>
        <w:spacing w:line="480" w:lineRule="auto"/>
        <w:ind w:left="567" w:right="567"/>
        <w:rPr>
          <w:rFonts w:ascii="Arial" w:hAnsi="Arial" w:cs="Arial"/>
          <w:sz w:val="24"/>
          <w:szCs w:val="24"/>
        </w:rPr>
      </w:pPr>
      <w:r w:rsidRPr="00C75BA7">
        <w:rPr>
          <w:rFonts w:ascii="Arial" w:hAnsi="Arial" w:cs="Arial"/>
          <w:sz w:val="24"/>
          <w:szCs w:val="24"/>
        </w:rPr>
        <w:t xml:space="preserve">(Wilkinson and Fay,2011) </w:t>
      </w:r>
    </w:p>
    <w:p w14:paraId="72735A19" w14:textId="42950B52" w:rsidR="00747925" w:rsidRPr="00C75BA7" w:rsidRDefault="00747925" w:rsidP="00C75BA7">
      <w:pPr>
        <w:spacing w:line="480" w:lineRule="auto"/>
        <w:ind w:left="567" w:right="567"/>
        <w:rPr>
          <w:rFonts w:ascii="Arial" w:hAnsi="Arial" w:cs="Arial"/>
          <w:sz w:val="24"/>
          <w:szCs w:val="24"/>
        </w:rPr>
      </w:pPr>
      <w:r w:rsidRPr="00C75BA7">
        <w:rPr>
          <w:rFonts w:ascii="Arial" w:hAnsi="Arial" w:cs="Arial"/>
          <w:sz w:val="24"/>
          <w:szCs w:val="24"/>
        </w:rPr>
        <w:t>A workforce with a meaningful voice will in turn be engaged and support an organisation undergoing periods of turbulence, from both internal change and external pressures (</w:t>
      </w:r>
      <w:r w:rsidR="000C1447">
        <w:rPr>
          <w:rFonts w:ascii="Arial" w:hAnsi="Arial" w:cs="Arial"/>
          <w:sz w:val="24"/>
          <w:szCs w:val="24"/>
        </w:rPr>
        <w:t>Barber,2019</w:t>
      </w:r>
      <w:r w:rsidRPr="00C75BA7">
        <w:rPr>
          <w:rFonts w:ascii="Arial" w:hAnsi="Arial" w:cs="Arial"/>
          <w:sz w:val="24"/>
          <w:szCs w:val="24"/>
        </w:rPr>
        <w:t>).</w:t>
      </w:r>
    </w:p>
    <w:p w14:paraId="4E5474A8" w14:textId="77777777" w:rsidR="00747925" w:rsidRPr="00C75BA7" w:rsidRDefault="00747925" w:rsidP="00C75BA7">
      <w:pPr>
        <w:spacing w:line="480" w:lineRule="auto"/>
        <w:ind w:left="567" w:right="567"/>
        <w:rPr>
          <w:rFonts w:ascii="Arial" w:hAnsi="Arial" w:cs="Arial"/>
          <w:sz w:val="24"/>
          <w:szCs w:val="24"/>
        </w:rPr>
      </w:pPr>
      <w:proofErr w:type="spellStart"/>
      <w:r w:rsidRPr="00C75BA7">
        <w:rPr>
          <w:rFonts w:ascii="Arial" w:hAnsi="Arial" w:cs="Arial"/>
          <w:sz w:val="24"/>
          <w:szCs w:val="24"/>
        </w:rPr>
        <w:t>Dromey</w:t>
      </w:r>
      <w:proofErr w:type="spellEnd"/>
      <w:r w:rsidRPr="00C75BA7">
        <w:rPr>
          <w:rFonts w:ascii="Arial" w:hAnsi="Arial" w:cs="Arial"/>
          <w:sz w:val="24"/>
          <w:szCs w:val="24"/>
        </w:rPr>
        <w:t xml:space="preserve"> (2016) identified, that ‘</w:t>
      </w:r>
      <w:r w:rsidRPr="00C75BA7">
        <w:rPr>
          <w:rFonts w:ascii="Arial" w:hAnsi="Arial" w:cs="Arial"/>
          <w:i/>
          <w:iCs/>
          <w:sz w:val="24"/>
          <w:szCs w:val="24"/>
        </w:rPr>
        <w:t xml:space="preserve">no matter what job you’re doing if you feel involved, you feel you have autonomy, a role in decision making…you’ll care more about what you’re doing and hence the company will have better </w:t>
      </w:r>
      <w:proofErr w:type="gramStart"/>
      <w:r w:rsidRPr="00C75BA7">
        <w:rPr>
          <w:rFonts w:ascii="Arial" w:hAnsi="Arial" w:cs="Arial"/>
          <w:i/>
          <w:iCs/>
          <w:sz w:val="24"/>
          <w:szCs w:val="24"/>
        </w:rPr>
        <w:t>results’</w:t>
      </w:r>
      <w:proofErr w:type="gramEnd"/>
      <w:r w:rsidRPr="00C75BA7">
        <w:rPr>
          <w:rFonts w:ascii="Arial" w:hAnsi="Arial" w:cs="Arial"/>
          <w:sz w:val="24"/>
          <w:szCs w:val="24"/>
        </w:rPr>
        <w:t xml:space="preserve">. </w:t>
      </w:r>
    </w:p>
    <w:p w14:paraId="190C2960" w14:textId="7D8B4C50" w:rsidR="00747925" w:rsidRPr="00C75BA7" w:rsidRDefault="00747925" w:rsidP="00C75BA7">
      <w:pPr>
        <w:spacing w:after="160" w:line="480" w:lineRule="auto"/>
        <w:ind w:left="567" w:right="567"/>
        <w:rPr>
          <w:rFonts w:ascii="Arial" w:hAnsi="Arial" w:cs="Arial"/>
          <w:sz w:val="24"/>
          <w:szCs w:val="24"/>
        </w:rPr>
      </w:pPr>
      <w:r w:rsidRPr="00C75BA7">
        <w:rPr>
          <w:rFonts w:ascii="Arial" w:hAnsi="Arial" w:cs="Arial"/>
          <w:sz w:val="24"/>
          <w:szCs w:val="24"/>
        </w:rPr>
        <w:t xml:space="preserve">Research indicates that </w:t>
      </w:r>
      <w:r w:rsidR="007605CA" w:rsidRPr="00C75BA7">
        <w:rPr>
          <w:rFonts w:ascii="Arial" w:hAnsi="Arial" w:cs="Arial"/>
          <w:sz w:val="24"/>
          <w:szCs w:val="24"/>
        </w:rPr>
        <w:t>EV</w:t>
      </w:r>
      <w:r w:rsidRPr="00C75BA7">
        <w:rPr>
          <w:rFonts w:ascii="Arial" w:hAnsi="Arial" w:cs="Arial"/>
          <w:sz w:val="24"/>
          <w:szCs w:val="24"/>
        </w:rPr>
        <w:t xml:space="preserve"> can lead to creativity and commitment (Zhou &amp; George, 2001), and improve organizational performance (Batt et al., 2002). In terms of the benefits of EV on organi</w:t>
      </w:r>
      <w:r w:rsidR="00E255B6" w:rsidRPr="00C75BA7">
        <w:rPr>
          <w:rFonts w:ascii="Arial" w:hAnsi="Arial" w:cs="Arial"/>
          <w:sz w:val="24"/>
          <w:szCs w:val="24"/>
        </w:rPr>
        <w:t>s</w:t>
      </w:r>
      <w:r w:rsidRPr="00C75BA7">
        <w:rPr>
          <w:rFonts w:ascii="Arial" w:hAnsi="Arial" w:cs="Arial"/>
          <w:sz w:val="24"/>
          <w:szCs w:val="24"/>
        </w:rPr>
        <w:t xml:space="preserve">ational development, employers need to build an atmosphere which is </w:t>
      </w:r>
      <w:r w:rsidR="00E255B6" w:rsidRPr="00C75BA7">
        <w:rPr>
          <w:rFonts w:ascii="Arial" w:hAnsi="Arial" w:cs="Arial"/>
          <w:sz w:val="24"/>
          <w:szCs w:val="24"/>
        </w:rPr>
        <w:t>receptive</w:t>
      </w:r>
      <w:r w:rsidRPr="00C75BA7">
        <w:rPr>
          <w:rFonts w:ascii="Arial" w:hAnsi="Arial" w:cs="Arial"/>
          <w:sz w:val="24"/>
          <w:szCs w:val="24"/>
        </w:rPr>
        <w:t xml:space="preserve"> to </w:t>
      </w:r>
      <w:r w:rsidR="007605CA" w:rsidRPr="00C75BA7">
        <w:rPr>
          <w:rFonts w:ascii="Arial" w:hAnsi="Arial" w:cs="Arial"/>
          <w:sz w:val="24"/>
          <w:szCs w:val="24"/>
        </w:rPr>
        <w:t>EV</w:t>
      </w:r>
      <w:r w:rsidRPr="00C75BA7">
        <w:rPr>
          <w:rFonts w:ascii="Arial" w:hAnsi="Arial" w:cs="Arial"/>
          <w:sz w:val="24"/>
          <w:szCs w:val="24"/>
        </w:rPr>
        <w:t>.</w:t>
      </w:r>
    </w:p>
    <w:p w14:paraId="029C0146" w14:textId="77777777" w:rsidR="00747925" w:rsidRPr="00C75BA7" w:rsidRDefault="00747925" w:rsidP="00C75BA7">
      <w:pPr>
        <w:spacing w:after="160" w:line="480" w:lineRule="auto"/>
        <w:ind w:left="567" w:right="567"/>
        <w:rPr>
          <w:rFonts w:ascii="Arial" w:hAnsi="Arial" w:cs="Arial"/>
          <w:sz w:val="24"/>
          <w:szCs w:val="24"/>
        </w:rPr>
      </w:pPr>
      <w:r w:rsidRPr="00C75BA7">
        <w:rPr>
          <w:rFonts w:ascii="Arial" w:hAnsi="Arial" w:cs="Arial"/>
          <w:sz w:val="24"/>
          <w:szCs w:val="24"/>
        </w:rPr>
        <w:lastRenderedPageBreak/>
        <w:t xml:space="preserve">Just having EV mechanisms is not sufficient, the voice mechanisms must be accompanied by a receptive culture for them to be effective (Gordon et al, 1988; Purcell, 1987; </w:t>
      </w:r>
      <w:proofErr w:type="spellStart"/>
      <w:r w:rsidRPr="00C75BA7">
        <w:rPr>
          <w:rFonts w:ascii="Arial" w:hAnsi="Arial" w:cs="Arial"/>
          <w:sz w:val="24"/>
          <w:szCs w:val="24"/>
        </w:rPr>
        <w:t>Kowtha</w:t>
      </w:r>
      <w:proofErr w:type="spellEnd"/>
      <w:r w:rsidRPr="00C75BA7">
        <w:rPr>
          <w:rFonts w:ascii="Arial" w:hAnsi="Arial" w:cs="Arial"/>
          <w:sz w:val="24"/>
          <w:szCs w:val="24"/>
        </w:rPr>
        <w:t xml:space="preserve"> et al,2001).</w:t>
      </w:r>
    </w:p>
    <w:p w14:paraId="35E99327" w14:textId="6E13535F" w:rsidR="00747925" w:rsidRPr="00C75BA7" w:rsidRDefault="00747925" w:rsidP="00C75BA7">
      <w:pPr>
        <w:spacing w:after="160" w:line="480" w:lineRule="auto"/>
        <w:ind w:left="567" w:right="567"/>
        <w:rPr>
          <w:rFonts w:ascii="Arial" w:hAnsi="Arial" w:cs="Arial"/>
          <w:sz w:val="24"/>
          <w:szCs w:val="24"/>
        </w:rPr>
      </w:pPr>
      <w:r w:rsidRPr="00C75BA7">
        <w:rPr>
          <w:rFonts w:ascii="Arial" w:hAnsi="Arial" w:cs="Arial"/>
          <w:sz w:val="24"/>
          <w:szCs w:val="24"/>
        </w:rPr>
        <w:t xml:space="preserve">Line Managers play a pivotal role in enabling </w:t>
      </w:r>
      <w:r w:rsidR="007605CA" w:rsidRPr="00C75BA7">
        <w:rPr>
          <w:rFonts w:ascii="Arial" w:hAnsi="Arial" w:cs="Arial"/>
          <w:sz w:val="24"/>
          <w:szCs w:val="24"/>
        </w:rPr>
        <w:t>EV</w:t>
      </w:r>
      <w:r w:rsidRPr="00C75BA7">
        <w:rPr>
          <w:rFonts w:ascii="Arial" w:hAnsi="Arial" w:cs="Arial"/>
          <w:sz w:val="24"/>
          <w:szCs w:val="24"/>
        </w:rPr>
        <w:t xml:space="preserve"> of their teams, promoting constructive </w:t>
      </w:r>
      <w:proofErr w:type="gramStart"/>
      <w:r w:rsidRPr="00C75BA7">
        <w:rPr>
          <w:rFonts w:ascii="Arial" w:hAnsi="Arial" w:cs="Arial"/>
          <w:sz w:val="24"/>
          <w:szCs w:val="24"/>
        </w:rPr>
        <w:t>dialogue</w:t>
      </w:r>
      <w:proofErr w:type="gramEnd"/>
      <w:r w:rsidRPr="00C75BA7">
        <w:rPr>
          <w:rFonts w:ascii="Arial" w:hAnsi="Arial" w:cs="Arial"/>
          <w:sz w:val="24"/>
          <w:szCs w:val="24"/>
        </w:rPr>
        <w:t xml:space="preserve"> and creating a safe space for team members to voice concerns which can then be raised as needed to the appropriate channels for discussion and implementation of change. Undoubtedly the key to this will be the relationship held between employee and line manager, something that should be nurtured and developed to give all a voice. (Cowly,2014;Wright,2015; Chamberlain,2012)</w:t>
      </w:r>
    </w:p>
    <w:p w14:paraId="5CBF05E7" w14:textId="72A37509" w:rsidR="00747925" w:rsidRPr="00C75BA7" w:rsidRDefault="00747925" w:rsidP="00C75BA7">
      <w:pPr>
        <w:spacing w:after="160" w:line="480" w:lineRule="auto"/>
        <w:ind w:left="567" w:right="567"/>
        <w:rPr>
          <w:rFonts w:ascii="Arial" w:hAnsi="Arial" w:cs="Arial"/>
          <w:sz w:val="24"/>
          <w:szCs w:val="24"/>
        </w:rPr>
      </w:pPr>
      <w:r w:rsidRPr="00C75BA7">
        <w:rPr>
          <w:rFonts w:ascii="Arial" w:hAnsi="Arial" w:cs="Arial"/>
          <w:sz w:val="24"/>
          <w:szCs w:val="24"/>
        </w:rPr>
        <w:t xml:space="preserve">A varied range of communication tools appears to be the best approach for organisations with key messages driven by line managers and the Senior Management team, which include meaningful dialogue about strategy, organisational goals, culture, change and future plans . Organisation should stay clear of implementing a form of </w:t>
      </w:r>
      <w:r w:rsidR="007605CA" w:rsidRPr="00C75BA7">
        <w:rPr>
          <w:rFonts w:ascii="Arial" w:hAnsi="Arial" w:cs="Arial"/>
          <w:sz w:val="24"/>
          <w:szCs w:val="24"/>
        </w:rPr>
        <w:t>EV</w:t>
      </w:r>
      <w:r w:rsidRPr="00C75BA7">
        <w:rPr>
          <w:rFonts w:ascii="Arial" w:hAnsi="Arial" w:cs="Arial"/>
          <w:sz w:val="24"/>
          <w:szCs w:val="24"/>
        </w:rPr>
        <w:t xml:space="preserve"> as “tick box” exercise – this in turn can create further cynicism to breed – “voice needs to be listened and responded to”</w:t>
      </w:r>
      <w:r w:rsidR="00807674" w:rsidRPr="00C75BA7">
        <w:rPr>
          <w:rFonts w:ascii="Arial" w:hAnsi="Arial" w:cs="Arial"/>
          <w:sz w:val="24"/>
          <w:szCs w:val="24"/>
        </w:rPr>
        <w:t xml:space="preserve"> </w:t>
      </w:r>
      <w:r w:rsidR="00807674" w:rsidRPr="00C75BA7">
        <w:rPr>
          <w:rFonts w:ascii="Arial" w:hAnsi="Arial" w:cs="Arial"/>
          <w:sz w:val="24"/>
          <w:szCs w:val="24"/>
        </w:rPr>
        <w:t>(Involvement &amp; Participation Association,202</w:t>
      </w:r>
      <w:r w:rsidR="00E255B6" w:rsidRPr="00C75BA7">
        <w:rPr>
          <w:rFonts w:ascii="Arial" w:hAnsi="Arial" w:cs="Arial"/>
          <w:sz w:val="24"/>
          <w:szCs w:val="24"/>
        </w:rPr>
        <w:t>0</w:t>
      </w:r>
      <w:r w:rsidR="00807674" w:rsidRPr="00C75BA7">
        <w:rPr>
          <w:rFonts w:ascii="Arial" w:hAnsi="Arial" w:cs="Arial"/>
          <w:sz w:val="24"/>
          <w:szCs w:val="24"/>
        </w:rPr>
        <w:t>).</w:t>
      </w:r>
      <w:r w:rsidRPr="00C75BA7">
        <w:rPr>
          <w:rFonts w:ascii="Arial" w:hAnsi="Arial" w:cs="Arial"/>
          <w:sz w:val="24"/>
          <w:szCs w:val="24"/>
        </w:rPr>
        <w:t xml:space="preserve"> </w:t>
      </w:r>
    </w:p>
    <w:p w14:paraId="27524B62" w14:textId="32522479" w:rsidR="00747925" w:rsidRPr="00C75BA7" w:rsidRDefault="00747925" w:rsidP="00C75BA7">
      <w:pPr>
        <w:spacing w:line="480" w:lineRule="auto"/>
        <w:ind w:left="567" w:right="567"/>
        <w:rPr>
          <w:rFonts w:ascii="Arial" w:hAnsi="Arial" w:cs="Arial"/>
          <w:sz w:val="24"/>
          <w:szCs w:val="24"/>
        </w:rPr>
      </w:pPr>
      <w:r w:rsidRPr="00C75BA7">
        <w:rPr>
          <w:rFonts w:ascii="Arial" w:hAnsi="Arial" w:cs="Arial"/>
          <w:sz w:val="24"/>
          <w:szCs w:val="24"/>
        </w:rPr>
        <w:t>In contrast, the CIPD (201</w:t>
      </w:r>
      <w:r w:rsidR="00E7520E">
        <w:rPr>
          <w:rFonts w:ascii="Arial" w:hAnsi="Arial" w:cs="Arial"/>
          <w:sz w:val="24"/>
          <w:szCs w:val="24"/>
        </w:rPr>
        <w:t>7</w:t>
      </w:r>
      <w:r w:rsidRPr="00C75BA7">
        <w:rPr>
          <w:rFonts w:ascii="Arial" w:hAnsi="Arial" w:cs="Arial"/>
          <w:sz w:val="24"/>
          <w:szCs w:val="24"/>
        </w:rPr>
        <w:t>) claims that there is a large amount of literature that shows individuals are reluctant to voice information, especially negative views to those who have a higher power status, suggesti</w:t>
      </w:r>
      <w:r w:rsidR="00E255B6" w:rsidRPr="00C75BA7">
        <w:rPr>
          <w:rFonts w:ascii="Arial" w:hAnsi="Arial" w:cs="Arial"/>
          <w:sz w:val="24"/>
          <w:szCs w:val="24"/>
        </w:rPr>
        <w:t>ng</w:t>
      </w:r>
      <w:r w:rsidRPr="00C75BA7">
        <w:rPr>
          <w:rFonts w:ascii="Arial" w:hAnsi="Arial" w:cs="Arial"/>
          <w:sz w:val="24"/>
          <w:szCs w:val="24"/>
        </w:rPr>
        <w:t xml:space="preserve"> voice </w:t>
      </w:r>
      <w:r w:rsidR="00E255B6" w:rsidRPr="00C75BA7">
        <w:rPr>
          <w:rFonts w:ascii="Arial" w:hAnsi="Arial" w:cs="Arial"/>
          <w:sz w:val="24"/>
          <w:szCs w:val="24"/>
        </w:rPr>
        <w:t>can be</w:t>
      </w:r>
      <w:r w:rsidRPr="00C75BA7">
        <w:rPr>
          <w:rFonts w:ascii="Arial" w:hAnsi="Arial" w:cs="Arial"/>
          <w:sz w:val="24"/>
          <w:szCs w:val="24"/>
        </w:rPr>
        <w:t xml:space="preserve"> restricted due to hierarchy (CIPD,201</w:t>
      </w:r>
      <w:r w:rsidR="00E7520E">
        <w:rPr>
          <w:rFonts w:ascii="Arial" w:hAnsi="Arial" w:cs="Arial"/>
          <w:sz w:val="24"/>
          <w:szCs w:val="24"/>
        </w:rPr>
        <w:t>7</w:t>
      </w:r>
      <w:r w:rsidRPr="00C75BA7">
        <w:rPr>
          <w:rFonts w:ascii="Arial" w:hAnsi="Arial" w:cs="Arial"/>
          <w:sz w:val="24"/>
          <w:szCs w:val="24"/>
        </w:rPr>
        <w:t>)</w:t>
      </w:r>
    </w:p>
    <w:p w14:paraId="1B22A7A0" w14:textId="2B5011C1" w:rsidR="00747925" w:rsidRPr="00C75BA7" w:rsidRDefault="00747925" w:rsidP="00C75BA7">
      <w:pPr>
        <w:spacing w:after="160" w:line="480" w:lineRule="auto"/>
        <w:ind w:left="567" w:right="567"/>
        <w:rPr>
          <w:rFonts w:ascii="Arial" w:hAnsi="Arial" w:cs="Arial"/>
          <w:sz w:val="24"/>
          <w:szCs w:val="24"/>
        </w:rPr>
      </w:pPr>
      <w:r w:rsidRPr="00C75BA7">
        <w:rPr>
          <w:rFonts w:ascii="Arial" w:hAnsi="Arial" w:cs="Arial"/>
          <w:sz w:val="24"/>
          <w:szCs w:val="24"/>
        </w:rPr>
        <w:lastRenderedPageBreak/>
        <w:t>The organization needs to show that it is safe for employees to speak out, through both formal and informal pathways to improve communication and reduces the likelihood of conflict (Kwon</w:t>
      </w:r>
      <w:r w:rsidR="00066248">
        <w:rPr>
          <w:rFonts w:ascii="Arial" w:hAnsi="Arial" w:cs="Arial"/>
          <w:sz w:val="24"/>
          <w:szCs w:val="24"/>
        </w:rPr>
        <w:t xml:space="preserve"> </w:t>
      </w:r>
      <w:r w:rsidRPr="00C75BA7">
        <w:rPr>
          <w:rFonts w:ascii="Arial" w:hAnsi="Arial" w:cs="Arial"/>
          <w:sz w:val="24"/>
          <w:szCs w:val="24"/>
        </w:rPr>
        <w:t>and Farndale,2020; Stone,2005)</w:t>
      </w:r>
    </w:p>
    <w:p w14:paraId="1B85615F" w14:textId="77777777" w:rsidR="00747925" w:rsidRPr="00C75BA7" w:rsidRDefault="00747925" w:rsidP="00C75BA7">
      <w:pPr>
        <w:spacing w:after="160" w:line="480" w:lineRule="auto"/>
        <w:ind w:left="567" w:right="567"/>
        <w:rPr>
          <w:rFonts w:ascii="Arial" w:hAnsi="Arial" w:cs="Arial"/>
          <w:sz w:val="24"/>
          <w:szCs w:val="24"/>
        </w:rPr>
      </w:pPr>
      <w:r w:rsidRPr="00C75BA7">
        <w:rPr>
          <w:rFonts w:ascii="Arial" w:hAnsi="Arial" w:cs="Arial"/>
          <w:sz w:val="24"/>
          <w:szCs w:val="24"/>
        </w:rPr>
        <w:t xml:space="preserve">Voice has come out as part of the key components that the CIPD identity as one of the seven “Good work” enablers concluding  that: </w:t>
      </w:r>
      <w:r w:rsidRPr="00C75BA7">
        <w:rPr>
          <w:rFonts w:ascii="Arial" w:hAnsi="Arial" w:cs="Arial"/>
          <w:i/>
          <w:iCs/>
          <w:sz w:val="24"/>
          <w:szCs w:val="24"/>
        </w:rPr>
        <w:t>“Good work gives people the voice and choice they need to shape their working lives”</w:t>
      </w:r>
      <w:r w:rsidRPr="00C75BA7">
        <w:rPr>
          <w:rFonts w:ascii="Arial" w:hAnsi="Arial" w:cs="Arial"/>
          <w:sz w:val="24"/>
          <w:szCs w:val="24"/>
        </w:rPr>
        <w:t xml:space="preserve"> (CIPD,2022)</w:t>
      </w:r>
    </w:p>
    <w:p w14:paraId="66F52E7C" w14:textId="2A77281C" w:rsidR="00747925" w:rsidRPr="00C75BA7" w:rsidRDefault="00747925" w:rsidP="00C75BA7">
      <w:pPr>
        <w:spacing w:line="480" w:lineRule="auto"/>
        <w:ind w:left="567" w:right="567"/>
        <w:rPr>
          <w:rFonts w:ascii="Arial" w:hAnsi="Arial" w:cs="Arial"/>
          <w:sz w:val="24"/>
          <w:szCs w:val="24"/>
        </w:rPr>
      </w:pPr>
      <w:r w:rsidRPr="00C75BA7">
        <w:rPr>
          <w:rFonts w:ascii="Arial" w:hAnsi="Arial" w:cs="Arial"/>
          <w:sz w:val="24"/>
          <w:szCs w:val="24"/>
        </w:rPr>
        <w:t>When employees feel they are unable to speak out resentment may develop, having a detrimental effect on motivation and performance, causing disengagement and frustration with no means to express views , leading to a range of issues including higher absence and attrition rates. (</w:t>
      </w:r>
      <w:proofErr w:type="spellStart"/>
      <w:r w:rsidRPr="00C75BA7">
        <w:rPr>
          <w:rFonts w:ascii="Arial" w:hAnsi="Arial" w:cs="Arial"/>
          <w:sz w:val="24"/>
          <w:szCs w:val="24"/>
        </w:rPr>
        <w:t>Perlow</w:t>
      </w:r>
      <w:proofErr w:type="spellEnd"/>
      <w:r w:rsidRPr="00C75BA7">
        <w:rPr>
          <w:rFonts w:ascii="Arial" w:hAnsi="Arial" w:cs="Arial"/>
          <w:sz w:val="24"/>
          <w:szCs w:val="24"/>
        </w:rPr>
        <w:t xml:space="preserve"> and Williams,2003); Investors in people,2022); </w:t>
      </w:r>
      <w:r w:rsidR="000C1447">
        <w:rPr>
          <w:rFonts w:ascii="Arial" w:hAnsi="Arial" w:cs="Arial"/>
          <w:sz w:val="24"/>
          <w:szCs w:val="24"/>
        </w:rPr>
        <w:t>Barber,2019</w:t>
      </w:r>
      <w:r w:rsidRPr="00C75BA7">
        <w:rPr>
          <w:rFonts w:ascii="Arial" w:hAnsi="Arial" w:cs="Arial"/>
          <w:sz w:val="24"/>
          <w:szCs w:val="24"/>
        </w:rPr>
        <w:t xml:space="preserve">). </w:t>
      </w:r>
    </w:p>
    <w:p w14:paraId="670534FE" w14:textId="77777777" w:rsidR="00747925" w:rsidRPr="00C75BA7" w:rsidRDefault="00747925" w:rsidP="00C75BA7">
      <w:pPr>
        <w:spacing w:line="480" w:lineRule="auto"/>
        <w:ind w:left="567" w:right="567"/>
        <w:rPr>
          <w:rFonts w:ascii="Arial" w:hAnsi="Arial" w:cs="Arial"/>
          <w:sz w:val="24"/>
          <w:szCs w:val="24"/>
        </w:rPr>
      </w:pPr>
      <w:r w:rsidRPr="00C75BA7">
        <w:rPr>
          <w:rFonts w:ascii="Arial" w:hAnsi="Arial" w:cs="Arial"/>
          <w:sz w:val="24"/>
          <w:szCs w:val="24"/>
        </w:rPr>
        <w:t>With the increased use of social media, individuals are much more likely to use such platforms to voice their concerns if EV is suppressed within their workplace, this can lead to damaged workplace reputations, effecting a range of points from talent retention figures to company revenue (Brown,2018).</w:t>
      </w:r>
    </w:p>
    <w:p w14:paraId="4DCEEE55" w14:textId="4D3ADAC6" w:rsidR="00747925" w:rsidRPr="00C75BA7" w:rsidRDefault="00747925" w:rsidP="00C75BA7">
      <w:pPr>
        <w:spacing w:line="480" w:lineRule="auto"/>
        <w:ind w:left="567" w:right="567"/>
        <w:rPr>
          <w:rFonts w:ascii="Arial" w:hAnsi="Arial" w:cs="Arial"/>
          <w:sz w:val="24"/>
          <w:szCs w:val="24"/>
        </w:rPr>
      </w:pPr>
      <w:r w:rsidRPr="00C75BA7">
        <w:rPr>
          <w:rFonts w:ascii="Arial" w:hAnsi="Arial" w:cs="Arial"/>
          <w:sz w:val="24"/>
          <w:szCs w:val="24"/>
        </w:rPr>
        <w:t xml:space="preserve">The opposite to </w:t>
      </w:r>
      <w:r w:rsidR="007605CA" w:rsidRPr="00C75BA7">
        <w:rPr>
          <w:rFonts w:ascii="Arial" w:hAnsi="Arial" w:cs="Arial"/>
          <w:sz w:val="24"/>
          <w:szCs w:val="24"/>
        </w:rPr>
        <w:t>EV</w:t>
      </w:r>
      <w:r w:rsidRPr="00C75BA7">
        <w:rPr>
          <w:rFonts w:ascii="Arial" w:hAnsi="Arial" w:cs="Arial"/>
          <w:sz w:val="24"/>
          <w:szCs w:val="24"/>
        </w:rPr>
        <w:t xml:space="preserve"> - identified is employee silence, is where EV mechanisms are provided but ideas are not listened to, so contributing is pointless, representing a high loss of resource (Brown,2018;CIPD,2019a). Senior management are the key to drive effective EV, ideas should not only be listened to but acted upon (Brown,2018;Nolan,2017).</w:t>
      </w:r>
    </w:p>
    <w:p w14:paraId="404F9636" w14:textId="48FCD09B" w:rsidR="00735CF6" w:rsidRPr="00B43693" w:rsidRDefault="00747925" w:rsidP="00B43693">
      <w:pPr>
        <w:spacing w:line="480" w:lineRule="auto"/>
        <w:ind w:left="567" w:right="567"/>
        <w:rPr>
          <w:rFonts w:ascii="Arial" w:hAnsi="Arial" w:cs="Arial"/>
          <w:sz w:val="24"/>
          <w:szCs w:val="24"/>
        </w:rPr>
      </w:pPr>
      <w:r w:rsidRPr="00C75BA7">
        <w:rPr>
          <w:rFonts w:ascii="Arial" w:hAnsi="Arial" w:cs="Arial"/>
          <w:sz w:val="24"/>
          <w:szCs w:val="24"/>
        </w:rPr>
        <w:lastRenderedPageBreak/>
        <w:t xml:space="preserve">In conclusion, evidence suggests, if adequately natured within an organisations culture, and valued by the senior management team, </w:t>
      </w:r>
      <w:r w:rsidR="007605CA" w:rsidRPr="00C75BA7">
        <w:rPr>
          <w:rFonts w:ascii="Arial" w:hAnsi="Arial" w:cs="Arial"/>
          <w:sz w:val="24"/>
          <w:szCs w:val="24"/>
        </w:rPr>
        <w:t>EV</w:t>
      </w:r>
      <w:r w:rsidRPr="00C75BA7">
        <w:rPr>
          <w:rFonts w:ascii="Arial" w:hAnsi="Arial" w:cs="Arial"/>
          <w:sz w:val="24"/>
          <w:szCs w:val="24"/>
        </w:rPr>
        <w:t xml:space="preserve"> can only benefit to an organisation success.</w:t>
      </w:r>
    </w:p>
    <w:p w14:paraId="0165FB2A" w14:textId="77777777" w:rsidR="00735CF6" w:rsidRPr="00C75BA7" w:rsidRDefault="00735CF6" w:rsidP="00C75BA7">
      <w:pPr>
        <w:spacing w:line="480" w:lineRule="auto"/>
        <w:ind w:left="567" w:right="567"/>
        <w:rPr>
          <w:rFonts w:ascii="Arial" w:hAnsi="Arial" w:cs="Arial"/>
          <w:b/>
          <w:bCs/>
          <w:sz w:val="24"/>
          <w:szCs w:val="24"/>
        </w:rPr>
      </w:pPr>
      <w:bookmarkStart w:id="1" w:name="_Hlk112573565"/>
      <w:r w:rsidRPr="00C75BA7">
        <w:rPr>
          <w:rFonts w:ascii="Arial" w:hAnsi="Arial" w:cs="Arial"/>
          <w:b/>
          <w:bCs/>
          <w:sz w:val="24"/>
          <w:szCs w:val="24"/>
        </w:rPr>
        <w:t xml:space="preserve">3. Methodology </w:t>
      </w:r>
    </w:p>
    <w:p w14:paraId="40612232" w14:textId="6918EBC0" w:rsidR="00735CF6" w:rsidRPr="00C75BA7" w:rsidRDefault="00735CF6" w:rsidP="00C75BA7">
      <w:pPr>
        <w:spacing w:line="480" w:lineRule="auto"/>
        <w:ind w:left="567" w:right="567"/>
        <w:rPr>
          <w:rFonts w:ascii="Arial" w:hAnsi="Arial" w:cs="Arial"/>
          <w:sz w:val="24"/>
          <w:szCs w:val="24"/>
        </w:rPr>
      </w:pPr>
      <w:r w:rsidRPr="00C75BA7">
        <w:rPr>
          <w:rFonts w:ascii="Arial" w:hAnsi="Arial" w:cs="Arial"/>
          <w:sz w:val="24"/>
          <w:szCs w:val="24"/>
        </w:rPr>
        <w:t xml:space="preserve">To provide background knowledge, I researched the topic of </w:t>
      </w:r>
      <w:r w:rsidR="007605CA" w:rsidRPr="00C75BA7">
        <w:rPr>
          <w:rFonts w:ascii="Arial" w:hAnsi="Arial" w:cs="Arial"/>
          <w:sz w:val="24"/>
          <w:szCs w:val="24"/>
        </w:rPr>
        <w:t>EV</w:t>
      </w:r>
      <w:r w:rsidRPr="00C75BA7">
        <w:rPr>
          <w:rFonts w:ascii="Arial" w:hAnsi="Arial" w:cs="Arial"/>
          <w:sz w:val="24"/>
          <w:szCs w:val="24"/>
        </w:rPr>
        <w:t xml:space="preserve"> from various relevant and credible sources, such as the CIPD. This provided a base to consider what questions I needed </w:t>
      </w:r>
      <w:r w:rsidR="008B4556" w:rsidRPr="00C75BA7">
        <w:rPr>
          <w:rFonts w:ascii="Arial" w:hAnsi="Arial" w:cs="Arial"/>
          <w:sz w:val="24"/>
          <w:szCs w:val="24"/>
        </w:rPr>
        <w:t>to answer</w:t>
      </w:r>
      <w:r w:rsidRPr="00C75BA7">
        <w:rPr>
          <w:rFonts w:ascii="Arial" w:hAnsi="Arial" w:cs="Arial"/>
          <w:sz w:val="24"/>
          <w:szCs w:val="24"/>
        </w:rPr>
        <w:t xml:space="preserve"> from my chosen data collection. </w:t>
      </w:r>
    </w:p>
    <w:p w14:paraId="6969AAE2" w14:textId="4F1BC814" w:rsidR="00735CF6" w:rsidRPr="00C75BA7" w:rsidRDefault="00735CF6" w:rsidP="00C75BA7">
      <w:pPr>
        <w:spacing w:line="480" w:lineRule="auto"/>
        <w:ind w:left="567" w:right="567"/>
        <w:rPr>
          <w:rFonts w:ascii="Arial" w:hAnsi="Arial" w:cs="Arial"/>
          <w:sz w:val="24"/>
          <w:szCs w:val="24"/>
        </w:rPr>
      </w:pPr>
      <w:r w:rsidRPr="00C75BA7">
        <w:rPr>
          <w:rFonts w:ascii="Arial" w:hAnsi="Arial" w:cs="Arial"/>
          <w:sz w:val="24"/>
          <w:szCs w:val="24"/>
        </w:rPr>
        <w:t xml:space="preserve">I then considered different ways to compile primary data to make a suitable analysis of the current </w:t>
      </w:r>
      <w:r w:rsidR="007605CA" w:rsidRPr="00C75BA7">
        <w:rPr>
          <w:rFonts w:ascii="Arial" w:hAnsi="Arial" w:cs="Arial"/>
          <w:sz w:val="24"/>
          <w:szCs w:val="24"/>
        </w:rPr>
        <w:t>EV</w:t>
      </w:r>
      <w:r w:rsidRPr="00C75BA7">
        <w:rPr>
          <w:rFonts w:ascii="Arial" w:hAnsi="Arial" w:cs="Arial"/>
          <w:sz w:val="24"/>
          <w:szCs w:val="24"/>
        </w:rPr>
        <w:t xml:space="preserve"> mechanisms within Tai Tarian. </w:t>
      </w:r>
    </w:p>
    <w:p w14:paraId="15CD99CA" w14:textId="74F819CB" w:rsidR="00735CF6" w:rsidRPr="00C75BA7" w:rsidRDefault="00735CF6" w:rsidP="00C75BA7">
      <w:pPr>
        <w:spacing w:after="0" w:line="480" w:lineRule="auto"/>
        <w:ind w:left="567" w:right="567"/>
        <w:rPr>
          <w:rFonts w:ascii="Arial" w:hAnsi="Arial" w:cs="Arial"/>
          <w:sz w:val="24"/>
          <w:szCs w:val="24"/>
        </w:rPr>
      </w:pPr>
      <w:r w:rsidRPr="00C75BA7">
        <w:rPr>
          <w:rFonts w:ascii="Arial" w:hAnsi="Arial" w:cs="Arial"/>
          <w:sz w:val="24"/>
          <w:szCs w:val="24"/>
        </w:rPr>
        <w:t>I considered the use of focus groups and interviews, where I would be able to probe into topics discussed to gain richer data (Anderson,2013,p</w:t>
      </w:r>
      <w:r w:rsidR="008B4556" w:rsidRPr="00C75BA7">
        <w:rPr>
          <w:rFonts w:ascii="Arial" w:hAnsi="Arial" w:cs="Arial"/>
          <w:sz w:val="24"/>
          <w:szCs w:val="24"/>
        </w:rPr>
        <w:t>.224</w:t>
      </w:r>
      <w:r w:rsidRPr="00C75BA7">
        <w:rPr>
          <w:rFonts w:ascii="Arial" w:hAnsi="Arial" w:cs="Arial"/>
          <w:sz w:val="24"/>
          <w:szCs w:val="24"/>
        </w:rPr>
        <w:t>), but due to a high workload faced across the organisation and hybrid working this was not feasible at this time.</w:t>
      </w:r>
    </w:p>
    <w:p w14:paraId="0B918D43" w14:textId="68972F7C" w:rsidR="00735CF6" w:rsidRPr="00C75BA7" w:rsidRDefault="00735CF6" w:rsidP="00C75BA7">
      <w:pPr>
        <w:spacing w:after="0" w:line="480" w:lineRule="auto"/>
        <w:ind w:left="567" w:right="567"/>
        <w:rPr>
          <w:rFonts w:ascii="Arial" w:hAnsi="Arial" w:cs="Arial"/>
          <w:sz w:val="24"/>
          <w:szCs w:val="24"/>
        </w:rPr>
      </w:pPr>
      <w:r w:rsidRPr="00C75BA7">
        <w:rPr>
          <w:rFonts w:ascii="Arial" w:hAnsi="Arial" w:cs="Arial"/>
          <w:sz w:val="24"/>
          <w:szCs w:val="24"/>
        </w:rPr>
        <w:t>Further barriers highlighted were linked to the time of year (</w:t>
      </w:r>
      <w:r w:rsidR="008B4556" w:rsidRPr="00C75BA7">
        <w:rPr>
          <w:rFonts w:ascii="Arial" w:hAnsi="Arial" w:cs="Arial"/>
          <w:sz w:val="24"/>
          <w:szCs w:val="24"/>
        </w:rPr>
        <w:t>Summer/school</w:t>
      </w:r>
      <w:r w:rsidRPr="00C75BA7">
        <w:rPr>
          <w:rFonts w:ascii="Arial" w:hAnsi="Arial" w:cs="Arial"/>
          <w:sz w:val="24"/>
          <w:szCs w:val="24"/>
        </w:rPr>
        <w:t xml:space="preserve"> holidays) and many employees on annual leave and also needing to use something </w:t>
      </w:r>
      <w:r w:rsidR="008B4556" w:rsidRPr="00C75BA7">
        <w:rPr>
          <w:rFonts w:ascii="Arial" w:hAnsi="Arial" w:cs="Arial"/>
          <w:sz w:val="24"/>
          <w:szCs w:val="24"/>
        </w:rPr>
        <w:t>cost-effective</w:t>
      </w:r>
      <w:r w:rsidRPr="00C75BA7">
        <w:rPr>
          <w:rFonts w:ascii="Arial" w:hAnsi="Arial" w:cs="Arial"/>
          <w:sz w:val="24"/>
          <w:szCs w:val="24"/>
        </w:rPr>
        <w:t xml:space="preserve"> due to a lack of specific funding to put to the research at this time.</w:t>
      </w:r>
    </w:p>
    <w:p w14:paraId="69E503A0" w14:textId="0010A286" w:rsidR="00735CF6" w:rsidRPr="00C75BA7" w:rsidRDefault="00735CF6" w:rsidP="00C75BA7">
      <w:pPr>
        <w:spacing w:after="0" w:line="480" w:lineRule="auto"/>
        <w:ind w:left="567" w:right="567"/>
        <w:rPr>
          <w:rFonts w:ascii="Arial" w:hAnsi="Arial" w:cs="Arial"/>
          <w:sz w:val="24"/>
          <w:szCs w:val="24"/>
        </w:rPr>
      </w:pPr>
      <w:r w:rsidRPr="00C75BA7">
        <w:rPr>
          <w:rFonts w:ascii="Arial" w:hAnsi="Arial" w:cs="Arial"/>
          <w:sz w:val="24"/>
          <w:szCs w:val="24"/>
        </w:rPr>
        <w:t xml:space="preserve">Therefore, the methodology used consisted of a cross-sectional, confidential employee survey, this was used as a cost-effective and quick response option </w:t>
      </w:r>
      <w:r w:rsidR="008B4556" w:rsidRPr="00C75BA7">
        <w:rPr>
          <w:rFonts w:ascii="Arial" w:hAnsi="Arial" w:cs="Arial"/>
          <w:sz w:val="24"/>
          <w:szCs w:val="24"/>
        </w:rPr>
        <w:t>(</w:t>
      </w:r>
      <w:r w:rsidR="008B4556" w:rsidRPr="00C75BA7">
        <w:rPr>
          <w:rFonts w:ascii="Arial" w:hAnsi="Arial" w:cs="Arial"/>
          <w:sz w:val="24"/>
          <w:szCs w:val="24"/>
        </w:rPr>
        <w:t>Taylor</w:t>
      </w:r>
      <w:r w:rsidR="008B4556" w:rsidRPr="00C75BA7">
        <w:rPr>
          <w:rFonts w:ascii="Arial" w:hAnsi="Arial" w:cs="Arial"/>
          <w:sz w:val="24"/>
          <w:szCs w:val="24"/>
        </w:rPr>
        <w:t xml:space="preserve"> </w:t>
      </w:r>
      <w:r w:rsidR="008B4556" w:rsidRPr="00C75BA7">
        <w:rPr>
          <w:rFonts w:ascii="Arial" w:hAnsi="Arial" w:cs="Arial"/>
          <w:sz w:val="24"/>
          <w:szCs w:val="24"/>
        </w:rPr>
        <w:t>and Woodhams</w:t>
      </w:r>
      <w:r w:rsidR="008B4556" w:rsidRPr="00C75BA7">
        <w:rPr>
          <w:rFonts w:ascii="Arial" w:hAnsi="Arial" w:cs="Arial"/>
          <w:sz w:val="24"/>
          <w:szCs w:val="24"/>
        </w:rPr>
        <w:t>,</w:t>
      </w:r>
      <w:r w:rsidR="008B4556" w:rsidRPr="00C75BA7">
        <w:rPr>
          <w:rFonts w:ascii="Arial" w:hAnsi="Arial" w:cs="Arial"/>
          <w:sz w:val="24"/>
          <w:szCs w:val="24"/>
        </w:rPr>
        <w:t>2016</w:t>
      </w:r>
      <w:r w:rsidR="008B4556" w:rsidRPr="00C75BA7">
        <w:rPr>
          <w:rFonts w:ascii="Arial" w:hAnsi="Arial" w:cs="Arial"/>
          <w:sz w:val="24"/>
          <w:szCs w:val="24"/>
        </w:rPr>
        <w:t>.p</w:t>
      </w:r>
      <w:r w:rsidR="008B4556" w:rsidRPr="00C75BA7">
        <w:rPr>
          <w:rFonts w:ascii="Arial" w:hAnsi="Arial" w:cs="Arial"/>
          <w:sz w:val="24"/>
          <w:szCs w:val="24"/>
          <w:highlight w:val="yellow"/>
        </w:rPr>
        <w:t>.??</w:t>
      </w:r>
      <w:r w:rsidR="008B4556" w:rsidRPr="00C75BA7">
        <w:rPr>
          <w:rFonts w:ascii="Arial" w:hAnsi="Arial" w:cs="Arial"/>
          <w:sz w:val="24"/>
          <w:szCs w:val="24"/>
          <w:highlight w:val="yellow"/>
        </w:rPr>
        <w:t>)</w:t>
      </w:r>
    </w:p>
    <w:p w14:paraId="11C90B7C" w14:textId="112DDEAF" w:rsidR="00735CF6" w:rsidRPr="00C75BA7" w:rsidRDefault="00735CF6" w:rsidP="00C75BA7">
      <w:pPr>
        <w:spacing w:after="0" w:line="480" w:lineRule="auto"/>
        <w:ind w:left="567" w:right="567"/>
        <w:rPr>
          <w:rFonts w:ascii="Arial" w:hAnsi="Arial" w:cs="Arial"/>
          <w:sz w:val="24"/>
          <w:szCs w:val="24"/>
        </w:rPr>
      </w:pPr>
      <w:bookmarkStart w:id="2" w:name="_Hlk112573052"/>
      <w:r w:rsidRPr="00C75BA7">
        <w:rPr>
          <w:rFonts w:ascii="Arial" w:hAnsi="Arial" w:cs="Arial"/>
          <w:sz w:val="24"/>
          <w:szCs w:val="24"/>
        </w:rPr>
        <w:t>Anderson (2013</w:t>
      </w:r>
      <w:r w:rsidR="008B4556" w:rsidRPr="00C75BA7">
        <w:rPr>
          <w:rFonts w:ascii="Arial" w:hAnsi="Arial" w:cs="Arial"/>
          <w:sz w:val="24"/>
          <w:szCs w:val="24"/>
        </w:rPr>
        <w:t>,</w:t>
      </w:r>
      <w:r w:rsidR="00931924" w:rsidRPr="00C75BA7">
        <w:rPr>
          <w:rFonts w:ascii="Arial" w:hAnsi="Arial" w:cs="Arial"/>
          <w:sz w:val="24"/>
          <w:szCs w:val="24"/>
        </w:rPr>
        <w:t>p.274</w:t>
      </w:r>
      <w:r w:rsidRPr="00C75BA7">
        <w:rPr>
          <w:rFonts w:ascii="Arial" w:hAnsi="Arial" w:cs="Arial"/>
          <w:sz w:val="24"/>
          <w:szCs w:val="24"/>
        </w:rPr>
        <w:t xml:space="preserve">) </w:t>
      </w:r>
      <w:bookmarkEnd w:id="2"/>
      <w:r w:rsidRPr="00C75BA7">
        <w:rPr>
          <w:rFonts w:ascii="Arial" w:hAnsi="Arial" w:cs="Arial"/>
          <w:sz w:val="24"/>
          <w:szCs w:val="24"/>
        </w:rPr>
        <w:t>identifies that a survey’s success will be dependent on participation. With this in mind</w:t>
      </w:r>
      <w:r w:rsidR="008B4556" w:rsidRPr="00C75BA7">
        <w:rPr>
          <w:rFonts w:ascii="Arial" w:hAnsi="Arial" w:cs="Arial"/>
          <w:sz w:val="24"/>
          <w:szCs w:val="24"/>
        </w:rPr>
        <w:t>,</w:t>
      </w:r>
      <w:r w:rsidRPr="00C75BA7">
        <w:rPr>
          <w:rFonts w:ascii="Arial" w:hAnsi="Arial" w:cs="Arial"/>
          <w:sz w:val="24"/>
          <w:szCs w:val="24"/>
        </w:rPr>
        <w:t xml:space="preserve"> I choose to send my survey through as many communication methods as possible – making use of Tai </w:t>
      </w:r>
      <w:proofErr w:type="spellStart"/>
      <w:r w:rsidRPr="00C75BA7">
        <w:rPr>
          <w:rFonts w:ascii="Arial" w:hAnsi="Arial" w:cs="Arial"/>
          <w:sz w:val="24"/>
          <w:szCs w:val="24"/>
        </w:rPr>
        <w:lastRenderedPageBreak/>
        <w:t>Tarians</w:t>
      </w:r>
      <w:proofErr w:type="spellEnd"/>
      <w:r w:rsidRPr="00C75BA7">
        <w:rPr>
          <w:rFonts w:ascii="Arial" w:hAnsi="Arial" w:cs="Arial"/>
          <w:sz w:val="24"/>
          <w:szCs w:val="24"/>
        </w:rPr>
        <w:t xml:space="preserve"> communications tools, such as Email, Microsoft Teams, Yammer, and </w:t>
      </w:r>
      <w:r w:rsidR="008B4556" w:rsidRPr="00C75BA7">
        <w:rPr>
          <w:rFonts w:ascii="Arial" w:hAnsi="Arial" w:cs="Arial"/>
          <w:sz w:val="24"/>
          <w:szCs w:val="24"/>
        </w:rPr>
        <w:t xml:space="preserve">the </w:t>
      </w:r>
      <w:r w:rsidRPr="00C75BA7">
        <w:rPr>
          <w:rFonts w:ascii="Arial" w:hAnsi="Arial" w:cs="Arial"/>
          <w:sz w:val="24"/>
          <w:szCs w:val="24"/>
        </w:rPr>
        <w:t>Employee Facebook group. I also asked employees to complete as I spoke with them to encourage participation. The survey was sent out to all employees to gain useful perspectives from all job level, departments</w:t>
      </w:r>
      <w:r w:rsidR="008B4556" w:rsidRPr="00C75BA7">
        <w:rPr>
          <w:rFonts w:ascii="Arial" w:hAnsi="Arial" w:cs="Arial"/>
          <w:sz w:val="24"/>
          <w:szCs w:val="24"/>
        </w:rPr>
        <w:t>,</w:t>
      </w:r>
      <w:r w:rsidRPr="00C75BA7">
        <w:rPr>
          <w:rFonts w:ascii="Arial" w:hAnsi="Arial" w:cs="Arial"/>
          <w:sz w:val="24"/>
          <w:szCs w:val="24"/>
        </w:rPr>
        <w:t xml:space="preserve"> and work base (Home/Office/Community).</w:t>
      </w:r>
    </w:p>
    <w:p w14:paraId="68CA5F46" w14:textId="0D346E28" w:rsidR="00735CF6" w:rsidRPr="00C75BA7" w:rsidRDefault="00735CF6" w:rsidP="00C75BA7">
      <w:pPr>
        <w:spacing w:after="0" w:line="480" w:lineRule="auto"/>
        <w:ind w:left="567" w:right="567"/>
        <w:rPr>
          <w:rFonts w:ascii="Arial" w:hAnsi="Arial" w:cs="Arial"/>
          <w:sz w:val="24"/>
          <w:szCs w:val="24"/>
        </w:rPr>
      </w:pPr>
      <w:r w:rsidRPr="00C75BA7">
        <w:rPr>
          <w:rFonts w:ascii="Arial" w:hAnsi="Arial" w:cs="Arial"/>
          <w:sz w:val="24"/>
          <w:szCs w:val="24"/>
        </w:rPr>
        <w:t>When creating the specific survey questions (Appendix 1), I considered guidelines from the CIPD (2021) including:</w:t>
      </w:r>
    </w:p>
    <w:p w14:paraId="36B5E85B" w14:textId="77777777" w:rsidR="00735CF6" w:rsidRPr="00C75BA7" w:rsidRDefault="00735CF6" w:rsidP="00C75BA7">
      <w:pPr>
        <w:pStyle w:val="ListParagraph"/>
        <w:numPr>
          <w:ilvl w:val="0"/>
          <w:numId w:val="9"/>
        </w:numPr>
        <w:spacing w:after="0" w:line="480" w:lineRule="auto"/>
        <w:ind w:left="567" w:right="567"/>
        <w:rPr>
          <w:rFonts w:ascii="Arial" w:hAnsi="Arial" w:cs="Arial"/>
          <w:sz w:val="24"/>
          <w:szCs w:val="24"/>
        </w:rPr>
      </w:pPr>
      <w:r w:rsidRPr="00C75BA7">
        <w:rPr>
          <w:rFonts w:ascii="Arial" w:hAnsi="Arial" w:cs="Arial"/>
          <w:sz w:val="24"/>
          <w:szCs w:val="24"/>
        </w:rPr>
        <w:t xml:space="preserve">Easy to understand questions </w:t>
      </w:r>
    </w:p>
    <w:p w14:paraId="7B9FC26C" w14:textId="77777777" w:rsidR="00735CF6" w:rsidRPr="00C75BA7" w:rsidRDefault="00735CF6" w:rsidP="00C75BA7">
      <w:pPr>
        <w:pStyle w:val="ListParagraph"/>
        <w:numPr>
          <w:ilvl w:val="0"/>
          <w:numId w:val="9"/>
        </w:numPr>
        <w:spacing w:after="0" w:line="480" w:lineRule="auto"/>
        <w:ind w:left="567" w:right="567"/>
        <w:rPr>
          <w:rFonts w:ascii="Arial" w:hAnsi="Arial" w:cs="Arial"/>
          <w:sz w:val="24"/>
          <w:szCs w:val="24"/>
        </w:rPr>
      </w:pPr>
      <w:r w:rsidRPr="00C75BA7">
        <w:rPr>
          <w:rFonts w:ascii="Arial" w:hAnsi="Arial" w:cs="Arial"/>
          <w:sz w:val="24"/>
          <w:szCs w:val="24"/>
        </w:rPr>
        <w:t>Clear range of answer options – i.e., Excellent/good/fair/poor/very poor</w:t>
      </w:r>
    </w:p>
    <w:p w14:paraId="3AF2A17F" w14:textId="77777777" w:rsidR="00735CF6" w:rsidRPr="00C75BA7" w:rsidRDefault="00735CF6" w:rsidP="00C75BA7">
      <w:pPr>
        <w:pStyle w:val="ListParagraph"/>
        <w:numPr>
          <w:ilvl w:val="0"/>
          <w:numId w:val="9"/>
        </w:numPr>
        <w:spacing w:after="0" w:line="480" w:lineRule="auto"/>
        <w:ind w:left="567" w:right="567"/>
        <w:rPr>
          <w:rFonts w:ascii="Arial" w:hAnsi="Arial" w:cs="Arial"/>
          <w:sz w:val="24"/>
          <w:szCs w:val="24"/>
        </w:rPr>
      </w:pPr>
      <w:r w:rsidRPr="00C75BA7">
        <w:rPr>
          <w:rFonts w:ascii="Arial" w:hAnsi="Arial" w:cs="Arial"/>
          <w:sz w:val="24"/>
          <w:szCs w:val="24"/>
        </w:rPr>
        <w:t>Using quantitative questions to provide data that can be easily converted to show results</w:t>
      </w:r>
    </w:p>
    <w:p w14:paraId="092A4D25" w14:textId="77777777" w:rsidR="00735CF6" w:rsidRPr="00C75BA7" w:rsidRDefault="00735CF6" w:rsidP="00C75BA7">
      <w:pPr>
        <w:pStyle w:val="ListParagraph"/>
        <w:numPr>
          <w:ilvl w:val="0"/>
          <w:numId w:val="9"/>
        </w:numPr>
        <w:spacing w:after="0" w:line="480" w:lineRule="auto"/>
        <w:ind w:left="567" w:right="567"/>
        <w:rPr>
          <w:rFonts w:ascii="Arial" w:hAnsi="Arial" w:cs="Arial"/>
          <w:sz w:val="24"/>
          <w:szCs w:val="24"/>
        </w:rPr>
      </w:pPr>
      <w:r w:rsidRPr="00C75BA7">
        <w:rPr>
          <w:rFonts w:ascii="Arial" w:hAnsi="Arial" w:cs="Arial"/>
          <w:sz w:val="24"/>
          <w:szCs w:val="24"/>
        </w:rPr>
        <w:t>Use qualitative questions to gain further insight into specific area</w:t>
      </w:r>
    </w:p>
    <w:p w14:paraId="36DE4D46" w14:textId="50EDC186" w:rsidR="00735CF6" w:rsidRPr="00C75BA7" w:rsidRDefault="00735CF6" w:rsidP="00C75BA7">
      <w:pPr>
        <w:spacing w:after="0" w:line="480" w:lineRule="auto"/>
        <w:ind w:left="567" w:right="567"/>
        <w:rPr>
          <w:rFonts w:ascii="Arial" w:hAnsi="Arial" w:cs="Arial"/>
          <w:sz w:val="24"/>
          <w:szCs w:val="24"/>
        </w:rPr>
      </w:pPr>
      <w:r w:rsidRPr="00C75BA7">
        <w:rPr>
          <w:rFonts w:ascii="Arial" w:hAnsi="Arial" w:cs="Arial"/>
          <w:sz w:val="24"/>
          <w:szCs w:val="24"/>
        </w:rPr>
        <w:t xml:space="preserve">The research data was analysed by considering the previous research of </w:t>
      </w:r>
      <w:r w:rsidR="007605CA" w:rsidRPr="00C75BA7">
        <w:rPr>
          <w:rFonts w:ascii="Arial" w:hAnsi="Arial" w:cs="Arial"/>
          <w:sz w:val="24"/>
          <w:szCs w:val="24"/>
        </w:rPr>
        <w:t>EV</w:t>
      </w:r>
      <w:r w:rsidRPr="00C75BA7">
        <w:rPr>
          <w:rFonts w:ascii="Arial" w:hAnsi="Arial" w:cs="Arial"/>
          <w:sz w:val="24"/>
          <w:szCs w:val="24"/>
        </w:rPr>
        <w:t xml:space="preserve"> and highlighting key themes. When analysis the data I found that there was employee </w:t>
      </w:r>
      <w:r w:rsidR="007712E3" w:rsidRPr="00C75BA7">
        <w:rPr>
          <w:rFonts w:ascii="Arial" w:hAnsi="Arial" w:cs="Arial"/>
          <w:sz w:val="24"/>
          <w:szCs w:val="24"/>
        </w:rPr>
        <w:t>[</w:t>
      </w:r>
      <w:r w:rsidRPr="00C75BA7">
        <w:rPr>
          <w:rFonts w:ascii="Arial" w:hAnsi="Arial" w:cs="Arial"/>
          <w:sz w:val="24"/>
          <w:szCs w:val="24"/>
        </w:rPr>
        <w:t xml:space="preserve">demographics from across the organisations (Appendix 1.1), which was encouraging to ensure there was a range of viewpoints, which will help to provide increased validity of results </w:t>
      </w:r>
      <w:r w:rsidR="00707FAF" w:rsidRPr="00C75BA7">
        <w:rPr>
          <w:rFonts w:ascii="Arial" w:hAnsi="Arial" w:cs="Arial"/>
          <w:sz w:val="24"/>
          <w:szCs w:val="24"/>
        </w:rPr>
        <w:t>(</w:t>
      </w:r>
      <w:r w:rsidR="008B4556" w:rsidRPr="00C75BA7">
        <w:rPr>
          <w:rFonts w:ascii="Arial" w:hAnsi="Arial" w:cs="Arial"/>
          <w:sz w:val="24"/>
          <w:szCs w:val="24"/>
        </w:rPr>
        <w:t>Anderson</w:t>
      </w:r>
      <w:r w:rsidR="00707FAF" w:rsidRPr="00C75BA7">
        <w:rPr>
          <w:rFonts w:ascii="Arial" w:hAnsi="Arial" w:cs="Arial"/>
          <w:sz w:val="24"/>
          <w:szCs w:val="24"/>
        </w:rPr>
        <w:t>,</w:t>
      </w:r>
      <w:r w:rsidR="008B4556" w:rsidRPr="00C75BA7">
        <w:rPr>
          <w:rFonts w:ascii="Arial" w:hAnsi="Arial" w:cs="Arial"/>
          <w:sz w:val="24"/>
          <w:szCs w:val="24"/>
        </w:rPr>
        <w:t>2013,</w:t>
      </w:r>
      <w:r w:rsidR="008B4556" w:rsidRPr="00C75BA7">
        <w:rPr>
          <w:rFonts w:ascii="Arial" w:hAnsi="Arial" w:cs="Arial"/>
          <w:sz w:val="24"/>
          <w:szCs w:val="24"/>
          <w:highlight w:val="yellow"/>
        </w:rPr>
        <w:t>p.</w:t>
      </w:r>
      <w:r w:rsidR="008B4556" w:rsidRPr="00C75BA7">
        <w:rPr>
          <w:rFonts w:ascii="Arial" w:hAnsi="Arial" w:cs="Arial"/>
          <w:sz w:val="24"/>
          <w:szCs w:val="24"/>
          <w:highlight w:val="yellow"/>
        </w:rPr>
        <w:t>??</w:t>
      </w:r>
      <w:r w:rsidR="008B4556" w:rsidRPr="00C75BA7">
        <w:rPr>
          <w:rFonts w:ascii="Arial" w:hAnsi="Arial" w:cs="Arial"/>
          <w:sz w:val="24"/>
          <w:szCs w:val="24"/>
          <w:highlight w:val="yellow"/>
        </w:rPr>
        <w:t>)</w:t>
      </w:r>
      <w:r w:rsidR="00707FAF" w:rsidRPr="00C75BA7">
        <w:rPr>
          <w:rFonts w:ascii="Arial" w:hAnsi="Arial" w:cs="Arial"/>
          <w:sz w:val="24"/>
          <w:szCs w:val="24"/>
          <w:highlight w:val="yellow"/>
        </w:rPr>
        <w:t>.</w:t>
      </w:r>
    </w:p>
    <w:p w14:paraId="09473F30" w14:textId="77777777" w:rsidR="00735CF6" w:rsidRPr="00C75BA7" w:rsidRDefault="00735CF6" w:rsidP="00C75BA7">
      <w:pPr>
        <w:spacing w:after="0" w:line="480" w:lineRule="auto"/>
        <w:ind w:left="567" w:right="567"/>
        <w:rPr>
          <w:rFonts w:ascii="Arial" w:hAnsi="Arial" w:cs="Arial"/>
          <w:sz w:val="24"/>
          <w:szCs w:val="24"/>
        </w:rPr>
      </w:pPr>
    </w:p>
    <w:p w14:paraId="0D4FD63A" w14:textId="68E00CBF" w:rsidR="00735CF6" w:rsidRPr="00C75BA7" w:rsidRDefault="00735CF6" w:rsidP="00C75BA7">
      <w:pPr>
        <w:spacing w:after="0" w:line="480" w:lineRule="auto"/>
        <w:ind w:left="567" w:right="567"/>
        <w:rPr>
          <w:rFonts w:ascii="Arial" w:hAnsi="Arial" w:cs="Arial"/>
          <w:sz w:val="24"/>
          <w:szCs w:val="24"/>
        </w:rPr>
      </w:pPr>
      <w:bookmarkStart w:id="3" w:name="_Hlk55746476"/>
      <w:r w:rsidRPr="00C75BA7">
        <w:rPr>
          <w:rFonts w:ascii="Arial" w:hAnsi="Arial" w:cs="Arial"/>
          <w:sz w:val="24"/>
          <w:szCs w:val="24"/>
        </w:rPr>
        <w:t>I included analysis of secondary data from Absence and Attrition data, which included  Comparative Research methods (Anderson,2009</w:t>
      </w:r>
      <w:r w:rsidR="00707FAF" w:rsidRPr="00C75BA7">
        <w:rPr>
          <w:rFonts w:ascii="Arial" w:hAnsi="Arial" w:cs="Arial"/>
          <w:sz w:val="24"/>
          <w:szCs w:val="24"/>
          <w:highlight w:val="yellow"/>
        </w:rPr>
        <w:t>,p.??</w:t>
      </w:r>
      <w:r w:rsidRPr="00C75BA7">
        <w:rPr>
          <w:rFonts w:ascii="Arial" w:hAnsi="Arial" w:cs="Arial"/>
          <w:sz w:val="24"/>
          <w:szCs w:val="24"/>
          <w:highlight w:val="yellow"/>
        </w:rPr>
        <w:t>)</w:t>
      </w:r>
      <w:r w:rsidRPr="00C75BA7">
        <w:rPr>
          <w:rFonts w:ascii="Arial" w:hAnsi="Arial" w:cs="Arial"/>
          <w:sz w:val="24"/>
          <w:szCs w:val="24"/>
        </w:rPr>
        <w:t xml:space="preserve"> to benchmark Tai </w:t>
      </w:r>
      <w:proofErr w:type="spellStart"/>
      <w:r w:rsidRPr="00C75BA7">
        <w:rPr>
          <w:rFonts w:ascii="Arial" w:hAnsi="Arial" w:cs="Arial"/>
          <w:sz w:val="24"/>
          <w:szCs w:val="24"/>
        </w:rPr>
        <w:t>Tarian’s</w:t>
      </w:r>
      <w:proofErr w:type="spellEnd"/>
      <w:r w:rsidRPr="00C75BA7">
        <w:rPr>
          <w:rFonts w:ascii="Arial" w:hAnsi="Arial" w:cs="Arial"/>
          <w:sz w:val="24"/>
          <w:szCs w:val="24"/>
        </w:rPr>
        <w:t xml:space="preserve"> data to data provided by the Community Housing Cymru (CHC)</w:t>
      </w:r>
      <w:r w:rsidR="00931924" w:rsidRPr="00C75BA7">
        <w:rPr>
          <w:rFonts w:ascii="Arial" w:hAnsi="Arial" w:cs="Arial"/>
          <w:sz w:val="24"/>
          <w:szCs w:val="24"/>
        </w:rPr>
        <w:t>,</w:t>
      </w:r>
      <w:r w:rsidRPr="00C75BA7">
        <w:rPr>
          <w:rFonts w:ascii="Arial" w:hAnsi="Arial" w:cs="Arial"/>
          <w:sz w:val="24"/>
          <w:szCs w:val="24"/>
        </w:rPr>
        <w:t xml:space="preserve"> (</w:t>
      </w:r>
      <w:r w:rsidR="00931924" w:rsidRPr="00C75BA7">
        <w:rPr>
          <w:rFonts w:ascii="Arial" w:hAnsi="Arial" w:cs="Arial"/>
          <w:sz w:val="24"/>
          <w:szCs w:val="24"/>
        </w:rPr>
        <w:t>20</w:t>
      </w:r>
      <w:r w:rsidR="007316D0">
        <w:rPr>
          <w:rFonts w:ascii="Arial" w:hAnsi="Arial" w:cs="Arial"/>
          <w:sz w:val="24"/>
          <w:szCs w:val="24"/>
        </w:rPr>
        <w:t>22</w:t>
      </w:r>
      <w:r w:rsidR="00931924" w:rsidRPr="00C75BA7">
        <w:rPr>
          <w:rFonts w:ascii="Arial" w:hAnsi="Arial" w:cs="Arial"/>
          <w:sz w:val="24"/>
          <w:szCs w:val="24"/>
        </w:rPr>
        <w:t>)</w:t>
      </w:r>
      <w:r w:rsidRPr="00C75BA7">
        <w:rPr>
          <w:rFonts w:ascii="Arial" w:hAnsi="Arial" w:cs="Arial"/>
          <w:sz w:val="24"/>
          <w:szCs w:val="24"/>
        </w:rPr>
        <w:t xml:space="preserve"> (representative of Housing Associations in Wales).</w:t>
      </w:r>
    </w:p>
    <w:p w14:paraId="4ADA34FA" w14:textId="77777777" w:rsidR="00735CF6" w:rsidRPr="00C75BA7" w:rsidRDefault="00735CF6" w:rsidP="00C75BA7">
      <w:pPr>
        <w:spacing w:after="0" w:line="480" w:lineRule="auto"/>
        <w:ind w:left="567" w:right="567"/>
        <w:rPr>
          <w:rFonts w:ascii="Arial" w:hAnsi="Arial" w:cs="Arial"/>
          <w:sz w:val="24"/>
          <w:szCs w:val="24"/>
        </w:rPr>
      </w:pPr>
      <w:r w:rsidRPr="00C75BA7">
        <w:rPr>
          <w:rFonts w:ascii="Arial" w:hAnsi="Arial" w:cs="Arial"/>
          <w:sz w:val="24"/>
          <w:szCs w:val="24"/>
        </w:rPr>
        <w:t>I also considered the secondary data from Exit interviews to review leaving reasons.</w:t>
      </w:r>
    </w:p>
    <w:p w14:paraId="0D7EB1A7" w14:textId="1F930EF9" w:rsidR="00735CF6" w:rsidRPr="00B43693" w:rsidRDefault="00735CF6" w:rsidP="00B43693">
      <w:pPr>
        <w:spacing w:after="0" w:line="480" w:lineRule="auto"/>
        <w:ind w:left="567" w:right="567"/>
        <w:rPr>
          <w:rFonts w:ascii="Arial" w:hAnsi="Arial" w:cs="Arial"/>
          <w:sz w:val="24"/>
          <w:szCs w:val="24"/>
        </w:rPr>
      </w:pPr>
      <w:r w:rsidRPr="00C75BA7">
        <w:rPr>
          <w:rFonts w:ascii="Arial" w:hAnsi="Arial" w:cs="Arial"/>
          <w:sz w:val="24"/>
          <w:szCs w:val="24"/>
        </w:rPr>
        <w:lastRenderedPageBreak/>
        <w:t xml:space="preserve">I decided to consider this secondary data due to the concept that there is a link between higher Absence and Attrition rates and lack of / poor </w:t>
      </w:r>
      <w:r w:rsidR="007605CA" w:rsidRPr="00C75BA7">
        <w:rPr>
          <w:rFonts w:ascii="Arial" w:hAnsi="Arial" w:cs="Arial"/>
          <w:sz w:val="24"/>
          <w:szCs w:val="24"/>
        </w:rPr>
        <w:t>EV</w:t>
      </w:r>
      <w:r w:rsidRPr="00C75BA7">
        <w:rPr>
          <w:rFonts w:ascii="Arial" w:hAnsi="Arial" w:cs="Arial"/>
          <w:sz w:val="24"/>
          <w:szCs w:val="24"/>
        </w:rPr>
        <w:t xml:space="preserve"> </w:t>
      </w:r>
      <w:bookmarkEnd w:id="3"/>
      <w:r w:rsidR="00931924" w:rsidRPr="00C75BA7">
        <w:rPr>
          <w:rFonts w:ascii="Arial" w:hAnsi="Arial" w:cs="Arial"/>
          <w:sz w:val="24"/>
          <w:szCs w:val="24"/>
        </w:rPr>
        <w:t>(</w:t>
      </w:r>
      <w:proofErr w:type="spellStart"/>
      <w:r w:rsidR="00931924" w:rsidRPr="00C75BA7">
        <w:rPr>
          <w:rFonts w:ascii="Arial" w:hAnsi="Arial" w:cs="Arial"/>
          <w:sz w:val="24"/>
          <w:szCs w:val="24"/>
        </w:rPr>
        <w:t>Perlow</w:t>
      </w:r>
      <w:proofErr w:type="spellEnd"/>
      <w:r w:rsidR="00931924" w:rsidRPr="00C75BA7">
        <w:rPr>
          <w:rFonts w:ascii="Arial" w:hAnsi="Arial" w:cs="Arial"/>
          <w:sz w:val="24"/>
          <w:szCs w:val="24"/>
        </w:rPr>
        <w:t xml:space="preserve"> and Williams,2003; Investors in people,2022; </w:t>
      </w:r>
      <w:r w:rsidR="000C1447">
        <w:rPr>
          <w:rFonts w:ascii="Arial" w:hAnsi="Arial" w:cs="Arial"/>
          <w:sz w:val="24"/>
          <w:szCs w:val="24"/>
        </w:rPr>
        <w:t>Barber,2019</w:t>
      </w:r>
      <w:r w:rsidR="00931924" w:rsidRPr="00C75BA7">
        <w:rPr>
          <w:rFonts w:ascii="Arial" w:hAnsi="Arial" w:cs="Arial"/>
          <w:sz w:val="24"/>
          <w:szCs w:val="24"/>
        </w:rPr>
        <w:t>).</w:t>
      </w:r>
      <w:bookmarkEnd w:id="1"/>
    </w:p>
    <w:p w14:paraId="2CA3257D" w14:textId="2852DB8A" w:rsidR="003E21C5" w:rsidRPr="00C75BA7" w:rsidRDefault="003E21C5" w:rsidP="00C75BA7">
      <w:pPr>
        <w:spacing w:after="160" w:line="480" w:lineRule="auto"/>
        <w:ind w:left="567" w:right="567"/>
        <w:rPr>
          <w:rFonts w:ascii="Arial" w:hAnsi="Arial" w:cs="Arial"/>
          <w:b/>
          <w:bCs/>
          <w:sz w:val="24"/>
          <w:szCs w:val="24"/>
        </w:rPr>
      </w:pPr>
      <w:r w:rsidRPr="00C75BA7">
        <w:rPr>
          <w:rFonts w:ascii="Arial" w:hAnsi="Arial" w:cs="Arial"/>
          <w:b/>
          <w:bCs/>
          <w:sz w:val="24"/>
          <w:szCs w:val="24"/>
        </w:rPr>
        <w:t>4.  Findings</w:t>
      </w:r>
    </w:p>
    <w:p w14:paraId="53CA74B8" w14:textId="297658D7" w:rsidR="003E21C5" w:rsidRPr="00C75BA7" w:rsidRDefault="003E21C5" w:rsidP="00C75BA7">
      <w:pPr>
        <w:spacing w:after="160" w:line="480" w:lineRule="auto"/>
        <w:ind w:left="567" w:right="567" w:firstLine="720"/>
        <w:rPr>
          <w:rFonts w:ascii="Arial" w:hAnsi="Arial" w:cs="Arial"/>
          <w:sz w:val="24"/>
          <w:szCs w:val="24"/>
        </w:rPr>
      </w:pPr>
      <w:r w:rsidRPr="00C75BA7">
        <w:rPr>
          <w:rFonts w:ascii="Arial" w:hAnsi="Arial" w:cs="Arial"/>
          <w:b/>
          <w:bCs/>
          <w:sz w:val="24"/>
          <w:szCs w:val="24"/>
        </w:rPr>
        <w:t xml:space="preserve">4.1 Survey results – </w:t>
      </w:r>
      <w:r w:rsidRPr="00C75BA7">
        <w:rPr>
          <w:rFonts w:ascii="Arial" w:hAnsi="Arial" w:cs="Arial"/>
          <w:sz w:val="24"/>
          <w:szCs w:val="24"/>
        </w:rPr>
        <w:t>(All survey questions - Appendix 1)</w:t>
      </w:r>
    </w:p>
    <w:p w14:paraId="0400EF77" w14:textId="250C32C6" w:rsidR="00B36567" w:rsidRPr="00C75BA7" w:rsidRDefault="00B36567" w:rsidP="00C75BA7">
      <w:pPr>
        <w:spacing w:after="160" w:line="480" w:lineRule="auto"/>
        <w:ind w:left="567" w:right="567"/>
        <w:rPr>
          <w:rFonts w:ascii="Arial" w:hAnsi="Arial" w:cs="Arial"/>
          <w:sz w:val="24"/>
          <w:szCs w:val="24"/>
        </w:rPr>
      </w:pPr>
      <w:r w:rsidRPr="00C75BA7">
        <w:rPr>
          <w:rFonts w:ascii="Arial" w:hAnsi="Arial" w:cs="Arial"/>
          <w:sz w:val="24"/>
          <w:szCs w:val="24"/>
        </w:rPr>
        <w:t>The overall participation of the survey concluded in 19.81% of the workforce, for across all job levels and work base (Home/Office/Community), providing viewpoint from across the organisation (Appendix 1.1).</w:t>
      </w:r>
    </w:p>
    <w:p w14:paraId="18EC8FA3" w14:textId="221E6B23" w:rsidR="003E21C5" w:rsidRPr="00C75BA7" w:rsidRDefault="003E21C5" w:rsidP="00C75BA7">
      <w:pPr>
        <w:spacing w:after="160" w:line="480" w:lineRule="auto"/>
        <w:ind w:left="567" w:right="567"/>
        <w:rPr>
          <w:rFonts w:ascii="Arial" w:hAnsi="Arial" w:cs="Arial"/>
          <w:sz w:val="24"/>
          <w:szCs w:val="24"/>
        </w:rPr>
      </w:pPr>
      <w:r w:rsidRPr="00C75BA7">
        <w:rPr>
          <w:rFonts w:ascii="Arial" w:hAnsi="Arial" w:cs="Arial"/>
          <w:sz w:val="24"/>
          <w:szCs w:val="24"/>
        </w:rPr>
        <w:t xml:space="preserve">There are a variety of communication tools available at Tai Tarian, consisting of a fortnightly and ad hoc “Advisor” newsletter sent via email and “Speak in Confidence” tool. Over the past 18 months there has been the introduction of Yammer, Microsoft Teams channels and a Tai Tarian employee Facebook group. Communications are sent via all methods, with employees encouraged to read all sources of information. </w:t>
      </w:r>
    </w:p>
    <w:p w14:paraId="464F1D0E" w14:textId="77777777" w:rsidR="003E21C5" w:rsidRPr="00C75BA7" w:rsidRDefault="003E21C5" w:rsidP="00C75BA7">
      <w:pPr>
        <w:spacing w:after="160" w:line="480" w:lineRule="auto"/>
        <w:ind w:left="567" w:right="567"/>
        <w:rPr>
          <w:rFonts w:ascii="Arial" w:hAnsi="Arial" w:cs="Arial"/>
          <w:noProof/>
          <w:sz w:val="24"/>
          <w:szCs w:val="24"/>
        </w:rPr>
      </w:pPr>
      <w:r w:rsidRPr="00C75BA7">
        <w:rPr>
          <w:rFonts w:ascii="Arial" w:hAnsi="Arial" w:cs="Arial"/>
          <w:sz w:val="24"/>
          <w:szCs w:val="24"/>
        </w:rPr>
        <w:t xml:space="preserve">As clearly shown in Appendix 2,3,4 and 5 those that state they </w:t>
      </w:r>
      <w:r w:rsidRPr="00C75BA7">
        <w:rPr>
          <w:rFonts w:ascii="Arial" w:hAnsi="Arial" w:cs="Arial"/>
          <w:i/>
          <w:iCs/>
          <w:sz w:val="24"/>
          <w:szCs w:val="24"/>
        </w:rPr>
        <w:t>“Always”</w:t>
      </w:r>
      <w:r w:rsidRPr="00C75BA7">
        <w:rPr>
          <w:rFonts w:ascii="Arial" w:hAnsi="Arial" w:cs="Arial"/>
          <w:sz w:val="24"/>
          <w:szCs w:val="24"/>
        </w:rPr>
        <w:t xml:space="preserve"> read these communication tools suggest that the organisation is quite a way from reaching the majority of its employees (55% Advisor,19% Yammer, 65% Microsoft Teams channels, 18% Facebook group). What is highlighted is the relatively high number who confirm they </w:t>
      </w:r>
      <w:r w:rsidRPr="00C75BA7">
        <w:rPr>
          <w:rFonts w:ascii="Arial" w:hAnsi="Arial" w:cs="Arial"/>
          <w:i/>
          <w:iCs/>
          <w:sz w:val="24"/>
          <w:szCs w:val="24"/>
        </w:rPr>
        <w:t>“Never”</w:t>
      </w:r>
      <w:r w:rsidRPr="00C75BA7">
        <w:rPr>
          <w:rFonts w:ascii="Arial" w:hAnsi="Arial" w:cs="Arial"/>
          <w:sz w:val="24"/>
          <w:szCs w:val="24"/>
        </w:rPr>
        <w:t xml:space="preserve"> read the communications across each option (14% Advisor,31% yammer, 18% Microsoft teams channels, 55% Facebook group).</w:t>
      </w:r>
    </w:p>
    <w:p w14:paraId="641A8ECE" w14:textId="77777777" w:rsidR="003E21C5" w:rsidRPr="00C75BA7" w:rsidRDefault="003E21C5" w:rsidP="00C75BA7">
      <w:pPr>
        <w:spacing w:after="160" w:line="480" w:lineRule="auto"/>
        <w:ind w:left="567" w:right="567"/>
        <w:rPr>
          <w:rFonts w:ascii="Arial" w:hAnsi="Arial" w:cs="Arial"/>
          <w:sz w:val="24"/>
          <w:szCs w:val="24"/>
        </w:rPr>
      </w:pPr>
      <w:r w:rsidRPr="00C75BA7">
        <w:rPr>
          <w:rFonts w:ascii="Arial" w:hAnsi="Arial" w:cs="Arial"/>
          <w:sz w:val="24"/>
          <w:szCs w:val="24"/>
        </w:rPr>
        <w:t xml:space="preserve">This could be the reason that not even half (44%) of employees feel they receive effective communication about changes within the organisation </w:t>
      </w:r>
      <w:r w:rsidRPr="00C75BA7">
        <w:rPr>
          <w:rFonts w:ascii="Arial" w:hAnsi="Arial" w:cs="Arial"/>
          <w:sz w:val="24"/>
          <w:szCs w:val="24"/>
        </w:rPr>
        <w:lastRenderedPageBreak/>
        <w:t xml:space="preserve">(Appendix 6), and nearly a quarter of participants rating the available communications tools overall as </w:t>
      </w:r>
      <w:r w:rsidRPr="00C75BA7">
        <w:rPr>
          <w:rFonts w:ascii="Arial" w:hAnsi="Arial" w:cs="Arial"/>
          <w:i/>
          <w:iCs/>
          <w:sz w:val="24"/>
          <w:szCs w:val="24"/>
        </w:rPr>
        <w:t>“Poor”</w:t>
      </w:r>
      <w:r w:rsidRPr="00C75BA7">
        <w:rPr>
          <w:rFonts w:ascii="Arial" w:hAnsi="Arial" w:cs="Arial"/>
          <w:sz w:val="24"/>
          <w:szCs w:val="24"/>
        </w:rPr>
        <w:t xml:space="preserve"> or </w:t>
      </w:r>
      <w:r w:rsidRPr="00C75BA7">
        <w:rPr>
          <w:rFonts w:ascii="Arial" w:hAnsi="Arial" w:cs="Arial"/>
          <w:i/>
          <w:iCs/>
          <w:sz w:val="24"/>
          <w:szCs w:val="24"/>
        </w:rPr>
        <w:t>“Very poor”</w:t>
      </w:r>
      <w:r w:rsidRPr="00C75BA7">
        <w:rPr>
          <w:rFonts w:ascii="Arial" w:hAnsi="Arial" w:cs="Arial"/>
          <w:sz w:val="24"/>
          <w:szCs w:val="24"/>
        </w:rPr>
        <w:t xml:space="preserve"> (24%), (Appendix  7) - as they don’t actually use them and therefore miss key messages.  </w:t>
      </w:r>
    </w:p>
    <w:p w14:paraId="69E5642D" w14:textId="77777777" w:rsidR="003E21C5" w:rsidRPr="00C75BA7" w:rsidRDefault="003E21C5" w:rsidP="00C75BA7">
      <w:pPr>
        <w:spacing w:after="160" w:line="480" w:lineRule="auto"/>
        <w:ind w:left="567" w:right="567"/>
        <w:rPr>
          <w:rFonts w:ascii="Arial" w:hAnsi="Arial" w:cs="Arial"/>
          <w:sz w:val="24"/>
          <w:szCs w:val="24"/>
        </w:rPr>
      </w:pPr>
      <w:r w:rsidRPr="00C75BA7">
        <w:rPr>
          <w:rFonts w:ascii="Arial" w:hAnsi="Arial" w:cs="Arial"/>
          <w:sz w:val="24"/>
          <w:szCs w:val="24"/>
        </w:rPr>
        <w:t xml:space="preserve">This theme appears to run through the answers to each related question within the survey, with 26% of participants stating that they </w:t>
      </w:r>
      <w:r w:rsidRPr="00C75BA7">
        <w:rPr>
          <w:rFonts w:ascii="Arial" w:hAnsi="Arial" w:cs="Arial"/>
          <w:i/>
          <w:iCs/>
          <w:sz w:val="24"/>
          <w:szCs w:val="24"/>
        </w:rPr>
        <w:t xml:space="preserve">“Never” </w:t>
      </w:r>
      <w:r w:rsidRPr="00C75BA7">
        <w:rPr>
          <w:rFonts w:ascii="Arial" w:hAnsi="Arial" w:cs="Arial"/>
          <w:sz w:val="24"/>
          <w:szCs w:val="24"/>
        </w:rPr>
        <w:t xml:space="preserve">feel that the organisation communicates information clearly about work change/ new process (Appendix 8). Furthermore, 22% feel that the organisation </w:t>
      </w:r>
      <w:r w:rsidRPr="00C75BA7">
        <w:rPr>
          <w:rFonts w:ascii="Arial" w:hAnsi="Arial" w:cs="Arial"/>
          <w:i/>
          <w:iCs/>
          <w:sz w:val="24"/>
          <w:szCs w:val="24"/>
        </w:rPr>
        <w:t>“Never”</w:t>
      </w:r>
      <w:r w:rsidRPr="00C75BA7">
        <w:rPr>
          <w:rFonts w:ascii="Arial" w:hAnsi="Arial" w:cs="Arial"/>
          <w:sz w:val="24"/>
          <w:szCs w:val="24"/>
        </w:rPr>
        <w:t xml:space="preserve"> includes them in decision making (Appendix 9).</w:t>
      </w:r>
    </w:p>
    <w:p w14:paraId="20410F68" w14:textId="77777777" w:rsidR="003E21C5" w:rsidRPr="00C75BA7" w:rsidRDefault="003E21C5" w:rsidP="00C75BA7">
      <w:pPr>
        <w:spacing w:after="160" w:line="480" w:lineRule="auto"/>
        <w:ind w:left="567" w:right="567"/>
        <w:rPr>
          <w:rFonts w:ascii="Arial" w:hAnsi="Arial" w:cs="Arial"/>
          <w:sz w:val="24"/>
          <w:szCs w:val="24"/>
        </w:rPr>
      </w:pPr>
      <w:r w:rsidRPr="00C75BA7">
        <w:rPr>
          <w:rFonts w:ascii="Arial" w:hAnsi="Arial" w:cs="Arial"/>
          <w:sz w:val="24"/>
          <w:szCs w:val="24"/>
        </w:rPr>
        <w:t xml:space="preserve">When asked about teamwork both at an organisational and immediate team level,  just 8% feel that there is </w:t>
      </w:r>
      <w:r w:rsidRPr="00C75BA7">
        <w:rPr>
          <w:rFonts w:ascii="Arial" w:hAnsi="Arial" w:cs="Arial"/>
          <w:i/>
          <w:iCs/>
          <w:sz w:val="24"/>
          <w:szCs w:val="24"/>
        </w:rPr>
        <w:t>“Always”</w:t>
      </w:r>
      <w:r w:rsidRPr="00C75BA7">
        <w:rPr>
          <w:rFonts w:ascii="Arial" w:hAnsi="Arial" w:cs="Arial"/>
          <w:sz w:val="24"/>
          <w:szCs w:val="24"/>
        </w:rPr>
        <w:t xml:space="preserve"> a strong feeling of teamwork in the overall organisation (Appendix 10) in comparison to 40% that feel there is </w:t>
      </w:r>
      <w:r w:rsidRPr="00C75BA7">
        <w:rPr>
          <w:rFonts w:ascii="Arial" w:hAnsi="Arial" w:cs="Arial"/>
          <w:i/>
          <w:iCs/>
          <w:sz w:val="24"/>
          <w:szCs w:val="24"/>
        </w:rPr>
        <w:t>“Always”</w:t>
      </w:r>
      <w:r w:rsidRPr="00C75BA7">
        <w:rPr>
          <w:rFonts w:ascii="Arial" w:hAnsi="Arial" w:cs="Arial"/>
          <w:sz w:val="24"/>
          <w:szCs w:val="24"/>
        </w:rPr>
        <w:t xml:space="preserve"> a strong feeling of teamwork within their immediate team (Appendix11).  This suggests a disjoint between immediate teams and other departments, and the organisation as a whole, suggesting that outside of immediate teams there is a communication issue which may be causing frustration to breed (Barber,2019).</w:t>
      </w:r>
    </w:p>
    <w:p w14:paraId="7AF8C253" w14:textId="77777777" w:rsidR="003E21C5" w:rsidRPr="00C75BA7" w:rsidRDefault="003E21C5" w:rsidP="00C75BA7">
      <w:pPr>
        <w:spacing w:after="160" w:line="480" w:lineRule="auto"/>
        <w:ind w:left="567" w:right="567"/>
        <w:rPr>
          <w:rFonts w:ascii="Arial" w:hAnsi="Arial" w:cs="Arial"/>
          <w:sz w:val="24"/>
          <w:szCs w:val="24"/>
        </w:rPr>
      </w:pPr>
      <w:r w:rsidRPr="00C75BA7">
        <w:rPr>
          <w:rFonts w:ascii="Arial" w:hAnsi="Arial" w:cs="Arial"/>
          <w:sz w:val="24"/>
          <w:szCs w:val="24"/>
        </w:rPr>
        <w:t xml:space="preserve">On further investigation of the results, it appears that the main participants that have answered the results with a negative viewpoint are from the Assets directorate, a high proportion of these would include mainly community workers. Analysis of the comments have highlighted that such workers would only generally have access to an iPad , which appears to be not fit for purpose as these particular employees cannot access all tools on the works iPad (Appendix 12) to access the required </w:t>
      </w:r>
      <w:r w:rsidRPr="00C75BA7">
        <w:rPr>
          <w:rFonts w:ascii="Arial" w:hAnsi="Arial" w:cs="Arial"/>
          <w:sz w:val="24"/>
          <w:szCs w:val="24"/>
        </w:rPr>
        <w:lastRenderedPageBreak/>
        <w:t>communications tools – hence the frustration, lack of use of the tools and could be the reason for feelings that that the organisation does not communicate changes effectively, and do not feel involved in decision making.</w:t>
      </w:r>
    </w:p>
    <w:p w14:paraId="3443D72D" w14:textId="77777777" w:rsidR="003E21C5" w:rsidRPr="00C75BA7" w:rsidRDefault="003E21C5" w:rsidP="00C75BA7">
      <w:pPr>
        <w:spacing w:after="160" w:line="480" w:lineRule="auto"/>
        <w:ind w:left="567" w:right="567"/>
        <w:rPr>
          <w:rFonts w:ascii="Arial" w:eastAsia="Calibri" w:hAnsi="Arial" w:cs="Arial"/>
          <w:sz w:val="24"/>
          <w:szCs w:val="24"/>
        </w:rPr>
      </w:pPr>
      <w:r w:rsidRPr="00C75BA7">
        <w:rPr>
          <w:rFonts w:ascii="Arial" w:eastAsia="Calibri" w:hAnsi="Arial" w:cs="Arial"/>
          <w:sz w:val="24"/>
          <w:szCs w:val="24"/>
        </w:rPr>
        <w:t>Barber(2019) states “</w:t>
      </w:r>
      <w:r w:rsidRPr="00C75BA7">
        <w:rPr>
          <w:rFonts w:ascii="Arial" w:eastAsia="Calibri" w:hAnsi="Arial" w:cs="Arial"/>
          <w:i/>
          <w:iCs/>
          <w:sz w:val="24"/>
          <w:szCs w:val="24"/>
        </w:rPr>
        <w:t xml:space="preserve">A disengaged workforce that lacks a proper mechanism for meaningful dialogue will instead exacerbate those pressures as they look for means to vent the frustrations that they have no legitimate means to express”. </w:t>
      </w:r>
      <w:r w:rsidRPr="00C75BA7">
        <w:rPr>
          <w:rFonts w:ascii="Arial" w:eastAsia="Calibri" w:hAnsi="Arial" w:cs="Arial"/>
          <w:sz w:val="24"/>
          <w:szCs w:val="24"/>
        </w:rPr>
        <w:t xml:space="preserve">This survey may be the means that some employees are expressing their views with no proper access to all communication tools, suggesting disengagement. </w:t>
      </w:r>
    </w:p>
    <w:p w14:paraId="29A297EA" w14:textId="77777777" w:rsidR="003E21C5" w:rsidRPr="00C75BA7" w:rsidRDefault="003E21C5" w:rsidP="00C75BA7">
      <w:pPr>
        <w:spacing w:after="160" w:line="480" w:lineRule="auto"/>
        <w:ind w:left="567" w:right="567"/>
        <w:rPr>
          <w:rFonts w:ascii="Arial" w:eastAsia="Calibri" w:hAnsi="Arial" w:cs="Arial"/>
          <w:sz w:val="24"/>
          <w:szCs w:val="24"/>
        </w:rPr>
      </w:pPr>
      <w:r w:rsidRPr="00C75BA7">
        <w:rPr>
          <w:rFonts w:ascii="Arial" w:eastAsia="Calibri" w:hAnsi="Arial" w:cs="Arial"/>
          <w:sz w:val="24"/>
          <w:szCs w:val="24"/>
        </w:rPr>
        <w:t xml:space="preserve">Recent research conducted by Gallup highlights that, </w:t>
      </w:r>
      <w:r w:rsidRPr="00C75BA7">
        <w:rPr>
          <w:rFonts w:ascii="Arial" w:eastAsia="Calibri" w:hAnsi="Arial" w:cs="Arial"/>
          <w:i/>
          <w:iCs/>
          <w:sz w:val="24"/>
          <w:szCs w:val="24"/>
        </w:rPr>
        <w:t>“three-quarters of UK workers are not engaged”</w:t>
      </w:r>
      <w:r w:rsidRPr="00C75BA7">
        <w:rPr>
          <w:rFonts w:ascii="Arial" w:eastAsia="Calibri" w:hAnsi="Arial" w:cs="Arial"/>
          <w:sz w:val="24"/>
          <w:szCs w:val="24"/>
        </w:rPr>
        <w:t xml:space="preserve"> (Engage </w:t>
      </w:r>
      <w:proofErr w:type="gramStart"/>
      <w:r w:rsidRPr="00C75BA7">
        <w:rPr>
          <w:rFonts w:ascii="Arial" w:eastAsia="Calibri" w:hAnsi="Arial" w:cs="Arial"/>
          <w:sz w:val="24"/>
          <w:szCs w:val="24"/>
        </w:rPr>
        <w:t>For</w:t>
      </w:r>
      <w:proofErr w:type="gramEnd"/>
      <w:r w:rsidRPr="00C75BA7">
        <w:rPr>
          <w:rFonts w:ascii="Arial" w:eastAsia="Calibri" w:hAnsi="Arial" w:cs="Arial"/>
          <w:sz w:val="24"/>
          <w:szCs w:val="24"/>
        </w:rPr>
        <w:t xml:space="preserve"> Success,2019) it is no surprise that there may be Tai Tarian employees who fall within this demographic. Furthermore, </w:t>
      </w:r>
      <w:r w:rsidRPr="00C75BA7">
        <w:rPr>
          <w:rFonts w:ascii="Arial" w:eastAsia="Calibri" w:hAnsi="Arial" w:cs="Arial"/>
          <w:i/>
          <w:iCs/>
          <w:sz w:val="24"/>
          <w:szCs w:val="24"/>
        </w:rPr>
        <w:t xml:space="preserve">“companies must achieve a 4-to-1 ratio of engaged to disengaged employees in order to counteract the negative effects of disengaged workers” </w:t>
      </w:r>
      <w:r w:rsidRPr="00C75BA7">
        <w:rPr>
          <w:rFonts w:ascii="Arial" w:eastAsia="Calibri" w:hAnsi="Arial" w:cs="Arial"/>
          <w:sz w:val="24"/>
          <w:szCs w:val="24"/>
        </w:rPr>
        <w:t>(Riley,2019).</w:t>
      </w:r>
    </w:p>
    <w:p w14:paraId="5DAAB92F" w14:textId="654AD257" w:rsidR="003E21C5" w:rsidRPr="00C75BA7" w:rsidRDefault="003E21C5" w:rsidP="00C75BA7">
      <w:pPr>
        <w:spacing w:after="160" w:line="480" w:lineRule="auto"/>
        <w:ind w:left="567" w:right="567"/>
        <w:rPr>
          <w:rFonts w:ascii="Arial" w:hAnsi="Arial" w:cs="Arial"/>
          <w:sz w:val="24"/>
          <w:szCs w:val="24"/>
        </w:rPr>
      </w:pPr>
      <w:r w:rsidRPr="00C75BA7">
        <w:rPr>
          <w:rFonts w:ascii="Arial" w:hAnsi="Arial" w:cs="Arial"/>
          <w:sz w:val="24"/>
          <w:szCs w:val="24"/>
        </w:rPr>
        <w:t xml:space="preserve">The </w:t>
      </w:r>
      <w:r w:rsidRPr="00C75BA7">
        <w:rPr>
          <w:rFonts w:ascii="Arial" w:hAnsi="Arial" w:cs="Arial"/>
          <w:i/>
          <w:iCs/>
          <w:sz w:val="24"/>
          <w:szCs w:val="24"/>
        </w:rPr>
        <w:t xml:space="preserve">“Speak in Confidence” </w:t>
      </w:r>
      <w:r w:rsidRPr="00C75BA7">
        <w:rPr>
          <w:rFonts w:ascii="Arial" w:hAnsi="Arial" w:cs="Arial"/>
          <w:sz w:val="24"/>
          <w:szCs w:val="24"/>
        </w:rPr>
        <w:t>tool is a confidential, virtual suggestion box, there have been many suggestions that these are often unproductive (</w:t>
      </w:r>
      <w:r w:rsidR="000C1447">
        <w:rPr>
          <w:rFonts w:ascii="Arial" w:hAnsi="Arial" w:cs="Arial"/>
          <w:sz w:val="24"/>
          <w:szCs w:val="24"/>
        </w:rPr>
        <w:t>Barber,2019</w:t>
      </w:r>
      <w:r w:rsidRPr="00C75BA7">
        <w:rPr>
          <w:rFonts w:ascii="Arial" w:hAnsi="Arial" w:cs="Arial"/>
          <w:sz w:val="24"/>
          <w:szCs w:val="24"/>
        </w:rPr>
        <w:t xml:space="preserve">; The Involvement and Participation Association,2020). </w:t>
      </w:r>
      <w:proofErr w:type="spellStart"/>
      <w:r w:rsidRPr="00C75BA7">
        <w:rPr>
          <w:rFonts w:ascii="Arial" w:hAnsi="Arial" w:cs="Arial"/>
          <w:sz w:val="24"/>
          <w:szCs w:val="24"/>
        </w:rPr>
        <w:t>Deret</w:t>
      </w:r>
      <w:proofErr w:type="spellEnd"/>
      <w:r w:rsidRPr="00C75BA7">
        <w:rPr>
          <w:rFonts w:ascii="Arial" w:hAnsi="Arial" w:cs="Arial"/>
          <w:sz w:val="24"/>
          <w:szCs w:val="24"/>
        </w:rPr>
        <w:t xml:space="preserve"> and Burns (2016) suggest this may even lead to employees thinking it’s not safe to speak up – as why else would a confidential suggestion box be provided if honest and open communication is truly part of the organisations culture.</w:t>
      </w:r>
    </w:p>
    <w:p w14:paraId="798F1D5B" w14:textId="77777777" w:rsidR="003E21C5" w:rsidRPr="00C75BA7" w:rsidRDefault="003E21C5" w:rsidP="00C75BA7">
      <w:pPr>
        <w:spacing w:after="160" w:line="480" w:lineRule="auto"/>
        <w:ind w:left="567" w:right="567"/>
        <w:rPr>
          <w:rFonts w:ascii="Arial" w:hAnsi="Arial" w:cs="Arial"/>
          <w:sz w:val="24"/>
          <w:szCs w:val="24"/>
        </w:rPr>
      </w:pPr>
      <w:r w:rsidRPr="00C75BA7">
        <w:rPr>
          <w:rFonts w:ascii="Arial" w:hAnsi="Arial" w:cs="Arial"/>
          <w:sz w:val="24"/>
          <w:szCs w:val="24"/>
        </w:rPr>
        <w:lastRenderedPageBreak/>
        <w:t xml:space="preserve">This is shown with results revealing that only half of the of participants were aware of this tool (Appendix 13), with only 29% confirming they had actually used it </w:t>
      </w:r>
      <w:bookmarkStart w:id="4" w:name="_Hlk112062389"/>
      <w:r w:rsidRPr="00C75BA7">
        <w:rPr>
          <w:rFonts w:ascii="Arial" w:hAnsi="Arial" w:cs="Arial"/>
          <w:sz w:val="24"/>
          <w:szCs w:val="24"/>
        </w:rPr>
        <w:t>(Appendix 14)</w:t>
      </w:r>
      <w:bookmarkEnd w:id="4"/>
      <w:r w:rsidRPr="00C75BA7">
        <w:rPr>
          <w:rFonts w:ascii="Arial" w:hAnsi="Arial" w:cs="Arial"/>
          <w:sz w:val="24"/>
          <w:szCs w:val="24"/>
        </w:rPr>
        <w:t>.</w:t>
      </w:r>
    </w:p>
    <w:p w14:paraId="026631BC" w14:textId="77777777" w:rsidR="003E21C5" w:rsidRPr="00C75BA7" w:rsidRDefault="003E21C5" w:rsidP="00C75BA7">
      <w:pPr>
        <w:spacing w:after="160" w:line="480" w:lineRule="auto"/>
        <w:ind w:left="567" w:right="567"/>
        <w:rPr>
          <w:rFonts w:ascii="Arial" w:hAnsi="Arial" w:cs="Arial"/>
          <w:sz w:val="24"/>
          <w:szCs w:val="24"/>
        </w:rPr>
      </w:pPr>
      <w:r w:rsidRPr="00C75BA7">
        <w:rPr>
          <w:rFonts w:ascii="Arial" w:hAnsi="Arial" w:cs="Arial"/>
          <w:sz w:val="24"/>
          <w:szCs w:val="24"/>
        </w:rPr>
        <w:t xml:space="preserve">Comments from participants relating to why they had not used this tool ranged from </w:t>
      </w:r>
      <w:r w:rsidRPr="00C75BA7">
        <w:rPr>
          <w:rFonts w:ascii="Arial" w:hAnsi="Arial" w:cs="Arial"/>
          <w:i/>
          <w:iCs/>
          <w:sz w:val="24"/>
          <w:szCs w:val="24"/>
        </w:rPr>
        <w:t>“what’s the point – nothing changes</w:t>
      </w:r>
      <w:r w:rsidRPr="00C75BA7">
        <w:rPr>
          <w:rFonts w:ascii="Arial" w:hAnsi="Arial" w:cs="Arial"/>
          <w:sz w:val="24"/>
          <w:szCs w:val="24"/>
        </w:rPr>
        <w:t xml:space="preserve">”, </w:t>
      </w:r>
      <w:r w:rsidRPr="00C75BA7">
        <w:rPr>
          <w:rFonts w:ascii="Arial" w:hAnsi="Arial" w:cs="Arial"/>
          <w:i/>
          <w:iCs/>
          <w:sz w:val="24"/>
          <w:szCs w:val="24"/>
        </w:rPr>
        <w:t>“ I don’t believe it is confidential</w:t>
      </w:r>
      <w:r w:rsidRPr="00C75BA7">
        <w:rPr>
          <w:rFonts w:ascii="Arial" w:hAnsi="Arial" w:cs="Arial"/>
          <w:sz w:val="24"/>
          <w:szCs w:val="24"/>
        </w:rPr>
        <w:t xml:space="preserve">” to </w:t>
      </w:r>
      <w:r w:rsidRPr="00C75BA7">
        <w:rPr>
          <w:rFonts w:ascii="Arial" w:hAnsi="Arial" w:cs="Arial"/>
          <w:i/>
          <w:iCs/>
          <w:sz w:val="24"/>
          <w:szCs w:val="24"/>
        </w:rPr>
        <w:t>“ I didn’t even know about it”</w:t>
      </w:r>
      <w:r w:rsidRPr="00C75BA7">
        <w:rPr>
          <w:rFonts w:ascii="Arial" w:hAnsi="Arial" w:cs="Arial"/>
          <w:sz w:val="24"/>
          <w:szCs w:val="24"/>
        </w:rPr>
        <w:t xml:space="preserve">(Appendix H). This indicates that this may have been developed as a “tick box” exercise and not developed or promoted to the end user, lacking transparency, breeding </w:t>
      </w:r>
      <w:r w:rsidRPr="00C75BA7">
        <w:rPr>
          <w:rFonts w:ascii="Arial" w:hAnsi="Arial" w:cs="Arial"/>
          <w:i/>
          <w:iCs/>
          <w:sz w:val="24"/>
          <w:szCs w:val="24"/>
        </w:rPr>
        <w:t xml:space="preserve">“cynicism and distrust” </w:t>
      </w:r>
      <w:bookmarkStart w:id="5" w:name="_Hlk112571776"/>
      <w:r w:rsidRPr="00C75BA7">
        <w:rPr>
          <w:rFonts w:ascii="Arial" w:hAnsi="Arial" w:cs="Arial"/>
          <w:sz w:val="24"/>
          <w:szCs w:val="24"/>
        </w:rPr>
        <w:t xml:space="preserve">(CIPD,2020;The Involvement and Participation Association,2020) </w:t>
      </w:r>
      <w:bookmarkEnd w:id="5"/>
      <w:r w:rsidRPr="00C75BA7">
        <w:rPr>
          <w:rFonts w:ascii="Arial" w:hAnsi="Arial" w:cs="Arial"/>
          <w:sz w:val="24"/>
          <w:szCs w:val="24"/>
        </w:rPr>
        <w:t xml:space="preserve">in turn placing more of detrimental effect on organisations than those with no EV mechanisms at all (CIPD,2013). </w:t>
      </w:r>
    </w:p>
    <w:p w14:paraId="258EAE93" w14:textId="77777777" w:rsidR="003E21C5" w:rsidRPr="00C75BA7" w:rsidRDefault="003E21C5" w:rsidP="00C75BA7">
      <w:pPr>
        <w:spacing w:after="160" w:line="480" w:lineRule="auto"/>
        <w:ind w:left="567" w:right="567"/>
        <w:rPr>
          <w:rFonts w:ascii="Arial" w:hAnsi="Arial" w:cs="Arial"/>
          <w:sz w:val="24"/>
          <w:szCs w:val="24"/>
        </w:rPr>
      </w:pPr>
      <w:r w:rsidRPr="00C75BA7">
        <w:rPr>
          <w:rFonts w:ascii="Arial" w:hAnsi="Arial" w:cs="Arial"/>
          <w:sz w:val="24"/>
          <w:szCs w:val="24"/>
        </w:rPr>
        <w:t xml:space="preserve">Kashyap (2019) states that </w:t>
      </w:r>
      <w:r w:rsidRPr="00C75BA7">
        <w:rPr>
          <w:rFonts w:ascii="Arial" w:hAnsi="Arial" w:cs="Arial"/>
          <w:i/>
          <w:iCs/>
          <w:sz w:val="24"/>
          <w:szCs w:val="24"/>
        </w:rPr>
        <w:t xml:space="preserve">“Communication at workplace defines organisational goals and helps co-workers collaborate. This is a step towards a fundamental business practice for a committed and productive workforce” . </w:t>
      </w:r>
      <w:r w:rsidRPr="00C75BA7">
        <w:rPr>
          <w:rFonts w:ascii="Arial" w:hAnsi="Arial" w:cs="Arial"/>
          <w:sz w:val="24"/>
          <w:szCs w:val="24"/>
        </w:rPr>
        <w:t xml:space="preserve">Upon reflection the results suggest that the organisation may not have a </w:t>
      </w:r>
      <w:r w:rsidRPr="00C75BA7">
        <w:rPr>
          <w:rFonts w:ascii="Arial" w:hAnsi="Arial" w:cs="Arial"/>
          <w:i/>
          <w:iCs/>
          <w:sz w:val="24"/>
          <w:szCs w:val="24"/>
        </w:rPr>
        <w:t>“committed and productive workforce”</w:t>
      </w:r>
      <w:r w:rsidRPr="00C75BA7">
        <w:rPr>
          <w:rFonts w:ascii="Arial" w:hAnsi="Arial" w:cs="Arial"/>
          <w:sz w:val="24"/>
          <w:szCs w:val="24"/>
        </w:rPr>
        <w:t xml:space="preserve">. </w:t>
      </w:r>
    </w:p>
    <w:p w14:paraId="6DCBF67F" w14:textId="77777777" w:rsidR="003E21C5" w:rsidRPr="00C75BA7" w:rsidRDefault="003E21C5" w:rsidP="00C75BA7">
      <w:pPr>
        <w:spacing w:after="0" w:line="480" w:lineRule="auto"/>
        <w:ind w:left="567" w:right="567"/>
        <w:rPr>
          <w:rFonts w:ascii="Arial" w:hAnsi="Arial" w:cs="Arial"/>
          <w:sz w:val="24"/>
          <w:szCs w:val="24"/>
        </w:rPr>
      </w:pPr>
      <w:r w:rsidRPr="00C75BA7">
        <w:rPr>
          <w:rFonts w:ascii="Arial" w:hAnsi="Arial" w:cs="Arial"/>
          <w:sz w:val="24"/>
          <w:szCs w:val="24"/>
        </w:rPr>
        <w:t>The “</w:t>
      </w:r>
      <w:r w:rsidRPr="00C75BA7">
        <w:rPr>
          <w:rFonts w:ascii="Arial" w:hAnsi="Arial" w:cs="Arial"/>
          <w:i/>
          <w:iCs/>
          <w:sz w:val="24"/>
          <w:szCs w:val="24"/>
        </w:rPr>
        <w:t>Action Plan for Success</w:t>
      </w:r>
      <w:r w:rsidRPr="00C75BA7">
        <w:rPr>
          <w:rFonts w:ascii="Arial" w:hAnsi="Arial" w:cs="Arial"/>
          <w:sz w:val="24"/>
          <w:szCs w:val="24"/>
        </w:rPr>
        <w:t xml:space="preserve">” process is part of Tai </w:t>
      </w:r>
      <w:proofErr w:type="spellStart"/>
      <w:r w:rsidRPr="00C75BA7">
        <w:rPr>
          <w:rFonts w:ascii="Arial" w:hAnsi="Arial" w:cs="Arial"/>
          <w:sz w:val="24"/>
          <w:szCs w:val="24"/>
        </w:rPr>
        <w:t>Tarian’s</w:t>
      </w:r>
      <w:proofErr w:type="spellEnd"/>
      <w:r w:rsidRPr="00C75BA7">
        <w:rPr>
          <w:rFonts w:ascii="Arial" w:hAnsi="Arial" w:cs="Arial"/>
          <w:sz w:val="24"/>
          <w:szCs w:val="24"/>
        </w:rPr>
        <w:t xml:space="preserve"> Performance Management system, 48% of the participants confirmed they have completed the process (Appendix 15)., 94% rated it as either excellent, </w:t>
      </w:r>
      <w:proofErr w:type="gramStart"/>
      <w:r w:rsidRPr="00C75BA7">
        <w:rPr>
          <w:rFonts w:ascii="Arial" w:hAnsi="Arial" w:cs="Arial"/>
          <w:sz w:val="24"/>
          <w:szCs w:val="24"/>
        </w:rPr>
        <w:t>good</w:t>
      </w:r>
      <w:proofErr w:type="gramEnd"/>
      <w:r w:rsidRPr="00C75BA7">
        <w:rPr>
          <w:rFonts w:ascii="Arial" w:hAnsi="Arial" w:cs="Arial"/>
          <w:sz w:val="24"/>
          <w:szCs w:val="24"/>
        </w:rPr>
        <w:t xml:space="preserve"> or fair, giving a positive outlook on the system, although there is a small percentage of 6% that state the system is poor or very poor (Appendix 16). This is important as good performance management is seen as critical for organisational success (CIPD,2019c).</w:t>
      </w:r>
    </w:p>
    <w:p w14:paraId="44BC66B7" w14:textId="77777777" w:rsidR="003E21C5" w:rsidRPr="00C75BA7" w:rsidRDefault="003E21C5" w:rsidP="00C75BA7">
      <w:pPr>
        <w:spacing w:after="0" w:line="480" w:lineRule="auto"/>
        <w:ind w:left="567" w:right="567"/>
        <w:rPr>
          <w:rFonts w:ascii="Arial" w:hAnsi="Arial" w:cs="Arial"/>
          <w:sz w:val="24"/>
          <w:szCs w:val="24"/>
          <w:highlight w:val="yellow"/>
        </w:rPr>
      </w:pPr>
      <w:r w:rsidRPr="00C75BA7">
        <w:rPr>
          <w:rFonts w:ascii="Arial" w:hAnsi="Arial" w:cs="Arial"/>
          <w:sz w:val="24"/>
          <w:szCs w:val="24"/>
        </w:rPr>
        <w:lastRenderedPageBreak/>
        <w:t xml:space="preserve">The survey results showed that 48% of the participants state they have 1-2-1’s with their line manager every 3-6 months, 10% every 6-12 months (Appendix 17).  This length of time between 1-2-1 could be seen as not suitable, more frequent meetings can provide greater value and purpose to ensure things are discussed within a timely response (Rushmore,2017). </w:t>
      </w:r>
    </w:p>
    <w:p w14:paraId="0ABD48A2" w14:textId="77777777" w:rsidR="003E21C5" w:rsidRPr="00C75BA7" w:rsidRDefault="003E21C5" w:rsidP="00C75BA7">
      <w:pPr>
        <w:spacing w:after="0" w:line="480" w:lineRule="auto"/>
        <w:ind w:left="567" w:right="567"/>
        <w:rPr>
          <w:rFonts w:ascii="Arial" w:hAnsi="Arial" w:cs="Arial"/>
          <w:i/>
          <w:iCs/>
          <w:sz w:val="24"/>
          <w:szCs w:val="24"/>
        </w:rPr>
      </w:pPr>
      <w:r w:rsidRPr="00C75BA7">
        <w:rPr>
          <w:rFonts w:ascii="Arial" w:hAnsi="Arial" w:cs="Arial"/>
          <w:sz w:val="24"/>
          <w:szCs w:val="24"/>
        </w:rPr>
        <w:t>The lack of more frequent 1-2-1’s could be the result of not building positive relationships with managers and in turn the reason for 56% of participants stating that they can only “</w:t>
      </w:r>
      <w:r w:rsidRPr="00C75BA7">
        <w:rPr>
          <w:rFonts w:ascii="Arial" w:hAnsi="Arial" w:cs="Arial"/>
          <w:i/>
          <w:iCs/>
          <w:sz w:val="24"/>
          <w:szCs w:val="24"/>
        </w:rPr>
        <w:t>Sometimes”</w:t>
      </w:r>
      <w:r w:rsidRPr="00C75BA7">
        <w:rPr>
          <w:rFonts w:ascii="Arial" w:hAnsi="Arial" w:cs="Arial"/>
          <w:sz w:val="24"/>
          <w:szCs w:val="24"/>
        </w:rPr>
        <w:t xml:space="preserve"> be open and honest with their manager (Appendix 18), 31% stating they only “</w:t>
      </w:r>
      <w:r w:rsidRPr="00C75BA7">
        <w:rPr>
          <w:rFonts w:ascii="Arial" w:hAnsi="Arial" w:cs="Arial"/>
          <w:i/>
          <w:iCs/>
          <w:sz w:val="24"/>
          <w:szCs w:val="24"/>
        </w:rPr>
        <w:t>Sometimes”</w:t>
      </w:r>
      <w:r w:rsidRPr="00C75BA7">
        <w:rPr>
          <w:rFonts w:ascii="Arial" w:hAnsi="Arial" w:cs="Arial"/>
          <w:sz w:val="24"/>
          <w:szCs w:val="24"/>
        </w:rPr>
        <w:t xml:space="preserve"> and 20% </w:t>
      </w:r>
      <w:r w:rsidRPr="00C75BA7">
        <w:rPr>
          <w:rFonts w:ascii="Arial" w:hAnsi="Arial" w:cs="Arial"/>
          <w:i/>
          <w:iCs/>
          <w:sz w:val="24"/>
          <w:szCs w:val="24"/>
        </w:rPr>
        <w:t>“Never”</w:t>
      </w:r>
      <w:r w:rsidRPr="00C75BA7">
        <w:rPr>
          <w:rFonts w:ascii="Arial" w:hAnsi="Arial" w:cs="Arial"/>
          <w:sz w:val="24"/>
          <w:szCs w:val="24"/>
        </w:rPr>
        <w:t xml:space="preserve"> receive constructive feedback (Appendix 19), and 18% having a “poor or “very poor” relationships with their manager (Appendix 20). Furthermore, over half of participants stated that they only “sometimes” feel their manager communicates information clearly about work changes/ process (Appendix 21). These results potentially show an issue with line manager communication to teams, Solomon (2016) states that</w:t>
      </w:r>
      <w:r w:rsidRPr="00C75BA7">
        <w:rPr>
          <w:rFonts w:ascii="Arial" w:hAnsi="Arial" w:cs="Arial"/>
          <w:i/>
          <w:iCs/>
          <w:sz w:val="24"/>
          <w:szCs w:val="24"/>
        </w:rPr>
        <w:t xml:space="preserve"> “Two-Thirds of Managers Are Uncomfortable Communicating with Employees” </w:t>
      </w:r>
      <w:r w:rsidRPr="00C75BA7">
        <w:rPr>
          <w:rFonts w:ascii="Arial" w:hAnsi="Arial" w:cs="Arial"/>
          <w:sz w:val="24"/>
          <w:szCs w:val="24"/>
        </w:rPr>
        <w:t xml:space="preserve">which could be a factor to consider. Also, when asked 40% stated that they considered communications have not improved and even seemed to get worse through the Global pandemic of coronavirus restrictions </w:t>
      </w:r>
      <w:r w:rsidRPr="00C75BA7">
        <w:rPr>
          <w:rFonts w:ascii="Arial" w:hAnsi="Arial" w:cs="Arial"/>
          <w:sz w:val="24"/>
          <w:szCs w:val="24"/>
          <w:highlight w:val="yellow"/>
        </w:rPr>
        <w:t>(SOURCE</w:t>
      </w:r>
      <w:r w:rsidRPr="00C75BA7">
        <w:rPr>
          <w:rFonts w:ascii="Arial" w:hAnsi="Arial" w:cs="Arial"/>
          <w:sz w:val="24"/>
          <w:szCs w:val="24"/>
        </w:rPr>
        <w:t>),(Appendix 22), which may be influenced by the instant onset of different communication methods being used such as zoom / teams video calling instead of face-to-face catch ups (Stanley, 2021;Parry,2022,p.47).</w:t>
      </w:r>
    </w:p>
    <w:p w14:paraId="5C01C450" w14:textId="2032EF5A" w:rsidR="003E21C5" w:rsidRPr="00C75BA7" w:rsidRDefault="003E21C5" w:rsidP="00B43693">
      <w:pPr>
        <w:spacing w:after="0" w:line="480" w:lineRule="auto"/>
        <w:ind w:left="567" w:right="567"/>
        <w:rPr>
          <w:rFonts w:ascii="Arial" w:hAnsi="Arial" w:cs="Arial"/>
          <w:sz w:val="24"/>
          <w:szCs w:val="24"/>
        </w:rPr>
      </w:pPr>
      <w:r w:rsidRPr="00C75BA7">
        <w:rPr>
          <w:rFonts w:ascii="Arial" w:hAnsi="Arial" w:cs="Arial"/>
          <w:sz w:val="24"/>
          <w:szCs w:val="24"/>
        </w:rPr>
        <w:t xml:space="preserve">The report </w:t>
      </w:r>
      <w:r w:rsidRPr="00C75BA7">
        <w:rPr>
          <w:rFonts w:ascii="Arial" w:hAnsi="Arial" w:cs="Arial"/>
          <w:i/>
          <w:iCs/>
          <w:sz w:val="24"/>
          <w:szCs w:val="24"/>
        </w:rPr>
        <w:t>“building productivity”</w:t>
      </w:r>
      <w:r w:rsidRPr="00C75BA7">
        <w:rPr>
          <w:rFonts w:ascii="Arial" w:hAnsi="Arial" w:cs="Arial"/>
          <w:sz w:val="24"/>
          <w:szCs w:val="24"/>
        </w:rPr>
        <w:t xml:space="preserve"> by ACAS (2015), concluded that out of a varied group employee’s participants across different sectors that “just </w:t>
      </w:r>
      <w:r w:rsidRPr="00C75BA7">
        <w:rPr>
          <w:rFonts w:ascii="Arial" w:hAnsi="Arial" w:cs="Arial"/>
          <w:sz w:val="24"/>
          <w:szCs w:val="24"/>
        </w:rPr>
        <w:lastRenderedPageBreak/>
        <w:t>one in three” (32%) – say that “</w:t>
      </w:r>
      <w:r w:rsidRPr="00C75BA7">
        <w:rPr>
          <w:rFonts w:ascii="Arial" w:hAnsi="Arial" w:cs="Arial"/>
          <w:i/>
          <w:iCs/>
          <w:sz w:val="24"/>
          <w:szCs w:val="24"/>
        </w:rPr>
        <w:t>managers are good or very good at allowing employees to influence decision making”.</w:t>
      </w:r>
      <w:r w:rsidRPr="00C75BA7">
        <w:rPr>
          <w:rFonts w:ascii="Arial" w:hAnsi="Arial" w:cs="Arial"/>
          <w:sz w:val="24"/>
          <w:szCs w:val="24"/>
        </w:rPr>
        <w:t xml:space="preserve"> </w:t>
      </w:r>
      <w:proofErr w:type="spellStart"/>
      <w:r w:rsidRPr="00C75BA7">
        <w:rPr>
          <w:rFonts w:ascii="Arial" w:hAnsi="Arial" w:cs="Arial"/>
          <w:sz w:val="24"/>
          <w:szCs w:val="24"/>
        </w:rPr>
        <w:t>Dromey</w:t>
      </w:r>
      <w:proofErr w:type="spellEnd"/>
      <w:r w:rsidRPr="00C75BA7">
        <w:rPr>
          <w:rFonts w:ascii="Arial" w:hAnsi="Arial" w:cs="Arial"/>
          <w:sz w:val="24"/>
          <w:szCs w:val="24"/>
        </w:rPr>
        <w:t xml:space="preserve"> (201</w:t>
      </w:r>
      <w:r w:rsidR="00481EA1">
        <w:rPr>
          <w:rFonts w:ascii="Arial" w:hAnsi="Arial" w:cs="Arial"/>
          <w:sz w:val="24"/>
          <w:szCs w:val="24"/>
        </w:rPr>
        <w:t>6</w:t>
      </w:r>
      <w:r w:rsidRPr="00C75BA7">
        <w:rPr>
          <w:rFonts w:ascii="Arial" w:hAnsi="Arial" w:cs="Arial"/>
          <w:sz w:val="24"/>
          <w:szCs w:val="24"/>
        </w:rPr>
        <w:t>) states that “</w:t>
      </w:r>
      <w:r w:rsidRPr="00C75BA7">
        <w:rPr>
          <w:rFonts w:ascii="Arial" w:hAnsi="Arial" w:cs="Arial"/>
          <w:i/>
          <w:iCs/>
          <w:sz w:val="24"/>
          <w:szCs w:val="24"/>
        </w:rPr>
        <w:t>this is a significant cause for concern”.</w:t>
      </w:r>
      <w:r w:rsidRPr="00C75BA7">
        <w:rPr>
          <w:rFonts w:ascii="Arial" w:hAnsi="Arial" w:cs="Arial"/>
          <w:sz w:val="24"/>
          <w:szCs w:val="24"/>
        </w:rPr>
        <w:t xml:space="preserve"> Survey results of Tai Tarian revealed that </w:t>
      </w:r>
      <w:bookmarkStart w:id="6" w:name="_Hlk56000425"/>
      <w:r w:rsidRPr="00C75BA7">
        <w:rPr>
          <w:rFonts w:ascii="Arial" w:hAnsi="Arial" w:cs="Arial"/>
          <w:sz w:val="24"/>
          <w:szCs w:val="24"/>
        </w:rPr>
        <w:t xml:space="preserve">42% stated that their managers either </w:t>
      </w:r>
      <w:r w:rsidRPr="00C75BA7">
        <w:rPr>
          <w:rFonts w:ascii="Arial" w:hAnsi="Arial" w:cs="Arial"/>
          <w:i/>
          <w:iCs/>
          <w:sz w:val="24"/>
          <w:szCs w:val="24"/>
        </w:rPr>
        <w:t>“Always”</w:t>
      </w:r>
      <w:r w:rsidRPr="00C75BA7">
        <w:rPr>
          <w:rFonts w:ascii="Arial" w:hAnsi="Arial" w:cs="Arial"/>
          <w:sz w:val="24"/>
          <w:szCs w:val="24"/>
        </w:rPr>
        <w:t xml:space="preserve"> or </w:t>
      </w:r>
      <w:r w:rsidRPr="00C75BA7">
        <w:rPr>
          <w:rFonts w:ascii="Arial" w:hAnsi="Arial" w:cs="Arial"/>
          <w:i/>
          <w:iCs/>
          <w:sz w:val="24"/>
          <w:szCs w:val="24"/>
        </w:rPr>
        <w:t>“Sometimes”</w:t>
      </w:r>
      <w:r w:rsidRPr="00C75BA7">
        <w:rPr>
          <w:rFonts w:ascii="Arial" w:hAnsi="Arial" w:cs="Arial"/>
          <w:sz w:val="24"/>
          <w:szCs w:val="24"/>
        </w:rPr>
        <w:t xml:space="preserve"> included them in decision-making (Appendix 23), </w:t>
      </w:r>
      <w:bookmarkEnd w:id="6"/>
      <w:r w:rsidRPr="00C75BA7">
        <w:rPr>
          <w:rFonts w:ascii="Arial" w:hAnsi="Arial" w:cs="Arial"/>
          <w:sz w:val="24"/>
          <w:szCs w:val="24"/>
        </w:rPr>
        <w:t xml:space="preserve">showing a slightly positive comparison in relation to the ACAS report. </w:t>
      </w:r>
    </w:p>
    <w:p w14:paraId="5BFA7783" w14:textId="4974E73A" w:rsidR="003E21C5" w:rsidRPr="00B43693" w:rsidRDefault="003E21C5" w:rsidP="00B43693">
      <w:pPr>
        <w:spacing w:after="160" w:line="480" w:lineRule="auto"/>
        <w:ind w:left="567" w:right="567"/>
        <w:rPr>
          <w:rFonts w:ascii="Arial" w:hAnsi="Arial" w:cs="Arial"/>
          <w:sz w:val="24"/>
          <w:szCs w:val="24"/>
        </w:rPr>
      </w:pPr>
      <w:r w:rsidRPr="00C75BA7">
        <w:rPr>
          <w:rFonts w:ascii="Arial" w:hAnsi="Arial" w:cs="Arial"/>
          <w:sz w:val="24"/>
          <w:szCs w:val="24"/>
        </w:rPr>
        <w:t xml:space="preserve">The questions asked of those that are line managers highlight that 41% do not feel Tai Tarian has provided them with suitable tools/training (Appendix 24), along with 86% stating they would like more training to help support their team (Appendix 25). These results highlight that line managers do need and will welcome more training, to build relationships with their teams which should in turn improve </w:t>
      </w:r>
      <w:r w:rsidR="007605CA" w:rsidRPr="00C75BA7">
        <w:rPr>
          <w:rFonts w:ascii="Arial" w:hAnsi="Arial" w:cs="Arial"/>
          <w:sz w:val="24"/>
          <w:szCs w:val="24"/>
        </w:rPr>
        <w:t>EV</w:t>
      </w:r>
      <w:r w:rsidRPr="00C75BA7">
        <w:rPr>
          <w:rFonts w:ascii="Arial" w:hAnsi="Arial" w:cs="Arial"/>
          <w:sz w:val="24"/>
          <w:szCs w:val="24"/>
        </w:rPr>
        <w:t xml:space="preserve">.  </w:t>
      </w:r>
    </w:p>
    <w:p w14:paraId="32C7CC4F" w14:textId="77777777" w:rsidR="003E21C5" w:rsidRPr="00C75BA7" w:rsidRDefault="003E21C5" w:rsidP="00C75BA7">
      <w:pPr>
        <w:spacing w:line="480" w:lineRule="auto"/>
        <w:ind w:left="567" w:right="567"/>
        <w:contextualSpacing/>
        <w:rPr>
          <w:rFonts w:ascii="Arial" w:hAnsi="Arial" w:cs="Arial"/>
          <w:b/>
          <w:bCs/>
          <w:sz w:val="24"/>
          <w:szCs w:val="24"/>
          <w:shd w:val="clear" w:color="auto" w:fill="FFFFFF"/>
        </w:rPr>
      </w:pPr>
      <w:r w:rsidRPr="00C75BA7">
        <w:rPr>
          <w:rFonts w:ascii="Arial" w:hAnsi="Arial" w:cs="Arial"/>
          <w:b/>
          <w:bCs/>
          <w:sz w:val="24"/>
          <w:szCs w:val="24"/>
          <w:shd w:val="clear" w:color="auto" w:fill="FFFFFF"/>
        </w:rPr>
        <w:t>4.2 Current Tai Tarian Absence, Attrition and Exit interview data</w:t>
      </w:r>
    </w:p>
    <w:p w14:paraId="35F5C5DF" w14:textId="77777777" w:rsidR="003E21C5" w:rsidRPr="00C75BA7" w:rsidRDefault="003E21C5" w:rsidP="00C75BA7">
      <w:pPr>
        <w:spacing w:after="160" w:line="480" w:lineRule="auto"/>
        <w:ind w:left="567" w:right="567"/>
        <w:rPr>
          <w:rFonts w:ascii="Arial" w:hAnsi="Arial" w:cs="Arial"/>
          <w:sz w:val="24"/>
          <w:szCs w:val="24"/>
          <w:shd w:val="clear" w:color="auto" w:fill="FFFFFF"/>
        </w:rPr>
      </w:pPr>
      <w:r w:rsidRPr="00C75BA7">
        <w:rPr>
          <w:rFonts w:ascii="Arial" w:hAnsi="Arial" w:cs="Arial"/>
          <w:sz w:val="24"/>
          <w:szCs w:val="24"/>
          <w:shd w:val="clear" w:color="auto" w:fill="FFFFFF"/>
        </w:rPr>
        <w:t xml:space="preserve">Lack of, or poor EV mechanisms have been linked to both higher Absence and Attrition rates (The Involvement and Participation Association,2020). </w:t>
      </w:r>
    </w:p>
    <w:p w14:paraId="30B4C751" w14:textId="6326B063" w:rsidR="003E21C5" w:rsidRPr="00C75BA7" w:rsidRDefault="003E21C5" w:rsidP="00C75BA7">
      <w:pPr>
        <w:spacing w:after="160" w:line="480" w:lineRule="auto"/>
        <w:ind w:left="567" w:right="567"/>
        <w:rPr>
          <w:rFonts w:ascii="Arial" w:hAnsi="Arial" w:cs="Arial"/>
          <w:sz w:val="24"/>
          <w:szCs w:val="24"/>
          <w:shd w:val="clear" w:color="auto" w:fill="FFFFFF"/>
        </w:rPr>
      </w:pPr>
      <w:r w:rsidRPr="00C75BA7">
        <w:rPr>
          <w:rFonts w:ascii="Arial" w:hAnsi="Arial" w:cs="Arial"/>
          <w:sz w:val="24"/>
          <w:szCs w:val="24"/>
          <w:shd w:val="clear" w:color="auto" w:fill="FFFFFF"/>
        </w:rPr>
        <w:t xml:space="preserve">Tai </w:t>
      </w:r>
      <w:proofErr w:type="spellStart"/>
      <w:r w:rsidRPr="00C75BA7">
        <w:rPr>
          <w:rFonts w:ascii="Arial" w:hAnsi="Arial" w:cs="Arial"/>
          <w:sz w:val="24"/>
          <w:szCs w:val="24"/>
          <w:shd w:val="clear" w:color="auto" w:fill="FFFFFF"/>
        </w:rPr>
        <w:t>Tarian’s</w:t>
      </w:r>
      <w:proofErr w:type="spellEnd"/>
      <w:r w:rsidRPr="00C75BA7">
        <w:rPr>
          <w:rFonts w:ascii="Arial" w:hAnsi="Arial" w:cs="Arial"/>
          <w:sz w:val="24"/>
          <w:szCs w:val="24"/>
          <w:shd w:val="clear" w:color="auto" w:fill="FFFFFF"/>
        </w:rPr>
        <w:t xml:space="preserve"> rolling </w:t>
      </w:r>
      <w:proofErr w:type="gramStart"/>
      <w:r w:rsidRPr="00C75BA7">
        <w:rPr>
          <w:rFonts w:ascii="Arial" w:hAnsi="Arial" w:cs="Arial"/>
          <w:sz w:val="24"/>
          <w:szCs w:val="24"/>
          <w:shd w:val="clear" w:color="auto" w:fill="FFFFFF"/>
        </w:rPr>
        <w:t>12 month</w:t>
      </w:r>
      <w:proofErr w:type="gramEnd"/>
      <w:r w:rsidRPr="00C75BA7">
        <w:rPr>
          <w:rFonts w:ascii="Arial" w:hAnsi="Arial" w:cs="Arial"/>
          <w:sz w:val="24"/>
          <w:szCs w:val="24"/>
          <w:shd w:val="clear" w:color="auto" w:fill="FFFFFF"/>
        </w:rPr>
        <w:t xml:space="preserve"> absence figures from Aug 2021 – July 2022</w:t>
      </w:r>
      <w:r w:rsidRPr="00C75BA7">
        <w:rPr>
          <w:rFonts w:ascii="Arial" w:hAnsi="Arial" w:cs="Arial"/>
          <w:sz w:val="24"/>
          <w:szCs w:val="24"/>
        </w:rPr>
        <w:t xml:space="preserve"> </w:t>
      </w:r>
      <w:bookmarkStart w:id="7" w:name="_Hlk112147572"/>
      <w:r w:rsidRPr="00C75BA7">
        <w:rPr>
          <w:rFonts w:ascii="Arial" w:hAnsi="Arial" w:cs="Arial"/>
          <w:sz w:val="24"/>
          <w:szCs w:val="24"/>
        </w:rPr>
        <w:t>(</w:t>
      </w:r>
      <w:r w:rsidRPr="00C75BA7">
        <w:rPr>
          <w:rFonts w:ascii="Arial" w:hAnsi="Arial" w:cs="Arial"/>
          <w:sz w:val="24"/>
          <w:szCs w:val="24"/>
          <w:shd w:val="clear" w:color="auto" w:fill="FFFFFF"/>
        </w:rPr>
        <w:t xml:space="preserve">TaiTarian.co.uk,2022a), </w:t>
      </w:r>
      <w:bookmarkEnd w:id="7"/>
      <w:r w:rsidRPr="00C75BA7">
        <w:rPr>
          <w:rFonts w:ascii="Arial" w:hAnsi="Arial" w:cs="Arial"/>
          <w:sz w:val="24"/>
          <w:szCs w:val="24"/>
          <w:shd w:val="clear" w:color="auto" w:fill="FFFFFF"/>
        </w:rPr>
        <w:t>including a comparable benchmark against other Social Housing Landlords in Wales (Community Housing Cymru ,20</w:t>
      </w:r>
      <w:r w:rsidR="007316D0">
        <w:rPr>
          <w:rFonts w:ascii="Arial" w:hAnsi="Arial" w:cs="Arial"/>
          <w:sz w:val="24"/>
          <w:szCs w:val="24"/>
          <w:shd w:val="clear" w:color="auto" w:fill="FFFFFF"/>
        </w:rPr>
        <w:t>22</w:t>
      </w:r>
      <w:r w:rsidRPr="00C75BA7">
        <w:rPr>
          <w:rFonts w:ascii="Arial" w:hAnsi="Arial" w:cs="Arial"/>
          <w:sz w:val="24"/>
          <w:szCs w:val="24"/>
          <w:shd w:val="clear" w:color="auto" w:fill="FFFFFF"/>
        </w:rPr>
        <w:t>), (Appendix 26),  shows that for 6 out of 12 months, Tai Tarian have been slightly over this average , suggesting a link between rising absence figures and EV (or lack of efficient) and in line with the general theme of the survey results. You could consider that the global pandemic may have influenced this, but these figures do not include covid related absences, so this theory can be discarded.</w:t>
      </w:r>
    </w:p>
    <w:p w14:paraId="224F36F5" w14:textId="19195AD9" w:rsidR="003E21C5" w:rsidRPr="00C75BA7" w:rsidRDefault="003E21C5" w:rsidP="00C75BA7">
      <w:pPr>
        <w:spacing w:after="160" w:line="480" w:lineRule="auto"/>
        <w:ind w:left="567" w:right="567"/>
        <w:rPr>
          <w:rFonts w:ascii="Arial" w:hAnsi="Arial" w:cs="Arial"/>
          <w:sz w:val="24"/>
          <w:szCs w:val="24"/>
          <w:shd w:val="clear" w:color="auto" w:fill="FFFFFF"/>
        </w:rPr>
      </w:pPr>
      <w:r w:rsidRPr="00C75BA7">
        <w:rPr>
          <w:rFonts w:ascii="Arial" w:hAnsi="Arial" w:cs="Arial"/>
          <w:sz w:val="24"/>
          <w:szCs w:val="24"/>
          <w:shd w:val="clear" w:color="auto" w:fill="FFFFFF"/>
        </w:rPr>
        <w:lastRenderedPageBreak/>
        <w:t>The Attrition rate for the last 7 months has been above that of the CHC’s (</w:t>
      </w:r>
      <w:bookmarkStart w:id="8" w:name="_Hlk112147606"/>
      <w:r w:rsidRPr="00C75BA7">
        <w:rPr>
          <w:rFonts w:ascii="Arial" w:hAnsi="Arial" w:cs="Arial"/>
          <w:sz w:val="24"/>
          <w:szCs w:val="24"/>
          <w:shd w:val="clear" w:color="auto" w:fill="FFFFFF"/>
        </w:rPr>
        <w:t>TaiTarian.co.uk,2022b</w:t>
      </w:r>
      <w:bookmarkEnd w:id="8"/>
      <w:r w:rsidRPr="00C75BA7">
        <w:rPr>
          <w:rFonts w:ascii="Arial" w:hAnsi="Arial" w:cs="Arial"/>
          <w:sz w:val="24"/>
          <w:szCs w:val="24"/>
          <w:shd w:val="clear" w:color="auto" w:fill="FFFFFF"/>
        </w:rPr>
        <w:t>;</w:t>
      </w:r>
      <w:r w:rsidRPr="00C75BA7">
        <w:rPr>
          <w:rFonts w:ascii="Arial" w:hAnsi="Arial" w:cs="Arial"/>
          <w:sz w:val="24"/>
          <w:szCs w:val="24"/>
        </w:rPr>
        <w:t xml:space="preserve"> </w:t>
      </w:r>
      <w:r w:rsidRPr="00C75BA7">
        <w:rPr>
          <w:rFonts w:ascii="Arial" w:hAnsi="Arial" w:cs="Arial"/>
          <w:sz w:val="24"/>
          <w:szCs w:val="24"/>
          <w:shd w:val="clear" w:color="auto" w:fill="FFFFFF"/>
        </w:rPr>
        <w:t>Community Housing Cymru ,20</w:t>
      </w:r>
      <w:r w:rsidR="007316D0">
        <w:rPr>
          <w:rFonts w:ascii="Arial" w:hAnsi="Arial" w:cs="Arial"/>
          <w:sz w:val="24"/>
          <w:szCs w:val="24"/>
          <w:shd w:val="clear" w:color="auto" w:fill="FFFFFF"/>
        </w:rPr>
        <w:t>22</w:t>
      </w:r>
      <w:r w:rsidRPr="00C75BA7">
        <w:rPr>
          <w:rFonts w:ascii="Arial" w:hAnsi="Arial" w:cs="Arial"/>
          <w:sz w:val="24"/>
          <w:szCs w:val="24"/>
          <w:shd w:val="clear" w:color="auto" w:fill="FFFFFF"/>
        </w:rPr>
        <w:t>), (Appendix 27), again indicating that voice mechanisms are failing somewhere</w:t>
      </w:r>
      <w:r w:rsidR="00455758" w:rsidRPr="00C75BA7">
        <w:rPr>
          <w:rFonts w:ascii="Arial" w:hAnsi="Arial" w:cs="Arial"/>
          <w:sz w:val="24"/>
          <w:szCs w:val="24"/>
          <w:shd w:val="clear" w:color="auto" w:fill="FFFFFF"/>
        </w:rPr>
        <w:t xml:space="preserve"> </w:t>
      </w:r>
      <w:r w:rsidR="00455758" w:rsidRPr="00C75BA7">
        <w:rPr>
          <w:rFonts w:ascii="Arial" w:hAnsi="Arial" w:cs="Arial"/>
          <w:sz w:val="24"/>
          <w:szCs w:val="24"/>
        </w:rPr>
        <w:t>(Forth and Metcalf, 2014).</w:t>
      </w:r>
      <w:r w:rsidRPr="00C75BA7">
        <w:rPr>
          <w:rFonts w:ascii="Arial" w:hAnsi="Arial" w:cs="Arial"/>
          <w:sz w:val="24"/>
          <w:szCs w:val="24"/>
          <w:shd w:val="clear" w:color="auto" w:fill="FFFFFF"/>
        </w:rPr>
        <w:t xml:space="preserve"> Although, analysis of exit interviews suggests that generally, employees are leaving to pursue different career paths (TaiTarian.co.uk,2022c), which links into the claim of the </w:t>
      </w:r>
      <w:r w:rsidRPr="00C75BA7">
        <w:rPr>
          <w:rFonts w:ascii="Arial" w:hAnsi="Arial" w:cs="Arial"/>
          <w:i/>
          <w:iCs/>
          <w:sz w:val="24"/>
          <w:szCs w:val="24"/>
          <w:shd w:val="clear" w:color="auto" w:fill="FFFFFF"/>
        </w:rPr>
        <w:t>“great resignation”</w:t>
      </w:r>
      <w:r w:rsidRPr="00C75BA7">
        <w:rPr>
          <w:rFonts w:ascii="Arial" w:hAnsi="Arial" w:cs="Arial"/>
          <w:sz w:val="24"/>
          <w:szCs w:val="24"/>
          <w:shd w:val="clear" w:color="auto" w:fill="FFFFFF"/>
        </w:rPr>
        <w:t xml:space="preserve"> (Morgan,2021) or “war for talent” (Fallow,2021),</w:t>
      </w:r>
      <w:r w:rsidRPr="00C75BA7">
        <w:rPr>
          <w:rFonts w:ascii="Arial" w:hAnsi="Arial" w:cs="Arial"/>
          <w:i/>
          <w:iCs/>
          <w:sz w:val="24"/>
          <w:szCs w:val="24"/>
          <w:shd w:val="clear" w:color="auto" w:fill="FFFFFF"/>
        </w:rPr>
        <w:t xml:space="preserve"> </w:t>
      </w:r>
      <w:r w:rsidRPr="00C75BA7">
        <w:rPr>
          <w:rFonts w:ascii="Arial" w:hAnsi="Arial" w:cs="Arial"/>
          <w:sz w:val="24"/>
          <w:szCs w:val="24"/>
          <w:shd w:val="clear" w:color="auto" w:fill="FFFFFF"/>
        </w:rPr>
        <w:t xml:space="preserve"> which claims that people are generally rethinking their lives after living through the pandemic and choosing to change career paths in search of better work life balance (Mills,2022). A small number of leavers also highlight potential issues with their line managers due to lack of communications and mixed messages of priorities, and frustration with lack of communication between teams (TaiTarian.co.uk,2022c), (Appendix 28).</w:t>
      </w:r>
    </w:p>
    <w:p w14:paraId="6601A0BE" w14:textId="24D7838C" w:rsidR="00D75158" w:rsidRPr="00B43693" w:rsidRDefault="003E21C5" w:rsidP="00B43693">
      <w:pPr>
        <w:spacing w:line="480" w:lineRule="auto"/>
        <w:ind w:left="567" w:right="567"/>
        <w:contextualSpacing/>
        <w:rPr>
          <w:rFonts w:ascii="Arial" w:eastAsiaTheme="minorEastAsia" w:hAnsi="Arial" w:cs="Arial"/>
          <w:b/>
          <w:bCs/>
          <w:color w:val="00B050"/>
          <w:sz w:val="24"/>
          <w:szCs w:val="24"/>
          <w:lang w:eastAsia="en-GB"/>
        </w:rPr>
      </w:pPr>
      <w:r w:rsidRPr="00C75BA7">
        <w:rPr>
          <w:rFonts w:ascii="Arial" w:hAnsi="Arial" w:cs="Arial"/>
          <w:sz w:val="24"/>
          <w:szCs w:val="24"/>
          <w:shd w:val="clear" w:color="auto" w:fill="FFFFFF"/>
        </w:rPr>
        <w:t>Suggestions on improvement of EV include improvements of IT, having all communication tools available on the iPad, streamlining the tools as there appears to be too many options , Employee group forums and voting options for all employees on change (Appendix 29), which I will consider within my recommendations</w:t>
      </w:r>
      <w:r w:rsidRPr="00C75BA7">
        <w:rPr>
          <w:rFonts w:ascii="Arial" w:eastAsiaTheme="minorEastAsia" w:hAnsi="Arial" w:cs="Arial"/>
          <w:b/>
          <w:bCs/>
          <w:color w:val="00B050"/>
          <w:sz w:val="24"/>
          <w:szCs w:val="24"/>
          <w:lang w:eastAsia="en-GB"/>
        </w:rPr>
        <w:t xml:space="preserve">. </w:t>
      </w:r>
    </w:p>
    <w:p w14:paraId="00C74176" w14:textId="77777777" w:rsidR="00735CF6" w:rsidRPr="00C75BA7" w:rsidRDefault="00735CF6" w:rsidP="00C75BA7">
      <w:pPr>
        <w:spacing w:after="160" w:line="480" w:lineRule="auto"/>
        <w:ind w:left="567" w:right="567"/>
        <w:rPr>
          <w:rFonts w:ascii="Arial" w:hAnsi="Arial" w:cs="Arial"/>
          <w:sz w:val="24"/>
          <w:szCs w:val="24"/>
        </w:rPr>
      </w:pPr>
    </w:p>
    <w:p w14:paraId="526917E4" w14:textId="77777777" w:rsidR="00687640" w:rsidRPr="00B43693" w:rsidRDefault="00687640" w:rsidP="00C75BA7">
      <w:pPr>
        <w:spacing w:line="480" w:lineRule="auto"/>
        <w:ind w:left="567" w:right="567"/>
        <w:rPr>
          <w:rFonts w:ascii="Arial" w:hAnsi="Arial" w:cs="Arial"/>
          <w:b/>
          <w:bCs/>
          <w:sz w:val="24"/>
          <w:szCs w:val="24"/>
        </w:rPr>
      </w:pPr>
      <w:r w:rsidRPr="00B43693">
        <w:rPr>
          <w:rFonts w:ascii="Arial" w:hAnsi="Arial" w:cs="Arial"/>
          <w:b/>
          <w:bCs/>
          <w:sz w:val="24"/>
          <w:szCs w:val="24"/>
        </w:rPr>
        <w:t>5. Conclusion</w:t>
      </w:r>
    </w:p>
    <w:p w14:paraId="6B1A003A" w14:textId="77777777" w:rsidR="00687640" w:rsidRPr="00C75BA7" w:rsidRDefault="00687640" w:rsidP="00C75BA7">
      <w:pPr>
        <w:spacing w:line="480" w:lineRule="auto"/>
        <w:ind w:left="567" w:right="567"/>
        <w:rPr>
          <w:rFonts w:ascii="Arial" w:hAnsi="Arial" w:cs="Arial"/>
          <w:sz w:val="24"/>
          <w:szCs w:val="24"/>
        </w:rPr>
      </w:pPr>
      <w:r w:rsidRPr="00C75BA7">
        <w:rPr>
          <w:rFonts w:ascii="Arial" w:hAnsi="Arial" w:cs="Arial"/>
          <w:sz w:val="24"/>
          <w:szCs w:val="24"/>
        </w:rPr>
        <w:t>Tai Tarian presents itself to have a range of EV channels and communication tools which is considered to be “best practice” (IPA,2020).</w:t>
      </w:r>
    </w:p>
    <w:p w14:paraId="5F87ADC0" w14:textId="77777777" w:rsidR="00687640" w:rsidRPr="00C75BA7" w:rsidRDefault="00687640" w:rsidP="00C75BA7">
      <w:pPr>
        <w:spacing w:line="480" w:lineRule="auto"/>
        <w:ind w:left="567" w:right="567"/>
        <w:rPr>
          <w:rFonts w:ascii="Arial" w:hAnsi="Arial" w:cs="Arial"/>
          <w:sz w:val="24"/>
          <w:szCs w:val="24"/>
        </w:rPr>
      </w:pPr>
      <w:r w:rsidRPr="00C75BA7">
        <w:rPr>
          <w:rFonts w:ascii="Arial" w:hAnsi="Arial" w:cs="Arial"/>
          <w:sz w:val="24"/>
          <w:szCs w:val="24"/>
        </w:rPr>
        <w:t xml:space="preserve">Analysis of survey results, consideration of Absence and Attrition figures, which have been benchmarked against different Social Housing </w:t>
      </w:r>
      <w:r w:rsidRPr="00C75BA7">
        <w:rPr>
          <w:rFonts w:ascii="Arial" w:hAnsi="Arial" w:cs="Arial"/>
          <w:sz w:val="24"/>
          <w:szCs w:val="24"/>
        </w:rPr>
        <w:lastRenderedPageBreak/>
        <w:t xml:space="preserve">Associations, suggests a disparity between the provision and suggested benefits. </w:t>
      </w:r>
    </w:p>
    <w:p w14:paraId="7321822D" w14:textId="77777777" w:rsidR="00687640" w:rsidRPr="00C75BA7" w:rsidRDefault="00687640" w:rsidP="00C75BA7">
      <w:pPr>
        <w:spacing w:line="480" w:lineRule="auto"/>
        <w:ind w:left="567" w:right="567"/>
        <w:rPr>
          <w:rFonts w:ascii="Arial" w:hAnsi="Arial" w:cs="Arial"/>
          <w:sz w:val="24"/>
          <w:szCs w:val="24"/>
        </w:rPr>
      </w:pPr>
      <w:r w:rsidRPr="00C75BA7">
        <w:rPr>
          <w:rFonts w:ascii="Arial" w:hAnsi="Arial" w:cs="Arial"/>
          <w:sz w:val="24"/>
          <w:szCs w:val="24"/>
        </w:rPr>
        <w:t>Potentially, this could be through the provision but not actually listening and acting upon suggestions given by employees (MacLeod and Clarke,2009).</w:t>
      </w:r>
    </w:p>
    <w:p w14:paraId="678BF9F9" w14:textId="77777777" w:rsidR="00687640" w:rsidRPr="00C75BA7" w:rsidRDefault="00687640" w:rsidP="00C75BA7">
      <w:pPr>
        <w:spacing w:line="480" w:lineRule="auto"/>
        <w:ind w:left="567" w:right="567"/>
        <w:rPr>
          <w:rFonts w:ascii="Arial" w:hAnsi="Arial" w:cs="Arial"/>
          <w:sz w:val="24"/>
          <w:szCs w:val="24"/>
        </w:rPr>
      </w:pPr>
      <w:r w:rsidRPr="00C75BA7">
        <w:rPr>
          <w:rFonts w:ascii="Arial" w:hAnsi="Arial" w:cs="Arial"/>
          <w:sz w:val="24"/>
          <w:szCs w:val="24"/>
        </w:rPr>
        <w:t>This may be through poor communication with line managers, which may be due to or at least in part lack of adequate line management training as highlighted by the responses from line managers. As Line Manager are shown to play a major part in in enabling EV this is a cause for concern (Cowly,2014;Wright,2015; Chamberlain,2012).</w:t>
      </w:r>
    </w:p>
    <w:p w14:paraId="0001A897" w14:textId="77777777" w:rsidR="00687640" w:rsidRPr="00C75BA7" w:rsidRDefault="00687640" w:rsidP="00C75BA7">
      <w:pPr>
        <w:spacing w:line="480" w:lineRule="auto"/>
        <w:ind w:left="567" w:right="567"/>
        <w:rPr>
          <w:rFonts w:ascii="Arial" w:hAnsi="Arial" w:cs="Arial"/>
          <w:sz w:val="24"/>
          <w:szCs w:val="24"/>
        </w:rPr>
      </w:pPr>
      <w:r w:rsidRPr="00C75BA7">
        <w:rPr>
          <w:rFonts w:ascii="Arial" w:hAnsi="Arial" w:cs="Arial"/>
          <w:sz w:val="24"/>
          <w:szCs w:val="24"/>
        </w:rPr>
        <w:t>There seems to be a percentage of the participants who are clearly disengaged (Barber,2019;Riley,2019) and issues that are breeding cynicism and distrust (CIPD,2020;The Involvement and Participation Association,2020).</w:t>
      </w:r>
    </w:p>
    <w:p w14:paraId="5AAD683E" w14:textId="77777777" w:rsidR="00687640" w:rsidRPr="00C75BA7" w:rsidRDefault="00687640" w:rsidP="00C75BA7">
      <w:pPr>
        <w:spacing w:line="480" w:lineRule="auto"/>
        <w:ind w:left="567" w:right="567"/>
        <w:rPr>
          <w:rFonts w:ascii="Arial" w:hAnsi="Arial" w:cs="Arial"/>
          <w:sz w:val="24"/>
          <w:szCs w:val="24"/>
        </w:rPr>
      </w:pPr>
      <w:r w:rsidRPr="00C75BA7">
        <w:rPr>
          <w:rFonts w:ascii="Arial" w:hAnsi="Arial" w:cs="Arial"/>
          <w:sz w:val="24"/>
          <w:szCs w:val="24"/>
        </w:rPr>
        <w:t xml:space="preserve">As highlighted, within the Assets department in particular, which consists of a high volume of community workers, certain communications tools are not available on their own work devise so vital information is being missed. </w:t>
      </w:r>
    </w:p>
    <w:p w14:paraId="72C0B4BF" w14:textId="26351A0B" w:rsidR="00AF6554" w:rsidRDefault="00687640" w:rsidP="00B43693">
      <w:pPr>
        <w:spacing w:line="480" w:lineRule="auto"/>
        <w:ind w:left="567" w:right="340"/>
        <w:rPr>
          <w:rFonts w:ascii="Arial" w:hAnsi="Arial" w:cs="Arial"/>
          <w:sz w:val="24"/>
          <w:szCs w:val="24"/>
        </w:rPr>
      </w:pPr>
      <w:r w:rsidRPr="00C75BA7">
        <w:rPr>
          <w:rFonts w:ascii="Arial" w:hAnsi="Arial" w:cs="Arial"/>
          <w:sz w:val="24"/>
          <w:szCs w:val="24"/>
        </w:rPr>
        <w:t>There is a clear need to consider the available Employee voice mechanism</w:t>
      </w:r>
      <w:r w:rsidR="001B03E6" w:rsidRPr="00C75BA7">
        <w:rPr>
          <w:rFonts w:ascii="Arial" w:hAnsi="Arial" w:cs="Arial"/>
          <w:sz w:val="24"/>
          <w:szCs w:val="24"/>
        </w:rPr>
        <w:t>s</w:t>
      </w:r>
      <w:r w:rsidRPr="00C75BA7">
        <w:rPr>
          <w:rFonts w:ascii="Arial" w:hAnsi="Arial" w:cs="Arial"/>
          <w:sz w:val="24"/>
          <w:szCs w:val="24"/>
        </w:rPr>
        <w:t xml:space="preserve"> and what, if anything, they are achieving at the organisation.  </w:t>
      </w:r>
    </w:p>
    <w:p w14:paraId="5E34CEFE" w14:textId="2AF5CC8D" w:rsidR="00B43693" w:rsidRDefault="00B43693" w:rsidP="00B43693">
      <w:pPr>
        <w:spacing w:line="480" w:lineRule="auto"/>
        <w:ind w:left="567" w:right="340"/>
        <w:rPr>
          <w:rFonts w:ascii="Arial" w:hAnsi="Arial" w:cs="Arial"/>
          <w:sz w:val="24"/>
          <w:szCs w:val="24"/>
        </w:rPr>
      </w:pPr>
    </w:p>
    <w:p w14:paraId="4FFA1439" w14:textId="47E6B522" w:rsidR="00B43693" w:rsidRDefault="00B43693" w:rsidP="00AB1611">
      <w:pPr>
        <w:spacing w:line="480" w:lineRule="auto"/>
        <w:ind w:right="340"/>
        <w:rPr>
          <w:rFonts w:ascii="Arial" w:hAnsi="Arial" w:cs="Arial"/>
          <w:sz w:val="24"/>
          <w:szCs w:val="24"/>
        </w:rPr>
      </w:pPr>
    </w:p>
    <w:p w14:paraId="1E46E0C8" w14:textId="54E97F56" w:rsidR="00AB1611" w:rsidRPr="00AB1611" w:rsidRDefault="00B43693" w:rsidP="00AB1611">
      <w:pPr>
        <w:spacing w:line="480" w:lineRule="auto"/>
        <w:ind w:left="567" w:right="340"/>
        <w:rPr>
          <w:rFonts w:ascii="Arial" w:hAnsi="Arial" w:cs="Arial"/>
          <w:b/>
          <w:bCs/>
          <w:sz w:val="24"/>
          <w:szCs w:val="24"/>
        </w:rPr>
      </w:pPr>
      <w:r>
        <w:rPr>
          <w:rFonts w:ascii="Arial" w:hAnsi="Arial" w:cs="Arial"/>
          <w:b/>
          <w:bCs/>
          <w:sz w:val="24"/>
          <w:szCs w:val="24"/>
        </w:rPr>
        <w:lastRenderedPageBreak/>
        <w:t xml:space="preserve">6. </w:t>
      </w:r>
      <w:r w:rsidRPr="00B43693">
        <w:rPr>
          <w:rFonts w:ascii="Arial" w:hAnsi="Arial" w:cs="Arial"/>
          <w:b/>
          <w:bCs/>
          <w:sz w:val="24"/>
          <w:szCs w:val="24"/>
        </w:rPr>
        <w:t xml:space="preserve">Reference </w:t>
      </w:r>
    </w:p>
    <w:p w14:paraId="202A1F3E" w14:textId="77777777" w:rsidR="00AB1611" w:rsidRPr="00AB1611" w:rsidRDefault="00AB1611" w:rsidP="00AB1611">
      <w:pPr>
        <w:numPr>
          <w:ilvl w:val="0"/>
          <w:numId w:val="32"/>
        </w:numPr>
        <w:spacing w:after="160" w:line="600" w:lineRule="auto"/>
        <w:contextualSpacing/>
        <w:rPr>
          <w:rFonts w:ascii="Arial" w:hAnsi="Arial" w:cs="Arial"/>
          <w:sz w:val="24"/>
          <w:szCs w:val="24"/>
        </w:rPr>
      </w:pPr>
      <w:r w:rsidRPr="00AB1611">
        <w:rPr>
          <w:rFonts w:ascii="Arial" w:hAnsi="Arial" w:cs="Arial"/>
          <w:sz w:val="24"/>
          <w:szCs w:val="24"/>
        </w:rPr>
        <w:t xml:space="preserve">Advisory, Conciliation and Arbitration Services (2015) </w:t>
      </w:r>
      <w:r w:rsidRPr="00AB1611">
        <w:rPr>
          <w:rFonts w:ascii="Arial" w:hAnsi="Arial" w:cs="Arial"/>
          <w:i/>
          <w:iCs/>
          <w:sz w:val="24"/>
          <w:szCs w:val="24"/>
        </w:rPr>
        <w:t>“Building Productivity in the UK”</w:t>
      </w:r>
      <w:r w:rsidRPr="00AB1611">
        <w:rPr>
          <w:rFonts w:ascii="Arial" w:hAnsi="Arial" w:cs="Arial"/>
          <w:sz w:val="24"/>
          <w:szCs w:val="24"/>
        </w:rPr>
        <w:t xml:space="preserve"> [Online] Available via: http://www.acas.org.uk/media/pdf/7/9/Building-productivity-inthe-uk.pdf (Accessed 02/08/2022)</w:t>
      </w:r>
    </w:p>
    <w:p w14:paraId="0AFD450D" w14:textId="77777777" w:rsidR="00AB1611" w:rsidRPr="00AB1611" w:rsidRDefault="00AB1611" w:rsidP="00AB1611">
      <w:pPr>
        <w:numPr>
          <w:ilvl w:val="0"/>
          <w:numId w:val="32"/>
        </w:numPr>
        <w:spacing w:after="160" w:line="600" w:lineRule="auto"/>
        <w:contextualSpacing/>
        <w:rPr>
          <w:rFonts w:ascii="Arial" w:hAnsi="Arial" w:cs="Arial"/>
          <w:sz w:val="24"/>
          <w:szCs w:val="24"/>
        </w:rPr>
      </w:pPr>
      <w:r w:rsidRPr="00AB1611">
        <w:rPr>
          <w:rFonts w:ascii="Arial" w:hAnsi="Arial" w:cs="Arial"/>
          <w:sz w:val="24"/>
          <w:szCs w:val="24"/>
        </w:rPr>
        <w:t xml:space="preserve">Advisory, Conciliation and Arbitration Services (2022a) [Online] </w:t>
      </w:r>
      <w:r w:rsidRPr="00AB1611">
        <w:rPr>
          <w:rFonts w:ascii="Arial" w:hAnsi="Arial" w:cs="Arial"/>
          <w:i/>
          <w:iCs/>
          <w:sz w:val="24"/>
          <w:szCs w:val="24"/>
        </w:rPr>
        <w:t>“Informing and consulting employees (ICE agreements)”</w:t>
      </w:r>
      <w:r w:rsidRPr="00AB1611">
        <w:rPr>
          <w:rFonts w:ascii="Arial" w:hAnsi="Arial" w:cs="Arial"/>
          <w:sz w:val="24"/>
          <w:szCs w:val="24"/>
        </w:rPr>
        <w:t xml:space="preserve"> [Online] Available via </w:t>
      </w:r>
      <w:hyperlink r:id="rId8" w:history="1">
        <w:r w:rsidRPr="00AB1611">
          <w:rPr>
            <w:rFonts w:ascii="Arial" w:hAnsi="Arial" w:cs="Arial"/>
            <w:sz w:val="24"/>
            <w:szCs w:val="24"/>
          </w:rPr>
          <w:t>https://www.acas.org.uk/informing-and-consulting-employees</w:t>
        </w:r>
      </w:hyperlink>
      <w:r w:rsidRPr="00AB1611">
        <w:rPr>
          <w:rFonts w:ascii="Arial" w:hAnsi="Arial" w:cs="Arial"/>
          <w:sz w:val="24"/>
          <w:szCs w:val="24"/>
        </w:rPr>
        <w:t xml:space="preserve"> (Accessed on: 18 August 2022)</w:t>
      </w:r>
    </w:p>
    <w:p w14:paraId="314EA7B1" w14:textId="77777777" w:rsidR="00AB1611" w:rsidRPr="00AB1611" w:rsidRDefault="00AB1611" w:rsidP="00AB1611">
      <w:pPr>
        <w:numPr>
          <w:ilvl w:val="0"/>
          <w:numId w:val="32"/>
        </w:numPr>
        <w:spacing w:after="160" w:line="600" w:lineRule="auto"/>
        <w:contextualSpacing/>
        <w:rPr>
          <w:rFonts w:ascii="Arial" w:hAnsi="Arial" w:cs="Arial"/>
          <w:sz w:val="24"/>
          <w:szCs w:val="24"/>
        </w:rPr>
      </w:pPr>
      <w:r w:rsidRPr="00AB1611">
        <w:rPr>
          <w:rFonts w:ascii="Arial" w:hAnsi="Arial" w:cs="Arial"/>
          <w:sz w:val="24"/>
          <w:szCs w:val="24"/>
        </w:rPr>
        <w:t xml:space="preserve">Advisory, Conciliation and Arbitration Services (2022b) </w:t>
      </w:r>
      <w:r w:rsidRPr="00AB1611">
        <w:rPr>
          <w:rFonts w:ascii="Arial" w:hAnsi="Arial" w:cs="Arial"/>
          <w:i/>
          <w:iCs/>
          <w:sz w:val="24"/>
          <w:szCs w:val="24"/>
        </w:rPr>
        <w:t>“How your employer should inform and consult you about workplace matters”</w:t>
      </w:r>
      <w:r w:rsidRPr="00AB1611">
        <w:rPr>
          <w:rFonts w:ascii="Arial" w:hAnsi="Arial" w:cs="Arial"/>
          <w:sz w:val="24"/>
          <w:szCs w:val="24"/>
        </w:rPr>
        <w:t xml:space="preserve"> [Online] Available via </w:t>
      </w:r>
      <w:hyperlink r:id="rId9" w:history="1">
        <w:r w:rsidRPr="00AB1611">
          <w:rPr>
            <w:rFonts w:ascii="Arial" w:hAnsi="Arial" w:cs="Arial"/>
            <w:sz w:val="24"/>
            <w:szCs w:val="24"/>
          </w:rPr>
          <w:t>https://www.acas.org.uk/how-your-employer-should-inform-and-consult-you-about-workplace-matters</w:t>
        </w:r>
      </w:hyperlink>
      <w:r w:rsidRPr="00AB1611">
        <w:rPr>
          <w:rFonts w:ascii="Arial" w:hAnsi="Arial" w:cs="Arial"/>
          <w:sz w:val="24"/>
          <w:szCs w:val="24"/>
        </w:rPr>
        <w:t xml:space="preserve"> (Accessed on: 12 August 2022)</w:t>
      </w:r>
    </w:p>
    <w:p w14:paraId="3183EBF9" w14:textId="77777777" w:rsidR="00AB1611" w:rsidRPr="00AB1611" w:rsidRDefault="00AB1611" w:rsidP="00AB1611">
      <w:pPr>
        <w:numPr>
          <w:ilvl w:val="0"/>
          <w:numId w:val="32"/>
        </w:numPr>
        <w:spacing w:after="160" w:line="600" w:lineRule="auto"/>
        <w:contextualSpacing/>
        <w:rPr>
          <w:rFonts w:ascii="Arial" w:hAnsi="Arial" w:cs="Arial"/>
          <w:sz w:val="24"/>
          <w:szCs w:val="24"/>
        </w:rPr>
      </w:pPr>
      <w:proofErr w:type="spellStart"/>
      <w:r w:rsidRPr="00AB1611">
        <w:rPr>
          <w:rFonts w:ascii="Arial" w:hAnsi="Arial" w:cs="Arial"/>
          <w:sz w:val="24"/>
          <w:szCs w:val="24"/>
        </w:rPr>
        <w:t>Anderson,V</w:t>
      </w:r>
      <w:proofErr w:type="spellEnd"/>
      <w:r w:rsidRPr="00AB1611">
        <w:rPr>
          <w:rFonts w:ascii="Arial" w:hAnsi="Arial" w:cs="Arial"/>
          <w:sz w:val="24"/>
          <w:szCs w:val="24"/>
        </w:rPr>
        <w:t xml:space="preserve"> (2013) </w:t>
      </w:r>
      <w:r w:rsidRPr="00AB1611">
        <w:rPr>
          <w:rFonts w:ascii="Arial" w:hAnsi="Arial" w:cs="Arial"/>
          <w:i/>
          <w:iCs/>
          <w:sz w:val="24"/>
          <w:szCs w:val="24"/>
        </w:rPr>
        <w:t>Research methods in Human Resource Management;</w:t>
      </w:r>
      <w:r w:rsidRPr="00AB1611">
        <w:rPr>
          <w:rFonts w:ascii="Arial" w:hAnsi="Arial" w:cs="Arial"/>
          <w:sz w:val="24"/>
          <w:szCs w:val="24"/>
        </w:rPr>
        <w:t xml:space="preserve"> 3rd Edition : London. Chartered Institute of Personnel and Development.</w:t>
      </w:r>
    </w:p>
    <w:p w14:paraId="2D006B8D" w14:textId="77777777" w:rsidR="00AB1611" w:rsidRPr="00AB1611" w:rsidRDefault="00AB1611" w:rsidP="00AB1611">
      <w:pPr>
        <w:numPr>
          <w:ilvl w:val="0"/>
          <w:numId w:val="32"/>
        </w:numPr>
        <w:spacing w:after="160" w:line="600" w:lineRule="auto"/>
        <w:contextualSpacing/>
        <w:rPr>
          <w:rFonts w:ascii="Arial" w:hAnsi="Arial" w:cs="Arial"/>
          <w:sz w:val="24"/>
          <w:szCs w:val="24"/>
        </w:rPr>
      </w:pPr>
      <w:proofErr w:type="spellStart"/>
      <w:r w:rsidRPr="00AB1611">
        <w:rPr>
          <w:rFonts w:ascii="Arial" w:hAnsi="Arial" w:cs="Arial"/>
          <w:sz w:val="24"/>
          <w:szCs w:val="24"/>
        </w:rPr>
        <w:t>Anderson,V</w:t>
      </w:r>
      <w:proofErr w:type="spellEnd"/>
      <w:r w:rsidRPr="00AB1611">
        <w:rPr>
          <w:rFonts w:ascii="Arial" w:hAnsi="Arial" w:cs="Arial"/>
          <w:sz w:val="24"/>
          <w:szCs w:val="24"/>
        </w:rPr>
        <w:t xml:space="preserve"> (2009) </w:t>
      </w:r>
      <w:r w:rsidRPr="00AB1611">
        <w:rPr>
          <w:rFonts w:ascii="Arial" w:hAnsi="Arial" w:cs="Arial"/>
          <w:i/>
          <w:iCs/>
          <w:sz w:val="24"/>
          <w:szCs w:val="24"/>
        </w:rPr>
        <w:t>Research methods in Human Resource Management</w:t>
      </w:r>
      <w:r w:rsidRPr="00AB1611">
        <w:rPr>
          <w:rFonts w:ascii="Arial" w:hAnsi="Arial" w:cs="Arial"/>
          <w:sz w:val="24"/>
          <w:szCs w:val="24"/>
        </w:rPr>
        <w:t>; 2nd Edition : London. Chartered Institute of Personnel and Development.</w:t>
      </w:r>
    </w:p>
    <w:p w14:paraId="042ACDA1" w14:textId="77777777" w:rsidR="00AB1611" w:rsidRPr="00AB1611" w:rsidRDefault="00AB1611" w:rsidP="00AB1611">
      <w:pPr>
        <w:numPr>
          <w:ilvl w:val="0"/>
          <w:numId w:val="32"/>
        </w:numPr>
        <w:spacing w:after="160" w:line="600" w:lineRule="auto"/>
        <w:contextualSpacing/>
        <w:rPr>
          <w:rFonts w:ascii="Arial" w:hAnsi="Arial" w:cs="Arial"/>
          <w:sz w:val="24"/>
          <w:szCs w:val="24"/>
        </w:rPr>
      </w:pPr>
      <w:proofErr w:type="spellStart"/>
      <w:r w:rsidRPr="00AB1611">
        <w:rPr>
          <w:rFonts w:ascii="Arial" w:hAnsi="Arial" w:cs="Arial"/>
          <w:sz w:val="24"/>
          <w:szCs w:val="24"/>
        </w:rPr>
        <w:t>Barber,B</w:t>
      </w:r>
      <w:proofErr w:type="spellEnd"/>
      <w:r w:rsidRPr="00AB1611">
        <w:rPr>
          <w:rFonts w:ascii="Arial" w:hAnsi="Arial" w:cs="Arial"/>
          <w:sz w:val="24"/>
          <w:szCs w:val="24"/>
        </w:rPr>
        <w:t xml:space="preserve"> (2019) Building Productivity: ACAS publications and services [Online] Available via: https://archive.acas.org.uk/index.aspx?articleid=5640 (Accessed on: 01 August 2022)</w:t>
      </w:r>
    </w:p>
    <w:p w14:paraId="791F3EF3" w14:textId="77777777" w:rsidR="00AB1611" w:rsidRPr="00AB1611" w:rsidRDefault="00AB1611" w:rsidP="00AB1611">
      <w:pPr>
        <w:numPr>
          <w:ilvl w:val="0"/>
          <w:numId w:val="32"/>
        </w:numPr>
        <w:spacing w:after="160" w:line="600" w:lineRule="auto"/>
        <w:contextualSpacing/>
        <w:rPr>
          <w:rFonts w:ascii="Arial" w:hAnsi="Arial" w:cs="Arial"/>
          <w:sz w:val="24"/>
          <w:szCs w:val="24"/>
        </w:rPr>
      </w:pPr>
      <w:r w:rsidRPr="00AB1611">
        <w:rPr>
          <w:rFonts w:ascii="Arial" w:hAnsi="Arial" w:cs="Arial"/>
          <w:sz w:val="24"/>
          <w:szCs w:val="24"/>
        </w:rPr>
        <w:lastRenderedPageBreak/>
        <w:t xml:space="preserve">Batt, R., Colvin, A. J.S., Keefe, J. (2002) Employee voice, human resource practices, and quit rate: Evidence from the telecommunications industry. Industrial and </w:t>
      </w:r>
      <w:proofErr w:type="spellStart"/>
      <w:r w:rsidRPr="00AB1611">
        <w:rPr>
          <w:rFonts w:ascii="Arial" w:hAnsi="Arial" w:cs="Arial"/>
          <w:sz w:val="24"/>
          <w:szCs w:val="24"/>
        </w:rPr>
        <w:t>Labor</w:t>
      </w:r>
      <w:proofErr w:type="spellEnd"/>
      <w:r w:rsidRPr="00AB1611">
        <w:rPr>
          <w:rFonts w:ascii="Arial" w:hAnsi="Arial" w:cs="Arial"/>
          <w:sz w:val="24"/>
          <w:szCs w:val="24"/>
        </w:rPr>
        <w:t xml:space="preserve"> Relations Review, 55(4), 573-594.</w:t>
      </w:r>
    </w:p>
    <w:p w14:paraId="3EBEE996" w14:textId="77777777" w:rsidR="00AB1611" w:rsidRPr="00AB1611" w:rsidRDefault="00AB1611" w:rsidP="00AB1611">
      <w:pPr>
        <w:numPr>
          <w:ilvl w:val="0"/>
          <w:numId w:val="32"/>
        </w:numPr>
        <w:spacing w:after="160" w:line="600" w:lineRule="auto"/>
        <w:contextualSpacing/>
        <w:rPr>
          <w:rFonts w:ascii="Arial" w:hAnsi="Arial" w:cs="Arial"/>
          <w:sz w:val="24"/>
          <w:szCs w:val="24"/>
        </w:rPr>
      </w:pPr>
      <w:r w:rsidRPr="00AB1611">
        <w:rPr>
          <w:rFonts w:ascii="Arial" w:hAnsi="Arial" w:cs="Arial"/>
          <w:sz w:val="24"/>
          <w:szCs w:val="24"/>
        </w:rPr>
        <w:t xml:space="preserve">Bingham, C. (2016) </w:t>
      </w:r>
      <w:r w:rsidRPr="00AB1611">
        <w:rPr>
          <w:rFonts w:ascii="Arial" w:hAnsi="Arial" w:cs="Arial"/>
          <w:i/>
          <w:iCs/>
          <w:sz w:val="24"/>
          <w:szCs w:val="24"/>
        </w:rPr>
        <w:t>Employment Relations, Fairness and Trust in the Workplace</w:t>
      </w:r>
      <w:r w:rsidRPr="00AB1611">
        <w:rPr>
          <w:rFonts w:ascii="Arial" w:hAnsi="Arial" w:cs="Arial"/>
          <w:sz w:val="24"/>
          <w:szCs w:val="24"/>
        </w:rPr>
        <w:t>. London: SAGE Publications</w:t>
      </w:r>
    </w:p>
    <w:p w14:paraId="3D13FC54" w14:textId="77777777" w:rsidR="00AB1611" w:rsidRPr="00AB1611" w:rsidRDefault="00AB1611" w:rsidP="00AB1611">
      <w:pPr>
        <w:numPr>
          <w:ilvl w:val="0"/>
          <w:numId w:val="32"/>
        </w:numPr>
        <w:spacing w:after="160" w:line="600" w:lineRule="auto"/>
        <w:contextualSpacing/>
        <w:rPr>
          <w:rFonts w:ascii="Arial" w:hAnsi="Arial" w:cs="Arial"/>
          <w:sz w:val="24"/>
          <w:szCs w:val="24"/>
        </w:rPr>
      </w:pPr>
      <w:r w:rsidRPr="00AB1611">
        <w:rPr>
          <w:rFonts w:ascii="Arial" w:hAnsi="Arial" w:cs="Arial"/>
          <w:sz w:val="24"/>
          <w:szCs w:val="24"/>
        </w:rPr>
        <w:t>Brown (2018)  “</w:t>
      </w:r>
      <w:r w:rsidRPr="00AB1611">
        <w:rPr>
          <w:rFonts w:ascii="Arial" w:hAnsi="Arial" w:cs="Arial"/>
          <w:i/>
          <w:iCs/>
          <w:sz w:val="24"/>
          <w:szCs w:val="24"/>
        </w:rPr>
        <w:t xml:space="preserve">Employee voice is everywhere – but businesses aren’t listening, experts warn” </w:t>
      </w:r>
      <w:r w:rsidRPr="00AB1611">
        <w:rPr>
          <w:rFonts w:ascii="Arial" w:hAnsi="Arial" w:cs="Arial"/>
          <w:sz w:val="24"/>
          <w:szCs w:val="24"/>
        </w:rPr>
        <w:t xml:space="preserve">[Online] Available via: </w:t>
      </w:r>
      <w:hyperlink r:id="rId10" w:history="1">
        <w:r w:rsidRPr="00AB1611">
          <w:rPr>
            <w:rFonts w:ascii="Arial" w:hAnsi="Arial" w:cs="Arial"/>
            <w:sz w:val="24"/>
            <w:szCs w:val="24"/>
          </w:rPr>
          <w:t>https://www.peoplemanagement.co.uk/article/1744589/employee-voice-everywhere-businesses-not-listening-experts-warn</w:t>
        </w:r>
      </w:hyperlink>
      <w:r w:rsidRPr="00AB1611">
        <w:rPr>
          <w:rFonts w:ascii="Arial" w:hAnsi="Arial" w:cs="Arial"/>
          <w:sz w:val="24"/>
          <w:szCs w:val="24"/>
        </w:rPr>
        <w:t xml:space="preserve"> (Accessed on: 01 August 2022)</w:t>
      </w:r>
    </w:p>
    <w:p w14:paraId="42C3FE61" w14:textId="77777777" w:rsidR="00AB1611" w:rsidRPr="00AB1611" w:rsidRDefault="00AB1611" w:rsidP="00AB1611">
      <w:pPr>
        <w:numPr>
          <w:ilvl w:val="0"/>
          <w:numId w:val="32"/>
        </w:numPr>
        <w:spacing w:after="160" w:line="600" w:lineRule="auto"/>
        <w:contextualSpacing/>
        <w:rPr>
          <w:rFonts w:ascii="Arial" w:hAnsi="Arial" w:cs="Arial"/>
          <w:sz w:val="24"/>
          <w:szCs w:val="24"/>
        </w:rPr>
      </w:pPr>
      <w:proofErr w:type="spellStart"/>
      <w:r w:rsidRPr="00AB1611">
        <w:rPr>
          <w:rFonts w:ascii="Arial" w:hAnsi="Arial" w:cs="Arial"/>
          <w:sz w:val="24"/>
          <w:szCs w:val="24"/>
        </w:rPr>
        <w:t>Chamberlain,L</w:t>
      </w:r>
      <w:proofErr w:type="spellEnd"/>
      <w:r w:rsidRPr="00AB1611">
        <w:rPr>
          <w:rFonts w:ascii="Arial" w:hAnsi="Arial" w:cs="Arial"/>
          <w:sz w:val="24"/>
          <w:szCs w:val="24"/>
        </w:rPr>
        <w:t xml:space="preserve"> (2012) </w:t>
      </w:r>
      <w:r w:rsidRPr="00AB1611">
        <w:rPr>
          <w:rFonts w:ascii="Arial" w:hAnsi="Arial" w:cs="Arial"/>
          <w:i/>
          <w:iCs/>
          <w:sz w:val="24"/>
          <w:szCs w:val="24"/>
        </w:rPr>
        <w:t xml:space="preserve">“Four key enablers to employee engagement” </w:t>
      </w:r>
      <w:bookmarkStart w:id="9" w:name="_Hlk112589627"/>
      <w:r w:rsidRPr="00AB1611">
        <w:rPr>
          <w:rFonts w:ascii="Arial" w:hAnsi="Arial" w:cs="Arial"/>
          <w:sz w:val="24"/>
          <w:szCs w:val="24"/>
        </w:rPr>
        <w:fldChar w:fldCharType="begin"/>
      </w:r>
      <w:r w:rsidRPr="00AB1611">
        <w:rPr>
          <w:rFonts w:ascii="Arial" w:hAnsi="Arial" w:cs="Arial"/>
          <w:sz w:val="24"/>
          <w:szCs w:val="24"/>
        </w:rPr>
        <w:instrText xml:space="preserve"> HYPERLINK "https://www.personneltoday.com/hr/four-key-enablers-to-employee-engagement/" </w:instrText>
      </w:r>
      <w:r w:rsidRPr="00AB1611">
        <w:rPr>
          <w:rFonts w:ascii="Arial" w:hAnsi="Arial" w:cs="Arial"/>
          <w:sz w:val="24"/>
          <w:szCs w:val="24"/>
        </w:rPr>
        <w:fldChar w:fldCharType="separate"/>
      </w:r>
      <w:r w:rsidRPr="00AB1611">
        <w:rPr>
          <w:rFonts w:ascii="Arial" w:hAnsi="Arial" w:cs="Arial"/>
          <w:sz w:val="24"/>
          <w:szCs w:val="24"/>
        </w:rPr>
        <w:t>https://www.personneltoday.com/hr/four-key-enablers-to-employee-engagement/</w:t>
      </w:r>
      <w:r w:rsidRPr="00AB1611">
        <w:rPr>
          <w:rFonts w:ascii="Arial" w:hAnsi="Arial" w:cs="Arial"/>
          <w:sz w:val="24"/>
          <w:szCs w:val="24"/>
        </w:rPr>
        <w:fldChar w:fldCharType="end"/>
      </w:r>
      <w:r w:rsidRPr="00AB1611">
        <w:rPr>
          <w:rFonts w:ascii="Arial" w:hAnsi="Arial" w:cs="Arial"/>
          <w:sz w:val="24"/>
          <w:szCs w:val="24"/>
        </w:rPr>
        <w:t xml:space="preserve"> (Accessed on: 18 August 2022)</w:t>
      </w:r>
    </w:p>
    <w:bookmarkEnd w:id="9"/>
    <w:p w14:paraId="74029D3C" w14:textId="77777777" w:rsidR="00AB1611" w:rsidRPr="00AB1611" w:rsidRDefault="00AB1611" w:rsidP="00AB1611">
      <w:pPr>
        <w:numPr>
          <w:ilvl w:val="0"/>
          <w:numId w:val="32"/>
        </w:numPr>
        <w:spacing w:after="160" w:line="600" w:lineRule="auto"/>
        <w:contextualSpacing/>
        <w:rPr>
          <w:rFonts w:ascii="Arial" w:hAnsi="Arial" w:cs="Arial"/>
          <w:sz w:val="24"/>
          <w:szCs w:val="24"/>
        </w:rPr>
      </w:pPr>
      <w:r w:rsidRPr="00AB1611">
        <w:rPr>
          <w:rFonts w:ascii="Arial" w:hAnsi="Arial" w:cs="Arial"/>
          <w:sz w:val="24"/>
          <w:szCs w:val="24"/>
        </w:rPr>
        <w:t>Chartered Institute of Personnel and Development (2019a) Research report – February 2019 - Talking about voice: employees experiences [Online] Available via: https://www.cipd.co.uk/Images/talking-about-voice_employees-experiences_tcm18-54482.pdf (Accessed on: 10 July 2022)</w:t>
      </w:r>
    </w:p>
    <w:p w14:paraId="23570A5F" w14:textId="77777777" w:rsidR="00AB1611" w:rsidRPr="00AB1611" w:rsidRDefault="00AB1611" w:rsidP="00AB1611">
      <w:pPr>
        <w:numPr>
          <w:ilvl w:val="0"/>
          <w:numId w:val="32"/>
        </w:numPr>
        <w:spacing w:after="160" w:line="600" w:lineRule="auto"/>
        <w:contextualSpacing/>
        <w:rPr>
          <w:rFonts w:ascii="Arial" w:hAnsi="Arial" w:cs="Arial"/>
          <w:sz w:val="24"/>
          <w:szCs w:val="24"/>
        </w:rPr>
      </w:pPr>
      <w:r w:rsidRPr="00AB1611">
        <w:rPr>
          <w:rFonts w:ascii="Arial" w:hAnsi="Arial" w:cs="Arial"/>
          <w:sz w:val="24"/>
          <w:szCs w:val="24"/>
        </w:rPr>
        <w:t xml:space="preserve">Chartered Institute of Personnel and Development (2019c) Performance management: an introduction [Online] Available via:  </w:t>
      </w:r>
      <w:r w:rsidRPr="00AB1611">
        <w:rPr>
          <w:rFonts w:ascii="Arial" w:hAnsi="Arial" w:cs="Arial"/>
          <w:sz w:val="24"/>
          <w:szCs w:val="24"/>
        </w:rPr>
        <w:lastRenderedPageBreak/>
        <w:t>https://www.cipd.co.uk/knowledge/fundamentals/people/performance/factsheet (Accessed on: 19 July 2022)</w:t>
      </w:r>
    </w:p>
    <w:p w14:paraId="5D35B6DA" w14:textId="77777777" w:rsidR="00AB1611" w:rsidRPr="00AB1611" w:rsidRDefault="00AB1611" w:rsidP="00AB1611">
      <w:pPr>
        <w:numPr>
          <w:ilvl w:val="0"/>
          <w:numId w:val="32"/>
        </w:numPr>
        <w:spacing w:after="160" w:line="600" w:lineRule="auto"/>
        <w:contextualSpacing/>
        <w:rPr>
          <w:rFonts w:ascii="Arial" w:hAnsi="Arial" w:cs="Arial"/>
          <w:sz w:val="24"/>
          <w:szCs w:val="24"/>
        </w:rPr>
      </w:pPr>
      <w:r w:rsidRPr="00AB1611">
        <w:rPr>
          <w:rFonts w:ascii="Arial" w:hAnsi="Arial" w:cs="Arial"/>
          <w:sz w:val="24"/>
          <w:szCs w:val="24"/>
        </w:rPr>
        <w:t>Chartered Institute of Personnel and Development (2021) Guide to using individual Voice channels: Practical advice for HR professionals [Online] Available via: https://www.cipd.co.uk/Images/guide-to-using-individual-voice-channels-web_tcm18-100114.pdf (Accessed on: 01 July 2022)</w:t>
      </w:r>
    </w:p>
    <w:p w14:paraId="70B4A8F3" w14:textId="77777777" w:rsidR="00AB1611" w:rsidRPr="00AB1611" w:rsidRDefault="00AB1611" w:rsidP="00AB1611">
      <w:pPr>
        <w:numPr>
          <w:ilvl w:val="0"/>
          <w:numId w:val="32"/>
        </w:numPr>
        <w:spacing w:after="160" w:line="600" w:lineRule="auto"/>
        <w:contextualSpacing/>
        <w:rPr>
          <w:rFonts w:ascii="Arial" w:hAnsi="Arial" w:cs="Arial"/>
          <w:sz w:val="24"/>
          <w:szCs w:val="24"/>
        </w:rPr>
      </w:pPr>
      <w:r w:rsidRPr="00AB1611">
        <w:rPr>
          <w:rFonts w:ascii="Arial" w:hAnsi="Arial" w:cs="Arial"/>
          <w:sz w:val="24"/>
          <w:szCs w:val="24"/>
        </w:rPr>
        <w:t xml:space="preserve">Chartered Institute of Personnel and Development (2022) Survey report - June 2022 - CIPD Good Work UK Working Lives  </w:t>
      </w:r>
      <w:bookmarkStart w:id="10" w:name="_Hlk112594203"/>
      <w:r w:rsidRPr="00AB1611">
        <w:rPr>
          <w:rFonts w:ascii="Arial" w:hAnsi="Arial" w:cs="Arial"/>
          <w:sz w:val="24"/>
          <w:szCs w:val="24"/>
        </w:rPr>
        <w:t xml:space="preserve">[Online] Available via </w:t>
      </w:r>
      <w:bookmarkEnd w:id="10"/>
      <w:r w:rsidRPr="00AB1611">
        <w:rPr>
          <w:rFonts w:ascii="Arial" w:hAnsi="Arial" w:cs="Arial"/>
          <w:sz w:val="24"/>
          <w:szCs w:val="24"/>
        </w:rPr>
        <w:t xml:space="preserve">https://www.cipd.co.uk/Images/good-work-index-survey-report-2022_tcm18-109896.pdf </w:t>
      </w:r>
      <w:bookmarkStart w:id="11" w:name="_Hlk112594237"/>
      <w:r w:rsidRPr="00AB1611">
        <w:rPr>
          <w:rFonts w:ascii="Arial" w:hAnsi="Arial" w:cs="Arial"/>
          <w:sz w:val="24"/>
          <w:szCs w:val="24"/>
        </w:rPr>
        <w:t>(Accessed on: 18 August 2022)</w:t>
      </w:r>
      <w:bookmarkEnd w:id="11"/>
    </w:p>
    <w:p w14:paraId="5DC277B9" w14:textId="77777777" w:rsidR="00AB1611" w:rsidRPr="00AB1611" w:rsidRDefault="00AB1611" w:rsidP="00AB1611">
      <w:pPr>
        <w:numPr>
          <w:ilvl w:val="0"/>
          <w:numId w:val="32"/>
        </w:numPr>
        <w:spacing w:after="160" w:line="600" w:lineRule="auto"/>
        <w:contextualSpacing/>
        <w:rPr>
          <w:rFonts w:ascii="Arial" w:hAnsi="Arial" w:cs="Arial"/>
          <w:sz w:val="24"/>
          <w:szCs w:val="24"/>
        </w:rPr>
      </w:pPr>
      <w:r w:rsidRPr="00AB1611">
        <w:rPr>
          <w:rFonts w:ascii="Arial" w:hAnsi="Arial" w:cs="Arial"/>
          <w:sz w:val="24"/>
          <w:szCs w:val="24"/>
        </w:rPr>
        <w:t xml:space="preserve">Chartered Institute of Personnel Development (2013) Sustainable organisation performance sustainable organisation performance future-fit organisations: </w:t>
      </w:r>
      <w:proofErr w:type="gramStart"/>
      <w:r w:rsidRPr="00AB1611">
        <w:rPr>
          <w:rFonts w:ascii="Arial" w:hAnsi="Arial" w:cs="Arial"/>
          <w:sz w:val="24"/>
          <w:szCs w:val="24"/>
        </w:rPr>
        <w:t>Social media</w:t>
      </w:r>
      <w:proofErr w:type="gramEnd"/>
      <w:r w:rsidRPr="00AB1611">
        <w:rPr>
          <w:rFonts w:ascii="Arial" w:hAnsi="Arial" w:cs="Arial"/>
          <w:sz w:val="24"/>
          <w:szCs w:val="24"/>
        </w:rPr>
        <w:t xml:space="preserve"> and employee voice: the current landscape [Online] Available via: https://www.cipd.co.uk/Images/social-media-and-employee-voice_2013-current-landscape-sop_tcm18-10327.pdf  (Accessed on: 03 August 2022)</w:t>
      </w:r>
    </w:p>
    <w:p w14:paraId="0877E162" w14:textId="77777777" w:rsidR="00AB1611" w:rsidRPr="00AB1611" w:rsidRDefault="00AB1611" w:rsidP="00AB1611">
      <w:pPr>
        <w:numPr>
          <w:ilvl w:val="0"/>
          <w:numId w:val="32"/>
        </w:numPr>
        <w:spacing w:after="160" w:line="600" w:lineRule="auto"/>
        <w:contextualSpacing/>
        <w:rPr>
          <w:rFonts w:ascii="Arial" w:hAnsi="Arial" w:cs="Arial"/>
          <w:sz w:val="24"/>
          <w:szCs w:val="24"/>
        </w:rPr>
      </w:pPr>
      <w:r w:rsidRPr="00AB1611">
        <w:rPr>
          <w:rFonts w:ascii="Arial" w:hAnsi="Arial" w:cs="Arial"/>
          <w:sz w:val="24"/>
          <w:szCs w:val="24"/>
        </w:rPr>
        <w:t>Chartered Institute of Personnel Development (2017) Positioning paper - September 2017 - Have your say: alternative forms of workplace voice [Online] Available via:  https://www.cipd.co.uk/Images/voice-positioning-report_tcm18-27507.pdf</w:t>
      </w:r>
    </w:p>
    <w:p w14:paraId="7A0E12A9" w14:textId="77777777" w:rsidR="00AB1611" w:rsidRPr="00AB1611" w:rsidRDefault="00AB1611" w:rsidP="00AB1611">
      <w:pPr>
        <w:numPr>
          <w:ilvl w:val="0"/>
          <w:numId w:val="32"/>
        </w:numPr>
        <w:spacing w:after="160" w:line="600" w:lineRule="auto"/>
        <w:contextualSpacing/>
        <w:rPr>
          <w:rFonts w:ascii="Arial" w:hAnsi="Arial" w:cs="Arial"/>
          <w:sz w:val="24"/>
          <w:szCs w:val="24"/>
        </w:rPr>
      </w:pPr>
      <w:r w:rsidRPr="00AB1611">
        <w:rPr>
          <w:rFonts w:ascii="Arial" w:hAnsi="Arial" w:cs="Arial"/>
          <w:sz w:val="24"/>
          <w:szCs w:val="24"/>
        </w:rPr>
        <w:lastRenderedPageBreak/>
        <w:t>Chartered Institute of Personnel Development (2019b) Employee Voice [Online] Available via: https://www.cipd.co.uk/knowledge/fundamentals/relations/communication/voicefactsheet (Accessed 15/08/2020)</w:t>
      </w:r>
      <w:r w:rsidRPr="00AB1611">
        <w:rPr>
          <w:rFonts w:ascii="Arial" w:hAnsi="Arial" w:cs="Arial"/>
          <w:sz w:val="24"/>
          <w:szCs w:val="24"/>
        </w:rPr>
        <w:tab/>
      </w:r>
    </w:p>
    <w:p w14:paraId="08EEE817" w14:textId="77777777" w:rsidR="00AB1611" w:rsidRPr="00AB1611" w:rsidRDefault="00AB1611" w:rsidP="00AB1611">
      <w:pPr>
        <w:numPr>
          <w:ilvl w:val="0"/>
          <w:numId w:val="32"/>
        </w:numPr>
        <w:spacing w:after="160" w:line="600" w:lineRule="auto"/>
        <w:contextualSpacing/>
        <w:rPr>
          <w:rFonts w:ascii="Arial" w:hAnsi="Arial" w:cs="Arial"/>
          <w:sz w:val="24"/>
          <w:szCs w:val="24"/>
        </w:rPr>
      </w:pPr>
      <w:r w:rsidRPr="00AB1611">
        <w:rPr>
          <w:rFonts w:ascii="Arial" w:hAnsi="Arial" w:cs="Arial"/>
          <w:sz w:val="24"/>
          <w:szCs w:val="24"/>
        </w:rPr>
        <w:t>Chartered Institute of Personnel Development (2020) Information and consultation of employees (ice) what, why and how guide- March 2020 [Online] Available via: https://www.cipd.co.uk/Images/ice-guide-full_tcm18-73473.pdf (Accessed on: 10 July 2022)</w:t>
      </w:r>
    </w:p>
    <w:p w14:paraId="504A7639" w14:textId="77777777" w:rsidR="00AB1611" w:rsidRPr="00AB1611" w:rsidRDefault="00AB1611" w:rsidP="00AB1611">
      <w:pPr>
        <w:numPr>
          <w:ilvl w:val="0"/>
          <w:numId w:val="32"/>
        </w:numPr>
        <w:spacing w:after="160" w:line="600" w:lineRule="auto"/>
        <w:contextualSpacing/>
        <w:rPr>
          <w:rFonts w:ascii="Arial" w:hAnsi="Arial" w:cs="Arial"/>
          <w:sz w:val="24"/>
          <w:szCs w:val="24"/>
        </w:rPr>
      </w:pPr>
      <w:r w:rsidRPr="00AB1611">
        <w:rPr>
          <w:rFonts w:ascii="Arial" w:hAnsi="Arial" w:cs="Arial"/>
          <w:sz w:val="24"/>
          <w:szCs w:val="24"/>
        </w:rPr>
        <w:t>Community Housing Cymru (CHC) (2022) [Online] Available via: https://chcymru.org.uk/en/about-us (Accessed: 05 August 2022)</w:t>
      </w:r>
    </w:p>
    <w:p w14:paraId="53A64791" w14:textId="77777777" w:rsidR="00AB1611" w:rsidRPr="00AB1611" w:rsidRDefault="00AB1611" w:rsidP="00AB1611">
      <w:pPr>
        <w:numPr>
          <w:ilvl w:val="0"/>
          <w:numId w:val="32"/>
        </w:numPr>
        <w:spacing w:after="160" w:line="600" w:lineRule="auto"/>
        <w:contextualSpacing/>
        <w:rPr>
          <w:rFonts w:ascii="Arial" w:hAnsi="Arial" w:cs="Arial"/>
          <w:sz w:val="24"/>
          <w:szCs w:val="24"/>
        </w:rPr>
      </w:pPr>
      <w:proofErr w:type="spellStart"/>
      <w:r w:rsidRPr="00AB1611">
        <w:rPr>
          <w:rFonts w:ascii="Arial" w:hAnsi="Arial" w:cs="Arial"/>
          <w:sz w:val="24"/>
          <w:szCs w:val="24"/>
        </w:rPr>
        <w:t>Cowley,N</w:t>
      </w:r>
      <w:proofErr w:type="spellEnd"/>
      <w:r w:rsidRPr="00AB1611">
        <w:rPr>
          <w:rFonts w:ascii="Arial" w:hAnsi="Arial" w:cs="Arial"/>
          <w:sz w:val="24"/>
          <w:szCs w:val="24"/>
        </w:rPr>
        <w:t xml:space="preserve"> (2014) </w:t>
      </w:r>
      <w:r w:rsidRPr="00AB1611">
        <w:rPr>
          <w:rFonts w:ascii="Arial" w:hAnsi="Arial" w:cs="Arial"/>
          <w:i/>
          <w:iCs/>
          <w:sz w:val="24"/>
          <w:szCs w:val="24"/>
        </w:rPr>
        <w:t>“Five ways to get line managers talking”</w:t>
      </w:r>
      <w:r w:rsidRPr="00AB1611">
        <w:rPr>
          <w:rFonts w:ascii="Arial" w:hAnsi="Arial" w:cs="Arial"/>
          <w:sz w:val="24"/>
          <w:szCs w:val="24"/>
        </w:rPr>
        <w:t xml:space="preserve"> [Online] Available via: </w:t>
      </w:r>
      <w:hyperlink r:id="rId11" w:history="1">
        <w:r w:rsidRPr="00AB1611">
          <w:rPr>
            <w:rFonts w:ascii="Arial" w:hAnsi="Arial" w:cs="Arial"/>
            <w:sz w:val="24"/>
            <w:szCs w:val="24"/>
          </w:rPr>
          <w:t>https://www.per</w:t>
        </w:r>
        <w:r w:rsidRPr="00AB1611">
          <w:rPr>
            <w:rFonts w:ascii="Arial" w:hAnsi="Arial" w:cs="Arial"/>
            <w:sz w:val="24"/>
            <w:szCs w:val="24"/>
          </w:rPr>
          <w:t>s</w:t>
        </w:r>
        <w:r w:rsidRPr="00AB1611">
          <w:rPr>
            <w:rFonts w:ascii="Arial" w:hAnsi="Arial" w:cs="Arial"/>
            <w:sz w:val="24"/>
            <w:szCs w:val="24"/>
          </w:rPr>
          <w:t>onneltoday.com/hr/five-ways-get-line-managers-talking/</w:t>
        </w:r>
      </w:hyperlink>
      <w:r w:rsidRPr="00AB1611">
        <w:rPr>
          <w:rFonts w:ascii="Arial" w:hAnsi="Arial" w:cs="Arial"/>
          <w:sz w:val="24"/>
          <w:szCs w:val="24"/>
        </w:rPr>
        <w:t xml:space="preserve"> (Accessed: 07 August 2022)</w:t>
      </w:r>
    </w:p>
    <w:p w14:paraId="2D145DDE" w14:textId="77777777" w:rsidR="00AB1611" w:rsidRPr="00AB1611" w:rsidRDefault="00AB1611" w:rsidP="00AB1611">
      <w:pPr>
        <w:numPr>
          <w:ilvl w:val="0"/>
          <w:numId w:val="32"/>
        </w:numPr>
        <w:spacing w:after="160" w:line="600" w:lineRule="auto"/>
        <w:contextualSpacing/>
        <w:rPr>
          <w:rFonts w:ascii="Arial" w:hAnsi="Arial" w:cs="Arial"/>
          <w:sz w:val="24"/>
          <w:szCs w:val="24"/>
        </w:rPr>
      </w:pPr>
      <w:proofErr w:type="spellStart"/>
      <w:r w:rsidRPr="00AB1611">
        <w:rPr>
          <w:rFonts w:ascii="Arial" w:hAnsi="Arial" w:cs="Arial"/>
          <w:sz w:val="24"/>
          <w:szCs w:val="24"/>
        </w:rPr>
        <w:t>Dertert,J</w:t>
      </w:r>
      <w:proofErr w:type="spellEnd"/>
      <w:r w:rsidRPr="00AB1611">
        <w:rPr>
          <w:rFonts w:ascii="Arial" w:hAnsi="Arial" w:cs="Arial"/>
          <w:sz w:val="24"/>
          <w:szCs w:val="24"/>
        </w:rPr>
        <w:t xml:space="preserve"> and </w:t>
      </w:r>
      <w:proofErr w:type="spellStart"/>
      <w:r w:rsidRPr="00AB1611">
        <w:rPr>
          <w:rFonts w:ascii="Arial" w:hAnsi="Arial" w:cs="Arial"/>
          <w:sz w:val="24"/>
          <w:szCs w:val="24"/>
        </w:rPr>
        <w:t>Burris,E</w:t>
      </w:r>
      <w:proofErr w:type="spellEnd"/>
      <w:r w:rsidRPr="00AB1611">
        <w:rPr>
          <w:rFonts w:ascii="Arial" w:hAnsi="Arial" w:cs="Arial"/>
          <w:sz w:val="24"/>
          <w:szCs w:val="24"/>
        </w:rPr>
        <w:t xml:space="preserve"> (2016 ) “</w:t>
      </w:r>
      <w:r w:rsidRPr="00AB1611">
        <w:rPr>
          <w:rFonts w:ascii="Arial" w:hAnsi="Arial" w:cs="Arial"/>
          <w:i/>
          <w:iCs/>
          <w:sz w:val="24"/>
          <w:szCs w:val="24"/>
        </w:rPr>
        <w:t>Can Your Employees Speak Freely?</w:t>
      </w:r>
      <w:r w:rsidRPr="00AB1611">
        <w:rPr>
          <w:rFonts w:ascii="Arial" w:hAnsi="Arial" w:cs="Arial"/>
          <w:sz w:val="24"/>
          <w:szCs w:val="24"/>
        </w:rPr>
        <w:t xml:space="preserve">“ [Online] Available via: </w:t>
      </w:r>
      <w:hyperlink r:id="rId12" w:history="1">
        <w:r w:rsidRPr="00AB1611">
          <w:rPr>
            <w:rFonts w:ascii="Arial" w:hAnsi="Arial" w:cs="Arial"/>
            <w:sz w:val="24"/>
            <w:szCs w:val="24"/>
          </w:rPr>
          <w:t>https://hbr.org/2016/01/can-your-employees-really-speak-freely</w:t>
        </w:r>
      </w:hyperlink>
      <w:r w:rsidRPr="00AB1611">
        <w:rPr>
          <w:rFonts w:ascii="Arial" w:hAnsi="Arial" w:cs="Arial"/>
          <w:sz w:val="24"/>
          <w:szCs w:val="24"/>
        </w:rPr>
        <w:t xml:space="preserve"> (Accessed: 05 July 2022)</w:t>
      </w:r>
    </w:p>
    <w:p w14:paraId="0161DF79" w14:textId="77777777" w:rsidR="00AB1611" w:rsidRPr="00AB1611" w:rsidRDefault="00AB1611" w:rsidP="00AB1611">
      <w:pPr>
        <w:numPr>
          <w:ilvl w:val="0"/>
          <w:numId w:val="32"/>
        </w:numPr>
        <w:spacing w:after="160" w:line="600" w:lineRule="auto"/>
        <w:contextualSpacing/>
        <w:rPr>
          <w:rFonts w:ascii="Arial" w:hAnsi="Arial" w:cs="Arial"/>
          <w:sz w:val="24"/>
          <w:szCs w:val="24"/>
        </w:rPr>
      </w:pPr>
      <w:proofErr w:type="spellStart"/>
      <w:r w:rsidRPr="00AB1611">
        <w:rPr>
          <w:rFonts w:ascii="Arial" w:hAnsi="Arial" w:cs="Arial"/>
          <w:sz w:val="24"/>
          <w:szCs w:val="24"/>
        </w:rPr>
        <w:t>Dromey,J</w:t>
      </w:r>
      <w:proofErr w:type="spellEnd"/>
      <w:r w:rsidRPr="00AB1611">
        <w:rPr>
          <w:rFonts w:ascii="Arial" w:hAnsi="Arial" w:cs="Arial"/>
          <w:sz w:val="24"/>
          <w:szCs w:val="24"/>
        </w:rPr>
        <w:t xml:space="preserve"> (2016) </w:t>
      </w:r>
      <w:r w:rsidRPr="00AB1611">
        <w:rPr>
          <w:rFonts w:ascii="Arial" w:hAnsi="Arial" w:cs="Arial"/>
          <w:i/>
          <w:iCs/>
          <w:sz w:val="24"/>
          <w:szCs w:val="24"/>
        </w:rPr>
        <w:t>“Going digital? Harnessing social media for employee voice”</w:t>
      </w:r>
      <w:r w:rsidRPr="00AB1611">
        <w:rPr>
          <w:rFonts w:ascii="Arial" w:hAnsi="Arial" w:cs="Arial"/>
          <w:sz w:val="24"/>
          <w:szCs w:val="24"/>
        </w:rPr>
        <w:t xml:space="preserve"> [Online]  Available via: https://www.ipa-involve.com/harnessing-social-media-for-employee-voice (Accessed: 15 July 2022)</w:t>
      </w:r>
    </w:p>
    <w:p w14:paraId="22C6E5EC" w14:textId="77777777" w:rsidR="00AB1611" w:rsidRPr="00AB1611" w:rsidRDefault="00AB1611" w:rsidP="00AB1611">
      <w:pPr>
        <w:numPr>
          <w:ilvl w:val="0"/>
          <w:numId w:val="32"/>
        </w:numPr>
        <w:spacing w:after="160" w:line="600" w:lineRule="auto"/>
        <w:contextualSpacing/>
        <w:rPr>
          <w:rFonts w:ascii="Arial" w:hAnsi="Arial" w:cs="Arial"/>
          <w:sz w:val="24"/>
          <w:szCs w:val="24"/>
        </w:rPr>
      </w:pPr>
      <w:r w:rsidRPr="00AB1611">
        <w:rPr>
          <w:rFonts w:ascii="Arial" w:hAnsi="Arial" w:cs="Arial"/>
          <w:sz w:val="24"/>
          <w:szCs w:val="24"/>
        </w:rPr>
        <w:lastRenderedPageBreak/>
        <w:t>Engage for Success (2019) “</w:t>
      </w:r>
      <w:r w:rsidRPr="00AB1611">
        <w:rPr>
          <w:rFonts w:ascii="Arial" w:hAnsi="Arial" w:cs="Arial"/>
          <w:i/>
          <w:iCs/>
          <w:sz w:val="24"/>
          <w:szCs w:val="24"/>
        </w:rPr>
        <w:t>Employee Disengagement – Could Frustration Be to Blame?”</w:t>
      </w:r>
      <w:r w:rsidRPr="00AB1611">
        <w:rPr>
          <w:rFonts w:ascii="Arial" w:hAnsi="Arial" w:cs="Arial"/>
          <w:sz w:val="24"/>
          <w:szCs w:val="24"/>
        </w:rPr>
        <w:t xml:space="preserve"> [Online]. Available via: https://engageforsuccess.org/employee-disengagement (Accessed: 12 July 2022)</w:t>
      </w:r>
    </w:p>
    <w:p w14:paraId="436F54B8" w14:textId="77777777" w:rsidR="00AB1611" w:rsidRPr="00AB1611" w:rsidRDefault="00AB1611" w:rsidP="00AB1611">
      <w:pPr>
        <w:numPr>
          <w:ilvl w:val="0"/>
          <w:numId w:val="32"/>
        </w:numPr>
        <w:spacing w:after="160" w:line="600" w:lineRule="auto"/>
        <w:contextualSpacing/>
        <w:rPr>
          <w:rFonts w:ascii="Arial" w:hAnsi="Arial" w:cs="Arial"/>
          <w:sz w:val="24"/>
          <w:szCs w:val="24"/>
        </w:rPr>
      </w:pPr>
      <w:proofErr w:type="spellStart"/>
      <w:r w:rsidRPr="00AB1611">
        <w:rPr>
          <w:rFonts w:ascii="Arial" w:hAnsi="Arial" w:cs="Arial"/>
          <w:sz w:val="24"/>
          <w:szCs w:val="24"/>
        </w:rPr>
        <w:t>Fallow,P</w:t>
      </w:r>
      <w:proofErr w:type="spellEnd"/>
      <w:r w:rsidRPr="00AB1611">
        <w:rPr>
          <w:rFonts w:ascii="Arial" w:hAnsi="Arial" w:cs="Arial"/>
          <w:sz w:val="24"/>
          <w:szCs w:val="24"/>
        </w:rPr>
        <w:t>. (2021</w:t>
      </w:r>
      <w:r w:rsidRPr="00AB1611">
        <w:rPr>
          <w:rFonts w:ascii="Arial" w:hAnsi="Arial" w:cs="Arial"/>
          <w:i/>
          <w:iCs/>
          <w:sz w:val="24"/>
          <w:szCs w:val="24"/>
        </w:rPr>
        <w:t>) “War for talent set to intensify</w:t>
      </w:r>
      <w:r w:rsidRPr="00AB1611">
        <w:rPr>
          <w:rFonts w:ascii="Arial" w:hAnsi="Arial" w:cs="Arial"/>
          <w:sz w:val="24"/>
          <w:szCs w:val="24"/>
        </w:rPr>
        <w:t>” [Online] Available via: https://www.thehrdirector.com/business-news/press-release/hrds-say-war-for-talent-set-to-intesify-in-2021-despite-pandemic/?msclkid=32be2001cf9911ec8a1f6d7b31c4ab85 (Accessed: 05 August 2022)</w:t>
      </w:r>
    </w:p>
    <w:p w14:paraId="2111EED9" w14:textId="77777777" w:rsidR="00AB1611" w:rsidRPr="00AB1611" w:rsidRDefault="00AB1611" w:rsidP="00AB1611">
      <w:pPr>
        <w:numPr>
          <w:ilvl w:val="0"/>
          <w:numId w:val="32"/>
        </w:numPr>
        <w:spacing w:after="160" w:line="600" w:lineRule="auto"/>
        <w:contextualSpacing/>
        <w:rPr>
          <w:rFonts w:ascii="Arial" w:hAnsi="Arial" w:cs="Arial"/>
          <w:sz w:val="24"/>
          <w:szCs w:val="24"/>
        </w:rPr>
      </w:pPr>
      <w:r w:rsidRPr="00AB1611">
        <w:rPr>
          <w:rFonts w:ascii="Arial" w:hAnsi="Arial" w:cs="Arial"/>
          <w:sz w:val="24"/>
          <w:szCs w:val="24"/>
        </w:rPr>
        <w:t>Forth and Metcalf (2014) “</w:t>
      </w:r>
      <w:r w:rsidRPr="00AB1611">
        <w:rPr>
          <w:rFonts w:ascii="Arial" w:hAnsi="Arial" w:cs="Arial"/>
          <w:i/>
          <w:iCs/>
          <w:sz w:val="24"/>
          <w:szCs w:val="24"/>
        </w:rPr>
        <w:t>The Business Case for Employee Voice</w:t>
      </w:r>
      <w:r w:rsidRPr="00AB1611">
        <w:rPr>
          <w:rFonts w:ascii="Arial" w:hAnsi="Arial" w:cs="Arial"/>
          <w:sz w:val="24"/>
          <w:szCs w:val="24"/>
        </w:rPr>
        <w:t>” [Online] Available via: https://www.ipa-involve.com/faqs/the-business-case-for-employee-voice (Accessed: 12 July 2022)</w:t>
      </w:r>
    </w:p>
    <w:p w14:paraId="4804CE74" w14:textId="77777777" w:rsidR="00AB1611" w:rsidRPr="00AB1611" w:rsidRDefault="00AB1611" w:rsidP="00AB1611">
      <w:pPr>
        <w:numPr>
          <w:ilvl w:val="0"/>
          <w:numId w:val="32"/>
        </w:numPr>
        <w:spacing w:after="160" w:line="600" w:lineRule="auto"/>
        <w:contextualSpacing/>
        <w:rPr>
          <w:rFonts w:ascii="Arial" w:hAnsi="Arial" w:cs="Arial"/>
          <w:sz w:val="24"/>
          <w:szCs w:val="24"/>
        </w:rPr>
      </w:pPr>
      <w:r w:rsidRPr="00AB1611">
        <w:rPr>
          <w:rFonts w:ascii="Arial" w:hAnsi="Arial" w:cs="Arial"/>
          <w:sz w:val="24"/>
          <w:szCs w:val="24"/>
        </w:rPr>
        <w:t>Gordon, Michael E., &amp; Bowlby, R. (1988) Propositions About Grievance Settlements: Finally, Consultations. Personnel Psychology, 41, 107-123.</w:t>
      </w:r>
    </w:p>
    <w:p w14:paraId="7B7106E3" w14:textId="77777777" w:rsidR="00AB1611" w:rsidRPr="00AB1611" w:rsidRDefault="00AB1611" w:rsidP="00AB1611">
      <w:pPr>
        <w:numPr>
          <w:ilvl w:val="0"/>
          <w:numId w:val="32"/>
        </w:numPr>
        <w:spacing w:after="160" w:line="600" w:lineRule="auto"/>
        <w:contextualSpacing/>
        <w:rPr>
          <w:rFonts w:ascii="Arial" w:hAnsi="Arial" w:cs="Arial"/>
          <w:sz w:val="24"/>
          <w:szCs w:val="24"/>
        </w:rPr>
      </w:pPr>
      <w:r w:rsidRPr="00AB1611">
        <w:rPr>
          <w:rFonts w:ascii="Arial" w:hAnsi="Arial" w:cs="Arial"/>
          <w:sz w:val="24"/>
          <w:szCs w:val="24"/>
        </w:rPr>
        <w:t>Investors in people (2022) “</w:t>
      </w:r>
      <w:r w:rsidRPr="00AB1611">
        <w:rPr>
          <w:rFonts w:ascii="Arial" w:hAnsi="Arial" w:cs="Arial"/>
          <w:i/>
          <w:iCs/>
          <w:sz w:val="24"/>
          <w:szCs w:val="24"/>
        </w:rPr>
        <w:t>Employee voice: why is it important to sustainable success?”</w:t>
      </w:r>
      <w:r w:rsidRPr="00AB1611">
        <w:rPr>
          <w:rFonts w:ascii="Arial" w:hAnsi="Arial" w:cs="Arial"/>
          <w:sz w:val="24"/>
          <w:szCs w:val="24"/>
        </w:rPr>
        <w:t xml:space="preserve">  [Online] Available via: </w:t>
      </w:r>
      <w:hyperlink r:id="rId13" w:history="1">
        <w:r w:rsidRPr="00AB1611">
          <w:rPr>
            <w:rFonts w:ascii="Arial" w:hAnsi="Arial" w:cs="Arial"/>
            <w:sz w:val="24"/>
            <w:szCs w:val="24"/>
          </w:rPr>
          <w:t>https://www.investorsinpeople.com/knowledge/employee-voice/</w:t>
        </w:r>
      </w:hyperlink>
      <w:r w:rsidRPr="00AB1611">
        <w:rPr>
          <w:rFonts w:ascii="Arial" w:hAnsi="Arial" w:cs="Arial"/>
          <w:sz w:val="24"/>
          <w:szCs w:val="24"/>
        </w:rPr>
        <w:t xml:space="preserve"> (Accessed: 12 July 2022)</w:t>
      </w:r>
    </w:p>
    <w:p w14:paraId="3A222EFF" w14:textId="77777777" w:rsidR="00AB1611" w:rsidRPr="00AB1611" w:rsidRDefault="00AB1611" w:rsidP="00AB1611">
      <w:pPr>
        <w:numPr>
          <w:ilvl w:val="0"/>
          <w:numId w:val="32"/>
        </w:numPr>
        <w:spacing w:after="160" w:line="600" w:lineRule="auto"/>
        <w:contextualSpacing/>
        <w:rPr>
          <w:rFonts w:ascii="Arial" w:hAnsi="Arial" w:cs="Arial"/>
          <w:sz w:val="24"/>
          <w:szCs w:val="24"/>
        </w:rPr>
      </w:pPr>
      <w:r w:rsidRPr="00AB1611">
        <w:rPr>
          <w:rFonts w:ascii="Arial" w:hAnsi="Arial" w:cs="Arial"/>
          <w:sz w:val="24"/>
          <w:szCs w:val="24"/>
        </w:rPr>
        <w:t xml:space="preserve">Involvement &amp; Participation Association (2020) </w:t>
      </w:r>
      <w:r w:rsidRPr="00AB1611">
        <w:rPr>
          <w:rFonts w:ascii="Arial" w:hAnsi="Arial" w:cs="Arial"/>
          <w:i/>
          <w:iCs/>
          <w:sz w:val="24"/>
          <w:szCs w:val="24"/>
        </w:rPr>
        <w:t>Employee Voice</w:t>
      </w:r>
      <w:r w:rsidRPr="00AB1611">
        <w:rPr>
          <w:rFonts w:ascii="Arial" w:hAnsi="Arial" w:cs="Arial"/>
          <w:sz w:val="24"/>
          <w:szCs w:val="24"/>
        </w:rPr>
        <w:t xml:space="preserve"> [Online] Available via: https://www.ipa-involve.com/employee-voice (Accessed: 17 July 2022)</w:t>
      </w:r>
    </w:p>
    <w:p w14:paraId="4C71C248" w14:textId="77777777" w:rsidR="00AB1611" w:rsidRPr="00AB1611" w:rsidRDefault="00AB1611" w:rsidP="00AB1611">
      <w:pPr>
        <w:numPr>
          <w:ilvl w:val="0"/>
          <w:numId w:val="32"/>
        </w:numPr>
        <w:spacing w:after="160" w:line="600" w:lineRule="auto"/>
        <w:contextualSpacing/>
        <w:rPr>
          <w:rFonts w:ascii="Arial" w:hAnsi="Arial" w:cs="Arial"/>
          <w:sz w:val="24"/>
          <w:szCs w:val="24"/>
        </w:rPr>
      </w:pPr>
      <w:proofErr w:type="spellStart"/>
      <w:r w:rsidRPr="00AB1611">
        <w:rPr>
          <w:rFonts w:ascii="Arial" w:hAnsi="Arial" w:cs="Arial"/>
          <w:sz w:val="24"/>
          <w:szCs w:val="24"/>
        </w:rPr>
        <w:lastRenderedPageBreak/>
        <w:t>Kashyap,V</w:t>
      </w:r>
      <w:proofErr w:type="spellEnd"/>
      <w:r w:rsidRPr="00AB1611">
        <w:rPr>
          <w:rFonts w:ascii="Arial" w:hAnsi="Arial" w:cs="Arial"/>
          <w:sz w:val="24"/>
          <w:szCs w:val="24"/>
        </w:rPr>
        <w:t xml:space="preserve"> (2019) </w:t>
      </w:r>
      <w:r w:rsidRPr="00AB1611">
        <w:rPr>
          <w:rFonts w:ascii="Arial" w:hAnsi="Arial" w:cs="Arial"/>
          <w:i/>
          <w:iCs/>
          <w:sz w:val="24"/>
          <w:szCs w:val="24"/>
        </w:rPr>
        <w:t>“Effective Communication in the Workplace: How and Why?”</w:t>
      </w:r>
      <w:r w:rsidRPr="00AB1611">
        <w:rPr>
          <w:rFonts w:ascii="Arial" w:hAnsi="Arial" w:cs="Arial"/>
          <w:sz w:val="24"/>
          <w:szCs w:val="24"/>
        </w:rPr>
        <w:t xml:space="preserve"> [Online] Available via: https://www.hrtechnologist.com/articles/employee-engagement/effective-communication-in-the-workplace-how-and-why/ (Accessed: 01 July 2022)</w:t>
      </w:r>
    </w:p>
    <w:p w14:paraId="43370F3C" w14:textId="77777777" w:rsidR="00AB1611" w:rsidRPr="00AB1611" w:rsidRDefault="00AB1611" w:rsidP="00AB1611">
      <w:pPr>
        <w:numPr>
          <w:ilvl w:val="0"/>
          <w:numId w:val="32"/>
        </w:numPr>
        <w:spacing w:after="160" w:line="600" w:lineRule="auto"/>
        <w:contextualSpacing/>
        <w:rPr>
          <w:rFonts w:ascii="Arial" w:hAnsi="Arial" w:cs="Arial"/>
          <w:sz w:val="24"/>
          <w:szCs w:val="24"/>
        </w:rPr>
      </w:pPr>
      <w:proofErr w:type="spellStart"/>
      <w:r w:rsidRPr="00AB1611">
        <w:rPr>
          <w:rFonts w:ascii="Arial" w:hAnsi="Arial" w:cs="Arial"/>
          <w:sz w:val="24"/>
          <w:szCs w:val="24"/>
        </w:rPr>
        <w:t>Kowtha</w:t>
      </w:r>
      <w:proofErr w:type="spellEnd"/>
      <w:r w:rsidRPr="00AB1611">
        <w:rPr>
          <w:rFonts w:ascii="Arial" w:hAnsi="Arial" w:cs="Arial"/>
          <w:sz w:val="24"/>
          <w:szCs w:val="24"/>
        </w:rPr>
        <w:t xml:space="preserve">, R., Landau, J., and </w:t>
      </w:r>
      <w:proofErr w:type="spellStart"/>
      <w:r w:rsidRPr="00AB1611">
        <w:rPr>
          <w:rFonts w:ascii="Arial" w:hAnsi="Arial" w:cs="Arial"/>
          <w:sz w:val="24"/>
          <w:szCs w:val="24"/>
        </w:rPr>
        <w:t>Beng</w:t>
      </w:r>
      <w:proofErr w:type="spellEnd"/>
      <w:r w:rsidRPr="00AB1611">
        <w:rPr>
          <w:rFonts w:ascii="Arial" w:hAnsi="Arial" w:cs="Arial"/>
          <w:sz w:val="24"/>
          <w:szCs w:val="24"/>
        </w:rPr>
        <w:t xml:space="preserve">, C. H. (2001) The culture of voice: Exploring the relationship between employee voice and organizational culture. Academy of Management Conference, Washington, DC. [Online]  Available via: </w:t>
      </w:r>
      <w:hyperlink r:id="rId14" w:history="1">
        <w:r w:rsidRPr="00AB1611">
          <w:rPr>
            <w:rFonts w:ascii="Arial" w:hAnsi="Arial" w:cs="Arial"/>
            <w:sz w:val="24"/>
            <w:szCs w:val="24"/>
          </w:rPr>
          <w:t>http://researchgate.net/profile/Rao_kowtha/publication/265524987</w:t>
        </w:r>
      </w:hyperlink>
      <w:r w:rsidRPr="00AB1611">
        <w:rPr>
          <w:rFonts w:ascii="Arial" w:hAnsi="Arial" w:cs="Arial"/>
          <w:sz w:val="24"/>
          <w:szCs w:val="24"/>
        </w:rPr>
        <w:t xml:space="preserve"> (Accessed: 07 July 2022)</w:t>
      </w:r>
    </w:p>
    <w:p w14:paraId="32504AC9" w14:textId="77777777" w:rsidR="00AB1611" w:rsidRPr="00AB1611" w:rsidRDefault="00AB1611" w:rsidP="00AB1611">
      <w:pPr>
        <w:numPr>
          <w:ilvl w:val="0"/>
          <w:numId w:val="32"/>
        </w:numPr>
        <w:spacing w:after="160" w:line="600" w:lineRule="auto"/>
        <w:contextualSpacing/>
        <w:rPr>
          <w:rFonts w:ascii="Arial" w:hAnsi="Arial" w:cs="Arial"/>
          <w:sz w:val="24"/>
          <w:szCs w:val="24"/>
        </w:rPr>
      </w:pPr>
      <w:r w:rsidRPr="00AB1611">
        <w:rPr>
          <w:rFonts w:ascii="Arial" w:hAnsi="Arial" w:cs="Arial"/>
          <w:sz w:val="24"/>
          <w:szCs w:val="24"/>
        </w:rPr>
        <w:t xml:space="preserve">Kwon, B and Farndale, E. (2020) Employee voice viewed through a cross-cultural lens. Human Resource Management Review, vol. 30, no. 1, 100653. [Online] Available via: </w:t>
      </w:r>
      <w:hyperlink r:id="rId15" w:history="1">
        <w:r w:rsidRPr="00AB1611">
          <w:rPr>
            <w:rFonts w:ascii="Arial" w:hAnsi="Arial" w:cs="Arial"/>
            <w:sz w:val="24"/>
            <w:szCs w:val="24"/>
          </w:rPr>
          <w:t>https://doi.org/10.1016/j.hrmr.2018.06.002</w:t>
        </w:r>
      </w:hyperlink>
      <w:r w:rsidRPr="00AB1611">
        <w:rPr>
          <w:rFonts w:ascii="Arial" w:hAnsi="Arial" w:cs="Arial"/>
          <w:sz w:val="24"/>
          <w:szCs w:val="24"/>
        </w:rPr>
        <w:t xml:space="preserve"> (Accessed: 06 July 2022)</w:t>
      </w:r>
    </w:p>
    <w:p w14:paraId="4D51E0A1" w14:textId="77777777" w:rsidR="00AB1611" w:rsidRPr="00AB1611" w:rsidRDefault="00AB1611" w:rsidP="00AB1611">
      <w:pPr>
        <w:numPr>
          <w:ilvl w:val="0"/>
          <w:numId w:val="32"/>
        </w:numPr>
        <w:spacing w:after="160" w:line="600" w:lineRule="auto"/>
        <w:contextualSpacing/>
        <w:rPr>
          <w:rFonts w:ascii="Arial" w:hAnsi="Arial" w:cs="Arial"/>
          <w:sz w:val="24"/>
          <w:szCs w:val="24"/>
        </w:rPr>
      </w:pPr>
      <w:r w:rsidRPr="00AB1611">
        <w:rPr>
          <w:rFonts w:ascii="Arial" w:hAnsi="Arial" w:cs="Arial"/>
          <w:sz w:val="24"/>
          <w:szCs w:val="24"/>
        </w:rPr>
        <w:t>MacLeod and Clarke (2009) Engaging for Success: Enhancing performance through employee Engagement, Department for Business Innovation and Skills, London.</w:t>
      </w:r>
    </w:p>
    <w:p w14:paraId="592351A2" w14:textId="77777777" w:rsidR="00AB1611" w:rsidRPr="00AB1611" w:rsidRDefault="00AB1611" w:rsidP="00AB1611">
      <w:pPr>
        <w:numPr>
          <w:ilvl w:val="0"/>
          <w:numId w:val="32"/>
        </w:numPr>
        <w:spacing w:after="160" w:line="600" w:lineRule="auto"/>
        <w:contextualSpacing/>
        <w:rPr>
          <w:rFonts w:ascii="Arial" w:hAnsi="Arial" w:cs="Arial"/>
          <w:sz w:val="24"/>
          <w:szCs w:val="24"/>
        </w:rPr>
      </w:pPr>
      <w:proofErr w:type="spellStart"/>
      <w:r w:rsidRPr="00AB1611">
        <w:rPr>
          <w:rFonts w:ascii="Arial" w:hAnsi="Arial" w:cs="Arial"/>
          <w:sz w:val="24"/>
          <w:szCs w:val="24"/>
        </w:rPr>
        <w:t>Mills,C</w:t>
      </w:r>
      <w:proofErr w:type="spellEnd"/>
      <w:r w:rsidRPr="00AB1611">
        <w:rPr>
          <w:rFonts w:ascii="Arial" w:hAnsi="Arial" w:cs="Arial"/>
          <w:sz w:val="24"/>
          <w:szCs w:val="24"/>
        </w:rPr>
        <w:t xml:space="preserve">. (2022) </w:t>
      </w:r>
      <w:r w:rsidRPr="00AB1611">
        <w:rPr>
          <w:rFonts w:ascii="Arial" w:hAnsi="Arial" w:cs="Arial"/>
          <w:i/>
          <w:iCs/>
          <w:sz w:val="24"/>
          <w:szCs w:val="24"/>
        </w:rPr>
        <w:t xml:space="preserve">“Great resignation continues – a third of </w:t>
      </w:r>
      <w:proofErr w:type="spellStart"/>
      <w:r w:rsidRPr="00AB1611">
        <w:rPr>
          <w:rFonts w:ascii="Arial" w:hAnsi="Arial" w:cs="Arial"/>
          <w:i/>
          <w:iCs/>
          <w:sz w:val="24"/>
          <w:szCs w:val="24"/>
        </w:rPr>
        <w:t>uk</w:t>
      </w:r>
      <w:proofErr w:type="spellEnd"/>
      <w:r w:rsidRPr="00AB1611">
        <w:rPr>
          <w:rFonts w:ascii="Arial" w:hAnsi="Arial" w:cs="Arial"/>
          <w:i/>
          <w:iCs/>
          <w:sz w:val="24"/>
          <w:szCs w:val="24"/>
        </w:rPr>
        <w:t xml:space="preserve"> workers considering career change in 2022” </w:t>
      </w:r>
      <w:r w:rsidRPr="00AB1611">
        <w:rPr>
          <w:rFonts w:ascii="Arial" w:hAnsi="Arial" w:cs="Arial"/>
          <w:sz w:val="24"/>
          <w:szCs w:val="24"/>
        </w:rPr>
        <w:t>[Online] Available via: https://www.thehrdirector.com/business-news/employment/the-great-</w:t>
      </w:r>
      <w:r w:rsidRPr="00AB1611">
        <w:rPr>
          <w:rFonts w:ascii="Arial" w:hAnsi="Arial" w:cs="Arial"/>
          <w:sz w:val="24"/>
          <w:szCs w:val="24"/>
        </w:rPr>
        <w:lastRenderedPageBreak/>
        <w:t>resignation-continues-with-almost-a-third-of-uk-workers-considering-a-career-change-in-2022/ (Accessed: 17 July 2022)</w:t>
      </w:r>
    </w:p>
    <w:p w14:paraId="3AFFA931" w14:textId="77777777" w:rsidR="00AB1611" w:rsidRPr="00AB1611" w:rsidRDefault="00AB1611" w:rsidP="00AB1611">
      <w:pPr>
        <w:numPr>
          <w:ilvl w:val="0"/>
          <w:numId w:val="32"/>
        </w:numPr>
        <w:spacing w:after="160" w:line="600" w:lineRule="auto"/>
        <w:contextualSpacing/>
        <w:rPr>
          <w:rFonts w:ascii="Arial" w:hAnsi="Arial" w:cs="Arial"/>
          <w:sz w:val="24"/>
          <w:szCs w:val="24"/>
        </w:rPr>
      </w:pPr>
      <w:proofErr w:type="spellStart"/>
      <w:r w:rsidRPr="00AB1611">
        <w:rPr>
          <w:rFonts w:ascii="Arial" w:hAnsi="Arial" w:cs="Arial"/>
          <w:sz w:val="24"/>
          <w:szCs w:val="24"/>
        </w:rPr>
        <w:t>Morgan,K</w:t>
      </w:r>
      <w:proofErr w:type="spellEnd"/>
      <w:r w:rsidRPr="00AB1611">
        <w:rPr>
          <w:rFonts w:ascii="Arial" w:hAnsi="Arial" w:cs="Arial"/>
          <w:sz w:val="24"/>
          <w:szCs w:val="24"/>
        </w:rPr>
        <w:t xml:space="preserve"> (2021) </w:t>
      </w:r>
      <w:r w:rsidRPr="00AB1611">
        <w:rPr>
          <w:rFonts w:ascii="Arial" w:hAnsi="Arial" w:cs="Arial"/>
          <w:i/>
          <w:iCs/>
          <w:sz w:val="24"/>
          <w:szCs w:val="24"/>
        </w:rPr>
        <w:t>“The Great Resignation: How employers drove workers to quit”</w:t>
      </w:r>
      <w:r w:rsidRPr="00AB1611">
        <w:rPr>
          <w:rFonts w:ascii="Arial" w:hAnsi="Arial" w:cs="Arial"/>
          <w:sz w:val="24"/>
          <w:szCs w:val="24"/>
        </w:rPr>
        <w:t xml:space="preserve"> [Online] Available via: https://www.bbc.com/worklife/article/20210629-the-great-resignation-how-employers-drove-workers-to-quit (Accessed on: 08 July 2022)</w:t>
      </w:r>
    </w:p>
    <w:p w14:paraId="7D0A8182" w14:textId="77777777" w:rsidR="00AB1611" w:rsidRPr="00AB1611" w:rsidRDefault="00AB1611" w:rsidP="00AB1611">
      <w:pPr>
        <w:numPr>
          <w:ilvl w:val="0"/>
          <w:numId w:val="32"/>
        </w:numPr>
        <w:spacing w:after="160" w:line="600" w:lineRule="auto"/>
        <w:contextualSpacing/>
        <w:rPr>
          <w:rFonts w:ascii="Arial" w:hAnsi="Arial" w:cs="Arial"/>
          <w:i/>
          <w:iCs/>
          <w:sz w:val="24"/>
          <w:szCs w:val="24"/>
        </w:rPr>
      </w:pPr>
      <w:proofErr w:type="spellStart"/>
      <w:r w:rsidRPr="00AB1611">
        <w:rPr>
          <w:rFonts w:ascii="Arial" w:hAnsi="Arial" w:cs="Arial"/>
          <w:sz w:val="24"/>
          <w:szCs w:val="24"/>
        </w:rPr>
        <w:t>Nolan,D</w:t>
      </w:r>
      <w:proofErr w:type="spellEnd"/>
      <w:r w:rsidRPr="00AB1611">
        <w:rPr>
          <w:rFonts w:ascii="Arial" w:hAnsi="Arial" w:cs="Arial"/>
          <w:sz w:val="24"/>
          <w:szCs w:val="24"/>
        </w:rPr>
        <w:t xml:space="preserve"> (2017) “</w:t>
      </w:r>
      <w:r w:rsidRPr="00AB1611">
        <w:rPr>
          <w:rFonts w:ascii="Arial" w:hAnsi="Arial" w:cs="Arial"/>
          <w:i/>
          <w:iCs/>
          <w:sz w:val="24"/>
          <w:szCs w:val="24"/>
        </w:rPr>
        <w:t>Human Resources (HR) has a responsibility to make sure leaders are listening — not just hearing employees”</w:t>
      </w:r>
      <w:r w:rsidRPr="00AB1611">
        <w:rPr>
          <w:rFonts w:ascii="Arial" w:hAnsi="Arial" w:cs="Arial"/>
          <w:sz w:val="24"/>
          <w:szCs w:val="24"/>
        </w:rPr>
        <w:t xml:space="preserve"> [Online] Available via: </w:t>
      </w:r>
      <w:hyperlink r:id="rId16" w:history="1">
        <w:r w:rsidRPr="00AB1611">
          <w:rPr>
            <w:rFonts w:ascii="Arial" w:hAnsi="Arial" w:cs="Arial"/>
            <w:sz w:val="24"/>
            <w:szCs w:val="24"/>
          </w:rPr>
          <w:t>https://app.croneri.co.uk/feature-articles/employee-voice-what-employers-can-do-make-it-more-effective</w:t>
        </w:r>
      </w:hyperlink>
      <w:r w:rsidRPr="00AB1611">
        <w:rPr>
          <w:rFonts w:ascii="Arial" w:hAnsi="Arial" w:cs="Arial"/>
          <w:sz w:val="24"/>
          <w:szCs w:val="24"/>
        </w:rPr>
        <w:t xml:space="preserve"> (Accessed on: 08 August 2022)</w:t>
      </w:r>
    </w:p>
    <w:p w14:paraId="171747B9" w14:textId="77777777" w:rsidR="00AB1611" w:rsidRPr="00AB1611" w:rsidRDefault="00AB1611" w:rsidP="00AB1611">
      <w:pPr>
        <w:numPr>
          <w:ilvl w:val="0"/>
          <w:numId w:val="32"/>
        </w:numPr>
        <w:spacing w:after="160" w:line="600" w:lineRule="auto"/>
        <w:contextualSpacing/>
        <w:rPr>
          <w:rFonts w:ascii="Arial" w:hAnsi="Arial" w:cs="Arial"/>
          <w:sz w:val="24"/>
          <w:szCs w:val="24"/>
        </w:rPr>
      </w:pPr>
      <w:proofErr w:type="spellStart"/>
      <w:r w:rsidRPr="00AB1611">
        <w:rPr>
          <w:rFonts w:ascii="Arial" w:hAnsi="Arial" w:cs="Arial"/>
          <w:sz w:val="24"/>
          <w:szCs w:val="24"/>
        </w:rPr>
        <w:t>Parry,E</w:t>
      </w:r>
      <w:proofErr w:type="spellEnd"/>
      <w:r w:rsidRPr="00AB1611">
        <w:rPr>
          <w:rFonts w:ascii="Arial" w:hAnsi="Arial" w:cs="Arial"/>
          <w:sz w:val="24"/>
          <w:szCs w:val="24"/>
        </w:rPr>
        <w:t xml:space="preserve"> (2022) </w:t>
      </w:r>
      <w:r w:rsidRPr="00AB1611">
        <w:rPr>
          <w:rFonts w:ascii="Arial" w:hAnsi="Arial" w:cs="Arial"/>
          <w:i/>
          <w:iCs/>
          <w:sz w:val="24"/>
          <w:szCs w:val="24"/>
        </w:rPr>
        <w:t>“In HR, we have a habit of following fashions”</w:t>
      </w:r>
      <w:r w:rsidRPr="00AB1611">
        <w:rPr>
          <w:rFonts w:ascii="Arial" w:hAnsi="Arial" w:cs="Arial"/>
          <w:sz w:val="24"/>
          <w:szCs w:val="24"/>
        </w:rPr>
        <w:t>. People Management. CIPD, April/May 22, p.47</w:t>
      </w:r>
    </w:p>
    <w:p w14:paraId="73274278" w14:textId="77777777" w:rsidR="00AB1611" w:rsidRPr="00AB1611" w:rsidRDefault="00AB1611" w:rsidP="00AB1611">
      <w:pPr>
        <w:numPr>
          <w:ilvl w:val="0"/>
          <w:numId w:val="32"/>
        </w:numPr>
        <w:spacing w:after="160" w:line="600" w:lineRule="auto"/>
        <w:contextualSpacing/>
        <w:rPr>
          <w:rFonts w:ascii="Arial" w:hAnsi="Arial" w:cs="Arial"/>
          <w:sz w:val="24"/>
          <w:szCs w:val="24"/>
        </w:rPr>
      </w:pPr>
      <w:proofErr w:type="spellStart"/>
      <w:r w:rsidRPr="00AB1611">
        <w:rPr>
          <w:rFonts w:ascii="Arial" w:hAnsi="Arial" w:cs="Arial"/>
          <w:sz w:val="24"/>
          <w:szCs w:val="24"/>
        </w:rPr>
        <w:t>Perlow</w:t>
      </w:r>
      <w:proofErr w:type="spellEnd"/>
      <w:r w:rsidRPr="00AB1611">
        <w:rPr>
          <w:rFonts w:ascii="Arial" w:hAnsi="Arial" w:cs="Arial"/>
          <w:sz w:val="24"/>
          <w:szCs w:val="24"/>
        </w:rPr>
        <w:t xml:space="preserve">, L </w:t>
      </w:r>
      <w:proofErr w:type="spellStart"/>
      <w:r w:rsidRPr="00AB1611">
        <w:rPr>
          <w:rFonts w:ascii="Arial" w:hAnsi="Arial" w:cs="Arial"/>
          <w:sz w:val="24"/>
          <w:szCs w:val="24"/>
        </w:rPr>
        <w:t>Williams,S</w:t>
      </w:r>
      <w:proofErr w:type="spellEnd"/>
      <w:r w:rsidRPr="00AB1611">
        <w:rPr>
          <w:rFonts w:ascii="Arial" w:hAnsi="Arial" w:cs="Arial"/>
          <w:sz w:val="24"/>
          <w:szCs w:val="24"/>
        </w:rPr>
        <w:t xml:space="preserve"> (2003) </w:t>
      </w:r>
      <w:r w:rsidRPr="00AB1611">
        <w:rPr>
          <w:rFonts w:ascii="Arial" w:hAnsi="Arial" w:cs="Arial"/>
          <w:i/>
          <w:iCs/>
          <w:sz w:val="24"/>
          <w:szCs w:val="24"/>
        </w:rPr>
        <w:t>“Is Silence Killing Your Company?”</w:t>
      </w:r>
      <w:r w:rsidRPr="00AB1611">
        <w:rPr>
          <w:rFonts w:ascii="Arial" w:hAnsi="Arial" w:cs="Arial"/>
          <w:sz w:val="24"/>
          <w:szCs w:val="24"/>
        </w:rPr>
        <w:t xml:space="preserve"> [Online] Available </w:t>
      </w:r>
      <w:proofErr w:type="spellStart"/>
      <w:r w:rsidRPr="00AB1611">
        <w:rPr>
          <w:rFonts w:ascii="Arial" w:hAnsi="Arial" w:cs="Arial"/>
          <w:sz w:val="24"/>
          <w:szCs w:val="24"/>
        </w:rPr>
        <w:t>via:https</w:t>
      </w:r>
      <w:proofErr w:type="spellEnd"/>
      <w:r w:rsidRPr="00AB1611">
        <w:rPr>
          <w:rFonts w:ascii="Arial" w:hAnsi="Arial" w:cs="Arial"/>
          <w:sz w:val="24"/>
          <w:szCs w:val="24"/>
        </w:rPr>
        <w:t>://hbr.org/2003/05/is-silence-killing-your-company (Accessed on: 08 August 2022)</w:t>
      </w:r>
    </w:p>
    <w:p w14:paraId="442DF3A0" w14:textId="77777777" w:rsidR="00AB1611" w:rsidRPr="00AB1611" w:rsidRDefault="00AB1611" w:rsidP="00AB1611">
      <w:pPr>
        <w:numPr>
          <w:ilvl w:val="0"/>
          <w:numId w:val="32"/>
        </w:numPr>
        <w:spacing w:after="160" w:line="600" w:lineRule="auto"/>
        <w:contextualSpacing/>
        <w:rPr>
          <w:rFonts w:ascii="Arial" w:hAnsi="Arial" w:cs="Arial"/>
          <w:sz w:val="24"/>
          <w:szCs w:val="24"/>
        </w:rPr>
      </w:pPr>
      <w:r w:rsidRPr="00AB1611">
        <w:rPr>
          <w:rFonts w:ascii="Arial" w:hAnsi="Arial" w:cs="Arial"/>
          <w:sz w:val="24"/>
          <w:szCs w:val="24"/>
        </w:rPr>
        <w:t>Purcell, J. (1987). Mapping Management Styles in Employee Relations:  The Journal of Management Studies; 24:533-548</w:t>
      </w:r>
    </w:p>
    <w:p w14:paraId="31E808AF" w14:textId="77777777" w:rsidR="00AB1611" w:rsidRPr="00AB1611" w:rsidRDefault="00AB1611" w:rsidP="00AB1611">
      <w:pPr>
        <w:numPr>
          <w:ilvl w:val="0"/>
          <w:numId w:val="32"/>
        </w:numPr>
        <w:spacing w:after="160" w:line="600" w:lineRule="auto"/>
        <w:contextualSpacing/>
        <w:rPr>
          <w:rFonts w:ascii="Arial" w:hAnsi="Arial" w:cs="Arial"/>
          <w:sz w:val="24"/>
          <w:szCs w:val="24"/>
        </w:rPr>
      </w:pPr>
      <w:proofErr w:type="spellStart"/>
      <w:r w:rsidRPr="00AB1611">
        <w:rPr>
          <w:rFonts w:ascii="Arial" w:hAnsi="Arial" w:cs="Arial"/>
          <w:sz w:val="24"/>
          <w:szCs w:val="24"/>
        </w:rPr>
        <w:t>Riley,J</w:t>
      </w:r>
      <w:proofErr w:type="spellEnd"/>
      <w:r w:rsidRPr="00AB1611">
        <w:rPr>
          <w:rFonts w:ascii="Arial" w:hAnsi="Arial" w:cs="Arial"/>
          <w:sz w:val="24"/>
          <w:szCs w:val="24"/>
        </w:rPr>
        <w:t xml:space="preserve"> (2019) How Disengaged Employees Affect Your Organisation [Online] Available via: https://www.guidespark.com/blog/how-disengaged-employees-affect-your-</w:t>
      </w:r>
      <w:r w:rsidRPr="00AB1611">
        <w:rPr>
          <w:rFonts w:ascii="Arial" w:hAnsi="Arial" w:cs="Arial"/>
          <w:sz w:val="24"/>
          <w:szCs w:val="24"/>
        </w:rPr>
        <w:lastRenderedPageBreak/>
        <w:t>organization/#:~:text=Research%20shows%20that%20disengaged%20employees,for%20new%20jobs%20or%20opportunities (Accessed on: 12 August 2022)</w:t>
      </w:r>
    </w:p>
    <w:p w14:paraId="2DA1E6F6" w14:textId="77777777" w:rsidR="00AB1611" w:rsidRPr="00AB1611" w:rsidRDefault="00AB1611" w:rsidP="00AB1611">
      <w:pPr>
        <w:numPr>
          <w:ilvl w:val="0"/>
          <w:numId w:val="32"/>
        </w:numPr>
        <w:spacing w:after="160" w:line="600" w:lineRule="auto"/>
        <w:contextualSpacing/>
        <w:rPr>
          <w:rFonts w:ascii="Arial" w:hAnsi="Arial" w:cs="Arial"/>
          <w:sz w:val="24"/>
          <w:szCs w:val="24"/>
        </w:rPr>
      </w:pPr>
      <w:proofErr w:type="spellStart"/>
      <w:r w:rsidRPr="00AB1611">
        <w:rPr>
          <w:rFonts w:ascii="Arial" w:hAnsi="Arial" w:cs="Arial"/>
          <w:sz w:val="24"/>
          <w:szCs w:val="24"/>
        </w:rPr>
        <w:t>Rushmore,K</w:t>
      </w:r>
      <w:proofErr w:type="spellEnd"/>
      <w:r w:rsidRPr="00AB1611">
        <w:rPr>
          <w:rFonts w:ascii="Arial" w:hAnsi="Arial" w:cs="Arial"/>
          <w:sz w:val="24"/>
          <w:szCs w:val="24"/>
        </w:rPr>
        <w:t xml:space="preserve"> (2017) </w:t>
      </w:r>
      <w:r w:rsidRPr="00AB1611">
        <w:rPr>
          <w:rFonts w:ascii="Arial" w:hAnsi="Arial" w:cs="Arial"/>
          <w:i/>
          <w:iCs/>
          <w:sz w:val="24"/>
          <w:szCs w:val="24"/>
        </w:rPr>
        <w:t>“Annual appraisals – good, bad or just ugly?”</w:t>
      </w:r>
      <w:r w:rsidRPr="00AB1611">
        <w:rPr>
          <w:rFonts w:ascii="Arial" w:hAnsi="Arial" w:cs="Arial"/>
          <w:sz w:val="24"/>
          <w:szCs w:val="24"/>
        </w:rPr>
        <w:t xml:space="preserve"> [Online] Available via:   https://www.personneltoday.com/hr/annual-appraisals-good-bad-just-ugly/ (Accessed: 12 July 2022)</w:t>
      </w:r>
    </w:p>
    <w:p w14:paraId="3726267D" w14:textId="77777777" w:rsidR="00AB1611" w:rsidRPr="00AB1611" w:rsidRDefault="00AB1611" w:rsidP="00AB1611">
      <w:pPr>
        <w:numPr>
          <w:ilvl w:val="0"/>
          <w:numId w:val="32"/>
        </w:numPr>
        <w:spacing w:after="160" w:line="600" w:lineRule="auto"/>
        <w:contextualSpacing/>
        <w:rPr>
          <w:rFonts w:ascii="Arial" w:hAnsi="Arial" w:cs="Arial"/>
          <w:sz w:val="24"/>
          <w:szCs w:val="24"/>
        </w:rPr>
      </w:pPr>
      <w:proofErr w:type="spellStart"/>
      <w:r w:rsidRPr="00AB1611">
        <w:rPr>
          <w:rFonts w:ascii="Arial" w:hAnsi="Arial" w:cs="Arial"/>
          <w:sz w:val="24"/>
          <w:szCs w:val="24"/>
        </w:rPr>
        <w:t>Stanley,J</w:t>
      </w:r>
      <w:proofErr w:type="spellEnd"/>
      <w:r w:rsidRPr="00AB1611">
        <w:rPr>
          <w:rFonts w:ascii="Arial" w:hAnsi="Arial" w:cs="Arial"/>
          <w:sz w:val="24"/>
          <w:szCs w:val="24"/>
        </w:rPr>
        <w:t>. (2021) The disadvantages of working from home [Online] Available via: https://realbusiness.co.uk/disadvantages-working-home (Accessed on: 18 August 2022)</w:t>
      </w:r>
    </w:p>
    <w:p w14:paraId="4D9F48F3" w14:textId="77777777" w:rsidR="00AB1611" w:rsidRPr="00AB1611" w:rsidRDefault="00AB1611" w:rsidP="00AB1611">
      <w:pPr>
        <w:numPr>
          <w:ilvl w:val="0"/>
          <w:numId w:val="32"/>
        </w:numPr>
        <w:spacing w:after="160" w:line="600" w:lineRule="auto"/>
        <w:contextualSpacing/>
        <w:rPr>
          <w:rFonts w:ascii="Arial" w:hAnsi="Arial" w:cs="Arial"/>
          <w:sz w:val="24"/>
          <w:szCs w:val="24"/>
        </w:rPr>
      </w:pPr>
      <w:r w:rsidRPr="00AB1611">
        <w:rPr>
          <w:rFonts w:ascii="Arial" w:hAnsi="Arial" w:cs="Arial"/>
          <w:sz w:val="24"/>
          <w:szCs w:val="24"/>
        </w:rPr>
        <w:t xml:space="preserve">Stone, R (2005) </w:t>
      </w:r>
      <w:r w:rsidRPr="00AB1611">
        <w:rPr>
          <w:rFonts w:ascii="Arial" w:hAnsi="Arial" w:cs="Arial"/>
          <w:i/>
          <w:iCs/>
          <w:sz w:val="24"/>
          <w:szCs w:val="24"/>
        </w:rPr>
        <w:t>Human Resource Management</w:t>
      </w:r>
      <w:r w:rsidRPr="00AB1611">
        <w:rPr>
          <w:rFonts w:ascii="Arial" w:hAnsi="Arial" w:cs="Arial"/>
          <w:sz w:val="24"/>
          <w:szCs w:val="24"/>
        </w:rPr>
        <w:t>. John Wiley &amp; Sons, Queensland.</w:t>
      </w:r>
    </w:p>
    <w:p w14:paraId="72BE6D50" w14:textId="77777777" w:rsidR="00AB1611" w:rsidRPr="00AB1611" w:rsidRDefault="00AB1611" w:rsidP="00AB1611">
      <w:pPr>
        <w:numPr>
          <w:ilvl w:val="0"/>
          <w:numId w:val="32"/>
        </w:numPr>
        <w:spacing w:after="160" w:line="600" w:lineRule="auto"/>
        <w:contextualSpacing/>
        <w:rPr>
          <w:rFonts w:ascii="Arial" w:hAnsi="Arial" w:cs="Arial"/>
          <w:sz w:val="24"/>
          <w:szCs w:val="24"/>
        </w:rPr>
      </w:pPr>
      <w:r w:rsidRPr="00AB1611">
        <w:rPr>
          <w:rFonts w:ascii="Arial" w:hAnsi="Arial" w:cs="Arial"/>
          <w:sz w:val="24"/>
          <w:szCs w:val="24"/>
        </w:rPr>
        <w:t>Tai Tarian (2022a) Rolling 12-month Absence data (Aug 2021 – July 2022). Internal Tai Tarian report. Unpublished</w:t>
      </w:r>
    </w:p>
    <w:p w14:paraId="0E748A81" w14:textId="77777777" w:rsidR="00AB1611" w:rsidRPr="00AB1611" w:rsidRDefault="00AB1611" w:rsidP="00AB1611">
      <w:pPr>
        <w:numPr>
          <w:ilvl w:val="0"/>
          <w:numId w:val="32"/>
        </w:numPr>
        <w:spacing w:after="160" w:line="600" w:lineRule="auto"/>
        <w:contextualSpacing/>
        <w:rPr>
          <w:rFonts w:ascii="Arial" w:hAnsi="Arial" w:cs="Arial"/>
          <w:sz w:val="24"/>
          <w:szCs w:val="24"/>
        </w:rPr>
      </w:pPr>
      <w:r w:rsidRPr="00AB1611">
        <w:rPr>
          <w:rFonts w:ascii="Arial" w:hAnsi="Arial" w:cs="Arial"/>
          <w:sz w:val="24"/>
          <w:szCs w:val="24"/>
        </w:rPr>
        <w:t>Tai Tarian (2022b) Rolling 12-month Attrition data (Aug 2021 – July 2022). Internal Tai Tarian report. Unpublished</w:t>
      </w:r>
    </w:p>
    <w:p w14:paraId="27F234D5" w14:textId="77777777" w:rsidR="00AB1611" w:rsidRPr="00AB1611" w:rsidRDefault="00AB1611" w:rsidP="00AB1611">
      <w:pPr>
        <w:numPr>
          <w:ilvl w:val="0"/>
          <w:numId w:val="32"/>
        </w:numPr>
        <w:spacing w:after="160" w:line="600" w:lineRule="auto"/>
        <w:contextualSpacing/>
        <w:rPr>
          <w:rFonts w:ascii="Arial" w:hAnsi="Arial" w:cs="Arial"/>
          <w:sz w:val="24"/>
          <w:szCs w:val="24"/>
        </w:rPr>
      </w:pPr>
      <w:r w:rsidRPr="00AB1611">
        <w:rPr>
          <w:rFonts w:ascii="Arial" w:hAnsi="Arial" w:cs="Arial"/>
          <w:sz w:val="24"/>
          <w:szCs w:val="24"/>
        </w:rPr>
        <w:t>Tai Tarian (2022c) Exit interview data. Internal Tai Tarian report. Unpublished</w:t>
      </w:r>
    </w:p>
    <w:p w14:paraId="11E18B2D" w14:textId="77777777" w:rsidR="00AB1611" w:rsidRPr="00AB1611" w:rsidRDefault="00AB1611" w:rsidP="00AB1611">
      <w:pPr>
        <w:numPr>
          <w:ilvl w:val="0"/>
          <w:numId w:val="32"/>
        </w:numPr>
        <w:spacing w:after="160" w:line="600" w:lineRule="auto"/>
        <w:contextualSpacing/>
        <w:rPr>
          <w:rFonts w:ascii="Arial" w:hAnsi="Arial" w:cs="Arial"/>
          <w:sz w:val="24"/>
          <w:szCs w:val="24"/>
        </w:rPr>
      </w:pPr>
      <w:proofErr w:type="spellStart"/>
      <w:r w:rsidRPr="00AB1611">
        <w:rPr>
          <w:rFonts w:ascii="Arial" w:hAnsi="Arial" w:cs="Arial"/>
          <w:sz w:val="24"/>
          <w:szCs w:val="24"/>
        </w:rPr>
        <w:t>Taylor,M</w:t>
      </w:r>
      <w:proofErr w:type="spellEnd"/>
      <w:r w:rsidRPr="00AB1611">
        <w:rPr>
          <w:rFonts w:ascii="Arial" w:hAnsi="Arial" w:cs="Arial"/>
          <w:sz w:val="24"/>
          <w:szCs w:val="24"/>
        </w:rPr>
        <w:t xml:space="preserve"> et al (2017) Good work: the Taylor review of modern working practices. London: Department for Business, </w:t>
      </w:r>
      <w:proofErr w:type="gramStart"/>
      <w:r w:rsidRPr="00AB1611">
        <w:rPr>
          <w:rFonts w:ascii="Arial" w:hAnsi="Arial" w:cs="Arial"/>
          <w:sz w:val="24"/>
          <w:szCs w:val="24"/>
        </w:rPr>
        <w:t>Energy</w:t>
      </w:r>
      <w:proofErr w:type="gramEnd"/>
      <w:r w:rsidRPr="00AB1611">
        <w:rPr>
          <w:rFonts w:ascii="Arial" w:hAnsi="Arial" w:cs="Arial"/>
          <w:sz w:val="24"/>
          <w:szCs w:val="24"/>
        </w:rPr>
        <w:t xml:space="preserve"> and Industrial Strategy [Online] Available via: www.gov.uk/government/publications/good-work-the-taylor-reviewof-modern-working-practices (Accessed: 17 July 2022)</w:t>
      </w:r>
    </w:p>
    <w:p w14:paraId="14A4EEE1" w14:textId="77777777" w:rsidR="00AB1611" w:rsidRPr="00AB1611" w:rsidRDefault="00AB1611" w:rsidP="00AB1611">
      <w:pPr>
        <w:numPr>
          <w:ilvl w:val="0"/>
          <w:numId w:val="32"/>
        </w:numPr>
        <w:spacing w:after="160" w:line="600" w:lineRule="auto"/>
        <w:contextualSpacing/>
        <w:rPr>
          <w:rFonts w:ascii="Arial" w:hAnsi="Arial" w:cs="Arial"/>
          <w:sz w:val="24"/>
          <w:szCs w:val="24"/>
        </w:rPr>
      </w:pPr>
      <w:proofErr w:type="spellStart"/>
      <w:r w:rsidRPr="00AB1611">
        <w:rPr>
          <w:rFonts w:ascii="Arial" w:hAnsi="Arial" w:cs="Arial"/>
          <w:sz w:val="24"/>
          <w:szCs w:val="24"/>
        </w:rPr>
        <w:lastRenderedPageBreak/>
        <w:t>Taylor,S</w:t>
      </w:r>
      <w:proofErr w:type="spellEnd"/>
      <w:r w:rsidRPr="00AB1611">
        <w:rPr>
          <w:rFonts w:ascii="Arial" w:hAnsi="Arial" w:cs="Arial"/>
          <w:sz w:val="24"/>
          <w:szCs w:val="24"/>
        </w:rPr>
        <w:t xml:space="preserve"> and </w:t>
      </w:r>
      <w:proofErr w:type="spellStart"/>
      <w:r w:rsidRPr="00AB1611">
        <w:rPr>
          <w:rFonts w:ascii="Arial" w:hAnsi="Arial" w:cs="Arial"/>
          <w:sz w:val="24"/>
          <w:szCs w:val="24"/>
        </w:rPr>
        <w:t>Woodhams,C</w:t>
      </w:r>
      <w:proofErr w:type="spellEnd"/>
      <w:r w:rsidRPr="00AB1611">
        <w:rPr>
          <w:rFonts w:ascii="Arial" w:hAnsi="Arial" w:cs="Arial"/>
          <w:sz w:val="24"/>
          <w:szCs w:val="24"/>
        </w:rPr>
        <w:t xml:space="preserve"> (2016) </w:t>
      </w:r>
      <w:r w:rsidRPr="00AB1611">
        <w:rPr>
          <w:rFonts w:ascii="Arial" w:hAnsi="Arial" w:cs="Arial"/>
          <w:i/>
          <w:iCs/>
          <w:sz w:val="24"/>
          <w:szCs w:val="24"/>
        </w:rPr>
        <w:t>Human Resource Management: People and Organisations</w:t>
      </w:r>
      <w:r w:rsidRPr="00AB1611">
        <w:rPr>
          <w:rFonts w:ascii="Arial" w:hAnsi="Arial" w:cs="Arial"/>
          <w:sz w:val="24"/>
          <w:szCs w:val="24"/>
        </w:rPr>
        <w:t>;2ed.London: Chartered Institute of Personnel and Development.</w:t>
      </w:r>
    </w:p>
    <w:p w14:paraId="166CE3B1" w14:textId="77777777" w:rsidR="00AB1611" w:rsidRPr="00AB1611" w:rsidRDefault="00AB1611" w:rsidP="00AB1611">
      <w:pPr>
        <w:numPr>
          <w:ilvl w:val="0"/>
          <w:numId w:val="32"/>
        </w:numPr>
        <w:spacing w:after="160" w:line="600" w:lineRule="auto"/>
        <w:contextualSpacing/>
        <w:rPr>
          <w:rFonts w:ascii="Arial" w:hAnsi="Arial" w:cs="Arial"/>
          <w:sz w:val="24"/>
          <w:szCs w:val="24"/>
        </w:rPr>
      </w:pPr>
      <w:r w:rsidRPr="00AB1611">
        <w:rPr>
          <w:rFonts w:ascii="Arial" w:hAnsi="Arial" w:cs="Arial"/>
          <w:sz w:val="24"/>
          <w:szCs w:val="24"/>
        </w:rPr>
        <w:t xml:space="preserve">Wilkinson, A and Fay, R (2014) </w:t>
      </w:r>
      <w:r w:rsidRPr="00AB1611">
        <w:rPr>
          <w:rFonts w:ascii="Arial" w:hAnsi="Arial" w:cs="Arial"/>
          <w:i/>
          <w:iCs/>
          <w:sz w:val="24"/>
          <w:szCs w:val="24"/>
        </w:rPr>
        <w:t>Handbook of Research on Employee Voice</w:t>
      </w:r>
      <w:r w:rsidRPr="00AB1611">
        <w:rPr>
          <w:rFonts w:ascii="Arial" w:hAnsi="Arial" w:cs="Arial"/>
          <w:sz w:val="24"/>
          <w:szCs w:val="24"/>
        </w:rPr>
        <w:t xml:space="preserve">. Cheltenham: Edward Elgar Publishing Ltd. </w:t>
      </w:r>
    </w:p>
    <w:p w14:paraId="6A67A862" w14:textId="77777777" w:rsidR="00AB1611" w:rsidRPr="00AB1611" w:rsidRDefault="00AB1611" w:rsidP="00AB1611">
      <w:pPr>
        <w:numPr>
          <w:ilvl w:val="0"/>
          <w:numId w:val="32"/>
        </w:numPr>
        <w:spacing w:after="160" w:line="600" w:lineRule="auto"/>
        <w:contextualSpacing/>
        <w:rPr>
          <w:rFonts w:ascii="Arial" w:hAnsi="Arial" w:cs="Arial"/>
          <w:sz w:val="24"/>
          <w:szCs w:val="24"/>
        </w:rPr>
      </w:pPr>
      <w:proofErr w:type="spellStart"/>
      <w:r w:rsidRPr="00AB1611">
        <w:rPr>
          <w:rFonts w:ascii="Arial" w:hAnsi="Arial" w:cs="Arial"/>
          <w:sz w:val="24"/>
          <w:szCs w:val="24"/>
        </w:rPr>
        <w:t>Wright,H</w:t>
      </w:r>
      <w:proofErr w:type="spellEnd"/>
      <w:r w:rsidRPr="00AB1611">
        <w:rPr>
          <w:rFonts w:ascii="Arial" w:hAnsi="Arial" w:cs="Arial"/>
          <w:sz w:val="24"/>
          <w:szCs w:val="24"/>
        </w:rPr>
        <w:t xml:space="preserve"> (2015) </w:t>
      </w:r>
      <w:r w:rsidRPr="00AB1611">
        <w:rPr>
          <w:rFonts w:ascii="Arial" w:hAnsi="Arial" w:cs="Arial"/>
          <w:i/>
          <w:iCs/>
          <w:sz w:val="24"/>
          <w:szCs w:val="24"/>
        </w:rPr>
        <w:t xml:space="preserve">“Line manager roles are key to a great workplace” </w:t>
      </w:r>
      <w:r w:rsidRPr="00AB1611">
        <w:rPr>
          <w:rFonts w:ascii="Arial" w:hAnsi="Arial" w:cs="Arial"/>
          <w:sz w:val="24"/>
          <w:szCs w:val="24"/>
        </w:rPr>
        <w:t>[Online] Available via:</w:t>
      </w:r>
      <w:r w:rsidRPr="00AB1611">
        <w:rPr>
          <w:rFonts w:ascii="Arial" w:hAnsi="Arial" w:cs="Arial"/>
          <w:i/>
          <w:iCs/>
          <w:sz w:val="24"/>
          <w:szCs w:val="24"/>
        </w:rPr>
        <w:t xml:space="preserve"> </w:t>
      </w:r>
      <w:hyperlink r:id="rId17" w:history="1">
        <w:r w:rsidRPr="00AB1611">
          <w:rPr>
            <w:rFonts w:ascii="Arial" w:hAnsi="Arial" w:cs="Arial"/>
            <w:sz w:val="24"/>
            <w:szCs w:val="24"/>
          </w:rPr>
          <w:t>https://www.perso</w:t>
        </w:r>
        <w:r w:rsidRPr="00AB1611">
          <w:rPr>
            <w:rFonts w:ascii="Arial" w:hAnsi="Arial" w:cs="Arial"/>
            <w:sz w:val="24"/>
            <w:szCs w:val="24"/>
          </w:rPr>
          <w:t>n</w:t>
        </w:r>
        <w:r w:rsidRPr="00AB1611">
          <w:rPr>
            <w:rFonts w:ascii="Arial" w:hAnsi="Arial" w:cs="Arial"/>
            <w:sz w:val="24"/>
            <w:szCs w:val="24"/>
          </w:rPr>
          <w:t>neltoday.com/hr/line-managers-roles-are-key-to-a-great-workplace/</w:t>
        </w:r>
      </w:hyperlink>
      <w:r w:rsidRPr="00AB1611">
        <w:rPr>
          <w:rFonts w:ascii="Arial" w:hAnsi="Arial" w:cs="Arial"/>
          <w:sz w:val="24"/>
          <w:szCs w:val="24"/>
        </w:rPr>
        <w:t xml:space="preserve"> (Accessed: 17 August 2022)</w:t>
      </w:r>
    </w:p>
    <w:p w14:paraId="25B3A274" w14:textId="77777777" w:rsidR="00AB1611" w:rsidRPr="00AB1611" w:rsidRDefault="00AB1611" w:rsidP="00AB1611">
      <w:pPr>
        <w:numPr>
          <w:ilvl w:val="0"/>
          <w:numId w:val="32"/>
        </w:numPr>
        <w:spacing w:after="160" w:line="600" w:lineRule="auto"/>
        <w:contextualSpacing/>
        <w:rPr>
          <w:rFonts w:ascii="Arial" w:hAnsi="Arial" w:cs="Arial"/>
          <w:sz w:val="24"/>
          <w:szCs w:val="24"/>
        </w:rPr>
      </w:pPr>
      <w:r w:rsidRPr="00AB1611">
        <w:rPr>
          <w:rFonts w:ascii="Arial" w:hAnsi="Arial" w:cs="Arial"/>
          <w:sz w:val="24"/>
          <w:szCs w:val="24"/>
        </w:rPr>
        <w:t>Zhou, J., &amp; George, J.M (2001) When job dissatisfaction leads to creativity: Encouraging the expression of voice. The Academy of Management Journal, 44 (4), 682-696.</w:t>
      </w:r>
    </w:p>
    <w:p w14:paraId="6DDF3053" w14:textId="264DC42F" w:rsidR="0038638C" w:rsidRDefault="0038638C" w:rsidP="00B43693">
      <w:pPr>
        <w:spacing w:line="480" w:lineRule="auto"/>
        <w:ind w:left="567" w:right="340"/>
        <w:rPr>
          <w:rFonts w:ascii="Arial" w:hAnsi="Arial" w:cs="Arial"/>
          <w:b/>
          <w:bCs/>
          <w:sz w:val="24"/>
          <w:szCs w:val="24"/>
        </w:rPr>
      </w:pPr>
    </w:p>
    <w:p w14:paraId="106C056F" w14:textId="1B193C4F" w:rsidR="0038638C" w:rsidRDefault="0038638C" w:rsidP="00B43693">
      <w:pPr>
        <w:spacing w:line="480" w:lineRule="auto"/>
        <w:ind w:left="567" w:right="340"/>
        <w:rPr>
          <w:rFonts w:ascii="Arial" w:hAnsi="Arial" w:cs="Arial"/>
          <w:b/>
          <w:bCs/>
          <w:sz w:val="24"/>
          <w:szCs w:val="24"/>
        </w:rPr>
      </w:pPr>
    </w:p>
    <w:p w14:paraId="322B5307" w14:textId="431D1374" w:rsidR="0038638C" w:rsidRDefault="0038638C" w:rsidP="00B43693">
      <w:pPr>
        <w:spacing w:line="480" w:lineRule="auto"/>
        <w:ind w:left="567" w:right="340"/>
        <w:rPr>
          <w:rFonts w:ascii="Arial" w:hAnsi="Arial" w:cs="Arial"/>
          <w:b/>
          <w:bCs/>
          <w:sz w:val="24"/>
          <w:szCs w:val="24"/>
        </w:rPr>
      </w:pPr>
    </w:p>
    <w:p w14:paraId="4D800FCC" w14:textId="44EAE9F6" w:rsidR="0038638C" w:rsidRDefault="0038638C" w:rsidP="00B43693">
      <w:pPr>
        <w:spacing w:line="480" w:lineRule="auto"/>
        <w:ind w:left="567" w:right="340"/>
        <w:rPr>
          <w:rFonts w:ascii="Arial" w:hAnsi="Arial" w:cs="Arial"/>
          <w:b/>
          <w:bCs/>
          <w:sz w:val="24"/>
          <w:szCs w:val="24"/>
        </w:rPr>
      </w:pPr>
    </w:p>
    <w:p w14:paraId="031E6EF1" w14:textId="4192CE98" w:rsidR="0038638C" w:rsidRDefault="0038638C" w:rsidP="00B43693">
      <w:pPr>
        <w:spacing w:line="480" w:lineRule="auto"/>
        <w:ind w:left="567" w:right="340"/>
        <w:rPr>
          <w:rFonts w:ascii="Arial" w:hAnsi="Arial" w:cs="Arial"/>
          <w:b/>
          <w:bCs/>
          <w:sz w:val="24"/>
          <w:szCs w:val="24"/>
        </w:rPr>
      </w:pPr>
    </w:p>
    <w:p w14:paraId="380C7C28" w14:textId="5203DA54" w:rsidR="0038638C" w:rsidRDefault="0038638C" w:rsidP="00B43693">
      <w:pPr>
        <w:spacing w:line="480" w:lineRule="auto"/>
        <w:ind w:left="567" w:right="340"/>
        <w:rPr>
          <w:rFonts w:ascii="Arial" w:hAnsi="Arial" w:cs="Arial"/>
          <w:b/>
          <w:bCs/>
          <w:sz w:val="24"/>
          <w:szCs w:val="24"/>
        </w:rPr>
      </w:pPr>
    </w:p>
    <w:p w14:paraId="78DBB383" w14:textId="1F82911E" w:rsidR="0038638C" w:rsidRDefault="0038638C" w:rsidP="00B43693">
      <w:pPr>
        <w:spacing w:line="480" w:lineRule="auto"/>
        <w:ind w:left="567" w:right="340"/>
        <w:rPr>
          <w:rFonts w:ascii="Arial" w:hAnsi="Arial" w:cs="Arial"/>
          <w:b/>
          <w:bCs/>
          <w:sz w:val="24"/>
          <w:szCs w:val="24"/>
        </w:rPr>
      </w:pPr>
    </w:p>
    <w:p w14:paraId="6F05EE5B" w14:textId="51961DAE" w:rsidR="0038638C" w:rsidRDefault="0038638C" w:rsidP="00B43693">
      <w:pPr>
        <w:spacing w:line="480" w:lineRule="auto"/>
        <w:ind w:left="567" w:right="340"/>
        <w:rPr>
          <w:rFonts w:ascii="Arial" w:hAnsi="Arial" w:cs="Arial"/>
          <w:b/>
          <w:bCs/>
          <w:sz w:val="24"/>
          <w:szCs w:val="24"/>
        </w:rPr>
      </w:pPr>
    </w:p>
    <w:p w14:paraId="58446A7F" w14:textId="53B67FD9" w:rsidR="0038638C" w:rsidRDefault="0038638C" w:rsidP="00AB1611">
      <w:pPr>
        <w:spacing w:line="480" w:lineRule="auto"/>
        <w:ind w:right="340"/>
        <w:rPr>
          <w:rFonts w:ascii="Arial" w:hAnsi="Arial" w:cs="Arial"/>
          <w:b/>
          <w:bCs/>
          <w:sz w:val="24"/>
          <w:szCs w:val="24"/>
        </w:rPr>
      </w:pPr>
    </w:p>
    <w:p w14:paraId="30E534BE" w14:textId="587ED013" w:rsidR="0038638C" w:rsidRPr="0038638C" w:rsidRDefault="0038638C" w:rsidP="0038638C">
      <w:pPr>
        <w:pStyle w:val="ListParagraph"/>
        <w:numPr>
          <w:ilvl w:val="0"/>
          <w:numId w:val="31"/>
        </w:numPr>
        <w:spacing w:after="160" w:line="259" w:lineRule="auto"/>
        <w:rPr>
          <w:rFonts w:ascii="Arial" w:hAnsi="Arial" w:cs="Arial"/>
          <w:b/>
          <w:bCs/>
          <w:sz w:val="24"/>
          <w:szCs w:val="24"/>
          <w:u w:val="single"/>
        </w:rPr>
      </w:pPr>
      <w:r w:rsidRPr="0038638C">
        <w:rPr>
          <w:rFonts w:ascii="Arial" w:hAnsi="Arial" w:cs="Arial"/>
          <w:b/>
          <w:bCs/>
          <w:sz w:val="24"/>
          <w:szCs w:val="24"/>
          <w:u w:val="single"/>
        </w:rPr>
        <w:lastRenderedPageBreak/>
        <w:t>Appendix</w:t>
      </w:r>
    </w:p>
    <w:p w14:paraId="64252BC5" w14:textId="77777777" w:rsidR="0038638C" w:rsidRPr="0038638C" w:rsidRDefault="0038638C" w:rsidP="0038638C">
      <w:pPr>
        <w:spacing w:after="160" w:line="259" w:lineRule="auto"/>
        <w:rPr>
          <w:rFonts w:ascii="Arial" w:hAnsi="Arial" w:cs="Arial"/>
          <w:b/>
          <w:bCs/>
          <w:sz w:val="24"/>
          <w:szCs w:val="24"/>
          <w:u w:val="single"/>
        </w:rPr>
      </w:pPr>
    </w:p>
    <w:p w14:paraId="010D211A" w14:textId="77777777" w:rsidR="0038638C" w:rsidRPr="0038638C" w:rsidRDefault="0038638C" w:rsidP="0038638C">
      <w:pPr>
        <w:numPr>
          <w:ilvl w:val="0"/>
          <w:numId w:val="29"/>
        </w:numPr>
        <w:spacing w:after="160" w:line="259" w:lineRule="auto"/>
        <w:contextualSpacing/>
        <w:rPr>
          <w:rFonts w:ascii="Arial" w:hAnsi="Arial" w:cs="Arial"/>
          <w:sz w:val="24"/>
          <w:szCs w:val="24"/>
        </w:rPr>
      </w:pPr>
      <w:r w:rsidRPr="0038638C">
        <w:rPr>
          <w:rFonts w:ascii="Arial" w:hAnsi="Arial" w:cs="Arial"/>
          <w:sz w:val="24"/>
          <w:szCs w:val="24"/>
        </w:rPr>
        <w:t>Copy of Survey -</w:t>
      </w:r>
    </w:p>
    <w:p w14:paraId="6FBB9193" w14:textId="77777777" w:rsidR="0038638C" w:rsidRPr="0038638C" w:rsidRDefault="0038638C" w:rsidP="0038638C">
      <w:pPr>
        <w:spacing w:after="160" w:line="259" w:lineRule="auto"/>
        <w:rPr>
          <w:b/>
          <w:bCs/>
          <w:i/>
          <w:iCs/>
          <w:sz w:val="28"/>
          <w:szCs w:val="28"/>
          <w:u w:val="single"/>
        </w:rPr>
      </w:pPr>
    </w:p>
    <w:p w14:paraId="09CC97E9" w14:textId="77777777" w:rsidR="0038638C" w:rsidRPr="0038638C" w:rsidRDefault="0038638C" w:rsidP="0038638C">
      <w:pPr>
        <w:spacing w:after="160" w:line="259" w:lineRule="auto"/>
        <w:rPr>
          <w:b/>
          <w:bCs/>
          <w:i/>
          <w:iCs/>
          <w:sz w:val="28"/>
          <w:szCs w:val="28"/>
          <w:u w:val="single"/>
        </w:rPr>
      </w:pPr>
      <w:r w:rsidRPr="0038638C">
        <w:rPr>
          <w:b/>
          <w:bCs/>
          <w:i/>
          <w:iCs/>
          <w:sz w:val="28"/>
          <w:szCs w:val="28"/>
          <w:u w:val="single"/>
        </w:rPr>
        <w:t xml:space="preserve">Employee voice survey </w:t>
      </w:r>
    </w:p>
    <w:p w14:paraId="08EC8D0E" w14:textId="77777777" w:rsidR="0038638C" w:rsidRPr="0038638C" w:rsidRDefault="0038638C" w:rsidP="0038638C">
      <w:pPr>
        <w:spacing w:after="160" w:line="259" w:lineRule="auto"/>
      </w:pPr>
      <w:r w:rsidRPr="0038638C">
        <w:t>I would be very grateful if you would take 5 minutes of your time to complete the below survey which is to provide information as part of a research project I am undertaking as part of the study of my masters. All information provided is strictly confidential, the answers should not reveal your identity but if any identifiable information is provided this will be redacted to ensure confidentiality is kept. The recommendations arising from my research will be shared with senior leaders (and wider organisation) but individual responses I receive will not be shared.</w:t>
      </w:r>
    </w:p>
    <w:p w14:paraId="75EC0988" w14:textId="77777777" w:rsidR="0038638C" w:rsidRPr="0038638C" w:rsidRDefault="0038638C" w:rsidP="0038638C">
      <w:pPr>
        <w:spacing w:after="160" w:line="259" w:lineRule="auto"/>
        <w:ind w:left="720"/>
        <w:contextualSpacing/>
        <w:rPr>
          <w:b/>
          <w:bCs/>
          <w:i/>
          <w:iCs/>
        </w:rPr>
      </w:pPr>
    </w:p>
    <w:p w14:paraId="7B369020" w14:textId="77777777" w:rsidR="0038638C" w:rsidRPr="0038638C" w:rsidRDefault="0038638C" w:rsidP="0038638C">
      <w:pPr>
        <w:spacing w:after="160" w:line="259" w:lineRule="auto"/>
        <w:ind w:left="720"/>
        <w:contextualSpacing/>
        <w:rPr>
          <w:b/>
          <w:bCs/>
          <w:i/>
          <w:iCs/>
        </w:rPr>
      </w:pPr>
    </w:p>
    <w:p w14:paraId="77442737" w14:textId="77777777" w:rsidR="0038638C" w:rsidRPr="0038638C" w:rsidRDefault="0038638C" w:rsidP="0038638C">
      <w:pPr>
        <w:numPr>
          <w:ilvl w:val="0"/>
          <w:numId w:val="20"/>
        </w:numPr>
        <w:spacing w:after="160" w:line="259" w:lineRule="auto"/>
        <w:contextualSpacing/>
        <w:rPr>
          <w:b/>
          <w:bCs/>
          <w:i/>
          <w:iCs/>
        </w:rPr>
      </w:pPr>
      <w:r w:rsidRPr="0038638C">
        <w:rPr>
          <w:b/>
          <w:bCs/>
          <w:i/>
          <w:iCs/>
        </w:rPr>
        <w:t>When did you start to work for Tai Tarian ?</w:t>
      </w:r>
    </w:p>
    <w:p w14:paraId="0CA1521C" w14:textId="77777777" w:rsidR="0038638C" w:rsidRPr="0038638C" w:rsidRDefault="0038638C" w:rsidP="0038638C">
      <w:pPr>
        <w:numPr>
          <w:ilvl w:val="0"/>
          <w:numId w:val="26"/>
        </w:numPr>
        <w:spacing w:after="160" w:line="259" w:lineRule="auto"/>
        <w:contextualSpacing/>
      </w:pPr>
      <w:r w:rsidRPr="0038638C">
        <w:t xml:space="preserve">Pre-March 2016 </w:t>
      </w:r>
    </w:p>
    <w:p w14:paraId="23D7A9A8" w14:textId="77777777" w:rsidR="0038638C" w:rsidRPr="0038638C" w:rsidRDefault="0038638C" w:rsidP="0038638C">
      <w:pPr>
        <w:numPr>
          <w:ilvl w:val="0"/>
          <w:numId w:val="26"/>
        </w:numPr>
        <w:spacing w:after="160" w:line="259" w:lineRule="auto"/>
        <w:contextualSpacing/>
      </w:pPr>
      <w:r w:rsidRPr="0038638C">
        <w:t>Post-March 2016</w:t>
      </w:r>
    </w:p>
    <w:p w14:paraId="23944F53" w14:textId="77777777" w:rsidR="0038638C" w:rsidRPr="0038638C" w:rsidRDefault="0038638C" w:rsidP="0038638C">
      <w:pPr>
        <w:spacing w:after="160" w:line="259" w:lineRule="auto"/>
        <w:ind w:left="1222"/>
        <w:contextualSpacing/>
      </w:pPr>
    </w:p>
    <w:p w14:paraId="0BB3ECF6" w14:textId="77777777" w:rsidR="0038638C" w:rsidRPr="0038638C" w:rsidRDefault="0038638C" w:rsidP="0038638C">
      <w:pPr>
        <w:numPr>
          <w:ilvl w:val="0"/>
          <w:numId w:val="20"/>
        </w:numPr>
        <w:spacing w:after="160" w:line="259" w:lineRule="auto"/>
        <w:contextualSpacing/>
      </w:pPr>
      <w:r w:rsidRPr="0038638C">
        <w:t>What Directorate do you work in ?</w:t>
      </w:r>
    </w:p>
    <w:p w14:paraId="109649A0" w14:textId="77777777" w:rsidR="0038638C" w:rsidRPr="0038638C" w:rsidRDefault="0038638C" w:rsidP="0038638C">
      <w:pPr>
        <w:numPr>
          <w:ilvl w:val="0"/>
          <w:numId w:val="27"/>
        </w:numPr>
        <w:spacing w:after="160" w:line="259" w:lineRule="auto"/>
        <w:contextualSpacing/>
      </w:pPr>
      <w:r w:rsidRPr="0038638C">
        <w:t>Assets</w:t>
      </w:r>
    </w:p>
    <w:p w14:paraId="709331B3" w14:textId="77777777" w:rsidR="0038638C" w:rsidRPr="0038638C" w:rsidRDefault="0038638C" w:rsidP="0038638C">
      <w:pPr>
        <w:numPr>
          <w:ilvl w:val="0"/>
          <w:numId w:val="27"/>
        </w:numPr>
        <w:spacing w:after="160" w:line="259" w:lineRule="auto"/>
        <w:contextualSpacing/>
      </w:pPr>
      <w:r w:rsidRPr="0038638C">
        <w:t xml:space="preserve">Housing </w:t>
      </w:r>
    </w:p>
    <w:p w14:paraId="59E6912B" w14:textId="77777777" w:rsidR="0038638C" w:rsidRPr="0038638C" w:rsidRDefault="0038638C" w:rsidP="0038638C">
      <w:pPr>
        <w:numPr>
          <w:ilvl w:val="0"/>
          <w:numId w:val="27"/>
        </w:numPr>
        <w:spacing w:after="160" w:line="259" w:lineRule="auto"/>
        <w:contextualSpacing/>
      </w:pPr>
      <w:r w:rsidRPr="0038638C">
        <w:t>Finance</w:t>
      </w:r>
    </w:p>
    <w:p w14:paraId="7D5C033F" w14:textId="77777777" w:rsidR="0038638C" w:rsidRPr="0038638C" w:rsidRDefault="0038638C" w:rsidP="0038638C">
      <w:pPr>
        <w:numPr>
          <w:ilvl w:val="0"/>
          <w:numId w:val="27"/>
        </w:numPr>
        <w:spacing w:after="160" w:line="259" w:lineRule="auto"/>
        <w:contextualSpacing/>
      </w:pPr>
      <w:r w:rsidRPr="0038638C">
        <w:t>Chief Executive</w:t>
      </w:r>
    </w:p>
    <w:p w14:paraId="4DF585EA" w14:textId="77777777" w:rsidR="0038638C" w:rsidRPr="0038638C" w:rsidRDefault="0038638C" w:rsidP="0038638C">
      <w:pPr>
        <w:numPr>
          <w:ilvl w:val="0"/>
          <w:numId w:val="27"/>
        </w:numPr>
        <w:spacing w:after="160" w:line="259" w:lineRule="auto"/>
        <w:contextualSpacing/>
      </w:pPr>
      <w:r w:rsidRPr="0038638C">
        <w:t>Deputy Chief Executive</w:t>
      </w:r>
    </w:p>
    <w:p w14:paraId="5F1F4FED" w14:textId="77777777" w:rsidR="0038638C" w:rsidRPr="0038638C" w:rsidRDefault="0038638C" w:rsidP="0038638C">
      <w:pPr>
        <w:spacing w:after="160" w:line="259" w:lineRule="auto"/>
        <w:ind w:left="502"/>
        <w:contextualSpacing/>
        <w:rPr>
          <w:b/>
          <w:bCs/>
          <w:i/>
          <w:iCs/>
        </w:rPr>
      </w:pPr>
    </w:p>
    <w:p w14:paraId="4F4A22D8" w14:textId="77777777" w:rsidR="0038638C" w:rsidRPr="0038638C" w:rsidRDefault="0038638C" w:rsidP="0038638C">
      <w:pPr>
        <w:numPr>
          <w:ilvl w:val="0"/>
          <w:numId w:val="20"/>
        </w:numPr>
        <w:spacing w:after="160" w:line="259" w:lineRule="auto"/>
        <w:contextualSpacing/>
        <w:rPr>
          <w:b/>
          <w:bCs/>
          <w:i/>
          <w:iCs/>
        </w:rPr>
      </w:pPr>
      <w:r w:rsidRPr="0038638C">
        <w:rPr>
          <w:b/>
          <w:bCs/>
          <w:i/>
          <w:iCs/>
        </w:rPr>
        <w:t>What is your current job level?</w:t>
      </w:r>
    </w:p>
    <w:p w14:paraId="6A2799F3" w14:textId="77777777" w:rsidR="0038638C" w:rsidRPr="0038638C" w:rsidRDefault="0038638C" w:rsidP="0038638C">
      <w:pPr>
        <w:numPr>
          <w:ilvl w:val="0"/>
          <w:numId w:val="10"/>
        </w:numPr>
        <w:spacing w:after="160" w:line="259" w:lineRule="auto"/>
        <w:contextualSpacing/>
      </w:pPr>
      <w:r w:rsidRPr="0038638C">
        <w:t>Senior management team / Head of Service</w:t>
      </w:r>
    </w:p>
    <w:p w14:paraId="0C49E52F" w14:textId="77777777" w:rsidR="0038638C" w:rsidRPr="0038638C" w:rsidRDefault="0038638C" w:rsidP="0038638C">
      <w:pPr>
        <w:numPr>
          <w:ilvl w:val="0"/>
          <w:numId w:val="10"/>
        </w:numPr>
        <w:spacing w:after="160" w:line="259" w:lineRule="auto"/>
        <w:contextualSpacing/>
      </w:pPr>
      <w:r w:rsidRPr="0038638C">
        <w:t xml:space="preserve">Operational Management </w:t>
      </w:r>
    </w:p>
    <w:p w14:paraId="09E9F0C1" w14:textId="77777777" w:rsidR="0038638C" w:rsidRPr="0038638C" w:rsidRDefault="0038638C" w:rsidP="0038638C">
      <w:pPr>
        <w:numPr>
          <w:ilvl w:val="0"/>
          <w:numId w:val="10"/>
        </w:numPr>
        <w:spacing w:after="160" w:line="259" w:lineRule="auto"/>
        <w:contextualSpacing/>
      </w:pPr>
      <w:r w:rsidRPr="0038638C">
        <w:t>Team leader/ Inspector</w:t>
      </w:r>
    </w:p>
    <w:p w14:paraId="6EC5C3D3" w14:textId="77777777" w:rsidR="0038638C" w:rsidRPr="0038638C" w:rsidRDefault="0038638C" w:rsidP="0038638C">
      <w:pPr>
        <w:numPr>
          <w:ilvl w:val="0"/>
          <w:numId w:val="10"/>
        </w:numPr>
        <w:spacing w:after="160" w:line="259" w:lineRule="auto"/>
        <w:contextualSpacing/>
      </w:pPr>
      <w:r w:rsidRPr="0038638C">
        <w:t>Skilled worker</w:t>
      </w:r>
    </w:p>
    <w:p w14:paraId="33F659D5" w14:textId="77777777" w:rsidR="0038638C" w:rsidRPr="0038638C" w:rsidRDefault="0038638C" w:rsidP="0038638C">
      <w:pPr>
        <w:numPr>
          <w:ilvl w:val="0"/>
          <w:numId w:val="10"/>
        </w:numPr>
        <w:spacing w:after="160" w:line="259" w:lineRule="auto"/>
        <w:contextualSpacing/>
      </w:pPr>
      <w:r w:rsidRPr="0038638C">
        <w:t>Administrator / Groundworker</w:t>
      </w:r>
    </w:p>
    <w:p w14:paraId="0CE114AD" w14:textId="77777777" w:rsidR="0038638C" w:rsidRPr="0038638C" w:rsidRDefault="0038638C" w:rsidP="0038638C">
      <w:pPr>
        <w:spacing w:after="160" w:line="259" w:lineRule="auto"/>
      </w:pPr>
    </w:p>
    <w:p w14:paraId="31E2F196" w14:textId="77777777" w:rsidR="0038638C" w:rsidRPr="0038638C" w:rsidRDefault="0038638C" w:rsidP="0038638C">
      <w:pPr>
        <w:numPr>
          <w:ilvl w:val="0"/>
          <w:numId w:val="20"/>
        </w:numPr>
        <w:spacing w:after="160" w:line="259" w:lineRule="auto"/>
        <w:contextualSpacing/>
        <w:rPr>
          <w:b/>
          <w:bCs/>
          <w:i/>
          <w:iCs/>
        </w:rPr>
      </w:pPr>
      <w:r w:rsidRPr="0038638C">
        <w:rPr>
          <w:b/>
          <w:bCs/>
          <w:i/>
          <w:iCs/>
        </w:rPr>
        <w:t>Is your current role :</w:t>
      </w:r>
    </w:p>
    <w:p w14:paraId="6A5ADEEE" w14:textId="77777777" w:rsidR="0038638C" w:rsidRPr="0038638C" w:rsidRDefault="0038638C" w:rsidP="0038638C">
      <w:pPr>
        <w:numPr>
          <w:ilvl w:val="0"/>
          <w:numId w:val="11"/>
        </w:numPr>
        <w:spacing w:after="160" w:line="259" w:lineRule="auto"/>
        <w:contextualSpacing/>
      </w:pPr>
      <w:r w:rsidRPr="0038638C">
        <w:t>Office/ home working based</w:t>
      </w:r>
    </w:p>
    <w:p w14:paraId="3B274FB1" w14:textId="77777777" w:rsidR="0038638C" w:rsidRPr="0038638C" w:rsidRDefault="0038638C" w:rsidP="0038638C">
      <w:pPr>
        <w:numPr>
          <w:ilvl w:val="0"/>
          <w:numId w:val="11"/>
        </w:numPr>
        <w:spacing w:after="160" w:line="259" w:lineRule="auto"/>
        <w:contextualSpacing/>
      </w:pPr>
      <w:r w:rsidRPr="0038638C">
        <w:t xml:space="preserve">Community based </w:t>
      </w:r>
    </w:p>
    <w:p w14:paraId="6E28FD1C" w14:textId="77777777" w:rsidR="0038638C" w:rsidRPr="0038638C" w:rsidRDefault="0038638C" w:rsidP="0038638C">
      <w:pPr>
        <w:numPr>
          <w:ilvl w:val="0"/>
          <w:numId w:val="11"/>
        </w:numPr>
        <w:spacing w:after="160" w:line="259" w:lineRule="auto"/>
        <w:contextualSpacing/>
      </w:pPr>
      <w:r w:rsidRPr="0038638C">
        <w:t>Office/home and community based</w:t>
      </w:r>
    </w:p>
    <w:p w14:paraId="358303C6" w14:textId="77777777" w:rsidR="0038638C" w:rsidRPr="0038638C" w:rsidRDefault="0038638C" w:rsidP="0038638C">
      <w:pPr>
        <w:spacing w:after="160" w:line="259" w:lineRule="auto"/>
      </w:pPr>
    </w:p>
    <w:p w14:paraId="7E348C48" w14:textId="77777777" w:rsidR="0038638C" w:rsidRPr="0038638C" w:rsidRDefault="0038638C" w:rsidP="0038638C">
      <w:pPr>
        <w:numPr>
          <w:ilvl w:val="0"/>
          <w:numId w:val="20"/>
        </w:numPr>
        <w:spacing w:after="160" w:line="259" w:lineRule="auto"/>
        <w:contextualSpacing/>
        <w:rPr>
          <w:b/>
          <w:bCs/>
          <w:i/>
          <w:iCs/>
        </w:rPr>
      </w:pPr>
      <w:r w:rsidRPr="0038638C">
        <w:rPr>
          <w:b/>
          <w:bCs/>
          <w:i/>
          <w:iCs/>
        </w:rPr>
        <w:t xml:space="preserve">Are you aware of Tai </w:t>
      </w:r>
      <w:proofErr w:type="spellStart"/>
      <w:r w:rsidRPr="0038638C">
        <w:rPr>
          <w:b/>
          <w:bCs/>
          <w:i/>
          <w:iCs/>
        </w:rPr>
        <w:t>Tarian’s</w:t>
      </w:r>
      <w:proofErr w:type="spellEnd"/>
      <w:r w:rsidRPr="0038638C">
        <w:rPr>
          <w:b/>
          <w:bCs/>
          <w:i/>
          <w:iCs/>
        </w:rPr>
        <w:t xml:space="preserve">  “speak in confidence” communication tool?</w:t>
      </w:r>
    </w:p>
    <w:p w14:paraId="40F69FB1" w14:textId="77777777" w:rsidR="0038638C" w:rsidRPr="0038638C" w:rsidRDefault="0038638C" w:rsidP="0038638C">
      <w:pPr>
        <w:numPr>
          <w:ilvl w:val="0"/>
          <w:numId w:val="12"/>
        </w:numPr>
        <w:spacing w:after="160" w:line="259" w:lineRule="auto"/>
        <w:contextualSpacing/>
      </w:pPr>
      <w:r w:rsidRPr="0038638C">
        <w:t>Yes</w:t>
      </w:r>
    </w:p>
    <w:p w14:paraId="505914C1" w14:textId="77777777" w:rsidR="0038638C" w:rsidRPr="0038638C" w:rsidRDefault="0038638C" w:rsidP="0038638C">
      <w:pPr>
        <w:numPr>
          <w:ilvl w:val="0"/>
          <w:numId w:val="12"/>
        </w:numPr>
        <w:spacing w:after="160" w:line="259" w:lineRule="auto"/>
        <w:contextualSpacing/>
      </w:pPr>
      <w:r w:rsidRPr="0038638C">
        <w:t>No</w:t>
      </w:r>
    </w:p>
    <w:p w14:paraId="047E0696" w14:textId="77777777" w:rsidR="0038638C" w:rsidRPr="0038638C" w:rsidRDefault="0038638C" w:rsidP="0038638C">
      <w:pPr>
        <w:spacing w:after="160" w:line="259" w:lineRule="auto"/>
        <w:ind w:left="720"/>
        <w:contextualSpacing/>
      </w:pPr>
    </w:p>
    <w:p w14:paraId="71CF4D21" w14:textId="77777777" w:rsidR="0038638C" w:rsidRPr="0038638C" w:rsidRDefault="0038638C" w:rsidP="0038638C">
      <w:pPr>
        <w:numPr>
          <w:ilvl w:val="0"/>
          <w:numId w:val="20"/>
        </w:numPr>
        <w:spacing w:after="160" w:line="259" w:lineRule="auto"/>
        <w:contextualSpacing/>
        <w:rPr>
          <w:b/>
          <w:bCs/>
          <w:i/>
          <w:iCs/>
        </w:rPr>
      </w:pPr>
      <w:r w:rsidRPr="0038638C">
        <w:rPr>
          <w:b/>
          <w:bCs/>
          <w:i/>
          <w:iCs/>
        </w:rPr>
        <w:t>Have you used the “speak in confidence” tool?</w:t>
      </w:r>
    </w:p>
    <w:p w14:paraId="38CEE45F" w14:textId="77777777" w:rsidR="0038638C" w:rsidRPr="0038638C" w:rsidRDefault="0038638C" w:rsidP="0038638C">
      <w:pPr>
        <w:numPr>
          <w:ilvl w:val="0"/>
          <w:numId w:val="13"/>
        </w:numPr>
        <w:spacing w:after="160" w:line="259" w:lineRule="auto"/>
        <w:contextualSpacing/>
      </w:pPr>
      <w:r w:rsidRPr="0038638C">
        <w:t>Yes</w:t>
      </w:r>
    </w:p>
    <w:p w14:paraId="741BF43D" w14:textId="77777777" w:rsidR="0038638C" w:rsidRPr="0038638C" w:rsidRDefault="0038638C" w:rsidP="0038638C">
      <w:pPr>
        <w:numPr>
          <w:ilvl w:val="0"/>
          <w:numId w:val="13"/>
        </w:numPr>
        <w:spacing w:after="160" w:line="259" w:lineRule="auto"/>
        <w:contextualSpacing/>
        <w:rPr>
          <w:b/>
          <w:bCs/>
          <w:i/>
          <w:iCs/>
        </w:rPr>
      </w:pPr>
      <w:r w:rsidRPr="0038638C">
        <w:lastRenderedPageBreak/>
        <w:t>No</w:t>
      </w:r>
    </w:p>
    <w:p w14:paraId="6F75BF4B" w14:textId="77777777" w:rsidR="0038638C" w:rsidRPr="0038638C" w:rsidRDefault="0038638C" w:rsidP="0038638C">
      <w:pPr>
        <w:spacing w:after="160" w:line="259" w:lineRule="auto"/>
        <w:ind w:left="720"/>
        <w:contextualSpacing/>
        <w:rPr>
          <w:b/>
          <w:bCs/>
          <w:i/>
          <w:iCs/>
        </w:rPr>
      </w:pPr>
    </w:p>
    <w:p w14:paraId="13389942" w14:textId="77777777" w:rsidR="0038638C" w:rsidRPr="0038638C" w:rsidRDefault="0038638C" w:rsidP="0038638C">
      <w:pPr>
        <w:numPr>
          <w:ilvl w:val="0"/>
          <w:numId w:val="20"/>
        </w:numPr>
        <w:spacing w:after="160" w:line="259" w:lineRule="auto"/>
        <w:contextualSpacing/>
        <w:rPr>
          <w:b/>
          <w:bCs/>
          <w:i/>
          <w:iCs/>
        </w:rPr>
      </w:pPr>
      <w:r w:rsidRPr="0038638C">
        <w:rPr>
          <w:b/>
          <w:bCs/>
          <w:i/>
          <w:iCs/>
        </w:rPr>
        <w:t>Do you read the Advisor?</w:t>
      </w:r>
    </w:p>
    <w:p w14:paraId="7D5C39F0" w14:textId="77777777" w:rsidR="0038638C" w:rsidRPr="0038638C" w:rsidRDefault="0038638C" w:rsidP="0038638C">
      <w:pPr>
        <w:numPr>
          <w:ilvl w:val="0"/>
          <w:numId w:val="14"/>
        </w:numPr>
        <w:spacing w:after="160" w:line="259" w:lineRule="auto"/>
        <w:contextualSpacing/>
      </w:pPr>
      <w:r w:rsidRPr="0038638C">
        <w:t>Always</w:t>
      </w:r>
    </w:p>
    <w:p w14:paraId="56279888" w14:textId="77777777" w:rsidR="0038638C" w:rsidRPr="0038638C" w:rsidRDefault="0038638C" w:rsidP="0038638C">
      <w:pPr>
        <w:numPr>
          <w:ilvl w:val="0"/>
          <w:numId w:val="14"/>
        </w:numPr>
        <w:spacing w:after="160" w:line="259" w:lineRule="auto"/>
        <w:contextualSpacing/>
      </w:pPr>
      <w:r w:rsidRPr="0038638C">
        <w:t>Sometimes</w:t>
      </w:r>
    </w:p>
    <w:p w14:paraId="48138C6C" w14:textId="77777777" w:rsidR="0038638C" w:rsidRPr="0038638C" w:rsidRDefault="0038638C" w:rsidP="0038638C">
      <w:pPr>
        <w:numPr>
          <w:ilvl w:val="0"/>
          <w:numId w:val="14"/>
        </w:numPr>
        <w:spacing w:after="160" w:line="259" w:lineRule="auto"/>
        <w:contextualSpacing/>
      </w:pPr>
      <w:r w:rsidRPr="0038638C">
        <w:t>Never</w:t>
      </w:r>
    </w:p>
    <w:p w14:paraId="30FEDE1B" w14:textId="77777777" w:rsidR="0038638C" w:rsidRPr="0038638C" w:rsidRDefault="0038638C" w:rsidP="0038638C">
      <w:pPr>
        <w:spacing w:after="160" w:line="259" w:lineRule="auto"/>
        <w:ind w:left="720"/>
        <w:contextualSpacing/>
      </w:pPr>
    </w:p>
    <w:p w14:paraId="3C9B879A" w14:textId="77777777" w:rsidR="0038638C" w:rsidRPr="0038638C" w:rsidRDefault="0038638C" w:rsidP="0038638C">
      <w:pPr>
        <w:numPr>
          <w:ilvl w:val="0"/>
          <w:numId w:val="20"/>
        </w:numPr>
        <w:spacing w:after="160" w:line="259" w:lineRule="auto"/>
        <w:contextualSpacing/>
        <w:rPr>
          <w:b/>
          <w:bCs/>
          <w:i/>
          <w:iCs/>
        </w:rPr>
      </w:pPr>
      <w:r w:rsidRPr="0038638C">
        <w:rPr>
          <w:b/>
          <w:bCs/>
          <w:i/>
          <w:iCs/>
        </w:rPr>
        <w:t>Do you / have you used Yammer ?</w:t>
      </w:r>
    </w:p>
    <w:p w14:paraId="35ADF7F6" w14:textId="77777777" w:rsidR="0038638C" w:rsidRPr="0038638C" w:rsidRDefault="0038638C" w:rsidP="0038638C">
      <w:pPr>
        <w:numPr>
          <w:ilvl w:val="0"/>
          <w:numId w:val="21"/>
        </w:numPr>
        <w:spacing w:after="160" w:line="259" w:lineRule="auto"/>
        <w:contextualSpacing/>
      </w:pPr>
      <w:r w:rsidRPr="0038638C">
        <w:t>Always</w:t>
      </w:r>
    </w:p>
    <w:p w14:paraId="6E0E6A1D" w14:textId="77777777" w:rsidR="0038638C" w:rsidRPr="0038638C" w:rsidRDefault="0038638C" w:rsidP="0038638C">
      <w:pPr>
        <w:numPr>
          <w:ilvl w:val="0"/>
          <w:numId w:val="21"/>
        </w:numPr>
        <w:spacing w:after="160" w:line="259" w:lineRule="auto"/>
        <w:contextualSpacing/>
      </w:pPr>
      <w:r w:rsidRPr="0038638C">
        <w:t>Sometimes</w:t>
      </w:r>
    </w:p>
    <w:p w14:paraId="3A09BAE5" w14:textId="77777777" w:rsidR="0038638C" w:rsidRPr="0038638C" w:rsidRDefault="0038638C" w:rsidP="0038638C">
      <w:pPr>
        <w:numPr>
          <w:ilvl w:val="0"/>
          <w:numId w:val="21"/>
        </w:numPr>
        <w:spacing w:after="160" w:line="259" w:lineRule="auto"/>
        <w:contextualSpacing/>
      </w:pPr>
      <w:r w:rsidRPr="0038638C">
        <w:t>Never</w:t>
      </w:r>
    </w:p>
    <w:p w14:paraId="2253AD73" w14:textId="77777777" w:rsidR="0038638C" w:rsidRPr="0038638C" w:rsidRDefault="0038638C" w:rsidP="0038638C">
      <w:pPr>
        <w:spacing w:after="160" w:line="259" w:lineRule="auto"/>
      </w:pPr>
    </w:p>
    <w:p w14:paraId="7F31C879" w14:textId="77777777" w:rsidR="0038638C" w:rsidRPr="0038638C" w:rsidRDefault="0038638C" w:rsidP="0038638C">
      <w:pPr>
        <w:numPr>
          <w:ilvl w:val="0"/>
          <w:numId w:val="20"/>
        </w:numPr>
        <w:spacing w:after="160" w:line="259" w:lineRule="auto"/>
        <w:contextualSpacing/>
        <w:rPr>
          <w:b/>
          <w:bCs/>
          <w:i/>
          <w:iCs/>
        </w:rPr>
      </w:pPr>
      <w:r w:rsidRPr="0038638C">
        <w:rPr>
          <w:b/>
          <w:bCs/>
          <w:i/>
          <w:iCs/>
        </w:rPr>
        <w:t>Do you / have you used the “Teams” channels?</w:t>
      </w:r>
    </w:p>
    <w:p w14:paraId="33E4D6E6" w14:textId="77777777" w:rsidR="0038638C" w:rsidRPr="0038638C" w:rsidRDefault="0038638C" w:rsidP="0038638C">
      <w:pPr>
        <w:numPr>
          <w:ilvl w:val="0"/>
          <w:numId w:val="22"/>
        </w:numPr>
        <w:spacing w:after="160" w:line="259" w:lineRule="auto"/>
        <w:contextualSpacing/>
      </w:pPr>
      <w:r w:rsidRPr="0038638C">
        <w:t>Always</w:t>
      </w:r>
    </w:p>
    <w:p w14:paraId="6D1502A7" w14:textId="77777777" w:rsidR="0038638C" w:rsidRPr="0038638C" w:rsidRDefault="0038638C" w:rsidP="0038638C">
      <w:pPr>
        <w:numPr>
          <w:ilvl w:val="0"/>
          <w:numId w:val="22"/>
        </w:numPr>
        <w:spacing w:after="160" w:line="259" w:lineRule="auto"/>
        <w:contextualSpacing/>
      </w:pPr>
      <w:r w:rsidRPr="0038638C">
        <w:t>Sometimes</w:t>
      </w:r>
    </w:p>
    <w:p w14:paraId="5A13BD59" w14:textId="77777777" w:rsidR="0038638C" w:rsidRPr="0038638C" w:rsidRDefault="0038638C" w:rsidP="0038638C">
      <w:pPr>
        <w:numPr>
          <w:ilvl w:val="0"/>
          <w:numId w:val="22"/>
        </w:numPr>
        <w:spacing w:after="160" w:line="259" w:lineRule="auto"/>
        <w:contextualSpacing/>
      </w:pPr>
      <w:r w:rsidRPr="0038638C">
        <w:t>Never</w:t>
      </w:r>
    </w:p>
    <w:p w14:paraId="4253E2C3" w14:textId="77777777" w:rsidR="0038638C" w:rsidRPr="0038638C" w:rsidRDefault="0038638C" w:rsidP="0038638C">
      <w:pPr>
        <w:spacing w:after="160" w:line="259" w:lineRule="auto"/>
        <w:ind w:left="720"/>
        <w:contextualSpacing/>
      </w:pPr>
    </w:p>
    <w:p w14:paraId="272F2E1B" w14:textId="77777777" w:rsidR="0038638C" w:rsidRPr="0038638C" w:rsidRDefault="0038638C" w:rsidP="0038638C">
      <w:pPr>
        <w:numPr>
          <w:ilvl w:val="0"/>
          <w:numId w:val="20"/>
        </w:numPr>
        <w:spacing w:after="160" w:line="259" w:lineRule="auto"/>
        <w:contextualSpacing/>
        <w:rPr>
          <w:b/>
          <w:bCs/>
          <w:i/>
          <w:iCs/>
        </w:rPr>
      </w:pPr>
      <w:r w:rsidRPr="0038638C">
        <w:rPr>
          <w:b/>
          <w:bCs/>
          <w:i/>
          <w:iCs/>
        </w:rPr>
        <w:t>Do you / have you used the Tai Tarian Facebook group?</w:t>
      </w:r>
    </w:p>
    <w:p w14:paraId="58087E6D" w14:textId="77777777" w:rsidR="0038638C" w:rsidRPr="0038638C" w:rsidRDefault="0038638C" w:rsidP="0038638C">
      <w:pPr>
        <w:numPr>
          <w:ilvl w:val="0"/>
          <w:numId w:val="23"/>
        </w:numPr>
        <w:spacing w:after="160" w:line="259" w:lineRule="auto"/>
        <w:contextualSpacing/>
        <w:rPr>
          <w:i/>
          <w:iCs/>
        </w:rPr>
      </w:pPr>
      <w:r w:rsidRPr="0038638C">
        <w:rPr>
          <w:i/>
          <w:iCs/>
        </w:rPr>
        <w:t>Always</w:t>
      </w:r>
    </w:p>
    <w:p w14:paraId="58E6F36A" w14:textId="77777777" w:rsidR="0038638C" w:rsidRPr="0038638C" w:rsidRDefault="0038638C" w:rsidP="0038638C">
      <w:pPr>
        <w:numPr>
          <w:ilvl w:val="0"/>
          <w:numId w:val="23"/>
        </w:numPr>
        <w:spacing w:after="160" w:line="259" w:lineRule="auto"/>
        <w:contextualSpacing/>
        <w:rPr>
          <w:i/>
          <w:iCs/>
        </w:rPr>
      </w:pPr>
      <w:r w:rsidRPr="0038638C">
        <w:rPr>
          <w:i/>
          <w:iCs/>
        </w:rPr>
        <w:t>Sometimes</w:t>
      </w:r>
    </w:p>
    <w:p w14:paraId="2F14FEDA" w14:textId="77777777" w:rsidR="0038638C" w:rsidRPr="0038638C" w:rsidRDefault="0038638C" w:rsidP="0038638C">
      <w:pPr>
        <w:numPr>
          <w:ilvl w:val="0"/>
          <w:numId w:val="23"/>
        </w:numPr>
        <w:spacing w:after="160" w:line="259" w:lineRule="auto"/>
        <w:contextualSpacing/>
        <w:rPr>
          <w:i/>
          <w:iCs/>
        </w:rPr>
      </w:pPr>
      <w:r w:rsidRPr="0038638C">
        <w:rPr>
          <w:i/>
          <w:iCs/>
        </w:rPr>
        <w:t>Never</w:t>
      </w:r>
    </w:p>
    <w:p w14:paraId="5381C6C3" w14:textId="77777777" w:rsidR="0038638C" w:rsidRPr="0038638C" w:rsidRDefault="0038638C" w:rsidP="0038638C">
      <w:pPr>
        <w:spacing w:after="160" w:line="259" w:lineRule="auto"/>
        <w:ind w:left="720"/>
        <w:contextualSpacing/>
        <w:rPr>
          <w:i/>
          <w:iCs/>
        </w:rPr>
      </w:pPr>
    </w:p>
    <w:p w14:paraId="34B31150" w14:textId="77777777" w:rsidR="0038638C" w:rsidRPr="0038638C" w:rsidRDefault="0038638C" w:rsidP="0038638C">
      <w:pPr>
        <w:numPr>
          <w:ilvl w:val="0"/>
          <w:numId w:val="20"/>
        </w:numPr>
        <w:spacing w:after="160" w:line="259" w:lineRule="auto"/>
        <w:contextualSpacing/>
        <w:rPr>
          <w:b/>
          <w:bCs/>
          <w:i/>
          <w:iCs/>
        </w:rPr>
      </w:pPr>
      <w:r w:rsidRPr="0038638C">
        <w:rPr>
          <w:b/>
          <w:bCs/>
          <w:i/>
          <w:iCs/>
        </w:rPr>
        <w:t xml:space="preserve">If you have answered No/Never to Q4 – Q9 (about Tai </w:t>
      </w:r>
      <w:proofErr w:type="spellStart"/>
      <w:r w:rsidRPr="0038638C">
        <w:rPr>
          <w:b/>
          <w:bCs/>
          <w:i/>
          <w:iCs/>
        </w:rPr>
        <w:t>Tarian’s</w:t>
      </w:r>
      <w:proofErr w:type="spellEnd"/>
      <w:r w:rsidRPr="0038638C">
        <w:rPr>
          <w:b/>
          <w:bCs/>
          <w:i/>
          <w:iCs/>
        </w:rPr>
        <w:t xml:space="preserve"> different communications methods)- is there any particular reason why you don’t use them ?</w:t>
      </w:r>
    </w:p>
    <w:p w14:paraId="54AC082C" w14:textId="77777777" w:rsidR="0038638C" w:rsidRPr="0038638C" w:rsidRDefault="0038638C" w:rsidP="0038638C">
      <w:pPr>
        <w:spacing w:after="160" w:line="259" w:lineRule="auto"/>
        <w:ind w:left="720"/>
        <w:contextualSpacing/>
      </w:pPr>
    </w:p>
    <w:p w14:paraId="66C25F37" w14:textId="77777777" w:rsidR="0038638C" w:rsidRPr="0038638C" w:rsidRDefault="0038638C" w:rsidP="0038638C">
      <w:pPr>
        <w:numPr>
          <w:ilvl w:val="0"/>
          <w:numId w:val="20"/>
        </w:numPr>
        <w:spacing w:after="160" w:line="259" w:lineRule="auto"/>
        <w:contextualSpacing/>
        <w:rPr>
          <w:b/>
          <w:bCs/>
          <w:i/>
          <w:iCs/>
        </w:rPr>
      </w:pPr>
      <w:r w:rsidRPr="0038638C">
        <w:rPr>
          <w:b/>
          <w:bCs/>
          <w:i/>
          <w:iCs/>
        </w:rPr>
        <w:t>Do you feel employees receive effective communication about changes within the organisation?</w:t>
      </w:r>
    </w:p>
    <w:p w14:paraId="49CBBC03" w14:textId="77777777" w:rsidR="0038638C" w:rsidRPr="0038638C" w:rsidRDefault="0038638C" w:rsidP="0038638C">
      <w:pPr>
        <w:numPr>
          <w:ilvl w:val="0"/>
          <w:numId w:val="15"/>
        </w:numPr>
        <w:spacing w:after="160" w:line="259" w:lineRule="auto"/>
        <w:contextualSpacing/>
      </w:pPr>
      <w:r w:rsidRPr="0038638C">
        <w:t>Always</w:t>
      </w:r>
    </w:p>
    <w:p w14:paraId="27F8A2AC" w14:textId="77777777" w:rsidR="0038638C" w:rsidRPr="0038638C" w:rsidRDefault="0038638C" w:rsidP="0038638C">
      <w:pPr>
        <w:numPr>
          <w:ilvl w:val="0"/>
          <w:numId w:val="15"/>
        </w:numPr>
        <w:spacing w:after="160" w:line="259" w:lineRule="auto"/>
        <w:contextualSpacing/>
      </w:pPr>
      <w:r w:rsidRPr="0038638C">
        <w:t>Sometimes</w:t>
      </w:r>
    </w:p>
    <w:p w14:paraId="08856353" w14:textId="77777777" w:rsidR="0038638C" w:rsidRPr="0038638C" w:rsidRDefault="0038638C" w:rsidP="0038638C">
      <w:pPr>
        <w:numPr>
          <w:ilvl w:val="0"/>
          <w:numId w:val="15"/>
        </w:numPr>
        <w:spacing w:after="160" w:line="259" w:lineRule="auto"/>
        <w:contextualSpacing/>
      </w:pPr>
      <w:r w:rsidRPr="0038638C">
        <w:t>Not sure</w:t>
      </w:r>
    </w:p>
    <w:p w14:paraId="00401B88" w14:textId="77777777" w:rsidR="0038638C" w:rsidRPr="0038638C" w:rsidRDefault="0038638C" w:rsidP="0038638C">
      <w:pPr>
        <w:numPr>
          <w:ilvl w:val="0"/>
          <w:numId w:val="15"/>
        </w:numPr>
        <w:spacing w:after="160" w:line="259" w:lineRule="auto"/>
        <w:contextualSpacing/>
      </w:pPr>
      <w:r w:rsidRPr="0038638C">
        <w:t>Never</w:t>
      </w:r>
    </w:p>
    <w:p w14:paraId="366CE29C" w14:textId="77777777" w:rsidR="0038638C" w:rsidRPr="0038638C" w:rsidRDefault="0038638C" w:rsidP="0038638C">
      <w:pPr>
        <w:spacing w:after="160" w:line="259" w:lineRule="auto"/>
        <w:ind w:left="720"/>
        <w:contextualSpacing/>
      </w:pPr>
    </w:p>
    <w:p w14:paraId="0A3E48FA" w14:textId="77777777" w:rsidR="0038638C" w:rsidRPr="0038638C" w:rsidRDefault="0038638C" w:rsidP="0038638C">
      <w:pPr>
        <w:numPr>
          <w:ilvl w:val="0"/>
          <w:numId w:val="20"/>
        </w:numPr>
        <w:spacing w:after="160" w:line="259" w:lineRule="auto"/>
        <w:contextualSpacing/>
        <w:rPr>
          <w:b/>
          <w:bCs/>
          <w:i/>
          <w:iCs/>
        </w:rPr>
      </w:pPr>
      <w:r w:rsidRPr="0038638C">
        <w:rPr>
          <w:b/>
          <w:bCs/>
          <w:i/>
          <w:iCs/>
        </w:rPr>
        <w:t xml:space="preserve">How do you rate communications within Tai Tarian – this includes the use of “Speak in confidence , the advisor,  Yammer, Tai </w:t>
      </w:r>
      <w:proofErr w:type="spellStart"/>
      <w:r w:rsidRPr="0038638C">
        <w:rPr>
          <w:b/>
          <w:bCs/>
          <w:i/>
          <w:iCs/>
        </w:rPr>
        <w:t>Tarian’s</w:t>
      </w:r>
      <w:proofErr w:type="spellEnd"/>
      <w:r w:rsidRPr="0038638C">
        <w:rPr>
          <w:b/>
          <w:bCs/>
          <w:i/>
          <w:iCs/>
        </w:rPr>
        <w:t xml:space="preserve"> Facebook group and “Teams” channels?</w:t>
      </w:r>
    </w:p>
    <w:p w14:paraId="12825991" w14:textId="77777777" w:rsidR="0038638C" w:rsidRPr="0038638C" w:rsidRDefault="0038638C" w:rsidP="0038638C">
      <w:pPr>
        <w:numPr>
          <w:ilvl w:val="0"/>
          <w:numId w:val="24"/>
        </w:numPr>
        <w:spacing w:after="160" w:line="259" w:lineRule="auto"/>
        <w:contextualSpacing/>
        <w:rPr>
          <w:b/>
          <w:bCs/>
          <w:i/>
          <w:iCs/>
        </w:rPr>
      </w:pPr>
      <w:r w:rsidRPr="0038638C">
        <w:t>Excellent</w:t>
      </w:r>
    </w:p>
    <w:p w14:paraId="2DB2D2BD" w14:textId="77777777" w:rsidR="0038638C" w:rsidRPr="0038638C" w:rsidRDefault="0038638C" w:rsidP="0038638C">
      <w:pPr>
        <w:numPr>
          <w:ilvl w:val="0"/>
          <w:numId w:val="24"/>
        </w:numPr>
        <w:spacing w:after="160" w:line="259" w:lineRule="auto"/>
        <w:contextualSpacing/>
        <w:rPr>
          <w:b/>
          <w:bCs/>
          <w:i/>
          <w:iCs/>
        </w:rPr>
      </w:pPr>
      <w:r w:rsidRPr="0038638C">
        <w:t>Good</w:t>
      </w:r>
    </w:p>
    <w:p w14:paraId="404B65F1" w14:textId="77777777" w:rsidR="0038638C" w:rsidRPr="0038638C" w:rsidRDefault="0038638C" w:rsidP="0038638C">
      <w:pPr>
        <w:numPr>
          <w:ilvl w:val="0"/>
          <w:numId w:val="24"/>
        </w:numPr>
        <w:spacing w:after="160" w:line="259" w:lineRule="auto"/>
        <w:contextualSpacing/>
      </w:pPr>
      <w:r w:rsidRPr="0038638C">
        <w:t>Fair</w:t>
      </w:r>
    </w:p>
    <w:p w14:paraId="27929AC1" w14:textId="77777777" w:rsidR="0038638C" w:rsidRPr="0038638C" w:rsidRDefault="0038638C" w:rsidP="0038638C">
      <w:pPr>
        <w:numPr>
          <w:ilvl w:val="0"/>
          <w:numId w:val="24"/>
        </w:numPr>
        <w:spacing w:after="160" w:line="259" w:lineRule="auto"/>
        <w:contextualSpacing/>
      </w:pPr>
      <w:r w:rsidRPr="0038638C">
        <w:t>Poor</w:t>
      </w:r>
    </w:p>
    <w:p w14:paraId="3E47AD8A" w14:textId="77777777" w:rsidR="0038638C" w:rsidRPr="0038638C" w:rsidRDefault="0038638C" w:rsidP="0038638C">
      <w:pPr>
        <w:numPr>
          <w:ilvl w:val="0"/>
          <w:numId w:val="24"/>
        </w:numPr>
        <w:spacing w:after="160" w:line="259" w:lineRule="auto"/>
        <w:contextualSpacing/>
      </w:pPr>
      <w:r w:rsidRPr="0038638C">
        <w:t>Very poor</w:t>
      </w:r>
    </w:p>
    <w:p w14:paraId="5ED94F4A" w14:textId="77777777" w:rsidR="0038638C" w:rsidRPr="0038638C" w:rsidRDefault="0038638C" w:rsidP="0038638C">
      <w:pPr>
        <w:spacing w:after="160" w:line="259" w:lineRule="auto"/>
        <w:ind w:left="1080"/>
        <w:contextualSpacing/>
      </w:pPr>
    </w:p>
    <w:p w14:paraId="51C3A0A6" w14:textId="77777777" w:rsidR="0038638C" w:rsidRPr="0038638C" w:rsidRDefault="0038638C" w:rsidP="0038638C">
      <w:pPr>
        <w:numPr>
          <w:ilvl w:val="0"/>
          <w:numId w:val="20"/>
        </w:numPr>
        <w:spacing w:after="160" w:line="259" w:lineRule="auto"/>
        <w:contextualSpacing/>
        <w:rPr>
          <w:b/>
          <w:bCs/>
          <w:i/>
          <w:iCs/>
        </w:rPr>
      </w:pPr>
      <w:r w:rsidRPr="0038638C">
        <w:rPr>
          <w:b/>
          <w:bCs/>
          <w:i/>
          <w:iCs/>
        </w:rPr>
        <w:t>Are you completing/have you completed an Action Plan for Success within your current role?</w:t>
      </w:r>
    </w:p>
    <w:p w14:paraId="58F6E72E" w14:textId="77777777" w:rsidR="0038638C" w:rsidRPr="0038638C" w:rsidRDefault="0038638C" w:rsidP="0038638C">
      <w:pPr>
        <w:numPr>
          <w:ilvl w:val="0"/>
          <w:numId w:val="16"/>
        </w:numPr>
        <w:spacing w:after="160" w:line="259" w:lineRule="auto"/>
        <w:contextualSpacing/>
      </w:pPr>
      <w:r w:rsidRPr="0038638C">
        <w:t>Yes</w:t>
      </w:r>
    </w:p>
    <w:p w14:paraId="130FB89D" w14:textId="77777777" w:rsidR="0038638C" w:rsidRPr="0038638C" w:rsidRDefault="0038638C" w:rsidP="0038638C">
      <w:pPr>
        <w:numPr>
          <w:ilvl w:val="0"/>
          <w:numId w:val="16"/>
        </w:numPr>
        <w:spacing w:after="160" w:line="259" w:lineRule="auto"/>
        <w:contextualSpacing/>
      </w:pPr>
      <w:r w:rsidRPr="0038638C">
        <w:t>No</w:t>
      </w:r>
    </w:p>
    <w:p w14:paraId="5D2A1DE6" w14:textId="77777777" w:rsidR="0038638C" w:rsidRPr="0038638C" w:rsidRDefault="0038638C" w:rsidP="0038638C">
      <w:pPr>
        <w:spacing w:after="160" w:line="259" w:lineRule="auto"/>
        <w:ind w:left="720"/>
        <w:contextualSpacing/>
      </w:pPr>
    </w:p>
    <w:p w14:paraId="33C9E99B" w14:textId="77777777" w:rsidR="0038638C" w:rsidRPr="0038638C" w:rsidRDefault="0038638C" w:rsidP="0038638C">
      <w:pPr>
        <w:numPr>
          <w:ilvl w:val="0"/>
          <w:numId w:val="20"/>
        </w:numPr>
        <w:spacing w:after="160" w:line="259" w:lineRule="auto"/>
        <w:contextualSpacing/>
        <w:rPr>
          <w:b/>
          <w:bCs/>
          <w:i/>
          <w:iCs/>
        </w:rPr>
      </w:pPr>
      <w:r w:rsidRPr="0038638C">
        <w:rPr>
          <w:b/>
          <w:bCs/>
          <w:i/>
          <w:iCs/>
        </w:rPr>
        <w:t>How would you rate the Action Plan for Success process?</w:t>
      </w:r>
    </w:p>
    <w:p w14:paraId="6413AC1C" w14:textId="77777777" w:rsidR="0038638C" w:rsidRPr="0038638C" w:rsidRDefault="0038638C" w:rsidP="0038638C">
      <w:pPr>
        <w:numPr>
          <w:ilvl w:val="0"/>
          <w:numId w:val="17"/>
        </w:numPr>
        <w:spacing w:after="160" w:line="259" w:lineRule="auto"/>
        <w:contextualSpacing/>
      </w:pPr>
      <w:r w:rsidRPr="0038638C">
        <w:t>Excellent</w:t>
      </w:r>
    </w:p>
    <w:p w14:paraId="61BE8EFA" w14:textId="77777777" w:rsidR="0038638C" w:rsidRPr="0038638C" w:rsidRDefault="0038638C" w:rsidP="0038638C">
      <w:pPr>
        <w:numPr>
          <w:ilvl w:val="0"/>
          <w:numId w:val="17"/>
        </w:numPr>
        <w:spacing w:after="160" w:line="259" w:lineRule="auto"/>
        <w:contextualSpacing/>
      </w:pPr>
      <w:r w:rsidRPr="0038638C">
        <w:lastRenderedPageBreak/>
        <w:t>Good</w:t>
      </w:r>
    </w:p>
    <w:p w14:paraId="668000BB" w14:textId="77777777" w:rsidR="0038638C" w:rsidRPr="0038638C" w:rsidRDefault="0038638C" w:rsidP="0038638C">
      <w:pPr>
        <w:numPr>
          <w:ilvl w:val="0"/>
          <w:numId w:val="17"/>
        </w:numPr>
        <w:spacing w:after="160" w:line="259" w:lineRule="auto"/>
        <w:contextualSpacing/>
      </w:pPr>
      <w:r w:rsidRPr="0038638C">
        <w:t>Fair</w:t>
      </w:r>
    </w:p>
    <w:p w14:paraId="57A9060F" w14:textId="77777777" w:rsidR="0038638C" w:rsidRPr="0038638C" w:rsidRDefault="0038638C" w:rsidP="0038638C">
      <w:pPr>
        <w:numPr>
          <w:ilvl w:val="0"/>
          <w:numId w:val="17"/>
        </w:numPr>
        <w:spacing w:after="160" w:line="259" w:lineRule="auto"/>
        <w:contextualSpacing/>
      </w:pPr>
      <w:r w:rsidRPr="0038638C">
        <w:t>Poor</w:t>
      </w:r>
    </w:p>
    <w:p w14:paraId="0A5A5E85" w14:textId="77777777" w:rsidR="0038638C" w:rsidRPr="0038638C" w:rsidRDefault="0038638C" w:rsidP="0038638C">
      <w:pPr>
        <w:numPr>
          <w:ilvl w:val="0"/>
          <w:numId w:val="17"/>
        </w:numPr>
        <w:spacing w:after="160" w:line="259" w:lineRule="auto"/>
        <w:contextualSpacing/>
      </w:pPr>
      <w:r w:rsidRPr="0038638C">
        <w:t>Very poor</w:t>
      </w:r>
    </w:p>
    <w:p w14:paraId="47E8CB77" w14:textId="77777777" w:rsidR="0038638C" w:rsidRPr="0038638C" w:rsidRDefault="0038638C" w:rsidP="0038638C">
      <w:pPr>
        <w:numPr>
          <w:ilvl w:val="0"/>
          <w:numId w:val="17"/>
        </w:numPr>
        <w:spacing w:after="160" w:line="259" w:lineRule="auto"/>
        <w:contextualSpacing/>
      </w:pPr>
      <w:r w:rsidRPr="0038638C">
        <w:t>N/A</w:t>
      </w:r>
    </w:p>
    <w:p w14:paraId="48D26215" w14:textId="77777777" w:rsidR="0038638C" w:rsidRPr="0038638C" w:rsidRDefault="0038638C" w:rsidP="0038638C">
      <w:pPr>
        <w:spacing w:after="160" w:line="259" w:lineRule="auto"/>
        <w:ind w:left="720"/>
        <w:contextualSpacing/>
      </w:pPr>
    </w:p>
    <w:p w14:paraId="4A098EE7" w14:textId="77777777" w:rsidR="0038638C" w:rsidRPr="0038638C" w:rsidRDefault="0038638C" w:rsidP="0038638C">
      <w:pPr>
        <w:numPr>
          <w:ilvl w:val="0"/>
          <w:numId w:val="20"/>
        </w:numPr>
        <w:spacing w:after="160" w:line="259" w:lineRule="auto"/>
        <w:contextualSpacing/>
        <w:rPr>
          <w:b/>
          <w:bCs/>
          <w:i/>
          <w:iCs/>
        </w:rPr>
      </w:pPr>
      <w:r w:rsidRPr="0038638C">
        <w:rPr>
          <w:b/>
          <w:bCs/>
          <w:i/>
          <w:iCs/>
        </w:rPr>
        <w:t>How often do you have 1-2-1’s with your line manager?</w:t>
      </w:r>
    </w:p>
    <w:p w14:paraId="6BBC1480" w14:textId="77777777" w:rsidR="0038638C" w:rsidRPr="0038638C" w:rsidRDefault="0038638C" w:rsidP="0038638C">
      <w:pPr>
        <w:numPr>
          <w:ilvl w:val="0"/>
          <w:numId w:val="18"/>
        </w:numPr>
        <w:spacing w:after="160" w:line="259" w:lineRule="auto"/>
        <w:contextualSpacing/>
      </w:pPr>
      <w:r w:rsidRPr="0038638C">
        <w:t>Weekly</w:t>
      </w:r>
    </w:p>
    <w:p w14:paraId="296B5183" w14:textId="77777777" w:rsidR="0038638C" w:rsidRPr="0038638C" w:rsidRDefault="0038638C" w:rsidP="0038638C">
      <w:pPr>
        <w:numPr>
          <w:ilvl w:val="0"/>
          <w:numId w:val="18"/>
        </w:numPr>
        <w:spacing w:after="160" w:line="259" w:lineRule="auto"/>
        <w:contextualSpacing/>
      </w:pPr>
      <w:r w:rsidRPr="0038638C">
        <w:t>Monthly</w:t>
      </w:r>
    </w:p>
    <w:p w14:paraId="1522CE5B" w14:textId="77777777" w:rsidR="0038638C" w:rsidRPr="0038638C" w:rsidRDefault="0038638C" w:rsidP="0038638C">
      <w:pPr>
        <w:numPr>
          <w:ilvl w:val="0"/>
          <w:numId w:val="18"/>
        </w:numPr>
        <w:spacing w:after="160" w:line="259" w:lineRule="auto"/>
        <w:contextualSpacing/>
      </w:pPr>
      <w:r w:rsidRPr="0038638C">
        <w:t>Every 3-6 months</w:t>
      </w:r>
    </w:p>
    <w:p w14:paraId="735342A3" w14:textId="77777777" w:rsidR="0038638C" w:rsidRPr="0038638C" w:rsidRDefault="0038638C" w:rsidP="0038638C">
      <w:pPr>
        <w:numPr>
          <w:ilvl w:val="0"/>
          <w:numId w:val="18"/>
        </w:numPr>
        <w:spacing w:after="160" w:line="259" w:lineRule="auto"/>
        <w:contextualSpacing/>
      </w:pPr>
      <w:r w:rsidRPr="0038638C">
        <w:t>Every 6-12 months</w:t>
      </w:r>
    </w:p>
    <w:p w14:paraId="5C304F4A" w14:textId="77777777" w:rsidR="0038638C" w:rsidRPr="0038638C" w:rsidRDefault="0038638C" w:rsidP="0038638C">
      <w:pPr>
        <w:numPr>
          <w:ilvl w:val="0"/>
          <w:numId w:val="18"/>
        </w:numPr>
        <w:spacing w:after="160" w:line="259" w:lineRule="auto"/>
        <w:contextualSpacing/>
      </w:pPr>
      <w:r w:rsidRPr="0038638C">
        <w:t>Never</w:t>
      </w:r>
    </w:p>
    <w:p w14:paraId="445EAF43" w14:textId="77777777" w:rsidR="0038638C" w:rsidRPr="0038638C" w:rsidRDefault="0038638C" w:rsidP="0038638C">
      <w:pPr>
        <w:spacing w:after="160" w:line="259" w:lineRule="auto"/>
        <w:ind w:left="720"/>
        <w:contextualSpacing/>
      </w:pPr>
    </w:p>
    <w:p w14:paraId="7F766DF6" w14:textId="77777777" w:rsidR="0038638C" w:rsidRPr="0038638C" w:rsidRDefault="0038638C" w:rsidP="0038638C">
      <w:pPr>
        <w:numPr>
          <w:ilvl w:val="0"/>
          <w:numId w:val="20"/>
        </w:numPr>
        <w:spacing w:after="160" w:line="259" w:lineRule="auto"/>
        <w:contextualSpacing/>
        <w:rPr>
          <w:b/>
          <w:bCs/>
          <w:i/>
          <w:iCs/>
        </w:rPr>
      </w:pPr>
      <w:r w:rsidRPr="0038638C">
        <w:rPr>
          <w:b/>
          <w:bCs/>
          <w:i/>
          <w:iCs/>
        </w:rPr>
        <w:t>Do you feel comfortable being open and honest with your manager?</w:t>
      </w:r>
    </w:p>
    <w:p w14:paraId="7D656149" w14:textId="77777777" w:rsidR="0038638C" w:rsidRPr="0038638C" w:rsidRDefault="0038638C" w:rsidP="0038638C">
      <w:pPr>
        <w:numPr>
          <w:ilvl w:val="0"/>
          <w:numId w:val="19"/>
        </w:numPr>
        <w:spacing w:after="160" w:line="259" w:lineRule="auto"/>
        <w:contextualSpacing/>
      </w:pPr>
      <w:r w:rsidRPr="0038638C">
        <w:t>Always</w:t>
      </w:r>
    </w:p>
    <w:p w14:paraId="35523584" w14:textId="77777777" w:rsidR="0038638C" w:rsidRPr="0038638C" w:rsidRDefault="0038638C" w:rsidP="0038638C">
      <w:pPr>
        <w:numPr>
          <w:ilvl w:val="0"/>
          <w:numId w:val="19"/>
        </w:numPr>
        <w:spacing w:after="160" w:line="259" w:lineRule="auto"/>
        <w:contextualSpacing/>
      </w:pPr>
      <w:r w:rsidRPr="0038638C">
        <w:t>Sometimes</w:t>
      </w:r>
    </w:p>
    <w:p w14:paraId="2DDBD681" w14:textId="77777777" w:rsidR="0038638C" w:rsidRPr="0038638C" w:rsidRDefault="0038638C" w:rsidP="0038638C">
      <w:pPr>
        <w:numPr>
          <w:ilvl w:val="0"/>
          <w:numId w:val="19"/>
        </w:numPr>
        <w:spacing w:after="160" w:line="259" w:lineRule="auto"/>
        <w:contextualSpacing/>
      </w:pPr>
      <w:r w:rsidRPr="0038638C">
        <w:t>Not sure</w:t>
      </w:r>
    </w:p>
    <w:p w14:paraId="65C0ECA0" w14:textId="77777777" w:rsidR="0038638C" w:rsidRPr="0038638C" w:rsidRDefault="0038638C" w:rsidP="0038638C">
      <w:pPr>
        <w:numPr>
          <w:ilvl w:val="0"/>
          <w:numId w:val="19"/>
        </w:numPr>
        <w:spacing w:after="160" w:line="259" w:lineRule="auto"/>
        <w:contextualSpacing/>
      </w:pPr>
      <w:r w:rsidRPr="0038638C">
        <w:t>Never</w:t>
      </w:r>
    </w:p>
    <w:p w14:paraId="3542A731" w14:textId="77777777" w:rsidR="0038638C" w:rsidRPr="0038638C" w:rsidRDefault="0038638C" w:rsidP="0038638C">
      <w:pPr>
        <w:spacing w:after="160" w:line="259" w:lineRule="auto"/>
        <w:ind w:left="720"/>
        <w:contextualSpacing/>
      </w:pPr>
    </w:p>
    <w:p w14:paraId="5914E04F" w14:textId="77777777" w:rsidR="0038638C" w:rsidRPr="0038638C" w:rsidRDefault="0038638C" w:rsidP="0038638C">
      <w:pPr>
        <w:numPr>
          <w:ilvl w:val="0"/>
          <w:numId w:val="20"/>
        </w:numPr>
        <w:spacing w:after="160" w:line="259" w:lineRule="auto"/>
        <w:contextualSpacing/>
        <w:rPr>
          <w:b/>
          <w:bCs/>
          <w:i/>
          <w:iCs/>
        </w:rPr>
      </w:pPr>
      <w:r w:rsidRPr="0038638C">
        <w:rPr>
          <w:b/>
          <w:bCs/>
          <w:i/>
          <w:iCs/>
        </w:rPr>
        <w:t>Do you receive constructive feedback from your manager?</w:t>
      </w:r>
    </w:p>
    <w:p w14:paraId="10EE2AEB" w14:textId="77777777" w:rsidR="0038638C" w:rsidRPr="0038638C" w:rsidRDefault="0038638C" w:rsidP="0038638C">
      <w:pPr>
        <w:numPr>
          <w:ilvl w:val="0"/>
          <w:numId w:val="19"/>
        </w:numPr>
        <w:spacing w:after="160" w:line="259" w:lineRule="auto"/>
        <w:contextualSpacing/>
      </w:pPr>
      <w:r w:rsidRPr="0038638C">
        <w:t>Always</w:t>
      </w:r>
    </w:p>
    <w:p w14:paraId="1BF12249" w14:textId="77777777" w:rsidR="0038638C" w:rsidRPr="0038638C" w:rsidRDefault="0038638C" w:rsidP="0038638C">
      <w:pPr>
        <w:numPr>
          <w:ilvl w:val="0"/>
          <w:numId w:val="19"/>
        </w:numPr>
        <w:spacing w:after="160" w:line="259" w:lineRule="auto"/>
        <w:contextualSpacing/>
      </w:pPr>
      <w:r w:rsidRPr="0038638C">
        <w:t>Sometimes</w:t>
      </w:r>
    </w:p>
    <w:p w14:paraId="0CBD04BE" w14:textId="77777777" w:rsidR="0038638C" w:rsidRPr="0038638C" w:rsidRDefault="0038638C" w:rsidP="0038638C">
      <w:pPr>
        <w:numPr>
          <w:ilvl w:val="0"/>
          <w:numId w:val="19"/>
        </w:numPr>
        <w:spacing w:after="160" w:line="259" w:lineRule="auto"/>
        <w:contextualSpacing/>
      </w:pPr>
      <w:r w:rsidRPr="0038638C">
        <w:t>Not sure</w:t>
      </w:r>
    </w:p>
    <w:p w14:paraId="4A6BA5AB" w14:textId="77777777" w:rsidR="0038638C" w:rsidRPr="0038638C" w:rsidRDefault="0038638C" w:rsidP="0038638C">
      <w:pPr>
        <w:numPr>
          <w:ilvl w:val="0"/>
          <w:numId w:val="19"/>
        </w:numPr>
        <w:spacing w:after="160" w:line="259" w:lineRule="auto"/>
        <w:contextualSpacing/>
      </w:pPr>
      <w:r w:rsidRPr="0038638C">
        <w:t>Never</w:t>
      </w:r>
    </w:p>
    <w:p w14:paraId="1EBF7740" w14:textId="77777777" w:rsidR="0038638C" w:rsidRPr="0038638C" w:rsidRDefault="0038638C" w:rsidP="0038638C">
      <w:pPr>
        <w:spacing w:after="160" w:line="259" w:lineRule="auto"/>
        <w:ind w:left="720"/>
        <w:contextualSpacing/>
      </w:pPr>
    </w:p>
    <w:p w14:paraId="324E9BD5" w14:textId="77777777" w:rsidR="0038638C" w:rsidRPr="0038638C" w:rsidRDefault="0038638C" w:rsidP="0038638C">
      <w:pPr>
        <w:numPr>
          <w:ilvl w:val="0"/>
          <w:numId w:val="20"/>
        </w:numPr>
        <w:spacing w:after="160" w:line="259" w:lineRule="auto"/>
        <w:contextualSpacing/>
        <w:rPr>
          <w:b/>
          <w:bCs/>
          <w:i/>
          <w:iCs/>
        </w:rPr>
      </w:pPr>
      <w:r w:rsidRPr="0038638C">
        <w:rPr>
          <w:b/>
          <w:bCs/>
          <w:i/>
          <w:iCs/>
        </w:rPr>
        <w:t>How would you describe your relationship with your manager?</w:t>
      </w:r>
    </w:p>
    <w:p w14:paraId="0CBCFC18" w14:textId="77777777" w:rsidR="0038638C" w:rsidRPr="0038638C" w:rsidRDefault="0038638C" w:rsidP="0038638C">
      <w:pPr>
        <w:numPr>
          <w:ilvl w:val="0"/>
          <w:numId w:val="17"/>
        </w:numPr>
        <w:spacing w:after="160" w:line="259" w:lineRule="auto"/>
        <w:contextualSpacing/>
      </w:pPr>
      <w:r w:rsidRPr="0038638C">
        <w:t>Excellent</w:t>
      </w:r>
    </w:p>
    <w:p w14:paraId="491FE3A9" w14:textId="77777777" w:rsidR="0038638C" w:rsidRPr="0038638C" w:rsidRDefault="0038638C" w:rsidP="0038638C">
      <w:pPr>
        <w:numPr>
          <w:ilvl w:val="0"/>
          <w:numId w:val="17"/>
        </w:numPr>
        <w:spacing w:after="160" w:line="259" w:lineRule="auto"/>
        <w:contextualSpacing/>
      </w:pPr>
      <w:r w:rsidRPr="0038638C">
        <w:t>Good</w:t>
      </w:r>
    </w:p>
    <w:p w14:paraId="676D940C" w14:textId="77777777" w:rsidR="0038638C" w:rsidRPr="0038638C" w:rsidRDefault="0038638C" w:rsidP="0038638C">
      <w:pPr>
        <w:numPr>
          <w:ilvl w:val="0"/>
          <w:numId w:val="17"/>
        </w:numPr>
        <w:spacing w:after="160" w:line="259" w:lineRule="auto"/>
        <w:contextualSpacing/>
      </w:pPr>
      <w:r w:rsidRPr="0038638C">
        <w:t>Fair</w:t>
      </w:r>
    </w:p>
    <w:p w14:paraId="71D57F66" w14:textId="77777777" w:rsidR="0038638C" w:rsidRPr="0038638C" w:rsidRDefault="0038638C" w:rsidP="0038638C">
      <w:pPr>
        <w:numPr>
          <w:ilvl w:val="0"/>
          <w:numId w:val="17"/>
        </w:numPr>
        <w:spacing w:after="160" w:line="259" w:lineRule="auto"/>
        <w:contextualSpacing/>
      </w:pPr>
      <w:r w:rsidRPr="0038638C">
        <w:t>Poor</w:t>
      </w:r>
    </w:p>
    <w:p w14:paraId="2685739A" w14:textId="77777777" w:rsidR="0038638C" w:rsidRPr="0038638C" w:rsidRDefault="0038638C" w:rsidP="0038638C">
      <w:pPr>
        <w:numPr>
          <w:ilvl w:val="0"/>
          <w:numId w:val="17"/>
        </w:numPr>
        <w:spacing w:after="160" w:line="259" w:lineRule="auto"/>
        <w:contextualSpacing/>
      </w:pPr>
      <w:r w:rsidRPr="0038638C">
        <w:t>Very poor</w:t>
      </w:r>
    </w:p>
    <w:p w14:paraId="68B0A50C" w14:textId="77777777" w:rsidR="0038638C" w:rsidRPr="0038638C" w:rsidRDefault="0038638C" w:rsidP="0038638C">
      <w:pPr>
        <w:spacing w:after="160" w:line="259" w:lineRule="auto"/>
        <w:ind w:left="720"/>
        <w:contextualSpacing/>
      </w:pPr>
    </w:p>
    <w:p w14:paraId="5BB8AFD9" w14:textId="77777777" w:rsidR="0038638C" w:rsidRPr="0038638C" w:rsidRDefault="0038638C" w:rsidP="0038638C">
      <w:pPr>
        <w:numPr>
          <w:ilvl w:val="0"/>
          <w:numId w:val="20"/>
        </w:numPr>
        <w:spacing w:after="160" w:line="259" w:lineRule="auto"/>
        <w:contextualSpacing/>
        <w:rPr>
          <w:b/>
          <w:bCs/>
          <w:i/>
          <w:iCs/>
        </w:rPr>
      </w:pPr>
      <w:r w:rsidRPr="0038638C">
        <w:rPr>
          <w:b/>
          <w:bCs/>
          <w:i/>
          <w:iCs/>
        </w:rPr>
        <w:t xml:space="preserve">Do you feel your </w:t>
      </w:r>
      <w:proofErr w:type="gramStart"/>
      <w:r w:rsidRPr="0038638C">
        <w:rPr>
          <w:b/>
          <w:bCs/>
          <w:i/>
          <w:iCs/>
        </w:rPr>
        <w:t>Manager</w:t>
      </w:r>
      <w:proofErr w:type="gramEnd"/>
      <w:r w:rsidRPr="0038638C">
        <w:rPr>
          <w:b/>
          <w:bCs/>
          <w:i/>
          <w:iCs/>
        </w:rPr>
        <w:t xml:space="preserve"> includes you in decision making?</w:t>
      </w:r>
    </w:p>
    <w:p w14:paraId="573F06A6" w14:textId="77777777" w:rsidR="0038638C" w:rsidRPr="0038638C" w:rsidRDefault="0038638C" w:rsidP="0038638C">
      <w:pPr>
        <w:numPr>
          <w:ilvl w:val="0"/>
          <w:numId w:val="19"/>
        </w:numPr>
        <w:spacing w:after="160" w:line="259" w:lineRule="auto"/>
        <w:contextualSpacing/>
      </w:pPr>
      <w:r w:rsidRPr="0038638C">
        <w:t>Always</w:t>
      </w:r>
    </w:p>
    <w:p w14:paraId="27EF00F2" w14:textId="77777777" w:rsidR="0038638C" w:rsidRPr="0038638C" w:rsidRDefault="0038638C" w:rsidP="0038638C">
      <w:pPr>
        <w:numPr>
          <w:ilvl w:val="0"/>
          <w:numId w:val="19"/>
        </w:numPr>
        <w:spacing w:after="160" w:line="259" w:lineRule="auto"/>
        <w:contextualSpacing/>
      </w:pPr>
      <w:r w:rsidRPr="0038638C">
        <w:t>Sometimes</w:t>
      </w:r>
    </w:p>
    <w:p w14:paraId="17041A4F" w14:textId="77777777" w:rsidR="0038638C" w:rsidRPr="0038638C" w:rsidRDefault="0038638C" w:rsidP="0038638C">
      <w:pPr>
        <w:numPr>
          <w:ilvl w:val="0"/>
          <w:numId w:val="19"/>
        </w:numPr>
        <w:spacing w:after="160" w:line="259" w:lineRule="auto"/>
        <w:contextualSpacing/>
      </w:pPr>
      <w:r w:rsidRPr="0038638C">
        <w:t>Not sure</w:t>
      </w:r>
    </w:p>
    <w:p w14:paraId="13720CBD" w14:textId="77777777" w:rsidR="0038638C" w:rsidRPr="0038638C" w:rsidRDefault="0038638C" w:rsidP="0038638C">
      <w:pPr>
        <w:numPr>
          <w:ilvl w:val="0"/>
          <w:numId w:val="19"/>
        </w:numPr>
        <w:spacing w:after="160" w:line="259" w:lineRule="auto"/>
        <w:contextualSpacing/>
      </w:pPr>
      <w:r w:rsidRPr="0038638C">
        <w:t>Never</w:t>
      </w:r>
    </w:p>
    <w:p w14:paraId="195F5F71" w14:textId="77777777" w:rsidR="0038638C" w:rsidRPr="0038638C" w:rsidRDefault="0038638C" w:rsidP="0038638C">
      <w:pPr>
        <w:spacing w:after="160" w:line="259" w:lineRule="auto"/>
        <w:ind w:left="720"/>
        <w:contextualSpacing/>
      </w:pPr>
    </w:p>
    <w:p w14:paraId="7ADD2F0A" w14:textId="77777777" w:rsidR="0038638C" w:rsidRPr="0038638C" w:rsidRDefault="0038638C" w:rsidP="0038638C">
      <w:pPr>
        <w:numPr>
          <w:ilvl w:val="0"/>
          <w:numId w:val="20"/>
        </w:numPr>
        <w:spacing w:after="160" w:line="259" w:lineRule="auto"/>
        <w:contextualSpacing/>
        <w:rPr>
          <w:b/>
          <w:bCs/>
          <w:i/>
          <w:iCs/>
        </w:rPr>
      </w:pPr>
      <w:r w:rsidRPr="0038638C">
        <w:rPr>
          <w:b/>
          <w:bCs/>
          <w:i/>
          <w:iCs/>
        </w:rPr>
        <w:t>Do you feel the organisation includes you in decision making?</w:t>
      </w:r>
    </w:p>
    <w:p w14:paraId="12628D4B" w14:textId="77777777" w:rsidR="0038638C" w:rsidRPr="0038638C" w:rsidRDefault="0038638C" w:rsidP="0038638C">
      <w:pPr>
        <w:numPr>
          <w:ilvl w:val="0"/>
          <w:numId w:val="19"/>
        </w:numPr>
        <w:spacing w:after="160" w:line="259" w:lineRule="auto"/>
        <w:contextualSpacing/>
      </w:pPr>
      <w:r w:rsidRPr="0038638C">
        <w:t>Always</w:t>
      </w:r>
    </w:p>
    <w:p w14:paraId="69D3370F" w14:textId="77777777" w:rsidR="0038638C" w:rsidRPr="0038638C" w:rsidRDefault="0038638C" w:rsidP="0038638C">
      <w:pPr>
        <w:numPr>
          <w:ilvl w:val="0"/>
          <w:numId w:val="19"/>
        </w:numPr>
        <w:spacing w:after="160" w:line="259" w:lineRule="auto"/>
        <w:contextualSpacing/>
      </w:pPr>
      <w:r w:rsidRPr="0038638C">
        <w:t>Sometimes</w:t>
      </w:r>
    </w:p>
    <w:p w14:paraId="66F418DB" w14:textId="77777777" w:rsidR="0038638C" w:rsidRPr="0038638C" w:rsidRDefault="0038638C" w:rsidP="0038638C">
      <w:pPr>
        <w:numPr>
          <w:ilvl w:val="0"/>
          <w:numId w:val="19"/>
        </w:numPr>
        <w:spacing w:after="160" w:line="259" w:lineRule="auto"/>
        <w:contextualSpacing/>
      </w:pPr>
      <w:r w:rsidRPr="0038638C">
        <w:t>Not sure</w:t>
      </w:r>
    </w:p>
    <w:p w14:paraId="3D6A84AB" w14:textId="77777777" w:rsidR="0038638C" w:rsidRPr="0038638C" w:rsidRDefault="0038638C" w:rsidP="0038638C">
      <w:pPr>
        <w:numPr>
          <w:ilvl w:val="0"/>
          <w:numId w:val="19"/>
        </w:numPr>
        <w:spacing w:after="160" w:line="259" w:lineRule="auto"/>
        <w:contextualSpacing/>
      </w:pPr>
      <w:r w:rsidRPr="0038638C">
        <w:t>Never</w:t>
      </w:r>
    </w:p>
    <w:p w14:paraId="3A70584E" w14:textId="77777777" w:rsidR="0038638C" w:rsidRPr="0038638C" w:rsidRDefault="0038638C" w:rsidP="0038638C">
      <w:pPr>
        <w:spacing w:after="160" w:line="259" w:lineRule="auto"/>
        <w:ind w:left="720"/>
        <w:contextualSpacing/>
      </w:pPr>
    </w:p>
    <w:p w14:paraId="02F88D6B" w14:textId="77777777" w:rsidR="0038638C" w:rsidRPr="0038638C" w:rsidRDefault="0038638C" w:rsidP="0038638C">
      <w:pPr>
        <w:numPr>
          <w:ilvl w:val="0"/>
          <w:numId w:val="20"/>
        </w:numPr>
        <w:spacing w:after="160" w:line="259" w:lineRule="auto"/>
        <w:contextualSpacing/>
        <w:rPr>
          <w:b/>
          <w:bCs/>
          <w:i/>
          <w:iCs/>
        </w:rPr>
      </w:pPr>
      <w:r w:rsidRPr="0038638C">
        <w:rPr>
          <w:b/>
          <w:bCs/>
          <w:i/>
          <w:iCs/>
        </w:rPr>
        <w:t>Do you feel there is a strong feeling of teamwork in your immediate team?</w:t>
      </w:r>
    </w:p>
    <w:p w14:paraId="1455F6A0" w14:textId="77777777" w:rsidR="0038638C" w:rsidRPr="0038638C" w:rsidRDefault="0038638C" w:rsidP="0038638C">
      <w:pPr>
        <w:numPr>
          <w:ilvl w:val="0"/>
          <w:numId w:val="19"/>
        </w:numPr>
        <w:spacing w:after="160" w:line="259" w:lineRule="auto"/>
        <w:contextualSpacing/>
      </w:pPr>
      <w:r w:rsidRPr="0038638C">
        <w:t>Always</w:t>
      </w:r>
    </w:p>
    <w:p w14:paraId="40E306CF" w14:textId="77777777" w:rsidR="0038638C" w:rsidRPr="0038638C" w:rsidRDefault="0038638C" w:rsidP="0038638C">
      <w:pPr>
        <w:numPr>
          <w:ilvl w:val="0"/>
          <w:numId w:val="19"/>
        </w:numPr>
        <w:spacing w:after="160" w:line="259" w:lineRule="auto"/>
        <w:contextualSpacing/>
      </w:pPr>
      <w:r w:rsidRPr="0038638C">
        <w:lastRenderedPageBreak/>
        <w:t>Sometimes</w:t>
      </w:r>
    </w:p>
    <w:p w14:paraId="608903E5" w14:textId="77777777" w:rsidR="0038638C" w:rsidRPr="0038638C" w:rsidRDefault="0038638C" w:rsidP="0038638C">
      <w:pPr>
        <w:numPr>
          <w:ilvl w:val="0"/>
          <w:numId w:val="19"/>
        </w:numPr>
        <w:spacing w:after="160" w:line="259" w:lineRule="auto"/>
        <w:contextualSpacing/>
      </w:pPr>
      <w:r w:rsidRPr="0038638C">
        <w:t>Not sure</w:t>
      </w:r>
    </w:p>
    <w:p w14:paraId="03675A16" w14:textId="77777777" w:rsidR="0038638C" w:rsidRPr="0038638C" w:rsidRDefault="0038638C" w:rsidP="0038638C">
      <w:pPr>
        <w:numPr>
          <w:ilvl w:val="0"/>
          <w:numId w:val="19"/>
        </w:numPr>
        <w:spacing w:after="160" w:line="259" w:lineRule="auto"/>
        <w:contextualSpacing/>
      </w:pPr>
      <w:r w:rsidRPr="0038638C">
        <w:t>Never</w:t>
      </w:r>
    </w:p>
    <w:p w14:paraId="2EF7B511" w14:textId="77777777" w:rsidR="0038638C" w:rsidRPr="0038638C" w:rsidRDefault="0038638C" w:rsidP="0038638C">
      <w:pPr>
        <w:spacing w:after="160" w:line="259" w:lineRule="auto"/>
        <w:ind w:left="720"/>
        <w:contextualSpacing/>
      </w:pPr>
    </w:p>
    <w:p w14:paraId="6FEA140E" w14:textId="77777777" w:rsidR="0038638C" w:rsidRPr="0038638C" w:rsidRDefault="0038638C" w:rsidP="0038638C">
      <w:pPr>
        <w:numPr>
          <w:ilvl w:val="0"/>
          <w:numId w:val="20"/>
        </w:numPr>
        <w:spacing w:after="160" w:line="259" w:lineRule="auto"/>
        <w:contextualSpacing/>
        <w:rPr>
          <w:b/>
          <w:bCs/>
          <w:i/>
          <w:iCs/>
        </w:rPr>
      </w:pPr>
      <w:r w:rsidRPr="0038638C">
        <w:rPr>
          <w:b/>
          <w:bCs/>
          <w:i/>
          <w:iCs/>
        </w:rPr>
        <w:t>Do you feel there is a strong feeling of teamwork in the overall organisation?</w:t>
      </w:r>
    </w:p>
    <w:p w14:paraId="021056D9" w14:textId="77777777" w:rsidR="0038638C" w:rsidRPr="0038638C" w:rsidRDefault="0038638C" w:rsidP="0038638C">
      <w:pPr>
        <w:numPr>
          <w:ilvl w:val="0"/>
          <w:numId w:val="19"/>
        </w:numPr>
        <w:spacing w:after="160" w:line="259" w:lineRule="auto"/>
        <w:contextualSpacing/>
      </w:pPr>
      <w:bookmarkStart w:id="12" w:name="_Hlk107752321"/>
      <w:r w:rsidRPr="0038638C">
        <w:t>Always</w:t>
      </w:r>
    </w:p>
    <w:p w14:paraId="47E07CC0" w14:textId="77777777" w:rsidR="0038638C" w:rsidRPr="0038638C" w:rsidRDefault="0038638C" w:rsidP="0038638C">
      <w:pPr>
        <w:numPr>
          <w:ilvl w:val="0"/>
          <w:numId w:val="19"/>
        </w:numPr>
        <w:spacing w:after="160" w:line="259" w:lineRule="auto"/>
        <w:contextualSpacing/>
      </w:pPr>
      <w:r w:rsidRPr="0038638C">
        <w:t>Sometimes</w:t>
      </w:r>
    </w:p>
    <w:p w14:paraId="0A1EBB41" w14:textId="77777777" w:rsidR="0038638C" w:rsidRPr="0038638C" w:rsidRDefault="0038638C" w:rsidP="0038638C">
      <w:pPr>
        <w:numPr>
          <w:ilvl w:val="0"/>
          <w:numId w:val="19"/>
        </w:numPr>
        <w:spacing w:after="160" w:line="259" w:lineRule="auto"/>
        <w:contextualSpacing/>
      </w:pPr>
      <w:r w:rsidRPr="0038638C">
        <w:t>Not sure</w:t>
      </w:r>
    </w:p>
    <w:p w14:paraId="58026D80" w14:textId="77777777" w:rsidR="0038638C" w:rsidRPr="0038638C" w:rsidRDefault="0038638C" w:rsidP="0038638C">
      <w:pPr>
        <w:numPr>
          <w:ilvl w:val="0"/>
          <w:numId w:val="19"/>
        </w:numPr>
        <w:spacing w:after="160" w:line="259" w:lineRule="auto"/>
        <w:contextualSpacing/>
      </w:pPr>
      <w:r w:rsidRPr="0038638C">
        <w:t>Never</w:t>
      </w:r>
    </w:p>
    <w:bookmarkEnd w:id="12"/>
    <w:p w14:paraId="702FACE0" w14:textId="77777777" w:rsidR="0038638C" w:rsidRPr="0038638C" w:rsidRDefault="0038638C" w:rsidP="0038638C">
      <w:pPr>
        <w:spacing w:after="160" w:line="259" w:lineRule="auto"/>
        <w:ind w:left="720"/>
        <w:contextualSpacing/>
      </w:pPr>
    </w:p>
    <w:p w14:paraId="7008045C" w14:textId="77777777" w:rsidR="0038638C" w:rsidRPr="0038638C" w:rsidRDefault="0038638C" w:rsidP="0038638C">
      <w:pPr>
        <w:numPr>
          <w:ilvl w:val="0"/>
          <w:numId w:val="20"/>
        </w:numPr>
        <w:spacing w:after="160" w:line="259" w:lineRule="auto"/>
        <w:contextualSpacing/>
        <w:rPr>
          <w:b/>
          <w:bCs/>
          <w:i/>
          <w:iCs/>
        </w:rPr>
      </w:pPr>
      <w:r w:rsidRPr="0038638C">
        <w:rPr>
          <w:b/>
          <w:bCs/>
          <w:i/>
          <w:iCs/>
        </w:rPr>
        <w:t>Do you feel your manager communicates information clearly about work changes / new process ?</w:t>
      </w:r>
    </w:p>
    <w:p w14:paraId="7E9C2857" w14:textId="77777777" w:rsidR="0038638C" w:rsidRPr="0038638C" w:rsidRDefault="0038638C" w:rsidP="0038638C">
      <w:pPr>
        <w:spacing w:after="160" w:line="259" w:lineRule="auto"/>
        <w:ind w:left="502"/>
        <w:contextualSpacing/>
      </w:pPr>
      <w:bookmarkStart w:id="13" w:name="_Hlk107752630"/>
      <w:r w:rsidRPr="0038638C">
        <w:t>•</w:t>
      </w:r>
      <w:r w:rsidRPr="0038638C">
        <w:tab/>
      </w:r>
      <w:bookmarkStart w:id="14" w:name="_Hlk107752619"/>
      <w:r w:rsidRPr="0038638C">
        <w:t>Always</w:t>
      </w:r>
    </w:p>
    <w:p w14:paraId="47C4999A" w14:textId="77777777" w:rsidR="0038638C" w:rsidRPr="0038638C" w:rsidRDefault="0038638C" w:rsidP="0038638C">
      <w:pPr>
        <w:spacing w:after="160" w:line="259" w:lineRule="auto"/>
        <w:ind w:left="502"/>
        <w:contextualSpacing/>
      </w:pPr>
      <w:r w:rsidRPr="0038638C">
        <w:t>•</w:t>
      </w:r>
      <w:r w:rsidRPr="0038638C">
        <w:tab/>
        <w:t>Sometimes</w:t>
      </w:r>
    </w:p>
    <w:p w14:paraId="5C45767F" w14:textId="77777777" w:rsidR="0038638C" w:rsidRPr="0038638C" w:rsidRDefault="0038638C" w:rsidP="0038638C">
      <w:pPr>
        <w:spacing w:after="160" w:line="259" w:lineRule="auto"/>
        <w:ind w:left="502"/>
        <w:contextualSpacing/>
      </w:pPr>
      <w:r w:rsidRPr="0038638C">
        <w:t>•</w:t>
      </w:r>
      <w:r w:rsidRPr="0038638C">
        <w:tab/>
        <w:t>Not sure</w:t>
      </w:r>
    </w:p>
    <w:p w14:paraId="6FDFBFE6" w14:textId="77777777" w:rsidR="0038638C" w:rsidRPr="0038638C" w:rsidRDefault="0038638C" w:rsidP="0038638C">
      <w:pPr>
        <w:spacing w:after="160" w:line="259" w:lineRule="auto"/>
        <w:ind w:left="502"/>
        <w:contextualSpacing/>
      </w:pPr>
      <w:r w:rsidRPr="0038638C">
        <w:t>•</w:t>
      </w:r>
      <w:r w:rsidRPr="0038638C">
        <w:tab/>
        <w:t>Never</w:t>
      </w:r>
    </w:p>
    <w:p w14:paraId="75D1CB9E" w14:textId="77777777" w:rsidR="0038638C" w:rsidRPr="0038638C" w:rsidRDefault="0038638C" w:rsidP="0038638C">
      <w:pPr>
        <w:spacing w:after="160" w:line="259" w:lineRule="auto"/>
        <w:ind w:left="502"/>
        <w:contextualSpacing/>
      </w:pPr>
    </w:p>
    <w:bookmarkEnd w:id="13"/>
    <w:bookmarkEnd w:id="14"/>
    <w:p w14:paraId="0C7D705A" w14:textId="77777777" w:rsidR="0038638C" w:rsidRPr="0038638C" w:rsidRDefault="0038638C" w:rsidP="0038638C">
      <w:pPr>
        <w:numPr>
          <w:ilvl w:val="0"/>
          <w:numId w:val="20"/>
        </w:numPr>
        <w:spacing w:after="160" w:line="259" w:lineRule="auto"/>
        <w:contextualSpacing/>
        <w:rPr>
          <w:b/>
          <w:bCs/>
          <w:i/>
          <w:iCs/>
        </w:rPr>
      </w:pPr>
      <w:r w:rsidRPr="0038638C">
        <w:rPr>
          <w:b/>
          <w:bCs/>
          <w:i/>
          <w:iCs/>
        </w:rPr>
        <w:t xml:space="preserve">Do you feel that the organisation communicates information clearly about work changes / new process? </w:t>
      </w:r>
    </w:p>
    <w:p w14:paraId="434BDB3A" w14:textId="77777777" w:rsidR="0038638C" w:rsidRPr="0038638C" w:rsidRDefault="0038638C" w:rsidP="0038638C">
      <w:pPr>
        <w:spacing w:after="160" w:line="259" w:lineRule="auto"/>
        <w:ind w:left="502"/>
        <w:contextualSpacing/>
      </w:pPr>
      <w:r w:rsidRPr="0038638C">
        <w:t>•</w:t>
      </w:r>
      <w:r w:rsidRPr="0038638C">
        <w:tab/>
        <w:t>Always</w:t>
      </w:r>
    </w:p>
    <w:p w14:paraId="50261231" w14:textId="77777777" w:rsidR="0038638C" w:rsidRPr="0038638C" w:rsidRDefault="0038638C" w:rsidP="0038638C">
      <w:pPr>
        <w:spacing w:after="160" w:line="259" w:lineRule="auto"/>
        <w:ind w:left="502"/>
        <w:contextualSpacing/>
      </w:pPr>
      <w:r w:rsidRPr="0038638C">
        <w:t>•</w:t>
      </w:r>
      <w:r w:rsidRPr="0038638C">
        <w:tab/>
        <w:t>Sometimes</w:t>
      </w:r>
    </w:p>
    <w:p w14:paraId="5F94BEA3" w14:textId="77777777" w:rsidR="0038638C" w:rsidRPr="0038638C" w:rsidRDefault="0038638C" w:rsidP="0038638C">
      <w:pPr>
        <w:spacing w:after="160" w:line="259" w:lineRule="auto"/>
        <w:ind w:left="502"/>
        <w:contextualSpacing/>
      </w:pPr>
      <w:r w:rsidRPr="0038638C">
        <w:t>•</w:t>
      </w:r>
      <w:r w:rsidRPr="0038638C">
        <w:tab/>
        <w:t>Not sure</w:t>
      </w:r>
    </w:p>
    <w:p w14:paraId="68624F13" w14:textId="77777777" w:rsidR="0038638C" w:rsidRPr="0038638C" w:rsidRDefault="0038638C" w:rsidP="0038638C">
      <w:pPr>
        <w:spacing w:after="160" w:line="259" w:lineRule="auto"/>
        <w:ind w:left="502"/>
        <w:contextualSpacing/>
      </w:pPr>
      <w:r w:rsidRPr="0038638C">
        <w:t>•</w:t>
      </w:r>
      <w:r w:rsidRPr="0038638C">
        <w:tab/>
        <w:t>Never</w:t>
      </w:r>
    </w:p>
    <w:p w14:paraId="1E808045" w14:textId="77777777" w:rsidR="0038638C" w:rsidRPr="0038638C" w:rsidRDefault="0038638C" w:rsidP="0038638C">
      <w:pPr>
        <w:spacing w:after="160" w:line="259" w:lineRule="auto"/>
        <w:ind w:left="720"/>
        <w:contextualSpacing/>
        <w:rPr>
          <w:b/>
          <w:bCs/>
          <w:i/>
          <w:iCs/>
        </w:rPr>
      </w:pPr>
    </w:p>
    <w:p w14:paraId="42C58DEA" w14:textId="77777777" w:rsidR="0038638C" w:rsidRPr="0038638C" w:rsidRDefault="0038638C" w:rsidP="0038638C">
      <w:pPr>
        <w:spacing w:after="160" w:line="259" w:lineRule="auto"/>
        <w:ind w:left="502"/>
        <w:contextualSpacing/>
        <w:rPr>
          <w:b/>
          <w:bCs/>
          <w:i/>
          <w:iCs/>
        </w:rPr>
      </w:pPr>
    </w:p>
    <w:p w14:paraId="2FE22259" w14:textId="77777777" w:rsidR="0038638C" w:rsidRPr="0038638C" w:rsidRDefault="0038638C" w:rsidP="0038638C">
      <w:pPr>
        <w:numPr>
          <w:ilvl w:val="0"/>
          <w:numId w:val="20"/>
        </w:numPr>
        <w:spacing w:after="160" w:line="259" w:lineRule="auto"/>
        <w:contextualSpacing/>
        <w:rPr>
          <w:b/>
          <w:bCs/>
          <w:i/>
          <w:iCs/>
        </w:rPr>
      </w:pPr>
      <w:r w:rsidRPr="0038638C">
        <w:rPr>
          <w:b/>
          <w:bCs/>
          <w:i/>
          <w:iCs/>
        </w:rPr>
        <w:t>Do you feel you can contribute to organisational change ?</w:t>
      </w:r>
    </w:p>
    <w:p w14:paraId="114C9018" w14:textId="77777777" w:rsidR="0038638C" w:rsidRPr="0038638C" w:rsidRDefault="0038638C" w:rsidP="0038638C">
      <w:pPr>
        <w:numPr>
          <w:ilvl w:val="0"/>
          <w:numId w:val="19"/>
        </w:numPr>
        <w:spacing w:after="160" w:line="259" w:lineRule="auto"/>
        <w:contextualSpacing/>
      </w:pPr>
      <w:r w:rsidRPr="0038638C">
        <w:t>Always</w:t>
      </w:r>
    </w:p>
    <w:p w14:paraId="4140A171" w14:textId="77777777" w:rsidR="0038638C" w:rsidRPr="0038638C" w:rsidRDefault="0038638C" w:rsidP="0038638C">
      <w:pPr>
        <w:numPr>
          <w:ilvl w:val="0"/>
          <w:numId w:val="19"/>
        </w:numPr>
        <w:spacing w:after="160" w:line="259" w:lineRule="auto"/>
        <w:contextualSpacing/>
      </w:pPr>
      <w:r w:rsidRPr="0038638C">
        <w:t>Sometimes</w:t>
      </w:r>
    </w:p>
    <w:p w14:paraId="677E32C8" w14:textId="77777777" w:rsidR="0038638C" w:rsidRPr="0038638C" w:rsidRDefault="0038638C" w:rsidP="0038638C">
      <w:pPr>
        <w:numPr>
          <w:ilvl w:val="0"/>
          <w:numId w:val="19"/>
        </w:numPr>
        <w:spacing w:after="160" w:line="259" w:lineRule="auto"/>
        <w:contextualSpacing/>
      </w:pPr>
      <w:r w:rsidRPr="0038638C">
        <w:t>Not sure</w:t>
      </w:r>
    </w:p>
    <w:p w14:paraId="6F6F0E7A" w14:textId="77777777" w:rsidR="0038638C" w:rsidRPr="0038638C" w:rsidRDefault="0038638C" w:rsidP="0038638C">
      <w:pPr>
        <w:numPr>
          <w:ilvl w:val="0"/>
          <w:numId w:val="19"/>
        </w:numPr>
        <w:spacing w:after="160" w:line="259" w:lineRule="auto"/>
        <w:contextualSpacing/>
      </w:pPr>
      <w:r w:rsidRPr="0038638C">
        <w:t>Never</w:t>
      </w:r>
    </w:p>
    <w:p w14:paraId="128B46C6" w14:textId="77777777" w:rsidR="0038638C" w:rsidRPr="0038638C" w:rsidRDefault="0038638C" w:rsidP="0038638C">
      <w:pPr>
        <w:spacing w:after="160" w:line="259" w:lineRule="auto"/>
        <w:ind w:left="720"/>
        <w:contextualSpacing/>
      </w:pPr>
    </w:p>
    <w:p w14:paraId="0426D580" w14:textId="77777777" w:rsidR="0038638C" w:rsidRPr="0038638C" w:rsidRDefault="0038638C" w:rsidP="0038638C">
      <w:pPr>
        <w:numPr>
          <w:ilvl w:val="0"/>
          <w:numId w:val="20"/>
        </w:numPr>
        <w:spacing w:after="160" w:line="259" w:lineRule="auto"/>
        <w:contextualSpacing/>
        <w:rPr>
          <w:b/>
          <w:bCs/>
          <w:i/>
          <w:iCs/>
        </w:rPr>
      </w:pPr>
      <w:r w:rsidRPr="0038638C">
        <w:rPr>
          <w:b/>
          <w:bCs/>
          <w:i/>
          <w:iCs/>
        </w:rPr>
        <w:t>Do you think that communications have improved through the pandemic?</w:t>
      </w:r>
    </w:p>
    <w:p w14:paraId="60D9527C" w14:textId="77777777" w:rsidR="0038638C" w:rsidRPr="0038638C" w:rsidRDefault="0038638C" w:rsidP="0038638C">
      <w:pPr>
        <w:numPr>
          <w:ilvl w:val="0"/>
          <w:numId w:val="25"/>
        </w:numPr>
        <w:spacing w:after="160" w:line="259" w:lineRule="auto"/>
        <w:contextualSpacing/>
      </w:pPr>
      <w:r w:rsidRPr="0038638C">
        <w:t>Yes  - much better</w:t>
      </w:r>
    </w:p>
    <w:p w14:paraId="0C3E47BA" w14:textId="77777777" w:rsidR="0038638C" w:rsidRPr="0038638C" w:rsidRDefault="0038638C" w:rsidP="0038638C">
      <w:pPr>
        <w:numPr>
          <w:ilvl w:val="0"/>
          <w:numId w:val="25"/>
        </w:numPr>
        <w:spacing w:after="160" w:line="259" w:lineRule="auto"/>
        <w:contextualSpacing/>
      </w:pPr>
      <w:r w:rsidRPr="0038638C">
        <w:t>Yes – a little but still room for improvement</w:t>
      </w:r>
    </w:p>
    <w:p w14:paraId="4C525488" w14:textId="77777777" w:rsidR="0038638C" w:rsidRPr="0038638C" w:rsidRDefault="0038638C" w:rsidP="0038638C">
      <w:pPr>
        <w:numPr>
          <w:ilvl w:val="0"/>
          <w:numId w:val="25"/>
        </w:numPr>
        <w:spacing w:after="160" w:line="259" w:lineRule="auto"/>
        <w:contextualSpacing/>
      </w:pPr>
      <w:r w:rsidRPr="0038638C">
        <w:t>No – Not at all</w:t>
      </w:r>
    </w:p>
    <w:p w14:paraId="0D81B476" w14:textId="77777777" w:rsidR="0038638C" w:rsidRPr="0038638C" w:rsidRDefault="0038638C" w:rsidP="0038638C">
      <w:pPr>
        <w:numPr>
          <w:ilvl w:val="0"/>
          <w:numId w:val="25"/>
        </w:numPr>
        <w:spacing w:after="160" w:line="259" w:lineRule="auto"/>
        <w:contextualSpacing/>
      </w:pPr>
      <w:r w:rsidRPr="0038638C">
        <w:t>No – I think communications are worse</w:t>
      </w:r>
    </w:p>
    <w:p w14:paraId="43F4B82E" w14:textId="77777777" w:rsidR="0038638C" w:rsidRPr="0038638C" w:rsidRDefault="0038638C" w:rsidP="0038638C">
      <w:pPr>
        <w:spacing w:after="160" w:line="259" w:lineRule="auto"/>
        <w:ind w:left="720"/>
        <w:contextualSpacing/>
      </w:pPr>
    </w:p>
    <w:p w14:paraId="1E4AA816" w14:textId="77777777" w:rsidR="0038638C" w:rsidRPr="0038638C" w:rsidRDefault="0038638C" w:rsidP="0038638C">
      <w:pPr>
        <w:numPr>
          <w:ilvl w:val="0"/>
          <w:numId w:val="20"/>
        </w:numPr>
        <w:spacing w:after="160" w:line="259" w:lineRule="auto"/>
        <w:contextualSpacing/>
        <w:rPr>
          <w:b/>
          <w:bCs/>
          <w:i/>
          <w:iCs/>
        </w:rPr>
      </w:pPr>
      <w:r w:rsidRPr="0038638C">
        <w:rPr>
          <w:b/>
          <w:bCs/>
          <w:i/>
          <w:iCs/>
        </w:rPr>
        <w:t>Are there any forms of communication/employee voice that you feel should be considered?</w:t>
      </w:r>
    </w:p>
    <w:p w14:paraId="311F12A2" w14:textId="77777777" w:rsidR="0038638C" w:rsidRPr="0038638C" w:rsidRDefault="0038638C" w:rsidP="0038638C">
      <w:pPr>
        <w:spacing w:after="160" w:line="259" w:lineRule="auto"/>
        <w:ind w:left="720"/>
        <w:contextualSpacing/>
      </w:pPr>
    </w:p>
    <w:p w14:paraId="101AA500" w14:textId="77777777" w:rsidR="0038638C" w:rsidRPr="0038638C" w:rsidRDefault="0038638C" w:rsidP="0038638C">
      <w:pPr>
        <w:spacing w:after="160" w:line="259" w:lineRule="auto"/>
        <w:ind w:left="720"/>
        <w:contextualSpacing/>
      </w:pPr>
    </w:p>
    <w:p w14:paraId="6938A3CD" w14:textId="77777777" w:rsidR="0038638C" w:rsidRPr="0038638C" w:rsidRDefault="0038638C" w:rsidP="0038638C">
      <w:pPr>
        <w:numPr>
          <w:ilvl w:val="0"/>
          <w:numId w:val="20"/>
        </w:numPr>
        <w:spacing w:after="160" w:line="259" w:lineRule="auto"/>
        <w:contextualSpacing/>
      </w:pPr>
      <w:r w:rsidRPr="0038638C">
        <w:rPr>
          <w:rFonts w:ascii="Calibri" w:eastAsia="Calibri" w:hAnsi="Calibri" w:cs="Times New Roman"/>
          <w:b/>
          <w:bCs/>
          <w:i/>
          <w:iCs/>
        </w:rPr>
        <w:t>Please provide any additional feedback about communication in the Organisation you may have:</w:t>
      </w:r>
    </w:p>
    <w:p w14:paraId="3CF0CF28" w14:textId="77777777" w:rsidR="0038638C" w:rsidRPr="0038638C" w:rsidRDefault="0038638C" w:rsidP="0038638C">
      <w:pPr>
        <w:spacing w:after="160" w:line="259" w:lineRule="auto"/>
        <w:ind w:left="720"/>
        <w:contextualSpacing/>
      </w:pPr>
    </w:p>
    <w:p w14:paraId="7D4809A5" w14:textId="77777777" w:rsidR="0038638C" w:rsidRPr="0038638C" w:rsidRDefault="0038638C" w:rsidP="0038638C">
      <w:pPr>
        <w:spacing w:after="160" w:line="259" w:lineRule="auto"/>
        <w:ind w:left="720"/>
        <w:contextualSpacing/>
      </w:pPr>
    </w:p>
    <w:p w14:paraId="4FA6F028" w14:textId="77777777" w:rsidR="0038638C" w:rsidRPr="0038638C" w:rsidRDefault="0038638C" w:rsidP="0038638C">
      <w:pPr>
        <w:numPr>
          <w:ilvl w:val="0"/>
          <w:numId w:val="20"/>
        </w:numPr>
        <w:spacing w:after="160" w:line="259" w:lineRule="auto"/>
        <w:contextualSpacing/>
        <w:rPr>
          <w:b/>
          <w:bCs/>
          <w:i/>
          <w:iCs/>
        </w:rPr>
      </w:pPr>
      <w:r w:rsidRPr="0038638C">
        <w:rPr>
          <w:b/>
          <w:bCs/>
          <w:i/>
          <w:iCs/>
        </w:rPr>
        <w:t>If you are a manager:</w:t>
      </w:r>
    </w:p>
    <w:p w14:paraId="52581A0D" w14:textId="77777777" w:rsidR="0038638C" w:rsidRPr="0038638C" w:rsidRDefault="0038638C" w:rsidP="0038638C">
      <w:pPr>
        <w:spacing w:after="160" w:line="259" w:lineRule="auto"/>
        <w:ind w:left="720"/>
        <w:contextualSpacing/>
        <w:rPr>
          <w:b/>
          <w:bCs/>
          <w:i/>
          <w:iCs/>
        </w:rPr>
      </w:pPr>
      <w:r w:rsidRPr="0038638C">
        <w:rPr>
          <w:b/>
          <w:bCs/>
          <w:i/>
          <w:iCs/>
        </w:rPr>
        <w:t>Do you feel that Tai Tarian has provided you with suitable tools/training to support you as a manager?</w:t>
      </w:r>
    </w:p>
    <w:p w14:paraId="18EC57AA" w14:textId="77777777" w:rsidR="0038638C" w:rsidRPr="0038638C" w:rsidRDefault="0038638C" w:rsidP="0038638C">
      <w:pPr>
        <w:spacing w:after="160" w:line="259" w:lineRule="auto"/>
        <w:ind w:left="720"/>
        <w:contextualSpacing/>
      </w:pPr>
      <w:r w:rsidRPr="0038638C">
        <w:lastRenderedPageBreak/>
        <w:t xml:space="preserve">Yes </w:t>
      </w:r>
    </w:p>
    <w:p w14:paraId="3DEBE0A9" w14:textId="77777777" w:rsidR="0038638C" w:rsidRPr="0038638C" w:rsidRDefault="0038638C" w:rsidP="0038638C">
      <w:pPr>
        <w:spacing w:after="160" w:line="259" w:lineRule="auto"/>
        <w:ind w:left="720"/>
        <w:contextualSpacing/>
      </w:pPr>
      <w:r w:rsidRPr="0038638C">
        <w:t>No</w:t>
      </w:r>
    </w:p>
    <w:p w14:paraId="1D168D50" w14:textId="77777777" w:rsidR="0038638C" w:rsidRPr="0038638C" w:rsidRDefault="0038638C" w:rsidP="0038638C">
      <w:pPr>
        <w:spacing w:after="160" w:line="259" w:lineRule="auto"/>
        <w:ind w:left="720"/>
        <w:contextualSpacing/>
      </w:pPr>
      <w:r w:rsidRPr="0038638C">
        <w:t>N/A</w:t>
      </w:r>
    </w:p>
    <w:p w14:paraId="0537E858" w14:textId="77777777" w:rsidR="0038638C" w:rsidRPr="0038638C" w:rsidRDefault="0038638C" w:rsidP="0038638C">
      <w:pPr>
        <w:spacing w:after="160" w:line="259" w:lineRule="auto"/>
        <w:ind w:left="720"/>
        <w:contextualSpacing/>
        <w:rPr>
          <w:b/>
          <w:bCs/>
          <w:i/>
          <w:iCs/>
        </w:rPr>
      </w:pPr>
    </w:p>
    <w:p w14:paraId="4CD926E0" w14:textId="77777777" w:rsidR="0038638C" w:rsidRPr="0038638C" w:rsidRDefault="0038638C" w:rsidP="0038638C">
      <w:pPr>
        <w:numPr>
          <w:ilvl w:val="0"/>
          <w:numId w:val="20"/>
        </w:numPr>
        <w:spacing w:after="160" w:line="259" w:lineRule="auto"/>
        <w:contextualSpacing/>
        <w:rPr>
          <w:b/>
          <w:bCs/>
          <w:i/>
          <w:iCs/>
        </w:rPr>
      </w:pPr>
      <w:bookmarkStart w:id="15" w:name="OLE_LINK1"/>
      <w:r w:rsidRPr="0038638C">
        <w:rPr>
          <w:b/>
          <w:bCs/>
          <w:i/>
          <w:iCs/>
        </w:rPr>
        <w:t>If you are a manager:</w:t>
      </w:r>
    </w:p>
    <w:p w14:paraId="41B52DFA" w14:textId="77777777" w:rsidR="0038638C" w:rsidRPr="0038638C" w:rsidRDefault="0038638C" w:rsidP="0038638C">
      <w:pPr>
        <w:spacing w:after="160" w:line="259" w:lineRule="auto"/>
        <w:ind w:left="720"/>
        <w:contextualSpacing/>
        <w:rPr>
          <w:b/>
          <w:bCs/>
          <w:i/>
          <w:iCs/>
        </w:rPr>
      </w:pPr>
      <w:r w:rsidRPr="0038638C">
        <w:rPr>
          <w:b/>
          <w:bCs/>
          <w:i/>
          <w:iCs/>
        </w:rPr>
        <w:t>Would you like more management training to help you to support your team?</w:t>
      </w:r>
    </w:p>
    <w:p w14:paraId="5EB1980D" w14:textId="77777777" w:rsidR="0038638C" w:rsidRPr="0038638C" w:rsidRDefault="0038638C" w:rsidP="0038638C">
      <w:pPr>
        <w:spacing w:after="160" w:line="259" w:lineRule="auto"/>
        <w:ind w:left="720"/>
        <w:contextualSpacing/>
      </w:pPr>
      <w:r w:rsidRPr="0038638C">
        <w:t>Yes</w:t>
      </w:r>
    </w:p>
    <w:p w14:paraId="5E230875" w14:textId="77777777" w:rsidR="0038638C" w:rsidRPr="0038638C" w:rsidRDefault="0038638C" w:rsidP="0038638C">
      <w:pPr>
        <w:spacing w:after="160" w:line="259" w:lineRule="auto"/>
        <w:ind w:left="720"/>
        <w:contextualSpacing/>
      </w:pPr>
      <w:r w:rsidRPr="0038638C">
        <w:t>No</w:t>
      </w:r>
    </w:p>
    <w:p w14:paraId="01085343" w14:textId="77777777" w:rsidR="0038638C" w:rsidRPr="0038638C" w:rsidRDefault="0038638C" w:rsidP="0038638C">
      <w:pPr>
        <w:spacing w:after="160" w:line="259" w:lineRule="auto"/>
        <w:ind w:left="720"/>
        <w:contextualSpacing/>
      </w:pPr>
      <w:r w:rsidRPr="0038638C">
        <w:t>N/A</w:t>
      </w:r>
    </w:p>
    <w:bookmarkEnd w:id="15"/>
    <w:p w14:paraId="376EF440" w14:textId="77777777" w:rsidR="0038638C" w:rsidRPr="0038638C" w:rsidRDefault="0038638C" w:rsidP="0038638C">
      <w:pPr>
        <w:spacing w:after="160" w:line="259" w:lineRule="auto"/>
        <w:ind w:left="720"/>
        <w:contextualSpacing/>
        <w:rPr>
          <w:b/>
          <w:bCs/>
          <w:i/>
          <w:iCs/>
        </w:rPr>
      </w:pPr>
    </w:p>
    <w:p w14:paraId="369D1CF5" w14:textId="77777777" w:rsidR="0038638C" w:rsidRPr="0038638C" w:rsidRDefault="0038638C" w:rsidP="0038638C">
      <w:pPr>
        <w:numPr>
          <w:ilvl w:val="0"/>
          <w:numId w:val="20"/>
        </w:numPr>
        <w:spacing w:after="160" w:line="259" w:lineRule="auto"/>
        <w:contextualSpacing/>
        <w:rPr>
          <w:b/>
          <w:bCs/>
          <w:i/>
          <w:iCs/>
        </w:rPr>
      </w:pPr>
      <w:r w:rsidRPr="0038638C">
        <w:rPr>
          <w:b/>
          <w:bCs/>
          <w:i/>
          <w:iCs/>
        </w:rPr>
        <w:t xml:space="preserve">If you answered yes to Q30, please give details of any specific points / issues you would like discussed within future management training  </w:t>
      </w:r>
    </w:p>
    <w:p w14:paraId="446CC2EA" w14:textId="77777777" w:rsidR="0038638C" w:rsidRPr="0038638C" w:rsidRDefault="0038638C" w:rsidP="0038638C">
      <w:pPr>
        <w:spacing w:after="160" w:line="259" w:lineRule="auto"/>
      </w:pPr>
    </w:p>
    <w:p w14:paraId="1B7E51AB" w14:textId="77777777" w:rsidR="0038638C" w:rsidRPr="0038638C" w:rsidRDefault="0038638C" w:rsidP="0038638C">
      <w:pPr>
        <w:spacing w:after="160" w:line="259" w:lineRule="auto"/>
      </w:pPr>
      <w:r w:rsidRPr="0038638C">
        <w:t xml:space="preserve">Thank you for taking the time to complete this survey, as confirmed above all information provides is strictly confidential and for the use of a research project in the study of my Masters. </w:t>
      </w:r>
    </w:p>
    <w:p w14:paraId="580FCB9C" w14:textId="77777777" w:rsidR="0038638C" w:rsidRPr="0038638C" w:rsidRDefault="0038638C" w:rsidP="0038638C">
      <w:pPr>
        <w:spacing w:after="160" w:line="259" w:lineRule="auto"/>
        <w:rPr>
          <w:rFonts w:ascii="Arial" w:hAnsi="Arial" w:cs="Arial"/>
          <w:sz w:val="24"/>
          <w:szCs w:val="24"/>
        </w:rPr>
      </w:pPr>
    </w:p>
    <w:p w14:paraId="71030C3E" w14:textId="77777777" w:rsidR="0038638C" w:rsidRPr="0038638C" w:rsidRDefault="0038638C" w:rsidP="0038638C">
      <w:pPr>
        <w:spacing w:after="160" w:line="259" w:lineRule="auto"/>
        <w:rPr>
          <w:rFonts w:ascii="Arial" w:hAnsi="Arial" w:cs="Arial"/>
          <w:b/>
          <w:bCs/>
          <w:sz w:val="24"/>
          <w:szCs w:val="24"/>
          <w:u w:val="single"/>
        </w:rPr>
      </w:pPr>
    </w:p>
    <w:p w14:paraId="1CF987EF" w14:textId="77777777" w:rsidR="0038638C" w:rsidRPr="0038638C" w:rsidRDefault="0038638C" w:rsidP="0038638C">
      <w:pPr>
        <w:spacing w:after="160" w:line="259" w:lineRule="auto"/>
        <w:rPr>
          <w:rFonts w:ascii="Arial" w:hAnsi="Arial" w:cs="Arial"/>
          <w:b/>
          <w:bCs/>
          <w:sz w:val="24"/>
          <w:szCs w:val="24"/>
          <w:u w:val="single"/>
        </w:rPr>
      </w:pPr>
    </w:p>
    <w:p w14:paraId="2BE09466" w14:textId="77777777" w:rsidR="0038638C" w:rsidRPr="0038638C" w:rsidRDefault="0038638C" w:rsidP="0038638C">
      <w:pPr>
        <w:spacing w:after="160" w:line="259" w:lineRule="auto"/>
        <w:rPr>
          <w:rFonts w:ascii="Arial" w:hAnsi="Arial" w:cs="Arial"/>
          <w:b/>
          <w:bCs/>
          <w:sz w:val="24"/>
          <w:szCs w:val="24"/>
          <w:u w:val="single"/>
        </w:rPr>
      </w:pPr>
    </w:p>
    <w:p w14:paraId="61A9C5D9" w14:textId="77777777" w:rsidR="0038638C" w:rsidRPr="0038638C" w:rsidRDefault="0038638C" w:rsidP="0038638C">
      <w:pPr>
        <w:spacing w:after="160" w:line="259" w:lineRule="auto"/>
        <w:rPr>
          <w:rFonts w:ascii="Arial" w:hAnsi="Arial" w:cs="Arial"/>
          <w:b/>
          <w:bCs/>
          <w:sz w:val="24"/>
          <w:szCs w:val="24"/>
          <w:u w:val="single"/>
        </w:rPr>
      </w:pPr>
    </w:p>
    <w:p w14:paraId="491809E5" w14:textId="77777777" w:rsidR="0038638C" w:rsidRPr="0038638C" w:rsidRDefault="0038638C" w:rsidP="0038638C">
      <w:pPr>
        <w:spacing w:after="160" w:line="259" w:lineRule="auto"/>
        <w:rPr>
          <w:rFonts w:ascii="Arial" w:hAnsi="Arial" w:cs="Arial"/>
          <w:b/>
          <w:bCs/>
          <w:sz w:val="24"/>
          <w:szCs w:val="24"/>
        </w:rPr>
      </w:pPr>
      <w:r w:rsidRPr="0038638C">
        <w:rPr>
          <w:rFonts w:ascii="Arial" w:hAnsi="Arial" w:cs="Arial"/>
          <w:b/>
          <w:bCs/>
          <w:sz w:val="24"/>
          <w:szCs w:val="24"/>
        </w:rPr>
        <w:t>1.1</w:t>
      </w:r>
    </w:p>
    <w:tbl>
      <w:tblPr>
        <w:tblStyle w:val="TableGrid1"/>
        <w:tblW w:w="0" w:type="auto"/>
        <w:tblLook w:val="04A0" w:firstRow="1" w:lastRow="0" w:firstColumn="1" w:lastColumn="0" w:noHBand="0" w:noVBand="1"/>
      </w:tblPr>
      <w:tblGrid>
        <w:gridCol w:w="3114"/>
        <w:gridCol w:w="3260"/>
        <w:gridCol w:w="2642"/>
      </w:tblGrid>
      <w:tr w:rsidR="0038638C" w:rsidRPr="0038638C" w14:paraId="572A7CA7" w14:textId="77777777" w:rsidTr="0090546E">
        <w:tc>
          <w:tcPr>
            <w:tcW w:w="9016" w:type="dxa"/>
            <w:gridSpan w:val="3"/>
            <w:shd w:val="clear" w:color="auto" w:fill="F2F2F2" w:themeFill="background1" w:themeFillShade="F2"/>
          </w:tcPr>
          <w:p w14:paraId="3A407DE5" w14:textId="77777777" w:rsidR="0038638C" w:rsidRPr="0038638C" w:rsidRDefault="0038638C" w:rsidP="0038638C">
            <w:pPr>
              <w:spacing w:after="0" w:line="360" w:lineRule="auto"/>
              <w:jc w:val="center"/>
              <w:rPr>
                <w:rFonts w:ascii="Arial" w:hAnsi="Arial" w:cs="Arial"/>
                <w:b/>
                <w:bCs/>
              </w:rPr>
            </w:pPr>
            <w:r w:rsidRPr="0038638C">
              <w:rPr>
                <w:rFonts w:ascii="Arial" w:hAnsi="Arial" w:cs="Arial"/>
                <w:b/>
                <w:bCs/>
              </w:rPr>
              <w:t>Participant analysis</w:t>
            </w:r>
          </w:p>
        </w:tc>
      </w:tr>
      <w:tr w:rsidR="0038638C" w:rsidRPr="0038638C" w14:paraId="69B3A144" w14:textId="77777777" w:rsidTr="0090546E">
        <w:tc>
          <w:tcPr>
            <w:tcW w:w="9016" w:type="dxa"/>
            <w:gridSpan w:val="3"/>
          </w:tcPr>
          <w:p w14:paraId="13FCF0EE" w14:textId="77777777" w:rsidR="0038638C" w:rsidRPr="0038638C" w:rsidRDefault="0038638C" w:rsidP="0038638C">
            <w:pPr>
              <w:spacing w:after="0" w:line="360" w:lineRule="auto"/>
              <w:jc w:val="center"/>
              <w:rPr>
                <w:rFonts w:ascii="Arial" w:hAnsi="Arial" w:cs="Arial"/>
                <w:i/>
                <w:iCs/>
              </w:rPr>
            </w:pPr>
            <w:r w:rsidRPr="0038638C">
              <w:rPr>
                <w:rFonts w:ascii="Arial" w:hAnsi="Arial" w:cs="Arial"/>
              </w:rPr>
              <w:t>Participants: 103 – 19.81% of workforce</w:t>
            </w:r>
          </w:p>
        </w:tc>
      </w:tr>
      <w:tr w:rsidR="0038638C" w:rsidRPr="0038638C" w14:paraId="0E1FCCD7" w14:textId="77777777" w:rsidTr="0090546E">
        <w:tc>
          <w:tcPr>
            <w:tcW w:w="3114" w:type="dxa"/>
            <w:shd w:val="clear" w:color="auto" w:fill="F5F5F5"/>
          </w:tcPr>
          <w:p w14:paraId="2B3EA07F" w14:textId="77777777" w:rsidR="0038638C" w:rsidRPr="0038638C" w:rsidRDefault="0038638C" w:rsidP="0038638C">
            <w:pPr>
              <w:spacing w:after="0" w:line="360" w:lineRule="auto"/>
              <w:rPr>
                <w:rFonts w:ascii="Arial" w:hAnsi="Arial" w:cs="Arial"/>
                <w:b/>
                <w:bCs/>
              </w:rPr>
            </w:pPr>
            <w:r w:rsidRPr="0038638C">
              <w:rPr>
                <w:rFonts w:ascii="Arial" w:hAnsi="Arial" w:cs="Arial"/>
                <w:b/>
                <w:bCs/>
              </w:rPr>
              <w:t>Directorate split:</w:t>
            </w:r>
          </w:p>
        </w:tc>
        <w:tc>
          <w:tcPr>
            <w:tcW w:w="3260" w:type="dxa"/>
            <w:shd w:val="clear" w:color="auto" w:fill="F5F5F5"/>
          </w:tcPr>
          <w:p w14:paraId="1C9FE61B" w14:textId="77777777" w:rsidR="0038638C" w:rsidRPr="0038638C" w:rsidRDefault="0038638C" w:rsidP="0038638C">
            <w:pPr>
              <w:spacing w:after="0" w:line="360" w:lineRule="auto"/>
              <w:rPr>
                <w:rFonts w:ascii="Arial" w:hAnsi="Arial" w:cs="Arial"/>
                <w:b/>
                <w:bCs/>
              </w:rPr>
            </w:pPr>
            <w:r w:rsidRPr="0038638C">
              <w:rPr>
                <w:rFonts w:ascii="Arial" w:hAnsi="Arial" w:cs="Arial"/>
                <w:b/>
                <w:bCs/>
              </w:rPr>
              <w:t>Employee level split:</w:t>
            </w:r>
          </w:p>
        </w:tc>
        <w:tc>
          <w:tcPr>
            <w:tcW w:w="2642" w:type="dxa"/>
            <w:shd w:val="clear" w:color="auto" w:fill="F5F5F5"/>
          </w:tcPr>
          <w:p w14:paraId="3D4B559A" w14:textId="77777777" w:rsidR="0038638C" w:rsidRPr="0038638C" w:rsidRDefault="0038638C" w:rsidP="0038638C">
            <w:pPr>
              <w:spacing w:after="0" w:line="360" w:lineRule="auto"/>
              <w:rPr>
                <w:rFonts w:ascii="Arial" w:hAnsi="Arial" w:cs="Arial"/>
                <w:b/>
                <w:bCs/>
              </w:rPr>
            </w:pPr>
            <w:r w:rsidRPr="0038638C">
              <w:rPr>
                <w:rFonts w:ascii="Arial" w:hAnsi="Arial" w:cs="Arial"/>
                <w:b/>
                <w:bCs/>
              </w:rPr>
              <w:t>Work base split:</w:t>
            </w:r>
          </w:p>
        </w:tc>
      </w:tr>
      <w:tr w:rsidR="0038638C" w:rsidRPr="0038638C" w14:paraId="5DCC0012" w14:textId="77777777" w:rsidTr="0090546E">
        <w:tc>
          <w:tcPr>
            <w:tcW w:w="3114" w:type="dxa"/>
          </w:tcPr>
          <w:p w14:paraId="75020A0D" w14:textId="77777777" w:rsidR="0038638C" w:rsidRPr="0038638C" w:rsidRDefault="0038638C" w:rsidP="0038638C">
            <w:pPr>
              <w:spacing w:after="0" w:line="360" w:lineRule="auto"/>
              <w:rPr>
                <w:rFonts w:ascii="Arial" w:hAnsi="Arial" w:cs="Arial"/>
              </w:rPr>
            </w:pPr>
            <w:r w:rsidRPr="0038638C">
              <w:rPr>
                <w:rFonts w:ascii="Arial" w:hAnsi="Arial" w:cs="Arial"/>
              </w:rPr>
              <w:t>Assets: 23%</w:t>
            </w:r>
          </w:p>
        </w:tc>
        <w:tc>
          <w:tcPr>
            <w:tcW w:w="3260" w:type="dxa"/>
          </w:tcPr>
          <w:p w14:paraId="6A488C88" w14:textId="77777777" w:rsidR="0038638C" w:rsidRPr="0038638C" w:rsidRDefault="0038638C" w:rsidP="0038638C">
            <w:pPr>
              <w:spacing w:after="0" w:line="360" w:lineRule="auto"/>
              <w:rPr>
                <w:rFonts w:ascii="Arial" w:hAnsi="Arial" w:cs="Arial"/>
              </w:rPr>
            </w:pPr>
            <w:r w:rsidRPr="0038638C">
              <w:rPr>
                <w:rFonts w:ascii="Arial" w:hAnsi="Arial" w:cs="Arial"/>
              </w:rPr>
              <w:t>SMT / Head of Service: 4%</w:t>
            </w:r>
          </w:p>
        </w:tc>
        <w:tc>
          <w:tcPr>
            <w:tcW w:w="2642" w:type="dxa"/>
          </w:tcPr>
          <w:p w14:paraId="7C442853" w14:textId="77777777" w:rsidR="0038638C" w:rsidRPr="0038638C" w:rsidRDefault="0038638C" w:rsidP="0038638C">
            <w:pPr>
              <w:spacing w:after="0" w:line="360" w:lineRule="auto"/>
              <w:rPr>
                <w:rFonts w:ascii="Arial" w:hAnsi="Arial" w:cs="Arial"/>
              </w:rPr>
            </w:pPr>
            <w:r w:rsidRPr="0038638C">
              <w:rPr>
                <w:rFonts w:ascii="Arial" w:hAnsi="Arial" w:cs="Arial"/>
              </w:rPr>
              <w:t>Office / Home / Community: 35%</w:t>
            </w:r>
          </w:p>
        </w:tc>
      </w:tr>
      <w:tr w:rsidR="0038638C" w:rsidRPr="0038638C" w14:paraId="36FBB526" w14:textId="77777777" w:rsidTr="0090546E">
        <w:tc>
          <w:tcPr>
            <w:tcW w:w="3114" w:type="dxa"/>
          </w:tcPr>
          <w:p w14:paraId="762B9F8F" w14:textId="77777777" w:rsidR="0038638C" w:rsidRPr="0038638C" w:rsidRDefault="0038638C" w:rsidP="0038638C">
            <w:pPr>
              <w:spacing w:after="0" w:line="360" w:lineRule="auto"/>
              <w:rPr>
                <w:rFonts w:ascii="Arial" w:hAnsi="Arial" w:cs="Arial"/>
              </w:rPr>
            </w:pPr>
            <w:r w:rsidRPr="0038638C">
              <w:rPr>
                <w:rFonts w:ascii="Arial" w:hAnsi="Arial" w:cs="Arial"/>
              </w:rPr>
              <w:t>Housing: 18%</w:t>
            </w:r>
          </w:p>
        </w:tc>
        <w:tc>
          <w:tcPr>
            <w:tcW w:w="3260" w:type="dxa"/>
          </w:tcPr>
          <w:p w14:paraId="029515CF" w14:textId="77777777" w:rsidR="0038638C" w:rsidRPr="0038638C" w:rsidRDefault="0038638C" w:rsidP="0038638C">
            <w:pPr>
              <w:spacing w:after="0" w:line="360" w:lineRule="auto"/>
              <w:rPr>
                <w:rFonts w:ascii="Arial" w:hAnsi="Arial" w:cs="Arial"/>
              </w:rPr>
            </w:pPr>
            <w:r w:rsidRPr="0038638C">
              <w:rPr>
                <w:rFonts w:ascii="Arial" w:hAnsi="Arial" w:cs="Arial"/>
              </w:rPr>
              <w:t>Operations Management: 9%</w:t>
            </w:r>
          </w:p>
        </w:tc>
        <w:tc>
          <w:tcPr>
            <w:tcW w:w="2642" w:type="dxa"/>
          </w:tcPr>
          <w:p w14:paraId="2C724632" w14:textId="77777777" w:rsidR="0038638C" w:rsidRPr="0038638C" w:rsidRDefault="0038638C" w:rsidP="0038638C">
            <w:pPr>
              <w:spacing w:after="0" w:line="360" w:lineRule="auto"/>
              <w:rPr>
                <w:rFonts w:ascii="Arial" w:hAnsi="Arial" w:cs="Arial"/>
              </w:rPr>
            </w:pPr>
            <w:r w:rsidRPr="0038638C">
              <w:rPr>
                <w:rFonts w:ascii="Arial" w:hAnsi="Arial" w:cs="Arial"/>
              </w:rPr>
              <w:t>Office / Home: 40%</w:t>
            </w:r>
          </w:p>
        </w:tc>
      </w:tr>
      <w:tr w:rsidR="0038638C" w:rsidRPr="0038638C" w14:paraId="4A55209C" w14:textId="77777777" w:rsidTr="0090546E">
        <w:tc>
          <w:tcPr>
            <w:tcW w:w="3114" w:type="dxa"/>
          </w:tcPr>
          <w:p w14:paraId="71613A22" w14:textId="77777777" w:rsidR="0038638C" w:rsidRPr="0038638C" w:rsidRDefault="0038638C" w:rsidP="0038638C">
            <w:pPr>
              <w:spacing w:after="0" w:line="360" w:lineRule="auto"/>
              <w:rPr>
                <w:rFonts w:ascii="Arial" w:hAnsi="Arial" w:cs="Arial"/>
              </w:rPr>
            </w:pPr>
            <w:r w:rsidRPr="0038638C">
              <w:rPr>
                <w:rFonts w:ascii="Arial" w:hAnsi="Arial" w:cs="Arial"/>
              </w:rPr>
              <w:t>Finance: 14%</w:t>
            </w:r>
          </w:p>
        </w:tc>
        <w:tc>
          <w:tcPr>
            <w:tcW w:w="3260" w:type="dxa"/>
          </w:tcPr>
          <w:p w14:paraId="3A00278F" w14:textId="77777777" w:rsidR="0038638C" w:rsidRPr="0038638C" w:rsidRDefault="0038638C" w:rsidP="0038638C">
            <w:pPr>
              <w:spacing w:after="0" w:line="360" w:lineRule="auto"/>
              <w:rPr>
                <w:rFonts w:ascii="Arial" w:hAnsi="Arial" w:cs="Arial"/>
              </w:rPr>
            </w:pPr>
            <w:r w:rsidRPr="0038638C">
              <w:rPr>
                <w:rFonts w:ascii="Arial" w:hAnsi="Arial" w:cs="Arial"/>
              </w:rPr>
              <w:t>Team Leader / Inspector: 23%</w:t>
            </w:r>
          </w:p>
        </w:tc>
        <w:tc>
          <w:tcPr>
            <w:tcW w:w="2642" w:type="dxa"/>
          </w:tcPr>
          <w:p w14:paraId="32FA6082" w14:textId="77777777" w:rsidR="0038638C" w:rsidRPr="0038638C" w:rsidRDefault="0038638C" w:rsidP="0038638C">
            <w:pPr>
              <w:spacing w:after="0" w:line="360" w:lineRule="auto"/>
              <w:rPr>
                <w:rFonts w:ascii="Arial" w:hAnsi="Arial" w:cs="Arial"/>
              </w:rPr>
            </w:pPr>
            <w:r w:rsidRPr="0038638C">
              <w:rPr>
                <w:rFonts w:ascii="Arial" w:hAnsi="Arial" w:cs="Arial"/>
              </w:rPr>
              <w:t>Community: 26%</w:t>
            </w:r>
          </w:p>
        </w:tc>
      </w:tr>
      <w:tr w:rsidR="0038638C" w:rsidRPr="0038638C" w14:paraId="4958CCEA" w14:textId="77777777" w:rsidTr="0090546E">
        <w:tc>
          <w:tcPr>
            <w:tcW w:w="3114" w:type="dxa"/>
          </w:tcPr>
          <w:p w14:paraId="3ED0E227" w14:textId="77777777" w:rsidR="0038638C" w:rsidRPr="0038638C" w:rsidRDefault="0038638C" w:rsidP="0038638C">
            <w:pPr>
              <w:spacing w:after="0" w:line="360" w:lineRule="auto"/>
              <w:rPr>
                <w:rFonts w:ascii="Arial" w:hAnsi="Arial" w:cs="Arial"/>
              </w:rPr>
            </w:pPr>
            <w:r w:rsidRPr="0038638C">
              <w:rPr>
                <w:rFonts w:ascii="Arial" w:hAnsi="Arial" w:cs="Arial"/>
              </w:rPr>
              <w:t>Chief Executive: 20%</w:t>
            </w:r>
          </w:p>
        </w:tc>
        <w:tc>
          <w:tcPr>
            <w:tcW w:w="3260" w:type="dxa"/>
          </w:tcPr>
          <w:p w14:paraId="6E80D811" w14:textId="77777777" w:rsidR="0038638C" w:rsidRPr="0038638C" w:rsidRDefault="0038638C" w:rsidP="0038638C">
            <w:pPr>
              <w:spacing w:after="0" w:line="360" w:lineRule="auto"/>
              <w:rPr>
                <w:rFonts w:ascii="Arial" w:hAnsi="Arial" w:cs="Arial"/>
              </w:rPr>
            </w:pPr>
            <w:r w:rsidRPr="0038638C">
              <w:rPr>
                <w:rFonts w:ascii="Arial" w:hAnsi="Arial" w:cs="Arial"/>
              </w:rPr>
              <w:t>Skilled worker: 28%</w:t>
            </w:r>
          </w:p>
        </w:tc>
        <w:tc>
          <w:tcPr>
            <w:tcW w:w="2642" w:type="dxa"/>
            <w:vMerge w:val="restart"/>
          </w:tcPr>
          <w:p w14:paraId="5FEE0593" w14:textId="77777777" w:rsidR="0038638C" w:rsidRPr="0038638C" w:rsidRDefault="0038638C" w:rsidP="0038638C">
            <w:pPr>
              <w:spacing w:after="0" w:line="360" w:lineRule="auto"/>
              <w:rPr>
                <w:rFonts w:ascii="Arial" w:hAnsi="Arial" w:cs="Arial"/>
              </w:rPr>
            </w:pPr>
          </w:p>
        </w:tc>
      </w:tr>
      <w:tr w:rsidR="0038638C" w:rsidRPr="0038638C" w14:paraId="1FE324A0" w14:textId="77777777" w:rsidTr="0090546E">
        <w:tc>
          <w:tcPr>
            <w:tcW w:w="3114" w:type="dxa"/>
          </w:tcPr>
          <w:p w14:paraId="6EBA1827" w14:textId="77777777" w:rsidR="0038638C" w:rsidRPr="0038638C" w:rsidRDefault="0038638C" w:rsidP="0038638C">
            <w:pPr>
              <w:spacing w:after="0" w:line="360" w:lineRule="auto"/>
              <w:rPr>
                <w:rFonts w:ascii="Arial" w:hAnsi="Arial" w:cs="Arial"/>
              </w:rPr>
            </w:pPr>
            <w:r w:rsidRPr="0038638C">
              <w:rPr>
                <w:rFonts w:ascii="Arial" w:hAnsi="Arial" w:cs="Arial"/>
              </w:rPr>
              <w:t>Deputy Chief Executive: 14%</w:t>
            </w:r>
          </w:p>
        </w:tc>
        <w:tc>
          <w:tcPr>
            <w:tcW w:w="3260" w:type="dxa"/>
          </w:tcPr>
          <w:p w14:paraId="743D86A0" w14:textId="77777777" w:rsidR="0038638C" w:rsidRPr="0038638C" w:rsidRDefault="0038638C" w:rsidP="0038638C">
            <w:pPr>
              <w:spacing w:after="0" w:line="360" w:lineRule="auto"/>
              <w:rPr>
                <w:rFonts w:ascii="Arial" w:hAnsi="Arial" w:cs="Arial"/>
              </w:rPr>
            </w:pPr>
            <w:r w:rsidRPr="0038638C">
              <w:rPr>
                <w:rFonts w:ascii="Arial" w:hAnsi="Arial" w:cs="Arial"/>
              </w:rPr>
              <w:t>Admin / groundworker: 36%</w:t>
            </w:r>
          </w:p>
        </w:tc>
        <w:tc>
          <w:tcPr>
            <w:tcW w:w="2642" w:type="dxa"/>
            <w:vMerge/>
          </w:tcPr>
          <w:p w14:paraId="7762AF11" w14:textId="77777777" w:rsidR="0038638C" w:rsidRPr="0038638C" w:rsidRDefault="0038638C" w:rsidP="0038638C">
            <w:pPr>
              <w:spacing w:after="0" w:line="360" w:lineRule="auto"/>
              <w:rPr>
                <w:rFonts w:ascii="Arial" w:hAnsi="Arial" w:cs="Arial"/>
                <w:sz w:val="24"/>
                <w:szCs w:val="24"/>
              </w:rPr>
            </w:pPr>
          </w:p>
        </w:tc>
      </w:tr>
    </w:tbl>
    <w:p w14:paraId="6800D4EE" w14:textId="77777777" w:rsidR="0038638C" w:rsidRPr="0038638C" w:rsidRDefault="0038638C" w:rsidP="0038638C">
      <w:pPr>
        <w:spacing w:after="160" w:line="259" w:lineRule="auto"/>
        <w:rPr>
          <w:rFonts w:ascii="Arial" w:hAnsi="Arial" w:cs="Arial"/>
          <w:b/>
          <w:bCs/>
          <w:sz w:val="24"/>
          <w:szCs w:val="24"/>
          <w:u w:val="single"/>
        </w:rPr>
      </w:pPr>
    </w:p>
    <w:p w14:paraId="02F5A141" w14:textId="77777777" w:rsidR="0038638C" w:rsidRPr="0038638C" w:rsidRDefault="0038638C" w:rsidP="0038638C">
      <w:pPr>
        <w:spacing w:after="160" w:line="259" w:lineRule="auto"/>
        <w:rPr>
          <w:rFonts w:ascii="Arial" w:hAnsi="Arial" w:cs="Arial"/>
          <w:b/>
          <w:bCs/>
          <w:sz w:val="24"/>
          <w:szCs w:val="24"/>
          <w:u w:val="single"/>
        </w:rPr>
      </w:pPr>
      <w:r w:rsidRPr="0038638C">
        <w:rPr>
          <w:rFonts w:ascii="Arial" w:hAnsi="Arial" w:cs="Arial"/>
          <w:b/>
          <w:bCs/>
          <w:noProof/>
          <w:sz w:val="24"/>
          <w:szCs w:val="24"/>
          <w:u w:val="single"/>
        </w:rPr>
        <w:lastRenderedPageBreak/>
        <mc:AlternateContent>
          <mc:Choice Requires="wps">
            <w:drawing>
              <wp:anchor distT="45720" distB="45720" distL="114300" distR="114300" simplePos="0" relativeHeight="251662336" behindDoc="0" locked="0" layoutInCell="1" allowOverlap="1" wp14:anchorId="37D100F1" wp14:editId="681DE5A1">
                <wp:simplePos x="0" y="0"/>
                <wp:positionH relativeFrom="column">
                  <wp:posOffset>66040</wp:posOffset>
                </wp:positionH>
                <wp:positionV relativeFrom="paragraph">
                  <wp:posOffset>47625</wp:posOffset>
                </wp:positionV>
                <wp:extent cx="333375" cy="486410"/>
                <wp:effectExtent l="0" t="0" r="9525" b="8890"/>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33375" cy="486410"/>
                        </a:xfrm>
                        <a:prstGeom prst="rect">
                          <a:avLst/>
                        </a:prstGeom>
                        <a:solidFill>
                          <a:srgbClr val="FFFFFF"/>
                        </a:solidFill>
                        <a:ln w="9525">
                          <a:noFill/>
                          <a:miter lim="800000"/>
                          <a:headEnd/>
                          <a:tailEnd/>
                        </a:ln>
                      </wps:spPr>
                      <wps:txbx>
                        <w:txbxContent>
                          <w:p w14:paraId="2AAA1B89" w14:textId="77777777" w:rsidR="0038638C" w:rsidRPr="00F079C8" w:rsidRDefault="0038638C" w:rsidP="0038638C">
                            <w:pPr>
                              <w:rPr>
                                <w:rFonts w:ascii="Arial" w:hAnsi="Arial" w:cs="Arial"/>
                                <w:b/>
                                <w:bCs/>
                                <w:sz w:val="24"/>
                                <w:szCs w:val="24"/>
                              </w:rPr>
                            </w:pPr>
                            <w:r w:rsidRPr="00F079C8">
                              <w:rPr>
                                <w:rFonts w:ascii="Arial" w:hAnsi="Arial" w:cs="Arial"/>
                                <w:b/>
                                <w:bCs/>
                                <w:sz w:val="24"/>
                                <w:szCs w:val="24"/>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D100F1" id="_x0000_t202" coordsize="21600,21600" o:spt="202" path="m,l,21600r21600,l21600,xe">
                <v:stroke joinstyle="miter"/>
                <v:path gradientshapeok="t" o:connecttype="rect"/>
              </v:shapetype>
              <v:shape id="Text Box 2" o:spid="_x0000_s1026" type="#_x0000_t202" style="position:absolute;margin-left:5.2pt;margin-top:3.75pt;width:26.25pt;height:38.3pt;flip:x;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" stroked="f">
                <v:textbox>
                  <w:txbxContent>
                    <w:p w14:paraId="2AAA1B89" w14:textId="77777777" w:rsidR="0038638C" w:rsidRPr="00F079C8" w:rsidRDefault="0038638C" w:rsidP="0038638C">
                      <w:pPr>
                        <w:rPr>
                          <w:rFonts w:ascii="Arial" w:hAnsi="Arial" w:cs="Arial"/>
                          <w:b/>
                          <w:bCs/>
                          <w:sz w:val="24"/>
                          <w:szCs w:val="24"/>
                        </w:rPr>
                      </w:pPr>
                      <w:r w:rsidRPr="00F079C8">
                        <w:rPr>
                          <w:rFonts w:ascii="Arial" w:hAnsi="Arial" w:cs="Arial"/>
                          <w:b/>
                          <w:bCs/>
                          <w:sz w:val="24"/>
                          <w:szCs w:val="24"/>
                        </w:rPr>
                        <w:t>2.</w:t>
                      </w:r>
                    </w:p>
                  </w:txbxContent>
                </v:textbox>
              </v:shape>
            </w:pict>
          </mc:Fallback>
        </mc:AlternateContent>
      </w:r>
      <w:r w:rsidRPr="0038638C">
        <w:rPr>
          <w:noProof/>
        </w:rPr>
        <w:drawing>
          <wp:inline distT="0" distB="0" distL="0" distR="0" wp14:anchorId="5DFF47A6" wp14:editId="256C964E">
            <wp:extent cx="4279900" cy="2767965"/>
            <wp:effectExtent l="0" t="0" r="6350" b="0"/>
            <wp:docPr id="5" name="Picture 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79900" cy="2767965"/>
                    </a:xfrm>
                    <a:prstGeom prst="rect">
                      <a:avLst/>
                    </a:prstGeom>
                    <a:noFill/>
                  </pic:spPr>
                </pic:pic>
              </a:graphicData>
            </a:graphic>
          </wp:inline>
        </w:drawing>
      </w:r>
    </w:p>
    <w:p w14:paraId="2437F895" w14:textId="77777777" w:rsidR="0038638C" w:rsidRPr="0038638C" w:rsidRDefault="0038638C" w:rsidP="0038638C">
      <w:pPr>
        <w:spacing w:after="160" w:line="259" w:lineRule="auto"/>
        <w:rPr>
          <w:rFonts w:ascii="Arial" w:hAnsi="Arial" w:cs="Arial"/>
          <w:b/>
          <w:bCs/>
          <w:sz w:val="24"/>
          <w:szCs w:val="24"/>
          <w:u w:val="single"/>
        </w:rPr>
      </w:pPr>
      <w:r w:rsidRPr="0038638C">
        <w:rPr>
          <w:rFonts w:ascii="Arial" w:hAnsi="Arial" w:cs="Arial"/>
          <w:b/>
          <w:bCs/>
          <w:noProof/>
          <w:sz w:val="24"/>
          <w:szCs w:val="24"/>
          <w:u w:val="single"/>
        </w:rPr>
        <mc:AlternateContent>
          <mc:Choice Requires="wps">
            <w:drawing>
              <wp:anchor distT="45720" distB="45720" distL="114300" distR="114300" simplePos="0" relativeHeight="251663360" behindDoc="0" locked="0" layoutInCell="1" allowOverlap="1" wp14:anchorId="51CEF07F" wp14:editId="0AED20E4">
                <wp:simplePos x="0" y="0"/>
                <wp:positionH relativeFrom="column">
                  <wp:posOffset>66675</wp:posOffset>
                </wp:positionH>
                <wp:positionV relativeFrom="paragraph">
                  <wp:posOffset>22860</wp:posOffset>
                </wp:positionV>
                <wp:extent cx="333375" cy="486410"/>
                <wp:effectExtent l="0" t="0" r="9525" b="8890"/>
                <wp:wrapNone/>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33375" cy="486410"/>
                        </a:xfrm>
                        <a:prstGeom prst="rect">
                          <a:avLst/>
                        </a:prstGeom>
                        <a:solidFill>
                          <a:srgbClr val="FFFFFF"/>
                        </a:solidFill>
                        <a:ln w="9525">
                          <a:noFill/>
                          <a:miter lim="800000"/>
                          <a:headEnd/>
                          <a:tailEnd/>
                        </a:ln>
                      </wps:spPr>
                      <wps:txbx>
                        <w:txbxContent>
                          <w:p w14:paraId="232BD93D" w14:textId="77777777" w:rsidR="0038638C" w:rsidRPr="00F079C8" w:rsidRDefault="0038638C" w:rsidP="0038638C">
                            <w:pPr>
                              <w:rPr>
                                <w:rFonts w:ascii="Arial" w:hAnsi="Arial" w:cs="Arial"/>
                                <w:b/>
                                <w:bCs/>
                                <w:sz w:val="24"/>
                                <w:szCs w:val="24"/>
                              </w:rPr>
                            </w:pPr>
                            <w:r>
                              <w:rPr>
                                <w:rFonts w:ascii="Arial" w:hAnsi="Arial" w:cs="Arial"/>
                                <w:b/>
                                <w:bCs/>
                                <w:sz w:val="24"/>
                                <w:szCs w:val="24"/>
                              </w:rPr>
                              <w:t>3</w:t>
                            </w:r>
                            <w:r w:rsidRPr="00F079C8">
                              <w:rPr>
                                <w:rFonts w:ascii="Arial" w:hAnsi="Arial" w:cs="Arial"/>
                                <w:b/>
                                <w:bCs/>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CEF07F" id="_x0000_s1027" type="#_x0000_t202" style="position:absolute;margin-left:5.25pt;margin-top:1.8pt;width:26.25pt;height:38.3pt;flip:x;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" stroked="f">
                <v:textbox>
                  <w:txbxContent>
                    <w:p w14:paraId="232BD93D" w14:textId="77777777" w:rsidR="0038638C" w:rsidRPr="00F079C8" w:rsidRDefault="0038638C" w:rsidP="0038638C">
                      <w:pPr>
                        <w:rPr>
                          <w:rFonts w:ascii="Arial" w:hAnsi="Arial" w:cs="Arial"/>
                          <w:b/>
                          <w:bCs/>
                          <w:sz w:val="24"/>
                          <w:szCs w:val="24"/>
                        </w:rPr>
                      </w:pPr>
                      <w:r>
                        <w:rPr>
                          <w:rFonts w:ascii="Arial" w:hAnsi="Arial" w:cs="Arial"/>
                          <w:b/>
                          <w:bCs/>
                          <w:sz w:val="24"/>
                          <w:szCs w:val="24"/>
                        </w:rPr>
                        <w:t>3</w:t>
                      </w:r>
                      <w:r w:rsidRPr="00F079C8">
                        <w:rPr>
                          <w:rFonts w:ascii="Arial" w:hAnsi="Arial" w:cs="Arial"/>
                          <w:b/>
                          <w:bCs/>
                          <w:sz w:val="24"/>
                          <w:szCs w:val="24"/>
                        </w:rPr>
                        <w:t>.</w:t>
                      </w:r>
                    </w:p>
                  </w:txbxContent>
                </v:textbox>
              </v:shape>
            </w:pict>
          </mc:Fallback>
        </mc:AlternateContent>
      </w:r>
      <w:r w:rsidRPr="0038638C">
        <w:rPr>
          <w:noProof/>
        </w:rPr>
        <w:drawing>
          <wp:inline distT="0" distB="0" distL="0" distR="0" wp14:anchorId="46137BC2" wp14:editId="747F8C67">
            <wp:extent cx="4279900" cy="2755900"/>
            <wp:effectExtent l="0" t="0" r="6350" b="6350"/>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79900" cy="2755900"/>
                    </a:xfrm>
                    <a:prstGeom prst="rect">
                      <a:avLst/>
                    </a:prstGeom>
                    <a:noFill/>
                  </pic:spPr>
                </pic:pic>
              </a:graphicData>
            </a:graphic>
          </wp:inline>
        </w:drawing>
      </w:r>
    </w:p>
    <w:p w14:paraId="124827ED" w14:textId="77777777" w:rsidR="0038638C" w:rsidRPr="0038638C" w:rsidRDefault="0038638C" w:rsidP="0038638C">
      <w:pPr>
        <w:spacing w:after="160" w:line="259" w:lineRule="auto"/>
        <w:rPr>
          <w:rFonts w:ascii="Arial" w:hAnsi="Arial" w:cs="Arial"/>
          <w:b/>
          <w:bCs/>
          <w:sz w:val="24"/>
          <w:szCs w:val="24"/>
          <w:u w:val="single"/>
        </w:rPr>
      </w:pPr>
      <w:r w:rsidRPr="0038638C">
        <w:rPr>
          <w:rFonts w:ascii="Arial" w:hAnsi="Arial" w:cs="Arial"/>
          <w:b/>
          <w:bCs/>
          <w:noProof/>
          <w:sz w:val="24"/>
          <w:szCs w:val="24"/>
          <w:u w:val="single"/>
        </w:rPr>
        <mc:AlternateContent>
          <mc:Choice Requires="wps">
            <w:drawing>
              <wp:anchor distT="45720" distB="45720" distL="114300" distR="114300" simplePos="0" relativeHeight="251664384" behindDoc="0" locked="0" layoutInCell="1" allowOverlap="1" wp14:anchorId="5C3A3DD5" wp14:editId="4162FC4E">
                <wp:simplePos x="0" y="0"/>
                <wp:positionH relativeFrom="column">
                  <wp:posOffset>66675</wp:posOffset>
                </wp:positionH>
                <wp:positionV relativeFrom="paragraph">
                  <wp:posOffset>97155</wp:posOffset>
                </wp:positionV>
                <wp:extent cx="333375" cy="486410"/>
                <wp:effectExtent l="0" t="0" r="9525" b="889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33375" cy="486410"/>
                        </a:xfrm>
                        <a:prstGeom prst="rect">
                          <a:avLst/>
                        </a:prstGeom>
                        <a:solidFill>
                          <a:srgbClr val="FFFFFF"/>
                        </a:solidFill>
                        <a:ln w="9525">
                          <a:noFill/>
                          <a:miter lim="800000"/>
                          <a:headEnd/>
                          <a:tailEnd/>
                        </a:ln>
                      </wps:spPr>
                      <wps:txbx>
                        <w:txbxContent>
                          <w:p w14:paraId="13A39AC3" w14:textId="77777777" w:rsidR="0038638C" w:rsidRPr="00F079C8" w:rsidRDefault="0038638C" w:rsidP="0038638C">
                            <w:pPr>
                              <w:rPr>
                                <w:rFonts w:ascii="Arial" w:hAnsi="Arial" w:cs="Arial"/>
                                <w:b/>
                                <w:bCs/>
                                <w:sz w:val="24"/>
                                <w:szCs w:val="24"/>
                              </w:rPr>
                            </w:pPr>
                            <w:r>
                              <w:rPr>
                                <w:rFonts w:ascii="Arial" w:hAnsi="Arial" w:cs="Arial"/>
                                <w:b/>
                                <w:bCs/>
                                <w:sz w:val="24"/>
                                <w:szCs w:val="24"/>
                              </w:rPr>
                              <w:t>4</w:t>
                            </w:r>
                            <w:r w:rsidRPr="00F079C8">
                              <w:rPr>
                                <w:rFonts w:ascii="Arial" w:hAnsi="Arial" w:cs="Arial"/>
                                <w:b/>
                                <w:bCs/>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3A3DD5" id="_x0000_s1028" type="#_x0000_t202" style="position:absolute;margin-left:5.25pt;margin-top:7.65pt;width:26.25pt;height:38.3pt;flip:x;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" stroked="f">
                <v:textbox>
                  <w:txbxContent>
                    <w:p w14:paraId="13A39AC3" w14:textId="77777777" w:rsidR="0038638C" w:rsidRPr="00F079C8" w:rsidRDefault="0038638C" w:rsidP="0038638C">
                      <w:pPr>
                        <w:rPr>
                          <w:rFonts w:ascii="Arial" w:hAnsi="Arial" w:cs="Arial"/>
                          <w:b/>
                          <w:bCs/>
                          <w:sz w:val="24"/>
                          <w:szCs w:val="24"/>
                        </w:rPr>
                      </w:pPr>
                      <w:r>
                        <w:rPr>
                          <w:rFonts w:ascii="Arial" w:hAnsi="Arial" w:cs="Arial"/>
                          <w:b/>
                          <w:bCs/>
                          <w:sz w:val="24"/>
                          <w:szCs w:val="24"/>
                        </w:rPr>
                        <w:t>4</w:t>
                      </w:r>
                      <w:r w:rsidRPr="00F079C8">
                        <w:rPr>
                          <w:rFonts w:ascii="Arial" w:hAnsi="Arial" w:cs="Arial"/>
                          <w:b/>
                          <w:bCs/>
                          <w:sz w:val="24"/>
                          <w:szCs w:val="24"/>
                        </w:rPr>
                        <w:t>.</w:t>
                      </w:r>
                    </w:p>
                  </w:txbxContent>
                </v:textbox>
              </v:shape>
            </w:pict>
          </mc:Fallback>
        </mc:AlternateContent>
      </w:r>
      <w:r w:rsidRPr="0038638C">
        <w:rPr>
          <w:noProof/>
        </w:rPr>
        <w:drawing>
          <wp:inline distT="0" distB="0" distL="0" distR="0" wp14:anchorId="0D7613B5" wp14:editId="05DEB24B">
            <wp:extent cx="4279900" cy="2755900"/>
            <wp:effectExtent l="0" t="0" r="6350" b="6350"/>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79900" cy="2755900"/>
                    </a:xfrm>
                    <a:prstGeom prst="rect">
                      <a:avLst/>
                    </a:prstGeom>
                    <a:noFill/>
                  </pic:spPr>
                </pic:pic>
              </a:graphicData>
            </a:graphic>
          </wp:inline>
        </w:drawing>
      </w:r>
    </w:p>
    <w:p w14:paraId="753077A0" w14:textId="77777777" w:rsidR="0038638C" w:rsidRPr="0038638C" w:rsidRDefault="0038638C" w:rsidP="0038638C">
      <w:pPr>
        <w:spacing w:after="160" w:line="259" w:lineRule="auto"/>
        <w:rPr>
          <w:rFonts w:ascii="Arial" w:hAnsi="Arial" w:cs="Arial"/>
          <w:b/>
          <w:bCs/>
          <w:noProof/>
          <w:sz w:val="24"/>
          <w:szCs w:val="24"/>
          <w:u w:val="single"/>
        </w:rPr>
      </w:pPr>
    </w:p>
    <w:p w14:paraId="5F6A2EBB" w14:textId="77777777" w:rsidR="0038638C" w:rsidRPr="0038638C" w:rsidRDefault="0038638C" w:rsidP="0038638C">
      <w:pPr>
        <w:spacing w:after="160" w:line="259" w:lineRule="auto"/>
        <w:rPr>
          <w:rFonts w:ascii="Arial" w:hAnsi="Arial" w:cs="Arial"/>
          <w:b/>
          <w:bCs/>
          <w:noProof/>
          <w:sz w:val="24"/>
          <w:szCs w:val="24"/>
          <w:u w:val="single"/>
        </w:rPr>
      </w:pPr>
    </w:p>
    <w:p w14:paraId="078FB4A6" w14:textId="77777777" w:rsidR="0038638C" w:rsidRPr="0038638C" w:rsidRDefault="0038638C" w:rsidP="0038638C">
      <w:pPr>
        <w:spacing w:after="160" w:line="259" w:lineRule="auto"/>
        <w:rPr>
          <w:rFonts w:ascii="Arial" w:hAnsi="Arial" w:cs="Arial"/>
          <w:b/>
          <w:bCs/>
          <w:noProof/>
          <w:sz w:val="24"/>
          <w:szCs w:val="24"/>
          <w:u w:val="single"/>
        </w:rPr>
      </w:pPr>
      <w:r w:rsidRPr="0038638C">
        <w:rPr>
          <w:noProof/>
        </w:rPr>
        <w:drawing>
          <wp:inline distT="0" distB="0" distL="0" distR="0" wp14:anchorId="4B6A88D0" wp14:editId="510F7BC9">
            <wp:extent cx="4276725" cy="2743200"/>
            <wp:effectExtent l="0" t="0" r="9525" b="0"/>
            <wp:docPr id="1" name="Chart 1">
              <a:extLst xmlns:a="http://schemas.openxmlformats.org/drawingml/2006/main">
                <a:ext uri="{FF2B5EF4-FFF2-40B4-BE49-F238E27FC236}">
                  <a16:creationId xmlns:a16="http://schemas.microsoft.com/office/drawing/2014/main" id="{3621120E-CE55-5575-3FD8-EED99D20CF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F11E952" w14:textId="77777777" w:rsidR="0038638C" w:rsidRPr="0038638C" w:rsidRDefault="0038638C" w:rsidP="0038638C">
      <w:pPr>
        <w:spacing w:after="160" w:line="259" w:lineRule="auto"/>
        <w:rPr>
          <w:rFonts w:ascii="Arial" w:hAnsi="Arial" w:cs="Arial"/>
          <w:b/>
          <w:bCs/>
          <w:noProof/>
          <w:sz w:val="24"/>
          <w:szCs w:val="24"/>
          <w:u w:val="single"/>
        </w:rPr>
      </w:pPr>
    </w:p>
    <w:p w14:paraId="5D30BE49" w14:textId="77777777" w:rsidR="0038638C" w:rsidRPr="0038638C" w:rsidRDefault="0038638C" w:rsidP="0038638C">
      <w:pPr>
        <w:spacing w:after="160" w:line="259" w:lineRule="auto"/>
        <w:rPr>
          <w:rFonts w:ascii="Arial" w:hAnsi="Arial" w:cs="Arial"/>
          <w:b/>
          <w:bCs/>
          <w:noProof/>
          <w:sz w:val="24"/>
          <w:szCs w:val="24"/>
          <w:u w:val="single"/>
        </w:rPr>
      </w:pPr>
      <w:r w:rsidRPr="0038638C">
        <w:rPr>
          <w:noProof/>
        </w:rPr>
        <w:drawing>
          <wp:inline distT="0" distB="0" distL="0" distR="0" wp14:anchorId="5A0CC142" wp14:editId="365EE8C1">
            <wp:extent cx="4363065" cy="2734597"/>
            <wp:effectExtent l="0" t="0" r="0" b="8890"/>
            <wp:docPr id="2" name="Chart 2">
              <a:extLst xmlns:a="http://schemas.openxmlformats.org/drawingml/2006/main">
                <a:ext uri="{FF2B5EF4-FFF2-40B4-BE49-F238E27FC236}">
                  <a16:creationId xmlns:a16="http://schemas.microsoft.com/office/drawing/2014/main" id="{D58949A6-F600-4939-9854-8141DF0936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200EC02" w14:textId="77777777" w:rsidR="0038638C" w:rsidRPr="0038638C" w:rsidRDefault="0038638C" w:rsidP="0038638C">
      <w:pPr>
        <w:spacing w:after="160" w:line="259" w:lineRule="auto"/>
        <w:rPr>
          <w:rFonts w:ascii="Arial" w:hAnsi="Arial" w:cs="Arial"/>
          <w:b/>
          <w:bCs/>
          <w:noProof/>
          <w:sz w:val="24"/>
          <w:szCs w:val="24"/>
          <w:u w:val="single"/>
        </w:rPr>
      </w:pPr>
    </w:p>
    <w:p w14:paraId="686ADB5F" w14:textId="77777777" w:rsidR="0038638C" w:rsidRPr="0038638C" w:rsidRDefault="0038638C" w:rsidP="0038638C">
      <w:pPr>
        <w:spacing w:after="160" w:line="259" w:lineRule="auto"/>
        <w:rPr>
          <w:rFonts w:ascii="Arial" w:hAnsi="Arial" w:cs="Arial"/>
          <w:b/>
          <w:bCs/>
          <w:noProof/>
          <w:sz w:val="24"/>
          <w:szCs w:val="24"/>
          <w:u w:val="single"/>
        </w:rPr>
      </w:pPr>
      <w:r w:rsidRPr="0038638C">
        <w:rPr>
          <w:noProof/>
        </w:rPr>
        <w:lastRenderedPageBreak/>
        <w:drawing>
          <wp:inline distT="0" distB="0" distL="0" distR="0" wp14:anchorId="7213FD8A" wp14:editId="03F297A4">
            <wp:extent cx="4378426" cy="2743200"/>
            <wp:effectExtent l="0" t="0" r="3175" b="0"/>
            <wp:docPr id="3" name="Chart 3">
              <a:extLst xmlns:a="http://schemas.openxmlformats.org/drawingml/2006/main">
                <a:ext uri="{FF2B5EF4-FFF2-40B4-BE49-F238E27FC236}">
                  <a16:creationId xmlns:a16="http://schemas.microsoft.com/office/drawing/2014/main" id="{FFAD7315-9FC5-404D-82E9-2903A05A64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666EB2C3" w14:textId="77777777" w:rsidR="0038638C" w:rsidRPr="0038638C" w:rsidRDefault="0038638C" w:rsidP="0038638C">
      <w:pPr>
        <w:spacing w:after="160" w:line="259" w:lineRule="auto"/>
        <w:rPr>
          <w:rFonts w:ascii="Arial" w:hAnsi="Arial" w:cs="Arial"/>
          <w:b/>
          <w:bCs/>
          <w:noProof/>
          <w:sz w:val="24"/>
          <w:szCs w:val="24"/>
          <w:u w:val="single"/>
        </w:rPr>
      </w:pPr>
    </w:p>
    <w:p w14:paraId="3FCCC838" w14:textId="77777777" w:rsidR="0038638C" w:rsidRPr="0038638C" w:rsidRDefault="0038638C" w:rsidP="0038638C">
      <w:pPr>
        <w:spacing w:after="160" w:line="259" w:lineRule="auto"/>
        <w:rPr>
          <w:rFonts w:ascii="Arial" w:hAnsi="Arial" w:cs="Arial"/>
          <w:b/>
          <w:bCs/>
          <w:noProof/>
          <w:sz w:val="24"/>
          <w:szCs w:val="24"/>
          <w:u w:val="single"/>
        </w:rPr>
      </w:pPr>
    </w:p>
    <w:p w14:paraId="2E29DCF8" w14:textId="77777777" w:rsidR="0038638C" w:rsidRPr="0038638C" w:rsidRDefault="0038638C" w:rsidP="0038638C">
      <w:pPr>
        <w:spacing w:after="160" w:line="259" w:lineRule="auto"/>
        <w:rPr>
          <w:rFonts w:ascii="Arial" w:hAnsi="Arial" w:cs="Arial"/>
          <w:b/>
          <w:bCs/>
          <w:noProof/>
          <w:sz w:val="24"/>
          <w:szCs w:val="24"/>
          <w:u w:val="single"/>
        </w:rPr>
      </w:pPr>
      <w:r w:rsidRPr="0038638C">
        <w:rPr>
          <w:noProof/>
        </w:rPr>
        <w:drawing>
          <wp:inline distT="0" distB="0" distL="0" distR="0" wp14:anchorId="0CB00F7A" wp14:editId="594E64D4">
            <wp:extent cx="4400550" cy="2743200"/>
            <wp:effectExtent l="0" t="0" r="0" b="0"/>
            <wp:docPr id="4" name="Chart 4">
              <a:extLst xmlns:a="http://schemas.openxmlformats.org/drawingml/2006/main">
                <a:ext uri="{FF2B5EF4-FFF2-40B4-BE49-F238E27FC236}">
                  <a16:creationId xmlns:a16="http://schemas.microsoft.com/office/drawing/2014/main" id="{E3FE9C83-BDFC-44A8-A98F-12303AC800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70EDAA8" w14:textId="77777777" w:rsidR="0038638C" w:rsidRPr="0038638C" w:rsidRDefault="0038638C" w:rsidP="0038638C">
      <w:pPr>
        <w:spacing w:after="160" w:line="259" w:lineRule="auto"/>
        <w:rPr>
          <w:rFonts w:ascii="Arial" w:hAnsi="Arial" w:cs="Arial"/>
          <w:b/>
          <w:bCs/>
          <w:noProof/>
          <w:sz w:val="24"/>
          <w:szCs w:val="24"/>
          <w:u w:val="single"/>
        </w:rPr>
      </w:pPr>
    </w:p>
    <w:p w14:paraId="2FE71A3A" w14:textId="77777777" w:rsidR="0038638C" w:rsidRPr="0038638C" w:rsidRDefault="0038638C" w:rsidP="0038638C">
      <w:pPr>
        <w:spacing w:after="160" w:line="259" w:lineRule="auto"/>
        <w:rPr>
          <w:rFonts w:ascii="Arial" w:hAnsi="Arial" w:cs="Arial"/>
          <w:b/>
          <w:bCs/>
          <w:noProof/>
          <w:sz w:val="24"/>
          <w:szCs w:val="24"/>
          <w:u w:val="single"/>
        </w:rPr>
      </w:pPr>
      <w:r w:rsidRPr="0038638C">
        <w:rPr>
          <w:noProof/>
        </w:rPr>
        <w:lastRenderedPageBreak/>
        <w:drawing>
          <wp:inline distT="0" distB="0" distL="0" distR="0" wp14:anchorId="2F7F0AFC" wp14:editId="37D52397">
            <wp:extent cx="4378427" cy="2743200"/>
            <wp:effectExtent l="0" t="0" r="3175" b="0"/>
            <wp:docPr id="9" name="Chart 9">
              <a:extLst xmlns:a="http://schemas.openxmlformats.org/drawingml/2006/main">
                <a:ext uri="{FF2B5EF4-FFF2-40B4-BE49-F238E27FC236}">
                  <a16:creationId xmlns:a16="http://schemas.microsoft.com/office/drawing/2014/main" id="{29021323-6CCE-446E-8E64-F41CC39362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4FE5E994" w14:textId="77777777" w:rsidR="0038638C" w:rsidRPr="0038638C" w:rsidRDefault="0038638C" w:rsidP="0038638C">
      <w:pPr>
        <w:spacing w:after="160" w:line="259" w:lineRule="auto"/>
        <w:rPr>
          <w:rFonts w:ascii="Arial" w:hAnsi="Arial" w:cs="Arial"/>
          <w:b/>
          <w:bCs/>
          <w:noProof/>
          <w:sz w:val="24"/>
          <w:szCs w:val="24"/>
          <w:u w:val="single"/>
        </w:rPr>
      </w:pPr>
    </w:p>
    <w:p w14:paraId="423EA9AF" w14:textId="77777777" w:rsidR="0038638C" w:rsidRPr="0038638C" w:rsidRDefault="0038638C" w:rsidP="0038638C">
      <w:pPr>
        <w:spacing w:after="160" w:line="259" w:lineRule="auto"/>
        <w:rPr>
          <w:rFonts w:ascii="Arial" w:hAnsi="Arial" w:cs="Arial"/>
          <w:b/>
          <w:bCs/>
          <w:sz w:val="24"/>
          <w:szCs w:val="24"/>
          <w:u w:val="single"/>
        </w:rPr>
      </w:pPr>
      <w:r w:rsidRPr="0038638C">
        <w:rPr>
          <w:noProof/>
        </w:rPr>
        <w:drawing>
          <wp:inline distT="0" distB="0" distL="0" distR="0" wp14:anchorId="06C31A9F" wp14:editId="05E0F32C">
            <wp:extent cx="4378325" cy="2743200"/>
            <wp:effectExtent l="0" t="0" r="3175" b="0"/>
            <wp:docPr id="11" name="Chart 11">
              <a:extLst xmlns:a="http://schemas.openxmlformats.org/drawingml/2006/main">
                <a:ext uri="{FF2B5EF4-FFF2-40B4-BE49-F238E27FC236}">
                  <a16:creationId xmlns:a16="http://schemas.microsoft.com/office/drawing/2014/main" id="{24DDBAA9-D117-4B5C-8C54-010076B534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9006D05" w14:textId="77777777" w:rsidR="0038638C" w:rsidRPr="0038638C" w:rsidRDefault="0038638C" w:rsidP="0038638C">
      <w:pPr>
        <w:spacing w:after="160" w:line="259" w:lineRule="auto"/>
        <w:rPr>
          <w:rFonts w:ascii="Arial" w:hAnsi="Arial" w:cs="Arial"/>
          <w:b/>
          <w:bCs/>
          <w:sz w:val="24"/>
          <w:szCs w:val="24"/>
          <w:u w:val="single"/>
        </w:rPr>
      </w:pPr>
    </w:p>
    <w:p w14:paraId="20635FD7" w14:textId="77777777" w:rsidR="0038638C" w:rsidRPr="0038638C" w:rsidRDefault="0038638C" w:rsidP="0038638C">
      <w:pPr>
        <w:spacing w:after="160" w:line="259" w:lineRule="auto"/>
        <w:rPr>
          <w:rFonts w:ascii="Arial" w:hAnsi="Arial" w:cs="Arial"/>
          <w:b/>
          <w:bCs/>
          <w:sz w:val="24"/>
          <w:szCs w:val="24"/>
          <w:u w:val="single"/>
        </w:rPr>
      </w:pPr>
    </w:p>
    <w:p w14:paraId="1F607ADF" w14:textId="77777777" w:rsidR="0038638C" w:rsidRPr="0038638C" w:rsidRDefault="0038638C" w:rsidP="0038638C">
      <w:pPr>
        <w:spacing w:after="160" w:line="259" w:lineRule="auto"/>
        <w:rPr>
          <w:noProof/>
        </w:rPr>
      </w:pPr>
      <w:r w:rsidRPr="0038638C">
        <w:rPr>
          <w:noProof/>
        </w:rPr>
        <w:lastRenderedPageBreak/>
        <w:drawing>
          <wp:inline distT="0" distB="0" distL="0" distR="0" wp14:anchorId="21DD954F" wp14:editId="4CB5C5A0">
            <wp:extent cx="4371975" cy="2743200"/>
            <wp:effectExtent l="0" t="0" r="9525" b="0"/>
            <wp:docPr id="12" name="Chart 12">
              <a:extLst xmlns:a="http://schemas.openxmlformats.org/drawingml/2006/main">
                <a:ext uri="{FF2B5EF4-FFF2-40B4-BE49-F238E27FC236}">
                  <a16:creationId xmlns:a16="http://schemas.microsoft.com/office/drawing/2014/main" id="{CD2D5B3A-4D9F-419D-85C3-816F55F2DD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53568697" w14:textId="77777777" w:rsidR="0038638C" w:rsidRPr="0038638C" w:rsidRDefault="0038638C" w:rsidP="0038638C">
      <w:pPr>
        <w:spacing w:after="160" w:line="259" w:lineRule="auto"/>
        <w:rPr>
          <w:rFonts w:ascii="Arial" w:hAnsi="Arial" w:cs="Arial"/>
          <w:sz w:val="24"/>
          <w:szCs w:val="24"/>
        </w:rPr>
      </w:pPr>
    </w:p>
    <w:p w14:paraId="397636EE" w14:textId="77777777" w:rsidR="0038638C" w:rsidRPr="0038638C" w:rsidRDefault="0038638C" w:rsidP="0038638C">
      <w:pPr>
        <w:spacing w:after="160" w:line="259" w:lineRule="auto"/>
        <w:rPr>
          <w:rFonts w:ascii="Arial" w:hAnsi="Arial" w:cs="Arial"/>
          <w:sz w:val="24"/>
          <w:szCs w:val="24"/>
        </w:rPr>
      </w:pPr>
    </w:p>
    <w:p w14:paraId="07262DC5" w14:textId="77777777" w:rsidR="0038638C" w:rsidRPr="0038638C" w:rsidRDefault="0038638C" w:rsidP="0038638C">
      <w:pPr>
        <w:spacing w:after="160" w:line="259" w:lineRule="auto"/>
        <w:rPr>
          <w:rFonts w:ascii="Arial" w:hAnsi="Arial" w:cs="Arial"/>
          <w:b/>
          <w:bCs/>
          <w:noProof/>
        </w:rPr>
      </w:pPr>
      <w:r w:rsidRPr="0038638C">
        <w:rPr>
          <w:rFonts w:ascii="Arial" w:hAnsi="Arial" w:cs="Arial"/>
          <w:b/>
          <w:bCs/>
          <w:noProof/>
        </w:rPr>
        <w:t>12.</w:t>
      </w:r>
    </w:p>
    <w:tbl>
      <w:tblPr>
        <w:tblStyle w:val="TableGrid1"/>
        <w:tblW w:w="0" w:type="auto"/>
        <w:tblLook w:val="04A0" w:firstRow="1" w:lastRow="0" w:firstColumn="1" w:lastColumn="0" w:noHBand="0" w:noVBand="1"/>
      </w:tblPr>
      <w:tblGrid>
        <w:gridCol w:w="6602"/>
        <w:gridCol w:w="2414"/>
      </w:tblGrid>
      <w:tr w:rsidR="0038638C" w:rsidRPr="0038638C" w14:paraId="1ECAFE21" w14:textId="77777777" w:rsidTr="0090546E">
        <w:tc>
          <w:tcPr>
            <w:tcW w:w="10456" w:type="dxa"/>
            <w:gridSpan w:val="2"/>
          </w:tcPr>
          <w:p w14:paraId="5EB681DB" w14:textId="77777777" w:rsidR="0038638C" w:rsidRPr="0038638C" w:rsidRDefault="0038638C" w:rsidP="0038638C">
            <w:pPr>
              <w:spacing w:after="0" w:line="240" w:lineRule="auto"/>
              <w:rPr>
                <w:rFonts w:ascii="Arial" w:hAnsi="Arial" w:cs="Arial"/>
                <w:b/>
                <w:bCs/>
                <w:noProof/>
                <w:sz w:val="24"/>
                <w:szCs w:val="24"/>
              </w:rPr>
            </w:pPr>
            <w:r w:rsidRPr="0038638C">
              <w:rPr>
                <w:rFonts w:ascii="Arial" w:hAnsi="Arial" w:cs="Arial"/>
                <w:b/>
                <w:bCs/>
                <w:noProof/>
                <w:sz w:val="24"/>
                <w:szCs w:val="24"/>
              </w:rPr>
              <w:t xml:space="preserve">If you have answered No/Never to Q4 – Q9 (about Tai Tarian’s different communications methods)- is there any particular reason why you don’t use them ? – </w:t>
            </w:r>
          </w:p>
          <w:p w14:paraId="1AA09D9B" w14:textId="77777777" w:rsidR="0038638C" w:rsidRPr="0038638C" w:rsidRDefault="0038638C" w:rsidP="0038638C">
            <w:pPr>
              <w:spacing w:after="0" w:line="240" w:lineRule="auto"/>
              <w:rPr>
                <w:rFonts w:ascii="Arial" w:hAnsi="Arial" w:cs="Arial"/>
                <w:b/>
                <w:bCs/>
                <w:noProof/>
              </w:rPr>
            </w:pPr>
            <w:r w:rsidRPr="0038638C">
              <w:rPr>
                <w:rFonts w:ascii="Arial" w:hAnsi="Arial" w:cs="Arial"/>
                <w:b/>
                <w:bCs/>
                <w:noProof/>
                <w:sz w:val="24"/>
                <w:szCs w:val="24"/>
              </w:rPr>
              <w:t>Related / simular answers have been grouped below:</w:t>
            </w:r>
          </w:p>
        </w:tc>
      </w:tr>
      <w:tr w:rsidR="0038638C" w:rsidRPr="0038638C" w14:paraId="1F4E3EFA" w14:textId="77777777" w:rsidTr="0090546E">
        <w:tc>
          <w:tcPr>
            <w:tcW w:w="10456" w:type="dxa"/>
            <w:gridSpan w:val="2"/>
            <w:shd w:val="clear" w:color="auto" w:fill="E7E6E6" w:themeFill="background2"/>
          </w:tcPr>
          <w:p w14:paraId="6C840204" w14:textId="77777777" w:rsidR="0038638C" w:rsidRPr="0038638C" w:rsidRDefault="0038638C" w:rsidP="0038638C">
            <w:pPr>
              <w:spacing w:after="0" w:line="240" w:lineRule="auto"/>
              <w:rPr>
                <w:rFonts w:ascii="Arial" w:hAnsi="Arial" w:cs="Arial"/>
                <w:i/>
                <w:iCs/>
                <w:noProof/>
              </w:rPr>
            </w:pPr>
          </w:p>
        </w:tc>
      </w:tr>
      <w:tr w:rsidR="0038638C" w:rsidRPr="0038638C" w14:paraId="57880FCF" w14:textId="77777777" w:rsidTr="0090546E">
        <w:tc>
          <w:tcPr>
            <w:tcW w:w="7792" w:type="dxa"/>
          </w:tcPr>
          <w:p w14:paraId="17D2C97A" w14:textId="77777777" w:rsidR="0038638C" w:rsidRPr="0038638C" w:rsidRDefault="0038638C" w:rsidP="0038638C">
            <w:pPr>
              <w:spacing w:after="0" w:line="240" w:lineRule="auto"/>
              <w:rPr>
                <w:rFonts w:ascii="Arial" w:hAnsi="Arial" w:cs="Arial"/>
                <w:i/>
                <w:iCs/>
                <w:noProof/>
              </w:rPr>
            </w:pPr>
            <w:r w:rsidRPr="0038638C">
              <w:rPr>
                <w:rFonts w:ascii="Arial" w:hAnsi="Arial" w:cs="Arial"/>
                <w:i/>
                <w:iCs/>
                <w:noProof/>
              </w:rPr>
              <w:t xml:space="preserve">Comment </w:t>
            </w:r>
          </w:p>
        </w:tc>
        <w:tc>
          <w:tcPr>
            <w:tcW w:w="2664" w:type="dxa"/>
          </w:tcPr>
          <w:p w14:paraId="0C87F9D5" w14:textId="77777777" w:rsidR="0038638C" w:rsidRPr="0038638C" w:rsidRDefault="0038638C" w:rsidP="0038638C">
            <w:pPr>
              <w:spacing w:after="0" w:line="240" w:lineRule="auto"/>
              <w:rPr>
                <w:rFonts w:ascii="Arial" w:hAnsi="Arial" w:cs="Arial"/>
                <w:i/>
                <w:iCs/>
                <w:noProof/>
              </w:rPr>
            </w:pPr>
            <w:r w:rsidRPr="0038638C">
              <w:rPr>
                <w:rFonts w:ascii="Arial" w:hAnsi="Arial" w:cs="Arial"/>
                <w:i/>
                <w:iCs/>
                <w:noProof/>
              </w:rPr>
              <w:t>Number of Particpants</w:t>
            </w:r>
          </w:p>
        </w:tc>
      </w:tr>
      <w:tr w:rsidR="0038638C" w:rsidRPr="0038638C" w14:paraId="5ADF7CBA" w14:textId="77777777" w:rsidTr="0090546E">
        <w:tc>
          <w:tcPr>
            <w:tcW w:w="10456" w:type="dxa"/>
            <w:gridSpan w:val="2"/>
            <w:shd w:val="clear" w:color="auto" w:fill="E7E6E6" w:themeFill="background2"/>
          </w:tcPr>
          <w:p w14:paraId="19D35137" w14:textId="77777777" w:rsidR="0038638C" w:rsidRPr="0038638C" w:rsidRDefault="0038638C" w:rsidP="0038638C">
            <w:pPr>
              <w:spacing w:after="0" w:line="240" w:lineRule="auto"/>
              <w:rPr>
                <w:rFonts w:ascii="Arial" w:hAnsi="Arial" w:cs="Arial"/>
                <w:i/>
                <w:iCs/>
                <w:noProof/>
              </w:rPr>
            </w:pPr>
          </w:p>
        </w:tc>
      </w:tr>
      <w:tr w:rsidR="0038638C" w:rsidRPr="0038638C" w14:paraId="316BE986" w14:textId="77777777" w:rsidTr="0090546E">
        <w:tc>
          <w:tcPr>
            <w:tcW w:w="7792" w:type="dxa"/>
          </w:tcPr>
          <w:p w14:paraId="4AC0CBEE" w14:textId="77777777" w:rsidR="0038638C" w:rsidRPr="0038638C" w:rsidRDefault="0038638C" w:rsidP="0038638C">
            <w:pPr>
              <w:spacing w:after="0" w:line="240" w:lineRule="auto"/>
              <w:rPr>
                <w:rFonts w:ascii="Arial" w:hAnsi="Arial" w:cs="Arial"/>
                <w:noProof/>
              </w:rPr>
            </w:pPr>
            <w:r w:rsidRPr="0038638C">
              <w:rPr>
                <w:rFonts w:ascii="Arial" w:hAnsi="Arial" w:cs="Arial"/>
                <w:noProof/>
              </w:rPr>
              <w:t>Never needed to</w:t>
            </w:r>
          </w:p>
          <w:p w14:paraId="615C3390" w14:textId="77777777" w:rsidR="0038638C" w:rsidRPr="0038638C" w:rsidRDefault="0038638C" w:rsidP="0038638C">
            <w:pPr>
              <w:spacing w:after="0" w:line="240" w:lineRule="auto"/>
              <w:rPr>
                <w:rFonts w:ascii="Arial" w:hAnsi="Arial" w:cs="Arial"/>
                <w:noProof/>
              </w:rPr>
            </w:pPr>
            <w:r w:rsidRPr="0038638C">
              <w:rPr>
                <w:rFonts w:ascii="Arial" w:hAnsi="Arial" w:cs="Arial"/>
                <w:noProof/>
              </w:rPr>
              <w:t>Will talk to my manager instead</w:t>
            </w:r>
          </w:p>
          <w:p w14:paraId="29330DCE" w14:textId="77777777" w:rsidR="0038638C" w:rsidRPr="0038638C" w:rsidRDefault="0038638C" w:rsidP="0038638C">
            <w:pPr>
              <w:spacing w:after="0" w:line="240" w:lineRule="auto"/>
              <w:rPr>
                <w:rFonts w:ascii="Arial" w:hAnsi="Arial" w:cs="Arial"/>
                <w:noProof/>
              </w:rPr>
            </w:pPr>
            <w:r w:rsidRPr="0038638C">
              <w:rPr>
                <w:rFonts w:ascii="Arial" w:hAnsi="Arial" w:cs="Arial"/>
                <w:noProof/>
              </w:rPr>
              <w:t>Will just email my suggestions to the team</w:t>
            </w:r>
          </w:p>
        </w:tc>
        <w:tc>
          <w:tcPr>
            <w:tcW w:w="2664" w:type="dxa"/>
          </w:tcPr>
          <w:p w14:paraId="26A5604B" w14:textId="77777777" w:rsidR="0038638C" w:rsidRPr="0038638C" w:rsidRDefault="0038638C" w:rsidP="0038638C">
            <w:pPr>
              <w:spacing w:after="0" w:line="240" w:lineRule="auto"/>
              <w:jc w:val="center"/>
              <w:rPr>
                <w:rFonts w:ascii="Arial" w:hAnsi="Arial" w:cs="Arial"/>
                <w:noProof/>
              </w:rPr>
            </w:pPr>
            <w:r w:rsidRPr="0038638C">
              <w:rPr>
                <w:rFonts w:ascii="Arial" w:hAnsi="Arial" w:cs="Arial"/>
                <w:noProof/>
              </w:rPr>
              <w:t>22</w:t>
            </w:r>
          </w:p>
        </w:tc>
      </w:tr>
      <w:tr w:rsidR="0038638C" w:rsidRPr="0038638C" w14:paraId="28A5ECF0" w14:textId="77777777" w:rsidTr="0090546E">
        <w:tc>
          <w:tcPr>
            <w:tcW w:w="10456" w:type="dxa"/>
            <w:gridSpan w:val="2"/>
            <w:shd w:val="clear" w:color="auto" w:fill="E7E6E6" w:themeFill="background2"/>
          </w:tcPr>
          <w:p w14:paraId="13EA9013" w14:textId="77777777" w:rsidR="0038638C" w:rsidRPr="0038638C" w:rsidRDefault="0038638C" w:rsidP="0038638C">
            <w:pPr>
              <w:spacing w:after="0" w:line="240" w:lineRule="auto"/>
              <w:jc w:val="center"/>
              <w:rPr>
                <w:rFonts w:ascii="Arial" w:hAnsi="Arial" w:cs="Arial"/>
                <w:noProof/>
              </w:rPr>
            </w:pPr>
          </w:p>
        </w:tc>
      </w:tr>
      <w:tr w:rsidR="0038638C" w:rsidRPr="0038638C" w14:paraId="3E6A8E4F" w14:textId="77777777" w:rsidTr="0090546E">
        <w:tc>
          <w:tcPr>
            <w:tcW w:w="7792" w:type="dxa"/>
          </w:tcPr>
          <w:p w14:paraId="007F8A55" w14:textId="77777777" w:rsidR="0038638C" w:rsidRPr="0038638C" w:rsidRDefault="0038638C" w:rsidP="0038638C">
            <w:pPr>
              <w:spacing w:after="0" w:line="240" w:lineRule="auto"/>
              <w:rPr>
                <w:rFonts w:ascii="Arial" w:hAnsi="Arial" w:cs="Arial"/>
                <w:noProof/>
              </w:rPr>
            </w:pPr>
            <w:r w:rsidRPr="0038638C">
              <w:rPr>
                <w:rFonts w:ascii="Arial" w:hAnsi="Arial" w:cs="Arial"/>
                <w:noProof/>
              </w:rPr>
              <w:t>Not confidential (Speak in confidence tool)</w:t>
            </w:r>
          </w:p>
        </w:tc>
        <w:tc>
          <w:tcPr>
            <w:tcW w:w="2664" w:type="dxa"/>
          </w:tcPr>
          <w:p w14:paraId="37EA9BDF" w14:textId="77777777" w:rsidR="0038638C" w:rsidRPr="0038638C" w:rsidRDefault="0038638C" w:rsidP="0038638C">
            <w:pPr>
              <w:spacing w:after="0" w:line="240" w:lineRule="auto"/>
              <w:jc w:val="center"/>
              <w:rPr>
                <w:rFonts w:ascii="Arial" w:hAnsi="Arial" w:cs="Arial"/>
                <w:noProof/>
              </w:rPr>
            </w:pPr>
            <w:r w:rsidRPr="0038638C">
              <w:rPr>
                <w:rFonts w:ascii="Arial" w:hAnsi="Arial" w:cs="Arial"/>
                <w:noProof/>
              </w:rPr>
              <w:t>16</w:t>
            </w:r>
          </w:p>
        </w:tc>
      </w:tr>
      <w:tr w:rsidR="0038638C" w:rsidRPr="0038638C" w14:paraId="39ADC558" w14:textId="77777777" w:rsidTr="0090546E">
        <w:tc>
          <w:tcPr>
            <w:tcW w:w="10456" w:type="dxa"/>
            <w:gridSpan w:val="2"/>
            <w:shd w:val="clear" w:color="auto" w:fill="E7E6E6" w:themeFill="background2"/>
          </w:tcPr>
          <w:p w14:paraId="18E238E7" w14:textId="77777777" w:rsidR="0038638C" w:rsidRPr="0038638C" w:rsidRDefault="0038638C" w:rsidP="0038638C">
            <w:pPr>
              <w:spacing w:after="0" w:line="240" w:lineRule="auto"/>
              <w:jc w:val="center"/>
              <w:rPr>
                <w:rFonts w:ascii="Arial" w:hAnsi="Arial" w:cs="Arial"/>
                <w:noProof/>
              </w:rPr>
            </w:pPr>
          </w:p>
        </w:tc>
      </w:tr>
      <w:tr w:rsidR="0038638C" w:rsidRPr="0038638C" w14:paraId="4B584E34" w14:textId="77777777" w:rsidTr="0090546E">
        <w:tc>
          <w:tcPr>
            <w:tcW w:w="7792" w:type="dxa"/>
          </w:tcPr>
          <w:p w14:paraId="5A788920" w14:textId="77777777" w:rsidR="0038638C" w:rsidRPr="0038638C" w:rsidRDefault="0038638C" w:rsidP="0038638C">
            <w:pPr>
              <w:spacing w:after="0" w:line="240" w:lineRule="auto"/>
              <w:rPr>
                <w:rFonts w:ascii="Arial" w:hAnsi="Arial" w:cs="Arial"/>
                <w:noProof/>
              </w:rPr>
            </w:pPr>
            <w:r w:rsidRPr="0038638C">
              <w:rPr>
                <w:rFonts w:ascii="Arial" w:hAnsi="Arial" w:cs="Arial"/>
                <w:noProof/>
              </w:rPr>
              <w:t>Pointless, nothing changes (Speak in confidence tool)</w:t>
            </w:r>
          </w:p>
        </w:tc>
        <w:tc>
          <w:tcPr>
            <w:tcW w:w="2664" w:type="dxa"/>
          </w:tcPr>
          <w:p w14:paraId="5D316764" w14:textId="77777777" w:rsidR="0038638C" w:rsidRPr="0038638C" w:rsidRDefault="0038638C" w:rsidP="0038638C">
            <w:pPr>
              <w:spacing w:after="0" w:line="240" w:lineRule="auto"/>
              <w:jc w:val="center"/>
              <w:rPr>
                <w:rFonts w:ascii="Arial" w:hAnsi="Arial" w:cs="Arial"/>
                <w:noProof/>
              </w:rPr>
            </w:pPr>
            <w:r w:rsidRPr="0038638C">
              <w:rPr>
                <w:rFonts w:ascii="Arial" w:hAnsi="Arial" w:cs="Arial"/>
                <w:noProof/>
              </w:rPr>
              <w:t>6</w:t>
            </w:r>
          </w:p>
        </w:tc>
      </w:tr>
      <w:tr w:rsidR="0038638C" w:rsidRPr="0038638C" w14:paraId="102D6F9D" w14:textId="77777777" w:rsidTr="0090546E">
        <w:tc>
          <w:tcPr>
            <w:tcW w:w="10456" w:type="dxa"/>
            <w:gridSpan w:val="2"/>
            <w:shd w:val="clear" w:color="auto" w:fill="E7E6E6" w:themeFill="background2"/>
          </w:tcPr>
          <w:p w14:paraId="15BD09CB" w14:textId="77777777" w:rsidR="0038638C" w:rsidRPr="0038638C" w:rsidRDefault="0038638C" w:rsidP="0038638C">
            <w:pPr>
              <w:spacing w:after="0" w:line="240" w:lineRule="auto"/>
              <w:jc w:val="center"/>
              <w:rPr>
                <w:rFonts w:ascii="Arial" w:hAnsi="Arial" w:cs="Arial"/>
                <w:noProof/>
              </w:rPr>
            </w:pPr>
          </w:p>
        </w:tc>
      </w:tr>
      <w:tr w:rsidR="0038638C" w:rsidRPr="0038638C" w14:paraId="59A75788" w14:textId="77777777" w:rsidTr="0090546E">
        <w:tc>
          <w:tcPr>
            <w:tcW w:w="7792" w:type="dxa"/>
          </w:tcPr>
          <w:p w14:paraId="3A1F9CB9" w14:textId="77777777" w:rsidR="0038638C" w:rsidRPr="0038638C" w:rsidRDefault="0038638C" w:rsidP="0038638C">
            <w:pPr>
              <w:spacing w:after="0" w:line="240" w:lineRule="auto"/>
              <w:rPr>
                <w:rFonts w:ascii="Arial" w:hAnsi="Arial" w:cs="Arial"/>
                <w:noProof/>
              </w:rPr>
            </w:pPr>
            <w:r w:rsidRPr="0038638C">
              <w:rPr>
                <w:rFonts w:ascii="Arial" w:hAnsi="Arial" w:cs="Arial"/>
                <w:noProof/>
              </w:rPr>
              <w:t>Didn’t know about it  (Speak in confidence tool)</w:t>
            </w:r>
          </w:p>
        </w:tc>
        <w:tc>
          <w:tcPr>
            <w:tcW w:w="2664" w:type="dxa"/>
          </w:tcPr>
          <w:p w14:paraId="69CC3202" w14:textId="77777777" w:rsidR="0038638C" w:rsidRPr="0038638C" w:rsidRDefault="0038638C" w:rsidP="0038638C">
            <w:pPr>
              <w:spacing w:after="0" w:line="240" w:lineRule="auto"/>
              <w:jc w:val="center"/>
              <w:rPr>
                <w:rFonts w:ascii="Arial" w:hAnsi="Arial" w:cs="Arial"/>
                <w:noProof/>
              </w:rPr>
            </w:pPr>
            <w:r w:rsidRPr="0038638C">
              <w:rPr>
                <w:rFonts w:ascii="Arial" w:hAnsi="Arial" w:cs="Arial"/>
                <w:noProof/>
              </w:rPr>
              <w:t>14</w:t>
            </w:r>
          </w:p>
        </w:tc>
      </w:tr>
      <w:tr w:rsidR="0038638C" w:rsidRPr="0038638C" w14:paraId="4171538E" w14:textId="77777777" w:rsidTr="0090546E">
        <w:tc>
          <w:tcPr>
            <w:tcW w:w="10456" w:type="dxa"/>
            <w:gridSpan w:val="2"/>
            <w:shd w:val="clear" w:color="auto" w:fill="E7E6E6" w:themeFill="background2"/>
          </w:tcPr>
          <w:p w14:paraId="03D5F053" w14:textId="77777777" w:rsidR="0038638C" w:rsidRPr="0038638C" w:rsidRDefault="0038638C" w:rsidP="0038638C">
            <w:pPr>
              <w:spacing w:after="0" w:line="240" w:lineRule="auto"/>
              <w:jc w:val="center"/>
              <w:rPr>
                <w:rFonts w:ascii="Arial" w:hAnsi="Arial" w:cs="Arial"/>
                <w:noProof/>
              </w:rPr>
            </w:pPr>
          </w:p>
        </w:tc>
      </w:tr>
      <w:tr w:rsidR="0038638C" w:rsidRPr="0038638C" w14:paraId="1D20558B" w14:textId="77777777" w:rsidTr="0090546E">
        <w:tc>
          <w:tcPr>
            <w:tcW w:w="7792" w:type="dxa"/>
          </w:tcPr>
          <w:p w14:paraId="339F394A" w14:textId="77777777" w:rsidR="0038638C" w:rsidRPr="0038638C" w:rsidRDefault="0038638C" w:rsidP="0038638C">
            <w:pPr>
              <w:spacing w:after="0" w:line="240" w:lineRule="auto"/>
              <w:rPr>
                <w:rFonts w:ascii="Arial" w:hAnsi="Arial" w:cs="Arial"/>
                <w:noProof/>
              </w:rPr>
            </w:pPr>
            <w:r w:rsidRPr="0038638C">
              <w:rPr>
                <w:rFonts w:ascii="Arial" w:hAnsi="Arial" w:cs="Arial"/>
                <w:noProof/>
              </w:rPr>
              <w:t>Issues loggin in / not been sent log in details (Speak in confidence tool)</w:t>
            </w:r>
          </w:p>
        </w:tc>
        <w:tc>
          <w:tcPr>
            <w:tcW w:w="2664" w:type="dxa"/>
          </w:tcPr>
          <w:p w14:paraId="7E65A964" w14:textId="77777777" w:rsidR="0038638C" w:rsidRPr="0038638C" w:rsidRDefault="0038638C" w:rsidP="0038638C">
            <w:pPr>
              <w:spacing w:after="0" w:line="240" w:lineRule="auto"/>
              <w:jc w:val="center"/>
              <w:rPr>
                <w:rFonts w:ascii="Arial" w:hAnsi="Arial" w:cs="Arial"/>
                <w:noProof/>
              </w:rPr>
            </w:pPr>
            <w:r w:rsidRPr="0038638C">
              <w:rPr>
                <w:rFonts w:ascii="Arial" w:hAnsi="Arial" w:cs="Arial"/>
                <w:noProof/>
              </w:rPr>
              <w:t>7</w:t>
            </w:r>
          </w:p>
        </w:tc>
      </w:tr>
      <w:tr w:rsidR="0038638C" w:rsidRPr="0038638C" w14:paraId="1CBB3A06" w14:textId="77777777" w:rsidTr="0090546E">
        <w:tc>
          <w:tcPr>
            <w:tcW w:w="10456" w:type="dxa"/>
            <w:gridSpan w:val="2"/>
            <w:shd w:val="clear" w:color="auto" w:fill="E7E6E6" w:themeFill="background2"/>
          </w:tcPr>
          <w:p w14:paraId="7C7E84D7" w14:textId="77777777" w:rsidR="0038638C" w:rsidRPr="0038638C" w:rsidRDefault="0038638C" w:rsidP="0038638C">
            <w:pPr>
              <w:spacing w:after="0" w:line="240" w:lineRule="auto"/>
              <w:jc w:val="center"/>
              <w:rPr>
                <w:rFonts w:ascii="Arial" w:hAnsi="Arial" w:cs="Arial"/>
                <w:noProof/>
              </w:rPr>
            </w:pPr>
          </w:p>
        </w:tc>
      </w:tr>
      <w:tr w:rsidR="0038638C" w:rsidRPr="0038638C" w14:paraId="40E9D921" w14:textId="77777777" w:rsidTr="0090546E">
        <w:tc>
          <w:tcPr>
            <w:tcW w:w="7792" w:type="dxa"/>
          </w:tcPr>
          <w:p w14:paraId="55ADACDA" w14:textId="77777777" w:rsidR="0038638C" w:rsidRPr="0038638C" w:rsidRDefault="0038638C" w:rsidP="0038638C">
            <w:pPr>
              <w:spacing w:after="0" w:line="240" w:lineRule="auto"/>
              <w:rPr>
                <w:rFonts w:ascii="Arial" w:hAnsi="Arial" w:cs="Arial"/>
                <w:noProof/>
              </w:rPr>
            </w:pPr>
            <w:r w:rsidRPr="0038638C">
              <w:rPr>
                <w:rFonts w:ascii="Arial" w:hAnsi="Arial" w:cs="Arial"/>
                <w:noProof/>
              </w:rPr>
              <w:t>Cannot access on works Ipad (Speak in confidence, Yammer, Facebook group)</w:t>
            </w:r>
          </w:p>
          <w:p w14:paraId="02CD1BA3" w14:textId="77777777" w:rsidR="0038638C" w:rsidRPr="0038638C" w:rsidRDefault="0038638C" w:rsidP="0038638C">
            <w:pPr>
              <w:spacing w:after="0" w:line="240" w:lineRule="auto"/>
              <w:rPr>
                <w:rFonts w:ascii="Arial" w:hAnsi="Arial" w:cs="Arial"/>
                <w:noProof/>
              </w:rPr>
            </w:pPr>
            <w:r w:rsidRPr="0038638C">
              <w:rPr>
                <w:rFonts w:ascii="Arial" w:hAnsi="Arial" w:cs="Arial"/>
                <w:i/>
                <w:iCs/>
                <w:noProof/>
              </w:rPr>
              <w:t>(All comments from Asset Directorate - Community based)</w:t>
            </w:r>
          </w:p>
        </w:tc>
        <w:tc>
          <w:tcPr>
            <w:tcW w:w="2664" w:type="dxa"/>
          </w:tcPr>
          <w:p w14:paraId="11A9FA09" w14:textId="77777777" w:rsidR="0038638C" w:rsidRPr="0038638C" w:rsidRDefault="0038638C" w:rsidP="0038638C">
            <w:pPr>
              <w:spacing w:after="0" w:line="240" w:lineRule="auto"/>
              <w:jc w:val="center"/>
              <w:rPr>
                <w:rFonts w:ascii="Arial" w:hAnsi="Arial" w:cs="Arial"/>
                <w:noProof/>
              </w:rPr>
            </w:pPr>
            <w:r w:rsidRPr="0038638C">
              <w:rPr>
                <w:rFonts w:ascii="Arial" w:hAnsi="Arial" w:cs="Arial"/>
                <w:noProof/>
              </w:rPr>
              <w:t>18</w:t>
            </w:r>
          </w:p>
        </w:tc>
      </w:tr>
      <w:tr w:rsidR="0038638C" w:rsidRPr="0038638C" w14:paraId="1739E657" w14:textId="77777777" w:rsidTr="0090546E">
        <w:tc>
          <w:tcPr>
            <w:tcW w:w="10456" w:type="dxa"/>
            <w:gridSpan w:val="2"/>
            <w:shd w:val="clear" w:color="auto" w:fill="E7E6E6" w:themeFill="background2"/>
          </w:tcPr>
          <w:p w14:paraId="663B97C2" w14:textId="77777777" w:rsidR="0038638C" w:rsidRPr="0038638C" w:rsidRDefault="0038638C" w:rsidP="0038638C">
            <w:pPr>
              <w:spacing w:after="0" w:line="240" w:lineRule="auto"/>
              <w:jc w:val="center"/>
              <w:rPr>
                <w:rFonts w:ascii="Arial" w:hAnsi="Arial" w:cs="Arial"/>
                <w:noProof/>
              </w:rPr>
            </w:pPr>
          </w:p>
        </w:tc>
      </w:tr>
      <w:tr w:rsidR="0038638C" w:rsidRPr="0038638C" w14:paraId="57321C20" w14:textId="77777777" w:rsidTr="0090546E">
        <w:tc>
          <w:tcPr>
            <w:tcW w:w="7792" w:type="dxa"/>
          </w:tcPr>
          <w:p w14:paraId="23464A8F" w14:textId="77777777" w:rsidR="0038638C" w:rsidRPr="0038638C" w:rsidRDefault="0038638C" w:rsidP="0038638C">
            <w:pPr>
              <w:spacing w:after="0" w:line="240" w:lineRule="auto"/>
              <w:rPr>
                <w:rFonts w:ascii="Arial" w:hAnsi="Arial" w:cs="Arial"/>
                <w:noProof/>
              </w:rPr>
            </w:pPr>
            <w:r w:rsidRPr="0038638C">
              <w:rPr>
                <w:rFonts w:ascii="Arial" w:hAnsi="Arial" w:cs="Arial"/>
                <w:noProof/>
              </w:rPr>
              <w:t>No comment provided</w:t>
            </w:r>
          </w:p>
        </w:tc>
        <w:tc>
          <w:tcPr>
            <w:tcW w:w="2664" w:type="dxa"/>
          </w:tcPr>
          <w:p w14:paraId="5AA71734" w14:textId="77777777" w:rsidR="0038638C" w:rsidRPr="0038638C" w:rsidRDefault="0038638C" w:rsidP="0038638C">
            <w:pPr>
              <w:spacing w:after="0" w:line="240" w:lineRule="auto"/>
              <w:jc w:val="center"/>
              <w:rPr>
                <w:rFonts w:ascii="Arial" w:hAnsi="Arial" w:cs="Arial"/>
                <w:noProof/>
              </w:rPr>
            </w:pPr>
            <w:r w:rsidRPr="0038638C">
              <w:rPr>
                <w:rFonts w:ascii="Arial" w:hAnsi="Arial" w:cs="Arial"/>
                <w:noProof/>
              </w:rPr>
              <w:t>20</w:t>
            </w:r>
          </w:p>
        </w:tc>
      </w:tr>
    </w:tbl>
    <w:p w14:paraId="386DE997" w14:textId="77777777" w:rsidR="0038638C" w:rsidRPr="0038638C" w:rsidRDefault="0038638C" w:rsidP="0038638C">
      <w:pPr>
        <w:spacing w:after="160" w:line="259" w:lineRule="auto"/>
        <w:rPr>
          <w:rFonts w:ascii="Arial" w:hAnsi="Arial" w:cs="Arial"/>
          <w:noProof/>
        </w:rPr>
      </w:pPr>
    </w:p>
    <w:p w14:paraId="6BA72A42" w14:textId="77777777" w:rsidR="0038638C" w:rsidRPr="0038638C" w:rsidRDefault="0038638C" w:rsidP="0038638C">
      <w:pPr>
        <w:spacing w:after="160" w:line="259" w:lineRule="auto"/>
        <w:rPr>
          <w:rFonts w:ascii="Arial" w:hAnsi="Arial" w:cs="Arial"/>
          <w:sz w:val="24"/>
          <w:szCs w:val="24"/>
        </w:rPr>
      </w:pPr>
      <w:r w:rsidRPr="0038638C">
        <w:rPr>
          <w:noProof/>
        </w:rPr>
        <w:lastRenderedPageBreak/>
        <w:drawing>
          <wp:inline distT="0" distB="0" distL="0" distR="0" wp14:anchorId="746B615D" wp14:editId="56832F9C">
            <wp:extent cx="4470605" cy="2680242"/>
            <wp:effectExtent l="0" t="0" r="6350" b="6350"/>
            <wp:docPr id="13" name="Chart 13">
              <a:extLst xmlns:a="http://schemas.openxmlformats.org/drawingml/2006/main">
                <a:ext uri="{FF2B5EF4-FFF2-40B4-BE49-F238E27FC236}">
                  <a16:creationId xmlns:a16="http://schemas.microsoft.com/office/drawing/2014/main" id="{97988C50-11E3-4970-80F8-2F4826A7F4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070D0F1B" w14:textId="77777777" w:rsidR="0038638C" w:rsidRPr="0038638C" w:rsidRDefault="0038638C" w:rsidP="0038638C">
      <w:pPr>
        <w:spacing w:after="160" w:line="259" w:lineRule="auto"/>
        <w:rPr>
          <w:rFonts w:ascii="Arial" w:hAnsi="Arial" w:cs="Arial"/>
          <w:sz w:val="24"/>
          <w:szCs w:val="24"/>
        </w:rPr>
      </w:pPr>
      <w:r w:rsidRPr="0038638C">
        <w:rPr>
          <w:noProof/>
        </w:rPr>
        <w:drawing>
          <wp:inline distT="0" distB="0" distL="0" distR="0" wp14:anchorId="01C65336" wp14:editId="3072E26F">
            <wp:extent cx="4547419" cy="2743200"/>
            <wp:effectExtent l="0" t="0" r="5715" b="0"/>
            <wp:docPr id="14" name="Chart 14">
              <a:extLst xmlns:a="http://schemas.openxmlformats.org/drawingml/2006/main">
                <a:ext uri="{FF2B5EF4-FFF2-40B4-BE49-F238E27FC236}">
                  <a16:creationId xmlns:a16="http://schemas.microsoft.com/office/drawing/2014/main" id="{3533C6FE-CF41-4DFA-9CE9-9215BAFA6E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1B092C4B" w14:textId="77777777" w:rsidR="0038638C" w:rsidRPr="0038638C" w:rsidRDefault="0038638C" w:rsidP="0038638C">
      <w:pPr>
        <w:spacing w:after="160" w:line="259" w:lineRule="auto"/>
        <w:rPr>
          <w:rFonts w:ascii="Arial" w:hAnsi="Arial" w:cs="Arial"/>
          <w:sz w:val="24"/>
          <w:szCs w:val="24"/>
        </w:rPr>
      </w:pPr>
      <w:r w:rsidRPr="0038638C">
        <w:rPr>
          <w:noProof/>
        </w:rPr>
        <w:drawing>
          <wp:inline distT="0" distB="0" distL="0" distR="0" wp14:anchorId="42658F6C" wp14:editId="4D3BFD92">
            <wp:extent cx="4572000" cy="2743200"/>
            <wp:effectExtent l="0" t="0" r="0" b="0"/>
            <wp:docPr id="15" name="Chart 15">
              <a:extLst xmlns:a="http://schemas.openxmlformats.org/drawingml/2006/main">
                <a:ext uri="{FF2B5EF4-FFF2-40B4-BE49-F238E27FC236}">
                  <a16:creationId xmlns:a16="http://schemas.microsoft.com/office/drawing/2014/main" id="{2FCF3A73-6115-4AFA-86F7-E1528124C6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49F4F68A" w14:textId="77777777" w:rsidR="0038638C" w:rsidRPr="0038638C" w:rsidRDefault="0038638C" w:rsidP="0038638C">
      <w:pPr>
        <w:spacing w:after="160" w:line="259" w:lineRule="auto"/>
        <w:rPr>
          <w:rFonts w:ascii="Arial" w:hAnsi="Arial" w:cs="Arial"/>
          <w:sz w:val="24"/>
          <w:szCs w:val="24"/>
        </w:rPr>
      </w:pPr>
    </w:p>
    <w:p w14:paraId="55A2D5F0" w14:textId="77777777" w:rsidR="0038638C" w:rsidRPr="0038638C" w:rsidRDefault="0038638C" w:rsidP="0038638C">
      <w:pPr>
        <w:spacing w:after="160" w:line="259" w:lineRule="auto"/>
        <w:rPr>
          <w:rFonts w:ascii="Arial" w:hAnsi="Arial" w:cs="Arial"/>
          <w:sz w:val="24"/>
          <w:szCs w:val="24"/>
        </w:rPr>
      </w:pPr>
      <w:r w:rsidRPr="0038638C">
        <w:rPr>
          <w:noProof/>
        </w:rPr>
        <w:lastRenderedPageBreak/>
        <w:drawing>
          <wp:inline distT="0" distB="0" distL="0" distR="0" wp14:anchorId="117BB3FE" wp14:editId="51B4C49B">
            <wp:extent cx="4516693" cy="2743200"/>
            <wp:effectExtent l="0" t="0" r="17780" b="0"/>
            <wp:docPr id="16" name="Chart 16">
              <a:extLst xmlns:a="http://schemas.openxmlformats.org/drawingml/2006/main">
                <a:ext uri="{FF2B5EF4-FFF2-40B4-BE49-F238E27FC236}">
                  <a16:creationId xmlns:a16="http://schemas.microsoft.com/office/drawing/2014/main" id="{2E6C3C8C-A70F-4B20-8601-3B4C7AD20C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62F62ECE" w14:textId="77777777" w:rsidR="0038638C" w:rsidRPr="0038638C" w:rsidRDefault="0038638C" w:rsidP="0038638C">
      <w:pPr>
        <w:spacing w:after="160" w:line="259" w:lineRule="auto"/>
        <w:rPr>
          <w:rFonts w:ascii="Arial" w:hAnsi="Arial" w:cs="Arial"/>
          <w:sz w:val="24"/>
          <w:szCs w:val="24"/>
        </w:rPr>
      </w:pPr>
      <w:r w:rsidRPr="0038638C">
        <w:rPr>
          <w:noProof/>
        </w:rPr>
        <w:drawing>
          <wp:inline distT="0" distB="0" distL="0" distR="0" wp14:anchorId="1EE74407" wp14:editId="29299297">
            <wp:extent cx="4572000" cy="2743200"/>
            <wp:effectExtent l="0" t="0" r="0" b="0"/>
            <wp:docPr id="17" name="Chart 17">
              <a:extLst xmlns:a="http://schemas.openxmlformats.org/drawingml/2006/main">
                <a:ext uri="{FF2B5EF4-FFF2-40B4-BE49-F238E27FC236}">
                  <a16:creationId xmlns:a16="http://schemas.microsoft.com/office/drawing/2014/main" id="{F58A6EA3-D7EA-47DC-9BE4-5F159F631A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196E6DC7" w14:textId="77777777" w:rsidR="0038638C" w:rsidRPr="0038638C" w:rsidRDefault="0038638C" w:rsidP="0038638C">
      <w:pPr>
        <w:spacing w:after="160" w:line="259" w:lineRule="auto"/>
        <w:rPr>
          <w:rFonts w:ascii="Arial" w:hAnsi="Arial" w:cs="Arial"/>
          <w:sz w:val="24"/>
          <w:szCs w:val="24"/>
        </w:rPr>
      </w:pPr>
      <w:r w:rsidRPr="0038638C">
        <w:rPr>
          <w:noProof/>
        </w:rPr>
        <w:drawing>
          <wp:inline distT="0" distB="0" distL="0" distR="0" wp14:anchorId="3AE980B9" wp14:editId="2AFC1931">
            <wp:extent cx="4572000" cy="2743200"/>
            <wp:effectExtent l="0" t="0" r="0" b="0"/>
            <wp:docPr id="18" name="Chart 18">
              <a:extLst xmlns:a="http://schemas.openxmlformats.org/drawingml/2006/main">
                <a:ext uri="{FF2B5EF4-FFF2-40B4-BE49-F238E27FC236}">
                  <a16:creationId xmlns:a16="http://schemas.microsoft.com/office/drawing/2014/main" id="{C0912BC7-478B-4815-BE0D-42404B4679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3C763612" w14:textId="77777777" w:rsidR="0038638C" w:rsidRPr="0038638C" w:rsidRDefault="0038638C" w:rsidP="0038638C">
      <w:pPr>
        <w:spacing w:after="160" w:line="259" w:lineRule="auto"/>
        <w:rPr>
          <w:rFonts w:ascii="Arial" w:hAnsi="Arial" w:cs="Arial"/>
          <w:sz w:val="24"/>
          <w:szCs w:val="24"/>
        </w:rPr>
      </w:pPr>
      <w:r w:rsidRPr="0038638C">
        <w:rPr>
          <w:rFonts w:ascii="Arial" w:hAnsi="Arial" w:cs="Arial"/>
          <w:noProof/>
          <w:sz w:val="24"/>
          <w:szCs w:val="24"/>
        </w:rPr>
        <w:lastRenderedPageBreak/>
        <mc:AlternateContent>
          <mc:Choice Requires="wps">
            <w:drawing>
              <wp:anchor distT="45720" distB="45720" distL="114300" distR="114300" simplePos="0" relativeHeight="251659264" behindDoc="0" locked="0" layoutInCell="1" allowOverlap="1" wp14:anchorId="245F3A6E" wp14:editId="74514854">
                <wp:simplePos x="0" y="0"/>
                <wp:positionH relativeFrom="column">
                  <wp:posOffset>66675</wp:posOffset>
                </wp:positionH>
                <wp:positionV relativeFrom="paragraph">
                  <wp:posOffset>66675</wp:posOffset>
                </wp:positionV>
                <wp:extent cx="419100" cy="1404620"/>
                <wp:effectExtent l="0" t="0" r="0" b="889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1404620"/>
                        </a:xfrm>
                        <a:prstGeom prst="rect">
                          <a:avLst/>
                        </a:prstGeom>
                        <a:solidFill>
                          <a:srgbClr val="FFFFFF"/>
                        </a:solidFill>
                        <a:ln w="9525">
                          <a:noFill/>
                          <a:miter lim="800000"/>
                          <a:headEnd/>
                          <a:tailEnd/>
                        </a:ln>
                      </wps:spPr>
                      <wps:txbx>
                        <w:txbxContent>
                          <w:p w14:paraId="4BD242FC" w14:textId="77777777" w:rsidR="0038638C" w:rsidRPr="003344BB" w:rsidRDefault="0038638C" w:rsidP="0038638C">
                            <w:pPr>
                              <w:rPr>
                                <w:rFonts w:ascii="Arial" w:hAnsi="Arial" w:cs="Arial"/>
                                <w:b/>
                                <w:bCs/>
                                <w:sz w:val="24"/>
                                <w:szCs w:val="24"/>
                              </w:rPr>
                            </w:pPr>
                            <w:r>
                              <w:rPr>
                                <w:rFonts w:ascii="Arial" w:hAnsi="Arial" w:cs="Arial"/>
                                <w:b/>
                                <w:bCs/>
                                <w:sz w:val="24"/>
                                <w:szCs w:val="24"/>
                              </w:rPr>
                              <w:t>19</w:t>
                            </w:r>
                            <w:r w:rsidRPr="003344BB">
                              <w:rPr>
                                <w:rFonts w:ascii="Arial" w:hAnsi="Arial" w:cs="Arial"/>
                                <w:b/>
                                <w:bCs/>
                                <w:sz w:val="24"/>
                                <w:szCs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5F3A6E" id="_x0000_s1029" type="#_x0000_t202" style="position:absolute;margin-left:5.25pt;margin-top:5.25pt;width:3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" stroked="f">
                <v:textbox style="mso-fit-shape-to-text:t">
                  <w:txbxContent>
                    <w:p w14:paraId="4BD242FC" w14:textId="77777777" w:rsidR="0038638C" w:rsidRPr="003344BB" w:rsidRDefault="0038638C" w:rsidP="0038638C">
                      <w:pPr>
                        <w:rPr>
                          <w:rFonts w:ascii="Arial" w:hAnsi="Arial" w:cs="Arial"/>
                          <w:b/>
                          <w:bCs/>
                          <w:sz w:val="24"/>
                          <w:szCs w:val="24"/>
                        </w:rPr>
                      </w:pPr>
                      <w:r>
                        <w:rPr>
                          <w:rFonts w:ascii="Arial" w:hAnsi="Arial" w:cs="Arial"/>
                          <w:b/>
                          <w:bCs/>
                          <w:sz w:val="24"/>
                          <w:szCs w:val="24"/>
                        </w:rPr>
                        <w:t>19</w:t>
                      </w:r>
                      <w:r w:rsidRPr="003344BB">
                        <w:rPr>
                          <w:rFonts w:ascii="Arial" w:hAnsi="Arial" w:cs="Arial"/>
                          <w:b/>
                          <w:bCs/>
                          <w:sz w:val="24"/>
                          <w:szCs w:val="24"/>
                        </w:rPr>
                        <w:t>.</w:t>
                      </w:r>
                    </w:p>
                  </w:txbxContent>
                </v:textbox>
              </v:shape>
            </w:pict>
          </mc:Fallback>
        </mc:AlternateContent>
      </w:r>
      <w:r w:rsidRPr="0038638C">
        <w:rPr>
          <w:noProof/>
        </w:rPr>
        <w:drawing>
          <wp:inline distT="0" distB="0" distL="0" distR="0" wp14:anchorId="6D50AB75" wp14:editId="4ACEABE7">
            <wp:extent cx="4572000" cy="2743200"/>
            <wp:effectExtent l="0" t="0" r="0" b="0"/>
            <wp:docPr id="21" name="Chart 21">
              <a:extLst xmlns:a="http://schemas.openxmlformats.org/drawingml/2006/main">
                <a:ext uri="{FF2B5EF4-FFF2-40B4-BE49-F238E27FC236}">
                  <a16:creationId xmlns:a16="http://schemas.microsoft.com/office/drawing/2014/main" id="{859B024F-4ECC-4B5E-BA96-E577796850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1E053505" w14:textId="77777777" w:rsidR="0038638C" w:rsidRPr="0038638C" w:rsidRDefault="0038638C" w:rsidP="0038638C">
      <w:pPr>
        <w:spacing w:after="160" w:line="259" w:lineRule="auto"/>
        <w:rPr>
          <w:rFonts w:ascii="Arial" w:hAnsi="Arial" w:cs="Arial"/>
          <w:sz w:val="24"/>
          <w:szCs w:val="24"/>
        </w:rPr>
      </w:pPr>
      <w:r w:rsidRPr="0038638C">
        <w:rPr>
          <w:noProof/>
        </w:rPr>
        <w:drawing>
          <wp:inline distT="0" distB="0" distL="0" distR="0" wp14:anchorId="75A59541" wp14:editId="6C5BE4BC">
            <wp:extent cx="4572000" cy="2743200"/>
            <wp:effectExtent l="0" t="0" r="0" b="0"/>
            <wp:docPr id="22" name="Chart 22">
              <a:extLst xmlns:a="http://schemas.openxmlformats.org/drawingml/2006/main">
                <a:ext uri="{FF2B5EF4-FFF2-40B4-BE49-F238E27FC236}">
                  <a16:creationId xmlns:a16="http://schemas.microsoft.com/office/drawing/2014/main" id="{2D0D4E6B-21C3-471B-8AAD-5C347E04F2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48CFCA8C" w14:textId="77777777" w:rsidR="0038638C" w:rsidRPr="0038638C" w:rsidRDefault="0038638C" w:rsidP="0038638C">
      <w:pPr>
        <w:spacing w:after="160" w:line="259" w:lineRule="auto"/>
        <w:rPr>
          <w:rFonts w:ascii="Arial" w:hAnsi="Arial" w:cs="Arial"/>
          <w:sz w:val="24"/>
          <w:szCs w:val="24"/>
        </w:rPr>
      </w:pPr>
      <w:r w:rsidRPr="0038638C">
        <w:rPr>
          <w:noProof/>
        </w:rPr>
        <w:drawing>
          <wp:inline distT="0" distB="0" distL="0" distR="0" wp14:anchorId="1C62DF89" wp14:editId="18263927">
            <wp:extent cx="4572000" cy="2743200"/>
            <wp:effectExtent l="0" t="0" r="0" b="0"/>
            <wp:docPr id="23" name="Chart 23">
              <a:extLst xmlns:a="http://schemas.openxmlformats.org/drawingml/2006/main">
                <a:ext uri="{FF2B5EF4-FFF2-40B4-BE49-F238E27FC236}">
                  <a16:creationId xmlns:a16="http://schemas.microsoft.com/office/drawing/2014/main" id="{9C00D30D-1C8E-4A78-B022-D5F15C1D60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669A2C82" w14:textId="77777777" w:rsidR="0038638C" w:rsidRPr="0038638C" w:rsidRDefault="0038638C" w:rsidP="0038638C">
      <w:pPr>
        <w:spacing w:after="160" w:line="259" w:lineRule="auto"/>
        <w:rPr>
          <w:rFonts w:ascii="Arial" w:hAnsi="Arial" w:cs="Arial"/>
          <w:sz w:val="24"/>
          <w:szCs w:val="24"/>
        </w:rPr>
      </w:pPr>
    </w:p>
    <w:p w14:paraId="43AA544A" w14:textId="77777777" w:rsidR="0038638C" w:rsidRPr="0038638C" w:rsidRDefault="0038638C" w:rsidP="0038638C">
      <w:pPr>
        <w:spacing w:after="160" w:line="259" w:lineRule="auto"/>
        <w:rPr>
          <w:rFonts w:ascii="Arial" w:hAnsi="Arial" w:cs="Arial"/>
          <w:sz w:val="24"/>
          <w:szCs w:val="24"/>
        </w:rPr>
      </w:pPr>
      <w:r w:rsidRPr="0038638C">
        <w:rPr>
          <w:noProof/>
        </w:rPr>
        <w:lastRenderedPageBreak/>
        <w:drawing>
          <wp:inline distT="0" distB="0" distL="0" distR="0" wp14:anchorId="0D6B515B" wp14:editId="691CCEC5">
            <wp:extent cx="4593508" cy="2743200"/>
            <wp:effectExtent l="0" t="0" r="17145" b="0"/>
            <wp:docPr id="26" name="Chart 26">
              <a:extLst xmlns:a="http://schemas.openxmlformats.org/drawingml/2006/main">
                <a:ext uri="{FF2B5EF4-FFF2-40B4-BE49-F238E27FC236}">
                  <a16:creationId xmlns:a16="http://schemas.microsoft.com/office/drawing/2014/main" id="{F4DB758A-9C3B-4483-95AF-09557A462E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78706549" w14:textId="77777777" w:rsidR="0038638C" w:rsidRPr="0038638C" w:rsidRDefault="0038638C" w:rsidP="0038638C">
      <w:pPr>
        <w:spacing w:after="160" w:line="259" w:lineRule="auto"/>
        <w:rPr>
          <w:rFonts w:ascii="Arial" w:hAnsi="Arial" w:cs="Arial"/>
          <w:sz w:val="24"/>
          <w:szCs w:val="24"/>
        </w:rPr>
      </w:pPr>
    </w:p>
    <w:p w14:paraId="0AEA8986" w14:textId="77777777" w:rsidR="0038638C" w:rsidRPr="0038638C" w:rsidRDefault="0038638C" w:rsidP="0038638C">
      <w:pPr>
        <w:spacing w:after="160" w:line="259" w:lineRule="auto"/>
        <w:rPr>
          <w:rFonts w:ascii="Arial" w:hAnsi="Arial" w:cs="Arial"/>
          <w:sz w:val="24"/>
          <w:szCs w:val="24"/>
        </w:rPr>
      </w:pPr>
      <w:r w:rsidRPr="0038638C">
        <w:rPr>
          <w:noProof/>
        </w:rPr>
        <w:drawing>
          <wp:inline distT="0" distB="0" distL="0" distR="0" wp14:anchorId="11355D0C" wp14:editId="473F440A">
            <wp:extent cx="4572000" cy="2743200"/>
            <wp:effectExtent l="0" t="0" r="0" b="0"/>
            <wp:docPr id="27" name="Chart 27">
              <a:extLst xmlns:a="http://schemas.openxmlformats.org/drawingml/2006/main">
                <a:ext uri="{FF2B5EF4-FFF2-40B4-BE49-F238E27FC236}">
                  <a16:creationId xmlns:a16="http://schemas.microsoft.com/office/drawing/2014/main" id="{623A2661-C94C-4122-BE63-95263A429A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62AA91A6" w14:textId="77777777" w:rsidR="0038638C" w:rsidRPr="0038638C" w:rsidRDefault="0038638C" w:rsidP="0038638C">
      <w:pPr>
        <w:spacing w:after="160" w:line="259" w:lineRule="auto"/>
        <w:rPr>
          <w:rFonts w:ascii="Arial" w:hAnsi="Arial" w:cs="Arial"/>
          <w:sz w:val="24"/>
          <w:szCs w:val="24"/>
        </w:rPr>
      </w:pPr>
    </w:p>
    <w:p w14:paraId="44A28172" w14:textId="77777777" w:rsidR="0038638C" w:rsidRPr="0038638C" w:rsidRDefault="0038638C" w:rsidP="0038638C">
      <w:pPr>
        <w:spacing w:after="160" w:line="259" w:lineRule="auto"/>
        <w:rPr>
          <w:rFonts w:ascii="Arial" w:hAnsi="Arial" w:cs="Arial"/>
          <w:sz w:val="24"/>
          <w:szCs w:val="24"/>
        </w:rPr>
      </w:pPr>
      <w:r w:rsidRPr="0038638C">
        <w:rPr>
          <w:noProof/>
        </w:rPr>
        <w:lastRenderedPageBreak/>
        <w:drawing>
          <wp:inline distT="0" distB="0" distL="0" distR="0" wp14:anchorId="612213B0" wp14:editId="735A41E4">
            <wp:extent cx="4572000" cy="2743200"/>
            <wp:effectExtent l="0" t="0" r="0" b="0"/>
            <wp:docPr id="29" name="Chart 29">
              <a:extLst xmlns:a="http://schemas.openxmlformats.org/drawingml/2006/main">
                <a:ext uri="{FF2B5EF4-FFF2-40B4-BE49-F238E27FC236}">
                  <a16:creationId xmlns:a16="http://schemas.microsoft.com/office/drawing/2014/main" id="{FA2DC571-8B8A-42E2-A849-BE4080982F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294CBAB9" w14:textId="77777777" w:rsidR="0038638C" w:rsidRPr="0038638C" w:rsidRDefault="0038638C" w:rsidP="0038638C">
      <w:pPr>
        <w:spacing w:after="160" w:line="259" w:lineRule="auto"/>
        <w:rPr>
          <w:rFonts w:ascii="Arial" w:hAnsi="Arial" w:cs="Arial"/>
          <w:sz w:val="24"/>
          <w:szCs w:val="24"/>
        </w:rPr>
      </w:pPr>
    </w:p>
    <w:p w14:paraId="7FA4098B" w14:textId="77777777" w:rsidR="0038638C" w:rsidRPr="0038638C" w:rsidRDefault="0038638C" w:rsidP="0038638C">
      <w:pPr>
        <w:spacing w:after="160" w:line="259" w:lineRule="auto"/>
        <w:rPr>
          <w:rFonts w:ascii="Arial" w:hAnsi="Arial" w:cs="Arial"/>
          <w:sz w:val="24"/>
          <w:szCs w:val="24"/>
        </w:rPr>
      </w:pPr>
    </w:p>
    <w:p w14:paraId="530F1E7E" w14:textId="77777777" w:rsidR="0038638C" w:rsidRPr="0038638C" w:rsidRDefault="0038638C" w:rsidP="0038638C">
      <w:pPr>
        <w:spacing w:after="160" w:line="259" w:lineRule="auto"/>
        <w:rPr>
          <w:noProof/>
        </w:rPr>
      </w:pPr>
      <w:r w:rsidRPr="0038638C">
        <w:rPr>
          <w:noProof/>
        </w:rPr>
        <w:drawing>
          <wp:inline distT="0" distB="0" distL="0" distR="0" wp14:anchorId="689ECACD" wp14:editId="2ED707CB">
            <wp:extent cx="4572000" cy="2743200"/>
            <wp:effectExtent l="0" t="0" r="0" b="0"/>
            <wp:docPr id="30" name="Chart 30">
              <a:extLst xmlns:a="http://schemas.openxmlformats.org/drawingml/2006/main">
                <a:ext uri="{FF2B5EF4-FFF2-40B4-BE49-F238E27FC236}">
                  <a16:creationId xmlns:a16="http://schemas.microsoft.com/office/drawing/2014/main" id="{6590B589-76B0-41C9-B37D-81142850AE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0611B180" w14:textId="77777777" w:rsidR="0038638C" w:rsidRPr="0038638C" w:rsidRDefault="0038638C" w:rsidP="0038638C">
      <w:pPr>
        <w:spacing w:after="160" w:line="259" w:lineRule="auto"/>
        <w:rPr>
          <w:noProof/>
        </w:rPr>
      </w:pPr>
    </w:p>
    <w:p w14:paraId="6FD33A4A" w14:textId="77777777" w:rsidR="0038638C" w:rsidRPr="0038638C" w:rsidRDefault="0038638C" w:rsidP="0038638C">
      <w:pPr>
        <w:spacing w:after="160" w:line="259" w:lineRule="auto"/>
        <w:rPr>
          <w:rFonts w:ascii="Arial" w:hAnsi="Arial" w:cs="Arial"/>
          <w:sz w:val="24"/>
          <w:szCs w:val="24"/>
        </w:rPr>
      </w:pPr>
      <w:r w:rsidRPr="0038638C">
        <w:rPr>
          <w:noProof/>
        </w:rPr>
        <w:lastRenderedPageBreak/>
        <mc:AlternateContent>
          <mc:Choice Requires="wps">
            <w:drawing>
              <wp:anchor distT="45720" distB="45720" distL="114300" distR="114300" simplePos="0" relativeHeight="251660288" behindDoc="0" locked="0" layoutInCell="1" allowOverlap="1" wp14:anchorId="0A52D11D" wp14:editId="262CFB43">
                <wp:simplePos x="0" y="0"/>
                <wp:positionH relativeFrom="column">
                  <wp:posOffset>142875</wp:posOffset>
                </wp:positionH>
                <wp:positionV relativeFrom="paragraph">
                  <wp:posOffset>104139</wp:posOffset>
                </wp:positionV>
                <wp:extent cx="485775" cy="248285"/>
                <wp:effectExtent l="0" t="0" r="9525" b="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248285"/>
                        </a:xfrm>
                        <a:prstGeom prst="rect">
                          <a:avLst/>
                        </a:prstGeom>
                        <a:solidFill>
                          <a:srgbClr val="FFFFFF"/>
                        </a:solidFill>
                        <a:ln w="9525">
                          <a:noFill/>
                          <a:miter lim="800000"/>
                          <a:headEnd/>
                          <a:tailEnd/>
                        </a:ln>
                      </wps:spPr>
                      <wps:txbx>
                        <w:txbxContent>
                          <w:p w14:paraId="03B8BED1" w14:textId="77777777" w:rsidR="0038638C" w:rsidRPr="005C0939" w:rsidRDefault="0038638C" w:rsidP="0038638C">
                            <w:pPr>
                              <w:rPr>
                                <w:rFonts w:ascii="Arial" w:hAnsi="Arial" w:cs="Arial"/>
                                <w:b/>
                                <w:bCs/>
                                <w:sz w:val="24"/>
                                <w:szCs w:val="24"/>
                              </w:rPr>
                            </w:pPr>
                            <w:r>
                              <w:rPr>
                                <w:rFonts w:ascii="Arial" w:hAnsi="Arial" w:cs="Arial"/>
                                <w:b/>
                                <w:bCs/>
                                <w:sz w:val="24"/>
                                <w:szCs w:val="24"/>
                              </w:rPr>
                              <w:t>26</w:t>
                            </w:r>
                            <w:r w:rsidRPr="005C0939">
                              <w:rPr>
                                <w:rFonts w:ascii="Arial" w:hAnsi="Arial" w:cs="Arial"/>
                                <w:b/>
                                <w:bCs/>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52D11D" id="_x0000_s1030" type="#_x0000_t202" style="position:absolute;margin-left:11.25pt;margin-top:8.2pt;width:38.25pt;height:19.5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" stroked="f">
                <v:textbox>
                  <w:txbxContent>
                    <w:p w14:paraId="03B8BED1" w14:textId="77777777" w:rsidR="0038638C" w:rsidRPr="005C0939" w:rsidRDefault="0038638C" w:rsidP="0038638C">
                      <w:pPr>
                        <w:rPr>
                          <w:rFonts w:ascii="Arial" w:hAnsi="Arial" w:cs="Arial"/>
                          <w:b/>
                          <w:bCs/>
                          <w:sz w:val="24"/>
                          <w:szCs w:val="24"/>
                        </w:rPr>
                      </w:pPr>
                      <w:r>
                        <w:rPr>
                          <w:rFonts w:ascii="Arial" w:hAnsi="Arial" w:cs="Arial"/>
                          <w:b/>
                          <w:bCs/>
                          <w:sz w:val="24"/>
                          <w:szCs w:val="24"/>
                        </w:rPr>
                        <w:t>26</w:t>
                      </w:r>
                      <w:r w:rsidRPr="005C0939">
                        <w:rPr>
                          <w:rFonts w:ascii="Arial" w:hAnsi="Arial" w:cs="Arial"/>
                          <w:b/>
                          <w:bCs/>
                          <w:sz w:val="24"/>
                          <w:szCs w:val="24"/>
                        </w:rPr>
                        <w:t>.</w:t>
                      </w:r>
                    </w:p>
                  </w:txbxContent>
                </v:textbox>
              </v:shape>
            </w:pict>
          </mc:Fallback>
        </mc:AlternateContent>
      </w:r>
      <w:r w:rsidRPr="0038638C">
        <w:rPr>
          <w:noProof/>
        </w:rPr>
        <w:drawing>
          <wp:inline distT="0" distB="0" distL="0" distR="0" wp14:anchorId="26AFF5E2" wp14:editId="4778AFF3">
            <wp:extent cx="4686300" cy="2857500"/>
            <wp:effectExtent l="0" t="0" r="0" b="0"/>
            <wp:docPr id="37" name="Picture 3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Chart, bar chart&#10;&#10;Description automatically generated"/>
                    <pic:cNvPicPr/>
                  </pic:nvPicPr>
                  <pic:blipFill>
                    <a:blip r:embed="rId41"/>
                    <a:stretch>
                      <a:fillRect/>
                    </a:stretch>
                  </pic:blipFill>
                  <pic:spPr>
                    <a:xfrm>
                      <a:off x="0" y="0"/>
                      <a:ext cx="4686300" cy="2857500"/>
                    </a:xfrm>
                    <a:prstGeom prst="rect">
                      <a:avLst/>
                    </a:prstGeom>
                  </pic:spPr>
                </pic:pic>
              </a:graphicData>
            </a:graphic>
          </wp:inline>
        </w:drawing>
      </w:r>
    </w:p>
    <w:p w14:paraId="15700AF8" w14:textId="77777777" w:rsidR="0038638C" w:rsidRPr="0038638C" w:rsidRDefault="0038638C" w:rsidP="0038638C">
      <w:pPr>
        <w:spacing w:after="160" w:line="259" w:lineRule="auto"/>
        <w:rPr>
          <w:rFonts w:ascii="Arial" w:hAnsi="Arial" w:cs="Arial"/>
          <w:sz w:val="24"/>
          <w:szCs w:val="24"/>
        </w:rPr>
      </w:pPr>
      <w:r w:rsidRPr="0038638C">
        <w:rPr>
          <w:noProof/>
        </w:rPr>
        <mc:AlternateContent>
          <mc:Choice Requires="wps">
            <w:drawing>
              <wp:anchor distT="45720" distB="45720" distL="114300" distR="114300" simplePos="0" relativeHeight="251661312" behindDoc="0" locked="0" layoutInCell="1" allowOverlap="1" wp14:anchorId="7C02D6BD" wp14:editId="13F50C38">
                <wp:simplePos x="0" y="0"/>
                <wp:positionH relativeFrom="column">
                  <wp:posOffset>142875</wp:posOffset>
                </wp:positionH>
                <wp:positionV relativeFrom="paragraph">
                  <wp:posOffset>103505</wp:posOffset>
                </wp:positionV>
                <wp:extent cx="485775" cy="248285"/>
                <wp:effectExtent l="0" t="0" r="9525" b="0"/>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248285"/>
                        </a:xfrm>
                        <a:prstGeom prst="rect">
                          <a:avLst/>
                        </a:prstGeom>
                        <a:solidFill>
                          <a:srgbClr val="FFFFFF"/>
                        </a:solidFill>
                        <a:ln w="9525">
                          <a:noFill/>
                          <a:miter lim="800000"/>
                          <a:headEnd/>
                          <a:tailEnd/>
                        </a:ln>
                      </wps:spPr>
                      <wps:txbx>
                        <w:txbxContent>
                          <w:p w14:paraId="168150B4" w14:textId="77777777" w:rsidR="0038638C" w:rsidRPr="005C0939" w:rsidRDefault="0038638C" w:rsidP="0038638C">
                            <w:pPr>
                              <w:rPr>
                                <w:rFonts w:ascii="Arial" w:hAnsi="Arial" w:cs="Arial"/>
                                <w:b/>
                                <w:bCs/>
                                <w:sz w:val="24"/>
                                <w:szCs w:val="24"/>
                              </w:rPr>
                            </w:pPr>
                            <w:r>
                              <w:rPr>
                                <w:rFonts w:ascii="Arial" w:hAnsi="Arial" w:cs="Arial"/>
                                <w:b/>
                                <w:bCs/>
                                <w:sz w:val="24"/>
                                <w:szCs w:val="24"/>
                              </w:rPr>
                              <w:t>27</w:t>
                            </w:r>
                            <w:r w:rsidRPr="005C0939">
                              <w:rPr>
                                <w:rFonts w:ascii="Arial" w:hAnsi="Arial" w:cs="Arial"/>
                                <w:b/>
                                <w:bCs/>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02D6BD" id="_x0000_s1031" type="#_x0000_t202" style="position:absolute;margin-left:11.25pt;margin-top:8.15pt;width:38.25pt;height:19.5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" stroked="f">
                <v:textbox>
                  <w:txbxContent>
                    <w:p w14:paraId="168150B4" w14:textId="77777777" w:rsidR="0038638C" w:rsidRPr="005C0939" w:rsidRDefault="0038638C" w:rsidP="0038638C">
                      <w:pPr>
                        <w:rPr>
                          <w:rFonts w:ascii="Arial" w:hAnsi="Arial" w:cs="Arial"/>
                          <w:b/>
                          <w:bCs/>
                          <w:sz w:val="24"/>
                          <w:szCs w:val="24"/>
                        </w:rPr>
                      </w:pPr>
                      <w:r>
                        <w:rPr>
                          <w:rFonts w:ascii="Arial" w:hAnsi="Arial" w:cs="Arial"/>
                          <w:b/>
                          <w:bCs/>
                          <w:sz w:val="24"/>
                          <w:szCs w:val="24"/>
                        </w:rPr>
                        <w:t>27</w:t>
                      </w:r>
                      <w:r w:rsidRPr="005C0939">
                        <w:rPr>
                          <w:rFonts w:ascii="Arial" w:hAnsi="Arial" w:cs="Arial"/>
                          <w:b/>
                          <w:bCs/>
                          <w:sz w:val="24"/>
                          <w:szCs w:val="24"/>
                        </w:rPr>
                        <w:t>.</w:t>
                      </w:r>
                    </w:p>
                  </w:txbxContent>
                </v:textbox>
              </v:shape>
            </w:pict>
          </mc:Fallback>
        </mc:AlternateContent>
      </w:r>
      <w:r w:rsidRPr="0038638C">
        <w:rPr>
          <w:noProof/>
        </w:rPr>
        <w:drawing>
          <wp:inline distT="0" distB="0" distL="0" distR="0" wp14:anchorId="3AE2880D" wp14:editId="1F8A2E0C">
            <wp:extent cx="4733925" cy="2714625"/>
            <wp:effectExtent l="0" t="0" r="9525" b="9525"/>
            <wp:docPr id="40" name="Picture 40"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chart&#10;&#10;Description automatically generated"/>
                    <pic:cNvPicPr/>
                  </pic:nvPicPr>
                  <pic:blipFill>
                    <a:blip r:embed="rId42"/>
                    <a:stretch>
                      <a:fillRect/>
                    </a:stretch>
                  </pic:blipFill>
                  <pic:spPr>
                    <a:xfrm>
                      <a:off x="0" y="0"/>
                      <a:ext cx="4733925" cy="2714625"/>
                    </a:xfrm>
                    <a:prstGeom prst="rect">
                      <a:avLst/>
                    </a:prstGeom>
                  </pic:spPr>
                </pic:pic>
              </a:graphicData>
            </a:graphic>
          </wp:inline>
        </w:drawing>
      </w:r>
    </w:p>
    <w:p w14:paraId="066176BB" w14:textId="77777777" w:rsidR="0038638C" w:rsidRPr="0038638C" w:rsidRDefault="0038638C" w:rsidP="0038638C">
      <w:pPr>
        <w:spacing w:after="160" w:line="259" w:lineRule="auto"/>
        <w:rPr>
          <w:rFonts w:ascii="Arial" w:hAnsi="Arial" w:cs="Arial"/>
          <w:sz w:val="24"/>
          <w:szCs w:val="24"/>
        </w:rPr>
      </w:pPr>
    </w:p>
    <w:p w14:paraId="6414A4F8" w14:textId="77777777" w:rsidR="0038638C" w:rsidRPr="0038638C" w:rsidRDefault="0038638C" w:rsidP="0038638C">
      <w:pPr>
        <w:spacing w:after="160" w:line="259" w:lineRule="auto"/>
        <w:rPr>
          <w:rFonts w:ascii="Arial" w:hAnsi="Arial" w:cs="Arial"/>
          <w:sz w:val="24"/>
          <w:szCs w:val="24"/>
        </w:rPr>
      </w:pPr>
    </w:p>
    <w:p w14:paraId="0709B16A" w14:textId="77777777" w:rsidR="0038638C" w:rsidRPr="0038638C" w:rsidRDefault="0038638C" w:rsidP="0038638C">
      <w:pPr>
        <w:spacing w:after="160" w:line="259" w:lineRule="auto"/>
        <w:rPr>
          <w:rFonts w:ascii="Arial" w:hAnsi="Arial" w:cs="Arial"/>
          <w:sz w:val="24"/>
          <w:szCs w:val="24"/>
        </w:rPr>
      </w:pPr>
    </w:p>
    <w:p w14:paraId="19E7D187" w14:textId="77777777" w:rsidR="0038638C" w:rsidRPr="0038638C" w:rsidRDefault="0038638C" w:rsidP="0038638C">
      <w:pPr>
        <w:spacing w:after="160" w:line="259" w:lineRule="auto"/>
        <w:rPr>
          <w:rFonts w:ascii="Arial" w:hAnsi="Arial" w:cs="Arial"/>
          <w:b/>
          <w:bCs/>
          <w:sz w:val="24"/>
          <w:szCs w:val="24"/>
        </w:rPr>
      </w:pPr>
      <w:r w:rsidRPr="0038638C">
        <w:rPr>
          <w:rFonts w:ascii="Arial" w:hAnsi="Arial" w:cs="Arial"/>
          <w:b/>
          <w:bCs/>
          <w:sz w:val="24"/>
          <w:szCs w:val="24"/>
        </w:rPr>
        <w:t>28.</w:t>
      </w:r>
    </w:p>
    <w:tbl>
      <w:tblPr>
        <w:tblStyle w:val="TableGrid1"/>
        <w:tblW w:w="0" w:type="auto"/>
        <w:tblLook w:val="04A0" w:firstRow="1" w:lastRow="0" w:firstColumn="1" w:lastColumn="0" w:noHBand="0" w:noVBand="1"/>
      </w:tblPr>
      <w:tblGrid>
        <w:gridCol w:w="7744"/>
        <w:gridCol w:w="1272"/>
      </w:tblGrid>
      <w:tr w:rsidR="0038638C" w:rsidRPr="0038638C" w14:paraId="47677035" w14:textId="77777777" w:rsidTr="0090546E">
        <w:tc>
          <w:tcPr>
            <w:tcW w:w="10456" w:type="dxa"/>
            <w:gridSpan w:val="2"/>
          </w:tcPr>
          <w:p w14:paraId="6D5DED59" w14:textId="77777777" w:rsidR="0038638C" w:rsidRPr="0038638C" w:rsidRDefault="0038638C" w:rsidP="0038638C">
            <w:pPr>
              <w:spacing w:after="0" w:line="240" w:lineRule="auto"/>
              <w:rPr>
                <w:rFonts w:ascii="Arial" w:hAnsi="Arial" w:cs="Arial"/>
                <w:b/>
                <w:bCs/>
                <w:noProof/>
              </w:rPr>
            </w:pPr>
            <w:r w:rsidRPr="0038638C">
              <w:rPr>
                <w:rFonts w:ascii="Arial" w:hAnsi="Arial" w:cs="Arial"/>
                <w:b/>
                <w:bCs/>
                <w:noProof/>
                <w:sz w:val="24"/>
                <w:szCs w:val="24"/>
              </w:rPr>
              <w:t>Exit interview Data (Aug 21 – July 22)</w:t>
            </w:r>
          </w:p>
        </w:tc>
      </w:tr>
      <w:tr w:rsidR="0038638C" w:rsidRPr="0038638C" w14:paraId="0813FD76" w14:textId="77777777" w:rsidTr="0090546E">
        <w:tc>
          <w:tcPr>
            <w:tcW w:w="10456" w:type="dxa"/>
            <w:gridSpan w:val="2"/>
            <w:shd w:val="clear" w:color="auto" w:fill="E7E6E6" w:themeFill="background2"/>
          </w:tcPr>
          <w:p w14:paraId="66488B47" w14:textId="77777777" w:rsidR="0038638C" w:rsidRPr="0038638C" w:rsidRDefault="0038638C" w:rsidP="0038638C">
            <w:pPr>
              <w:spacing w:after="0" w:line="240" w:lineRule="auto"/>
              <w:rPr>
                <w:rFonts w:ascii="Arial" w:hAnsi="Arial" w:cs="Arial"/>
                <w:i/>
                <w:iCs/>
                <w:noProof/>
              </w:rPr>
            </w:pPr>
          </w:p>
        </w:tc>
      </w:tr>
      <w:tr w:rsidR="0038638C" w:rsidRPr="0038638C" w14:paraId="11BD2D00" w14:textId="77777777" w:rsidTr="0090546E">
        <w:tc>
          <w:tcPr>
            <w:tcW w:w="9067" w:type="dxa"/>
          </w:tcPr>
          <w:p w14:paraId="01EF431B" w14:textId="77777777" w:rsidR="0038638C" w:rsidRPr="0038638C" w:rsidRDefault="0038638C" w:rsidP="0038638C">
            <w:pPr>
              <w:spacing w:after="0" w:line="240" w:lineRule="auto"/>
              <w:rPr>
                <w:rFonts w:ascii="Arial" w:hAnsi="Arial" w:cs="Arial"/>
                <w:b/>
                <w:bCs/>
                <w:i/>
                <w:iCs/>
                <w:noProof/>
              </w:rPr>
            </w:pPr>
            <w:r w:rsidRPr="0038638C">
              <w:rPr>
                <w:rFonts w:ascii="Arial" w:hAnsi="Arial" w:cs="Arial"/>
                <w:b/>
                <w:bCs/>
                <w:i/>
                <w:iCs/>
                <w:noProof/>
              </w:rPr>
              <w:t xml:space="preserve">Leaving reason / Comments </w:t>
            </w:r>
          </w:p>
        </w:tc>
        <w:tc>
          <w:tcPr>
            <w:tcW w:w="1389" w:type="dxa"/>
          </w:tcPr>
          <w:p w14:paraId="52EE0EDE" w14:textId="77777777" w:rsidR="0038638C" w:rsidRPr="0038638C" w:rsidRDefault="0038638C" w:rsidP="0038638C">
            <w:pPr>
              <w:spacing w:after="0" w:line="240" w:lineRule="auto"/>
              <w:jc w:val="center"/>
              <w:rPr>
                <w:rFonts w:ascii="Arial" w:hAnsi="Arial" w:cs="Arial"/>
                <w:b/>
                <w:bCs/>
                <w:i/>
                <w:iCs/>
                <w:noProof/>
              </w:rPr>
            </w:pPr>
            <w:r w:rsidRPr="0038638C">
              <w:rPr>
                <w:rFonts w:ascii="Arial" w:hAnsi="Arial" w:cs="Arial"/>
                <w:b/>
                <w:bCs/>
                <w:i/>
                <w:iCs/>
                <w:noProof/>
              </w:rPr>
              <w:t>Total</w:t>
            </w:r>
          </w:p>
        </w:tc>
      </w:tr>
      <w:tr w:rsidR="0038638C" w:rsidRPr="0038638C" w14:paraId="7D57273F" w14:textId="77777777" w:rsidTr="0090546E">
        <w:tc>
          <w:tcPr>
            <w:tcW w:w="10456" w:type="dxa"/>
            <w:gridSpan w:val="2"/>
            <w:shd w:val="clear" w:color="auto" w:fill="E7E6E6" w:themeFill="background2"/>
          </w:tcPr>
          <w:p w14:paraId="21741505" w14:textId="77777777" w:rsidR="0038638C" w:rsidRPr="0038638C" w:rsidRDefault="0038638C" w:rsidP="0038638C">
            <w:pPr>
              <w:spacing w:after="0" w:line="240" w:lineRule="auto"/>
              <w:rPr>
                <w:rFonts w:ascii="Arial" w:hAnsi="Arial" w:cs="Arial"/>
                <w:i/>
                <w:iCs/>
                <w:noProof/>
              </w:rPr>
            </w:pPr>
          </w:p>
        </w:tc>
      </w:tr>
      <w:tr w:rsidR="0038638C" w:rsidRPr="0038638C" w14:paraId="50FA5C3C" w14:textId="77777777" w:rsidTr="0090546E">
        <w:tc>
          <w:tcPr>
            <w:tcW w:w="9067" w:type="dxa"/>
          </w:tcPr>
          <w:p w14:paraId="13899234" w14:textId="77777777" w:rsidR="0038638C" w:rsidRPr="0038638C" w:rsidRDefault="0038638C" w:rsidP="0038638C">
            <w:pPr>
              <w:spacing w:after="0" w:line="240" w:lineRule="auto"/>
              <w:rPr>
                <w:rFonts w:ascii="Arial" w:hAnsi="Arial" w:cs="Arial"/>
                <w:noProof/>
              </w:rPr>
            </w:pPr>
            <w:r w:rsidRPr="0038638C">
              <w:rPr>
                <w:rFonts w:ascii="Arial" w:hAnsi="Arial" w:cs="Arial"/>
                <w:noProof/>
              </w:rPr>
              <w:t>Career Change (No salary / benefit enhancement)</w:t>
            </w:r>
          </w:p>
        </w:tc>
        <w:tc>
          <w:tcPr>
            <w:tcW w:w="1389" w:type="dxa"/>
          </w:tcPr>
          <w:p w14:paraId="1FBA812D" w14:textId="77777777" w:rsidR="0038638C" w:rsidRPr="0038638C" w:rsidRDefault="0038638C" w:rsidP="0038638C">
            <w:pPr>
              <w:spacing w:after="0" w:line="240" w:lineRule="auto"/>
              <w:jc w:val="center"/>
              <w:rPr>
                <w:rFonts w:ascii="Arial" w:hAnsi="Arial" w:cs="Arial"/>
                <w:noProof/>
              </w:rPr>
            </w:pPr>
            <w:r w:rsidRPr="0038638C">
              <w:rPr>
                <w:rFonts w:ascii="Arial" w:hAnsi="Arial" w:cs="Arial"/>
                <w:noProof/>
              </w:rPr>
              <w:t>14</w:t>
            </w:r>
          </w:p>
        </w:tc>
      </w:tr>
      <w:tr w:rsidR="0038638C" w:rsidRPr="0038638C" w14:paraId="403741F9" w14:textId="77777777" w:rsidTr="0090546E">
        <w:tc>
          <w:tcPr>
            <w:tcW w:w="10456" w:type="dxa"/>
            <w:gridSpan w:val="2"/>
            <w:shd w:val="clear" w:color="auto" w:fill="E7E6E6" w:themeFill="background2"/>
          </w:tcPr>
          <w:p w14:paraId="2FB14F2D" w14:textId="77777777" w:rsidR="0038638C" w:rsidRPr="0038638C" w:rsidRDefault="0038638C" w:rsidP="0038638C">
            <w:pPr>
              <w:spacing w:after="0" w:line="240" w:lineRule="auto"/>
              <w:jc w:val="center"/>
              <w:rPr>
                <w:rFonts w:ascii="Arial" w:hAnsi="Arial" w:cs="Arial"/>
                <w:noProof/>
              </w:rPr>
            </w:pPr>
          </w:p>
        </w:tc>
      </w:tr>
      <w:tr w:rsidR="0038638C" w:rsidRPr="0038638C" w14:paraId="6CE4AA98" w14:textId="77777777" w:rsidTr="0090546E">
        <w:tc>
          <w:tcPr>
            <w:tcW w:w="9067" w:type="dxa"/>
          </w:tcPr>
          <w:p w14:paraId="22EAB205" w14:textId="77777777" w:rsidR="0038638C" w:rsidRPr="0038638C" w:rsidRDefault="0038638C" w:rsidP="0038638C">
            <w:pPr>
              <w:spacing w:after="0" w:line="240" w:lineRule="auto"/>
              <w:rPr>
                <w:rFonts w:ascii="Arial" w:hAnsi="Arial" w:cs="Arial"/>
                <w:noProof/>
              </w:rPr>
            </w:pPr>
            <w:r w:rsidRPr="0038638C">
              <w:rPr>
                <w:rFonts w:ascii="Arial" w:hAnsi="Arial" w:cs="Arial"/>
                <w:noProof/>
              </w:rPr>
              <w:t xml:space="preserve">Career Change (Better salary / Benefits) </w:t>
            </w:r>
          </w:p>
        </w:tc>
        <w:tc>
          <w:tcPr>
            <w:tcW w:w="1389" w:type="dxa"/>
          </w:tcPr>
          <w:p w14:paraId="20BC2503" w14:textId="77777777" w:rsidR="0038638C" w:rsidRPr="0038638C" w:rsidRDefault="0038638C" w:rsidP="0038638C">
            <w:pPr>
              <w:spacing w:after="0" w:line="240" w:lineRule="auto"/>
              <w:jc w:val="center"/>
              <w:rPr>
                <w:rFonts w:ascii="Arial" w:hAnsi="Arial" w:cs="Arial"/>
                <w:noProof/>
              </w:rPr>
            </w:pPr>
            <w:r w:rsidRPr="0038638C">
              <w:rPr>
                <w:rFonts w:ascii="Arial" w:hAnsi="Arial" w:cs="Arial"/>
                <w:noProof/>
              </w:rPr>
              <w:t>10</w:t>
            </w:r>
          </w:p>
        </w:tc>
      </w:tr>
      <w:tr w:rsidR="0038638C" w:rsidRPr="0038638C" w14:paraId="6D41AAF3" w14:textId="77777777" w:rsidTr="0090546E">
        <w:tc>
          <w:tcPr>
            <w:tcW w:w="10456" w:type="dxa"/>
            <w:gridSpan w:val="2"/>
            <w:shd w:val="clear" w:color="auto" w:fill="E7E6E6" w:themeFill="background2"/>
          </w:tcPr>
          <w:p w14:paraId="1B718680" w14:textId="77777777" w:rsidR="0038638C" w:rsidRPr="0038638C" w:rsidRDefault="0038638C" w:rsidP="0038638C">
            <w:pPr>
              <w:spacing w:after="0" w:line="240" w:lineRule="auto"/>
              <w:jc w:val="center"/>
              <w:rPr>
                <w:rFonts w:ascii="Arial" w:hAnsi="Arial" w:cs="Arial"/>
                <w:noProof/>
              </w:rPr>
            </w:pPr>
          </w:p>
        </w:tc>
      </w:tr>
      <w:tr w:rsidR="0038638C" w:rsidRPr="0038638C" w14:paraId="3754E439" w14:textId="77777777" w:rsidTr="0090546E">
        <w:tc>
          <w:tcPr>
            <w:tcW w:w="9067" w:type="dxa"/>
          </w:tcPr>
          <w:p w14:paraId="0B480CF0" w14:textId="77777777" w:rsidR="0038638C" w:rsidRPr="0038638C" w:rsidRDefault="0038638C" w:rsidP="0038638C">
            <w:pPr>
              <w:spacing w:after="0" w:line="240" w:lineRule="auto"/>
              <w:rPr>
                <w:rFonts w:ascii="Arial" w:hAnsi="Arial" w:cs="Arial"/>
                <w:noProof/>
              </w:rPr>
            </w:pPr>
            <w:r w:rsidRPr="0038638C">
              <w:rPr>
                <w:rFonts w:ascii="Arial" w:hAnsi="Arial" w:cs="Arial"/>
                <w:noProof/>
              </w:rPr>
              <w:t>Issues with management (Poor communication, lack of clear goals, changing prioritys at last minute, frustrated with lack of communication between teams)</w:t>
            </w:r>
          </w:p>
        </w:tc>
        <w:tc>
          <w:tcPr>
            <w:tcW w:w="1389" w:type="dxa"/>
          </w:tcPr>
          <w:p w14:paraId="662512F3" w14:textId="77777777" w:rsidR="0038638C" w:rsidRPr="0038638C" w:rsidRDefault="0038638C" w:rsidP="0038638C">
            <w:pPr>
              <w:spacing w:after="0" w:line="240" w:lineRule="auto"/>
              <w:jc w:val="center"/>
              <w:rPr>
                <w:rFonts w:ascii="Arial" w:hAnsi="Arial" w:cs="Arial"/>
                <w:noProof/>
              </w:rPr>
            </w:pPr>
            <w:r w:rsidRPr="0038638C">
              <w:rPr>
                <w:rFonts w:ascii="Arial" w:hAnsi="Arial" w:cs="Arial"/>
                <w:noProof/>
              </w:rPr>
              <w:t>8</w:t>
            </w:r>
          </w:p>
        </w:tc>
      </w:tr>
      <w:tr w:rsidR="0038638C" w:rsidRPr="0038638C" w14:paraId="551C8E2C" w14:textId="77777777" w:rsidTr="0090546E">
        <w:tc>
          <w:tcPr>
            <w:tcW w:w="10456" w:type="dxa"/>
            <w:gridSpan w:val="2"/>
            <w:shd w:val="clear" w:color="auto" w:fill="E7E6E6" w:themeFill="background2"/>
          </w:tcPr>
          <w:p w14:paraId="4EC4206B" w14:textId="77777777" w:rsidR="0038638C" w:rsidRPr="0038638C" w:rsidRDefault="0038638C" w:rsidP="0038638C">
            <w:pPr>
              <w:spacing w:after="0" w:line="240" w:lineRule="auto"/>
              <w:jc w:val="center"/>
              <w:rPr>
                <w:rFonts w:ascii="Arial" w:hAnsi="Arial" w:cs="Arial"/>
                <w:noProof/>
              </w:rPr>
            </w:pPr>
          </w:p>
        </w:tc>
      </w:tr>
      <w:tr w:rsidR="0038638C" w:rsidRPr="0038638C" w14:paraId="0277E82F" w14:textId="77777777" w:rsidTr="0090546E">
        <w:tc>
          <w:tcPr>
            <w:tcW w:w="9067" w:type="dxa"/>
          </w:tcPr>
          <w:p w14:paraId="43871E01" w14:textId="77777777" w:rsidR="0038638C" w:rsidRPr="0038638C" w:rsidRDefault="0038638C" w:rsidP="0038638C">
            <w:pPr>
              <w:spacing w:after="0" w:line="240" w:lineRule="auto"/>
              <w:rPr>
                <w:rFonts w:ascii="Arial" w:hAnsi="Arial" w:cs="Arial"/>
                <w:noProof/>
              </w:rPr>
            </w:pPr>
            <w:r w:rsidRPr="0038638C">
              <w:rPr>
                <w:rFonts w:ascii="Arial" w:hAnsi="Arial" w:cs="Arial"/>
                <w:noProof/>
              </w:rPr>
              <w:lastRenderedPageBreak/>
              <w:t>Retirement</w:t>
            </w:r>
          </w:p>
        </w:tc>
        <w:tc>
          <w:tcPr>
            <w:tcW w:w="1389" w:type="dxa"/>
          </w:tcPr>
          <w:p w14:paraId="3196D50C" w14:textId="77777777" w:rsidR="0038638C" w:rsidRPr="0038638C" w:rsidRDefault="0038638C" w:rsidP="0038638C">
            <w:pPr>
              <w:spacing w:after="0" w:line="240" w:lineRule="auto"/>
              <w:jc w:val="center"/>
              <w:rPr>
                <w:rFonts w:ascii="Arial" w:hAnsi="Arial" w:cs="Arial"/>
                <w:noProof/>
              </w:rPr>
            </w:pPr>
            <w:r w:rsidRPr="0038638C">
              <w:rPr>
                <w:rFonts w:ascii="Arial" w:hAnsi="Arial" w:cs="Arial"/>
                <w:noProof/>
              </w:rPr>
              <w:t>12</w:t>
            </w:r>
          </w:p>
        </w:tc>
      </w:tr>
      <w:tr w:rsidR="0038638C" w:rsidRPr="0038638C" w14:paraId="6B909C2F" w14:textId="77777777" w:rsidTr="0090546E">
        <w:tc>
          <w:tcPr>
            <w:tcW w:w="10456" w:type="dxa"/>
            <w:gridSpan w:val="2"/>
            <w:shd w:val="clear" w:color="auto" w:fill="E7E6E6" w:themeFill="background2"/>
          </w:tcPr>
          <w:p w14:paraId="4D12F6BD" w14:textId="77777777" w:rsidR="0038638C" w:rsidRPr="0038638C" w:rsidRDefault="0038638C" w:rsidP="0038638C">
            <w:pPr>
              <w:spacing w:after="0" w:line="240" w:lineRule="auto"/>
              <w:jc w:val="center"/>
              <w:rPr>
                <w:rFonts w:ascii="Arial" w:hAnsi="Arial" w:cs="Arial"/>
                <w:noProof/>
              </w:rPr>
            </w:pPr>
          </w:p>
        </w:tc>
      </w:tr>
      <w:tr w:rsidR="0038638C" w:rsidRPr="0038638C" w14:paraId="4C81BC42" w14:textId="77777777" w:rsidTr="0090546E">
        <w:tc>
          <w:tcPr>
            <w:tcW w:w="9067" w:type="dxa"/>
          </w:tcPr>
          <w:p w14:paraId="25C49AA8" w14:textId="77777777" w:rsidR="0038638C" w:rsidRPr="0038638C" w:rsidRDefault="0038638C" w:rsidP="0038638C">
            <w:pPr>
              <w:spacing w:after="0" w:line="240" w:lineRule="auto"/>
              <w:rPr>
                <w:rFonts w:ascii="Arial" w:hAnsi="Arial" w:cs="Arial"/>
                <w:noProof/>
              </w:rPr>
            </w:pPr>
            <w:r w:rsidRPr="0038638C">
              <w:rPr>
                <w:rFonts w:ascii="Arial" w:hAnsi="Arial" w:cs="Arial"/>
                <w:noProof/>
              </w:rPr>
              <w:t xml:space="preserve">End of Fixed term contract </w:t>
            </w:r>
          </w:p>
        </w:tc>
        <w:tc>
          <w:tcPr>
            <w:tcW w:w="1389" w:type="dxa"/>
          </w:tcPr>
          <w:p w14:paraId="026DE1F2" w14:textId="77777777" w:rsidR="0038638C" w:rsidRPr="0038638C" w:rsidRDefault="0038638C" w:rsidP="0038638C">
            <w:pPr>
              <w:spacing w:after="0" w:line="240" w:lineRule="auto"/>
              <w:jc w:val="center"/>
              <w:rPr>
                <w:rFonts w:ascii="Arial" w:hAnsi="Arial" w:cs="Arial"/>
                <w:noProof/>
              </w:rPr>
            </w:pPr>
            <w:r w:rsidRPr="0038638C">
              <w:rPr>
                <w:rFonts w:ascii="Arial" w:hAnsi="Arial" w:cs="Arial"/>
                <w:noProof/>
              </w:rPr>
              <w:t>6</w:t>
            </w:r>
          </w:p>
        </w:tc>
      </w:tr>
      <w:tr w:rsidR="0038638C" w:rsidRPr="0038638C" w14:paraId="6F5688E9" w14:textId="77777777" w:rsidTr="0090546E">
        <w:tc>
          <w:tcPr>
            <w:tcW w:w="10456" w:type="dxa"/>
            <w:gridSpan w:val="2"/>
            <w:shd w:val="clear" w:color="auto" w:fill="E7E6E6" w:themeFill="background2"/>
          </w:tcPr>
          <w:p w14:paraId="2820046D" w14:textId="77777777" w:rsidR="0038638C" w:rsidRPr="0038638C" w:rsidRDefault="0038638C" w:rsidP="0038638C">
            <w:pPr>
              <w:spacing w:after="0" w:line="240" w:lineRule="auto"/>
              <w:jc w:val="center"/>
              <w:rPr>
                <w:rFonts w:ascii="Arial" w:hAnsi="Arial" w:cs="Arial"/>
                <w:noProof/>
              </w:rPr>
            </w:pPr>
          </w:p>
        </w:tc>
      </w:tr>
      <w:tr w:rsidR="0038638C" w:rsidRPr="0038638C" w14:paraId="18570503" w14:textId="77777777" w:rsidTr="0090546E">
        <w:tc>
          <w:tcPr>
            <w:tcW w:w="9067" w:type="dxa"/>
          </w:tcPr>
          <w:p w14:paraId="65CF3F24" w14:textId="77777777" w:rsidR="0038638C" w:rsidRPr="0038638C" w:rsidRDefault="0038638C" w:rsidP="0038638C">
            <w:pPr>
              <w:spacing w:after="0" w:line="240" w:lineRule="auto"/>
              <w:rPr>
                <w:rFonts w:ascii="Arial" w:hAnsi="Arial" w:cs="Arial"/>
                <w:noProof/>
              </w:rPr>
            </w:pPr>
            <w:r w:rsidRPr="0038638C">
              <w:rPr>
                <w:rFonts w:ascii="Arial" w:hAnsi="Arial" w:cs="Arial"/>
                <w:noProof/>
              </w:rPr>
              <w:t>Dismissal</w:t>
            </w:r>
          </w:p>
        </w:tc>
        <w:tc>
          <w:tcPr>
            <w:tcW w:w="1389" w:type="dxa"/>
          </w:tcPr>
          <w:p w14:paraId="5AB62284" w14:textId="77777777" w:rsidR="0038638C" w:rsidRPr="0038638C" w:rsidRDefault="0038638C" w:rsidP="0038638C">
            <w:pPr>
              <w:spacing w:after="0" w:line="240" w:lineRule="auto"/>
              <w:jc w:val="center"/>
              <w:rPr>
                <w:rFonts w:ascii="Arial" w:hAnsi="Arial" w:cs="Arial"/>
                <w:noProof/>
              </w:rPr>
            </w:pPr>
            <w:r w:rsidRPr="0038638C">
              <w:rPr>
                <w:rFonts w:ascii="Arial" w:hAnsi="Arial" w:cs="Arial"/>
                <w:noProof/>
              </w:rPr>
              <w:t>5</w:t>
            </w:r>
          </w:p>
        </w:tc>
      </w:tr>
      <w:tr w:rsidR="0038638C" w:rsidRPr="0038638C" w14:paraId="794EFECF" w14:textId="77777777" w:rsidTr="0090546E">
        <w:tc>
          <w:tcPr>
            <w:tcW w:w="10456" w:type="dxa"/>
            <w:gridSpan w:val="2"/>
            <w:shd w:val="clear" w:color="auto" w:fill="E7E6E6" w:themeFill="background2"/>
          </w:tcPr>
          <w:p w14:paraId="5D67FC82" w14:textId="77777777" w:rsidR="0038638C" w:rsidRPr="0038638C" w:rsidRDefault="0038638C" w:rsidP="0038638C">
            <w:pPr>
              <w:spacing w:after="0" w:line="240" w:lineRule="auto"/>
              <w:jc w:val="center"/>
              <w:rPr>
                <w:rFonts w:ascii="Arial" w:hAnsi="Arial" w:cs="Arial"/>
                <w:noProof/>
              </w:rPr>
            </w:pPr>
          </w:p>
        </w:tc>
      </w:tr>
      <w:tr w:rsidR="0038638C" w:rsidRPr="0038638C" w14:paraId="3EEB294D" w14:textId="77777777" w:rsidTr="0090546E">
        <w:tc>
          <w:tcPr>
            <w:tcW w:w="9067" w:type="dxa"/>
          </w:tcPr>
          <w:p w14:paraId="66924781" w14:textId="77777777" w:rsidR="0038638C" w:rsidRPr="0038638C" w:rsidRDefault="0038638C" w:rsidP="0038638C">
            <w:pPr>
              <w:spacing w:after="0" w:line="240" w:lineRule="auto"/>
              <w:rPr>
                <w:rFonts w:ascii="Arial" w:hAnsi="Arial" w:cs="Arial"/>
                <w:noProof/>
              </w:rPr>
            </w:pPr>
            <w:r w:rsidRPr="0038638C">
              <w:rPr>
                <w:rFonts w:ascii="Arial" w:hAnsi="Arial" w:cs="Arial"/>
                <w:noProof/>
              </w:rPr>
              <w:t>Resignation - No comment provided</w:t>
            </w:r>
          </w:p>
        </w:tc>
        <w:tc>
          <w:tcPr>
            <w:tcW w:w="1389" w:type="dxa"/>
          </w:tcPr>
          <w:p w14:paraId="14CE06E5" w14:textId="77777777" w:rsidR="0038638C" w:rsidRPr="0038638C" w:rsidRDefault="0038638C" w:rsidP="0038638C">
            <w:pPr>
              <w:spacing w:after="0" w:line="240" w:lineRule="auto"/>
              <w:jc w:val="center"/>
              <w:rPr>
                <w:rFonts w:ascii="Arial" w:hAnsi="Arial" w:cs="Arial"/>
                <w:noProof/>
              </w:rPr>
            </w:pPr>
            <w:r w:rsidRPr="0038638C">
              <w:rPr>
                <w:rFonts w:ascii="Arial" w:hAnsi="Arial" w:cs="Arial"/>
                <w:noProof/>
              </w:rPr>
              <w:t>21</w:t>
            </w:r>
          </w:p>
        </w:tc>
      </w:tr>
    </w:tbl>
    <w:p w14:paraId="5E9C4BF5" w14:textId="77777777" w:rsidR="0038638C" w:rsidRPr="0038638C" w:rsidRDefault="0038638C" w:rsidP="0038638C">
      <w:pPr>
        <w:spacing w:after="160" w:line="259" w:lineRule="auto"/>
        <w:rPr>
          <w:rFonts w:ascii="Arial" w:hAnsi="Arial" w:cs="Arial"/>
          <w:noProof/>
        </w:rPr>
      </w:pPr>
    </w:p>
    <w:p w14:paraId="2D1ADFCE" w14:textId="77777777" w:rsidR="0038638C" w:rsidRPr="0038638C" w:rsidRDefault="0038638C" w:rsidP="0038638C">
      <w:pPr>
        <w:spacing w:after="160" w:line="259" w:lineRule="auto"/>
        <w:rPr>
          <w:rFonts w:ascii="Arial" w:hAnsi="Arial" w:cs="Arial"/>
          <w:b/>
          <w:bCs/>
          <w:noProof/>
          <w:sz w:val="24"/>
          <w:szCs w:val="24"/>
        </w:rPr>
      </w:pPr>
      <w:r w:rsidRPr="0038638C">
        <w:rPr>
          <w:rFonts w:ascii="Arial" w:hAnsi="Arial" w:cs="Arial"/>
          <w:b/>
          <w:bCs/>
          <w:noProof/>
          <w:sz w:val="24"/>
          <w:szCs w:val="24"/>
        </w:rPr>
        <w:t>29.</w:t>
      </w:r>
    </w:p>
    <w:tbl>
      <w:tblPr>
        <w:tblStyle w:val="TableGrid1"/>
        <w:tblW w:w="0" w:type="auto"/>
        <w:tblLook w:val="04A0" w:firstRow="1" w:lastRow="0" w:firstColumn="1" w:lastColumn="0" w:noHBand="0" w:noVBand="1"/>
      </w:tblPr>
      <w:tblGrid>
        <w:gridCol w:w="9016"/>
      </w:tblGrid>
      <w:tr w:rsidR="0038638C" w:rsidRPr="0038638C" w14:paraId="1612502F" w14:textId="77777777" w:rsidTr="0090546E">
        <w:tc>
          <w:tcPr>
            <w:tcW w:w="10456" w:type="dxa"/>
          </w:tcPr>
          <w:p w14:paraId="7B08A797" w14:textId="77777777" w:rsidR="0038638C" w:rsidRPr="0038638C" w:rsidRDefault="0038638C" w:rsidP="0038638C">
            <w:pPr>
              <w:spacing w:after="0" w:line="240" w:lineRule="auto"/>
              <w:rPr>
                <w:rFonts w:ascii="Arial" w:hAnsi="Arial" w:cs="Arial"/>
                <w:b/>
                <w:bCs/>
                <w:noProof/>
              </w:rPr>
            </w:pPr>
            <w:r w:rsidRPr="0038638C">
              <w:rPr>
                <w:rFonts w:ascii="Arial" w:eastAsia="Times New Roman" w:hAnsi="Arial" w:cs="Arial"/>
                <w:b/>
                <w:bCs/>
                <w:color w:val="000000"/>
                <w:sz w:val="24"/>
                <w:szCs w:val="24"/>
                <w:lang w:eastAsia="en-GB"/>
              </w:rPr>
              <w:t>Are there any forms of communication/employee voice that you feel should be considered?</w:t>
            </w:r>
          </w:p>
        </w:tc>
      </w:tr>
      <w:tr w:rsidR="0038638C" w:rsidRPr="0038638C" w14:paraId="06437ED5" w14:textId="77777777" w:rsidTr="0090546E">
        <w:tc>
          <w:tcPr>
            <w:tcW w:w="10456" w:type="dxa"/>
            <w:shd w:val="clear" w:color="auto" w:fill="FFFFFF" w:themeFill="background1"/>
          </w:tcPr>
          <w:p w14:paraId="579AC628" w14:textId="77777777" w:rsidR="0038638C" w:rsidRPr="0038638C" w:rsidRDefault="0038638C" w:rsidP="0038638C">
            <w:pPr>
              <w:numPr>
                <w:ilvl w:val="0"/>
                <w:numId w:val="28"/>
              </w:numPr>
              <w:tabs>
                <w:tab w:val="left" w:pos="4260"/>
              </w:tabs>
              <w:spacing w:after="0" w:line="240" w:lineRule="auto"/>
              <w:rPr>
                <w:rFonts w:ascii="Arial" w:hAnsi="Arial" w:cs="Arial"/>
              </w:rPr>
            </w:pPr>
            <w:r w:rsidRPr="0038638C">
              <w:rPr>
                <w:rFonts w:ascii="Arial" w:hAnsi="Arial" w:cs="Arial"/>
              </w:rPr>
              <w:t>Group forums to discuss change projects</w:t>
            </w:r>
          </w:p>
          <w:p w14:paraId="67B0D760" w14:textId="77777777" w:rsidR="0038638C" w:rsidRPr="0038638C" w:rsidRDefault="0038638C" w:rsidP="0038638C">
            <w:pPr>
              <w:tabs>
                <w:tab w:val="left" w:pos="4260"/>
              </w:tabs>
              <w:spacing w:after="0" w:line="240" w:lineRule="auto"/>
              <w:rPr>
                <w:rFonts w:ascii="Arial" w:hAnsi="Arial" w:cs="Arial"/>
              </w:rPr>
            </w:pPr>
          </w:p>
        </w:tc>
      </w:tr>
      <w:tr w:rsidR="0038638C" w:rsidRPr="0038638C" w14:paraId="2B757405" w14:textId="77777777" w:rsidTr="0090546E">
        <w:tc>
          <w:tcPr>
            <w:tcW w:w="10456" w:type="dxa"/>
            <w:shd w:val="clear" w:color="auto" w:fill="FFFFFF" w:themeFill="background1"/>
          </w:tcPr>
          <w:p w14:paraId="666555A4" w14:textId="77777777" w:rsidR="0038638C" w:rsidRPr="0038638C" w:rsidRDefault="0038638C" w:rsidP="0038638C">
            <w:pPr>
              <w:numPr>
                <w:ilvl w:val="0"/>
                <w:numId w:val="28"/>
              </w:numPr>
              <w:tabs>
                <w:tab w:val="left" w:pos="4260"/>
              </w:tabs>
              <w:spacing w:after="0" w:line="240" w:lineRule="auto"/>
              <w:rPr>
                <w:rFonts w:ascii="Arial" w:hAnsi="Arial" w:cs="Arial"/>
              </w:rPr>
            </w:pPr>
            <w:r w:rsidRPr="0038638C">
              <w:rPr>
                <w:rFonts w:ascii="Arial" w:hAnsi="Arial" w:cs="Arial"/>
              </w:rPr>
              <w:t>Voting options on changes that affect the whole organisation</w:t>
            </w:r>
          </w:p>
          <w:p w14:paraId="5893717B" w14:textId="77777777" w:rsidR="0038638C" w:rsidRPr="0038638C" w:rsidRDefault="0038638C" w:rsidP="0038638C">
            <w:pPr>
              <w:spacing w:after="0" w:line="240" w:lineRule="auto"/>
              <w:rPr>
                <w:rFonts w:ascii="Arial" w:hAnsi="Arial" w:cs="Arial"/>
                <w:noProof/>
              </w:rPr>
            </w:pPr>
          </w:p>
        </w:tc>
      </w:tr>
      <w:tr w:rsidR="0038638C" w:rsidRPr="0038638C" w14:paraId="5E0E19BE" w14:textId="77777777" w:rsidTr="0090546E">
        <w:tc>
          <w:tcPr>
            <w:tcW w:w="10456" w:type="dxa"/>
            <w:shd w:val="clear" w:color="auto" w:fill="FFFFFF" w:themeFill="background1"/>
          </w:tcPr>
          <w:p w14:paraId="53F0B2B7" w14:textId="77777777" w:rsidR="0038638C" w:rsidRPr="0038638C" w:rsidRDefault="0038638C" w:rsidP="0038638C">
            <w:pPr>
              <w:numPr>
                <w:ilvl w:val="0"/>
                <w:numId w:val="28"/>
              </w:numPr>
              <w:tabs>
                <w:tab w:val="left" w:pos="4260"/>
              </w:tabs>
              <w:spacing w:after="0" w:line="240" w:lineRule="auto"/>
              <w:rPr>
                <w:rFonts w:ascii="Arial" w:hAnsi="Arial" w:cs="Arial"/>
              </w:rPr>
            </w:pPr>
            <w:r w:rsidRPr="0038638C">
              <w:rPr>
                <w:rFonts w:ascii="Arial" w:hAnsi="Arial" w:cs="Arial"/>
              </w:rPr>
              <w:t>Having all communications options on the iPad - as this is my own form of communication tool, and I can’t access most things - like yammer etc</w:t>
            </w:r>
          </w:p>
          <w:p w14:paraId="5404FA95" w14:textId="77777777" w:rsidR="0038638C" w:rsidRPr="0038638C" w:rsidRDefault="0038638C" w:rsidP="0038638C">
            <w:pPr>
              <w:spacing w:after="0" w:line="240" w:lineRule="auto"/>
              <w:rPr>
                <w:rFonts w:ascii="Arial" w:hAnsi="Arial" w:cs="Arial"/>
                <w:noProof/>
              </w:rPr>
            </w:pPr>
          </w:p>
        </w:tc>
      </w:tr>
      <w:tr w:rsidR="0038638C" w:rsidRPr="0038638C" w14:paraId="2460C133" w14:textId="77777777" w:rsidTr="0090546E">
        <w:tc>
          <w:tcPr>
            <w:tcW w:w="10456" w:type="dxa"/>
            <w:shd w:val="clear" w:color="auto" w:fill="FFFFFF" w:themeFill="background1"/>
          </w:tcPr>
          <w:p w14:paraId="5DFE7247" w14:textId="77777777" w:rsidR="0038638C" w:rsidRPr="0038638C" w:rsidRDefault="0038638C" w:rsidP="0038638C">
            <w:pPr>
              <w:numPr>
                <w:ilvl w:val="0"/>
                <w:numId w:val="28"/>
              </w:numPr>
              <w:tabs>
                <w:tab w:val="left" w:pos="4260"/>
              </w:tabs>
              <w:spacing w:after="0" w:line="240" w:lineRule="auto"/>
              <w:rPr>
                <w:rFonts w:ascii="Arial" w:hAnsi="Arial" w:cs="Arial"/>
              </w:rPr>
            </w:pPr>
            <w:r w:rsidRPr="0038638C">
              <w:rPr>
                <w:rFonts w:ascii="Arial" w:hAnsi="Arial" w:cs="Arial"/>
              </w:rPr>
              <w:t>The iPad is not fit for purpose so miss half the messages - really frustrating</w:t>
            </w:r>
          </w:p>
          <w:p w14:paraId="0572E8FC" w14:textId="77777777" w:rsidR="0038638C" w:rsidRPr="0038638C" w:rsidRDefault="0038638C" w:rsidP="0038638C">
            <w:pPr>
              <w:spacing w:after="0" w:line="240" w:lineRule="auto"/>
              <w:rPr>
                <w:rFonts w:ascii="Arial" w:hAnsi="Arial" w:cs="Arial"/>
                <w:noProof/>
              </w:rPr>
            </w:pPr>
          </w:p>
        </w:tc>
      </w:tr>
      <w:tr w:rsidR="0038638C" w:rsidRPr="0038638C" w14:paraId="3AE4BC99" w14:textId="77777777" w:rsidTr="0090546E">
        <w:tc>
          <w:tcPr>
            <w:tcW w:w="10456" w:type="dxa"/>
            <w:shd w:val="clear" w:color="auto" w:fill="FFFFFF" w:themeFill="background1"/>
          </w:tcPr>
          <w:p w14:paraId="2EE0771A" w14:textId="77777777" w:rsidR="0038638C" w:rsidRPr="0038638C" w:rsidRDefault="0038638C" w:rsidP="0038638C">
            <w:pPr>
              <w:numPr>
                <w:ilvl w:val="0"/>
                <w:numId w:val="28"/>
              </w:numPr>
              <w:tabs>
                <w:tab w:val="left" w:pos="4260"/>
              </w:tabs>
              <w:spacing w:after="0" w:line="240" w:lineRule="auto"/>
              <w:rPr>
                <w:rFonts w:ascii="Arial" w:hAnsi="Arial" w:cs="Arial"/>
              </w:rPr>
            </w:pPr>
            <w:r w:rsidRPr="0038638C">
              <w:rPr>
                <w:rFonts w:ascii="Arial" w:hAnsi="Arial" w:cs="Arial"/>
              </w:rPr>
              <w:t>I feel like were the forgotten employees - told to use new things but not given access by our only way of communicating - via the iPad</w:t>
            </w:r>
          </w:p>
          <w:p w14:paraId="7445F569" w14:textId="77777777" w:rsidR="0038638C" w:rsidRPr="0038638C" w:rsidRDefault="0038638C" w:rsidP="0038638C">
            <w:pPr>
              <w:spacing w:after="0" w:line="240" w:lineRule="auto"/>
              <w:rPr>
                <w:rFonts w:ascii="Arial" w:hAnsi="Arial" w:cs="Arial"/>
                <w:noProof/>
              </w:rPr>
            </w:pPr>
          </w:p>
        </w:tc>
      </w:tr>
      <w:tr w:rsidR="0038638C" w:rsidRPr="0038638C" w14:paraId="3A38BE34" w14:textId="77777777" w:rsidTr="0090546E">
        <w:tc>
          <w:tcPr>
            <w:tcW w:w="10456" w:type="dxa"/>
            <w:shd w:val="clear" w:color="auto" w:fill="FFFFFF" w:themeFill="background1"/>
          </w:tcPr>
          <w:p w14:paraId="7424125F" w14:textId="77777777" w:rsidR="0038638C" w:rsidRPr="0038638C" w:rsidRDefault="0038638C" w:rsidP="0038638C">
            <w:pPr>
              <w:numPr>
                <w:ilvl w:val="0"/>
                <w:numId w:val="28"/>
              </w:numPr>
              <w:tabs>
                <w:tab w:val="left" w:pos="4260"/>
              </w:tabs>
              <w:spacing w:after="0" w:line="240" w:lineRule="auto"/>
              <w:rPr>
                <w:rFonts w:ascii="Arial" w:hAnsi="Arial" w:cs="Arial"/>
              </w:rPr>
            </w:pPr>
            <w:r w:rsidRPr="0038638C">
              <w:rPr>
                <w:rFonts w:ascii="Arial" w:hAnsi="Arial" w:cs="Arial"/>
              </w:rPr>
              <w:t>You need a laptop to plug in the office now – which we don’t have unless office staff - so I can’t sign into the computer to find out what’s going on anymore and you can’t access all on the iPad !</w:t>
            </w:r>
          </w:p>
          <w:p w14:paraId="26E1A9B8" w14:textId="77777777" w:rsidR="0038638C" w:rsidRPr="0038638C" w:rsidRDefault="0038638C" w:rsidP="0038638C">
            <w:pPr>
              <w:spacing w:after="0" w:line="240" w:lineRule="auto"/>
              <w:rPr>
                <w:rFonts w:ascii="Arial" w:hAnsi="Arial" w:cs="Arial"/>
                <w:noProof/>
              </w:rPr>
            </w:pPr>
          </w:p>
        </w:tc>
      </w:tr>
      <w:tr w:rsidR="0038638C" w:rsidRPr="0038638C" w14:paraId="0AD5974D" w14:textId="77777777" w:rsidTr="0090546E">
        <w:tc>
          <w:tcPr>
            <w:tcW w:w="10456" w:type="dxa"/>
            <w:shd w:val="clear" w:color="auto" w:fill="FFFFFF" w:themeFill="background1"/>
          </w:tcPr>
          <w:p w14:paraId="2DE599DF" w14:textId="77777777" w:rsidR="0038638C" w:rsidRPr="0038638C" w:rsidRDefault="0038638C" w:rsidP="0038638C">
            <w:pPr>
              <w:numPr>
                <w:ilvl w:val="0"/>
                <w:numId w:val="28"/>
              </w:numPr>
              <w:tabs>
                <w:tab w:val="left" w:pos="4260"/>
              </w:tabs>
              <w:spacing w:after="0" w:line="240" w:lineRule="auto"/>
              <w:rPr>
                <w:rFonts w:ascii="Arial" w:hAnsi="Arial" w:cs="Arial"/>
              </w:rPr>
            </w:pPr>
            <w:r w:rsidRPr="0038638C">
              <w:rPr>
                <w:rFonts w:ascii="Arial" w:hAnsi="Arial" w:cs="Arial"/>
              </w:rPr>
              <w:t>The IT is shocking - the iPad is useless</w:t>
            </w:r>
          </w:p>
          <w:p w14:paraId="5C4CD6B4" w14:textId="77777777" w:rsidR="0038638C" w:rsidRPr="0038638C" w:rsidRDefault="0038638C" w:rsidP="0038638C">
            <w:pPr>
              <w:spacing w:after="0" w:line="240" w:lineRule="auto"/>
              <w:rPr>
                <w:rFonts w:ascii="Arial" w:hAnsi="Arial" w:cs="Arial"/>
                <w:noProof/>
              </w:rPr>
            </w:pPr>
          </w:p>
        </w:tc>
      </w:tr>
      <w:tr w:rsidR="0038638C" w:rsidRPr="0038638C" w14:paraId="68958A2D" w14:textId="77777777" w:rsidTr="0090546E">
        <w:tc>
          <w:tcPr>
            <w:tcW w:w="10456" w:type="dxa"/>
            <w:shd w:val="clear" w:color="auto" w:fill="FFFFFF" w:themeFill="background1"/>
          </w:tcPr>
          <w:p w14:paraId="3F1A2BA1" w14:textId="77777777" w:rsidR="0038638C" w:rsidRPr="0038638C" w:rsidRDefault="0038638C" w:rsidP="0038638C">
            <w:pPr>
              <w:numPr>
                <w:ilvl w:val="0"/>
                <w:numId w:val="28"/>
              </w:numPr>
              <w:tabs>
                <w:tab w:val="left" w:pos="4260"/>
              </w:tabs>
              <w:spacing w:after="0" w:line="240" w:lineRule="auto"/>
              <w:rPr>
                <w:rFonts w:ascii="Arial" w:hAnsi="Arial" w:cs="Arial"/>
              </w:rPr>
            </w:pPr>
            <w:r w:rsidRPr="0038638C">
              <w:rPr>
                <w:rFonts w:ascii="Arial" w:hAnsi="Arial" w:cs="Arial"/>
              </w:rPr>
              <w:t>The IT system is constantly failing - I'm struggling to get my work done let alone look at the communication tools</w:t>
            </w:r>
          </w:p>
          <w:p w14:paraId="6A08A457" w14:textId="77777777" w:rsidR="0038638C" w:rsidRPr="0038638C" w:rsidRDefault="0038638C" w:rsidP="0038638C">
            <w:pPr>
              <w:spacing w:after="0" w:line="240" w:lineRule="auto"/>
              <w:rPr>
                <w:rFonts w:ascii="Arial" w:hAnsi="Arial" w:cs="Arial"/>
                <w:noProof/>
              </w:rPr>
            </w:pPr>
          </w:p>
        </w:tc>
      </w:tr>
      <w:tr w:rsidR="0038638C" w:rsidRPr="0038638C" w14:paraId="29E5F385" w14:textId="77777777" w:rsidTr="0090546E">
        <w:tc>
          <w:tcPr>
            <w:tcW w:w="10456" w:type="dxa"/>
            <w:shd w:val="clear" w:color="auto" w:fill="FFFFFF" w:themeFill="background1"/>
          </w:tcPr>
          <w:p w14:paraId="4BE2C1C1" w14:textId="77777777" w:rsidR="0038638C" w:rsidRPr="0038638C" w:rsidRDefault="0038638C" w:rsidP="0038638C">
            <w:pPr>
              <w:numPr>
                <w:ilvl w:val="0"/>
                <w:numId w:val="28"/>
              </w:numPr>
              <w:tabs>
                <w:tab w:val="left" w:pos="4260"/>
              </w:tabs>
              <w:spacing w:after="0" w:line="240" w:lineRule="auto"/>
              <w:rPr>
                <w:rFonts w:ascii="Arial" w:hAnsi="Arial" w:cs="Arial"/>
              </w:rPr>
            </w:pPr>
            <w:r w:rsidRPr="0038638C">
              <w:rPr>
                <w:rFonts w:ascii="Arial" w:hAnsi="Arial" w:cs="Arial"/>
              </w:rPr>
              <w:t>There is to many ! Messages are sent from all directions and it’s hard to keep up</w:t>
            </w:r>
          </w:p>
          <w:p w14:paraId="552FE80C" w14:textId="77777777" w:rsidR="0038638C" w:rsidRPr="0038638C" w:rsidRDefault="0038638C" w:rsidP="0038638C">
            <w:pPr>
              <w:spacing w:after="0" w:line="240" w:lineRule="auto"/>
              <w:rPr>
                <w:rFonts w:ascii="Arial" w:hAnsi="Arial" w:cs="Arial"/>
                <w:noProof/>
              </w:rPr>
            </w:pPr>
          </w:p>
        </w:tc>
      </w:tr>
      <w:tr w:rsidR="0038638C" w:rsidRPr="0038638C" w14:paraId="6BF5F8FE" w14:textId="77777777" w:rsidTr="0090546E">
        <w:tc>
          <w:tcPr>
            <w:tcW w:w="10456" w:type="dxa"/>
            <w:shd w:val="clear" w:color="auto" w:fill="FFFFFF" w:themeFill="background1"/>
          </w:tcPr>
          <w:p w14:paraId="75BC0304" w14:textId="77777777" w:rsidR="0038638C" w:rsidRPr="0038638C" w:rsidRDefault="0038638C" w:rsidP="0038638C">
            <w:pPr>
              <w:numPr>
                <w:ilvl w:val="0"/>
                <w:numId w:val="28"/>
              </w:numPr>
              <w:tabs>
                <w:tab w:val="left" w:pos="4260"/>
              </w:tabs>
              <w:spacing w:after="0" w:line="240" w:lineRule="auto"/>
              <w:rPr>
                <w:rFonts w:ascii="Arial" w:hAnsi="Arial" w:cs="Arial"/>
              </w:rPr>
            </w:pPr>
            <w:r w:rsidRPr="0038638C">
              <w:rPr>
                <w:rFonts w:ascii="Arial" w:hAnsi="Arial" w:cs="Arial"/>
              </w:rPr>
              <w:t>I feel like there is too many options - I can’t keep up and end up missing things</w:t>
            </w:r>
          </w:p>
          <w:p w14:paraId="48CC9827" w14:textId="77777777" w:rsidR="0038638C" w:rsidRPr="0038638C" w:rsidRDefault="0038638C" w:rsidP="0038638C">
            <w:pPr>
              <w:spacing w:after="0" w:line="240" w:lineRule="auto"/>
              <w:rPr>
                <w:rFonts w:ascii="Arial" w:hAnsi="Arial" w:cs="Arial"/>
                <w:noProof/>
              </w:rPr>
            </w:pPr>
          </w:p>
        </w:tc>
      </w:tr>
      <w:tr w:rsidR="0038638C" w:rsidRPr="0038638C" w14:paraId="1C16C5F0" w14:textId="77777777" w:rsidTr="0090546E">
        <w:tc>
          <w:tcPr>
            <w:tcW w:w="10456" w:type="dxa"/>
            <w:shd w:val="clear" w:color="auto" w:fill="FFFFFF" w:themeFill="background1"/>
          </w:tcPr>
          <w:p w14:paraId="565E0688" w14:textId="77777777" w:rsidR="0038638C" w:rsidRPr="0038638C" w:rsidRDefault="0038638C" w:rsidP="0038638C">
            <w:pPr>
              <w:numPr>
                <w:ilvl w:val="0"/>
                <w:numId w:val="28"/>
              </w:numPr>
              <w:tabs>
                <w:tab w:val="left" w:pos="4260"/>
              </w:tabs>
              <w:spacing w:after="0" w:line="240" w:lineRule="auto"/>
              <w:rPr>
                <w:rFonts w:ascii="Arial" w:hAnsi="Arial" w:cs="Arial"/>
              </w:rPr>
            </w:pPr>
            <w:r w:rsidRPr="0038638C">
              <w:rPr>
                <w:rFonts w:ascii="Arial" w:hAnsi="Arial" w:cs="Arial"/>
              </w:rPr>
              <w:t>Can we have one centralised communication tool - there's too many to keep checking</w:t>
            </w:r>
          </w:p>
          <w:p w14:paraId="702D7CB9" w14:textId="77777777" w:rsidR="0038638C" w:rsidRPr="0038638C" w:rsidRDefault="0038638C" w:rsidP="0038638C">
            <w:pPr>
              <w:spacing w:after="0" w:line="240" w:lineRule="auto"/>
              <w:rPr>
                <w:rFonts w:ascii="Arial" w:hAnsi="Arial" w:cs="Arial"/>
                <w:noProof/>
              </w:rPr>
            </w:pPr>
          </w:p>
        </w:tc>
      </w:tr>
    </w:tbl>
    <w:tbl>
      <w:tblPr>
        <w:tblW w:w="13500" w:type="dxa"/>
        <w:tblLook w:val="04A0" w:firstRow="1" w:lastRow="0" w:firstColumn="1" w:lastColumn="0" w:noHBand="0" w:noVBand="1"/>
      </w:tblPr>
      <w:tblGrid>
        <w:gridCol w:w="13500"/>
      </w:tblGrid>
      <w:tr w:rsidR="0038638C" w:rsidRPr="0038638C" w14:paraId="0DBDB64B" w14:textId="77777777" w:rsidTr="0090546E">
        <w:trPr>
          <w:trHeight w:val="300"/>
        </w:trPr>
        <w:tc>
          <w:tcPr>
            <w:tcW w:w="13500" w:type="dxa"/>
            <w:tcBorders>
              <w:top w:val="nil"/>
              <w:left w:val="nil"/>
              <w:bottom w:val="nil"/>
              <w:right w:val="nil"/>
            </w:tcBorders>
            <w:shd w:val="clear" w:color="auto" w:fill="auto"/>
            <w:noWrap/>
            <w:vAlign w:val="bottom"/>
            <w:hideMark/>
          </w:tcPr>
          <w:p w14:paraId="30B43E10" w14:textId="77777777" w:rsidR="0038638C" w:rsidRPr="0038638C" w:rsidRDefault="0038638C" w:rsidP="0038638C">
            <w:pPr>
              <w:spacing w:after="0" w:line="240" w:lineRule="auto"/>
              <w:rPr>
                <w:rFonts w:ascii="Calibri" w:eastAsia="Times New Roman" w:hAnsi="Calibri" w:cs="Calibri"/>
                <w:b/>
                <w:bCs/>
                <w:i/>
                <w:iCs/>
                <w:color w:val="000000"/>
                <w:lang w:eastAsia="en-GB"/>
              </w:rPr>
            </w:pPr>
          </w:p>
        </w:tc>
      </w:tr>
      <w:tr w:rsidR="0038638C" w:rsidRPr="0038638C" w14:paraId="26F73C69" w14:textId="77777777" w:rsidTr="0090546E">
        <w:trPr>
          <w:trHeight w:val="300"/>
        </w:trPr>
        <w:tc>
          <w:tcPr>
            <w:tcW w:w="13500" w:type="dxa"/>
            <w:tcBorders>
              <w:top w:val="nil"/>
              <w:left w:val="nil"/>
              <w:bottom w:val="nil"/>
              <w:right w:val="nil"/>
            </w:tcBorders>
            <w:shd w:val="clear" w:color="auto" w:fill="auto"/>
            <w:noWrap/>
            <w:vAlign w:val="bottom"/>
            <w:hideMark/>
          </w:tcPr>
          <w:p w14:paraId="420723DA" w14:textId="77777777" w:rsidR="0038638C" w:rsidRPr="0038638C" w:rsidRDefault="0038638C" w:rsidP="0038638C">
            <w:pPr>
              <w:tabs>
                <w:tab w:val="left" w:pos="4260"/>
              </w:tabs>
              <w:spacing w:after="0" w:line="240" w:lineRule="auto"/>
              <w:rPr>
                <w:rFonts w:ascii="Calibri" w:eastAsia="Times New Roman" w:hAnsi="Calibri" w:cs="Calibri"/>
                <w:b/>
                <w:bCs/>
                <w:i/>
                <w:iCs/>
                <w:color w:val="000000"/>
                <w:lang w:eastAsia="en-GB"/>
              </w:rPr>
            </w:pPr>
          </w:p>
        </w:tc>
      </w:tr>
    </w:tbl>
    <w:p w14:paraId="75D5564B" w14:textId="77777777" w:rsidR="0038638C" w:rsidRPr="0038638C" w:rsidRDefault="0038638C" w:rsidP="0038638C">
      <w:pPr>
        <w:tabs>
          <w:tab w:val="left" w:pos="4260"/>
        </w:tabs>
        <w:spacing w:after="160" w:line="259" w:lineRule="auto"/>
        <w:rPr>
          <w:rFonts w:ascii="Arial" w:hAnsi="Arial" w:cs="Arial"/>
          <w:sz w:val="24"/>
          <w:szCs w:val="24"/>
        </w:rPr>
      </w:pPr>
    </w:p>
    <w:p w14:paraId="145C6666" w14:textId="77777777" w:rsidR="0038638C" w:rsidRPr="0038638C" w:rsidRDefault="0038638C" w:rsidP="0038638C">
      <w:pPr>
        <w:tabs>
          <w:tab w:val="left" w:pos="4260"/>
        </w:tabs>
        <w:spacing w:after="160" w:line="259" w:lineRule="auto"/>
        <w:rPr>
          <w:rFonts w:ascii="Arial" w:hAnsi="Arial" w:cs="Arial"/>
          <w:sz w:val="24"/>
          <w:szCs w:val="24"/>
        </w:rPr>
      </w:pPr>
    </w:p>
    <w:p w14:paraId="60CB0AE9" w14:textId="686E7910" w:rsidR="0038638C" w:rsidRDefault="0038638C" w:rsidP="00B43693">
      <w:pPr>
        <w:spacing w:line="480" w:lineRule="auto"/>
        <w:ind w:left="567" w:right="340"/>
        <w:rPr>
          <w:rFonts w:ascii="Arial" w:hAnsi="Arial" w:cs="Arial"/>
          <w:b/>
          <w:bCs/>
          <w:sz w:val="24"/>
          <w:szCs w:val="24"/>
        </w:rPr>
      </w:pPr>
    </w:p>
    <w:p w14:paraId="712754A5" w14:textId="77777777" w:rsidR="0038638C" w:rsidRPr="00B43693" w:rsidRDefault="0038638C" w:rsidP="00B43693">
      <w:pPr>
        <w:spacing w:line="480" w:lineRule="auto"/>
        <w:ind w:left="567" w:right="340"/>
        <w:rPr>
          <w:rFonts w:ascii="Arial" w:hAnsi="Arial" w:cs="Arial"/>
          <w:b/>
          <w:bCs/>
          <w:sz w:val="24"/>
          <w:szCs w:val="24"/>
        </w:rPr>
      </w:pPr>
    </w:p>
    <w:sectPr w:rsidR="0038638C" w:rsidRPr="00B43693">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6B1A6B" w14:textId="77777777" w:rsidR="00673FF6" w:rsidRDefault="00673FF6" w:rsidP="00606D3F">
      <w:pPr>
        <w:spacing w:after="0" w:line="240" w:lineRule="auto"/>
      </w:pPr>
      <w:r>
        <w:separator/>
      </w:r>
    </w:p>
  </w:endnote>
  <w:endnote w:type="continuationSeparator" w:id="0">
    <w:p w14:paraId="6D9C3F6D" w14:textId="77777777" w:rsidR="00673FF6" w:rsidRDefault="00673FF6" w:rsidP="00606D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0084672"/>
      <w:docPartObj>
        <w:docPartGallery w:val="Page Numbers (Bottom of Page)"/>
        <w:docPartUnique/>
      </w:docPartObj>
    </w:sdtPr>
    <w:sdtContent>
      <w:sdt>
        <w:sdtPr>
          <w:id w:val="1728636285"/>
          <w:docPartObj>
            <w:docPartGallery w:val="Page Numbers (Top of Page)"/>
            <w:docPartUnique/>
          </w:docPartObj>
        </w:sdtPr>
        <w:sdtContent>
          <w:p w14:paraId="0EF5B706" w14:textId="1B3EECD2" w:rsidR="00606D3F" w:rsidRDefault="00606D3F">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65BB0CE" w14:textId="77777777" w:rsidR="00606D3F" w:rsidRDefault="00606D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B23C0" w14:textId="77777777" w:rsidR="00673FF6" w:rsidRDefault="00673FF6" w:rsidP="00606D3F">
      <w:pPr>
        <w:spacing w:after="0" w:line="240" w:lineRule="auto"/>
      </w:pPr>
      <w:r>
        <w:separator/>
      </w:r>
    </w:p>
  </w:footnote>
  <w:footnote w:type="continuationSeparator" w:id="0">
    <w:p w14:paraId="62A7B0BB" w14:textId="77777777" w:rsidR="00673FF6" w:rsidRDefault="00673FF6" w:rsidP="00606D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B1A2A"/>
    <w:multiLevelType w:val="hybridMultilevel"/>
    <w:tmpl w:val="C1682C7E"/>
    <w:lvl w:ilvl="0" w:tplc="6E82F1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F74268"/>
    <w:multiLevelType w:val="hybridMultilevel"/>
    <w:tmpl w:val="50369646"/>
    <w:lvl w:ilvl="0" w:tplc="08090001">
      <w:start w:val="1"/>
      <w:numFmt w:val="bullet"/>
      <w:lvlText w:val=""/>
      <w:lvlJc w:val="left"/>
      <w:pPr>
        <w:ind w:left="1222" w:hanging="360"/>
      </w:pPr>
      <w:rPr>
        <w:rFonts w:ascii="Symbol" w:hAnsi="Symbol" w:hint="default"/>
      </w:rPr>
    </w:lvl>
    <w:lvl w:ilvl="1" w:tplc="FFFFFFFF" w:tentative="1">
      <w:start w:val="1"/>
      <w:numFmt w:val="bullet"/>
      <w:lvlText w:val="o"/>
      <w:lvlJc w:val="left"/>
      <w:pPr>
        <w:ind w:left="1942" w:hanging="360"/>
      </w:pPr>
      <w:rPr>
        <w:rFonts w:ascii="Courier New" w:hAnsi="Courier New" w:cs="Courier New" w:hint="default"/>
      </w:rPr>
    </w:lvl>
    <w:lvl w:ilvl="2" w:tplc="FFFFFFFF" w:tentative="1">
      <w:start w:val="1"/>
      <w:numFmt w:val="bullet"/>
      <w:lvlText w:val=""/>
      <w:lvlJc w:val="left"/>
      <w:pPr>
        <w:ind w:left="2662" w:hanging="360"/>
      </w:pPr>
      <w:rPr>
        <w:rFonts w:ascii="Wingdings" w:hAnsi="Wingdings" w:hint="default"/>
      </w:rPr>
    </w:lvl>
    <w:lvl w:ilvl="3" w:tplc="FFFFFFFF" w:tentative="1">
      <w:start w:val="1"/>
      <w:numFmt w:val="bullet"/>
      <w:lvlText w:val=""/>
      <w:lvlJc w:val="left"/>
      <w:pPr>
        <w:ind w:left="3382" w:hanging="360"/>
      </w:pPr>
      <w:rPr>
        <w:rFonts w:ascii="Symbol" w:hAnsi="Symbol" w:hint="default"/>
      </w:rPr>
    </w:lvl>
    <w:lvl w:ilvl="4" w:tplc="FFFFFFFF" w:tentative="1">
      <w:start w:val="1"/>
      <w:numFmt w:val="bullet"/>
      <w:lvlText w:val="o"/>
      <w:lvlJc w:val="left"/>
      <w:pPr>
        <w:ind w:left="4102" w:hanging="360"/>
      </w:pPr>
      <w:rPr>
        <w:rFonts w:ascii="Courier New" w:hAnsi="Courier New" w:cs="Courier New" w:hint="default"/>
      </w:rPr>
    </w:lvl>
    <w:lvl w:ilvl="5" w:tplc="FFFFFFFF" w:tentative="1">
      <w:start w:val="1"/>
      <w:numFmt w:val="bullet"/>
      <w:lvlText w:val=""/>
      <w:lvlJc w:val="left"/>
      <w:pPr>
        <w:ind w:left="4822" w:hanging="360"/>
      </w:pPr>
      <w:rPr>
        <w:rFonts w:ascii="Wingdings" w:hAnsi="Wingdings" w:hint="default"/>
      </w:rPr>
    </w:lvl>
    <w:lvl w:ilvl="6" w:tplc="FFFFFFFF" w:tentative="1">
      <w:start w:val="1"/>
      <w:numFmt w:val="bullet"/>
      <w:lvlText w:val=""/>
      <w:lvlJc w:val="left"/>
      <w:pPr>
        <w:ind w:left="5542" w:hanging="360"/>
      </w:pPr>
      <w:rPr>
        <w:rFonts w:ascii="Symbol" w:hAnsi="Symbol" w:hint="default"/>
      </w:rPr>
    </w:lvl>
    <w:lvl w:ilvl="7" w:tplc="FFFFFFFF" w:tentative="1">
      <w:start w:val="1"/>
      <w:numFmt w:val="bullet"/>
      <w:lvlText w:val="o"/>
      <w:lvlJc w:val="left"/>
      <w:pPr>
        <w:ind w:left="6262" w:hanging="360"/>
      </w:pPr>
      <w:rPr>
        <w:rFonts w:ascii="Courier New" w:hAnsi="Courier New" w:cs="Courier New" w:hint="default"/>
      </w:rPr>
    </w:lvl>
    <w:lvl w:ilvl="8" w:tplc="FFFFFFFF" w:tentative="1">
      <w:start w:val="1"/>
      <w:numFmt w:val="bullet"/>
      <w:lvlText w:val=""/>
      <w:lvlJc w:val="left"/>
      <w:pPr>
        <w:ind w:left="6982" w:hanging="360"/>
      </w:pPr>
      <w:rPr>
        <w:rFonts w:ascii="Wingdings" w:hAnsi="Wingdings" w:hint="default"/>
      </w:rPr>
    </w:lvl>
  </w:abstractNum>
  <w:abstractNum w:abstractNumId="2" w15:restartNumberingAfterBreak="0">
    <w:nsid w:val="15EA770E"/>
    <w:multiLevelType w:val="hybridMultilevel"/>
    <w:tmpl w:val="65722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9E0BB4"/>
    <w:multiLevelType w:val="hybridMultilevel"/>
    <w:tmpl w:val="4A4A5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600FEC"/>
    <w:multiLevelType w:val="hybridMultilevel"/>
    <w:tmpl w:val="F93AA9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71036C"/>
    <w:multiLevelType w:val="hybridMultilevel"/>
    <w:tmpl w:val="F4DEA310"/>
    <w:lvl w:ilvl="0" w:tplc="DA58E07E">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972C8D"/>
    <w:multiLevelType w:val="hybridMultilevel"/>
    <w:tmpl w:val="CCAC7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4002EF"/>
    <w:multiLevelType w:val="hybridMultilevel"/>
    <w:tmpl w:val="68F87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3663FD"/>
    <w:multiLevelType w:val="hybridMultilevel"/>
    <w:tmpl w:val="51546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4C2953"/>
    <w:multiLevelType w:val="hybridMultilevel"/>
    <w:tmpl w:val="29C825F8"/>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10" w15:restartNumberingAfterBreak="0">
    <w:nsid w:val="27F472D2"/>
    <w:multiLevelType w:val="hybridMultilevel"/>
    <w:tmpl w:val="A770E170"/>
    <w:lvl w:ilvl="0" w:tplc="C5F6079E">
      <w:start w:val="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CAB5BA4"/>
    <w:multiLevelType w:val="hybridMultilevel"/>
    <w:tmpl w:val="B752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2D6D98"/>
    <w:multiLevelType w:val="hybridMultilevel"/>
    <w:tmpl w:val="50006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A0049C"/>
    <w:multiLevelType w:val="hybridMultilevel"/>
    <w:tmpl w:val="EAAE9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2C5958"/>
    <w:multiLevelType w:val="hybridMultilevel"/>
    <w:tmpl w:val="8D78C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3C5592"/>
    <w:multiLevelType w:val="hybridMultilevel"/>
    <w:tmpl w:val="54083BC0"/>
    <w:lvl w:ilvl="0" w:tplc="08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EE638A7"/>
    <w:multiLevelType w:val="hybridMultilevel"/>
    <w:tmpl w:val="330E2C88"/>
    <w:lvl w:ilvl="0" w:tplc="DA58E07E">
      <w:start w:val="1"/>
      <w:numFmt w:val="decimal"/>
      <w:lvlText w:val="%1."/>
      <w:lvlJc w:val="left"/>
      <w:pPr>
        <w:ind w:left="502"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29334A"/>
    <w:multiLevelType w:val="hybridMultilevel"/>
    <w:tmpl w:val="00ECB946"/>
    <w:lvl w:ilvl="0" w:tplc="97A656DE">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683C2E"/>
    <w:multiLevelType w:val="hybridMultilevel"/>
    <w:tmpl w:val="EC16A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E75AF2"/>
    <w:multiLevelType w:val="hybridMultilevel"/>
    <w:tmpl w:val="C4D24C5E"/>
    <w:lvl w:ilvl="0" w:tplc="339893F0">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FA0762B"/>
    <w:multiLevelType w:val="hybridMultilevel"/>
    <w:tmpl w:val="3B1E5A0C"/>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AB4B7B"/>
    <w:multiLevelType w:val="hybridMultilevel"/>
    <w:tmpl w:val="096E016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287D5E"/>
    <w:multiLevelType w:val="hybridMultilevel"/>
    <w:tmpl w:val="A20E6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2C3BAD"/>
    <w:multiLevelType w:val="hybridMultilevel"/>
    <w:tmpl w:val="1BCEF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9119DB"/>
    <w:multiLevelType w:val="hybridMultilevel"/>
    <w:tmpl w:val="1D3A7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F16061"/>
    <w:multiLevelType w:val="hybridMultilevel"/>
    <w:tmpl w:val="8C284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975A5A"/>
    <w:multiLevelType w:val="hybridMultilevel"/>
    <w:tmpl w:val="4BB85FC8"/>
    <w:lvl w:ilvl="0" w:tplc="AE4079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C3911A0"/>
    <w:multiLevelType w:val="hybridMultilevel"/>
    <w:tmpl w:val="E9666DFE"/>
    <w:lvl w:ilvl="0" w:tplc="0DCCBED8">
      <w:start w:val="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D99661D"/>
    <w:multiLevelType w:val="hybridMultilevel"/>
    <w:tmpl w:val="8B9C7EDE"/>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213BEF"/>
    <w:multiLevelType w:val="hybridMultilevel"/>
    <w:tmpl w:val="E4A8AB1C"/>
    <w:lvl w:ilvl="0" w:tplc="2CA8B1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E350B33"/>
    <w:multiLevelType w:val="hybridMultilevel"/>
    <w:tmpl w:val="B218B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565765"/>
    <w:multiLevelType w:val="hybridMultilevel"/>
    <w:tmpl w:val="FDB0F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5352172">
    <w:abstractNumId w:val="4"/>
  </w:num>
  <w:num w:numId="2" w16cid:durableId="43019033">
    <w:abstractNumId w:val="28"/>
  </w:num>
  <w:num w:numId="3" w16cid:durableId="1750999390">
    <w:abstractNumId w:val="20"/>
  </w:num>
  <w:num w:numId="4" w16cid:durableId="2128085984">
    <w:abstractNumId w:val="2"/>
  </w:num>
  <w:num w:numId="5" w16cid:durableId="1753970744">
    <w:abstractNumId w:val="26"/>
  </w:num>
  <w:num w:numId="6" w16cid:durableId="548497406">
    <w:abstractNumId w:val="0"/>
  </w:num>
  <w:num w:numId="7" w16cid:durableId="1929537192">
    <w:abstractNumId w:val="19"/>
  </w:num>
  <w:num w:numId="8" w16cid:durableId="101919898">
    <w:abstractNumId w:val="17"/>
  </w:num>
  <w:num w:numId="9" w16cid:durableId="1538078159">
    <w:abstractNumId w:val="11"/>
  </w:num>
  <w:num w:numId="10" w16cid:durableId="1678463680">
    <w:abstractNumId w:val="25"/>
  </w:num>
  <w:num w:numId="11" w16cid:durableId="1443063762">
    <w:abstractNumId w:val="7"/>
  </w:num>
  <w:num w:numId="12" w16cid:durableId="877746285">
    <w:abstractNumId w:val="23"/>
  </w:num>
  <w:num w:numId="13" w16cid:durableId="336924842">
    <w:abstractNumId w:val="18"/>
  </w:num>
  <w:num w:numId="14" w16cid:durableId="1840383609">
    <w:abstractNumId w:val="3"/>
  </w:num>
  <w:num w:numId="15" w16cid:durableId="2132934923">
    <w:abstractNumId w:val="31"/>
  </w:num>
  <w:num w:numId="16" w16cid:durableId="739982194">
    <w:abstractNumId w:val="13"/>
  </w:num>
  <w:num w:numId="17" w16cid:durableId="1267619518">
    <w:abstractNumId w:val="14"/>
  </w:num>
  <w:num w:numId="18" w16cid:durableId="180049768">
    <w:abstractNumId w:val="12"/>
  </w:num>
  <w:num w:numId="19" w16cid:durableId="2146047896">
    <w:abstractNumId w:val="6"/>
  </w:num>
  <w:num w:numId="20" w16cid:durableId="1609578641">
    <w:abstractNumId w:val="16"/>
  </w:num>
  <w:num w:numId="21" w16cid:durableId="1291591236">
    <w:abstractNumId w:val="24"/>
  </w:num>
  <w:num w:numId="22" w16cid:durableId="1055817368">
    <w:abstractNumId w:val="22"/>
  </w:num>
  <w:num w:numId="23" w16cid:durableId="1339964797">
    <w:abstractNumId w:val="8"/>
  </w:num>
  <w:num w:numId="24" w16cid:durableId="327832311">
    <w:abstractNumId w:val="15"/>
  </w:num>
  <w:num w:numId="25" w16cid:durableId="129829445">
    <w:abstractNumId w:val="30"/>
  </w:num>
  <w:num w:numId="26" w16cid:durableId="617415885">
    <w:abstractNumId w:val="1"/>
  </w:num>
  <w:num w:numId="27" w16cid:durableId="1486050407">
    <w:abstractNumId w:val="9"/>
  </w:num>
  <w:num w:numId="28" w16cid:durableId="668143152">
    <w:abstractNumId w:val="21"/>
  </w:num>
  <w:num w:numId="29" w16cid:durableId="2093626303">
    <w:abstractNumId w:val="29"/>
  </w:num>
  <w:num w:numId="30" w16cid:durableId="863514923">
    <w:abstractNumId w:val="27"/>
  </w:num>
  <w:num w:numId="31" w16cid:durableId="1397125273">
    <w:abstractNumId w:val="10"/>
  </w:num>
  <w:num w:numId="32" w16cid:durableId="9539018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39F"/>
    <w:rsid w:val="00066248"/>
    <w:rsid w:val="00085505"/>
    <w:rsid w:val="000C1447"/>
    <w:rsid w:val="000F03B2"/>
    <w:rsid w:val="0014335D"/>
    <w:rsid w:val="001617D2"/>
    <w:rsid w:val="00171A75"/>
    <w:rsid w:val="001B03E6"/>
    <w:rsid w:val="002972D5"/>
    <w:rsid w:val="002C2B38"/>
    <w:rsid w:val="00301C41"/>
    <w:rsid w:val="0038638C"/>
    <w:rsid w:val="00396472"/>
    <w:rsid w:val="003E21C5"/>
    <w:rsid w:val="00450660"/>
    <w:rsid w:val="00455758"/>
    <w:rsid w:val="00460DAE"/>
    <w:rsid w:val="00476F55"/>
    <w:rsid w:val="00481EA1"/>
    <w:rsid w:val="004B3041"/>
    <w:rsid w:val="00580750"/>
    <w:rsid w:val="005F7F38"/>
    <w:rsid w:val="00606D3F"/>
    <w:rsid w:val="00664C7A"/>
    <w:rsid w:val="00673FF6"/>
    <w:rsid w:val="00687640"/>
    <w:rsid w:val="00687DE7"/>
    <w:rsid w:val="006C0DC7"/>
    <w:rsid w:val="006F7462"/>
    <w:rsid w:val="00707FAF"/>
    <w:rsid w:val="007316D0"/>
    <w:rsid w:val="00735CF6"/>
    <w:rsid w:val="00747925"/>
    <w:rsid w:val="007605CA"/>
    <w:rsid w:val="007712E3"/>
    <w:rsid w:val="00807674"/>
    <w:rsid w:val="00823DD4"/>
    <w:rsid w:val="00897AD4"/>
    <w:rsid w:val="008B4556"/>
    <w:rsid w:val="008E612B"/>
    <w:rsid w:val="0091623A"/>
    <w:rsid w:val="00931924"/>
    <w:rsid w:val="00941886"/>
    <w:rsid w:val="00960C56"/>
    <w:rsid w:val="009A339F"/>
    <w:rsid w:val="009D3697"/>
    <w:rsid w:val="00AB1611"/>
    <w:rsid w:val="00AC07EA"/>
    <w:rsid w:val="00AD717C"/>
    <w:rsid w:val="00AE0B2C"/>
    <w:rsid w:val="00AF5E7B"/>
    <w:rsid w:val="00AF6554"/>
    <w:rsid w:val="00B36567"/>
    <w:rsid w:val="00B43693"/>
    <w:rsid w:val="00B710E3"/>
    <w:rsid w:val="00B97402"/>
    <w:rsid w:val="00BC0449"/>
    <w:rsid w:val="00C75BA7"/>
    <w:rsid w:val="00CA2090"/>
    <w:rsid w:val="00D566C7"/>
    <w:rsid w:val="00D75158"/>
    <w:rsid w:val="00DB12B5"/>
    <w:rsid w:val="00DB78DA"/>
    <w:rsid w:val="00E255B6"/>
    <w:rsid w:val="00E46FEA"/>
    <w:rsid w:val="00E7520E"/>
    <w:rsid w:val="00EA29CA"/>
    <w:rsid w:val="00EB049B"/>
    <w:rsid w:val="00F02E48"/>
    <w:rsid w:val="00F97352"/>
    <w:rsid w:val="00FB28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7F442"/>
  <w15:chartTrackingRefBased/>
  <w15:docId w15:val="{B8917F7E-3D8D-490B-985C-3D4C54D12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339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717C"/>
    <w:pPr>
      <w:ind w:left="720"/>
      <w:contextualSpacing/>
    </w:pPr>
  </w:style>
  <w:style w:type="character" w:styleId="Hyperlink">
    <w:name w:val="Hyperlink"/>
    <w:basedOn w:val="DefaultParagraphFont"/>
    <w:uiPriority w:val="99"/>
    <w:unhideWhenUsed/>
    <w:rsid w:val="00F97352"/>
    <w:rPr>
      <w:color w:val="0563C1" w:themeColor="hyperlink"/>
      <w:u w:val="single"/>
    </w:rPr>
  </w:style>
  <w:style w:type="character" w:styleId="UnresolvedMention">
    <w:name w:val="Unresolved Mention"/>
    <w:basedOn w:val="DefaultParagraphFont"/>
    <w:uiPriority w:val="99"/>
    <w:semiHidden/>
    <w:unhideWhenUsed/>
    <w:rsid w:val="00F97352"/>
    <w:rPr>
      <w:color w:val="605E5C"/>
      <w:shd w:val="clear" w:color="auto" w:fill="E1DFDD"/>
    </w:rPr>
  </w:style>
  <w:style w:type="paragraph" w:styleId="NoSpacing">
    <w:name w:val="No Spacing"/>
    <w:link w:val="NoSpacingChar"/>
    <w:uiPriority w:val="1"/>
    <w:qFormat/>
    <w:rsid w:val="00EA29C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A29CA"/>
    <w:rPr>
      <w:rFonts w:eastAsiaTheme="minorEastAsia"/>
      <w:lang w:val="en-US"/>
    </w:rPr>
  </w:style>
  <w:style w:type="table" w:styleId="TableGrid">
    <w:name w:val="Table Grid"/>
    <w:basedOn w:val="TableNormal"/>
    <w:uiPriority w:val="39"/>
    <w:rsid w:val="00EA29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06D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6D3F"/>
  </w:style>
  <w:style w:type="paragraph" w:styleId="Footer">
    <w:name w:val="footer"/>
    <w:basedOn w:val="Normal"/>
    <w:link w:val="FooterChar"/>
    <w:uiPriority w:val="99"/>
    <w:unhideWhenUsed/>
    <w:rsid w:val="00606D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6D3F"/>
  </w:style>
  <w:style w:type="table" w:customStyle="1" w:styleId="TableGrid1">
    <w:name w:val="Table Grid1"/>
    <w:basedOn w:val="TableNormal"/>
    <w:next w:val="TableGrid"/>
    <w:uiPriority w:val="39"/>
    <w:rsid w:val="003863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vestorsinpeople.com/knowledge/employee-voice/" TargetMode="External"/><Relationship Id="rId18" Type="http://schemas.openxmlformats.org/officeDocument/2006/relationships/image" Target="media/image1.png"/><Relationship Id="rId26" Type="http://schemas.openxmlformats.org/officeDocument/2006/relationships/chart" Target="charts/chart6.xml"/><Relationship Id="rId39" Type="http://schemas.openxmlformats.org/officeDocument/2006/relationships/chart" Target="charts/chart19.xml"/><Relationship Id="rId21" Type="http://schemas.openxmlformats.org/officeDocument/2006/relationships/chart" Target="charts/chart1.xml"/><Relationship Id="rId34" Type="http://schemas.openxmlformats.org/officeDocument/2006/relationships/chart" Target="charts/chart14.xml"/><Relationship Id="rId42" Type="http://schemas.openxmlformats.org/officeDocument/2006/relationships/image" Target="media/image5.png"/><Relationship Id="rId7" Type="http://schemas.openxmlformats.org/officeDocument/2006/relationships/hyperlink" Target="../Task%201%20-%20Poster%20-%20Sarah%20Cosker%20%20.pptx" TargetMode="External"/><Relationship Id="rId2" Type="http://schemas.openxmlformats.org/officeDocument/2006/relationships/styles" Target="styles.xml"/><Relationship Id="rId16" Type="http://schemas.openxmlformats.org/officeDocument/2006/relationships/hyperlink" Target="https://app.croneri.co.uk/feature-articles/employee-voice-what-employers-can-do-make-it-more-effective" TargetMode="External"/><Relationship Id="rId29" Type="http://schemas.openxmlformats.org/officeDocument/2006/relationships/chart" Target="charts/chart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ersonneltoday.com/hr/five-ways-get-line-managers-talking/" TargetMode="External"/><Relationship Id="rId24" Type="http://schemas.openxmlformats.org/officeDocument/2006/relationships/chart" Target="charts/chart4.xml"/><Relationship Id="rId32" Type="http://schemas.openxmlformats.org/officeDocument/2006/relationships/chart" Target="charts/chart12.xml"/><Relationship Id="rId37" Type="http://schemas.openxmlformats.org/officeDocument/2006/relationships/chart" Target="charts/chart17.xml"/><Relationship Id="rId40" Type="http://schemas.openxmlformats.org/officeDocument/2006/relationships/chart" Target="charts/chart20.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016/j.hrmr.2018.06.002" TargetMode="External"/><Relationship Id="rId23" Type="http://schemas.openxmlformats.org/officeDocument/2006/relationships/chart" Target="charts/chart3.xml"/><Relationship Id="rId28" Type="http://schemas.openxmlformats.org/officeDocument/2006/relationships/chart" Target="charts/chart8.xml"/><Relationship Id="rId36" Type="http://schemas.openxmlformats.org/officeDocument/2006/relationships/chart" Target="charts/chart16.xml"/><Relationship Id="rId10" Type="http://schemas.openxmlformats.org/officeDocument/2006/relationships/hyperlink" Target="https://www.peoplemanagement.co.uk/article/1744589/employee-voice-everywhere-businesses-not-listening-experts-warn" TargetMode="External"/><Relationship Id="rId19" Type="http://schemas.openxmlformats.org/officeDocument/2006/relationships/image" Target="media/image2.png"/><Relationship Id="rId31" Type="http://schemas.openxmlformats.org/officeDocument/2006/relationships/chart" Target="charts/chart11.xm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cas.org.uk/how-your-employer-should-inform-and-consult-you-about-workplace-matters" TargetMode="External"/><Relationship Id="rId14" Type="http://schemas.openxmlformats.org/officeDocument/2006/relationships/hyperlink" Target="http://researchgate.net/profile/Rao_kowtha/publication/265524987" TargetMode="External"/><Relationship Id="rId22" Type="http://schemas.openxmlformats.org/officeDocument/2006/relationships/chart" Target="charts/chart2.xml"/><Relationship Id="rId27" Type="http://schemas.openxmlformats.org/officeDocument/2006/relationships/chart" Target="charts/chart7.xml"/><Relationship Id="rId30" Type="http://schemas.openxmlformats.org/officeDocument/2006/relationships/chart" Target="charts/chart10.xml"/><Relationship Id="rId35" Type="http://schemas.openxmlformats.org/officeDocument/2006/relationships/chart" Target="charts/chart15.xml"/><Relationship Id="rId43" Type="http://schemas.openxmlformats.org/officeDocument/2006/relationships/footer" Target="footer1.xml"/><Relationship Id="rId8" Type="http://schemas.openxmlformats.org/officeDocument/2006/relationships/hyperlink" Target="https://www.acas.org.uk/informing-and-consulting-employees" TargetMode="External"/><Relationship Id="rId3" Type="http://schemas.openxmlformats.org/officeDocument/2006/relationships/settings" Target="settings.xml"/><Relationship Id="rId12" Type="http://schemas.openxmlformats.org/officeDocument/2006/relationships/hyperlink" Target="https://hbr.org/2016/01/can-your-employees-really-speak-freely" TargetMode="External"/><Relationship Id="rId17" Type="http://schemas.openxmlformats.org/officeDocument/2006/relationships/hyperlink" Target="https://www.personneltoday.com/hr/line-managers-roles-are-key-to-a-great-workplace/" TargetMode="External"/><Relationship Id="rId25" Type="http://schemas.openxmlformats.org/officeDocument/2006/relationships/chart" Target="charts/chart5.xml"/><Relationship Id="rId33" Type="http://schemas.openxmlformats.org/officeDocument/2006/relationships/chart" Target="charts/chart13.xml"/><Relationship Id="rId38" Type="http://schemas.openxmlformats.org/officeDocument/2006/relationships/chart" Target="charts/chart18.xml"/><Relationship Id="rId20" Type="http://schemas.openxmlformats.org/officeDocument/2006/relationships/image" Target="media/image3.png"/><Relationship Id="rId41"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5" Type="http://schemas.openxmlformats.org/officeDocument/2006/relationships/chartUserShapes" Target="../drawings/drawing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5" Type="http://schemas.openxmlformats.org/officeDocument/2006/relationships/chartUserShapes" Target="../drawings/drawing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5" Type="http://schemas.openxmlformats.org/officeDocument/2006/relationships/chartUserShapes" Target="../drawings/drawing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5" Type="http://schemas.openxmlformats.org/officeDocument/2006/relationships/chartUserShapes" Target="../drawings/drawing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5" Type="http://schemas.openxmlformats.org/officeDocument/2006/relationships/chartUserShapes" Target="../drawings/drawing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5" Type="http://schemas.openxmlformats.org/officeDocument/2006/relationships/chartUserShapes" Target="../drawings/drawing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5" Type="http://schemas.openxmlformats.org/officeDocument/2006/relationships/chartUserShapes" Target="../drawings/drawing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5" Type="http://schemas.openxmlformats.org/officeDocument/2006/relationships/chartUserShapes" Target="../drawings/drawing8.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5" Type="http://schemas.openxmlformats.org/officeDocument/2006/relationships/chartUserShapes" Target="../drawings/drawing9.xml"/><Relationship Id="rId4"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5" Type="http://schemas.openxmlformats.org/officeDocument/2006/relationships/chartUserShapes" Target="../drawings/drawing10.xml"/><Relationship Id="rId4"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1.xml"/><Relationship Id="rId1" Type="http://schemas.microsoft.com/office/2011/relationships/chartStyle" Target="style11.xml"/><Relationship Id="rId5" Type="http://schemas.openxmlformats.org/officeDocument/2006/relationships/chartUserShapes" Target="../drawings/drawing11.xml"/><Relationship Id="rId4"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2.xml"/><Relationship Id="rId1" Type="http://schemas.microsoft.com/office/2011/relationships/chartStyle" Target="style12.xml"/><Relationship Id="rId5" Type="http://schemas.openxmlformats.org/officeDocument/2006/relationships/chartUserShapes" Target="../drawings/drawing12.xml"/><Relationship Id="rId4" Type="http://schemas.openxmlformats.org/officeDocument/2006/relationships/package" Target="../embeddings/Microsoft_Excel_Worksheet11.xlsx"/></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13.xml"/><Relationship Id="rId1" Type="http://schemas.microsoft.com/office/2011/relationships/chartStyle" Target="style13.xml"/><Relationship Id="rId5" Type="http://schemas.openxmlformats.org/officeDocument/2006/relationships/chartUserShapes" Target="../drawings/drawing13.xml"/><Relationship Id="rId4" Type="http://schemas.openxmlformats.org/officeDocument/2006/relationships/package" Target="../embeddings/Microsoft_Excel_Worksheet12.xlsx"/></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4.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package" Target="../embeddings/Microsoft_Excel_Worksheet13.xlsx"/></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5.xml"/><Relationship Id="rId2" Type="http://schemas.microsoft.com/office/2011/relationships/chartColorStyle" Target="colors15.xml"/><Relationship Id="rId1" Type="http://schemas.microsoft.com/office/2011/relationships/chartStyle" Target="style15.xml"/><Relationship Id="rId5" Type="http://schemas.openxmlformats.org/officeDocument/2006/relationships/chartUserShapes" Target="../drawings/drawing14.xml"/><Relationship Id="rId4" Type="http://schemas.openxmlformats.org/officeDocument/2006/relationships/package" Target="../embeddings/Microsoft_Excel_Worksheet14.xlsx"/></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16.xml"/><Relationship Id="rId2" Type="http://schemas.microsoft.com/office/2011/relationships/chartColorStyle" Target="colors16.xml"/><Relationship Id="rId1" Type="http://schemas.microsoft.com/office/2011/relationships/chartStyle" Target="style16.xml"/><Relationship Id="rId5" Type="http://schemas.openxmlformats.org/officeDocument/2006/relationships/chartUserShapes" Target="../drawings/drawing15.xml"/><Relationship Id="rId4" Type="http://schemas.openxmlformats.org/officeDocument/2006/relationships/package" Target="../embeddings/Microsoft_Excel_Worksheet15.xlsx"/></Relationships>
</file>

<file path=word/charts/_rels/chart17.xml.rels><?xml version="1.0" encoding="UTF-8" standalone="yes"?>
<Relationships xmlns="http://schemas.openxmlformats.org/package/2006/relationships"><Relationship Id="rId3" Type="http://schemas.openxmlformats.org/officeDocument/2006/relationships/themeOverride" Target="../theme/themeOverride17.xml"/><Relationship Id="rId2" Type="http://schemas.microsoft.com/office/2011/relationships/chartColorStyle" Target="colors17.xml"/><Relationship Id="rId1" Type="http://schemas.microsoft.com/office/2011/relationships/chartStyle" Target="style17.xml"/><Relationship Id="rId5" Type="http://schemas.openxmlformats.org/officeDocument/2006/relationships/chartUserShapes" Target="../drawings/drawing16.xml"/><Relationship Id="rId4" Type="http://schemas.openxmlformats.org/officeDocument/2006/relationships/package" Target="../embeddings/Microsoft_Excel_Worksheet16.xlsx"/></Relationships>
</file>

<file path=word/charts/_rels/chart18.xml.rels><?xml version="1.0" encoding="UTF-8" standalone="yes"?>
<Relationships xmlns="http://schemas.openxmlformats.org/package/2006/relationships"><Relationship Id="rId3" Type="http://schemas.openxmlformats.org/officeDocument/2006/relationships/themeOverride" Target="../theme/themeOverride18.xml"/><Relationship Id="rId2" Type="http://schemas.microsoft.com/office/2011/relationships/chartColorStyle" Target="colors18.xml"/><Relationship Id="rId1" Type="http://schemas.microsoft.com/office/2011/relationships/chartStyle" Target="style18.xml"/><Relationship Id="rId5" Type="http://schemas.openxmlformats.org/officeDocument/2006/relationships/chartUserShapes" Target="../drawings/drawing17.xml"/><Relationship Id="rId4" Type="http://schemas.openxmlformats.org/officeDocument/2006/relationships/package" Target="../embeddings/Microsoft_Excel_Worksheet17.xlsx"/></Relationships>
</file>

<file path=word/charts/_rels/chart19.xml.rels><?xml version="1.0" encoding="UTF-8" standalone="yes"?>
<Relationships xmlns="http://schemas.openxmlformats.org/package/2006/relationships"><Relationship Id="rId3" Type="http://schemas.openxmlformats.org/officeDocument/2006/relationships/themeOverride" Target="../theme/themeOverride19.xml"/><Relationship Id="rId2" Type="http://schemas.microsoft.com/office/2011/relationships/chartColorStyle" Target="colors19.xml"/><Relationship Id="rId1" Type="http://schemas.microsoft.com/office/2011/relationships/chartStyle" Target="style19.xml"/><Relationship Id="rId5" Type="http://schemas.openxmlformats.org/officeDocument/2006/relationships/chartUserShapes" Target="../drawings/drawing18.xml"/><Relationship Id="rId4" Type="http://schemas.openxmlformats.org/officeDocument/2006/relationships/package" Target="../embeddings/Microsoft_Excel_Worksheet18.xlsx"/></Relationships>
</file>

<file path=word/charts/_rels/chart20.xml.rels><?xml version="1.0" encoding="UTF-8" standalone="yes"?>
<Relationships xmlns="http://schemas.openxmlformats.org/package/2006/relationships"><Relationship Id="rId3" Type="http://schemas.openxmlformats.org/officeDocument/2006/relationships/themeOverride" Target="../theme/themeOverride20.xml"/><Relationship Id="rId2" Type="http://schemas.microsoft.com/office/2011/relationships/chartColorStyle" Target="colors20.xml"/><Relationship Id="rId1" Type="http://schemas.microsoft.com/office/2011/relationships/chartStyle" Target="style20.xml"/><Relationship Id="rId5" Type="http://schemas.openxmlformats.org/officeDocument/2006/relationships/chartUserShapes" Target="../drawings/drawing19.xml"/><Relationship Id="rId4" Type="http://schemas.openxmlformats.org/officeDocument/2006/relationships/package" Target="../embeddings/Microsoft_Excel_Worksheet19.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r>
              <a:rPr lang="en-GB" sz="1200"/>
              <a:t>Do</a:t>
            </a:r>
            <a:r>
              <a:rPr lang="en-GB" sz="1200" baseline="0"/>
              <a:t> you use the Tai Tarian facebook group?</a:t>
            </a:r>
            <a:endParaRPr lang="en-GB" sz="1200"/>
          </a:p>
        </c:rich>
      </c:tx>
      <c:overlay val="0"/>
      <c:spPr>
        <a:noFill/>
        <a:ln>
          <a:noFill/>
        </a:ln>
        <a:effectLst/>
      </c:spPr>
      <c:txPr>
        <a:bodyPr rot="0" spcFirstLastPara="1" vertOverflow="ellipsis" vert="horz" wrap="square" anchor="ctr" anchorCtr="1"/>
        <a:lstStyle/>
        <a:p>
          <a:pPr>
            <a:defRPr sz="12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73D4-4F03-B742-6D445732D13F}"/>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73D4-4F03-B742-6D445732D13F}"/>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73D4-4F03-B742-6D445732D13F}"/>
              </c:ext>
            </c:extLst>
          </c:dPt>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'Q7.'!$D$20:$F$20</c:f>
              <c:strCache>
                <c:ptCount val="3"/>
                <c:pt idx="0">
                  <c:v>Always</c:v>
                </c:pt>
                <c:pt idx="1">
                  <c:v>Sometimes</c:v>
                </c:pt>
                <c:pt idx="2">
                  <c:v>Never</c:v>
                </c:pt>
              </c:strCache>
            </c:strRef>
          </c:cat>
          <c:val>
            <c:numRef>
              <c:f>'Q7.'!$D$21:$F$21</c:f>
              <c:numCache>
                <c:formatCode>General</c:formatCode>
                <c:ptCount val="3"/>
                <c:pt idx="0">
                  <c:v>18</c:v>
                </c:pt>
                <c:pt idx="1">
                  <c:v>28</c:v>
                </c:pt>
                <c:pt idx="2">
                  <c:v>57</c:v>
                </c:pt>
              </c:numCache>
            </c:numRef>
          </c:val>
          <c:extLst>
            <c:ext xmlns:c16="http://schemas.microsoft.com/office/drawing/2014/chart" uri="{C3380CC4-5D6E-409C-BE32-E72D297353CC}">
              <c16:uniqueId val="{00000006-73D4-4F03-B742-6D445732D13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chemeClr val="tx1">
          <a:lumMod val="15000"/>
          <a:lumOff val="85000"/>
        </a:schemeClr>
      </a:solidFill>
      <a:round/>
    </a:ln>
    <a:effectLst/>
  </c:spPr>
  <c:txPr>
    <a:bodyPr/>
    <a:lstStyle/>
    <a:p>
      <a:pPr>
        <a:defRPr sz="1050" b="1">
          <a:solidFill>
            <a:sysClr val="windowText" lastClr="000000"/>
          </a:solidFill>
          <a:latin typeface="Arial" panose="020B0604020202020204" pitchFamily="34" charset="0"/>
          <a:cs typeface="Arial" panose="020B0604020202020204" pitchFamily="34" charset="0"/>
        </a:defRPr>
      </a:pPr>
      <a:endParaRPr lang="en-US"/>
    </a:p>
  </c:txPr>
  <c:externalData r:id="rId4">
    <c:autoUpdate val="0"/>
  </c:externalData>
  <c:userShapes r:id="rId5"/>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r>
              <a:rPr lang="en-GB" sz="1200"/>
              <a:t>Do</a:t>
            </a:r>
            <a:r>
              <a:rPr lang="en-GB" sz="1200" baseline="0"/>
              <a:t> you feel employees receive effective communication about change?</a:t>
            </a:r>
            <a:endParaRPr lang="en-GB" sz="1200"/>
          </a:p>
        </c:rich>
      </c:tx>
      <c:layout>
        <c:manualLayout>
          <c:xMode val="edge"/>
          <c:yMode val="edge"/>
          <c:x val="0.15392917593480729"/>
          <c:y val="5.5952521923453444E-2"/>
        </c:manualLayout>
      </c:layout>
      <c:overlay val="0"/>
      <c:spPr>
        <a:noFill/>
        <a:ln>
          <a:noFill/>
        </a:ln>
        <a:effectLst/>
      </c:spPr>
      <c:txPr>
        <a:bodyPr rot="0" spcFirstLastPara="1" vertOverflow="ellipsis" vert="horz" wrap="square" anchor="ctr" anchorCtr="1"/>
        <a:lstStyle/>
        <a:p>
          <a:pPr>
            <a:defRPr sz="12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1F6C-4334-B260-F63609CF13BC}"/>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1F6C-4334-B260-F63609CF13BC}"/>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1F6C-4334-B260-F63609CF13BC}"/>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1F6C-4334-B260-F63609CF13BC}"/>
              </c:ext>
            </c:extLst>
          </c:dPt>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'Q12.'!$C$19:$F$19</c:f>
              <c:strCache>
                <c:ptCount val="4"/>
                <c:pt idx="0">
                  <c:v>Always</c:v>
                </c:pt>
                <c:pt idx="1">
                  <c:v>Sometimes</c:v>
                </c:pt>
                <c:pt idx="2">
                  <c:v>Not sure</c:v>
                </c:pt>
                <c:pt idx="3">
                  <c:v>Never</c:v>
                </c:pt>
              </c:strCache>
            </c:strRef>
          </c:cat>
          <c:val>
            <c:numRef>
              <c:f>'Q12.'!$C$20:$F$20</c:f>
              <c:numCache>
                <c:formatCode>General</c:formatCode>
                <c:ptCount val="4"/>
                <c:pt idx="0">
                  <c:v>45</c:v>
                </c:pt>
                <c:pt idx="1">
                  <c:v>22</c:v>
                </c:pt>
                <c:pt idx="2">
                  <c:v>22</c:v>
                </c:pt>
                <c:pt idx="3">
                  <c:v>14</c:v>
                </c:pt>
              </c:numCache>
            </c:numRef>
          </c:val>
          <c:extLst>
            <c:ext xmlns:c16="http://schemas.microsoft.com/office/drawing/2014/chart" uri="{C3380CC4-5D6E-409C-BE32-E72D297353CC}">
              <c16:uniqueId val="{00000008-1F6C-4334-B260-F63609CF13BC}"/>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50" b="1">
          <a:solidFill>
            <a:sysClr val="windowText" lastClr="000000"/>
          </a:solidFill>
          <a:latin typeface="Arial" panose="020B0604020202020204" pitchFamily="34" charset="0"/>
          <a:cs typeface="Arial" panose="020B0604020202020204" pitchFamily="34" charset="0"/>
        </a:defRPr>
      </a:pPr>
      <a:endParaRPr lang="en-US"/>
    </a:p>
  </c:txPr>
  <c:externalData r:id="rId4">
    <c:autoUpdate val="0"/>
  </c:externalData>
  <c:userShapes r:id="rId5"/>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4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r>
              <a:rPr lang="en-GB" sz="1200"/>
              <a:t>How would you rate communications within Tai Tarian ?</a:t>
            </a:r>
          </a:p>
        </c:rich>
      </c:tx>
      <c:overlay val="0"/>
      <c:spPr>
        <a:noFill/>
        <a:ln>
          <a:noFill/>
        </a:ln>
        <a:effectLst/>
      </c:spPr>
      <c:txPr>
        <a:bodyPr rot="0" spcFirstLastPara="1" vertOverflow="ellipsis" vert="horz" wrap="square" anchor="ctr" anchorCtr="1"/>
        <a:lstStyle/>
        <a:p>
          <a:pPr>
            <a:defRPr sz="144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617E-40B4-A116-F238CD475BAB}"/>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617E-40B4-A116-F238CD475BAB}"/>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617E-40B4-A116-F238CD475BAB}"/>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617E-40B4-A116-F238CD475BAB}"/>
              </c:ext>
            </c:extLst>
          </c:dPt>
          <c:dPt>
            <c:idx val="4"/>
            <c:bubble3D val="0"/>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extLst>
              <c:ext xmlns:c16="http://schemas.microsoft.com/office/drawing/2014/chart" uri="{C3380CC4-5D6E-409C-BE32-E72D297353CC}">
                <c16:uniqueId val="{00000009-617E-40B4-A116-F238CD475BAB}"/>
              </c:ext>
            </c:extLst>
          </c:dPt>
          <c:dLbls>
            <c:spPr>
              <a:noFill/>
              <a:ln>
                <a:noFill/>
              </a:ln>
              <a:effectLst/>
            </c:spPr>
            <c:txPr>
              <a:bodyPr rot="0" spcFirstLastPara="1" vertOverflow="ellipsis" vert="horz" wrap="square" anchor="ctr" anchorCtr="1"/>
              <a:lstStyle/>
              <a:p>
                <a:pPr>
                  <a:defRPr sz="12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'Q13.'!$F$14:$J$14</c:f>
              <c:strCache>
                <c:ptCount val="5"/>
                <c:pt idx="0">
                  <c:v> Excellent</c:v>
                </c:pt>
                <c:pt idx="1">
                  <c:v>Good</c:v>
                </c:pt>
                <c:pt idx="2">
                  <c:v>Fair</c:v>
                </c:pt>
                <c:pt idx="3">
                  <c:v>Poor </c:v>
                </c:pt>
                <c:pt idx="4">
                  <c:v>Very Poor</c:v>
                </c:pt>
              </c:strCache>
            </c:strRef>
          </c:cat>
          <c:val>
            <c:numRef>
              <c:f>'Q13.'!$F$15:$J$15</c:f>
              <c:numCache>
                <c:formatCode>General</c:formatCode>
                <c:ptCount val="5"/>
                <c:pt idx="0">
                  <c:v>22</c:v>
                </c:pt>
                <c:pt idx="1">
                  <c:v>27</c:v>
                </c:pt>
                <c:pt idx="2">
                  <c:v>30</c:v>
                </c:pt>
                <c:pt idx="3">
                  <c:v>17</c:v>
                </c:pt>
                <c:pt idx="4">
                  <c:v>7</c:v>
                </c:pt>
              </c:numCache>
            </c:numRef>
          </c:val>
          <c:extLst>
            <c:ext xmlns:c16="http://schemas.microsoft.com/office/drawing/2014/chart" uri="{C3380CC4-5D6E-409C-BE32-E72D297353CC}">
              <c16:uniqueId val="{0000000A-617E-40B4-A116-F238CD475BA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200" b="1">
          <a:solidFill>
            <a:sysClr val="windowText" lastClr="000000"/>
          </a:solidFill>
          <a:latin typeface="Arial" panose="020B0604020202020204" pitchFamily="34" charset="0"/>
          <a:cs typeface="Arial" panose="020B0604020202020204" pitchFamily="34" charset="0"/>
        </a:defRPr>
      </a:pPr>
      <a:endParaRPr lang="en-US"/>
    </a:p>
  </c:txPr>
  <c:externalData r:id="rId4">
    <c:autoUpdate val="0"/>
  </c:externalData>
  <c:userShapes r:id="rId5"/>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r>
              <a:rPr lang="en-GB" sz="1200"/>
              <a:t>Does</a:t>
            </a:r>
            <a:r>
              <a:rPr lang="en-GB" sz="1200" baseline="0"/>
              <a:t> </a:t>
            </a:r>
            <a:r>
              <a:rPr lang="en-GB" sz="1200"/>
              <a:t>the organisation communicate information clearly about changes / new process?</a:t>
            </a:r>
          </a:p>
        </c:rich>
      </c:tx>
      <c:overlay val="0"/>
      <c:spPr>
        <a:noFill/>
        <a:ln>
          <a:noFill/>
        </a:ln>
        <a:effectLst/>
      </c:spPr>
      <c:txPr>
        <a:bodyPr rot="0" spcFirstLastPara="1" vertOverflow="ellipsis" vert="horz" wrap="square" anchor="ctr" anchorCtr="1"/>
        <a:lstStyle/>
        <a:p>
          <a:pPr>
            <a:defRPr sz="12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11DF-4B68-BDAC-EA3A16ACC3FF}"/>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11DF-4B68-BDAC-EA3A16ACC3FF}"/>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11DF-4B68-BDAC-EA3A16ACC3FF}"/>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11DF-4B68-BDAC-EA3A16ACC3FF}"/>
              </c:ext>
            </c:extLst>
          </c:dPt>
          <c:dLbls>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'Q25.'!$N$10:$Q$10</c:f>
              <c:strCache>
                <c:ptCount val="4"/>
                <c:pt idx="0">
                  <c:v>Always</c:v>
                </c:pt>
                <c:pt idx="1">
                  <c:v>Sometimes</c:v>
                </c:pt>
                <c:pt idx="2">
                  <c:v>Not sure</c:v>
                </c:pt>
                <c:pt idx="3">
                  <c:v>Never</c:v>
                </c:pt>
              </c:strCache>
            </c:strRef>
          </c:cat>
          <c:val>
            <c:numRef>
              <c:f>'Q25.'!$N$11:$Q$11</c:f>
              <c:numCache>
                <c:formatCode>General</c:formatCode>
                <c:ptCount val="4"/>
                <c:pt idx="0">
                  <c:v>9</c:v>
                </c:pt>
                <c:pt idx="1">
                  <c:v>46</c:v>
                </c:pt>
                <c:pt idx="2">
                  <c:v>21</c:v>
                </c:pt>
                <c:pt idx="3">
                  <c:v>27</c:v>
                </c:pt>
              </c:numCache>
            </c:numRef>
          </c:val>
          <c:extLst>
            <c:ext xmlns:c16="http://schemas.microsoft.com/office/drawing/2014/chart" uri="{C3380CC4-5D6E-409C-BE32-E72D297353CC}">
              <c16:uniqueId val="{00000008-11DF-4B68-BDAC-EA3A16ACC3FF}"/>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b="1">
          <a:solidFill>
            <a:sysClr val="windowText" lastClr="000000"/>
          </a:solidFill>
          <a:latin typeface="Arial" panose="020B0604020202020204" pitchFamily="34" charset="0"/>
          <a:cs typeface="Arial" panose="020B0604020202020204" pitchFamily="34" charset="0"/>
        </a:defRPr>
      </a:pPr>
      <a:endParaRPr lang="en-US"/>
    </a:p>
  </c:txPr>
  <c:externalData r:id="rId4">
    <c:autoUpdate val="0"/>
  </c:externalData>
  <c:userShapes r:id="rId5"/>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r>
              <a:rPr lang="en-GB" sz="1200" b="1">
                <a:solidFill>
                  <a:sysClr val="windowText" lastClr="000000"/>
                </a:solidFill>
                <a:latin typeface="Arial" panose="020B0604020202020204" pitchFamily="34" charset="0"/>
                <a:cs typeface="Arial" panose="020B0604020202020204" pitchFamily="34" charset="0"/>
              </a:rPr>
              <a:t>Does the organisation include you in decision making?</a:t>
            </a:r>
          </a:p>
        </c:rich>
      </c:tx>
      <c:layout>
        <c:manualLayout>
          <c:xMode val="edge"/>
          <c:yMode val="edge"/>
          <c:x val="0.19317599676778902"/>
          <c:y val="4.1666666666666664E-2"/>
        </c:manualLayout>
      </c:layout>
      <c:overlay val="0"/>
      <c:spPr>
        <a:noFill/>
        <a:ln>
          <a:noFill/>
        </a:ln>
        <a:effectLst/>
      </c:spPr>
      <c:txPr>
        <a:bodyPr rot="0" spcFirstLastPara="1" vertOverflow="ellipsis" vert="horz" wrap="square" anchor="ctr" anchorCtr="1"/>
        <a:lstStyle/>
        <a:p>
          <a:pPr>
            <a:defRPr sz="12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1"/>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945D-491C-8C95-B47CA444C742}"/>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945D-491C-8C95-B47CA444C742}"/>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945D-491C-8C95-B47CA444C742}"/>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945D-491C-8C95-B47CA444C742}"/>
              </c:ext>
            </c:extLst>
          </c:dPt>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'Q21.'!$J$11:$M$11</c:f>
              <c:strCache>
                <c:ptCount val="4"/>
                <c:pt idx="0">
                  <c:v>Always</c:v>
                </c:pt>
                <c:pt idx="1">
                  <c:v>Sometimes</c:v>
                </c:pt>
                <c:pt idx="2">
                  <c:v>Not sure</c:v>
                </c:pt>
                <c:pt idx="3">
                  <c:v>Never</c:v>
                </c:pt>
              </c:strCache>
            </c:strRef>
          </c:cat>
          <c:val>
            <c:numRef>
              <c:f>'Q21.'!$J$12:$M$12</c:f>
              <c:numCache>
                <c:formatCode>General</c:formatCode>
                <c:ptCount val="4"/>
                <c:pt idx="0">
                  <c:v>11</c:v>
                </c:pt>
                <c:pt idx="1">
                  <c:v>31</c:v>
                </c:pt>
                <c:pt idx="2">
                  <c:v>38</c:v>
                </c:pt>
                <c:pt idx="3">
                  <c:v>23</c:v>
                </c:pt>
              </c:numCache>
            </c:numRef>
          </c:val>
          <c:extLst>
            <c:ext xmlns:c16="http://schemas.microsoft.com/office/drawing/2014/chart" uri="{C3380CC4-5D6E-409C-BE32-E72D297353CC}">
              <c16:uniqueId val="{00000008-945D-491C-8C95-B47CA444C742}"/>
            </c:ext>
          </c:extLst>
        </c:ser>
        <c:ser>
          <c:idx val="0"/>
          <c:order val="1"/>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A-945D-491C-8C95-B47CA444C742}"/>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C-945D-491C-8C95-B47CA444C742}"/>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E-945D-491C-8C95-B47CA444C742}"/>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10-945D-491C-8C95-B47CA444C74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'Q21.'!$J$11:$M$11</c:f>
              <c:strCache>
                <c:ptCount val="4"/>
                <c:pt idx="0">
                  <c:v>Always</c:v>
                </c:pt>
                <c:pt idx="1">
                  <c:v>Sometimes</c:v>
                </c:pt>
                <c:pt idx="2">
                  <c:v>Not sure</c:v>
                </c:pt>
                <c:pt idx="3">
                  <c:v>Never</c:v>
                </c:pt>
              </c:strCache>
            </c:strRef>
          </c:cat>
          <c:val>
            <c:numRef>
              <c:f>'Q21.'!$J$12:$M$12</c:f>
              <c:numCache>
                <c:formatCode>General</c:formatCode>
                <c:ptCount val="4"/>
                <c:pt idx="0">
                  <c:v>11</c:v>
                </c:pt>
                <c:pt idx="1">
                  <c:v>31</c:v>
                </c:pt>
                <c:pt idx="2">
                  <c:v>38</c:v>
                </c:pt>
                <c:pt idx="3">
                  <c:v>23</c:v>
                </c:pt>
              </c:numCache>
            </c:numRef>
          </c:val>
          <c:extLst>
            <c:ext xmlns:c16="http://schemas.microsoft.com/office/drawing/2014/chart" uri="{C3380CC4-5D6E-409C-BE32-E72D297353CC}">
              <c16:uniqueId val="{00000011-945D-491C-8C95-B47CA444C742}"/>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userShapes r:id="rId5"/>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r>
              <a:rPr lang="en-GB" sz="1100"/>
              <a:t>Do you feel there is a strong feeling of teamwork in the overall organisation?</a:t>
            </a:r>
          </a:p>
        </c:rich>
      </c:tx>
      <c:overlay val="0"/>
      <c:spPr>
        <a:noFill/>
        <a:ln>
          <a:noFill/>
        </a:ln>
        <a:effectLst/>
      </c:spPr>
      <c:txPr>
        <a:bodyPr rot="0" spcFirstLastPara="1" vertOverflow="ellipsis" vert="horz" wrap="square" anchor="ctr" anchorCtr="1"/>
        <a:lstStyle/>
        <a:p>
          <a:pPr>
            <a:defRPr sz="11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8245-4103-AE43-B6BB75EAB8C8}"/>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8245-4103-AE43-B6BB75EAB8C8}"/>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8245-4103-AE43-B6BB75EAB8C8}"/>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8245-4103-AE43-B6BB75EAB8C8}"/>
              </c:ext>
            </c:extLst>
          </c:dPt>
          <c:dLbls>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'Q23.'!$K$11:$N$11</c:f>
              <c:strCache>
                <c:ptCount val="4"/>
                <c:pt idx="0">
                  <c:v>Always</c:v>
                </c:pt>
                <c:pt idx="1">
                  <c:v>Sometimes</c:v>
                </c:pt>
                <c:pt idx="2">
                  <c:v>Not sure</c:v>
                </c:pt>
                <c:pt idx="3">
                  <c:v>Never</c:v>
                </c:pt>
              </c:strCache>
            </c:strRef>
          </c:cat>
          <c:val>
            <c:numRef>
              <c:f>'Q23.'!$K$12:$N$12</c:f>
              <c:numCache>
                <c:formatCode>General</c:formatCode>
                <c:ptCount val="4"/>
                <c:pt idx="0">
                  <c:v>8</c:v>
                </c:pt>
                <c:pt idx="1">
                  <c:v>30</c:v>
                </c:pt>
                <c:pt idx="2">
                  <c:v>33</c:v>
                </c:pt>
                <c:pt idx="3">
                  <c:v>32</c:v>
                </c:pt>
              </c:numCache>
            </c:numRef>
          </c:val>
          <c:extLst>
            <c:ext xmlns:c16="http://schemas.microsoft.com/office/drawing/2014/chart" uri="{C3380CC4-5D6E-409C-BE32-E72D297353CC}">
              <c16:uniqueId val="{00000008-8245-4103-AE43-B6BB75EAB8C8}"/>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50" b="1">
          <a:solidFill>
            <a:sysClr val="windowText" lastClr="000000"/>
          </a:solidFill>
          <a:latin typeface="Arial" panose="020B0604020202020204" pitchFamily="34" charset="0"/>
          <a:cs typeface="Arial" panose="020B0604020202020204" pitchFamily="34" charset="0"/>
        </a:defRPr>
      </a:pPr>
      <a:endParaRPr lang="en-US"/>
    </a:p>
  </c:txPr>
  <c:externalData r:id="rId4">
    <c:autoUpdate val="0"/>
  </c:externalData>
  <c:userShapes r:id="rId5"/>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r>
              <a:rPr lang="en-GB" sz="1200"/>
              <a:t>Do you feel there is a strong feeling of teamwork in your immediate team?</a:t>
            </a:r>
          </a:p>
        </c:rich>
      </c:tx>
      <c:overlay val="0"/>
      <c:spPr>
        <a:noFill/>
        <a:ln>
          <a:noFill/>
        </a:ln>
        <a:effectLst/>
      </c:spPr>
      <c:txPr>
        <a:bodyPr rot="0" spcFirstLastPara="1" vertOverflow="ellipsis" vert="horz" wrap="square" anchor="ctr" anchorCtr="1"/>
        <a:lstStyle/>
        <a:p>
          <a:pPr>
            <a:defRPr sz="12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EC43-4504-97F7-50EAFFD4EEAB}"/>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EC43-4504-97F7-50EAFFD4EEAB}"/>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EC43-4504-97F7-50EAFFD4EEAB}"/>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EC43-4504-97F7-50EAFFD4EEAB}"/>
              </c:ext>
            </c:extLst>
          </c:dPt>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'Q22.'!$K$10:$N$10</c:f>
              <c:strCache>
                <c:ptCount val="4"/>
                <c:pt idx="0">
                  <c:v>Always</c:v>
                </c:pt>
                <c:pt idx="1">
                  <c:v>Sometimes</c:v>
                </c:pt>
                <c:pt idx="2">
                  <c:v>Not sure</c:v>
                </c:pt>
                <c:pt idx="3">
                  <c:v>Never</c:v>
                </c:pt>
              </c:strCache>
            </c:strRef>
          </c:cat>
          <c:val>
            <c:numRef>
              <c:f>'Q22.'!$K$11:$N$11</c:f>
              <c:numCache>
                <c:formatCode>General</c:formatCode>
                <c:ptCount val="4"/>
                <c:pt idx="0">
                  <c:v>41</c:v>
                </c:pt>
                <c:pt idx="1">
                  <c:v>37</c:v>
                </c:pt>
                <c:pt idx="2">
                  <c:v>15</c:v>
                </c:pt>
                <c:pt idx="3">
                  <c:v>10</c:v>
                </c:pt>
              </c:numCache>
            </c:numRef>
          </c:val>
          <c:extLst>
            <c:ext xmlns:c16="http://schemas.microsoft.com/office/drawing/2014/chart" uri="{C3380CC4-5D6E-409C-BE32-E72D297353CC}">
              <c16:uniqueId val="{00000008-EC43-4504-97F7-50EAFFD4EEAB}"/>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50" b="1">
          <a:solidFill>
            <a:sysClr val="windowText" lastClr="000000"/>
          </a:solidFill>
          <a:latin typeface="Arial" panose="020B0604020202020204" pitchFamily="34" charset="0"/>
          <a:cs typeface="Arial" panose="020B0604020202020204" pitchFamily="34" charset="0"/>
        </a:defRPr>
      </a:pPr>
      <a:endParaRPr lang="en-US"/>
    </a:p>
  </c:txPr>
  <c:externalData r:id="rId4">
    <c:autoUpdate val="0"/>
  </c:externalData>
  <c:userShapes r:id="rId5"/>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r>
              <a:rPr lang="en-GB" sz="1200" b="1">
                <a:solidFill>
                  <a:sysClr val="windowText" lastClr="000000"/>
                </a:solidFill>
                <a:latin typeface="Arial" panose="020B0604020202020204" pitchFamily="34" charset="0"/>
                <a:cs typeface="Arial" panose="020B0604020202020204" pitchFamily="34" charset="0"/>
              </a:rPr>
              <a:t>Are you aware of Tai Tarian's "Speak in Confidence" communication tool?</a:t>
            </a:r>
          </a:p>
        </c:rich>
      </c:tx>
      <c:layout>
        <c:manualLayout>
          <c:xMode val="edge"/>
          <c:yMode val="edge"/>
          <c:x val="0.15526554832819808"/>
          <c:y val="3.7037037037037035E-2"/>
        </c:manualLayout>
      </c:layout>
      <c:overlay val="0"/>
      <c:spPr>
        <a:noFill/>
        <a:ln>
          <a:noFill/>
        </a:ln>
        <a:effectLst/>
      </c:spPr>
      <c:txPr>
        <a:bodyPr rot="0" spcFirstLastPara="1" vertOverflow="ellipsis" vert="horz" wrap="square" anchor="ctr" anchorCtr="1"/>
        <a:lstStyle/>
        <a:p>
          <a:pPr>
            <a:defRPr sz="12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83DE-4659-B741-519760235FCA}"/>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83DE-4659-B741-519760235FCA}"/>
              </c:ext>
            </c:extLst>
          </c:dPt>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'Q5.Q6'!$G$1:$H$1</c:f>
              <c:strCache>
                <c:ptCount val="2"/>
                <c:pt idx="0">
                  <c:v>Yes</c:v>
                </c:pt>
                <c:pt idx="1">
                  <c:v>No</c:v>
                </c:pt>
              </c:strCache>
            </c:strRef>
          </c:cat>
          <c:val>
            <c:numRef>
              <c:f>'Q5.Q6'!$G$2:$H$2</c:f>
              <c:numCache>
                <c:formatCode>General</c:formatCode>
                <c:ptCount val="2"/>
                <c:pt idx="0">
                  <c:v>52</c:v>
                </c:pt>
                <c:pt idx="1">
                  <c:v>51</c:v>
                </c:pt>
              </c:numCache>
            </c:numRef>
          </c:val>
          <c:extLst>
            <c:ext xmlns:c16="http://schemas.microsoft.com/office/drawing/2014/chart" uri="{C3380CC4-5D6E-409C-BE32-E72D297353CC}">
              <c16:uniqueId val="{00000004-83DE-4659-B741-519760235FC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userShapes r:id="rId5"/>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r>
              <a:rPr lang="en-GB" sz="1200"/>
              <a:t>Have you used the "Speak in Confidence" tool?</a:t>
            </a:r>
          </a:p>
        </c:rich>
      </c:tx>
      <c:layout>
        <c:manualLayout>
          <c:xMode val="edge"/>
          <c:yMode val="edge"/>
          <c:x val="0.12868090668574855"/>
          <c:y val="8.3333333333333329E-2"/>
        </c:manualLayout>
      </c:layout>
      <c:overlay val="0"/>
      <c:spPr>
        <a:noFill/>
        <a:ln>
          <a:noFill/>
        </a:ln>
        <a:effectLst/>
      </c:spPr>
      <c:txPr>
        <a:bodyPr rot="0" spcFirstLastPara="1" vertOverflow="ellipsis" vert="horz" wrap="square" anchor="ctr" anchorCtr="1"/>
        <a:lstStyle/>
        <a:p>
          <a:pPr>
            <a:defRPr sz="12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0316-462E-AA3F-9EB5D51314AC}"/>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0316-462E-AA3F-9EB5D51314AC}"/>
              </c:ext>
            </c:extLst>
          </c:dPt>
          <c:dLbls>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'Q5.Q6'!$G$8:$H$8</c:f>
              <c:strCache>
                <c:ptCount val="2"/>
                <c:pt idx="0">
                  <c:v>Yes </c:v>
                </c:pt>
                <c:pt idx="1">
                  <c:v>No</c:v>
                </c:pt>
              </c:strCache>
            </c:strRef>
          </c:cat>
          <c:val>
            <c:numRef>
              <c:f>'Q5.Q6'!$G$9:$H$9</c:f>
              <c:numCache>
                <c:formatCode>General</c:formatCode>
                <c:ptCount val="2"/>
                <c:pt idx="0">
                  <c:v>30</c:v>
                </c:pt>
                <c:pt idx="1">
                  <c:v>73</c:v>
                </c:pt>
              </c:numCache>
            </c:numRef>
          </c:val>
          <c:extLst>
            <c:ext xmlns:c16="http://schemas.microsoft.com/office/drawing/2014/chart" uri="{C3380CC4-5D6E-409C-BE32-E72D297353CC}">
              <c16:uniqueId val="{00000004-0316-462E-AA3F-9EB5D51314A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50" b="1">
          <a:solidFill>
            <a:sysClr val="windowText" lastClr="000000"/>
          </a:solidFill>
          <a:latin typeface="Arial" panose="020B0604020202020204" pitchFamily="34" charset="0"/>
          <a:cs typeface="Arial" panose="020B0604020202020204" pitchFamily="34" charset="0"/>
        </a:defRPr>
      </a:pPr>
      <a:endParaRPr lang="en-US"/>
    </a:p>
  </c:txPr>
  <c:externalData r:id="rId4">
    <c:autoUpdate val="0"/>
  </c:externalData>
  <c:userShapes r:id="rId5"/>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r>
              <a:rPr lang="en-GB" sz="1200" b="1">
                <a:solidFill>
                  <a:sysClr val="windowText" lastClr="000000"/>
                </a:solidFill>
                <a:latin typeface="Arial" panose="020B0604020202020204" pitchFamily="34" charset="0"/>
                <a:cs typeface="Arial" panose="020B0604020202020204" pitchFamily="34" charset="0"/>
              </a:rPr>
              <a:t>Have</a:t>
            </a:r>
            <a:r>
              <a:rPr lang="en-GB" sz="1200" b="1" baseline="0">
                <a:solidFill>
                  <a:sysClr val="windowText" lastClr="000000"/>
                </a:solidFill>
                <a:latin typeface="Arial" panose="020B0604020202020204" pitchFamily="34" charset="0"/>
                <a:cs typeface="Arial" panose="020B0604020202020204" pitchFamily="34" charset="0"/>
              </a:rPr>
              <a:t> you completed an Action Plan for Success within your current role?</a:t>
            </a:r>
            <a:endParaRPr lang="en-GB" sz="1200" b="1">
              <a:solidFill>
                <a:sysClr val="windowText" lastClr="000000"/>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2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BD45-4C21-B8F1-B1B065E11E7B}"/>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BD45-4C21-B8F1-B1B065E11E7B}"/>
              </c:ext>
            </c:extLst>
          </c:dPt>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'Q14.'!$L$12:$M$12</c:f>
              <c:strCache>
                <c:ptCount val="2"/>
                <c:pt idx="0">
                  <c:v>Yes </c:v>
                </c:pt>
                <c:pt idx="1">
                  <c:v>No</c:v>
                </c:pt>
              </c:strCache>
            </c:strRef>
          </c:cat>
          <c:val>
            <c:numRef>
              <c:f>'Q14.'!$L$13:$M$13</c:f>
              <c:numCache>
                <c:formatCode>General</c:formatCode>
                <c:ptCount val="2"/>
                <c:pt idx="0">
                  <c:v>49</c:v>
                </c:pt>
                <c:pt idx="1">
                  <c:v>54</c:v>
                </c:pt>
              </c:numCache>
            </c:numRef>
          </c:val>
          <c:extLst>
            <c:ext xmlns:c16="http://schemas.microsoft.com/office/drawing/2014/chart" uri="{C3380CC4-5D6E-409C-BE32-E72D297353CC}">
              <c16:uniqueId val="{00000004-BD45-4C21-B8F1-B1B065E11E7B}"/>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userShapes r:id="rId5"/>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6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r>
              <a:rPr lang="en-GB"/>
              <a:t>How</a:t>
            </a:r>
            <a:r>
              <a:rPr lang="en-GB" baseline="0"/>
              <a:t> would you rate the Action Plan for Success process?</a:t>
            </a:r>
            <a:endParaRPr lang="en-GB"/>
          </a:p>
        </c:rich>
      </c:tx>
      <c:overlay val="0"/>
      <c:spPr>
        <a:noFill/>
        <a:ln>
          <a:noFill/>
        </a:ln>
        <a:effectLst/>
      </c:spPr>
      <c:txPr>
        <a:bodyPr rot="0" spcFirstLastPara="1" vertOverflow="ellipsis" vert="horz" wrap="square" anchor="ctr" anchorCtr="1"/>
        <a:lstStyle/>
        <a:p>
          <a:pPr>
            <a:defRPr sz="126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12BE-427E-8763-F9B0C27BF277}"/>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12BE-427E-8763-F9B0C27BF277}"/>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12BE-427E-8763-F9B0C27BF277}"/>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12BE-427E-8763-F9B0C27BF277}"/>
              </c:ext>
            </c:extLst>
          </c:dPt>
          <c:dPt>
            <c:idx val="4"/>
            <c:bubble3D val="0"/>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extLst>
              <c:ext xmlns:c16="http://schemas.microsoft.com/office/drawing/2014/chart" uri="{C3380CC4-5D6E-409C-BE32-E72D297353CC}">
                <c16:uniqueId val="{00000009-12BE-427E-8763-F9B0C27BF277}"/>
              </c:ext>
            </c:extLst>
          </c:dPt>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'Q15.'!$K$12:$O$12</c:f>
              <c:strCache>
                <c:ptCount val="5"/>
                <c:pt idx="0">
                  <c:v> Excellent</c:v>
                </c:pt>
                <c:pt idx="1">
                  <c:v>Good</c:v>
                </c:pt>
                <c:pt idx="2">
                  <c:v>Fair</c:v>
                </c:pt>
                <c:pt idx="3">
                  <c:v>Poor </c:v>
                </c:pt>
                <c:pt idx="4">
                  <c:v>Very Poor</c:v>
                </c:pt>
              </c:strCache>
            </c:strRef>
          </c:cat>
          <c:val>
            <c:numRef>
              <c:f>'Q15.'!$K$13:$O$13</c:f>
              <c:numCache>
                <c:formatCode>General</c:formatCode>
                <c:ptCount val="5"/>
                <c:pt idx="0">
                  <c:v>14</c:v>
                </c:pt>
                <c:pt idx="1">
                  <c:v>26</c:v>
                </c:pt>
                <c:pt idx="2">
                  <c:v>6</c:v>
                </c:pt>
                <c:pt idx="3">
                  <c:v>1</c:v>
                </c:pt>
                <c:pt idx="4">
                  <c:v>2</c:v>
                </c:pt>
              </c:numCache>
            </c:numRef>
          </c:val>
          <c:extLst>
            <c:ext xmlns:c16="http://schemas.microsoft.com/office/drawing/2014/chart" uri="{C3380CC4-5D6E-409C-BE32-E72D297353CC}">
              <c16:uniqueId val="{0000000A-12BE-427E-8763-F9B0C27BF277}"/>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50" b="1">
          <a:solidFill>
            <a:sysClr val="windowText" lastClr="000000"/>
          </a:solidFill>
          <a:latin typeface="Arial" panose="020B0604020202020204" pitchFamily="34" charset="0"/>
          <a:cs typeface="Arial" panose="020B0604020202020204" pitchFamily="34" charset="0"/>
        </a:defRPr>
      </a:pPr>
      <a:endParaRPr lang="en-US"/>
    </a:p>
  </c:txPr>
  <c:externalData r:id="rId4">
    <c:autoUpdate val="0"/>
  </c:externalData>
  <c:userShapes r:id="rId5"/>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r>
              <a:rPr lang="en-GB" sz="1200"/>
              <a:t>How</a:t>
            </a:r>
            <a:r>
              <a:rPr lang="en-GB" sz="1200" baseline="0"/>
              <a:t> oftern do you have 1-2-1's with your line manager?</a:t>
            </a:r>
            <a:endParaRPr lang="en-GB" sz="1200"/>
          </a:p>
        </c:rich>
      </c:tx>
      <c:overlay val="0"/>
      <c:spPr>
        <a:noFill/>
        <a:ln>
          <a:noFill/>
        </a:ln>
        <a:effectLst/>
      </c:spPr>
      <c:txPr>
        <a:bodyPr rot="0" spcFirstLastPara="1" vertOverflow="ellipsis" vert="horz" wrap="square" anchor="ctr" anchorCtr="1"/>
        <a:lstStyle/>
        <a:p>
          <a:pPr>
            <a:defRPr sz="12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B29F-4C12-8151-AFD32514D057}"/>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B29F-4C12-8151-AFD32514D057}"/>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B29F-4C12-8151-AFD32514D057}"/>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B29F-4C12-8151-AFD32514D057}"/>
              </c:ext>
            </c:extLst>
          </c:dPt>
          <c:dPt>
            <c:idx val="4"/>
            <c:bubble3D val="0"/>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extLst>
              <c:ext xmlns:c16="http://schemas.microsoft.com/office/drawing/2014/chart" uri="{C3380CC4-5D6E-409C-BE32-E72D297353CC}">
                <c16:uniqueId val="{00000009-B29F-4C12-8151-AFD32514D057}"/>
              </c:ext>
            </c:extLst>
          </c:dPt>
          <c:dLbls>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'Q16.'!$G$11:$K$11</c:f>
              <c:strCache>
                <c:ptCount val="5"/>
                <c:pt idx="0">
                  <c:v>Weekly</c:v>
                </c:pt>
                <c:pt idx="1">
                  <c:v>Monthly</c:v>
                </c:pt>
                <c:pt idx="2">
                  <c:v>Every 3-6 Months</c:v>
                </c:pt>
                <c:pt idx="3">
                  <c:v>Every 6-12 Months</c:v>
                </c:pt>
                <c:pt idx="4">
                  <c:v>Never</c:v>
                </c:pt>
              </c:strCache>
            </c:strRef>
          </c:cat>
          <c:val>
            <c:numRef>
              <c:f>'Q16.'!$G$12:$K$12</c:f>
              <c:numCache>
                <c:formatCode>General</c:formatCode>
                <c:ptCount val="5"/>
                <c:pt idx="0">
                  <c:v>8</c:v>
                </c:pt>
                <c:pt idx="1">
                  <c:v>30</c:v>
                </c:pt>
                <c:pt idx="2">
                  <c:v>50</c:v>
                </c:pt>
                <c:pt idx="3">
                  <c:v>10</c:v>
                </c:pt>
                <c:pt idx="4">
                  <c:v>5</c:v>
                </c:pt>
              </c:numCache>
            </c:numRef>
          </c:val>
          <c:extLst>
            <c:ext xmlns:c16="http://schemas.microsoft.com/office/drawing/2014/chart" uri="{C3380CC4-5D6E-409C-BE32-E72D297353CC}">
              <c16:uniqueId val="{0000000A-B29F-4C12-8151-AFD32514D057}"/>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50" b="1">
          <a:solidFill>
            <a:sysClr val="windowText" lastClr="000000"/>
          </a:solidFill>
          <a:latin typeface="Arial" panose="020B0604020202020204" pitchFamily="34" charset="0"/>
          <a:cs typeface="Arial" panose="020B0604020202020204" pitchFamily="34" charset="0"/>
        </a:defRPr>
      </a:pPr>
      <a:endParaRPr lang="en-US"/>
    </a:p>
  </c:txPr>
  <c:externalData r:id="rId4">
    <c:autoUpdate val="0"/>
  </c:externalData>
  <c:userShapes r:id="rId5"/>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r>
              <a:rPr lang="en-GB" sz="1200"/>
              <a:t>Do</a:t>
            </a:r>
            <a:r>
              <a:rPr lang="en-GB" sz="1200" baseline="0"/>
              <a:t> you feel comfortable being open and honest with your Manager?</a:t>
            </a:r>
            <a:endParaRPr lang="en-GB" sz="1200"/>
          </a:p>
        </c:rich>
      </c:tx>
      <c:overlay val="0"/>
      <c:spPr>
        <a:noFill/>
        <a:ln>
          <a:noFill/>
        </a:ln>
        <a:effectLst/>
      </c:spPr>
      <c:txPr>
        <a:bodyPr rot="0" spcFirstLastPara="1" vertOverflow="ellipsis" vert="horz" wrap="square" anchor="ctr" anchorCtr="1"/>
        <a:lstStyle/>
        <a:p>
          <a:pPr>
            <a:defRPr sz="12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B76B-4ED0-84B4-3E797736FE78}"/>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B76B-4ED0-84B4-3E797736FE78}"/>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B76B-4ED0-84B4-3E797736FE78}"/>
              </c:ext>
            </c:extLst>
          </c:dPt>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'Q17.'!$K$11:$M$11</c:f>
              <c:strCache>
                <c:ptCount val="3"/>
                <c:pt idx="0">
                  <c:v>Always</c:v>
                </c:pt>
                <c:pt idx="1">
                  <c:v>Sometimes</c:v>
                </c:pt>
                <c:pt idx="2">
                  <c:v>Never</c:v>
                </c:pt>
              </c:strCache>
            </c:strRef>
          </c:cat>
          <c:val>
            <c:numRef>
              <c:f>'Q17.'!$K$12:$M$12</c:f>
              <c:numCache>
                <c:formatCode>General</c:formatCode>
                <c:ptCount val="3"/>
                <c:pt idx="0">
                  <c:v>21</c:v>
                </c:pt>
                <c:pt idx="1">
                  <c:v>57</c:v>
                </c:pt>
                <c:pt idx="2">
                  <c:v>24</c:v>
                </c:pt>
              </c:numCache>
            </c:numRef>
          </c:val>
          <c:extLst>
            <c:ext xmlns:c16="http://schemas.microsoft.com/office/drawing/2014/chart" uri="{C3380CC4-5D6E-409C-BE32-E72D297353CC}">
              <c16:uniqueId val="{00000006-B76B-4ED0-84B4-3E797736FE78}"/>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50" b="1">
          <a:solidFill>
            <a:sysClr val="windowText" lastClr="000000"/>
          </a:solidFill>
          <a:latin typeface="Arial" panose="020B0604020202020204" pitchFamily="34" charset="0"/>
          <a:cs typeface="Arial" panose="020B0604020202020204" pitchFamily="34" charset="0"/>
        </a:defRPr>
      </a:pPr>
      <a:endParaRPr lang="en-US"/>
    </a:p>
  </c:txPr>
  <c:externalData r:id="rId4">
    <c:autoUpdate val="0"/>
  </c:externalData>
  <c:userShapes r:id="rId5"/>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r>
              <a:rPr lang="en-GB" sz="1200"/>
              <a:t>Do you receive constructive feedback from your Manager?</a:t>
            </a:r>
          </a:p>
        </c:rich>
      </c:tx>
      <c:overlay val="0"/>
      <c:spPr>
        <a:noFill/>
        <a:ln>
          <a:noFill/>
        </a:ln>
        <a:effectLst/>
      </c:spPr>
      <c:txPr>
        <a:bodyPr rot="0" spcFirstLastPara="1" vertOverflow="ellipsis" vert="horz" wrap="square" anchor="ctr" anchorCtr="1"/>
        <a:lstStyle/>
        <a:p>
          <a:pPr>
            <a:defRPr sz="12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A748-4326-88AD-B38270FFE329}"/>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A748-4326-88AD-B38270FFE329}"/>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A748-4326-88AD-B38270FFE329}"/>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A748-4326-88AD-B38270FFE329}"/>
              </c:ext>
            </c:extLst>
          </c:dPt>
          <c:dLbls>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'Q18.'!$I$10:$L$10</c:f>
              <c:strCache>
                <c:ptCount val="4"/>
                <c:pt idx="0">
                  <c:v>Always</c:v>
                </c:pt>
                <c:pt idx="1">
                  <c:v>Sometimes</c:v>
                </c:pt>
                <c:pt idx="2">
                  <c:v>Not sure</c:v>
                </c:pt>
                <c:pt idx="3">
                  <c:v>Never</c:v>
                </c:pt>
              </c:strCache>
            </c:strRef>
          </c:cat>
          <c:val>
            <c:numRef>
              <c:f>'Q18.'!$I$11:$L$11</c:f>
              <c:numCache>
                <c:formatCode>General</c:formatCode>
                <c:ptCount val="4"/>
                <c:pt idx="0">
                  <c:v>17</c:v>
                </c:pt>
                <c:pt idx="1">
                  <c:v>32</c:v>
                </c:pt>
                <c:pt idx="2">
                  <c:v>33</c:v>
                </c:pt>
                <c:pt idx="3">
                  <c:v>21</c:v>
                </c:pt>
              </c:numCache>
            </c:numRef>
          </c:val>
          <c:extLst>
            <c:ext xmlns:c16="http://schemas.microsoft.com/office/drawing/2014/chart" uri="{C3380CC4-5D6E-409C-BE32-E72D297353CC}">
              <c16:uniqueId val="{00000008-A748-4326-88AD-B38270FFE329}"/>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50" b="1">
          <a:solidFill>
            <a:sysClr val="windowText" lastClr="000000"/>
          </a:solidFill>
          <a:latin typeface="Arial" panose="020B0604020202020204" pitchFamily="34" charset="0"/>
          <a:cs typeface="Arial" panose="020B0604020202020204" pitchFamily="34" charset="0"/>
        </a:defRPr>
      </a:pPr>
      <a:endParaRPr lang="en-US"/>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r>
              <a:rPr lang="en-GB" sz="1200"/>
              <a:t>How would you describe your relationship with your Manager?</a:t>
            </a:r>
          </a:p>
        </c:rich>
      </c:tx>
      <c:overlay val="0"/>
      <c:spPr>
        <a:noFill/>
        <a:ln>
          <a:noFill/>
        </a:ln>
        <a:effectLst/>
      </c:spPr>
      <c:txPr>
        <a:bodyPr rot="0" spcFirstLastPara="1" vertOverflow="ellipsis" vert="horz" wrap="square" anchor="ctr" anchorCtr="1"/>
        <a:lstStyle/>
        <a:p>
          <a:pPr>
            <a:defRPr sz="12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56F2-4329-9E68-FB93D86B3532}"/>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56F2-4329-9E68-FB93D86B3532}"/>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56F2-4329-9E68-FB93D86B3532}"/>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56F2-4329-9E68-FB93D86B3532}"/>
              </c:ext>
            </c:extLst>
          </c:dPt>
          <c:dPt>
            <c:idx val="4"/>
            <c:bubble3D val="0"/>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extLst>
              <c:ext xmlns:c16="http://schemas.microsoft.com/office/drawing/2014/chart" uri="{C3380CC4-5D6E-409C-BE32-E72D297353CC}">
                <c16:uniqueId val="{00000009-56F2-4329-9E68-FB93D86B3532}"/>
              </c:ext>
            </c:extLst>
          </c:dPt>
          <c:dLbls>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'Q19.'!$J$10:$N$10</c:f>
              <c:strCache>
                <c:ptCount val="5"/>
                <c:pt idx="0">
                  <c:v>Excellent</c:v>
                </c:pt>
                <c:pt idx="1">
                  <c:v>Good</c:v>
                </c:pt>
                <c:pt idx="2">
                  <c:v>Fair</c:v>
                </c:pt>
                <c:pt idx="3">
                  <c:v>Poor</c:v>
                </c:pt>
                <c:pt idx="4">
                  <c:v>Very Poor</c:v>
                </c:pt>
              </c:strCache>
            </c:strRef>
          </c:cat>
          <c:val>
            <c:numRef>
              <c:f>'Q19.'!$J$11:$N$11</c:f>
              <c:numCache>
                <c:formatCode>General</c:formatCode>
                <c:ptCount val="5"/>
                <c:pt idx="0">
                  <c:v>16</c:v>
                </c:pt>
                <c:pt idx="1">
                  <c:v>36</c:v>
                </c:pt>
                <c:pt idx="2">
                  <c:v>33</c:v>
                </c:pt>
                <c:pt idx="3">
                  <c:v>14</c:v>
                </c:pt>
                <c:pt idx="4">
                  <c:v>4</c:v>
                </c:pt>
              </c:numCache>
            </c:numRef>
          </c:val>
          <c:extLst>
            <c:ext xmlns:c16="http://schemas.microsoft.com/office/drawing/2014/chart" uri="{C3380CC4-5D6E-409C-BE32-E72D297353CC}">
              <c16:uniqueId val="{0000000A-56F2-4329-9E68-FB93D86B3532}"/>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50" b="1">
          <a:solidFill>
            <a:sysClr val="windowText" lastClr="000000"/>
          </a:solidFill>
          <a:latin typeface="Arial" panose="020B0604020202020204" pitchFamily="34" charset="0"/>
          <a:cs typeface="Arial" panose="020B0604020202020204" pitchFamily="34" charset="0"/>
        </a:defRPr>
      </a:pPr>
      <a:endParaRPr lang="en-US"/>
    </a:p>
  </c:txPr>
  <c:externalData r:id="rId4">
    <c:autoUpdate val="0"/>
  </c:externalData>
  <c:userShapes r:id="rId5"/>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r>
              <a:rPr lang="en-GB" sz="1200"/>
              <a:t>Does your Manager communicate information clearly about work changes / new process?</a:t>
            </a:r>
          </a:p>
        </c:rich>
      </c:tx>
      <c:overlay val="0"/>
      <c:spPr>
        <a:noFill/>
        <a:ln>
          <a:noFill/>
        </a:ln>
        <a:effectLst/>
      </c:spPr>
      <c:txPr>
        <a:bodyPr rot="0" spcFirstLastPara="1" vertOverflow="ellipsis" vert="horz" wrap="square" anchor="ctr" anchorCtr="1"/>
        <a:lstStyle/>
        <a:p>
          <a:pPr>
            <a:defRPr sz="12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9299-4292-9C0E-A63F05EB9B6C}"/>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9299-4292-9C0E-A63F05EB9B6C}"/>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9299-4292-9C0E-A63F05EB9B6C}"/>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9299-4292-9C0E-A63F05EB9B6C}"/>
              </c:ext>
            </c:extLst>
          </c:dPt>
          <c:dLbls>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'Q24.'!$M$12:$P$12</c:f>
              <c:strCache>
                <c:ptCount val="4"/>
                <c:pt idx="0">
                  <c:v>Always</c:v>
                </c:pt>
                <c:pt idx="1">
                  <c:v>Sometimes</c:v>
                </c:pt>
                <c:pt idx="2">
                  <c:v>Not sure</c:v>
                </c:pt>
                <c:pt idx="3">
                  <c:v>Never</c:v>
                </c:pt>
              </c:strCache>
            </c:strRef>
          </c:cat>
          <c:val>
            <c:numRef>
              <c:f>'Q24.'!$M$13:$P$13</c:f>
              <c:numCache>
                <c:formatCode>General</c:formatCode>
                <c:ptCount val="4"/>
                <c:pt idx="0">
                  <c:v>17</c:v>
                </c:pt>
                <c:pt idx="1">
                  <c:v>58</c:v>
                </c:pt>
                <c:pt idx="2">
                  <c:v>16</c:v>
                </c:pt>
                <c:pt idx="3">
                  <c:v>12</c:v>
                </c:pt>
              </c:numCache>
            </c:numRef>
          </c:val>
          <c:extLst>
            <c:ext xmlns:c16="http://schemas.microsoft.com/office/drawing/2014/chart" uri="{C3380CC4-5D6E-409C-BE32-E72D297353CC}">
              <c16:uniqueId val="{00000008-9299-4292-9C0E-A63F05EB9B6C}"/>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50" b="1">
          <a:solidFill>
            <a:sysClr val="windowText" lastClr="000000"/>
          </a:solidFill>
          <a:latin typeface="Arial" panose="020B0604020202020204" pitchFamily="34" charset="0"/>
          <a:cs typeface="Arial" panose="020B0604020202020204" pitchFamily="34" charset="0"/>
        </a:defRPr>
      </a:pPr>
      <a:endParaRPr lang="en-US"/>
    </a:p>
  </c:txPr>
  <c:externalData r:id="rId4">
    <c:autoUpdate val="0"/>
  </c:externalData>
  <c:userShapes r:id="rId5"/>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r>
              <a:rPr lang="en-GB" sz="1200"/>
              <a:t>Do</a:t>
            </a:r>
            <a:r>
              <a:rPr lang="en-GB" sz="1200" baseline="0"/>
              <a:t> you think communications have improved through the Pandemic ?</a:t>
            </a:r>
            <a:endParaRPr lang="en-GB" sz="1200"/>
          </a:p>
        </c:rich>
      </c:tx>
      <c:overlay val="0"/>
      <c:spPr>
        <a:noFill/>
        <a:ln>
          <a:noFill/>
        </a:ln>
        <a:effectLst/>
      </c:spPr>
      <c:txPr>
        <a:bodyPr rot="0" spcFirstLastPara="1" vertOverflow="ellipsis" vert="horz" wrap="square" anchor="ctr" anchorCtr="1"/>
        <a:lstStyle/>
        <a:p>
          <a:pPr>
            <a:defRPr sz="12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manualLayout>
          <c:layoutTarget val="inner"/>
          <c:xMode val="edge"/>
          <c:yMode val="edge"/>
          <c:x val="0.36890655938347255"/>
          <c:y val="0.18608923884514436"/>
          <c:w val="0.25242761717466028"/>
          <c:h val="0.47899897929425489"/>
        </c:manualLayout>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CE2B-45D1-A2E8-27E6CEADC02F}"/>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CE2B-45D1-A2E8-27E6CEADC02F}"/>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CE2B-45D1-A2E8-27E6CEADC02F}"/>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CE2B-45D1-A2E8-27E6CEADC02F}"/>
              </c:ext>
            </c:extLst>
          </c:dPt>
          <c:dLbls>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'Q27.'!$K$10:$N$10</c:f>
              <c:strCache>
                <c:ptCount val="4"/>
                <c:pt idx="0">
                  <c:v>Yes - Much better</c:v>
                </c:pt>
                <c:pt idx="1">
                  <c:v>Yes - A little but still room for improvement</c:v>
                </c:pt>
                <c:pt idx="2">
                  <c:v> No - Not at all</c:v>
                </c:pt>
                <c:pt idx="3">
                  <c:v> No - Communications are worse</c:v>
                </c:pt>
              </c:strCache>
            </c:strRef>
          </c:cat>
          <c:val>
            <c:numRef>
              <c:f>'Q27.'!$K$11:$N$11</c:f>
              <c:numCache>
                <c:formatCode>General</c:formatCode>
                <c:ptCount val="4"/>
                <c:pt idx="0">
                  <c:v>12</c:v>
                </c:pt>
                <c:pt idx="1">
                  <c:v>49</c:v>
                </c:pt>
                <c:pt idx="2">
                  <c:v>23</c:v>
                </c:pt>
                <c:pt idx="3">
                  <c:v>19</c:v>
                </c:pt>
              </c:numCache>
            </c:numRef>
          </c:val>
          <c:extLst>
            <c:ext xmlns:c16="http://schemas.microsoft.com/office/drawing/2014/chart" uri="{C3380CC4-5D6E-409C-BE32-E72D297353CC}">
              <c16:uniqueId val="{00000008-CE2B-45D1-A2E8-27E6CEADC02F}"/>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5.1328492090829299E-2"/>
          <c:y val="0.69004301545640134"/>
          <c:w val="0.91442139173202974"/>
          <c:h val="0.28217920676582092"/>
        </c:manualLayout>
      </c:layout>
      <c:overlay val="0"/>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50" b="1">
          <a:solidFill>
            <a:sysClr val="windowText" lastClr="000000"/>
          </a:solidFill>
          <a:latin typeface="Arial" panose="020B0604020202020204" pitchFamily="34" charset="0"/>
          <a:cs typeface="Arial" panose="020B0604020202020204" pitchFamily="34" charset="0"/>
        </a:defRPr>
      </a:pPr>
      <a:endParaRPr lang="en-US"/>
    </a:p>
  </c:txPr>
  <c:externalData r:id="rId4">
    <c:autoUpdate val="0"/>
  </c:externalData>
  <c:userShapes r:id="rId5"/>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6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r>
              <a:rPr lang="en-GB" sz="1200"/>
              <a:t>Does</a:t>
            </a:r>
            <a:r>
              <a:rPr lang="en-GB" sz="1200" baseline="0"/>
              <a:t> you Manager include you in decision making?</a:t>
            </a:r>
            <a:endParaRPr lang="en-GB" sz="1200"/>
          </a:p>
        </c:rich>
      </c:tx>
      <c:overlay val="0"/>
      <c:spPr>
        <a:noFill/>
        <a:ln>
          <a:noFill/>
        </a:ln>
        <a:effectLst/>
      </c:spPr>
      <c:txPr>
        <a:bodyPr rot="0" spcFirstLastPara="1" vertOverflow="ellipsis" vert="horz" wrap="square" anchor="ctr" anchorCtr="1"/>
        <a:lstStyle/>
        <a:p>
          <a:pPr>
            <a:defRPr sz="126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0799-4690-B564-769EAC3E48C6}"/>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0799-4690-B564-769EAC3E48C6}"/>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0799-4690-B564-769EAC3E48C6}"/>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0799-4690-B564-769EAC3E48C6}"/>
              </c:ext>
            </c:extLst>
          </c:dPt>
          <c:dLbls>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'Q20.'!$J$10:$M$10</c:f>
              <c:strCache>
                <c:ptCount val="4"/>
                <c:pt idx="0">
                  <c:v>Always</c:v>
                </c:pt>
                <c:pt idx="1">
                  <c:v>Sometimes</c:v>
                </c:pt>
                <c:pt idx="2">
                  <c:v>Not sure</c:v>
                </c:pt>
                <c:pt idx="3">
                  <c:v>Never</c:v>
                </c:pt>
              </c:strCache>
            </c:strRef>
          </c:cat>
          <c:val>
            <c:numRef>
              <c:f>'Q20.'!$J$11:$M$11</c:f>
              <c:numCache>
                <c:formatCode>General</c:formatCode>
                <c:ptCount val="4"/>
                <c:pt idx="0">
                  <c:v>10</c:v>
                </c:pt>
                <c:pt idx="1">
                  <c:v>33</c:v>
                </c:pt>
                <c:pt idx="2">
                  <c:v>34</c:v>
                </c:pt>
                <c:pt idx="3">
                  <c:v>26</c:v>
                </c:pt>
              </c:numCache>
            </c:numRef>
          </c:val>
          <c:extLst>
            <c:ext xmlns:c16="http://schemas.microsoft.com/office/drawing/2014/chart" uri="{C3380CC4-5D6E-409C-BE32-E72D297353CC}">
              <c16:uniqueId val="{00000008-0799-4690-B564-769EAC3E48C6}"/>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50" b="1">
          <a:solidFill>
            <a:sysClr val="windowText" lastClr="000000"/>
          </a:solidFill>
          <a:latin typeface="Arial" panose="020B0604020202020204" pitchFamily="34" charset="0"/>
          <a:cs typeface="Arial" panose="020B0604020202020204" pitchFamily="34" charset="0"/>
        </a:defRPr>
      </a:pPr>
      <a:endParaRPr lang="en-US"/>
    </a:p>
  </c:txPr>
  <c:externalData r:id="rId4">
    <c:autoUpdate val="0"/>
  </c:externalData>
  <c:userShapes r:id="rId5"/>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r>
              <a:rPr lang="en-GB" sz="1200"/>
              <a:t>Do</a:t>
            </a:r>
            <a:r>
              <a:rPr lang="en-GB" sz="1200" baseline="0"/>
              <a:t> you feel that Tai Tarian has provided you with suitable tools/training to support you as a Manager?</a:t>
            </a:r>
            <a:endParaRPr lang="en-GB" sz="1200"/>
          </a:p>
        </c:rich>
      </c:tx>
      <c:overlay val="0"/>
      <c:spPr>
        <a:noFill/>
        <a:ln>
          <a:noFill/>
        </a:ln>
        <a:effectLst/>
      </c:spPr>
      <c:txPr>
        <a:bodyPr rot="0" spcFirstLastPara="1" vertOverflow="ellipsis" vert="horz" wrap="square" anchor="ctr" anchorCtr="1"/>
        <a:lstStyle/>
        <a:p>
          <a:pPr>
            <a:defRPr sz="12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29F1-4B8D-BD31-441A321FDD29}"/>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29F1-4B8D-BD31-441A321FDD29}"/>
              </c:ext>
            </c:extLst>
          </c:dPt>
          <c:dLbls>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'Q30.'!$M$15:$N$15</c:f>
              <c:strCache>
                <c:ptCount val="2"/>
                <c:pt idx="0">
                  <c:v>Yes</c:v>
                </c:pt>
                <c:pt idx="1">
                  <c:v>No</c:v>
                </c:pt>
              </c:strCache>
            </c:strRef>
          </c:cat>
          <c:val>
            <c:numRef>
              <c:f>'Q30.'!$M$16:$N$16</c:f>
              <c:numCache>
                <c:formatCode>General</c:formatCode>
                <c:ptCount val="2"/>
                <c:pt idx="0">
                  <c:v>22</c:v>
                </c:pt>
                <c:pt idx="1">
                  <c:v>15</c:v>
                </c:pt>
              </c:numCache>
            </c:numRef>
          </c:val>
          <c:extLst>
            <c:ext xmlns:c16="http://schemas.microsoft.com/office/drawing/2014/chart" uri="{C3380CC4-5D6E-409C-BE32-E72D297353CC}">
              <c16:uniqueId val="{00000004-29F1-4B8D-BD31-441A321FDD29}"/>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50" b="1">
          <a:solidFill>
            <a:sysClr val="windowText" lastClr="000000"/>
          </a:solidFill>
          <a:latin typeface="Arial" panose="020B0604020202020204" pitchFamily="34" charset="0"/>
          <a:cs typeface="Arial" panose="020B0604020202020204" pitchFamily="34" charset="0"/>
        </a:defRPr>
      </a:pPr>
      <a:endParaRPr lang="en-US"/>
    </a:p>
  </c:txPr>
  <c:externalData r:id="rId4">
    <c:autoUpdate val="0"/>
  </c:externalData>
  <c:userShapes r:id="rId5"/>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6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r>
              <a:rPr lang="en-GB" sz="1200"/>
              <a:t>A</a:t>
            </a:r>
            <a:r>
              <a:rPr lang="en-GB" sz="1200" baseline="0"/>
              <a:t>s a Manager would you like more Management training to help support your team?</a:t>
            </a:r>
            <a:endParaRPr lang="en-GB" sz="1200"/>
          </a:p>
        </c:rich>
      </c:tx>
      <c:overlay val="0"/>
      <c:spPr>
        <a:noFill/>
        <a:ln>
          <a:noFill/>
        </a:ln>
        <a:effectLst/>
      </c:spPr>
      <c:txPr>
        <a:bodyPr rot="0" spcFirstLastPara="1" vertOverflow="ellipsis" vert="horz" wrap="square" anchor="ctr" anchorCtr="1"/>
        <a:lstStyle/>
        <a:p>
          <a:pPr>
            <a:defRPr sz="126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1F2F-4867-BD6A-960551D1706D}"/>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1F2F-4867-BD6A-960551D1706D}"/>
              </c:ext>
            </c:extLst>
          </c:dPt>
          <c:dLbls>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'Q31.'!$G$14:$H$14</c:f>
              <c:strCache>
                <c:ptCount val="2"/>
                <c:pt idx="0">
                  <c:v>Yes</c:v>
                </c:pt>
                <c:pt idx="1">
                  <c:v>No</c:v>
                </c:pt>
              </c:strCache>
            </c:strRef>
          </c:cat>
          <c:val>
            <c:numRef>
              <c:f>'Q31.'!$G$15:$H$15</c:f>
              <c:numCache>
                <c:formatCode>General</c:formatCode>
                <c:ptCount val="2"/>
                <c:pt idx="0">
                  <c:v>32</c:v>
                </c:pt>
                <c:pt idx="1">
                  <c:v>5</c:v>
                </c:pt>
              </c:numCache>
            </c:numRef>
          </c:val>
          <c:extLst>
            <c:ext xmlns:c16="http://schemas.microsoft.com/office/drawing/2014/chart" uri="{C3380CC4-5D6E-409C-BE32-E72D297353CC}">
              <c16:uniqueId val="{00000004-1F2F-4867-BD6A-960551D1706D}"/>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50" b="1">
          <a:solidFill>
            <a:sysClr val="windowText" lastClr="000000"/>
          </a:solidFill>
          <a:latin typeface="Arial" panose="020B0604020202020204" pitchFamily="34" charset="0"/>
          <a:cs typeface="Arial" panose="020B0604020202020204" pitchFamily="34" charset="0"/>
        </a:defRPr>
      </a:pPr>
      <a:endParaRPr lang="en-US"/>
    </a:p>
  </c:txPr>
  <c:externalData r:id="rId4">
    <c:autoUpdate val="0"/>
  </c:externalData>
  <c:userShapes r:id="rId5"/>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8.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9.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0.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drawings/drawing1.xml><?xml version="1.0" encoding="utf-8"?>
<c:userShapes xmlns:c="http://schemas.openxmlformats.org/drawingml/2006/chart">
  <cdr:relSizeAnchor xmlns:cdr="http://schemas.openxmlformats.org/drawingml/2006/chartDrawing">
    <cdr:from>
      <cdr:x>0.01173</cdr:x>
      <cdr:y>0.01852</cdr:y>
    </cdr:from>
    <cdr:to>
      <cdr:x>0.15013</cdr:x>
      <cdr:y>0.15853</cdr:y>
    </cdr:to>
    <cdr:sp macro="" textlink="">
      <cdr:nvSpPr>
        <cdr:cNvPr id="2" name="TextBox 1">
          <a:extLst xmlns:a="http://schemas.openxmlformats.org/drawingml/2006/main">
            <a:ext uri="{FF2B5EF4-FFF2-40B4-BE49-F238E27FC236}">
              <a16:creationId xmlns:a16="http://schemas.microsoft.com/office/drawing/2014/main" id="{B6F24FCA-D133-693C-2298-557033356AF1}"/>
            </a:ext>
          </a:extLst>
        </cdr:cNvPr>
        <cdr:cNvSpPr txBox="1"/>
      </cdr:nvSpPr>
      <cdr:spPr>
        <a:xfrm xmlns:a="http://schemas.openxmlformats.org/drawingml/2006/main">
          <a:off x="50800" y="50800"/>
          <a:ext cx="599153" cy="384073"/>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lang="en-GB" sz="1200" b="1">
              <a:effectLst/>
              <a:latin typeface="Arial" panose="020B0604020202020204" pitchFamily="34" charset="0"/>
              <a:ea typeface="+mn-ea"/>
              <a:cs typeface="Arial" panose="020B0604020202020204" pitchFamily="34" charset="0"/>
            </a:rPr>
            <a:t>5.</a:t>
          </a:r>
        </a:p>
        <a:p xmlns:a="http://schemas.openxmlformats.org/drawingml/2006/main">
          <a:endParaRPr lang="en-GB" sz="1200" b="1">
            <a:solidFill>
              <a:sysClr val="windowText" lastClr="000000"/>
            </a:solidFill>
            <a:latin typeface="Arial" panose="020B0604020202020204" pitchFamily="34" charset="0"/>
            <a:cs typeface="Arial" panose="020B0604020202020204" pitchFamily="34" charset="0"/>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0.01164</cdr:x>
      <cdr:y>0.01868</cdr:y>
    </cdr:from>
    <cdr:to>
      <cdr:x>0.14897</cdr:x>
      <cdr:y>0.15992</cdr:y>
    </cdr:to>
    <cdr:sp macro="" textlink="">
      <cdr:nvSpPr>
        <cdr:cNvPr id="4" name="TextBox 1">
          <a:extLst xmlns:a="http://schemas.openxmlformats.org/drawingml/2006/main">
            <a:ext uri="{FF2B5EF4-FFF2-40B4-BE49-F238E27FC236}">
              <a16:creationId xmlns:a16="http://schemas.microsoft.com/office/drawing/2014/main" id="{A797AF90-0089-E2AE-D1D9-0E9D411F15FF}"/>
            </a:ext>
          </a:extLst>
        </cdr:cNvPr>
        <cdr:cNvSpPr txBox="1"/>
      </cdr:nvSpPr>
      <cdr:spPr>
        <a:xfrm xmlns:a="http://schemas.openxmlformats.org/drawingml/2006/main">
          <a:off x="50800" y="50800"/>
          <a:ext cx="599153" cy="384073"/>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GB" sz="1200" b="1">
              <a:solidFill>
                <a:sysClr val="windowText" lastClr="000000"/>
              </a:solidFill>
              <a:latin typeface="Arial" panose="020B0604020202020204" pitchFamily="34" charset="0"/>
              <a:cs typeface="Arial" panose="020B0604020202020204" pitchFamily="34" charset="0"/>
            </a:rPr>
            <a:t>6.</a:t>
          </a:r>
        </a:p>
      </cdr:txBody>
    </cdr:sp>
  </cdr:relSizeAnchor>
</c:userShapes>
</file>

<file path=word/drawings/drawing3.xml><?xml version="1.0" encoding="utf-8"?>
<c:userShapes xmlns:c="http://schemas.openxmlformats.org/drawingml/2006/chart">
  <cdr:relSizeAnchor xmlns:cdr="http://schemas.openxmlformats.org/drawingml/2006/chartDrawing">
    <cdr:from>
      <cdr:x>0.0116</cdr:x>
      <cdr:y>0.01852</cdr:y>
    </cdr:from>
    <cdr:to>
      <cdr:x>0.14844</cdr:x>
      <cdr:y>0.15932</cdr:y>
    </cdr:to>
    <cdr:sp macro="" textlink="">
      <cdr:nvSpPr>
        <cdr:cNvPr id="2" name="TextBox 1">
          <a:extLst xmlns:a="http://schemas.openxmlformats.org/drawingml/2006/main">
            <a:ext uri="{FF2B5EF4-FFF2-40B4-BE49-F238E27FC236}">
              <a16:creationId xmlns:a16="http://schemas.microsoft.com/office/drawing/2014/main" id="{06893CB2-DF8E-23F7-B367-81D9DF6044EA}"/>
            </a:ext>
          </a:extLst>
        </cdr:cNvPr>
        <cdr:cNvSpPr txBox="1"/>
      </cdr:nvSpPr>
      <cdr:spPr>
        <a:xfrm xmlns:a="http://schemas.openxmlformats.org/drawingml/2006/main">
          <a:off x="50800" y="50800"/>
          <a:ext cx="599153" cy="386243"/>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GB" sz="1200" b="1">
              <a:solidFill>
                <a:sysClr val="windowText" lastClr="000000"/>
              </a:solidFill>
              <a:latin typeface="Arial" panose="020B0604020202020204" pitchFamily="34" charset="0"/>
              <a:cs typeface="Arial" panose="020B0604020202020204" pitchFamily="34" charset="0"/>
            </a:rPr>
            <a:t>7.</a:t>
          </a:r>
        </a:p>
      </cdr:txBody>
    </cdr:sp>
  </cdr:relSizeAnchor>
</c:userShapes>
</file>

<file path=word/drawings/drawing4.xml><?xml version="1.0" encoding="utf-8"?>
<c:userShapes xmlns:c="http://schemas.openxmlformats.org/drawingml/2006/chart">
  <cdr:relSizeAnchor xmlns:cdr="http://schemas.openxmlformats.org/drawingml/2006/chartDrawing">
    <cdr:from>
      <cdr:x>0.01173</cdr:x>
      <cdr:y>0.01852</cdr:y>
    </cdr:from>
    <cdr:to>
      <cdr:x>0.15002</cdr:x>
      <cdr:y>0.15931</cdr:y>
    </cdr:to>
    <cdr:sp macro="" textlink="">
      <cdr:nvSpPr>
        <cdr:cNvPr id="3" name="TextBox 1">
          <a:extLst xmlns:a="http://schemas.openxmlformats.org/drawingml/2006/main">
            <a:ext uri="{FF2B5EF4-FFF2-40B4-BE49-F238E27FC236}">
              <a16:creationId xmlns:a16="http://schemas.microsoft.com/office/drawing/2014/main" id="{7281A2F3-3E12-0AD6-0B1D-4005C0DF9707}"/>
            </a:ext>
          </a:extLst>
        </cdr:cNvPr>
        <cdr:cNvSpPr txBox="1"/>
      </cdr:nvSpPr>
      <cdr:spPr>
        <a:xfrm xmlns:a="http://schemas.openxmlformats.org/drawingml/2006/main">
          <a:off x="50800" y="50800"/>
          <a:ext cx="599153" cy="386223"/>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GB" sz="1200" b="1">
              <a:solidFill>
                <a:sysClr val="windowText" lastClr="000000"/>
              </a:solidFill>
              <a:latin typeface="Arial" panose="020B0604020202020204" pitchFamily="34" charset="0"/>
              <a:cs typeface="Arial" panose="020B0604020202020204" pitchFamily="34" charset="0"/>
            </a:rPr>
            <a:t>8.</a:t>
          </a:r>
        </a:p>
      </cdr:txBody>
    </cdr:sp>
  </cdr:relSizeAnchor>
</c:userShapes>
</file>

<file path=word/drawings/drawing5.xml><?xml version="1.0" encoding="utf-8"?>
<c:userShapes xmlns:c="http://schemas.openxmlformats.org/drawingml/2006/chart">
  <cdr:relSizeAnchor xmlns:cdr="http://schemas.openxmlformats.org/drawingml/2006/chartDrawing">
    <cdr:from>
      <cdr:x>0.0116</cdr:x>
      <cdr:y>0.01852</cdr:y>
    </cdr:from>
    <cdr:to>
      <cdr:x>0.11336</cdr:x>
      <cdr:y>0.15293</cdr:y>
    </cdr:to>
    <cdr:sp macro="" textlink="">
      <cdr:nvSpPr>
        <cdr:cNvPr id="2" name="TextBox 10">
          <a:extLst xmlns:a="http://schemas.openxmlformats.org/drawingml/2006/main">
            <a:ext uri="{FF2B5EF4-FFF2-40B4-BE49-F238E27FC236}">
              <a16:creationId xmlns:a16="http://schemas.microsoft.com/office/drawing/2014/main" id="{3301272D-B8D2-AE59-9BDD-DB55DCB21743}"/>
            </a:ext>
          </a:extLst>
        </cdr:cNvPr>
        <cdr:cNvSpPr txBox="1"/>
      </cdr:nvSpPr>
      <cdr:spPr>
        <a:xfrm xmlns:a="http://schemas.openxmlformats.org/drawingml/2006/main">
          <a:off x="50800" y="50800"/>
          <a:ext cx="445524" cy="368710"/>
        </a:xfrm>
        <a:prstGeom xmlns:a="http://schemas.openxmlformats.org/drawingml/2006/main" prst="rect">
          <a:avLst/>
        </a:prstGeom>
        <a:solidFill xmlns:a="http://schemas.openxmlformats.org/drawingml/2006/main">
          <a:schemeClr val="lt1"/>
        </a:solidFill>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1100" b="1">
              <a:solidFill>
                <a:sysClr val="windowText" lastClr="000000"/>
              </a:solidFill>
              <a:latin typeface="Arial" panose="020B0604020202020204" pitchFamily="34" charset="0"/>
              <a:cs typeface="Arial" panose="020B0604020202020204" pitchFamily="34" charset="0"/>
            </a:rPr>
            <a:t>9.</a:t>
          </a:r>
        </a:p>
      </cdr:txBody>
    </cdr:sp>
  </cdr:relSizeAnchor>
</c:userShapes>
</file>

<file path=word/drawings/drawing6.xml><?xml version="1.0" encoding="utf-8"?>
<c:userShapes xmlns:c="http://schemas.openxmlformats.org/drawingml/2006/chart">
  <cdr:relSizeAnchor xmlns:cdr="http://schemas.openxmlformats.org/drawingml/2006/chartDrawing">
    <cdr:from>
      <cdr:x>0</cdr:x>
      <cdr:y>0</cdr:y>
    </cdr:from>
    <cdr:to>
      <cdr:x>0.11136</cdr:x>
      <cdr:y>0.11761</cdr:y>
    </cdr:to>
    <cdr:sp macro="" textlink="">
      <cdr:nvSpPr>
        <cdr:cNvPr id="2" name="TextBox 1">
          <a:extLst xmlns:a="http://schemas.openxmlformats.org/drawingml/2006/main">
            <a:ext uri="{FF2B5EF4-FFF2-40B4-BE49-F238E27FC236}">
              <a16:creationId xmlns:a16="http://schemas.microsoft.com/office/drawing/2014/main" id="{01575D2F-0058-5005-D10F-58A589CE878C}"/>
            </a:ext>
          </a:extLst>
        </cdr:cNvPr>
        <cdr:cNvSpPr txBox="1"/>
      </cdr:nvSpPr>
      <cdr:spPr>
        <a:xfrm xmlns:a="http://schemas.openxmlformats.org/drawingml/2006/main">
          <a:off x="0" y="0"/>
          <a:ext cx="487572" cy="32262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200" b="1">
              <a:solidFill>
                <a:sysClr val="windowText" lastClr="000000"/>
              </a:solidFill>
              <a:latin typeface="Arial" panose="020B0604020202020204" pitchFamily="34" charset="0"/>
              <a:cs typeface="Arial" panose="020B0604020202020204" pitchFamily="34" charset="0"/>
            </a:rPr>
            <a:t>10</a:t>
          </a:r>
          <a:r>
            <a:rPr lang="en-GB" sz="1100"/>
            <a:t>.</a:t>
          </a:r>
        </a:p>
      </cdr:txBody>
    </cdr:sp>
  </cdr:relSizeAnchor>
</c:userShapes>
</file>

<file path=word/drawings/drawing7.xml><?xml version="1.0" encoding="utf-8"?>
<c:userShapes xmlns:c="http://schemas.openxmlformats.org/drawingml/2006/chart">
  <cdr:relSizeAnchor xmlns:cdr="http://schemas.openxmlformats.org/drawingml/2006/chartDrawing">
    <cdr:from>
      <cdr:x>0.01111</cdr:x>
      <cdr:y>0.01852</cdr:y>
    </cdr:from>
    <cdr:to>
      <cdr:x>0.12872</cdr:x>
      <cdr:y>0.15293</cdr:y>
    </cdr:to>
    <cdr:sp macro="" textlink="">
      <cdr:nvSpPr>
        <cdr:cNvPr id="2" name="TextBox 13">
          <a:extLst xmlns:a="http://schemas.openxmlformats.org/drawingml/2006/main">
            <a:ext uri="{FF2B5EF4-FFF2-40B4-BE49-F238E27FC236}">
              <a16:creationId xmlns:a16="http://schemas.microsoft.com/office/drawing/2014/main" id="{C8A12418-5178-21C8-47BF-01C21A95389A}"/>
            </a:ext>
          </a:extLst>
        </cdr:cNvPr>
        <cdr:cNvSpPr txBox="1"/>
      </cdr:nvSpPr>
      <cdr:spPr>
        <a:xfrm xmlns:a="http://schemas.openxmlformats.org/drawingml/2006/main">
          <a:off x="50800" y="50800"/>
          <a:ext cx="537702" cy="368710"/>
        </a:xfrm>
        <a:prstGeom xmlns:a="http://schemas.openxmlformats.org/drawingml/2006/main" prst="rect">
          <a:avLst/>
        </a:prstGeom>
        <a:solidFill xmlns:a="http://schemas.openxmlformats.org/drawingml/2006/main">
          <a:schemeClr val="lt1"/>
        </a:solidFill>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1100" b="1">
              <a:solidFill>
                <a:sysClr val="windowText" lastClr="000000"/>
              </a:solidFill>
              <a:latin typeface="Arial" panose="020B0604020202020204" pitchFamily="34" charset="0"/>
              <a:cs typeface="Arial" panose="020B0604020202020204" pitchFamily="34" charset="0"/>
            </a:rPr>
            <a:t>11.</a:t>
          </a:r>
        </a:p>
      </cdr:txBody>
    </cdr:sp>
  </cdr:relSizeAnchor>
</c:userShapes>
</file>

<file path=word/drawings/drawing8.xml><?xml version="1.0" encoding="utf-8"?>
<c:userShapes xmlns:c="http://schemas.openxmlformats.org/drawingml/2006/chart">
  <cdr:relSizeAnchor xmlns:cdr="http://schemas.openxmlformats.org/drawingml/2006/chartDrawing">
    <cdr:from>
      <cdr:x>0.01136</cdr:x>
      <cdr:y>0.01895</cdr:y>
    </cdr:from>
    <cdr:to>
      <cdr:x>0.11102</cdr:x>
      <cdr:y>0.15652</cdr:y>
    </cdr:to>
    <cdr:sp macro="" textlink="">
      <cdr:nvSpPr>
        <cdr:cNvPr id="3" name="TextBox 10">
          <a:extLst xmlns:a="http://schemas.openxmlformats.org/drawingml/2006/main">
            <a:ext uri="{FF2B5EF4-FFF2-40B4-BE49-F238E27FC236}">
              <a16:creationId xmlns:a16="http://schemas.microsoft.com/office/drawing/2014/main" id="{3301272D-B8D2-AE59-9BDD-DB55DCB21743}"/>
            </a:ext>
          </a:extLst>
        </cdr:cNvPr>
        <cdr:cNvSpPr txBox="1"/>
      </cdr:nvSpPr>
      <cdr:spPr>
        <a:xfrm xmlns:a="http://schemas.openxmlformats.org/drawingml/2006/main">
          <a:off x="50800" y="50800"/>
          <a:ext cx="445524" cy="368710"/>
        </a:xfrm>
        <a:prstGeom xmlns:a="http://schemas.openxmlformats.org/drawingml/2006/main" prst="rect">
          <a:avLst/>
        </a:prstGeom>
        <a:solidFill xmlns:a="http://schemas.openxmlformats.org/drawingml/2006/main">
          <a:schemeClr val="lt1"/>
        </a:solidFill>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1100" b="1">
              <a:solidFill>
                <a:sysClr val="windowText" lastClr="000000"/>
              </a:solidFill>
              <a:latin typeface="Arial" panose="020B0604020202020204" pitchFamily="34" charset="0"/>
              <a:cs typeface="Arial" panose="020B0604020202020204" pitchFamily="34" charset="0"/>
            </a:rPr>
            <a:t>13.</a:t>
          </a:r>
        </a:p>
      </cdr:txBody>
    </cdr:sp>
  </cdr:relSizeAnchor>
</c:userShapes>
</file>

<file path=word/drawings/drawing9.xml><?xml version="1.0" encoding="utf-8"?>
<c:userShapes xmlns:c="http://schemas.openxmlformats.org/drawingml/2006/chart">
  <cdr:relSizeAnchor xmlns:cdr="http://schemas.openxmlformats.org/drawingml/2006/chartDrawing">
    <cdr:from>
      <cdr:x>0.01117</cdr:x>
      <cdr:y>0.01852</cdr:y>
    </cdr:from>
    <cdr:to>
      <cdr:x>0.10914</cdr:x>
      <cdr:y>0.15293</cdr:y>
    </cdr:to>
    <cdr:sp macro="" textlink="">
      <cdr:nvSpPr>
        <cdr:cNvPr id="3" name="TextBox 10">
          <a:extLst xmlns:a="http://schemas.openxmlformats.org/drawingml/2006/main">
            <a:ext uri="{FF2B5EF4-FFF2-40B4-BE49-F238E27FC236}">
              <a16:creationId xmlns:a16="http://schemas.microsoft.com/office/drawing/2014/main" id="{FCFE1A4B-7F6E-BC71-9626-CF60A68A087A}"/>
            </a:ext>
          </a:extLst>
        </cdr:cNvPr>
        <cdr:cNvSpPr txBox="1"/>
      </cdr:nvSpPr>
      <cdr:spPr>
        <a:xfrm xmlns:a="http://schemas.openxmlformats.org/drawingml/2006/main">
          <a:off x="50800" y="50800"/>
          <a:ext cx="445524" cy="368710"/>
        </a:xfrm>
        <a:prstGeom xmlns:a="http://schemas.openxmlformats.org/drawingml/2006/main" prst="rect">
          <a:avLst/>
        </a:prstGeom>
        <a:solidFill xmlns:a="http://schemas.openxmlformats.org/drawingml/2006/main">
          <a:schemeClr val="lt1"/>
        </a:solidFill>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1100" b="1">
              <a:solidFill>
                <a:sysClr val="windowText" lastClr="000000"/>
              </a:solidFill>
              <a:latin typeface="Arial" panose="020B0604020202020204" pitchFamily="34" charset="0"/>
              <a:cs typeface="Arial" panose="020B0604020202020204" pitchFamily="34" charset="0"/>
            </a:rPr>
            <a:t>14.</a:t>
          </a:r>
        </a:p>
      </cdr:txBody>
    </cdr:sp>
  </cdr:relSizeAnchor>
</c:userShapes>
</file>

<file path=word/drawings/drawing10.xml><?xml version="1.0" encoding="utf-8"?>
<c:userShapes xmlns:c="http://schemas.openxmlformats.org/drawingml/2006/chart">
  <cdr:relSizeAnchor xmlns:cdr="http://schemas.openxmlformats.org/drawingml/2006/chartDrawing">
    <cdr:from>
      <cdr:x>0.01111</cdr:x>
      <cdr:y>0.01852</cdr:y>
    </cdr:from>
    <cdr:to>
      <cdr:x>0.10856</cdr:x>
      <cdr:y>0.15293</cdr:y>
    </cdr:to>
    <cdr:sp macro="" textlink="">
      <cdr:nvSpPr>
        <cdr:cNvPr id="3" name="TextBox 10">
          <a:extLst xmlns:a="http://schemas.openxmlformats.org/drawingml/2006/main">
            <a:ext uri="{FF2B5EF4-FFF2-40B4-BE49-F238E27FC236}">
              <a16:creationId xmlns:a16="http://schemas.microsoft.com/office/drawing/2014/main" id="{5C0FBFEF-F4CE-7A85-5A73-30D369966B02}"/>
            </a:ext>
          </a:extLst>
        </cdr:cNvPr>
        <cdr:cNvSpPr txBox="1"/>
      </cdr:nvSpPr>
      <cdr:spPr>
        <a:xfrm xmlns:a="http://schemas.openxmlformats.org/drawingml/2006/main">
          <a:off x="50800" y="50800"/>
          <a:ext cx="445524" cy="368710"/>
        </a:xfrm>
        <a:prstGeom xmlns:a="http://schemas.openxmlformats.org/drawingml/2006/main" prst="rect">
          <a:avLst/>
        </a:prstGeom>
        <a:solidFill xmlns:a="http://schemas.openxmlformats.org/drawingml/2006/main">
          <a:schemeClr val="lt1"/>
        </a:solidFill>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1100" b="1">
              <a:solidFill>
                <a:sysClr val="windowText" lastClr="000000"/>
              </a:solidFill>
              <a:latin typeface="Arial" panose="020B0604020202020204" pitchFamily="34" charset="0"/>
              <a:cs typeface="Arial" panose="020B0604020202020204" pitchFamily="34" charset="0"/>
            </a:rPr>
            <a:t>15.</a:t>
          </a:r>
        </a:p>
      </cdr:txBody>
    </cdr:sp>
  </cdr:relSizeAnchor>
</c:userShapes>
</file>

<file path=word/drawings/drawing11.xml><?xml version="1.0" encoding="utf-8"?>
<c:userShapes xmlns:c="http://schemas.openxmlformats.org/drawingml/2006/chart">
  <cdr:relSizeAnchor xmlns:cdr="http://schemas.openxmlformats.org/drawingml/2006/chartDrawing">
    <cdr:from>
      <cdr:x>0.04082</cdr:x>
      <cdr:y>0.0336</cdr:y>
    </cdr:from>
    <cdr:to>
      <cdr:x>0.12585</cdr:x>
      <cdr:y>0.15681</cdr:y>
    </cdr:to>
    <cdr:sp macro="" textlink="">
      <cdr:nvSpPr>
        <cdr:cNvPr id="2" name="TextBox 1">
          <a:extLst xmlns:a="http://schemas.openxmlformats.org/drawingml/2006/main">
            <a:ext uri="{FF2B5EF4-FFF2-40B4-BE49-F238E27FC236}">
              <a16:creationId xmlns:a16="http://schemas.microsoft.com/office/drawing/2014/main" id="{E70D7AE7-7941-9C19-A74A-99EDA1C0F347}"/>
            </a:ext>
          </a:extLst>
        </cdr:cNvPr>
        <cdr:cNvSpPr txBox="1"/>
      </cdr:nvSpPr>
      <cdr:spPr>
        <a:xfrm xmlns:a="http://schemas.openxmlformats.org/drawingml/2006/main">
          <a:off x="184355" y="92176"/>
          <a:ext cx="384072" cy="33798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b="1">
              <a:solidFill>
                <a:sysClr val="windowText" lastClr="000000"/>
              </a:solidFill>
              <a:latin typeface="Arial" panose="020B0604020202020204" pitchFamily="34" charset="0"/>
              <a:cs typeface="Arial" panose="020B0604020202020204" pitchFamily="34" charset="0"/>
            </a:rPr>
            <a:t>16.</a:t>
          </a:r>
        </a:p>
      </cdr:txBody>
    </cdr:sp>
  </cdr:relSizeAnchor>
</c:userShapes>
</file>

<file path=word/drawings/drawing12.xml><?xml version="1.0" encoding="utf-8"?>
<c:userShapes xmlns:c="http://schemas.openxmlformats.org/drawingml/2006/chart">
  <cdr:relSizeAnchor xmlns:cdr="http://schemas.openxmlformats.org/drawingml/2006/chartDrawing">
    <cdr:from>
      <cdr:x>0.01111</cdr:x>
      <cdr:y>0.01852</cdr:y>
    </cdr:from>
    <cdr:to>
      <cdr:x>0.10833</cdr:x>
      <cdr:y>0.14173</cdr:y>
    </cdr:to>
    <cdr:sp macro="" textlink="">
      <cdr:nvSpPr>
        <cdr:cNvPr id="2" name="TextBox 19">
          <a:extLst xmlns:a="http://schemas.openxmlformats.org/drawingml/2006/main">
            <a:ext uri="{FF2B5EF4-FFF2-40B4-BE49-F238E27FC236}">
              <a16:creationId xmlns:a16="http://schemas.microsoft.com/office/drawing/2014/main" id="{9A822E71-2A08-931B-845D-3443B391B21B}"/>
            </a:ext>
          </a:extLst>
        </cdr:cNvPr>
        <cdr:cNvSpPr txBox="1"/>
      </cdr:nvSpPr>
      <cdr:spPr>
        <a:xfrm xmlns:a="http://schemas.openxmlformats.org/drawingml/2006/main">
          <a:off x="50800" y="50800"/>
          <a:ext cx="444500" cy="337985"/>
        </a:xfrm>
        <a:prstGeom xmlns:a="http://schemas.openxmlformats.org/drawingml/2006/main" prst="rect">
          <a:avLst/>
        </a:prstGeom>
        <a:solidFill xmlns:a="http://schemas.openxmlformats.org/drawingml/2006/main">
          <a:schemeClr val="lt1"/>
        </a:solidFill>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1200" b="1">
              <a:solidFill>
                <a:sysClr val="windowText" lastClr="000000"/>
              </a:solidFill>
              <a:latin typeface="Arial" panose="020B0604020202020204" pitchFamily="34" charset="0"/>
              <a:cs typeface="Arial" panose="020B0604020202020204" pitchFamily="34" charset="0"/>
            </a:rPr>
            <a:t>17.</a:t>
          </a:r>
        </a:p>
      </cdr:txBody>
    </cdr:sp>
  </cdr:relSizeAnchor>
</c:userShapes>
</file>

<file path=word/drawings/drawing13.xml><?xml version="1.0" encoding="utf-8"?>
<c:userShapes xmlns:c="http://schemas.openxmlformats.org/drawingml/2006/chart">
  <cdr:relSizeAnchor xmlns:cdr="http://schemas.openxmlformats.org/drawingml/2006/chartDrawing">
    <cdr:from>
      <cdr:x>0.01042</cdr:x>
      <cdr:y>0.02315</cdr:y>
    </cdr:from>
    <cdr:to>
      <cdr:x>0.11111</cdr:x>
      <cdr:y>0.14636</cdr:y>
    </cdr:to>
    <cdr:sp macro="" textlink="">
      <cdr:nvSpPr>
        <cdr:cNvPr id="2" name="TextBox 19"/>
        <cdr:cNvSpPr txBox="1"/>
      </cdr:nvSpPr>
      <cdr:spPr>
        <a:xfrm xmlns:a="http://schemas.openxmlformats.org/drawingml/2006/main">
          <a:off x="47625" y="63500"/>
          <a:ext cx="460375" cy="337985"/>
        </a:xfrm>
        <a:prstGeom xmlns:a="http://schemas.openxmlformats.org/drawingml/2006/main" prst="rect">
          <a:avLst/>
        </a:prstGeom>
        <a:solidFill xmlns:a="http://schemas.openxmlformats.org/drawingml/2006/main">
          <a:schemeClr val="lt1"/>
        </a:solidFill>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1200" b="1">
              <a:solidFill>
                <a:sysClr val="windowText" lastClr="000000"/>
              </a:solidFill>
              <a:latin typeface="Arial" panose="020B0604020202020204" pitchFamily="34" charset="0"/>
              <a:cs typeface="Arial" panose="020B0604020202020204" pitchFamily="34" charset="0"/>
            </a:rPr>
            <a:t>18.</a:t>
          </a:r>
        </a:p>
      </cdr:txBody>
    </cdr:sp>
  </cdr:relSizeAnchor>
</c:userShapes>
</file>

<file path=word/drawings/drawing14.xml><?xml version="1.0" encoding="utf-8"?>
<c:userShapes xmlns:c="http://schemas.openxmlformats.org/drawingml/2006/chart">
  <cdr:relSizeAnchor xmlns:cdr="http://schemas.openxmlformats.org/drawingml/2006/chartDrawing">
    <cdr:from>
      <cdr:x>0.02688</cdr:x>
      <cdr:y>0.0168</cdr:y>
    </cdr:from>
    <cdr:to>
      <cdr:x>0.11761</cdr:x>
      <cdr:y>0.14561</cdr:y>
    </cdr:to>
    <cdr:sp macro="" textlink="">
      <cdr:nvSpPr>
        <cdr:cNvPr id="2" name="TextBox 1">
          <a:extLst xmlns:a="http://schemas.openxmlformats.org/drawingml/2006/main">
            <a:ext uri="{FF2B5EF4-FFF2-40B4-BE49-F238E27FC236}">
              <a16:creationId xmlns:a16="http://schemas.microsoft.com/office/drawing/2014/main" id="{9F6B7550-6A15-51BA-4513-172DBB4E6396}"/>
            </a:ext>
          </a:extLst>
        </cdr:cNvPr>
        <cdr:cNvSpPr txBox="1"/>
      </cdr:nvSpPr>
      <cdr:spPr>
        <a:xfrm xmlns:a="http://schemas.openxmlformats.org/drawingml/2006/main">
          <a:off x="122903" y="46089"/>
          <a:ext cx="414799" cy="353347"/>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200" b="1">
              <a:solidFill>
                <a:sysClr val="windowText" lastClr="000000"/>
              </a:solidFill>
              <a:latin typeface="Arial" panose="020B0604020202020204" pitchFamily="34" charset="0"/>
              <a:cs typeface="Arial" panose="020B0604020202020204" pitchFamily="34" charset="0"/>
            </a:rPr>
            <a:t>20</a:t>
          </a:r>
          <a:r>
            <a:rPr lang="en-GB" sz="1100"/>
            <a:t>.</a:t>
          </a:r>
        </a:p>
      </cdr:txBody>
    </cdr:sp>
  </cdr:relSizeAnchor>
</c:userShapes>
</file>

<file path=word/drawings/drawing15.xml><?xml version="1.0" encoding="utf-8"?>
<c:userShapes xmlns:c="http://schemas.openxmlformats.org/drawingml/2006/chart">
  <cdr:relSizeAnchor xmlns:cdr="http://schemas.openxmlformats.org/drawingml/2006/chartDrawing">
    <cdr:from>
      <cdr:x>0.01111</cdr:x>
      <cdr:y>0.01852</cdr:y>
    </cdr:from>
    <cdr:to>
      <cdr:x>0.10625</cdr:x>
      <cdr:y>0.16973</cdr:y>
    </cdr:to>
    <cdr:sp macro="" textlink="">
      <cdr:nvSpPr>
        <cdr:cNvPr id="2" name="TextBox 26">
          <a:extLst xmlns:a="http://schemas.openxmlformats.org/drawingml/2006/main">
            <a:ext uri="{FF2B5EF4-FFF2-40B4-BE49-F238E27FC236}">
              <a16:creationId xmlns:a16="http://schemas.microsoft.com/office/drawing/2014/main" id="{904CB590-4A5B-0FEB-5570-FAA5BB1F7A3A}"/>
            </a:ext>
          </a:extLst>
        </cdr:cNvPr>
        <cdr:cNvSpPr txBox="1"/>
      </cdr:nvSpPr>
      <cdr:spPr>
        <a:xfrm xmlns:a="http://schemas.openxmlformats.org/drawingml/2006/main">
          <a:off x="50800" y="50800"/>
          <a:ext cx="434975" cy="414799"/>
        </a:xfrm>
        <a:prstGeom xmlns:a="http://schemas.openxmlformats.org/drawingml/2006/main" prst="rect">
          <a:avLst/>
        </a:prstGeom>
        <a:solidFill xmlns:a="http://schemas.openxmlformats.org/drawingml/2006/main">
          <a:schemeClr val="lt1"/>
        </a:solidFill>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1200" b="1">
              <a:solidFill>
                <a:sysClr val="windowText" lastClr="000000"/>
              </a:solidFill>
              <a:latin typeface="Arial" panose="020B0604020202020204" pitchFamily="34" charset="0"/>
              <a:cs typeface="Arial" panose="020B0604020202020204" pitchFamily="34" charset="0"/>
            </a:rPr>
            <a:t>21.</a:t>
          </a:r>
        </a:p>
      </cdr:txBody>
    </cdr:sp>
  </cdr:relSizeAnchor>
</c:userShapes>
</file>

<file path=word/drawings/drawing16.xml><?xml version="1.0" encoding="utf-8"?>
<c:userShapes xmlns:c="http://schemas.openxmlformats.org/drawingml/2006/chart">
  <cdr:relSizeAnchor xmlns:cdr="http://schemas.openxmlformats.org/drawingml/2006/chartDrawing">
    <cdr:from>
      <cdr:x>0.01797</cdr:x>
      <cdr:y>0.01968</cdr:y>
    </cdr:from>
    <cdr:to>
      <cdr:x>0.11613</cdr:x>
      <cdr:y>0.17089</cdr:y>
    </cdr:to>
    <cdr:sp macro="" textlink="">
      <cdr:nvSpPr>
        <cdr:cNvPr id="2" name="TextBox 26"/>
        <cdr:cNvSpPr txBox="1"/>
      </cdr:nvSpPr>
      <cdr:spPr>
        <a:xfrm xmlns:a="http://schemas.openxmlformats.org/drawingml/2006/main">
          <a:off x="82550" y="53975"/>
          <a:ext cx="450850" cy="414799"/>
        </a:xfrm>
        <a:prstGeom xmlns:a="http://schemas.openxmlformats.org/drawingml/2006/main" prst="rect">
          <a:avLst/>
        </a:prstGeom>
        <a:solidFill xmlns:a="http://schemas.openxmlformats.org/drawingml/2006/main">
          <a:schemeClr val="lt1"/>
        </a:solidFill>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1200" b="1">
              <a:solidFill>
                <a:sysClr val="windowText" lastClr="000000"/>
              </a:solidFill>
              <a:latin typeface="Arial" panose="020B0604020202020204" pitchFamily="34" charset="0"/>
              <a:cs typeface="Arial" panose="020B0604020202020204" pitchFamily="34" charset="0"/>
            </a:rPr>
            <a:t>22.</a:t>
          </a:r>
        </a:p>
      </cdr:txBody>
    </cdr:sp>
  </cdr:relSizeAnchor>
</c:userShapes>
</file>

<file path=word/drawings/drawing17.xml><?xml version="1.0" encoding="utf-8"?>
<c:userShapes xmlns:c="http://schemas.openxmlformats.org/drawingml/2006/chart">
  <cdr:relSizeAnchor xmlns:cdr="http://schemas.openxmlformats.org/drawingml/2006/chartDrawing">
    <cdr:from>
      <cdr:x>0.01111</cdr:x>
      <cdr:y>0.01852</cdr:y>
    </cdr:from>
    <cdr:to>
      <cdr:x>0.11192</cdr:x>
      <cdr:y>0.16973</cdr:y>
    </cdr:to>
    <cdr:sp macro="" textlink="">
      <cdr:nvSpPr>
        <cdr:cNvPr id="2" name="TextBox 31">
          <a:extLst xmlns:a="http://schemas.openxmlformats.org/drawingml/2006/main">
            <a:ext uri="{FF2B5EF4-FFF2-40B4-BE49-F238E27FC236}">
              <a16:creationId xmlns:a16="http://schemas.microsoft.com/office/drawing/2014/main" id="{A56FC13E-1B0C-7BC7-0A49-06A2E7D0EAE8}"/>
            </a:ext>
          </a:extLst>
        </cdr:cNvPr>
        <cdr:cNvSpPr txBox="1"/>
      </cdr:nvSpPr>
      <cdr:spPr>
        <a:xfrm xmlns:a="http://schemas.openxmlformats.org/drawingml/2006/main">
          <a:off x="50800" y="50800"/>
          <a:ext cx="460887" cy="414798"/>
        </a:xfrm>
        <a:prstGeom xmlns:a="http://schemas.openxmlformats.org/drawingml/2006/main" prst="rect">
          <a:avLst/>
        </a:prstGeom>
        <a:solidFill xmlns:a="http://schemas.openxmlformats.org/drawingml/2006/main">
          <a:schemeClr val="lt1"/>
        </a:solidFill>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1200" b="1">
              <a:solidFill>
                <a:sysClr val="windowText" lastClr="000000"/>
              </a:solidFill>
              <a:latin typeface="Arial" panose="020B0604020202020204" pitchFamily="34" charset="0"/>
              <a:cs typeface="Arial" panose="020B0604020202020204" pitchFamily="34" charset="0"/>
            </a:rPr>
            <a:t>23.</a:t>
          </a:r>
        </a:p>
      </cdr:txBody>
    </cdr:sp>
  </cdr:relSizeAnchor>
</c:userShapes>
</file>

<file path=word/drawings/drawing18.xml><?xml version="1.0" encoding="utf-8"?>
<c:userShapes xmlns:c="http://schemas.openxmlformats.org/drawingml/2006/chart">
  <cdr:relSizeAnchor xmlns:cdr="http://schemas.openxmlformats.org/drawingml/2006/chartDrawing">
    <cdr:from>
      <cdr:x>0.01111</cdr:x>
      <cdr:y>0.01852</cdr:y>
    </cdr:from>
    <cdr:to>
      <cdr:x>0.11458</cdr:x>
      <cdr:y>0.18093</cdr:y>
    </cdr:to>
    <cdr:sp macro="" textlink="">
      <cdr:nvSpPr>
        <cdr:cNvPr id="2" name="TextBox 33">
          <a:extLst xmlns:a="http://schemas.openxmlformats.org/drawingml/2006/main">
            <a:ext uri="{FF2B5EF4-FFF2-40B4-BE49-F238E27FC236}">
              <a16:creationId xmlns:a16="http://schemas.microsoft.com/office/drawing/2014/main" id="{A9247E82-4F7A-7041-1BD2-8423505756FD}"/>
            </a:ext>
          </a:extLst>
        </cdr:cNvPr>
        <cdr:cNvSpPr txBox="1"/>
      </cdr:nvSpPr>
      <cdr:spPr>
        <a:xfrm xmlns:a="http://schemas.openxmlformats.org/drawingml/2006/main">
          <a:off x="50799" y="50800"/>
          <a:ext cx="473075" cy="445524"/>
        </a:xfrm>
        <a:prstGeom xmlns:a="http://schemas.openxmlformats.org/drawingml/2006/main" prst="rect">
          <a:avLst/>
        </a:prstGeom>
        <a:solidFill xmlns:a="http://schemas.openxmlformats.org/drawingml/2006/main">
          <a:schemeClr val="lt1"/>
        </a:solidFill>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1200" b="1">
              <a:solidFill>
                <a:sysClr val="windowText" lastClr="000000"/>
              </a:solidFill>
              <a:latin typeface="Arial" panose="020B0604020202020204" pitchFamily="34" charset="0"/>
              <a:cs typeface="Arial" panose="020B0604020202020204" pitchFamily="34" charset="0"/>
            </a:rPr>
            <a:t>24.</a:t>
          </a:r>
        </a:p>
      </cdr:txBody>
    </cdr:sp>
  </cdr:relSizeAnchor>
</c:userShapes>
</file>

<file path=word/drawings/drawing19.xml><?xml version="1.0" encoding="utf-8"?>
<c:userShapes xmlns:c="http://schemas.openxmlformats.org/drawingml/2006/chart">
  <cdr:relSizeAnchor xmlns:cdr="http://schemas.openxmlformats.org/drawingml/2006/chartDrawing">
    <cdr:from>
      <cdr:x>0.02688</cdr:x>
      <cdr:y>0.0224</cdr:y>
    </cdr:from>
    <cdr:to>
      <cdr:x>0.1375</cdr:x>
      <cdr:y>0.15121</cdr:y>
    </cdr:to>
    <cdr:sp macro="" textlink="">
      <cdr:nvSpPr>
        <cdr:cNvPr id="2" name="TextBox 1">
          <a:extLst xmlns:a="http://schemas.openxmlformats.org/drawingml/2006/main">
            <a:ext uri="{FF2B5EF4-FFF2-40B4-BE49-F238E27FC236}">
              <a16:creationId xmlns:a16="http://schemas.microsoft.com/office/drawing/2014/main" id="{897E0250-C252-67A8-6044-0CB19FDEEB56}"/>
            </a:ext>
          </a:extLst>
        </cdr:cNvPr>
        <cdr:cNvSpPr txBox="1"/>
      </cdr:nvSpPr>
      <cdr:spPr>
        <a:xfrm xmlns:a="http://schemas.openxmlformats.org/drawingml/2006/main">
          <a:off x="122894" y="61448"/>
          <a:ext cx="505755" cy="35335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200" b="1">
              <a:solidFill>
                <a:sysClr val="windowText" lastClr="000000"/>
              </a:solidFill>
              <a:latin typeface="Arial" panose="020B0604020202020204" pitchFamily="34" charset="0"/>
              <a:cs typeface="Arial" panose="020B0604020202020204" pitchFamily="34" charset="0"/>
            </a:rPr>
            <a:t>25.</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4</TotalTime>
  <Pages>44</Pages>
  <Words>6232</Words>
  <Characters>35528</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cosker</dc:creator>
  <cp:keywords/>
  <dc:description/>
  <cp:lastModifiedBy>sarah cosker</cp:lastModifiedBy>
  <cp:revision>3</cp:revision>
  <dcterms:created xsi:type="dcterms:W3CDTF">2022-08-29T18:17:00Z</dcterms:created>
  <dcterms:modified xsi:type="dcterms:W3CDTF">2022-08-29T18:21:00Z</dcterms:modified>
</cp:coreProperties>
</file>