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7A9804" w14:textId="77777777" w:rsidR="00A70B64" w:rsidRPr="00722608" w:rsidRDefault="00A70B64" w:rsidP="00A70B64">
      <w:pPr>
        <w:jc w:val="center"/>
        <w:rPr>
          <w:sz w:val="28"/>
          <w:szCs w:val="28"/>
          <w:u w:val="single"/>
        </w:rPr>
      </w:pPr>
      <w:r w:rsidRPr="00722608">
        <w:rPr>
          <w:sz w:val="28"/>
          <w:szCs w:val="28"/>
          <w:u w:val="single"/>
        </w:rPr>
        <w:t>Usin</w:t>
      </w:r>
      <w:r w:rsidR="0080216D" w:rsidRPr="00722608">
        <w:rPr>
          <w:sz w:val="28"/>
          <w:szCs w:val="28"/>
          <w:u w:val="single"/>
        </w:rPr>
        <w:t>g a Research Approach in Human Resources</w:t>
      </w:r>
      <w:r w:rsidRPr="00722608">
        <w:rPr>
          <w:sz w:val="28"/>
          <w:szCs w:val="28"/>
          <w:u w:val="single"/>
        </w:rPr>
        <w:t xml:space="preserve"> </w:t>
      </w:r>
    </w:p>
    <w:p w14:paraId="4226B09D" w14:textId="77777777" w:rsidR="00A70B64" w:rsidRPr="00722608" w:rsidRDefault="00A70B64" w:rsidP="00A70B64">
      <w:pPr>
        <w:rPr>
          <w:sz w:val="28"/>
          <w:szCs w:val="28"/>
        </w:rPr>
      </w:pPr>
    </w:p>
    <w:p w14:paraId="615244BC" w14:textId="57D66BD8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Report Title:</w:t>
      </w:r>
      <w:r w:rsidR="00DC762F">
        <w:rPr>
          <w:sz w:val="28"/>
          <w:szCs w:val="28"/>
        </w:rPr>
        <w:t xml:space="preserve"> An explorative research study into </w:t>
      </w:r>
      <w:r w:rsidR="00FD3CF8">
        <w:rPr>
          <w:sz w:val="28"/>
          <w:szCs w:val="28"/>
        </w:rPr>
        <w:t xml:space="preserve">employee </w:t>
      </w:r>
      <w:r w:rsidR="00DC762F">
        <w:rPr>
          <w:sz w:val="28"/>
          <w:szCs w:val="28"/>
        </w:rPr>
        <w:t>retention</w:t>
      </w:r>
      <w:r w:rsidR="00FD3CF8">
        <w:rPr>
          <w:sz w:val="28"/>
          <w:szCs w:val="28"/>
        </w:rPr>
        <w:t xml:space="preserve"> </w:t>
      </w:r>
      <w:r w:rsidR="00DC762F">
        <w:rPr>
          <w:sz w:val="28"/>
          <w:szCs w:val="28"/>
        </w:rPr>
        <w:t xml:space="preserve">at Remploy Cymru; </w:t>
      </w:r>
      <w:r w:rsidR="00FD3CF8">
        <w:rPr>
          <w:sz w:val="28"/>
          <w:szCs w:val="28"/>
        </w:rPr>
        <w:t xml:space="preserve">focusing on the Employment Advisor position and </w:t>
      </w:r>
      <w:r w:rsidR="00DC762F">
        <w:rPr>
          <w:sz w:val="28"/>
          <w:szCs w:val="28"/>
        </w:rPr>
        <w:t xml:space="preserve">exploring factors of influence to </w:t>
      </w:r>
      <w:r w:rsidR="00FD3CF8">
        <w:rPr>
          <w:sz w:val="28"/>
          <w:szCs w:val="28"/>
        </w:rPr>
        <w:t>put forward recommendations to</w:t>
      </w:r>
      <w:r w:rsidR="00DC762F">
        <w:rPr>
          <w:sz w:val="28"/>
          <w:szCs w:val="28"/>
        </w:rPr>
        <w:t xml:space="preserve"> the Senior Team</w:t>
      </w:r>
      <w:r w:rsidR="004D7546">
        <w:rPr>
          <w:sz w:val="28"/>
          <w:szCs w:val="28"/>
        </w:rPr>
        <w:t xml:space="preserve"> </w:t>
      </w:r>
      <w:bookmarkStart w:id="0" w:name="_GoBack"/>
      <w:bookmarkEnd w:id="0"/>
      <w:r w:rsidR="00FD3CF8">
        <w:rPr>
          <w:sz w:val="28"/>
          <w:szCs w:val="28"/>
        </w:rPr>
        <w:t xml:space="preserve">to </w:t>
      </w:r>
      <w:r w:rsidR="00DC762F">
        <w:rPr>
          <w:sz w:val="28"/>
          <w:szCs w:val="28"/>
        </w:rPr>
        <w:t xml:space="preserve">improve Employee Retention. </w:t>
      </w:r>
    </w:p>
    <w:p w14:paraId="2C23C800" w14:textId="77777777" w:rsidR="00A70B64" w:rsidRPr="00722608" w:rsidRDefault="00A70B64" w:rsidP="00A70B64">
      <w:pPr>
        <w:rPr>
          <w:sz w:val="28"/>
          <w:szCs w:val="28"/>
        </w:rPr>
      </w:pPr>
    </w:p>
    <w:p w14:paraId="73BC6A75" w14:textId="3CFCD8EB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Name:</w:t>
      </w:r>
      <w:r w:rsidR="002E237F">
        <w:rPr>
          <w:sz w:val="28"/>
          <w:szCs w:val="28"/>
        </w:rPr>
        <w:t xml:space="preserve"> </w:t>
      </w:r>
      <w:r w:rsidR="002E237F" w:rsidRPr="002E237F">
        <w:rPr>
          <w:sz w:val="28"/>
          <w:szCs w:val="28"/>
        </w:rPr>
        <w:t>Sophie O'Kelly</w:t>
      </w:r>
    </w:p>
    <w:p w14:paraId="1E4D0F21" w14:textId="77777777" w:rsidR="00A70B64" w:rsidRPr="00722608" w:rsidRDefault="00A70B64" w:rsidP="00A70B64">
      <w:pPr>
        <w:rPr>
          <w:sz w:val="28"/>
          <w:szCs w:val="28"/>
        </w:rPr>
      </w:pPr>
    </w:p>
    <w:p w14:paraId="0D4A2BF3" w14:textId="39E8C8DF" w:rsidR="00A70B64" w:rsidRPr="005E5F9A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CIPD Membership Number:</w:t>
      </w:r>
      <w:r w:rsidR="005E5F9A">
        <w:rPr>
          <w:sz w:val="28"/>
          <w:szCs w:val="28"/>
        </w:rPr>
        <w:t xml:space="preserve"> </w:t>
      </w:r>
      <w:r w:rsidR="005E5F9A" w:rsidRPr="005E5F9A">
        <w:rPr>
          <w:rFonts w:eastAsia="Cambria" w:cs="Arial"/>
          <w:sz w:val="28"/>
          <w:szCs w:val="28"/>
          <w:lang w:eastAsia="en-GB"/>
        </w:rPr>
        <w:t>55491663</w:t>
      </w:r>
    </w:p>
    <w:p w14:paraId="7184BD46" w14:textId="77777777" w:rsidR="00A70B64" w:rsidRPr="00722608" w:rsidRDefault="00A70B64" w:rsidP="00A70B64">
      <w:pPr>
        <w:rPr>
          <w:sz w:val="28"/>
          <w:szCs w:val="28"/>
        </w:rPr>
      </w:pPr>
    </w:p>
    <w:p w14:paraId="0C5E28E2" w14:textId="4CAFA5F3" w:rsidR="00A70B64" w:rsidRPr="005E5F9A" w:rsidRDefault="005E5F9A" w:rsidP="00A70B64">
      <w:pPr>
        <w:rPr>
          <w:sz w:val="28"/>
          <w:szCs w:val="28"/>
        </w:rPr>
      </w:pPr>
      <w:r>
        <w:rPr>
          <w:sz w:val="28"/>
          <w:szCs w:val="28"/>
        </w:rPr>
        <w:t xml:space="preserve">Student Number: </w:t>
      </w:r>
      <w:r w:rsidRPr="005E5F9A">
        <w:rPr>
          <w:rFonts w:cs="Arial"/>
          <w:sz w:val="28"/>
          <w:szCs w:val="28"/>
        </w:rPr>
        <w:t>1904625</w:t>
      </w:r>
    </w:p>
    <w:p w14:paraId="135322B9" w14:textId="77777777" w:rsidR="00A70B64" w:rsidRPr="00722608" w:rsidRDefault="00A70B64" w:rsidP="00A70B64">
      <w:pPr>
        <w:rPr>
          <w:sz w:val="28"/>
          <w:szCs w:val="28"/>
        </w:rPr>
      </w:pPr>
    </w:p>
    <w:p w14:paraId="7767C4A8" w14:textId="77777777" w:rsidR="00A70B64" w:rsidRPr="00722608" w:rsidRDefault="00A70B64" w:rsidP="00A70B64">
      <w:pPr>
        <w:rPr>
          <w:sz w:val="28"/>
          <w:szCs w:val="28"/>
        </w:rPr>
      </w:pPr>
    </w:p>
    <w:p w14:paraId="62F05CBC" w14:textId="77777777" w:rsidR="00A70B64" w:rsidRPr="00722608" w:rsidRDefault="00A70B64" w:rsidP="00A70B64">
      <w:pPr>
        <w:rPr>
          <w:sz w:val="28"/>
          <w:szCs w:val="28"/>
        </w:rPr>
      </w:pPr>
    </w:p>
    <w:p w14:paraId="3A22944E" w14:textId="77777777" w:rsidR="00A70B64" w:rsidRPr="00722608" w:rsidRDefault="00A70B64" w:rsidP="00A70B64">
      <w:pPr>
        <w:rPr>
          <w:sz w:val="28"/>
          <w:szCs w:val="28"/>
        </w:rPr>
      </w:pPr>
    </w:p>
    <w:p w14:paraId="5BA03F6A" w14:textId="45291290" w:rsidR="00B845A0" w:rsidRPr="00722608" w:rsidRDefault="00D707AD" w:rsidP="00B845A0">
      <w:pPr>
        <w:spacing w:after="0" w:line="240" w:lineRule="auto"/>
        <w:rPr>
          <w:rFonts w:cs="Arial"/>
          <w:sz w:val="28"/>
          <w:szCs w:val="28"/>
        </w:rPr>
      </w:pPr>
      <w:r>
        <w:rPr>
          <w:rFonts w:cs="Arial"/>
          <w:sz w:val="28"/>
          <w:szCs w:val="28"/>
        </w:rPr>
        <w:t>Word count:</w:t>
      </w:r>
      <w:r w:rsidR="00C454D5">
        <w:rPr>
          <w:rFonts w:cs="Arial"/>
          <w:sz w:val="28"/>
          <w:szCs w:val="28"/>
        </w:rPr>
        <w:t xml:space="preserve"> 2,45</w:t>
      </w:r>
      <w:r w:rsidR="004B6180">
        <w:rPr>
          <w:rFonts w:cs="Arial"/>
          <w:sz w:val="28"/>
          <w:szCs w:val="28"/>
        </w:rPr>
        <w:t>3</w:t>
      </w:r>
    </w:p>
    <w:p w14:paraId="2DAD9F80" w14:textId="77777777" w:rsidR="00A70B64" w:rsidRPr="00722608" w:rsidRDefault="00A70B64" w:rsidP="00A70B64">
      <w:pPr>
        <w:rPr>
          <w:b/>
          <w:sz w:val="28"/>
          <w:szCs w:val="28"/>
        </w:rPr>
      </w:pPr>
    </w:p>
    <w:p w14:paraId="78CCAABE" w14:textId="77777777" w:rsidR="00722608" w:rsidRPr="00722608" w:rsidRDefault="00722608" w:rsidP="0072260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EBF3288" w14:textId="77777777" w:rsidR="00722608" w:rsidRPr="00722608" w:rsidRDefault="00722608" w:rsidP="00722608">
      <w:pPr>
        <w:rPr>
          <w:rFonts w:cs="Arial"/>
          <w:sz w:val="28"/>
          <w:szCs w:val="28"/>
        </w:rPr>
      </w:pPr>
    </w:p>
    <w:p w14:paraId="680280D1" w14:textId="4E488796" w:rsidR="00722608" w:rsidRPr="00722608" w:rsidRDefault="00722608" w:rsidP="0072260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 xml:space="preserve">Signed: </w:t>
      </w:r>
      <w:r w:rsidR="00D5339E">
        <w:rPr>
          <w:rFonts w:cs="Arial"/>
          <w:sz w:val="28"/>
          <w:szCs w:val="28"/>
        </w:rPr>
        <w:t>Sophie O’Kelly</w:t>
      </w:r>
    </w:p>
    <w:p w14:paraId="01E1543E" w14:textId="44F1EC3E" w:rsidR="00722608" w:rsidRDefault="00722608" w:rsidP="00FD3CF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 xml:space="preserve">Date: </w:t>
      </w:r>
      <w:r w:rsidR="00D707AD">
        <w:rPr>
          <w:rFonts w:cs="Arial"/>
          <w:sz w:val="28"/>
          <w:szCs w:val="28"/>
        </w:rPr>
        <w:t>04 July 2020</w:t>
      </w:r>
    </w:p>
    <w:p w14:paraId="1000E83C" w14:textId="77777777" w:rsidR="00FD3CF8" w:rsidRPr="00FD3CF8" w:rsidRDefault="00FD3CF8" w:rsidP="00FD3CF8">
      <w:pPr>
        <w:rPr>
          <w:rFonts w:cs="Arial"/>
          <w:sz w:val="28"/>
          <w:szCs w:val="28"/>
        </w:rPr>
      </w:pPr>
    </w:p>
    <w:p w14:paraId="3C69804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66AEEA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F523264" w14:textId="77777777" w:rsidR="00A70B64" w:rsidRPr="00722608" w:rsidRDefault="00A70B64" w:rsidP="00722608">
      <w:pPr>
        <w:rPr>
          <w:rFonts w:cs="Arial"/>
        </w:rPr>
      </w:pPr>
      <w:r w:rsidRPr="00D31A30">
        <w:rPr>
          <w:rFonts w:cs="Arial"/>
          <w:b/>
          <w:sz w:val="24"/>
          <w:szCs w:val="24"/>
        </w:rPr>
        <w:t xml:space="preserve">Executive summary </w:t>
      </w:r>
    </w:p>
    <w:p w14:paraId="6E0F0739" w14:textId="77777777" w:rsidR="00056434" w:rsidRDefault="00056434" w:rsidP="00A70B64">
      <w:pPr>
        <w:spacing w:after="0" w:line="240" w:lineRule="auto"/>
        <w:rPr>
          <w:rFonts w:cs="Arial"/>
        </w:rPr>
      </w:pPr>
    </w:p>
    <w:p w14:paraId="581BCE7C" w14:textId="77777777" w:rsidR="00CD227B" w:rsidRDefault="0011043D" w:rsidP="00651D33">
      <w:pPr>
        <w:spacing w:line="240" w:lineRule="auto"/>
        <w:rPr>
          <w:rFonts w:cs="Arial"/>
        </w:rPr>
      </w:pPr>
      <w:r>
        <w:rPr>
          <w:rFonts w:cs="Arial"/>
        </w:rPr>
        <w:t xml:space="preserve">The aim of this research study is </w:t>
      </w:r>
      <w:r w:rsidR="00056434">
        <w:rPr>
          <w:rFonts w:cs="Arial"/>
        </w:rPr>
        <w:t>to explore the reasons for turnover of ‘Employment Advisor</w:t>
      </w:r>
      <w:r>
        <w:rPr>
          <w:rFonts w:cs="Arial"/>
        </w:rPr>
        <w:t>s’ within Remploy Cymru and put forward</w:t>
      </w:r>
      <w:r w:rsidR="00056434">
        <w:rPr>
          <w:rFonts w:cs="Arial"/>
        </w:rPr>
        <w:t xml:space="preserve"> recommendations for a potential strategy to impro</w:t>
      </w:r>
      <w:r>
        <w:rPr>
          <w:rFonts w:cs="Arial"/>
        </w:rPr>
        <w:t xml:space="preserve">ve Employee Retention.  </w:t>
      </w:r>
    </w:p>
    <w:p w14:paraId="2C1D1180" w14:textId="0454AE26" w:rsidR="00A70B64" w:rsidRDefault="00CD227B" w:rsidP="00651D33">
      <w:pPr>
        <w:spacing w:line="240" w:lineRule="auto"/>
        <w:rPr>
          <w:rFonts w:cs="Arial"/>
        </w:rPr>
      </w:pPr>
      <w:r>
        <w:rPr>
          <w:rFonts w:cs="Arial"/>
        </w:rPr>
        <w:t xml:space="preserve">The literature review </w:t>
      </w:r>
      <w:r w:rsidR="00BB627A">
        <w:rPr>
          <w:rFonts w:cs="Arial"/>
        </w:rPr>
        <w:t>explores</w:t>
      </w:r>
      <w:r>
        <w:rPr>
          <w:rFonts w:cs="Arial"/>
        </w:rPr>
        <w:t xml:space="preserve"> the secondary data that has been collected as part of this study along with the latest regional turnover statistics </w:t>
      </w:r>
      <w:r w:rsidR="008349CE">
        <w:rPr>
          <w:rFonts w:cs="Arial"/>
        </w:rPr>
        <w:t>to highlight</w:t>
      </w:r>
      <w:r>
        <w:rPr>
          <w:rFonts w:cs="Arial"/>
        </w:rPr>
        <w:t xml:space="preserve"> the current reality.  </w:t>
      </w:r>
      <w:r w:rsidR="0063408E">
        <w:rPr>
          <w:rFonts w:cs="Arial"/>
        </w:rPr>
        <w:t xml:space="preserve"> </w:t>
      </w:r>
      <w:r w:rsidR="00BB627A">
        <w:rPr>
          <w:rFonts w:cs="Arial"/>
        </w:rPr>
        <w:t>The primary data identifies areas o</w:t>
      </w:r>
      <w:r w:rsidR="008349CE">
        <w:rPr>
          <w:rFonts w:cs="Arial"/>
        </w:rPr>
        <w:t xml:space="preserve">f best practice that </w:t>
      </w:r>
      <w:r w:rsidR="00BB627A">
        <w:rPr>
          <w:rFonts w:cs="Arial"/>
        </w:rPr>
        <w:t xml:space="preserve">influence staff retention along with a critical analysis of current research literature to shape recommendations put forward to improve staff retention.   </w:t>
      </w:r>
      <w:r w:rsidR="00651D33">
        <w:rPr>
          <w:rFonts w:cs="Arial"/>
        </w:rPr>
        <w:t>The primary data was collated through a semi-s</w:t>
      </w:r>
      <w:r w:rsidR="00BB627A">
        <w:rPr>
          <w:rFonts w:cs="Arial"/>
        </w:rPr>
        <w:t>tructured interview process involving</w:t>
      </w:r>
      <w:r w:rsidR="00651D33">
        <w:rPr>
          <w:rFonts w:cs="Arial"/>
        </w:rPr>
        <w:t xml:space="preserve"> a sample of </w:t>
      </w:r>
      <w:r w:rsidR="00000E52">
        <w:rPr>
          <w:rFonts w:cs="Arial"/>
        </w:rPr>
        <w:t>14 colleagues from the North Wales Distric</w:t>
      </w:r>
      <w:r w:rsidR="00BB627A">
        <w:rPr>
          <w:rFonts w:cs="Arial"/>
        </w:rPr>
        <w:t>t of Remploy Cymru.</w:t>
      </w:r>
    </w:p>
    <w:p w14:paraId="01150D07" w14:textId="122E086F" w:rsidR="00000E52" w:rsidRDefault="006B5204" w:rsidP="00651D33">
      <w:pPr>
        <w:spacing w:line="240" w:lineRule="auto"/>
        <w:rPr>
          <w:rFonts w:cs="Arial"/>
        </w:rPr>
      </w:pPr>
      <w:r>
        <w:rPr>
          <w:rFonts w:cs="Arial"/>
        </w:rPr>
        <w:t xml:space="preserve">This research study found </w:t>
      </w:r>
      <w:r w:rsidR="00DD4D15">
        <w:rPr>
          <w:rFonts w:cs="Arial"/>
        </w:rPr>
        <w:t>‘</w:t>
      </w:r>
      <w:r>
        <w:rPr>
          <w:rFonts w:cs="Arial"/>
        </w:rPr>
        <w:t>Job satisfaction</w:t>
      </w:r>
      <w:r w:rsidR="00DD4D15">
        <w:rPr>
          <w:rFonts w:cs="Arial"/>
        </w:rPr>
        <w:t>’</w:t>
      </w:r>
      <w:r>
        <w:rPr>
          <w:rFonts w:cs="Arial"/>
        </w:rPr>
        <w:t xml:space="preserve"> along with </w:t>
      </w:r>
      <w:r w:rsidR="00DD4D15">
        <w:rPr>
          <w:rFonts w:cs="Arial"/>
        </w:rPr>
        <w:t>a ‘Strong Team E</w:t>
      </w:r>
      <w:r>
        <w:rPr>
          <w:rFonts w:cs="Arial"/>
        </w:rPr>
        <w:t>thic</w:t>
      </w:r>
      <w:r w:rsidR="00DD4D15">
        <w:rPr>
          <w:rFonts w:cs="Arial"/>
        </w:rPr>
        <w:t>’</w:t>
      </w:r>
      <w:r>
        <w:rPr>
          <w:rFonts w:cs="Arial"/>
        </w:rPr>
        <w:t xml:space="preserve"> and</w:t>
      </w:r>
      <w:r w:rsidR="00000E52">
        <w:rPr>
          <w:rFonts w:cs="Arial"/>
        </w:rPr>
        <w:t xml:space="preserve"> </w:t>
      </w:r>
      <w:r>
        <w:rPr>
          <w:rFonts w:cs="Arial"/>
        </w:rPr>
        <w:t xml:space="preserve">a </w:t>
      </w:r>
      <w:r w:rsidR="00DD4D15">
        <w:rPr>
          <w:rFonts w:cs="Arial"/>
        </w:rPr>
        <w:t>‘S</w:t>
      </w:r>
      <w:r>
        <w:rPr>
          <w:rFonts w:cs="Arial"/>
        </w:rPr>
        <w:t xml:space="preserve">upportive </w:t>
      </w:r>
      <w:r w:rsidR="00DD4D15">
        <w:rPr>
          <w:rFonts w:cs="Arial"/>
        </w:rPr>
        <w:t>M</w:t>
      </w:r>
      <w:r w:rsidR="00000E52">
        <w:rPr>
          <w:rFonts w:cs="Arial"/>
        </w:rPr>
        <w:t>anagement</w:t>
      </w:r>
      <w:r w:rsidR="00DD4D15">
        <w:rPr>
          <w:rFonts w:cs="Arial"/>
        </w:rPr>
        <w:t xml:space="preserve"> T</w:t>
      </w:r>
      <w:r>
        <w:rPr>
          <w:rFonts w:cs="Arial"/>
        </w:rPr>
        <w:t>eam</w:t>
      </w:r>
      <w:r w:rsidR="00DD4D15">
        <w:rPr>
          <w:rFonts w:cs="Arial"/>
        </w:rPr>
        <w:t>’</w:t>
      </w:r>
      <w:r>
        <w:rPr>
          <w:rFonts w:cs="Arial"/>
        </w:rPr>
        <w:t xml:space="preserve"> to be some of the </w:t>
      </w:r>
      <w:r w:rsidR="00000E52">
        <w:rPr>
          <w:rFonts w:cs="Arial"/>
        </w:rPr>
        <w:t>key</w:t>
      </w:r>
      <w:r w:rsidR="00DD4D15">
        <w:rPr>
          <w:rFonts w:cs="Arial"/>
        </w:rPr>
        <w:t xml:space="preserve"> positive</w:t>
      </w:r>
      <w:r w:rsidR="00000E52">
        <w:rPr>
          <w:rFonts w:cs="Arial"/>
        </w:rPr>
        <w:t xml:space="preserve"> i</w:t>
      </w:r>
      <w:r>
        <w:rPr>
          <w:rFonts w:cs="Arial"/>
        </w:rPr>
        <w:t>nfluencers in employee retention</w:t>
      </w:r>
      <w:r w:rsidR="00DD4D15">
        <w:rPr>
          <w:rFonts w:cs="Arial"/>
        </w:rPr>
        <w:t xml:space="preserve">.  </w:t>
      </w:r>
      <w:r>
        <w:rPr>
          <w:rFonts w:cs="Arial"/>
        </w:rPr>
        <w:t>I</w:t>
      </w:r>
      <w:r w:rsidR="00B86AED">
        <w:rPr>
          <w:rFonts w:cs="Arial"/>
        </w:rPr>
        <w:t xml:space="preserve">ncreased </w:t>
      </w:r>
      <w:r w:rsidR="00DD4D15">
        <w:rPr>
          <w:rFonts w:cs="Arial"/>
        </w:rPr>
        <w:t>‘</w:t>
      </w:r>
      <w:r w:rsidR="00B568CA">
        <w:rPr>
          <w:rFonts w:cs="Arial"/>
        </w:rPr>
        <w:t>Input into Decision M</w:t>
      </w:r>
      <w:r w:rsidR="00B86AED">
        <w:rPr>
          <w:rFonts w:cs="Arial"/>
        </w:rPr>
        <w:t>aking</w:t>
      </w:r>
      <w:r w:rsidR="00DD4D15">
        <w:rPr>
          <w:rFonts w:cs="Arial"/>
        </w:rPr>
        <w:t>’ particularly for decisions impacting the job role; Increased ‘</w:t>
      </w:r>
      <w:r w:rsidR="00B568CA">
        <w:rPr>
          <w:rFonts w:cs="Arial"/>
        </w:rPr>
        <w:t>Opportunities for P</w:t>
      </w:r>
      <w:r w:rsidR="00DD4D15">
        <w:rPr>
          <w:rFonts w:cs="Arial"/>
        </w:rPr>
        <w:t xml:space="preserve">rogression and </w:t>
      </w:r>
      <w:r w:rsidR="00B568CA">
        <w:rPr>
          <w:rFonts w:cs="Arial"/>
        </w:rPr>
        <w:t>D</w:t>
      </w:r>
      <w:r w:rsidR="00DD4D15">
        <w:rPr>
          <w:rFonts w:cs="Arial"/>
        </w:rPr>
        <w:t xml:space="preserve">evelopment’ and </w:t>
      </w:r>
      <w:r w:rsidR="00B86AED">
        <w:rPr>
          <w:rFonts w:cs="Arial"/>
        </w:rPr>
        <w:t xml:space="preserve">an </w:t>
      </w:r>
      <w:r w:rsidR="00775780">
        <w:rPr>
          <w:rFonts w:cs="Arial"/>
        </w:rPr>
        <w:t>opportunity</w:t>
      </w:r>
      <w:r w:rsidR="00B86AED">
        <w:rPr>
          <w:rFonts w:cs="Arial"/>
        </w:rPr>
        <w:t xml:space="preserve"> to </w:t>
      </w:r>
      <w:r w:rsidR="00DD4D15">
        <w:rPr>
          <w:rFonts w:cs="Arial"/>
        </w:rPr>
        <w:t>‘C</w:t>
      </w:r>
      <w:r w:rsidR="00B86AED">
        <w:rPr>
          <w:rFonts w:cs="Arial"/>
        </w:rPr>
        <w:t>li</w:t>
      </w:r>
      <w:r w:rsidR="00B568CA">
        <w:rPr>
          <w:rFonts w:cs="Arial"/>
        </w:rPr>
        <w:t>mb the Salary B</w:t>
      </w:r>
      <w:r w:rsidR="00DD4D15">
        <w:rPr>
          <w:rFonts w:cs="Arial"/>
        </w:rPr>
        <w:t>anding of the role’ have been identified as some of the key suggestions for improvement by participants</w:t>
      </w:r>
      <w:r w:rsidR="00B86AED">
        <w:rPr>
          <w:rFonts w:cs="Arial"/>
        </w:rPr>
        <w:t>.</w:t>
      </w:r>
    </w:p>
    <w:p w14:paraId="6835BD99" w14:textId="014A2886" w:rsidR="00B86AED" w:rsidRDefault="00B86AED" w:rsidP="00651D33">
      <w:pPr>
        <w:spacing w:line="240" w:lineRule="auto"/>
        <w:rPr>
          <w:rFonts w:cs="Arial"/>
        </w:rPr>
      </w:pPr>
      <w:r>
        <w:rPr>
          <w:rFonts w:cs="Arial"/>
        </w:rPr>
        <w:t>Following this report, recommendations will be put for</w:t>
      </w:r>
      <w:r w:rsidR="0011043D">
        <w:rPr>
          <w:rFonts w:cs="Arial"/>
        </w:rPr>
        <w:t>ward</w:t>
      </w:r>
      <w:r>
        <w:rPr>
          <w:rFonts w:cs="Arial"/>
        </w:rPr>
        <w:t xml:space="preserve"> to Remploy Cymru’s Senior Management Team to improve employee retention.</w:t>
      </w:r>
      <w:r w:rsidR="0011043D">
        <w:rPr>
          <w:rFonts w:cs="Arial"/>
        </w:rPr>
        <w:t xml:space="preserve">  </w:t>
      </w:r>
      <w:r w:rsidR="000B2567">
        <w:rPr>
          <w:rFonts w:cs="Arial"/>
        </w:rPr>
        <w:t>It’s recommended that</w:t>
      </w:r>
      <w:r w:rsidR="00B568CA">
        <w:rPr>
          <w:rFonts w:cs="Arial"/>
        </w:rPr>
        <w:t xml:space="preserve"> </w:t>
      </w:r>
      <w:r w:rsidR="000B2567">
        <w:rPr>
          <w:rFonts w:cs="Arial"/>
        </w:rPr>
        <w:t>approaches</w:t>
      </w:r>
      <w:r w:rsidR="00B568CA">
        <w:rPr>
          <w:rFonts w:cs="Arial"/>
        </w:rPr>
        <w:t xml:space="preserve"> to </w:t>
      </w:r>
      <w:r w:rsidR="00B568CA" w:rsidRPr="000B2567">
        <w:rPr>
          <w:rFonts w:cs="Arial"/>
          <w:i/>
        </w:rPr>
        <w:t>retain</w:t>
      </w:r>
      <w:r w:rsidR="0047084A" w:rsidRPr="000B2567">
        <w:rPr>
          <w:rFonts w:cs="Arial"/>
          <w:i/>
        </w:rPr>
        <w:t xml:space="preserve"> existing tal</w:t>
      </w:r>
      <w:r w:rsidR="00B568CA" w:rsidRPr="000B2567">
        <w:rPr>
          <w:rFonts w:cs="Arial"/>
          <w:i/>
        </w:rPr>
        <w:t>ent</w:t>
      </w:r>
      <w:r w:rsidR="00B568CA">
        <w:rPr>
          <w:rFonts w:cs="Arial"/>
        </w:rPr>
        <w:t xml:space="preserve"> within the business </w:t>
      </w:r>
      <w:r w:rsidR="000B2567">
        <w:rPr>
          <w:rFonts w:cs="Arial"/>
        </w:rPr>
        <w:t>are given consideration</w:t>
      </w:r>
      <w:r w:rsidR="0047084A">
        <w:rPr>
          <w:rFonts w:cs="Arial"/>
        </w:rPr>
        <w:t xml:space="preserve">.   </w:t>
      </w:r>
      <w:r w:rsidR="0011043D">
        <w:rPr>
          <w:rFonts w:cs="Arial"/>
        </w:rPr>
        <w:t xml:space="preserve">A </w:t>
      </w:r>
      <w:r w:rsidR="0047084A">
        <w:rPr>
          <w:rFonts w:cs="Arial"/>
        </w:rPr>
        <w:t>proposal</w:t>
      </w:r>
      <w:r w:rsidR="0011043D">
        <w:rPr>
          <w:rFonts w:cs="Arial"/>
        </w:rPr>
        <w:t xml:space="preserve"> for a </w:t>
      </w:r>
      <w:r w:rsidR="000B2567">
        <w:rPr>
          <w:rFonts w:cs="Arial"/>
        </w:rPr>
        <w:t>‘</w:t>
      </w:r>
      <w:r w:rsidR="0011043D">
        <w:rPr>
          <w:rFonts w:cs="Arial"/>
        </w:rPr>
        <w:t>Talent Development Programme</w:t>
      </w:r>
      <w:r w:rsidR="000B2567">
        <w:rPr>
          <w:rFonts w:cs="Arial"/>
        </w:rPr>
        <w:t xml:space="preserve">’ to be implemented </w:t>
      </w:r>
      <w:r w:rsidR="0011043D">
        <w:rPr>
          <w:rFonts w:cs="Arial"/>
        </w:rPr>
        <w:t>address</w:t>
      </w:r>
      <w:r w:rsidR="000B2567">
        <w:rPr>
          <w:rFonts w:cs="Arial"/>
        </w:rPr>
        <w:t>es</w:t>
      </w:r>
      <w:r w:rsidR="0011043D">
        <w:rPr>
          <w:rFonts w:cs="Arial"/>
        </w:rPr>
        <w:t xml:space="preserve"> a number of the suggestions highlighted </w:t>
      </w:r>
      <w:r w:rsidR="0047084A">
        <w:rPr>
          <w:rFonts w:cs="Arial"/>
        </w:rPr>
        <w:t>throughout</w:t>
      </w:r>
      <w:r w:rsidR="0011043D">
        <w:rPr>
          <w:rFonts w:cs="Arial"/>
        </w:rPr>
        <w:t xml:space="preserve"> the study.  </w:t>
      </w:r>
      <w:r w:rsidR="0047084A">
        <w:rPr>
          <w:rFonts w:cs="Arial"/>
        </w:rPr>
        <w:t>The programme consists of two individual recommendations.  The first is implement a ‘Talent Support’ path that recognises individuals key strengths within the role that can be utilised and developed further</w:t>
      </w:r>
      <w:r w:rsidR="00775780">
        <w:rPr>
          <w:rFonts w:cs="Arial"/>
        </w:rPr>
        <w:t xml:space="preserve"> to increase business performance and productivity, whilst also adding </w:t>
      </w:r>
      <w:r w:rsidR="0047084A">
        <w:rPr>
          <w:rFonts w:cs="Arial"/>
        </w:rPr>
        <w:t>enrich</w:t>
      </w:r>
      <w:r w:rsidR="00775780">
        <w:rPr>
          <w:rFonts w:cs="Arial"/>
        </w:rPr>
        <w:t>ment</w:t>
      </w:r>
      <w:r w:rsidR="0047084A">
        <w:rPr>
          <w:rFonts w:cs="Arial"/>
        </w:rPr>
        <w:t xml:space="preserve"> </w:t>
      </w:r>
      <w:r w:rsidR="00775780">
        <w:rPr>
          <w:rFonts w:cs="Arial"/>
        </w:rPr>
        <w:t xml:space="preserve"> to </w:t>
      </w:r>
      <w:r w:rsidR="0047084A">
        <w:rPr>
          <w:rFonts w:cs="Arial"/>
        </w:rPr>
        <w:t>the current role</w:t>
      </w:r>
      <w:r w:rsidR="00775780">
        <w:rPr>
          <w:rFonts w:cs="Arial"/>
        </w:rPr>
        <w:t xml:space="preserve"> by increasing</w:t>
      </w:r>
      <w:r w:rsidR="0047084A">
        <w:rPr>
          <w:rFonts w:cs="Arial"/>
        </w:rPr>
        <w:t xml:space="preserve"> variety, responsibility</w:t>
      </w:r>
      <w:r w:rsidR="00775780">
        <w:rPr>
          <w:rFonts w:cs="Arial"/>
        </w:rPr>
        <w:t xml:space="preserve"> and exposure.</w:t>
      </w:r>
      <w:r w:rsidR="0047084A">
        <w:rPr>
          <w:rFonts w:cs="Arial"/>
        </w:rPr>
        <w:t xml:space="preserve">   </w:t>
      </w:r>
      <w:r w:rsidR="00775780">
        <w:rPr>
          <w:rFonts w:cs="Arial"/>
        </w:rPr>
        <w:t>The s</w:t>
      </w:r>
      <w:r w:rsidR="0011043D">
        <w:rPr>
          <w:rFonts w:cs="Arial"/>
        </w:rPr>
        <w:t>econd</w:t>
      </w:r>
      <w:r w:rsidR="00775780">
        <w:rPr>
          <w:rFonts w:cs="Arial"/>
        </w:rPr>
        <w:t xml:space="preserve"> recommendation</w:t>
      </w:r>
      <w:r w:rsidR="0011043D">
        <w:rPr>
          <w:rFonts w:cs="Arial"/>
        </w:rPr>
        <w:t xml:space="preserve"> will be</w:t>
      </w:r>
      <w:r w:rsidR="000B2567">
        <w:rPr>
          <w:rFonts w:cs="Arial"/>
        </w:rPr>
        <w:t xml:space="preserve"> a</w:t>
      </w:r>
      <w:r w:rsidR="0011043D">
        <w:rPr>
          <w:rFonts w:cs="Arial"/>
        </w:rPr>
        <w:t xml:space="preserve"> ‘Career Progression’</w:t>
      </w:r>
      <w:r w:rsidR="00775780">
        <w:rPr>
          <w:rFonts w:cs="Arial"/>
        </w:rPr>
        <w:t xml:space="preserve"> path for those individuals who want to progres</w:t>
      </w:r>
      <w:r w:rsidR="000B2567">
        <w:rPr>
          <w:rFonts w:cs="Arial"/>
        </w:rPr>
        <w:t>s into management positions taking a similar approach</w:t>
      </w:r>
      <w:r w:rsidR="00775780">
        <w:rPr>
          <w:rFonts w:cs="Arial"/>
        </w:rPr>
        <w:t xml:space="preserve"> to succession planning</w:t>
      </w:r>
      <w:r w:rsidR="0011043D">
        <w:rPr>
          <w:rFonts w:cs="Arial"/>
        </w:rPr>
        <w:t xml:space="preserve">.  </w:t>
      </w:r>
      <w:r w:rsidR="000B2567">
        <w:rPr>
          <w:rFonts w:cs="Arial"/>
        </w:rPr>
        <w:t>Additionally, a</w:t>
      </w:r>
      <w:r w:rsidR="00775780">
        <w:rPr>
          <w:rFonts w:cs="Arial"/>
        </w:rPr>
        <w:t xml:space="preserve"> long term </w:t>
      </w:r>
      <w:r w:rsidR="0011043D">
        <w:rPr>
          <w:rFonts w:cs="Arial"/>
        </w:rPr>
        <w:t xml:space="preserve">recommendation is that a </w:t>
      </w:r>
      <w:r w:rsidR="00775780">
        <w:rPr>
          <w:rFonts w:cs="Arial"/>
        </w:rPr>
        <w:t xml:space="preserve">suitable </w:t>
      </w:r>
      <w:r w:rsidR="0011043D">
        <w:rPr>
          <w:rFonts w:cs="Arial"/>
        </w:rPr>
        <w:t xml:space="preserve">reward scheme be </w:t>
      </w:r>
      <w:r w:rsidR="00775780">
        <w:rPr>
          <w:rFonts w:cs="Arial"/>
        </w:rPr>
        <w:t xml:space="preserve">considered and attached to the </w:t>
      </w:r>
      <w:r w:rsidR="000B2567">
        <w:rPr>
          <w:rFonts w:cs="Arial"/>
        </w:rPr>
        <w:t xml:space="preserve">Talent and Development </w:t>
      </w:r>
      <w:r w:rsidR="00775780">
        <w:rPr>
          <w:rFonts w:cs="Arial"/>
        </w:rPr>
        <w:t>programme following a return on investment calculation after an implementation period</w:t>
      </w:r>
      <w:r w:rsidR="0011043D">
        <w:rPr>
          <w:rFonts w:cs="Arial"/>
        </w:rPr>
        <w:t>.</w:t>
      </w:r>
    </w:p>
    <w:p w14:paraId="0E28A376" w14:textId="77777777" w:rsidR="00000E52" w:rsidRDefault="00000E52" w:rsidP="00651D33">
      <w:pPr>
        <w:spacing w:line="240" w:lineRule="auto"/>
        <w:rPr>
          <w:rFonts w:cs="Arial"/>
        </w:rPr>
      </w:pPr>
    </w:p>
    <w:p w14:paraId="4813A6CB" w14:textId="77777777" w:rsidR="00000E52" w:rsidRDefault="00000E52" w:rsidP="00651D33">
      <w:pPr>
        <w:spacing w:line="240" w:lineRule="auto"/>
        <w:rPr>
          <w:rFonts w:cs="Arial"/>
        </w:rPr>
      </w:pPr>
    </w:p>
    <w:p w14:paraId="3D3E169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1F54CF1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A9561D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FD82A7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2E2B0A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DA0268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3F2C86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400176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28F86E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737A27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C5F7DF3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A71BA8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5FB6F5E" w14:textId="58AAE790" w:rsidR="00A70B64" w:rsidRPr="00D31A30" w:rsidRDefault="00A70B64">
      <w:pPr>
        <w:rPr>
          <w:rFonts w:cs="Arial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80341571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9EC1090" w14:textId="77777777" w:rsidR="00EB5D4E" w:rsidRPr="00D31A30" w:rsidRDefault="00EB5D4E">
          <w:pPr>
            <w:pStyle w:val="TOCHeading"/>
            <w:rPr>
              <w:rFonts w:asciiTheme="minorHAnsi" w:hAnsiTheme="minorHAnsi"/>
            </w:rPr>
          </w:pPr>
          <w:r w:rsidRPr="00D31A30">
            <w:rPr>
              <w:rFonts w:asciiTheme="minorHAnsi" w:hAnsiTheme="minorHAnsi"/>
            </w:rPr>
            <w:t>Contents</w:t>
          </w:r>
        </w:p>
        <w:p w14:paraId="10442C9F" w14:textId="367ACC1E" w:rsidR="00353BE6" w:rsidRDefault="00EB5D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D31A30">
            <w:fldChar w:fldCharType="begin"/>
          </w:r>
          <w:r w:rsidRPr="00D31A30">
            <w:instrText xml:space="preserve"> TOC \o "1-3" \h \z \u </w:instrText>
          </w:r>
          <w:r w:rsidRPr="00D31A30">
            <w:fldChar w:fldCharType="separate"/>
          </w:r>
          <w:hyperlink w:anchor="_Toc520212762" w:history="1">
            <w:r w:rsidR="00353BE6" w:rsidRPr="005B0258">
              <w:rPr>
                <w:rStyle w:val="Hyperlink"/>
                <w:noProof/>
              </w:rPr>
              <w:t>1. Introduction (terms of reference)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4</w:t>
            </w:r>
          </w:hyperlink>
        </w:p>
        <w:p w14:paraId="22708E1B" w14:textId="226D57CC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3" w:history="1">
            <w:r w:rsidR="00353BE6" w:rsidRPr="005B0258">
              <w:rPr>
                <w:rStyle w:val="Hyperlink"/>
                <w:noProof/>
              </w:rPr>
              <w:t>2. Literature Review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4</w:t>
            </w:r>
          </w:hyperlink>
        </w:p>
        <w:p w14:paraId="53085A14" w14:textId="128C30E1" w:rsidR="00353BE6" w:rsidRDefault="004D754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20212764" w:history="1">
            <w:r w:rsidR="00EF3474">
              <w:rPr>
                <w:rStyle w:val="Hyperlink"/>
                <w:noProof/>
              </w:rPr>
              <w:t>2.1 Realistic Job Previews and Employee Selection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4</w:t>
            </w:r>
          </w:hyperlink>
        </w:p>
        <w:p w14:paraId="1F7DD323" w14:textId="402FE950" w:rsidR="00EF3474" w:rsidRDefault="004D7546" w:rsidP="00EF34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20212764" w:history="1">
            <w:r w:rsidR="00EF3474">
              <w:rPr>
                <w:rStyle w:val="Hyperlink"/>
                <w:noProof/>
              </w:rPr>
              <w:t>2.2 Induction Practices</w:t>
            </w:r>
            <w:r w:rsidR="00EF3474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4</w:t>
            </w:r>
          </w:hyperlink>
        </w:p>
        <w:p w14:paraId="4DD0967C" w14:textId="40202D22" w:rsidR="00EF3474" w:rsidRDefault="004D7546" w:rsidP="00EF34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20212764" w:history="1">
            <w:r w:rsidR="00EF3474">
              <w:rPr>
                <w:rStyle w:val="Hyperlink"/>
                <w:noProof/>
              </w:rPr>
              <w:t>2.3 Job Enrichment</w:t>
            </w:r>
            <w:r w:rsidR="00EF3474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5</w:t>
            </w:r>
          </w:hyperlink>
        </w:p>
        <w:p w14:paraId="543AA421" w14:textId="450D6A7C" w:rsidR="00EF3474" w:rsidRDefault="004D7546" w:rsidP="00EF347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20212764" w:history="1">
            <w:r w:rsidR="00EF3474">
              <w:rPr>
                <w:rStyle w:val="Hyperlink"/>
                <w:noProof/>
              </w:rPr>
              <w:t>2.4 Reward Practices</w:t>
            </w:r>
            <w:r w:rsidR="00EF3474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5</w:t>
            </w:r>
          </w:hyperlink>
        </w:p>
        <w:p w14:paraId="16DC60E4" w14:textId="5619963B" w:rsidR="00EF3474" w:rsidRPr="00EF3474" w:rsidRDefault="004D7546" w:rsidP="00EF347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4" w:history="1">
            <w:r w:rsidR="00EF3474">
              <w:rPr>
                <w:rStyle w:val="Hyperlink"/>
                <w:noProof/>
              </w:rPr>
              <w:t>2.6 Leader-Member Exchange</w:t>
            </w:r>
            <w:r w:rsidR="00EF3474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5</w:t>
            </w:r>
          </w:hyperlink>
        </w:p>
        <w:p w14:paraId="02749AEB" w14:textId="10C8D0FA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5" w:history="1">
            <w:r w:rsidR="00353BE6" w:rsidRPr="005B0258">
              <w:rPr>
                <w:rStyle w:val="Hyperlink"/>
                <w:noProof/>
              </w:rPr>
              <w:t>3. Methodology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5</w:t>
            </w:r>
          </w:hyperlink>
        </w:p>
        <w:p w14:paraId="4E67E131" w14:textId="0FBFD0A7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6" w:history="1">
            <w:r w:rsidR="00353BE6" w:rsidRPr="005B0258">
              <w:rPr>
                <w:rStyle w:val="Hyperlink"/>
                <w:rFonts w:cstheme="minorHAnsi"/>
                <w:noProof/>
              </w:rPr>
              <w:t>4. Findings/Discussion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6</w:t>
            </w:r>
          </w:hyperlink>
        </w:p>
        <w:p w14:paraId="0236FB02" w14:textId="3CA42992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7" w:history="1">
            <w:r w:rsidR="00353BE6" w:rsidRPr="005B0258">
              <w:rPr>
                <w:rStyle w:val="Hyperlink"/>
                <w:noProof/>
              </w:rPr>
              <w:t>5. Conclusions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7</w:t>
            </w:r>
          </w:hyperlink>
        </w:p>
        <w:p w14:paraId="12483CEB" w14:textId="0679F66E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8" w:history="1">
            <w:r w:rsidR="00353BE6" w:rsidRPr="005B0258">
              <w:rPr>
                <w:rStyle w:val="Hyperlink"/>
                <w:noProof/>
              </w:rPr>
              <w:t>6. Recommendations for change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7</w:t>
            </w:r>
          </w:hyperlink>
        </w:p>
        <w:p w14:paraId="7855B7E5" w14:textId="727F70F6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9" w:history="1">
            <w:r w:rsidR="00353BE6" w:rsidRPr="005B0258">
              <w:rPr>
                <w:rStyle w:val="Hyperlink"/>
                <w:noProof/>
              </w:rPr>
              <w:t>Limitations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8</w:t>
            </w:r>
          </w:hyperlink>
        </w:p>
        <w:p w14:paraId="0B7CC9B3" w14:textId="6A42E802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70" w:history="1">
            <w:r w:rsidR="00353BE6" w:rsidRPr="005B0258">
              <w:rPr>
                <w:rStyle w:val="Hyperlink"/>
                <w:noProof/>
              </w:rPr>
              <w:t>References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8</w:t>
            </w:r>
          </w:hyperlink>
        </w:p>
        <w:p w14:paraId="4D529518" w14:textId="64D690B1" w:rsidR="00353BE6" w:rsidRDefault="004D754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71" w:history="1">
            <w:r w:rsidR="00353BE6" w:rsidRPr="005B0258">
              <w:rPr>
                <w:rStyle w:val="Hyperlink"/>
                <w:noProof/>
              </w:rPr>
              <w:t>Appendices</w:t>
            </w:r>
            <w:r w:rsidR="00353BE6">
              <w:rPr>
                <w:noProof/>
                <w:webHidden/>
              </w:rPr>
              <w:tab/>
            </w:r>
            <w:r w:rsidR="005E5F9A">
              <w:rPr>
                <w:noProof/>
                <w:webHidden/>
              </w:rPr>
              <w:t>11</w:t>
            </w:r>
          </w:hyperlink>
        </w:p>
        <w:p w14:paraId="742E94FB" w14:textId="77777777" w:rsidR="00EB5D4E" w:rsidRPr="00D31A30" w:rsidRDefault="00EB5D4E">
          <w:r w:rsidRPr="00D31A30">
            <w:rPr>
              <w:b/>
              <w:bCs/>
              <w:noProof/>
            </w:rPr>
            <w:fldChar w:fldCharType="end"/>
          </w:r>
        </w:p>
      </w:sdtContent>
    </w:sdt>
    <w:p w14:paraId="3A16442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341D72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FE7A91F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54FB55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DECF2D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62C33D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8CC7E0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80B35EC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12069B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3854AA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B8ED8F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225665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FD350A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8C9C9A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048B71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0A507D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62B4B3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5F1D4C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97C8E9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A7613F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EE8A28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DB0E16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AE0AA59" w14:textId="77777777" w:rsidR="008E1CBB" w:rsidRPr="00D5339E" w:rsidRDefault="008E1CBB" w:rsidP="00A70B64">
      <w:pPr>
        <w:spacing w:after="0" w:line="240" w:lineRule="auto"/>
        <w:rPr>
          <w:rFonts w:cs="Arial"/>
          <w:color w:val="FF0000"/>
          <w:sz w:val="24"/>
          <w:szCs w:val="24"/>
        </w:rPr>
      </w:pPr>
    </w:p>
    <w:p w14:paraId="333423F4" w14:textId="51B9533D" w:rsidR="00A70B64" w:rsidRPr="00D31A30" w:rsidRDefault="00A70B64" w:rsidP="00EB5D4E">
      <w:pPr>
        <w:pStyle w:val="Heading1"/>
        <w:rPr>
          <w:rFonts w:asciiTheme="minorHAnsi" w:hAnsiTheme="minorHAnsi"/>
        </w:rPr>
      </w:pPr>
      <w:bookmarkStart w:id="1" w:name="_Toc520212762"/>
      <w:r w:rsidRPr="00D31A30">
        <w:rPr>
          <w:rFonts w:asciiTheme="minorHAnsi" w:hAnsiTheme="minorHAnsi"/>
        </w:rPr>
        <w:lastRenderedPageBreak/>
        <w:t xml:space="preserve">1. Introduction </w:t>
      </w:r>
      <w:bookmarkEnd w:id="1"/>
      <w:r w:rsidR="00C454D5">
        <w:rPr>
          <w:rFonts w:asciiTheme="minorHAnsi" w:hAnsiTheme="minorHAnsi"/>
        </w:rPr>
        <w:t>(terms of reference)</w:t>
      </w:r>
    </w:p>
    <w:p w14:paraId="72540F32" w14:textId="77777777" w:rsidR="00A70B64" w:rsidRDefault="00A70B64" w:rsidP="00A70B64">
      <w:pPr>
        <w:spacing w:after="0" w:line="240" w:lineRule="auto"/>
        <w:rPr>
          <w:rFonts w:cs="Arial"/>
        </w:rPr>
      </w:pPr>
    </w:p>
    <w:p w14:paraId="1134C241" w14:textId="0DD5DB3F" w:rsidR="000C40F4" w:rsidRPr="00A15382" w:rsidRDefault="00D973E8" w:rsidP="00EF3474">
      <w:pPr>
        <w:spacing w:line="240" w:lineRule="auto"/>
      </w:pPr>
      <w:r>
        <w:rPr>
          <w:rFonts w:cs="Arial"/>
        </w:rPr>
        <w:t xml:space="preserve">Investigating </w:t>
      </w:r>
      <w:r w:rsidR="00815097">
        <w:rPr>
          <w:rFonts w:cs="Arial"/>
        </w:rPr>
        <w:t>why employees leave an organisa</w:t>
      </w:r>
      <w:r w:rsidR="00B5712D">
        <w:rPr>
          <w:rFonts w:cs="Arial"/>
        </w:rPr>
        <w:t>tion can aid understanding and support the</w:t>
      </w:r>
      <w:r w:rsidR="00815097">
        <w:rPr>
          <w:rFonts w:cs="Arial"/>
        </w:rPr>
        <w:t xml:space="preserve"> organis</w:t>
      </w:r>
      <w:r w:rsidR="00B5712D">
        <w:rPr>
          <w:rFonts w:cs="Arial"/>
        </w:rPr>
        <w:t>ation</w:t>
      </w:r>
      <w:r w:rsidR="00815097">
        <w:rPr>
          <w:rFonts w:cs="Arial"/>
        </w:rPr>
        <w:t xml:space="preserve"> to improve</w:t>
      </w:r>
      <w:r w:rsidR="006F1163">
        <w:rPr>
          <w:rFonts w:cs="Arial"/>
        </w:rPr>
        <w:t xml:space="preserve"> employee retention </w:t>
      </w:r>
      <w:r w:rsidR="00815097">
        <w:rPr>
          <w:rFonts w:cs="Arial"/>
        </w:rPr>
        <w:t xml:space="preserve">(CIPD, 2019). </w:t>
      </w:r>
      <w:r w:rsidR="0021307B">
        <w:rPr>
          <w:rFonts w:cs="Arial"/>
        </w:rPr>
        <w:t xml:space="preserve">  This research report aims t</w:t>
      </w:r>
      <w:r w:rsidR="00104A57">
        <w:rPr>
          <w:rFonts w:cs="Arial"/>
        </w:rPr>
        <w:t xml:space="preserve">o explore the reasons for </w:t>
      </w:r>
      <w:r w:rsidR="0021307B">
        <w:rPr>
          <w:rFonts w:cs="Arial"/>
        </w:rPr>
        <w:t xml:space="preserve">turnover of </w:t>
      </w:r>
      <w:r w:rsidR="00104A57">
        <w:rPr>
          <w:rFonts w:cs="Arial"/>
        </w:rPr>
        <w:t>‘</w:t>
      </w:r>
      <w:r w:rsidR="0027167A">
        <w:rPr>
          <w:rFonts w:cs="Arial"/>
        </w:rPr>
        <w:t>Employment Advisors</w:t>
      </w:r>
      <w:r w:rsidR="006F1163">
        <w:rPr>
          <w:rFonts w:cs="Arial"/>
        </w:rPr>
        <w:t>’</w:t>
      </w:r>
      <w:r w:rsidR="008349CE">
        <w:rPr>
          <w:rFonts w:cs="Arial"/>
        </w:rPr>
        <w:t xml:space="preserve"> </w:t>
      </w:r>
      <w:r w:rsidR="0021307B">
        <w:rPr>
          <w:rFonts w:cs="Arial"/>
        </w:rPr>
        <w:t>within</w:t>
      </w:r>
      <w:r w:rsidR="006F1163">
        <w:rPr>
          <w:rFonts w:cs="Arial"/>
        </w:rPr>
        <w:t xml:space="preserve"> Remploy Cymru </w:t>
      </w:r>
      <w:r w:rsidR="00B5712D">
        <w:rPr>
          <w:rFonts w:cs="Arial"/>
        </w:rPr>
        <w:t>and</w:t>
      </w:r>
      <w:r>
        <w:rPr>
          <w:rFonts w:cs="Arial"/>
        </w:rPr>
        <w:t xml:space="preserve"> </w:t>
      </w:r>
      <w:r w:rsidR="0021307B">
        <w:rPr>
          <w:rFonts w:cs="Arial"/>
        </w:rPr>
        <w:t>make recommenda</w:t>
      </w:r>
      <w:r w:rsidR="00815097">
        <w:rPr>
          <w:rFonts w:cs="Arial"/>
        </w:rPr>
        <w:t xml:space="preserve">tions for a potential </w:t>
      </w:r>
      <w:r w:rsidR="0021307B">
        <w:rPr>
          <w:rFonts w:cs="Arial"/>
        </w:rPr>
        <w:t>strategy</w:t>
      </w:r>
      <w:r w:rsidR="00A37BFC">
        <w:rPr>
          <w:rFonts w:cs="Arial"/>
        </w:rPr>
        <w:t xml:space="preserve"> to improve Employee R</w:t>
      </w:r>
      <w:r w:rsidR="00815097">
        <w:rPr>
          <w:rFonts w:cs="Arial"/>
        </w:rPr>
        <w:t>etention</w:t>
      </w:r>
      <w:r w:rsidR="00EC62F3">
        <w:rPr>
          <w:rFonts w:cs="Arial"/>
        </w:rPr>
        <w:t xml:space="preserve">.  </w:t>
      </w:r>
    </w:p>
    <w:p w14:paraId="61ADB7B5" w14:textId="779B416D" w:rsidR="000C40F4" w:rsidRPr="000C40F4" w:rsidRDefault="00EB03A0" w:rsidP="00EF3474">
      <w:pPr>
        <w:spacing w:line="240" w:lineRule="auto"/>
      </w:pPr>
      <w:r>
        <w:t xml:space="preserve">Remploy </w:t>
      </w:r>
      <w:r w:rsidR="008C2F14">
        <w:t>provides tailored employment support to people with disabilities, health cond</w:t>
      </w:r>
      <w:r w:rsidR="0005232F">
        <w:t>itions and</w:t>
      </w:r>
      <w:r w:rsidR="008C2F14">
        <w:t xml:space="preserve"> the long-term unemployed (Remploy, 2018).  </w:t>
      </w:r>
      <w:r w:rsidR="008349CE">
        <w:rPr>
          <w:rFonts w:cs="Arial"/>
        </w:rPr>
        <w:t>Employment Advisors</w:t>
      </w:r>
      <w:r w:rsidR="001245D3">
        <w:rPr>
          <w:rFonts w:cs="Arial"/>
        </w:rPr>
        <w:t xml:space="preserve"> operate </w:t>
      </w:r>
      <w:r w:rsidR="00D973E8">
        <w:rPr>
          <w:rFonts w:cs="Arial"/>
        </w:rPr>
        <w:t xml:space="preserve">in customer facing roles; </w:t>
      </w:r>
      <w:r w:rsidR="001245D3">
        <w:rPr>
          <w:rFonts w:cs="Arial"/>
        </w:rPr>
        <w:t>support</w:t>
      </w:r>
      <w:r w:rsidR="00D973E8">
        <w:rPr>
          <w:rFonts w:cs="Arial"/>
        </w:rPr>
        <w:t>ing</w:t>
      </w:r>
      <w:r w:rsidR="00A22A11">
        <w:rPr>
          <w:rFonts w:cs="Arial"/>
        </w:rPr>
        <w:t xml:space="preserve"> customers</w:t>
      </w:r>
      <w:r w:rsidR="00104A57">
        <w:rPr>
          <w:rFonts w:cs="Arial"/>
        </w:rPr>
        <w:t xml:space="preserve"> to</w:t>
      </w:r>
      <w:r w:rsidR="0005232F">
        <w:rPr>
          <w:rFonts w:cs="Arial"/>
        </w:rPr>
        <w:t xml:space="preserve"> develop their skills and</w:t>
      </w:r>
      <w:r w:rsidR="00104A57">
        <w:rPr>
          <w:rFonts w:cs="Arial"/>
        </w:rPr>
        <w:t xml:space="preserve"> secure sustainable e</w:t>
      </w:r>
      <w:r w:rsidR="001245D3">
        <w:rPr>
          <w:rFonts w:cs="Arial"/>
        </w:rPr>
        <w:t>mployment.  Thirteen Advisors</w:t>
      </w:r>
      <w:r w:rsidR="00115271">
        <w:rPr>
          <w:rFonts w:cs="Arial"/>
        </w:rPr>
        <w:t xml:space="preserve"> and</w:t>
      </w:r>
      <w:r w:rsidR="00104A57">
        <w:rPr>
          <w:rFonts w:cs="Arial"/>
        </w:rPr>
        <w:t xml:space="preserve"> Line Manager were interviewed as part of this study. </w:t>
      </w:r>
    </w:p>
    <w:p w14:paraId="33482468" w14:textId="48526B7C" w:rsidR="000C40F4" w:rsidRDefault="00A15382" w:rsidP="00EF3474">
      <w:pPr>
        <w:spacing w:after="0" w:line="240" w:lineRule="auto"/>
        <w:rPr>
          <w:rFonts w:cs="Arial"/>
        </w:rPr>
      </w:pPr>
      <w:r>
        <w:rPr>
          <w:rFonts w:cs="Arial"/>
        </w:rPr>
        <w:t>Following this study, r</w:t>
      </w:r>
      <w:r w:rsidR="003B4B71">
        <w:rPr>
          <w:rFonts w:cs="Arial"/>
        </w:rPr>
        <w:t>ecommenda</w:t>
      </w:r>
      <w:r w:rsidR="00D973E8">
        <w:rPr>
          <w:rFonts w:cs="Arial"/>
        </w:rPr>
        <w:t>tions will be put forward to</w:t>
      </w:r>
      <w:r w:rsidR="00A22A11">
        <w:rPr>
          <w:rFonts w:cs="Arial"/>
        </w:rPr>
        <w:t xml:space="preserve"> Key S</w:t>
      </w:r>
      <w:r>
        <w:rPr>
          <w:rFonts w:cs="Arial"/>
        </w:rPr>
        <w:t xml:space="preserve">takeholders. </w:t>
      </w:r>
      <w:r w:rsidR="00D973E8">
        <w:rPr>
          <w:rFonts w:cs="Arial"/>
        </w:rPr>
        <w:t>Senior Managers</w:t>
      </w:r>
      <w:r>
        <w:rPr>
          <w:rFonts w:cs="Arial"/>
        </w:rPr>
        <w:t xml:space="preserve"> will be provid</w:t>
      </w:r>
      <w:r w:rsidR="00EB03A0">
        <w:rPr>
          <w:rFonts w:cs="Arial"/>
        </w:rPr>
        <w:t>ed with recommendations</w:t>
      </w:r>
      <w:r w:rsidR="00D973E8">
        <w:rPr>
          <w:rFonts w:cs="Arial"/>
        </w:rPr>
        <w:t xml:space="preserve"> </w:t>
      </w:r>
      <w:r w:rsidR="0005232F">
        <w:rPr>
          <w:rFonts w:cs="Arial"/>
        </w:rPr>
        <w:t>to improve staff retention</w:t>
      </w:r>
      <w:r>
        <w:rPr>
          <w:rFonts w:cs="Arial"/>
        </w:rPr>
        <w:t>,</w:t>
      </w:r>
      <w:r w:rsidR="000C40F4">
        <w:rPr>
          <w:rFonts w:cs="Arial"/>
        </w:rPr>
        <w:t xml:space="preserve"> which in turn will enha</w:t>
      </w:r>
      <w:r w:rsidR="002C0564">
        <w:rPr>
          <w:rFonts w:cs="Arial"/>
        </w:rPr>
        <w:t xml:space="preserve">nce performance and save costs.  </w:t>
      </w:r>
      <w:r w:rsidR="008349CE">
        <w:rPr>
          <w:rFonts w:cs="Arial"/>
        </w:rPr>
        <w:t>Employment Advisors</w:t>
      </w:r>
      <w:r>
        <w:rPr>
          <w:rFonts w:cs="Arial"/>
        </w:rPr>
        <w:t xml:space="preserve"> will</w:t>
      </w:r>
      <w:r w:rsidR="000C40F4">
        <w:rPr>
          <w:rFonts w:cs="Arial"/>
        </w:rPr>
        <w:t xml:space="preserve"> </w:t>
      </w:r>
      <w:r w:rsidR="003B4B71">
        <w:rPr>
          <w:rFonts w:cs="Arial"/>
        </w:rPr>
        <w:t xml:space="preserve">benefit from </w:t>
      </w:r>
      <w:r w:rsidR="00A37BFC">
        <w:rPr>
          <w:rFonts w:cs="Arial"/>
        </w:rPr>
        <w:t>an additional</w:t>
      </w:r>
      <w:r w:rsidR="00D973E8">
        <w:rPr>
          <w:rFonts w:cs="Arial"/>
        </w:rPr>
        <w:t xml:space="preserve"> opportunity to be</w:t>
      </w:r>
      <w:r w:rsidR="00A37BFC">
        <w:rPr>
          <w:rFonts w:cs="Arial"/>
        </w:rPr>
        <w:t xml:space="preserve"> heard</w:t>
      </w:r>
      <w:r w:rsidR="00D973E8">
        <w:rPr>
          <w:rFonts w:cs="Arial"/>
        </w:rPr>
        <w:t xml:space="preserve"> and </w:t>
      </w:r>
      <w:r w:rsidR="002C0564">
        <w:rPr>
          <w:rFonts w:cs="Arial"/>
        </w:rPr>
        <w:t>make</w:t>
      </w:r>
      <w:r w:rsidR="007F110D">
        <w:rPr>
          <w:rFonts w:cs="Arial"/>
        </w:rPr>
        <w:t xml:space="preserve"> </w:t>
      </w:r>
      <w:r w:rsidR="00104A57">
        <w:rPr>
          <w:rFonts w:cs="Arial"/>
        </w:rPr>
        <w:t>recommendations</w:t>
      </w:r>
      <w:r w:rsidR="000C40F4">
        <w:rPr>
          <w:rFonts w:cs="Arial"/>
        </w:rPr>
        <w:t xml:space="preserve"> for improved opportunities, working conditions or processes </w:t>
      </w:r>
      <w:r w:rsidR="003B4B71">
        <w:rPr>
          <w:rFonts w:cs="Arial"/>
        </w:rPr>
        <w:t>(Perkins &amp; Woodhams, 2016).</w:t>
      </w:r>
    </w:p>
    <w:p w14:paraId="7662B73B" w14:textId="71A98A49" w:rsidR="000C40F4" w:rsidRDefault="00FD6A76" w:rsidP="00EF3474">
      <w:pPr>
        <w:spacing w:after="0" w:line="240" w:lineRule="auto"/>
        <w:rPr>
          <w:rFonts w:cs="Arial"/>
        </w:rPr>
      </w:pPr>
      <w:r>
        <w:rPr>
          <w:rFonts w:cs="Arial"/>
        </w:rPr>
        <w:t xml:space="preserve">  </w:t>
      </w:r>
    </w:p>
    <w:p w14:paraId="5E501363" w14:textId="7F74FF96" w:rsidR="00DE49F0" w:rsidRPr="00104A57" w:rsidRDefault="000C40F4" w:rsidP="00EF3474">
      <w:pPr>
        <w:spacing w:after="0" w:line="240" w:lineRule="auto"/>
        <w:rPr>
          <w:rFonts w:cs="Arial"/>
        </w:rPr>
      </w:pPr>
      <w:r>
        <w:rPr>
          <w:rFonts w:cs="Arial"/>
        </w:rPr>
        <w:t xml:space="preserve">The </w:t>
      </w:r>
      <w:r w:rsidR="002C0564">
        <w:rPr>
          <w:rFonts w:cs="Arial"/>
        </w:rPr>
        <w:t xml:space="preserve">overall </w:t>
      </w:r>
      <w:r>
        <w:rPr>
          <w:rFonts w:cs="Arial"/>
        </w:rPr>
        <w:t>aim of this</w:t>
      </w:r>
      <w:r w:rsidR="00DE49F0" w:rsidRPr="00104A57">
        <w:rPr>
          <w:rFonts w:cs="Arial"/>
        </w:rPr>
        <w:t xml:space="preserve"> research is to critically analyse strategie</w:t>
      </w:r>
      <w:r>
        <w:rPr>
          <w:rFonts w:cs="Arial"/>
        </w:rPr>
        <w:t>s to improve retention of Employment Advisors</w:t>
      </w:r>
      <w:r w:rsidR="004E5365">
        <w:rPr>
          <w:rFonts w:cs="Arial"/>
        </w:rPr>
        <w:t>.</w:t>
      </w:r>
      <w:r>
        <w:rPr>
          <w:rFonts w:cs="Arial"/>
        </w:rPr>
        <w:t xml:space="preserve">  </w:t>
      </w:r>
      <w:r w:rsidR="00A15382">
        <w:rPr>
          <w:rFonts w:cs="Arial"/>
        </w:rPr>
        <w:t xml:space="preserve">The objectives </w:t>
      </w:r>
      <w:r w:rsidR="00DE49F0" w:rsidRPr="00104A57">
        <w:rPr>
          <w:rFonts w:cs="Arial"/>
        </w:rPr>
        <w:t xml:space="preserve">set </w:t>
      </w:r>
      <w:r w:rsidR="00A15382">
        <w:rPr>
          <w:rFonts w:cs="Arial"/>
        </w:rPr>
        <w:t xml:space="preserve">out </w:t>
      </w:r>
      <w:r w:rsidR="00DE49F0" w:rsidRPr="00104A57">
        <w:rPr>
          <w:rFonts w:cs="Arial"/>
        </w:rPr>
        <w:t>are:</w:t>
      </w:r>
    </w:p>
    <w:p w14:paraId="5AB591C8" w14:textId="6CBACBE4" w:rsidR="00DE49F0" w:rsidRPr="00104A57" w:rsidRDefault="00DE49F0" w:rsidP="00EF3474">
      <w:pPr>
        <w:pStyle w:val="ListParagraph"/>
        <w:numPr>
          <w:ilvl w:val="0"/>
          <w:numId w:val="8"/>
        </w:numPr>
        <w:spacing w:after="0" w:line="240" w:lineRule="auto"/>
        <w:rPr>
          <w:rFonts w:cs="Arial"/>
        </w:rPr>
      </w:pPr>
      <w:r w:rsidRPr="00104A57">
        <w:rPr>
          <w:rFonts w:cs="Arial"/>
        </w:rPr>
        <w:t>To identify and critically analyse the factors specifically impacting Employee Retention.</w:t>
      </w:r>
    </w:p>
    <w:p w14:paraId="54B3A3C8" w14:textId="11B32E1A" w:rsidR="00DE49F0" w:rsidRPr="00104A57" w:rsidRDefault="00DE49F0" w:rsidP="00EF3474">
      <w:pPr>
        <w:pStyle w:val="ListParagraph"/>
        <w:numPr>
          <w:ilvl w:val="0"/>
          <w:numId w:val="8"/>
        </w:numPr>
        <w:spacing w:after="0" w:line="240" w:lineRule="auto"/>
        <w:rPr>
          <w:rFonts w:cs="Arial"/>
        </w:rPr>
      </w:pPr>
      <w:r w:rsidRPr="00104A57">
        <w:rPr>
          <w:rFonts w:cs="Arial"/>
        </w:rPr>
        <w:t>To identify and critically analyse the factors specifically influencing Employee Retention.</w:t>
      </w:r>
    </w:p>
    <w:p w14:paraId="36BCD4E6" w14:textId="279B5AA8" w:rsidR="001F5593" w:rsidRPr="00104A57" w:rsidRDefault="00DE49F0" w:rsidP="00EF3474">
      <w:pPr>
        <w:pStyle w:val="ListParagraph"/>
        <w:numPr>
          <w:ilvl w:val="0"/>
          <w:numId w:val="8"/>
        </w:numPr>
        <w:spacing w:after="0" w:line="240" w:lineRule="auto"/>
        <w:rPr>
          <w:rFonts w:cs="Arial"/>
        </w:rPr>
      </w:pPr>
      <w:r w:rsidRPr="00104A57">
        <w:rPr>
          <w:rFonts w:cs="Arial"/>
        </w:rPr>
        <w:t>To make recommendations for a potential retention strategy for consideration.</w:t>
      </w:r>
    </w:p>
    <w:p w14:paraId="002A3EB2" w14:textId="1BE6878D" w:rsidR="00E35DE2" w:rsidRPr="00B05069" w:rsidRDefault="00A70B64" w:rsidP="00B05069">
      <w:pPr>
        <w:pStyle w:val="Heading1"/>
        <w:rPr>
          <w:rFonts w:asciiTheme="minorHAnsi" w:hAnsiTheme="minorHAnsi"/>
        </w:rPr>
      </w:pPr>
      <w:bookmarkStart w:id="2" w:name="_Toc520212763"/>
      <w:r w:rsidRPr="00D31A30">
        <w:rPr>
          <w:rFonts w:asciiTheme="minorHAnsi" w:hAnsiTheme="minorHAnsi"/>
        </w:rPr>
        <w:t xml:space="preserve">2. </w:t>
      </w:r>
      <w:r w:rsidR="00D82569" w:rsidRPr="00D31A30">
        <w:rPr>
          <w:rFonts w:asciiTheme="minorHAnsi" w:hAnsiTheme="minorHAnsi"/>
        </w:rPr>
        <w:t>Literature Review</w:t>
      </w:r>
      <w:bookmarkEnd w:id="2"/>
    </w:p>
    <w:p w14:paraId="6B89D8C7" w14:textId="0BF821D4" w:rsidR="003D0A53" w:rsidRDefault="00BF40A1" w:rsidP="00EF3474">
      <w:pPr>
        <w:spacing w:line="240" w:lineRule="auto"/>
      </w:pPr>
      <w:r>
        <w:t>Taylor (2010) discusses how reasons for Employee Turnover tend to fall in</w:t>
      </w:r>
      <w:r w:rsidR="00EB03A0">
        <w:t xml:space="preserve">to four </w:t>
      </w:r>
      <w:r w:rsidR="00A15382">
        <w:t>categories</w:t>
      </w:r>
      <w:r>
        <w:t>.</w:t>
      </w:r>
      <w:r w:rsidR="00A15382">
        <w:t xml:space="preserve">  </w:t>
      </w:r>
      <w:r>
        <w:t>‘</w:t>
      </w:r>
      <w:r w:rsidR="00671286">
        <w:t>Pull Factors</w:t>
      </w:r>
      <w:r>
        <w:t xml:space="preserve">’ </w:t>
      </w:r>
      <w:r w:rsidR="00671286">
        <w:t xml:space="preserve">attract </w:t>
      </w:r>
      <w:r w:rsidR="008656AB">
        <w:t>employees to</w:t>
      </w:r>
      <w:r>
        <w:t xml:space="preserve"> alternative employ</w:t>
      </w:r>
      <w:r w:rsidR="00B05069">
        <w:t xml:space="preserve">ment.  </w:t>
      </w:r>
      <w:r>
        <w:t>‘Push F</w:t>
      </w:r>
      <w:r w:rsidR="00B2705C">
        <w:t>actors</w:t>
      </w:r>
      <w:r>
        <w:t xml:space="preserve">’ </w:t>
      </w:r>
      <w:r w:rsidR="00B2705C">
        <w:t>are</w:t>
      </w:r>
      <w:r w:rsidR="00A15382">
        <w:t xml:space="preserve"> </w:t>
      </w:r>
      <w:r w:rsidR="002C0564">
        <w:t>issues</w:t>
      </w:r>
      <w:r w:rsidR="00EB03A0">
        <w:t xml:space="preserve"> </w:t>
      </w:r>
      <w:r>
        <w:t>exist</w:t>
      </w:r>
      <w:r w:rsidR="00EB03A0">
        <w:t>ing</w:t>
      </w:r>
      <w:r w:rsidR="00A15382">
        <w:t xml:space="preserve"> with the current employer encouraging</w:t>
      </w:r>
      <w:r>
        <w:t xml:space="preserve"> employees to seek alternative employment</w:t>
      </w:r>
      <w:r w:rsidR="00B05069">
        <w:t xml:space="preserve">.  </w:t>
      </w:r>
      <w:r w:rsidR="00A15382">
        <w:t xml:space="preserve">‘Unavoidable Turnover’ </w:t>
      </w:r>
      <w:r w:rsidR="00EB03A0">
        <w:t xml:space="preserve">is </w:t>
      </w:r>
      <w:r w:rsidR="00A15382">
        <w:t xml:space="preserve">due to reasons </w:t>
      </w:r>
      <w:r w:rsidR="009654B6">
        <w:t>mainly ou</w:t>
      </w:r>
      <w:r w:rsidR="00A15382">
        <w:t>tside t</w:t>
      </w:r>
      <w:r w:rsidR="00EB03A0">
        <w:t xml:space="preserve">he organisations control, with </w:t>
      </w:r>
      <w:r w:rsidR="00864E26">
        <w:t>Retirement</w:t>
      </w:r>
      <w:r w:rsidR="00A15382">
        <w:t xml:space="preserve"> being</w:t>
      </w:r>
      <w:r w:rsidR="00EB03A0">
        <w:t xml:space="preserve"> </w:t>
      </w:r>
      <w:r w:rsidR="009654B6">
        <w:t>most common.  ‘In</w:t>
      </w:r>
      <w:r w:rsidR="00A15382">
        <w:t xml:space="preserve">voluntary Turnover’ </w:t>
      </w:r>
      <w:r w:rsidR="00EB03A0">
        <w:t xml:space="preserve">is </w:t>
      </w:r>
      <w:r w:rsidR="009654B6">
        <w:t>initiated by the organisation; Redundancies and Di</w:t>
      </w:r>
      <w:r w:rsidR="00B05069">
        <w:t>smissal fall into this category</w:t>
      </w:r>
      <w:r w:rsidR="009654B6">
        <w:t xml:space="preserve"> (Taylor, 2010).</w:t>
      </w:r>
      <w:r w:rsidR="008656AB">
        <w:t xml:space="preserve"> </w:t>
      </w:r>
      <w:r w:rsidR="002C0564">
        <w:t xml:space="preserve"> </w:t>
      </w:r>
      <w:r w:rsidR="00382343">
        <w:t>Retention</w:t>
      </w:r>
      <w:r w:rsidR="00A15382">
        <w:t xml:space="preserve"> Management strategies generally</w:t>
      </w:r>
      <w:r w:rsidR="00382343">
        <w:t xml:space="preserve"> focus on voluntary turnover as these are the individuals the organisation would prefer to retain (Allen et al. 2010</w:t>
      </w:r>
      <w:r w:rsidR="0005232F">
        <w:t>).</w:t>
      </w:r>
    </w:p>
    <w:p w14:paraId="2EF31A1E" w14:textId="1618D559" w:rsidR="00DA32CF" w:rsidRDefault="00B05069" w:rsidP="00EF3474">
      <w:pPr>
        <w:spacing w:line="240" w:lineRule="auto"/>
      </w:pPr>
      <w:r>
        <w:t>T</w:t>
      </w:r>
      <w:r w:rsidR="009654B6">
        <w:t>o support Mana</w:t>
      </w:r>
      <w:r w:rsidR="002C0564">
        <w:t xml:space="preserve">gers </w:t>
      </w:r>
      <w:r w:rsidR="009654B6">
        <w:t xml:space="preserve">to improve staff turnover, </w:t>
      </w:r>
      <w:r w:rsidR="00DA32CF">
        <w:t>Griffeth and Hom (2001, cited in Taylor, 2010)</w:t>
      </w:r>
      <w:r w:rsidR="002C0564">
        <w:t xml:space="preserve"> highlighted </w:t>
      </w:r>
      <w:r w:rsidR="00CC7CF2">
        <w:t>key</w:t>
      </w:r>
      <w:r w:rsidR="002C0564">
        <w:t xml:space="preserve"> </w:t>
      </w:r>
      <w:r>
        <w:t>areas</w:t>
      </w:r>
      <w:r w:rsidR="002C0564">
        <w:t xml:space="preserve"> of focus</w:t>
      </w:r>
      <w:r w:rsidR="000B27A1">
        <w:t>; some of which I’v</w:t>
      </w:r>
      <w:r>
        <w:t>e chosen to look at</w:t>
      </w:r>
      <w:r w:rsidR="008349CE">
        <w:t xml:space="preserve"> in more detail</w:t>
      </w:r>
      <w:r>
        <w:t xml:space="preserve"> below and us</w:t>
      </w:r>
      <w:r w:rsidR="0005232F">
        <w:t>e to shape my own research</w:t>
      </w:r>
      <w:r w:rsidR="003B4E04">
        <w:t>.</w:t>
      </w:r>
    </w:p>
    <w:p w14:paraId="614DE38F" w14:textId="70AEA7BB" w:rsidR="006B6D34" w:rsidRDefault="00B05069" w:rsidP="00EF3474">
      <w:pPr>
        <w:spacing w:line="240" w:lineRule="auto"/>
        <w:rPr>
          <w:b/>
        </w:rPr>
      </w:pPr>
      <w:r>
        <w:rPr>
          <w:b/>
        </w:rPr>
        <w:t>2.1</w:t>
      </w:r>
      <w:r w:rsidR="006B6D34">
        <w:rPr>
          <w:b/>
        </w:rPr>
        <w:t xml:space="preserve"> </w:t>
      </w:r>
      <w:r w:rsidR="005125F6">
        <w:rPr>
          <w:b/>
        </w:rPr>
        <w:t>Realistic Job Previews and Employee Selection</w:t>
      </w:r>
    </w:p>
    <w:p w14:paraId="4D048EF0" w14:textId="1764782A" w:rsidR="005125F6" w:rsidRPr="004322A7" w:rsidRDefault="005125F6" w:rsidP="00EF3474">
      <w:pPr>
        <w:spacing w:line="240" w:lineRule="auto"/>
      </w:pPr>
      <w:r>
        <w:t>P</w:t>
      </w:r>
      <w:r w:rsidRPr="004322A7">
        <w:t>oor recruitment</w:t>
      </w:r>
      <w:r w:rsidR="000B27A1">
        <w:t xml:space="preserve"> is often the cause of</w:t>
      </w:r>
      <w:r>
        <w:t xml:space="preserve"> turnover dur</w:t>
      </w:r>
      <w:r w:rsidR="00EB03A0">
        <w:t>ing the first year</w:t>
      </w:r>
      <w:r>
        <w:t xml:space="preserve">.  </w:t>
      </w:r>
      <w:r w:rsidRPr="004322A7">
        <w:t>Expectations can</w:t>
      </w:r>
      <w:r w:rsidR="000B27A1">
        <w:t xml:space="preserve"> </w:t>
      </w:r>
      <w:r w:rsidRPr="004322A7">
        <w:t>be rai</w:t>
      </w:r>
      <w:r w:rsidR="002C0564">
        <w:t xml:space="preserve">sed too high </w:t>
      </w:r>
      <w:r w:rsidR="000B27A1">
        <w:t>with</w:t>
      </w:r>
      <w:r>
        <w:t xml:space="preserve"> progression opportunities or the scope of the role</w:t>
      </w:r>
      <w:r w:rsidRPr="004322A7">
        <w:t xml:space="preserve"> </w:t>
      </w:r>
      <w:r>
        <w:t xml:space="preserve">exaggerated </w:t>
      </w:r>
      <w:r w:rsidR="002C0564">
        <w:t xml:space="preserve">(CIPD, 2019).  </w:t>
      </w:r>
      <w:r w:rsidRPr="004322A7">
        <w:t>Evidence highlights limitations of</w:t>
      </w:r>
      <w:r w:rsidR="00762B74">
        <w:t xml:space="preserve"> the</w:t>
      </w:r>
      <w:r w:rsidRPr="004322A7">
        <w:t xml:space="preserve"> traditional interview</w:t>
      </w:r>
      <w:r w:rsidR="002C0564">
        <w:t xml:space="preserve"> </w:t>
      </w:r>
      <w:r w:rsidR="000C3FBA">
        <w:t>during employee selection</w:t>
      </w:r>
      <w:r w:rsidRPr="004322A7">
        <w:t xml:space="preserve">.  The use of tests </w:t>
      </w:r>
      <w:r w:rsidR="002C0564">
        <w:t xml:space="preserve">is becoming more widely used </w:t>
      </w:r>
      <w:r w:rsidR="000C3FBA">
        <w:t>which</w:t>
      </w:r>
      <w:r w:rsidR="002C0564">
        <w:t xml:space="preserve"> </w:t>
      </w:r>
      <w:r w:rsidR="000C3FBA">
        <w:t xml:space="preserve">can often </w:t>
      </w:r>
      <w:r w:rsidRPr="004322A7">
        <w:t>predict overall performance</w:t>
      </w:r>
      <w:r w:rsidR="00B04015">
        <w:t xml:space="preserve"> and</w:t>
      </w:r>
      <w:r w:rsidRPr="004322A7">
        <w:t xml:space="preserve"> allow employers to systematically assess individual dif</w:t>
      </w:r>
      <w:r w:rsidR="00EB03A0">
        <w:t xml:space="preserve">ferences in </w:t>
      </w:r>
      <w:r w:rsidR="00186380">
        <w:t>skill</w:t>
      </w:r>
      <w:r w:rsidR="00EB03A0">
        <w:t xml:space="preserve"> and</w:t>
      </w:r>
      <w:r w:rsidRPr="004322A7">
        <w:t xml:space="preserve"> personality (CIPD, 2019).</w:t>
      </w:r>
    </w:p>
    <w:p w14:paraId="5CBD29A5" w14:textId="54F1CF99" w:rsidR="00762B74" w:rsidRDefault="000C3FBA" w:rsidP="00EF3474">
      <w:pPr>
        <w:spacing w:line="240" w:lineRule="auto"/>
        <w:rPr>
          <w:b/>
        </w:rPr>
      </w:pPr>
      <w:r>
        <w:rPr>
          <w:b/>
        </w:rPr>
        <w:t>2.2</w:t>
      </w:r>
      <w:r w:rsidR="00762B74">
        <w:rPr>
          <w:b/>
        </w:rPr>
        <w:t xml:space="preserve"> </w:t>
      </w:r>
      <w:r w:rsidR="00762B74" w:rsidRPr="001A0C2A">
        <w:rPr>
          <w:b/>
        </w:rPr>
        <w:t>Induction Practices</w:t>
      </w:r>
      <w:r w:rsidR="00762B74">
        <w:rPr>
          <w:b/>
        </w:rPr>
        <w:t xml:space="preserve"> </w:t>
      </w:r>
    </w:p>
    <w:p w14:paraId="7E15E423" w14:textId="07CA5A93" w:rsidR="006B6D34" w:rsidRDefault="00ED334C" w:rsidP="00EF3474">
      <w:pPr>
        <w:spacing w:line="240" w:lineRule="auto"/>
      </w:pPr>
      <w:r>
        <w:t xml:space="preserve">An </w:t>
      </w:r>
      <w:r w:rsidR="00B04015">
        <w:t xml:space="preserve">effective induction </w:t>
      </w:r>
      <w:r>
        <w:t>should</w:t>
      </w:r>
      <w:r w:rsidR="00C11133">
        <w:t xml:space="preserve"> be well-considered, enabling an employee to integrate into the team, </w:t>
      </w:r>
      <w:r w:rsidR="00186380">
        <w:t>quickly become productive</w:t>
      </w:r>
      <w:r>
        <w:t>, understand the or</w:t>
      </w:r>
      <w:r w:rsidR="00186380">
        <w:t xml:space="preserve">ganisation’s values </w:t>
      </w:r>
      <w:r>
        <w:t>and work to their highest potential. Where this doesn’t exist, individ</w:t>
      </w:r>
      <w:r w:rsidR="00C11133">
        <w:t>uals may leave</w:t>
      </w:r>
      <w:r w:rsidR="000C3FBA">
        <w:t xml:space="preserve">.  Recruitment and replacement is costly; it </w:t>
      </w:r>
      <w:r w:rsidR="000C3FBA">
        <w:lastRenderedPageBreak/>
        <w:t>affects empl</w:t>
      </w:r>
      <w:r w:rsidR="00C11133">
        <w:t xml:space="preserve">oyee morale and potentially </w:t>
      </w:r>
      <w:r w:rsidR="000C3FBA">
        <w:t>damage</w:t>
      </w:r>
      <w:r w:rsidR="00C11133">
        <w:t>s</w:t>
      </w:r>
      <w:r w:rsidR="000C3FBA">
        <w:t xml:space="preserve"> the Employer Brand </w:t>
      </w:r>
      <w:r>
        <w:t>(CIPD, 2019</w:t>
      </w:r>
      <w:r w:rsidR="00B04015">
        <w:t>).</w:t>
      </w:r>
      <w:r w:rsidR="000B27A1">
        <w:t xml:space="preserve">  It is now not uncommon for the Onboarding process to last two years (Kochanski &amp; Sorenson, 2008).     </w:t>
      </w:r>
    </w:p>
    <w:p w14:paraId="111845FB" w14:textId="061E2F86" w:rsidR="00CC7CF2" w:rsidRDefault="006546DE" w:rsidP="00EF3474">
      <w:pPr>
        <w:spacing w:line="240" w:lineRule="auto"/>
        <w:rPr>
          <w:b/>
        </w:rPr>
      </w:pPr>
      <w:r>
        <w:rPr>
          <w:b/>
        </w:rPr>
        <w:t>2.</w:t>
      </w:r>
      <w:r w:rsidR="00297E01">
        <w:rPr>
          <w:b/>
        </w:rPr>
        <w:t>3</w:t>
      </w:r>
      <w:r w:rsidR="003B4E04">
        <w:rPr>
          <w:b/>
        </w:rPr>
        <w:t xml:space="preserve"> </w:t>
      </w:r>
      <w:r w:rsidR="008F112E" w:rsidRPr="00463948">
        <w:rPr>
          <w:b/>
        </w:rPr>
        <w:t>Job Enrichment</w:t>
      </w:r>
    </w:p>
    <w:p w14:paraId="2175A0CA" w14:textId="6FCE87B4" w:rsidR="00297E01" w:rsidRDefault="00297E01" w:rsidP="00EF3474">
      <w:pPr>
        <w:spacing w:line="240" w:lineRule="auto"/>
      </w:pPr>
      <w:r>
        <w:t>The CIPD 2017 Resourcing and Talent Planning survey highli</w:t>
      </w:r>
      <w:r w:rsidR="000B27A1">
        <w:t>ghted that the most popular approach</w:t>
      </w:r>
      <w:r>
        <w:t xml:space="preserve"> to improving staff </w:t>
      </w:r>
      <w:r w:rsidR="00C11133">
        <w:t>retention was through increased</w:t>
      </w:r>
      <w:r>
        <w:t xml:space="preserve"> learning and development opportunities (CIPD, 2017). </w:t>
      </w:r>
      <w:r w:rsidR="000B27A1">
        <w:t xml:space="preserve"> Organisations </w:t>
      </w:r>
      <w:r w:rsidR="00C11133">
        <w:t>wish</w:t>
      </w:r>
      <w:r w:rsidR="000B27A1">
        <w:t>ing</w:t>
      </w:r>
      <w:r>
        <w:t xml:space="preserve"> to retain their employees will consider learning a focal point (DeMotta, Gonzales &amp; Lawson, 2019</w:t>
      </w:r>
      <w:r w:rsidR="00653FBB">
        <w:t xml:space="preserve">).  </w:t>
      </w:r>
      <w:r w:rsidR="00C11133">
        <w:t>I</w:t>
      </w:r>
      <w:r>
        <w:t>nvesting in training make</w:t>
      </w:r>
      <w:r w:rsidR="000B27A1">
        <w:t>s individuals feel more valued and</w:t>
      </w:r>
      <w:r w:rsidR="00653FBB">
        <w:t xml:space="preserve"> </w:t>
      </w:r>
      <w:r w:rsidR="00186380">
        <w:t>encourages</w:t>
      </w:r>
      <w:r>
        <w:t xml:space="preserve"> th</w:t>
      </w:r>
      <w:r w:rsidR="00C11133">
        <w:t>em to stay</w:t>
      </w:r>
      <w:r w:rsidR="000B27A1">
        <w:t>,</w:t>
      </w:r>
      <w:r w:rsidR="00C11133">
        <w:t xml:space="preserve"> but it can</w:t>
      </w:r>
      <w:r w:rsidR="000B27A1">
        <w:t xml:space="preserve"> also</w:t>
      </w:r>
      <w:r w:rsidR="00C11133">
        <w:t xml:space="preserve"> be argued that providing</w:t>
      </w:r>
      <w:r>
        <w:t xml:space="preserve"> trai</w:t>
      </w:r>
      <w:r w:rsidR="00C11133">
        <w:t>ning enhances</w:t>
      </w:r>
      <w:r>
        <w:t xml:space="preserve"> skills</w:t>
      </w:r>
      <w:r w:rsidR="00C11133">
        <w:t xml:space="preserve"> to enable individuals</w:t>
      </w:r>
      <w:r>
        <w:t xml:space="preserve"> to seek employment elsewhere (Taylor, 2010</w:t>
      </w:r>
      <w:r w:rsidR="00653FBB">
        <w:t>).</w:t>
      </w:r>
      <w:r w:rsidR="0005232F">
        <w:t xml:space="preserve">  Paul et al. (1969) argues that </w:t>
      </w:r>
      <w:r w:rsidR="00C11133">
        <w:t>if Managers enrich</w:t>
      </w:r>
      <w:r w:rsidR="00237ADE">
        <w:t xml:space="preserve"> jobs</w:t>
      </w:r>
      <w:r w:rsidR="000B27A1">
        <w:t>, there will also</w:t>
      </w:r>
      <w:r w:rsidR="00C11133">
        <w:t xml:space="preserve"> be an expectation to increase wages</w:t>
      </w:r>
      <w:r w:rsidR="00237ADE">
        <w:t>.</w:t>
      </w:r>
    </w:p>
    <w:p w14:paraId="43D3E5D6" w14:textId="36F50FEF" w:rsidR="008F112E" w:rsidRDefault="00625CA9" w:rsidP="00EF3474">
      <w:pPr>
        <w:spacing w:line="240" w:lineRule="auto"/>
        <w:rPr>
          <w:b/>
        </w:rPr>
      </w:pPr>
      <w:r>
        <w:rPr>
          <w:b/>
        </w:rPr>
        <w:t>2.4</w:t>
      </w:r>
      <w:r w:rsidR="00B84927">
        <w:rPr>
          <w:b/>
        </w:rPr>
        <w:t xml:space="preserve"> </w:t>
      </w:r>
      <w:r w:rsidR="008F112E" w:rsidRPr="00D93AC6">
        <w:rPr>
          <w:b/>
        </w:rPr>
        <w:t>Reward Practices</w:t>
      </w:r>
    </w:p>
    <w:p w14:paraId="759B01E9" w14:textId="79A8D26D" w:rsidR="00B84927" w:rsidRPr="00DA26EF" w:rsidRDefault="00B84927" w:rsidP="00EF3474">
      <w:pPr>
        <w:spacing w:line="240" w:lineRule="auto"/>
        <w:rPr>
          <w:b/>
        </w:rPr>
      </w:pPr>
      <w:r w:rsidRPr="00245D71">
        <w:t xml:space="preserve">Herzberg (1966, cited in Taylor, 2010) suggest that pay is seen as </w:t>
      </w:r>
      <w:r w:rsidR="0005232F">
        <w:t>a ‘hygiene’ factor</w:t>
      </w:r>
      <w:r w:rsidR="000B27A1">
        <w:t xml:space="preserve"> (or a push factor)</w:t>
      </w:r>
      <w:r w:rsidRPr="00245D71">
        <w:t xml:space="preserve"> which people only tend to act upon if it’s not there</w:t>
      </w:r>
      <w:r w:rsidR="000B27A1">
        <w:t xml:space="preserve">.   </w:t>
      </w:r>
      <w:r w:rsidR="0037763D" w:rsidRPr="00245D71">
        <w:t>Staff turnover</w:t>
      </w:r>
      <w:r w:rsidR="00DA26EF">
        <w:t xml:space="preserve"> is highest where pay is lowest and retention will be improved by paying </w:t>
      </w:r>
      <w:r w:rsidR="0037763D">
        <w:t>above the market rate (Taylor, 2010).</w:t>
      </w:r>
      <w:r w:rsidR="0037763D" w:rsidRPr="00245D71">
        <w:t xml:space="preserve">  </w:t>
      </w:r>
      <w:r w:rsidR="008656AB">
        <w:t>There’s</w:t>
      </w:r>
      <w:r w:rsidR="007D1DCB">
        <w:t xml:space="preserve"> a range of options available for </w:t>
      </w:r>
      <w:r w:rsidR="00B40C40">
        <w:t>reward</w:t>
      </w:r>
      <w:r w:rsidR="000B27A1">
        <w:t>ing staff and ensuring</w:t>
      </w:r>
      <w:r w:rsidR="00C11133">
        <w:t xml:space="preserve"> </w:t>
      </w:r>
      <w:r w:rsidR="00B40C40">
        <w:t>contribution is recognised (CIPD, 2019).</w:t>
      </w:r>
      <w:r w:rsidR="005C3FBA">
        <w:t xml:space="preserve">  O</w:t>
      </w:r>
      <w:r w:rsidR="008656AB">
        <w:t>rganisations</w:t>
      </w:r>
      <w:r w:rsidR="00DA26EF">
        <w:t xml:space="preserve"> now</w:t>
      </w:r>
      <w:r w:rsidR="0047403C">
        <w:t xml:space="preserve"> tend to adopt th</w:t>
      </w:r>
      <w:r w:rsidR="000B27A1">
        <w:t xml:space="preserve">e concept of ‘total reward’, </w:t>
      </w:r>
      <w:r w:rsidR="008656AB">
        <w:t>offering</w:t>
      </w:r>
      <w:r w:rsidR="0047403C">
        <w:t xml:space="preserve"> </w:t>
      </w:r>
      <w:r w:rsidR="00186380">
        <w:t>a blend</w:t>
      </w:r>
      <w:r w:rsidR="0047403C">
        <w:t xml:space="preserve"> of fi</w:t>
      </w:r>
      <w:r w:rsidR="000B27A1">
        <w:t>nancial and non-financial benefits</w:t>
      </w:r>
      <w:r w:rsidR="005C3FBA">
        <w:t xml:space="preserve"> such as flexible working </w:t>
      </w:r>
      <w:r w:rsidR="009250DB">
        <w:t>(CIPD, 2019).</w:t>
      </w:r>
    </w:p>
    <w:p w14:paraId="0FAAE16F" w14:textId="7989ABAE" w:rsidR="008F112E" w:rsidRDefault="00DA26EF" w:rsidP="00EF3474">
      <w:pPr>
        <w:spacing w:line="240" w:lineRule="auto"/>
        <w:rPr>
          <w:b/>
        </w:rPr>
      </w:pPr>
      <w:r>
        <w:rPr>
          <w:b/>
        </w:rPr>
        <w:t>2.5</w:t>
      </w:r>
      <w:r w:rsidR="0037763D">
        <w:rPr>
          <w:b/>
        </w:rPr>
        <w:t xml:space="preserve"> Leader – Member Exchange</w:t>
      </w:r>
    </w:p>
    <w:p w14:paraId="570D986A" w14:textId="151E907C" w:rsidR="00F56C87" w:rsidRDefault="008944BE" w:rsidP="00EF3474">
      <w:pPr>
        <w:spacing w:line="240" w:lineRule="auto"/>
      </w:pPr>
      <w:r>
        <w:t xml:space="preserve">Employees are more likely to leave their managers than their organisations (Taylor, 2010).  </w:t>
      </w:r>
      <w:r w:rsidR="00067727">
        <w:t>When individuals feel disconnected to their organisation, line manager or senior managem</w:t>
      </w:r>
      <w:r>
        <w:t>ent team this indicates</w:t>
      </w:r>
      <w:r w:rsidR="00067727">
        <w:t xml:space="preserve"> turnover (Robison, 2008). </w:t>
      </w:r>
      <w:r w:rsidR="005C3FBA">
        <w:t>With the right skills</w:t>
      </w:r>
      <w:r w:rsidR="00C11133">
        <w:t xml:space="preserve">, Line Managers </w:t>
      </w:r>
      <w:r w:rsidR="005C3FBA">
        <w:t xml:space="preserve">can </w:t>
      </w:r>
      <w:r w:rsidR="008613A5">
        <w:t>minimise</w:t>
      </w:r>
      <w:r w:rsidR="008349CE">
        <w:t xml:space="preserve"> employees’ stress</w:t>
      </w:r>
      <w:r w:rsidR="005C3FBA">
        <w:t>, provide effective advice and guidance</w:t>
      </w:r>
      <w:r w:rsidR="00186380">
        <w:t>, and offer suitable</w:t>
      </w:r>
      <w:r w:rsidR="00067727">
        <w:t xml:space="preserve"> development opportunities</w:t>
      </w:r>
      <w:r>
        <w:t>.  Senior Managers tend to be highly influential and for that reason they need to be visible an</w:t>
      </w:r>
      <w:r w:rsidR="00C11133">
        <w:t xml:space="preserve">d approachable </w:t>
      </w:r>
      <w:r w:rsidR="00C922BE">
        <w:t xml:space="preserve">(Thomas &amp; Hatcher, 2018).  </w:t>
      </w:r>
      <w:r w:rsidR="00067727">
        <w:t>The use of ‘Employee V</w:t>
      </w:r>
      <w:r w:rsidR="00C922BE">
        <w:t>oice</w:t>
      </w:r>
      <w:r w:rsidR="00067727">
        <w:t xml:space="preserve">’ </w:t>
      </w:r>
      <w:r w:rsidR="00C922BE">
        <w:t xml:space="preserve">to </w:t>
      </w:r>
      <w:r w:rsidR="00186380">
        <w:t>discuss</w:t>
      </w:r>
      <w:r w:rsidR="000B27A1">
        <w:t xml:space="preserve"> s</w:t>
      </w:r>
      <w:r w:rsidR="00067727">
        <w:t xml:space="preserve">uggestions, concerns and influence decision </w:t>
      </w:r>
      <w:r w:rsidR="00B23B64">
        <w:t xml:space="preserve">making </w:t>
      </w:r>
      <w:r w:rsidR="00067727">
        <w:t>help</w:t>
      </w:r>
      <w:r w:rsidR="00B23B64">
        <w:t>s</w:t>
      </w:r>
      <w:r w:rsidR="00067727">
        <w:t xml:space="preserve"> to </w:t>
      </w:r>
      <w:r w:rsidR="00BB65E1">
        <w:t xml:space="preserve">strengthen </w:t>
      </w:r>
      <w:r w:rsidR="00C922BE">
        <w:t>relationships with employers and their people (CIPD, 2020).</w:t>
      </w:r>
    </w:p>
    <w:p w14:paraId="03DB22C3" w14:textId="611376EF" w:rsidR="009F21AE" w:rsidRPr="000B64B6" w:rsidRDefault="00862F76" w:rsidP="00EF3474">
      <w:pPr>
        <w:spacing w:line="240" w:lineRule="auto"/>
        <w:rPr>
          <w:b/>
        </w:rPr>
      </w:pPr>
      <w:r>
        <w:t xml:space="preserve">Allen et al. (2010, cited in Thomas and Hatcher, 2018) argue that evidence based retention </w:t>
      </w:r>
      <w:r w:rsidR="008656AB">
        <w:t>strategies</w:t>
      </w:r>
      <w:r w:rsidR="00186380">
        <w:t xml:space="preserve"> are </w:t>
      </w:r>
      <w:r>
        <w:t xml:space="preserve">more effective than a ‘one size fits all </w:t>
      </w:r>
      <w:r w:rsidR="008656AB">
        <w:t>approach</w:t>
      </w:r>
      <w:r w:rsidR="008944BE">
        <w:t>’</w:t>
      </w:r>
      <w:r w:rsidR="00F56C87">
        <w:t>.</w:t>
      </w:r>
      <w:r w:rsidR="00895898">
        <w:t xml:space="preserve">  This</w:t>
      </w:r>
      <w:r w:rsidR="008944BE">
        <w:t xml:space="preserve"> study</w:t>
      </w:r>
      <w:r w:rsidR="008613A5">
        <w:t xml:space="preserve"> will be evidence-</w:t>
      </w:r>
      <w:r w:rsidR="00895898">
        <w:t>based</w:t>
      </w:r>
      <w:r w:rsidR="008613A5">
        <w:t xml:space="preserve"> with</w:t>
      </w:r>
      <w:r w:rsidR="00895898">
        <w:t xml:space="preserve"> the</w:t>
      </w:r>
      <w:r w:rsidR="004E5365">
        <w:t xml:space="preserve"> </w:t>
      </w:r>
      <w:r w:rsidR="00895898">
        <w:t xml:space="preserve">views collected </w:t>
      </w:r>
      <w:r w:rsidR="008613A5">
        <w:t>influencing</w:t>
      </w:r>
      <w:r w:rsidR="00186380">
        <w:t xml:space="preserve"> </w:t>
      </w:r>
      <w:r w:rsidR="00895898">
        <w:t xml:space="preserve">strategies </w:t>
      </w:r>
      <w:r w:rsidR="004E5365">
        <w:t xml:space="preserve">recommended </w:t>
      </w:r>
      <w:r w:rsidR="000B64B6">
        <w:t>to improve employee retention.  Retention resear</w:t>
      </w:r>
      <w:r w:rsidR="00B23B64">
        <w:t>ch thus far hasn’t focussed on</w:t>
      </w:r>
      <w:r w:rsidR="008613A5">
        <w:t xml:space="preserve"> </w:t>
      </w:r>
      <w:r w:rsidR="000B64B6">
        <w:t xml:space="preserve">Employment Advisors working in </w:t>
      </w:r>
      <w:r w:rsidR="00C11133">
        <w:t>the Welfare to Work industry</w:t>
      </w:r>
      <w:r w:rsidR="008613A5">
        <w:t>.  T</w:t>
      </w:r>
      <w:r w:rsidR="000B64B6">
        <w:t xml:space="preserve">his </w:t>
      </w:r>
      <w:r w:rsidR="00624769">
        <w:t>research</w:t>
      </w:r>
      <w:r w:rsidR="008613A5">
        <w:t xml:space="preserve"> attempts to </w:t>
      </w:r>
      <w:r w:rsidR="000B64B6">
        <w:t>bridge that gap.</w:t>
      </w:r>
    </w:p>
    <w:p w14:paraId="5E1F98D6" w14:textId="77777777" w:rsidR="00B845A0" w:rsidRPr="00D31A30" w:rsidRDefault="00B845A0" w:rsidP="00B845A0">
      <w:pPr>
        <w:pStyle w:val="Heading1"/>
        <w:rPr>
          <w:rFonts w:asciiTheme="minorHAnsi" w:hAnsiTheme="minorHAnsi"/>
        </w:rPr>
      </w:pPr>
      <w:bookmarkStart w:id="3" w:name="_Toc520212765"/>
      <w:r w:rsidRPr="00D31A30">
        <w:rPr>
          <w:rFonts w:asciiTheme="minorHAnsi" w:hAnsiTheme="minorHAnsi"/>
        </w:rPr>
        <w:t>3. Methodology</w:t>
      </w:r>
      <w:bookmarkEnd w:id="3"/>
      <w:r w:rsidRPr="00D31A30">
        <w:rPr>
          <w:rFonts w:asciiTheme="minorHAnsi" w:hAnsiTheme="minorHAnsi"/>
        </w:rPr>
        <w:t xml:space="preserve"> </w:t>
      </w:r>
    </w:p>
    <w:p w14:paraId="42F6CB04" w14:textId="01105396" w:rsidR="00520C17" w:rsidRPr="00624769" w:rsidRDefault="008F7931" w:rsidP="00EF3474">
      <w:pPr>
        <w:spacing w:line="240" w:lineRule="auto"/>
        <w:rPr>
          <w:rFonts w:cs="Arial"/>
        </w:rPr>
      </w:pPr>
      <w:r>
        <w:t>Due to the exploratory element of the research</w:t>
      </w:r>
      <w:r w:rsidR="004B47C4" w:rsidRPr="00842F40">
        <w:t xml:space="preserve">, </w:t>
      </w:r>
      <w:r>
        <w:t xml:space="preserve">I </w:t>
      </w:r>
      <w:r w:rsidR="0083523D" w:rsidRPr="00842F40">
        <w:t>use</w:t>
      </w:r>
      <w:r>
        <w:t>d</w:t>
      </w:r>
      <w:r w:rsidR="0083523D" w:rsidRPr="00842F40">
        <w:t xml:space="preserve"> semi-structured intervi</w:t>
      </w:r>
      <w:r>
        <w:t xml:space="preserve">ews to collect </w:t>
      </w:r>
      <w:r w:rsidR="00624769">
        <w:t>data</w:t>
      </w:r>
      <w:r w:rsidR="00B23B64">
        <w:t>, enabling</w:t>
      </w:r>
      <w:r w:rsidR="00C11133">
        <w:t xml:space="preserve"> me to </w:t>
      </w:r>
      <w:r w:rsidR="004B47C4" w:rsidRPr="00842F40">
        <w:t xml:space="preserve">probe, </w:t>
      </w:r>
      <w:r w:rsidR="00842F40" w:rsidRPr="00842F40">
        <w:t xml:space="preserve">clarify and confirm responses.  </w:t>
      </w:r>
      <w:r w:rsidR="00C11133">
        <w:rPr>
          <w:rFonts w:cs="Arial"/>
        </w:rPr>
        <w:t xml:space="preserve">I </w:t>
      </w:r>
      <w:r w:rsidR="00842F40" w:rsidRPr="00842F40">
        <w:rPr>
          <w:rFonts w:cs="Arial"/>
        </w:rPr>
        <w:t>adopt</w:t>
      </w:r>
      <w:r>
        <w:rPr>
          <w:rFonts w:cs="Arial"/>
        </w:rPr>
        <w:t>ed</w:t>
      </w:r>
      <w:r w:rsidR="00842F40" w:rsidRPr="00842F40">
        <w:rPr>
          <w:rFonts w:cs="Arial"/>
        </w:rPr>
        <w:t xml:space="preserve"> an interpretivis</w:t>
      </w:r>
      <w:r w:rsidR="008944BE">
        <w:rPr>
          <w:rFonts w:cs="Arial"/>
        </w:rPr>
        <w:t xml:space="preserve">t approach; </w:t>
      </w:r>
      <w:r w:rsidR="00842F40" w:rsidRPr="00842F40">
        <w:rPr>
          <w:rFonts w:cs="Arial"/>
        </w:rPr>
        <w:t xml:space="preserve">embracing the </w:t>
      </w:r>
      <w:r w:rsidR="00624769">
        <w:rPr>
          <w:rFonts w:cs="Arial"/>
        </w:rPr>
        <w:t>socially-constructed world view and</w:t>
      </w:r>
      <w:r w:rsidR="00842F40" w:rsidRPr="00842F40">
        <w:rPr>
          <w:rFonts w:cs="Arial"/>
        </w:rPr>
        <w:t xml:space="preserve"> </w:t>
      </w:r>
      <w:r w:rsidR="00186380" w:rsidRPr="00842F40">
        <w:rPr>
          <w:rFonts w:cs="Arial"/>
        </w:rPr>
        <w:t>appreciating</w:t>
      </w:r>
      <w:r w:rsidR="00842F40" w:rsidRPr="00842F40">
        <w:rPr>
          <w:rFonts w:cs="Arial"/>
        </w:rPr>
        <w:t xml:space="preserve"> </w:t>
      </w:r>
      <w:r w:rsidR="00624769">
        <w:rPr>
          <w:rFonts w:cs="Arial"/>
        </w:rPr>
        <w:t xml:space="preserve">qualitative </w:t>
      </w:r>
      <w:r w:rsidR="00842F40" w:rsidRPr="00842F40">
        <w:rPr>
          <w:rFonts w:cs="Arial"/>
        </w:rPr>
        <w:t>information</w:t>
      </w:r>
      <w:r w:rsidR="00186380">
        <w:rPr>
          <w:rFonts w:cs="Arial"/>
        </w:rPr>
        <w:t xml:space="preserve"> collected through</w:t>
      </w:r>
      <w:r w:rsidR="00842F40" w:rsidRPr="00842F40">
        <w:rPr>
          <w:rFonts w:cs="Arial"/>
        </w:rPr>
        <w:t xml:space="preserve"> words </w:t>
      </w:r>
      <w:r w:rsidR="00624769">
        <w:rPr>
          <w:rFonts w:cs="Arial"/>
        </w:rPr>
        <w:t xml:space="preserve">and meanings </w:t>
      </w:r>
      <w:r w:rsidR="00842F40" w:rsidRPr="00842F40">
        <w:rPr>
          <w:rFonts w:cs="Arial"/>
        </w:rPr>
        <w:t xml:space="preserve">(Anderson, 2013).  </w:t>
      </w:r>
      <w:r w:rsidR="00715B3E" w:rsidRPr="00842F40">
        <w:t>The interview</w:t>
      </w:r>
      <w:r w:rsidR="000B64B6" w:rsidRPr="00842F40">
        <w:t>s were conducted over the internet</w:t>
      </w:r>
      <w:r w:rsidR="00C11133">
        <w:t xml:space="preserve"> </w:t>
      </w:r>
      <w:r w:rsidR="004B47C4" w:rsidRPr="00842F40">
        <w:t>allow</w:t>
      </w:r>
      <w:r w:rsidR="00C11133">
        <w:t>ing</w:t>
      </w:r>
      <w:r w:rsidR="004B47C4" w:rsidRPr="00842F40">
        <w:t xml:space="preserve"> me </w:t>
      </w:r>
      <w:r w:rsidR="00075CB3" w:rsidRPr="00842F40">
        <w:t>to build up a</w:t>
      </w:r>
      <w:r w:rsidR="00624769">
        <w:t>n effective</w:t>
      </w:r>
      <w:r w:rsidR="00075CB3" w:rsidRPr="00842F40">
        <w:t xml:space="preserve"> rapport</w:t>
      </w:r>
      <w:r w:rsidR="00624769">
        <w:t xml:space="preserve"> with participants </w:t>
      </w:r>
      <w:r w:rsidR="00520C17" w:rsidRPr="00842F40">
        <w:t>(Saunders et al, 2019).</w:t>
      </w:r>
      <w:r w:rsidR="00624769">
        <w:rPr>
          <w:rFonts w:cs="Arial"/>
        </w:rPr>
        <w:t xml:space="preserve">  </w:t>
      </w:r>
      <w:r>
        <w:t>Semi-structured interviews are</w:t>
      </w:r>
      <w:r w:rsidR="008944BE">
        <w:t xml:space="preserve"> effective in exploring</w:t>
      </w:r>
      <w:r w:rsidR="00624769">
        <w:t xml:space="preserve"> complex topics</w:t>
      </w:r>
      <w:r>
        <w:t xml:space="preserve"> but are less likely to be repeatable as they reflect the reality at that time</w:t>
      </w:r>
      <w:r w:rsidR="00624769">
        <w:t xml:space="preserve"> </w:t>
      </w:r>
      <w:r w:rsidR="001846BE">
        <w:t>(Saunders et al, 2019).</w:t>
      </w:r>
    </w:p>
    <w:p w14:paraId="32625FCE" w14:textId="0D290CD1" w:rsidR="001846BE" w:rsidRDefault="008F7931" w:rsidP="00EF3474">
      <w:pPr>
        <w:spacing w:line="240" w:lineRule="auto"/>
      </w:pPr>
      <w:r>
        <w:t>I interviewed</w:t>
      </w:r>
      <w:r w:rsidR="00624769">
        <w:t xml:space="preserve"> </w:t>
      </w:r>
      <w:r>
        <w:t>thirteen</w:t>
      </w:r>
      <w:r w:rsidR="00842F40">
        <w:t xml:space="preserve"> A</w:t>
      </w:r>
      <w:r w:rsidR="00890079">
        <w:t>dvisors and</w:t>
      </w:r>
      <w:r>
        <w:t xml:space="preserve"> one Line Manager with a </w:t>
      </w:r>
      <w:r w:rsidR="001846BE">
        <w:t>93% participation rate out of the</w:t>
      </w:r>
      <w:r w:rsidR="00624769">
        <w:t xml:space="preserve"> invited sample</w:t>
      </w:r>
      <w:r w:rsidR="001846BE">
        <w:t>.</w:t>
      </w:r>
      <w:r>
        <w:t xml:space="preserve">  I used a fairly wide cros</w:t>
      </w:r>
      <w:r w:rsidR="00C11133">
        <w:t>s section of participants enabling</w:t>
      </w:r>
      <w:r>
        <w:t xml:space="preserve"> me to collect data from a representative sample of those working in the setting (Saunders et al, 2019).  </w:t>
      </w:r>
      <w:r w:rsidR="00B7499C">
        <w:t xml:space="preserve"> The sample was</w:t>
      </w:r>
      <w:r w:rsidR="001846BE">
        <w:t xml:space="preserve"> </w:t>
      </w:r>
      <w:r w:rsidR="001846BE">
        <w:lastRenderedPageBreak/>
        <w:t>chosen from our North Wales district due to a higher staff</w:t>
      </w:r>
      <w:r>
        <w:t xml:space="preserve"> turnover rate</w:t>
      </w:r>
      <w:r w:rsidR="00957AF0">
        <w:t xml:space="preserve"> and</w:t>
      </w:r>
      <w:r>
        <w:t xml:space="preserve"> to additionally identify</w:t>
      </w:r>
      <w:r w:rsidR="001846BE">
        <w:t xml:space="preserve"> if there were any </w:t>
      </w:r>
      <w:r w:rsidR="00B00229">
        <w:t>specific</w:t>
      </w:r>
      <w:r w:rsidR="001846BE">
        <w:t xml:space="preserve"> localised r</w:t>
      </w:r>
      <w:r w:rsidR="00957AF0">
        <w:t>easons</w:t>
      </w:r>
      <w:r w:rsidR="00624769">
        <w:t>.</w:t>
      </w:r>
    </w:p>
    <w:p w14:paraId="66803CB7" w14:textId="1AA9FA99" w:rsidR="00E918BE" w:rsidRDefault="00B7499C" w:rsidP="00EF3474">
      <w:pPr>
        <w:spacing w:line="240" w:lineRule="auto"/>
      </w:pPr>
      <w:r>
        <w:t xml:space="preserve">Open interview questions were used to avoid </w:t>
      </w:r>
      <w:r w:rsidR="007535FB">
        <w:t>‘biases’ (</w:t>
      </w:r>
      <w:r>
        <w:t>see Appendix A); based</w:t>
      </w:r>
      <w:r w:rsidR="00624769">
        <w:t xml:space="preserve"> on </w:t>
      </w:r>
      <w:r w:rsidR="00890079">
        <w:t>previous</w:t>
      </w:r>
      <w:r w:rsidR="00B23B64">
        <w:t xml:space="preserve"> retention research and </w:t>
      </w:r>
      <w:r w:rsidR="00890079">
        <w:t>literature</w:t>
      </w:r>
      <w:r>
        <w:t>, evidencing that qualitative research can be used to test existing theory.  I can therefore</w:t>
      </w:r>
      <w:r w:rsidR="00E918BE">
        <w:t xml:space="preserve"> relate the findings to a broad</w:t>
      </w:r>
      <w:r w:rsidR="00B23B64">
        <w:t xml:space="preserve">er theoretical significance </w:t>
      </w:r>
      <w:r>
        <w:t>(Saunders et al, 2019).</w:t>
      </w:r>
    </w:p>
    <w:p w14:paraId="170588F1" w14:textId="5A50B33E" w:rsidR="005862C8" w:rsidRDefault="00B7499C" w:rsidP="00EF3474">
      <w:pPr>
        <w:spacing w:line="240" w:lineRule="auto"/>
      </w:pPr>
      <w:r>
        <w:t>A</w:t>
      </w:r>
      <w:r w:rsidR="00F93BF4">
        <w:t>n Ethical Questio</w:t>
      </w:r>
      <w:r w:rsidR="00D707AD">
        <w:t>nnaire</w:t>
      </w:r>
      <w:r>
        <w:t xml:space="preserve"> was completed</w:t>
      </w:r>
      <w:r w:rsidR="00624769">
        <w:t xml:space="preserve"> ahead of conducting the research</w:t>
      </w:r>
      <w:r w:rsidR="00B23B64">
        <w:t>.  P</w:t>
      </w:r>
      <w:r w:rsidR="00F93BF4">
        <w:t>articipants</w:t>
      </w:r>
      <w:r>
        <w:t xml:space="preserve"> were provided</w:t>
      </w:r>
      <w:r w:rsidR="00F93BF4">
        <w:t xml:space="preserve"> with a full explanation</w:t>
      </w:r>
      <w:r>
        <w:t xml:space="preserve"> of th</w:t>
      </w:r>
      <w:r w:rsidR="00B23B64">
        <w:t xml:space="preserve">e purpose of the study, </w:t>
      </w:r>
      <w:r w:rsidR="00186380">
        <w:t xml:space="preserve">informed </w:t>
      </w:r>
      <w:r w:rsidR="00B23B64">
        <w:t xml:space="preserve">that </w:t>
      </w:r>
      <w:r>
        <w:t>parti</w:t>
      </w:r>
      <w:r w:rsidR="00B23B64">
        <w:t xml:space="preserve">cipation was voluntary and </w:t>
      </w:r>
      <w:r w:rsidR="00890079">
        <w:t>individual</w:t>
      </w:r>
      <w:r w:rsidR="00F93BF4">
        <w:t xml:space="preserve"> feedbac</w:t>
      </w:r>
      <w:r w:rsidR="00890079">
        <w:t xml:space="preserve">k </w:t>
      </w:r>
      <w:r w:rsidR="00F93BF4">
        <w:t>remain</w:t>
      </w:r>
      <w:r>
        <w:t>s anonymous</w:t>
      </w:r>
      <w:r w:rsidR="00890079">
        <w:t xml:space="preserve">.  </w:t>
      </w:r>
      <w:r w:rsidR="00F93BF4">
        <w:t>This was all</w:t>
      </w:r>
      <w:r w:rsidR="00890079">
        <w:t xml:space="preserve"> declared</w:t>
      </w:r>
      <w:r>
        <w:t xml:space="preserve"> in w</w:t>
      </w:r>
      <w:r w:rsidR="00B23B64">
        <w:t>riting</w:t>
      </w:r>
      <w:r w:rsidR="00F93BF4">
        <w:t>.</w:t>
      </w:r>
      <w:r w:rsidR="006541B8">
        <w:t xml:space="preserve">  Analysing qualitative data is often more complicated (Perkins and Woodhams, 2016). N</w:t>
      </w:r>
      <w:r w:rsidR="00624769">
        <w:t>otes</w:t>
      </w:r>
      <w:r w:rsidR="006541B8">
        <w:t xml:space="preserve"> were recorded</w:t>
      </w:r>
      <w:r w:rsidR="00624769">
        <w:t xml:space="preserve"> during</w:t>
      </w:r>
      <w:r w:rsidR="00221103">
        <w:t xml:space="preserve"> interview</w:t>
      </w:r>
      <w:r w:rsidR="006541B8">
        <w:t>s</w:t>
      </w:r>
      <w:r w:rsidR="00221103">
        <w:t xml:space="preserve"> and</w:t>
      </w:r>
      <w:r w:rsidR="006541B8">
        <w:t xml:space="preserve"> data analysed by extracting</w:t>
      </w:r>
      <w:r w:rsidR="00221103">
        <w:t xml:space="preserve"> c</w:t>
      </w:r>
      <w:r w:rsidR="00624769">
        <w:t xml:space="preserve">ommon </w:t>
      </w:r>
      <w:r w:rsidR="006541B8">
        <w:t>‘</w:t>
      </w:r>
      <w:r w:rsidR="00221103">
        <w:t>themes</w:t>
      </w:r>
      <w:r w:rsidR="006541B8">
        <w:t>’ evidenced</w:t>
      </w:r>
      <w:r w:rsidR="00D707AD">
        <w:t xml:space="preserve"> on a Word Cloud (see Appendix B</w:t>
      </w:r>
      <w:r w:rsidR="006541B8">
        <w:t>).</w:t>
      </w:r>
      <w:r w:rsidR="007D5CC0">
        <w:t xml:space="preserve">  </w:t>
      </w:r>
    </w:p>
    <w:p w14:paraId="3BF320A0" w14:textId="77777777" w:rsidR="004E4E7A" w:rsidRDefault="004E4E7A" w:rsidP="00353BE6">
      <w:pPr>
        <w:pStyle w:val="Heading1"/>
        <w:rPr>
          <w:rFonts w:asciiTheme="minorHAnsi" w:hAnsiTheme="minorHAnsi" w:cstheme="minorHAnsi"/>
        </w:rPr>
      </w:pPr>
      <w:r w:rsidRPr="004C3A11">
        <w:br/>
      </w:r>
      <w:bookmarkStart w:id="4" w:name="_Toc520212766"/>
      <w:r w:rsidR="00353BE6" w:rsidRPr="00353BE6">
        <w:rPr>
          <w:rFonts w:asciiTheme="minorHAnsi" w:hAnsiTheme="minorHAnsi" w:cstheme="minorHAnsi"/>
        </w:rPr>
        <w:t>4. Findings/Discussion</w:t>
      </w:r>
      <w:bookmarkEnd w:id="4"/>
    </w:p>
    <w:p w14:paraId="695CDD2A" w14:textId="3843DE60" w:rsidR="002F686D" w:rsidRDefault="00C74130" w:rsidP="00EF3474">
      <w:pPr>
        <w:spacing w:line="240" w:lineRule="auto"/>
      </w:pPr>
      <w:r>
        <w:t>Latest v</w:t>
      </w:r>
      <w:r w:rsidR="00312309">
        <w:t xml:space="preserve">oluntary and involuntary </w:t>
      </w:r>
      <w:r w:rsidR="00902B61">
        <w:t>turnover data for</w:t>
      </w:r>
      <w:r w:rsidR="00B23B64">
        <w:t xml:space="preserve"> Remploy Cymru</w:t>
      </w:r>
      <w:r w:rsidR="00902B61">
        <w:t xml:space="preserve"> is 45%</w:t>
      </w:r>
      <w:r w:rsidR="00D707AD">
        <w:t>;</w:t>
      </w:r>
      <w:r>
        <w:t xml:space="preserve"> however this isn’t broken down by role</w:t>
      </w:r>
      <w:r w:rsidR="0006186F">
        <w:t>.</w:t>
      </w:r>
      <w:r w:rsidR="008944BE">
        <w:t xml:space="preserve">  </w:t>
      </w:r>
      <w:r w:rsidR="002F686D">
        <w:t>Most</w:t>
      </w:r>
      <w:r w:rsidR="00B23B64">
        <w:t xml:space="preserve"> Managers assume that voluntary turnover is</w:t>
      </w:r>
      <w:r w:rsidR="007F2117">
        <w:t xml:space="preserve"> </w:t>
      </w:r>
      <w:r>
        <w:t xml:space="preserve">associated with </w:t>
      </w:r>
      <w:r w:rsidR="00D707AD">
        <w:t>salary;</w:t>
      </w:r>
      <w:r>
        <w:t xml:space="preserve"> </w:t>
      </w:r>
      <w:r w:rsidR="00D707AD">
        <w:t>however</w:t>
      </w:r>
      <w:r>
        <w:t xml:space="preserve"> 7</w:t>
      </w:r>
      <w:r w:rsidR="002F686D">
        <w:t>5% of the r</w:t>
      </w:r>
      <w:r w:rsidR="007F2117">
        <w:t>easons</w:t>
      </w:r>
      <w:r w:rsidR="002F686D">
        <w:t xml:space="preserve"> </w:t>
      </w:r>
      <w:r w:rsidR="00902B61">
        <w:t xml:space="preserve">can be influenced </w:t>
      </w:r>
      <w:r w:rsidR="002F686D">
        <w:t>(Robison, 200</w:t>
      </w:r>
      <w:r w:rsidR="00465C68">
        <w:t>8).  Participants</w:t>
      </w:r>
      <w:r>
        <w:t xml:space="preserve"> in this study</w:t>
      </w:r>
      <w:r w:rsidR="00C454D5">
        <w:t xml:space="preserve"> would like </w:t>
      </w:r>
      <w:r w:rsidR="007F2117">
        <w:t>an opportunity to climb the</w:t>
      </w:r>
      <w:r w:rsidR="008944BE">
        <w:t xml:space="preserve"> salary</w:t>
      </w:r>
      <w:r w:rsidR="007F2117">
        <w:t xml:space="preserve"> banding</w:t>
      </w:r>
      <w:r w:rsidR="00902B61">
        <w:t xml:space="preserve"> for</w:t>
      </w:r>
      <w:r w:rsidR="00465C68">
        <w:t xml:space="preserve"> the role</w:t>
      </w:r>
      <w:r w:rsidR="0022712C">
        <w:t xml:space="preserve"> as they don’</w:t>
      </w:r>
      <w:r w:rsidR="00B23B64">
        <w:t>t feel it</w:t>
      </w:r>
      <w:r w:rsidR="00902B61">
        <w:t>’s a</w:t>
      </w:r>
      <w:r w:rsidR="00093AC5">
        <w:t xml:space="preserve"> </w:t>
      </w:r>
      <w:r w:rsidR="00902B61">
        <w:t>reflection of the job expectations</w:t>
      </w:r>
      <w:r w:rsidR="002F686D">
        <w:t>.  Taylor (2010) discusses how Managers do need to attempt to truly understand how pay is perceived to employees, but careful consideration</w:t>
      </w:r>
      <w:r w:rsidR="007F2117">
        <w:t xml:space="preserve"> needs to be </w:t>
      </w:r>
      <w:r w:rsidR="00902B61">
        <w:t>given</w:t>
      </w:r>
      <w:r>
        <w:t xml:space="preserve"> to this </w:t>
      </w:r>
      <w:r w:rsidR="002F686D">
        <w:t>as generally most employees consider themselves to be above average a</w:t>
      </w:r>
      <w:r>
        <w:t>nd expect to</w:t>
      </w:r>
      <w:r w:rsidR="00D209B9">
        <w:t xml:space="preserve"> receive recognition</w:t>
      </w:r>
      <w:r w:rsidR="00C454D5">
        <w:t>.</w:t>
      </w:r>
    </w:p>
    <w:p w14:paraId="2DA819BB" w14:textId="25FBD928" w:rsidR="00377168" w:rsidRDefault="00ED07E7" w:rsidP="00EF3474">
      <w:pPr>
        <w:spacing w:line="240" w:lineRule="auto"/>
      </w:pPr>
      <w:r>
        <w:t>Gaining absolute</w:t>
      </w:r>
      <w:r w:rsidR="00377168">
        <w:t xml:space="preserve"> c</w:t>
      </w:r>
      <w:r w:rsidR="00377168" w:rsidRPr="004322A7">
        <w:t>larity around the job</w:t>
      </w:r>
      <w:r w:rsidR="00312309">
        <w:t>, its purpose and</w:t>
      </w:r>
      <w:r w:rsidR="00377168" w:rsidRPr="004322A7">
        <w:t xml:space="preserve"> duties</w:t>
      </w:r>
      <w:r w:rsidR="00312309">
        <w:t xml:space="preserve"> is critical</w:t>
      </w:r>
      <w:r w:rsidR="00093AC5">
        <w:t xml:space="preserve"> during the resourcing process</w:t>
      </w:r>
      <w:r w:rsidR="00312309">
        <w:t xml:space="preserve"> </w:t>
      </w:r>
      <w:r w:rsidR="00377168" w:rsidRPr="004322A7">
        <w:t>(CIPD, 2020).</w:t>
      </w:r>
      <w:r w:rsidR="00312309">
        <w:t xml:space="preserve">  </w:t>
      </w:r>
      <w:r w:rsidR="00C454D5">
        <w:t>Participants</w:t>
      </w:r>
      <w:r w:rsidR="00093AC5">
        <w:t xml:space="preserve"> with prior experience in this</w:t>
      </w:r>
      <w:r w:rsidR="00803383">
        <w:t xml:space="preserve"> sector </w:t>
      </w:r>
      <w:r w:rsidR="00FB122E">
        <w:t>were clearer</w:t>
      </w:r>
      <w:r w:rsidR="00312309">
        <w:t xml:space="preserve"> as to w</w:t>
      </w:r>
      <w:r w:rsidR="00465C68">
        <w:t>hat the job entailed</w:t>
      </w:r>
      <w:r>
        <w:t xml:space="preserve">.  For those </w:t>
      </w:r>
      <w:r w:rsidR="00803383">
        <w:t>new to the industry</w:t>
      </w:r>
      <w:r w:rsidR="00312309">
        <w:t xml:space="preserve">, elements of the customer group were often unclear </w:t>
      </w:r>
      <w:r w:rsidR="00093AC5">
        <w:t xml:space="preserve">along with the </w:t>
      </w:r>
      <w:r w:rsidR="00F53335">
        <w:t>heavily s</w:t>
      </w:r>
      <w:r w:rsidR="00093AC5">
        <w:t xml:space="preserve">ystem-based nature of the role and </w:t>
      </w:r>
      <w:r w:rsidR="00F53335">
        <w:t>contractual expectations</w:t>
      </w:r>
      <w:r w:rsidR="00803383">
        <w:t xml:space="preserve"> required</w:t>
      </w:r>
      <w:r w:rsidR="00377168">
        <w:t xml:space="preserve">.  </w:t>
      </w:r>
    </w:p>
    <w:p w14:paraId="4FFC7BA1" w14:textId="653BD1DB" w:rsidR="00BF5BCB" w:rsidRDefault="00BB6A0C" w:rsidP="00EF3474">
      <w:pPr>
        <w:spacing w:line="240" w:lineRule="auto"/>
      </w:pPr>
      <w:r>
        <w:t>The participants</w:t>
      </w:r>
      <w:r w:rsidR="00803383">
        <w:t xml:space="preserve"> </w:t>
      </w:r>
      <w:r>
        <w:t>were overwhelmingly positive about the</w:t>
      </w:r>
      <w:r w:rsidR="00712BF9">
        <w:t xml:space="preserve"> s</w:t>
      </w:r>
      <w:r w:rsidR="00093AC5">
        <w:t>uppor</w:t>
      </w:r>
      <w:r w:rsidR="00902B61">
        <w:t>tive team culture</w:t>
      </w:r>
      <w:r w:rsidR="00712BF9">
        <w:t>.</w:t>
      </w:r>
      <w:r w:rsidR="00803383">
        <w:t xml:space="preserve">  If one colleague</w:t>
      </w:r>
      <w:r w:rsidR="00ED07E7">
        <w:t xml:space="preserve"> </w:t>
      </w:r>
      <w:r w:rsidR="00F53335">
        <w:t xml:space="preserve">is experiencing a challenge, they all take on that challenge. </w:t>
      </w:r>
      <w:r w:rsidR="00ED07E7">
        <w:t>J</w:t>
      </w:r>
      <w:r w:rsidR="00F53335">
        <w:t>ob</w:t>
      </w:r>
      <w:r w:rsidR="00670CA8">
        <w:t xml:space="preserve"> satisfaction</w:t>
      </w:r>
      <w:r w:rsidR="00803383">
        <w:t xml:space="preserve"> is </w:t>
      </w:r>
      <w:r w:rsidR="00465C68">
        <w:t>gained</w:t>
      </w:r>
      <w:r w:rsidR="00670CA8">
        <w:t xml:space="preserve"> from </w:t>
      </w:r>
      <w:r w:rsidR="00ED07E7">
        <w:t xml:space="preserve">developing customers and </w:t>
      </w:r>
      <w:r w:rsidR="00803383">
        <w:t>witnessing</w:t>
      </w:r>
      <w:r w:rsidR="00F53335">
        <w:t xml:space="preserve"> the difference their support has made</w:t>
      </w:r>
      <w:r w:rsidR="00ED07E7">
        <w:t>,</w:t>
      </w:r>
      <w:r w:rsidR="00803383">
        <w:t xml:space="preserve"> making</w:t>
      </w:r>
      <w:r w:rsidR="00F53335">
        <w:t xml:space="preserve"> the job</w:t>
      </w:r>
      <w:r w:rsidR="00803383">
        <w:t xml:space="preserve"> truly</w:t>
      </w:r>
      <w:r w:rsidR="00F53335">
        <w:t xml:space="preserve"> worthwhile</w:t>
      </w:r>
      <w:r w:rsidR="00670CA8">
        <w:t>.</w:t>
      </w:r>
      <w:r w:rsidR="00712BF9">
        <w:t xml:space="preserve">  </w:t>
      </w:r>
    </w:p>
    <w:p w14:paraId="04BE498C" w14:textId="45CEC88D" w:rsidR="000C2152" w:rsidRDefault="00803383" w:rsidP="00EF3474">
      <w:pPr>
        <w:spacing w:line="240" w:lineRule="auto"/>
      </w:pPr>
      <w:r>
        <w:t>A</w:t>
      </w:r>
      <w:r w:rsidR="00EE6548">
        <w:t>ccording to the CIPD 2017 Resourcing and Talent Planning survey, over half of the organisations undertaking specific retention initiatives are improving induction processes but</w:t>
      </w:r>
      <w:r>
        <w:t xml:space="preserve"> interestingly</w:t>
      </w:r>
      <w:r w:rsidR="00EE6548">
        <w:t xml:space="preserve"> </w:t>
      </w:r>
      <w:r>
        <w:t xml:space="preserve">they </w:t>
      </w:r>
      <w:r w:rsidR="00EE6548">
        <w:t>don’t rate it as effective as other retention methods (CIPD, 2019).</w:t>
      </w:r>
      <w:r>
        <w:t xml:space="preserve">  McNeil (2012) however</w:t>
      </w:r>
      <w:r w:rsidR="00093AC5">
        <w:t>,</w:t>
      </w:r>
      <w:r>
        <w:t xml:space="preserve"> discusses how a difficult induction period can impact an employee for a significant period of time.  Responses relating to Induction E</w:t>
      </w:r>
      <w:r w:rsidR="00093AC5">
        <w:t xml:space="preserve">xperience </w:t>
      </w:r>
      <w:r w:rsidR="00C74130">
        <w:t xml:space="preserve">in this study </w:t>
      </w:r>
      <w:r>
        <w:t>were mixed.  A new induction process has recently be</w:t>
      </w:r>
      <w:r w:rsidR="00C454D5">
        <w:t>en embedded.  F</w:t>
      </w:r>
      <w:r w:rsidR="0022712C">
        <w:t>or those</w:t>
      </w:r>
      <w:r w:rsidR="00C454D5">
        <w:t xml:space="preserve"> participants</w:t>
      </w:r>
      <w:r w:rsidR="0022712C">
        <w:t xml:space="preserve"> who’</w:t>
      </w:r>
      <w:r>
        <w:t>d followed this process, the responses were generally posit</w:t>
      </w:r>
      <w:r w:rsidR="0022712C">
        <w:t>ive and for those who hadn’t</w:t>
      </w:r>
      <w:r w:rsidR="00C454D5">
        <w:t>,</w:t>
      </w:r>
      <w:r w:rsidR="0022712C">
        <w:t xml:space="preserve"> they wished they’</w:t>
      </w:r>
      <w:r w:rsidR="00C454D5">
        <w:t>d had the</w:t>
      </w:r>
      <w:r w:rsidR="0022712C">
        <w:t xml:space="preserve"> opportunity.  </w:t>
      </w:r>
    </w:p>
    <w:p w14:paraId="6EF49E92" w14:textId="376676DC" w:rsidR="00BF5BCB" w:rsidRDefault="00895898" w:rsidP="00EF3474">
      <w:pPr>
        <w:spacing w:line="240" w:lineRule="auto"/>
      </w:pPr>
      <w:r>
        <w:t xml:space="preserve">Thomas &amp; Hatcher’s 2017 study into retention strategies highlighted that line managers need to be trained to listen and </w:t>
      </w:r>
      <w:r w:rsidR="00902B61">
        <w:t xml:space="preserve">respond to the </w:t>
      </w:r>
      <w:r w:rsidR="002F686D">
        <w:t>needs</w:t>
      </w:r>
      <w:r w:rsidR="00902B61">
        <w:t xml:space="preserve"> of their people</w:t>
      </w:r>
      <w:r w:rsidR="002F686D">
        <w:t xml:space="preserve">, </w:t>
      </w:r>
      <w:r w:rsidR="00C74130">
        <w:t>demonstrate</w:t>
      </w:r>
      <w:r>
        <w:t xml:space="preserve"> they</w:t>
      </w:r>
      <w:r w:rsidR="00C74130">
        <w:t xml:space="preserve"> understand and</w:t>
      </w:r>
      <w:r>
        <w:t xml:space="preserve"> </w:t>
      </w:r>
      <w:r w:rsidR="00C74130">
        <w:t>care whilst</w:t>
      </w:r>
      <w:r w:rsidR="00465C68">
        <w:t xml:space="preserve"> </w:t>
      </w:r>
      <w:r w:rsidR="00AE3928">
        <w:t>promoting</w:t>
      </w:r>
      <w:r w:rsidR="00C74130">
        <w:t xml:space="preserve"> </w:t>
      </w:r>
      <w:r>
        <w:t>effective</w:t>
      </w:r>
      <w:r w:rsidR="00311ABA">
        <w:t xml:space="preserve"> teamwork</w:t>
      </w:r>
      <w:r w:rsidR="00C74130">
        <w:t xml:space="preserve"> </w:t>
      </w:r>
      <w:r>
        <w:t>(Thomas &amp; Hatcher, 2018).</w:t>
      </w:r>
      <w:r w:rsidR="00311ABA">
        <w:t xml:space="preserve">  </w:t>
      </w:r>
      <w:r w:rsidR="002F686D">
        <w:t>The Line Manager relationship</w:t>
      </w:r>
      <w:r w:rsidR="00C74130">
        <w:t xml:space="preserve"> in this study</w:t>
      </w:r>
      <w:r w:rsidR="002F686D">
        <w:t xml:space="preserve"> was considered a strong </w:t>
      </w:r>
      <w:r w:rsidR="00C74130">
        <w:t xml:space="preserve">retention factor </w:t>
      </w:r>
      <w:r w:rsidR="00093AC5">
        <w:t>receiving</w:t>
      </w:r>
      <w:r w:rsidR="002F686D">
        <w:t xml:space="preserve"> a significant amount of </w:t>
      </w:r>
      <w:r w:rsidR="00093AC5">
        <w:t>credit and praise along with</w:t>
      </w:r>
      <w:r w:rsidR="00C74130">
        <w:t xml:space="preserve"> that of</w:t>
      </w:r>
      <w:r w:rsidR="002F686D">
        <w:t xml:space="preserve"> the</w:t>
      </w:r>
      <w:r w:rsidR="00311ABA">
        <w:t xml:space="preserve"> local man</w:t>
      </w:r>
      <w:r w:rsidR="002F686D">
        <w:t xml:space="preserve">agement team.  </w:t>
      </w:r>
      <w:r w:rsidR="00790EAA">
        <w:t>Hom and Griffeth (1995, cited in Taylor, 2010) discussed</w:t>
      </w:r>
      <w:r w:rsidR="002F686D">
        <w:t xml:space="preserve"> how positive feedback and autonomy </w:t>
      </w:r>
      <w:r w:rsidR="00237ADE">
        <w:t>were important</w:t>
      </w:r>
      <w:r w:rsidR="00A3365B">
        <w:t xml:space="preserve"> factors</w:t>
      </w:r>
      <w:r w:rsidR="00790EAA">
        <w:t xml:space="preserve"> in </w:t>
      </w:r>
      <w:r w:rsidR="00A3365B">
        <w:t xml:space="preserve">staff retention </w:t>
      </w:r>
      <w:r w:rsidR="00790EAA">
        <w:t xml:space="preserve">as they lead to </w:t>
      </w:r>
      <w:r w:rsidR="00A3365B">
        <w:t>‘</w:t>
      </w:r>
      <w:r w:rsidR="00790EAA">
        <w:t>Job Enrichment</w:t>
      </w:r>
      <w:r w:rsidR="00A3365B">
        <w:t>’</w:t>
      </w:r>
      <w:r w:rsidR="00790EAA">
        <w:t>.</w:t>
      </w:r>
      <w:r w:rsidR="002F686D">
        <w:t xml:space="preserve">  These were both present within the roles in this study and considered important retention factors.</w:t>
      </w:r>
    </w:p>
    <w:p w14:paraId="1F9BEB63" w14:textId="545E11D4" w:rsidR="00790EAA" w:rsidRDefault="00BB65E1" w:rsidP="00EF3474">
      <w:pPr>
        <w:spacing w:line="240" w:lineRule="auto"/>
      </w:pPr>
      <w:r>
        <w:t xml:space="preserve">CIPD (2020) discuss how </w:t>
      </w:r>
      <w:r w:rsidR="00790EAA">
        <w:t>it’s important</w:t>
      </w:r>
      <w:r>
        <w:t xml:space="preserve"> for Employers to </w:t>
      </w:r>
      <w:r w:rsidR="00790EAA">
        <w:t>l</w:t>
      </w:r>
      <w:r>
        <w:t>isten and act</w:t>
      </w:r>
      <w:r w:rsidR="0077631D">
        <w:t xml:space="preserve"> upon</w:t>
      </w:r>
      <w:r>
        <w:t xml:space="preserve"> Employee Voice</w:t>
      </w:r>
      <w:r w:rsidR="00790EAA">
        <w:t xml:space="preserve">.  The </w:t>
      </w:r>
      <w:r w:rsidR="00152190">
        <w:t>participants</w:t>
      </w:r>
      <w:r w:rsidR="002F686D">
        <w:t xml:space="preserve"> </w:t>
      </w:r>
      <w:r w:rsidR="00790EAA">
        <w:t>felt th</w:t>
      </w:r>
      <w:r w:rsidR="0077631D">
        <w:t xml:space="preserve">at they had ample opportunity </w:t>
      </w:r>
      <w:r w:rsidR="00465C68">
        <w:t>to</w:t>
      </w:r>
      <w:r>
        <w:t xml:space="preserve"> v</w:t>
      </w:r>
      <w:r w:rsidR="0077631D">
        <w:t>oice</w:t>
      </w:r>
      <w:r>
        <w:t xml:space="preserve"> suggestions</w:t>
      </w:r>
      <w:r w:rsidR="0077631D">
        <w:t xml:space="preserve"> </w:t>
      </w:r>
      <w:r w:rsidR="001B3EA8">
        <w:t xml:space="preserve">locally </w:t>
      </w:r>
      <w:r w:rsidR="00D707AD">
        <w:t>however</w:t>
      </w:r>
      <w:r w:rsidR="001B3EA8">
        <w:t xml:space="preserve"> </w:t>
      </w:r>
      <w:r w:rsidR="00AE3928">
        <w:t xml:space="preserve">would like the </w:t>
      </w:r>
      <w:r w:rsidR="00A636C2">
        <w:lastRenderedPageBreak/>
        <w:t>same</w:t>
      </w:r>
      <w:r w:rsidR="0022712C">
        <w:t xml:space="preserve"> opportunity t</w:t>
      </w:r>
      <w:r w:rsidR="00A636C2">
        <w:t>o do this more widely across the business</w:t>
      </w:r>
      <w:r w:rsidR="0022712C">
        <w:t xml:space="preserve">.  </w:t>
      </w:r>
      <w:r w:rsidR="0077631D">
        <w:t xml:space="preserve">Participants agreed </w:t>
      </w:r>
      <w:r w:rsidR="00790EAA">
        <w:t>t</w:t>
      </w:r>
      <w:r w:rsidR="0077631D">
        <w:t>hat they are given opportunities to respond to surveys and attend roadshows</w:t>
      </w:r>
      <w:r w:rsidR="00E11BED">
        <w:t xml:space="preserve"> but</w:t>
      </w:r>
      <w:r w:rsidR="001B3EA8">
        <w:t xml:space="preserve"> </w:t>
      </w:r>
      <w:r w:rsidR="00A636C2">
        <w:t>would like to see more feedback or action taken as a result.</w:t>
      </w:r>
    </w:p>
    <w:p w14:paraId="7971DFA9" w14:textId="1CAAE6BD" w:rsidR="00152190" w:rsidRPr="00F74A46" w:rsidRDefault="00D209B9" w:rsidP="00EF3474">
      <w:pPr>
        <w:spacing w:line="240" w:lineRule="auto"/>
      </w:pPr>
      <w:r>
        <w:t>Robison (2008) suggests that w</w:t>
      </w:r>
      <w:r w:rsidR="00152190">
        <w:t>here opportunities for progression and develo</w:t>
      </w:r>
      <w:r w:rsidR="00FB122E">
        <w:t>pment are scarce, this predicts</w:t>
      </w:r>
      <w:r>
        <w:t xml:space="preserve"> turnover</w:t>
      </w:r>
      <w:r w:rsidR="00152190">
        <w:t xml:space="preserve">.  </w:t>
      </w:r>
      <w:r w:rsidR="00A636C2">
        <w:t xml:space="preserve">Participants in this study would like to see more </w:t>
      </w:r>
      <w:r w:rsidR="00B27E61">
        <w:t>opportunities for progression and</w:t>
      </w:r>
      <w:r w:rsidR="00A636C2">
        <w:t xml:space="preserve"> development.  </w:t>
      </w:r>
      <w:r w:rsidR="00152190">
        <w:t>It was</w:t>
      </w:r>
      <w:r w:rsidR="009D23B1">
        <w:t xml:space="preserve"> generally</w:t>
      </w:r>
      <w:r w:rsidR="00A636C2">
        <w:t xml:space="preserve"> </w:t>
      </w:r>
      <w:r w:rsidR="00B27E61">
        <w:t>perceived</w:t>
      </w:r>
      <w:r w:rsidR="00A636C2">
        <w:t xml:space="preserve"> that scope for progression in the business was minimal. </w:t>
      </w:r>
    </w:p>
    <w:p w14:paraId="37E2B4EC" w14:textId="77777777" w:rsidR="00A70B64" w:rsidRPr="00D31A30" w:rsidRDefault="00353BE6" w:rsidP="00EB5D4E">
      <w:pPr>
        <w:pStyle w:val="Heading1"/>
        <w:rPr>
          <w:rFonts w:asciiTheme="minorHAnsi" w:hAnsiTheme="minorHAnsi"/>
        </w:rPr>
      </w:pPr>
      <w:bookmarkStart w:id="5" w:name="_Toc520212767"/>
      <w:r>
        <w:rPr>
          <w:rFonts w:asciiTheme="minorHAnsi" w:hAnsiTheme="minorHAnsi"/>
        </w:rPr>
        <w:t>5</w:t>
      </w:r>
      <w:r w:rsidR="006E0DE0" w:rsidRPr="00D31A30">
        <w:rPr>
          <w:rFonts w:asciiTheme="minorHAnsi" w:hAnsiTheme="minorHAnsi"/>
        </w:rPr>
        <w:t>.</w:t>
      </w:r>
      <w:r w:rsidR="00A70B64" w:rsidRPr="00D31A30">
        <w:rPr>
          <w:rFonts w:asciiTheme="minorHAnsi" w:hAnsiTheme="minorHAnsi"/>
        </w:rPr>
        <w:t xml:space="preserve"> Conclusion</w:t>
      </w:r>
      <w:r w:rsidR="00B845A0" w:rsidRPr="00D31A30">
        <w:rPr>
          <w:rFonts w:asciiTheme="minorHAnsi" w:hAnsiTheme="minorHAnsi"/>
        </w:rPr>
        <w:t>s</w:t>
      </w:r>
      <w:bookmarkEnd w:id="5"/>
      <w:r w:rsidR="00A70B64" w:rsidRPr="00D31A30">
        <w:rPr>
          <w:rFonts w:asciiTheme="minorHAnsi" w:hAnsiTheme="minorHAnsi"/>
        </w:rPr>
        <w:t xml:space="preserve"> </w:t>
      </w:r>
    </w:p>
    <w:p w14:paraId="35B70D60" w14:textId="7CFF9F10" w:rsidR="007613EF" w:rsidRPr="00387773" w:rsidRDefault="00DC0649" w:rsidP="00EF3474">
      <w:pPr>
        <w:spacing w:after="0" w:line="240" w:lineRule="auto"/>
        <w:rPr>
          <w:rFonts w:cs="Arial"/>
        </w:rPr>
      </w:pPr>
      <w:r>
        <w:rPr>
          <w:rFonts w:cs="Arial"/>
        </w:rPr>
        <w:t>The aim of this research was</w:t>
      </w:r>
      <w:r w:rsidRPr="00104A57">
        <w:rPr>
          <w:rFonts w:cs="Arial"/>
        </w:rPr>
        <w:t xml:space="preserve"> to critically analyse strategie</w:t>
      </w:r>
      <w:r>
        <w:rPr>
          <w:rFonts w:cs="Arial"/>
        </w:rPr>
        <w:t>s to improve Em</w:t>
      </w:r>
      <w:r w:rsidR="00237ADE">
        <w:rPr>
          <w:rFonts w:cs="Arial"/>
        </w:rPr>
        <w:t>ployee Retention of Employment Advisors</w:t>
      </w:r>
      <w:r w:rsidR="00387773">
        <w:rPr>
          <w:rFonts w:cs="Arial"/>
        </w:rPr>
        <w:t xml:space="preserve">.  </w:t>
      </w:r>
      <w:r>
        <w:rPr>
          <w:rFonts w:cs="Arial"/>
        </w:rPr>
        <w:t>Through conducting semi-structured interviews with 14 participants in an area of the business where turnover is highest</w:t>
      </w:r>
      <w:r w:rsidR="005A198C">
        <w:rPr>
          <w:rFonts w:cs="Arial"/>
        </w:rPr>
        <w:t>,</w:t>
      </w:r>
      <w:r w:rsidR="00C12CAA">
        <w:rPr>
          <w:rFonts w:cs="Arial"/>
        </w:rPr>
        <w:t xml:space="preserve"> I have </w:t>
      </w:r>
      <w:r w:rsidR="00237ADE">
        <w:rPr>
          <w:rFonts w:cs="Arial"/>
        </w:rPr>
        <w:t>achieve</w:t>
      </w:r>
      <w:r w:rsidR="00C12CAA">
        <w:rPr>
          <w:rFonts w:cs="Arial"/>
        </w:rPr>
        <w:t>d the objectives</w:t>
      </w:r>
      <w:r w:rsidR="00FB122E">
        <w:rPr>
          <w:rFonts w:cs="Arial"/>
        </w:rPr>
        <w:t xml:space="preserve"> set,</w:t>
      </w:r>
      <w:r w:rsidR="00A645DA">
        <w:rPr>
          <w:rFonts w:cs="Arial"/>
        </w:rPr>
        <w:t xml:space="preserve"> to</w:t>
      </w:r>
      <w:r w:rsidR="00387773">
        <w:rPr>
          <w:rFonts w:cs="Arial"/>
        </w:rPr>
        <w:t xml:space="preserve"> identify and critically </w:t>
      </w:r>
      <w:r w:rsidR="00DF77C8">
        <w:rPr>
          <w:rFonts w:cs="Arial"/>
        </w:rPr>
        <w:t>analyse</w:t>
      </w:r>
      <w:r w:rsidR="00387773">
        <w:rPr>
          <w:rFonts w:cs="Arial"/>
        </w:rPr>
        <w:t xml:space="preserve"> factors specifically impacting</w:t>
      </w:r>
      <w:r w:rsidR="007B4BE0">
        <w:rPr>
          <w:rFonts w:cs="Arial"/>
        </w:rPr>
        <w:t xml:space="preserve"> and influencing</w:t>
      </w:r>
      <w:r w:rsidR="00387773">
        <w:rPr>
          <w:rFonts w:cs="Arial"/>
        </w:rPr>
        <w:t xml:space="preserve"> </w:t>
      </w:r>
      <w:r w:rsidR="00A645DA">
        <w:rPr>
          <w:rFonts w:cs="Arial"/>
        </w:rPr>
        <w:t>e</w:t>
      </w:r>
      <w:r w:rsidR="00387773">
        <w:rPr>
          <w:rFonts w:cs="Arial"/>
        </w:rPr>
        <w:t xml:space="preserve">mployee </w:t>
      </w:r>
      <w:r w:rsidR="00A645DA">
        <w:rPr>
          <w:rFonts w:cs="Arial"/>
        </w:rPr>
        <w:t>r</w:t>
      </w:r>
      <w:r w:rsidR="007B4BE0">
        <w:rPr>
          <w:rFonts w:cs="Arial"/>
        </w:rPr>
        <w:t>etention</w:t>
      </w:r>
      <w:r w:rsidR="00387773">
        <w:rPr>
          <w:rFonts w:cs="Arial"/>
        </w:rPr>
        <w:t xml:space="preserve">.  </w:t>
      </w:r>
    </w:p>
    <w:p w14:paraId="0F43A5D8" w14:textId="7F5C582B" w:rsidR="005D527D" w:rsidRDefault="00FB122E" w:rsidP="00EF3474">
      <w:pPr>
        <w:spacing w:after="0" w:line="240" w:lineRule="auto"/>
        <w:rPr>
          <w:rFonts w:cs="Arial"/>
        </w:rPr>
      </w:pPr>
      <w:r>
        <w:rPr>
          <w:rFonts w:cs="Arial"/>
        </w:rPr>
        <w:t xml:space="preserve">The questions asked </w:t>
      </w:r>
      <w:r w:rsidR="00C12CAA">
        <w:rPr>
          <w:rFonts w:cs="Arial"/>
        </w:rPr>
        <w:t xml:space="preserve">were </w:t>
      </w:r>
      <w:r w:rsidR="00237ADE">
        <w:rPr>
          <w:rFonts w:cs="Arial"/>
        </w:rPr>
        <w:t>derived from the</w:t>
      </w:r>
      <w:r w:rsidR="00A62ABD">
        <w:rPr>
          <w:rFonts w:cs="Arial"/>
        </w:rPr>
        <w:t xml:space="preserve"> literature</w:t>
      </w:r>
      <w:r w:rsidR="007B4BE0">
        <w:rPr>
          <w:rFonts w:cs="Arial"/>
        </w:rPr>
        <w:t xml:space="preserve"> review</w:t>
      </w:r>
      <w:r>
        <w:rPr>
          <w:rFonts w:cs="Arial"/>
        </w:rPr>
        <w:t xml:space="preserve">, </w:t>
      </w:r>
      <w:r w:rsidR="001B3EA8">
        <w:rPr>
          <w:rFonts w:cs="Arial"/>
        </w:rPr>
        <w:t>focussing</w:t>
      </w:r>
      <w:r w:rsidR="00C12CAA">
        <w:rPr>
          <w:rFonts w:cs="Arial"/>
        </w:rPr>
        <w:t xml:space="preserve"> </w:t>
      </w:r>
      <w:r w:rsidR="00237ADE">
        <w:rPr>
          <w:rFonts w:cs="Arial"/>
        </w:rPr>
        <w:t>on</w:t>
      </w:r>
      <w:r w:rsidR="007B4BE0">
        <w:rPr>
          <w:rFonts w:cs="Arial"/>
        </w:rPr>
        <w:t xml:space="preserve"> </w:t>
      </w:r>
      <w:r w:rsidR="00A645DA">
        <w:rPr>
          <w:rFonts w:cs="Arial"/>
        </w:rPr>
        <w:t>Griffeth and Hom’s (2001, cite</w:t>
      </w:r>
      <w:r w:rsidR="007B4BE0">
        <w:rPr>
          <w:rFonts w:cs="Arial"/>
        </w:rPr>
        <w:t>d in Taylor, 2010) key areas</w:t>
      </w:r>
      <w:r w:rsidR="00A62ABD">
        <w:rPr>
          <w:rFonts w:cs="Arial"/>
        </w:rPr>
        <w:t xml:space="preserve"> </w:t>
      </w:r>
      <w:r>
        <w:rPr>
          <w:rFonts w:cs="Arial"/>
        </w:rPr>
        <w:t>to improve staff retention</w:t>
      </w:r>
      <w:r w:rsidR="007B4BE0">
        <w:rPr>
          <w:rFonts w:cs="Arial"/>
        </w:rPr>
        <w:t xml:space="preserve"> and </w:t>
      </w:r>
      <w:r w:rsidR="00A62ABD">
        <w:rPr>
          <w:rFonts w:cs="Arial"/>
        </w:rPr>
        <w:t>critically assess their relevance.</w:t>
      </w:r>
    </w:p>
    <w:p w14:paraId="6F40D59A" w14:textId="399DE256" w:rsidR="008A2724" w:rsidRDefault="005A198C" w:rsidP="00EF3474">
      <w:pPr>
        <w:spacing w:after="0" w:line="240" w:lineRule="auto"/>
        <w:rPr>
          <w:rFonts w:cs="Arial"/>
        </w:rPr>
      </w:pPr>
      <w:r>
        <w:rPr>
          <w:rFonts w:cs="Arial"/>
        </w:rPr>
        <w:t>Job satisfaction; a s</w:t>
      </w:r>
      <w:r w:rsidR="005555CC">
        <w:rPr>
          <w:rFonts w:cs="Arial"/>
        </w:rPr>
        <w:t>tro</w:t>
      </w:r>
      <w:r>
        <w:rPr>
          <w:rFonts w:cs="Arial"/>
        </w:rPr>
        <w:t>ng team e</w:t>
      </w:r>
      <w:r w:rsidR="00AE3928">
        <w:rPr>
          <w:rFonts w:cs="Arial"/>
        </w:rPr>
        <w:t>thic</w:t>
      </w:r>
      <w:r w:rsidR="001B3EA8">
        <w:rPr>
          <w:rFonts w:cs="Arial"/>
        </w:rPr>
        <w:t>;</w:t>
      </w:r>
      <w:r w:rsidR="00EB03A0">
        <w:rPr>
          <w:rFonts w:cs="Arial"/>
        </w:rPr>
        <w:t xml:space="preserve"> </w:t>
      </w:r>
      <w:r>
        <w:rPr>
          <w:rFonts w:cs="Arial"/>
        </w:rPr>
        <w:t>supportive line m</w:t>
      </w:r>
      <w:r w:rsidR="005555CC">
        <w:rPr>
          <w:rFonts w:cs="Arial"/>
        </w:rPr>
        <w:t>anagement</w:t>
      </w:r>
      <w:r w:rsidR="001B3EA8">
        <w:rPr>
          <w:rFonts w:cs="Arial"/>
        </w:rPr>
        <w:t>;</w:t>
      </w:r>
      <w:r w:rsidR="00EB03A0">
        <w:rPr>
          <w:rFonts w:cs="Arial"/>
        </w:rPr>
        <w:t xml:space="preserve"> autonomy</w:t>
      </w:r>
      <w:r w:rsidR="001B3EA8">
        <w:rPr>
          <w:rFonts w:cs="Arial"/>
        </w:rPr>
        <w:t>; positive feedback</w:t>
      </w:r>
      <w:r w:rsidR="00EB03A0">
        <w:rPr>
          <w:rFonts w:cs="Arial"/>
        </w:rPr>
        <w:t xml:space="preserve"> and employee voice locally </w:t>
      </w:r>
      <w:r w:rsidR="005555CC">
        <w:rPr>
          <w:rFonts w:cs="Arial"/>
        </w:rPr>
        <w:t xml:space="preserve">are key influencers in employee retention.  </w:t>
      </w:r>
      <w:r w:rsidR="00FD5EFA">
        <w:rPr>
          <w:rFonts w:cs="Arial"/>
        </w:rPr>
        <w:t>I</w:t>
      </w:r>
      <w:r>
        <w:rPr>
          <w:rFonts w:cs="Arial"/>
        </w:rPr>
        <w:t xml:space="preserve">mpacting </w:t>
      </w:r>
      <w:r w:rsidR="005555CC">
        <w:rPr>
          <w:rFonts w:cs="Arial"/>
        </w:rPr>
        <w:t>retention is a</w:t>
      </w:r>
      <w:r w:rsidR="007B4BE0">
        <w:rPr>
          <w:rFonts w:cs="Arial"/>
        </w:rPr>
        <w:t xml:space="preserve"> perceived</w:t>
      </w:r>
      <w:r w:rsidR="005555CC">
        <w:rPr>
          <w:rFonts w:cs="Arial"/>
        </w:rPr>
        <w:t xml:space="preserve"> lack of</w:t>
      </w:r>
      <w:r w:rsidR="00A636C2">
        <w:rPr>
          <w:rFonts w:cs="Arial"/>
        </w:rPr>
        <w:t xml:space="preserve"> scope for</w:t>
      </w:r>
      <w:r w:rsidR="005555CC">
        <w:rPr>
          <w:rFonts w:cs="Arial"/>
        </w:rPr>
        <w:t xml:space="preserve"> pr</w:t>
      </w:r>
      <w:r w:rsidR="00A636C2">
        <w:rPr>
          <w:rFonts w:cs="Arial"/>
        </w:rPr>
        <w:t>ogression and development</w:t>
      </w:r>
      <w:r w:rsidR="00B8746C">
        <w:rPr>
          <w:rFonts w:cs="Arial"/>
        </w:rPr>
        <w:t xml:space="preserve">; </w:t>
      </w:r>
      <w:r w:rsidR="005555CC">
        <w:rPr>
          <w:rFonts w:cs="Arial"/>
        </w:rPr>
        <w:t>lack of inpu</w:t>
      </w:r>
      <w:r w:rsidR="00EB03A0">
        <w:rPr>
          <w:rFonts w:cs="Arial"/>
        </w:rPr>
        <w:t>t into decision making</w:t>
      </w:r>
      <w:r w:rsidR="00B8746C">
        <w:rPr>
          <w:rFonts w:cs="Arial"/>
        </w:rPr>
        <w:t>;</w:t>
      </w:r>
      <w:r w:rsidR="007B4BE0">
        <w:rPr>
          <w:rFonts w:cs="Arial"/>
        </w:rPr>
        <w:t xml:space="preserve"> </w:t>
      </w:r>
      <w:r w:rsidR="00100033">
        <w:rPr>
          <w:rFonts w:cs="Arial"/>
        </w:rPr>
        <w:t>inconsistent</w:t>
      </w:r>
      <w:r w:rsidR="005555CC">
        <w:rPr>
          <w:rFonts w:cs="Arial"/>
        </w:rPr>
        <w:t xml:space="preserve"> induction practices</w:t>
      </w:r>
      <w:r w:rsidR="00B8746C">
        <w:rPr>
          <w:rFonts w:cs="Arial"/>
        </w:rPr>
        <w:t>;</w:t>
      </w:r>
      <w:r w:rsidR="008A2724">
        <w:rPr>
          <w:rFonts w:cs="Arial"/>
        </w:rPr>
        <w:t xml:space="preserve"> lack of clarity of the job role</w:t>
      </w:r>
      <w:r w:rsidR="00EB03A0">
        <w:rPr>
          <w:rFonts w:cs="Arial"/>
        </w:rPr>
        <w:t xml:space="preserve"> at recruitment stage</w:t>
      </w:r>
      <w:r w:rsidR="00FB122E">
        <w:rPr>
          <w:rFonts w:cs="Arial"/>
        </w:rPr>
        <w:t xml:space="preserve"> </w:t>
      </w:r>
      <w:r w:rsidR="00C454D5">
        <w:rPr>
          <w:rFonts w:cs="Arial"/>
        </w:rPr>
        <w:t xml:space="preserve">along </w:t>
      </w:r>
      <w:r w:rsidR="00B27E61">
        <w:rPr>
          <w:rFonts w:cs="Arial"/>
        </w:rPr>
        <w:t>with a stagnant</w:t>
      </w:r>
      <w:r w:rsidR="00C454D5">
        <w:rPr>
          <w:rFonts w:cs="Arial"/>
        </w:rPr>
        <w:t xml:space="preserve"> </w:t>
      </w:r>
      <w:r w:rsidR="00B27E61">
        <w:rPr>
          <w:rFonts w:cs="Arial"/>
        </w:rPr>
        <w:t>salary</w:t>
      </w:r>
      <w:r w:rsidR="008A2724">
        <w:rPr>
          <w:rFonts w:cs="Arial"/>
        </w:rPr>
        <w:t>.</w:t>
      </w:r>
      <w:r w:rsidR="007B4BE0">
        <w:rPr>
          <w:rFonts w:cs="Arial"/>
        </w:rPr>
        <w:t xml:space="preserve">  It’s important to note that t</w:t>
      </w:r>
      <w:r w:rsidR="00CF55DD">
        <w:rPr>
          <w:rFonts w:cs="Arial"/>
        </w:rPr>
        <w:t xml:space="preserve">hese </w:t>
      </w:r>
      <w:r w:rsidR="007B4BE0">
        <w:rPr>
          <w:rFonts w:cs="Arial"/>
        </w:rPr>
        <w:t>were the key ‘themes’ pulled from</w:t>
      </w:r>
      <w:r w:rsidR="00CF55DD">
        <w:rPr>
          <w:rFonts w:cs="Arial"/>
        </w:rPr>
        <w:t xml:space="preserve"> the responses</w:t>
      </w:r>
      <w:r w:rsidR="00237ADE">
        <w:rPr>
          <w:rFonts w:cs="Arial"/>
        </w:rPr>
        <w:t xml:space="preserve"> with different factors</w:t>
      </w:r>
      <w:r w:rsidR="00FD5EFA">
        <w:rPr>
          <w:rFonts w:cs="Arial"/>
        </w:rPr>
        <w:t xml:space="preserve"> varying in importance for each </w:t>
      </w:r>
      <w:r w:rsidR="007B4BE0">
        <w:rPr>
          <w:rFonts w:cs="Arial"/>
        </w:rPr>
        <w:t>individual</w:t>
      </w:r>
      <w:r w:rsidR="00CF55DD">
        <w:rPr>
          <w:rFonts w:cs="Arial"/>
        </w:rPr>
        <w:t>.  A larger sample may h</w:t>
      </w:r>
      <w:r w:rsidR="00B8746C">
        <w:rPr>
          <w:rFonts w:cs="Arial"/>
        </w:rPr>
        <w:t>ave provided increased validity</w:t>
      </w:r>
      <w:r w:rsidR="00FB122E">
        <w:rPr>
          <w:rFonts w:cs="Arial"/>
        </w:rPr>
        <w:t>,</w:t>
      </w:r>
      <w:r w:rsidR="00B8746C">
        <w:rPr>
          <w:rFonts w:cs="Arial"/>
        </w:rPr>
        <w:t xml:space="preserve"> </w:t>
      </w:r>
      <w:r w:rsidR="00FB122E">
        <w:rPr>
          <w:rFonts w:cs="Arial"/>
        </w:rPr>
        <w:t>however</w:t>
      </w:r>
      <w:r w:rsidR="00AE3928">
        <w:rPr>
          <w:rFonts w:cs="Arial"/>
        </w:rPr>
        <w:t xml:space="preserve"> we chose to focus the</w:t>
      </w:r>
      <w:r w:rsidR="00B8746C">
        <w:rPr>
          <w:rFonts w:cs="Arial"/>
        </w:rPr>
        <w:t xml:space="preserve"> study o</w:t>
      </w:r>
      <w:r w:rsidR="00CF55DD">
        <w:rPr>
          <w:rFonts w:cs="Arial"/>
        </w:rPr>
        <w:t>n a specific district due to higher</w:t>
      </w:r>
      <w:r w:rsidR="00FB122E">
        <w:rPr>
          <w:rFonts w:cs="Arial"/>
        </w:rPr>
        <w:t xml:space="preserve"> levels of turnover</w:t>
      </w:r>
      <w:r w:rsidR="00CF55DD">
        <w:rPr>
          <w:rFonts w:cs="Arial"/>
        </w:rPr>
        <w:t>.</w:t>
      </w:r>
    </w:p>
    <w:p w14:paraId="3C9FEAC4" w14:textId="6CB4158F" w:rsidR="005555CC" w:rsidRDefault="00FB122E" w:rsidP="00EF3474">
      <w:pPr>
        <w:spacing w:after="0" w:line="240" w:lineRule="auto"/>
        <w:rPr>
          <w:rFonts w:cs="Arial"/>
        </w:rPr>
      </w:pPr>
      <w:r>
        <w:t xml:space="preserve">This research </w:t>
      </w:r>
      <w:r w:rsidR="008A2724">
        <w:t xml:space="preserve">finds Griffeth and Hom’s (2001, cited in </w:t>
      </w:r>
      <w:r w:rsidR="00B8746C">
        <w:t>Taylor, 2010) suggestions</w:t>
      </w:r>
      <w:r w:rsidR="00864E26">
        <w:t xml:space="preserve"> </w:t>
      </w:r>
      <w:r w:rsidR="00B8746C">
        <w:t>to be credible</w:t>
      </w:r>
      <w:r w:rsidR="008A2724">
        <w:t>.</w:t>
      </w:r>
      <w:r w:rsidR="00B8746C">
        <w:t xml:space="preserve">  </w:t>
      </w:r>
      <w:r>
        <w:rPr>
          <w:rFonts w:cs="Arial"/>
        </w:rPr>
        <w:t>I can</w:t>
      </w:r>
      <w:r w:rsidR="00B8746C">
        <w:rPr>
          <w:rFonts w:cs="Arial"/>
        </w:rPr>
        <w:t xml:space="preserve"> </w:t>
      </w:r>
      <w:r>
        <w:rPr>
          <w:rFonts w:cs="Arial"/>
        </w:rPr>
        <w:t>now</w:t>
      </w:r>
      <w:r w:rsidR="00A645DA" w:rsidRPr="00387773">
        <w:rPr>
          <w:rFonts w:cs="Arial"/>
        </w:rPr>
        <w:t xml:space="preserve"> make recommendations for a potential retention str</w:t>
      </w:r>
      <w:r w:rsidR="00B8746C">
        <w:rPr>
          <w:rFonts w:cs="Arial"/>
        </w:rPr>
        <w:t>ategy derived from</w:t>
      </w:r>
      <w:r w:rsidR="00A645DA">
        <w:rPr>
          <w:rFonts w:cs="Arial"/>
        </w:rPr>
        <w:t xml:space="preserve"> evidenc</w:t>
      </w:r>
      <w:r w:rsidR="00FD5EFA">
        <w:rPr>
          <w:rFonts w:cs="Arial"/>
        </w:rPr>
        <w:t>e-bas</w:t>
      </w:r>
      <w:r w:rsidR="001B3EA8">
        <w:rPr>
          <w:rFonts w:cs="Arial"/>
        </w:rPr>
        <w:t>ed practice rather than adopt</w:t>
      </w:r>
      <w:r w:rsidR="00FD5EFA">
        <w:rPr>
          <w:rFonts w:cs="Arial"/>
        </w:rPr>
        <w:t xml:space="preserve"> traditional approaches</w:t>
      </w:r>
      <w:r w:rsidR="00A645DA">
        <w:rPr>
          <w:rFonts w:cs="Arial"/>
        </w:rPr>
        <w:t xml:space="preserve"> without questioning their relevance (CIPD, 2016).</w:t>
      </w:r>
      <w:r w:rsidR="00864E26">
        <w:t xml:space="preserve">  In the short term I recommend</w:t>
      </w:r>
      <w:r w:rsidR="00DF77C8">
        <w:t xml:space="preserve"> focusing on ‘Job Enr</w:t>
      </w:r>
      <w:r w:rsidR="00100033">
        <w:t xml:space="preserve">ichment’; however </w:t>
      </w:r>
      <w:r w:rsidR="00F54396">
        <w:t xml:space="preserve">‘Reward Practices’ needs some </w:t>
      </w:r>
      <w:r w:rsidR="001B3EA8">
        <w:t xml:space="preserve">careful </w:t>
      </w:r>
      <w:r w:rsidR="00F54396">
        <w:t>consideration</w:t>
      </w:r>
      <w:r w:rsidR="00DF77C8">
        <w:t xml:space="preserve"> as a</w:t>
      </w:r>
      <w:r w:rsidR="00100033">
        <w:t xml:space="preserve"> long term recommendation.</w:t>
      </w:r>
    </w:p>
    <w:p w14:paraId="64378502" w14:textId="77777777" w:rsidR="00A62ABD" w:rsidRPr="00D31A30" w:rsidRDefault="00A62ABD" w:rsidP="00A70B64">
      <w:pPr>
        <w:spacing w:after="0" w:line="240" w:lineRule="auto"/>
        <w:rPr>
          <w:rFonts w:cs="Arial"/>
          <w:color w:val="1F497D" w:themeColor="text2"/>
          <w:sz w:val="20"/>
          <w:szCs w:val="20"/>
        </w:rPr>
      </w:pPr>
    </w:p>
    <w:p w14:paraId="3120E550" w14:textId="77777777" w:rsidR="00A70B64" w:rsidRPr="00D31A30" w:rsidRDefault="00353BE6" w:rsidP="005D527D">
      <w:pPr>
        <w:pStyle w:val="Heading1"/>
        <w:rPr>
          <w:rFonts w:asciiTheme="minorHAnsi" w:hAnsiTheme="minorHAnsi"/>
        </w:rPr>
      </w:pPr>
      <w:bookmarkStart w:id="6" w:name="_Toc520212768"/>
      <w:r>
        <w:rPr>
          <w:rFonts w:asciiTheme="minorHAnsi" w:hAnsiTheme="minorHAnsi"/>
        </w:rPr>
        <w:t>6</w:t>
      </w:r>
      <w:r w:rsidR="005D527D" w:rsidRPr="00D31A30">
        <w:rPr>
          <w:rFonts w:asciiTheme="minorHAnsi" w:hAnsiTheme="minorHAnsi"/>
        </w:rPr>
        <w:t>. R</w:t>
      </w:r>
      <w:r w:rsidR="00A70B64" w:rsidRPr="00D31A30">
        <w:rPr>
          <w:rFonts w:asciiTheme="minorHAnsi" w:hAnsiTheme="minorHAnsi"/>
        </w:rPr>
        <w:t>ecommendations for change</w:t>
      </w:r>
      <w:bookmarkEnd w:id="6"/>
    </w:p>
    <w:p w14:paraId="560A0940" w14:textId="77777777" w:rsidR="005D527D" w:rsidRDefault="005D527D" w:rsidP="005D527D">
      <w:pPr>
        <w:spacing w:after="0" w:line="254" w:lineRule="auto"/>
      </w:pPr>
    </w:p>
    <w:p w14:paraId="7385FA72" w14:textId="38BAC375" w:rsidR="00100033" w:rsidRDefault="00E03970" w:rsidP="00EF3474">
      <w:pPr>
        <w:spacing w:after="0" w:line="240" w:lineRule="auto"/>
      </w:pPr>
      <w:r>
        <w:rPr>
          <w:rFonts w:cs="Arial"/>
        </w:rPr>
        <w:t>McGrath (</w:t>
      </w:r>
      <w:r w:rsidRPr="006535B4">
        <w:rPr>
          <w:rFonts w:cs="Arial"/>
        </w:rPr>
        <w:t>2019)</w:t>
      </w:r>
      <w:r>
        <w:rPr>
          <w:rFonts w:cs="Arial"/>
        </w:rPr>
        <w:t xml:space="preserve"> </w:t>
      </w:r>
      <w:r w:rsidR="007003AB">
        <w:rPr>
          <w:rFonts w:cs="Arial"/>
        </w:rPr>
        <w:t>highlights the importa</w:t>
      </w:r>
      <w:r w:rsidR="003C4F0D">
        <w:rPr>
          <w:rFonts w:cs="Arial"/>
        </w:rPr>
        <w:t xml:space="preserve">nce of trusting </w:t>
      </w:r>
      <w:r w:rsidR="006535B4">
        <w:rPr>
          <w:rFonts w:cs="Arial"/>
        </w:rPr>
        <w:t xml:space="preserve">the traditional concept of managing retention by implementing an </w:t>
      </w:r>
      <w:r w:rsidR="00653FBB">
        <w:rPr>
          <w:rFonts w:cs="Arial"/>
        </w:rPr>
        <w:t>exciting employee</w:t>
      </w:r>
      <w:r w:rsidR="006535B4">
        <w:rPr>
          <w:rFonts w:cs="Arial"/>
        </w:rPr>
        <w:t xml:space="preserve"> experience</w:t>
      </w:r>
      <w:r w:rsidR="00100033">
        <w:rPr>
          <w:rFonts w:cs="Arial"/>
        </w:rPr>
        <w:t xml:space="preserve"> from the start</w:t>
      </w:r>
      <w:r>
        <w:rPr>
          <w:rFonts w:cs="Arial"/>
        </w:rPr>
        <w:t>.</w:t>
      </w:r>
      <w:r w:rsidR="00B9141C">
        <w:rPr>
          <w:rFonts w:cs="Arial"/>
        </w:rPr>
        <w:t xml:space="preserve">  </w:t>
      </w:r>
      <w:r w:rsidR="00067002">
        <w:t>Remploy</w:t>
      </w:r>
      <w:r w:rsidR="00B9141C">
        <w:t xml:space="preserve"> has already enhanced </w:t>
      </w:r>
      <w:r w:rsidR="0085284B" w:rsidRPr="006535B4">
        <w:t>its recruitment</w:t>
      </w:r>
      <w:r w:rsidR="006535B4">
        <w:t xml:space="preserve"> and induction</w:t>
      </w:r>
      <w:r w:rsidR="0085284B" w:rsidRPr="006535B4">
        <w:t xml:space="preserve"> process</w:t>
      </w:r>
      <w:r w:rsidR="006535B4">
        <w:t>es</w:t>
      </w:r>
      <w:r w:rsidR="0085284B" w:rsidRPr="006535B4">
        <w:t xml:space="preserve"> </w:t>
      </w:r>
      <w:r w:rsidR="00B9141C">
        <w:t>to improve</w:t>
      </w:r>
      <w:r w:rsidR="00FB122E">
        <w:t xml:space="preserve"> staff retention</w:t>
      </w:r>
      <w:r w:rsidR="0085284B" w:rsidRPr="006535B4">
        <w:t xml:space="preserve">.  </w:t>
      </w:r>
      <w:r w:rsidR="006535B4">
        <w:t xml:space="preserve">This research has enabled me to consider what the </w:t>
      </w:r>
      <w:r w:rsidR="006535B4" w:rsidRPr="00B9141C">
        <w:rPr>
          <w:i/>
        </w:rPr>
        <w:t>next steps</w:t>
      </w:r>
      <w:r w:rsidR="00B9141C">
        <w:t xml:space="preserve"> should be on this journey.  </w:t>
      </w:r>
    </w:p>
    <w:p w14:paraId="7B1F60AC" w14:textId="604FB7A6" w:rsidR="00D964EC" w:rsidRPr="00100033" w:rsidRDefault="00B9141C" w:rsidP="00EF3474">
      <w:pPr>
        <w:spacing w:after="0" w:line="240" w:lineRule="auto"/>
        <w:rPr>
          <w:rFonts w:cs="Arial"/>
        </w:rPr>
      </w:pPr>
      <w:r>
        <w:t>I recommend</w:t>
      </w:r>
      <w:r w:rsidR="006535B4">
        <w:t xml:space="preserve"> </w:t>
      </w:r>
      <w:r w:rsidR="00FB122E">
        <w:t xml:space="preserve">we </w:t>
      </w:r>
      <w:r>
        <w:t>focus on innovative approaches to</w:t>
      </w:r>
      <w:r w:rsidR="006535B4">
        <w:t xml:space="preserve"> ‘</w:t>
      </w:r>
      <w:r w:rsidR="0085284B" w:rsidRPr="006535B4">
        <w:t>retain</w:t>
      </w:r>
      <w:r w:rsidR="006535B4">
        <w:t>’</w:t>
      </w:r>
      <w:r w:rsidR="0085284B" w:rsidRPr="006535B4">
        <w:t xml:space="preserve"> our exi</w:t>
      </w:r>
      <w:r w:rsidR="006535B4">
        <w:t>sting talent</w:t>
      </w:r>
      <w:r w:rsidR="003C4F0D">
        <w:t xml:space="preserve"> and pilot a</w:t>
      </w:r>
      <w:r w:rsidR="00E81741" w:rsidRPr="006535B4">
        <w:t xml:space="preserve"> </w:t>
      </w:r>
      <w:r w:rsidR="00AF0679" w:rsidRPr="006535B4">
        <w:t xml:space="preserve">‘Talent &amp; Development Support </w:t>
      </w:r>
      <w:r>
        <w:t>Programme’</w:t>
      </w:r>
      <w:r w:rsidR="00AF0679" w:rsidRPr="006535B4">
        <w:t xml:space="preserve">.  </w:t>
      </w:r>
      <w:r w:rsidR="00067002">
        <w:t xml:space="preserve">Traditionally organisations have focused on </w:t>
      </w:r>
      <w:r w:rsidR="00067002" w:rsidRPr="006535B4">
        <w:t>high potential individuals</w:t>
      </w:r>
      <w:r w:rsidR="00067002">
        <w:t xml:space="preserve"> when implementing talent management programmes</w:t>
      </w:r>
      <w:r w:rsidR="00067002" w:rsidRPr="006535B4">
        <w:t xml:space="preserve"> (CIPD, 2020).  Henag</w:t>
      </w:r>
      <w:r w:rsidR="00067002">
        <w:t>han (2019) d</w:t>
      </w:r>
      <w:r w:rsidR="003C4F0D">
        <w:t xml:space="preserve">iscusses how </w:t>
      </w:r>
      <w:r w:rsidR="004E40C2">
        <w:t>it’s</w:t>
      </w:r>
      <w:r w:rsidR="003C4F0D">
        <w:t xml:space="preserve"> more important to ensure everyone has the opportunity</w:t>
      </w:r>
      <w:r w:rsidR="00067002" w:rsidRPr="006535B4">
        <w:t xml:space="preserve"> to be the best they can be.</w:t>
      </w:r>
      <w:r w:rsidR="00067002">
        <w:t xml:space="preserve"> It is more common now for </w:t>
      </w:r>
      <w:r w:rsidR="00067002" w:rsidRPr="006535B4">
        <w:t>organis</w:t>
      </w:r>
      <w:r w:rsidR="00067002">
        <w:t xml:space="preserve">ations to consider </w:t>
      </w:r>
      <w:r w:rsidR="00067002" w:rsidRPr="006535B4">
        <w:t>the talents o</w:t>
      </w:r>
      <w:r w:rsidR="00100033">
        <w:t>f all of their staff and find</w:t>
      </w:r>
      <w:r w:rsidR="00067002" w:rsidRPr="006535B4">
        <w:t xml:space="preserve"> ways to develop their strengths (CIPD, 2020).</w:t>
      </w:r>
      <w:r w:rsidR="003C4F0D">
        <w:t xml:space="preserve">  D</w:t>
      </w:r>
      <w:r w:rsidR="00067002">
        <w:rPr>
          <w:rFonts w:cs="Arial"/>
          <w:color w:val="000000" w:themeColor="text1"/>
        </w:rPr>
        <w:t>ue to</w:t>
      </w:r>
      <w:r w:rsidR="00067002" w:rsidRPr="006535B4">
        <w:rPr>
          <w:rFonts w:cs="Arial"/>
          <w:color w:val="000000" w:themeColor="text1"/>
        </w:rPr>
        <w:t xml:space="preserve"> the</w:t>
      </w:r>
      <w:r w:rsidR="003C4F0D">
        <w:rPr>
          <w:rFonts w:cs="Arial"/>
          <w:color w:val="000000" w:themeColor="text1"/>
        </w:rPr>
        <w:t xml:space="preserve"> existing</w:t>
      </w:r>
      <w:r w:rsidR="00100033">
        <w:rPr>
          <w:rFonts w:cs="Arial"/>
          <w:color w:val="000000" w:themeColor="text1"/>
        </w:rPr>
        <w:t xml:space="preserve"> </w:t>
      </w:r>
      <w:r w:rsidR="00067002" w:rsidRPr="006535B4">
        <w:rPr>
          <w:rFonts w:cs="Arial"/>
          <w:color w:val="000000" w:themeColor="text1"/>
        </w:rPr>
        <w:t>team ethic</w:t>
      </w:r>
      <w:r w:rsidR="00FB122E">
        <w:rPr>
          <w:rFonts w:cs="Arial"/>
          <w:color w:val="000000" w:themeColor="text1"/>
        </w:rPr>
        <w:t xml:space="preserve"> appearing</w:t>
      </w:r>
      <w:r w:rsidR="00067002">
        <w:rPr>
          <w:rFonts w:cs="Arial"/>
          <w:color w:val="000000" w:themeColor="text1"/>
        </w:rPr>
        <w:t xml:space="preserve"> to be </w:t>
      </w:r>
      <w:r w:rsidR="00067002" w:rsidRPr="006535B4">
        <w:rPr>
          <w:rFonts w:cs="Arial"/>
          <w:color w:val="000000" w:themeColor="text1"/>
        </w:rPr>
        <w:t>one of the strongest</w:t>
      </w:r>
      <w:r w:rsidR="003C4F0D">
        <w:rPr>
          <w:rFonts w:cs="Arial"/>
          <w:color w:val="000000" w:themeColor="text1"/>
        </w:rPr>
        <w:t xml:space="preserve"> factors i</w:t>
      </w:r>
      <w:r w:rsidR="00100033">
        <w:rPr>
          <w:rFonts w:cs="Arial"/>
          <w:color w:val="000000" w:themeColor="text1"/>
        </w:rPr>
        <w:t xml:space="preserve">nfluencing retention, </w:t>
      </w:r>
      <w:r w:rsidR="003C4F0D">
        <w:rPr>
          <w:rFonts w:cs="Arial"/>
          <w:color w:val="000000" w:themeColor="text1"/>
        </w:rPr>
        <w:t>this approach</w:t>
      </w:r>
      <w:r w:rsidR="00AE3928">
        <w:rPr>
          <w:rFonts w:cs="Arial"/>
          <w:color w:val="000000" w:themeColor="text1"/>
        </w:rPr>
        <w:t xml:space="preserve"> appears to be most appropriate</w:t>
      </w:r>
      <w:r w:rsidR="00FB122E">
        <w:rPr>
          <w:rFonts w:cs="Arial"/>
          <w:color w:val="000000" w:themeColor="text1"/>
        </w:rPr>
        <w:t>.</w:t>
      </w:r>
      <w:r w:rsidR="00100033">
        <w:rPr>
          <w:rFonts w:cs="Arial"/>
          <w:color w:val="000000" w:themeColor="text1"/>
        </w:rPr>
        <w:t xml:space="preserve"> </w:t>
      </w:r>
      <w:r w:rsidR="00FB122E">
        <w:rPr>
          <w:rFonts w:cs="Arial"/>
          <w:color w:val="000000" w:themeColor="text1"/>
        </w:rPr>
        <w:t>A</w:t>
      </w:r>
      <w:r w:rsidR="003C4F0D">
        <w:rPr>
          <w:rFonts w:cs="Arial"/>
          <w:color w:val="000000" w:themeColor="text1"/>
        </w:rPr>
        <w:t xml:space="preserve">ll </w:t>
      </w:r>
      <w:r w:rsidR="00D964EC">
        <w:t>employees</w:t>
      </w:r>
      <w:r w:rsidR="00FB122E">
        <w:t xml:space="preserve"> will be</w:t>
      </w:r>
      <w:r w:rsidR="00100033">
        <w:t xml:space="preserve"> </w:t>
      </w:r>
      <w:r w:rsidR="003C4F0D">
        <w:t>given the opportunity to discuss</w:t>
      </w:r>
      <w:r w:rsidR="00FB122E">
        <w:t xml:space="preserve"> their </w:t>
      </w:r>
      <w:r w:rsidR="00E22DB3" w:rsidRPr="006535B4">
        <w:t xml:space="preserve">aspirations.  </w:t>
      </w:r>
      <w:r w:rsidR="00100033">
        <w:rPr>
          <w:rFonts w:cs="Arial"/>
          <w:color w:val="000000" w:themeColor="text1"/>
        </w:rPr>
        <w:t>CIPD research suggests</w:t>
      </w:r>
      <w:r w:rsidR="00FB122E">
        <w:rPr>
          <w:rFonts w:cs="Arial"/>
          <w:color w:val="000000" w:themeColor="text1"/>
        </w:rPr>
        <w:t xml:space="preserve"> creating</w:t>
      </w:r>
      <w:r w:rsidR="00D964EC">
        <w:rPr>
          <w:rFonts w:cs="Arial"/>
          <w:color w:val="000000" w:themeColor="text1"/>
        </w:rPr>
        <w:t xml:space="preserve"> a structured selection process to increase the perceived value of</w:t>
      </w:r>
      <w:r w:rsidR="00AE3928">
        <w:rPr>
          <w:rFonts w:cs="Arial"/>
          <w:color w:val="000000" w:themeColor="text1"/>
        </w:rPr>
        <w:t xml:space="preserve"> participating in the</w:t>
      </w:r>
      <w:r w:rsidR="00D964EC">
        <w:rPr>
          <w:rFonts w:cs="Arial"/>
          <w:color w:val="000000" w:themeColor="text1"/>
        </w:rPr>
        <w:t xml:space="preserve"> </w:t>
      </w:r>
      <w:r w:rsidR="00AE3928">
        <w:rPr>
          <w:rFonts w:cs="Arial"/>
          <w:color w:val="000000" w:themeColor="text1"/>
        </w:rPr>
        <w:t xml:space="preserve">talent programme and motivation </w:t>
      </w:r>
      <w:r w:rsidR="00100033">
        <w:rPr>
          <w:rFonts w:cs="Arial"/>
          <w:color w:val="000000" w:themeColor="text1"/>
        </w:rPr>
        <w:t>to perform</w:t>
      </w:r>
      <w:r w:rsidR="00AE3928">
        <w:rPr>
          <w:rFonts w:cs="Arial"/>
          <w:color w:val="000000" w:themeColor="text1"/>
        </w:rPr>
        <w:t xml:space="preserve"> once selected</w:t>
      </w:r>
      <w:r w:rsidR="00100033">
        <w:rPr>
          <w:rFonts w:cs="Arial"/>
          <w:color w:val="000000" w:themeColor="text1"/>
        </w:rPr>
        <w:t>.  F</w:t>
      </w:r>
      <w:r w:rsidR="003C4F0D">
        <w:rPr>
          <w:rFonts w:cs="Arial"/>
          <w:color w:val="000000" w:themeColor="text1"/>
        </w:rPr>
        <w:t xml:space="preserve">or those who don’t make the </w:t>
      </w:r>
      <w:r w:rsidR="00D964EC" w:rsidRPr="006535B4">
        <w:rPr>
          <w:rFonts w:cs="Arial"/>
          <w:color w:val="000000" w:themeColor="text1"/>
        </w:rPr>
        <w:t>criteria, a plann</w:t>
      </w:r>
      <w:r w:rsidR="00AE3928">
        <w:rPr>
          <w:rFonts w:cs="Arial"/>
          <w:color w:val="000000" w:themeColor="text1"/>
        </w:rPr>
        <w:t>ed and ongoing development plan must be implemented</w:t>
      </w:r>
      <w:r w:rsidR="00D964EC" w:rsidRPr="006535B4">
        <w:rPr>
          <w:rFonts w:cs="Arial"/>
          <w:color w:val="000000" w:themeColor="text1"/>
        </w:rPr>
        <w:t xml:space="preserve"> (CIPD, 2020).</w:t>
      </w:r>
    </w:p>
    <w:p w14:paraId="3D14D109" w14:textId="52176791" w:rsidR="009E276A" w:rsidRPr="006535B4" w:rsidRDefault="00D964EC" w:rsidP="00EF3474">
      <w:pPr>
        <w:spacing w:after="0" w:line="240" w:lineRule="auto"/>
      </w:pPr>
      <w:r>
        <w:t>T</w:t>
      </w:r>
      <w:r w:rsidR="00E22DB3" w:rsidRPr="006535B4">
        <w:t xml:space="preserve">he </w:t>
      </w:r>
      <w:r w:rsidR="003C4F0D">
        <w:t>p</w:t>
      </w:r>
      <w:r w:rsidR="00E22DB3" w:rsidRPr="006535B4">
        <w:t>r</w:t>
      </w:r>
      <w:r w:rsidR="00067002">
        <w:t>ogramme would take two p</w:t>
      </w:r>
      <w:r w:rsidR="00100033">
        <w:t xml:space="preserve">aths.  Path A, </w:t>
      </w:r>
      <w:r w:rsidR="003C4F0D">
        <w:t xml:space="preserve">a </w:t>
      </w:r>
      <w:r w:rsidR="00100033">
        <w:t>‘Talent Support’ programme</w:t>
      </w:r>
      <w:r w:rsidR="00067002">
        <w:t xml:space="preserve"> for individuals who excel in fundamental </w:t>
      </w:r>
      <w:r w:rsidR="00100033">
        <w:t xml:space="preserve">areas of the </w:t>
      </w:r>
      <w:r w:rsidR="00FB122E">
        <w:t xml:space="preserve">role </w:t>
      </w:r>
      <w:r w:rsidR="00067002">
        <w:t xml:space="preserve">to mentor and coach colleagues within the business.  </w:t>
      </w:r>
      <w:r w:rsidR="00067002">
        <w:lastRenderedPageBreak/>
        <w:t>Additionally, t</w:t>
      </w:r>
      <w:r w:rsidR="009E276A" w:rsidRPr="006535B4">
        <w:t>hey will be given t</w:t>
      </w:r>
      <w:r w:rsidR="007535FB">
        <w:t xml:space="preserve">he opportunity to </w:t>
      </w:r>
      <w:r w:rsidR="009E276A" w:rsidRPr="006535B4">
        <w:t>input into the design and delivery of training modules</w:t>
      </w:r>
      <w:r w:rsidR="003C4F0D">
        <w:t xml:space="preserve"> and lead </w:t>
      </w:r>
      <w:r w:rsidR="00497CDD">
        <w:t xml:space="preserve">focus groups in their specialist area.  </w:t>
      </w:r>
      <w:r w:rsidR="008C3A48">
        <w:t>Path B is a ‘</w:t>
      </w:r>
      <w:r w:rsidR="006055A1" w:rsidRPr="006535B4">
        <w:t>Career Progression</w:t>
      </w:r>
      <w:r w:rsidR="008C3A48">
        <w:t>’ path</w:t>
      </w:r>
      <w:r w:rsidR="00100033">
        <w:t xml:space="preserve"> that</w:t>
      </w:r>
      <w:r w:rsidR="00877B6F" w:rsidRPr="006535B4">
        <w:t xml:space="preserve"> would follow a typical succ</w:t>
      </w:r>
      <w:r w:rsidR="008C3A48">
        <w:t>ession planning programme</w:t>
      </w:r>
      <w:r w:rsidR="00A22A11">
        <w:t>, including</w:t>
      </w:r>
      <w:r w:rsidR="00877B6F" w:rsidRPr="006535B4">
        <w:t xml:space="preserve"> a formal training pr</w:t>
      </w:r>
      <w:r w:rsidR="00A22A11">
        <w:t xml:space="preserve">ogramme, </w:t>
      </w:r>
      <w:r w:rsidR="00877B6F" w:rsidRPr="006535B4">
        <w:t>wor</w:t>
      </w:r>
      <w:r w:rsidR="00A22A11">
        <w:t xml:space="preserve">k shadowing and </w:t>
      </w:r>
      <w:r w:rsidR="00877B6F" w:rsidRPr="006535B4">
        <w:t xml:space="preserve">opportunities to lead </w:t>
      </w:r>
      <w:r w:rsidR="00AE3928">
        <w:t>management tasks and</w:t>
      </w:r>
      <w:r w:rsidR="00877B6F" w:rsidRPr="006535B4">
        <w:t xml:space="preserve"> projects </w:t>
      </w:r>
      <w:r w:rsidR="00C517DF" w:rsidRPr="006535B4">
        <w:t>(Wilkinson &amp; Taylor, 2016).</w:t>
      </w:r>
    </w:p>
    <w:p w14:paraId="765BA5C5" w14:textId="3B038EEE" w:rsidR="001B1E16" w:rsidRPr="006535B4" w:rsidRDefault="001B1E16" w:rsidP="00EF3474">
      <w:pPr>
        <w:spacing w:after="0" w:line="240" w:lineRule="auto"/>
      </w:pPr>
    </w:p>
    <w:p w14:paraId="34F37E6A" w14:textId="2D63DBC4" w:rsidR="001B1E16" w:rsidRPr="006535B4" w:rsidRDefault="00497CDD" w:rsidP="00EF3474">
      <w:pPr>
        <w:spacing w:after="0" w:line="240" w:lineRule="auto"/>
      </w:pPr>
      <w:r>
        <w:t>A</w:t>
      </w:r>
      <w:r w:rsidR="00A632AB" w:rsidRPr="006535B4">
        <w:t>pproximate cost</w:t>
      </w:r>
      <w:r>
        <w:t>s detailed</w:t>
      </w:r>
      <w:r w:rsidR="00A632AB" w:rsidRPr="006535B4">
        <w:t xml:space="preserve">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5"/>
        <w:gridCol w:w="3119"/>
        <w:gridCol w:w="3038"/>
      </w:tblGrid>
      <w:tr w:rsidR="00A632AB" w:rsidRPr="006535B4" w14:paraId="449FA8DC" w14:textId="3C41675D" w:rsidTr="00012B03">
        <w:tc>
          <w:tcPr>
            <w:tcW w:w="3085" w:type="dxa"/>
          </w:tcPr>
          <w:p w14:paraId="25276FA8" w14:textId="029D6B11" w:rsidR="00A632AB" w:rsidRPr="00CF0A08" w:rsidRDefault="00A632AB" w:rsidP="00EF3474">
            <w:pPr>
              <w:rPr>
                <w:b/>
              </w:rPr>
            </w:pPr>
            <w:r w:rsidRPr="00CF0A08">
              <w:rPr>
                <w:b/>
              </w:rPr>
              <w:t>Recommendation</w:t>
            </w:r>
          </w:p>
        </w:tc>
        <w:tc>
          <w:tcPr>
            <w:tcW w:w="3119" w:type="dxa"/>
          </w:tcPr>
          <w:p w14:paraId="35E59C08" w14:textId="29A23FEE" w:rsidR="00A632AB" w:rsidRPr="00CF0A08" w:rsidRDefault="00A632AB" w:rsidP="00EF3474">
            <w:pPr>
              <w:rPr>
                <w:b/>
              </w:rPr>
            </w:pPr>
            <w:r w:rsidRPr="00CF0A08">
              <w:rPr>
                <w:b/>
              </w:rPr>
              <w:t>Cost (time spent)</w:t>
            </w:r>
          </w:p>
        </w:tc>
        <w:tc>
          <w:tcPr>
            <w:tcW w:w="3038" w:type="dxa"/>
          </w:tcPr>
          <w:p w14:paraId="34273141" w14:textId="26E0E18C" w:rsidR="00A632AB" w:rsidRPr="00CF0A08" w:rsidRDefault="00A632AB" w:rsidP="00EF3474">
            <w:pPr>
              <w:rPr>
                <w:b/>
              </w:rPr>
            </w:pPr>
            <w:r w:rsidRPr="00CF0A08">
              <w:rPr>
                <w:b/>
              </w:rPr>
              <w:t>Benefit</w:t>
            </w:r>
          </w:p>
        </w:tc>
      </w:tr>
      <w:tr w:rsidR="003D6287" w:rsidRPr="006535B4" w14:paraId="4C3CA167" w14:textId="5E99559D" w:rsidTr="008C3A48">
        <w:trPr>
          <w:trHeight w:val="786"/>
        </w:trPr>
        <w:tc>
          <w:tcPr>
            <w:tcW w:w="3085" w:type="dxa"/>
          </w:tcPr>
          <w:p w14:paraId="3C1DE47A" w14:textId="4B799B4E" w:rsidR="003D6287" w:rsidRPr="006535B4" w:rsidRDefault="003D6287" w:rsidP="00EF3474">
            <w:r w:rsidRPr="006535B4">
              <w:t>Talent Support Programme</w:t>
            </w:r>
          </w:p>
        </w:tc>
        <w:tc>
          <w:tcPr>
            <w:tcW w:w="3119" w:type="dxa"/>
          </w:tcPr>
          <w:p w14:paraId="73DBA457" w14:textId="312DE14E" w:rsidR="003D6287" w:rsidRPr="006535B4" w:rsidRDefault="003D6287" w:rsidP="00EF3474">
            <w:r w:rsidRPr="006535B4">
              <w:t xml:space="preserve">3 Advisors @ 1 day per month for 6 months = £1,600 approx. </w:t>
            </w:r>
          </w:p>
        </w:tc>
        <w:tc>
          <w:tcPr>
            <w:tcW w:w="3038" w:type="dxa"/>
            <w:vMerge w:val="restart"/>
          </w:tcPr>
          <w:p w14:paraId="4ED3E9AD" w14:textId="77777777" w:rsidR="003D6287" w:rsidRPr="006535B4" w:rsidRDefault="003D6287" w:rsidP="00EF3474"/>
          <w:p w14:paraId="3B76616B" w14:textId="49B379CE" w:rsidR="003D6287" w:rsidRPr="006535B4" w:rsidRDefault="00497CDD" w:rsidP="00EF3474">
            <w:r>
              <w:t xml:space="preserve">Reduced </w:t>
            </w:r>
            <w:r w:rsidR="003D6287" w:rsidRPr="006535B4">
              <w:t>turnover by approx. 20%</w:t>
            </w:r>
            <w:r>
              <w:t xml:space="preserve">; Increased productivity; Increased opportunities; </w:t>
            </w:r>
            <w:r w:rsidR="00DE3495" w:rsidRPr="006535B4">
              <w:t xml:space="preserve">Improved morale. </w:t>
            </w:r>
          </w:p>
        </w:tc>
      </w:tr>
      <w:tr w:rsidR="003D6287" w:rsidRPr="006535B4" w14:paraId="0C241F9D" w14:textId="4784299A" w:rsidTr="00012B03">
        <w:tc>
          <w:tcPr>
            <w:tcW w:w="3085" w:type="dxa"/>
          </w:tcPr>
          <w:p w14:paraId="4D08D9BD" w14:textId="3BC83CD5" w:rsidR="003D6287" w:rsidRPr="006535B4" w:rsidRDefault="003D6287" w:rsidP="00EF3474">
            <w:r w:rsidRPr="006535B4">
              <w:t>Career Progression Programme</w:t>
            </w:r>
          </w:p>
        </w:tc>
        <w:tc>
          <w:tcPr>
            <w:tcW w:w="3119" w:type="dxa"/>
          </w:tcPr>
          <w:p w14:paraId="00D87C45" w14:textId="48292934" w:rsidR="003D6287" w:rsidRPr="006535B4" w:rsidRDefault="003D6287" w:rsidP="00EF3474">
            <w:r w:rsidRPr="006535B4">
              <w:t xml:space="preserve">3 Advisors @ 1 day per month for 6 months = £1,600 approx. </w:t>
            </w:r>
          </w:p>
        </w:tc>
        <w:tc>
          <w:tcPr>
            <w:tcW w:w="3038" w:type="dxa"/>
            <w:vMerge/>
          </w:tcPr>
          <w:p w14:paraId="343CC9B8" w14:textId="77777777" w:rsidR="003D6287" w:rsidRPr="006535B4" w:rsidRDefault="003D6287" w:rsidP="00EF3474"/>
        </w:tc>
      </w:tr>
    </w:tbl>
    <w:p w14:paraId="7C45681E" w14:textId="77777777" w:rsidR="001B1E16" w:rsidRPr="006535B4" w:rsidRDefault="001B1E16" w:rsidP="00EF3474">
      <w:pPr>
        <w:spacing w:after="0" w:line="240" w:lineRule="auto"/>
      </w:pPr>
    </w:p>
    <w:p w14:paraId="070FE229" w14:textId="355D05B1" w:rsidR="005A77C1" w:rsidRDefault="00A22A11" w:rsidP="00EF3474">
      <w:pPr>
        <w:spacing w:after="0" w:line="240" w:lineRule="auto"/>
      </w:pPr>
      <w:r>
        <w:t>Following the</w:t>
      </w:r>
      <w:r w:rsidR="0031746A">
        <w:t xml:space="preserve"> pilot, </w:t>
      </w:r>
      <w:r w:rsidR="00DE3495" w:rsidRPr="006535B4">
        <w:t xml:space="preserve">return on </w:t>
      </w:r>
      <w:r w:rsidR="00BA2ECA">
        <w:t>investment</w:t>
      </w:r>
      <w:r w:rsidR="0031746A">
        <w:t xml:space="preserve"> would need</w:t>
      </w:r>
      <w:r w:rsidR="005A77C1">
        <w:t xml:space="preserve"> to be analysed by assessing</w:t>
      </w:r>
      <w:r w:rsidR="00AE3928">
        <w:t xml:space="preserve"> performance</w:t>
      </w:r>
      <w:r w:rsidR="00DE3495" w:rsidRPr="006535B4">
        <w:t xml:space="preserve">, succession pools, staff turnover and productivity in relation </w:t>
      </w:r>
      <w:r w:rsidR="00BA2ECA">
        <w:t xml:space="preserve">to costs (CIPD, 2020).  </w:t>
      </w:r>
    </w:p>
    <w:p w14:paraId="47BF5F58" w14:textId="10D1DA60" w:rsidR="004E40C2" w:rsidRDefault="007535FB" w:rsidP="00EF3474">
      <w:pPr>
        <w:spacing w:after="0" w:line="240" w:lineRule="auto"/>
      </w:pPr>
      <w:r>
        <w:t>Initial thinking is that</w:t>
      </w:r>
      <w:r w:rsidR="005A77C1">
        <w:t xml:space="preserve"> the Perfo</w:t>
      </w:r>
      <w:r w:rsidR="00A22A11">
        <w:t xml:space="preserve">rmance Improvement Manager </w:t>
      </w:r>
      <w:r>
        <w:t>will</w:t>
      </w:r>
      <w:r w:rsidR="005A77C1">
        <w:t xml:space="preserve"> lead this project </w:t>
      </w:r>
      <w:r w:rsidR="00DE3495" w:rsidRPr="006535B4">
        <w:t>working alongside</w:t>
      </w:r>
      <w:r w:rsidR="00CF0A08">
        <w:t xml:space="preserve"> Line Managers, </w:t>
      </w:r>
      <w:r w:rsidR="00A22A11">
        <w:t>Talent and Development Colleagues</w:t>
      </w:r>
      <w:r w:rsidR="00DE3495" w:rsidRPr="006535B4">
        <w:t xml:space="preserve"> and HR.</w:t>
      </w:r>
      <w:r w:rsidR="00BA2ECA">
        <w:t xml:space="preserve">  Additional costs would be incurred to design, develop and implement the programme if this was agreed.</w:t>
      </w:r>
      <w:r w:rsidR="009B3328">
        <w:t xml:space="preserve">  </w:t>
      </w:r>
    </w:p>
    <w:p w14:paraId="5C22CEF0" w14:textId="03A0134D" w:rsidR="00BA2ECA" w:rsidRDefault="004E40C2" w:rsidP="00EF3474">
      <w:pPr>
        <w:spacing w:after="0" w:line="240" w:lineRule="auto"/>
      </w:pPr>
      <w:r>
        <w:t>If a</w:t>
      </w:r>
      <w:r w:rsidR="009B3328">
        <w:t xml:space="preserve"> pilot of the </w:t>
      </w:r>
      <w:r w:rsidR="007535FB">
        <w:t>programme delivers</w:t>
      </w:r>
      <w:r>
        <w:t xml:space="preserve"> a positive r</w:t>
      </w:r>
      <w:r w:rsidR="00A22A11">
        <w:t xml:space="preserve">eturn on investment then an additional recommendation </w:t>
      </w:r>
      <w:r w:rsidR="009B3328">
        <w:t>would</w:t>
      </w:r>
      <w:r>
        <w:t xml:space="preserve"> be to consider </w:t>
      </w:r>
      <w:r w:rsidR="00A22A11">
        <w:t>a suitable</w:t>
      </w:r>
      <w:r w:rsidR="009B3328">
        <w:t xml:space="preserve"> reward scheme</w:t>
      </w:r>
      <w:r>
        <w:t xml:space="preserve"> linked to participation in the Talent Development Programme</w:t>
      </w:r>
      <w:r w:rsidR="007535FB">
        <w:t xml:space="preserve"> to further increase employee retention.</w:t>
      </w:r>
    </w:p>
    <w:p w14:paraId="6D4E7EC2" w14:textId="77777777" w:rsidR="00353BE6" w:rsidRPr="008E1CBB" w:rsidRDefault="00353BE6" w:rsidP="00353BE6">
      <w:pPr>
        <w:pStyle w:val="Heading1"/>
        <w:rPr>
          <w:rFonts w:asciiTheme="minorHAnsi" w:hAnsiTheme="minorHAnsi" w:cstheme="minorHAnsi"/>
        </w:rPr>
      </w:pPr>
      <w:bookmarkStart w:id="7" w:name="_Toc520212769"/>
      <w:r w:rsidRPr="008E1CBB">
        <w:rPr>
          <w:rFonts w:asciiTheme="minorHAnsi" w:hAnsiTheme="minorHAnsi" w:cstheme="minorHAnsi"/>
        </w:rPr>
        <w:t>Limitations</w:t>
      </w:r>
      <w:bookmarkEnd w:id="7"/>
    </w:p>
    <w:p w14:paraId="3EA0D8B2" w14:textId="26B84EE6" w:rsidR="004666C5" w:rsidRDefault="004E40C2" w:rsidP="00EF3474">
      <w:pPr>
        <w:spacing w:line="240" w:lineRule="auto"/>
      </w:pPr>
      <w:r>
        <w:t xml:space="preserve">In order to </w:t>
      </w:r>
      <w:r w:rsidR="00401E93">
        <w:t>make a</w:t>
      </w:r>
      <w:r w:rsidR="007535FB">
        <w:t xml:space="preserve"> comparison with turnover in </w:t>
      </w:r>
      <w:r w:rsidR="00401E93">
        <w:t>other districts</w:t>
      </w:r>
      <w:r>
        <w:t xml:space="preserve"> it</w:t>
      </w:r>
      <w:r w:rsidR="00A22A11">
        <w:t xml:space="preserve"> would be</w:t>
      </w:r>
      <w:r w:rsidR="00401E93">
        <w:t xml:space="preserve"> interesting</w:t>
      </w:r>
      <w:r w:rsidR="00A22A11">
        <w:t>,</w:t>
      </w:r>
      <w:r>
        <w:t xml:space="preserve"> and a suggestion for future research to widen the sample interviewed</w:t>
      </w:r>
      <w:r w:rsidR="00A22A11">
        <w:t>.  Using surveys</w:t>
      </w:r>
      <w:r w:rsidR="00220654">
        <w:t xml:space="preserve"> </w:t>
      </w:r>
      <w:r w:rsidR="00401E93">
        <w:t>to collect data</w:t>
      </w:r>
      <w:r w:rsidR="00A22A11">
        <w:t xml:space="preserve"> may have allowed for</w:t>
      </w:r>
      <w:r w:rsidR="00220654">
        <w:t xml:space="preserve"> a larger sample as they are </w:t>
      </w:r>
      <w:r w:rsidR="001B3EA8">
        <w:t xml:space="preserve">a </w:t>
      </w:r>
      <w:r w:rsidR="00220654">
        <w:t xml:space="preserve">generally </w:t>
      </w:r>
      <w:r w:rsidR="001B3EA8">
        <w:t xml:space="preserve">cheaper and </w:t>
      </w:r>
      <w:r w:rsidR="00C454D5">
        <w:t>quicker approach</w:t>
      </w:r>
      <w:r w:rsidR="00A22A11">
        <w:t>, producing quantitative data which would’ve been less complex to analyse</w:t>
      </w:r>
      <w:r w:rsidR="00220654">
        <w:t xml:space="preserve"> (Perkins</w:t>
      </w:r>
      <w:r w:rsidR="00A22A11">
        <w:t xml:space="preserve"> &amp; Woodhams, 2016).  </w:t>
      </w:r>
    </w:p>
    <w:p w14:paraId="44BDF344" w14:textId="1EBBB7BD" w:rsidR="00BB65E1" w:rsidRDefault="00401E93" w:rsidP="00EF3474">
      <w:pPr>
        <w:spacing w:line="240" w:lineRule="auto"/>
      </w:pPr>
      <w:r>
        <w:t>If I was t</w:t>
      </w:r>
      <w:r w:rsidR="00220654">
        <w:t>o</w:t>
      </w:r>
      <w:r>
        <w:t xml:space="preserve"> conduct </w:t>
      </w:r>
      <w:r w:rsidR="00220654">
        <w:t>this resea</w:t>
      </w:r>
      <w:r>
        <w:t xml:space="preserve">rch again, I would </w:t>
      </w:r>
      <w:r w:rsidR="00220654">
        <w:t>gather data from individuals who</w:t>
      </w:r>
      <w:r w:rsidR="00D707AD">
        <w:t>’</w:t>
      </w:r>
      <w:r>
        <w:t xml:space="preserve">ve left the business </w:t>
      </w:r>
      <w:r w:rsidR="00220654">
        <w:t xml:space="preserve">through Exit Interviews.  </w:t>
      </w:r>
      <w:r w:rsidR="00D707AD">
        <w:t xml:space="preserve">This may </w:t>
      </w:r>
      <w:r w:rsidR="00C7543B">
        <w:t>add further validity to the data collected.</w:t>
      </w:r>
      <w:bookmarkStart w:id="8" w:name="_Toc520212770"/>
    </w:p>
    <w:p w14:paraId="1C39D16B" w14:textId="41F6CA99" w:rsidR="0026121B" w:rsidRPr="00BB65E1" w:rsidRDefault="00BB65E1" w:rsidP="00BB65E1">
      <w:pPr>
        <w:tabs>
          <w:tab w:val="left" w:pos="1980"/>
        </w:tabs>
      </w:pPr>
      <w:r>
        <w:tab/>
      </w:r>
    </w:p>
    <w:p w14:paraId="6C41B44F" w14:textId="77777777" w:rsidR="00E1137D" w:rsidRPr="00D31A30" w:rsidRDefault="006E0DE0" w:rsidP="00EB5D4E">
      <w:pPr>
        <w:pStyle w:val="Heading1"/>
        <w:rPr>
          <w:rFonts w:asciiTheme="minorHAnsi" w:hAnsiTheme="minorHAnsi"/>
          <w:color w:val="1F497D" w:themeColor="text2"/>
        </w:rPr>
      </w:pPr>
      <w:r w:rsidRPr="00D31A30">
        <w:rPr>
          <w:rFonts w:asciiTheme="minorHAnsi" w:hAnsiTheme="minorHAnsi"/>
        </w:rPr>
        <w:t>Referen</w:t>
      </w:r>
      <w:r w:rsidR="00E1137D" w:rsidRPr="00D31A30">
        <w:rPr>
          <w:rFonts w:asciiTheme="minorHAnsi" w:hAnsiTheme="minorHAnsi"/>
        </w:rPr>
        <w:t>ces</w:t>
      </w:r>
      <w:bookmarkEnd w:id="8"/>
    </w:p>
    <w:p w14:paraId="2FAF2F37" w14:textId="0818C141" w:rsidR="006E0DE0" w:rsidRPr="00EF3474" w:rsidRDefault="00834D89" w:rsidP="00EF3474">
      <w:pPr>
        <w:spacing w:after="0" w:line="240" w:lineRule="auto"/>
        <w:rPr>
          <w:rFonts w:cs="Arial"/>
        </w:rPr>
      </w:pPr>
      <w:r w:rsidRPr="00EF3474">
        <w:rPr>
          <w:rFonts w:cs="Arial"/>
        </w:rPr>
        <w:t xml:space="preserve">ALLEN, D., BRYANT, P. &amp; VARDAMAN, J. (2010) ‘Retaining Talent: Replacing Misconceptions with Evidence-Based Strategies’, </w:t>
      </w:r>
      <w:r w:rsidRPr="00EF3474">
        <w:rPr>
          <w:rFonts w:cs="Arial"/>
          <w:i/>
        </w:rPr>
        <w:t xml:space="preserve">Academy of Management Perspectives, </w:t>
      </w:r>
      <w:r w:rsidRPr="00EF3474">
        <w:rPr>
          <w:rFonts w:cs="Arial"/>
        </w:rPr>
        <w:t>24(2) pp. 48 – 64.</w:t>
      </w:r>
    </w:p>
    <w:p w14:paraId="038A7CA7" w14:textId="77777777" w:rsidR="00834D89" w:rsidRPr="00EF3474" w:rsidRDefault="00834D89" w:rsidP="00EF3474">
      <w:pPr>
        <w:spacing w:after="0" w:line="240" w:lineRule="auto"/>
        <w:rPr>
          <w:rFonts w:cs="Arial"/>
        </w:rPr>
      </w:pPr>
    </w:p>
    <w:p w14:paraId="1FCDBAAB" w14:textId="07552CB3" w:rsidR="00B00229" w:rsidRPr="00EF3474" w:rsidRDefault="00B00229" w:rsidP="00EF3474">
      <w:pPr>
        <w:spacing w:line="240" w:lineRule="auto"/>
      </w:pPr>
      <w:r w:rsidRPr="00EF3474">
        <w:t xml:space="preserve">ANDERSON, V. (2013) </w:t>
      </w:r>
      <w:r w:rsidRPr="00EF3474">
        <w:rPr>
          <w:i/>
        </w:rPr>
        <w:t>Research methods in human resource management: investigating a business issue.</w:t>
      </w:r>
      <w:r w:rsidRPr="00EF3474">
        <w:t xml:space="preserve"> 3rd ed. London: CIPD.</w:t>
      </w:r>
    </w:p>
    <w:p w14:paraId="7BE7513C" w14:textId="3648AF82" w:rsidR="0047403C" w:rsidRPr="00EF3474" w:rsidRDefault="0047403C" w:rsidP="00EF3474">
      <w:pPr>
        <w:spacing w:after="0" w:line="240" w:lineRule="auto"/>
      </w:pPr>
      <w:r w:rsidRPr="00EF3474">
        <w:rPr>
          <w:rFonts w:cs="Arial"/>
        </w:rPr>
        <w:t xml:space="preserve">CIPD (2019) </w:t>
      </w:r>
      <w:r w:rsidR="00834D89" w:rsidRPr="00EF3474">
        <w:rPr>
          <w:rFonts w:cs="Arial"/>
          <w:i/>
        </w:rPr>
        <w:t xml:space="preserve">Employee Benefits </w:t>
      </w:r>
      <w:r w:rsidR="00834D89" w:rsidRPr="00EF3474">
        <w:rPr>
          <w:rFonts w:cs="Arial"/>
        </w:rPr>
        <w:t>[online]</w:t>
      </w:r>
      <w:r w:rsidRPr="00EF3474">
        <w:rPr>
          <w:rFonts w:cs="Arial"/>
          <w:i/>
        </w:rPr>
        <w:t xml:space="preserve"> </w:t>
      </w:r>
      <w:r w:rsidRPr="00EF3474">
        <w:rPr>
          <w:rFonts w:cs="Arial"/>
        </w:rPr>
        <w:t xml:space="preserve">Available at: </w:t>
      </w:r>
      <w:hyperlink r:id="rId9" w:history="1">
        <w:r w:rsidRPr="00EF3474">
          <w:rPr>
            <w:rStyle w:val="Hyperlink"/>
          </w:rPr>
          <w:t>https://www.cipd.co.uk/knowledge/fundamentals/people/benefits/factsheet</w:t>
        </w:r>
      </w:hyperlink>
      <w:r w:rsidRPr="00EF3474">
        <w:t xml:space="preserve"> (Accessed: 21 June 2020).</w:t>
      </w:r>
    </w:p>
    <w:p w14:paraId="509B6C67" w14:textId="77777777" w:rsidR="0047403C" w:rsidRPr="00EF3474" w:rsidRDefault="0047403C" w:rsidP="00EF3474">
      <w:pPr>
        <w:spacing w:after="0" w:line="240" w:lineRule="auto"/>
        <w:rPr>
          <w:rFonts w:cs="Arial"/>
        </w:rPr>
      </w:pPr>
    </w:p>
    <w:p w14:paraId="08BA7D89" w14:textId="282AD530" w:rsidR="00815097" w:rsidRPr="00EF3474" w:rsidRDefault="00815097" w:rsidP="00EF3474">
      <w:pPr>
        <w:spacing w:after="0" w:line="240" w:lineRule="auto"/>
      </w:pPr>
      <w:r w:rsidRPr="00EF3474">
        <w:rPr>
          <w:rFonts w:cs="Arial"/>
        </w:rPr>
        <w:t xml:space="preserve">CIPD (2019) </w:t>
      </w:r>
      <w:r w:rsidR="00834D89" w:rsidRPr="00EF3474">
        <w:rPr>
          <w:rFonts w:cs="Arial"/>
          <w:i/>
        </w:rPr>
        <w:t xml:space="preserve">Employee Turnover and Retention </w:t>
      </w:r>
      <w:r w:rsidR="00834D89" w:rsidRPr="00EF3474">
        <w:rPr>
          <w:rFonts w:cs="Arial"/>
        </w:rPr>
        <w:t>[online]</w:t>
      </w:r>
      <w:r w:rsidR="00C06551" w:rsidRPr="00EF3474">
        <w:rPr>
          <w:rFonts w:cs="Arial"/>
          <w:i/>
        </w:rPr>
        <w:t xml:space="preserve"> </w:t>
      </w:r>
      <w:r w:rsidR="00C06551" w:rsidRPr="00EF3474">
        <w:rPr>
          <w:rFonts w:cs="Arial"/>
        </w:rPr>
        <w:t xml:space="preserve">Available at: </w:t>
      </w:r>
      <w:hyperlink r:id="rId10" w:history="1">
        <w:r w:rsidR="00C06551" w:rsidRPr="00EF3474">
          <w:rPr>
            <w:rStyle w:val="Hyperlink"/>
          </w:rPr>
          <w:t>https://www.cipd.co.uk/knowledge/strategy/resourcing/turnover-retention-factsheet</w:t>
        </w:r>
      </w:hyperlink>
      <w:r w:rsidR="00C06551" w:rsidRPr="00EF3474">
        <w:t xml:space="preserve"> (Accessed: 17 June 2020).</w:t>
      </w:r>
    </w:p>
    <w:p w14:paraId="57346B63" w14:textId="77777777" w:rsidR="001F6748" w:rsidRPr="00EF3474" w:rsidRDefault="001F6748" w:rsidP="00EF3474">
      <w:pPr>
        <w:spacing w:after="0" w:line="240" w:lineRule="auto"/>
      </w:pPr>
    </w:p>
    <w:p w14:paraId="43CE5F14" w14:textId="71CEEC86" w:rsidR="009D45EC" w:rsidRPr="00EF3474" w:rsidRDefault="009D45EC" w:rsidP="00EF3474">
      <w:pPr>
        <w:spacing w:after="0" w:line="240" w:lineRule="auto"/>
      </w:pPr>
      <w:r w:rsidRPr="00EF3474">
        <w:lastRenderedPageBreak/>
        <w:t xml:space="preserve">CIPD (2020) </w:t>
      </w:r>
      <w:r w:rsidR="00834D89" w:rsidRPr="00EF3474">
        <w:rPr>
          <w:i/>
        </w:rPr>
        <w:t xml:space="preserve">Employee Voice </w:t>
      </w:r>
      <w:r w:rsidR="00834D89" w:rsidRPr="00EF3474">
        <w:t>[online]</w:t>
      </w:r>
      <w:r w:rsidRPr="00EF3474">
        <w:rPr>
          <w:i/>
        </w:rPr>
        <w:t xml:space="preserve"> </w:t>
      </w:r>
      <w:r w:rsidRPr="00EF3474">
        <w:t xml:space="preserve">Available at: </w:t>
      </w:r>
      <w:hyperlink r:id="rId11" w:anchor="6195" w:history="1">
        <w:r w:rsidRPr="00EF3474">
          <w:rPr>
            <w:rStyle w:val="Hyperlink"/>
          </w:rPr>
          <w:t>https://www.cipd.co.uk/knowledge/fundamentals/relations/communication/voice-factsheet#6195</w:t>
        </w:r>
      </w:hyperlink>
      <w:r w:rsidRPr="00EF3474">
        <w:t xml:space="preserve"> (Accessed: 21 June 2020).</w:t>
      </w:r>
    </w:p>
    <w:p w14:paraId="35ACF9C7" w14:textId="77777777" w:rsidR="009D45EC" w:rsidRPr="00EF3474" w:rsidRDefault="009D45EC" w:rsidP="00EF3474">
      <w:pPr>
        <w:spacing w:after="0" w:line="240" w:lineRule="auto"/>
      </w:pPr>
    </w:p>
    <w:p w14:paraId="24BB7114" w14:textId="43708D20" w:rsidR="00587159" w:rsidRPr="00EF3474" w:rsidRDefault="00587159" w:rsidP="00EF3474">
      <w:pPr>
        <w:spacing w:after="0" w:line="240" w:lineRule="auto"/>
      </w:pPr>
      <w:r w:rsidRPr="00EF3474">
        <w:t xml:space="preserve">CIPD (2016) </w:t>
      </w:r>
      <w:r w:rsidRPr="00EF3474">
        <w:rPr>
          <w:i/>
        </w:rPr>
        <w:t xml:space="preserve">In Search of the best available evidence </w:t>
      </w:r>
      <w:r w:rsidRPr="00EF3474">
        <w:t xml:space="preserve">[online] Available at: </w:t>
      </w:r>
      <w:hyperlink r:id="rId12" w:history="1">
        <w:r w:rsidRPr="00EF3474">
          <w:rPr>
            <w:rStyle w:val="Hyperlink"/>
          </w:rPr>
          <w:t>https://www.cipd.co.uk/knowledge/strategy/analytics/evidence-based-decision-making</w:t>
        </w:r>
      </w:hyperlink>
      <w:r w:rsidRPr="00EF3474">
        <w:t xml:space="preserve"> (Accessed: 27 June 2020).</w:t>
      </w:r>
    </w:p>
    <w:p w14:paraId="05450229" w14:textId="77777777" w:rsidR="00587159" w:rsidRPr="00EF3474" w:rsidRDefault="00587159" w:rsidP="00EF3474">
      <w:pPr>
        <w:spacing w:after="0" w:line="240" w:lineRule="auto"/>
      </w:pPr>
    </w:p>
    <w:p w14:paraId="59D617E8" w14:textId="00B35360" w:rsidR="0026121B" w:rsidRPr="00EF3474" w:rsidRDefault="0026121B" w:rsidP="00EF3474">
      <w:pPr>
        <w:spacing w:after="0" w:line="240" w:lineRule="auto"/>
      </w:pPr>
      <w:r w:rsidRPr="00EF3474">
        <w:t xml:space="preserve">CIPD (2019) </w:t>
      </w:r>
      <w:r w:rsidR="00834D89" w:rsidRPr="00EF3474">
        <w:rPr>
          <w:i/>
        </w:rPr>
        <w:t xml:space="preserve">Induction </w:t>
      </w:r>
      <w:r w:rsidR="00834D89" w:rsidRPr="00EF3474">
        <w:t>[online]</w:t>
      </w:r>
      <w:r w:rsidRPr="00EF3474">
        <w:rPr>
          <w:i/>
        </w:rPr>
        <w:t xml:space="preserve"> </w:t>
      </w:r>
      <w:r w:rsidRPr="00EF3474">
        <w:t xml:space="preserve">Available at: </w:t>
      </w:r>
      <w:hyperlink r:id="rId13" w:history="1">
        <w:r w:rsidRPr="00EF3474">
          <w:rPr>
            <w:rStyle w:val="Hyperlink"/>
          </w:rPr>
          <w:t>https://www.cipd.co.uk/knowledge/fundamentals/people/recruitment/induction-factsheet</w:t>
        </w:r>
      </w:hyperlink>
      <w:r w:rsidRPr="00EF3474">
        <w:t xml:space="preserve"> (Accessed: 20 June 2020).</w:t>
      </w:r>
    </w:p>
    <w:p w14:paraId="0995EAA3" w14:textId="77777777" w:rsidR="0026121B" w:rsidRPr="00EF3474" w:rsidRDefault="0026121B" w:rsidP="00EF3474">
      <w:pPr>
        <w:spacing w:after="0" w:line="240" w:lineRule="auto"/>
      </w:pPr>
    </w:p>
    <w:p w14:paraId="28F4842D" w14:textId="74B5F03A" w:rsidR="006D79C4" w:rsidRPr="00EF3474" w:rsidRDefault="006D79C4" w:rsidP="00EF3474">
      <w:pPr>
        <w:spacing w:after="0" w:line="240" w:lineRule="auto"/>
      </w:pPr>
      <w:r w:rsidRPr="00EF3474">
        <w:t xml:space="preserve">CIPD (2020) </w:t>
      </w:r>
      <w:r w:rsidR="00834D89" w:rsidRPr="00EF3474">
        <w:rPr>
          <w:i/>
        </w:rPr>
        <w:t xml:space="preserve">Recruitment: An Introduction </w:t>
      </w:r>
      <w:r w:rsidR="00834D89" w:rsidRPr="00EF3474">
        <w:t>[online]</w:t>
      </w:r>
      <w:r w:rsidRPr="00EF3474">
        <w:rPr>
          <w:i/>
        </w:rPr>
        <w:t xml:space="preserve"> </w:t>
      </w:r>
      <w:r w:rsidR="000A3712" w:rsidRPr="00EF3474">
        <w:t>Available</w:t>
      </w:r>
      <w:r w:rsidRPr="00EF3474">
        <w:t xml:space="preserve"> at: </w:t>
      </w:r>
      <w:hyperlink r:id="rId14" w:history="1">
        <w:r w:rsidRPr="00EF3474">
          <w:rPr>
            <w:rStyle w:val="Hyperlink"/>
          </w:rPr>
          <w:t>https://www.cipd.co.uk/knowledge/fundamentals/people/recruitment/factsheet</w:t>
        </w:r>
      </w:hyperlink>
      <w:r w:rsidRPr="00EF3474">
        <w:t xml:space="preserve"> (Accessed: 21 June 2020).</w:t>
      </w:r>
    </w:p>
    <w:p w14:paraId="3F655EBD" w14:textId="77777777" w:rsidR="006D79C4" w:rsidRPr="00EF3474" w:rsidRDefault="006D79C4" w:rsidP="00EF3474">
      <w:pPr>
        <w:spacing w:after="0" w:line="240" w:lineRule="auto"/>
      </w:pPr>
    </w:p>
    <w:p w14:paraId="1E241FBE" w14:textId="2789E3D5" w:rsidR="00B40C40" w:rsidRPr="00EF3474" w:rsidRDefault="00B40C40" w:rsidP="00EF3474">
      <w:pPr>
        <w:spacing w:after="0" w:line="240" w:lineRule="auto"/>
      </w:pPr>
      <w:r w:rsidRPr="00EF3474">
        <w:t xml:space="preserve">CIPD (2019) </w:t>
      </w:r>
      <w:r w:rsidR="00834D89" w:rsidRPr="00EF3474">
        <w:rPr>
          <w:i/>
        </w:rPr>
        <w:t xml:space="preserve">Reward and Pay </w:t>
      </w:r>
      <w:r w:rsidR="00834D89" w:rsidRPr="00EF3474">
        <w:t>[online]</w:t>
      </w:r>
      <w:r w:rsidRPr="00EF3474">
        <w:rPr>
          <w:i/>
        </w:rPr>
        <w:t xml:space="preserve"> </w:t>
      </w:r>
      <w:r w:rsidRPr="00EF3474">
        <w:t xml:space="preserve">Available at: </w:t>
      </w:r>
      <w:hyperlink r:id="rId15" w:history="1">
        <w:r w:rsidRPr="00EF3474">
          <w:rPr>
            <w:rStyle w:val="Hyperlink"/>
          </w:rPr>
          <w:t>https://www.cipd.co.uk/knowledge/fundamentals/people/pay/reward-factsheet</w:t>
        </w:r>
      </w:hyperlink>
      <w:r w:rsidRPr="00EF3474">
        <w:t xml:space="preserve"> (Accessed: 21 June 2020).</w:t>
      </w:r>
    </w:p>
    <w:p w14:paraId="564598E9" w14:textId="77777777" w:rsidR="00B40C40" w:rsidRPr="00EF3474" w:rsidRDefault="00B40C40" w:rsidP="00EF3474">
      <w:pPr>
        <w:spacing w:after="0" w:line="240" w:lineRule="auto"/>
      </w:pPr>
    </w:p>
    <w:p w14:paraId="4CAA6864" w14:textId="6F782671" w:rsidR="00D94C85" w:rsidRPr="00EF3474" w:rsidRDefault="00D94C85" w:rsidP="00EF3474">
      <w:pPr>
        <w:spacing w:after="0" w:line="240" w:lineRule="auto"/>
      </w:pPr>
      <w:r w:rsidRPr="00EF3474">
        <w:t xml:space="preserve">CIPD (2019) </w:t>
      </w:r>
      <w:r w:rsidR="00834D89" w:rsidRPr="00EF3474">
        <w:rPr>
          <w:i/>
        </w:rPr>
        <w:t xml:space="preserve">Selection Methods </w:t>
      </w:r>
      <w:r w:rsidR="00834D89" w:rsidRPr="00EF3474">
        <w:t>[online]</w:t>
      </w:r>
      <w:r w:rsidRPr="00EF3474">
        <w:rPr>
          <w:i/>
        </w:rPr>
        <w:t xml:space="preserve"> </w:t>
      </w:r>
      <w:r w:rsidRPr="00EF3474">
        <w:t xml:space="preserve">Available at: </w:t>
      </w:r>
      <w:hyperlink r:id="rId16" w:history="1">
        <w:r w:rsidRPr="00EF3474">
          <w:rPr>
            <w:rStyle w:val="Hyperlink"/>
          </w:rPr>
          <w:t>https://www.cipd.co.uk/knowledge/fundamentals/people/recruitment/selection-factsheet</w:t>
        </w:r>
      </w:hyperlink>
      <w:r w:rsidRPr="00EF3474">
        <w:t xml:space="preserve"> (Accessed: 21 June 2020).</w:t>
      </w:r>
    </w:p>
    <w:p w14:paraId="29F28086" w14:textId="77777777" w:rsidR="00D94C85" w:rsidRPr="00EF3474" w:rsidRDefault="00D94C85" w:rsidP="00EF3474">
      <w:pPr>
        <w:spacing w:after="0" w:line="240" w:lineRule="auto"/>
      </w:pPr>
    </w:p>
    <w:p w14:paraId="10BAADC9" w14:textId="026D349D" w:rsidR="00FD5FAE" w:rsidRPr="00EF3474" w:rsidRDefault="00FD5FAE" w:rsidP="00EF3474">
      <w:pPr>
        <w:spacing w:after="0" w:line="240" w:lineRule="auto"/>
      </w:pPr>
      <w:r w:rsidRPr="00EF3474">
        <w:t>CIPD (2017) ‘</w:t>
      </w:r>
      <w:r w:rsidR="008352A5" w:rsidRPr="00EF3474">
        <w:t xml:space="preserve">Survey Report 2017’, </w:t>
      </w:r>
      <w:r w:rsidR="008352A5" w:rsidRPr="00EF3474">
        <w:rPr>
          <w:i/>
        </w:rPr>
        <w:t xml:space="preserve">Resourcing and Talent Planning, </w:t>
      </w:r>
      <w:r w:rsidR="008352A5" w:rsidRPr="00EF3474">
        <w:t xml:space="preserve">pp. 01 – 52.  Available at: </w:t>
      </w:r>
      <w:hyperlink r:id="rId17" w:history="1">
        <w:r w:rsidR="008352A5" w:rsidRPr="00EF3474">
          <w:rPr>
            <w:rStyle w:val="Hyperlink"/>
          </w:rPr>
          <w:t>https://www.cipd.co.uk/Images/resourcing-talent-planning_2017_tcm18-23747.pdf</w:t>
        </w:r>
      </w:hyperlink>
      <w:r w:rsidR="008352A5" w:rsidRPr="00EF3474">
        <w:t xml:space="preserve"> (Accessed: 20 June 2020).</w:t>
      </w:r>
    </w:p>
    <w:p w14:paraId="01465666" w14:textId="77777777" w:rsidR="008352A5" w:rsidRPr="00EF3474" w:rsidRDefault="008352A5" w:rsidP="00EF3474">
      <w:pPr>
        <w:spacing w:after="0" w:line="240" w:lineRule="auto"/>
      </w:pPr>
    </w:p>
    <w:p w14:paraId="6847B8BC" w14:textId="01866F71" w:rsidR="00030FB0" w:rsidRPr="00EF3474" w:rsidRDefault="00030FB0" w:rsidP="00EF3474">
      <w:pPr>
        <w:spacing w:after="0" w:line="240" w:lineRule="auto"/>
      </w:pPr>
      <w:r w:rsidRPr="00EF3474">
        <w:t xml:space="preserve">CIPD (2020) </w:t>
      </w:r>
      <w:r w:rsidRPr="00EF3474">
        <w:rPr>
          <w:i/>
        </w:rPr>
        <w:t xml:space="preserve">Talent Management </w:t>
      </w:r>
      <w:r w:rsidRPr="00EF3474">
        <w:t xml:space="preserve">[online] Available at: </w:t>
      </w:r>
      <w:hyperlink r:id="rId18" w:history="1">
        <w:r w:rsidRPr="00EF3474">
          <w:rPr>
            <w:rStyle w:val="Hyperlink"/>
          </w:rPr>
          <w:t>https://www.cipd.co.uk/knowledge/strategy/resourcing/talent-factsheet</w:t>
        </w:r>
      </w:hyperlink>
      <w:r w:rsidRPr="00EF3474">
        <w:t xml:space="preserve"> (Accessed: 28 June 2020).</w:t>
      </w:r>
    </w:p>
    <w:p w14:paraId="452041BB" w14:textId="77777777" w:rsidR="00030FB0" w:rsidRPr="00EF3474" w:rsidRDefault="00030FB0" w:rsidP="00EF3474">
      <w:pPr>
        <w:spacing w:after="0" w:line="240" w:lineRule="auto"/>
      </w:pPr>
    </w:p>
    <w:p w14:paraId="3370A0BA" w14:textId="626F2BB2" w:rsidR="00FF073D" w:rsidRPr="00EF3474" w:rsidRDefault="00FF073D" w:rsidP="00EF3474">
      <w:pPr>
        <w:spacing w:after="0" w:line="240" w:lineRule="auto"/>
      </w:pPr>
      <w:r w:rsidRPr="00EF3474">
        <w:t xml:space="preserve">DEMOTA, H., GONZALES, S. &amp; LAWSON, S. (2019) ‘Exploring Strategic Training Approaches that lead to the retention of Talented Employees’, </w:t>
      </w:r>
      <w:r w:rsidRPr="00EF3474">
        <w:rPr>
          <w:i/>
        </w:rPr>
        <w:t xml:space="preserve">Journal of Organizational Psychology, </w:t>
      </w:r>
      <w:r w:rsidRPr="00EF3474">
        <w:t>(19)3, pp. 48 – 53</w:t>
      </w:r>
    </w:p>
    <w:p w14:paraId="5B7CD8B0" w14:textId="02D2E002" w:rsidR="00FF073D" w:rsidRPr="00EF3474" w:rsidRDefault="00FF073D" w:rsidP="00EF3474">
      <w:pPr>
        <w:spacing w:after="0" w:line="240" w:lineRule="auto"/>
      </w:pPr>
      <w:r w:rsidRPr="00EF3474">
        <w:t xml:space="preserve"> </w:t>
      </w:r>
    </w:p>
    <w:p w14:paraId="5040530E" w14:textId="79D7F618" w:rsidR="005B14B6" w:rsidRPr="00EF3474" w:rsidRDefault="005B14B6" w:rsidP="00EF3474">
      <w:pPr>
        <w:spacing w:after="0" w:line="240" w:lineRule="auto"/>
      </w:pPr>
      <w:r w:rsidRPr="00EF3474">
        <w:t xml:space="preserve">HENAGHAN, H. (2019) ‘Why ‘talent’ is no longer a useful term for business’, </w:t>
      </w:r>
      <w:r w:rsidRPr="00EF3474">
        <w:rPr>
          <w:i/>
        </w:rPr>
        <w:t xml:space="preserve">Personnel Today, </w:t>
      </w:r>
      <w:r w:rsidRPr="00EF3474">
        <w:t xml:space="preserve">16 May 2019.  Available at: </w:t>
      </w:r>
      <w:hyperlink r:id="rId19" w:history="1">
        <w:r w:rsidRPr="00EF3474">
          <w:rPr>
            <w:rStyle w:val="Hyperlink"/>
          </w:rPr>
          <w:t>https://www.personneltoday.com/hr/why-talent-is-no-longer-a-useful-term-for-business/</w:t>
        </w:r>
      </w:hyperlink>
      <w:r w:rsidRPr="00EF3474">
        <w:t xml:space="preserve"> (Accessed: 24 June 2020).</w:t>
      </w:r>
    </w:p>
    <w:p w14:paraId="734A0613" w14:textId="77777777" w:rsidR="005B14B6" w:rsidRPr="00EF3474" w:rsidRDefault="005B14B6" w:rsidP="00EF3474">
      <w:pPr>
        <w:spacing w:after="0" w:line="240" w:lineRule="auto"/>
      </w:pPr>
    </w:p>
    <w:p w14:paraId="11089E8B" w14:textId="21BC0900" w:rsidR="001F6748" w:rsidRPr="00EF3474" w:rsidRDefault="0015703C" w:rsidP="00EF3474">
      <w:pPr>
        <w:spacing w:after="0" w:line="240" w:lineRule="auto"/>
      </w:pPr>
      <w:r w:rsidRPr="00EF3474">
        <w:t>KOCHANSKI, J. &amp; SORENSON, A. (2008)</w:t>
      </w:r>
      <w:r w:rsidR="00B92AC8" w:rsidRPr="00EF3474">
        <w:t xml:space="preserve"> ‘Turning </w:t>
      </w:r>
      <w:r w:rsidR="000A3712" w:rsidRPr="00EF3474">
        <w:t>around</w:t>
      </w:r>
      <w:r w:rsidR="00B92AC8" w:rsidRPr="00EF3474">
        <w:t xml:space="preserve"> Employee Turnover’, </w:t>
      </w:r>
      <w:r w:rsidR="00B92AC8" w:rsidRPr="00EF3474">
        <w:rPr>
          <w:i/>
        </w:rPr>
        <w:t xml:space="preserve">Financial Executive, </w:t>
      </w:r>
      <w:r w:rsidR="00B92AC8" w:rsidRPr="00EF3474">
        <w:t>June 2008, pp. 28 – 31.</w:t>
      </w:r>
    </w:p>
    <w:p w14:paraId="707242FA" w14:textId="77777777" w:rsidR="003B4B71" w:rsidRPr="00EF3474" w:rsidRDefault="003B4B71" w:rsidP="00EF3474">
      <w:pPr>
        <w:spacing w:after="0" w:line="240" w:lineRule="auto"/>
      </w:pPr>
    </w:p>
    <w:p w14:paraId="00FD591C" w14:textId="32021F69" w:rsidR="00AC4407" w:rsidRPr="00EF3474" w:rsidRDefault="00AC4407" w:rsidP="00EF3474">
      <w:pPr>
        <w:spacing w:after="0" w:line="240" w:lineRule="auto"/>
      </w:pPr>
      <w:r w:rsidRPr="00EF3474">
        <w:t>M</w:t>
      </w:r>
      <w:r w:rsidR="00557EB2" w:rsidRPr="00EF3474">
        <w:t xml:space="preserve">CGRATH, R. (2019) ‘Why Retention still matters amid digital tech’, </w:t>
      </w:r>
      <w:r w:rsidR="000F78C0" w:rsidRPr="00EF3474">
        <w:rPr>
          <w:i/>
        </w:rPr>
        <w:t>HR Magazine</w:t>
      </w:r>
      <w:r w:rsidR="00557EB2" w:rsidRPr="00EF3474">
        <w:rPr>
          <w:i/>
        </w:rPr>
        <w:t xml:space="preserve"> </w:t>
      </w:r>
      <w:r w:rsidR="00557EB2" w:rsidRPr="00EF3474">
        <w:t xml:space="preserve">(Sept 2019) Available at: </w:t>
      </w:r>
      <w:hyperlink r:id="rId20" w:history="1">
        <w:r w:rsidR="00557EB2" w:rsidRPr="00EF3474">
          <w:rPr>
            <w:rStyle w:val="Hyperlink"/>
          </w:rPr>
          <w:t>https://www.hrmagazine.co.uk/article-details/why-retention-still-matters-amid-digital-tech</w:t>
        </w:r>
      </w:hyperlink>
      <w:r w:rsidR="00557EB2" w:rsidRPr="00EF3474">
        <w:t xml:space="preserve"> (Accessed: 20 June 2020).</w:t>
      </w:r>
    </w:p>
    <w:p w14:paraId="7C48A1F1" w14:textId="77777777" w:rsidR="00557EB2" w:rsidRPr="00EF3474" w:rsidRDefault="00557EB2" w:rsidP="00EF3474">
      <w:pPr>
        <w:spacing w:after="0" w:line="240" w:lineRule="auto"/>
      </w:pPr>
    </w:p>
    <w:p w14:paraId="2A8B8178" w14:textId="324B4ED3" w:rsidR="000F78C0" w:rsidRPr="00EF3474" w:rsidRDefault="000F78C0" w:rsidP="00EF3474">
      <w:pPr>
        <w:spacing w:after="0" w:line="240" w:lineRule="auto"/>
      </w:pPr>
      <w:r w:rsidRPr="00EF3474">
        <w:t xml:space="preserve">MCNEIL, J. (2012) ‘Onboarding and Induction’, </w:t>
      </w:r>
      <w:r w:rsidRPr="00EF3474">
        <w:rPr>
          <w:i/>
        </w:rPr>
        <w:t xml:space="preserve">Keeping Good Companies </w:t>
      </w:r>
      <w:r w:rsidR="001A0C2A" w:rsidRPr="00EF3474">
        <w:t xml:space="preserve">(64)11. Available at: </w:t>
      </w:r>
      <w:hyperlink r:id="rId21" w:history="1">
        <w:r w:rsidR="001A0C2A" w:rsidRPr="00EF3474">
          <w:rPr>
            <w:rStyle w:val="Hyperlink"/>
          </w:rPr>
          <w:t>https://eds.b.ebscohost.com/eds/pdfviewer/pdfviewer?vid=8&amp;sid=1a28d441-636b-4480-8af0-afc2bdff3451%40pdc-v-sessmgr03</w:t>
        </w:r>
      </w:hyperlink>
      <w:r w:rsidR="001A0C2A" w:rsidRPr="00EF3474">
        <w:t xml:space="preserve"> (Accessed: 21 June 2020).</w:t>
      </w:r>
    </w:p>
    <w:p w14:paraId="44F2AA7E" w14:textId="77777777" w:rsidR="000F78C0" w:rsidRPr="00EF3474" w:rsidRDefault="000F78C0" w:rsidP="00EF3474">
      <w:pPr>
        <w:spacing w:after="0" w:line="240" w:lineRule="auto"/>
      </w:pPr>
    </w:p>
    <w:p w14:paraId="6160BDED" w14:textId="77777777" w:rsidR="00C860AC" w:rsidRPr="00EF3474" w:rsidRDefault="00C860AC" w:rsidP="00EF3474">
      <w:pPr>
        <w:spacing w:after="0" w:line="240" w:lineRule="auto"/>
      </w:pPr>
      <w:r w:rsidRPr="00EF3474">
        <w:lastRenderedPageBreak/>
        <w:t xml:space="preserve">PAUL, W (Jr), Robertson, K. &amp; Herzberg, F. (1969) ‘Job Enrichment Pays Off’, </w:t>
      </w:r>
      <w:r w:rsidRPr="00EF3474">
        <w:rPr>
          <w:i/>
        </w:rPr>
        <w:t xml:space="preserve">Harvard Business Review, </w:t>
      </w:r>
      <w:r w:rsidRPr="00EF3474">
        <w:t xml:space="preserve">March 1969. Available at: </w:t>
      </w:r>
      <w:hyperlink r:id="rId22" w:history="1">
        <w:r w:rsidRPr="00EF3474">
          <w:rPr>
            <w:rStyle w:val="Hyperlink"/>
          </w:rPr>
          <w:t>https://hbr.org/1969/03/job-enrichment-pays-off</w:t>
        </w:r>
      </w:hyperlink>
      <w:r w:rsidRPr="00EF3474">
        <w:t xml:space="preserve"> (Accessed: 18 June 2020).</w:t>
      </w:r>
    </w:p>
    <w:p w14:paraId="7376072A" w14:textId="5763195E" w:rsidR="00C860AC" w:rsidRPr="00EF3474" w:rsidRDefault="00C860AC" w:rsidP="00EF3474">
      <w:pPr>
        <w:spacing w:after="0" w:line="240" w:lineRule="auto"/>
      </w:pPr>
      <w:r w:rsidRPr="00EF3474">
        <w:t xml:space="preserve"> </w:t>
      </w:r>
    </w:p>
    <w:p w14:paraId="6A805C0A" w14:textId="53797072" w:rsidR="003B4B71" w:rsidRPr="00EF3474" w:rsidRDefault="003B4B71" w:rsidP="00EF3474">
      <w:pPr>
        <w:spacing w:after="0" w:line="240" w:lineRule="auto"/>
      </w:pPr>
      <w:r w:rsidRPr="00EF3474">
        <w:t>PERKINS, G. &amp; WOODHAMS, C. (2016) ‘Using Information in Human Resources’, in Taylor, S. &amp; Woodhams, C. (2</w:t>
      </w:r>
      <w:r w:rsidRPr="00EF3474">
        <w:rPr>
          <w:vertAlign w:val="superscript"/>
        </w:rPr>
        <w:t>nd</w:t>
      </w:r>
      <w:r w:rsidRPr="00EF3474">
        <w:t xml:space="preserve"> ed.) </w:t>
      </w:r>
      <w:r w:rsidRPr="00EF3474">
        <w:rPr>
          <w:i/>
        </w:rPr>
        <w:t xml:space="preserve">Studying Human Resource Management. </w:t>
      </w:r>
      <w:r w:rsidRPr="00EF3474">
        <w:t>London: CIPD.</w:t>
      </w:r>
    </w:p>
    <w:p w14:paraId="17FBB401" w14:textId="77777777" w:rsidR="001F6748" w:rsidRPr="00EF3474" w:rsidRDefault="001F6748" w:rsidP="00EF3474">
      <w:pPr>
        <w:spacing w:after="0" w:line="240" w:lineRule="auto"/>
      </w:pPr>
    </w:p>
    <w:p w14:paraId="45B1FACC" w14:textId="7E69A296" w:rsidR="008C2F14" w:rsidRPr="00EF3474" w:rsidRDefault="008C2F14" w:rsidP="00EF3474">
      <w:pPr>
        <w:spacing w:after="0" w:line="240" w:lineRule="auto"/>
      </w:pPr>
      <w:r w:rsidRPr="00EF3474">
        <w:t xml:space="preserve">REMPLOY (2018) </w:t>
      </w:r>
      <w:r w:rsidRPr="00EF3474">
        <w:rPr>
          <w:i/>
        </w:rPr>
        <w:t xml:space="preserve">Work and Health Programme </w:t>
      </w:r>
      <w:r w:rsidRPr="00EF3474">
        <w:t>[online] Available at:</w:t>
      </w:r>
      <w:r w:rsidR="0005232F" w:rsidRPr="00EF3474">
        <w:t xml:space="preserve"> </w:t>
      </w:r>
      <w:hyperlink r:id="rId23" w:history="1">
        <w:r w:rsidR="0005232F" w:rsidRPr="00EF3474">
          <w:rPr>
            <w:rStyle w:val="Hyperlink"/>
          </w:rPr>
          <w:t>https://www.remploy.co.uk/about-us/current-programmes/work-and-health-programme</w:t>
        </w:r>
      </w:hyperlink>
      <w:r w:rsidR="0005232F" w:rsidRPr="00EF3474">
        <w:t xml:space="preserve"> (Accessed: 02 July 2020).</w:t>
      </w:r>
    </w:p>
    <w:p w14:paraId="29B77754" w14:textId="77777777" w:rsidR="0005232F" w:rsidRPr="00EF3474" w:rsidRDefault="0005232F" w:rsidP="00EF3474">
      <w:pPr>
        <w:spacing w:after="0" w:line="240" w:lineRule="auto"/>
      </w:pPr>
    </w:p>
    <w:p w14:paraId="54418B4C" w14:textId="0ABEA6C3" w:rsidR="00770DF0" w:rsidRPr="00EF3474" w:rsidRDefault="00770DF0" w:rsidP="00EF3474">
      <w:pPr>
        <w:spacing w:after="0" w:line="240" w:lineRule="auto"/>
      </w:pPr>
      <w:r w:rsidRPr="00EF3474">
        <w:t xml:space="preserve">ROBISON, J. </w:t>
      </w:r>
      <w:r w:rsidR="003D39D6" w:rsidRPr="00EF3474">
        <w:t xml:space="preserve">(2008) ‘Turning around Employee Turnover.  Costly Churn can be reduced if Managers know what to look for – and they usually don’t’, </w:t>
      </w:r>
      <w:r w:rsidR="003D39D6" w:rsidRPr="00EF3474">
        <w:rPr>
          <w:i/>
        </w:rPr>
        <w:t xml:space="preserve">Gallup Management Journal, </w:t>
      </w:r>
      <w:r w:rsidR="003D39D6" w:rsidRPr="00EF3474">
        <w:t>May 2008, pp. 01 – 06.</w:t>
      </w:r>
    </w:p>
    <w:p w14:paraId="250A67BB" w14:textId="77777777" w:rsidR="003D39D6" w:rsidRPr="00EF3474" w:rsidRDefault="003D39D6" w:rsidP="00EF3474">
      <w:pPr>
        <w:spacing w:after="0" w:line="240" w:lineRule="auto"/>
      </w:pPr>
    </w:p>
    <w:p w14:paraId="23500EA8" w14:textId="15D747CF" w:rsidR="00715B3E" w:rsidRPr="00EF3474" w:rsidRDefault="00715B3E" w:rsidP="00EF3474">
      <w:pPr>
        <w:spacing w:after="0" w:line="240" w:lineRule="auto"/>
        <w:rPr>
          <w:rFonts w:cs="Arial"/>
        </w:rPr>
      </w:pPr>
      <w:r w:rsidRPr="00EF3474">
        <w:rPr>
          <w:rFonts w:cs="Arial"/>
        </w:rPr>
        <w:t xml:space="preserve">SAUNDERS, M., LEWIS, P. &amp; THORNHILL, A. (2019) </w:t>
      </w:r>
      <w:r w:rsidRPr="00EF3474">
        <w:rPr>
          <w:rFonts w:cs="Arial"/>
          <w:i/>
        </w:rPr>
        <w:t xml:space="preserve">Research Methods for Business Students. </w:t>
      </w:r>
      <w:r w:rsidRPr="00EF3474">
        <w:rPr>
          <w:rFonts w:cs="Arial"/>
        </w:rPr>
        <w:t>8</w:t>
      </w:r>
      <w:r w:rsidRPr="00EF3474">
        <w:rPr>
          <w:rFonts w:cs="Arial"/>
          <w:vertAlign w:val="superscript"/>
        </w:rPr>
        <w:t>th</w:t>
      </w:r>
      <w:r w:rsidRPr="00EF3474">
        <w:rPr>
          <w:rFonts w:cs="Arial"/>
        </w:rPr>
        <w:t xml:space="preserve"> edn. Harlow: Pearson.</w:t>
      </w:r>
    </w:p>
    <w:p w14:paraId="48CA5979" w14:textId="77777777" w:rsidR="00715B3E" w:rsidRPr="00EF3474" w:rsidRDefault="00715B3E" w:rsidP="00EF3474">
      <w:pPr>
        <w:spacing w:after="0" w:line="240" w:lineRule="auto"/>
        <w:rPr>
          <w:rFonts w:cs="Arial"/>
        </w:rPr>
      </w:pPr>
    </w:p>
    <w:p w14:paraId="5A18126A" w14:textId="4BC5471D" w:rsidR="00C06551" w:rsidRPr="00EF3474" w:rsidRDefault="003B2F36" w:rsidP="00EF3474">
      <w:pPr>
        <w:spacing w:after="0" w:line="240" w:lineRule="auto"/>
        <w:rPr>
          <w:rFonts w:cs="Arial"/>
        </w:rPr>
      </w:pPr>
      <w:r w:rsidRPr="00EF3474">
        <w:rPr>
          <w:rFonts w:cs="Arial"/>
        </w:rPr>
        <w:t xml:space="preserve">TAYLOR, S. (2010) </w:t>
      </w:r>
      <w:r w:rsidRPr="00EF3474">
        <w:rPr>
          <w:rFonts w:cs="Arial"/>
          <w:i/>
        </w:rPr>
        <w:t xml:space="preserve">Resourcing and Talent Management. </w:t>
      </w:r>
      <w:r w:rsidRPr="00EF3474">
        <w:rPr>
          <w:rFonts w:cs="Arial"/>
        </w:rPr>
        <w:t>5</w:t>
      </w:r>
      <w:r w:rsidRPr="00EF3474">
        <w:rPr>
          <w:rFonts w:cs="Arial"/>
          <w:vertAlign w:val="superscript"/>
        </w:rPr>
        <w:t>th</w:t>
      </w:r>
      <w:r w:rsidRPr="00EF3474">
        <w:rPr>
          <w:rFonts w:cs="Arial"/>
        </w:rPr>
        <w:t xml:space="preserve"> edn. London: CIPD.</w:t>
      </w:r>
    </w:p>
    <w:p w14:paraId="6A45FA73" w14:textId="77777777" w:rsidR="003B2F36" w:rsidRPr="00EF3474" w:rsidRDefault="003B2F36" w:rsidP="00EF3474">
      <w:pPr>
        <w:spacing w:after="0" w:line="240" w:lineRule="auto"/>
        <w:rPr>
          <w:rFonts w:cs="Arial"/>
        </w:rPr>
      </w:pPr>
    </w:p>
    <w:p w14:paraId="19A60298" w14:textId="440A1D59" w:rsidR="003B2F36" w:rsidRPr="00EF3474" w:rsidRDefault="009250DB" w:rsidP="00EF3474">
      <w:pPr>
        <w:spacing w:after="0" w:line="240" w:lineRule="auto"/>
        <w:rPr>
          <w:rFonts w:cs="Arial"/>
        </w:rPr>
      </w:pPr>
      <w:r w:rsidRPr="00EF3474">
        <w:rPr>
          <w:rFonts w:cs="Arial"/>
        </w:rPr>
        <w:t xml:space="preserve">THOMAS, J. &amp; HATCHER, C. (2018) ‘The Key to Retaining Talent’, </w:t>
      </w:r>
      <w:r w:rsidRPr="00EF3474">
        <w:rPr>
          <w:rFonts w:cs="Arial"/>
          <w:i/>
        </w:rPr>
        <w:t xml:space="preserve">Roffey Park, </w:t>
      </w:r>
      <w:r w:rsidRPr="00EF3474">
        <w:rPr>
          <w:rFonts w:cs="Arial"/>
        </w:rPr>
        <w:t>2018, pp. 01 – 12.</w:t>
      </w:r>
    </w:p>
    <w:p w14:paraId="10BE3B84" w14:textId="77777777" w:rsidR="003B2F36" w:rsidRPr="00EF3474" w:rsidRDefault="003B2F36" w:rsidP="00EF3474">
      <w:pPr>
        <w:spacing w:after="0" w:line="240" w:lineRule="auto"/>
        <w:rPr>
          <w:rFonts w:cs="Arial"/>
        </w:rPr>
      </w:pPr>
    </w:p>
    <w:p w14:paraId="26B606C2" w14:textId="6DD90587" w:rsidR="00661019" w:rsidRPr="00EF3474" w:rsidRDefault="00FC2E02" w:rsidP="00EF3474">
      <w:pPr>
        <w:spacing w:after="0" w:line="240" w:lineRule="auto"/>
        <w:rPr>
          <w:rFonts w:cs="Arial"/>
        </w:rPr>
      </w:pPr>
      <w:r w:rsidRPr="00EF3474">
        <w:rPr>
          <w:rFonts w:cs="Arial"/>
        </w:rPr>
        <w:t>WILKINSON, K. &amp; TAYLOR, S. (2016) ‘Resourcing and Talent Planning’ in Taylor, S. &amp; Woodhams, C. (2</w:t>
      </w:r>
      <w:r w:rsidRPr="00EF3474">
        <w:rPr>
          <w:rFonts w:cs="Arial"/>
          <w:vertAlign w:val="superscript"/>
        </w:rPr>
        <w:t>nd</w:t>
      </w:r>
      <w:r w:rsidRPr="00EF3474">
        <w:rPr>
          <w:rFonts w:cs="Arial"/>
        </w:rPr>
        <w:t xml:space="preserve"> ed.) </w:t>
      </w:r>
      <w:r w:rsidRPr="00EF3474">
        <w:rPr>
          <w:rFonts w:cs="Arial"/>
          <w:i/>
        </w:rPr>
        <w:t xml:space="preserve">Human Resource Management: People and Organisations. </w:t>
      </w:r>
      <w:r w:rsidRPr="00EF3474">
        <w:rPr>
          <w:rFonts w:cs="Arial"/>
        </w:rPr>
        <w:t>London: CIPD.</w:t>
      </w:r>
    </w:p>
    <w:p w14:paraId="282AE02A" w14:textId="77777777" w:rsidR="0084576B" w:rsidRPr="00E579A6" w:rsidRDefault="0084576B" w:rsidP="00E1137D">
      <w:pPr>
        <w:spacing w:after="0" w:line="240" w:lineRule="auto"/>
        <w:rPr>
          <w:rFonts w:cs="Arial"/>
          <w:sz w:val="24"/>
          <w:szCs w:val="24"/>
        </w:rPr>
      </w:pPr>
    </w:p>
    <w:p w14:paraId="393B6D20" w14:textId="77777777" w:rsidR="00BE1AC5" w:rsidRDefault="00BE1AC5" w:rsidP="00E1137D">
      <w:pPr>
        <w:spacing w:after="0" w:line="240" w:lineRule="auto"/>
        <w:rPr>
          <w:rFonts w:cs="Arial"/>
        </w:rPr>
      </w:pPr>
    </w:p>
    <w:p w14:paraId="37D64848" w14:textId="77777777" w:rsidR="00BE1AC5" w:rsidRDefault="00BE1AC5" w:rsidP="00E1137D">
      <w:pPr>
        <w:spacing w:after="0" w:line="240" w:lineRule="auto"/>
        <w:rPr>
          <w:rFonts w:cs="Arial"/>
        </w:rPr>
      </w:pPr>
    </w:p>
    <w:p w14:paraId="6C184C14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B2B9DCA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53513868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6DEDC884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56326EE1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67D4A28D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636CDBE1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623C2CB7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398C4A7D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5612675D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1B143F57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2CEBD4D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004124DE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5E300FB8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4D7F316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1B959B24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556D6934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6169C169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312DCAF6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44D015D6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DE27DBE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4FEDB68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70340882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17375A71" w14:textId="77777777" w:rsidR="005E5F9A" w:rsidRDefault="005E5F9A" w:rsidP="00E1137D">
      <w:pPr>
        <w:spacing w:after="0" w:line="240" w:lineRule="auto"/>
        <w:rPr>
          <w:rFonts w:cs="Arial"/>
        </w:rPr>
      </w:pPr>
    </w:p>
    <w:p w14:paraId="49E34404" w14:textId="77777777" w:rsidR="00EF3474" w:rsidRPr="00D31A30" w:rsidRDefault="00EF3474" w:rsidP="00E1137D">
      <w:pPr>
        <w:spacing w:after="0" w:line="240" w:lineRule="auto"/>
        <w:rPr>
          <w:rFonts w:cs="Arial"/>
        </w:rPr>
      </w:pPr>
    </w:p>
    <w:p w14:paraId="57C37B3D" w14:textId="603E6D97" w:rsidR="00CC0661" w:rsidRPr="00D31A30" w:rsidRDefault="00CC0661" w:rsidP="00E1137D">
      <w:pPr>
        <w:spacing w:after="0" w:line="240" w:lineRule="auto"/>
        <w:rPr>
          <w:rFonts w:cs="Arial"/>
          <w:b/>
        </w:rPr>
      </w:pPr>
      <w:bookmarkStart w:id="9" w:name="_Toc520212771"/>
      <w:r w:rsidRPr="00D31A30">
        <w:rPr>
          <w:rStyle w:val="Heading1Char"/>
          <w:rFonts w:asciiTheme="minorHAnsi" w:hAnsiTheme="minorHAnsi"/>
        </w:rPr>
        <w:lastRenderedPageBreak/>
        <w:t>Appendices</w:t>
      </w:r>
      <w:bookmarkEnd w:id="9"/>
      <w:r w:rsidR="00BE1AC5">
        <w:rPr>
          <w:rFonts w:cs="Arial"/>
          <w:b/>
        </w:rPr>
        <w:t xml:space="preserve"> </w:t>
      </w:r>
    </w:p>
    <w:p w14:paraId="015BC1FC" w14:textId="77777777" w:rsidR="00CC0661" w:rsidRPr="00D31A30" w:rsidRDefault="00CC0661" w:rsidP="00E1137D">
      <w:pPr>
        <w:spacing w:after="0" w:line="240" w:lineRule="auto"/>
        <w:rPr>
          <w:rFonts w:cs="Arial"/>
        </w:rPr>
      </w:pPr>
    </w:p>
    <w:p w14:paraId="382D8676" w14:textId="505966D3" w:rsidR="00A70B64" w:rsidRDefault="00A70B64" w:rsidP="00BE1AC5">
      <w:pPr>
        <w:pStyle w:val="ListParagraph"/>
        <w:numPr>
          <w:ilvl w:val="0"/>
          <w:numId w:val="12"/>
        </w:numPr>
        <w:spacing w:after="0" w:line="240" w:lineRule="auto"/>
        <w:rPr>
          <w:rFonts w:cs="Arial"/>
          <w:sz w:val="24"/>
          <w:szCs w:val="24"/>
        </w:rPr>
      </w:pPr>
      <w:r w:rsidRPr="00BE1AC5">
        <w:rPr>
          <w:rFonts w:cs="Arial"/>
          <w:sz w:val="24"/>
          <w:szCs w:val="24"/>
        </w:rPr>
        <w:t>A</w:t>
      </w:r>
      <w:r w:rsidR="00BE1AC5" w:rsidRPr="00BE1AC5">
        <w:rPr>
          <w:rFonts w:cs="Arial"/>
          <w:sz w:val="24"/>
          <w:szCs w:val="24"/>
        </w:rPr>
        <w:t>ppendix A</w:t>
      </w:r>
    </w:p>
    <w:p w14:paraId="55FF1378" w14:textId="77777777" w:rsidR="00BE1AC5" w:rsidRDefault="00BE1AC5" w:rsidP="00BE1AC5">
      <w:pPr>
        <w:spacing w:after="0" w:line="240" w:lineRule="auto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42"/>
      </w:tblGrid>
      <w:tr w:rsidR="00BE1AC5" w:rsidRPr="008140F2" w14:paraId="750B5E66" w14:textId="77777777" w:rsidTr="00000E52">
        <w:trPr>
          <w:trHeight w:val="728"/>
        </w:trPr>
        <w:tc>
          <w:tcPr>
            <w:tcW w:w="10348" w:type="dxa"/>
            <w:vAlign w:val="center"/>
          </w:tcPr>
          <w:p w14:paraId="2A50B3B8" w14:textId="23CB802D" w:rsidR="00BE1AC5" w:rsidRPr="00A17230" w:rsidRDefault="00BE1AC5" w:rsidP="005E5F9A">
            <w:pPr>
              <w:rPr>
                <w:b/>
                <w:color w:val="545487"/>
                <w:sz w:val="28"/>
                <w:szCs w:val="28"/>
              </w:rPr>
            </w:pPr>
          </w:p>
        </w:tc>
      </w:tr>
    </w:tbl>
    <w:p w14:paraId="503176F9" w14:textId="77777777" w:rsidR="00BE1AC5" w:rsidRPr="00EE219A" w:rsidRDefault="00BE1AC5" w:rsidP="00BE1AC5">
      <w:pPr>
        <w:rPr>
          <w:color w:val="545487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42"/>
      </w:tblGrid>
      <w:tr w:rsidR="00BE1AC5" w:rsidRPr="00EE219A" w14:paraId="16E2E872" w14:textId="77777777" w:rsidTr="00000E52">
        <w:trPr>
          <w:trHeight w:val="454"/>
        </w:trPr>
        <w:tc>
          <w:tcPr>
            <w:tcW w:w="10312" w:type="dxa"/>
            <w:vAlign w:val="center"/>
          </w:tcPr>
          <w:p w14:paraId="14AE1B7B" w14:textId="77777777" w:rsidR="00BE1AC5" w:rsidRPr="00A17230" w:rsidRDefault="00BE1AC5" w:rsidP="00000E52">
            <w:pPr>
              <w:pStyle w:val="DescriptionStyle1"/>
              <w:jc w:val="center"/>
              <w:rPr>
                <w:b/>
                <w:color w:val="545487"/>
                <w:sz w:val="24"/>
                <w:szCs w:val="24"/>
              </w:rPr>
            </w:pPr>
            <w:r w:rsidRPr="00A17230">
              <w:rPr>
                <w:b/>
                <w:color w:val="545487"/>
                <w:sz w:val="24"/>
                <w:szCs w:val="24"/>
              </w:rPr>
              <w:t xml:space="preserve">Semi-Structured Interview </w:t>
            </w:r>
            <w:r>
              <w:rPr>
                <w:b/>
                <w:color w:val="545487"/>
                <w:sz w:val="24"/>
                <w:szCs w:val="24"/>
              </w:rPr>
              <w:t>Questions:</w:t>
            </w:r>
          </w:p>
          <w:p w14:paraId="7660FC2C" w14:textId="77777777" w:rsidR="00BE1AC5" w:rsidRDefault="00BE1AC5" w:rsidP="00000E52">
            <w:pPr>
              <w:pStyle w:val="DescriptionStyle1"/>
              <w:rPr>
                <w:b/>
                <w:color w:val="545487"/>
                <w:sz w:val="24"/>
                <w:szCs w:val="24"/>
                <w:u w:val="single"/>
              </w:rPr>
            </w:pPr>
          </w:p>
          <w:p w14:paraId="01B7108F" w14:textId="77777777" w:rsidR="00BE1AC5" w:rsidRDefault="00BE1AC5" w:rsidP="00000E52">
            <w:pPr>
              <w:pStyle w:val="DescriptionStyle1"/>
              <w:rPr>
                <w:b/>
                <w:color w:val="545487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Ind w:w="720" w:type="dxa"/>
              <w:tblBorders>
                <w:top w:val="single" w:sz="18" w:space="0" w:color="auto"/>
                <w:left w:val="single" w:sz="18" w:space="0" w:color="auto"/>
                <w:bottom w:val="single" w:sz="18" w:space="0" w:color="auto"/>
                <w:right w:val="single" w:sz="18" w:space="0" w:color="auto"/>
                <w:insideH w:val="single" w:sz="18" w:space="0" w:color="auto"/>
                <w:insideV w:val="single" w:sz="18" w:space="0" w:color="auto"/>
              </w:tblBorders>
              <w:shd w:val="clear" w:color="auto" w:fill="FFFFFF" w:themeFill="background1"/>
              <w:tblLook w:val="04A0" w:firstRow="1" w:lastRow="0" w:firstColumn="1" w:lastColumn="0" w:noHBand="0" w:noVBand="1"/>
            </w:tblPr>
            <w:tblGrid>
              <w:gridCol w:w="8260"/>
            </w:tblGrid>
            <w:tr w:rsidR="00BE1AC5" w14:paraId="14C2DC4F" w14:textId="77777777" w:rsidTr="00000E52">
              <w:tc>
                <w:tcPr>
                  <w:tcW w:w="10081" w:type="dxa"/>
                  <w:shd w:val="clear" w:color="auto" w:fill="FFFFFF" w:themeFill="background1"/>
                </w:tcPr>
                <w:p w14:paraId="6702F911" w14:textId="77777777" w:rsidR="00BE1AC5" w:rsidRPr="00135ABD" w:rsidRDefault="00BE1AC5" w:rsidP="00000E52">
                  <w:pPr>
                    <w:pStyle w:val="DescriptionStyle1"/>
                    <w:jc w:val="center"/>
                    <w:rPr>
                      <w:b/>
                      <w:color w:val="545487"/>
                      <w:sz w:val="24"/>
                      <w:szCs w:val="24"/>
                    </w:rPr>
                  </w:pPr>
                  <w:r>
                    <w:rPr>
                      <w:b/>
                      <w:color w:val="545487"/>
                      <w:sz w:val="24"/>
                      <w:szCs w:val="24"/>
                    </w:rPr>
                    <w:t>Participant Disclaimer</w:t>
                  </w:r>
                </w:p>
                <w:p w14:paraId="7819E714" w14:textId="77777777" w:rsidR="00BE1AC5" w:rsidRPr="00135ABD" w:rsidRDefault="00BE1AC5" w:rsidP="00000E52">
                  <w:pPr>
                    <w:pStyle w:val="DescriptionStyle1"/>
                    <w:jc w:val="center"/>
                    <w:rPr>
                      <w:color w:val="545487"/>
                      <w:sz w:val="20"/>
                      <w:szCs w:val="20"/>
                    </w:rPr>
                  </w:pPr>
                  <w:r w:rsidRPr="00135ABD">
                    <w:rPr>
                      <w:color w:val="545487"/>
                      <w:sz w:val="20"/>
                      <w:szCs w:val="20"/>
                    </w:rPr>
                    <w:t>Thank you so much for supporting me in my CIPD st</w:t>
                  </w:r>
                  <w:r>
                    <w:rPr>
                      <w:color w:val="545487"/>
                      <w:sz w:val="20"/>
                      <w:szCs w:val="20"/>
                    </w:rPr>
                    <w:t>udies.  Just to reiterate what has already been explained in the diary invitation to this meeting; y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>our participation is voluntary.  I have chos</w:t>
                  </w:r>
                  <w:r>
                    <w:rPr>
                      <w:color w:val="545487"/>
                      <w:sz w:val="20"/>
                      <w:szCs w:val="20"/>
                    </w:rPr>
                    <w:t>en (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>along with guidance from HR and Senior Management</w:t>
                  </w:r>
                  <w:r>
                    <w:rPr>
                      <w:color w:val="545487"/>
                      <w:sz w:val="20"/>
                      <w:szCs w:val="20"/>
                    </w:rPr>
                    <w:t>)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to explore reasons for Staff Turnover and critically analyse strategies to improve staff retention.  The feedback you give me will remain completely </w:t>
                  </w:r>
                  <w:r>
                    <w:rPr>
                      <w:color w:val="545487"/>
                      <w:sz w:val="20"/>
                      <w:szCs w:val="20"/>
                    </w:rPr>
                    <w:t xml:space="preserve">anonymous.  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I will use the </w:t>
                  </w:r>
                  <w:r>
                    <w:rPr>
                      <w:color w:val="545487"/>
                      <w:sz w:val="20"/>
                      <w:szCs w:val="20"/>
                    </w:rPr>
                    <w:t>answers provided from this interview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to inform my research </w:t>
                  </w:r>
                  <w:r>
                    <w:rPr>
                      <w:color w:val="545487"/>
                      <w:sz w:val="20"/>
                      <w:szCs w:val="20"/>
                    </w:rPr>
                    <w:t>report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and make recommendations to key stakeholders as to important factors which should be considered in</w:t>
                  </w:r>
                  <w:r>
                    <w:rPr>
                      <w:color w:val="545487"/>
                      <w:sz w:val="20"/>
                      <w:szCs w:val="20"/>
                    </w:rPr>
                    <w:t xml:space="preserve"> a potential retention strategy; </w:t>
                  </w:r>
                  <w:r w:rsidRPr="001B7353">
                    <w:rPr>
                      <w:i/>
                      <w:color w:val="545487"/>
                      <w:sz w:val="20"/>
                      <w:szCs w:val="20"/>
                    </w:rPr>
                    <w:t>however</w:t>
                  </w:r>
                  <w:r>
                    <w:rPr>
                      <w:color w:val="545487"/>
                      <w:sz w:val="20"/>
                      <w:szCs w:val="20"/>
                    </w:rPr>
                    <w:t xml:space="preserve"> there will be no link back to any participants individually and your individual answers will remain anonymous.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 Your views and ideas are extremely valuable and I would encourage you to be as open and honest as you pos</w:t>
                  </w:r>
                  <w:r>
                    <w:rPr>
                      <w:color w:val="545487"/>
                      <w:sz w:val="20"/>
                      <w:szCs w:val="20"/>
                    </w:rPr>
                    <w:t>sibly can in your feedback.  Can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you</w:t>
                  </w:r>
                  <w:r>
                    <w:rPr>
                      <w:color w:val="545487"/>
                      <w:sz w:val="20"/>
                      <w:szCs w:val="20"/>
                    </w:rPr>
                    <w:t xml:space="preserve"> confirm you’re</w:t>
                  </w:r>
                  <w:r w:rsidRPr="00135ABD">
                    <w:rPr>
                      <w:color w:val="545487"/>
                      <w:sz w:val="20"/>
                      <w:szCs w:val="20"/>
                    </w:rPr>
                    <w:t xml:space="preserve"> happy to proceed?</w:t>
                  </w:r>
                </w:p>
              </w:tc>
            </w:tr>
          </w:tbl>
          <w:p w14:paraId="128A87DC" w14:textId="77777777" w:rsidR="00BE1AC5" w:rsidRPr="009E1004" w:rsidRDefault="00BE1AC5" w:rsidP="00000E52">
            <w:pPr>
              <w:pStyle w:val="DescriptionStyle1"/>
              <w:ind w:left="720"/>
              <w:rPr>
                <w:b/>
                <w:color w:val="545487"/>
                <w:sz w:val="22"/>
                <w:szCs w:val="22"/>
              </w:rPr>
            </w:pPr>
          </w:p>
          <w:p w14:paraId="678ACF7F" w14:textId="77777777" w:rsidR="00BE1AC5" w:rsidRDefault="00BE1AC5" w:rsidP="00000E52">
            <w:pPr>
              <w:pStyle w:val="DescriptionStyle1"/>
              <w:ind w:left="720"/>
              <w:rPr>
                <w:b/>
                <w:color w:val="545487"/>
                <w:sz w:val="22"/>
                <w:szCs w:val="22"/>
              </w:rPr>
            </w:pPr>
            <w:r>
              <w:rPr>
                <w:b/>
                <w:color w:val="545487"/>
                <w:sz w:val="22"/>
                <w:szCs w:val="22"/>
              </w:rPr>
              <w:t>Proceed: Yes/No</w:t>
            </w:r>
          </w:p>
          <w:p w14:paraId="53472D67" w14:textId="77777777" w:rsidR="00BE1AC5" w:rsidRPr="009E1004" w:rsidRDefault="00BE1AC5" w:rsidP="00000E52">
            <w:pPr>
              <w:pStyle w:val="DescriptionStyle1"/>
              <w:ind w:left="720"/>
              <w:rPr>
                <w:b/>
                <w:color w:val="545487"/>
                <w:sz w:val="22"/>
                <w:szCs w:val="22"/>
              </w:rPr>
            </w:pPr>
            <w:r w:rsidRPr="009E1004">
              <w:rPr>
                <w:b/>
                <w:color w:val="545487"/>
                <w:sz w:val="22"/>
                <w:szCs w:val="22"/>
              </w:rPr>
              <w:t xml:space="preserve">Job Title: </w:t>
            </w:r>
          </w:p>
          <w:p w14:paraId="6CA5A254" w14:textId="77777777" w:rsidR="00BE1AC5" w:rsidRDefault="00BE1AC5" w:rsidP="00000E52">
            <w:pPr>
              <w:pStyle w:val="DescriptionStyle1"/>
              <w:ind w:left="720"/>
              <w:rPr>
                <w:b/>
                <w:color w:val="545487"/>
                <w:sz w:val="22"/>
                <w:szCs w:val="22"/>
              </w:rPr>
            </w:pPr>
            <w:r>
              <w:rPr>
                <w:b/>
                <w:color w:val="545487"/>
                <w:sz w:val="22"/>
                <w:szCs w:val="22"/>
              </w:rPr>
              <w:t>Length of Service:</w:t>
            </w:r>
          </w:p>
          <w:p w14:paraId="29516F85" w14:textId="77777777" w:rsidR="00BE1AC5" w:rsidRDefault="00BE1AC5" w:rsidP="00000E52">
            <w:pPr>
              <w:pStyle w:val="DescriptionStyle1"/>
              <w:ind w:left="720"/>
              <w:rPr>
                <w:b/>
                <w:color w:val="545487"/>
                <w:sz w:val="22"/>
                <w:szCs w:val="22"/>
                <w:u w:val="single"/>
              </w:rPr>
            </w:pPr>
          </w:p>
          <w:p w14:paraId="343016A9" w14:textId="77777777" w:rsidR="00BE1AC5" w:rsidRPr="009E1004" w:rsidRDefault="00BE1AC5" w:rsidP="00BE1AC5">
            <w:pPr>
              <w:pStyle w:val="DescriptionStyle1"/>
              <w:numPr>
                <w:ilvl w:val="0"/>
                <w:numId w:val="13"/>
              </w:numPr>
              <w:rPr>
                <w:b/>
                <w:color w:val="545487"/>
                <w:sz w:val="22"/>
                <w:szCs w:val="22"/>
                <w:u w:val="single"/>
              </w:rPr>
            </w:pPr>
            <w:r>
              <w:rPr>
                <w:b/>
                <w:color w:val="545487"/>
                <w:sz w:val="22"/>
                <w:szCs w:val="22"/>
                <w:u w:val="single"/>
              </w:rPr>
              <w:t>General</w:t>
            </w:r>
          </w:p>
          <w:p w14:paraId="33E226F7" w14:textId="77777777" w:rsidR="00BE1AC5" w:rsidRPr="009E1004" w:rsidRDefault="00BE1AC5" w:rsidP="00BE1AC5">
            <w:pPr>
              <w:pStyle w:val="DescriptionStyle1"/>
              <w:numPr>
                <w:ilvl w:val="0"/>
                <w:numId w:val="14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>
              <w:rPr>
                <w:color w:val="545487"/>
                <w:sz w:val="20"/>
                <w:szCs w:val="20"/>
              </w:rPr>
              <w:t>What do you like the most about your job?  What keeps you here and why is it important to you?</w:t>
            </w:r>
            <w:r w:rsidRPr="009E1004">
              <w:rPr>
                <w:color w:val="545487"/>
                <w:sz w:val="20"/>
                <w:szCs w:val="20"/>
              </w:rPr>
              <w:t xml:space="preserve"> </w:t>
            </w:r>
          </w:p>
          <w:p w14:paraId="05FD95D8" w14:textId="77777777" w:rsidR="00BE1AC5" w:rsidRPr="001B7353" w:rsidRDefault="00BE1AC5" w:rsidP="00BE1AC5">
            <w:pPr>
              <w:pStyle w:val="DescriptionStyle1"/>
              <w:numPr>
                <w:ilvl w:val="0"/>
                <w:numId w:val="14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>
              <w:rPr>
                <w:color w:val="545487"/>
                <w:sz w:val="20"/>
                <w:szCs w:val="20"/>
              </w:rPr>
              <w:t>W</w:t>
            </w:r>
            <w:r w:rsidRPr="009E1004">
              <w:rPr>
                <w:color w:val="545487"/>
                <w:sz w:val="20"/>
                <w:szCs w:val="20"/>
              </w:rPr>
              <w:t>hat factors do you feel could be introduced or enhanced to minimise the numbers of employees who choose to voluntarily leave?</w:t>
            </w:r>
          </w:p>
          <w:p w14:paraId="6C6A3737" w14:textId="77777777" w:rsidR="00BE1AC5" w:rsidRPr="001B7353" w:rsidRDefault="00BE1AC5" w:rsidP="00000E52">
            <w:pPr>
              <w:pStyle w:val="DescriptionStyle1"/>
              <w:spacing w:line="360" w:lineRule="auto"/>
              <w:ind w:left="720"/>
              <w:rPr>
                <w:b/>
                <w:color w:val="545487"/>
                <w:sz w:val="20"/>
                <w:szCs w:val="20"/>
                <w:u w:val="single"/>
              </w:rPr>
            </w:pPr>
          </w:p>
          <w:p w14:paraId="41D51837" w14:textId="77777777" w:rsidR="00BE1AC5" w:rsidRPr="001B7353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1B7353">
              <w:rPr>
                <w:b/>
                <w:color w:val="545487"/>
                <w:sz w:val="20"/>
                <w:szCs w:val="20"/>
                <w:u w:val="single"/>
              </w:rPr>
              <w:t>Recruitment &amp; Selection Process vs. Job Reality</w:t>
            </w:r>
          </w:p>
          <w:p w14:paraId="270ECABA" w14:textId="77777777" w:rsidR="00BE1AC5" w:rsidRDefault="00BE1AC5" w:rsidP="00BE1AC5">
            <w:pPr>
              <w:pStyle w:val="DescriptionStyle1"/>
              <w:numPr>
                <w:ilvl w:val="0"/>
                <w:numId w:val="15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>
              <w:rPr>
                <w:color w:val="545487"/>
                <w:sz w:val="20"/>
                <w:szCs w:val="20"/>
              </w:rPr>
              <w:t>Reflecting on your application</w:t>
            </w:r>
            <w:r w:rsidRPr="009E1004">
              <w:rPr>
                <w:color w:val="545487"/>
                <w:sz w:val="20"/>
                <w:szCs w:val="20"/>
              </w:rPr>
              <w:t xml:space="preserve"> for your </w:t>
            </w:r>
            <w:r>
              <w:rPr>
                <w:color w:val="545487"/>
                <w:sz w:val="20"/>
                <w:szCs w:val="20"/>
              </w:rPr>
              <w:t>current role and</w:t>
            </w:r>
            <w:r w:rsidRPr="009E1004">
              <w:rPr>
                <w:color w:val="545487"/>
                <w:sz w:val="20"/>
                <w:szCs w:val="20"/>
              </w:rPr>
              <w:t xml:space="preserve"> interview process, would you say your initial expectations met the reality</w:t>
            </w:r>
            <w:r>
              <w:rPr>
                <w:color w:val="545487"/>
                <w:sz w:val="20"/>
                <w:szCs w:val="20"/>
              </w:rPr>
              <w:t xml:space="preserve"> of the role</w:t>
            </w:r>
            <w:r w:rsidRPr="009E1004">
              <w:rPr>
                <w:color w:val="545487"/>
                <w:sz w:val="20"/>
                <w:szCs w:val="20"/>
              </w:rPr>
              <w:t xml:space="preserve">? </w:t>
            </w:r>
          </w:p>
          <w:p w14:paraId="7D8405C0" w14:textId="77777777" w:rsidR="00BE1AC5" w:rsidRPr="001B7353" w:rsidRDefault="00BE1AC5" w:rsidP="00BE1AC5">
            <w:pPr>
              <w:pStyle w:val="DescriptionStyle1"/>
              <w:numPr>
                <w:ilvl w:val="0"/>
                <w:numId w:val="15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>
              <w:rPr>
                <w:color w:val="545487"/>
                <w:sz w:val="20"/>
                <w:szCs w:val="20"/>
              </w:rPr>
              <w:t>If yes</w:t>
            </w:r>
            <w:r w:rsidRPr="001B7353">
              <w:rPr>
                <w:color w:val="545487"/>
                <w:sz w:val="20"/>
                <w:szCs w:val="20"/>
              </w:rPr>
              <w:t xml:space="preserve">, in what way were they the same?  </w:t>
            </w:r>
          </w:p>
          <w:p w14:paraId="4CDDA231" w14:textId="77777777" w:rsidR="00BE1AC5" w:rsidRDefault="00BE1AC5" w:rsidP="00BE1AC5">
            <w:pPr>
              <w:pStyle w:val="DescriptionStyle1"/>
              <w:numPr>
                <w:ilvl w:val="0"/>
                <w:numId w:val="15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t>If not, how do they differ</w:t>
            </w:r>
            <w:r>
              <w:rPr>
                <w:color w:val="545487"/>
                <w:sz w:val="20"/>
                <w:szCs w:val="20"/>
              </w:rPr>
              <w:t>?  W</w:t>
            </w:r>
            <w:r w:rsidRPr="009E1004">
              <w:rPr>
                <w:color w:val="545487"/>
                <w:sz w:val="20"/>
                <w:szCs w:val="20"/>
              </w:rPr>
              <w:t>hat changes do you suggest could be implemented to ensure to minimise those differences?</w:t>
            </w:r>
          </w:p>
          <w:p w14:paraId="6DA40CFC" w14:textId="77777777" w:rsidR="00BE1AC5" w:rsidRDefault="00BE1AC5" w:rsidP="00000E52">
            <w:pPr>
              <w:pStyle w:val="DescriptionStyle1"/>
              <w:spacing w:line="360" w:lineRule="auto"/>
              <w:ind w:left="1440"/>
              <w:rPr>
                <w:color w:val="545487"/>
                <w:sz w:val="20"/>
                <w:szCs w:val="20"/>
              </w:rPr>
            </w:pPr>
          </w:p>
          <w:p w14:paraId="499321EC" w14:textId="77777777" w:rsidR="00BE1AC5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D6402F">
              <w:rPr>
                <w:b/>
                <w:color w:val="545487"/>
                <w:sz w:val="20"/>
                <w:szCs w:val="20"/>
                <w:u w:val="single"/>
              </w:rPr>
              <w:t>Job Enrichment</w:t>
            </w:r>
          </w:p>
          <w:p w14:paraId="2C8936AC" w14:textId="77777777" w:rsidR="00BE1AC5" w:rsidRPr="006813A9" w:rsidRDefault="00BE1AC5" w:rsidP="00000E52">
            <w:pPr>
              <w:pStyle w:val="DescriptionStyle1"/>
              <w:spacing w:line="360" w:lineRule="auto"/>
              <w:ind w:left="720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>‘Job Enrichment’ describes the process of adding additional responsibilities to roles to make them more meaningful and motivating, whist also giving individuals an opportunity to enhance their skills.</w:t>
            </w:r>
          </w:p>
          <w:p w14:paraId="27033974" w14:textId="77777777" w:rsidR="00BE1AC5" w:rsidRPr="00D6402F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9E1004">
              <w:rPr>
                <w:color w:val="545487"/>
                <w:sz w:val="20"/>
                <w:szCs w:val="20"/>
              </w:rPr>
              <w:t xml:space="preserve">Talk to me about </w:t>
            </w:r>
            <w:r>
              <w:rPr>
                <w:color w:val="545487"/>
                <w:sz w:val="20"/>
                <w:szCs w:val="20"/>
              </w:rPr>
              <w:t>‘Job E</w:t>
            </w:r>
            <w:r w:rsidRPr="009E1004">
              <w:rPr>
                <w:color w:val="545487"/>
                <w:sz w:val="20"/>
                <w:szCs w:val="20"/>
              </w:rPr>
              <w:t>nrichment</w:t>
            </w:r>
            <w:r>
              <w:rPr>
                <w:color w:val="545487"/>
                <w:sz w:val="20"/>
                <w:szCs w:val="20"/>
              </w:rPr>
              <w:t>’ in your role.   Does it exist? H</w:t>
            </w:r>
            <w:r w:rsidRPr="00D6402F">
              <w:rPr>
                <w:color w:val="545487"/>
                <w:sz w:val="20"/>
                <w:szCs w:val="20"/>
              </w:rPr>
              <w:t>ow important is it</w:t>
            </w:r>
            <w:r>
              <w:rPr>
                <w:color w:val="545487"/>
                <w:sz w:val="20"/>
                <w:szCs w:val="20"/>
              </w:rPr>
              <w:t xml:space="preserve"> for motivation</w:t>
            </w:r>
            <w:r w:rsidRPr="00D6402F">
              <w:rPr>
                <w:color w:val="545487"/>
                <w:sz w:val="20"/>
                <w:szCs w:val="20"/>
              </w:rPr>
              <w:t>?</w:t>
            </w:r>
          </w:p>
          <w:p w14:paraId="41BFF03B" w14:textId="77777777" w:rsidR="00BE1AC5" w:rsidRPr="009E1004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lastRenderedPageBreak/>
              <w:t>What opportunities for self and career development are there?  Is this something you feel is important in a job?</w:t>
            </w:r>
          </w:p>
          <w:p w14:paraId="7B6FE025" w14:textId="77777777" w:rsidR="00BE1AC5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 xml:space="preserve">How do you receive positive feedback on performance? </w:t>
            </w:r>
            <w:r w:rsidRPr="009E1004">
              <w:rPr>
                <w:color w:val="545487"/>
                <w:sz w:val="20"/>
                <w:szCs w:val="20"/>
              </w:rPr>
              <w:t xml:space="preserve">How important is </w:t>
            </w:r>
            <w:r>
              <w:rPr>
                <w:color w:val="545487"/>
                <w:sz w:val="20"/>
                <w:szCs w:val="20"/>
              </w:rPr>
              <w:t>this to you</w:t>
            </w:r>
            <w:r w:rsidRPr="009E1004">
              <w:rPr>
                <w:color w:val="545487"/>
                <w:sz w:val="20"/>
                <w:szCs w:val="20"/>
              </w:rPr>
              <w:t>?</w:t>
            </w:r>
          </w:p>
          <w:p w14:paraId="0DF6EE0B" w14:textId="77777777" w:rsidR="00BE1AC5" w:rsidRPr="00D050FD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>Is employee contribution adequately recognised?  In what ways could this be improved?</w:t>
            </w:r>
          </w:p>
          <w:p w14:paraId="5516E68C" w14:textId="77777777" w:rsidR="00BE1AC5" w:rsidRPr="009E1004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t>In what ways is your job meaningful?  Could there be improvements</w:t>
            </w:r>
            <w:r>
              <w:rPr>
                <w:color w:val="545487"/>
                <w:sz w:val="20"/>
                <w:szCs w:val="20"/>
              </w:rPr>
              <w:t xml:space="preserve"> made</w:t>
            </w:r>
            <w:r w:rsidRPr="009E1004">
              <w:rPr>
                <w:color w:val="545487"/>
                <w:sz w:val="20"/>
                <w:szCs w:val="20"/>
              </w:rPr>
              <w:t xml:space="preserve"> in this area?</w:t>
            </w:r>
          </w:p>
          <w:p w14:paraId="6A977ECB" w14:textId="77777777" w:rsidR="00BE1AC5" w:rsidRPr="009E1004" w:rsidRDefault="00BE1AC5" w:rsidP="00BE1AC5">
            <w:pPr>
              <w:pStyle w:val="DescriptionStyle1"/>
              <w:numPr>
                <w:ilvl w:val="0"/>
                <w:numId w:val="16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 xml:space="preserve">In what ways do you have autonomy and responsibility in your role?  </w:t>
            </w:r>
            <w:r w:rsidRPr="009E1004">
              <w:rPr>
                <w:color w:val="545487"/>
                <w:sz w:val="20"/>
                <w:szCs w:val="20"/>
              </w:rPr>
              <w:t>How important</w:t>
            </w:r>
            <w:r>
              <w:rPr>
                <w:color w:val="545487"/>
                <w:sz w:val="20"/>
                <w:szCs w:val="20"/>
              </w:rPr>
              <w:t xml:space="preserve"> is this to you?</w:t>
            </w:r>
          </w:p>
          <w:p w14:paraId="50E82E34" w14:textId="77777777" w:rsidR="00BE1AC5" w:rsidRDefault="00BE1AC5" w:rsidP="00000E52">
            <w:pPr>
              <w:pStyle w:val="DescriptionStyle1"/>
              <w:spacing w:line="360" w:lineRule="auto"/>
              <w:ind w:left="1440"/>
              <w:rPr>
                <w:color w:val="545487"/>
                <w:sz w:val="20"/>
                <w:szCs w:val="20"/>
              </w:rPr>
            </w:pPr>
          </w:p>
          <w:p w14:paraId="76414F6A" w14:textId="77777777" w:rsidR="00BE1AC5" w:rsidRPr="00D050FD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D050FD">
              <w:rPr>
                <w:b/>
                <w:color w:val="545487"/>
                <w:sz w:val="20"/>
                <w:szCs w:val="20"/>
                <w:u w:val="single"/>
              </w:rPr>
              <w:t>Workspace Characteristics</w:t>
            </w:r>
          </w:p>
          <w:p w14:paraId="42907D22" w14:textId="77777777" w:rsidR="00BE1AC5" w:rsidRPr="00950BD7" w:rsidRDefault="00BE1AC5" w:rsidP="00BE1AC5">
            <w:pPr>
              <w:pStyle w:val="DescriptionStyle1"/>
              <w:numPr>
                <w:ilvl w:val="0"/>
                <w:numId w:val="17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9E1004">
              <w:rPr>
                <w:color w:val="545487"/>
                <w:sz w:val="20"/>
                <w:szCs w:val="20"/>
              </w:rPr>
              <w:t xml:space="preserve">Describe your typical working environment.  </w:t>
            </w:r>
            <w:r w:rsidRPr="00950BD7">
              <w:rPr>
                <w:color w:val="545487"/>
                <w:sz w:val="20"/>
                <w:szCs w:val="20"/>
              </w:rPr>
              <w:t>How is it effective in helping you to achieve your objectives?</w:t>
            </w:r>
          </w:p>
          <w:p w14:paraId="3C1D6349" w14:textId="77777777" w:rsidR="00BE1AC5" w:rsidRPr="009E1004" w:rsidRDefault="00BE1AC5" w:rsidP="00BE1AC5">
            <w:pPr>
              <w:pStyle w:val="DescriptionStyle1"/>
              <w:numPr>
                <w:ilvl w:val="0"/>
                <w:numId w:val="17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>Do you have the tools, resources and working conditions to be able to effectively carry out your role?</w:t>
            </w:r>
          </w:p>
          <w:p w14:paraId="4E76AA81" w14:textId="77777777" w:rsidR="00BE1AC5" w:rsidRDefault="00BE1AC5" w:rsidP="00BE1AC5">
            <w:pPr>
              <w:pStyle w:val="DescriptionStyle1"/>
              <w:numPr>
                <w:ilvl w:val="0"/>
                <w:numId w:val="17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t>If it isn’t effective, what do you feel are your challenges and what suggestions can you make to take away some of these difficulties?</w:t>
            </w:r>
          </w:p>
          <w:p w14:paraId="3977FF8A" w14:textId="77777777" w:rsidR="00BE1AC5" w:rsidRDefault="00BE1AC5" w:rsidP="00000E52">
            <w:pPr>
              <w:pStyle w:val="DescriptionStyle1"/>
              <w:spacing w:line="360" w:lineRule="auto"/>
              <w:ind w:left="1440"/>
              <w:rPr>
                <w:color w:val="545487"/>
                <w:sz w:val="20"/>
                <w:szCs w:val="20"/>
              </w:rPr>
            </w:pPr>
          </w:p>
          <w:p w14:paraId="4B932175" w14:textId="77777777" w:rsidR="00BE1AC5" w:rsidRPr="00D050FD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D050FD">
              <w:rPr>
                <w:b/>
                <w:color w:val="545487"/>
                <w:sz w:val="20"/>
                <w:szCs w:val="20"/>
                <w:u w:val="single"/>
              </w:rPr>
              <w:t>Employee  Voice</w:t>
            </w:r>
          </w:p>
          <w:p w14:paraId="6677548D" w14:textId="77777777" w:rsidR="00BE1AC5" w:rsidRPr="00EC2A03" w:rsidRDefault="00BE1AC5" w:rsidP="00BE1AC5">
            <w:pPr>
              <w:pStyle w:val="DescriptionStyle1"/>
              <w:numPr>
                <w:ilvl w:val="0"/>
                <w:numId w:val="18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EC2A03">
              <w:rPr>
                <w:color w:val="545487"/>
                <w:sz w:val="20"/>
                <w:szCs w:val="20"/>
              </w:rPr>
              <w:t xml:space="preserve">How is your voice heard and how do you contribute to decision making </w:t>
            </w:r>
            <w:r>
              <w:rPr>
                <w:color w:val="545487"/>
                <w:sz w:val="20"/>
                <w:szCs w:val="20"/>
              </w:rPr>
              <w:t xml:space="preserve">in the business </w:t>
            </w:r>
            <w:r w:rsidRPr="00EC2A03">
              <w:rPr>
                <w:color w:val="545487"/>
                <w:sz w:val="20"/>
                <w:szCs w:val="20"/>
              </w:rPr>
              <w:t xml:space="preserve">currently?  </w:t>
            </w:r>
          </w:p>
          <w:p w14:paraId="0AF39744" w14:textId="77777777" w:rsidR="00BE1AC5" w:rsidRPr="00EC2A03" w:rsidRDefault="00BE1AC5" w:rsidP="00BE1AC5">
            <w:pPr>
              <w:pStyle w:val="DescriptionStyle1"/>
              <w:numPr>
                <w:ilvl w:val="0"/>
                <w:numId w:val="18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EC2A03">
              <w:rPr>
                <w:color w:val="545487"/>
                <w:sz w:val="20"/>
                <w:szCs w:val="20"/>
              </w:rPr>
              <w:t>How important is this to you?</w:t>
            </w:r>
          </w:p>
          <w:p w14:paraId="3DFED0B6" w14:textId="77777777" w:rsidR="00BE1AC5" w:rsidRPr="009E1004" w:rsidRDefault="00BE1AC5" w:rsidP="00BE1AC5">
            <w:pPr>
              <w:pStyle w:val="DescriptionStyle1"/>
              <w:numPr>
                <w:ilvl w:val="0"/>
                <w:numId w:val="18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t>What could be improved</w:t>
            </w:r>
            <w:r>
              <w:rPr>
                <w:color w:val="545487"/>
                <w:sz w:val="20"/>
                <w:szCs w:val="20"/>
              </w:rPr>
              <w:t xml:space="preserve"> in this area</w:t>
            </w:r>
            <w:r w:rsidRPr="009E1004">
              <w:rPr>
                <w:color w:val="545487"/>
                <w:sz w:val="20"/>
                <w:szCs w:val="20"/>
              </w:rPr>
              <w:t xml:space="preserve"> and how?</w:t>
            </w:r>
          </w:p>
          <w:p w14:paraId="7399BB1E" w14:textId="77777777" w:rsidR="00BE1AC5" w:rsidRDefault="00BE1AC5" w:rsidP="00000E52">
            <w:pPr>
              <w:pStyle w:val="DescriptionStyle1"/>
              <w:spacing w:line="360" w:lineRule="auto"/>
              <w:ind w:left="720"/>
              <w:rPr>
                <w:color w:val="545487"/>
                <w:sz w:val="20"/>
                <w:szCs w:val="20"/>
              </w:rPr>
            </w:pPr>
          </w:p>
          <w:p w14:paraId="6BAC6867" w14:textId="77777777" w:rsidR="00BE1AC5" w:rsidRPr="00D050FD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D050FD">
              <w:rPr>
                <w:b/>
                <w:color w:val="545487"/>
                <w:sz w:val="20"/>
                <w:szCs w:val="20"/>
                <w:u w:val="single"/>
              </w:rPr>
              <w:t>Induction Process &amp; Training and Development</w:t>
            </w:r>
          </w:p>
          <w:p w14:paraId="502E3705" w14:textId="77777777" w:rsidR="00BE1AC5" w:rsidRPr="00EC2A03" w:rsidRDefault="00BE1AC5" w:rsidP="00BE1AC5">
            <w:pPr>
              <w:pStyle w:val="DescriptionStyle1"/>
              <w:numPr>
                <w:ilvl w:val="0"/>
                <w:numId w:val="19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EC2A03">
              <w:rPr>
                <w:color w:val="545487"/>
                <w:sz w:val="20"/>
                <w:szCs w:val="20"/>
              </w:rPr>
              <w:t>Describe your induction process.</w:t>
            </w:r>
            <w:r>
              <w:rPr>
                <w:color w:val="545487"/>
                <w:sz w:val="20"/>
                <w:szCs w:val="20"/>
              </w:rPr>
              <w:t xml:space="preserve"> </w:t>
            </w:r>
            <w:r w:rsidRPr="00EC2A03">
              <w:rPr>
                <w:color w:val="545487"/>
                <w:sz w:val="20"/>
                <w:szCs w:val="20"/>
              </w:rPr>
              <w:t xml:space="preserve"> In wha</w:t>
            </w:r>
            <w:r>
              <w:rPr>
                <w:color w:val="545487"/>
                <w:sz w:val="20"/>
                <w:szCs w:val="20"/>
              </w:rPr>
              <w:t>t ways did</w:t>
            </w:r>
            <w:r w:rsidRPr="00EC2A03">
              <w:rPr>
                <w:color w:val="545487"/>
                <w:sz w:val="20"/>
                <w:szCs w:val="20"/>
              </w:rPr>
              <w:t xml:space="preserve"> it meet your needs? </w:t>
            </w:r>
            <w:r>
              <w:rPr>
                <w:color w:val="545487"/>
                <w:sz w:val="20"/>
                <w:szCs w:val="20"/>
              </w:rPr>
              <w:t>How could it be improved?</w:t>
            </w:r>
          </w:p>
          <w:p w14:paraId="1801A18C" w14:textId="77777777" w:rsidR="00BE1AC5" w:rsidRPr="00D050FD" w:rsidRDefault="00BE1AC5" w:rsidP="00BE1AC5">
            <w:pPr>
              <w:pStyle w:val="DescriptionStyle1"/>
              <w:numPr>
                <w:ilvl w:val="0"/>
                <w:numId w:val="19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>How important is training and development to you?  What opportunities exist in the business?</w:t>
            </w:r>
          </w:p>
          <w:p w14:paraId="119F2C76" w14:textId="77777777" w:rsidR="00BE1AC5" w:rsidRDefault="00BE1AC5" w:rsidP="00BE1AC5">
            <w:pPr>
              <w:pStyle w:val="DescriptionStyle1"/>
              <w:numPr>
                <w:ilvl w:val="0"/>
                <w:numId w:val="19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 w:rsidRPr="009E1004">
              <w:rPr>
                <w:color w:val="545487"/>
                <w:sz w:val="20"/>
                <w:szCs w:val="20"/>
              </w:rPr>
              <w:t>Do you feel you have received sufficient training to do your job effectively</w:t>
            </w:r>
            <w:r>
              <w:rPr>
                <w:color w:val="545487"/>
                <w:sz w:val="20"/>
                <w:szCs w:val="20"/>
              </w:rPr>
              <w:t>?  In w</w:t>
            </w:r>
            <w:r w:rsidRPr="009E1004">
              <w:rPr>
                <w:color w:val="545487"/>
                <w:sz w:val="20"/>
                <w:szCs w:val="20"/>
              </w:rPr>
              <w:t>hat ways do you feel this could be improved?</w:t>
            </w:r>
          </w:p>
          <w:p w14:paraId="227971FA" w14:textId="77777777" w:rsidR="00BE1AC5" w:rsidRDefault="00BE1AC5" w:rsidP="00000E52">
            <w:pPr>
              <w:pStyle w:val="DescriptionStyle1"/>
              <w:spacing w:line="360" w:lineRule="auto"/>
              <w:ind w:left="720"/>
              <w:rPr>
                <w:color w:val="545487"/>
                <w:sz w:val="20"/>
                <w:szCs w:val="20"/>
              </w:rPr>
            </w:pPr>
          </w:p>
          <w:p w14:paraId="281645C2" w14:textId="77777777" w:rsidR="00BE1AC5" w:rsidRPr="00EC2A03" w:rsidRDefault="00BE1AC5" w:rsidP="00BE1AC5">
            <w:pPr>
              <w:pStyle w:val="DescriptionStyle1"/>
              <w:numPr>
                <w:ilvl w:val="0"/>
                <w:numId w:val="13"/>
              </w:numPr>
              <w:spacing w:line="360" w:lineRule="auto"/>
              <w:rPr>
                <w:b/>
                <w:color w:val="545487"/>
                <w:sz w:val="20"/>
                <w:szCs w:val="20"/>
                <w:u w:val="single"/>
              </w:rPr>
            </w:pPr>
            <w:r w:rsidRPr="00EC2A03">
              <w:rPr>
                <w:b/>
                <w:color w:val="545487"/>
                <w:sz w:val="20"/>
                <w:szCs w:val="20"/>
                <w:u w:val="single"/>
              </w:rPr>
              <w:t>Final Comments</w:t>
            </w:r>
          </w:p>
          <w:p w14:paraId="797EF751" w14:textId="77777777" w:rsidR="00BE1AC5" w:rsidRPr="00EC2A03" w:rsidRDefault="00BE1AC5" w:rsidP="00BE1AC5">
            <w:pPr>
              <w:pStyle w:val="DescriptionStyle1"/>
              <w:numPr>
                <w:ilvl w:val="0"/>
                <w:numId w:val="20"/>
              </w:numPr>
              <w:spacing w:line="360" w:lineRule="auto"/>
              <w:rPr>
                <w:color w:val="545487"/>
                <w:sz w:val="20"/>
                <w:szCs w:val="20"/>
              </w:rPr>
            </w:pPr>
            <w:r>
              <w:rPr>
                <w:color w:val="545487"/>
                <w:sz w:val="20"/>
                <w:szCs w:val="20"/>
              </w:rPr>
              <w:t>Do you have any final comments you feel are important regarding staff retention that you would like to be considered?</w:t>
            </w:r>
          </w:p>
        </w:tc>
      </w:tr>
      <w:tr w:rsidR="00BE1AC5" w:rsidRPr="008140F2" w14:paraId="797F25B3" w14:textId="77777777" w:rsidTr="00000E52">
        <w:trPr>
          <w:trHeight w:val="454"/>
        </w:trPr>
        <w:tc>
          <w:tcPr>
            <w:tcW w:w="10312" w:type="dxa"/>
            <w:vAlign w:val="center"/>
          </w:tcPr>
          <w:p w14:paraId="19FC275F" w14:textId="77777777" w:rsidR="00BE1AC5" w:rsidRPr="00A17230" w:rsidRDefault="00BE1AC5" w:rsidP="00000E52">
            <w:pPr>
              <w:pStyle w:val="DocumentSubtitle"/>
              <w:rPr>
                <w:color w:val="EEECE1" w:themeColor="background2"/>
                <w:sz w:val="24"/>
                <w:szCs w:val="24"/>
              </w:rPr>
            </w:pPr>
          </w:p>
        </w:tc>
      </w:tr>
    </w:tbl>
    <w:p w14:paraId="1DD63B17" w14:textId="77777777" w:rsidR="00BE1AC5" w:rsidRDefault="00BE1AC5" w:rsidP="00BE1AC5"/>
    <w:p w14:paraId="73F8542A" w14:textId="77777777" w:rsidR="00BE1AC5" w:rsidRDefault="00BE1AC5" w:rsidP="00BE1AC5">
      <w:pPr>
        <w:spacing w:after="0" w:line="240" w:lineRule="auto"/>
        <w:rPr>
          <w:rFonts w:cs="Arial"/>
          <w:sz w:val="24"/>
          <w:szCs w:val="24"/>
        </w:rPr>
      </w:pPr>
    </w:p>
    <w:p w14:paraId="4195543A" w14:textId="77777777" w:rsidR="005E5F9A" w:rsidRDefault="005E5F9A" w:rsidP="00BE1AC5">
      <w:pPr>
        <w:spacing w:after="0" w:line="240" w:lineRule="auto"/>
        <w:rPr>
          <w:rFonts w:cs="Arial"/>
          <w:sz w:val="24"/>
          <w:szCs w:val="24"/>
        </w:rPr>
      </w:pPr>
    </w:p>
    <w:p w14:paraId="18CD113C" w14:textId="77777777" w:rsidR="005E5F9A" w:rsidRDefault="005E5F9A" w:rsidP="00BE1AC5">
      <w:pPr>
        <w:spacing w:after="0" w:line="240" w:lineRule="auto"/>
        <w:rPr>
          <w:rFonts w:cs="Arial"/>
          <w:sz w:val="24"/>
          <w:szCs w:val="24"/>
        </w:rPr>
      </w:pPr>
    </w:p>
    <w:p w14:paraId="0E1AEE50" w14:textId="77777777" w:rsidR="005E5F9A" w:rsidRPr="00BE1AC5" w:rsidRDefault="005E5F9A" w:rsidP="00BE1AC5">
      <w:pPr>
        <w:spacing w:after="0" w:line="240" w:lineRule="auto"/>
        <w:rPr>
          <w:rFonts w:cs="Arial"/>
          <w:sz w:val="24"/>
          <w:szCs w:val="24"/>
        </w:rPr>
      </w:pPr>
    </w:p>
    <w:p w14:paraId="0AE19662" w14:textId="77777777" w:rsidR="00C7543B" w:rsidRDefault="00C7543B" w:rsidP="00E1137D">
      <w:pPr>
        <w:spacing w:after="0" w:line="240" w:lineRule="auto"/>
        <w:rPr>
          <w:rFonts w:cs="Arial"/>
          <w:sz w:val="24"/>
          <w:szCs w:val="24"/>
        </w:rPr>
      </w:pPr>
    </w:p>
    <w:p w14:paraId="34FAA2FC" w14:textId="6DBA4707" w:rsidR="00BE1AC5" w:rsidRDefault="00BE1AC5" w:rsidP="00BE1AC5">
      <w:pPr>
        <w:pStyle w:val="ListParagraph"/>
        <w:numPr>
          <w:ilvl w:val="0"/>
          <w:numId w:val="12"/>
        </w:numPr>
        <w:spacing w:after="0" w:line="240" w:lineRule="auto"/>
        <w:rPr>
          <w:rFonts w:cs="Arial"/>
          <w:sz w:val="24"/>
          <w:szCs w:val="24"/>
        </w:rPr>
      </w:pPr>
      <w:r w:rsidRPr="00BE1AC5">
        <w:rPr>
          <w:rFonts w:cs="Arial"/>
          <w:sz w:val="24"/>
          <w:szCs w:val="24"/>
        </w:rPr>
        <w:lastRenderedPageBreak/>
        <w:t>Appen</w:t>
      </w:r>
      <w:r>
        <w:rPr>
          <w:rFonts w:cs="Arial"/>
          <w:sz w:val="24"/>
          <w:szCs w:val="24"/>
        </w:rPr>
        <w:t>dix B</w:t>
      </w:r>
    </w:p>
    <w:p w14:paraId="215655F5" w14:textId="77777777" w:rsidR="00D964EC" w:rsidRDefault="00D964EC" w:rsidP="00E1137D">
      <w:pPr>
        <w:spacing w:after="0" w:line="240" w:lineRule="auto"/>
        <w:rPr>
          <w:rFonts w:cs="Arial"/>
          <w:sz w:val="24"/>
          <w:szCs w:val="24"/>
        </w:rPr>
      </w:pPr>
    </w:p>
    <w:p w14:paraId="1E43D93F" w14:textId="6B25F154" w:rsidR="00BE1AC5" w:rsidRPr="00E579A6" w:rsidRDefault="00BE1AC5" w:rsidP="00E1137D">
      <w:pPr>
        <w:spacing w:after="0" w:line="240" w:lineRule="auto"/>
        <w:rPr>
          <w:rFonts w:cs="Arial"/>
          <w:sz w:val="24"/>
          <w:szCs w:val="24"/>
        </w:rPr>
      </w:pPr>
      <w:r w:rsidRPr="00BE1AC5">
        <w:rPr>
          <w:noProof/>
          <w:bdr w:val="single" w:sz="4" w:space="0" w:color="auto"/>
          <w:lang w:eastAsia="en-GB"/>
        </w:rPr>
        <w:drawing>
          <wp:inline distT="0" distB="0" distL="0" distR="0" wp14:anchorId="29A822F8" wp14:editId="1CFC666F">
            <wp:extent cx="5731510" cy="35604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0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E1AC5" w:rsidRPr="00E579A6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0B32D1B" w14:textId="77777777" w:rsidR="00000E52" w:rsidRDefault="00000E52" w:rsidP="00D31A30">
      <w:pPr>
        <w:spacing w:after="0" w:line="240" w:lineRule="auto"/>
      </w:pPr>
      <w:r>
        <w:separator/>
      </w:r>
    </w:p>
  </w:endnote>
  <w:endnote w:type="continuationSeparator" w:id="0">
    <w:p w14:paraId="2AC3B141" w14:textId="77777777" w:rsidR="00000E52" w:rsidRDefault="00000E52" w:rsidP="00D31A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960889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9B14FD" w14:textId="5BB14E80" w:rsidR="00000E52" w:rsidRDefault="00000E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754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7811564" w14:textId="77777777" w:rsidR="00000E52" w:rsidRDefault="00000E5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CB782FD" w14:textId="77777777" w:rsidR="00000E52" w:rsidRDefault="00000E52" w:rsidP="00D31A30">
      <w:pPr>
        <w:spacing w:after="0" w:line="240" w:lineRule="auto"/>
      </w:pPr>
      <w:r>
        <w:separator/>
      </w:r>
    </w:p>
  </w:footnote>
  <w:footnote w:type="continuationSeparator" w:id="0">
    <w:p w14:paraId="2A6D827E" w14:textId="77777777" w:rsidR="00000E52" w:rsidRDefault="00000E52" w:rsidP="00D31A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A64830"/>
    <w:multiLevelType w:val="hybridMultilevel"/>
    <w:tmpl w:val="35AC63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C264006"/>
    <w:multiLevelType w:val="hybridMultilevel"/>
    <w:tmpl w:val="D5909DBA"/>
    <w:lvl w:ilvl="0" w:tplc="8878DA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D48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E0B7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EB2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F60D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563A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4862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18B1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DA8C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0CBB17DF"/>
    <w:multiLevelType w:val="hybridMultilevel"/>
    <w:tmpl w:val="EE96B38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>
    <w:nsid w:val="0FE618F4"/>
    <w:multiLevelType w:val="hybridMultilevel"/>
    <w:tmpl w:val="F050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0CA444D"/>
    <w:multiLevelType w:val="hybridMultilevel"/>
    <w:tmpl w:val="2688A5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12561308"/>
    <w:multiLevelType w:val="hybridMultilevel"/>
    <w:tmpl w:val="8B8E3D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C940419"/>
    <w:multiLevelType w:val="hybridMultilevel"/>
    <w:tmpl w:val="CAD01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1C81B4F"/>
    <w:multiLevelType w:val="hybridMultilevel"/>
    <w:tmpl w:val="975AC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6AB26CB"/>
    <w:multiLevelType w:val="hybridMultilevel"/>
    <w:tmpl w:val="C422E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BAD4B14"/>
    <w:multiLevelType w:val="hybridMultilevel"/>
    <w:tmpl w:val="E08E2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0352773"/>
    <w:multiLevelType w:val="multilevel"/>
    <w:tmpl w:val="60A29EB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960" w:hanging="600"/>
      </w:pPr>
      <w:rPr>
        <w:rFonts w:hint="default"/>
      </w:rPr>
    </w:lvl>
    <w:lvl w:ilvl="2">
      <w:start w:val="5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>
    <w:nsid w:val="30B07BDF"/>
    <w:multiLevelType w:val="hybridMultilevel"/>
    <w:tmpl w:val="B964A6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F9028FE"/>
    <w:multiLevelType w:val="hybridMultilevel"/>
    <w:tmpl w:val="A81E3A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437C3676"/>
    <w:multiLevelType w:val="hybridMultilevel"/>
    <w:tmpl w:val="14E60D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498F3DCE"/>
    <w:multiLevelType w:val="hybridMultilevel"/>
    <w:tmpl w:val="9A484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565F4FBF"/>
    <w:multiLevelType w:val="hybridMultilevel"/>
    <w:tmpl w:val="3ED02DD0"/>
    <w:lvl w:ilvl="0" w:tplc="05ACDDF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5285A8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A4441E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6CA904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E7FEA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EC494A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7A02C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7ED362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D4293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>
    <w:nsid w:val="5B0F2375"/>
    <w:multiLevelType w:val="hybridMultilevel"/>
    <w:tmpl w:val="F1282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3ED5813"/>
    <w:multiLevelType w:val="hybridMultilevel"/>
    <w:tmpl w:val="1FD810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6744664E"/>
    <w:multiLevelType w:val="hybridMultilevel"/>
    <w:tmpl w:val="581477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C441EB9"/>
    <w:multiLevelType w:val="hybridMultilevel"/>
    <w:tmpl w:val="B57C0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C8371C8"/>
    <w:multiLevelType w:val="hybridMultilevel"/>
    <w:tmpl w:val="985A5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4"/>
  </w:num>
  <w:num w:numId="3">
    <w:abstractNumId w:val="7"/>
  </w:num>
  <w:num w:numId="4">
    <w:abstractNumId w:val="6"/>
  </w:num>
  <w:num w:numId="5">
    <w:abstractNumId w:val="15"/>
  </w:num>
  <w:num w:numId="6">
    <w:abstractNumId w:val="1"/>
  </w:num>
  <w:num w:numId="7">
    <w:abstractNumId w:val="3"/>
  </w:num>
  <w:num w:numId="8">
    <w:abstractNumId w:val="0"/>
  </w:num>
  <w:num w:numId="9">
    <w:abstractNumId w:val="2"/>
  </w:num>
  <w:num w:numId="10">
    <w:abstractNumId w:val="11"/>
  </w:num>
  <w:num w:numId="11">
    <w:abstractNumId w:val="8"/>
  </w:num>
  <w:num w:numId="12">
    <w:abstractNumId w:val="4"/>
  </w:num>
  <w:num w:numId="13">
    <w:abstractNumId w:val="18"/>
  </w:num>
  <w:num w:numId="14">
    <w:abstractNumId w:val="13"/>
  </w:num>
  <w:num w:numId="15">
    <w:abstractNumId w:val="20"/>
  </w:num>
  <w:num w:numId="16">
    <w:abstractNumId w:val="5"/>
  </w:num>
  <w:num w:numId="17">
    <w:abstractNumId w:val="19"/>
  </w:num>
  <w:num w:numId="18">
    <w:abstractNumId w:val="12"/>
  </w:num>
  <w:num w:numId="19">
    <w:abstractNumId w:val="9"/>
  </w:num>
  <w:num w:numId="20">
    <w:abstractNumId w:val="16"/>
  </w:num>
  <w:num w:numId="2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0B64"/>
    <w:rsid w:val="00000E52"/>
    <w:rsid w:val="00012B03"/>
    <w:rsid w:val="00015CFB"/>
    <w:rsid w:val="00030FB0"/>
    <w:rsid w:val="0005232F"/>
    <w:rsid w:val="00056434"/>
    <w:rsid w:val="00056E1E"/>
    <w:rsid w:val="0006186F"/>
    <w:rsid w:val="00067002"/>
    <w:rsid w:val="00067727"/>
    <w:rsid w:val="00075CB3"/>
    <w:rsid w:val="0009258B"/>
    <w:rsid w:val="00092E2D"/>
    <w:rsid w:val="00093AC5"/>
    <w:rsid w:val="000A3712"/>
    <w:rsid w:val="000A65AE"/>
    <w:rsid w:val="000B2567"/>
    <w:rsid w:val="000B27A1"/>
    <w:rsid w:val="000B64B6"/>
    <w:rsid w:val="000C2152"/>
    <w:rsid w:val="000C3FBA"/>
    <w:rsid w:val="000C40F4"/>
    <w:rsid w:val="000D2928"/>
    <w:rsid w:val="000E5283"/>
    <w:rsid w:val="000F74AE"/>
    <w:rsid w:val="000F78C0"/>
    <w:rsid w:val="00100033"/>
    <w:rsid w:val="00104142"/>
    <w:rsid w:val="00104A57"/>
    <w:rsid w:val="0011043D"/>
    <w:rsid w:val="00115271"/>
    <w:rsid w:val="00122725"/>
    <w:rsid w:val="001245D3"/>
    <w:rsid w:val="001414C6"/>
    <w:rsid w:val="0014237E"/>
    <w:rsid w:val="00144A3F"/>
    <w:rsid w:val="00152190"/>
    <w:rsid w:val="0015703C"/>
    <w:rsid w:val="00162D1E"/>
    <w:rsid w:val="001846BE"/>
    <w:rsid w:val="00186380"/>
    <w:rsid w:val="001934C7"/>
    <w:rsid w:val="001952B5"/>
    <w:rsid w:val="001A0579"/>
    <w:rsid w:val="001A0C2A"/>
    <w:rsid w:val="001B0C5D"/>
    <w:rsid w:val="001B1E16"/>
    <w:rsid w:val="001B3EA8"/>
    <w:rsid w:val="001C10CB"/>
    <w:rsid w:val="001F3808"/>
    <w:rsid w:val="001F5593"/>
    <w:rsid w:val="001F6748"/>
    <w:rsid w:val="0021307B"/>
    <w:rsid w:val="00220654"/>
    <w:rsid w:val="002208B7"/>
    <w:rsid w:val="00221103"/>
    <w:rsid w:val="002234AA"/>
    <w:rsid w:val="0022712C"/>
    <w:rsid w:val="00237ADE"/>
    <w:rsid w:val="00245D71"/>
    <w:rsid w:val="00251A7B"/>
    <w:rsid w:val="00254C34"/>
    <w:rsid w:val="0026121B"/>
    <w:rsid w:val="0027167A"/>
    <w:rsid w:val="00284EFB"/>
    <w:rsid w:val="00297E01"/>
    <w:rsid w:val="002A3BA4"/>
    <w:rsid w:val="002B6FC0"/>
    <w:rsid w:val="002C0564"/>
    <w:rsid w:val="002C1640"/>
    <w:rsid w:val="002D059A"/>
    <w:rsid w:val="002D27CB"/>
    <w:rsid w:val="002D3C40"/>
    <w:rsid w:val="002E1EA1"/>
    <w:rsid w:val="002E20F2"/>
    <w:rsid w:val="002E237F"/>
    <w:rsid w:val="002F686D"/>
    <w:rsid w:val="00311ABA"/>
    <w:rsid w:val="00312309"/>
    <w:rsid w:val="0031746A"/>
    <w:rsid w:val="0032278E"/>
    <w:rsid w:val="00340F1E"/>
    <w:rsid w:val="00353BE6"/>
    <w:rsid w:val="0036605D"/>
    <w:rsid w:val="00377168"/>
    <w:rsid w:val="0037763D"/>
    <w:rsid w:val="00381595"/>
    <w:rsid w:val="00382343"/>
    <w:rsid w:val="00387773"/>
    <w:rsid w:val="00395393"/>
    <w:rsid w:val="003B2F36"/>
    <w:rsid w:val="003B4B71"/>
    <w:rsid w:val="003B4E04"/>
    <w:rsid w:val="003C4595"/>
    <w:rsid w:val="003C4F0D"/>
    <w:rsid w:val="003D0A53"/>
    <w:rsid w:val="003D39D6"/>
    <w:rsid w:val="003D6287"/>
    <w:rsid w:val="003E09BF"/>
    <w:rsid w:val="003E101C"/>
    <w:rsid w:val="003F10D7"/>
    <w:rsid w:val="003F323A"/>
    <w:rsid w:val="00401E93"/>
    <w:rsid w:val="004047E9"/>
    <w:rsid w:val="00407B67"/>
    <w:rsid w:val="00421919"/>
    <w:rsid w:val="004322A7"/>
    <w:rsid w:val="004558C9"/>
    <w:rsid w:val="00463948"/>
    <w:rsid w:val="00464AA1"/>
    <w:rsid w:val="00465C68"/>
    <w:rsid w:val="004666C5"/>
    <w:rsid w:val="0047084A"/>
    <w:rsid w:val="00472D8A"/>
    <w:rsid w:val="0047403C"/>
    <w:rsid w:val="00474C2E"/>
    <w:rsid w:val="0047726D"/>
    <w:rsid w:val="00493897"/>
    <w:rsid w:val="00497CDD"/>
    <w:rsid w:val="004B47C4"/>
    <w:rsid w:val="004B6180"/>
    <w:rsid w:val="004B6FC1"/>
    <w:rsid w:val="004C3A11"/>
    <w:rsid w:val="004D3EB8"/>
    <w:rsid w:val="004D7546"/>
    <w:rsid w:val="004E40C2"/>
    <w:rsid w:val="004E4E7A"/>
    <w:rsid w:val="004E5365"/>
    <w:rsid w:val="00507F59"/>
    <w:rsid w:val="005125F6"/>
    <w:rsid w:val="00520C17"/>
    <w:rsid w:val="005421E8"/>
    <w:rsid w:val="005555CC"/>
    <w:rsid w:val="00557EB2"/>
    <w:rsid w:val="005626E3"/>
    <w:rsid w:val="00575474"/>
    <w:rsid w:val="005840F7"/>
    <w:rsid w:val="005862C8"/>
    <w:rsid w:val="00587159"/>
    <w:rsid w:val="005A0F30"/>
    <w:rsid w:val="005A198C"/>
    <w:rsid w:val="005A77C1"/>
    <w:rsid w:val="005B14B6"/>
    <w:rsid w:val="005C3BF5"/>
    <w:rsid w:val="005C3FBA"/>
    <w:rsid w:val="005D527D"/>
    <w:rsid w:val="005E5072"/>
    <w:rsid w:val="005E5F9A"/>
    <w:rsid w:val="005E7909"/>
    <w:rsid w:val="005F3140"/>
    <w:rsid w:val="006055A1"/>
    <w:rsid w:val="00624769"/>
    <w:rsid w:val="00625CA9"/>
    <w:rsid w:val="00631B4E"/>
    <w:rsid w:val="0063408E"/>
    <w:rsid w:val="00651D33"/>
    <w:rsid w:val="006535B4"/>
    <w:rsid w:val="00653FBB"/>
    <w:rsid w:val="006541B8"/>
    <w:rsid w:val="006546DE"/>
    <w:rsid w:val="00661019"/>
    <w:rsid w:val="00670CA8"/>
    <w:rsid w:val="00671286"/>
    <w:rsid w:val="006B5204"/>
    <w:rsid w:val="006B6D34"/>
    <w:rsid w:val="006D2355"/>
    <w:rsid w:val="006D79C4"/>
    <w:rsid w:val="006E0DE0"/>
    <w:rsid w:val="006F01EE"/>
    <w:rsid w:val="006F1163"/>
    <w:rsid w:val="006F24EC"/>
    <w:rsid w:val="006F744B"/>
    <w:rsid w:val="007003AB"/>
    <w:rsid w:val="00712BF9"/>
    <w:rsid w:val="0071361F"/>
    <w:rsid w:val="00715B3E"/>
    <w:rsid w:val="00722608"/>
    <w:rsid w:val="00726DEF"/>
    <w:rsid w:val="00731988"/>
    <w:rsid w:val="00737EB1"/>
    <w:rsid w:val="007535FB"/>
    <w:rsid w:val="00760703"/>
    <w:rsid w:val="007613EF"/>
    <w:rsid w:val="00762B74"/>
    <w:rsid w:val="00770DF0"/>
    <w:rsid w:val="00775780"/>
    <w:rsid w:val="0077631D"/>
    <w:rsid w:val="00790EAA"/>
    <w:rsid w:val="007B4BE0"/>
    <w:rsid w:val="007D1DCB"/>
    <w:rsid w:val="007D5CC0"/>
    <w:rsid w:val="007E0E69"/>
    <w:rsid w:val="007E6585"/>
    <w:rsid w:val="007F110D"/>
    <w:rsid w:val="007F2117"/>
    <w:rsid w:val="0080216D"/>
    <w:rsid w:val="00803383"/>
    <w:rsid w:val="00815097"/>
    <w:rsid w:val="00821058"/>
    <w:rsid w:val="008349CE"/>
    <w:rsid w:val="00834D89"/>
    <w:rsid w:val="0083523D"/>
    <w:rsid w:val="008352A5"/>
    <w:rsid w:val="00842F40"/>
    <w:rsid w:val="0084576B"/>
    <w:rsid w:val="00847DAD"/>
    <w:rsid w:val="0085284B"/>
    <w:rsid w:val="008613A5"/>
    <w:rsid w:val="00862D7B"/>
    <w:rsid w:val="00862F76"/>
    <w:rsid w:val="00864E26"/>
    <w:rsid w:val="008656AB"/>
    <w:rsid w:val="00877B6F"/>
    <w:rsid w:val="00890079"/>
    <w:rsid w:val="00890785"/>
    <w:rsid w:val="00892D53"/>
    <w:rsid w:val="008944BE"/>
    <w:rsid w:val="00895898"/>
    <w:rsid w:val="008A2724"/>
    <w:rsid w:val="008A2F1C"/>
    <w:rsid w:val="008C2F14"/>
    <w:rsid w:val="008C3A48"/>
    <w:rsid w:val="008E1CBB"/>
    <w:rsid w:val="008E29FC"/>
    <w:rsid w:val="008F112E"/>
    <w:rsid w:val="008F3DEC"/>
    <w:rsid w:val="008F7931"/>
    <w:rsid w:val="00902B61"/>
    <w:rsid w:val="0091452F"/>
    <w:rsid w:val="009250DB"/>
    <w:rsid w:val="009340C4"/>
    <w:rsid w:val="00934F91"/>
    <w:rsid w:val="00941A36"/>
    <w:rsid w:val="00957AF0"/>
    <w:rsid w:val="009654B6"/>
    <w:rsid w:val="009B3328"/>
    <w:rsid w:val="009C56A2"/>
    <w:rsid w:val="009D23B1"/>
    <w:rsid w:val="009D45EC"/>
    <w:rsid w:val="009E276A"/>
    <w:rsid w:val="009F21AE"/>
    <w:rsid w:val="009F3EF0"/>
    <w:rsid w:val="00A15382"/>
    <w:rsid w:val="00A22A11"/>
    <w:rsid w:val="00A3365B"/>
    <w:rsid w:val="00A37BFC"/>
    <w:rsid w:val="00A62ABD"/>
    <w:rsid w:val="00A632AB"/>
    <w:rsid w:val="00A636C2"/>
    <w:rsid w:val="00A645DA"/>
    <w:rsid w:val="00A70B64"/>
    <w:rsid w:val="00AB4B02"/>
    <w:rsid w:val="00AC4407"/>
    <w:rsid w:val="00AD6354"/>
    <w:rsid w:val="00AE102D"/>
    <w:rsid w:val="00AE3928"/>
    <w:rsid w:val="00AF0679"/>
    <w:rsid w:val="00B00229"/>
    <w:rsid w:val="00B04015"/>
    <w:rsid w:val="00B05069"/>
    <w:rsid w:val="00B16172"/>
    <w:rsid w:val="00B23B64"/>
    <w:rsid w:val="00B2705C"/>
    <w:rsid w:val="00B27E61"/>
    <w:rsid w:val="00B40C40"/>
    <w:rsid w:val="00B568CA"/>
    <w:rsid w:val="00B5712D"/>
    <w:rsid w:val="00B7499C"/>
    <w:rsid w:val="00B7541C"/>
    <w:rsid w:val="00B8275A"/>
    <w:rsid w:val="00B845A0"/>
    <w:rsid w:val="00B84927"/>
    <w:rsid w:val="00B86AED"/>
    <w:rsid w:val="00B8746C"/>
    <w:rsid w:val="00B9141C"/>
    <w:rsid w:val="00B92AC8"/>
    <w:rsid w:val="00BA2ECA"/>
    <w:rsid w:val="00BB0A1F"/>
    <w:rsid w:val="00BB4E58"/>
    <w:rsid w:val="00BB627A"/>
    <w:rsid w:val="00BB65E1"/>
    <w:rsid w:val="00BB6A0C"/>
    <w:rsid w:val="00BC767F"/>
    <w:rsid w:val="00BD1D7D"/>
    <w:rsid w:val="00BE1AC5"/>
    <w:rsid w:val="00BF40A1"/>
    <w:rsid w:val="00BF5BCB"/>
    <w:rsid w:val="00C06551"/>
    <w:rsid w:val="00C11133"/>
    <w:rsid w:val="00C12CAA"/>
    <w:rsid w:val="00C36C90"/>
    <w:rsid w:val="00C370E8"/>
    <w:rsid w:val="00C454D5"/>
    <w:rsid w:val="00C517DF"/>
    <w:rsid w:val="00C74130"/>
    <w:rsid w:val="00C7543B"/>
    <w:rsid w:val="00C860AC"/>
    <w:rsid w:val="00C922BE"/>
    <w:rsid w:val="00CB1B80"/>
    <w:rsid w:val="00CC0661"/>
    <w:rsid w:val="00CC5F6C"/>
    <w:rsid w:val="00CC6CB4"/>
    <w:rsid w:val="00CC7CF2"/>
    <w:rsid w:val="00CD227B"/>
    <w:rsid w:val="00CE36DF"/>
    <w:rsid w:val="00CF0A08"/>
    <w:rsid w:val="00CF55DD"/>
    <w:rsid w:val="00D13B77"/>
    <w:rsid w:val="00D148EF"/>
    <w:rsid w:val="00D209B9"/>
    <w:rsid w:val="00D31A30"/>
    <w:rsid w:val="00D50045"/>
    <w:rsid w:val="00D5339E"/>
    <w:rsid w:val="00D707AD"/>
    <w:rsid w:val="00D82569"/>
    <w:rsid w:val="00D93AC6"/>
    <w:rsid w:val="00D94C85"/>
    <w:rsid w:val="00D964EC"/>
    <w:rsid w:val="00D973E8"/>
    <w:rsid w:val="00DA26EF"/>
    <w:rsid w:val="00DA32CF"/>
    <w:rsid w:val="00DA4FDC"/>
    <w:rsid w:val="00DB69B0"/>
    <w:rsid w:val="00DC0649"/>
    <w:rsid w:val="00DC762F"/>
    <w:rsid w:val="00DD4D15"/>
    <w:rsid w:val="00DE3495"/>
    <w:rsid w:val="00DE49F0"/>
    <w:rsid w:val="00DF77C8"/>
    <w:rsid w:val="00E03970"/>
    <w:rsid w:val="00E1137D"/>
    <w:rsid w:val="00E113BF"/>
    <w:rsid w:val="00E11BED"/>
    <w:rsid w:val="00E22DB3"/>
    <w:rsid w:val="00E35DE2"/>
    <w:rsid w:val="00E579A6"/>
    <w:rsid w:val="00E657F4"/>
    <w:rsid w:val="00E81741"/>
    <w:rsid w:val="00E918BE"/>
    <w:rsid w:val="00EB03A0"/>
    <w:rsid w:val="00EB484C"/>
    <w:rsid w:val="00EB5D4E"/>
    <w:rsid w:val="00EC62F3"/>
    <w:rsid w:val="00EC6F8D"/>
    <w:rsid w:val="00ED07E7"/>
    <w:rsid w:val="00ED334C"/>
    <w:rsid w:val="00EE6548"/>
    <w:rsid w:val="00EF3474"/>
    <w:rsid w:val="00F0105B"/>
    <w:rsid w:val="00F31E42"/>
    <w:rsid w:val="00F53335"/>
    <w:rsid w:val="00F54396"/>
    <w:rsid w:val="00F54AAB"/>
    <w:rsid w:val="00F56C87"/>
    <w:rsid w:val="00F61F9D"/>
    <w:rsid w:val="00F74A46"/>
    <w:rsid w:val="00F801B2"/>
    <w:rsid w:val="00F917A6"/>
    <w:rsid w:val="00F93BF4"/>
    <w:rsid w:val="00FB122E"/>
    <w:rsid w:val="00FC2E02"/>
    <w:rsid w:val="00FD3CF8"/>
    <w:rsid w:val="00FD3DA9"/>
    <w:rsid w:val="00FD5EFA"/>
    <w:rsid w:val="00FD5FAE"/>
    <w:rsid w:val="00FD6A76"/>
    <w:rsid w:val="00FF073D"/>
    <w:rsid w:val="00FF7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2FFC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5D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05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0B64"/>
    <w:pPr>
      <w:ind w:left="720"/>
      <w:contextualSpacing/>
    </w:pPr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B5D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5D4E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B5D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5D4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D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D4E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F0105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A30"/>
  </w:style>
  <w:style w:type="paragraph" w:styleId="Footer">
    <w:name w:val="footer"/>
    <w:basedOn w:val="Normal"/>
    <w:link w:val="Foot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A30"/>
  </w:style>
  <w:style w:type="paragraph" w:styleId="TOC2">
    <w:name w:val="toc 2"/>
    <w:basedOn w:val="Normal"/>
    <w:next w:val="Normal"/>
    <w:autoRedefine/>
    <w:uiPriority w:val="39"/>
    <w:unhideWhenUsed/>
    <w:rsid w:val="00661019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B827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B1E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115271"/>
    <w:rPr>
      <w:color w:val="800080" w:themeColor="followedHyperlink"/>
      <w:u w:val="single"/>
    </w:rPr>
  </w:style>
  <w:style w:type="paragraph" w:customStyle="1" w:styleId="DocumentSubtitle">
    <w:name w:val="Document Subtitle"/>
    <w:basedOn w:val="Normal"/>
    <w:link w:val="DocumentSubtitleChar"/>
    <w:qFormat/>
    <w:rsid w:val="00BE1AC5"/>
    <w:pPr>
      <w:spacing w:after="120" w:line="264" w:lineRule="auto"/>
    </w:pPr>
    <w:rPr>
      <w:rFonts w:ascii="Arial" w:eastAsia="Arial" w:hAnsi="Arial" w:cs="Times New Roman"/>
      <w:b/>
      <w:color w:val="545487"/>
      <w:sz w:val="32"/>
      <w:szCs w:val="32"/>
    </w:rPr>
  </w:style>
  <w:style w:type="character" w:customStyle="1" w:styleId="DocumentSubtitleChar">
    <w:name w:val="Document Subtitle Char"/>
    <w:link w:val="DocumentSubtitle"/>
    <w:rsid w:val="00BE1AC5"/>
    <w:rPr>
      <w:rFonts w:ascii="Arial" w:eastAsia="Arial" w:hAnsi="Arial" w:cs="Times New Roman"/>
      <w:b/>
      <w:color w:val="545487"/>
      <w:sz w:val="32"/>
      <w:szCs w:val="32"/>
    </w:rPr>
  </w:style>
  <w:style w:type="paragraph" w:customStyle="1" w:styleId="DescriptionStyle1">
    <w:name w:val="Description Style 1"/>
    <w:basedOn w:val="Normal"/>
    <w:link w:val="DescriptionStyle1Char"/>
    <w:qFormat/>
    <w:rsid w:val="00BE1AC5"/>
    <w:pPr>
      <w:spacing w:after="0" w:line="240" w:lineRule="auto"/>
    </w:pPr>
    <w:rPr>
      <w:rFonts w:ascii="Arial" w:eastAsia="Arial" w:hAnsi="Arial" w:cs="Times New Roman"/>
      <w:color w:val="EEECE1" w:themeColor="background2"/>
      <w:sz w:val="48"/>
      <w:szCs w:val="48"/>
    </w:rPr>
  </w:style>
  <w:style w:type="character" w:customStyle="1" w:styleId="DescriptionStyle1Char">
    <w:name w:val="Description Style 1 Char"/>
    <w:basedOn w:val="DefaultParagraphFont"/>
    <w:link w:val="DescriptionStyle1"/>
    <w:rsid w:val="00BE1AC5"/>
    <w:rPr>
      <w:rFonts w:ascii="Arial" w:eastAsia="Arial" w:hAnsi="Arial" w:cs="Times New Roman"/>
      <w:color w:val="EEECE1" w:themeColor="background2"/>
      <w:sz w:val="48"/>
      <w:szCs w:val="4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5D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05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0B64"/>
    <w:pPr>
      <w:ind w:left="720"/>
      <w:contextualSpacing/>
    </w:pPr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B5D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5D4E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B5D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5D4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D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D4E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F0105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A30"/>
  </w:style>
  <w:style w:type="paragraph" w:styleId="Footer">
    <w:name w:val="footer"/>
    <w:basedOn w:val="Normal"/>
    <w:link w:val="Foot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A30"/>
  </w:style>
  <w:style w:type="paragraph" w:styleId="TOC2">
    <w:name w:val="toc 2"/>
    <w:basedOn w:val="Normal"/>
    <w:next w:val="Normal"/>
    <w:autoRedefine/>
    <w:uiPriority w:val="39"/>
    <w:unhideWhenUsed/>
    <w:rsid w:val="00661019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B827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1B1E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115271"/>
    <w:rPr>
      <w:color w:val="800080" w:themeColor="followedHyperlink"/>
      <w:u w:val="single"/>
    </w:rPr>
  </w:style>
  <w:style w:type="paragraph" w:customStyle="1" w:styleId="DocumentSubtitle">
    <w:name w:val="Document Subtitle"/>
    <w:basedOn w:val="Normal"/>
    <w:link w:val="DocumentSubtitleChar"/>
    <w:qFormat/>
    <w:rsid w:val="00BE1AC5"/>
    <w:pPr>
      <w:spacing w:after="120" w:line="264" w:lineRule="auto"/>
    </w:pPr>
    <w:rPr>
      <w:rFonts w:ascii="Arial" w:eastAsia="Arial" w:hAnsi="Arial" w:cs="Times New Roman"/>
      <w:b/>
      <w:color w:val="545487"/>
      <w:sz w:val="32"/>
      <w:szCs w:val="32"/>
    </w:rPr>
  </w:style>
  <w:style w:type="character" w:customStyle="1" w:styleId="DocumentSubtitleChar">
    <w:name w:val="Document Subtitle Char"/>
    <w:link w:val="DocumentSubtitle"/>
    <w:rsid w:val="00BE1AC5"/>
    <w:rPr>
      <w:rFonts w:ascii="Arial" w:eastAsia="Arial" w:hAnsi="Arial" w:cs="Times New Roman"/>
      <w:b/>
      <w:color w:val="545487"/>
      <w:sz w:val="32"/>
      <w:szCs w:val="32"/>
    </w:rPr>
  </w:style>
  <w:style w:type="paragraph" w:customStyle="1" w:styleId="DescriptionStyle1">
    <w:name w:val="Description Style 1"/>
    <w:basedOn w:val="Normal"/>
    <w:link w:val="DescriptionStyle1Char"/>
    <w:qFormat/>
    <w:rsid w:val="00BE1AC5"/>
    <w:pPr>
      <w:spacing w:after="0" w:line="240" w:lineRule="auto"/>
    </w:pPr>
    <w:rPr>
      <w:rFonts w:ascii="Arial" w:eastAsia="Arial" w:hAnsi="Arial" w:cs="Times New Roman"/>
      <w:color w:val="EEECE1" w:themeColor="background2"/>
      <w:sz w:val="48"/>
      <w:szCs w:val="48"/>
    </w:rPr>
  </w:style>
  <w:style w:type="character" w:customStyle="1" w:styleId="DescriptionStyle1Char">
    <w:name w:val="Description Style 1 Char"/>
    <w:basedOn w:val="DefaultParagraphFont"/>
    <w:link w:val="DescriptionStyle1"/>
    <w:rsid w:val="00BE1AC5"/>
    <w:rPr>
      <w:rFonts w:ascii="Arial" w:eastAsia="Arial" w:hAnsi="Arial" w:cs="Times New Roman"/>
      <w:color w:val="EEECE1" w:themeColor="background2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291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3269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9142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60366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734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28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7641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32770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35369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44437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08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cipd.co.uk/knowledge/fundamentals/people/recruitment/induction-factsheet" TargetMode="External"/><Relationship Id="rId18" Type="http://schemas.openxmlformats.org/officeDocument/2006/relationships/hyperlink" Target="https://www.cipd.co.uk/knowledge/strategy/resourcing/talent-factsheet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eds.b.ebscohost.com/eds/pdfviewer/pdfviewer?vid=8&amp;sid=1a28d441-636b-4480-8af0-afc2bdff3451%40pdc-v-sessmgr03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cipd.co.uk/knowledge/strategy/analytics/evidence-based-decision-making" TargetMode="External"/><Relationship Id="rId17" Type="http://schemas.openxmlformats.org/officeDocument/2006/relationships/hyperlink" Target="https://www.cipd.co.uk/Images/resourcing-talent-planning_2017_tcm18-23747.pdf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cipd.co.uk/knowledge/fundamentals/people/recruitment/selection-factsheet" TargetMode="External"/><Relationship Id="rId20" Type="http://schemas.openxmlformats.org/officeDocument/2006/relationships/hyperlink" Target="https://www.hrmagazine.co.uk/article-details/why-retention-still-matters-amid-digital-tech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pd.co.uk/knowledge/fundamentals/relations/communication/voice-factsheet" TargetMode="External"/><Relationship Id="rId24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hyperlink" Target="https://www.cipd.co.uk/knowledge/fundamentals/people/pay/reward-factsheet" TargetMode="External"/><Relationship Id="rId23" Type="http://schemas.openxmlformats.org/officeDocument/2006/relationships/hyperlink" Target="https://www.remploy.co.uk/about-us/current-programmes/work-and-health-programme" TargetMode="External"/><Relationship Id="rId10" Type="http://schemas.openxmlformats.org/officeDocument/2006/relationships/hyperlink" Target="https://www.cipd.co.uk/knowledge/strategy/resourcing/turnover-retention-factsheet" TargetMode="External"/><Relationship Id="rId19" Type="http://schemas.openxmlformats.org/officeDocument/2006/relationships/hyperlink" Target="https://www.personneltoday.com/hr/why-talent-is-no-longer-a-useful-term-for-business/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s://www.cipd.co.uk/knowledge/fundamentals/people/benefits/factsheet" TargetMode="External"/><Relationship Id="rId14" Type="http://schemas.openxmlformats.org/officeDocument/2006/relationships/hyperlink" Target="https://www.cipd.co.uk/knowledge/fundamentals/people/recruitment/factsheet" TargetMode="External"/><Relationship Id="rId22" Type="http://schemas.openxmlformats.org/officeDocument/2006/relationships/hyperlink" Target="https://hbr.org/1969/03/job-enrichment-pays-of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C1E6994C-07C5-4170-98B3-24AD8465DB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4435</Words>
  <Characters>25284</Characters>
  <Application>Microsoft Office Word</Application>
  <DocSecurity>0</DocSecurity>
  <Lines>210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29660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Felicity Healey</dc:creator>
  <cp:lastModifiedBy>Sophie O'Kelly</cp:lastModifiedBy>
  <cp:revision>2</cp:revision>
  <cp:lastPrinted>2019-01-15T10:43:00Z</cp:lastPrinted>
  <dcterms:created xsi:type="dcterms:W3CDTF">2020-07-04T19:03:00Z</dcterms:created>
  <dcterms:modified xsi:type="dcterms:W3CDTF">2020-07-04T19:03:00Z</dcterms:modified>
</cp:coreProperties>
</file>