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EF6BC3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F2B6D49" wp14:editId="700C8D5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05ED08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36339E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0B11F4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609776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43776D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D846F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A275889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227C3B57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2FD3B98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7E3F88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FC249BB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4134A3B" w14:textId="77777777" w:rsidTr="00236B5E">
        <w:tc>
          <w:tcPr>
            <w:tcW w:w="9854" w:type="dxa"/>
          </w:tcPr>
          <w:p w14:paraId="7B9359FB" w14:textId="1906CB21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20/21</w:t>
            </w:r>
          </w:p>
          <w:p w14:paraId="5EEFE43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478A631" w14:textId="77777777" w:rsidTr="00236B5E">
        <w:tc>
          <w:tcPr>
            <w:tcW w:w="9854" w:type="dxa"/>
          </w:tcPr>
          <w:p w14:paraId="63138602" w14:textId="6F9EB0E6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740B65">
              <w:rPr>
                <w:rFonts w:ascii="Arial" w:hAnsi="Arial" w:cs="Arial"/>
                <w:b/>
                <w:sz w:val="22"/>
                <w:szCs w:val="22"/>
                <w:lang w:val="en-GB"/>
              </w:rPr>
              <w:t>Database Systems</w:t>
            </w:r>
          </w:p>
          <w:p w14:paraId="7F08ECF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7827285" w14:textId="77777777" w:rsidTr="00236B5E">
        <w:tc>
          <w:tcPr>
            <w:tcW w:w="9854" w:type="dxa"/>
          </w:tcPr>
          <w:p w14:paraId="738C5813" w14:textId="1EDD1A5E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F872D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ACCA700</w:t>
            </w:r>
            <w:r w:rsidR="00740B65">
              <w:rPr>
                <w:rFonts w:ascii="Arial" w:hAnsi="Arial" w:cs="Arial"/>
                <w:b/>
                <w:sz w:val="22"/>
                <w:szCs w:val="22"/>
                <w:lang w:val="en-GB"/>
              </w:rPr>
              <w:t>2</w:t>
            </w:r>
          </w:p>
          <w:p w14:paraId="6A1BCC8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72702E7B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4B4208A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27F936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D5131B7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EECFC5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988A29" w14:textId="2C928D2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872DC">
              <w:rPr>
                <w:rFonts w:ascii="Arial" w:hAnsi="Arial" w:cs="Arial"/>
                <w:sz w:val="22"/>
                <w:szCs w:val="22"/>
                <w:lang w:val="en-GB"/>
              </w:rPr>
              <w:t xml:space="preserve"> 12</w:t>
            </w:r>
          </w:p>
          <w:p w14:paraId="1AF945D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F87E1A" w14:textId="187D542D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F872DC">
              <w:rPr>
                <w:rFonts w:ascii="Arial" w:hAnsi="Arial" w:cs="Arial"/>
                <w:sz w:val="22"/>
                <w:szCs w:val="22"/>
                <w:lang w:val="en-GB"/>
              </w:rPr>
              <w:t>Unknown.</w:t>
            </w:r>
          </w:p>
          <w:p w14:paraId="430A8C1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ADA76D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EFCBC3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CE607A" w14:textId="1B54DF35" w:rsidR="00B56BD3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Unknown.</w:t>
            </w:r>
          </w:p>
          <w:p w14:paraId="2203C674" w14:textId="05E10D96" w:rsidR="00F872DC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D2E4DF" w14:textId="40B5FFA3" w:rsidR="00F872DC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Informal feedback suggests that the module has run well and that the condensed format requested by the DVLA (their employer) has been a success.</w:t>
            </w:r>
          </w:p>
          <w:p w14:paraId="1D011B66" w14:textId="1DAFEDAF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3E02C2" w14:textId="77777777" w:rsidR="00F872DC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84DF03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6C5074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08574E3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60E9FA" w14:textId="3C1C51F2" w:rsidR="00F04850" w:rsidRPr="004E3B2D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Unknown.</w:t>
            </w:r>
          </w:p>
          <w:p w14:paraId="58FCECA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10359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E490A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8F77A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EDC84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288B9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0B48E7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34743D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00366E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D8E9E60" w14:textId="3B051AE1" w:rsidR="00E713B8" w:rsidRPr="00F872DC" w:rsidRDefault="00F872DC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F872DC">
              <w:rPr>
                <w:rFonts w:ascii="Arial" w:hAnsi="Arial" w:cs="Arial"/>
                <w:bCs/>
                <w:sz w:val="22"/>
                <w:szCs w:val="22"/>
                <w:lang w:val="en-GB"/>
              </w:rPr>
              <w:t>Unfortunately, module feedback has not yet been made available to staff.</w:t>
            </w:r>
          </w:p>
          <w:p w14:paraId="135EC48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5A57DF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8DEB5F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2F8806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262D2E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44289F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7B3BE9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5A39C6C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AAE5EB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9CB0E2D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DEBBA2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52246B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54BEF11" w14:textId="6DE68864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0B673A" w14:textId="58D7C1C7" w:rsidR="00740B65" w:rsidRDefault="00740B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module was not without its challenges as it was difficult to engage all the student in the online tutorial</w:t>
            </w:r>
            <w:r w:rsidR="00E20E25">
              <w:rPr>
                <w:rFonts w:ascii="Arial" w:hAnsi="Arial" w:cs="Arial"/>
                <w:sz w:val="22"/>
                <w:szCs w:val="22"/>
                <w:lang w:val="en-GB"/>
              </w:rPr>
              <w:t xml:space="preserve"> process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 The practical nature of the topic meant that student had to try tutorial exercises independently</w:t>
            </w:r>
            <w:r w:rsidR="00E20E25">
              <w:rPr>
                <w:rFonts w:ascii="Arial" w:hAnsi="Arial" w:cs="Arial"/>
                <w:sz w:val="22"/>
                <w:szCs w:val="22"/>
                <w:lang w:val="en-GB"/>
              </w:rPr>
              <w:t xml:space="preserve"> or in small groups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 I did use the breakout room setting, with small number groups, but many of the Chinese student were reluctant to join in any question answer sessions.</w:t>
            </w:r>
          </w:p>
          <w:p w14:paraId="2E758AFC" w14:textId="6E61A72E" w:rsidR="00740B65" w:rsidRDefault="00740B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014879" w14:textId="4D7EFF30" w:rsidR="00B56BD3" w:rsidRDefault="00740B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Also, this was a mixed group that included the DVLA cohort in the early lectures.</w:t>
            </w:r>
            <w:r w:rsidR="00E20E25">
              <w:rPr>
                <w:rFonts w:ascii="Arial" w:hAnsi="Arial" w:cs="Arial"/>
                <w:sz w:val="22"/>
                <w:szCs w:val="22"/>
                <w:lang w:val="en-GB"/>
              </w:rPr>
              <w:t xml:space="preserve"> However</w:t>
            </w:r>
            <w:r w:rsidR="00F872DC">
              <w:rPr>
                <w:rFonts w:ascii="Arial" w:hAnsi="Arial" w:cs="Arial"/>
                <w:sz w:val="22"/>
                <w:szCs w:val="22"/>
                <w:lang w:val="en-GB"/>
              </w:rPr>
              <w:t xml:space="preserve">, the </w:t>
            </w:r>
            <w:r w:rsidR="00E20E25">
              <w:rPr>
                <w:rFonts w:ascii="Arial" w:hAnsi="Arial" w:cs="Arial"/>
                <w:sz w:val="22"/>
                <w:szCs w:val="22"/>
                <w:lang w:val="en-GB"/>
              </w:rPr>
              <w:t xml:space="preserve">DVLA </w:t>
            </w:r>
            <w:r w:rsidR="00F872DC"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</w:t>
            </w:r>
            <w:r w:rsidR="00E20E25">
              <w:rPr>
                <w:rFonts w:ascii="Arial" w:hAnsi="Arial" w:cs="Arial"/>
                <w:sz w:val="22"/>
                <w:szCs w:val="22"/>
                <w:lang w:val="en-GB"/>
              </w:rPr>
              <w:t xml:space="preserve">then had the benefit of extra lessons within the week to front load their learning and they </w:t>
            </w:r>
            <w:r w:rsidR="00F872DC">
              <w:rPr>
                <w:rFonts w:ascii="Arial" w:hAnsi="Arial" w:cs="Arial"/>
                <w:sz w:val="22"/>
                <w:szCs w:val="22"/>
                <w:lang w:val="en-GB"/>
              </w:rPr>
              <w:t xml:space="preserve">have suggested that </w:t>
            </w:r>
            <w:r w:rsidR="00E20E25">
              <w:rPr>
                <w:rFonts w:ascii="Arial" w:hAnsi="Arial" w:cs="Arial"/>
                <w:sz w:val="22"/>
                <w:szCs w:val="22"/>
                <w:lang w:val="en-GB"/>
              </w:rPr>
              <w:t>this helped.</w:t>
            </w:r>
          </w:p>
          <w:p w14:paraId="2B740A3F" w14:textId="1DB9E024" w:rsidR="00E20E25" w:rsidRDefault="00E20E2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D882F7" w14:textId="07E6DB98" w:rsidR="00E20E25" w:rsidRDefault="00E20E2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If online delivery continues, I would like to look at different software and setting up working groups early to encourage discussions.</w:t>
            </w:r>
          </w:p>
          <w:p w14:paraId="595216FC" w14:textId="77777777" w:rsidR="00E20E25" w:rsidRDefault="00E20E2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56392B" w14:textId="77777777" w:rsidR="00E20E25" w:rsidRDefault="00E20E2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4623A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D25B0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2FB7043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330EB9C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56FA7989" w14:textId="7BC83963" w:rsidR="00F04850" w:rsidRPr="004E3B2D" w:rsidRDefault="00F872D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Unknown at this stage.</w:t>
            </w:r>
          </w:p>
          <w:p w14:paraId="62155FF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0FC02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4C6DB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18F5F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A1F12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8A6F6D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E7510C9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11DB97" w14:textId="578DA6E5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E20E2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Beverley Holland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E20E2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09</w:t>
            </w:r>
            <w:r w:rsidR="00F872D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/06/21</w:t>
            </w:r>
          </w:p>
          <w:p w14:paraId="04221157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9FFF639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5B95A459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16CEDAA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F872DC" w:rsidRPr="004E3B2D" w14:paraId="0F67C60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B6DD3EC" w14:textId="77777777" w:rsidR="00F872DC" w:rsidRPr="004E3B2D" w:rsidRDefault="00F872DC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5859269E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DA84B0" w14:textId="77777777" w:rsidR="000D36D2" w:rsidRDefault="000D36D2" w:rsidP="007D6054">
      <w:r>
        <w:separator/>
      </w:r>
    </w:p>
  </w:endnote>
  <w:endnote w:type="continuationSeparator" w:id="0">
    <w:p w14:paraId="4F7D7C8F" w14:textId="77777777" w:rsidR="000D36D2" w:rsidRDefault="000D36D2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15CD93" w14:textId="77777777" w:rsidR="000D36D2" w:rsidRDefault="000D36D2" w:rsidP="007D6054">
      <w:r>
        <w:separator/>
      </w:r>
    </w:p>
  </w:footnote>
  <w:footnote w:type="continuationSeparator" w:id="0">
    <w:p w14:paraId="12F22A73" w14:textId="77777777" w:rsidR="000D36D2" w:rsidRDefault="000D36D2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9FBF7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D36D2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0B65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305A3"/>
    <w:rsid w:val="00D408C8"/>
    <w:rsid w:val="00D809D2"/>
    <w:rsid w:val="00D9145E"/>
    <w:rsid w:val="00DC5DB3"/>
    <w:rsid w:val="00E111D8"/>
    <w:rsid w:val="00E130F1"/>
    <w:rsid w:val="00E20E25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872DC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28A6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387</Words>
  <Characters>2212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Beverley Holland</cp:lastModifiedBy>
  <cp:revision>2</cp:revision>
  <cp:lastPrinted>2009-06-12T12:35:00Z</cp:lastPrinted>
  <dcterms:created xsi:type="dcterms:W3CDTF">2021-06-09T20:41:00Z</dcterms:created>
  <dcterms:modified xsi:type="dcterms:W3CDTF">2021-06-09T20:41:00Z</dcterms:modified>
</cp:coreProperties>
</file>