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46E1050" w14:textId="77777777" w:rsidR="00671224" w:rsidRDefault="00671224">
      <w:pPr>
        <w:rPr>
          <w:lang w:val="ro-RO"/>
        </w:rPr>
      </w:pPr>
    </w:p>
    <w:p w14:paraId="6EE34135" w14:textId="77777777" w:rsidR="00671224" w:rsidRPr="00EC162F" w:rsidRDefault="00671224" w:rsidP="00EC162F">
      <w:pPr>
        <w:jc w:val="center"/>
        <w:rPr>
          <w:b/>
          <w:bCs/>
          <w:lang w:val="ro-RO"/>
        </w:rPr>
      </w:pPr>
    </w:p>
    <w:p w14:paraId="63E53082" w14:textId="3892B99E" w:rsidR="00671224" w:rsidRDefault="006777BE" w:rsidP="00EC162F">
      <w:pPr>
        <w:jc w:val="center"/>
        <w:rPr>
          <w:b/>
          <w:bCs/>
          <w:sz w:val="38"/>
          <w:szCs w:val="38"/>
          <w:lang w:val="ro-RO"/>
        </w:rPr>
      </w:pPr>
      <w:r w:rsidRPr="00224A84">
        <w:rPr>
          <w:b/>
          <w:bCs/>
          <w:sz w:val="38"/>
          <w:szCs w:val="38"/>
          <w:lang w:val="ro-RO"/>
        </w:rPr>
        <w:t xml:space="preserve">Certificate in </w:t>
      </w:r>
      <w:proofErr w:type="spellStart"/>
      <w:r w:rsidRPr="00224A84">
        <w:rPr>
          <w:b/>
          <w:bCs/>
          <w:sz w:val="38"/>
          <w:szCs w:val="38"/>
          <w:lang w:val="ro-RO"/>
        </w:rPr>
        <w:t>Higher</w:t>
      </w:r>
      <w:proofErr w:type="spellEnd"/>
      <w:r w:rsidRPr="00224A84">
        <w:rPr>
          <w:b/>
          <w:bCs/>
          <w:sz w:val="38"/>
          <w:szCs w:val="38"/>
          <w:lang w:val="ro-RO"/>
        </w:rPr>
        <w:t xml:space="preserve"> </w:t>
      </w:r>
      <w:proofErr w:type="spellStart"/>
      <w:r w:rsidRPr="00224A84">
        <w:rPr>
          <w:b/>
          <w:bCs/>
          <w:sz w:val="38"/>
          <w:szCs w:val="38"/>
          <w:lang w:val="ro-RO"/>
        </w:rPr>
        <w:t>Education</w:t>
      </w:r>
      <w:proofErr w:type="spellEnd"/>
      <w:r w:rsidRPr="00224A84">
        <w:rPr>
          <w:b/>
          <w:bCs/>
          <w:sz w:val="38"/>
          <w:szCs w:val="38"/>
          <w:lang w:val="ro-RO"/>
        </w:rPr>
        <w:t xml:space="preserve"> </w:t>
      </w:r>
      <w:r w:rsidR="00694611" w:rsidRPr="00224A84">
        <w:rPr>
          <w:b/>
          <w:bCs/>
          <w:sz w:val="38"/>
          <w:szCs w:val="38"/>
          <w:lang w:val="ro-RO"/>
        </w:rPr>
        <w:t xml:space="preserve">Business Skills for the </w:t>
      </w:r>
      <w:proofErr w:type="spellStart"/>
      <w:r w:rsidR="00EC162F" w:rsidRPr="00224A84">
        <w:rPr>
          <w:b/>
          <w:bCs/>
          <w:sz w:val="38"/>
          <w:szCs w:val="38"/>
          <w:lang w:val="ro-RO"/>
        </w:rPr>
        <w:t>Workplace</w:t>
      </w:r>
      <w:proofErr w:type="spellEnd"/>
    </w:p>
    <w:p w14:paraId="0F90D9A3" w14:textId="77777777" w:rsidR="00224A84" w:rsidRPr="00224A84" w:rsidRDefault="00224A84" w:rsidP="00EC162F">
      <w:pPr>
        <w:jc w:val="center"/>
        <w:rPr>
          <w:b/>
          <w:bCs/>
          <w:sz w:val="38"/>
          <w:szCs w:val="38"/>
          <w:lang w:val="ro-RO"/>
        </w:rPr>
      </w:pPr>
    </w:p>
    <w:p w14:paraId="3805355F" w14:textId="74A62581" w:rsidR="00671224" w:rsidRDefault="00827609" w:rsidP="00EC162F">
      <w:pPr>
        <w:jc w:val="center"/>
        <w:rPr>
          <w:b/>
          <w:bCs/>
          <w:sz w:val="38"/>
          <w:szCs w:val="38"/>
          <w:lang w:val="ro-RO"/>
        </w:rPr>
      </w:pPr>
      <w:r w:rsidRPr="00224A84">
        <w:rPr>
          <w:b/>
          <w:bCs/>
          <w:sz w:val="38"/>
          <w:szCs w:val="38"/>
          <w:lang w:val="ro-RO"/>
        </w:rPr>
        <w:t xml:space="preserve">Enterprise and </w:t>
      </w:r>
      <w:proofErr w:type="spellStart"/>
      <w:r w:rsidRPr="00224A84">
        <w:rPr>
          <w:b/>
          <w:bCs/>
          <w:sz w:val="38"/>
          <w:szCs w:val="38"/>
          <w:lang w:val="ro-RO"/>
        </w:rPr>
        <w:t>Ent</w:t>
      </w:r>
      <w:r w:rsidR="005840B2" w:rsidRPr="00224A84">
        <w:rPr>
          <w:b/>
          <w:bCs/>
          <w:sz w:val="38"/>
          <w:szCs w:val="38"/>
          <w:lang w:val="ro-RO"/>
        </w:rPr>
        <w:t>repren</w:t>
      </w:r>
      <w:r w:rsidR="001C169C" w:rsidRPr="00224A84">
        <w:rPr>
          <w:b/>
          <w:bCs/>
          <w:sz w:val="38"/>
          <w:szCs w:val="38"/>
          <w:lang w:val="ro-RO"/>
        </w:rPr>
        <w:t>eurship</w:t>
      </w:r>
      <w:proofErr w:type="spellEnd"/>
    </w:p>
    <w:p w14:paraId="09BDDFB4" w14:textId="77777777" w:rsidR="00224A84" w:rsidRPr="00224A84" w:rsidRDefault="00224A84" w:rsidP="00EC162F">
      <w:pPr>
        <w:jc w:val="center"/>
        <w:rPr>
          <w:b/>
          <w:bCs/>
          <w:sz w:val="38"/>
          <w:szCs w:val="38"/>
          <w:lang w:val="ro-RO"/>
        </w:rPr>
      </w:pPr>
    </w:p>
    <w:p w14:paraId="425093C4" w14:textId="6A82D3D3" w:rsidR="00680AFD" w:rsidRDefault="00D34D4A" w:rsidP="00EC162F">
      <w:pPr>
        <w:jc w:val="center"/>
        <w:rPr>
          <w:b/>
          <w:bCs/>
          <w:sz w:val="38"/>
          <w:szCs w:val="38"/>
          <w:lang w:val="ro-RO"/>
        </w:rPr>
      </w:pPr>
      <w:r w:rsidRPr="00224A84">
        <w:rPr>
          <w:b/>
          <w:bCs/>
          <w:sz w:val="38"/>
          <w:szCs w:val="38"/>
          <w:lang w:val="ro-RO"/>
        </w:rPr>
        <w:t xml:space="preserve">Individual </w:t>
      </w:r>
      <w:proofErr w:type="spellStart"/>
      <w:r w:rsidR="002B2200" w:rsidRPr="00224A84">
        <w:rPr>
          <w:b/>
          <w:bCs/>
          <w:sz w:val="38"/>
          <w:szCs w:val="38"/>
          <w:lang w:val="ro-RO"/>
        </w:rPr>
        <w:t>Written</w:t>
      </w:r>
      <w:proofErr w:type="spellEnd"/>
      <w:r w:rsidR="002B2200" w:rsidRPr="00224A84">
        <w:rPr>
          <w:b/>
          <w:bCs/>
          <w:sz w:val="38"/>
          <w:szCs w:val="38"/>
          <w:lang w:val="ro-RO"/>
        </w:rPr>
        <w:t xml:space="preserve"> Business Plan</w:t>
      </w:r>
    </w:p>
    <w:p w14:paraId="62657F8E" w14:textId="77777777" w:rsidR="00F162AC" w:rsidRPr="00224A84" w:rsidRDefault="00F162AC" w:rsidP="00EC162F">
      <w:pPr>
        <w:jc w:val="center"/>
        <w:rPr>
          <w:b/>
          <w:bCs/>
          <w:sz w:val="38"/>
          <w:szCs w:val="38"/>
          <w:lang w:val="ro-RO"/>
        </w:rPr>
      </w:pPr>
    </w:p>
    <w:p w14:paraId="0E4CF9E3" w14:textId="6FE7C407" w:rsidR="002B2200" w:rsidRPr="00796FBB" w:rsidRDefault="002B2200" w:rsidP="00EC162F">
      <w:pPr>
        <w:jc w:val="center"/>
        <w:rPr>
          <w:b/>
          <w:bCs/>
          <w:sz w:val="38"/>
          <w:szCs w:val="38"/>
          <w:lang w:val="ro-RO"/>
        </w:rPr>
      </w:pPr>
      <w:r w:rsidRPr="00796FBB">
        <w:rPr>
          <w:b/>
          <w:bCs/>
          <w:sz w:val="38"/>
          <w:szCs w:val="38"/>
          <w:lang w:val="ro-RO"/>
        </w:rPr>
        <w:t>Claudiu Marian Ispas</w:t>
      </w:r>
    </w:p>
    <w:p w14:paraId="3FC1DB75" w14:textId="77777777" w:rsidR="00986D92" w:rsidRPr="00796FBB" w:rsidRDefault="00986D92" w:rsidP="00EC162F">
      <w:pPr>
        <w:jc w:val="center"/>
        <w:rPr>
          <w:b/>
          <w:bCs/>
          <w:sz w:val="38"/>
          <w:szCs w:val="38"/>
          <w:lang w:val="ro-RO"/>
        </w:rPr>
      </w:pPr>
    </w:p>
    <w:p w14:paraId="07D34E54" w14:textId="77777777" w:rsidR="00986D92" w:rsidRDefault="00986D92" w:rsidP="00EC162F">
      <w:pPr>
        <w:jc w:val="center"/>
        <w:rPr>
          <w:b/>
          <w:bCs/>
          <w:sz w:val="38"/>
          <w:szCs w:val="38"/>
          <w:lang w:val="ro-RO"/>
        </w:rPr>
      </w:pPr>
    </w:p>
    <w:p w14:paraId="0D79F0A5" w14:textId="77777777" w:rsidR="00986D92" w:rsidRDefault="00986D92" w:rsidP="00EC162F">
      <w:pPr>
        <w:jc w:val="center"/>
        <w:rPr>
          <w:b/>
          <w:bCs/>
          <w:sz w:val="38"/>
          <w:szCs w:val="38"/>
          <w:lang w:val="ro-RO"/>
        </w:rPr>
      </w:pPr>
    </w:p>
    <w:p w14:paraId="3185FB66" w14:textId="77777777" w:rsidR="00986D92" w:rsidRDefault="00986D92" w:rsidP="00EC162F">
      <w:pPr>
        <w:jc w:val="center"/>
        <w:rPr>
          <w:b/>
          <w:bCs/>
          <w:sz w:val="38"/>
          <w:szCs w:val="38"/>
          <w:lang w:val="ro-RO"/>
        </w:rPr>
      </w:pPr>
    </w:p>
    <w:p w14:paraId="2E79A377" w14:textId="77777777" w:rsidR="00986D92" w:rsidRDefault="00986D92" w:rsidP="00EC162F">
      <w:pPr>
        <w:jc w:val="center"/>
        <w:rPr>
          <w:b/>
          <w:bCs/>
          <w:sz w:val="38"/>
          <w:szCs w:val="38"/>
          <w:lang w:val="ro-RO"/>
        </w:rPr>
      </w:pPr>
    </w:p>
    <w:p w14:paraId="6A2C9C0A" w14:textId="77777777" w:rsidR="00986D92" w:rsidRDefault="00986D92" w:rsidP="00EC162F">
      <w:pPr>
        <w:jc w:val="center"/>
        <w:rPr>
          <w:b/>
          <w:bCs/>
          <w:sz w:val="38"/>
          <w:szCs w:val="38"/>
          <w:lang w:val="ro-RO"/>
        </w:rPr>
      </w:pPr>
    </w:p>
    <w:p w14:paraId="21AEA756" w14:textId="77777777" w:rsidR="008834DA" w:rsidRDefault="008834DA" w:rsidP="00EC162F">
      <w:pPr>
        <w:jc w:val="center"/>
        <w:rPr>
          <w:b/>
          <w:bCs/>
          <w:sz w:val="38"/>
          <w:szCs w:val="38"/>
          <w:lang w:val="ro-RO"/>
        </w:rPr>
      </w:pPr>
    </w:p>
    <w:p w14:paraId="493BC4F0" w14:textId="77777777" w:rsidR="00061525" w:rsidRDefault="00061525" w:rsidP="00EC162F">
      <w:pPr>
        <w:jc w:val="center"/>
        <w:rPr>
          <w:b/>
          <w:bCs/>
          <w:sz w:val="38"/>
          <w:szCs w:val="38"/>
          <w:lang w:val="ro-RO"/>
        </w:rPr>
      </w:pPr>
    </w:p>
    <w:p w14:paraId="020E9549" w14:textId="77777777" w:rsidR="00884FBD" w:rsidRDefault="00884FBD" w:rsidP="00EC162F">
      <w:pPr>
        <w:jc w:val="center"/>
        <w:rPr>
          <w:b/>
          <w:bCs/>
          <w:sz w:val="38"/>
          <w:szCs w:val="38"/>
          <w:lang w:val="ro-RO"/>
        </w:rPr>
      </w:pPr>
    </w:p>
    <w:p w14:paraId="7E7B3E52" w14:textId="77777777" w:rsidR="00884FBD" w:rsidRDefault="00884FBD" w:rsidP="00EC162F">
      <w:pPr>
        <w:jc w:val="center"/>
        <w:rPr>
          <w:b/>
          <w:bCs/>
          <w:sz w:val="38"/>
          <w:szCs w:val="38"/>
          <w:lang w:val="ro-RO"/>
        </w:rPr>
      </w:pPr>
    </w:p>
    <w:p w14:paraId="40D6319F" w14:textId="77777777" w:rsidR="00884FBD" w:rsidRDefault="00884FBD" w:rsidP="00EC162F">
      <w:pPr>
        <w:jc w:val="center"/>
        <w:rPr>
          <w:b/>
          <w:bCs/>
          <w:sz w:val="38"/>
          <w:szCs w:val="38"/>
          <w:lang w:val="ro-RO"/>
        </w:rPr>
      </w:pPr>
    </w:p>
    <w:p w14:paraId="7C0E018B" w14:textId="77777777" w:rsidR="00265D6A" w:rsidRDefault="00265D6A" w:rsidP="00EC162F">
      <w:pPr>
        <w:jc w:val="center"/>
        <w:rPr>
          <w:b/>
          <w:bCs/>
          <w:sz w:val="38"/>
          <w:szCs w:val="38"/>
          <w:lang w:val="ro-RO"/>
        </w:rPr>
      </w:pPr>
    </w:p>
    <w:p w14:paraId="23ACDB62" w14:textId="77777777" w:rsidR="00265D6A" w:rsidRPr="00E52E6C" w:rsidRDefault="00265D6A" w:rsidP="006437C1">
      <w:pPr>
        <w:spacing w:before="100" w:beforeAutospacing="1" w:after="100" w:afterAutospacing="1" w:line="360" w:lineRule="auto"/>
        <w:jc w:val="both"/>
        <w:outlineLvl w:val="1"/>
        <w:rPr>
          <w:rFonts w:ascii="Arial" w:eastAsia="Times New Roman" w:hAnsi="Arial" w:cs="Arial"/>
          <w:b/>
          <w:bCs/>
          <w:kern w:val="0"/>
          <w14:ligatures w14:val="none"/>
        </w:rPr>
      </w:pPr>
      <w:r w:rsidRPr="00E52E6C">
        <w:rPr>
          <w:rFonts w:ascii="Arial" w:eastAsia="Times New Roman" w:hAnsi="Arial" w:cs="Arial"/>
          <w:b/>
          <w:bCs/>
          <w:kern w:val="0"/>
          <w14:ligatures w14:val="none"/>
        </w:rPr>
        <w:t>Executive Summary</w:t>
      </w:r>
    </w:p>
    <w:p w14:paraId="396907F5" w14:textId="77777777" w:rsidR="00265D6A" w:rsidRPr="00E52E6C" w:rsidRDefault="00265D6A"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Green Cut Barbers Ltd is a proposed barbershop that will provide professional grooming services while promoting environmental sustainability and community support. The business will offer haircuts, beard trims, skin fades and traditional shaving services in a modern and welcoming environment. Demand for barbering services remains strong as personal grooming continues to be an important part of consumer lifestyles (</w:t>
      </w:r>
      <w:proofErr w:type="spellStart"/>
      <w:r w:rsidRPr="00E52E6C">
        <w:rPr>
          <w:rFonts w:ascii="Arial" w:hAnsi="Arial" w:cs="Arial"/>
          <w:kern w:val="0"/>
          <w14:ligatures w14:val="none"/>
        </w:rPr>
        <w:t>Statista</w:t>
      </w:r>
      <w:proofErr w:type="spellEnd"/>
      <w:r w:rsidRPr="00E52E6C">
        <w:rPr>
          <w:rFonts w:ascii="Arial" w:hAnsi="Arial" w:cs="Arial"/>
          <w:kern w:val="0"/>
          <w14:ligatures w14:val="none"/>
        </w:rPr>
        <w:t>, 2024).</w:t>
      </w:r>
    </w:p>
    <w:p w14:paraId="0D63152D" w14:textId="77777777" w:rsidR="00265D6A" w:rsidRPr="00E52E6C" w:rsidRDefault="00265D6A"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The business will reduce its environmental impact by using biodegradable cleaning products, LED lighting, recyclable packaging and a digital booking system to reduce paper waste. In addition, Green Cut Barbers will support the local community by offering monthly free haircuts for homeless individuals and discounted services for students and pensioners.</w:t>
      </w:r>
    </w:p>
    <w:p w14:paraId="2D302AA7" w14:textId="77777777" w:rsidR="00265D6A" w:rsidRPr="00E52E6C" w:rsidRDefault="00265D6A"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The business will operate as a private limited company (Ltd). It will require approximately £50,000 in start-up funding to cover equipment, rent, marketing and working capital. The business aims to break even within 12 months and build a strong customer base through excellent service and marketing.</w:t>
      </w:r>
    </w:p>
    <w:p w14:paraId="2BE11133" w14:textId="77777777" w:rsidR="00265D6A" w:rsidRPr="00E52E6C" w:rsidRDefault="00265D6A" w:rsidP="006437C1">
      <w:pPr>
        <w:spacing w:after="0" w:line="360" w:lineRule="auto"/>
        <w:jc w:val="both"/>
        <w:rPr>
          <w:rFonts w:ascii="Arial" w:eastAsia="Times New Roman" w:hAnsi="Arial" w:cs="Arial"/>
          <w:kern w:val="0"/>
          <w14:ligatures w14:val="none"/>
        </w:rPr>
      </w:pPr>
      <w:r w:rsidRPr="00E52E6C">
        <w:rPr>
          <w:rFonts w:ascii="Arial" w:eastAsia="Times New Roman" w:hAnsi="Arial" w:cs="Arial"/>
          <w:noProof/>
          <w:kern w:val="0"/>
          <w14:ligatures w14:val="none"/>
        </w:rPr>
        <mc:AlternateContent>
          <mc:Choice Requires="wps">
            <w:drawing>
              <wp:inline distT="0" distB="0" distL="0" distR="0" wp14:anchorId="2C4AC902" wp14:editId="4C0E183C">
                <wp:extent cx="5731510" cy="1270"/>
                <wp:effectExtent l="0" t="31750" r="0" b="36830"/>
                <wp:docPr id="1596029409"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D4A57F7"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45DA4C5" w14:textId="77777777" w:rsidR="00265D6A" w:rsidRPr="00E52E6C" w:rsidRDefault="00265D6A" w:rsidP="006437C1">
      <w:pPr>
        <w:spacing w:before="100" w:beforeAutospacing="1" w:after="100" w:afterAutospacing="1" w:line="360" w:lineRule="auto"/>
        <w:jc w:val="both"/>
        <w:outlineLvl w:val="1"/>
        <w:rPr>
          <w:rFonts w:ascii="Arial" w:eastAsia="Times New Roman" w:hAnsi="Arial" w:cs="Arial"/>
          <w:b/>
          <w:bCs/>
          <w:kern w:val="0"/>
          <w14:ligatures w14:val="none"/>
        </w:rPr>
      </w:pPr>
      <w:r w:rsidRPr="00E52E6C">
        <w:rPr>
          <w:rFonts w:ascii="Arial" w:eastAsia="Times New Roman" w:hAnsi="Arial" w:cs="Arial"/>
          <w:b/>
          <w:bCs/>
          <w:kern w:val="0"/>
          <w14:ligatures w14:val="none"/>
        </w:rPr>
        <w:t>1. Overview of the Business Idea</w:t>
      </w:r>
    </w:p>
    <w:p w14:paraId="47871233" w14:textId="77777777" w:rsidR="00265D6A" w:rsidRPr="00E52E6C" w:rsidRDefault="00265D6A"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Green Cut Barbers Ltd will operate as a modern barbershop providing high-quality grooming services for men and boys. Services will include haircuts, skin fades, beard shaping, hot towel shaves and hair styling. Retail products such as beard oils and shampoos will also be sold to generate additional income.</w:t>
      </w:r>
    </w:p>
    <w:p w14:paraId="4E217298" w14:textId="5DD422AC" w:rsidR="00265D6A" w:rsidRPr="00E52E6C" w:rsidRDefault="00265D6A"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The business is designed around sustainability and social responsibility. Consumers are increasingly choosing businesses that demonstrate environmental awareness and ethical behaviour (Burns, 2020). Therefore, the barbershop will use eco-friendly cleaning products, reduce plastic waste and adopt digital systems for bookings and receipts.Community support is also central to the business model. One day per month will be dedicated to providing free haircuts for homeless people in partnership with local charities. Discounts will also be offered to students and pensioners to improve accessibility and strengthen community relationships.</w:t>
      </w:r>
    </w:p>
    <w:p w14:paraId="7435FFF7" w14:textId="77777777" w:rsidR="00265D6A" w:rsidRPr="00E52E6C" w:rsidRDefault="00265D6A"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The management structure will consist of the owner/manager, two qualified barbers and one apprentice. The business will operate as a Private Limited Company, which provides limited liability protection and improves credibility with customers and suppliers (Burns, 2020).</w:t>
      </w:r>
    </w:p>
    <w:p w14:paraId="456D64E1" w14:textId="54387A44" w:rsidR="008C3D18" w:rsidRPr="002C0E46" w:rsidRDefault="00265D6A" w:rsidP="006437C1">
      <w:pPr>
        <w:spacing w:after="0" w:line="360" w:lineRule="auto"/>
        <w:jc w:val="both"/>
        <w:rPr>
          <w:rFonts w:ascii="Arial" w:eastAsia="Times New Roman" w:hAnsi="Arial" w:cs="Arial"/>
          <w:kern w:val="0"/>
          <w14:ligatures w14:val="none"/>
        </w:rPr>
      </w:pPr>
      <w:r w:rsidRPr="00E52E6C">
        <w:rPr>
          <w:rFonts w:ascii="Arial" w:eastAsia="Times New Roman" w:hAnsi="Arial" w:cs="Arial"/>
          <w:noProof/>
          <w:kern w:val="0"/>
          <w14:ligatures w14:val="none"/>
        </w:rPr>
        <mc:AlternateContent>
          <mc:Choice Requires="wps">
            <w:drawing>
              <wp:inline distT="0" distB="0" distL="0" distR="0" wp14:anchorId="53C48CB6" wp14:editId="365716EE">
                <wp:extent cx="5731510" cy="1270"/>
                <wp:effectExtent l="0" t="31750" r="0" b="36830"/>
                <wp:docPr id="1678513190"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9D7597C"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325D092" w14:textId="77777777" w:rsidR="00185763" w:rsidRPr="00E52E6C" w:rsidRDefault="00185763" w:rsidP="006437C1">
      <w:pPr>
        <w:spacing w:before="100" w:beforeAutospacing="1" w:after="100" w:afterAutospacing="1" w:line="360" w:lineRule="auto"/>
        <w:jc w:val="both"/>
        <w:outlineLvl w:val="0"/>
        <w:rPr>
          <w:rFonts w:ascii="Arial" w:eastAsia="Times New Roman" w:hAnsi="Arial" w:cs="Arial"/>
          <w:b/>
          <w:bCs/>
          <w:kern w:val="36"/>
          <w14:ligatures w14:val="none"/>
        </w:rPr>
      </w:pPr>
    </w:p>
    <w:p w14:paraId="43B74B2A" w14:textId="72B2838B" w:rsidR="002F37AA" w:rsidRPr="00E52E6C" w:rsidRDefault="002F37AA" w:rsidP="006437C1">
      <w:pPr>
        <w:spacing w:before="100" w:beforeAutospacing="1" w:after="100" w:afterAutospacing="1" w:line="360" w:lineRule="auto"/>
        <w:jc w:val="both"/>
        <w:outlineLvl w:val="0"/>
        <w:rPr>
          <w:rFonts w:ascii="Arial" w:eastAsia="Times New Roman" w:hAnsi="Arial" w:cs="Arial"/>
          <w:b/>
          <w:bCs/>
          <w:kern w:val="36"/>
          <w14:ligatures w14:val="none"/>
        </w:rPr>
      </w:pPr>
      <w:r w:rsidRPr="00E52E6C">
        <w:rPr>
          <w:rFonts w:ascii="Arial" w:eastAsia="Times New Roman" w:hAnsi="Arial" w:cs="Arial"/>
          <w:b/>
          <w:bCs/>
          <w:kern w:val="36"/>
          <w14:ligatures w14:val="none"/>
        </w:rPr>
        <w:t>2. Market Research</w:t>
      </w:r>
    </w:p>
    <w:p w14:paraId="69CB600C" w14:textId="77777777" w:rsidR="002F37AA" w:rsidRPr="00E52E6C" w:rsidRDefault="002F37AA"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Market research is essential because it helps businesses understand customer needs, identify competitors and recognise opportunities within the market (</w:t>
      </w:r>
      <w:proofErr w:type="spellStart"/>
      <w:r w:rsidRPr="00E52E6C">
        <w:rPr>
          <w:rFonts w:ascii="Arial" w:hAnsi="Arial" w:cs="Arial"/>
          <w:kern w:val="0"/>
          <w14:ligatures w14:val="none"/>
        </w:rPr>
        <w:t>Kotler</w:t>
      </w:r>
      <w:proofErr w:type="spellEnd"/>
      <w:r w:rsidRPr="00E52E6C">
        <w:rPr>
          <w:rFonts w:ascii="Arial" w:hAnsi="Arial" w:cs="Arial"/>
          <w:kern w:val="0"/>
          <w14:ligatures w14:val="none"/>
        </w:rPr>
        <w:t xml:space="preserve"> and Armstrong, 2021). Green Cut Barbers has analysed the external environment using a PESTEL analysis.</w:t>
      </w:r>
    </w:p>
    <w:p w14:paraId="3A30ABBD" w14:textId="77777777" w:rsidR="002F37AA" w:rsidRPr="00E52E6C" w:rsidRDefault="002F37AA" w:rsidP="006437C1">
      <w:pPr>
        <w:spacing w:before="100" w:beforeAutospacing="1" w:after="100" w:afterAutospacing="1" w:line="360" w:lineRule="auto"/>
        <w:jc w:val="both"/>
        <w:outlineLvl w:val="1"/>
        <w:rPr>
          <w:rFonts w:ascii="Arial" w:eastAsia="Times New Roman" w:hAnsi="Arial" w:cs="Arial"/>
          <w:b/>
          <w:bCs/>
          <w:kern w:val="0"/>
          <w14:ligatures w14:val="none"/>
        </w:rPr>
      </w:pPr>
      <w:r w:rsidRPr="00E52E6C">
        <w:rPr>
          <w:rFonts w:ascii="Arial" w:eastAsia="Times New Roman" w:hAnsi="Arial" w:cs="Arial"/>
          <w:b/>
          <w:bCs/>
          <w:kern w:val="0"/>
          <w14:ligatures w14:val="none"/>
        </w:rPr>
        <w:t>PESTEL Analysis</w:t>
      </w:r>
    </w:p>
    <w:p w14:paraId="78394367" w14:textId="77777777" w:rsidR="002F37AA" w:rsidRPr="00E52E6C" w:rsidRDefault="002F37AA" w:rsidP="006437C1">
      <w:pPr>
        <w:spacing w:before="100" w:beforeAutospacing="1" w:after="100" w:afterAutospacing="1" w:line="360" w:lineRule="auto"/>
        <w:jc w:val="both"/>
        <w:outlineLvl w:val="2"/>
        <w:rPr>
          <w:rFonts w:ascii="Arial" w:eastAsia="Times New Roman" w:hAnsi="Arial" w:cs="Arial"/>
          <w:b/>
          <w:bCs/>
          <w:kern w:val="0"/>
          <w14:ligatures w14:val="none"/>
        </w:rPr>
      </w:pPr>
      <w:r w:rsidRPr="00E52E6C">
        <w:rPr>
          <w:rFonts w:ascii="Arial" w:eastAsia="Times New Roman" w:hAnsi="Arial" w:cs="Arial"/>
          <w:b/>
          <w:bCs/>
          <w:kern w:val="0"/>
          <w14:ligatures w14:val="none"/>
        </w:rPr>
        <w:t>Political Factors</w:t>
      </w:r>
    </w:p>
    <w:p w14:paraId="5659A82E" w14:textId="22E7240E" w:rsidR="002F37AA" w:rsidRPr="00E52E6C" w:rsidRDefault="002F37AA"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Government policies relating to taxation, employment and health and safety influence how barbershops operate. Employers must ensure that the workplace is safe for employees and customers by complying with health and safety legislation. Businesses are also required to pay taxes and comply with employment regulations relating to wages, working hours and employee rights.Although changes in government policy may increase operating costs, complying with legal requirements helps businesses maintain customer trust and avoid financial penalties.</w:t>
      </w:r>
    </w:p>
    <w:p w14:paraId="4895DF33" w14:textId="77777777" w:rsidR="002F37AA" w:rsidRPr="00E52E6C" w:rsidRDefault="002F37AA" w:rsidP="006437C1">
      <w:pPr>
        <w:spacing w:before="100" w:beforeAutospacing="1" w:after="100" w:afterAutospacing="1" w:line="360" w:lineRule="auto"/>
        <w:jc w:val="both"/>
        <w:outlineLvl w:val="2"/>
        <w:rPr>
          <w:rFonts w:ascii="Arial" w:eastAsia="Times New Roman" w:hAnsi="Arial" w:cs="Arial"/>
          <w:b/>
          <w:bCs/>
          <w:kern w:val="0"/>
          <w14:ligatures w14:val="none"/>
        </w:rPr>
      </w:pPr>
      <w:r w:rsidRPr="00E52E6C">
        <w:rPr>
          <w:rFonts w:ascii="Arial" w:eastAsia="Times New Roman" w:hAnsi="Arial" w:cs="Arial"/>
          <w:b/>
          <w:bCs/>
          <w:kern w:val="0"/>
          <w14:ligatures w14:val="none"/>
        </w:rPr>
        <w:t>Economic Factors</w:t>
      </w:r>
    </w:p>
    <w:p w14:paraId="03B4A09D" w14:textId="10C3EF79" w:rsidR="002F37AA" w:rsidRPr="00E52E6C" w:rsidRDefault="002F37AA"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Economic conditions have an important influence on consumer spending. During periods of inflation, customers may reduce spending on luxury products and services. However, regular haircuts remain an important part of personal grooming and many customers continue visiting barbers even during difficult economic conditions (Scarborough and Cornwall, 2019).Careful pricing, loyalty schemes and promotional offers will help Green Cut Barbers retain customers while remaining competitive.</w:t>
      </w:r>
    </w:p>
    <w:p w14:paraId="43825710" w14:textId="77777777" w:rsidR="002F37AA" w:rsidRPr="00E52E6C" w:rsidRDefault="002F37AA" w:rsidP="006437C1">
      <w:pPr>
        <w:spacing w:before="100" w:beforeAutospacing="1" w:after="100" w:afterAutospacing="1" w:line="360" w:lineRule="auto"/>
        <w:jc w:val="both"/>
        <w:outlineLvl w:val="2"/>
        <w:rPr>
          <w:rFonts w:ascii="Arial" w:eastAsia="Times New Roman" w:hAnsi="Arial" w:cs="Arial"/>
          <w:b/>
          <w:bCs/>
          <w:kern w:val="0"/>
          <w14:ligatures w14:val="none"/>
        </w:rPr>
      </w:pPr>
      <w:r w:rsidRPr="00E52E6C">
        <w:rPr>
          <w:rFonts w:ascii="Arial" w:eastAsia="Times New Roman" w:hAnsi="Arial" w:cs="Arial"/>
          <w:b/>
          <w:bCs/>
          <w:kern w:val="0"/>
          <w14:ligatures w14:val="none"/>
        </w:rPr>
        <w:t>Social Factors</w:t>
      </w:r>
    </w:p>
    <w:p w14:paraId="5A164DC2" w14:textId="2BA30CF2" w:rsidR="002F37AA" w:rsidRPr="00E52E6C" w:rsidRDefault="002F37AA"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Consumer attitudes towards grooming have changed significantly over the past decade. Many men now visit barbers more frequently than in previous generations due to changing fashion trends and increased awareness of personal appearance. Social media platforms such as Instagram and TikTok have also influenced hairstyle trends and increased demand for professional barbering services.Consumers are also becoming more interested in supporting businesses that care about the environment and local communities. By combining sustainable practices with community support, Green Cut Barbers aims to appeal to these socially responsible consumers (</w:t>
      </w:r>
      <w:proofErr w:type="spellStart"/>
      <w:r w:rsidRPr="00E52E6C">
        <w:rPr>
          <w:rFonts w:ascii="Arial" w:hAnsi="Arial" w:cs="Arial"/>
          <w:kern w:val="0"/>
          <w14:ligatures w14:val="none"/>
        </w:rPr>
        <w:t>Kotler</w:t>
      </w:r>
      <w:proofErr w:type="spellEnd"/>
      <w:r w:rsidRPr="00E52E6C">
        <w:rPr>
          <w:rFonts w:ascii="Arial" w:hAnsi="Arial" w:cs="Arial"/>
          <w:kern w:val="0"/>
          <w14:ligatures w14:val="none"/>
        </w:rPr>
        <w:t xml:space="preserve"> and Armstrong, 2021).</w:t>
      </w:r>
    </w:p>
    <w:p w14:paraId="24B1EEE9" w14:textId="77777777" w:rsidR="002F37AA" w:rsidRPr="00E52E6C" w:rsidRDefault="002F37AA" w:rsidP="006437C1">
      <w:pPr>
        <w:spacing w:before="100" w:beforeAutospacing="1" w:after="100" w:afterAutospacing="1" w:line="360" w:lineRule="auto"/>
        <w:jc w:val="both"/>
        <w:outlineLvl w:val="2"/>
        <w:rPr>
          <w:rFonts w:ascii="Arial" w:eastAsia="Times New Roman" w:hAnsi="Arial" w:cs="Arial"/>
          <w:b/>
          <w:bCs/>
          <w:kern w:val="0"/>
          <w14:ligatures w14:val="none"/>
        </w:rPr>
      </w:pPr>
      <w:r w:rsidRPr="00E52E6C">
        <w:rPr>
          <w:rFonts w:ascii="Arial" w:eastAsia="Times New Roman" w:hAnsi="Arial" w:cs="Arial"/>
          <w:b/>
          <w:bCs/>
          <w:kern w:val="0"/>
          <w14:ligatures w14:val="none"/>
        </w:rPr>
        <w:t>Technological Factors</w:t>
      </w:r>
    </w:p>
    <w:p w14:paraId="46232B2D" w14:textId="2E43172C" w:rsidR="00595584" w:rsidRPr="00E52E6C" w:rsidRDefault="002F37AA"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Technology allows businesses to improve customer service and increase efficiency. Green Cut Barbers will use online booking software, contactless payment systems and social media marketing to improve customer convenience.Digital marketing is particularly important because it allows businesses to reach large numbers of potential customers at relatively low cost compared with traditional advertising methods.</w:t>
      </w:r>
    </w:p>
    <w:p w14:paraId="7CB91822" w14:textId="77777777" w:rsidR="002F37AA" w:rsidRPr="00E52E6C" w:rsidRDefault="002F37AA" w:rsidP="006437C1">
      <w:pPr>
        <w:spacing w:before="100" w:beforeAutospacing="1" w:after="100" w:afterAutospacing="1" w:line="360" w:lineRule="auto"/>
        <w:jc w:val="both"/>
        <w:outlineLvl w:val="2"/>
        <w:rPr>
          <w:rFonts w:ascii="Arial" w:eastAsia="Times New Roman" w:hAnsi="Arial" w:cs="Arial"/>
          <w:b/>
          <w:bCs/>
          <w:kern w:val="0"/>
          <w14:ligatures w14:val="none"/>
        </w:rPr>
      </w:pPr>
      <w:r w:rsidRPr="00E52E6C">
        <w:rPr>
          <w:rFonts w:ascii="Arial" w:eastAsia="Times New Roman" w:hAnsi="Arial" w:cs="Arial"/>
          <w:b/>
          <w:bCs/>
          <w:kern w:val="0"/>
          <w14:ligatures w14:val="none"/>
        </w:rPr>
        <w:t>Environmental Factors</w:t>
      </w:r>
    </w:p>
    <w:p w14:paraId="1BA43118" w14:textId="5777B215" w:rsidR="002F37AA" w:rsidRDefault="002F37AA"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Environmental sustainability has become an important issue for businesses of all sizes. Customers increasingly expect businesses to reduce waste, recycle materials and use environmentally friendly products where possible (Burns, 2020).Green Cut Barbers will minimise its environmental impact by using recyclable packaging, biodegradable cleaning products, LED lighting and digital administration systems. These initiatives reduce waste while supporting the company’s brand image as a sustainable business.</w:t>
      </w:r>
    </w:p>
    <w:p w14:paraId="560C9EF2" w14:textId="77777777" w:rsidR="00715FBB" w:rsidRPr="00E52E6C" w:rsidRDefault="00715FBB" w:rsidP="006437C1">
      <w:pPr>
        <w:spacing w:before="100" w:beforeAutospacing="1" w:after="100" w:afterAutospacing="1" w:line="360" w:lineRule="auto"/>
        <w:jc w:val="both"/>
        <w:rPr>
          <w:rFonts w:ascii="Arial" w:hAnsi="Arial" w:cs="Arial"/>
          <w:kern w:val="0"/>
          <w14:ligatures w14:val="none"/>
        </w:rPr>
      </w:pPr>
    </w:p>
    <w:p w14:paraId="04FC30CD" w14:textId="77777777" w:rsidR="002F37AA" w:rsidRPr="00E52E6C" w:rsidRDefault="002F37AA" w:rsidP="006437C1">
      <w:pPr>
        <w:spacing w:before="100" w:beforeAutospacing="1" w:after="100" w:afterAutospacing="1" w:line="360" w:lineRule="auto"/>
        <w:jc w:val="both"/>
        <w:outlineLvl w:val="2"/>
        <w:rPr>
          <w:rFonts w:ascii="Arial" w:eastAsia="Times New Roman" w:hAnsi="Arial" w:cs="Arial"/>
          <w:b/>
          <w:bCs/>
          <w:kern w:val="0"/>
          <w14:ligatures w14:val="none"/>
        </w:rPr>
      </w:pPr>
      <w:r w:rsidRPr="00E52E6C">
        <w:rPr>
          <w:rFonts w:ascii="Arial" w:eastAsia="Times New Roman" w:hAnsi="Arial" w:cs="Arial"/>
          <w:b/>
          <w:bCs/>
          <w:kern w:val="0"/>
          <w14:ligatures w14:val="none"/>
        </w:rPr>
        <w:t>Legal Factors</w:t>
      </w:r>
    </w:p>
    <w:p w14:paraId="5B291B65" w14:textId="0D011B0C" w:rsidR="002F37AA" w:rsidRPr="00E52E6C" w:rsidRDefault="002F37AA"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The business must comply with the Health and Safety at Work Act 1974, the Data Protection Act 2018 (GDPR), employment legislation and consumer protection laws. Appropriate public liability insurance and employer’s liability insurance will also be purchased to protect the business against legal claims.Following legal requirements helps reduce business risks while ensuring customers receive safe and professional services.</w:t>
      </w:r>
    </w:p>
    <w:p w14:paraId="4E7E4A9B" w14:textId="77777777" w:rsidR="008377CC" w:rsidRPr="00E52E6C" w:rsidRDefault="008377CC" w:rsidP="006437C1">
      <w:pPr>
        <w:spacing w:before="100" w:beforeAutospacing="1" w:after="100" w:afterAutospacing="1" w:line="360" w:lineRule="auto"/>
        <w:jc w:val="both"/>
        <w:outlineLvl w:val="1"/>
        <w:rPr>
          <w:rFonts w:ascii="Arial" w:eastAsia="Times New Roman" w:hAnsi="Arial" w:cs="Arial"/>
          <w:b/>
          <w:bCs/>
          <w:kern w:val="0"/>
          <w14:ligatures w14:val="none"/>
        </w:rPr>
      </w:pPr>
      <w:r w:rsidRPr="00E52E6C">
        <w:rPr>
          <w:rFonts w:ascii="Arial" w:eastAsia="Times New Roman" w:hAnsi="Arial" w:cs="Arial"/>
          <w:b/>
          <w:bCs/>
          <w:kern w:val="0"/>
          <w14:ligatures w14:val="none"/>
        </w:rPr>
        <w:t>Competitor Analysis</w:t>
      </w:r>
    </w:p>
    <w:p w14:paraId="5E00EFDA" w14:textId="77777777" w:rsidR="008377CC" w:rsidRPr="00E52E6C" w:rsidRDefault="008377CC"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The local market includes independent barbershops, franchise businesses and hair salons that offer men’s grooming services. Many competitors have experienced staff and loyal customers, making competition relatively strong.</w:t>
      </w:r>
    </w:p>
    <w:p w14:paraId="64FE6C57" w14:textId="77777777" w:rsidR="008377CC" w:rsidRPr="00E52E6C" w:rsidRDefault="008377CC"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However, Green Cut Barbers has several competitive advantages. Unlike many local competitors, the business will actively promote environmental sustainability through eco-friendly products and waste reduction initiatives. It will also provide regular community support programmes, including free haircuts for homeless individuals and discounts for students and pensioners.</w:t>
      </w:r>
    </w:p>
    <w:p w14:paraId="0F8F1FE6" w14:textId="77777777" w:rsidR="008377CC" w:rsidRPr="00E52E6C" w:rsidRDefault="008377CC"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According to Porter (1980), businesses that differentiate themselves from competitors are more likely to achieve long-term success. Green Cut Barbers will use its commitment to sustainability, excellent customer service and community involvement to build a strong reputation and attract loyal customers.</w:t>
      </w:r>
    </w:p>
    <w:p w14:paraId="7EA82E4C" w14:textId="77777777" w:rsidR="008377CC" w:rsidRPr="00E52E6C" w:rsidRDefault="008377CC" w:rsidP="006437C1">
      <w:pPr>
        <w:spacing w:before="100" w:beforeAutospacing="1" w:after="100" w:afterAutospacing="1" w:line="360" w:lineRule="auto"/>
        <w:jc w:val="both"/>
        <w:rPr>
          <w:rFonts w:ascii="Arial" w:hAnsi="Arial" w:cs="Arial"/>
          <w:kern w:val="0"/>
          <w:lang w:val="ro-RO"/>
          <w14:ligatures w14:val="none"/>
        </w:rPr>
      </w:pPr>
    </w:p>
    <w:p w14:paraId="1D9D0A12" w14:textId="77777777" w:rsidR="00BA4E37" w:rsidRPr="00E52E6C" w:rsidRDefault="00BA4E37" w:rsidP="006437C1">
      <w:pPr>
        <w:spacing w:before="100" w:beforeAutospacing="1" w:after="100" w:afterAutospacing="1" w:line="360" w:lineRule="auto"/>
        <w:jc w:val="both"/>
        <w:outlineLvl w:val="0"/>
        <w:rPr>
          <w:rFonts w:ascii="Arial" w:eastAsia="Times New Roman" w:hAnsi="Arial" w:cs="Arial"/>
          <w:b/>
          <w:bCs/>
          <w:kern w:val="36"/>
          <w14:ligatures w14:val="none"/>
        </w:rPr>
      </w:pPr>
      <w:r w:rsidRPr="00E52E6C">
        <w:rPr>
          <w:rFonts w:ascii="Arial" w:eastAsia="Times New Roman" w:hAnsi="Arial" w:cs="Arial"/>
          <w:b/>
          <w:bCs/>
          <w:kern w:val="36"/>
          <w14:ligatures w14:val="none"/>
        </w:rPr>
        <w:t>3. Marketing Communications</w:t>
      </w:r>
    </w:p>
    <w:p w14:paraId="2C981B46" w14:textId="77777777" w:rsidR="00BA4E37" w:rsidRDefault="00BA4E37"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 xml:space="preserve">Marketing communications are essential because they help businesses promote their products and services while building relationships with customers. According to </w:t>
      </w:r>
      <w:proofErr w:type="spellStart"/>
      <w:r w:rsidRPr="00E52E6C">
        <w:rPr>
          <w:rFonts w:ascii="Arial" w:hAnsi="Arial" w:cs="Arial"/>
          <w:kern w:val="0"/>
          <w14:ligatures w14:val="none"/>
        </w:rPr>
        <w:t>Kotler</w:t>
      </w:r>
      <w:proofErr w:type="spellEnd"/>
      <w:r w:rsidRPr="00E52E6C">
        <w:rPr>
          <w:rFonts w:ascii="Arial" w:hAnsi="Arial" w:cs="Arial"/>
          <w:kern w:val="0"/>
          <w14:ligatures w14:val="none"/>
        </w:rPr>
        <w:t xml:space="preserve"> and Armstrong (2021), an effective marketing strategy allows businesses to communicate their value to customers and create a competitive advantage.</w:t>
      </w:r>
    </w:p>
    <w:p w14:paraId="0B7DF687" w14:textId="77777777" w:rsidR="00715FBB" w:rsidRPr="00E52E6C" w:rsidRDefault="00715FBB" w:rsidP="006437C1">
      <w:pPr>
        <w:spacing w:before="100" w:beforeAutospacing="1" w:after="100" w:afterAutospacing="1" w:line="360" w:lineRule="auto"/>
        <w:jc w:val="both"/>
        <w:rPr>
          <w:rFonts w:ascii="Arial" w:hAnsi="Arial" w:cs="Arial"/>
          <w:kern w:val="0"/>
          <w14:ligatures w14:val="none"/>
        </w:rPr>
      </w:pPr>
    </w:p>
    <w:p w14:paraId="625B11E3" w14:textId="77777777" w:rsidR="00BA4E37" w:rsidRPr="00E52E6C" w:rsidRDefault="00BA4E37" w:rsidP="006437C1">
      <w:pPr>
        <w:spacing w:before="100" w:beforeAutospacing="1" w:after="100" w:afterAutospacing="1" w:line="360" w:lineRule="auto"/>
        <w:jc w:val="both"/>
        <w:outlineLvl w:val="1"/>
        <w:rPr>
          <w:rFonts w:ascii="Arial" w:eastAsia="Times New Roman" w:hAnsi="Arial" w:cs="Arial"/>
          <w:b/>
          <w:bCs/>
          <w:kern w:val="0"/>
          <w14:ligatures w14:val="none"/>
        </w:rPr>
      </w:pPr>
      <w:r w:rsidRPr="00E52E6C">
        <w:rPr>
          <w:rFonts w:ascii="Arial" w:eastAsia="Times New Roman" w:hAnsi="Arial" w:cs="Arial"/>
          <w:b/>
          <w:bCs/>
          <w:kern w:val="0"/>
          <w14:ligatures w14:val="none"/>
        </w:rPr>
        <w:t>Target Market</w:t>
      </w:r>
    </w:p>
    <w:p w14:paraId="5ACA19EA" w14:textId="77777777" w:rsidR="00BA4E37" w:rsidRPr="00E52E6C" w:rsidRDefault="00BA4E37"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Green Cut Barbers will target a wide range of customers, including:</w:t>
      </w:r>
    </w:p>
    <w:p w14:paraId="165107CB" w14:textId="77777777" w:rsidR="00BA4E37" w:rsidRPr="00E52E6C" w:rsidRDefault="00BA4E37" w:rsidP="006437C1">
      <w:pPr>
        <w:numPr>
          <w:ilvl w:val="0"/>
          <w:numId w:val="11"/>
        </w:numPr>
        <w:spacing w:before="100" w:beforeAutospacing="1" w:after="100" w:afterAutospacing="1" w:line="360" w:lineRule="auto"/>
        <w:jc w:val="both"/>
        <w:rPr>
          <w:rFonts w:ascii="Arial" w:eastAsia="Times New Roman" w:hAnsi="Arial" w:cs="Arial"/>
          <w:kern w:val="0"/>
          <w14:ligatures w14:val="none"/>
        </w:rPr>
      </w:pPr>
      <w:r w:rsidRPr="00E52E6C">
        <w:rPr>
          <w:rFonts w:ascii="Arial" w:eastAsia="Times New Roman" w:hAnsi="Arial" w:cs="Arial"/>
          <w:kern w:val="0"/>
          <w14:ligatures w14:val="none"/>
        </w:rPr>
        <w:t>Men aged 16–60</w:t>
      </w:r>
    </w:p>
    <w:p w14:paraId="3DA4ABCC" w14:textId="77777777" w:rsidR="00BA4E37" w:rsidRPr="00E52E6C" w:rsidRDefault="00BA4E37" w:rsidP="006437C1">
      <w:pPr>
        <w:numPr>
          <w:ilvl w:val="0"/>
          <w:numId w:val="11"/>
        </w:numPr>
        <w:spacing w:before="100" w:beforeAutospacing="1" w:after="100" w:afterAutospacing="1" w:line="360" w:lineRule="auto"/>
        <w:jc w:val="both"/>
        <w:rPr>
          <w:rFonts w:ascii="Arial" w:eastAsia="Times New Roman" w:hAnsi="Arial" w:cs="Arial"/>
          <w:kern w:val="0"/>
          <w14:ligatures w14:val="none"/>
        </w:rPr>
      </w:pPr>
      <w:r w:rsidRPr="00E52E6C">
        <w:rPr>
          <w:rFonts w:ascii="Arial" w:eastAsia="Times New Roman" w:hAnsi="Arial" w:cs="Arial"/>
          <w:kern w:val="0"/>
          <w14:ligatures w14:val="none"/>
        </w:rPr>
        <w:t>Students</w:t>
      </w:r>
    </w:p>
    <w:p w14:paraId="715F7BA9" w14:textId="77777777" w:rsidR="00BA4E37" w:rsidRPr="00E52E6C" w:rsidRDefault="00BA4E37" w:rsidP="006437C1">
      <w:pPr>
        <w:numPr>
          <w:ilvl w:val="0"/>
          <w:numId w:val="11"/>
        </w:numPr>
        <w:spacing w:before="100" w:beforeAutospacing="1" w:after="100" w:afterAutospacing="1" w:line="360" w:lineRule="auto"/>
        <w:jc w:val="both"/>
        <w:rPr>
          <w:rFonts w:ascii="Arial" w:eastAsia="Times New Roman" w:hAnsi="Arial" w:cs="Arial"/>
          <w:kern w:val="0"/>
          <w14:ligatures w14:val="none"/>
        </w:rPr>
      </w:pPr>
      <w:r w:rsidRPr="00E52E6C">
        <w:rPr>
          <w:rFonts w:ascii="Arial" w:eastAsia="Times New Roman" w:hAnsi="Arial" w:cs="Arial"/>
          <w:kern w:val="0"/>
          <w14:ligatures w14:val="none"/>
        </w:rPr>
        <w:t>Young professionals</w:t>
      </w:r>
    </w:p>
    <w:p w14:paraId="7717F854" w14:textId="77777777" w:rsidR="00BA4E37" w:rsidRPr="00E52E6C" w:rsidRDefault="00BA4E37" w:rsidP="006437C1">
      <w:pPr>
        <w:numPr>
          <w:ilvl w:val="0"/>
          <w:numId w:val="11"/>
        </w:numPr>
        <w:spacing w:before="100" w:beforeAutospacing="1" w:after="100" w:afterAutospacing="1" w:line="360" w:lineRule="auto"/>
        <w:jc w:val="both"/>
        <w:rPr>
          <w:rFonts w:ascii="Arial" w:eastAsia="Times New Roman" w:hAnsi="Arial" w:cs="Arial"/>
          <w:kern w:val="0"/>
          <w14:ligatures w14:val="none"/>
        </w:rPr>
      </w:pPr>
      <w:r w:rsidRPr="00E52E6C">
        <w:rPr>
          <w:rFonts w:ascii="Arial" w:eastAsia="Times New Roman" w:hAnsi="Arial" w:cs="Arial"/>
          <w:kern w:val="0"/>
          <w14:ligatures w14:val="none"/>
        </w:rPr>
        <w:t>Fathers with children</w:t>
      </w:r>
    </w:p>
    <w:p w14:paraId="6D9EAAF8" w14:textId="77777777" w:rsidR="00BA4E37" w:rsidRPr="00E52E6C" w:rsidRDefault="00BA4E37" w:rsidP="006437C1">
      <w:pPr>
        <w:numPr>
          <w:ilvl w:val="0"/>
          <w:numId w:val="11"/>
        </w:numPr>
        <w:spacing w:before="100" w:beforeAutospacing="1" w:after="100" w:afterAutospacing="1" w:line="360" w:lineRule="auto"/>
        <w:jc w:val="both"/>
        <w:rPr>
          <w:rFonts w:ascii="Arial" w:eastAsia="Times New Roman" w:hAnsi="Arial" w:cs="Arial"/>
          <w:kern w:val="0"/>
          <w14:ligatures w14:val="none"/>
        </w:rPr>
      </w:pPr>
      <w:r w:rsidRPr="00E52E6C">
        <w:rPr>
          <w:rFonts w:ascii="Arial" w:eastAsia="Times New Roman" w:hAnsi="Arial" w:cs="Arial"/>
          <w:kern w:val="0"/>
          <w14:ligatures w14:val="none"/>
        </w:rPr>
        <w:t>Environmentally conscious customers</w:t>
      </w:r>
    </w:p>
    <w:p w14:paraId="7B11E10E" w14:textId="77777777" w:rsidR="00BA4E37" w:rsidRPr="00E52E6C" w:rsidRDefault="00BA4E37" w:rsidP="006437C1">
      <w:pPr>
        <w:numPr>
          <w:ilvl w:val="0"/>
          <w:numId w:val="11"/>
        </w:numPr>
        <w:spacing w:before="100" w:beforeAutospacing="1" w:after="100" w:afterAutospacing="1" w:line="360" w:lineRule="auto"/>
        <w:jc w:val="both"/>
        <w:rPr>
          <w:rFonts w:ascii="Arial" w:eastAsia="Times New Roman" w:hAnsi="Arial" w:cs="Arial"/>
          <w:kern w:val="0"/>
          <w14:ligatures w14:val="none"/>
        </w:rPr>
      </w:pPr>
      <w:r w:rsidRPr="00E52E6C">
        <w:rPr>
          <w:rFonts w:ascii="Arial" w:eastAsia="Times New Roman" w:hAnsi="Arial" w:cs="Arial"/>
          <w:kern w:val="0"/>
          <w14:ligatures w14:val="none"/>
        </w:rPr>
        <w:t>Elderly customers who require regular grooming services</w:t>
      </w:r>
    </w:p>
    <w:p w14:paraId="77F3C4C0" w14:textId="77777777" w:rsidR="00BA4E37" w:rsidRPr="00E52E6C" w:rsidRDefault="00BA4E37"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The business will focus mainly on customers living and working within the local area, as they are more likely to become repeat customers. Building customer loyalty is important because repeat customers provide a reliable source of income and often recommend businesses to friends and family.</w:t>
      </w:r>
    </w:p>
    <w:p w14:paraId="5DD004E4" w14:textId="77777777" w:rsidR="00BA4E37" w:rsidRPr="00E52E6C" w:rsidRDefault="00BA4E37" w:rsidP="006437C1">
      <w:pPr>
        <w:spacing w:before="100" w:beforeAutospacing="1" w:after="100" w:afterAutospacing="1" w:line="360" w:lineRule="auto"/>
        <w:jc w:val="both"/>
        <w:outlineLvl w:val="1"/>
        <w:rPr>
          <w:rFonts w:ascii="Arial" w:eastAsia="Times New Roman" w:hAnsi="Arial" w:cs="Arial"/>
          <w:b/>
          <w:bCs/>
          <w:kern w:val="0"/>
          <w14:ligatures w14:val="none"/>
        </w:rPr>
      </w:pPr>
      <w:r w:rsidRPr="00E52E6C">
        <w:rPr>
          <w:rFonts w:ascii="Arial" w:eastAsia="Times New Roman" w:hAnsi="Arial" w:cs="Arial"/>
          <w:b/>
          <w:bCs/>
          <w:kern w:val="0"/>
          <w14:ligatures w14:val="none"/>
        </w:rPr>
        <w:t>Marketing Objectives</w:t>
      </w:r>
    </w:p>
    <w:p w14:paraId="10588482" w14:textId="77777777" w:rsidR="00BA4E37" w:rsidRPr="00E52E6C" w:rsidRDefault="00BA4E37"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During the first year, Green Cut Barbers aims to:</w:t>
      </w:r>
    </w:p>
    <w:p w14:paraId="2EE0355C" w14:textId="77777777" w:rsidR="00BA4E37" w:rsidRPr="00E52E6C" w:rsidRDefault="00BA4E37" w:rsidP="006437C1">
      <w:pPr>
        <w:numPr>
          <w:ilvl w:val="0"/>
          <w:numId w:val="12"/>
        </w:numPr>
        <w:spacing w:before="100" w:beforeAutospacing="1" w:after="100" w:afterAutospacing="1" w:line="360" w:lineRule="auto"/>
        <w:jc w:val="both"/>
        <w:rPr>
          <w:rFonts w:ascii="Arial" w:eastAsia="Times New Roman" w:hAnsi="Arial" w:cs="Arial"/>
          <w:kern w:val="0"/>
          <w14:ligatures w14:val="none"/>
        </w:rPr>
      </w:pPr>
      <w:r w:rsidRPr="00E52E6C">
        <w:rPr>
          <w:rFonts w:ascii="Arial" w:eastAsia="Times New Roman" w:hAnsi="Arial" w:cs="Arial"/>
          <w:kern w:val="0"/>
          <w14:ligatures w14:val="none"/>
        </w:rPr>
        <w:t>Build strong brand awareness within the local community.</w:t>
      </w:r>
    </w:p>
    <w:p w14:paraId="6A6BE4DC" w14:textId="77777777" w:rsidR="00BA4E37" w:rsidRPr="00E52E6C" w:rsidRDefault="00BA4E37" w:rsidP="006437C1">
      <w:pPr>
        <w:numPr>
          <w:ilvl w:val="0"/>
          <w:numId w:val="12"/>
        </w:numPr>
        <w:spacing w:before="100" w:beforeAutospacing="1" w:after="100" w:afterAutospacing="1" w:line="360" w:lineRule="auto"/>
        <w:jc w:val="both"/>
        <w:rPr>
          <w:rFonts w:ascii="Arial" w:eastAsia="Times New Roman" w:hAnsi="Arial" w:cs="Arial"/>
          <w:kern w:val="0"/>
          <w14:ligatures w14:val="none"/>
        </w:rPr>
      </w:pPr>
      <w:r w:rsidRPr="00E52E6C">
        <w:rPr>
          <w:rFonts w:ascii="Arial" w:eastAsia="Times New Roman" w:hAnsi="Arial" w:cs="Arial"/>
          <w:kern w:val="0"/>
          <w14:ligatures w14:val="none"/>
        </w:rPr>
        <w:t>Attract at least 250 regular customers.</w:t>
      </w:r>
    </w:p>
    <w:p w14:paraId="4837AEFA" w14:textId="77777777" w:rsidR="00BA4E37" w:rsidRPr="00E52E6C" w:rsidRDefault="00BA4E37" w:rsidP="006437C1">
      <w:pPr>
        <w:numPr>
          <w:ilvl w:val="0"/>
          <w:numId w:val="12"/>
        </w:numPr>
        <w:spacing w:before="100" w:beforeAutospacing="1" w:after="100" w:afterAutospacing="1" w:line="360" w:lineRule="auto"/>
        <w:jc w:val="both"/>
        <w:rPr>
          <w:rFonts w:ascii="Arial" w:eastAsia="Times New Roman" w:hAnsi="Arial" w:cs="Arial"/>
          <w:kern w:val="0"/>
          <w14:ligatures w14:val="none"/>
        </w:rPr>
      </w:pPr>
      <w:r w:rsidRPr="00E52E6C">
        <w:rPr>
          <w:rFonts w:ascii="Arial" w:eastAsia="Times New Roman" w:hAnsi="Arial" w:cs="Arial"/>
          <w:kern w:val="0"/>
          <w14:ligatures w14:val="none"/>
        </w:rPr>
        <w:t>Develop a positive online reputation through customer reviews.</w:t>
      </w:r>
    </w:p>
    <w:p w14:paraId="1B408B9B" w14:textId="77777777" w:rsidR="00BA4E37" w:rsidRPr="00E52E6C" w:rsidRDefault="00BA4E37" w:rsidP="006437C1">
      <w:pPr>
        <w:numPr>
          <w:ilvl w:val="0"/>
          <w:numId w:val="12"/>
        </w:numPr>
        <w:spacing w:before="100" w:beforeAutospacing="1" w:after="100" w:afterAutospacing="1" w:line="360" w:lineRule="auto"/>
        <w:jc w:val="both"/>
        <w:rPr>
          <w:rFonts w:ascii="Arial" w:eastAsia="Times New Roman" w:hAnsi="Arial" w:cs="Arial"/>
          <w:kern w:val="0"/>
          <w14:ligatures w14:val="none"/>
        </w:rPr>
      </w:pPr>
      <w:r w:rsidRPr="00E52E6C">
        <w:rPr>
          <w:rFonts w:ascii="Arial" w:eastAsia="Times New Roman" w:hAnsi="Arial" w:cs="Arial"/>
          <w:kern w:val="0"/>
          <w14:ligatures w14:val="none"/>
        </w:rPr>
        <w:t>Increase repeat business using loyalty schemes.</w:t>
      </w:r>
    </w:p>
    <w:p w14:paraId="16388A89" w14:textId="77777777" w:rsidR="00BA4E37" w:rsidRPr="00E52E6C" w:rsidRDefault="00BA4E37" w:rsidP="006437C1">
      <w:pPr>
        <w:numPr>
          <w:ilvl w:val="0"/>
          <w:numId w:val="12"/>
        </w:numPr>
        <w:spacing w:before="100" w:beforeAutospacing="1" w:after="100" w:afterAutospacing="1" w:line="360" w:lineRule="auto"/>
        <w:jc w:val="both"/>
        <w:rPr>
          <w:rFonts w:ascii="Arial" w:eastAsia="Times New Roman" w:hAnsi="Arial" w:cs="Arial"/>
          <w:kern w:val="0"/>
          <w14:ligatures w14:val="none"/>
        </w:rPr>
      </w:pPr>
      <w:r w:rsidRPr="00E52E6C">
        <w:rPr>
          <w:rFonts w:ascii="Arial" w:eastAsia="Times New Roman" w:hAnsi="Arial" w:cs="Arial"/>
          <w:kern w:val="0"/>
          <w14:ligatures w14:val="none"/>
        </w:rPr>
        <w:t>Promote the business as a sustainable and community-focused barbershop.</w:t>
      </w:r>
    </w:p>
    <w:p w14:paraId="1227595A" w14:textId="77777777" w:rsidR="00BA4E37" w:rsidRPr="00E52E6C" w:rsidRDefault="00BA4E37"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These objectives are realistic and measurable, allowing the business to monitor its progress throughout the first year.</w:t>
      </w:r>
    </w:p>
    <w:p w14:paraId="2E2523DB" w14:textId="77777777" w:rsidR="002F37AA" w:rsidRPr="00E52E6C" w:rsidRDefault="002F37AA" w:rsidP="006437C1">
      <w:pPr>
        <w:spacing w:before="100" w:beforeAutospacing="1" w:after="100" w:afterAutospacing="1" w:line="360" w:lineRule="auto"/>
        <w:jc w:val="both"/>
        <w:outlineLvl w:val="2"/>
        <w:rPr>
          <w:rFonts w:ascii="Arial" w:eastAsia="Times New Roman" w:hAnsi="Arial" w:cs="Arial"/>
          <w:b/>
          <w:bCs/>
          <w:kern w:val="0"/>
          <w14:ligatures w14:val="none"/>
        </w:rPr>
      </w:pPr>
    </w:p>
    <w:p w14:paraId="1D44D331" w14:textId="77777777" w:rsidR="00265D6A" w:rsidRPr="00E52E6C" w:rsidRDefault="00265D6A" w:rsidP="006437C1">
      <w:pPr>
        <w:spacing w:after="0" w:line="360" w:lineRule="auto"/>
        <w:jc w:val="both"/>
        <w:rPr>
          <w:rFonts w:ascii="Arial" w:eastAsia="Times New Roman" w:hAnsi="Arial" w:cs="Arial"/>
          <w:kern w:val="0"/>
          <w14:ligatures w14:val="none"/>
        </w:rPr>
      </w:pPr>
      <w:r w:rsidRPr="00E52E6C">
        <w:rPr>
          <w:rFonts w:ascii="Arial" w:eastAsia="Times New Roman" w:hAnsi="Arial" w:cs="Arial"/>
          <w:noProof/>
          <w:kern w:val="0"/>
          <w14:ligatures w14:val="none"/>
        </w:rPr>
        <mc:AlternateContent>
          <mc:Choice Requires="wps">
            <w:drawing>
              <wp:inline distT="0" distB="0" distL="0" distR="0" wp14:anchorId="4617891E" wp14:editId="0FF429E1">
                <wp:extent cx="5731510" cy="1270"/>
                <wp:effectExtent l="0" t="31750" r="0" b="36830"/>
                <wp:docPr id="811454295"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F397926"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11F5396" w14:textId="77777777" w:rsidR="00A74391" w:rsidRDefault="00A74391" w:rsidP="006437C1">
      <w:pPr>
        <w:spacing w:before="100" w:beforeAutospacing="1" w:after="100" w:afterAutospacing="1" w:line="360" w:lineRule="auto"/>
        <w:jc w:val="both"/>
        <w:outlineLvl w:val="2"/>
        <w:rPr>
          <w:rFonts w:ascii="Arial" w:eastAsia="Times New Roman" w:hAnsi="Arial" w:cs="Arial"/>
          <w:b/>
          <w:bCs/>
          <w:kern w:val="0"/>
          <w14:ligatures w14:val="none"/>
        </w:rPr>
      </w:pPr>
    </w:p>
    <w:p w14:paraId="51C53A64" w14:textId="77777777" w:rsidR="00A74391" w:rsidRDefault="00A74391" w:rsidP="006437C1">
      <w:pPr>
        <w:spacing w:before="100" w:beforeAutospacing="1" w:after="100" w:afterAutospacing="1" w:line="360" w:lineRule="auto"/>
        <w:jc w:val="both"/>
        <w:outlineLvl w:val="2"/>
        <w:rPr>
          <w:rFonts w:ascii="Arial" w:eastAsia="Times New Roman" w:hAnsi="Arial" w:cs="Arial"/>
          <w:b/>
          <w:bCs/>
          <w:kern w:val="0"/>
          <w14:ligatures w14:val="none"/>
        </w:rPr>
      </w:pPr>
    </w:p>
    <w:p w14:paraId="0C3285B9" w14:textId="19D66AA0" w:rsidR="00265D6A" w:rsidRPr="00E52E6C" w:rsidRDefault="00265D6A" w:rsidP="006437C1">
      <w:pPr>
        <w:spacing w:before="100" w:beforeAutospacing="1" w:after="100" w:afterAutospacing="1" w:line="360" w:lineRule="auto"/>
        <w:jc w:val="both"/>
        <w:outlineLvl w:val="2"/>
        <w:rPr>
          <w:rFonts w:ascii="Arial" w:eastAsia="Times New Roman" w:hAnsi="Arial" w:cs="Arial"/>
          <w:b/>
          <w:bCs/>
          <w:kern w:val="0"/>
          <w14:ligatures w14:val="none"/>
        </w:rPr>
      </w:pPr>
      <w:r w:rsidRPr="00E52E6C">
        <w:rPr>
          <w:rFonts w:ascii="Arial" w:eastAsia="Times New Roman" w:hAnsi="Arial" w:cs="Arial"/>
          <w:b/>
          <w:bCs/>
          <w:kern w:val="0"/>
          <w14:ligatures w14:val="none"/>
        </w:rPr>
        <w:t>Marketing Strategy</w:t>
      </w:r>
    </w:p>
    <w:p w14:paraId="0940B645" w14:textId="77777777" w:rsidR="00265D6A" w:rsidRPr="00E52E6C" w:rsidRDefault="00265D6A"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b/>
          <w:bCs/>
          <w:kern w:val="0"/>
          <w14:ligatures w14:val="none"/>
        </w:rPr>
        <w:t>Product:</w:t>
      </w:r>
      <w:r w:rsidRPr="00E52E6C">
        <w:rPr>
          <w:rFonts w:ascii="Arial" w:hAnsi="Arial" w:cs="Arial"/>
          <w:kern w:val="0"/>
          <w14:ligatures w14:val="none"/>
        </w:rPr>
        <w:br/>
        <w:t>High-quality barbering services using professional tools and sustainable products.</w:t>
      </w:r>
    </w:p>
    <w:p w14:paraId="129D210D" w14:textId="77777777" w:rsidR="00265D6A" w:rsidRPr="00E52E6C" w:rsidRDefault="00265D6A"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b/>
          <w:bCs/>
          <w:kern w:val="0"/>
          <w14:ligatures w14:val="none"/>
        </w:rPr>
        <w:t>Price:</w:t>
      </w:r>
      <w:r w:rsidRPr="00E52E6C">
        <w:rPr>
          <w:rFonts w:ascii="Arial" w:hAnsi="Arial" w:cs="Arial"/>
          <w:kern w:val="0"/>
          <w14:ligatures w14:val="none"/>
        </w:rPr>
        <w:br/>
        <w:t>Competitive pricing with student and pensioner discounts. A loyalty scheme will offer every 10th haircut free.</w:t>
      </w:r>
    </w:p>
    <w:p w14:paraId="3109BB1A" w14:textId="77777777" w:rsidR="00265D6A" w:rsidRPr="00E52E6C" w:rsidRDefault="00265D6A"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b/>
          <w:bCs/>
          <w:kern w:val="0"/>
          <w14:ligatures w14:val="none"/>
        </w:rPr>
        <w:t>Place:</w:t>
      </w:r>
      <w:r w:rsidRPr="00E52E6C">
        <w:rPr>
          <w:rFonts w:ascii="Arial" w:hAnsi="Arial" w:cs="Arial"/>
          <w:kern w:val="0"/>
          <w14:ligatures w14:val="none"/>
        </w:rPr>
        <w:br/>
        <w:t>A town-centre location with strong foot traffic and online booking availability.</w:t>
      </w:r>
    </w:p>
    <w:p w14:paraId="5D5BA3F1" w14:textId="77777777" w:rsidR="00265D6A" w:rsidRPr="00E52E6C" w:rsidRDefault="00265D6A"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b/>
          <w:bCs/>
          <w:kern w:val="0"/>
          <w14:ligatures w14:val="none"/>
        </w:rPr>
        <w:t>Promotion:</w:t>
      </w:r>
      <w:r w:rsidRPr="00E52E6C">
        <w:rPr>
          <w:rFonts w:ascii="Arial" w:hAnsi="Arial" w:cs="Arial"/>
          <w:kern w:val="0"/>
          <w14:ligatures w14:val="none"/>
        </w:rPr>
        <w:br/>
        <w:t>Marketing will focus heavily on social media such as Instagram, TikTok and Facebook. These platforms are cost-effective and highly influential for grooming businesses. Customer reviews and referrals will also be encouraged, as word-of-mouth is highly effective in local service industries.</w:t>
      </w:r>
    </w:p>
    <w:p w14:paraId="1FAD4A0A" w14:textId="77777777" w:rsidR="00265D6A" w:rsidRPr="00E52E6C" w:rsidRDefault="00265D6A"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Additional promotion includes:</w:t>
      </w:r>
    </w:p>
    <w:p w14:paraId="55FE3447" w14:textId="77777777" w:rsidR="00265D6A" w:rsidRPr="00E52E6C" w:rsidRDefault="00265D6A" w:rsidP="006437C1">
      <w:pPr>
        <w:numPr>
          <w:ilvl w:val="0"/>
          <w:numId w:val="10"/>
        </w:numPr>
        <w:spacing w:before="100" w:beforeAutospacing="1" w:after="100" w:afterAutospacing="1" w:line="360" w:lineRule="auto"/>
        <w:jc w:val="both"/>
        <w:rPr>
          <w:rFonts w:ascii="Arial" w:eastAsia="Times New Roman" w:hAnsi="Arial" w:cs="Arial"/>
          <w:kern w:val="0"/>
          <w14:ligatures w14:val="none"/>
        </w:rPr>
      </w:pPr>
      <w:r w:rsidRPr="00E52E6C">
        <w:rPr>
          <w:rFonts w:ascii="Arial" w:eastAsia="Times New Roman" w:hAnsi="Arial" w:cs="Arial"/>
          <w:kern w:val="0"/>
          <w14:ligatures w14:val="none"/>
        </w:rPr>
        <w:t>Opening discounts</w:t>
      </w:r>
    </w:p>
    <w:p w14:paraId="14286F0C" w14:textId="77777777" w:rsidR="00265D6A" w:rsidRPr="00E52E6C" w:rsidRDefault="00265D6A" w:rsidP="006437C1">
      <w:pPr>
        <w:numPr>
          <w:ilvl w:val="0"/>
          <w:numId w:val="10"/>
        </w:numPr>
        <w:spacing w:before="100" w:beforeAutospacing="1" w:after="100" w:afterAutospacing="1" w:line="360" w:lineRule="auto"/>
        <w:jc w:val="both"/>
        <w:rPr>
          <w:rFonts w:ascii="Arial" w:eastAsia="Times New Roman" w:hAnsi="Arial" w:cs="Arial"/>
          <w:kern w:val="0"/>
          <w14:ligatures w14:val="none"/>
        </w:rPr>
      </w:pPr>
      <w:r w:rsidRPr="00E52E6C">
        <w:rPr>
          <w:rFonts w:ascii="Arial" w:eastAsia="Times New Roman" w:hAnsi="Arial" w:cs="Arial"/>
          <w:kern w:val="0"/>
          <w14:ligatures w14:val="none"/>
        </w:rPr>
        <w:t>Referral rewards</w:t>
      </w:r>
    </w:p>
    <w:p w14:paraId="6E38DE5F" w14:textId="77777777" w:rsidR="00265D6A" w:rsidRPr="00E52E6C" w:rsidRDefault="00265D6A" w:rsidP="006437C1">
      <w:pPr>
        <w:numPr>
          <w:ilvl w:val="0"/>
          <w:numId w:val="10"/>
        </w:numPr>
        <w:spacing w:before="100" w:beforeAutospacing="1" w:after="100" w:afterAutospacing="1" w:line="360" w:lineRule="auto"/>
        <w:jc w:val="both"/>
        <w:rPr>
          <w:rFonts w:ascii="Arial" w:eastAsia="Times New Roman" w:hAnsi="Arial" w:cs="Arial"/>
          <w:kern w:val="0"/>
          <w14:ligatures w14:val="none"/>
        </w:rPr>
      </w:pPr>
      <w:r w:rsidRPr="00E52E6C">
        <w:rPr>
          <w:rFonts w:ascii="Arial" w:eastAsia="Times New Roman" w:hAnsi="Arial" w:cs="Arial"/>
          <w:kern w:val="0"/>
          <w14:ligatures w14:val="none"/>
        </w:rPr>
        <w:t>Local sports sponsorships</w:t>
      </w:r>
    </w:p>
    <w:p w14:paraId="16B7D980" w14:textId="77777777" w:rsidR="00265D6A" w:rsidRPr="00E52E6C" w:rsidRDefault="00265D6A" w:rsidP="006437C1">
      <w:pPr>
        <w:numPr>
          <w:ilvl w:val="0"/>
          <w:numId w:val="10"/>
        </w:numPr>
        <w:spacing w:before="100" w:beforeAutospacing="1" w:after="100" w:afterAutospacing="1" w:line="360" w:lineRule="auto"/>
        <w:jc w:val="both"/>
        <w:rPr>
          <w:rFonts w:ascii="Arial" w:eastAsia="Times New Roman" w:hAnsi="Arial" w:cs="Arial"/>
          <w:kern w:val="0"/>
          <w14:ligatures w14:val="none"/>
        </w:rPr>
      </w:pPr>
      <w:r w:rsidRPr="00E52E6C">
        <w:rPr>
          <w:rFonts w:ascii="Arial" w:eastAsia="Times New Roman" w:hAnsi="Arial" w:cs="Arial"/>
          <w:kern w:val="0"/>
          <w14:ligatures w14:val="none"/>
        </w:rPr>
        <w:t>Community events</w:t>
      </w:r>
    </w:p>
    <w:p w14:paraId="052C6E7C" w14:textId="45CBA4C6" w:rsidR="00061525" w:rsidRPr="00E52E6C" w:rsidRDefault="00265D6A" w:rsidP="006437C1">
      <w:pPr>
        <w:numPr>
          <w:ilvl w:val="0"/>
          <w:numId w:val="10"/>
        </w:numPr>
        <w:spacing w:before="100" w:beforeAutospacing="1" w:after="100" w:afterAutospacing="1" w:line="360" w:lineRule="auto"/>
        <w:jc w:val="both"/>
        <w:rPr>
          <w:rFonts w:ascii="Arial" w:eastAsia="Times New Roman" w:hAnsi="Arial" w:cs="Arial"/>
          <w:kern w:val="0"/>
          <w14:ligatures w14:val="none"/>
        </w:rPr>
      </w:pPr>
      <w:r w:rsidRPr="00E52E6C">
        <w:rPr>
          <w:rFonts w:ascii="Arial" w:eastAsia="Times New Roman" w:hAnsi="Arial" w:cs="Arial"/>
          <w:kern w:val="0"/>
          <w14:ligatures w14:val="none"/>
        </w:rPr>
        <w:t>Google Business profile optimisation</w:t>
      </w:r>
    </w:p>
    <w:p w14:paraId="4DD86F47" w14:textId="77777777" w:rsidR="00262525" w:rsidRPr="00E52E6C" w:rsidRDefault="00262525" w:rsidP="006437C1">
      <w:pPr>
        <w:spacing w:before="100" w:beforeAutospacing="1" w:after="100" w:afterAutospacing="1" w:line="360" w:lineRule="auto"/>
        <w:jc w:val="both"/>
        <w:outlineLvl w:val="0"/>
        <w:rPr>
          <w:rFonts w:ascii="Arial" w:eastAsia="Times New Roman" w:hAnsi="Arial" w:cs="Arial"/>
          <w:b/>
          <w:bCs/>
          <w:kern w:val="36"/>
          <w14:ligatures w14:val="none"/>
        </w:rPr>
      </w:pPr>
      <w:r w:rsidRPr="00E52E6C">
        <w:rPr>
          <w:rFonts w:ascii="Arial" w:eastAsia="Times New Roman" w:hAnsi="Arial" w:cs="Arial"/>
          <w:b/>
          <w:bCs/>
          <w:kern w:val="36"/>
          <w14:ligatures w14:val="none"/>
        </w:rPr>
        <w:lastRenderedPageBreak/>
        <w:t>4. Financial Plan</w:t>
      </w:r>
    </w:p>
    <w:p w14:paraId="0331D13C"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Financial planning is essential because it allows entrepreneurs to estimate costs, identify funding requirements and ensure the long-term sustainability of the business (Scarborough and Cornwall, 2019).</w:t>
      </w:r>
    </w:p>
    <w:p w14:paraId="2934A77E" w14:textId="77777777" w:rsidR="00262525" w:rsidRPr="00E52E6C" w:rsidRDefault="00262525" w:rsidP="006437C1">
      <w:pPr>
        <w:spacing w:before="100" w:beforeAutospacing="1" w:after="100" w:afterAutospacing="1" w:line="360" w:lineRule="auto"/>
        <w:jc w:val="both"/>
        <w:outlineLvl w:val="1"/>
        <w:rPr>
          <w:rFonts w:ascii="Arial" w:eastAsia="Times New Roman" w:hAnsi="Arial" w:cs="Arial"/>
          <w:b/>
          <w:bCs/>
          <w:kern w:val="0"/>
          <w14:ligatures w14:val="none"/>
        </w:rPr>
      </w:pPr>
      <w:r w:rsidRPr="00E52E6C">
        <w:rPr>
          <w:rFonts w:ascii="Arial" w:eastAsia="Times New Roman" w:hAnsi="Arial" w:cs="Arial"/>
          <w:b/>
          <w:bCs/>
          <w:kern w:val="0"/>
          <w14:ligatures w14:val="none"/>
        </w:rPr>
        <w:t>Funding Required</w:t>
      </w:r>
    </w:p>
    <w:p w14:paraId="640A4532"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 xml:space="preserve">Green Cut Barbers Ltd requires approximately </w:t>
      </w:r>
      <w:r w:rsidRPr="00E52E6C">
        <w:rPr>
          <w:rFonts w:ascii="Arial" w:hAnsi="Arial" w:cs="Arial"/>
          <w:b/>
          <w:bCs/>
          <w:kern w:val="0"/>
          <w14:ligatures w14:val="none"/>
        </w:rPr>
        <w:t>£50,000</w:t>
      </w:r>
      <w:r w:rsidRPr="00E52E6C">
        <w:rPr>
          <w:rFonts w:ascii="Arial" w:hAnsi="Arial" w:cs="Arial"/>
          <w:kern w:val="0"/>
          <w14:ligatures w14:val="none"/>
        </w:rPr>
        <w:t xml:space="preserve"> to begin trading successfully.</w:t>
      </w:r>
    </w:p>
    <w:p w14:paraId="790D7763"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The funding will be obtained from three sources:</w:t>
      </w:r>
    </w:p>
    <w:p w14:paraId="14AA0435" w14:textId="77777777" w:rsidR="00262525" w:rsidRPr="00E52E6C" w:rsidRDefault="00262525" w:rsidP="006437C1">
      <w:pPr>
        <w:numPr>
          <w:ilvl w:val="0"/>
          <w:numId w:val="7"/>
        </w:numPr>
        <w:spacing w:before="100" w:beforeAutospacing="1" w:after="100" w:afterAutospacing="1" w:line="360" w:lineRule="auto"/>
        <w:jc w:val="both"/>
        <w:rPr>
          <w:rFonts w:ascii="Arial" w:eastAsia="Times New Roman" w:hAnsi="Arial" w:cs="Arial"/>
          <w:kern w:val="0"/>
          <w14:ligatures w14:val="none"/>
        </w:rPr>
      </w:pPr>
      <w:r w:rsidRPr="00E52E6C">
        <w:rPr>
          <w:rFonts w:ascii="Arial" w:eastAsia="Times New Roman" w:hAnsi="Arial" w:cs="Arial"/>
          <w:kern w:val="0"/>
          <w14:ligatures w14:val="none"/>
        </w:rPr>
        <w:t xml:space="preserve">Owner’s savings: </w:t>
      </w:r>
      <w:r w:rsidRPr="00E52E6C">
        <w:rPr>
          <w:rFonts w:ascii="Arial" w:eastAsia="Times New Roman" w:hAnsi="Arial" w:cs="Arial"/>
          <w:b/>
          <w:bCs/>
          <w:kern w:val="0"/>
          <w14:ligatures w14:val="none"/>
        </w:rPr>
        <w:t>£15,000</w:t>
      </w:r>
    </w:p>
    <w:p w14:paraId="597026AA" w14:textId="77777777" w:rsidR="00262525" w:rsidRPr="00E52E6C" w:rsidRDefault="00262525" w:rsidP="006437C1">
      <w:pPr>
        <w:numPr>
          <w:ilvl w:val="0"/>
          <w:numId w:val="7"/>
        </w:numPr>
        <w:spacing w:before="100" w:beforeAutospacing="1" w:after="100" w:afterAutospacing="1" w:line="360" w:lineRule="auto"/>
        <w:jc w:val="both"/>
        <w:rPr>
          <w:rFonts w:ascii="Arial" w:eastAsia="Times New Roman" w:hAnsi="Arial" w:cs="Arial"/>
          <w:kern w:val="0"/>
          <w14:ligatures w14:val="none"/>
        </w:rPr>
      </w:pPr>
      <w:r w:rsidRPr="00E52E6C">
        <w:rPr>
          <w:rFonts w:ascii="Arial" w:eastAsia="Times New Roman" w:hAnsi="Arial" w:cs="Arial"/>
          <w:kern w:val="0"/>
          <w14:ligatures w14:val="none"/>
        </w:rPr>
        <w:t xml:space="preserve">UK Start Up Loan: </w:t>
      </w:r>
      <w:r w:rsidRPr="00E52E6C">
        <w:rPr>
          <w:rFonts w:ascii="Arial" w:eastAsia="Times New Roman" w:hAnsi="Arial" w:cs="Arial"/>
          <w:b/>
          <w:bCs/>
          <w:kern w:val="0"/>
          <w14:ligatures w14:val="none"/>
        </w:rPr>
        <w:t>£25,000</w:t>
      </w:r>
    </w:p>
    <w:p w14:paraId="3E88378D" w14:textId="77777777" w:rsidR="00262525" w:rsidRPr="00E52E6C" w:rsidRDefault="00262525" w:rsidP="006437C1">
      <w:pPr>
        <w:numPr>
          <w:ilvl w:val="0"/>
          <w:numId w:val="7"/>
        </w:numPr>
        <w:spacing w:before="100" w:beforeAutospacing="1" w:after="100" w:afterAutospacing="1" w:line="360" w:lineRule="auto"/>
        <w:jc w:val="both"/>
        <w:rPr>
          <w:rFonts w:ascii="Arial" w:eastAsia="Times New Roman" w:hAnsi="Arial" w:cs="Arial"/>
          <w:kern w:val="0"/>
          <w14:ligatures w14:val="none"/>
        </w:rPr>
      </w:pPr>
      <w:r w:rsidRPr="00E52E6C">
        <w:rPr>
          <w:rFonts w:ascii="Arial" w:eastAsia="Times New Roman" w:hAnsi="Arial" w:cs="Arial"/>
          <w:kern w:val="0"/>
          <w14:ligatures w14:val="none"/>
        </w:rPr>
        <w:t xml:space="preserve">Family investment: </w:t>
      </w:r>
      <w:r w:rsidRPr="00E52E6C">
        <w:rPr>
          <w:rFonts w:ascii="Arial" w:eastAsia="Times New Roman" w:hAnsi="Arial" w:cs="Arial"/>
          <w:b/>
          <w:bCs/>
          <w:kern w:val="0"/>
          <w14:ligatures w14:val="none"/>
        </w:rPr>
        <w:t>£10,000</w:t>
      </w:r>
    </w:p>
    <w:p w14:paraId="0AC7F65D"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Using several funding sources reduces financial risk and provides enough working capital to support the business during its first few months of operation.</w:t>
      </w:r>
    </w:p>
    <w:p w14:paraId="344314F8" w14:textId="77777777" w:rsidR="00262525" w:rsidRPr="00E52E6C" w:rsidRDefault="00262525" w:rsidP="006437C1">
      <w:pPr>
        <w:spacing w:before="100" w:beforeAutospacing="1" w:after="100" w:afterAutospacing="1" w:line="360" w:lineRule="auto"/>
        <w:jc w:val="both"/>
        <w:outlineLvl w:val="1"/>
        <w:rPr>
          <w:rFonts w:ascii="Arial" w:eastAsia="Times New Roman" w:hAnsi="Arial" w:cs="Arial"/>
          <w:b/>
          <w:bCs/>
          <w:kern w:val="0"/>
          <w14:ligatures w14:val="none"/>
        </w:rPr>
      </w:pPr>
      <w:r w:rsidRPr="00E52E6C">
        <w:rPr>
          <w:rFonts w:ascii="Arial" w:eastAsia="Times New Roman" w:hAnsi="Arial" w:cs="Arial"/>
          <w:b/>
          <w:bCs/>
          <w:kern w:val="0"/>
          <w14:ligatures w14:val="none"/>
        </w:rPr>
        <w:t>Estimated First Month Start-up Costs</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5331"/>
        <w:gridCol w:w="3679"/>
      </w:tblGrid>
      <w:tr w:rsidR="00262525" w:rsidRPr="00E52E6C" w14:paraId="4617FF3C"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C883701" w14:textId="77777777" w:rsidR="00262525" w:rsidRPr="00E52E6C" w:rsidRDefault="00262525" w:rsidP="006437C1">
            <w:pPr>
              <w:spacing w:before="100" w:beforeAutospacing="1" w:after="100" w:afterAutospacing="1" w:line="360" w:lineRule="auto"/>
              <w:jc w:val="both"/>
              <w:rPr>
                <w:rFonts w:ascii="Arial" w:hAnsi="Arial" w:cs="Arial"/>
                <w:b/>
                <w:bCs/>
                <w:kern w:val="0"/>
                <w14:ligatures w14:val="none"/>
              </w:rPr>
            </w:pPr>
            <w:r w:rsidRPr="00E52E6C">
              <w:rPr>
                <w:rFonts w:ascii="Arial" w:hAnsi="Arial" w:cs="Arial"/>
                <w:b/>
                <w:bCs/>
                <w:kern w:val="0"/>
                <w14:ligatures w14:val="none"/>
              </w:rPr>
              <w:t>Expense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0B2CAB9" w14:textId="77777777" w:rsidR="00262525" w:rsidRPr="00E52E6C" w:rsidRDefault="00262525" w:rsidP="006437C1">
            <w:pPr>
              <w:spacing w:before="100" w:beforeAutospacing="1" w:after="100" w:afterAutospacing="1" w:line="360" w:lineRule="auto"/>
              <w:jc w:val="both"/>
              <w:rPr>
                <w:rFonts w:ascii="Arial" w:hAnsi="Arial" w:cs="Arial"/>
                <w:b/>
                <w:bCs/>
                <w:kern w:val="0"/>
                <w14:ligatures w14:val="none"/>
              </w:rPr>
            </w:pPr>
            <w:r w:rsidRPr="00E52E6C">
              <w:rPr>
                <w:rFonts w:ascii="Arial" w:hAnsi="Arial" w:cs="Arial"/>
                <w:b/>
                <w:bCs/>
                <w:kern w:val="0"/>
                <w14:ligatures w14:val="none"/>
              </w:rPr>
              <w:t>Estimated Cost (£)</w:t>
            </w:r>
          </w:p>
        </w:tc>
      </w:tr>
      <w:tr w:rsidR="00262525" w:rsidRPr="00E52E6C" w14:paraId="3585006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1A78D72"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Premises deposit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3EA106D"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6,000</w:t>
            </w:r>
          </w:p>
        </w:tc>
      </w:tr>
      <w:tr w:rsidR="00262525" w:rsidRPr="00E52E6C" w14:paraId="3D85CB6D"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A6D9BAE"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First month’s rent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9FA2C63"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2,000</w:t>
            </w:r>
          </w:p>
        </w:tc>
      </w:tr>
      <w:tr w:rsidR="00262525" w:rsidRPr="00E52E6C" w14:paraId="2A98BC3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0D9D8EE"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Barber chairs and equipment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064157A"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12,000</w:t>
            </w:r>
          </w:p>
        </w:tc>
      </w:tr>
      <w:tr w:rsidR="00262525" w:rsidRPr="00E52E6C" w14:paraId="17B2F08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0787998"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Shop refurbishment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8DD953B"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5,000</w:t>
            </w:r>
          </w:p>
        </w:tc>
      </w:tr>
      <w:tr w:rsidR="00262525" w:rsidRPr="00E52E6C" w14:paraId="4D1298E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6C2E4DB"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Initial stock</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DD26FAA"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4,000</w:t>
            </w:r>
          </w:p>
        </w:tc>
      </w:tr>
      <w:tr w:rsidR="00262525" w:rsidRPr="00E52E6C" w14:paraId="0A3FAF7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D8004EB"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Website and booking software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3499E04"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2,000</w:t>
            </w:r>
          </w:p>
        </w:tc>
      </w:tr>
      <w:tr w:rsidR="00262525" w:rsidRPr="00E52E6C" w14:paraId="57A940E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3BEC15"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Marketing and advertising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DDCB8C5"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3,000</w:t>
            </w:r>
          </w:p>
        </w:tc>
      </w:tr>
      <w:tr w:rsidR="00262525" w:rsidRPr="00E52E6C" w14:paraId="6D585A6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32C7208"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Insurance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B1F5DA5"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1,500</w:t>
            </w:r>
          </w:p>
        </w:tc>
      </w:tr>
      <w:tr w:rsidR="00262525" w:rsidRPr="00E52E6C" w14:paraId="70B14517"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1903A77"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Licences and registration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1FD167"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1,000</w:t>
            </w:r>
          </w:p>
        </w:tc>
      </w:tr>
      <w:tr w:rsidR="00262525" w:rsidRPr="00E52E6C" w14:paraId="5972E30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BB47A0A"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Utilities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5BAC70C"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1,000</w:t>
            </w:r>
          </w:p>
        </w:tc>
      </w:tr>
      <w:tr w:rsidR="00262525" w:rsidRPr="00E52E6C" w14:paraId="238D9347"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7CBBA5"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Working capital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7376794"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12,500</w:t>
            </w:r>
          </w:p>
        </w:tc>
      </w:tr>
      <w:tr w:rsidR="00262525" w:rsidRPr="00E52E6C" w14:paraId="4F7992E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957BDAC"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b/>
                <w:bCs/>
                <w:kern w:val="0"/>
                <w14:ligatures w14:val="none"/>
              </w:rPr>
              <w:t>Total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6142FC7"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b/>
                <w:bCs/>
                <w:kern w:val="0"/>
                <w14:ligatures w14:val="none"/>
              </w:rPr>
              <w:t>50,000</w:t>
            </w:r>
          </w:p>
        </w:tc>
      </w:tr>
    </w:tbl>
    <w:p w14:paraId="40F0D2CA" w14:textId="2BA34886" w:rsidR="00715FBB"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The largest expense is barbering equipment because professional chairs, mirrors and tools are essential for providing high-quality services. Marketing is also an important investment because new businesses need to build awareness quickly in order to attract customers.</w:t>
      </w:r>
    </w:p>
    <w:p w14:paraId="3C9DAD14" w14:textId="77777777" w:rsidR="00262525" w:rsidRPr="00E52E6C" w:rsidRDefault="00262525" w:rsidP="006437C1">
      <w:pPr>
        <w:spacing w:before="100" w:beforeAutospacing="1" w:after="100" w:afterAutospacing="1" w:line="360" w:lineRule="auto"/>
        <w:jc w:val="both"/>
        <w:outlineLvl w:val="1"/>
        <w:rPr>
          <w:rFonts w:ascii="Arial" w:eastAsia="Times New Roman" w:hAnsi="Arial" w:cs="Arial"/>
          <w:b/>
          <w:bCs/>
          <w:kern w:val="0"/>
          <w14:ligatures w14:val="none"/>
        </w:rPr>
      </w:pPr>
      <w:r w:rsidRPr="00E52E6C">
        <w:rPr>
          <w:rFonts w:ascii="Arial" w:eastAsia="Times New Roman" w:hAnsi="Arial" w:cs="Arial"/>
          <w:b/>
          <w:bCs/>
          <w:kern w:val="0"/>
          <w14:ligatures w14:val="none"/>
        </w:rPr>
        <w:t>Financial Objectives</w:t>
      </w:r>
    </w:p>
    <w:p w14:paraId="0805AFA3"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Green Cut Barbers aims to:</w:t>
      </w:r>
    </w:p>
    <w:p w14:paraId="5D2FABBF" w14:textId="77777777" w:rsidR="00262525" w:rsidRPr="00E52E6C" w:rsidRDefault="00262525" w:rsidP="006437C1">
      <w:pPr>
        <w:numPr>
          <w:ilvl w:val="0"/>
          <w:numId w:val="8"/>
        </w:numPr>
        <w:spacing w:before="100" w:beforeAutospacing="1" w:after="100" w:afterAutospacing="1" w:line="360" w:lineRule="auto"/>
        <w:jc w:val="both"/>
        <w:rPr>
          <w:rFonts w:ascii="Arial" w:eastAsia="Times New Roman" w:hAnsi="Arial" w:cs="Arial"/>
          <w:kern w:val="0"/>
          <w14:ligatures w14:val="none"/>
        </w:rPr>
      </w:pPr>
      <w:r w:rsidRPr="00E52E6C">
        <w:rPr>
          <w:rFonts w:ascii="Arial" w:eastAsia="Times New Roman" w:hAnsi="Arial" w:cs="Arial"/>
          <w:kern w:val="0"/>
          <w14:ligatures w14:val="none"/>
        </w:rPr>
        <w:t>Break even within the first 12 months.</w:t>
      </w:r>
    </w:p>
    <w:p w14:paraId="08DCACAF" w14:textId="77777777" w:rsidR="00262525" w:rsidRPr="00E52E6C" w:rsidRDefault="00262525" w:rsidP="006437C1">
      <w:pPr>
        <w:numPr>
          <w:ilvl w:val="0"/>
          <w:numId w:val="8"/>
        </w:numPr>
        <w:spacing w:before="100" w:beforeAutospacing="1" w:after="100" w:afterAutospacing="1" w:line="360" w:lineRule="auto"/>
        <w:jc w:val="both"/>
        <w:rPr>
          <w:rFonts w:ascii="Arial" w:eastAsia="Times New Roman" w:hAnsi="Arial" w:cs="Arial"/>
          <w:kern w:val="0"/>
          <w14:ligatures w14:val="none"/>
        </w:rPr>
      </w:pPr>
      <w:r w:rsidRPr="00E52E6C">
        <w:rPr>
          <w:rFonts w:ascii="Arial" w:eastAsia="Times New Roman" w:hAnsi="Arial" w:cs="Arial"/>
          <w:kern w:val="0"/>
          <w14:ligatures w14:val="none"/>
        </w:rPr>
        <w:t xml:space="preserve">Achieve annual sales of over </w:t>
      </w:r>
      <w:r w:rsidRPr="00E52E6C">
        <w:rPr>
          <w:rFonts w:ascii="Arial" w:eastAsia="Times New Roman" w:hAnsi="Arial" w:cs="Arial"/>
          <w:b/>
          <w:bCs/>
          <w:kern w:val="0"/>
          <w14:ligatures w14:val="none"/>
        </w:rPr>
        <w:t>£180,000</w:t>
      </w:r>
      <w:r w:rsidRPr="00E52E6C">
        <w:rPr>
          <w:rFonts w:ascii="Arial" w:eastAsia="Times New Roman" w:hAnsi="Arial" w:cs="Arial"/>
          <w:kern w:val="0"/>
          <w14:ligatures w14:val="none"/>
        </w:rPr>
        <w:t xml:space="preserve"> by the end of Year Two.</w:t>
      </w:r>
    </w:p>
    <w:p w14:paraId="14D97770" w14:textId="77777777" w:rsidR="00262525" w:rsidRPr="00E52E6C" w:rsidRDefault="00262525" w:rsidP="006437C1">
      <w:pPr>
        <w:numPr>
          <w:ilvl w:val="0"/>
          <w:numId w:val="8"/>
        </w:numPr>
        <w:spacing w:before="100" w:beforeAutospacing="1" w:after="100" w:afterAutospacing="1" w:line="360" w:lineRule="auto"/>
        <w:jc w:val="both"/>
        <w:rPr>
          <w:rFonts w:ascii="Arial" w:eastAsia="Times New Roman" w:hAnsi="Arial" w:cs="Arial"/>
          <w:kern w:val="0"/>
          <w14:ligatures w14:val="none"/>
        </w:rPr>
      </w:pPr>
      <w:r w:rsidRPr="00E52E6C">
        <w:rPr>
          <w:rFonts w:ascii="Arial" w:eastAsia="Times New Roman" w:hAnsi="Arial" w:cs="Arial"/>
          <w:kern w:val="0"/>
          <w14:ligatures w14:val="none"/>
        </w:rPr>
        <w:t xml:space="preserve">Build a loyal customer base of at least </w:t>
      </w:r>
      <w:r w:rsidRPr="00E52E6C">
        <w:rPr>
          <w:rFonts w:ascii="Arial" w:eastAsia="Times New Roman" w:hAnsi="Arial" w:cs="Arial"/>
          <w:b/>
          <w:bCs/>
          <w:kern w:val="0"/>
          <w14:ligatures w14:val="none"/>
        </w:rPr>
        <w:t>250 regular customers</w:t>
      </w:r>
      <w:r w:rsidRPr="00E52E6C">
        <w:rPr>
          <w:rFonts w:ascii="Arial" w:eastAsia="Times New Roman" w:hAnsi="Arial" w:cs="Arial"/>
          <w:kern w:val="0"/>
          <w14:ligatures w14:val="none"/>
        </w:rPr>
        <w:t>.</w:t>
      </w:r>
    </w:p>
    <w:p w14:paraId="75C7D090" w14:textId="77777777" w:rsidR="00262525" w:rsidRPr="00E52E6C" w:rsidRDefault="00262525" w:rsidP="006437C1">
      <w:pPr>
        <w:numPr>
          <w:ilvl w:val="0"/>
          <w:numId w:val="8"/>
        </w:numPr>
        <w:spacing w:before="100" w:beforeAutospacing="1" w:after="100" w:afterAutospacing="1" w:line="360" w:lineRule="auto"/>
        <w:jc w:val="both"/>
        <w:rPr>
          <w:rFonts w:ascii="Arial" w:eastAsia="Times New Roman" w:hAnsi="Arial" w:cs="Arial"/>
          <w:kern w:val="0"/>
          <w14:ligatures w14:val="none"/>
        </w:rPr>
      </w:pPr>
      <w:r w:rsidRPr="00E52E6C">
        <w:rPr>
          <w:rFonts w:ascii="Arial" w:eastAsia="Times New Roman" w:hAnsi="Arial" w:cs="Arial"/>
          <w:kern w:val="0"/>
          <w14:ligatures w14:val="none"/>
        </w:rPr>
        <w:t>Employ an additional qualified barber during the second year.</w:t>
      </w:r>
    </w:p>
    <w:p w14:paraId="0D990C17" w14:textId="77777777" w:rsidR="00262525" w:rsidRPr="00E52E6C" w:rsidRDefault="00262525" w:rsidP="006437C1">
      <w:pPr>
        <w:numPr>
          <w:ilvl w:val="0"/>
          <w:numId w:val="8"/>
        </w:numPr>
        <w:spacing w:before="100" w:beforeAutospacing="1" w:after="100" w:afterAutospacing="1" w:line="360" w:lineRule="auto"/>
        <w:jc w:val="both"/>
        <w:rPr>
          <w:rFonts w:ascii="Arial" w:eastAsia="Times New Roman" w:hAnsi="Arial" w:cs="Arial"/>
          <w:kern w:val="0"/>
          <w14:ligatures w14:val="none"/>
        </w:rPr>
      </w:pPr>
      <w:r w:rsidRPr="00E52E6C">
        <w:rPr>
          <w:rFonts w:ascii="Arial" w:eastAsia="Times New Roman" w:hAnsi="Arial" w:cs="Arial"/>
          <w:kern w:val="0"/>
          <w14:ligatures w14:val="none"/>
        </w:rPr>
        <w:t>Increase profits through repeat customers and product sales.</w:t>
      </w:r>
    </w:p>
    <w:p w14:paraId="437197DC"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Monitoring sales and expenses regularly will help the business identify problems early and improve financial performance (Burns, 2020).</w:t>
      </w:r>
    </w:p>
    <w:p w14:paraId="77DBB407" w14:textId="77777777" w:rsidR="00262525" w:rsidRPr="00E52E6C" w:rsidRDefault="00262525" w:rsidP="006437C1">
      <w:pPr>
        <w:spacing w:before="100" w:beforeAutospacing="1" w:after="100" w:afterAutospacing="1" w:line="360" w:lineRule="auto"/>
        <w:jc w:val="both"/>
        <w:outlineLvl w:val="0"/>
        <w:rPr>
          <w:rFonts w:ascii="Arial" w:eastAsia="Times New Roman" w:hAnsi="Arial" w:cs="Arial"/>
          <w:b/>
          <w:bCs/>
          <w:kern w:val="36"/>
          <w14:ligatures w14:val="none"/>
        </w:rPr>
      </w:pPr>
      <w:r w:rsidRPr="00E52E6C">
        <w:rPr>
          <w:rFonts w:ascii="Arial" w:eastAsia="Times New Roman" w:hAnsi="Arial" w:cs="Arial"/>
          <w:b/>
          <w:bCs/>
          <w:kern w:val="36"/>
          <w14:ligatures w14:val="none"/>
        </w:rPr>
        <w:t>Conclusion</w:t>
      </w:r>
    </w:p>
    <w:p w14:paraId="429659F8"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Green Cut Barbers Ltd has the potential to become a successful business by combining professional barbering services with environmentally responsible practices and community support. Demand for men’s grooming services continues to increase, while many consumers are actively choosing businesses that demonstrate social and environmental responsibility (</w:t>
      </w:r>
      <w:proofErr w:type="spellStart"/>
      <w:r w:rsidRPr="00E52E6C">
        <w:rPr>
          <w:rFonts w:ascii="Arial" w:hAnsi="Arial" w:cs="Arial"/>
          <w:kern w:val="0"/>
          <w14:ligatures w14:val="none"/>
        </w:rPr>
        <w:t>Statista</w:t>
      </w:r>
      <w:proofErr w:type="spellEnd"/>
      <w:r w:rsidRPr="00E52E6C">
        <w:rPr>
          <w:rFonts w:ascii="Arial" w:hAnsi="Arial" w:cs="Arial"/>
          <w:kern w:val="0"/>
          <w14:ligatures w14:val="none"/>
        </w:rPr>
        <w:t>, 2024).</w:t>
      </w:r>
    </w:p>
    <w:p w14:paraId="1D064873"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The business will stand out from competitors by using eco-friendly products, reducing waste and supporting the local community through free monthly haircuts for homeless individuals and discounts for students and pensioners. These activities will strengthen the company’s reputation and encourage customer loyalty.</w:t>
      </w:r>
    </w:p>
    <w:p w14:paraId="151636F3"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The market research demonstrates that there is a strong opportunity for a modern barbershop that offers high-quality services while operating sustainably. Effective marketing through social media, referral schemes and local partnerships will help attract customers and build long-term relationships.</w:t>
      </w:r>
    </w:p>
    <w:p w14:paraId="1046D395" w14:textId="77777777" w:rsidR="00262525" w:rsidRPr="00E52E6C" w:rsidRDefault="00262525" w:rsidP="006437C1">
      <w:pPr>
        <w:spacing w:before="100" w:beforeAutospacing="1" w:after="100" w:afterAutospacing="1" w:line="360" w:lineRule="auto"/>
        <w:jc w:val="both"/>
        <w:rPr>
          <w:rFonts w:ascii="Arial" w:hAnsi="Arial" w:cs="Arial"/>
          <w:kern w:val="0"/>
          <w14:ligatures w14:val="none"/>
        </w:rPr>
      </w:pPr>
      <w:r w:rsidRPr="00E52E6C">
        <w:rPr>
          <w:rFonts w:ascii="Arial" w:hAnsi="Arial" w:cs="Arial"/>
          <w:kern w:val="0"/>
          <w14:ligatures w14:val="none"/>
        </w:rPr>
        <w:t>Although there are risks such as increasing competition and changing economic conditions, careful financial planning, excellent customer service and a clear business strategy will help Green Cut Barbers achieve long-term success. Overall, the business represents a realistic and sustainable investment opportunity with the potential for future growth and positive social impact.</w:t>
      </w:r>
    </w:p>
    <w:p w14:paraId="5FAAAD61" w14:textId="77777777" w:rsidR="00880B36" w:rsidRDefault="00880B36" w:rsidP="006437C1">
      <w:pPr>
        <w:spacing w:before="100" w:beforeAutospacing="1" w:after="100" w:afterAutospacing="1" w:line="240" w:lineRule="auto"/>
        <w:jc w:val="both"/>
        <w:rPr>
          <w:rFonts w:ascii="Times New Roman" w:hAnsi="Times New Roman" w:cs="Times New Roman"/>
          <w:kern w:val="0"/>
          <w14:ligatures w14:val="none"/>
        </w:rPr>
      </w:pPr>
    </w:p>
    <w:p w14:paraId="5C5A30F1" w14:textId="77777777" w:rsidR="005E7746" w:rsidRPr="00F162AC" w:rsidRDefault="005E7746" w:rsidP="006437C1">
      <w:pPr>
        <w:spacing w:before="100" w:beforeAutospacing="1" w:after="100" w:afterAutospacing="1" w:line="240" w:lineRule="auto"/>
        <w:jc w:val="both"/>
        <w:rPr>
          <w:rFonts w:ascii="Times New Roman" w:hAnsi="Times New Roman" w:cs="Times New Roman"/>
          <w:kern w:val="0"/>
          <w:lang w:val="ro-RO"/>
          <w14:ligatures w14:val="none"/>
        </w:rPr>
      </w:pPr>
    </w:p>
    <w:p w14:paraId="60062E74" w14:textId="77777777" w:rsidR="00A74391" w:rsidRDefault="00A74391" w:rsidP="00262525">
      <w:pPr>
        <w:spacing w:before="100" w:beforeAutospacing="1" w:after="100" w:afterAutospacing="1" w:line="240" w:lineRule="auto"/>
        <w:rPr>
          <w:rFonts w:ascii="Times New Roman" w:hAnsi="Times New Roman" w:cs="Times New Roman"/>
          <w:kern w:val="0"/>
          <w14:ligatures w14:val="none"/>
        </w:rPr>
      </w:pPr>
    </w:p>
    <w:p w14:paraId="0CC142D3" w14:textId="77777777" w:rsidR="00880B36" w:rsidRDefault="00880B36" w:rsidP="00262525">
      <w:pPr>
        <w:spacing w:before="100" w:beforeAutospacing="1" w:after="100" w:afterAutospacing="1" w:line="240" w:lineRule="auto"/>
        <w:rPr>
          <w:rFonts w:ascii="Times New Roman" w:hAnsi="Times New Roman" w:cs="Times New Roman"/>
          <w:kern w:val="0"/>
          <w14:ligatures w14:val="none"/>
        </w:rPr>
      </w:pPr>
    </w:p>
    <w:p w14:paraId="7E3B9ABE" w14:textId="77777777" w:rsidR="00880B36" w:rsidRPr="007901FB" w:rsidRDefault="00880B36" w:rsidP="00262525">
      <w:pPr>
        <w:spacing w:before="100" w:beforeAutospacing="1" w:after="100" w:afterAutospacing="1" w:line="240" w:lineRule="auto"/>
        <w:rPr>
          <w:rFonts w:ascii="Times New Roman" w:hAnsi="Times New Roman" w:cs="Times New Roman"/>
          <w:kern w:val="0"/>
          <w:lang w:val="ro-RO"/>
          <w14:ligatures w14:val="none"/>
        </w:rPr>
      </w:pPr>
    </w:p>
    <w:p w14:paraId="082FC3AA" w14:textId="77777777" w:rsidR="00262525" w:rsidRPr="00262525" w:rsidRDefault="00262525" w:rsidP="00262525">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262525">
        <w:rPr>
          <w:rFonts w:ascii="Times New Roman" w:eastAsia="Times New Roman" w:hAnsi="Times New Roman" w:cs="Times New Roman"/>
          <w:b/>
          <w:bCs/>
          <w:kern w:val="36"/>
          <w:sz w:val="48"/>
          <w:szCs w:val="48"/>
          <w14:ligatures w14:val="none"/>
        </w:rPr>
        <w:t>References</w:t>
      </w:r>
    </w:p>
    <w:p w14:paraId="2B71FDA4" w14:textId="77777777" w:rsidR="00262525" w:rsidRPr="00262525" w:rsidRDefault="00262525" w:rsidP="00262525">
      <w:pPr>
        <w:spacing w:before="100" w:beforeAutospacing="1" w:after="100" w:afterAutospacing="1" w:line="240" w:lineRule="auto"/>
        <w:rPr>
          <w:rFonts w:ascii="Times New Roman" w:hAnsi="Times New Roman" w:cs="Times New Roman"/>
          <w:kern w:val="0"/>
          <w14:ligatures w14:val="none"/>
        </w:rPr>
      </w:pPr>
      <w:r w:rsidRPr="00262525">
        <w:rPr>
          <w:rFonts w:ascii="Times New Roman" w:hAnsi="Times New Roman" w:cs="Times New Roman"/>
          <w:kern w:val="0"/>
          <w14:ligatures w14:val="none"/>
        </w:rPr>
        <w:t xml:space="preserve">Burns, P. (2020) </w:t>
      </w:r>
      <w:r w:rsidRPr="00262525">
        <w:rPr>
          <w:rFonts w:ascii="Times New Roman" w:hAnsi="Times New Roman" w:cs="Times New Roman"/>
          <w:i/>
          <w:iCs/>
          <w:kern w:val="0"/>
          <w14:ligatures w14:val="none"/>
        </w:rPr>
        <w:t>Entrepreneurship and Small Business</w:t>
      </w:r>
      <w:r w:rsidRPr="00262525">
        <w:rPr>
          <w:rFonts w:ascii="Times New Roman" w:hAnsi="Times New Roman" w:cs="Times New Roman"/>
          <w:kern w:val="0"/>
          <w14:ligatures w14:val="none"/>
        </w:rPr>
        <w:t xml:space="preserve">. 5th </w:t>
      </w:r>
      <w:proofErr w:type="spellStart"/>
      <w:r w:rsidRPr="00262525">
        <w:rPr>
          <w:rFonts w:ascii="Times New Roman" w:hAnsi="Times New Roman" w:cs="Times New Roman"/>
          <w:kern w:val="0"/>
          <w14:ligatures w14:val="none"/>
        </w:rPr>
        <w:t>edn</w:t>
      </w:r>
      <w:proofErr w:type="spellEnd"/>
      <w:r w:rsidRPr="00262525">
        <w:rPr>
          <w:rFonts w:ascii="Times New Roman" w:hAnsi="Times New Roman" w:cs="Times New Roman"/>
          <w:kern w:val="0"/>
          <w14:ligatures w14:val="none"/>
        </w:rPr>
        <w:t>. London: Red Globe Press.</w:t>
      </w:r>
    </w:p>
    <w:p w14:paraId="4F1C4ED9" w14:textId="77777777" w:rsidR="00262525" w:rsidRPr="00262525" w:rsidRDefault="00262525" w:rsidP="00262525">
      <w:pPr>
        <w:spacing w:before="100" w:beforeAutospacing="1" w:after="100" w:afterAutospacing="1" w:line="240" w:lineRule="auto"/>
        <w:rPr>
          <w:rFonts w:ascii="Times New Roman" w:hAnsi="Times New Roman" w:cs="Times New Roman"/>
          <w:kern w:val="0"/>
          <w14:ligatures w14:val="none"/>
        </w:rPr>
      </w:pPr>
      <w:proofErr w:type="spellStart"/>
      <w:r w:rsidRPr="00262525">
        <w:rPr>
          <w:rFonts w:ascii="Times New Roman" w:hAnsi="Times New Roman" w:cs="Times New Roman"/>
          <w:kern w:val="0"/>
          <w14:ligatures w14:val="none"/>
        </w:rPr>
        <w:t>Kotler</w:t>
      </w:r>
      <w:proofErr w:type="spellEnd"/>
      <w:r w:rsidRPr="00262525">
        <w:rPr>
          <w:rFonts w:ascii="Times New Roman" w:hAnsi="Times New Roman" w:cs="Times New Roman"/>
          <w:kern w:val="0"/>
          <w14:ligatures w14:val="none"/>
        </w:rPr>
        <w:t xml:space="preserve">, P. and Armstrong, G. (2021) </w:t>
      </w:r>
      <w:r w:rsidRPr="00262525">
        <w:rPr>
          <w:rFonts w:ascii="Times New Roman" w:hAnsi="Times New Roman" w:cs="Times New Roman"/>
          <w:i/>
          <w:iCs/>
          <w:kern w:val="0"/>
          <w14:ligatures w14:val="none"/>
        </w:rPr>
        <w:t>Principles of Marketing</w:t>
      </w:r>
      <w:r w:rsidRPr="00262525">
        <w:rPr>
          <w:rFonts w:ascii="Times New Roman" w:hAnsi="Times New Roman" w:cs="Times New Roman"/>
          <w:kern w:val="0"/>
          <w14:ligatures w14:val="none"/>
        </w:rPr>
        <w:t xml:space="preserve">. 18th </w:t>
      </w:r>
      <w:proofErr w:type="spellStart"/>
      <w:r w:rsidRPr="00262525">
        <w:rPr>
          <w:rFonts w:ascii="Times New Roman" w:hAnsi="Times New Roman" w:cs="Times New Roman"/>
          <w:kern w:val="0"/>
          <w14:ligatures w14:val="none"/>
        </w:rPr>
        <w:t>edn</w:t>
      </w:r>
      <w:proofErr w:type="spellEnd"/>
      <w:r w:rsidRPr="00262525">
        <w:rPr>
          <w:rFonts w:ascii="Times New Roman" w:hAnsi="Times New Roman" w:cs="Times New Roman"/>
          <w:kern w:val="0"/>
          <w14:ligatures w14:val="none"/>
        </w:rPr>
        <w:t>. Harlow: Pearson.</w:t>
      </w:r>
    </w:p>
    <w:p w14:paraId="0C09C59C" w14:textId="77777777" w:rsidR="00262525" w:rsidRPr="00262525" w:rsidRDefault="00262525" w:rsidP="00262525">
      <w:pPr>
        <w:spacing w:before="100" w:beforeAutospacing="1" w:after="100" w:afterAutospacing="1" w:line="240" w:lineRule="auto"/>
        <w:rPr>
          <w:rFonts w:ascii="Times New Roman" w:hAnsi="Times New Roman" w:cs="Times New Roman"/>
          <w:kern w:val="0"/>
          <w14:ligatures w14:val="none"/>
        </w:rPr>
      </w:pPr>
      <w:proofErr w:type="spellStart"/>
      <w:r w:rsidRPr="00262525">
        <w:rPr>
          <w:rFonts w:ascii="Times New Roman" w:hAnsi="Times New Roman" w:cs="Times New Roman"/>
          <w:kern w:val="0"/>
          <w14:ligatures w14:val="none"/>
        </w:rPr>
        <w:t>Osterwalder</w:t>
      </w:r>
      <w:proofErr w:type="spellEnd"/>
      <w:r w:rsidRPr="00262525">
        <w:rPr>
          <w:rFonts w:ascii="Times New Roman" w:hAnsi="Times New Roman" w:cs="Times New Roman"/>
          <w:kern w:val="0"/>
          <w14:ligatures w14:val="none"/>
        </w:rPr>
        <w:t xml:space="preserve">, A. and </w:t>
      </w:r>
      <w:proofErr w:type="spellStart"/>
      <w:r w:rsidRPr="00262525">
        <w:rPr>
          <w:rFonts w:ascii="Times New Roman" w:hAnsi="Times New Roman" w:cs="Times New Roman"/>
          <w:kern w:val="0"/>
          <w14:ligatures w14:val="none"/>
        </w:rPr>
        <w:t>Pigneur</w:t>
      </w:r>
      <w:proofErr w:type="spellEnd"/>
      <w:r w:rsidRPr="00262525">
        <w:rPr>
          <w:rFonts w:ascii="Times New Roman" w:hAnsi="Times New Roman" w:cs="Times New Roman"/>
          <w:kern w:val="0"/>
          <w14:ligatures w14:val="none"/>
        </w:rPr>
        <w:t xml:space="preserve">, Y. (2010) </w:t>
      </w:r>
      <w:r w:rsidRPr="00262525">
        <w:rPr>
          <w:rFonts w:ascii="Times New Roman" w:hAnsi="Times New Roman" w:cs="Times New Roman"/>
          <w:i/>
          <w:iCs/>
          <w:kern w:val="0"/>
          <w14:ligatures w14:val="none"/>
        </w:rPr>
        <w:t>Business Model Generation</w:t>
      </w:r>
      <w:r w:rsidRPr="00262525">
        <w:rPr>
          <w:rFonts w:ascii="Times New Roman" w:hAnsi="Times New Roman" w:cs="Times New Roman"/>
          <w:kern w:val="0"/>
          <w14:ligatures w14:val="none"/>
        </w:rPr>
        <w:t>. Hoboken: John Wiley &amp; Sons.</w:t>
      </w:r>
    </w:p>
    <w:p w14:paraId="6DEE9EED" w14:textId="77777777" w:rsidR="00262525" w:rsidRPr="00262525" w:rsidRDefault="00262525" w:rsidP="00262525">
      <w:pPr>
        <w:spacing w:before="100" w:beforeAutospacing="1" w:after="100" w:afterAutospacing="1" w:line="240" w:lineRule="auto"/>
        <w:rPr>
          <w:rFonts w:ascii="Times New Roman" w:hAnsi="Times New Roman" w:cs="Times New Roman"/>
          <w:kern w:val="0"/>
          <w14:ligatures w14:val="none"/>
        </w:rPr>
      </w:pPr>
      <w:r w:rsidRPr="00262525">
        <w:rPr>
          <w:rFonts w:ascii="Times New Roman" w:hAnsi="Times New Roman" w:cs="Times New Roman"/>
          <w:kern w:val="0"/>
          <w14:ligatures w14:val="none"/>
        </w:rPr>
        <w:t xml:space="preserve">Porter, M.E. (1980) </w:t>
      </w:r>
      <w:r w:rsidRPr="00262525">
        <w:rPr>
          <w:rFonts w:ascii="Times New Roman" w:hAnsi="Times New Roman" w:cs="Times New Roman"/>
          <w:i/>
          <w:iCs/>
          <w:kern w:val="0"/>
          <w14:ligatures w14:val="none"/>
        </w:rPr>
        <w:t>Competitive Strategy: Techniques for Analysing Industries and Competitors</w:t>
      </w:r>
      <w:r w:rsidRPr="00262525">
        <w:rPr>
          <w:rFonts w:ascii="Times New Roman" w:hAnsi="Times New Roman" w:cs="Times New Roman"/>
          <w:kern w:val="0"/>
          <w14:ligatures w14:val="none"/>
        </w:rPr>
        <w:t>. New York: Free Press.</w:t>
      </w:r>
    </w:p>
    <w:p w14:paraId="7653DF35" w14:textId="77777777" w:rsidR="00262525" w:rsidRPr="00262525" w:rsidRDefault="00262525" w:rsidP="00262525">
      <w:pPr>
        <w:spacing w:before="100" w:beforeAutospacing="1" w:after="100" w:afterAutospacing="1" w:line="240" w:lineRule="auto"/>
        <w:rPr>
          <w:rFonts w:ascii="Times New Roman" w:hAnsi="Times New Roman" w:cs="Times New Roman"/>
          <w:kern w:val="0"/>
          <w14:ligatures w14:val="none"/>
        </w:rPr>
      </w:pPr>
      <w:r w:rsidRPr="00262525">
        <w:rPr>
          <w:rFonts w:ascii="Times New Roman" w:hAnsi="Times New Roman" w:cs="Times New Roman"/>
          <w:kern w:val="0"/>
          <w14:ligatures w14:val="none"/>
        </w:rPr>
        <w:t xml:space="preserve">Scarborough, N.M. and Cornwall, J.R. (2019) </w:t>
      </w:r>
      <w:r w:rsidRPr="00262525">
        <w:rPr>
          <w:rFonts w:ascii="Times New Roman" w:hAnsi="Times New Roman" w:cs="Times New Roman"/>
          <w:i/>
          <w:iCs/>
          <w:kern w:val="0"/>
          <w14:ligatures w14:val="none"/>
        </w:rPr>
        <w:t>Essentials of Entrepreneurship and Small Business Management</w:t>
      </w:r>
      <w:r w:rsidRPr="00262525">
        <w:rPr>
          <w:rFonts w:ascii="Times New Roman" w:hAnsi="Times New Roman" w:cs="Times New Roman"/>
          <w:kern w:val="0"/>
          <w14:ligatures w14:val="none"/>
        </w:rPr>
        <w:t xml:space="preserve">. 9th </w:t>
      </w:r>
      <w:proofErr w:type="spellStart"/>
      <w:r w:rsidRPr="00262525">
        <w:rPr>
          <w:rFonts w:ascii="Times New Roman" w:hAnsi="Times New Roman" w:cs="Times New Roman"/>
          <w:kern w:val="0"/>
          <w14:ligatures w14:val="none"/>
        </w:rPr>
        <w:t>edn</w:t>
      </w:r>
      <w:proofErr w:type="spellEnd"/>
      <w:r w:rsidRPr="00262525">
        <w:rPr>
          <w:rFonts w:ascii="Times New Roman" w:hAnsi="Times New Roman" w:cs="Times New Roman"/>
          <w:kern w:val="0"/>
          <w14:ligatures w14:val="none"/>
        </w:rPr>
        <w:t>. Harlow: Pearson.</w:t>
      </w:r>
    </w:p>
    <w:p w14:paraId="0AA6F0DD" w14:textId="5F3B1A9D" w:rsidR="00262525" w:rsidRPr="00262525" w:rsidRDefault="00262525" w:rsidP="00262525">
      <w:pPr>
        <w:spacing w:before="100" w:beforeAutospacing="1" w:after="100" w:afterAutospacing="1" w:line="240" w:lineRule="auto"/>
        <w:rPr>
          <w:rFonts w:ascii="Times New Roman" w:hAnsi="Times New Roman" w:cs="Times New Roman"/>
          <w:kern w:val="0"/>
          <w14:ligatures w14:val="none"/>
        </w:rPr>
      </w:pPr>
      <w:proofErr w:type="spellStart"/>
      <w:r w:rsidRPr="00262525">
        <w:rPr>
          <w:rFonts w:ascii="Times New Roman" w:hAnsi="Times New Roman" w:cs="Times New Roman"/>
          <w:kern w:val="0"/>
          <w14:ligatures w14:val="none"/>
        </w:rPr>
        <w:t>Statista</w:t>
      </w:r>
      <w:proofErr w:type="spellEnd"/>
      <w:r w:rsidRPr="00262525">
        <w:rPr>
          <w:rFonts w:ascii="Times New Roman" w:hAnsi="Times New Roman" w:cs="Times New Roman"/>
          <w:kern w:val="0"/>
          <w14:ligatures w14:val="none"/>
        </w:rPr>
        <w:t xml:space="preserve"> (2024) </w:t>
      </w:r>
      <w:r w:rsidRPr="00262525">
        <w:rPr>
          <w:rFonts w:ascii="Times New Roman" w:hAnsi="Times New Roman" w:cs="Times New Roman"/>
          <w:i/>
          <w:iCs/>
          <w:kern w:val="0"/>
          <w14:ligatures w14:val="none"/>
        </w:rPr>
        <w:t>Revenue of Hairdressing and Beauty Treatment Businesses in the United Kingdom</w:t>
      </w:r>
      <w:r w:rsidRPr="00262525">
        <w:rPr>
          <w:rFonts w:ascii="Times New Roman" w:hAnsi="Times New Roman" w:cs="Times New Roman"/>
          <w:kern w:val="0"/>
          <w14:ligatures w14:val="none"/>
        </w:rPr>
        <w:t>. Available at: https://www.statista.com/ (Accessed: 2</w:t>
      </w:r>
      <w:r w:rsidR="005E7746">
        <w:rPr>
          <w:rFonts w:ascii="Times New Roman" w:hAnsi="Times New Roman" w:cs="Times New Roman"/>
          <w:kern w:val="0"/>
          <w14:ligatures w14:val="none"/>
        </w:rPr>
        <w:t xml:space="preserve">5 </w:t>
      </w:r>
      <w:r w:rsidRPr="00262525">
        <w:rPr>
          <w:rFonts w:ascii="Times New Roman" w:hAnsi="Times New Roman" w:cs="Times New Roman"/>
          <w:kern w:val="0"/>
          <w14:ligatures w14:val="none"/>
        </w:rPr>
        <w:t>June 2026).</w:t>
      </w:r>
    </w:p>
    <w:p w14:paraId="41971066" w14:textId="77777777" w:rsidR="00A34874" w:rsidRPr="00262525" w:rsidRDefault="00A34874" w:rsidP="008834DA">
      <w:pPr>
        <w:spacing w:before="100" w:beforeAutospacing="1" w:after="100" w:afterAutospacing="1" w:line="240" w:lineRule="auto"/>
        <w:rPr>
          <w:rFonts w:ascii="Times New Roman" w:hAnsi="Times New Roman" w:cs="Times New Roman"/>
          <w:kern w:val="0"/>
          <w:lang w:val="ro-RO"/>
          <w14:ligatures w14:val="none"/>
        </w:rPr>
      </w:pPr>
    </w:p>
    <w:p w14:paraId="3E8B25D7" w14:textId="77777777" w:rsidR="008834DA" w:rsidRPr="00224A84" w:rsidRDefault="008834DA" w:rsidP="00EC162F">
      <w:pPr>
        <w:jc w:val="center"/>
        <w:rPr>
          <w:b/>
          <w:bCs/>
          <w:sz w:val="38"/>
          <w:szCs w:val="38"/>
          <w:lang w:val="ro-RO"/>
        </w:rPr>
      </w:pPr>
    </w:p>
    <w:sectPr w:rsidR="008834DA" w:rsidRPr="00224A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DD6B463" w14:textId="77777777" w:rsidR="003636A0" w:rsidRDefault="003636A0" w:rsidP="003636A0">
      <w:pPr>
        <w:spacing w:after="0" w:line="240" w:lineRule="auto"/>
      </w:pPr>
      <w:r>
        <w:separator/>
      </w:r>
    </w:p>
  </w:endnote>
  <w:endnote w:type="continuationSeparator" w:id="0">
    <w:p w14:paraId="571D9AA7" w14:textId="77777777" w:rsidR="003636A0" w:rsidRDefault="003636A0" w:rsidP="003636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1A47859" w14:textId="77777777" w:rsidR="003636A0" w:rsidRDefault="003636A0" w:rsidP="003636A0">
      <w:pPr>
        <w:spacing w:after="0" w:line="240" w:lineRule="auto"/>
      </w:pPr>
      <w:r>
        <w:separator/>
      </w:r>
    </w:p>
  </w:footnote>
  <w:footnote w:type="continuationSeparator" w:id="0">
    <w:p w14:paraId="1504FC47" w14:textId="77777777" w:rsidR="003636A0" w:rsidRDefault="003636A0" w:rsidP="003636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2A168E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E16A4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95266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9205D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CD72F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0F4DA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9F4CB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7C48C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F548B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A967E3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D30C2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B361BA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91147781">
    <w:abstractNumId w:val="11"/>
  </w:num>
  <w:num w:numId="2" w16cid:durableId="777867749">
    <w:abstractNumId w:val="2"/>
  </w:num>
  <w:num w:numId="3" w16cid:durableId="1432579404">
    <w:abstractNumId w:val="3"/>
  </w:num>
  <w:num w:numId="4" w16cid:durableId="1768116615">
    <w:abstractNumId w:val="6"/>
  </w:num>
  <w:num w:numId="5" w16cid:durableId="277179255">
    <w:abstractNumId w:val="10"/>
  </w:num>
  <w:num w:numId="6" w16cid:durableId="1825198075">
    <w:abstractNumId w:val="0"/>
  </w:num>
  <w:num w:numId="7" w16cid:durableId="1426538607">
    <w:abstractNumId w:val="5"/>
  </w:num>
  <w:num w:numId="8" w16cid:durableId="1929263699">
    <w:abstractNumId w:val="4"/>
  </w:num>
  <w:num w:numId="9" w16cid:durableId="2074506021">
    <w:abstractNumId w:val="9"/>
  </w:num>
  <w:num w:numId="10" w16cid:durableId="1099177782">
    <w:abstractNumId w:val="8"/>
  </w:num>
  <w:num w:numId="11" w16cid:durableId="1398749768">
    <w:abstractNumId w:val="7"/>
  </w:num>
  <w:num w:numId="12" w16cid:durableId="238564163">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4"/>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AFD"/>
    <w:rsid w:val="00041E62"/>
    <w:rsid w:val="00061525"/>
    <w:rsid w:val="00097EEB"/>
    <w:rsid w:val="00142CC2"/>
    <w:rsid w:val="00153277"/>
    <w:rsid w:val="00185763"/>
    <w:rsid w:val="001C169C"/>
    <w:rsid w:val="00224A84"/>
    <w:rsid w:val="00262525"/>
    <w:rsid w:val="00265D6A"/>
    <w:rsid w:val="002B2200"/>
    <w:rsid w:val="002C0E46"/>
    <w:rsid w:val="002F37AA"/>
    <w:rsid w:val="002F7C01"/>
    <w:rsid w:val="003636A0"/>
    <w:rsid w:val="004A361B"/>
    <w:rsid w:val="004D34B9"/>
    <w:rsid w:val="00541DD2"/>
    <w:rsid w:val="00570C5F"/>
    <w:rsid w:val="005840B2"/>
    <w:rsid w:val="00595584"/>
    <w:rsid w:val="005E7746"/>
    <w:rsid w:val="006437C1"/>
    <w:rsid w:val="00671224"/>
    <w:rsid w:val="006777BE"/>
    <w:rsid w:val="00680AFD"/>
    <w:rsid w:val="00694611"/>
    <w:rsid w:val="00715FBB"/>
    <w:rsid w:val="00760EA3"/>
    <w:rsid w:val="00764EAD"/>
    <w:rsid w:val="007901FB"/>
    <w:rsid w:val="00796FBB"/>
    <w:rsid w:val="007D7845"/>
    <w:rsid w:val="00827609"/>
    <w:rsid w:val="008377CC"/>
    <w:rsid w:val="00880B36"/>
    <w:rsid w:val="008834DA"/>
    <w:rsid w:val="00884FBD"/>
    <w:rsid w:val="008C3D18"/>
    <w:rsid w:val="00986D92"/>
    <w:rsid w:val="00A34874"/>
    <w:rsid w:val="00A37459"/>
    <w:rsid w:val="00A74391"/>
    <w:rsid w:val="00AD0C66"/>
    <w:rsid w:val="00B736AC"/>
    <w:rsid w:val="00BA4E37"/>
    <w:rsid w:val="00C2528A"/>
    <w:rsid w:val="00D34D4A"/>
    <w:rsid w:val="00DD1376"/>
    <w:rsid w:val="00E52E6C"/>
    <w:rsid w:val="00EC162F"/>
    <w:rsid w:val="00F162AC"/>
    <w:rsid w:val="00F250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E68F63"/>
  <w15:chartTrackingRefBased/>
  <w15:docId w15:val="{63763BDA-77EE-6F49-A4FA-E7ECD8A49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0A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80A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80A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0A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0A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0A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0A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0A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0A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0A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0A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0A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0A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0A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0A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0A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0A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0AFD"/>
    <w:rPr>
      <w:rFonts w:eastAsiaTheme="majorEastAsia" w:cstheme="majorBidi"/>
      <w:color w:val="272727" w:themeColor="text1" w:themeTint="D8"/>
    </w:rPr>
  </w:style>
  <w:style w:type="paragraph" w:styleId="Title">
    <w:name w:val="Title"/>
    <w:basedOn w:val="Normal"/>
    <w:next w:val="Normal"/>
    <w:link w:val="TitleChar"/>
    <w:uiPriority w:val="10"/>
    <w:qFormat/>
    <w:rsid w:val="00680A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0A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0A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0A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0AFD"/>
    <w:pPr>
      <w:spacing w:before="160"/>
      <w:jc w:val="center"/>
    </w:pPr>
    <w:rPr>
      <w:i/>
      <w:iCs/>
      <w:color w:val="404040" w:themeColor="text1" w:themeTint="BF"/>
    </w:rPr>
  </w:style>
  <w:style w:type="character" w:customStyle="1" w:styleId="QuoteChar">
    <w:name w:val="Quote Char"/>
    <w:basedOn w:val="DefaultParagraphFont"/>
    <w:link w:val="Quote"/>
    <w:uiPriority w:val="29"/>
    <w:rsid w:val="00680AFD"/>
    <w:rPr>
      <w:i/>
      <w:iCs/>
      <w:color w:val="404040" w:themeColor="text1" w:themeTint="BF"/>
    </w:rPr>
  </w:style>
  <w:style w:type="paragraph" w:styleId="ListParagraph">
    <w:name w:val="List Paragraph"/>
    <w:basedOn w:val="Normal"/>
    <w:uiPriority w:val="34"/>
    <w:qFormat/>
    <w:rsid w:val="00680AFD"/>
    <w:pPr>
      <w:ind w:left="720"/>
      <w:contextualSpacing/>
    </w:pPr>
  </w:style>
  <w:style w:type="character" w:styleId="IntenseEmphasis">
    <w:name w:val="Intense Emphasis"/>
    <w:basedOn w:val="DefaultParagraphFont"/>
    <w:uiPriority w:val="21"/>
    <w:qFormat/>
    <w:rsid w:val="00680AFD"/>
    <w:rPr>
      <w:i/>
      <w:iCs/>
      <w:color w:val="0F4761" w:themeColor="accent1" w:themeShade="BF"/>
    </w:rPr>
  </w:style>
  <w:style w:type="paragraph" w:styleId="IntenseQuote">
    <w:name w:val="Intense Quote"/>
    <w:basedOn w:val="Normal"/>
    <w:next w:val="Normal"/>
    <w:link w:val="IntenseQuoteChar"/>
    <w:uiPriority w:val="30"/>
    <w:qFormat/>
    <w:rsid w:val="00680A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0AFD"/>
    <w:rPr>
      <w:i/>
      <w:iCs/>
      <w:color w:val="0F4761" w:themeColor="accent1" w:themeShade="BF"/>
    </w:rPr>
  </w:style>
  <w:style w:type="character" w:styleId="IntenseReference">
    <w:name w:val="Intense Reference"/>
    <w:basedOn w:val="DefaultParagraphFont"/>
    <w:uiPriority w:val="32"/>
    <w:qFormat/>
    <w:rsid w:val="00680AFD"/>
    <w:rPr>
      <w:b/>
      <w:bCs/>
      <w:smallCaps/>
      <w:color w:val="0F4761" w:themeColor="accent1" w:themeShade="BF"/>
      <w:spacing w:val="5"/>
    </w:rPr>
  </w:style>
  <w:style w:type="paragraph" w:customStyle="1" w:styleId="p1">
    <w:name w:val="p1"/>
    <w:basedOn w:val="Normal"/>
    <w:rsid w:val="00680AFD"/>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680AFD"/>
    <w:rPr>
      <w:rFonts w:ascii="Helvetica" w:hAnsi="Helvetica" w:hint="default"/>
      <w:b w:val="0"/>
      <w:bCs w:val="0"/>
      <w:i w:val="0"/>
      <w:iCs w:val="0"/>
      <w:sz w:val="18"/>
      <w:szCs w:val="18"/>
    </w:rPr>
  </w:style>
  <w:style w:type="paragraph" w:customStyle="1" w:styleId="p2">
    <w:name w:val="p2"/>
    <w:basedOn w:val="Normal"/>
    <w:rsid w:val="004A361B"/>
    <w:pPr>
      <w:spacing w:after="0" w:line="240" w:lineRule="auto"/>
    </w:pPr>
    <w:rPr>
      <w:rFonts w:ascii="Helvetica" w:hAnsi="Helvetica" w:cs="Times New Roman"/>
      <w:kern w:val="0"/>
      <w:sz w:val="18"/>
      <w:szCs w:val="18"/>
      <w14:ligatures w14:val="none"/>
    </w:rPr>
  </w:style>
  <w:style w:type="paragraph" w:customStyle="1" w:styleId="p3">
    <w:name w:val="p3"/>
    <w:basedOn w:val="Normal"/>
    <w:rsid w:val="008834DA"/>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8834DA"/>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8834DA"/>
  </w:style>
  <w:style w:type="paragraph" w:customStyle="1" w:styleId="p5">
    <w:name w:val="p5"/>
    <w:basedOn w:val="Normal"/>
    <w:rsid w:val="00262525"/>
    <w:pPr>
      <w:spacing w:before="100" w:beforeAutospacing="1" w:after="100" w:afterAutospacing="1" w:line="240" w:lineRule="auto"/>
    </w:pPr>
    <w:rPr>
      <w:rFonts w:ascii="Times New Roman" w:hAnsi="Times New Roman" w:cs="Times New Roman"/>
      <w:kern w:val="0"/>
      <w14:ligatures w14:val="none"/>
    </w:rPr>
  </w:style>
  <w:style w:type="paragraph" w:customStyle="1" w:styleId="p6">
    <w:name w:val="p6"/>
    <w:basedOn w:val="Normal"/>
    <w:rsid w:val="00262525"/>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3636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6A0"/>
  </w:style>
  <w:style w:type="paragraph" w:styleId="Footer">
    <w:name w:val="footer"/>
    <w:basedOn w:val="Normal"/>
    <w:link w:val="FooterChar"/>
    <w:uiPriority w:val="99"/>
    <w:unhideWhenUsed/>
    <w:rsid w:val="003636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6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1910</Words>
  <Characters>10893</Characters>
  <Application>Microsoft Office Word</Application>
  <DocSecurity>0</DocSecurity>
  <Lines>90</Lines>
  <Paragraphs>25</Paragraphs>
  <ScaleCrop>false</ScaleCrop>
  <Company/>
  <LinksUpToDate>false</LinksUpToDate>
  <CharactersWithSpaces>12778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Claudiu-Marian Ispas (2441737)</dc:creator>
  <cp:keywords/>
  <dc:description/>
  <cp:lastModifiedBy>Claudiu-Marian Ispas (2441737)</cp:lastModifiedBy>
  <cp:revision>2</cp:revision>
  <dcterms:created xsi:type="dcterms:W3CDTF">2026-06-29T07:45:00Z</dcterms:created>
  <dcterms:modified xsi:type="dcterms:W3CDTF">2026-06-29T07:45:00Z</dcterms:modified>
</cp:coreProperties>
</file>