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30352" w14:textId="03A22EB0" w:rsidR="003905B0" w:rsidRDefault="003905B0" w:rsidP="003905B0">
      <w:r>
        <w:t> </w:t>
      </w:r>
      <w:r>
        <w:fldChar w:fldCharType="begin"/>
      </w:r>
      <w:r>
        <w:instrText xml:space="preserve"> INCLUDEPICTURE "https://ukc-powerpoint.officeapps.live.com/pods/GetClipboardImage.ashx?Id=cbf1b10e-d8ce-4b0e-b9f2-ca893b5b734b&amp;DC=GUK1&amp;pkey=dbbd7f1a-eb0d-4875-956b-42d66e930163&amp;wdwaccluster=GUK1" \* MERGEFORMATINET </w:instrText>
      </w:r>
      <w:r>
        <w:fldChar w:fldCharType="separate"/>
      </w:r>
      <w:r>
        <w:rPr>
          <w:noProof/>
        </w:rPr>
        <w:drawing>
          <wp:inline distT="0" distB="0" distL="0" distR="0" wp14:anchorId="35F23E76" wp14:editId="01B12341">
            <wp:extent cx="8863330" cy="4986020"/>
            <wp:effectExtent l="0" t="0" r="1270" b="508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863330" cy="4986020"/>
                    </a:xfrm>
                    <a:prstGeom prst="rect">
                      <a:avLst/>
                    </a:prstGeom>
                    <a:noFill/>
                    <a:ln>
                      <a:noFill/>
                    </a:ln>
                  </pic:spPr>
                </pic:pic>
              </a:graphicData>
            </a:graphic>
          </wp:inline>
        </w:drawing>
      </w:r>
      <w:r>
        <w:fldChar w:fldCharType="end"/>
      </w:r>
    </w:p>
    <w:p w14:paraId="1FC5C82E" w14:textId="2102065D" w:rsidR="009F694B" w:rsidRDefault="009F694B"/>
    <w:p w14:paraId="65BADDC6" w14:textId="4CDAD36A" w:rsidR="003905B0" w:rsidRDefault="003905B0"/>
    <w:p w14:paraId="01ED6539" w14:textId="0B50FBC6" w:rsidR="003905B0" w:rsidRDefault="003905B0"/>
    <w:p w14:paraId="6AEB75B1" w14:textId="1564E4D9" w:rsidR="003905B0" w:rsidRDefault="003905B0" w:rsidP="003905B0">
      <w:r>
        <w:lastRenderedPageBreak/>
        <w:t> </w:t>
      </w:r>
      <w:r w:rsidR="0090149E">
        <w:fldChar w:fldCharType="begin"/>
      </w:r>
      <w:r w:rsidR="0090149E">
        <w:instrText xml:space="preserve"> INCLUDEPICTURE "https://ukc-powerpoint.officeapps.live.com/pods/GetClipboardImage.ashx?Id=e16c86ef-a82c-4fb6-b03e-1317f49c7c68&amp;DC=GUK1&amp;pkey=1b8cd2f1-fad6-495f-916c-da6db43f115a&amp;wdwaccluster=GUK1" \* MERGEFORMATINET </w:instrText>
      </w:r>
      <w:r w:rsidR="0090149E">
        <w:fldChar w:fldCharType="separate"/>
      </w:r>
      <w:r w:rsidR="0090149E">
        <w:rPr>
          <w:noProof/>
        </w:rPr>
        <w:drawing>
          <wp:inline distT="0" distB="0" distL="0" distR="0" wp14:anchorId="5AAC0EDB" wp14:editId="15C2BFFA">
            <wp:extent cx="9188186" cy="5168766"/>
            <wp:effectExtent l="0" t="0" r="0" b="63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03841" cy="5177573"/>
                    </a:xfrm>
                    <a:prstGeom prst="rect">
                      <a:avLst/>
                    </a:prstGeom>
                    <a:noFill/>
                    <a:ln>
                      <a:noFill/>
                    </a:ln>
                  </pic:spPr>
                </pic:pic>
              </a:graphicData>
            </a:graphic>
          </wp:inline>
        </w:drawing>
      </w:r>
      <w:r w:rsidR="0090149E">
        <w:fldChar w:fldCharType="end"/>
      </w:r>
    </w:p>
    <w:p w14:paraId="3CD79A06" w14:textId="0800883C" w:rsidR="003905B0" w:rsidRDefault="003905B0"/>
    <w:p w14:paraId="17772B09" w14:textId="51BAA573" w:rsidR="003905B0" w:rsidRDefault="003905B0"/>
    <w:p w14:paraId="006A1AED" w14:textId="0197AA07" w:rsidR="003905B0" w:rsidRDefault="003905B0"/>
    <w:p w14:paraId="32627D4D" w14:textId="22D58161" w:rsidR="003905B0" w:rsidRDefault="003905B0">
      <w:r>
        <w:t> </w:t>
      </w:r>
      <w:r>
        <w:fldChar w:fldCharType="begin"/>
      </w:r>
      <w:r>
        <w:instrText xml:space="preserve"> INCLUDEPICTURE "https://ukc-powerpoint.officeapps.live.com/pods/GetClipboardImage.ashx?Id=3789fafd-b51b-4b91-83ab-22a4239fabe2&amp;DC=GUK1&amp;pkey=a1972b11-26dd-450b-8ff7-018cbb51d6fd&amp;wdwaccluster=GUK1" \* MERGEFORMATINET </w:instrText>
      </w:r>
      <w:r>
        <w:fldChar w:fldCharType="separate"/>
      </w:r>
      <w:r>
        <w:rPr>
          <w:noProof/>
        </w:rPr>
        <w:drawing>
          <wp:inline distT="0" distB="0" distL="0" distR="0" wp14:anchorId="58844ECC" wp14:editId="1ED66B0D">
            <wp:extent cx="9273738" cy="5216893"/>
            <wp:effectExtent l="0" t="0" r="0" b="3175"/>
            <wp:docPr id="4" name="Picture 4"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emai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285313" cy="5223404"/>
                    </a:xfrm>
                    <a:prstGeom prst="rect">
                      <a:avLst/>
                    </a:prstGeom>
                    <a:noFill/>
                    <a:ln>
                      <a:noFill/>
                    </a:ln>
                  </pic:spPr>
                </pic:pic>
              </a:graphicData>
            </a:graphic>
          </wp:inline>
        </w:drawing>
      </w:r>
      <w:r>
        <w:fldChar w:fldCharType="end"/>
      </w:r>
    </w:p>
    <w:p w14:paraId="320B1589" w14:textId="2E5B85D7" w:rsidR="003905B0" w:rsidRDefault="003905B0" w:rsidP="003905B0">
      <w:r>
        <w:lastRenderedPageBreak/>
        <w:t> </w:t>
      </w:r>
    </w:p>
    <w:p w14:paraId="082A499F" w14:textId="77777777" w:rsidR="003905B0" w:rsidRPr="0090149E" w:rsidRDefault="003905B0" w:rsidP="003905B0">
      <w:pPr>
        <w:rPr>
          <w:b/>
          <w:bCs/>
          <w:i/>
          <w:iCs/>
        </w:rPr>
      </w:pPr>
    </w:p>
    <w:p w14:paraId="4EE25DDE" w14:textId="5C0970BA" w:rsidR="003905B0" w:rsidRPr="0090149E" w:rsidRDefault="003905B0">
      <w:pPr>
        <w:rPr>
          <w:b/>
          <w:bCs/>
          <w:i/>
          <w:iCs/>
        </w:rPr>
      </w:pPr>
      <w:r w:rsidRPr="0090149E">
        <w:rPr>
          <w:b/>
          <w:bCs/>
          <w:i/>
          <w:iCs/>
        </w:rPr>
        <w:t>(Notes slide 3)</w:t>
      </w:r>
    </w:p>
    <w:p w14:paraId="7136722D" w14:textId="77777777" w:rsidR="003905B0" w:rsidRDefault="003905B0"/>
    <w:p w14:paraId="01881139" w14:textId="417C460A" w:rsidR="003905B0" w:rsidRDefault="003905B0" w:rsidP="003905B0">
      <w:r>
        <w:rPr>
          <w:rStyle w:val="normaltextrun"/>
          <w:rFonts w:ascii="Calibri" w:hAnsi="Calibri" w:cs="Calibri"/>
          <w:color w:val="000000"/>
          <w:lang w:val="en-US"/>
        </w:rPr>
        <w:t xml:space="preserve">There are many benefits to us an organisation to incorporate SWOT analysis into our daily practices, it allows us to monitor practices and base decisions based on incorporating elements derived from the completion of this tool as a means of continuous monitoring. Through monitoring employees and drawing on the results </w:t>
      </w:r>
      <w:r>
        <w:rPr>
          <w:rStyle w:val="normaltextrun"/>
          <w:rFonts w:ascii="Calibri" w:hAnsi="Calibri" w:cs="Calibri"/>
          <w:color w:val="000000"/>
          <w:lang w:val="en-US"/>
        </w:rPr>
        <w:t>will enable</w:t>
      </w:r>
      <w:r>
        <w:rPr>
          <w:rStyle w:val="normaltextrun"/>
          <w:rFonts w:ascii="Calibri" w:hAnsi="Calibri" w:cs="Calibri"/>
          <w:color w:val="000000"/>
          <w:lang w:val="en-US"/>
        </w:rPr>
        <w:t xml:space="preserve"> us as organisation to make sound decisions for the</w:t>
      </w:r>
      <w:r>
        <w:rPr>
          <w:rStyle w:val="apple-converted-space"/>
          <w:rFonts w:ascii="Calibri" w:hAnsi="Calibri" w:cs="Calibri"/>
          <w:color w:val="000000"/>
          <w:lang w:val="en-US"/>
        </w:rPr>
        <w:t> </w:t>
      </w:r>
      <w:r>
        <w:rPr>
          <w:rStyle w:val="spellingerror"/>
          <w:rFonts w:ascii="Calibri" w:hAnsi="Calibri" w:cs="Calibri"/>
          <w:color w:val="000000"/>
          <w:lang w:val="en-US"/>
        </w:rPr>
        <w:t>organisation's</w:t>
      </w:r>
      <w:r>
        <w:rPr>
          <w:rStyle w:val="apple-converted-space"/>
          <w:rFonts w:ascii="Calibri" w:hAnsi="Calibri" w:cs="Calibri"/>
          <w:color w:val="000000"/>
          <w:lang w:val="en-US"/>
        </w:rPr>
        <w:t> </w:t>
      </w:r>
      <w:r>
        <w:rPr>
          <w:rStyle w:val="normaltextrun"/>
          <w:rFonts w:ascii="Calibri" w:hAnsi="Calibri" w:cs="Calibri"/>
          <w:color w:val="000000"/>
          <w:lang w:val="en-US"/>
        </w:rPr>
        <w:t>future success</w:t>
      </w:r>
      <w:r>
        <w:rPr>
          <w:rStyle w:val="normaltextrun"/>
          <w:rFonts w:ascii="Calibri" w:hAnsi="Calibri" w:cs="Calibri"/>
          <w:color w:val="000000"/>
          <w:lang w:val="en-US"/>
        </w:rPr>
        <w:t xml:space="preserve">. Swot analysis will help us to identify areas of strength and weaknesses. Where we </w:t>
      </w:r>
      <w:r>
        <w:rPr>
          <w:rStyle w:val="normaltextrun"/>
          <w:rFonts w:ascii="Calibri" w:hAnsi="Calibri" w:cs="Calibri"/>
          <w:color w:val="000000"/>
          <w:lang w:val="en-US"/>
        </w:rPr>
        <w:t>can</w:t>
      </w:r>
      <w:r>
        <w:rPr>
          <w:rStyle w:val="normaltextrun"/>
          <w:rFonts w:ascii="Calibri" w:hAnsi="Calibri" w:cs="Calibri"/>
          <w:color w:val="000000"/>
          <w:lang w:val="en-US"/>
        </w:rPr>
        <w:t xml:space="preserve"> identify through this tool specific strengths, we can then work to build on those strengths to improve on the organisational practices for the future. Where weaknesses are identified this will then allow us to put into place ways to resolve these, may this be through support, additional training or through brainstorming of ideas. </w:t>
      </w:r>
      <w:r>
        <w:rPr>
          <w:rStyle w:val="eop"/>
          <w:rFonts w:ascii="Calibri" w:hAnsi="Calibri" w:cs="Calibri"/>
        </w:rPr>
        <w:t>​</w:t>
      </w:r>
    </w:p>
    <w:p w14:paraId="4BEE9592" w14:textId="5797BA22" w:rsidR="003905B0" w:rsidRDefault="003905B0"/>
    <w:p w14:paraId="72CC95A5" w14:textId="2D95DF57" w:rsidR="003905B0" w:rsidRDefault="003905B0"/>
    <w:p w14:paraId="69A5E4F2" w14:textId="27D50C9D" w:rsidR="003905B0" w:rsidRDefault="003905B0"/>
    <w:p w14:paraId="3351A712" w14:textId="5E8334AE" w:rsidR="003905B0" w:rsidRDefault="003905B0"/>
    <w:p w14:paraId="6A88DA90" w14:textId="1F35C0F9" w:rsidR="003905B0" w:rsidRDefault="003905B0"/>
    <w:p w14:paraId="6C38D131" w14:textId="5ABE429B" w:rsidR="003905B0" w:rsidRDefault="003905B0"/>
    <w:p w14:paraId="500E0D3F" w14:textId="461F1B07" w:rsidR="003905B0" w:rsidRDefault="003905B0"/>
    <w:p w14:paraId="325CC006" w14:textId="2B3F6FE9" w:rsidR="003905B0" w:rsidRDefault="003905B0"/>
    <w:p w14:paraId="3BB50D4B" w14:textId="2BCBD34F" w:rsidR="003905B0" w:rsidRDefault="003905B0"/>
    <w:p w14:paraId="4576481A" w14:textId="65B8F572" w:rsidR="003905B0" w:rsidRDefault="003905B0"/>
    <w:p w14:paraId="03ACF4C1" w14:textId="1D363787" w:rsidR="003905B0" w:rsidRDefault="003905B0"/>
    <w:p w14:paraId="43FCFE59" w14:textId="5BB68109" w:rsidR="003905B0" w:rsidRDefault="003905B0"/>
    <w:p w14:paraId="038114E8" w14:textId="0A0BCB92" w:rsidR="003905B0" w:rsidRDefault="003905B0"/>
    <w:p w14:paraId="018D57DD" w14:textId="26707920" w:rsidR="003905B0" w:rsidRDefault="003905B0"/>
    <w:p w14:paraId="43E3912D" w14:textId="0C453472" w:rsidR="003905B0" w:rsidRDefault="003905B0"/>
    <w:p w14:paraId="55F9A0FA" w14:textId="64A16D10" w:rsidR="003905B0" w:rsidRDefault="003905B0"/>
    <w:p w14:paraId="1FE1DB47" w14:textId="36A5EBD0" w:rsidR="003905B0" w:rsidRDefault="003905B0"/>
    <w:p w14:paraId="16546D2C" w14:textId="3FECE5F6" w:rsidR="003905B0" w:rsidRDefault="003905B0"/>
    <w:p w14:paraId="7E3ED1F3" w14:textId="4B095156" w:rsidR="003905B0" w:rsidRDefault="003905B0"/>
    <w:p w14:paraId="3F822609" w14:textId="7EFA0048" w:rsidR="003905B0" w:rsidRDefault="003905B0"/>
    <w:p w14:paraId="57E9C244" w14:textId="3DCE8B23" w:rsidR="003905B0" w:rsidRDefault="003905B0"/>
    <w:p w14:paraId="37BC8ECA" w14:textId="57BEA363" w:rsidR="003905B0" w:rsidRDefault="003905B0"/>
    <w:p w14:paraId="478EFC29" w14:textId="536C79A6" w:rsidR="003905B0" w:rsidRDefault="003905B0"/>
    <w:p w14:paraId="0383BD76" w14:textId="7007F769" w:rsidR="003905B0" w:rsidRDefault="003905B0"/>
    <w:p w14:paraId="62A09CD3" w14:textId="1A0DC794" w:rsidR="00D9427F" w:rsidRDefault="00D9427F" w:rsidP="00D9427F">
      <w:r>
        <w:t> </w:t>
      </w:r>
      <w:r>
        <w:fldChar w:fldCharType="begin"/>
      </w:r>
      <w:r>
        <w:instrText xml:space="preserve"> INCLUDEPICTURE "https://ukc-powerpoint.officeapps.live.com/pods/GetClipboardImage.ashx?Id=30d3f7a6-f561-4a1c-bc4c-fe8295c612b8&amp;DC=GUK1&amp;pkey=f72c1d22-6d42-4f12-b9e1-2c16d946dfbe&amp;wdwaccluster=GUK1" \* MERGEFORMATINET </w:instrText>
      </w:r>
      <w:r>
        <w:fldChar w:fldCharType="separate"/>
      </w:r>
      <w:r>
        <w:rPr>
          <w:noProof/>
        </w:rPr>
        <w:drawing>
          <wp:inline distT="0" distB="0" distL="0" distR="0" wp14:anchorId="38319EA9" wp14:editId="369555EA">
            <wp:extent cx="8863330" cy="4986020"/>
            <wp:effectExtent l="0" t="0" r="1270" b="508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863330" cy="4986020"/>
                    </a:xfrm>
                    <a:prstGeom prst="rect">
                      <a:avLst/>
                    </a:prstGeom>
                    <a:noFill/>
                    <a:ln>
                      <a:noFill/>
                    </a:ln>
                  </pic:spPr>
                </pic:pic>
              </a:graphicData>
            </a:graphic>
          </wp:inline>
        </w:drawing>
      </w:r>
      <w:r>
        <w:fldChar w:fldCharType="end"/>
      </w:r>
    </w:p>
    <w:p w14:paraId="5B6EDE75" w14:textId="77777777" w:rsidR="003905B0" w:rsidRDefault="003905B0"/>
    <w:p w14:paraId="4FC66091" w14:textId="087387C6" w:rsidR="003905B0" w:rsidRDefault="003905B0"/>
    <w:p w14:paraId="532C7C63" w14:textId="6CACCA6A" w:rsidR="003905B0" w:rsidRDefault="003905B0"/>
    <w:p w14:paraId="3BDE264A" w14:textId="546FC05F" w:rsidR="003905B0" w:rsidRDefault="003905B0"/>
    <w:p w14:paraId="536BF6BF" w14:textId="447C9807" w:rsidR="00D9427F" w:rsidRDefault="00D9427F" w:rsidP="00D9427F">
      <w:r>
        <w:t> </w:t>
      </w:r>
      <w:r>
        <w:fldChar w:fldCharType="begin"/>
      </w:r>
      <w:r>
        <w:instrText xml:space="preserve"> INCLUDEPICTURE "https://ukc-powerpoint.officeapps.live.com/pods/GetClipboardImage.ashx?Id=019e4439-d42c-43bf-beb2-4cd3533d81e8&amp;DC=GUK1&amp;pkey=290040e2-0bc1-4e55-b56c-7feba0a324a9&amp;wdwaccluster=GUK1" \* MERGEFORMATINET </w:instrText>
      </w:r>
      <w:r>
        <w:fldChar w:fldCharType="separate"/>
      </w:r>
      <w:r>
        <w:rPr>
          <w:noProof/>
        </w:rPr>
        <w:drawing>
          <wp:inline distT="0" distB="0" distL="0" distR="0" wp14:anchorId="726979A0" wp14:editId="340F27F4">
            <wp:extent cx="8863330" cy="4986020"/>
            <wp:effectExtent l="0" t="0" r="1270" b="508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63330" cy="4986020"/>
                    </a:xfrm>
                    <a:prstGeom prst="rect">
                      <a:avLst/>
                    </a:prstGeom>
                    <a:noFill/>
                    <a:ln>
                      <a:noFill/>
                    </a:ln>
                  </pic:spPr>
                </pic:pic>
              </a:graphicData>
            </a:graphic>
          </wp:inline>
        </w:drawing>
      </w:r>
      <w:r>
        <w:fldChar w:fldCharType="end"/>
      </w:r>
    </w:p>
    <w:p w14:paraId="5E33CE08" w14:textId="387FC4F0" w:rsidR="003905B0" w:rsidRDefault="003905B0"/>
    <w:p w14:paraId="706661AC" w14:textId="22EDF896" w:rsidR="003905B0" w:rsidRDefault="003905B0"/>
    <w:p w14:paraId="1E6666B7" w14:textId="2AC04BAE" w:rsidR="00D9427F" w:rsidRPr="0090149E" w:rsidRDefault="00D9427F">
      <w:pPr>
        <w:rPr>
          <w:b/>
          <w:bCs/>
          <w:i/>
          <w:iCs/>
        </w:rPr>
      </w:pPr>
      <w:r w:rsidRPr="0090149E">
        <w:rPr>
          <w:b/>
          <w:bCs/>
          <w:i/>
          <w:iCs/>
        </w:rPr>
        <w:t>(Notes slide 5)</w:t>
      </w:r>
    </w:p>
    <w:p w14:paraId="2E2411E7" w14:textId="38CF8D88" w:rsidR="00D9427F" w:rsidRDefault="00D9427F"/>
    <w:p w14:paraId="2B6DC991" w14:textId="5BFF03AF" w:rsidR="00D9427F" w:rsidRDefault="00D9427F" w:rsidP="00D9427F">
      <w:r>
        <w:rPr>
          <w:rStyle w:val="normaltextrun"/>
          <w:rFonts w:ascii="Calibri" w:hAnsi="Calibri" w:cs="Calibri"/>
          <w:color w:val="000000"/>
          <w:lang w:val="en-US"/>
        </w:rPr>
        <w:t>Within all</w:t>
      </w:r>
      <w:r>
        <w:rPr>
          <w:rStyle w:val="apple-converted-space"/>
          <w:rFonts w:ascii="Calibri" w:hAnsi="Calibri" w:cs="Calibri"/>
          <w:color w:val="000000"/>
          <w:lang w:val="en-US"/>
        </w:rPr>
        <w:t> </w:t>
      </w:r>
      <w:r>
        <w:rPr>
          <w:rStyle w:val="spellingerror"/>
          <w:rFonts w:ascii="Calibri" w:hAnsi="Calibri" w:cs="Calibri"/>
          <w:color w:val="000000"/>
          <w:lang w:val="en-US"/>
        </w:rPr>
        <w:t>organisational</w:t>
      </w:r>
      <w:r>
        <w:rPr>
          <w:rStyle w:val="apple-converted-space"/>
          <w:rFonts w:ascii="Calibri" w:hAnsi="Calibri" w:cs="Calibri"/>
          <w:color w:val="000000"/>
          <w:lang w:val="en-US"/>
        </w:rPr>
        <w:t> </w:t>
      </w:r>
      <w:r>
        <w:rPr>
          <w:rStyle w:val="normaltextrun"/>
          <w:rFonts w:ascii="Calibri" w:hAnsi="Calibri" w:cs="Calibri"/>
          <w:color w:val="000000"/>
          <w:lang w:val="en-US"/>
        </w:rPr>
        <w:t>structures there are going to be many different influences that can affect impact on them. Within the</w:t>
      </w:r>
      <w:r>
        <w:rPr>
          <w:rStyle w:val="apple-converted-space"/>
          <w:rFonts w:ascii="Calibri" w:hAnsi="Calibri" w:cs="Calibri"/>
          <w:color w:val="000000"/>
          <w:lang w:val="en-US"/>
        </w:rPr>
        <w:t> </w:t>
      </w:r>
      <w:r>
        <w:rPr>
          <w:rStyle w:val="spellingerror"/>
          <w:rFonts w:ascii="Calibri" w:hAnsi="Calibri" w:cs="Calibri"/>
          <w:color w:val="000000"/>
          <w:lang w:val="en-US"/>
        </w:rPr>
        <w:t>organisation</w:t>
      </w:r>
      <w:r>
        <w:rPr>
          <w:rStyle w:val="apple-converted-space"/>
          <w:rFonts w:ascii="Calibri" w:hAnsi="Calibri" w:cs="Calibri"/>
          <w:color w:val="000000"/>
          <w:lang w:val="en-US"/>
        </w:rPr>
        <w:t> </w:t>
      </w:r>
      <w:r>
        <w:rPr>
          <w:rStyle w:val="normaltextrun"/>
          <w:rFonts w:ascii="Calibri" w:hAnsi="Calibri" w:cs="Calibri"/>
          <w:color w:val="000000"/>
          <w:lang w:val="en-US"/>
        </w:rPr>
        <w:t>for whom I work for, Dyfed</w:t>
      </w:r>
      <w:r>
        <w:rPr>
          <w:rStyle w:val="apple-converted-space"/>
          <w:rFonts w:ascii="Calibri" w:hAnsi="Calibri" w:cs="Calibri"/>
          <w:color w:val="000000"/>
          <w:lang w:val="en-US"/>
        </w:rPr>
        <w:t> </w:t>
      </w:r>
      <w:r>
        <w:rPr>
          <w:rStyle w:val="spellingerror"/>
          <w:rFonts w:ascii="Calibri" w:hAnsi="Calibri" w:cs="Calibri"/>
          <w:color w:val="000000"/>
          <w:lang w:val="en-US"/>
        </w:rPr>
        <w:t>Powys</w:t>
      </w:r>
      <w:r>
        <w:rPr>
          <w:rStyle w:val="apple-converted-space"/>
          <w:rFonts w:ascii="Calibri" w:hAnsi="Calibri" w:cs="Calibri"/>
          <w:color w:val="000000"/>
          <w:lang w:val="en-US"/>
        </w:rPr>
        <w:t> </w:t>
      </w:r>
      <w:r>
        <w:rPr>
          <w:rStyle w:val="normaltextrun"/>
          <w:rFonts w:ascii="Calibri" w:hAnsi="Calibri" w:cs="Calibri"/>
          <w:color w:val="000000"/>
          <w:lang w:val="en-US"/>
        </w:rPr>
        <w:t xml:space="preserve">Police, the influences are varied and play. A massive part in the delivery of a public service which is implicated through both the positive and negative influences of a business environment. The positive influences in </w:t>
      </w:r>
      <w:r>
        <w:rPr>
          <w:rStyle w:val="normaltextrun"/>
          <w:rFonts w:ascii="Calibri" w:hAnsi="Calibri" w:cs="Calibri"/>
          <w:color w:val="000000"/>
          <w:lang w:val="en-US"/>
        </w:rPr>
        <w:t>a</w:t>
      </w:r>
      <w:r>
        <w:rPr>
          <w:rStyle w:val="normaltextrun"/>
          <w:rFonts w:ascii="Calibri" w:hAnsi="Calibri" w:cs="Calibri"/>
          <w:color w:val="000000"/>
          <w:lang w:val="en-US"/>
        </w:rPr>
        <w:t xml:space="preserve"> business can impact an</w:t>
      </w:r>
      <w:r>
        <w:rPr>
          <w:rStyle w:val="apple-converted-space"/>
          <w:rFonts w:ascii="Calibri" w:hAnsi="Calibri" w:cs="Calibri"/>
          <w:color w:val="000000"/>
          <w:lang w:val="en-US"/>
        </w:rPr>
        <w:t> </w:t>
      </w:r>
      <w:r>
        <w:rPr>
          <w:rStyle w:val="spellingerror"/>
          <w:rFonts w:ascii="Calibri" w:hAnsi="Calibri" w:cs="Calibri"/>
          <w:color w:val="000000"/>
          <w:lang w:val="en-US"/>
        </w:rPr>
        <w:t>organisation</w:t>
      </w:r>
      <w:r>
        <w:rPr>
          <w:rStyle w:val="apple-converted-space"/>
          <w:rFonts w:ascii="Calibri" w:hAnsi="Calibri" w:cs="Calibri"/>
          <w:color w:val="000000"/>
          <w:lang w:val="en-US"/>
        </w:rPr>
        <w:t> </w:t>
      </w:r>
      <w:r>
        <w:rPr>
          <w:rStyle w:val="normaltextrun"/>
          <w:rFonts w:ascii="Calibri" w:hAnsi="Calibri" w:cs="Calibri"/>
          <w:color w:val="000000"/>
          <w:lang w:val="en-US"/>
        </w:rPr>
        <w:t xml:space="preserve">in a range of different ways for example, by providing a clear target setting it gives a focus for the business to meet. Having a positive attitude will not only affect the motivation of the workforce but it will drive the business to improve. The influence of human resource teams and polices/procedure's is key in the business culture and development which makes it a great influence </w:t>
      </w:r>
      <w:r>
        <w:rPr>
          <w:rStyle w:val="normaltextrun"/>
          <w:rFonts w:ascii="Calibri" w:hAnsi="Calibri" w:cs="Calibri"/>
          <w:color w:val="000000"/>
          <w:lang w:val="en-US"/>
        </w:rPr>
        <w:t>on</w:t>
      </w:r>
      <w:r>
        <w:rPr>
          <w:rStyle w:val="normaltextrun"/>
          <w:rFonts w:ascii="Calibri" w:hAnsi="Calibri" w:cs="Calibri"/>
          <w:color w:val="000000"/>
          <w:lang w:val="en-US"/>
        </w:rPr>
        <w:t xml:space="preserve"> the business. Although it is key to have positive influence, we must understand how negative influence can affect the whole of the</w:t>
      </w:r>
      <w:r>
        <w:rPr>
          <w:rStyle w:val="apple-converted-space"/>
          <w:rFonts w:ascii="Calibri" w:hAnsi="Calibri" w:cs="Calibri"/>
          <w:color w:val="000000"/>
          <w:lang w:val="en-US"/>
        </w:rPr>
        <w:t> </w:t>
      </w:r>
      <w:r>
        <w:rPr>
          <w:rStyle w:val="spellingerror"/>
          <w:rFonts w:ascii="Calibri" w:hAnsi="Calibri" w:cs="Calibri"/>
          <w:color w:val="000000"/>
          <w:lang w:val="en-US"/>
        </w:rPr>
        <w:t>organisation</w:t>
      </w:r>
      <w:r>
        <w:rPr>
          <w:rStyle w:val="normaltextrun"/>
          <w:rFonts w:ascii="Calibri" w:hAnsi="Calibri" w:cs="Calibri"/>
          <w:color w:val="000000"/>
          <w:lang w:val="en-US"/>
        </w:rPr>
        <w:t>. For example, reflecting it to my</w:t>
      </w:r>
      <w:r>
        <w:rPr>
          <w:rStyle w:val="apple-converted-space"/>
          <w:rFonts w:ascii="Calibri" w:hAnsi="Calibri" w:cs="Calibri"/>
          <w:color w:val="000000"/>
          <w:lang w:val="en-US"/>
        </w:rPr>
        <w:t> </w:t>
      </w:r>
      <w:r>
        <w:rPr>
          <w:rStyle w:val="spellingerror"/>
          <w:rFonts w:ascii="Calibri" w:hAnsi="Calibri" w:cs="Calibri"/>
          <w:color w:val="000000"/>
          <w:lang w:val="en-US"/>
        </w:rPr>
        <w:t>organisation</w:t>
      </w:r>
      <w:r>
        <w:rPr>
          <w:rStyle w:val="apple-converted-space"/>
          <w:rFonts w:ascii="Calibri" w:hAnsi="Calibri" w:cs="Calibri"/>
          <w:color w:val="000000"/>
          <w:lang w:val="en-US"/>
        </w:rPr>
        <w:t> </w:t>
      </w:r>
      <w:r>
        <w:rPr>
          <w:rStyle w:val="normaltextrun"/>
          <w:rFonts w:ascii="Calibri" w:hAnsi="Calibri" w:cs="Calibri"/>
          <w:color w:val="000000"/>
          <w:lang w:val="en-US"/>
        </w:rPr>
        <w:t>at Dyfed</w:t>
      </w:r>
      <w:r>
        <w:rPr>
          <w:rStyle w:val="apple-converted-space"/>
          <w:rFonts w:ascii="Calibri" w:hAnsi="Calibri" w:cs="Calibri"/>
          <w:color w:val="000000"/>
          <w:lang w:val="en-US"/>
        </w:rPr>
        <w:t> </w:t>
      </w:r>
      <w:r>
        <w:rPr>
          <w:rStyle w:val="spellingerror"/>
          <w:rFonts w:ascii="Calibri" w:hAnsi="Calibri" w:cs="Calibri"/>
          <w:color w:val="000000"/>
          <w:lang w:val="en-US"/>
        </w:rPr>
        <w:t>Powys</w:t>
      </w:r>
      <w:r>
        <w:rPr>
          <w:rStyle w:val="apple-converted-space"/>
          <w:rFonts w:ascii="Calibri" w:hAnsi="Calibri" w:cs="Calibri"/>
          <w:color w:val="000000"/>
          <w:lang w:val="en-US"/>
        </w:rPr>
        <w:t> </w:t>
      </w:r>
      <w:r>
        <w:rPr>
          <w:rStyle w:val="normaltextrun"/>
          <w:rFonts w:ascii="Calibri" w:hAnsi="Calibri" w:cs="Calibri"/>
          <w:color w:val="000000"/>
          <w:lang w:val="en-US"/>
        </w:rPr>
        <w:t>Police and the recruitment department I'm based in, we have a range of external policies to meet and stand by. These are in place to protect the</w:t>
      </w:r>
      <w:r>
        <w:rPr>
          <w:rStyle w:val="apple-converted-space"/>
          <w:rFonts w:ascii="Calibri" w:hAnsi="Calibri" w:cs="Calibri"/>
          <w:color w:val="000000"/>
          <w:lang w:val="en-US"/>
        </w:rPr>
        <w:t> </w:t>
      </w:r>
      <w:r>
        <w:rPr>
          <w:rStyle w:val="spellingerror"/>
          <w:rFonts w:ascii="Calibri" w:hAnsi="Calibri" w:cs="Calibri"/>
          <w:color w:val="000000"/>
          <w:lang w:val="en-US"/>
        </w:rPr>
        <w:t>organisation</w:t>
      </w:r>
      <w:r>
        <w:rPr>
          <w:rStyle w:val="apple-converted-space"/>
          <w:rFonts w:ascii="Calibri" w:hAnsi="Calibri" w:cs="Calibri"/>
          <w:color w:val="000000"/>
          <w:lang w:val="en-US"/>
        </w:rPr>
        <w:t> </w:t>
      </w:r>
      <w:r>
        <w:rPr>
          <w:rStyle w:val="normaltextrun"/>
          <w:rFonts w:ascii="Calibri" w:hAnsi="Calibri" w:cs="Calibri"/>
          <w:color w:val="000000"/>
          <w:lang w:val="en-US"/>
        </w:rPr>
        <w:t xml:space="preserve">and to reflect on when making </w:t>
      </w:r>
      <w:r>
        <w:rPr>
          <w:rStyle w:val="normaltextrun"/>
          <w:rFonts w:ascii="Calibri" w:hAnsi="Calibri" w:cs="Calibri"/>
          <w:color w:val="000000"/>
          <w:lang w:val="en-US"/>
        </w:rPr>
        <w:t>decisions</w:t>
      </w:r>
      <w:r>
        <w:rPr>
          <w:rStyle w:val="normaltextrun"/>
          <w:rFonts w:ascii="Calibri" w:hAnsi="Calibri" w:cs="Calibri"/>
          <w:color w:val="000000"/>
          <w:lang w:val="en-US"/>
        </w:rPr>
        <w:t>, although this is the case it can be hard to work with the policies and to ensure they are met constantly. Environmental influences can impact the strategy of the business this is probably one of the most influential factors of policing and centers around the community. It is the community that is a predictor of the support that the police can rely on. Community can also be responsible for a lack of support for the police and be detrimental to the maintenance and governing of certain areas</w:t>
      </w:r>
      <w:r>
        <w:rPr>
          <w:rStyle w:val="apple-converted-space"/>
          <w:rFonts w:ascii="Calibri" w:hAnsi="Calibri" w:cs="Calibri"/>
          <w:color w:val="000000"/>
          <w:lang w:val="en-US"/>
        </w:rPr>
        <w:t> </w:t>
      </w:r>
      <w:r>
        <w:rPr>
          <w:rStyle w:val="spellingerror"/>
          <w:rFonts w:ascii="Calibri" w:hAnsi="Calibri" w:cs="Calibri"/>
          <w:color w:val="000000"/>
          <w:lang w:val="en-US"/>
        </w:rPr>
        <w:t>recognised</w:t>
      </w:r>
      <w:r>
        <w:rPr>
          <w:rStyle w:val="apple-converted-space"/>
          <w:rFonts w:ascii="Calibri" w:hAnsi="Calibri" w:cs="Calibri"/>
          <w:color w:val="000000"/>
          <w:lang w:val="en-US"/>
        </w:rPr>
        <w:t> </w:t>
      </w:r>
      <w:r>
        <w:rPr>
          <w:rStyle w:val="normaltextrun"/>
          <w:rFonts w:ascii="Calibri" w:hAnsi="Calibri" w:cs="Calibri"/>
          <w:color w:val="000000"/>
          <w:lang w:val="en-US"/>
        </w:rPr>
        <w:t xml:space="preserve">as high crime areas. Public opinion </w:t>
      </w:r>
      <w:r>
        <w:rPr>
          <w:rStyle w:val="normaltextrun"/>
          <w:rFonts w:ascii="Calibri" w:hAnsi="Calibri" w:cs="Calibri"/>
          <w:color w:val="000000"/>
          <w:lang w:val="en-US"/>
        </w:rPr>
        <w:t>attitudes</w:t>
      </w:r>
      <w:r>
        <w:rPr>
          <w:rStyle w:val="normaltextrun"/>
          <w:rFonts w:ascii="Calibri" w:hAnsi="Calibri" w:cs="Calibri"/>
          <w:color w:val="000000"/>
          <w:lang w:val="en-US"/>
        </w:rPr>
        <w:t xml:space="preserve"> have a huge impact on the delivery of our service and will navigate different responses there is strong evidence that positive relationships with the police along with fair and respectful treatment can go along with compliance. This helps to support the business environment in reduction of arrests made and therefore less resources, financial spending and time wasting is reduced.</w:t>
      </w:r>
      <w:r>
        <w:rPr>
          <w:rStyle w:val="eop"/>
          <w:rFonts w:ascii="Calibri" w:hAnsi="Calibri" w:cs="Calibri"/>
        </w:rPr>
        <w:t>​</w:t>
      </w:r>
    </w:p>
    <w:p w14:paraId="0D75603E" w14:textId="77777777" w:rsidR="00D9427F" w:rsidRDefault="00D9427F"/>
    <w:p w14:paraId="01BD92F7" w14:textId="613D3880" w:rsidR="00D9427F" w:rsidRDefault="00D9427F"/>
    <w:p w14:paraId="04AD5DDF" w14:textId="09F6DF8C" w:rsidR="00D9427F" w:rsidRDefault="00D9427F"/>
    <w:p w14:paraId="5EEAC5CA" w14:textId="6FB2BE9B" w:rsidR="00D9427F" w:rsidRDefault="00D9427F"/>
    <w:p w14:paraId="3747338D" w14:textId="419169C9" w:rsidR="00D9427F" w:rsidRDefault="00D9427F"/>
    <w:p w14:paraId="02941B64" w14:textId="06EB76DE" w:rsidR="00D9427F" w:rsidRDefault="00D9427F"/>
    <w:p w14:paraId="123BC439" w14:textId="19E37134" w:rsidR="00D9427F" w:rsidRDefault="00D9427F"/>
    <w:p w14:paraId="457A8C74" w14:textId="096B14F3" w:rsidR="00D9427F" w:rsidRDefault="00D9427F"/>
    <w:p w14:paraId="6C0F5F21" w14:textId="24C15F50" w:rsidR="00D9427F" w:rsidRDefault="00D9427F"/>
    <w:p w14:paraId="29725050" w14:textId="217FD525" w:rsidR="00D9427F" w:rsidRDefault="00D9427F"/>
    <w:p w14:paraId="4020BC3E" w14:textId="42E25B28" w:rsidR="00D9427F" w:rsidRDefault="00D9427F"/>
    <w:p w14:paraId="00CFF60F" w14:textId="451F5FD6" w:rsidR="00D9427F" w:rsidRDefault="00D9427F"/>
    <w:p w14:paraId="48F7DDD2" w14:textId="68059595" w:rsidR="00D9427F" w:rsidRDefault="00D9427F"/>
    <w:p w14:paraId="4B98909C" w14:textId="5506102D" w:rsidR="00D9427F" w:rsidRDefault="00D9427F" w:rsidP="00D9427F">
      <w:r>
        <w:t> </w:t>
      </w:r>
      <w:r>
        <w:fldChar w:fldCharType="begin"/>
      </w:r>
      <w:r>
        <w:instrText xml:space="preserve"> INCLUDEPICTURE "https://ukc-powerpoint.officeapps.live.com/pods/GetClipboardImage.ashx?Id=448c4b4f-1cf4-4535-b390-00197953f697&amp;DC=GUK1&amp;pkey=00c9281f-7ef1-46d3-96f4-335094311cdd&amp;wdwaccluster=GUK1" \* MERGEFORMATINET </w:instrText>
      </w:r>
      <w:r>
        <w:fldChar w:fldCharType="separate"/>
      </w:r>
      <w:r>
        <w:rPr>
          <w:noProof/>
        </w:rPr>
        <w:drawing>
          <wp:inline distT="0" distB="0" distL="0" distR="0" wp14:anchorId="7713BF23" wp14:editId="00D3B652">
            <wp:extent cx="8863330" cy="4986020"/>
            <wp:effectExtent l="0" t="0" r="1270" b="508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4986020"/>
                    </a:xfrm>
                    <a:prstGeom prst="rect">
                      <a:avLst/>
                    </a:prstGeom>
                    <a:noFill/>
                    <a:ln>
                      <a:noFill/>
                    </a:ln>
                  </pic:spPr>
                </pic:pic>
              </a:graphicData>
            </a:graphic>
          </wp:inline>
        </w:drawing>
      </w:r>
      <w:r>
        <w:fldChar w:fldCharType="end"/>
      </w:r>
    </w:p>
    <w:p w14:paraId="39485C3B" w14:textId="79BE63D3" w:rsidR="00D9427F" w:rsidRDefault="00D9427F"/>
    <w:p w14:paraId="18089290" w14:textId="1BEB4A00" w:rsidR="00D9427F" w:rsidRDefault="00D9427F"/>
    <w:p w14:paraId="2C829182" w14:textId="2814E1D9" w:rsidR="00D9427F" w:rsidRDefault="00D9427F"/>
    <w:p w14:paraId="126F5C76" w14:textId="4B447E4C" w:rsidR="00EE5929" w:rsidRDefault="00EE5929" w:rsidP="00EE5929">
      <w:r>
        <w:t> </w:t>
      </w:r>
      <w:r>
        <w:fldChar w:fldCharType="begin"/>
      </w:r>
      <w:r>
        <w:instrText xml:space="preserve"> INCLUDEPICTURE "https://ukc-powerpoint.officeapps.live.com/pods/GetClipboardImage.ashx?Id=2cfd8066-fb28-46ab-9e18-f5245dea9743&amp;DC=GUK1&amp;pkey=5014bb5a-6ce8-4f14-9784-d162deb0cbde&amp;wdwaccluster=GUK1" \* MERGEFORMATINET </w:instrText>
      </w:r>
      <w:r>
        <w:fldChar w:fldCharType="separate"/>
      </w:r>
      <w:r>
        <w:rPr>
          <w:noProof/>
        </w:rPr>
        <w:drawing>
          <wp:inline distT="0" distB="0" distL="0" distR="0" wp14:anchorId="5413B0B8" wp14:editId="4F705980">
            <wp:extent cx="9188424" cy="5168900"/>
            <wp:effectExtent l="0" t="0" r="0" b="508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188424" cy="5168900"/>
                    </a:xfrm>
                    <a:prstGeom prst="rect">
                      <a:avLst/>
                    </a:prstGeom>
                    <a:noFill/>
                    <a:ln>
                      <a:noFill/>
                    </a:ln>
                  </pic:spPr>
                </pic:pic>
              </a:graphicData>
            </a:graphic>
          </wp:inline>
        </w:drawing>
      </w:r>
      <w:r>
        <w:fldChar w:fldCharType="end"/>
      </w:r>
    </w:p>
    <w:p w14:paraId="7E07D6BD" w14:textId="4C986098" w:rsidR="00D9427F" w:rsidRDefault="00D9427F"/>
    <w:p w14:paraId="0CBE91B2" w14:textId="05E8116A" w:rsidR="00EE5929" w:rsidRDefault="00EE5929"/>
    <w:p w14:paraId="32F0C861" w14:textId="5A4405E8" w:rsidR="00EE5929" w:rsidRDefault="00EE5929"/>
    <w:p w14:paraId="7EA378DC" w14:textId="5C43292C" w:rsidR="00EE5929" w:rsidRPr="0090149E" w:rsidRDefault="00EE5929">
      <w:pPr>
        <w:rPr>
          <w:b/>
          <w:bCs/>
          <w:i/>
          <w:iCs/>
        </w:rPr>
      </w:pPr>
      <w:r w:rsidRPr="0090149E">
        <w:rPr>
          <w:b/>
          <w:bCs/>
          <w:i/>
          <w:iCs/>
        </w:rPr>
        <w:t>(Notes slide 7)</w:t>
      </w:r>
    </w:p>
    <w:p w14:paraId="178F5421" w14:textId="77777777" w:rsidR="00EE5929" w:rsidRDefault="00EE5929"/>
    <w:p w14:paraId="093BE9C6"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rPr>
        <w:t>When understanding a goal relating to business, we must understand how to make each goal specific and measurable. This is to ensure we are setting realistic and reachable goals, it sets a focus, and we can then see if they are </w:t>
      </w:r>
      <w:r>
        <w:rPr>
          <w:rStyle w:val="normaltextrun"/>
          <w:rFonts w:ascii="Calibri" w:hAnsi="Calibri" w:cs="Calibri"/>
          <w:color w:val="000000"/>
          <w:u w:val="single"/>
        </w:rPr>
        <w:t>systematic to the business. </w:t>
      </w:r>
      <w:r>
        <w:rPr>
          <w:rStyle w:val="normaltextrun"/>
          <w:rFonts w:ascii="Calibri" w:hAnsi="Calibri" w:cs="Calibri"/>
          <w:color w:val="000000"/>
        </w:rPr>
        <w:t>The only way goals can be effectively met is if they are communicated, ensuring the whole of the business understands the structure of each goal will help it be achieved (Roy, 2018). We can break it down to why clear structural goals give optimum results for a business; I understand this as Dyfed Powys Police focuses on the below goals in each day and task.</w:t>
      </w:r>
      <w:r>
        <w:rPr>
          <w:rStyle w:val="eop"/>
          <w:rFonts w:ascii="Calibri" w:hAnsi="Calibri" w:cs="Calibri"/>
          <w:lang w:val="en-US"/>
        </w:rPr>
        <w:t>​</w:t>
      </w:r>
    </w:p>
    <w:p w14:paraId="5A83F9FD"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rPr>
        <w:t>&gt; Goals give direction- during each recruitment intake I.e., Police Officer campaign. We have an uplift target given and the goal is to reach that target/ exceed the target. If we were not given a clear goal, we would not fully understand the direction on where to start, this makes direction key in reaching a successful goal. </w:t>
      </w:r>
      <w:r>
        <w:rPr>
          <w:rStyle w:val="eop"/>
          <w:rFonts w:ascii="Calibri" w:hAnsi="Calibri" w:cs="Calibri"/>
          <w:lang w:val="en-US"/>
        </w:rPr>
        <w:t>​</w:t>
      </w:r>
    </w:p>
    <w:p w14:paraId="141A4D6F"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rPr>
        <w:t>&gt; Goals increase motivation- as a force we ensure that the targets are met without failure, we are updated regularly of the expectations we hold as a team to meet the goals. When I am giving a goal to complete, I am always given the correct tools and information needed to reach the target goal, as a force we have nothing but motivation to help each other out which will always boost motivation. </w:t>
      </w:r>
      <w:r>
        <w:rPr>
          <w:rStyle w:val="eop"/>
          <w:rFonts w:ascii="Calibri" w:hAnsi="Calibri" w:cs="Calibri"/>
          <w:lang w:val="en-US"/>
        </w:rPr>
        <w:t>​</w:t>
      </w:r>
    </w:p>
    <w:p w14:paraId="50194BBA" w14:textId="77777777" w:rsidR="00EE5929" w:rsidRDefault="00EE5929" w:rsidP="00EE5929">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757B0572" w14:textId="77777777" w:rsidR="00EE5929" w:rsidRDefault="00EE5929" w:rsidP="00EE5929">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0B8CCF51" w14:textId="77777777" w:rsidR="00EE5929" w:rsidRDefault="00EE5929" w:rsidP="00EE5929">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33FA154B" w14:textId="77777777" w:rsidR="00EE5929" w:rsidRDefault="00EE5929" w:rsidP="00EE5929">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6C67224A" w14:textId="1C0FA0EF" w:rsidR="003905B0" w:rsidRDefault="003905B0"/>
    <w:p w14:paraId="1E9DBDA1" w14:textId="248083EF" w:rsidR="00EE5929" w:rsidRDefault="00EE5929"/>
    <w:p w14:paraId="7152355F" w14:textId="79D67DA3" w:rsidR="00EE5929" w:rsidRDefault="00EE5929"/>
    <w:p w14:paraId="349EC76F" w14:textId="4A55B27C" w:rsidR="00EE5929" w:rsidRDefault="00EE5929"/>
    <w:p w14:paraId="54AD0B9F" w14:textId="0DA3C508" w:rsidR="00EE5929" w:rsidRDefault="00EE5929"/>
    <w:p w14:paraId="5ECA7775" w14:textId="18559C26" w:rsidR="00EE5929" w:rsidRDefault="00EE5929"/>
    <w:p w14:paraId="27540CB6" w14:textId="5E7870B7" w:rsidR="00EE5929" w:rsidRDefault="00EE5929"/>
    <w:p w14:paraId="4D890B13" w14:textId="1D7AB5A4" w:rsidR="00EE5929" w:rsidRDefault="00EE5929"/>
    <w:p w14:paraId="079710F9" w14:textId="4972E35E" w:rsidR="00EE5929" w:rsidRDefault="00EE5929"/>
    <w:p w14:paraId="57896EDB" w14:textId="4E6E9C01" w:rsidR="00EE5929" w:rsidRDefault="00EE5929"/>
    <w:p w14:paraId="74DF772B" w14:textId="3BEBA016" w:rsidR="00EE5929" w:rsidRDefault="00EE5929"/>
    <w:p w14:paraId="59694262" w14:textId="36249400" w:rsidR="00EE5929" w:rsidRDefault="00EE5929"/>
    <w:p w14:paraId="344E9B25" w14:textId="46A2976F" w:rsidR="00EE5929" w:rsidRDefault="00EE5929"/>
    <w:p w14:paraId="4903DB88" w14:textId="69C71F24" w:rsidR="00EE5929" w:rsidRDefault="00EE5929" w:rsidP="00EE5929">
      <w:r>
        <w:t> </w:t>
      </w:r>
      <w:r>
        <w:fldChar w:fldCharType="begin"/>
      </w:r>
      <w:r>
        <w:instrText xml:space="preserve"> INCLUDEPICTURE "https://ukc-powerpoint.officeapps.live.com/pods/GetClipboardImage.ashx?Id=cbc99eb4-c3a6-4fa8-b22c-2491d0e25247&amp;DC=GUK1&amp;pkey=e1ad2210-07b1-4e6a-8317-3fb268c4ad2f&amp;wdwaccluster=GUK1" \* MERGEFORMATINET </w:instrText>
      </w:r>
      <w:r>
        <w:fldChar w:fldCharType="separate"/>
      </w:r>
      <w:r>
        <w:rPr>
          <w:noProof/>
        </w:rPr>
        <w:drawing>
          <wp:inline distT="0" distB="0" distL="0" distR="0" wp14:anchorId="501B7928" wp14:editId="2C597D63">
            <wp:extent cx="9359527" cy="5265153"/>
            <wp:effectExtent l="0" t="0" r="635" b="571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369858" cy="5270964"/>
                    </a:xfrm>
                    <a:prstGeom prst="rect">
                      <a:avLst/>
                    </a:prstGeom>
                    <a:noFill/>
                    <a:ln>
                      <a:noFill/>
                    </a:ln>
                  </pic:spPr>
                </pic:pic>
              </a:graphicData>
            </a:graphic>
          </wp:inline>
        </w:drawing>
      </w:r>
      <w:r>
        <w:fldChar w:fldCharType="end"/>
      </w:r>
    </w:p>
    <w:p w14:paraId="55C662F1" w14:textId="30892A1E" w:rsidR="00EE5929" w:rsidRDefault="00EE5929"/>
    <w:p w14:paraId="192194F8" w14:textId="385CC04A" w:rsidR="00EE5929" w:rsidRDefault="00EE5929"/>
    <w:p w14:paraId="5949BAB0" w14:textId="7C8BC9AD" w:rsidR="00EE5929" w:rsidRDefault="00EE5929"/>
    <w:p w14:paraId="4B9ECC39" w14:textId="20562ABA" w:rsidR="003905B0" w:rsidRDefault="00EE5929">
      <w:r>
        <w:t> </w:t>
      </w:r>
      <w:r>
        <w:fldChar w:fldCharType="begin"/>
      </w:r>
      <w:r>
        <w:instrText xml:space="preserve"> INCLUDEPICTURE "https://ukc-powerpoint.officeapps.live.com/pods/GetClipboardImage.ashx?Id=9ff00e40-223f-4e3d-877e-3561d66f93c3&amp;DC=GUK1&amp;pkey=dd98cce8-5661-4f47-b680-14cf9d23d0f6&amp;wdwaccluster=GUK1" \* MERGEFORMATINET </w:instrText>
      </w:r>
      <w:r>
        <w:fldChar w:fldCharType="separate"/>
      </w:r>
      <w:r>
        <w:rPr>
          <w:noProof/>
        </w:rPr>
        <w:drawing>
          <wp:inline distT="0" distB="0" distL="0" distR="0" wp14:anchorId="7318127D" wp14:editId="147C95FF">
            <wp:extent cx="8863330" cy="4986020"/>
            <wp:effectExtent l="0" t="0" r="1270" b="508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3330" cy="4986020"/>
                    </a:xfrm>
                    <a:prstGeom prst="rect">
                      <a:avLst/>
                    </a:prstGeom>
                    <a:noFill/>
                    <a:ln>
                      <a:noFill/>
                    </a:ln>
                  </pic:spPr>
                </pic:pic>
              </a:graphicData>
            </a:graphic>
          </wp:inline>
        </w:drawing>
      </w:r>
      <w:r>
        <w:fldChar w:fldCharType="end"/>
      </w:r>
    </w:p>
    <w:p w14:paraId="4CE63E20" w14:textId="08570199" w:rsidR="00EE5929" w:rsidRDefault="00EE5929" w:rsidP="00EE5929">
      <w:r>
        <w:lastRenderedPageBreak/>
        <w:t> </w:t>
      </w:r>
      <w:r>
        <w:fldChar w:fldCharType="begin"/>
      </w:r>
      <w:r>
        <w:instrText xml:space="preserve"> INCLUDEPICTURE "https://ukc-powerpoint.officeapps.live.com/pods/GetClipboardImage.ashx?Id=b63dd45c-28bb-45e1-b17f-befda7c34347&amp;DC=GUK1&amp;pkey=c7a93d99-dcd6-447b-af54-e6b96fd82bbd&amp;wdwaccluster=GUK1" \* MERGEFORMATINET </w:instrText>
      </w:r>
      <w:r>
        <w:fldChar w:fldCharType="separate"/>
      </w:r>
      <w:r>
        <w:rPr>
          <w:noProof/>
        </w:rPr>
        <w:drawing>
          <wp:inline distT="0" distB="0" distL="0" distR="0" wp14:anchorId="14D866A3" wp14:editId="2116F238">
            <wp:extent cx="8863330" cy="4986020"/>
            <wp:effectExtent l="0" t="0" r="1270" b="508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3330" cy="4986020"/>
                    </a:xfrm>
                    <a:prstGeom prst="rect">
                      <a:avLst/>
                    </a:prstGeom>
                    <a:noFill/>
                    <a:ln>
                      <a:noFill/>
                    </a:ln>
                  </pic:spPr>
                </pic:pic>
              </a:graphicData>
            </a:graphic>
          </wp:inline>
        </w:drawing>
      </w:r>
      <w:r>
        <w:fldChar w:fldCharType="end"/>
      </w:r>
    </w:p>
    <w:p w14:paraId="70036147" w14:textId="4CB7D348" w:rsidR="003905B0" w:rsidRDefault="003905B0"/>
    <w:p w14:paraId="43315FFA" w14:textId="30C813B3" w:rsidR="003905B0" w:rsidRDefault="003905B0"/>
    <w:p w14:paraId="718F44FA" w14:textId="77777777" w:rsidR="00E02A7B" w:rsidRDefault="00E02A7B"/>
    <w:p w14:paraId="5D37681A" w14:textId="24266F79" w:rsidR="00EE5929" w:rsidRDefault="00EE5929">
      <w:r>
        <w:lastRenderedPageBreak/>
        <w:t>(</w:t>
      </w:r>
      <w:r w:rsidRPr="0090149E">
        <w:rPr>
          <w:b/>
          <w:bCs/>
          <w:i/>
          <w:iCs/>
        </w:rPr>
        <w:t>Notes slide 10)</w:t>
      </w:r>
    </w:p>
    <w:p w14:paraId="41C9EE07" w14:textId="7ABD60B9" w:rsidR="00EE5929" w:rsidRDefault="00EE5929"/>
    <w:p w14:paraId="5D6B43B3" w14:textId="51244298"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Social media is an essential platform for reaching a wide audience in a time efficient way within the DPP force this is an ideal way of getting information out to a target audience. Within the force we use a variety of different social media for specific tasks such as the sharing of information or conversation. Over the years the way it has been used has significantly improved and has made huge impacts on some service delivery aspects in the </w:t>
      </w:r>
      <w:r>
        <w:rPr>
          <w:rStyle w:val="spellingerror"/>
          <w:rFonts w:ascii="Calibri" w:hAnsi="Calibri" w:cs="Calibri"/>
          <w:color w:val="000000"/>
          <w:lang w:val="en-US"/>
        </w:rPr>
        <w:t>organisation</w:t>
      </w:r>
      <w:r>
        <w:rPr>
          <w:rStyle w:val="normaltextrun"/>
          <w:rFonts w:ascii="Calibri" w:hAnsi="Calibri" w:cs="Calibri"/>
          <w:color w:val="000000"/>
          <w:lang w:val="en-US"/>
        </w:rPr>
        <w:t xml:space="preserve">. Martin et al (2013) states </w:t>
      </w:r>
      <w:r>
        <w:rPr>
          <w:rStyle w:val="normaltextrun"/>
          <w:rFonts w:ascii="Calibri" w:hAnsi="Calibri" w:cs="Calibri"/>
          <w:color w:val="000000"/>
          <w:lang w:val="en-US"/>
        </w:rPr>
        <w:t>social</w:t>
      </w:r>
      <w:r>
        <w:rPr>
          <w:rStyle w:val="normaltextrun"/>
          <w:rFonts w:ascii="Calibri" w:hAnsi="Calibri" w:cs="Calibri"/>
          <w:color w:val="000000"/>
          <w:lang w:val="en-US"/>
        </w:rPr>
        <w:t xml:space="preserve"> media is changing the way we exchange Knowledge, </w:t>
      </w:r>
      <w:r>
        <w:rPr>
          <w:rStyle w:val="normaltextrun"/>
          <w:rFonts w:ascii="Calibri" w:hAnsi="Calibri" w:cs="Calibri"/>
          <w:color w:val="000000"/>
          <w:lang w:val="en-US"/>
        </w:rPr>
        <w:t>opinions,</w:t>
      </w:r>
      <w:r>
        <w:rPr>
          <w:rStyle w:val="normaltextrun"/>
          <w:rFonts w:ascii="Calibri" w:hAnsi="Calibri" w:cs="Calibri"/>
          <w:color w:val="000000"/>
          <w:lang w:val="en-US"/>
        </w:rPr>
        <w:t xml:space="preserve"> and ideas.</w:t>
      </w:r>
      <w:r>
        <w:rPr>
          <w:rStyle w:val="eop"/>
          <w:rFonts w:ascii="Calibri" w:hAnsi="Calibri" w:cs="Calibri"/>
          <w:lang w:val="en-US"/>
        </w:rPr>
        <w:t>​</w:t>
      </w:r>
    </w:p>
    <w:p w14:paraId="77111120"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The internet has proved to be invaluable as a use of technology and we use it in a significant number of ways within the force. This could be as a platform for accessing and using information or through the sourcing of specific things.</w:t>
      </w:r>
      <w:r>
        <w:rPr>
          <w:rStyle w:val="eop"/>
          <w:rFonts w:ascii="Calibri" w:hAnsi="Calibri" w:cs="Calibri"/>
          <w:lang w:val="en-US"/>
        </w:rPr>
        <w:t>​</w:t>
      </w:r>
    </w:p>
    <w:p w14:paraId="64CAF66D"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595CB2E6"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rPr>
        <w:t>There is a range of technologies available to people professionals in the workplace. We can use these technologies to improve working practices and collaboration. We can look at the following technologies and how this can relate to my workplace, Dyfed Powys Police. </w:t>
      </w:r>
      <w:r>
        <w:rPr>
          <w:rStyle w:val="eop"/>
          <w:rFonts w:ascii="Calibri" w:hAnsi="Calibri" w:cs="Calibri"/>
          <w:lang w:val="en-US"/>
        </w:rPr>
        <w:t>​</w:t>
      </w:r>
    </w:p>
    <w:p w14:paraId="544812B2" w14:textId="0073CFC6"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rPr>
        <w:t>&gt; </w:t>
      </w:r>
      <w:r>
        <w:rPr>
          <w:rStyle w:val="normaltextrun"/>
          <w:rFonts w:ascii="Calibri" w:hAnsi="Calibri" w:cs="Calibri"/>
          <w:b/>
          <w:bCs/>
          <w:color w:val="000000"/>
        </w:rPr>
        <w:t>Social Media</w:t>
      </w:r>
      <w:r>
        <w:rPr>
          <w:rStyle w:val="normaltextrun"/>
          <w:rFonts w:ascii="Calibri" w:hAnsi="Calibri" w:cs="Calibri"/>
          <w:color w:val="000000"/>
        </w:rPr>
        <w:t> – this is an essential technology used in the recruitment department as we upload and share external vacancies on social media sites such as, Indeed and Twitter. We also work </w:t>
      </w:r>
      <w:r>
        <w:rPr>
          <w:rStyle w:val="spellingerror"/>
          <w:rFonts w:ascii="Calibri" w:hAnsi="Calibri" w:cs="Calibri"/>
          <w:color w:val="000000"/>
        </w:rPr>
        <w:t>collaboratively</w:t>
      </w:r>
      <w:r>
        <w:rPr>
          <w:rStyle w:val="normaltextrun"/>
          <w:rFonts w:ascii="Calibri" w:hAnsi="Calibri" w:cs="Calibri"/>
          <w:color w:val="000000"/>
        </w:rPr>
        <w:t> with other forces for example, South Wales Police to share their vacancies to our internal staff members. This can be used to improve working practices by sharing our vacancies externally will attract a larger audience and will improve our collaborative relationships. </w:t>
      </w:r>
      <w:r>
        <w:rPr>
          <w:rStyle w:val="eop"/>
          <w:rFonts w:ascii="Calibri" w:hAnsi="Calibri" w:cs="Calibri"/>
          <w:lang w:val="en-US"/>
        </w:rPr>
        <w:t>​</w:t>
      </w:r>
    </w:p>
    <w:p w14:paraId="6C021B24" w14:textId="16720623"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rPr>
        <w:t>&gt;</w:t>
      </w:r>
      <w:r>
        <w:rPr>
          <w:rStyle w:val="normaltextrun"/>
          <w:rFonts w:ascii="Calibri" w:hAnsi="Calibri" w:cs="Calibri"/>
          <w:b/>
          <w:bCs/>
          <w:color w:val="000000"/>
        </w:rPr>
        <w:t> Internet</w:t>
      </w:r>
      <w:r>
        <w:rPr>
          <w:rStyle w:val="normaltextrun"/>
          <w:rFonts w:ascii="Calibri" w:hAnsi="Calibri" w:cs="Calibri"/>
          <w:color w:val="000000"/>
        </w:rPr>
        <w:t xml:space="preserve">- this is a necessary form of technology which many take for granted. We use the internet every day as a workforce, by interacting with individuals through messages, </w:t>
      </w:r>
      <w:r>
        <w:rPr>
          <w:rStyle w:val="normaltextrun"/>
          <w:rFonts w:ascii="Calibri" w:hAnsi="Calibri" w:cs="Calibri"/>
          <w:color w:val="000000"/>
        </w:rPr>
        <w:t>emails,</w:t>
      </w:r>
      <w:r>
        <w:rPr>
          <w:rStyle w:val="normaltextrun"/>
          <w:rFonts w:ascii="Calibri" w:hAnsi="Calibri" w:cs="Calibri"/>
          <w:color w:val="000000"/>
        </w:rPr>
        <w:t xml:space="preserve"> and other forms of communication. This makes it a great tool to improve our working practices, without this we would not be able to do our daily tasks. The internet is used to improve working practices by giving a platform to talk to internal and external candidates through email without meeting up with the candidate in person. </w:t>
      </w:r>
      <w:r>
        <w:rPr>
          <w:rStyle w:val="eop"/>
          <w:rFonts w:ascii="Calibri" w:hAnsi="Calibri" w:cs="Calibri"/>
          <w:lang w:val="en-US"/>
        </w:rPr>
        <w:t>​</w:t>
      </w:r>
    </w:p>
    <w:p w14:paraId="27D8242C" w14:textId="771B96DC" w:rsidR="00EE5929" w:rsidRDefault="00EE5929" w:rsidP="00EE5929">
      <w:pPr>
        <w:pStyle w:val="paragraph"/>
        <w:spacing w:before="0" w:beforeAutospacing="0" w:after="0" w:afterAutospacing="0"/>
        <w:textAlignment w:val="baseline"/>
        <w:rPr>
          <w:rStyle w:val="eop"/>
          <w:rFonts w:ascii="Calibri" w:hAnsi="Calibri" w:cs="Calibri"/>
          <w:lang w:val="en-US"/>
        </w:rPr>
      </w:pPr>
      <w:r>
        <w:rPr>
          <w:rStyle w:val="normaltextrun"/>
          <w:rFonts w:ascii="Calibri" w:hAnsi="Calibri" w:cs="Calibri"/>
          <w:color w:val="000000"/>
        </w:rPr>
        <w:t>&gt; </w:t>
      </w:r>
      <w:r>
        <w:rPr>
          <w:rStyle w:val="normaltextrun"/>
          <w:rFonts w:ascii="Calibri" w:hAnsi="Calibri" w:cs="Calibri"/>
          <w:b/>
          <w:bCs/>
          <w:color w:val="000000"/>
        </w:rPr>
        <w:t>System software</w:t>
      </w:r>
      <w:r>
        <w:rPr>
          <w:rStyle w:val="normaltextrun"/>
          <w:rFonts w:ascii="Calibri" w:hAnsi="Calibri" w:cs="Calibri"/>
          <w:color w:val="000000"/>
        </w:rPr>
        <w:t>- this is a great tool of technology which is still being established and developed today. Software can be seen in a range of computer and application programmes. In my organisation, we have a range of software applications which we use daily in our work tasks for example, </w:t>
      </w:r>
      <w:r>
        <w:rPr>
          <w:rStyle w:val="spellingerror"/>
          <w:rFonts w:ascii="Calibri" w:hAnsi="Calibri" w:cs="Calibri"/>
          <w:color w:val="000000"/>
        </w:rPr>
        <w:t>Oleeo</w:t>
      </w:r>
      <w:r>
        <w:rPr>
          <w:rStyle w:val="normaltextrun"/>
          <w:rFonts w:ascii="Calibri" w:hAnsi="Calibri" w:cs="Calibri"/>
          <w:color w:val="000000"/>
        </w:rPr>
        <w:t> which is used by the Police forces used mainly by the recruitment department. </w:t>
      </w:r>
      <w:r>
        <w:rPr>
          <w:rStyle w:val="spellingerror"/>
          <w:rFonts w:ascii="Calibri" w:hAnsi="Calibri" w:cs="Calibri"/>
          <w:color w:val="000000"/>
        </w:rPr>
        <w:t>Oleeo</w:t>
      </w:r>
      <w:r>
        <w:rPr>
          <w:rStyle w:val="normaltextrun"/>
          <w:rFonts w:ascii="Calibri" w:hAnsi="Calibri" w:cs="Calibri"/>
          <w:color w:val="000000"/>
        </w:rPr>
        <w:t> is used to keep track of applicant application's and how they develop through each stage. This is a great tool to improve working practices as all the recruitment team have access to the system which makes it a very effective form of technology. We can use it at the same time, whilst editing and adding information, this allows us to work collaboratively as we can see what each member has edited and amended. </w:t>
      </w:r>
      <w:r>
        <w:rPr>
          <w:rStyle w:val="eop"/>
          <w:rFonts w:ascii="Calibri" w:hAnsi="Calibri" w:cs="Calibri"/>
          <w:lang w:val="en-US"/>
        </w:rPr>
        <w:t>​</w:t>
      </w:r>
    </w:p>
    <w:p w14:paraId="7877675C" w14:textId="17C534ED" w:rsidR="00EE5929" w:rsidRDefault="00EE5929" w:rsidP="00EE5929">
      <w:pPr>
        <w:pStyle w:val="paragraph"/>
        <w:spacing w:before="0" w:beforeAutospacing="0" w:after="0" w:afterAutospacing="0"/>
        <w:textAlignment w:val="baseline"/>
        <w:rPr>
          <w:rStyle w:val="eop"/>
          <w:rFonts w:ascii="Calibri" w:hAnsi="Calibri" w:cs="Calibri"/>
          <w:lang w:val="en-US"/>
        </w:rPr>
      </w:pPr>
    </w:p>
    <w:p w14:paraId="038C2F5C" w14:textId="340185EF" w:rsidR="00EE5929" w:rsidRDefault="00EE5929" w:rsidP="00EE5929">
      <w:pPr>
        <w:pStyle w:val="paragraph"/>
        <w:spacing w:before="0" w:beforeAutospacing="0" w:after="0" w:afterAutospacing="0"/>
        <w:textAlignment w:val="baseline"/>
        <w:rPr>
          <w:rStyle w:val="eop"/>
          <w:rFonts w:ascii="Calibri" w:hAnsi="Calibri" w:cs="Calibri"/>
          <w:lang w:val="en-US"/>
        </w:rPr>
      </w:pPr>
    </w:p>
    <w:p w14:paraId="397BED6D" w14:textId="62505300" w:rsidR="00EE5929" w:rsidRDefault="00EE5929" w:rsidP="00EE5929">
      <w:pPr>
        <w:pStyle w:val="paragraph"/>
        <w:spacing w:before="0" w:beforeAutospacing="0" w:after="0" w:afterAutospacing="0"/>
        <w:textAlignment w:val="baseline"/>
        <w:rPr>
          <w:rStyle w:val="eop"/>
          <w:rFonts w:ascii="Calibri" w:hAnsi="Calibri" w:cs="Calibri"/>
          <w:lang w:val="en-US"/>
        </w:rPr>
      </w:pPr>
    </w:p>
    <w:p w14:paraId="3E8D1020" w14:textId="44B06F65" w:rsidR="00EE5929" w:rsidRDefault="00EE5929" w:rsidP="00EE5929">
      <w:pPr>
        <w:pStyle w:val="paragraph"/>
        <w:spacing w:before="0" w:beforeAutospacing="0" w:after="0" w:afterAutospacing="0"/>
        <w:textAlignment w:val="baseline"/>
        <w:rPr>
          <w:rStyle w:val="eop"/>
          <w:rFonts w:ascii="Calibri" w:hAnsi="Calibri" w:cs="Calibri"/>
          <w:lang w:val="en-US"/>
        </w:rPr>
      </w:pPr>
    </w:p>
    <w:p w14:paraId="3FAE5261" w14:textId="1D9B212B" w:rsidR="00EE5929" w:rsidRDefault="00EE5929" w:rsidP="00EE5929">
      <w:pPr>
        <w:pStyle w:val="paragraph"/>
        <w:spacing w:before="0" w:beforeAutospacing="0" w:after="0" w:afterAutospacing="0"/>
        <w:textAlignment w:val="baseline"/>
        <w:rPr>
          <w:rStyle w:val="eop"/>
          <w:rFonts w:ascii="Calibri" w:hAnsi="Calibri" w:cs="Calibri"/>
          <w:lang w:val="en-US"/>
        </w:rPr>
      </w:pPr>
    </w:p>
    <w:p w14:paraId="63541E80" w14:textId="2D22F0F7" w:rsidR="00EE5929" w:rsidRDefault="00EE5929" w:rsidP="00EE5929">
      <w:pPr>
        <w:pStyle w:val="paragraph"/>
        <w:spacing w:before="0" w:beforeAutospacing="0" w:after="0" w:afterAutospacing="0"/>
        <w:textAlignment w:val="baseline"/>
        <w:rPr>
          <w:rStyle w:val="eop"/>
          <w:rFonts w:ascii="Calibri" w:hAnsi="Calibri" w:cs="Calibri"/>
          <w:lang w:val="en-US"/>
        </w:rPr>
      </w:pPr>
    </w:p>
    <w:p w14:paraId="502C2C3E" w14:textId="6F994812" w:rsidR="00BF19B1" w:rsidRDefault="00EE5929" w:rsidP="00BF19B1">
      <w:r>
        <w:lastRenderedPageBreak/>
        <w:t> </w:t>
      </w:r>
      <w:r w:rsidR="00BF19B1">
        <w:t> </w:t>
      </w:r>
      <w:r w:rsidR="00BF19B1">
        <w:fldChar w:fldCharType="begin"/>
      </w:r>
      <w:r w:rsidR="00BF19B1">
        <w:instrText xml:space="preserve"> INCLUDEPICTURE "https://ukc-powerpoint.officeapps.live.com/pods/GetClipboardImage.ashx?Id=49f5565a-8e34-45ba-ae57-bf556fe408c4&amp;DC=GUK1&amp;pkey=16dd21c1-49a6-4f3d-aebc-8239d20d7233&amp;wdwaccluster=GUK1" \* MERGEFORMATINET </w:instrText>
      </w:r>
      <w:r w:rsidR="00BF19B1">
        <w:fldChar w:fldCharType="separate"/>
      </w:r>
      <w:r w:rsidR="00BF19B1">
        <w:rPr>
          <w:noProof/>
        </w:rPr>
        <w:drawing>
          <wp:inline distT="0" distB="0" distL="0" distR="0" wp14:anchorId="1E918871" wp14:editId="72028054">
            <wp:extent cx="8814803" cy="4958722"/>
            <wp:effectExtent l="0" t="0" r="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61917" cy="4985226"/>
                    </a:xfrm>
                    <a:prstGeom prst="rect">
                      <a:avLst/>
                    </a:prstGeom>
                    <a:noFill/>
                    <a:ln>
                      <a:noFill/>
                    </a:ln>
                  </pic:spPr>
                </pic:pic>
              </a:graphicData>
            </a:graphic>
          </wp:inline>
        </w:drawing>
      </w:r>
      <w:r w:rsidR="00BF19B1">
        <w:fldChar w:fldCharType="end"/>
      </w:r>
    </w:p>
    <w:p w14:paraId="47FEE067" w14:textId="49AA3485" w:rsidR="00EE5929" w:rsidRDefault="00EE5929" w:rsidP="00EE5929"/>
    <w:p w14:paraId="3082ECC1" w14:textId="4CCE63C3" w:rsidR="00EE5929" w:rsidRDefault="00EE5929" w:rsidP="00EE5929">
      <w:pPr>
        <w:pStyle w:val="paragraph"/>
        <w:spacing w:before="0" w:beforeAutospacing="0" w:after="0" w:afterAutospacing="0"/>
        <w:textAlignment w:val="baseline"/>
        <w:rPr>
          <w:rFonts w:ascii="Calibri" w:hAnsi="Calibri" w:cs="Calibri"/>
          <w:sz w:val="22"/>
          <w:szCs w:val="22"/>
          <w:lang w:val="en-US"/>
        </w:rPr>
      </w:pPr>
    </w:p>
    <w:p w14:paraId="24D60B67" w14:textId="7CCF77B7" w:rsidR="00EE5929" w:rsidRDefault="00EE5929" w:rsidP="00EE5929">
      <w:pPr>
        <w:pStyle w:val="paragraph"/>
        <w:spacing w:before="0" w:beforeAutospacing="0" w:after="0" w:afterAutospacing="0"/>
        <w:textAlignment w:val="baseline"/>
        <w:rPr>
          <w:rFonts w:ascii="Calibri" w:hAnsi="Calibri" w:cs="Calibri"/>
          <w:sz w:val="22"/>
          <w:szCs w:val="22"/>
          <w:lang w:val="en-US"/>
        </w:rPr>
      </w:pPr>
    </w:p>
    <w:tbl>
      <w:tblPr>
        <w:tblW w:w="14880" w:type="dxa"/>
        <w:tblInd w:w="-2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9"/>
        <w:gridCol w:w="3686"/>
        <w:gridCol w:w="3827"/>
        <w:gridCol w:w="2809"/>
        <w:gridCol w:w="593"/>
        <w:gridCol w:w="3537"/>
        <w:gridCol w:w="209"/>
      </w:tblGrid>
      <w:tr w:rsidR="00BF19B1" w:rsidRPr="00130A46" w14:paraId="59F8E736" w14:textId="77777777" w:rsidTr="005B3C90">
        <w:trPr>
          <w:trHeight w:val="841"/>
        </w:trPr>
        <w:tc>
          <w:tcPr>
            <w:tcW w:w="3905" w:type="dxa"/>
            <w:gridSpan w:val="2"/>
          </w:tcPr>
          <w:p w14:paraId="5E96BD29" w14:textId="77777777" w:rsidR="00BF19B1" w:rsidRPr="00130A46" w:rsidRDefault="00BF19B1" w:rsidP="005B3C90">
            <w:pPr>
              <w:rPr>
                <w:rFonts w:cstheme="minorHAnsi"/>
                <w:b/>
                <w:bCs/>
                <w:sz w:val="28"/>
                <w:szCs w:val="28"/>
              </w:rPr>
            </w:pPr>
            <w:r w:rsidRPr="00130A46">
              <w:rPr>
                <w:rFonts w:cstheme="minorHAnsi"/>
                <w:b/>
                <w:bCs/>
                <w:sz w:val="28"/>
                <w:szCs w:val="28"/>
              </w:rPr>
              <w:lastRenderedPageBreak/>
              <w:t xml:space="preserve">Organisational Culture and How people behave in organisations </w:t>
            </w:r>
          </w:p>
        </w:tc>
        <w:tc>
          <w:tcPr>
            <w:tcW w:w="6636" w:type="dxa"/>
            <w:gridSpan w:val="2"/>
            <w:vMerge w:val="restart"/>
          </w:tcPr>
          <w:p w14:paraId="57E3C135" w14:textId="77777777" w:rsidR="00BF19B1" w:rsidRDefault="00BF19B1" w:rsidP="005B3C90">
            <w:r w:rsidRPr="00500C8F">
              <w:rPr>
                <w:noProof/>
              </w:rPr>
              <w:drawing>
                <wp:anchor distT="0" distB="0" distL="114300" distR="114300" simplePos="0" relativeHeight="251667456" behindDoc="0" locked="0" layoutInCell="1" allowOverlap="1" wp14:anchorId="3A98E851" wp14:editId="17154618">
                  <wp:simplePos x="0" y="0"/>
                  <wp:positionH relativeFrom="column">
                    <wp:posOffset>362585</wp:posOffset>
                  </wp:positionH>
                  <wp:positionV relativeFrom="paragraph">
                    <wp:posOffset>3175</wp:posOffset>
                  </wp:positionV>
                  <wp:extent cx="3354705" cy="914400"/>
                  <wp:effectExtent l="0" t="0" r="0" b="0"/>
                  <wp:wrapSquare wrapText="bothSides"/>
                  <wp:docPr id="36" name="Picture 36" descr="Aberystwyth Freshers' Week Dyfed-powys Police - Heddlu Dyfed Powys Police,  HD Png Download - 600x600(#3984655) - PngF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Aberystwyth Freshers' Week Dyfed-powys Police - Heddlu Dyfed Powys Police,  HD Png Download - 600x600(#3984655) - PngFin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5470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77FCFF" w14:textId="77777777" w:rsidR="00BF19B1" w:rsidRDefault="00BF19B1" w:rsidP="005B3C90">
            <w:pPr>
              <w:jc w:val="center"/>
            </w:pPr>
            <w:r w:rsidRPr="00500C8F">
              <w:fldChar w:fldCharType="begin"/>
            </w:r>
            <w:r w:rsidRPr="00500C8F">
              <w:instrText xml:space="preserve"> INCLUDEPICTURE "/var/folders/tx/5psv5bls07l5dql3vmpk6fqm0000gn/T/com.microsoft.Word/WebArchiveCopyPasteTempFiles/images?q=tbnANd9GcTVpz-KxMCw0jtPAg3Pv5V4c5hDAzk7DjqZHA&amp;usqp=CAU" \* MERGEFORMATINET </w:instrText>
            </w:r>
            <w:r>
              <w:fldChar w:fldCharType="separate"/>
            </w:r>
            <w:r w:rsidRPr="00500C8F">
              <w:fldChar w:fldCharType="end"/>
            </w:r>
          </w:p>
        </w:tc>
        <w:tc>
          <w:tcPr>
            <w:tcW w:w="4339" w:type="dxa"/>
            <w:gridSpan w:val="3"/>
          </w:tcPr>
          <w:p w14:paraId="3131AE4F" w14:textId="77777777" w:rsidR="00BF19B1" w:rsidRPr="00130A46" w:rsidRDefault="00BF19B1" w:rsidP="005B3C90">
            <w:pPr>
              <w:rPr>
                <w:rFonts w:cstheme="minorHAnsi"/>
                <w:b/>
                <w:bCs/>
                <w:sz w:val="28"/>
                <w:szCs w:val="28"/>
              </w:rPr>
            </w:pPr>
            <w:r w:rsidRPr="00130A46">
              <w:rPr>
                <w:rFonts w:cstheme="minorHAnsi"/>
                <w:b/>
                <w:bCs/>
                <w:sz w:val="28"/>
                <w:szCs w:val="28"/>
              </w:rPr>
              <w:t>Guidance on the impact of change and how Organisational change can be effectively managed</w:t>
            </w:r>
          </w:p>
        </w:tc>
      </w:tr>
      <w:tr w:rsidR="00BF19B1" w:rsidRPr="00263FD8" w14:paraId="145FEC79" w14:textId="77777777" w:rsidTr="005B3C90">
        <w:trPr>
          <w:trHeight w:val="293"/>
        </w:trPr>
        <w:tc>
          <w:tcPr>
            <w:tcW w:w="3905" w:type="dxa"/>
            <w:gridSpan w:val="2"/>
            <w:vMerge w:val="restart"/>
          </w:tcPr>
          <w:p w14:paraId="3CCAECA4" w14:textId="77777777" w:rsidR="00BF19B1" w:rsidRPr="00913692" w:rsidRDefault="00BF19B1" w:rsidP="005B3C90">
            <w:pPr>
              <w:rPr>
                <w:b/>
                <w:bCs/>
                <w:i/>
                <w:iCs/>
                <w:color w:val="2F5496" w:themeColor="accent1" w:themeShade="BF"/>
              </w:rPr>
            </w:pPr>
            <w:r w:rsidRPr="00913692">
              <w:rPr>
                <w:b/>
                <w:bCs/>
                <w:i/>
                <w:iCs/>
                <w:color w:val="2F5496" w:themeColor="accent1" w:themeShade="BF"/>
              </w:rPr>
              <w:t>Definition of workplace organi</w:t>
            </w:r>
            <w:r>
              <w:rPr>
                <w:b/>
                <w:bCs/>
                <w:i/>
                <w:iCs/>
                <w:color w:val="2F5496" w:themeColor="accent1" w:themeShade="BF"/>
              </w:rPr>
              <w:t>s</w:t>
            </w:r>
            <w:r w:rsidRPr="00913692">
              <w:rPr>
                <w:b/>
                <w:bCs/>
                <w:i/>
                <w:iCs/>
                <w:color w:val="2F5496" w:themeColor="accent1" w:themeShade="BF"/>
              </w:rPr>
              <w:t>ational culture</w:t>
            </w:r>
          </w:p>
          <w:p w14:paraId="4FE52A3E" w14:textId="77777777" w:rsidR="00BF19B1" w:rsidRDefault="00BF19B1" w:rsidP="005B3C90">
            <w:pPr>
              <w:rPr>
                <w:b/>
                <w:bCs/>
                <w:color w:val="2F5496" w:themeColor="accent1" w:themeShade="BF"/>
                <w:u w:val="single"/>
              </w:rPr>
            </w:pPr>
            <w:r>
              <w:rPr>
                <w:rFonts w:ascii="Helvetica" w:hAnsi="Helvetica" w:cs="Helvetica"/>
                <w:noProof/>
              </w:rPr>
              <w:drawing>
                <wp:anchor distT="0" distB="0" distL="114300" distR="114300" simplePos="0" relativeHeight="251668480" behindDoc="0" locked="0" layoutInCell="1" allowOverlap="1" wp14:anchorId="262EB1F4" wp14:editId="686DB00F">
                  <wp:simplePos x="0" y="0"/>
                  <wp:positionH relativeFrom="column">
                    <wp:posOffset>1270</wp:posOffset>
                  </wp:positionH>
                  <wp:positionV relativeFrom="paragraph">
                    <wp:posOffset>211756</wp:posOffset>
                  </wp:positionV>
                  <wp:extent cx="2502535" cy="1676400"/>
                  <wp:effectExtent l="0" t="0" r="0" b="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02535" cy="167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925E1F" w14:textId="77777777" w:rsidR="00BF19B1" w:rsidRPr="00EC3327" w:rsidRDefault="00BF19B1" w:rsidP="005B3C90">
            <w:pPr>
              <w:jc w:val="center"/>
              <w:rPr>
                <w:sz w:val="20"/>
                <w:szCs w:val="20"/>
              </w:rPr>
            </w:pPr>
            <w:r w:rsidRPr="002A0D45">
              <w:rPr>
                <w:sz w:val="20"/>
                <w:szCs w:val="20"/>
              </w:rPr>
              <w:t xml:space="preserve">                              (IPC,2022).</w:t>
            </w:r>
          </w:p>
          <w:p w14:paraId="7B319DAE" w14:textId="77777777" w:rsidR="00BF19B1" w:rsidRPr="00130A46" w:rsidRDefault="00BF19B1" w:rsidP="005B3C90">
            <w:pPr>
              <w:rPr>
                <w:b/>
                <w:bCs/>
                <w:color w:val="2F5496" w:themeColor="accent1" w:themeShade="BF"/>
                <w:u w:val="single"/>
              </w:rPr>
            </w:pPr>
          </w:p>
          <w:p w14:paraId="397B14EC" w14:textId="77777777" w:rsidR="00BF19B1" w:rsidRPr="002A0D45" w:rsidRDefault="00BF19B1" w:rsidP="005B3C90">
            <w:pPr>
              <w:rPr>
                <w:sz w:val="20"/>
                <w:szCs w:val="20"/>
              </w:rPr>
            </w:pPr>
            <w:r w:rsidRPr="002A0D45">
              <w:rPr>
                <w:sz w:val="20"/>
                <w:szCs w:val="20"/>
              </w:rPr>
              <w:t xml:space="preserve">Organisational Culture is the collection of values, expectations, and practices that guide and inform the actions of all team members. (Wong, K,2020). </w:t>
            </w:r>
          </w:p>
          <w:p w14:paraId="41DE6D30" w14:textId="77777777" w:rsidR="00BF19B1" w:rsidRDefault="00BF19B1" w:rsidP="005B3C90"/>
          <w:p w14:paraId="0D0FA0E8" w14:textId="77777777" w:rsidR="00BF19B1" w:rsidRPr="002A0D45" w:rsidRDefault="00BF19B1" w:rsidP="005B3C90">
            <w:pPr>
              <w:jc w:val="center"/>
              <w:rPr>
                <w:sz w:val="20"/>
                <w:szCs w:val="20"/>
              </w:rPr>
            </w:pPr>
            <w:r w:rsidRPr="002A0D45">
              <w:rPr>
                <w:sz w:val="20"/>
                <w:szCs w:val="20"/>
              </w:rPr>
              <w:t xml:space="preserve">                              </w:t>
            </w:r>
          </w:p>
          <w:p w14:paraId="2B9CAF49" w14:textId="77777777" w:rsidR="00BF19B1" w:rsidRDefault="00BF19B1" w:rsidP="005B3C90">
            <w:pPr>
              <w:jc w:val="center"/>
            </w:pPr>
          </w:p>
          <w:p w14:paraId="34FD568B" w14:textId="77777777" w:rsidR="00BF19B1" w:rsidRDefault="00BF19B1" w:rsidP="005B3C90">
            <w:pPr>
              <w:jc w:val="center"/>
            </w:pPr>
          </w:p>
          <w:p w14:paraId="75EDCFDC" w14:textId="77777777" w:rsidR="00BF19B1" w:rsidRDefault="00BF19B1" w:rsidP="005B3C90">
            <w:pPr>
              <w:jc w:val="center"/>
            </w:pPr>
          </w:p>
          <w:p w14:paraId="3F4C220F" w14:textId="77777777" w:rsidR="00BF19B1" w:rsidRDefault="00BF19B1" w:rsidP="005B3C90">
            <w:pPr>
              <w:jc w:val="center"/>
            </w:pPr>
          </w:p>
          <w:p w14:paraId="66C36C18" w14:textId="77777777" w:rsidR="00BF19B1" w:rsidRDefault="00BF19B1" w:rsidP="005B3C90">
            <w:pPr>
              <w:jc w:val="center"/>
            </w:pPr>
          </w:p>
          <w:p w14:paraId="7216BBF8" w14:textId="77777777" w:rsidR="00BF19B1" w:rsidRDefault="00BF19B1" w:rsidP="005B3C90">
            <w:pPr>
              <w:jc w:val="center"/>
            </w:pPr>
          </w:p>
          <w:p w14:paraId="6D35FE78" w14:textId="77777777" w:rsidR="00BF19B1" w:rsidRDefault="00BF19B1" w:rsidP="005B3C90">
            <w:pPr>
              <w:jc w:val="center"/>
            </w:pPr>
          </w:p>
          <w:p w14:paraId="4B7038A8" w14:textId="77777777" w:rsidR="00BF19B1" w:rsidRDefault="00BF19B1" w:rsidP="005B3C90"/>
          <w:p w14:paraId="2B3A50A3" w14:textId="77777777" w:rsidR="00BF19B1" w:rsidRDefault="00BF19B1" w:rsidP="005B3C90"/>
        </w:tc>
        <w:tc>
          <w:tcPr>
            <w:tcW w:w="6636" w:type="dxa"/>
            <w:gridSpan w:val="2"/>
            <w:vMerge/>
          </w:tcPr>
          <w:p w14:paraId="77343B41" w14:textId="77777777" w:rsidR="00BF19B1" w:rsidRDefault="00BF19B1" w:rsidP="005B3C90">
            <w:pPr>
              <w:jc w:val="center"/>
              <w:rPr>
                <w:rFonts w:ascii="Helvetica" w:hAnsi="Helvetica" w:cs="Helvetica"/>
                <w:noProof/>
              </w:rPr>
            </w:pPr>
          </w:p>
        </w:tc>
        <w:tc>
          <w:tcPr>
            <w:tcW w:w="4339" w:type="dxa"/>
            <w:gridSpan w:val="3"/>
            <w:vMerge w:val="restart"/>
          </w:tcPr>
          <w:p w14:paraId="29D215BD" w14:textId="77777777" w:rsidR="00BF19B1" w:rsidRDefault="00BF19B1" w:rsidP="005B3C90"/>
          <w:p w14:paraId="7B98C780" w14:textId="77777777" w:rsidR="00BF19B1" w:rsidRDefault="00BF19B1" w:rsidP="005B3C90">
            <w:pPr>
              <w:rPr>
                <w:sz w:val="20"/>
                <w:szCs w:val="20"/>
              </w:rPr>
            </w:pPr>
            <w:r w:rsidRPr="00263FD8">
              <w:rPr>
                <w:sz w:val="20"/>
                <w:szCs w:val="20"/>
              </w:rPr>
              <w:t>Organisational change refers to actions that an organisation takes to change components such as infrastructure, culture, technologies, or its internal processes, (Stobierski, 2020).</w:t>
            </w:r>
          </w:p>
          <w:p w14:paraId="2F2A8385" w14:textId="77777777" w:rsidR="00BF19B1" w:rsidRDefault="00BF19B1" w:rsidP="005B3C90">
            <w:pPr>
              <w:rPr>
                <w:sz w:val="20"/>
                <w:szCs w:val="20"/>
              </w:rPr>
            </w:pPr>
            <w:r>
              <w:rPr>
                <w:noProof/>
              </w:rPr>
              <w:drawing>
                <wp:anchor distT="0" distB="0" distL="114300" distR="114300" simplePos="0" relativeHeight="251669504" behindDoc="0" locked="0" layoutInCell="1" allowOverlap="1" wp14:anchorId="53082828" wp14:editId="7AF97845">
                  <wp:simplePos x="0" y="0"/>
                  <wp:positionH relativeFrom="column">
                    <wp:posOffset>68407</wp:posOffset>
                  </wp:positionH>
                  <wp:positionV relativeFrom="paragraph">
                    <wp:posOffset>256747</wp:posOffset>
                  </wp:positionV>
                  <wp:extent cx="2389505" cy="1089660"/>
                  <wp:effectExtent l="0" t="0" r="0" b="2540"/>
                  <wp:wrapSquare wrapText="bothSides"/>
                  <wp:docPr id="15" name="Picture 15" descr="The Secret of Organizational Change Manag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ecret of Organizational Change Management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89505" cy="1089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044F46" w14:textId="77777777" w:rsidR="00BF19B1" w:rsidRDefault="00BF19B1" w:rsidP="005B3C90">
            <w:pPr>
              <w:rPr>
                <w:sz w:val="20"/>
                <w:szCs w:val="20"/>
              </w:rPr>
            </w:pPr>
          </w:p>
          <w:p w14:paraId="7961EE9E" w14:textId="77777777" w:rsidR="00BF19B1" w:rsidRDefault="00BF19B1" w:rsidP="005B3C90">
            <w:r>
              <w:fldChar w:fldCharType="begin"/>
            </w:r>
            <w:r>
              <w:instrText xml:space="preserve"> INCLUDEPICTURE "/var/folders/tx/5psv5bls07l5dql3vmpk6fqm0000gn/T/com.microsoft.Word/WebArchiveCopyPasteTempFiles/change-942x430.jpg" \* MERGEFORMATINET </w:instrText>
            </w:r>
            <w:r>
              <w:fldChar w:fldCharType="separate"/>
            </w:r>
            <w:r>
              <w:fldChar w:fldCharType="end"/>
            </w:r>
          </w:p>
          <w:p w14:paraId="3D0C1A76" w14:textId="77777777" w:rsidR="00BF19B1" w:rsidRPr="00263FD8" w:rsidRDefault="00BF19B1" w:rsidP="005B3C90">
            <w:pPr>
              <w:rPr>
                <w:sz w:val="20"/>
                <w:szCs w:val="20"/>
              </w:rPr>
            </w:pPr>
            <w:r>
              <w:rPr>
                <w:sz w:val="20"/>
                <w:szCs w:val="20"/>
              </w:rPr>
              <w:t>(Thinking business blog, 2022).</w:t>
            </w:r>
          </w:p>
        </w:tc>
      </w:tr>
      <w:tr w:rsidR="00BF19B1" w14:paraId="4CA3E245" w14:textId="77777777" w:rsidTr="005B3C90">
        <w:trPr>
          <w:trHeight w:val="7530"/>
        </w:trPr>
        <w:tc>
          <w:tcPr>
            <w:tcW w:w="3905" w:type="dxa"/>
            <w:gridSpan w:val="2"/>
            <w:vMerge/>
          </w:tcPr>
          <w:p w14:paraId="3EFF9C00" w14:textId="77777777" w:rsidR="00BF19B1" w:rsidRDefault="00BF19B1" w:rsidP="005B3C90"/>
        </w:tc>
        <w:tc>
          <w:tcPr>
            <w:tcW w:w="6636" w:type="dxa"/>
            <w:gridSpan w:val="2"/>
          </w:tcPr>
          <w:p w14:paraId="6F106EC2" w14:textId="77777777" w:rsidR="00BF19B1" w:rsidRDefault="00BF19B1" w:rsidP="005B3C90"/>
          <w:p w14:paraId="6476029C" w14:textId="77777777" w:rsidR="00BF19B1" w:rsidRDefault="00BF19B1" w:rsidP="005B3C90"/>
          <w:p w14:paraId="1E4EF783" w14:textId="77777777" w:rsidR="00BF19B1" w:rsidRDefault="00BF19B1" w:rsidP="005B3C90">
            <w:r>
              <w:rPr>
                <w:rFonts w:ascii="Helvetica" w:hAnsi="Helvetica" w:cs="Helvetica"/>
                <w:noProof/>
              </w:rPr>
              <w:drawing>
                <wp:anchor distT="0" distB="0" distL="114300" distR="114300" simplePos="0" relativeHeight="251670528" behindDoc="0" locked="0" layoutInCell="1" allowOverlap="1" wp14:anchorId="4F87E4EE" wp14:editId="2B664DA9">
                  <wp:simplePos x="0" y="0"/>
                  <wp:positionH relativeFrom="column">
                    <wp:posOffset>848886</wp:posOffset>
                  </wp:positionH>
                  <wp:positionV relativeFrom="paragraph">
                    <wp:posOffset>19328</wp:posOffset>
                  </wp:positionV>
                  <wp:extent cx="2385695" cy="2655570"/>
                  <wp:effectExtent l="0" t="0" r="1905" b="0"/>
                  <wp:wrapSquare wrapText="bothSides"/>
                  <wp:docPr id="16" name="Picture 1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ogo&#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85695" cy="2655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7A1216" w14:textId="77777777" w:rsidR="00BF19B1" w:rsidRDefault="00BF19B1" w:rsidP="005B3C90">
            <w:pPr>
              <w:jc w:val="center"/>
            </w:pPr>
          </w:p>
        </w:tc>
        <w:tc>
          <w:tcPr>
            <w:tcW w:w="4339" w:type="dxa"/>
            <w:gridSpan w:val="3"/>
            <w:vMerge/>
          </w:tcPr>
          <w:p w14:paraId="2414CA5C" w14:textId="77777777" w:rsidR="00BF19B1" w:rsidRDefault="00BF19B1" w:rsidP="005B3C90"/>
        </w:tc>
      </w:tr>
      <w:tr w:rsidR="00BF19B1" w:rsidRPr="00EC3327" w14:paraId="5C6C1CC7" w14:textId="77777777" w:rsidTr="005B3C90">
        <w:trPr>
          <w:gridBefore w:val="1"/>
          <w:gridAfter w:val="1"/>
          <w:wBefore w:w="219" w:type="dxa"/>
          <w:wAfter w:w="209" w:type="dxa"/>
          <w:trHeight w:val="8670"/>
        </w:trPr>
        <w:tc>
          <w:tcPr>
            <w:tcW w:w="3686" w:type="dxa"/>
            <w:tcBorders>
              <w:bottom w:val="single" w:sz="4" w:space="0" w:color="auto"/>
            </w:tcBorders>
          </w:tcPr>
          <w:p w14:paraId="462C4968" w14:textId="77777777" w:rsidR="00BF19B1" w:rsidRPr="00EC3327" w:rsidRDefault="00BF19B1" w:rsidP="005B3C90">
            <w:pPr>
              <w:rPr>
                <w:rFonts w:cstheme="minorHAnsi"/>
              </w:rPr>
            </w:pPr>
          </w:p>
          <w:tbl>
            <w:tblPr>
              <w:tblW w:w="3987" w:type="dxa"/>
              <w:tblInd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87"/>
            </w:tblGrid>
            <w:tr w:rsidR="00BF19B1" w:rsidRPr="00EC3327" w14:paraId="6F805F37" w14:textId="77777777" w:rsidTr="005B3C90">
              <w:trPr>
                <w:trHeight w:val="350"/>
              </w:trPr>
              <w:tc>
                <w:tcPr>
                  <w:tcW w:w="3987" w:type="dxa"/>
                </w:tcPr>
                <w:p w14:paraId="2C08FA8B" w14:textId="77777777" w:rsidR="00BF19B1" w:rsidRPr="00EC3327" w:rsidRDefault="00BF19B1" w:rsidP="005B3C90">
                  <w:pPr>
                    <w:rPr>
                      <w:rFonts w:cstheme="minorHAnsi"/>
                      <w:b/>
                      <w:bCs/>
                      <w:color w:val="000000" w:themeColor="text1"/>
                      <w:highlight w:val="lightGray"/>
                    </w:rPr>
                  </w:pPr>
                  <w:r w:rsidRPr="00EC3327">
                    <w:rPr>
                      <w:rFonts w:cstheme="minorHAnsi"/>
                      <w:b/>
                      <w:bCs/>
                      <w:color w:val="000000" w:themeColor="text1"/>
                      <w:sz w:val="28"/>
                      <w:szCs w:val="28"/>
                    </w:rPr>
                    <w:t>Our Organisational Culture</w:t>
                  </w:r>
                </w:p>
              </w:tc>
            </w:tr>
          </w:tbl>
          <w:p w14:paraId="2AD1AE14" w14:textId="77777777" w:rsidR="00BF19B1" w:rsidRPr="00EC3327" w:rsidRDefault="00BF19B1" w:rsidP="005B3C90">
            <w:pPr>
              <w:rPr>
                <w:rFonts w:cstheme="minorHAnsi"/>
                <w:sz w:val="16"/>
                <w:szCs w:val="16"/>
              </w:rPr>
            </w:pPr>
            <w:r w:rsidRPr="00EC3327">
              <w:rPr>
                <w:rFonts w:cstheme="minorHAnsi"/>
                <w:sz w:val="16"/>
                <w:szCs w:val="16"/>
              </w:rPr>
              <w:t>As employees of a public organisation, which is defined as an organisation that is government controlled, for example an organisation that implements public policy (Wegrich, K,2022), we must be aware of what it is that is meant by workplace, Organisational culture and continue to challenge and be challenged by this concept. Dyfed Powys Police is based around a variety of different values, and these include</w:t>
            </w:r>
          </w:p>
          <w:p w14:paraId="490FFAB9" w14:textId="77777777" w:rsidR="00BF19B1" w:rsidRPr="00EC3327" w:rsidRDefault="00BF19B1" w:rsidP="005B3C90">
            <w:pPr>
              <w:pStyle w:val="ListParagraph"/>
              <w:numPr>
                <w:ilvl w:val="0"/>
                <w:numId w:val="1"/>
              </w:numPr>
              <w:rPr>
                <w:rFonts w:cstheme="minorHAnsi"/>
                <w:sz w:val="16"/>
                <w:szCs w:val="16"/>
              </w:rPr>
            </w:pPr>
            <w:r w:rsidRPr="00EC3327">
              <w:rPr>
                <w:rFonts w:cstheme="minorHAnsi"/>
                <w:sz w:val="16"/>
                <w:szCs w:val="16"/>
              </w:rPr>
              <w:t>History</w:t>
            </w:r>
          </w:p>
          <w:p w14:paraId="051273A9" w14:textId="77777777" w:rsidR="00BF19B1" w:rsidRPr="00EC3327" w:rsidRDefault="00BF19B1" w:rsidP="005B3C90">
            <w:pPr>
              <w:pStyle w:val="ListParagraph"/>
              <w:numPr>
                <w:ilvl w:val="0"/>
                <w:numId w:val="1"/>
              </w:numPr>
              <w:rPr>
                <w:rFonts w:cstheme="minorHAnsi"/>
                <w:sz w:val="16"/>
                <w:szCs w:val="16"/>
              </w:rPr>
            </w:pPr>
            <w:r w:rsidRPr="00EC3327">
              <w:rPr>
                <w:rFonts w:cstheme="minorHAnsi"/>
                <w:sz w:val="16"/>
                <w:szCs w:val="16"/>
              </w:rPr>
              <w:t>Honesty</w:t>
            </w:r>
          </w:p>
          <w:p w14:paraId="2FEBD5D0" w14:textId="77777777" w:rsidR="00BF19B1" w:rsidRPr="00EC3327" w:rsidRDefault="00BF19B1" w:rsidP="005B3C90">
            <w:pPr>
              <w:pStyle w:val="ListParagraph"/>
              <w:numPr>
                <w:ilvl w:val="0"/>
                <w:numId w:val="1"/>
              </w:numPr>
              <w:rPr>
                <w:rFonts w:cstheme="minorHAnsi"/>
                <w:sz w:val="16"/>
                <w:szCs w:val="16"/>
              </w:rPr>
            </w:pPr>
            <w:r w:rsidRPr="00EC3327">
              <w:rPr>
                <w:rFonts w:cstheme="minorHAnsi"/>
                <w:sz w:val="16"/>
                <w:szCs w:val="16"/>
              </w:rPr>
              <w:t>Values</w:t>
            </w:r>
          </w:p>
          <w:p w14:paraId="057667FB" w14:textId="77777777" w:rsidR="00BF19B1" w:rsidRPr="00EC3327" w:rsidRDefault="00BF19B1" w:rsidP="005B3C90">
            <w:pPr>
              <w:pStyle w:val="ListParagraph"/>
              <w:numPr>
                <w:ilvl w:val="0"/>
                <w:numId w:val="1"/>
              </w:numPr>
              <w:rPr>
                <w:rFonts w:cstheme="minorHAnsi"/>
                <w:sz w:val="16"/>
                <w:szCs w:val="16"/>
              </w:rPr>
            </w:pPr>
            <w:r w:rsidRPr="00EC3327">
              <w:rPr>
                <w:rFonts w:cstheme="minorHAnsi"/>
                <w:sz w:val="16"/>
                <w:szCs w:val="16"/>
              </w:rPr>
              <w:t>Beliefs</w:t>
            </w:r>
          </w:p>
          <w:p w14:paraId="2A7FAC60" w14:textId="77777777" w:rsidR="00BF19B1" w:rsidRPr="00EC3327" w:rsidRDefault="00BF19B1" w:rsidP="005B3C90">
            <w:pPr>
              <w:pStyle w:val="ListParagraph"/>
              <w:numPr>
                <w:ilvl w:val="0"/>
                <w:numId w:val="1"/>
              </w:numPr>
              <w:rPr>
                <w:rFonts w:cstheme="minorHAnsi"/>
                <w:sz w:val="16"/>
                <w:szCs w:val="16"/>
              </w:rPr>
            </w:pPr>
            <w:r w:rsidRPr="00EC3327">
              <w:rPr>
                <w:rFonts w:cstheme="minorHAnsi"/>
                <w:sz w:val="16"/>
                <w:szCs w:val="16"/>
              </w:rPr>
              <w:t>Integrity</w:t>
            </w:r>
          </w:p>
          <w:p w14:paraId="7F04AE72" w14:textId="77777777" w:rsidR="00BF19B1" w:rsidRPr="00EC3327" w:rsidRDefault="00BF19B1" w:rsidP="005B3C90">
            <w:pPr>
              <w:rPr>
                <w:rFonts w:cstheme="minorHAnsi"/>
                <w:sz w:val="16"/>
                <w:szCs w:val="16"/>
              </w:rPr>
            </w:pPr>
            <w:r w:rsidRPr="00EC3327">
              <w:rPr>
                <w:rFonts w:cstheme="minorHAnsi"/>
                <w:noProof/>
                <w:sz w:val="16"/>
                <w:szCs w:val="16"/>
              </w:rPr>
              <w:drawing>
                <wp:anchor distT="0" distB="0" distL="114300" distR="114300" simplePos="0" relativeHeight="251672576" behindDoc="0" locked="0" layoutInCell="1" allowOverlap="1" wp14:anchorId="0EBE2603" wp14:editId="2FC4FDDC">
                  <wp:simplePos x="0" y="0"/>
                  <wp:positionH relativeFrom="column">
                    <wp:posOffset>1104871</wp:posOffset>
                  </wp:positionH>
                  <wp:positionV relativeFrom="paragraph">
                    <wp:posOffset>488084</wp:posOffset>
                  </wp:positionV>
                  <wp:extent cx="1282700" cy="1127125"/>
                  <wp:effectExtent l="0" t="0" r="0" b="3175"/>
                  <wp:wrapSquare wrapText="bothSides"/>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82700" cy="1127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C3327">
              <w:rPr>
                <w:rFonts w:cstheme="minorHAnsi"/>
                <w:sz w:val="16"/>
                <w:szCs w:val="16"/>
              </w:rPr>
              <w:t>These values are instilled in the organisation, and we have a responsibility as employees to work to these values and build upon the history of this established organisation. These values are a fundamental part of the service we provide to the public and through these values we can build public confidence thus ensuring the service is secure and maintained.</w:t>
            </w:r>
          </w:p>
          <w:p w14:paraId="71A547DE" w14:textId="77777777" w:rsidR="00BF19B1" w:rsidRPr="00EC3327" w:rsidRDefault="00BF19B1" w:rsidP="005B3C90">
            <w:pPr>
              <w:rPr>
                <w:rFonts w:cstheme="minorHAnsi"/>
                <w:sz w:val="16"/>
                <w:szCs w:val="16"/>
              </w:rPr>
            </w:pPr>
            <w:r w:rsidRPr="00EC3327">
              <w:rPr>
                <w:rFonts w:cstheme="minorHAnsi"/>
                <w:sz w:val="16"/>
                <w:szCs w:val="16"/>
              </w:rPr>
              <w:fldChar w:fldCharType="begin"/>
            </w:r>
            <w:r w:rsidRPr="00EC3327">
              <w:rPr>
                <w:rFonts w:cstheme="minorHAnsi"/>
                <w:sz w:val="16"/>
                <w:szCs w:val="16"/>
              </w:rPr>
              <w:instrText xml:space="preserve"> INCLUDEPICTURE "/var/folders/tx/5psv5bls07l5dql3vmpk6fqm0000gn/T/com.microsoft.Word/WebArchiveCopyPasteTempFiles/xe4UKa6cjVJFAAAAABJRU5ErkJggg==" \* MERGEFORMATINET </w:instrText>
            </w:r>
            <w:r>
              <w:rPr>
                <w:rFonts w:cstheme="minorHAnsi"/>
                <w:sz w:val="16"/>
                <w:szCs w:val="16"/>
              </w:rPr>
              <w:fldChar w:fldCharType="separate"/>
            </w:r>
            <w:r w:rsidRPr="00EC3327">
              <w:rPr>
                <w:rFonts w:cstheme="minorHAnsi"/>
                <w:sz w:val="16"/>
                <w:szCs w:val="16"/>
              </w:rPr>
              <w:fldChar w:fldCharType="end"/>
            </w:r>
            <w:r w:rsidRPr="00EC3327">
              <w:rPr>
                <w:rFonts w:cstheme="minorHAnsi"/>
                <w:sz w:val="16"/>
                <w:szCs w:val="16"/>
              </w:rPr>
              <w:t>(Miller,2014).</w:t>
            </w:r>
          </w:p>
          <w:p w14:paraId="6CC3049C" w14:textId="77777777" w:rsidR="00BF19B1" w:rsidRPr="00EC3327" w:rsidRDefault="00BF19B1" w:rsidP="005B3C90">
            <w:pPr>
              <w:rPr>
                <w:rFonts w:cstheme="minorHAnsi"/>
                <w:sz w:val="18"/>
                <w:szCs w:val="18"/>
              </w:rPr>
            </w:pPr>
          </w:p>
          <w:p w14:paraId="1094C358" w14:textId="77777777" w:rsidR="00BF19B1" w:rsidRPr="00EC3327" w:rsidRDefault="00BF19B1" w:rsidP="005B3C90">
            <w:pPr>
              <w:rPr>
                <w:rFonts w:cstheme="minorHAnsi"/>
                <w:sz w:val="18"/>
                <w:szCs w:val="18"/>
              </w:rPr>
            </w:pPr>
          </w:p>
          <w:p w14:paraId="3616C563" w14:textId="77777777" w:rsidR="00BF19B1" w:rsidRPr="00EC3327" w:rsidRDefault="00BF19B1" w:rsidP="005B3C90">
            <w:pPr>
              <w:pStyle w:val="paragraph"/>
              <w:spacing w:before="0" w:beforeAutospacing="0" w:after="0" w:afterAutospacing="0"/>
              <w:textAlignment w:val="baseline"/>
              <w:rPr>
                <w:rStyle w:val="eop"/>
                <w:rFonts w:asciiTheme="minorHAnsi" w:hAnsiTheme="minorHAnsi" w:cstheme="minorHAnsi"/>
                <w:sz w:val="16"/>
                <w:szCs w:val="16"/>
              </w:rPr>
            </w:pPr>
            <w:r w:rsidRPr="00EC3327">
              <w:rPr>
                <w:rStyle w:val="normaltextrun"/>
                <w:rFonts w:asciiTheme="minorHAnsi" w:hAnsiTheme="minorHAnsi" w:cstheme="minorHAnsi"/>
                <w:sz w:val="16"/>
                <w:szCs w:val="16"/>
              </w:rPr>
              <w:t xml:space="preserve">Organisational change needs to be managed effectively to ensure the smooth running and efficiency of the workforce and organisational aims. When change is predicted it can be planned for and managed in the right way and the organisation is expecting it to happen. In Dyfed Powys Police organisation, we have a specific plan to adhere to predict various organisational change. For example, we have an organisational structure chart meeting monthly which predicts recruitment figures that we must meet for a certain deadline. This gives the business a great focus to set figures to and as a Police force works well to plan change. Change is bound to happen when setting goals, sometimes </w:t>
            </w:r>
            <w:r w:rsidRPr="00EC3327">
              <w:rPr>
                <w:rStyle w:val="normaltextrun"/>
                <w:rFonts w:asciiTheme="minorHAnsi" w:hAnsiTheme="minorHAnsi" w:cstheme="minorHAnsi"/>
                <w:sz w:val="16"/>
                <w:szCs w:val="16"/>
              </w:rPr>
              <w:lastRenderedPageBreak/>
              <w:t xml:space="preserve">positive and sometimes negative however, when change is predicted it means it is efficiently managed. </w:t>
            </w:r>
            <w:r w:rsidRPr="00EC3327">
              <w:rPr>
                <w:rStyle w:val="eop"/>
                <w:rFonts w:asciiTheme="minorHAnsi" w:hAnsiTheme="minorHAnsi" w:cstheme="minorHAnsi"/>
                <w:sz w:val="16"/>
                <w:szCs w:val="16"/>
              </w:rPr>
              <w:t> </w:t>
            </w:r>
          </w:p>
          <w:p w14:paraId="229F2635"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noProof/>
              </w:rPr>
              <w:drawing>
                <wp:anchor distT="0" distB="0" distL="114300" distR="114300" simplePos="0" relativeHeight="251674624" behindDoc="0" locked="0" layoutInCell="1" allowOverlap="1" wp14:anchorId="334BA050" wp14:editId="7751EA29">
                  <wp:simplePos x="0" y="0"/>
                  <wp:positionH relativeFrom="column">
                    <wp:posOffset>134153</wp:posOffset>
                  </wp:positionH>
                  <wp:positionV relativeFrom="paragraph">
                    <wp:posOffset>209584</wp:posOffset>
                  </wp:positionV>
                  <wp:extent cx="1943735" cy="1305560"/>
                  <wp:effectExtent l="0" t="0" r="0" b="2540"/>
                  <wp:wrapSquare wrapText="bothSides"/>
                  <wp:docPr id="25" name="Picture 25" descr="The Definitive Guide to Organizational Change Management. - Sweet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The Definitive Guide to Organizational Change Management. - SweetProc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43735" cy="1305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10C4F">
              <w:rPr>
                <w:rFonts w:asciiTheme="minorHAnsi" w:hAnsiTheme="minorHAnsi" w:cstheme="minorHAnsi"/>
              </w:rPr>
              <w:fldChar w:fldCharType="begin"/>
            </w:r>
            <w:r w:rsidRPr="00010C4F">
              <w:rPr>
                <w:rFonts w:asciiTheme="minorHAnsi" w:hAnsiTheme="minorHAnsi" w:cstheme="minorHAnsi"/>
              </w:rPr>
              <w:instrText xml:space="preserve"> INCLUDEPICTURE "/var/folders/tx/5psv5bls07l5dql3vmpk6fqm0000gn/T/com.microsoft.Word/WebArchiveCopyPasteTempFiles/organizational_change_management_2.jpg" \* MERGEFORMATINET </w:instrText>
            </w:r>
            <w:r>
              <w:rPr>
                <w:rFonts w:asciiTheme="minorHAnsi" w:hAnsiTheme="minorHAnsi" w:cstheme="minorHAnsi"/>
              </w:rPr>
              <w:fldChar w:fldCharType="separate"/>
            </w:r>
            <w:r w:rsidRPr="00010C4F">
              <w:rPr>
                <w:rFonts w:asciiTheme="minorHAnsi" w:hAnsiTheme="minorHAnsi" w:cstheme="minorHAnsi"/>
              </w:rPr>
              <w:fldChar w:fldCharType="end"/>
            </w:r>
          </w:p>
          <w:p w14:paraId="4E897E6B"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p>
          <w:p w14:paraId="0BC3AD6F"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(Sweet Process,2022).</w:t>
            </w:r>
          </w:p>
          <w:p w14:paraId="6CE137A4" w14:textId="77777777" w:rsidR="00BF19B1" w:rsidRDefault="00BF19B1" w:rsidP="005B3C90">
            <w:pPr>
              <w:pStyle w:val="paragraph"/>
              <w:spacing w:before="0" w:beforeAutospacing="0" w:after="0" w:afterAutospacing="0"/>
              <w:textAlignment w:val="baseline"/>
              <w:rPr>
                <w:rFonts w:asciiTheme="minorHAnsi" w:hAnsiTheme="minorHAnsi" w:cstheme="minorHAnsi"/>
                <w:sz w:val="16"/>
                <w:szCs w:val="16"/>
              </w:rPr>
            </w:pPr>
          </w:p>
          <w:p w14:paraId="172070E3" w14:textId="77777777" w:rsidR="00BF19B1" w:rsidRPr="00866AA3" w:rsidRDefault="00BF19B1" w:rsidP="005B3C90">
            <w:pPr>
              <w:pStyle w:val="paragraph"/>
              <w:spacing w:before="0" w:beforeAutospacing="0" w:after="0" w:afterAutospacing="0"/>
              <w:textAlignment w:val="baseline"/>
              <w:rPr>
                <w:rFonts w:asciiTheme="minorHAnsi" w:hAnsiTheme="minorHAnsi" w:cstheme="minorHAnsi"/>
                <w:color w:val="FF0000"/>
                <w:sz w:val="16"/>
                <w:szCs w:val="16"/>
              </w:rPr>
            </w:pPr>
            <w:r w:rsidRPr="00EC3327">
              <w:rPr>
                <w:rStyle w:val="eop"/>
                <w:rFonts w:asciiTheme="minorHAnsi" w:hAnsiTheme="minorHAnsi" w:cstheme="minorHAnsi"/>
                <w:sz w:val="16"/>
                <w:szCs w:val="16"/>
              </w:rPr>
              <w:t xml:space="preserve">Change can affect the organisation and the workforce in several ways with imminent budget cuts to our organisation, has resulted in us looking at how roles are made up and looking to see if we can absorb multiple roles into one. This can only be done in certain. Instances such as when someone is leaving. Typically, there are two ways of looking at change, positively whereby more efficient ways of working are identified, and individuals are given opportunities to work in different roles. Negatively through job cuts downgrading job positions and reduced employee morale. In our organisation we are looking at individuals and their roles and looking to merge across departments to reduce costs. This can cause negativity and breakdown of working relationships. It is important that any restructuring is debated with the employees to maintain a harmonious balance. </w:t>
            </w:r>
          </w:p>
          <w:p w14:paraId="529773EE" w14:textId="77777777" w:rsidR="00BF19B1" w:rsidRDefault="00BF19B1" w:rsidP="005B3C90">
            <w:pPr>
              <w:rPr>
                <w:rFonts w:cstheme="minorHAnsi"/>
                <w:sz w:val="16"/>
                <w:szCs w:val="16"/>
              </w:rPr>
            </w:pPr>
          </w:p>
          <w:p w14:paraId="17474589" w14:textId="77777777" w:rsidR="00BF19B1" w:rsidRDefault="00BF19B1" w:rsidP="005B3C90">
            <w:pPr>
              <w:rPr>
                <w:rFonts w:cstheme="minorHAnsi"/>
                <w:sz w:val="16"/>
                <w:szCs w:val="16"/>
              </w:rPr>
            </w:pPr>
          </w:p>
          <w:p w14:paraId="2443449B" w14:textId="77777777" w:rsidR="00BF19B1" w:rsidRDefault="00BF19B1" w:rsidP="005B3C90">
            <w:pPr>
              <w:rPr>
                <w:rFonts w:cstheme="minorHAnsi"/>
                <w:sz w:val="16"/>
                <w:szCs w:val="16"/>
              </w:rPr>
            </w:pPr>
          </w:p>
          <w:p w14:paraId="43ABABC0" w14:textId="77777777" w:rsidR="00BF19B1" w:rsidRDefault="00BF19B1" w:rsidP="005B3C90">
            <w:pPr>
              <w:rPr>
                <w:rFonts w:cstheme="minorHAnsi"/>
                <w:sz w:val="16"/>
                <w:szCs w:val="16"/>
              </w:rPr>
            </w:pPr>
          </w:p>
          <w:p w14:paraId="2BE8BC7E" w14:textId="77777777" w:rsidR="00BF19B1" w:rsidRDefault="00BF19B1" w:rsidP="005B3C90">
            <w:pPr>
              <w:rPr>
                <w:rFonts w:cstheme="minorHAnsi"/>
                <w:sz w:val="16"/>
                <w:szCs w:val="16"/>
              </w:rPr>
            </w:pPr>
          </w:p>
          <w:p w14:paraId="1A93FC27" w14:textId="77777777" w:rsidR="00BF19B1" w:rsidRDefault="00BF19B1" w:rsidP="005B3C90">
            <w:pPr>
              <w:rPr>
                <w:rFonts w:cstheme="minorHAnsi"/>
                <w:sz w:val="16"/>
                <w:szCs w:val="16"/>
              </w:rPr>
            </w:pPr>
          </w:p>
          <w:p w14:paraId="3A3D177F" w14:textId="77777777" w:rsidR="00BF19B1" w:rsidRPr="00EC3327" w:rsidRDefault="00BF19B1" w:rsidP="005B3C90">
            <w:pPr>
              <w:rPr>
                <w:rFonts w:cstheme="minorHAnsi"/>
                <w:sz w:val="16"/>
                <w:szCs w:val="16"/>
              </w:rPr>
            </w:pPr>
          </w:p>
        </w:tc>
        <w:tc>
          <w:tcPr>
            <w:tcW w:w="3827" w:type="dxa"/>
            <w:tcBorders>
              <w:bottom w:val="single" w:sz="4" w:space="0" w:color="auto"/>
            </w:tcBorders>
          </w:tcPr>
          <w:p w14:paraId="54BB26DF" w14:textId="77777777" w:rsidR="00BF19B1" w:rsidRPr="00EC3327" w:rsidRDefault="00BF19B1" w:rsidP="005B3C90">
            <w:pPr>
              <w:rPr>
                <w:rFonts w:cstheme="minorHAnsi"/>
                <w:b/>
                <w:bCs/>
              </w:rPr>
            </w:pPr>
          </w:p>
          <w:tbl>
            <w:tblPr>
              <w:tblW w:w="0" w:type="auto"/>
              <w:tblInd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56"/>
            </w:tblGrid>
            <w:tr w:rsidR="00BF19B1" w:rsidRPr="00EC3327" w14:paraId="663DF96A" w14:textId="77777777" w:rsidTr="005B3C90">
              <w:trPr>
                <w:trHeight w:val="391"/>
              </w:trPr>
              <w:tc>
                <w:tcPr>
                  <w:tcW w:w="3356" w:type="dxa"/>
                </w:tcPr>
                <w:p w14:paraId="2ACF1AA5" w14:textId="77777777" w:rsidR="00BF19B1" w:rsidRPr="00EC3327" w:rsidRDefault="00BF19B1" w:rsidP="005B3C90">
                  <w:pPr>
                    <w:rPr>
                      <w:rFonts w:cstheme="minorHAnsi"/>
                      <w:b/>
                      <w:bCs/>
                    </w:rPr>
                  </w:pPr>
                  <w:r w:rsidRPr="00EC3327">
                    <w:rPr>
                      <w:rFonts w:cstheme="minorHAnsi"/>
                      <w:b/>
                      <w:bCs/>
                      <w:sz w:val="28"/>
                      <w:szCs w:val="28"/>
                    </w:rPr>
                    <w:t>Dyfed Powys Police Mission</w:t>
                  </w:r>
                </w:p>
              </w:tc>
            </w:tr>
          </w:tbl>
          <w:p w14:paraId="729650AA" w14:textId="77777777" w:rsidR="00BF19B1" w:rsidRPr="00EC3327" w:rsidRDefault="00BF19B1" w:rsidP="005B3C90">
            <w:pPr>
              <w:pStyle w:val="paragraph"/>
              <w:spacing w:before="0" w:beforeAutospacing="0" w:after="0" w:afterAutospacing="0"/>
              <w:textAlignment w:val="baseline"/>
              <w:rPr>
                <w:rStyle w:val="normaltextrun"/>
                <w:rFonts w:asciiTheme="minorHAnsi" w:hAnsiTheme="minorHAnsi" w:cstheme="minorHAnsi"/>
                <w:sz w:val="16"/>
                <w:szCs w:val="16"/>
              </w:rPr>
            </w:pPr>
            <w:r w:rsidRPr="00EC3327">
              <w:rPr>
                <w:rFonts w:asciiTheme="minorHAnsi" w:hAnsiTheme="minorHAnsi" w:cstheme="minorHAnsi"/>
                <w:noProof/>
                <w:sz w:val="16"/>
                <w:szCs w:val="16"/>
              </w:rPr>
              <w:drawing>
                <wp:anchor distT="0" distB="0" distL="114300" distR="114300" simplePos="0" relativeHeight="251671552" behindDoc="1" locked="0" layoutInCell="1" allowOverlap="1" wp14:anchorId="1C912394" wp14:editId="070EA1D6">
                  <wp:simplePos x="0" y="0"/>
                  <wp:positionH relativeFrom="column">
                    <wp:posOffset>11597</wp:posOffset>
                  </wp:positionH>
                  <wp:positionV relativeFrom="paragraph">
                    <wp:posOffset>94749</wp:posOffset>
                  </wp:positionV>
                  <wp:extent cx="1222375" cy="864870"/>
                  <wp:effectExtent l="0" t="0" r="0" b="0"/>
                  <wp:wrapTight wrapText="bothSides">
                    <wp:wrapPolygon edited="0">
                      <wp:start x="21600" y="21600"/>
                      <wp:lineTo x="21600" y="349"/>
                      <wp:lineTo x="281" y="349"/>
                      <wp:lineTo x="281" y="21600"/>
                      <wp:lineTo x="21600" y="21600"/>
                    </wp:wrapPolygon>
                  </wp:wrapTight>
                  <wp:docPr id="26" name="Picture 2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flipV="1">
                            <a:off x="0" y="0"/>
                            <a:ext cx="1222375" cy="864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A17EF3" w14:textId="77777777" w:rsidR="00BF19B1" w:rsidRPr="00EC3327" w:rsidRDefault="00BF19B1" w:rsidP="005B3C90">
            <w:pPr>
              <w:pStyle w:val="paragraph"/>
              <w:spacing w:before="0" w:beforeAutospacing="0" w:after="0" w:afterAutospacing="0"/>
              <w:textAlignment w:val="baseline"/>
              <w:rPr>
                <w:rStyle w:val="eop"/>
                <w:rFonts w:asciiTheme="minorHAnsi" w:hAnsiTheme="minorHAnsi" w:cstheme="minorHAnsi"/>
                <w:sz w:val="16"/>
                <w:szCs w:val="16"/>
              </w:rPr>
            </w:pPr>
            <w:r w:rsidRPr="00EC3327">
              <w:rPr>
                <w:rStyle w:val="normaltextrun"/>
                <w:rFonts w:asciiTheme="minorHAnsi" w:hAnsiTheme="minorHAnsi" w:cstheme="minorHAnsi"/>
                <w:sz w:val="16"/>
                <w:szCs w:val="16"/>
              </w:rPr>
              <w:t>We as a force have a mission to keep communities safe and to ensure they feel they can trust us to provide an exceptional service to them, that is fit for purpose and meets the needs of everyone. Our organisational culture is about safeguarding the vulnerable, tackling and preventing crime, and ensuring that the communities we support feel they have a voice. All these elements start we us as a workforce having one voice and displaying values that are transparent, fair, and valuable. We have a code of conduct that we must follow along with working to professional standards and ethics. Within our organisation change is inevitable and we as a workforce must work collaboratively together to face these challenges head on. </w:t>
            </w:r>
            <w:r w:rsidRPr="00EC3327">
              <w:rPr>
                <w:rStyle w:val="eop"/>
                <w:rFonts w:asciiTheme="minorHAnsi" w:hAnsiTheme="minorHAnsi" w:cstheme="minorHAnsi"/>
                <w:sz w:val="16"/>
                <w:szCs w:val="16"/>
              </w:rPr>
              <w:t> </w:t>
            </w:r>
          </w:p>
          <w:p w14:paraId="4D8FE70D"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p>
          <w:p w14:paraId="249FAF19"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Within DPP we actively promote good people practice and this can have a positive impact on other parts of the organisation by</w:t>
            </w:r>
          </w:p>
          <w:p w14:paraId="1D0D0F9A" w14:textId="77777777" w:rsidR="00BF19B1" w:rsidRPr="00EC3327" w:rsidRDefault="00BF19B1" w:rsidP="005B3C90">
            <w:pPr>
              <w:pStyle w:val="paragraph"/>
              <w:numPr>
                <w:ilvl w:val="0"/>
                <w:numId w:val="3"/>
              </w:numPr>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sharing of skills</w:t>
            </w:r>
          </w:p>
          <w:p w14:paraId="191C3F4B" w14:textId="77777777" w:rsidR="00BF19B1" w:rsidRPr="00EC3327" w:rsidRDefault="00BF19B1" w:rsidP="005B3C90">
            <w:pPr>
              <w:pStyle w:val="paragraph"/>
              <w:numPr>
                <w:ilvl w:val="0"/>
                <w:numId w:val="2"/>
              </w:numPr>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Building of Inclusion and Diversity</w:t>
            </w:r>
          </w:p>
          <w:p w14:paraId="6BB4EA7F" w14:textId="77777777" w:rsidR="00BF19B1" w:rsidRPr="00EC3327" w:rsidRDefault="00BF19B1" w:rsidP="005B3C90">
            <w:pPr>
              <w:pStyle w:val="paragraph"/>
              <w:numPr>
                <w:ilvl w:val="0"/>
                <w:numId w:val="2"/>
              </w:numPr>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Creation of Talent pools</w:t>
            </w:r>
          </w:p>
          <w:p w14:paraId="16950A91" w14:textId="77777777" w:rsidR="00BF19B1" w:rsidRPr="00EC3327" w:rsidRDefault="00BF19B1" w:rsidP="005B3C90">
            <w:pPr>
              <w:pStyle w:val="paragraph"/>
              <w:numPr>
                <w:ilvl w:val="0"/>
                <w:numId w:val="2"/>
              </w:numPr>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Improving wellbeing.</w:t>
            </w:r>
          </w:p>
          <w:p w14:paraId="6EC31D09" w14:textId="77777777" w:rsidR="00BF19B1" w:rsidRPr="00EC3327" w:rsidRDefault="00BF19B1" w:rsidP="005B3C90">
            <w:pPr>
              <w:pStyle w:val="paragraph"/>
              <w:numPr>
                <w:ilvl w:val="0"/>
                <w:numId w:val="2"/>
              </w:numPr>
              <w:spacing w:before="0" w:beforeAutospacing="0" w:after="0" w:afterAutospacing="0"/>
              <w:textAlignment w:val="baseline"/>
              <w:rPr>
                <w:rFonts w:asciiTheme="minorHAnsi" w:hAnsiTheme="minorHAnsi" w:cstheme="minorHAnsi"/>
                <w:sz w:val="16"/>
                <w:szCs w:val="16"/>
              </w:rPr>
            </w:pPr>
            <w:r w:rsidRPr="00EC3327">
              <w:rPr>
                <w:rFonts w:asciiTheme="minorHAnsi" w:hAnsiTheme="minorHAnsi" w:cstheme="minorHAnsi"/>
                <w:sz w:val="16"/>
                <w:szCs w:val="16"/>
              </w:rPr>
              <w:t>New ways of working</w:t>
            </w:r>
          </w:p>
          <w:p w14:paraId="4E3DE398"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p>
          <w:p w14:paraId="37512BD7" w14:textId="77777777" w:rsidR="00BF19B1" w:rsidRPr="00EC3327" w:rsidRDefault="00BF19B1" w:rsidP="005B3C90">
            <w:pPr>
              <w:rPr>
                <w:rFonts w:cstheme="minorHAnsi"/>
                <w:sz w:val="16"/>
                <w:szCs w:val="16"/>
              </w:rPr>
            </w:pPr>
            <w:r w:rsidRPr="00EC3327">
              <w:rPr>
                <w:rFonts w:cstheme="minorHAnsi"/>
                <w:sz w:val="16"/>
                <w:szCs w:val="16"/>
              </w:rPr>
              <w:t xml:space="preserve">Poor practice can be because of poorly trained staff who have a lack of support and understanding of the fundamentals associated with their role and the organisation. Within DPP legislation </w:t>
            </w:r>
          </w:p>
          <w:p w14:paraId="400BA6FB" w14:textId="77777777" w:rsidR="00BF19B1" w:rsidRPr="00EC3327" w:rsidRDefault="00BF19B1" w:rsidP="005B3C90">
            <w:pPr>
              <w:jc w:val="center"/>
              <w:rPr>
                <w:rFonts w:cstheme="minorHAnsi"/>
                <w:sz w:val="18"/>
                <w:szCs w:val="18"/>
              </w:rPr>
            </w:pPr>
          </w:p>
          <w:p w14:paraId="1A11B6CA" w14:textId="77777777" w:rsidR="00BF19B1" w:rsidRPr="00EC3327" w:rsidRDefault="00BF19B1" w:rsidP="005B3C90">
            <w:pPr>
              <w:jc w:val="center"/>
              <w:rPr>
                <w:rFonts w:cstheme="minorHAnsi"/>
                <w:sz w:val="18"/>
                <w:szCs w:val="18"/>
              </w:rPr>
            </w:pPr>
          </w:p>
          <w:p w14:paraId="349E216D" w14:textId="77777777" w:rsidR="00BF19B1" w:rsidRPr="00EC3327" w:rsidRDefault="00BF19B1" w:rsidP="005B3C90">
            <w:pPr>
              <w:jc w:val="center"/>
              <w:rPr>
                <w:rFonts w:cstheme="minorHAnsi"/>
                <w:sz w:val="18"/>
                <w:szCs w:val="18"/>
              </w:rPr>
            </w:pPr>
          </w:p>
          <w:p w14:paraId="3175155C" w14:textId="77777777" w:rsidR="00BF19B1" w:rsidRPr="00EC3327" w:rsidRDefault="00BF19B1" w:rsidP="005B3C90">
            <w:pPr>
              <w:jc w:val="center"/>
              <w:rPr>
                <w:rFonts w:cstheme="minorHAnsi"/>
                <w:sz w:val="18"/>
                <w:szCs w:val="18"/>
              </w:rPr>
            </w:pPr>
          </w:p>
          <w:p w14:paraId="73C13E30" w14:textId="77777777" w:rsidR="00BF19B1" w:rsidRPr="00EC3327" w:rsidRDefault="00BF19B1" w:rsidP="005B3C90">
            <w:pPr>
              <w:jc w:val="center"/>
              <w:rPr>
                <w:rFonts w:cstheme="minorHAnsi"/>
                <w:sz w:val="18"/>
                <w:szCs w:val="18"/>
              </w:rPr>
            </w:pPr>
            <w:r w:rsidRPr="00EC3327">
              <w:rPr>
                <w:rFonts w:cstheme="minorHAnsi"/>
                <w:noProof/>
              </w:rPr>
              <w:lastRenderedPageBreak/>
              <w:drawing>
                <wp:anchor distT="0" distB="0" distL="114300" distR="114300" simplePos="0" relativeHeight="251673600" behindDoc="0" locked="0" layoutInCell="1" allowOverlap="1" wp14:anchorId="576343A4" wp14:editId="1626CD90">
                  <wp:simplePos x="0" y="0"/>
                  <wp:positionH relativeFrom="column">
                    <wp:posOffset>98425</wp:posOffset>
                  </wp:positionH>
                  <wp:positionV relativeFrom="paragraph">
                    <wp:posOffset>89910</wp:posOffset>
                  </wp:positionV>
                  <wp:extent cx="2082800" cy="1383665"/>
                  <wp:effectExtent l="0" t="0" r="0" b="635"/>
                  <wp:wrapSquare wrapText="bothSides"/>
                  <wp:docPr id="27" name="Picture 27" descr="Lewins Change Model template: Lewin Change Model Template (Created by Diagrams's Lewins Change Model m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Model template: Lewin Change Model Template (Created by Diagrams's Lewins Change Model make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82800" cy="1383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C3327">
              <w:rPr>
                <w:rFonts w:cstheme="minorHAnsi"/>
              </w:rPr>
              <w:fldChar w:fldCharType="begin"/>
            </w:r>
            <w:r w:rsidRPr="00EC3327">
              <w:rPr>
                <w:rFonts w:cstheme="minorHAnsi"/>
              </w:rPr>
              <w:instrText xml:space="preserve"> INCLUDEPICTURE "/var/folders/tx/5psv5bls07l5dql3vmpk6fqm0000gn/T/com.microsoft.Word/WebArchiveCopyPasteTempFiles/lewin-change-model-template.png" \* MERGEFORMATINET </w:instrText>
            </w:r>
            <w:r>
              <w:rPr>
                <w:rFonts w:cstheme="minorHAnsi"/>
              </w:rPr>
              <w:fldChar w:fldCharType="separate"/>
            </w:r>
            <w:r w:rsidRPr="00EC3327">
              <w:rPr>
                <w:rFonts w:cstheme="minorHAnsi"/>
              </w:rPr>
              <w:fldChar w:fldCharType="end"/>
            </w:r>
          </w:p>
          <w:p w14:paraId="577BBA7C" w14:textId="77777777" w:rsidR="00BF19B1" w:rsidRPr="00EC3327" w:rsidRDefault="00BF19B1" w:rsidP="005B3C90">
            <w:pPr>
              <w:rPr>
                <w:rFonts w:cstheme="minorHAnsi"/>
                <w:sz w:val="16"/>
                <w:szCs w:val="16"/>
              </w:rPr>
            </w:pPr>
            <w:r w:rsidRPr="00EC3327">
              <w:rPr>
                <w:rFonts w:cstheme="minorHAnsi"/>
                <w:sz w:val="16"/>
                <w:szCs w:val="16"/>
              </w:rPr>
              <w:t>(Visual Paradigm, 2022).</w:t>
            </w:r>
          </w:p>
          <w:p w14:paraId="40AE1B69" w14:textId="77777777" w:rsidR="00BF19B1" w:rsidRPr="00EC3327" w:rsidRDefault="00BF19B1" w:rsidP="005B3C90">
            <w:pPr>
              <w:rPr>
                <w:rFonts w:cstheme="minorHAnsi"/>
                <w:sz w:val="16"/>
                <w:szCs w:val="16"/>
              </w:rPr>
            </w:pPr>
          </w:p>
          <w:p w14:paraId="725E685A" w14:textId="77777777" w:rsidR="00BF19B1" w:rsidRPr="00EC3327" w:rsidRDefault="00BF19B1" w:rsidP="005B3C90">
            <w:pPr>
              <w:rPr>
                <w:rFonts w:cstheme="minorHAnsi"/>
                <w:sz w:val="16"/>
                <w:szCs w:val="16"/>
              </w:rPr>
            </w:pPr>
            <w:r w:rsidRPr="00EC3327">
              <w:rPr>
                <w:rFonts w:cstheme="minorHAnsi"/>
                <w:sz w:val="16"/>
                <w:szCs w:val="16"/>
              </w:rPr>
              <w:t xml:space="preserve">This model developed by Kurt Lewin can be used to identify where a change is needed, Unfreeze, moving towards the new identified behaviour, change and then by consolidating this behaviour as being the norm refreeze, (Razza, 2019). The benefits to using a model such as this are that it gives some structure to follow when making changes which can be useful. The negatives are that it can be restrictive, and people can perceive it in different ways. </w:t>
            </w:r>
          </w:p>
          <w:p w14:paraId="2AD64367" w14:textId="77777777" w:rsidR="00BF19B1" w:rsidRPr="00EC3327" w:rsidRDefault="00BF19B1" w:rsidP="005B3C90">
            <w:pPr>
              <w:rPr>
                <w:rFonts w:cstheme="minorHAnsi"/>
                <w:sz w:val="16"/>
                <w:szCs w:val="16"/>
              </w:rPr>
            </w:pPr>
          </w:p>
          <w:p w14:paraId="78E47FE3" w14:textId="77777777" w:rsidR="00BF19B1" w:rsidRPr="00AB1B8E" w:rsidRDefault="00BF19B1" w:rsidP="005B3C90">
            <w:pPr>
              <w:rPr>
                <w:rFonts w:cstheme="minorHAnsi"/>
                <w:color w:val="000000" w:themeColor="text1"/>
                <w:sz w:val="16"/>
                <w:szCs w:val="16"/>
              </w:rPr>
            </w:pPr>
            <w:r w:rsidRPr="00AB1B8E">
              <w:rPr>
                <w:rFonts w:cstheme="minorHAnsi"/>
                <w:color w:val="000000" w:themeColor="text1"/>
                <w:sz w:val="16"/>
                <w:szCs w:val="16"/>
              </w:rPr>
              <w:t xml:space="preserve">When looking at whole organisations we can see the separate systems which work collectively. This is usually used to achieve a target or goal (NCVO Knowhow,2022). We can look at systems in different areas of an organisation to see how this can work together. Furthermore, structure systems and culture are built when a business exists, it creates an evaluation on what that organisation culture is going to be built from. When we understand the true culture, we can then see how this links to the structure of a company. Structure will be linked with the culture as one of the main focuses, this will influence the system structure as it continues to change and progress. The culture can be seen to be influenced by external factors which is why we must see the whole of the organisation as an inter-related system (Brighton school of business and management, 2022) </w:t>
            </w:r>
          </w:p>
          <w:p w14:paraId="710B0D84" w14:textId="77777777" w:rsidR="00BF19B1" w:rsidRPr="00AB1B8E" w:rsidRDefault="00BF19B1" w:rsidP="005B3C90">
            <w:pPr>
              <w:rPr>
                <w:rFonts w:cstheme="minorHAnsi"/>
                <w:color w:val="000000" w:themeColor="text1"/>
                <w:sz w:val="16"/>
                <w:szCs w:val="16"/>
              </w:rPr>
            </w:pPr>
          </w:p>
          <w:p w14:paraId="50126A14" w14:textId="77777777" w:rsidR="00BF19B1" w:rsidRPr="00AB1B8E" w:rsidRDefault="00BF19B1" w:rsidP="005B3C90">
            <w:pPr>
              <w:rPr>
                <w:rFonts w:cstheme="minorHAnsi"/>
                <w:color w:val="000000" w:themeColor="text1"/>
                <w:sz w:val="16"/>
                <w:szCs w:val="16"/>
              </w:rPr>
            </w:pPr>
          </w:p>
          <w:p w14:paraId="6D7C551C" w14:textId="77777777" w:rsidR="00BF19B1" w:rsidRPr="00EC3327" w:rsidRDefault="00BF19B1" w:rsidP="005B3C90">
            <w:pPr>
              <w:rPr>
                <w:rFonts w:cstheme="minorHAnsi"/>
                <w:sz w:val="16"/>
                <w:szCs w:val="16"/>
              </w:rPr>
            </w:pPr>
          </w:p>
          <w:p w14:paraId="55D9F6D3" w14:textId="77777777" w:rsidR="00BF19B1" w:rsidRPr="00EC3327" w:rsidRDefault="00BF19B1" w:rsidP="005B3C90">
            <w:pPr>
              <w:rPr>
                <w:rFonts w:cstheme="minorHAnsi"/>
                <w:sz w:val="16"/>
                <w:szCs w:val="16"/>
              </w:rPr>
            </w:pPr>
          </w:p>
          <w:p w14:paraId="25DEECF9" w14:textId="77777777" w:rsidR="00BF19B1" w:rsidRPr="00EC3327" w:rsidRDefault="00BF19B1" w:rsidP="005B3C90">
            <w:pPr>
              <w:rPr>
                <w:rFonts w:cstheme="minorHAnsi"/>
                <w:sz w:val="16"/>
                <w:szCs w:val="16"/>
              </w:rPr>
            </w:pPr>
            <w:r w:rsidRPr="00EC3327">
              <w:rPr>
                <w:rFonts w:cstheme="minorHAnsi"/>
                <w:sz w:val="16"/>
                <w:szCs w:val="16"/>
              </w:rPr>
              <w:fldChar w:fldCharType="begin"/>
            </w:r>
            <w:r w:rsidRPr="00EC3327">
              <w:rPr>
                <w:rFonts w:cstheme="minorHAnsi"/>
                <w:sz w:val="16"/>
                <w:szCs w:val="16"/>
              </w:rPr>
              <w:instrText xml:space="preserve"> INCLUDEPICTURE "/var/folders/tx/5psv5bls07l5dql3vmpk6fqm0000gn/T/com.microsoft.Word/WebArchiveCopyPasteTempFiles/j9kk1mN6omEMgAAAABJRU5ErkJggg==" \* MERGEFORMATINET </w:instrText>
            </w:r>
            <w:r>
              <w:rPr>
                <w:rFonts w:cstheme="minorHAnsi"/>
                <w:sz w:val="16"/>
                <w:szCs w:val="16"/>
              </w:rPr>
              <w:fldChar w:fldCharType="separate"/>
            </w:r>
            <w:r w:rsidRPr="00EC3327">
              <w:rPr>
                <w:rFonts w:cstheme="minorHAnsi"/>
                <w:sz w:val="16"/>
                <w:szCs w:val="16"/>
              </w:rPr>
              <w:fldChar w:fldCharType="end"/>
            </w:r>
          </w:p>
        </w:tc>
        <w:tc>
          <w:tcPr>
            <w:tcW w:w="3402" w:type="dxa"/>
            <w:gridSpan w:val="2"/>
            <w:tcBorders>
              <w:bottom w:val="single" w:sz="4" w:space="0" w:color="auto"/>
            </w:tcBorders>
          </w:tcPr>
          <w:p w14:paraId="7435CAA5" w14:textId="77777777" w:rsidR="00BF19B1" w:rsidRPr="00866AA3" w:rsidRDefault="00BF19B1" w:rsidP="005B3C90">
            <w:pPr>
              <w:rPr>
                <w:rFonts w:cs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tblGrid>
            <w:tr w:rsidR="00BF19B1" w:rsidRPr="00866AA3" w14:paraId="3A61D8F7" w14:textId="77777777" w:rsidTr="005B3C90">
              <w:trPr>
                <w:trHeight w:val="250"/>
              </w:trPr>
              <w:tc>
                <w:tcPr>
                  <w:tcW w:w="3119" w:type="dxa"/>
                </w:tcPr>
                <w:p w14:paraId="4EAC1300" w14:textId="77777777" w:rsidR="00BF19B1" w:rsidRPr="00866AA3" w:rsidRDefault="00BF19B1" w:rsidP="005B3C90">
                  <w:pPr>
                    <w:rPr>
                      <w:rFonts w:cstheme="minorHAnsi"/>
                      <w:b/>
                      <w:bCs/>
                      <w:sz w:val="22"/>
                      <w:szCs w:val="22"/>
                    </w:rPr>
                  </w:pPr>
                  <w:r w:rsidRPr="00866AA3">
                    <w:rPr>
                      <w:rFonts w:cstheme="minorHAnsi"/>
                      <w:b/>
                      <w:bCs/>
                      <w:sz w:val="22"/>
                      <w:szCs w:val="22"/>
                    </w:rPr>
                    <w:t>Workplace Culture</w:t>
                  </w:r>
                </w:p>
              </w:tc>
            </w:tr>
          </w:tbl>
          <w:p w14:paraId="56CD6022" w14:textId="77777777" w:rsidR="00BF19B1" w:rsidRPr="00866AA3" w:rsidRDefault="00BF19B1" w:rsidP="005B3C90">
            <w:pPr>
              <w:rPr>
                <w:rStyle w:val="normaltextrun"/>
                <w:rFonts w:cstheme="minorHAnsi"/>
                <w:sz w:val="22"/>
                <w:szCs w:val="22"/>
              </w:rPr>
            </w:pPr>
          </w:p>
          <w:p w14:paraId="1FEDE17A" w14:textId="77777777" w:rsidR="00BF19B1" w:rsidRPr="00866AA3" w:rsidRDefault="00BF19B1" w:rsidP="005B3C90">
            <w:pPr>
              <w:rPr>
                <w:rFonts w:cstheme="minorHAnsi"/>
                <w:sz w:val="16"/>
                <w:szCs w:val="16"/>
              </w:rPr>
            </w:pPr>
            <w:r w:rsidRPr="00866AA3">
              <w:rPr>
                <w:rStyle w:val="normaltextrun"/>
                <w:rFonts w:cstheme="minorHAnsi"/>
                <w:sz w:val="16"/>
                <w:szCs w:val="16"/>
              </w:rPr>
              <w:t>Our workplace culture is about being adaptable and drawing on the strengths of those around us whilst supporting potential weaknesses of others. Within all organisations people are all diverse and come together with a range of values beliefs and experience, a successful organisation will draw together these individuals for the sole purpose of benefitting the organisation. Our successes depend on each other and the workplace culture we set.</w:t>
            </w:r>
            <w:r w:rsidRPr="00866AA3">
              <w:rPr>
                <w:rStyle w:val="eop"/>
                <w:rFonts w:cstheme="minorHAnsi"/>
                <w:sz w:val="16"/>
                <w:szCs w:val="16"/>
              </w:rPr>
              <w:t> </w:t>
            </w:r>
          </w:p>
          <w:p w14:paraId="03EFD918" w14:textId="77777777" w:rsidR="00BF19B1" w:rsidRPr="00866AA3" w:rsidRDefault="00BF19B1" w:rsidP="005B3C90">
            <w:pPr>
              <w:pStyle w:val="paragraph"/>
              <w:spacing w:before="0" w:beforeAutospacing="0" w:after="0" w:afterAutospacing="0"/>
              <w:textAlignment w:val="baseline"/>
              <w:rPr>
                <w:rStyle w:val="normaltextrun"/>
                <w:rFonts w:asciiTheme="minorHAnsi" w:hAnsiTheme="minorHAnsi" w:cstheme="minorHAnsi"/>
                <w:sz w:val="16"/>
                <w:szCs w:val="16"/>
              </w:rPr>
            </w:pPr>
            <w:r w:rsidRPr="00866AA3">
              <w:rPr>
                <w:rStyle w:val="normaltextrun"/>
                <w:rFonts w:asciiTheme="minorHAnsi" w:hAnsiTheme="minorHAnsi" w:cstheme="minorHAnsi"/>
                <w:sz w:val="16"/>
                <w:szCs w:val="16"/>
              </w:rPr>
              <w:t>We are here to help you learn and develop your skills so that our organisation may benefit. We all have an inert desire to succeed. Abraham Maslow's Hierarchy of needs is a concept that suggests that individuals need to be able to fulfil their most basic of needs before they can move onto more advanced (Cherry, K,2022). </w:t>
            </w:r>
          </w:p>
          <w:p w14:paraId="2368240B" w14:textId="77777777" w:rsidR="00BF19B1" w:rsidRPr="00866AA3" w:rsidRDefault="00BF19B1" w:rsidP="005B3C90">
            <w:pPr>
              <w:pStyle w:val="paragraph"/>
              <w:spacing w:before="0" w:beforeAutospacing="0" w:after="0" w:afterAutospacing="0"/>
              <w:textAlignment w:val="baseline"/>
              <w:rPr>
                <w:rStyle w:val="normaltextrun"/>
                <w:rFonts w:asciiTheme="minorHAnsi" w:hAnsiTheme="minorHAnsi" w:cstheme="minorHAnsi"/>
                <w:sz w:val="16"/>
                <w:szCs w:val="16"/>
              </w:rPr>
            </w:pPr>
          </w:p>
          <w:p w14:paraId="6D3B87EB" w14:textId="77777777" w:rsidR="00BF19B1" w:rsidRPr="00866AA3" w:rsidRDefault="00BF19B1" w:rsidP="005B3C90">
            <w:pPr>
              <w:pStyle w:val="paragraph"/>
              <w:spacing w:before="0" w:beforeAutospacing="0" w:after="0" w:afterAutospacing="0"/>
              <w:textAlignment w:val="baseline"/>
              <w:rPr>
                <w:rStyle w:val="normaltextrun"/>
                <w:rFonts w:asciiTheme="minorHAnsi" w:hAnsiTheme="minorHAnsi" w:cstheme="minorHAnsi"/>
                <w:sz w:val="16"/>
                <w:szCs w:val="16"/>
              </w:rPr>
            </w:pPr>
          </w:p>
          <w:p w14:paraId="1FDA3EFB" w14:textId="77777777" w:rsidR="00BF19B1" w:rsidRPr="00866AA3" w:rsidRDefault="00BF19B1" w:rsidP="005B3C90">
            <w:pPr>
              <w:pStyle w:val="paragraph"/>
              <w:spacing w:before="0" w:beforeAutospacing="0" w:after="0" w:afterAutospacing="0"/>
              <w:textAlignment w:val="baseline"/>
              <w:rPr>
                <w:rFonts w:asciiTheme="minorHAnsi" w:hAnsiTheme="minorHAnsi" w:cstheme="minorHAnsi"/>
                <w:sz w:val="16"/>
                <w:szCs w:val="16"/>
              </w:rPr>
            </w:pPr>
            <w:r w:rsidRPr="00866AA3">
              <w:rPr>
                <w:rStyle w:val="eop"/>
                <w:rFonts w:asciiTheme="minorHAnsi" w:hAnsiTheme="minorHAnsi" w:cstheme="minorHAnsi"/>
                <w:sz w:val="16"/>
                <w:szCs w:val="16"/>
              </w:rPr>
              <w:t> </w:t>
            </w:r>
            <w:r w:rsidRPr="00866AA3">
              <w:rPr>
                <w:rFonts w:asciiTheme="minorHAnsi" w:hAnsiTheme="minorHAnsi" w:cstheme="minorHAnsi"/>
                <w:sz w:val="16"/>
                <w:szCs w:val="16"/>
              </w:rPr>
              <w:t>(Conscious Lead, 2022).</w:t>
            </w:r>
          </w:p>
          <w:p w14:paraId="12AED95C" w14:textId="77777777" w:rsidR="00BF19B1" w:rsidRPr="00866AA3" w:rsidRDefault="00BF19B1" w:rsidP="005B3C90">
            <w:pPr>
              <w:rPr>
                <w:rFonts w:cstheme="minorHAnsi"/>
                <w:sz w:val="22"/>
                <w:szCs w:val="22"/>
              </w:rPr>
            </w:pPr>
            <w:r w:rsidRPr="00866AA3">
              <w:rPr>
                <w:rFonts w:cstheme="minorHAnsi"/>
                <w:sz w:val="22"/>
                <w:szCs w:val="22"/>
              </w:rPr>
              <w:fldChar w:fldCharType="begin"/>
            </w:r>
            <w:r w:rsidRPr="00866AA3">
              <w:rPr>
                <w:rFonts w:cstheme="minorHAnsi"/>
                <w:sz w:val="22"/>
                <w:szCs w:val="22"/>
              </w:rPr>
              <w:instrText xml:space="preserve"> INCLUDEPICTURE "/var/folders/tx/5psv5bls07l5dql3vmpk6fqm0000gn/T/com.microsoft.Word/WebArchiveCopyPasteTempFiles/2FGd8CSwgAAAAAElFTkSuQmCC" \* MERGEFORMATINET </w:instrText>
            </w:r>
            <w:r w:rsidRPr="00866AA3">
              <w:rPr>
                <w:rFonts w:cstheme="minorHAnsi"/>
                <w:sz w:val="22"/>
                <w:szCs w:val="22"/>
              </w:rPr>
              <w:fldChar w:fldCharType="separate"/>
            </w:r>
            <w:r w:rsidRPr="00866AA3">
              <w:rPr>
                <w:rFonts w:cstheme="minorHAnsi"/>
                <w:noProof/>
                <w:sz w:val="22"/>
                <w:szCs w:val="22"/>
              </w:rPr>
              <w:drawing>
                <wp:inline distT="0" distB="0" distL="0" distR="0" wp14:anchorId="69A8BEC3" wp14:editId="09AB3A8D">
                  <wp:extent cx="1639451" cy="1072564"/>
                  <wp:effectExtent l="0" t="0" r="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79216" cy="1164001"/>
                          </a:xfrm>
                          <a:prstGeom prst="rect">
                            <a:avLst/>
                          </a:prstGeom>
                          <a:noFill/>
                          <a:ln>
                            <a:noFill/>
                          </a:ln>
                        </pic:spPr>
                      </pic:pic>
                    </a:graphicData>
                  </a:graphic>
                </wp:inline>
              </w:drawing>
            </w:r>
            <w:r w:rsidRPr="00866AA3">
              <w:rPr>
                <w:rFonts w:cstheme="minorHAnsi"/>
                <w:sz w:val="22"/>
                <w:szCs w:val="22"/>
              </w:rPr>
              <w:fldChar w:fldCharType="end"/>
            </w:r>
          </w:p>
          <w:p w14:paraId="58D55E69" w14:textId="77777777" w:rsidR="00BF19B1" w:rsidRPr="00866AA3" w:rsidRDefault="00BF19B1" w:rsidP="005B3C90">
            <w:pPr>
              <w:rPr>
                <w:rFonts w:cstheme="minorHAnsi"/>
                <w:sz w:val="22"/>
                <w:szCs w:val="22"/>
              </w:rPr>
            </w:pPr>
          </w:p>
          <w:p w14:paraId="0C93C0A2" w14:textId="77777777" w:rsidR="00BF19B1" w:rsidRPr="00866AA3" w:rsidRDefault="00BF19B1" w:rsidP="005B3C90">
            <w:pPr>
              <w:rPr>
                <w:rFonts w:cstheme="minorHAnsi"/>
                <w:sz w:val="16"/>
                <w:szCs w:val="16"/>
              </w:rPr>
            </w:pPr>
            <w:r w:rsidRPr="00866AA3">
              <w:rPr>
                <w:rStyle w:val="normaltextrun"/>
                <w:rFonts w:cstheme="minorHAnsi"/>
                <w:sz w:val="16"/>
                <w:szCs w:val="16"/>
              </w:rPr>
              <w:t>We can use this concept theory as a means of helping to identify the different ways in which learning, and development can take place. Organisations such as DPP have a requirement to ensure the workforce can meet the organisational requirements, this can be achieved through strategical planning and identification of individual's needs.</w:t>
            </w:r>
            <w:r w:rsidRPr="00866AA3">
              <w:rPr>
                <w:rStyle w:val="eop"/>
                <w:rFonts w:cstheme="minorHAnsi"/>
                <w:sz w:val="16"/>
                <w:szCs w:val="16"/>
              </w:rPr>
              <w:t> </w:t>
            </w:r>
          </w:p>
          <w:p w14:paraId="1B51BC34" w14:textId="77777777" w:rsidR="00BF19B1" w:rsidRPr="00866AA3" w:rsidRDefault="00BF19B1" w:rsidP="005B3C90">
            <w:pPr>
              <w:rPr>
                <w:rStyle w:val="normaltextrun"/>
                <w:rFonts w:cstheme="minorHAnsi"/>
                <w:sz w:val="16"/>
                <w:szCs w:val="16"/>
              </w:rPr>
            </w:pPr>
            <w:r w:rsidRPr="00866AA3">
              <w:rPr>
                <w:rStyle w:val="normaltextrun"/>
                <w:rFonts w:cstheme="minorHAnsi"/>
                <w:sz w:val="16"/>
                <w:szCs w:val="16"/>
              </w:rPr>
              <w:t xml:space="preserve">Within our organisation we pride ourselves on the setting standards that each of us can work too and if it essential that we </w:t>
            </w:r>
          </w:p>
          <w:p w14:paraId="29ADD6F5" w14:textId="77777777" w:rsidR="00BF19B1" w:rsidRDefault="00BF19B1" w:rsidP="005B3C90">
            <w:pPr>
              <w:rPr>
                <w:rStyle w:val="normaltextrun"/>
                <w:rFonts w:cstheme="minorHAnsi"/>
                <w:sz w:val="16"/>
                <w:szCs w:val="16"/>
              </w:rPr>
            </w:pPr>
            <w:r w:rsidRPr="00866AA3">
              <w:rPr>
                <w:rStyle w:val="normaltextrun"/>
                <w:rFonts w:cstheme="minorHAnsi"/>
                <w:sz w:val="16"/>
                <w:szCs w:val="16"/>
              </w:rPr>
              <w:t xml:space="preserve">foster the beliefs of our organisation to enable us to create an appropriate environment to work. </w:t>
            </w:r>
          </w:p>
          <w:p w14:paraId="0D1C3419" w14:textId="77777777" w:rsidR="00BF19B1" w:rsidRDefault="00BF19B1" w:rsidP="005B3C90">
            <w:pPr>
              <w:rPr>
                <w:rStyle w:val="normaltextrun"/>
                <w:rFonts w:cstheme="minorHAnsi"/>
                <w:sz w:val="16"/>
                <w:szCs w:val="16"/>
              </w:rPr>
            </w:pPr>
            <w:r w:rsidRPr="00866AA3">
              <w:rPr>
                <w:rStyle w:val="normaltextrun"/>
                <w:rFonts w:cstheme="minorHAnsi"/>
                <w:sz w:val="16"/>
                <w:szCs w:val="16"/>
              </w:rPr>
              <w:lastRenderedPageBreak/>
              <w:t xml:space="preserve">Ways in which we can change our working culture is through helping the workforce to understand the reasoning behind commands and ways of working. By supporting individuals to know why they are doing something in the way they are, such as being requested to complete a task will have an influence on the way they perceive it and the actions they will take to achieve it.  </w:t>
            </w:r>
          </w:p>
          <w:p w14:paraId="0E075450" w14:textId="77777777" w:rsidR="00BF19B1" w:rsidRPr="00866AA3" w:rsidRDefault="00BF19B1" w:rsidP="005B3C90">
            <w:pPr>
              <w:rPr>
                <w:rFonts w:cstheme="minorHAnsi"/>
                <w:sz w:val="16"/>
                <w:szCs w:val="16"/>
              </w:rPr>
            </w:pPr>
            <w:r w:rsidRPr="00866AA3">
              <w:rPr>
                <w:rStyle w:val="normaltextrun"/>
                <w:rFonts w:cstheme="minorHAnsi"/>
                <w:sz w:val="16"/>
                <w:szCs w:val="16"/>
              </w:rPr>
              <w:t>The benefits to fostering an appropriate workplace culture are numerous and the rewards generous if achieved. Ensuring that staff are valued and have a voice can raise morale, which in turn can directly improve effectiveness and productivity. Valuing, encouraging a nurturing and positive environment will actively promote a sense of teamwork and morale in individuals thus improving job satisfaction and collaboration (Agarwal, P, 2018). A positive working environment has been shown to reduce stress which in turn can help with mental health and quality of life both of which can affect the working environment and consequently the organisation (Peart, N,2019).</w:t>
            </w:r>
            <w:r w:rsidRPr="00866AA3">
              <w:rPr>
                <w:rStyle w:val="eop"/>
                <w:rFonts w:cstheme="minorHAnsi"/>
                <w:sz w:val="16"/>
                <w:szCs w:val="16"/>
              </w:rPr>
              <w:t> </w:t>
            </w:r>
          </w:p>
          <w:p w14:paraId="4A3A4180" w14:textId="77777777" w:rsidR="00BF19B1" w:rsidRPr="00866AA3" w:rsidRDefault="00BF19B1" w:rsidP="005B3C90">
            <w:pPr>
              <w:rPr>
                <w:rFonts w:cstheme="minorHAnsi"/>
                <w:sz w:val="22"/>
                <w:szCs w:val="22"/>
              </w:rPr>
            </w:pPr>
            <w:r w:rsidRPr="00AB1B8E">
              <w:rPr>
                <w:rFonts w:cstheme="minorHAnsi"/>
                <w:color w:val="000000" w:themeColor="text1"/>
                <w:sz w:val="16"/>
                <w:szCs w:val="16"/>
              </w:rPr>
              <w:t xml:space="preserve">As an organisation, teams are built with those individuals completing various roles. The importance of the different roles being played by people practice professionals is key to developing effective communication and supporting the business through interventions.  In my organisation, we have roles built such as champion and record-keeper, these are key roles which ensure the business is running smoothly.  A champion is a great addition to a department as it increases motivation. </w:t>
            </w:r>
          </w:p>
        </w:tc>
        <w:tc>
          <w:tcPr>
            <w:tcW w:w="3537" w:type="dxa"/>
            <w:tcBorders>
              <w:bottom w:val="single" w:sz="4" w:space="0" w:color="auto"/>
            </w:tcBorders>
          </w:tcPr>
          <w:p w14:paraId="37EFAD6F" w14:textId="77777777" w:rsidR="00BF19B1" w:rsidRPr="00EC3327" w:rsidRDefault="00BF19B1" w:rsidP="005B3C90">
            <w:pPr>
              <w:rPr>
                <w:rFonts w:cstheme="minorHAnsi"/>
                <w:sz w:val="16"/>
                <w:szCs w:val="16"/>
              </w:rPr>
            </w:pPr>
          </w:p>
          <w:tbl>
            <w:tblPr>
              <w:tblW w:w="33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46"/>
            </w:tblGrid>
            <w:tr w:rsidR="00BF19B1" w:rsidRPr="00EC3327" w14:paraId="42AC4560" w14:textId="77777777" w:rsidTr="005B3C90">
              <w:trPr>
                <w:trHeight w:val="348"/>
              </w:trPr>
              <w:tc>
                <w:tcPr>
                  <w:tcW w:w="3346" w:type="dxa"/>
                </w:tcPr>
                <w:p w14:paraId="00DD3E50" w14:textId="77777777" w:rsidR="00BF19B1" w:rsidRPr="00EC3327" w:rsidRDefault="00BF19B1" w:rsidP="005B3C90">
                  <w:pPr>
                    <w:rPr>
                      <w:rFonts w:cstheme="minorHAnsi"/>
                      <w:b/>
                      <w:bCs/>
                    </w:rPr>
                  </w:pPr>
                  <w:r w:rsidRPr="00EC3327">
                    <w:rPr>
                      <w:rFonts w:cstheme="minorHAnsi"/>
                      <w:b/>
                      <w:bCs/>
                      <w:sz w:val="28"/>
                      <w:szCs w:val="28"/>
                    </w:rPr>
                    <w:t>Learning and Development</w:t>
                  </w:r>
                </w:p>
              </w:tc>
            </w:tr>
          </w:tbl>
          <w:p w14:paraId="65EE4433" w14:textId="77777777" w:rsidR="00BF19B1" w:rsidRPr="00EC3327" w:rsidRDefault="00BF19B1" w:rsidP="005B3C90">
            <w:pPr>
              <w:rPr>
                <w:rStyle w:val="normaltextrun"/>
                <w:rFonts w:cstheme="minorHAnsi"/>
                <w:sz w:val="16"/>
                <w:szCs w:val="16"/>
              </w:rPr>
            </w:pPr>
          </w:p>
          <w:p w14:paraId="00BB330B" w14:textId="77777777" w:rsidR="00BF19B1" w:rsidRPr="00EC3327" w:rsidRDefault="00BF19B1" w:rsidP="005B3C90">
            <w:pPr>
              <w:pStyle w:val="paragraph"/>
              <w:spacing w:before="0" w:beforeAutospacing="0" w:after="0" w:afterAutospacing="0"/>
              <w:textAlignment w:val="baseline"/>
              <w:rPr>
                <w:rStyle w:val="eop"/>
                <w:rFonts w:asciiTheme="minorHAnsi" w:hAnsiTheme="minorHAnsi" w:cstheme="minorHAnsi"/>
                <w:sz w:val="16"/>
                <w:szCs w:val="16"/>
              </w:rPr>
            </w:pPr>
            <w:r w:rsidRPr="00EC3327">
              <w:rPr>
                <w:rStyle w:val="normaltextrun"/>
                <w:rFonts w:asciiTheme="minorHAnsi" w:hAnsiTheme="minorHAnsi" w:cstheme="minorHAnsi"/>
                <w:sz w:val="16"/>
                <w:szCs w:val="16"/>
              </w:rPr>
              <w:t>Within our environment which is ever changing, there is the need to be able to adapt to different paces, where excellence is mandatory, and Change is inevitable. Due to the nature of the organisation this is essential to keep abreast of legislation, policy, and professional practices as ultimately this is a law enforcement organisation and there is a need to be lawful and accurate in all aspects of the role. Leasing with officers and ensuring they are aware of their responsibilities and practices is key to problem solving and prevention of mistakes.</w:t>
            </w:r>
            <w:r w:rsidRPr="00EC3327">
              <w:rPr>
                <w:rStyle w:val="eop"/>
                <w:rFonts w:asciiTheme="minorHAnsi" w:hAnsiTheme="minorHAnsi" w:cstheme="minorHAnsi"/>
                <w:sz w:val="16"/>
                <w:szCs w:val="16"/>
              </w:rPr>
              <w:t> </w:t>
            </w:r>
            <w:r w:rsidRPr="00EC3327">
              <w:rPr>
                <w:rStyle w:val="normaltextrun"/>
                <w:rFonts w:asciiTheme="minorHAnsi" w:hAnsiTheme="minorHAnsi" w:cstheme="minorHAnsi"/>
                <w:sz w:val="16"/>
                <w:szCs w:val="16"/>
              </w:rPr>
              <w:t>The culture of our organisation Dyfed Powys Police has been built up over many years and diverse ways of working, changing habits and culture is still at the heart of what we do. Culture within our organisation is what provides us the workforce with to ensure that we operate to the same standards, it is also used to provide context to the environment under which people operate. </w:t>
            </w:r>
            <w:r w:rsidRPr="00EC3327">
              <w:rPr>
                <w:rStyle w:val="eop"/>
                <w:rFonts w:asciiTheme="minorHAnsi" w:hAnsiTheme="minorHAnsi" w:cstheme="minorHAnsi"/>
                <w:sz w:val="16"/>
                <w:szCs w:val="16"/>
              </w:rPr>
              <w:t> </w:t>
            </w:r>
          </w:p>
          <w:p w14:paraId="28A1F0A8"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p>
          <w:p w14:paraId="679A37B2" w14:textId="77777777" w:rsidR="00BF19B1" w:rsidRPr="00EC3327" w:rsidRDefault="00BF19B1" w:rsidP="005B3C90">
            <w:pPr>
              <w:pStyle w:val="paragraph"/>
              <w:spacing w:before="0" w:beforeAutospacing="0" w:after="0" w:afterAutospacing="0"/>
              <w:textAlignment w:val="baseline"/>
              <w:rPr>
                <w:rStyle w:val="eop"/>
                <w:rFonts w:asciiTheme="minorHAnsi" w:hAnsiTheme="minorHAnsi" w:cstheme="minorHAnsi"/>
                <w:sz w:val="16"/>
                <w:szCs w:val="16"/>
              </w:rPr>
            </w:pPr>
            <w:r w:rsidRPr="00EC3327">
              <w:rPr>
                <w:rStyle w:val="normaltextrun"/>
                <w:rFonts w:asciiTheme="minorHAnsi" w:hAnsiTheme="minorHAnsi" w:cstheme="minorHAnsi"/>
                <w:sz w:val="16"/>
                <w:szCs w:val="16"/>
              </w:rPr>
              <w:t>DPP promotes a positive workforce culture in that the core values we promote are valid, authentic, and achievable. </w:t>
            </w:r>
            <w:r w:rsidRPr="00EC3327">
              <w:rPr>
                <w:rStyle w:val="eop"/>
                <w:rFonts w:asciiTheme="minorHAnsi" w:hAnsiTheme="minorHAnsi" w:cstheme="minorHAnsi"/>
                <w:sz w:val="16"/>
                <w:szCs w:val="16"/>
              </w:rPr>
              <w:t> </w:t>
            </w:r>
          </w:p>
          <w:p w14:paraId="225784C4"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p>
          <w:p w14:paraId="128D0DF3"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6"/>
                <w:szCs w:val="16"/>
              </w:rPr>
            </w:pPr>
            <w:r w:rsidRPr="00EC3327">
              <w:rPr>
                <w:rStyle w:val="normaltextrun"/>
                <w:rFonts w:asciiTheme="minorHAnsi" w:hAnsiTheme="minorHAnsi" w:cstheme="minorHAnsi"/>
                <w:sz w:val="16"/>
                <w:szCs w:val="16"/>
              </w:rPr>
              <w:t>These include</w:t>
            </w:r>
            <w:r w:rsidRPr="00EC3327">
              <w:rPr>
                <w:rStyle w:val="eop"/>
                <w:rFonts w:asciiTheme="minorHAnsi" w:hAnsiTheme="minorHAnsi" w:cstheme="minorHAnsi"/>
                <w:sz w:val="16"/>
                <w:szCs w:val="16"/>
              </w:rPr>
              <w:t> </w:t>
            </w:r>
          </w:p>
          <w:p w14:paraId="485CE657" w14:textId="77777777" w:rsidR="00BF19B1" w:rsidRPr="00EC3327" w:rsidRDefault="00BF19B1" w:rsidP="005B3C90">
            <w:pPr>
              <w:pStyle w:val="paragraph"/>
              <w:numPr>
                <w:ilvl w:val="0"/>
                <w:numId w:val="1"/>
              </w:numPr>
              <w:spacing w:before="0" w:beforeAutospacing="0" w:after="0" w:afterAutospacing="0"/>
              <w:textAlignment w:val="baseline"/>
              <w:rPr>
                <w:rFonts w:asciiTheme="minorHAnsi" w:hAnsiTheme="minorHAnsi" w:cstheme="minorHAnsi"/>
                <w:sz w:val="16"/>
                <w:szCs w:val="16"/>
              </w:rPr>
            </w:pPr>
            <w:r w:rsidRPr="00EC3327">
              <w:rPr>
                <w:rStyle w:val="normaltextrun"/>
                <w:rFonts w:asciiTheme="minorHAnsi" w:hAnsiTheme="minorHAnsi" w:cstheme="minorHAnsi"/>
                <w:sz w:val="16"/>
                <w:szCs w:val="16"/>
              </w:rPr>
              <w:t>Fair opportunities for development and growth</w:t>
            </w:r>
            <w:r w:rsidRPr="00EC3327">
              <w:rPr>
                <w:rStyle w:val="eop"/>
                <w:rFonts w:asciiTheme="minorHAnsi" w:hAnsiTheme="minorHAnsi" w:cstheme="minorHAnsi"/>
                <w:sz w:val="16"/>
                <w:szCs w:val="16"/>
              </w:rPr>
              <w:t> </w:t>
            </w:r>
          </w:p>
          <w:p w14:paraId="2EFD60E3" w14:textId="77777777" w:rsidR="00BF19B1" w:rsidRPr="00EC3327" w:rsidRDefault="00BF19B1" w:rsidP="005B3C90">
            <w:pPr>
              <w:pStyle w:val="paragraph"/>
              <w:numPr>
                <w:ilvl w:val="0"/>
                <w:numId w:val="1"/>
              </w:numPr>
              <w:spacing w:before="0" w:beforeAutospacing="0" w:after="0" w:afterAutospacing="0"/>
              <w:textAlignment w:val="baseline"/>
              <w:rPr>
                <w:rFonts w:asciiTheme="minorHAnsi" w:hAnsiTheme="minorHAnsi" w:cstheme="minorHAnsi"/>
                <w:sz w:val="16"/>
                <w:szCs w:val="16"/>
              </w:rPr>
            </w:pPr>
            <w:r w:rsidRPr="00EC3327">
              <w:rPr>
                <w:rStyle w:val="normaltextrun"/>
                <w:rFonts w:asciiTheme="minorHAnsi" w:hAnsiTheme="minorHAnsi" w:cstheme="minorHAnsi"/>
                <w:sz w:val="16"/>
                <w:szCs w:val="16"/>
              </w:rPr>
              <w:t>Flexible working arrangements </w:t>
            </w:r>
            <w:r w:rsidRPr="00EC3327">
              <w:rPr>
                <w:rStyle w:val="eop"/>
                <w:rFonts w:asciiTheme="minorHAnsi" w:hAnsiTheme="minorHAnsi" w:cstheme="minorHAnsi"/>
                <w:sz w:val="16"/>
                <w:szCs w:val="16"/>
              </w:rPr>
              <w:t> </w:t>
            </w:r>
          </w:p>
          <w:p w14:paraId="497AB0AB" w14:textId="77777777" w:rsidR="00BF19B1" w:rsidRPr="00EC3327" w:rsidRDefault="00BF19B1" w:rsidP="005B3C90">
            <w:pPr>
              <w:pStyle w:val="paragraph"/>
              <w:numPr>
                <w:ilvl w:val="0"/>
                <w:numId w:val="1"/>
              </w:numPr>
              <w:spacing w:before="0" w:beforeAutospacing="0" w:after="0" w:afterAutospacing="0"/>
              <w:textAlignment w:val="baseline"/>
              <w:rPr>
                <w:rFonts w:asciiTheme="minorHAnsi" w:hAnsiTheme="minorHAnsi" w:cstheme="minorHAnsi"/>
                <w:sz w:val="16"/>
                <w:szCs w:val="16"/>
              </w:rPr>
            </w:pPr>
            <w:r w:rsidRPr="00EC3327">
              <w:rPr>
                <w:rStyle w:val="normaltextrun"/>
                <w:rFonts w:asciiTheme="minorHAnsi" w:hAnsiTheme="minorHAnsi" w:cstheme="minorHAnsi"/>
                <w:sz w:val="16"/>
                <w:szCs w:val="16"/>
              </w:rPr>
              <w:t>Team working</w:t>
            </w:r>
            <w:r w:rsidRPr="00EC3327">
              <w:rPr>
                <w:rStyle w:val="eop"/>
                <w:rFonts w:asciiTheme="minorHAnsi" w:hAnsiTheme="minorHAnsi" w:cstheme="minorHAnsi"/>
                <w:sz w:val="16"/>
                <w:szCs w:val="16"/>
              </w:rPr>
              <w:t> </w:t>
            </w:r>
          </w:p>
          <w:p w14:paraId="02D85F8D" w14:textId="77777777" w:rsidR="00BF19B1" w:rsidRPr="00EC3327" w:rsidRDefault="00BF19B1" w:rsidP="005B3C90">
            <w:pPr>
              <w:pStyle w:val="paragraph"/>
              <w:numPr>
                <w:ilvl w:val="0"/>
                <w:numId w:val="1"/>
              </w:numPr>
              <w:spacing w:before="0" w:beforeAutospacing="0" w:after="0" w:afterAutospacing="0"/>
              <w:textAlignment w:val="baseline"/>
              <w:rPr>
                <w:rFonts w:asciiTheme="minorHAnsi" w:hAnsiTheme="minorHAnsi" w:cstheme="minorHAnsi"/>
                <w:sz w:val="16"/>
                <w:szCs w:val="16"/>
              </w:rPr>
            </w:pPr>
            <w:r w:rsidRPr="00EC3327">
              <w:rPr>
                <w:rStyle w:val="normaltextrun"/>
                <w:rFonts w:asciiTheme="minorHAnsi" w:hAnsiTheme="minorHAnsi" w:cstheme="minorHAnsi"/>
                <w:sz w:val="16"/>
                <w:szCs w:val="16"/>
              </w:rPr>
              <w:t>Honest open communication</w:t>
            </w:r>
            <w:r w:rsidRPr="00EC3327">
              <w:rPr>
                <w:rStyle w:val="eop"/>
                <w:rFonts w:asciiTheme="minorHAnsi" w:hAnsiTheme="minorHAnsi" w:cstheme="minorHAnsi"/>
                <w:sz w:val="16"/>
                <w:szCs w:val="16"/>
              </w:rPr>
              <w:t> </w:t>
            </w:r>
          </w:p>
          <w:p w14:paraId="41D64604" w14:textId="77777777" w:rsidR="00BF19B1" w:rsidRPr="00EC3327" w:rsidRDefault="00BF19B1" w:rsidP="005B3C90">
            <w:pPr>
              <w:pStyle w:val="paragraph"/>
              <w:numPr>
                <w:ilvl w:val="0"/>
                <w:numId w:val="1"/>
              </w:numPr>
              <w:spacing w:before="0" w:beforeAutospacing="0" w:after="0" w:afterAutospacing="0"/>
              <w:textAlignment w:val="baseline"/>
              <w:rPr>
                <w:rFonts w:asciiTheme="minorHAnsi" w:hAnsiTheme="minorHAnsi" w:cstheme="minorHAnsi"/>
                <w:sz w:val="16"/>
                <w:szCs w:val="16"/>
              </w:rPr>
            </w:pPr>
            <w:r w:rsidRPr="00EC3327">
              <w:rPr>
                <w:rStyle w:val="normaltextrun"/>
                <w:rFonts w:asciiTheme="minorHAnsi" w:hAnsiTheme="minorHAnsi" w:cstheme="minorHAnsi"/>
                <w:sz w:val="16"/>
                <w:szCs w:val="16"/>
              </w:rPr>
              <w:t>Employee involvement.</w:t>
            </w:r>
            <w:r w:rsidRPr="00EC3327">
              <w:rPr>
                <w:rStyle w:val="eop"/>
                <w:rFonts w:asciiTheme="minorHAnsi" w:hAnsiTheme="minorHAnsi" w:cstheme="minorHAnsi"/>
                <w:sz w:val="16"/>
                <w:szCs w:val="16"/>
              </w:rPr>
              <w:t> </w:t>
            </w:r>
          </w:p>
          <w:p w14:paraId="5448DE39" w14:textId="77777777" w:rsidR="00BF19B1" w:rsidRPr="00EC3327" w:rsidRDefault="00BF19B1" w:rsidP="005B3C90">
            <w:pPr>
              <w:pStyle w:val="paragraph"/>
              <w:spacing w:before="0" w:beforeAutospacing="0" w:after="0" w:afterAutospacing="0"/>
              <w:textAlignment w:val="baseline"/>
              <w:rPr>
                <w:rFonts w:asciiTheme="minorHAnsi" w:hAnsiTheme="minorHAnsi" w:cstheme="minorHAnsi"/>
                <w:sz w:val="18"/>
                <w:szCs w:val="18"/>
              </w:rPr>
            </w:pPr>
            <w:r w:rsidRPr="00EC3327">
              <w:rPr>
                <w:rStyle w:val="eop"/>
                <w:rFonts w:asciiTheme="minorHAnsi" w:hAnsiTheme="minorHAnsi" w:cstheme="minorHAnsi"/>
                <w:sz w:val="22"/>
                <w:szCs w:val="22"/>
              </w:rPr>
              <w:t> </w:t>
            </w:r>
          </w:p>
          <w:p w14:paraId="0A82083A" w14:textId="77777777" w:rsidR="00BF19B1" w:rsidRPr="00EC3327" w:rsidRDefault="00BF19B1" w:rsidP="005B3C90">
            <w:pPr>
              <w:rPr>
                <w:rFonts w:cstheme="minorHAnsi"/>
                <w:sz w:val="16"/>
                <w:szCs w:val="16"/>
              </w:rPr>
            </w:pPr>
          </w:p>
          <w:p w14:paraId="3982528B" w14:textId="77777777" w:rsidR="00BF19B1" w:rsidRPr="00EC3327" w:rsidRDefault="00BF19B1" w:rsidP="005B3C90">
            <w:pPr>
              <w:rPr>
                <w:rFonts w:cstheme="minorHAnsi"/>
              </w:rPr>
            </w:pPr>
          </w:p>
          <w:p w14:paraId="57A55E2F" w14:textId="77777777" w:rsidR="00BF19B1" w:rsidRPr="00EC3327" w:rsidRDefault="00BF19B1" w:rsidP="005B3C90">
            <w:pPr>
              <w:rPr>
                <w:rFonts w:cstheme="minorHAnsi"/>
              </w:rPr>
            </w:pPr>
          </w:p>
          <w:p w14:paraId="7E1B1A0C" w14:textId="77777777" w:rsidR="00BF19B1" w:rsidRPr="00EC3327" w:rsidRDefault="00BF19B1" w:rsidP="005B3C90">
            <w:pPr>
              <w:rPr>
                <w:rFonts w:cstheme="minorHAnsi"/>
              </w:rPr>
            </w:pPr>
          </w:p>
          <w:p w14:paraId="70C32A8E" w14:textId="77777777" w:rsidR="00BF19B1" w:rsidRPr="00EC3327" w:rsidRDefault="00BF19B1" w:rsidP="005B3C90">
            <w:pPr>
              <w:rPr>
                <w:rFonts w:cstheme="minorHAnsi"/>
              </w:rPr>
            </w:pPr>
          </w:p>
          <w:p w14:paraId="0A446E85" w14:textId="77777777" w:rsidR="00BF19B1" w:rsidRPr="00EC3327" w:rsidRDefault="00BF19B1" w:rsidP="005B3C90">
            <w:pPr>
              <w:rPr>
                <w:rFonts w:cstheme="minorHAnsi"/>
                <w:sz w:val="16"/>
                <w:szCs w:val="16"/>
              </w:rPr>
            </w:pPr>
            <w:r w:rsidRPr="00EC3327">
              <w:rPr>
                <w:rStyle w:val="normaltextrun"/>
                <w:rFonts w:cstheme="minorHAnsi"/>
                <w:sz w:val="16"/>
                <w:szCs w:val="16"/>
              </w:rPr>
              <w:lastRenderedPageBreak/>
              <w:t>We all have a responsibility and a part to play in fostering an appropriate workplace culture. There are many ways to do this as professionals, so within the recruitment department for DPP we actively utilise and adapt practices to actively support organisational culture. </w:t>
            </w:r>
            <w:r w:rsidRPr="00EC3327">
              <w:rPr>
                <w:rStyle w:val="eop"/>
                <w:rFonts w:cstheme="minorHAnsi"/>
                <w:sz w:val="16"/>
                <w:szCs w:val="16"/>
              </w:rPr>
              <w:t> </w:t>
            </w:r>
          </w:p>
          <w:p w14:paraId="7E508B33" w14:textId="77777777" w:rsidR="00BF19B1" w:rsidRPr="00EC3327" w:rsidRDefault="00BF19B1" w:rsidP="005B3C90">
            <w:pPr>
              <w:rPr>
                <w:rFonts w:cstheme="minorHAnsi"/>
                <w:sz w:val="16"/>
                <w:szCs w:val="16"/>
              </w:rPr>
            </w:pPr>
          </w:p>
          <w:p w14:paraId="72F92E24" w14:textId="77777777" w:rsidR="00BF19B1" w:rsidRPr="00EC3327" w:rsidRDefault="00BF19B1" w:rsidP="005B3C90">
            <w:pPr>
              <w:rPr>
                <w:rFonts w:cstheme="minorHAnsi"/>
                <w:sz w:val="16"/>
                <w:szCs w:val="16"/>
              </w:rPr>
            </w:pPr>
          </w:p>
        </w:tc>
      </w:tr>
    </w:tbl>
    <w:p w14:paraId="0A48D9FB" w14:textId="77777777" w:rsidR="008178A2" w:rsidRPr="0090149E" w:rsidRDefault="008178A2" w:rsidP="008178A2">
      <w:pPr>
        <w:pStyle w:val="paragraph"/>
        <w:spacing w:before="0" w:beforeAutospacing="0" w:after="0" w:afterAutospacing="0"/>
        <w:textAlignment w:val="baseline"/>
        <w:rPr>
          <w:rStyle w:val="normaltextrun"/>
          <w:rFonts w:ascii="Calibri" w:hAnsi="Calibri" w:cs="Calibri"/>
          <w:b/>
          <w:bCs/>
          <w:i/>
          <w:iCs/>
          <w:sz w:val="22"/>
          <w:szCs w:val="22"/>
        </w:rPr>
      </w:pPr>
      <w:r w:rsidRPr="0090149E">
        <w:rPr>
          <w:rStyle w:val="normaltextrun"/>
          <w:rFonts w:ascii="Calibri" w:hAnsi="Calibri" w:cs="Calibri"/>
          <w:b/>
          <w:bCs/>
          <w:i/>
          <w:iCs/>
          <w:sz w:val="22"/>
          <w:szCs w:val="22"/>
        </w:rPr>
        <w:lastRenderedPageBreak/>
        <w:t>REFERENCES</w:t>
      </w:r>
    </w:p>
    <w:p w14:paraId="27DF20DE" w14:textId="77777777" w:rsidR="008178A2" w:rsidRDefault="008178A2" w:rsidP="008178A2">
      <w:pPr>
        <w:pStyle w:val="paragraph"/>
        <w:spacing w:before="0" w:beforeAutospacing="0" w:after="0" w:afterAutospacing="0"/>
        <w:textAlignment w:val="baseline"/>
        <w:rPr>
          <w:rStyle w:val="normaltextrun"/>
          <w:rFonts w:ascii="Calibri" w:hAnsi="Calibri" w:cs="Calibri"/>
          <w:sz w:val="22"/>
          <w:szCs w:val="22"/>
        </w:rPr>
      </w:pPr>
    </w:p>
    <w:p w14:paraId="35FC9E58"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r>
        <w:rPr>
          <w:rStyle w:val="normaltextrun"/>
          <w:rFonts w:ascii="Verdana" w:hAnsi="Verdana" w:cs="Segoe UI"/>
          <w:color w:val="000000"/>
          <w:sz w:val="20"/>
          <w:szCs w:val="20"/>
        </w:rPr>
        <w:t xml:space="preserve">Agarwal, P. (2018). </w:t>
      </w:r>
      <w:r>
        <w:rPr>
          <w:rStyle w:val="normaltextrun"/>
          <w:rFonts w:ascii="Verdana" w:hAnsi="Verdana" w:cs="Segoe UI"/>
          <w:i/>
          <w:iCs/>
          <w:color w:val="000000"/>
          <w:sz w:val="20"/>
          <w:szCs w:val="20"/>
        </w:rPr>
        <w:t xml:space="preserve">How To Create A Positive Workplace </w:t>
      </w:r>
      <w:proofErr w:type="gramStart"/>
      <w:r>
        <w:rPr>
          <w:rStyle w:val="normaltextrun"/>
          <w:rFonts w:ascii="Verdana" w:hAnsi="Verdana" w:cs="Segoe UI"/>
          <w:i/>
          <w:iCs/>
          <w:color w:val="000000"/>
          <w:sz w:val="20"/>
          <w:szCs w:val="20"/>
        </w:rPr>
        <w:t>Culture.</w:t>
      </w:r>
      <w:proofErr w:type="gramEnd"/>
      <w:r>
        <w:rPr>
          <w:rStyle w:val="normaltextrun"/>
          <w:rFonts w:ascii="Verdana" w:hAnsi="Verdana" w:cs="Segoe UI"/>
          <w:color w:val="000000"/>
          <w:sz w:val="20"/>
          <w:szCs w:val="20"/>
        </w:rPr>
        <w:t xml:space="preserve"> Available at: </w:t>
      </w:r>
      <w:hyperlink r:id="rId25" w:tgtFrame="_blank" w:history="1">
        <w:r>
          <w:rPr>
            <w:rStyle w:val="normaltextrun"/>
            <w:rFonts w:ascii="Verdana" w:hAnsi="Verdana" w:cs="Segoe UI"/>
            <w:color w:val="0563C1"/>
            <w:sz w:val="20"/>
            <w:szCs w:val="20"/>
            <w:u w:val="single"/>
          </w:rPr>
          <w:t>https://www.forbes.com/sites/pragyaagarwaleurope/2018/08/29/how-to-create-a-positive-work-place-culture/?sh=3a71b54c4272</w:t>
        </w:r>
      </w:hyperlink>
      <w:r>
        <w:rPr>
          <w:rStyle w:val="normaltextrun"/>
          <w:rFonts w:ascii="Verdana" w:hAnsi="Verdana" w:cs="Segoe UI"/>
          <w:color w:val="000000"/>
          <w:sz w:val="20"/>
          <w:szCs w:val="20"/>
        </w:rPr>
        <w:t>. (Last accessed 4th April 2022).</w:t>
      </w:r>
    </w:p>
    <w:p w14:paraId="37536A90" w14:textId="77777777" w:rsidR="008178A2" w:rsidRDefault="008178A2" w:rsidP="008178A2">
      <w:pPr>
        <w:rPr>
          <w:rFonts w:ascii="Verdana" w:hAnsi="Verdana"/>
          <w:color w:val="000000"/>
          <w:sz w:val="20"/>
          <w:szCs w:val="20"/>
        </w:rPr>
      </w:pPr>
    </w:p>
    <w:p w14:paraId="162BF2ED" w14:textId="4B63C06A" w:rsidR="008178A2" w:rsidRPr="00EC3327" w:rsidRDefault="008178A2" w:rsidP="008178A2">
      <w:r w:rsidRPr="00EC3327">
        <w:rPr>
          <w:rFonts w:ascii="Verdana" w:hAnsi="Verdana"/>
          <w:color w:val="000000"/>
          <w:sz w:val="20"/>
          <w:szCs w:val="20"/>
        </w:rPr>
        <w:t>Brighton school of business and management. (2022). </w:t>
      </w:r>
      <w:r w:rsidRPr="00EC3327">
        <w:rPr>
          <w:rFonts w:ascii="Verdana" w:hAnsi="Verdana"/>
          <w:i/>
          <w:iCs/>
          <w:color w:val="000000"/>
          <w:sz w:val="20"/>
          <w:szCs w:val="20"/>
        </w:rPr>
        <w:t>Is There a Relationship Between Organisational Structure and Culture?</w:t>
      </w:r>
      <w:r w:rsidRPr="00EC3327">
        <w:rPr>
          <w:rFonts w:ascii="Verdana" w:hAnsi="Verdana"/>
          <w:color w:val="000000"/>
          <w:sz w:val="20"/>
          <w:szCs w:val="20"/>
        </w:rPr>
        <w:t> Available</w:t>
      </w:r>
      <w:r>
        <w:rPr>
          <w:rFonts w:ascii="Verdana" w:hAnsi="Verdana"/>
          <w:color w:val="000000"/>
          <w:sz w:val="20"/>
          <w:szCs w:val="20"/>
        </w:rPr>
        <w:t xml:space="preserve"> at</w:t>
      </w:r>
      <w:r w:rsidRPr="00EC3327">
        <w:rPr>
          <w:rFonts w:ascii="Verdana" w:hAnsi="Verdana"/>
          <w:color w:val="000000"/>
          <w:sz w:val="20"/>
          <w:szCs w:val="20"/>
        </w:rPr>
        <w:t xml:space="preserve">: https://www.brightonsbm.com/news/relationship-organizational-structure-culture/. </w:t>
      </w:r>
      <w:r>
        <w:rPr>
          <w:rFonts w:ascii="Verdana" w:hAnsi="Verdana"/>
          <w:color w:val="000000"/>
          <w:sz w:val="20"/>
          <w:szCs w:val="20"/>
        </w:rPr>
        <w:t>(</w:t>
      </w:r>
      <w:r w:rsidRPr="00EC3327">
        <w:rPr>
          <w:rFonts w:ascii="Verdana" w:hAnsi="Verdana"/>
          <w:color w:val="000000"/>
          <w:sz w:val="20"/>
          <w:szCs w:val="20"/>
        </w:rPr>
        <w:t>Last accessed</w:t>
      </w:r>
      <w:r w:rsidR="00AD4542">
        <w:rPr>
          <w:rFonts w:ascii="Verdana" w:hAnsi="Verdana"/>
          <w:color w:val="000000"/>
          <w:sz w:val="20"/>
          <w:szCs w:val="20"/>
        </w:rPr>
        <w:t xml:space="preserve"> </w:t>
      </w:r>
      <w:r w:rsidRPr="00EC3327">
        <w:rPr>
          <w:rFonts w:ascii="Verdana" w:hAnsi="Verdana"/>
          <w:color w:val="000000"/>
          <w:sz w:val="20"/>
          <w:szCs w:val="20"/>
        </w:rPr>
        <w:t>1</w:t>
      </w:r>
      <w:r w:rsidR="00AD4542">
        <w:rPr>
          <w:rFonts w:ascii="Verdana" w:hAnsi="Verdana"/>
          <w:color w:val="000000"/>
          <w:sz w:val="20"/>
          <w:szCs w:val="20"/>
        </w:rPr>
        <w:t xml:space="preserve">st April </w:t>
      </w:r>
      <w:r w:rsidRPr="00EC3327">
        <w:rPr>
          <w:rFonts w:ascii="Verdana" w:hAnsi="Verdana"/>
          <w:color w:val="000000"/>
          <w:sz w:val="20"/>
          <w:szCs w:val="20"/>
        </w:rPr>
        <w:t>2022</w:t>
      </w:r>
      <w:r w:rsidR="00AD4542">
        <w:rPr>
          <w:rFonts w:ascii="Verdana" w:hAnsi="Verdana"/>
          <w:color w:val="000000"/>
          <w:sz w:val="20"/>
          <w:szCs w:val="20"/>
        </w:rPr>
        <w:t>).</w:t>
      </w:r>
    </w:p>
    <w:p w14:paraId="2F13350E"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p>
    <w:p w14:paraId="0EE73474" w14:textId="77777777" w:rsidR="008178A2" w:rsidRDefault="008178A2" w:rsidP="008178A2">
      <w:pPr>
        <w:pStyle w:val="paragraph"/>
        <w:spacing w:before="0" w:beforeAutospacing="0" w:after="0" w:afterAutospacing="0"/>
        <w:textAlignment w:val="baseline"/>
        <w:rPr>
          <w:rFonts w:ascii="Segoe UI" w:hAnsi="Segoe UI" w:cs="Segoe UI"/>
          <w:sz w:val="18"/>
          <w:szCs w:val="18"/>
        </w:rPr>
      </w:pPr>
    </w:p>
    <w:p w14:paraId="56D3FBDD"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r>
        <w:rPr>
          <w:rStyle w:val="normaltextrun"/>
          <w:rFonts w:ascii="Verdana" w:hAnsi="Verdana" w:cs="Segoe UI"/>
          <w:color w:val="000000"/>
          <w:sz w:val="20"/>
          <w:szCs w:val="20"/>
        </w:rPr>
        <w:t xml:space="preserve">Cherry, K. (2022). </w:t>
      </w:r>
      <w:r>
        <w:rPr>
          <w:rStyle w:val="normaltextrun"/>
          <w:rFonts w:ascii="Verdana" w:hAnsi="Verdana" w:cs="Segoe UI"/>
          <w:i/>
          <w:iCs/>
          <w:color w:val="000000"/>
          <w:sz w:val="20"/>
          <w:szCs w:val="20"/>
        </w:rPr>
        <w:t>Maslow's Hierarchy of Needs.</w:t>
      </w:r>
      <w:r>
        <w:rPr>
          <w:rStyle w:val="normaltextrun"/>
          <w:rFonts w:ascii="Verdana" w:hAnsi="Verdana" w:cs="Segoe UI"/>
          <w:color w:val="000000"/>
          <w:sz w:val="20"/>
          <w:szCs w:val="20"/>
        </w:rPr>
        <w:t xml:space="preserve"> Available: </w:t>
      </w:r>
      <w:hyperlink r:id="rId26" w:tgtFrame="_blank" w:history="1">
        <w:r>
          <w:rPr>
            <w:rStyle w:val="normaltextrun"/>
            <w:rFonts w:ascii="Verdana" w:hAnsi="Verdana" w:cs="Segoe UI"/>
            <w:color w:val="0563C1"/>
            <w:sz w:val="20"/>
            <w:szCs w:val="20"/>
            <w:u w:val="single"/>
          </w:rPr>
          <w:t>https://www.verywellmind.com/what-is-maslows-hierarchy-of-needs-4136760</w:t>
        </w:r>
      </w:hyperlink>
      <w:r>
        <w:rPr>
          <w:rStyle w:val="normaltextrun"/>
          <w:rFonts w:ascii="Verdana" w:hAnsi="Verdana" w:cs="Segoe UI"/>
          <w:color w:val="000000"/>
          <w:sz w:val="20"/>
          <w:szCs w:val="20"/>
        </w:rPr>
        <w:t>. (Last accessed 4th April 2022).</w:t>
      </w:r>
    </w:p>
    <w:p w14:paraId="1D723031" w14:textId="77777777" w:rsidR="008178A2" w:rsidRDefault="008178A2" w:rsidP="008178A2">
      <w:pPr>
        <w:pStyle w:val="paragraph"/>
        <w:spacing w:before="0" w:beforeAutospacing="0" w:after="0" w:afterAutospacing="0"/>
        <w:textAlignment w:val="baseline"/>
        <w:rPr>
          <w:rStyle w:val="normaltextrun"/>
          <w:rFonts w:ascii="Calibri" w:hAnsi="Calibri" w:cs="Calibri"/>
          <w:sz w:val="22"/>
          <w:szCs w:val="22"/>
        </w:rPr>
      </w:pPr>
    </w:p>
    <w:p w14:paraId="40AF98A6"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19"/>
          <w:szCs w:val="19"/>
        </w:rPr>
      </w:pPr>
      <w:r>
        <w:rPr>
          <w:rStyle w:val="normaltextrun"/>
          <w:rFonts w:ascii="Verdana" w:hAnsi="Verdana" w:cs="Segoe UI"/>
          <w:color w:val="000000"/>
          <w:sz w:val="19"/>
          <w:szCs w:val="19"/>
        </w:rPr>
        <w:t xml:space="preserve">Miller, P. (2014). </w:t>
      </w:r>
      <w:r>
        <w:rPr>
          <w:rStyle w:val="normaltextrun"/>
          <w:rFonts w:ascii="Verdana" w:hAnsi="Verdana" w:cs="Segoe UI"/>
          <w:i/>
          <w:iCs/>
          <w:color w:val="000000"/>
          <w:sz w:val="19"/>
          <w:szCs w:val="19"/>
        </w:rPr>
        <w:t>What Is Organisational Culture.</w:t>
      </w:r>
      <w:r>
        <w:rPr>
          <w:rStyle w:val="normaltextrun"/>
          <w:rFonts w:ascii="Verdana" w:hAnsi="Verdana" w:cs="Segoe UI"/>
          <w:color w:val="000000"/>
          <w:sz w:val="19"/>
          <w:szCs w:val="19"/>
        </w:rPr>
        <w:t xml:space="preserve"> Available at: https://swhelper.org/2014/06/16/organizational-culture/. (Last accessed 4th April 2022).</w:t>
      </w:r>
    </w:p>
    <w:p w14:paraId="2B7FF1C5" w14:textId="77777777" w:rsidR="008178A2" w:rsidRDefault="008178A2" w:rsidP="008178A2">
      <w:pPr>
        <w:pStyle w:val="paragraph"/>
        <w:spacing w:before="0" w:beforeAutospacing="0" w:after="0" w:afterAutospacing="0"/>
        <w:textAlignment w:val="baseline"/>
        <w:rPr>
          <w:rStyle w:val="normaltextrun"/>
          <w:rFonts w:ascii="Calibri" w:hAnsi="Calibri" w:cs="Calibri"/>
          <w:sz w:val="22"/>
          <w:szCs w:val="22"/>
        </w:rPr>
      </w:pPr>
    </w:p>
    <w:p w14:paraId="666AE7C2"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r>
        <w:rPr>
          <w:rStyle w:val="normaltextrun"/>
          <w:rFonts w:ascii="Verdana" w:hAnsi="Verdana" w:cs="Segoe UI"/>
          <w:color w:val="000000"/>
          <w:sz w:val="20"/>
          <w:szCs w:val="20"/>
        </w:rPr>
        <w:t xml:space="preserve">Peart, N. (2019). </w:t>
      </w:r>
      <w:r>
        <w:rPr>
          <w:rStyle w:val="normaltextrun"/>
          <w:rFonts w:ascii="Verdana" w:hAnsi="Verdana" w:cs="Segoe UI"/>
          <w:i/>
          <w:iCs/>
          <w:color w:val="000000"/>
          <w:sz w:val="20"/>
          <w:szCs w:val="20"/>
        </w:rPr>
        <w:t>Making Work Less Stressful and More Engaging for Your Employees.</w:t>
      </w:r>
      <w:r>
        <w:rPr>
          <w:rStyle w:val="normaltextrun"/>
          <w:rFonts w:ascii="Verdana" w:hAnsi="Verdana" w:cs="Segoe UI"/>
          <w:color w:val="000000"/>
          <w:sz w:val="20"/>
          <w:szCs w:val="20"/>
        </w:rPr>
        <w:t xml:space="preserve"> Available at: </w:t>
      </w:r>
      <w:hyperlink r:id="rId27" w:tgtFrame="_blank" w:history="1">
        <w:r>
          <w:rPr>
            <w:rStyle w:val="normaltextrun"/>
            <w:rFonts w:ascii="Verdana" w:hAnsi="Verdana" w:cs="Segoe UI"/>
            <w:color w:val="0563C1"/>
            <w:sz w:val="20"/>
            <w:szCs w:val="20"/>
            <w:u w:val="single"/>
          </w:rPr>
          <w:t>https://hbr.org/2019/11/making-work-less-stressful-and-more-engaging-for-your-employees</w:t>
        </w:r>
      </w:hyperlink>
      <w:r>
        <w:rPr>
          <w:rStyle w:val="normaltextrun"/>
          <w:rFonts w:ascii="Verdana" w:hAnsi="Verdana" w:cs="Segoe UI"/>
          <w:color w:val="000000"/>
          <w:sz w:val="20"/>
          <w:szCs w:val="20"/>
        </w:rPr>
        <w:t>. (Last accessed 4th April 2022).</w:t>
      </w:r>
    </w:p>
    <w:p w14:paraId="2E49EB79"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p>
    <w:p w14:paraId="64DB4D4F" w14:textId="2AE980C8" w:rsidR="008178A2" w:rsidRPr="001E329F" w:rsidRDefault="008178A2" w:rsidP="008178A2">
      <w:pPr>
        <w:spacing w:before="100" w:beforeAutospacing="1" w:after="100" w:afterAutospacing="1"/>
        <w:rPr>
          <w:rFonts w:ascii="Verdana" w:hAnsi="Verdana"/>
          <w:color w:val="000000"/>
          <w:sz w:val="20"/>
          <w:szCs w:val="20"/>
        </w:rPr>
      </w:pPr>
      <w:r w:rsidRPr="001E329F">
        <w:rPr>
          <w:rFonts w:ascii="Verdana" w:hAnsi="Verdana"/>
          <w:color w:val="000000"/>
          <w:sz w:val="20"/>
          <w:szCs w:val="20"/>
        </w:rPr>
        <w:t>Razza, M. (2019). </w:t>
      </w:r>
      <w:r w:rsidRPr="001E329F">
        <w:rPr>
          <w:rFonts w:ascii="Verdana" w:hAnsi="Verdana"/>
          <w:i/>
          <w:iCs/>
          <w:color w:val="000000"/>
          <w:sz w:val="20"/>
          <w:szCs w:val="20"/>
        </w:rPr>
        <w:t>Lewin’s 3 Stage Model of Change Explained.</w:t>
      </w:r>
      <w:r w:rsidRPr="001E329F">
        <w:rPr>
          <w:rFonts w:ascii="Verdana" w:hAnsi="Verdana"/>
          <w:color w:val="000000"/>
          <w:sz w:val="20"/>
          <w:szCs w:val="20"/>
        </w:rPr>
        <w:t> Available</w:t>
      </w:r>
      <w:r>
        <w:rPr>
          <w:rFonts w:ascii="Verdana" w:hAnsi="Verdana"/>
          <w:color w:val="000000"/>
          <w:sz w:val="20"/>
          <w:szCs w:val="20"/>
        </w:rPr>
        <w:t xml:space="preserve"> at</w:t>
      </w:r>
      <w:r w:rsidRPr="001E329F">
        <w:rPr>
          <w:rFonts w:ascii="Verdana" w:hAnsi="Verdana"/>
          <w:color w:val="000000"/>
          <w:sz w:val="20"/>
          <w:szCs w:val="20"/>
        </w:rPr>
        <w:t xml:space="preserve">: </w:t>
      </w:r>
      <w:hyperlink r:id="rId28" w:history="1">
        <w:r w:rsidRPr="00E65072">
          <w:rPr>
            <w:rStyle w:val="Hyperlink"/>
            <w:rFonts w:ascii="Verdana" w:hAnsi="Verdana"/>
            <w:sz w:val="20"/>
            <w:szCs w:val="20"/>
          </w:rPr>
          <w:t>https://www.bmc.com/blogs/lewin-three-stage-model-change/</w:t>
        </w:r>
      </w:hyperlink>
      <w:r w:rsidRPr="001E329F">
        <w:rPr>
          <w:rFonts w:ascii="Verdana" w:hAnsi="Verdana"/>
          <w:color w:val="000000"/>
          <w:sz w:val="20"/>
          <w:szCs w:val="20"/>
        </w:rPr>
        <w:t>.</w:t>
      </w:r>
      <w:r>
        <w:rPr>
          <w:rFonts w:ascii="Verdana" w:hAnsi="Verdana"/>
          <w:color w:val="000000"/>
          <w:sz w:val="20"/>
          <w:szCs w:val="20"/>
        </w:rPr>
        <w:t xml:space="preserve"> (</w:t>
      </w:r>
      <w:r w:rsidRPr="001E329F">
        <w:rPr>
          <w:rFonts w:ascii="Verdana" w:hAnsi="Verdana"/>
          <w:color w:val="000000"/>
          <w:sz w:val="20"/>
          <w:szCs w:val="20"/>
        </w:rPr>
        <w:t>Last accessed 9th April 2022</w:t>
      </w:r>
      <w:r w:rsidR="00AD4542">
        <w:rPr>
          <w:rFonts w:ascii="Verdana" w:hAnsi="Verdana"/>
          <w:color w:val="000000"/>
          <w:sz w:val="20"/>
          <w:szCs w:val="20"/>
        </w:rPr>
        <w:t>)</w:t>
      </w:r>
      <w:r w:rsidRPr="001E329F">
        <w:rPr>
          <w:rFonts w:ascii="Verdana" w:hAnsi="Verdana"/>
          <w:color w:val="000000"/>
          <w:sz w:val="20"/>
          <w:szCs w:val="20"/>
        </w:rPr>
        <w:t>.</w:t>
      </w:r>
    </w:p>
    <w:p w14:paraId="4C31AD0F"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r>
        <w:rPr>
          <w:rStyle w:val="normaltextrun"/>
          <w:rFonts w:ascii="Verdana" w:hAnsi="Verdana" w:cs="Segoe UI"/>
          <w:color w:val="000000"/>
          <w:sz w:val="20"/>
          <w:szCs w:val="20"/>
        </w:rPr>
        <w:t xml:space="preserve">Stevenson, T. (2022). </w:t>
      </w:r>
      <w:r>
        <w:rPr>
          <w:rStyle w:val="normaltextrun"/>
          <w:rFonts w:ascii="Verdana" w:hAnsi="Verdana" w:cs="Segoe UI"/>
          <w:i/>
          <w:iCs/>
          <w:color w:val="000000"/>
          <w:sz w:val="20"/>
          <w:szCs w:val="20"/>
        </w:rPr>
        <w:t>Maslow’s.</w:t>
      </w:r>
      <w:r>
        <w:rPr>
          <w:rStyle w:val="normaltextrun"/>
          <w:rFonts w:ascii="Verdana" w:hAnsi="Verdana" w:cs="Segoe UI"/>
          <w:color w:val="000000"/>
          <w:sz w:val="20"/>
          <w:szCs w:val="20"/>
        </w:rPr>
        <w:t xml:space="preserve"> Available at: </w:t>
      </w:r>
      <w:hyperlink r:id="rId29" w:tgtFrame="_blank" w:history="1">
        <w:r>
          <w:rPr>
            <w:rStyle w:val="normaltextrun"/>
            <w:rFonts w:ascii="Verdana" w:hAnsi="Verdana" w:cs="Segoe UI"/>
            <w:color w:val="0563C1"/>
            <w:sz w:val="20"/>
            <w:szCs w:val="20"/>
            <w:u w:val="single"/>
          </w:rPr>
          <w:t>https://consciouslead.life/blog/maslowshierarchy-of-needs/</w:t>
        </w:r>
      </w:hyperlink>
      <w:r>
        <w:rPr>
          <w:rStyle w:val="normaltextrun"/>
          <w:rFonts w:ascii="Verdana" w:hAnsi="Verdana" w:cs="Segoe UI"/>
          <w:color w:val="000000"/>
          <w:sz w:val="20"/>
          <w:szCs w:val="20"/>
        </w:rPr>
        <w:t>. (Last accessed 4th April 2022).</w:t>
      </w:r>
    </w:p>
    <w:p w14:paraId="28C8FEBA"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p>
    <w:p w14:paraId="41E0FD16" w14:textId="77777777" w:rsidR="008178A2" w:rsidRPr="00263FD8" w:rsidRDefault="008178A2" w:rsidP="008178A2">
      <w:r w:rsidRPr="00263FD8">
        <w:rPr>
          <w:rFonts w:ascii="Verdana" w:hAnsi="Verdana"/>
          <w:color w:val="000000"/>
          <w:sz w:val="20"/>
          <w:szCs w:val="20"/>
        </w:rPr>
        <w:t>Stobierski, T. (2020). </w:t>
      </w:r>
      <w:r w:rsidRPr="00263FD8">
        <w:rPr>
          <w:rFonts w:ascii="Verdana" w:hAnsi="Verdana"/>
          <w:i/>
          <w:iCs/>
          <w:color w:val="000000"/>
          <w:sz w:val="20"/>
          <w:szCs w:val="20"/>
        </w:rPr>
        <w:t>ORGANIZATIONAL CHANGE MANAGEMENT: WHAT IT IS &amp; WHY IT’S IMPORTANT.</w:t>
      </w:r>
      <w:r w:rsidRPr="00263FD8">
        <w:rPr>
          <w:rFonts w:ascii="Verdana" w:hAnsi="Verdana"/>
          <w:color w:val="000000"/>
          <w:sz w:val="20"/>
          <w:szCs w:val="20"/>
        </w:rPr>
        <w:t> Available</w:t>
      </w:r>
      <w:r>
        <w:rPr>
          <w:rFonts w:ascii="Verdana" w:hAnsi="Verdana"/>
          <w:color w:val="000000"/>
          <w:sz w:val="20"/>
          <w:szCs w:val="20"/>
        </w:rPr>
        <w:t xml:space="preserve"> at</w:t>
      </w:r>
      <w:r w:rsidRPr="00263FD8">
        <w:rPr>
          <w:rFonts w:ascii="Verdana" w:hAnsi="Verdana"/>
          <w:color w:val="000000"/>
          <w:sz w:val="20"/>
          <w:szCs w:val="20"/>
        </w:rPr>
        <w:t xml:space="preserve">: https://online.hbs.edu/blog/post/organizational-change-management. </w:t>
      </w:r>
      <w:r>
        <w:rPr>
          <w:rFonts w:ascii="Verdana" w:hAnsi="Verdana"/>
          <w:color w:val="000000"/>
          <w:sz w:val="20"/>
          <w:szCs w:val="20"/>
        </w:rPr>
        <w:t>(</w:t>
      </w:r>
      <w:r w:rsidRPr="00263FD8">
        <w:rPr>
          <w:rFonts w:ascii="Verdana" w:hAnsi="Verdana"/>
          <w:color w:val="000000"/>
          <w:sz w:val="20"/>
          <w:szCs w:val="20"/>
        </w:rPr>
        <w:t>Last accessed 9th April 2020</w:t>
      </w:r>
      <w:r>
        <w:rPr>
          <w:rFonts w:ascii="Verdana" w:hAnsi="Verdana"/>
          <w:color w:val="000000"/>
          <w:sz w:val="20"/>
          <w:szCs w:val="20"/>
        </w:rPr>
        <w:t>).</w:t>
      </w:r>
    </w:p>
    <w:p w14:paraId="6F5A14D3" w14:textId="77777777" w:rsidR="008178A2" w:rsidRPr="001E329F" w:rsidRDefault="008178A2" w:rsidP="008178A2"/>
    <w:p w14:paraId="6DDDC8B4"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p>
    <w:p w14:paraId="70698A83" w14:textId="77777777" w:rsidR="008178A2" w:rsidRPr="00830F59" w:rsidRDefault="008178A2" w:rsidP="008178A2">
      <w:pPr>
        <w:rPr>
          <w:rFonts w:ascii="Verdana" w:hAnsi="Verdana"/>
          <w:color w:val="000000"/>
          <w:sz w:val="20"/>
          <w:szCs w:val="20"/>
        </w:rPr>
      </w:pPr>
      <w:r w:rsidRPr="006774F7">
        <w:rPr>
          <w:rFonts w:ascii="Verdana" w:hAnsi="Verdana"/>
          <w:color w:val="000000"/>
          <w:sz w:val="20"/>
          <w:szCs w:val="20"/>
        </w:rPr>
        <w:t>Sweet Process. (2022). </w:t>
      </w:r>
      <w:r w:rsidRPr="006774F7">
        <w:rPr>
          <w:rFonts w:ascii="Verdana" w:hAnsi="Verdana"/>
          <w:i/>
          <w:iCs/>
          <w:color w:val="000000"/>
          <w:sz w:val="20"/>
          <w:szCs w:val="20"/>
        </w:rPr>
        <w:t>The Definitive Guide to Organizational Change Management.</w:t>
      </w:r>
      <w:r w:rsidRPr="006774F7">
        <w:rPr>
          <w:rFonts w:ascii="Verdana" w:hAnsi="Verdana"/>
          <w:color w:val="000000"/>
          <w:sz w:val="20"/>
          <w:szCs w:val="20"/>
        </w:rPr>
        <w:t> Available</w:t>
      </w:r>
      <w:r>
        <w:rPr>
          <w:rFonts w:ascii="Verdana" w:hAnsi="Verdana"/>
          <w:color w:val="000000"/>
          <w:sz w:val="20"/>
          <w:szCs w:val="20"/>
        </w:rPr>
        <w:t xml:space="preserve"> at</w:t>
      </w:r>
      <w:r w:rsidRPr="006774F7">
        <w:rPr>
          <w:rFonts w:ascii="Verdana" w:hAnsi="Verdana"/>
          <w:color w:val="000000"/>
          <w:sz w:val="20"/>
          <w:szCs w:val="20"/>
        </w:rPr>
        <w:t xml:space="preserve">: </w:t>
      </w:r>
      <w:r>
        <w:rPr>
          <w:rFonts w:ascii="Verdana" w:hAnsi="Verdana"/>
          <w:color w:val="000000"/>
          <w:sz w:val="20"/>
          <w:szCs w:val="20"/>
        </w:rPr>
        <w:t xml:space="preserve">        </w:t>
      </w:r>
      <w:r w:rsidRPr="006774F7">
        <w:rPr>
          <w:rFonts w:ascii="Verdana" w:hAnsi="Verdana"/>
          <w:color w:val="000000"/>
          <w:sz w:val="20"/>
          <w:szCs w:val="20"/>
        </w:rPr>
        <w:t xml:space="preserve">https://www.sweetprocess.com/organizational-change-management/. </w:t>
      </w:r>
      <w:r>
        <w:rPr>
          <w:rFonts w:ascii="Verdana" w:hAnsi="Verdana"/>
          <w:color w:val="000000"/>
          <w:sz w:val="20"/>
          <w:szCs w:val="20"/>
        </w:rPr>
        <w:t>(</w:t>
      </w:r>
      <w:r w:rsidRPr="006774F7">
        <w:rPr>
          <w:rFonts w:ascii="Verdana" w:hAnsi="Verdana"/>
          <w:color w:val="000000"/>
          <w:sz w:val="20"/>
          <w:szCs w:val="20"/>
        </w:rPr>
        <w:t>Last accessed 9th April 2022</w:t>
      </w:r>
      <w:r>
        <w:rPr>
          <w:rFonts w:ascii="Verdana" w:hAnsi="Verdana"/>
          <w:color w:val="000000"/>
          <w:sz w:val="20"/>
          <w:szCs w:val="20"/>
        </w:rPr>
        <w:t>)</w:t>
      </w:r>
      <w:r w:rsidRPr="006774F7">
        <w:rPr>
          <w:rFonts w:ascii="Verdana" w:hAnsi="Verdana"/>
          <w:color w:val="000000"/>
          <w:sz w:val="20"/>
          <w:szCs w:val="20"/>
        </w:rPr>
        <w:t>.</w:t>
      </w:r>
      <w:r>
        <w:rPr>
          <w:rFonts w:ascii="Verdana" w:hAnsi="Verdana"/>
          <w:color w:val="000000"/>
          <w:sz w:val="20"/>
          <w:szCs w:val="20"/>
        </w:rPr>
        <w:t xml:space="preserve">      </w:t>
      </w:r>
    </w:p>
    <w:p w14:paraId="1BF3BDCD" w14:textId="77777777" w:rsidR="008178A2" w:rsidRPr="004E06CA" w:rsidRDefault="008178A2" w:rsidP="008178A2">
      <w:pPr>
        <w:spacing w:before="100" w:beforeAutospacing="1" w:after="100" w:afterAutospacing="1"/>
        <w:rPr>
          <w:rFonts w:ascii="Verdana" w:hAnsi="Verdana"/>
          <w:color w:val="000000"/>
          <w:sz w:val="20"/>
          <w:szCs w:val="20"/>
        </w:rPr>
      </w:pPr>
      <w:r w:rsidRPr="004E06CA">
        <w:rPr>
          <w:rFonts w:ascii="Verdana" w:hAnsi="Verdana"/>
          <w:color w:val="000000"/>
          <w:sz w:val="20"/>
          <w:szCs w:val="20"/>
        </w:rPr>
        <w:t>Thinking Business Blog. (2022). </w:t>
      </w:r>
      <w:r w:rsidRPr="004E06CA">
        <w:rPr>
          <w:rFonts w:ascii="Verdana" w:hAnsi="Verdana"/>
          <w:i/>
          <w:iCs/>
          <w:color w:val="000000"/>
          <w:sz w:val="20"/>
          <w:szCs w:val="20"/>
        </w:rPr>
        <w:t>The Secret of Organizational Change Management.</w:t>
      </w:r>
      <w:r w:rsidRPr="004E06CA">
        <w:rPr>
          <w:rFonts w:ascii="Verdana" w:hAnsi="Verdana"/>
          <w:color w:val="000000"/>
          <w:sz w:val="20"/>
          <w:szCs w:val="20"/>
        </w:rPr>
        <w:t> Available</w:t>
      </w:r>
      <w:r>
        <w:rPr>
          <w:rFonts w:ascii="Verdana" w:hAnsi="Verdana"/>
          <w:color w:val="000000"/>
          <w:sz w:val="20"/>
          <w:szCs w:val="20"/>
        </w:rPr>
        <w:t xml:space="preserve"> at</w:t>
      </w:r>
      <w:r w:rsidRPr="004E06CA">
        <w:rPr>
          <w:rFonts w:ascii="Verdana" w:hAnsi="Verdana"/>
          <w:color w:val="000000"/>
          <w:sz w:val="20"/>
          <w:szCs w:val="20"/>
        </w:rPr>
        <w:t xml:space="preserve">: https://www.thinkingbusinessblog.com/2014/09/04/the-secret-of-organizational-change-management/. </w:t>
      </w:r>
      <w:r>
        <w:rPr>
          <w:rFonts w:ascii="Verdana" w:hAnsi="Verdana"/>
          <w:color w:val="000000"/>
          <w:sz w:val="20"/>
          <w:szCs w:val="20"/>
        </w:rPr>
        <w:t>(</w:t>
      </w:r>
      <w:r w:rsidRPr="004E06CA">
        <w:rPr>
          <w:rFonts w:ascii="Verdana" w:hAnsi="Verdana"/>
          <w:color w:val="000000"/>
          <w:sz w:val="20"/>
          <w:szCs w:val="20"/>
        </w:rPr>
        <w:t>Last accessed 9th April 2022</w:t>
      </w:r>
      <w:r>
        <w:rPr>
          <w:rFonts w:ascii="Verdana" w:hAnsi="Verdana"/>
          <w:color w:val="000000"/>
          <w:sz w:val="20"/>
          <w:szCs w:val="20"/>
        </w:rPr>
        <w:t>).</w:t>
      </w:r>
    </w:p>
    <w:p w14:paraId="70C51ED6" w14:textId="1E98812C" w:rsidR="008178A2" w:rsidRPr="00FD2CA3" w:rsidRDefault="008178A2" w:rsidP="008178A2">
      <w:pPr>
        <w:spacing w:before="100" w:beforeAutospacing="1" w:after="100" w:afterAutospacing="1"/>
        <w:rPr>
          <w:rFonts w:ascii="Verdana" w:hAnsi="Verdana"/>
          <w:color w:val="000000"/>
          <w:sz w:val="20"/>
          <w:szCs w:val="20"/>
        </w:rPr>
      </w:pPr>
      <w:r w:rsidRPr="00E43DBE">
        <w:rPr>
          <w:rFonts w:ascii="Verdana" w:hAnsi="Verdana"/>
          <w:color w:val="000000"/>
          <w:sz w:val="20"/>
          <w:szCs w:val="20"/>
        </w:rPr>
        <w:lastRenderedPageBreak/>
        <w:t>Visual Paradigm. (2022). </w:t>
      </w:r>
      <w:r w:rsidRPr="00E43DBE">
        <w:rPr>
          <w:rFonts w:ascii="Verdana" w:hAnsi="Verdana"/>
          <w:i/>
          <w:iCs/>
          <w:color w:val="000000"/>
          <w:sz w:val="20"/>
          <w:szCs w:val="20"/>
        </w:rPr>
        <w:t>Lewin Change Model.</w:t>
      </w:r>
      <w:r w:rsidRPr="00E43DBE">
        <w:rPr>
          <w:rFonts w:ascii="Verdana" w:hAnsi="Verdana"/>
          <w:color w:val="000000"/>
          <w:sz w:val="20"/>
          <w:szCs w:val="20"/>
        </w:rPr>
        <w:t> Available</w:t>
      </w:r>
      <w:r>
        <w:rPr>
          <w:rFonts w:ascii="Verdana" w:hAnsi="Verdana"/>
          <w:color w:val="000000"/>
          <w:sz w:val="20"/>
          <w:szCs w:val="20"/>
        </w:rPr>
        <w:t xml:space="preserve"> at</w:t>
      </w:r>
      <w:r w:rsidRPr="00E43DBE">
        <w:rPr>
          <w:rFonts w:ascii="Verdana" w:hAnsi="Verdana"/>
          <w:color w:val="000000"/>
          <w:sz w:val="20"/>
          <w:szCs w:val="20"/>
        </w:rPr>
        <w:t xml:space="preserve">: https://online.visual-paradigm.com/diagrams/templates/lewins-change-model/lewin-change-model-template/. </w:t>
      </w:r>
      <w:r>
        <w:rPr>
          <w:rFonts w:ascii="Verdana" w:hAnsi="Verdana"/>
          <w:color w:val="000000"/>
          <w:sz w:val="20"/>
          <w:szCs w:val="20"/>
        </w:rPr>
        <w:t>(</w:t>
      </w:r>
      <w:r w:rsidRPr="00E43DBE">
        <w:rPr>
          <w:rFonts w:ascii="Verdana" w:hAnsi="Verdana"/>
          <w:color w:val="000000"/>
          <w:sz w:val="20"/>
          <w:szCs w:val="20"/>
        </w:rPr>
        <w:t>Last accessed 9</w:t>
      </w:r>
      <w:r w:rsidRPr="00AD4542">
        <w:rPr>
          <w:rFonts w:ascii="Verdana" w:hAnsi="Verdana"/>
          <w:color w:val="000000"/>
          <w:sz w:val="20"/>
          <w:szCs w:val="20"/>
          <w:vertAlign w:val="superscript"/>
        </w:rPr>
        <w:t>th</w:t>
      </w:r>
      <w:r w:rsidR="00AD4542">
        <w:rPr>
          <w:rFonts w:ascii="Verdana" w:hAnsi="Verdana"/>
          <w:color w:val="000000"/>
          <w:sz w:val="20"/>
          <w:szCs w:val="20"/>
        </w:rPr>
        <w:t xml:space="preserve"> </w:t>
      </w:r>
      <w:r w:rsidRPr="00E43DBE">
        <w:rPr>
          <w:rFonts w:ascii="Verdana" w:hAnsi="Verdana"/>
          <w:color w:val="000000"/>
          <w:sz w:val="20"/>
          <w:szCs w:val="20"/>
        </w:rPr>
        <w:t>April 2022</w:t>
      </w:r>
      <w:r>
        <w:rPr>
          <w:rFonts w:ascii="Verdana" w:hAnsi="Verdana"/>
          <w:color w:val="000000"/>
          <w:sz w:val="20"/>
          <w:szCs w:val="20"/>
        </w:rPr>
        <w:t>).</w:t>
      </w:r>
    </w:p>
    <w:p w14:paraId="553CEEE1" w14:textId="220D69C0" w:rsidR="008178A2" w:rsidRPr="00830F59" w:rsidRDefault="008178A2" w:rsidP="008178A2">
      <w:pPr>
        <w:pStyle w:val="paragraph"/>
        <w:spacing w:before="0" w:beforeAutospacing="0" w:after="0" w:afterAutospacing="0"/>
        <w:textAlignment w:val="baseline"/>
        <w:rPr>
          <w:rFonts w:ascii="Verdana" w:hAnsi="Verdana" w:cs="Segoe UI"/>
          <w:color w:val="000000"/>
          <w:sz w:val="19"/>
          <w:szCs w:val="19"/>
        </w:rPr>
      </w:pPr>
      <w:r>
        <w:rPr>
          <w:rStyle w:val="normaltextrun"/>
          <w:rFonts w:ascii="Verdana" w:hAnsi="Verdana" w:cs="Segoe UI"/>
          <w:color w:val="000000"/>
          <w:sz w:val="19"/>
          <w:szCs w:val="19"/>
        </w:rPr>
        <w:t xml:space="preserve">Wong, K. (2020). </w:t>
      </w:r>
      <w:r>
        <w:rPr>
          <w:rStyle w:val="normaltextrun"/>
          <w:rFonts w:ascii="Verdana" w:hAnsi="Verdana" w:cs="Segoe UI"/>
          <w:i/>
          <w:iCs/>
          <w:color w:val="000000"/>
          <w:sz w:val="19"/>
          <w:szCs w:val="19"/>
        </w:rPr>
        <w:t>Organizational culture: Definition, importance, and development.</w:t>
      </w:r>
      <w:r>
        <w:rPr>
          <w:rStyle w:val="normaltextrun"/>
          <w:rFonts w:ascii="Verdana" w:hAnsi="Verdana" w:cs="Segoe UI"/>
          <w:color w:val="000000"/>
          <w:sz w:val="19"/>
          <w:szCs w:val="19"/>
        </w:rPr>
        <w:t xml:space="preserve"> Available at: https://www.achievers.com/blog/organizational-culture-definition/. (Last accessed </w:t>
      </w:r>
      <w:r w:rsidR="00AD4542">
        <w:rPr>
          <w:rStyle w:val="normaltextrun"/>
          <w:rFonts w:ascii="Verdana" w:hAnsi="Verdana" w:cs="Segoe UI"/>
          <w:color w:val="000000"/>
          <w:sz w:val="19"/>
          <w:szCs w:val="19"/>
        </w:rPr>
        <w:t xml:space="preserve">4th </w:t>
      </w:r>
      <w:r>
        <w:rPr>
          <w:rStyle w:val="normaltextrun"/>
          <w:rFonts w:ascii="Verdana" w:hAnsi="Verdana" w:cs="Segoe UI"/>
          <w:color w:val="000000"/>
          <w:sz w:val="19"/>
          <w:szCs w:val="19"/>
        </w:rPr>
        <w:t>April 2022]).</w:t>
      </w:r>
    </w:p>
    <w:p w14:paraId="1DA50063" w14:textId="77777777" w:rsidR="008178A2" w:rsidRDefault="008178A2" w:rsidP="008178A2">
      <w:pPr>
        <w:pStyle w:val="paragraph"/>
        <w:spacing w:before="0" w:beforeAutospacing="0" w:after="0" w:afterAutospacing="0"/>
        <w:textAlignment w:val="baseline"/>
        <w:rPr>
          <w:rFonts w:ascii="Segoe UI" w:hAnsi="Segoe UI" w:cs="Segoe UI"/>
          <w:sz w:val="18"/>
          <w:szCs w:val="18"/>
        </w:rPr>
      </w:pPr>
    </w:p>
    <w:p w14:paraId="5E0C96DA" w14:textId="77777777" w:rsidR="008178A2" w:rsidRDefault="008178A2" w:rsidP="008178A2">
      <w:pPr>
        <w:pStyle w:val="paragraph"/>
        <w:spacing w:before="0" w:beforeAutospacing="0" w:after="0" w:afterAutospacing="0"/>
        <w:textAlignment w:val="baseline"/>
        <w:rPr>
          <w:rStyle w:val="normaltextrun"/>
          <w:rFonts w:ascii="Verdana" w:hAnsi="Verdana" w:cs="Segoe UI"/>
          <w:color w:val="000000"/>
          <w:sz w:val="20"/>
          <w:szCs w:val="20"/>
        </w:rPr>
      </w:pPr>
      <w:r>
        <w:rPr>
          <w:rStyle w:val="normaltextrun"/>
          <w:rFonts w:ascii="Verdana" w:hAnsi="Verdana" w:cs="Segoe UI"/>
          <w:color w:val="000000"/>
          <w:sz w:val="20"/>
          <w:szCs w:val="20"/>
        </w:rPr>
        <w:t xml:space="preserve">Wegrich, K. (2022). </w:t>
      </w:r>
      <w:r>
        <w:rPr>
          <w:rStyle w:val="normaltextrun"/>
          <w:rFonts w:ascii="Verdana" w:hAnsi="Verdana" w:cs="Segoe UI"/>
          <w:i/>
          <w:iCs/>
          <w:color w:val="000000"/>
          <w:sz w:val="20"/>
          <w:szCs w:val="20"/>
        </w:rPr>
        <w:t>Public Sector.</w:t>
      </w:r>
      <w:r>
        <w:rPr>
          <w:rStyle w:val="normaltextrun"/>
          <w:rFonts w:ascii="Verdana" w:hAnsi="Verdana" w:cs="Segoe UI"/>
          <w:color w:val="000000"/>
          <w:sz w:val="20"/>
          <w:szCs w:val="20"/>
        </w:rPr>
        <w:t xml:space="preserve"> Available at: </w:t>
      </w:r>
      <w:hyperlink r:id="rId30" w:tgtFrame="_blank" w:history="1">
        <w:r>
          <w:rPr>
            <w:rStyle w:val="normaltextrun"/>
            <w:rFonts w:ascii="Verdana" w:hAnsi="Verdana" w:cs="Segoe UI"/>
            <w:color w:val="0563C1"/>
            <w:sz w:val="20"/>
            <w:szCs w:val="20"/>
            <w:u w:val="single"/>
          </w:rPr>
          <w:t>https://www.britannica.com/topic/publicsector</w:t>
        </w:r>
      </w:hyperlink>
      <w:r>
        <w:rPr>
          <w:rStyle w:val="normaltextrun"/>
          <w:rFonts w:ascii="Verdana" w:hAnsi="Verdana" w:cs="Segoe UI"/>
          <w:color w:val="000000"/>
          <w:sz w:val="20"/>
          <w:szCs w:val="20"/>
        </w:rPr>
        <w:t>. (Last accessed 5th April 2022).</w:t>
      </w:r>
    </w:p>
    <w:p w14:paraId="24040E93" w14:textId="59426903" w:rsidR="008178A2" w:rsidRPr="00C75248" w:rsidRDefault="008178A2" w:rsidP="008178A2">
      <w:pPr>
        <w:spacing w:before="100" w:beforeAutospacing="1" w:after="100" w:afterAutospacing="1"/>
        <w:rPr>
          <w:rFonts w:ascii="Verdana" w:hAnsi="Verdana"/>
          <w:color w:val="000000"/>
          <w:sz w:val="20"/>
          <w:szCs w:val="20"/>
        </w:rPr>
      </w:pPr>
      <w:r w:rsidRPr="00C75248">
        <w:rPr>
          <w:rFonts w:ascii="Verdana" w:hAnsi="Verdana"/>
          <w:color w:val="000000"/>
          <w:sz w:val="20"/>
          <w:szCs w:val="20"/>
        </w:rPr>
        <w:t>NCVO Knowhow. (07/04/2022). </w:t>
      </w:r>
      <w:r w:rsidRPr="00C75248">
        <w:rPr>
          <w:rFonts w:ascii="Verdana" w:hAnsi="Verdana"/>
          <w:i/>
          <w:iCs/>
          <w:color w:val="000000"/>
          <w:sz w:val="20"/>
          <w:szCs w:val="20"/>
        </w:rPr>
        <w:t>HR and employment law.</w:t>
      </w:r>
      <w:r w:rsidRPr="00C75248">
        <w:rPr>
          <w:rFonts w:ascii="Verdana" w:hAnsi="Verdana"/>
          <w:color w:val="000000"/>
          <w:sz w:val="20"/>
          <w:szCs w:val="20"/>
        </w:rPr>
        <w:t> Available</w:t>
      </w:r>
      <w:r>
        <w:rPr>
          <w:rFonts w:ascii="Verdana" w:hAnsi="Verdana"/>
          <w:color w:val="000000"/>
          <w:sz w:val="20"/>
          <w:szCs w:val="20"/>
        </w:rPr>
        <w:t xml:space="preserve"> at</w:t>
      </w:r>
      <w:r w:rsidRPr="00C75248">
        <w:rPr>
          <w:rFonts w:ascii="Verdana" w:hAnsi="Verdana"/>
          <w:color w:val="000000"/>
          <w:sz w:val="20"/>
          <w:szCs w:val="20"/>
        </w:rPr>
        <w:t xml:space="preserve">: https://knowhow.ncvo.org.uk/your-team/people-management-skills/change/organisation/systemsview. </w:t>
      </w:r>
      <w:r>
        <w:rPr>
          <w:rFonts w:ascii="Verdana" w:hAnsi="Verdana"/>
          <w:color w:val="000000"/>
          <w:sz w:val="20"/>
          <w:szCs w:val="20"/>
        </w:rPr>
        <w:t>(</w:t>
      </w:r>
      <w:r w:rsidRPr="00C75248">
        <w:rPr>
          <w:rFonts w:ascii="Verdana" w:hAnsi="Verdana"/>
          <w:color w:val="000000"/>
          <w:sz w:val="20"/>
          <w:szCs w:val="20"/>
        </w:rPr>
        <w:t>Last accessed 30</w:t>
      </w:r>
      <w:r w:rsidR="00AD4542">
        <w:rPr>
          <w:rFonts w:ascii="Verdana" w:hAnsi="Verdana"/>
          <w:color w:val="000000"/>
          <w:sz w:val="20"/>
          <w:szCs w:val="20"/>
        </w:rPr>
        <w:t xml:space="preserve">th March </w:t>
      </w:r>
      <w:r w:rsidRPr="00C75248">
        <w:rPr>
          <w:rFonts w:ascii="Verdana" w:hAnsi="Verdana"/>
          <w:color w:val="000000"/>
          <w:sz w:val="20"/>
          <w:szCs w:val="20"/>
        </w:rPr>
        <w:t>2022</w:t>
      </w:r>
      <w:r>
        <w:rPr>
          <w:rFonts w:ascii="Verdana" w:hAnsi="Verdana"/>
          <w:color w:val="000000"/>
          <w:sz w:val="20"/>
          <w:szCs w:val="20"/>
        </w:rPr>
        <w:t>)</w:t>
      </w:r>
      <w:r w:rsidRPr="00C75248">
        <w:rPr>
          <w:rFonts w:ascii="Verdana" w:hAnsi="Verdana"/>
          <w:color w:val="000000"/>
          <w:sz w:val="20"/>
          <w:szCs w:val="20"/>
        </w:rPr>
        <w:t>.</w:t>
      </w:r>
    </w:p>
    <w:p w14:paraId="4AAFEE06" w14:textId="77777777" w:rsidR="008178A2" w:rsidRPr="00C75248" w:rsidRDefault="008178A2" w:rsidP="008178A2"/>
    <w:p w14:paraId="5A4B471A" w14:textId="77777777" w:rsidR="008178A2" w:rsidRDefault="008178A2" w:rsidP="008178A2">
      <w:pPr>
        <w:pStyle w:val="paragraph"/>
        <w:spacing w:before="0" w:beforeAutospacing="0" w:after="0" w:afterAutospacing="0"/>
        <w:textAlignment w:val="baseline"/>
        <w:rPr>
          <w:rFonts w:ascii="Segoe UI" w:hAnsi="Segoe UI" w:cs="Segoe UI"/>
          <w:sz w:val="18"/>
          <w:szCs w:val="18"/>
        </w:rPr>
      </w:pPr>
    </w:p>
    <w:p w14:paraId="14F39201" w14:textId="77777777" w:rsidR="008178A2" w:rsidRDefault="008178A2" w:rsidP="008178A2">
      <w:pPr>
        <w:pStyle w:val="paragraph"/>
        <w:spacing w:before="0" w:beforeAutospacing="0" w:after="0" w:afterAutospacing="0"/>
        <w:ind w:left="720"/>
        <w:textAlignment w:val="baseline"/>
        <w:rPr>
          <w:rStyle w:val="scxw27771454"/>
          <w:rFonts w:ascii="Calibri" w:hAnsi="Calibri" w:cs="Calibri"/>
          <w:sz w:val="22"/>
          <w:szCs w:val="22"/>
        </w:rPr>
      </w:pPr>
    </w:p>
    <w:p w14:paraId="5F34F6DF" w14:textId="77777777" w:rsidR="008178A2" w:rsidRDefault="008178A2" w:rsidP="008178A2">
      <w:pPr>
        <w:rPr>
          <w:rFonts w:ascii="Verdana" w:hAnsi="Verdana"/>
          <w:color w:val="000000"/>
          <w:sz w:val="20"/>
          <w:szCs w:val="20"/>
        </w:rPr>
      </w:pPr>
    </w:p>
    <w:p w14:paraId="0DEF9FEF" w14:textId="77777777" w:rsidR="008178A2" w:rsidRDefault="008178A2" w:rsidP="008178A2">
      <w:pPr>
        <w:rPr>
          <w:rFonts w:ascii="Verdana" w:hAnsi="Verdana"/>
          <w:color w:val="000000"/>
          <w:sz w:val="20"/>
          <w:szCs w:val="20"/>
        </w:rPr>
      </w:pPr>
    </w:p>
    <w:p w14:paraId="3CD73BE9" w14:textId="77777777" w:rsidR="008178A2" w:rsidRDefault="008178A2" w:rsidP="008178A2">
      <w:pPr>
        <w:rPr>
          <w:rFonts w:ascii="Verdana" w:hAnsi="Verdana"/>
          <w:color w:val="000000"/>
          <w:sz w:val="20"/>
          <w:szCs w:val="20"/>
        </w:rPr>
      </w:pPr>
    </w:p>
    <w:p w14:paraId="28223A4E" w14:textId="77777777" w:rsidR="008178A2" w:rsidRDefault="008178A2" w:rsidP="008178A2">
      <w:pPr>
        <w:rPr>
          <w:rFonts w:ascii="Verdana" w:hAnsi="Verdana"/>
          <w:color w:val="000000"/>
          <w:sz w:val="20"/>
          <w:szCs w:val="20"/>
        </w:rPr>
      </w:pPr>
    </w:p>
    <w:p w14:paraId="442381F3" w14:textId="77777777" w:rsidR="008178A2" w:rsidRDefault="008178A2" w:rsidP="008178A2">
      <w:pPr>
        <w:rPr>
          <w:rFonts w:ascii="Verdana" w:hAnsi="Verdana"/>
          <w:color w:val="000000"/>
          <w:sz w:val="20"/>
          <w:szCs w:val="20"/>
        </w:rPr>
      </w:pPr>
    </w:p>
    <w:p w14:paraId="213D2949" w14:textId="77777777" w:rsidR="008178A2" w:rsidRDefault="008178A2" w:rsidP="008178A2">
      <w:pPr>
        <w:pStyle w:val="paragraph"/>
        <w:spacing w:before="0" w:beforeAutospacing="0" w:after="0" w:afterAutospacing="0"/>
        <w:textAlignment w:val="baseline"/>
        <w:rPr>
          <w:rFonts w:ascii="Segoe UI" w:hAnsi="Segoe UI" w:cs="Segoe UI"/>
          <w:sz w:val="18"/>
          <w:szCs w:val="18"/>
        </w:rPr>
      </w:pPr>
      <w:r>
        <w:rPr>
          <w:rFonts w:ascii="Calibri" w:hAnsi="Calibri" w:cs="Calibri"/>
          <w:sz w:val="22"/>
          <w:szCs w:val="22"/>
        </w:rPr>
        <w:br/>
      </w:r>
    </w:p>
    <w:p w14:paraId="42659F79" w14:textId="77777777" w:rsidR="008178A2" w:rsidRPr="00010C4F" w:rsidRDefault="008178A2" w:rsidP="008178A2"/>
    <w:p w14:paraId="4FA3C983" w14:textId="77777777" w:rsidR="008178A2" w:rsidRDefault="008178A2" w:rsidP="008178A2"/>
    <w:p w14:paraId="59767749" w14:textId="77777777" w:rsidR="008178A2" w:rsidRPr="00500C8F" w:rsidRDefault="008178A2" w:rsidP="008178A2"/>
    <w:p w14:paraId="30CB1D69" w14:textId="77777777" w:rsidR="008178A2" w:rsidRDefault="008178A2" w:rsidP="008178A2"/>
    <w:p w14:paraId="7B342294" w14:textId="77777777" w:rsidR="008178A2" w:rsidRPr="001D7F33" w:rsidRDefault="008178A2" w:rsidP="008178A2">
      <w:pPr>
        <w:rPr>
          <w:sz w:val="40"/>
          <w:szCs w:val="40"/>
        </w:rPr>
      </w:pPr>
    </w:p>
    <w:p w14:paraId="2F4755C8" w14:textId="77777777" w:rsidR="008178A2" w:rsidRDefault="008178A2" w:rsidP="00EE5929">
      <w:pPr>
        <w:pStyle w:val="paragraph"/>
        <w:spacing w:before="0" w:beforeAutospacing="0" w:after="0" w:afterAutospacing="0"/>
        <w:textAlignment w:val="baseline"/>
        <w:rPr>
          <w:rFonts w:ascii="Calibri" w:hAnsi="Calibri" w:cs="Calibri"/>
          <w:sz w:val="22"/>
          <w:szCs w:val="22"/>
          <w:lang w:val="en-US"/>
        </w:rPr>
      </w:pPr>
    </w:p>
    <w:p w14:paraId="387F256A" w14:textId="77777777" w:rsidR="00EE5929" w:rsidRDefault="00EE5929" w:rsidP="00EE5929">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4E34A5C6" w14:textId="77777777" w:rsidR="00EE5929" w:rsidRDefault="00EE5929"/>
    <w:p w14:paraId="082B837A" w14:textId="085FA35C" w:rsidR="003905B0" w:rsidRDefault="003905B0"/>
    <w:p w14:paraId="580AB133" w14:textId="2D3CD4E2" w:rsidR="003905B0" w:rsidRDefault="003905B0"/>
    <w:p w14:paraId="11BFB666" w14:textId="02C527CC" w:rsidR="003905B0" w:rsidRDefault="003905B0"/>
    <w:p w14:paraId="0AE6A3CA" w14:textId="4D26291D" w:rsidR="003905B0" w:rsidRDefault="003905B0"/>
    <w:p w14:paraId="61A23B97" w14:textId="77777777" w:rsidR="003905B0" w:rsidRDefault="003905B0"/>
    <w:sectPr w:rsidR="003905B0" w:rsidSect="00475FF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45923"/>
    <w:multiLevelType w:val="hybridMultilevel"/>
    <w:tmpl w:val="C83E6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D11AE1"/>
    <w:multiLevelType w:val="hybridMultilevel"/>
    <w:tmpl w:val="B3649FF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2E5781"/>
    <w:multiLevelType w:val="hybridMultilevel"/>
    <w:tmpl w:val="820EF5BC"/>
    <w:lvl w:ilvl="0" w:tplc="04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hint="default"/>
      </w:rPr>
    </w:lvl>
    <w:lvl w:ilvl="8" w:tplc="08090005" w:tentative="1">
      <w:start w:val="1"/>
      <w:numFmt w:val="bullet"/>
      <w:lvlText w:val=""/>
      <w:lvlJc w:val="left"/>
      <w:pPr>
        <w:ind w:left="6517" w:hanging="360"/>
      </w:pPr>
      <w:rPr>
        <w:rFonts w:ascii="Wingdings" w:hAnsi="Wingdings" w:hint="default"/>
      </w:rPr>
    </w:lvl>
  </w:abstractNum>
  <w:num w:numId="1" w16cid:durableId="895316700">
    <w:abstractNumId w:val="0"/>
  </w:num>
  <w:num w:numId="2" w16cid:durableId="877549532">
    <w:abstractNumId w:val="1"/>
  </w:num>
  <w:num w:numId="3" w16cid:durableId="12980306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FC"/>
    <w:rsid w:val="000E7025"/>
    <w:rsid w:val="001A707B"/>
    <w:rsid w:val="003905B0"/>
    <w:rsid w:val="00475FFC"/>
    <w:rsid w:val="008178A2"/>
    <w:rsid w:val="0090149E"/>
    <w:rsid w:val="009F694B"/>
    <w:rsid w:val="00AD4542"/>
    <w:rsid w:val="00BF19B1"/>
    <w:rsid w:val="00D9427F"/>
    <w:rsid w:val="00E02A7B"/>
    <w:rsid w:val="00EE5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EC3B0"/>
  <w15:chartTrackingRefBased/>
  <w15:docId w15:val="{43D34B81-F334-4946-8E02-66DB56986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025"/>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905B0"/>
  </w:style>
  <w:style w:type="character" w:customStyle="1" w:styleId="apple-converted-space">
    <w:name w:val="apple-converted-space"/>
    <w:basedOn w:val="DefaultParagraphFont"/>
    <w:rsid w:val="003905B0"/>
  </w:style>
  <w:style w:type="character" w:customStyle="1" w:styleId="spellingerror">
    <w:name w:val="spellingerror"/>
    <w:basedOn w:val="DefaultParagraphFont"/>
    <w:rsid w:val="003905B0"/>
  </w:style>
  <w:style w:type="character" w:customStyle="1" w:styleId="eop">
    <w:name w:val="eop"/>
    <w:basedOn w:val="DefaultParagraphFont"/>
    <w:rsid w:val="003905B0"/>
  </w:style>
  <w:style w:type="paragraph" w:customStyle="1" w:styleId="paragraph">
    <w:name w:val="paragraph"/>
    <w:basedOn w:val="Normal"/>
    <w:rsid w:val="00EE5929"/>
    <w:pPr>
      <w:spacing w:before="100" w:beforeAutospacing="1" w:after="100" w:afterAutospacing="1"/>
    </w:pPr>
  </w:style>
  <w:style w:type="paragraph" w:styleId="ListParagraph">
    <w:name w:val="List Paragraph"/>
    <w:basedOn w:val="Normal"/>
    <w:uiPriority w:val="34"/>
    <w:qFormat/>
    <w:rsid w:val="008178A2"/>
    <w:pPr>
      <w:ind w:left="720"/>
      <w:contextualSpacing/>
    </w:pPr>
    <w:rPr>
      <w:rFonts w:asciiTheme="minorHAnsi" w:eastAsiaTheme="minorHAnsi" w:hAnsiTheme="minorHAnsi" w:cstheme="minorBidi"/>
      <w:lang w:val="en-US" w:eastAsia="en-US"/>
    </w:rPr>
  </w:style>
  <w:style w:type="character" w:customStyle="1" w:styleId="scxw27771454">
    <w:name w:val="scxw27771454"/>
    <w:basedOn w:val="DefaultParagraphFont"/>
    <w:rsid w:val="008178A2"/>
  </w:style>
  <w:style w:type="character" w:styleId="Hyperlink">
    <w:name w:val="Hyperlink"/>
    <w:basedOn w:val="DefaultParagraphFont"/>
    <w:uiPriority w:val="99"/>
    <w:unhideWhenUsed/>
    <w:rsid w:val="008178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61002">
      <w:bodyDiv w:val="1"/>
      <w:marLeft w:val="0"/>
      <w:marRight w:val="0"/>
      <w:marTop w:val="0"/>
      <w:marBottom w:val="0"/>
      <w:divBdr>
        <w:top w:val="none" w:sz="0" w:space="0" w:color="auto"/>
        <w:left w:val="none" w:sz="0" w:space="0" w:color="auto"/>
        <w:bottom w:val="none" w:sz="0" w:space="0" w:color="auto"/>
        <w:right w:val="none" w:sz="0" w:space="0" w:color="auto"/>
      </w:divBdr>
    </w:div>
    <w:div w:id="236669400">
      <w:bodyDiv w:val="1"/>
      <w:marLeft w:val="0"/>
      <w:marRight w:val="0"/>
      <w:marTop w:val="0"/>
      <w:marBottom w:val="0"/>
      <w:divBdr>
        <w:top w:val="none" w:sz="0" w:space="0" w:color="auto"/>
        <w:left w:val="none" w:sz="0" w:space="0" w:color="auto"/>
        <w:bottom w:val="none" w:sz="0" w:space="0" w:color="auto"/>
        <w:right w:val="none" w:sz="0" w:space="0" w:color="auto"/>
      </w:divBdr>
    </w:div>
    <w:div w:id="358698612">
      <w:bodyDiv w:val="1"/>
      <w:marLeft w:val="0"/>
      <w:marRight w:val="0"/>
      <w:marTop w:val="0"/>
      <w:marBottom w:val="0"/>
      <w:divBdr>
        <w:top w:val="none" w:sz="0" w:space="0" w:color="auto"/>
        <w:left w:val="none" w:sz="0" w:space="0" w:color="auto"/>
        <w:bottom w:val="none" w:sz="0" w:space="0" w:color="auto"/>
        <w:right w:val="none" w:sz="0" w:space="0" w:color="auto"/>
      </w:divBdr>
      <w:divsChild>
        <w:div w:id="1157309838">
          <w:marLeft w:val="0"/>
          <w:marRight w:val="0"/>
          <w:marTop w:val="0"/>
          <w:marBottom w:val="0"/>
          <w:divBdr>
            <w:top w:val="none" w:sz="0" w:space="0" w:color="auto"/>
            <w:left w:val="none" w:sz="0" w:space="0" w:color="auto"/>
            <w:bottom w:val="none" w:sz="0" w:space="0" w:color="auto"/>
            <w:right w:val="none" w:sz="0" w:space="0" w:color="auto"/>
          </w:divBdr>
        </w:div>
        <w:div w:id="1193304926">
          <w:marLeft w:val="0"/>
          <w:marRight w:val="0"/>
          <w:marTop w:val="0"/>
          <w:marBottom w:val="0"/>
          <w:divBdr>
            <w:top w:val="none" w:sz="0" w:space="0" w:color="auto"/>
            <w:left w:val="none" w:sz="0" w:space="0" w:color="auto"/>
            <w:bottom w:val="none" w:sz="0" w:space="0" w:color="auto"/>
            <w:right w:val="none" w:sz="0" w:space="0" w:color="auto"/>
          </w:divBdr>
        </w:div>
        <w:div w:id="828983331">
          <w:marLeft w:val="0"/>
          <w:marRight w:val="0"/>
          <w:marTop w:val="0"/>
          <w:marBottom w:val="0"/>
          <w:divBdr>
            <w:top w:val="none" w:sz="0" w:space="0" w:color="auto"/>
            <w:left w:val="none" w:sz="0" w:space="0" w:color="auto"/>
            <w:bottom w:val="none" w:sz="0" w:space="0" w:color="auto"/>
            <w:right w:val="none" w:sz="0" w:space="0" w:color="auto"/>
          </w:divBdr>
        </w:div>
        <w:div w:id="254099447">
          <w:marLeft w:val="0"/>
          <w:marRight w:val="0"/>
          <w:marTop w:val="0"/>
          <w:marBottom w:val="0"/>
          <w:divBdr>
            <w:top w:val="none" w:sz="0" w:space="0" w:color="auto"/>
            <w:left w:val="none" w:sz="0" w:space="0" w:color="auto"/>
            <w:bottom w:val="none" w:sz="0" w:space="0" w:color="auto"/>
            <w:right w:val="none" w:sz="0" w:space="0" w:color="auto"/>
          </w:divBdr>
        </w:div>
        <w:div w:id="253823978">
          <w:marLeft w:val="0"/>
          <w:marRight w:val="0"/>
          <w:marTop w:val="0"/>
          <w:marBottom w:val="0"/>
          <w:divBdr>
            <w:top w:val="none" w:sz="0" w:space="0" w:color="auto"/>
            <w:left w:val="none" w:sz="0" w:space="0" w:color="auto"/>
            <w:bottom w:val="none" w:sz="0" w:space="0" w:color="auto"/>
            <w:right w:val="none" w:sz="0" w:space="0" w:color="auto"/>
          </w:divBdr>
        </w:div>
        <w:div w:id="144901084">
          <w:marLeft w:val="0"/>
          <w:marRight w:val="0"/>
          <w:marTop w:val="0"/>
          <w:marBottom w:val="0"/>
          <w:divBdr>
            <w:top w:val="none" w:sz="0" w:space="0" w:color="auto"/>
            <w:left w:val="none" w:sz="0" w:space="0" w:color="auto"/>
            <w:bottom w:val="none" w:sz="0" w:space="0" w:color="auto"/>
            <w:right w:val="none" w:sz="0" w:space="0" w:color="auto"/>
          </w:divBdr>
        </w:div>
        <w:div w:id="512454361">
          <w:marLeft w:val="0"/>
          <w:marRight w:val="0"/>
          <w:marTop w:val="0"/>
          <w:marBottom w:val="0"/>
          <w:divBdr>
            <w:top w:val="none" w:sz="0" w:space="0" w:color="auto"/>
            <w:left w:val="none" w:sz="0" w:space="0" w:color="auto"/>
            <w:bottom w:val="none" w:sz="0" w:space="0" w:color="auto"/>
            <w:right w:val="none" w:sz="0" w:space="0" w:color="auto"/>
          </w:divBdr>
        </w:div>
      </w:divsChild>
    </w:div>
    <w:div w:id="564799397">
      <w:bodyDiv w:val="1"/>
      <w:marLeft w:val="0"/>
      <w:marRight w:val="0"/>
      <w:marTop w:val="0"/>
      <w:marBottom w:val="0"/>
      <w:divBdr>
        <w:top w:val="none" w:sz="0" w:space="0" w:color="auto"/>
        <w:left w:val="none" w:sz="0" w:space="0" w:color="auto"/>
        <w:bottom w:val="none" w:sz="0" w:space="0" w:color="auto"/>
        <w:right w:val="none" w:sz="0" w:space="0" w:color="auto"/>
      </w:divBdr>
    </w:div>
    <w:div w:id="652880198">
      <w:bodyDiv w:val="1"/>
      <w:marLeft w:val="0"/>
      <w:marRight w:val="0"/>
      <w:marTop w:val="0"/>
      <w:marBottom w:val="0"/>
      <w:divBdr>
        <w:top w:val="none" w:sz="0" w:space="0" w:color="auto"/>
        <w:left w:val="none" w:sz="0" w:space="0" w:color="auto"/>
        <w:bottom w:val="none" w:sz="0" w:space="0" w:color="auto"/>
        <w:right w:val="none" w:sz="0" w:space="0" w:color="auto"/>
      </w:divBdr>
    </w:div>
    <w:div w:id="654450594">
      <w:bodyDiv w:val="1"/>
      <w:marLeft w:val="0"/>
      <w:marRight w:val="0"/>
      <w:marTop w:val="0"/>
      <w:marBottom w:val="0"/>
      <w:divBdr>
        <w:top w:val="none" w:sz="0" w:space="0" w:color="auto"/>
        <w:left w:val="none" w:sz="0" w:space="0" w:color="auto"/>
        <w:bottom w:val="none" w:sz="0" w:space="0" w:color="auto"/>
        <w:right w:val="none" w:sz="0" w:space="0" w:color="auto"/>
      </w:divBdr>
    </w:div>
    <w:div w:id="706564056">
      <w:bodyDiv w:val="1"/>
      <w:marLeft w:val="0"/>
      <w:marRight w:val="0"/>
      <w:marTop w:val="0"/>
      <w:marBottom w:val="0"/>
      <w:divBdr>
        <w:top w:val="none" w:sz="0" w:space="0" w:color="auto"/>
        <w:left w:val="none" w:sz="0" w:space="0" w:color="auto"/>
        <w:bottom w:val="none" w:sz="0" w:space="0" w:color="auto"/>
        <w:right w:val="none" w:sz="0" w:space="0" w:color="auto"/>
      </w:divBdr>
    </w:div>
    <w:div w:id="720373325">
      <w:bodyDiv w:val="1"/>
      <w:marLeft w:val="0"/>
      <w:marRight w:val="0"/>
      <w:marTop w:val="0"/>
      <w:marBottom w:val="0"/>
      <w:divBdr>
        <w:top w:val="none" w:sz="0" w:space="0" w:color="auto"/>
        <w:left w:val="none" w:sz="0" w:space="0" w:color="auto"/>
        <w:bottom w:val="none" w:sz="0" w:space="0" w:color="auto"/>
        <w:right w:val="none" w:sz="0" w:space="0" w:color="auto"/>
      </w:divBdr>
    </w:div>
    <w:div w:id="798885027">
      <w:bodyDiv w:val="1"/>
      <w:marLeft w:val="0"/>
      <w:marRight w:val="0"/>
      <w:marTop w:val="0"/>
      <w:marBottom w:val="0"/>
      <w:divBdr>
        <w:top w:val="none" w:sz="0" w:space="0" w:color="auto"/>
        <w:left w:val="none" w:sz="0" w:space="0" w:color="auto"/>
        <w:bottom w:val="none" w:sz="0" w:space="0" w:color="auto"/>
        <w:right w:val="none" w:sz="0" w:space="0" w:color="auto"/>
      </w:divBdr>
    </w:div>
    <w:div w:id="885487641">
      <w:bodyDiv w:val="1"/>
      <w:marLeft w:val="0"/>
      <w:marRight w:val="0"/>
      <w:marTop w:val="0"/>
      <w:marBottom w:val="0"/>
      <w:divBdr>
        <w:top w:val="none" w:sz="0" w:space="0" w:color="auto"/>
        <w:left w:val="none" w:sz="0" w:space="0" w:color="auto"/>
        <w:bottom w:val="none" w:sz="0" w:space="0" w:color="auto"/>
        <w:right w:val="none" w:sz="0" w:space="0" w:color="auto"/>
      </w:divBdr>
    </w:div>
    <w:div w:id="905653625">
      <w:bodyDiv w:val="1"/>
      <w:marLeft w:val="0"/>
      <w:marRight w:val="0"/>
      <w:marTop w:val="0"/>
      <w:marBottom w:val="0"/>
      <w:divBdr>
        <w:top w:val="none" w:sz="0" w:space="0" w:color="auto"/>
        <w:left w:val="none" w:sz="0" w:space="0" w:color="auto"/>
        <w:bottom w:val="none" w:sz="0" w:space="0" w:color="auto"/>
        <w:right w:val="none" w:sz="0" w:space="0" w:color="auto"/>
      </w:divBdr>
    </w:div>
    <w:div w:id="947665406">
      <w:bodyDiv w:val="1"/>
      <w:marLeft w:val="0"/>
      <w:marRight w:val="0"/>
      <w:marTop w:val="0"/>
      <w:marBottom w:val="0"/>
      <w:divBdr>
        <w:top w:val="none" w:sz="0" w:space="0" w:color="auto"/>
        <w:left w:val="none" w:sz="0" w:space="0" w:color="auto"/>
        <w:bottom w:val="none" w:sz="0" w:space="0" w:color="auto"/>
        <w:right w:val="none" w:sz="0" w:space="0" w:color="auto"/>
      </w:divBdr>
    </w:div>
    <w:div w:id="1042511938">
      <w:bodyDiv w:val="1"/>
      <w:marLeft w:val="0"/>
      <w:marRight w:val="0"/>
      <w:marTop w:val="0"/>
      <w:marBottom w:val="0"/>
      <w:divBdr>
        <w:top w:val="none" w:sz="0" w:space="0" w:color="auto"/>
        <w:left w:val="none" w:sz="0" w:space="0" w:color="auto"/>
        <w:bottom w:val="none" w:sz="0" w:space="0" w:color="auto"/>
        <w:right w:val="none" w:sz="0" w:space="0" w:color="auto"/>
      </w:divBdr>
    </w:div>
    <w:div w:id="1061713264">
      <w:bodyDiv w:val="1"/>
      <w:marLeft w:val="0"/>
      <w:marRight w:val="0"/>
      <w:marTop w:val="0"/>
      <w:marBottom w:val="0"/>
      <w:divBdr>
        <w:top w:val="none" w:sz="0" w:space="0" w:color="auto"/>
        <w:left w:val="none" w:sz="0" w:space="0" w:color="auto"/>
        <w:bottom w:val="none" w:sz="0" w:space="0" w:color="auto"/>
        <w:right w:val="none" w:sz="0" w:space="0" w:color="auto"/>
      </w:divBdr>
    </w:div>
    <w:div w:id="1214973380">
      <w:bodyDiv w:val="1"/>
      <w:marLeft w:val="0"/>
      <w:marRight w:val="0"/>
      <w:marTop w:val="0"/>
      <w:marBottom w:val="0"/>
      <w:divBdr>
        <w:top w:val="none" w:sz="0" w:space="0" w:color="auto"/>
        <w:left w:val="none" w:sz="0" w:space="0" w:color="auto"/>
        <w:bottom w:val="none" w:sz="0" w:space="0" w:color="auto"/>
        <w:right w:val="none" w:sz="0" w:space="0" w:color="auto"/>
      </w:divBdr>
    </w:div>
    <w:div w:id="1294364590">
      <w:bodyDiv w:val="1"/>
      <w:marLeft w:val="0"/>
      <w:marRight w:val="0"/>
      <w:marTop w:val="0"/>
      <w:marBottom w:val="0"/>
      <w:divBdr>
        <w:top w:val="none" w:sz="0" w:space="0" w:color="auto"/>
        <w:left w:val="none" w:sz="0" w:space="0" w:color="auto"/>
        <w:bottom w:val="none" w:sz="0" w:space="0" w:color="auto"/>
        <w:right w:val="none" w:sz="0" w:space="0" w:color="auto"/>
      </w:divBdr>
      <w:divsChild>
        <w:div w:id="1925718602">
          <w:marLeft w:val="0"/>
          <w:marRight w:val="0"/>
          <w:marTop w:val="0"/>
          <w:marBottom w:val="0"/>
          <w:divBdr>
            <w:top w:val="none" w:sz="0" w:space="0" w:color="auto"/>
            <w:left w:val="none" w:sz="0" w:space="0" w:color="auto"/>
            <w:bottom w:val="none" w:sz="0" w:space="0" w:color="auto"/>
            <w:right w:val="none" w:sz="0" w:space="0" w:color="auto"/>
          </w:divBdr>
        </w:div>
        <w:div w:id="2096971656">
          <w:marLeft w:val="0"/>
          <w:marRight w:val="0"/>
          <w:marTop w:val="0"/>
          <w:marBottom w:val="0"/>
          <w:divBdr>
            <w:top w:val="none" w:sz="0" w:space="0" w:color="auto"/>
            <w:left w:val="none" w:sz="0" w:space="0" w:color="auto"/>
            <w:bottom w:val="none" w:sz="0" w:space="0" w:color="auto"/>
            <w:right w:val="none" w:sz="0" w:space="0" w:color="auto"/>
          </w:divBdr>
        </w:div>
        <w:div w:id="1714503415">
          <w:marLeft w:val="0"/>
          <w:marRight w:val="0"/>
          <w:marTop w:val="0"/>
          <w:marBottom w:val="0"/>
          <w:divBdr>
            <w:top w:val="none" w:sz="0" w:space="0" w:color="auto"/>
            <w:left w:val="none" w:sz="0" w:space="0" w:color="auto"/>
            <w:bottom w:val="none" w:sz="0" w:space="0" w:color="auto"/>
            <w:right w:val="none" w:sz="0" w:space="0" w:color="auto"/>
          </w:divBdr>
        </w:div>
        <w:div w:id="425610718">
          <w:marLeft w:val="0"/>
          <w:marRight w:val="0"/>
          <w:marTop w:val="0"/>
          <w:marBottom w:val="0"/>
          <w:divBdr>
            <w:top w:val="none" w:sz="0" w:space="0" w:color="auto"/>
            <w:left w:val="none" w:sz="0" w:space="0" w:color="auto"/>
            <w:bottom w:val="none" w:sz="0" w:space="0" w:color="auto"/>
            <w:right w:val="none" w:sz="0" w:space="0" w:color="auto"/>
          </w:divBdr>
        </w:div>
        <w:div w:id="1408385612">
          <w:marLeft w:val="0"/>
          <w:marRight w:val="0"/>
          <w:marTop w:val="0"/>
          <w:marBottom w:val="0"/>
          <w:divBdr>
            <w:top w:val="none" w:sz="0" w:space="0" w:color="auto"/>
            <w:left w:val="none" w:sz="0" w:space="0" w:color="auto"/>
            <w:bottom w:val="none" w:sz="0" w:space="0" w:color="auto"/>
            <w:right w:val="none" w:sz="0" w:space="0" w:color="auto"/>
          </w:divBdr>
        </w:div>
        <w:div w:id="156653078">
          <w:marLeft w:val="0"/>
          <w:marRight w:val="0"/>
          <w:marTop w:val="0"/>
          <w:marBottom w:val="0"/>
          <w:divBdr>
            <w:top w:val="none" w:sz="0" w:space="0" w:color="auto"/>
            <w:left w:val="none" w:sz="0" w:space="0" w:color="auto"/>
            <w:bottom w:val="none" w:sz="0" w:space="0" w:color="auto"/>
            <w:right w:val="none" w:sz="0" w:space="0" w:color="auto"/>
          </w:divBdr>
        </w:div>
        <w:div w:id="778064585">
          <w:marLeft w:val="0"/>
          <w:marRight w:val="0"/>
          <w:marTop w:val="0"/>
          <w:marBottom w:val="0"/>
          <w:divBdr>
            <w:top w:val="none" w:sz="0" w:space="0" w:color="auto"/>
            <w:left w:val="none" w:sz="0" w:space="0" w:color="auto"/>
            <w:bottom w:val="none" w:sz="0" w:space="0" w:color="auto"/>
            <w:right w:val="none" w:sz="0" w:space="0" w:color="auto"/>
          </w:divBdr>
        </w:div>
        <w:div w:id="275259464">
          <w:marLeft w:val="0"/>
          <w:marRight w:val="0"/>
          <w:marTop w:val="0"/>
          <w:marBottom w:val="0"/>
          <w:divBdr>
            <w:top w:val="none" w:sz="0" w:space="0" w:color="auto"/>
            <w:left w:val="none" w:sz="0" w:space="0" w:color="auto"/>
            <w:bottom w:val="none" w:sz="0" w:space="0" w:color="auto"/>
            <w:right w:val="none" w:sz="0" w:space="0" w:color="auto"/>
          </w:divBdr>
        </w:div>
        <w:div w:id="2076934031">
          <w:marLeft w:val="0"/>
          <w:marRight w:val="0"/>
          <w:marTop w:val="0"/>
          <w:marBottom w:val="0"/>
          <w:divBdr>
            <w:top w:val="none" w:sz="0" w:space="0" w:color="auto"/>
            <w:left w:val="none" w:sz="0" w:space="0" w:color="auto"/>
            <w:bottom w:val="none" w:sz="0" w:space="0" w:color="auto"/>
            <w:right w:val="none" w:sz="0" w:space="0" w:color="auto"/>
          </w:divBdr>
        </w:div>
        <w:div w:id="1345008969">
          <w:marLeft w:val="0"/>
          <w:marRight w:val="0"/>
          <w:marTop w:val="0"/>
          <w:marBottom w:val="0"/>
          <w:divBdr>
            <w:top w:val="none" w:sz="0" w:space="0" w:color="auto"/>
            <w:left w:val="none" w:sz="0" w:space="0" w:color="auto"/>
            <w:bottom w:val="none" w:sz="0" w:space="0" w:color="auto"/>
            <w:right w:val="none" w:sz="0" w:space="0" w:color="auto"/>
          </w:divBdr>
        </w:div>
      </w:divsChild>
    </w:div>
    <w:div w:id="1608732840">
      <w:bodyDiv w:val="1"/>
      <w:marLeft w:val="0"/>
      <w:marRight w:val="0"/>
      <w:marTop w:val="0"/>
      <w:marBottom w:val="0"/>
      <w:divBdr>
        <w:top w:val="none" w:sz="0" w:space="0" w:color="auto"/>
        <w:left w:val="none" w:sz="0" w:space="0" w:color="auto"/>
        <w:bottom w:val="none" w:sz="0" w:space="0" w:color="auto"/>
        <w:right w:val="none" w:sz="0" w:space="0" w:color="auto"/>
      </w:divBdr>
    </w:div>
    <w:div w:id="1817336411">
      <w:bodyDiv w:val="1"/>
      <w:marLeft w:val="0"/>
      <w:marRight w:val="0"/>
      <w:marTop w:val="0"/>
      <w:marBottom w:val="0"/>
      <w:divBdr>
        <w:top w:val="none" w:sz="0" w:space="0" w:color="auto"/>
        <w:left w:val="none" w:sz="0" w:space="0" w:color="auto"/>
        <w:bottom w:val="none" w:sz="0" w:space="0" w:color="auto"/>
        <w:right w:val="none" w:sz="0" w:space="0" w:color="auto"/>
      </w:divBdr>
    </w:div>
    <w:div w:id="1886596184">
      <w:bodyDiv w:val="1"/>
      <w:marLeft w:val="0"/>
      <w:marRight w:val="0"/>
      <w:marTop w:val="0"/>
      <w:marBottom w:val="0"/>
      <w:divBdr>
        <w:top w:val="none" w:sz="0" w:space="0" w:color="auto"/>
        <w:left w:val="none" w:sz="0" w:space="0" w:color="auto"/>
        <w:bottom w:val="none" w:sz="0" w:space="0" w:color="auto"/>
        <w:right w:val="none" w:sz="0" w:space="0" w:color="auto"/>
      </w:divBdr>
    </w:div>
    <w:div w:id="1908413942">
      <w:bodyDiv w:val="1"/>
      <w:marLeft w:val="0"/>
      <w:marRight w:val="0"/>
      <w:marTop w:val="0"/>
      <w:marBottom w:val="0"/>
      <w:divBdr>
        <w:top w:val="none" w:sz="0" w:space="0" w:color="auto"/>
        <w:left w:val="none" w:sz="0" w:space="0" w:color="auto"/>
        <w:bottom w:val="none" w:sz="0" w:space="0" w:color="auto"/>
        <w:right w:val="none" w:sz="0" w:space="0" w:color="auto"/>
      </w:divBdr>
    </w:div>
    <w:div w:id="2043312748">
      <w:bodyDiv w:val="1"/>
      <w:marLeft w:val="0"/>
      <w:marRight w:val="0"/>
      <w:marTop w:val="0"/>
      <w:marBottom w:val="0"/>
      <w:divBdr>
        <w:top w:val="none" w:sz="0" w:space="0" w:color="auto"/>
        <w:left w:val="none" w:sz="0" w:space="0" w:color="auto"/>
        <w:bottom w:val="none" w:sz="0" w:space="0" w:color="auto"/>
        <w:right w:val="none" w:sz="0" w:space="0" w:color="auto"/>
      </w:divBdr>
    </w:div>
    <w:div w:id="2094693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hyperlink" Target="https://www.verywellmind.com/what-is-maslows-hierarchy-of-needs-4136760" TargetMode="Externa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hyperlink" Target="https://www.forbes.com/sites/pragyaagarwaleurope/2018/08/29/how-to-create-a-positive-work-place-culture/?sh=3a71b54c4272"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hyperlink" Target="https://consciouslead.life/blog/maslows-hierarchy-of-need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www.bmc.com/blogs/lewin-three-stage-model-change/" TargetMode="External"/><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jpeg"/><Relationship Id="rId27" Type="http://schemas.openxmlformats.org/officeDocument/2006/relationships/hyperlink" Target="https://hbr.org/2019/11/making-work-less-stressful-and-more-engaging-for-your-employees" TargetMode="External"/><Relationship Id="rId30" Type="http://schemas.openxmlformats.org/officeDocument/2006/relationships/hyperlink" Target="https://www.britannica.com/topic/public-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3660</Words>
  <Characters>20867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Jones (1901457)</dc:creator>
  <cp:keywords/>
  <dc:description/>
  <cp:lastModifiedBy>Alexandra Jones (1901457)</cp:lastModifiedBy>
  <cp:revision>2</cp:revision>
  <dcterms:created xsi:type="dcterms:W3CDTF">2022-04-23T12:34:00Z</dcterms:created>
  <dcterms:modified xsi:type="dcterms:W3CDTF">2022-04-23T12:34:00Z</dcterms:modified>
</cp:coreProperties>
</file>