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2C936" w14:textId="611154EC" w:rsidR="00A244B8" w:rsidRDefault="00A244B8"/>
    <w:p w14:paraId="70F3D7D2" w14:textId="55AB7751" w:rsidR="00277FC9" w:rsidRDefault="00277FC9"/>
    <w:p w14:paraId="2E0D4B26" w14:textId="4F08B9C9" w:rsidR="00277FC9" w:rsidRDefault="00277FC9"/>
    <w:p w14:paraId="1CCC2AB7" w14:textId="5F8F6806" w:rsidR="00277FC9" w:rsidRDefault="00277FC9"/>
    <w:p w14:paraId="1B969B34" w14:textId="1C0D8151" w:rsidR="00277FC9" w:rsidRPr="00E65597" w:rsidRDefault="005D4BAB" w:rsidP="00277FC9">
      <w:pPr>
        <w:jc w:val="center"/>
        <w:rPr>
          <w:b/>
          <w:bCs/>
          <w:sz w:val="40"/>
          <w:szCs w:val="40"/>
        </w:rPr>
      </w:pPr>
      <w:r w:rsidRPr="00E65597">
        <w:rPr>
          <w:b/>
          <w:bCs/>
          <w:sz w:val="40"/>
          <w:szCs w:val="40"/>
        </w:rPr>
        <w:t xml:space="preserve">DEVELOPING WORKPLACE IN CRITICAL THINKING </w:t>
      </w:r>
    </w:p>
    <w:p w14:paraId="4D26B8EC" w14:textId="51EB9343" w:rsidR="00F61F62" w:rsidRPr="00E65597" w:rsidRDefault="00F61F62" w:rsidP="00277FC9">
      <w:pPr>
        <w:jc w:val="center"/>
        <w:rPr>
          <w:b/>
          <w:bCs/>
          <w:sz w:val="40"/>
          <w:szCs w:val="40"/>
        </w:rPr>
      </w:pPr>
      <w:r w:rsidRPr="00E65597">
        <w:rPr>
          <w:b/>
          <w:bCs/>
          <w:sz w:val="40"/>
          <w:szCs w:val="40"/>
        </w:rPr>
        <w:t>BMSW 5101</w:t>
      </w:r>
    </w:p>
    <w:p w14:paraId="557D4FF9" w14:textId="4371ED1B" w:rsidR="00F61F62" w:rsidRPr="00E65597" w:rsidRDefault="00F61F62" w:rsidP="00277FC9">
      <w:pPr>
        <w:jc w:val="center"/>
        <w:rPr>
          <w:b/>
          <w:bCs/>
          <w:sz w:val="40"/>
          <w:szCs w:val="40"/>
        </w:rPr>
      </w:pPr>
    </w:p>
    <w:p w14:paraId="04A202FF" w14:textId="313DBC5E" w:rsidR="00F61F62" w:rsidRPr="00E65597" w:rsidRDefault="00F61F62" w:rsidP="00277FC9">
      <w:pPr>
        <w:jc w:val="center"/>
        <w:rPr>
          <w:b/>
          <w:bCs/>
          <w:sz w:val="40"/>
          <w:szCs w:val="40"/>
        </w:rPr>
      </w:pPr>
      <w:r w:rsidRPr="00E65597">
        <w:rPr>
          <w:b/>
          <w:bCs/>
          <w:sz w:val="40"/>
          <w:szCs w:val="40"/>
        </w:rPr>
        <w:t>PROGRAM:BA(HONS) LEADERSHIP AND MANAGEMENT SKILLS FOR THE WORKPLACE</w:t>
      </w:r>
    </w:p>
    <w:p w14:paraId="28703159" w14:textId="38D0CEC0" w:rsidR="00F61F62" w:rsidRDefault="00F61F62" w:rsidP="00277FC9">
      <w:pPr>
        <w:jc w:val="center"/>
        <w:rPr>
          <w:b/>
          <w:bCs/>
          <w:sz w:val="40"/>
          <w:szCs w:val="40"/>
        </w:rPr>
      </w:pPr>
      <w:r w:rsidRPr="00E65597">
        <w:rPr>
          <w:b/>
          <w:bCs/>
          <w:sz w:val="40"/>
          <w:szCs w:val="40"/>
        </w:rPr>
        <w:t xml:space="preserve">LECTURER: DR. GREGORY </w:t>
      </w:r>
      <w:r w:rsidR="00E65597" w:rsidRPr="00E65597">
        <w:rPr>
          <w:b/>
          <w:bCs/>
          <w:sz w:val="40"/>
          <w:szCs w:val="40"/>
        </w:rPr>
        <w:t>COWAN</w:t>
      </w:r>
    </w:p>
    <w:p w14:paraId="3D986D0C" w14:textId="1B9C4246" w:rsidR="003D4209" w:rsidRDefault="003D4209" w:rsidP="00277FC9">
      <w:pPr>
        <w:jc w:val="center"/>
        <w:rPr>
          <w:b/>
          <w:bCs/>
          <w:sz w:val="40"/>
          <w:szCs w:val="40"/>
        </w:rPr>
      </w:pPr>
    </w:p>
    <w:p w14:paraId="3C0DEB41" w14:textId="0F185297" w:rsidR="003D4209" w:rsidRPr="003D4209" w:rsidRDefault="003D4209" w:rsidP="003D4209">
      <w:pPr>
        <w:jc w:val="center"/>
        <w:rPr>
          <w:b/>
          <w:bCs/>
          <w:color w:val="4472C4" w:themeColor="accent1"/>
          <w:sz w:val="24"/>
          <w:szCs w:val="24"/>
        </w:rPr>
      </w:pPr>
      <w:r w:rsidRPr="003D4209">
        <w:rPr>
          <w:b/>
          <w:bCs/>
          <w:color w:val="4472C4" w:themeColor="accent1"/>
          <w:sz w:val="24"/>
          <w:szCs w:val="24"/>
        </w:rPr>
        <w:t>NATIONAL HEALTH SERVICE</w:t>
      </w:r>
    </w:p>
    <w:p w14:paraId="73DC27E8" w14:textId="7D06F600" w:rsidR="003D4209" w:rsidRPr="003D4209" w:rsidRDefault="003D4209" w:rsidP="003D4209">
      <w:pPr>
        <w:jc w:val="center"/>
        <w:rPr>
          <w:b/>
          <w:bCs/>
          <w:color w:val="4472C4" w:themeColor="accent1"/>
          <w:sz w:val="24"/>
          <w:szCs w:val="24"/>
        </w:rPr>
      </w:pPr>
      <w:r w:rsidRPr="003D4209">
        <w:rPr>
          <w:b/>
          <w:bCs/>
          <w:color w:val="4472C4" w:themeColor="accent1"/>
          <w:sz w:val="24"/>
          <w:szCs w:val="24"/>
        </w:rPr>
        <w:t>Attitudes, Beliefs and Management models</w:t>
      </w:r>
    </w:p>
    <w:p w14:paraId="51A86922" w14:textId="44D6140B" w:rsidR="00E65597" w:rsidRPr="00E65597" w:rsidRDefault="00E65597" w:rsidP="00277FC9">
      <w:pPr>
        <w:jc w:val="center"/>
        <w:rPr>
          <w:b/>
          <w:bCs/>
          <w:sz w:val="40"/>
          <w:szCs w:val="40"/>
        </w:rPr>
      </w:pPr>
    </w:p>
    <w:p w14:paraId="63CBC9E7" w14:textId="1C0D8FF1" w:rsidR="00E65597" w:rsidRDefault="00E65597" w:rsidP="00277FC9">
      <w:pPr>
        <w:jc w:val="center"/>
      </w:pPr>
    </w:p>
    <w:p w14:paraId="4F57CF0A" w14:textId="76AE9F33" w:rsidR="00E65597" w:rsidRDefault="00E65597" w:rsidP="00277FC9">
      <w:pPr>
        <w:jc w:val="center"/>
      </w:pPr>
    </w:p>
    <w:p w14:paraId="241E6F4D" w14:textId="3EA0958B" w:rsidR="00E65597" w:rsidRDefault="00E65597" w:rsidP="00277FC9">
      <w:pPr>
        <w:jc w:val="center"/>
      </w:pPr>
    </w:p>
    <w:p w14:paraId="3195D4A8" w14:textId="5C0BFEBB" w:rsidR="00E65597" w:rsidRDefault="00E65597" w:rsidP="00277FC9">
      <w:pPr>
        <w:jc w:val="center"/>
      </w:pPr>
    </w:p>
    <w:p w14:paraId="533833A2" w14:textId="2E21B6AD" w:rsidR="00E65597" w:rsidRDefault="00E65597" w:rsidP="00277FC9">
      <w:pPr>
        <w:jc w:val="center"/>
      </w:pPr>
    </w:p>
    <w:p w14:paraId="5E69E91B" w14:textId="20209DFB" w:rsidR="00E65597" w:rsidRDefault="00E65597" w:rsidP="00277FC9">
      <w:pPr>
        <w:jc w:val="center"/>
      </w:pPr>
    </w:p>
    <w:p w14:paraId="1E59729D" w14:textId="688EAF00" w:rsidR="00E65597" w:rsidRDefault="00E65597" w:rsidP="00E65597"/>
    <w:p w14:paraId="6BB7A118" w14:textId="08B78692" w:rsidR="00E65597" w:rsidRPr="00265B40" w:rsidRDefault="00E65597" w:rsidP="00E65597">
      <w:pPr>
        <w:rPr>
          <w:sz w:val="32"/>
          <w:szCs w:val="32"/>
        </w:rPr>
      </w:pPr>
      <w:r w:rsidRPr="00265B40">
        <w:rPr>
          <w:sz w:val="32"/>
          <w:szCs w:val="32"/>
        </w:rPr>
        <w:t xml:space="preserve">STUDENT: ELISABETA-ALEXANDRA BADEA </w:t>
      </w:r>
    </w:p>
    <w:p w14:paraId="03B232DC" w14:textId="3867E9C5" w:rsidR="00E65597" w:rsidRPr="00265B40" w:rsidRDefault="00E65597" w:rsidP="00E65597">
      <w:pPr>
        <w:rPr>
          <w:sz w:val="32"/>
          <w:szCs w:val="32"/>
        </w:rPr>
      </w:pPr>
      <w:r w:rsidRPr="00265B40">
        <w:rPr>
          <w:sz w:val="32"/>
          <w:szCs w:val="32"/>
        </w:rPr>
        <w:t>STUDENT ID: 2011897</w:t>
      </w:r>
    </w:p>
    <w:p w14:paraId="718F0FB9" w14:textId="77777777" w:rsidR="00E65597" w:rsidRDefault="00E65597" w:rsidP="00E65597">
      <w:pPr>
        <w:rPr>
          <w:sz w:val="32"/>
          <w:szCs w:val="32"/>
        </w:rPr>
      </w:pPr>
      <w:r w:rsidRPr="00E65597">
        <w:rPr>
          <w:sz w:val="32"/>
          <w:szCs w:val="32"/>
        </w:rPr>
        <w:t>UNIVERSITY OF WALES TRINITY SAINT DAVID</w:t>
      </w:r>
    </w:p>
    <w:p w14:paraId="058007EE" w14:textId="203D7A71" w:rsidR="00E65597" w:rsidRPr="00E65597" w:rsidRDefault="00E65597" w:rsidP="00E65597">
      <w:pPr>
        <w:rPr>
          <w:sz w:val="32"/>
          <w:szCs w:val="32"/>
        </w:rPr>
      </w:pPr>
      <w:r w:rsidRPr="00E65597">
        <w:rPr>
          <w:sz w:val="32"/>
          <w:szCs w:val="32"/>
        </w:rPr>
        <w:t xml:space="preserve"> LONDON CAMPUS </w:t>
      </w:r>
    </w:p>
    <w:p w14:paraId="6340C05C" w14:textId="46207CA9" w:rsidR="00E65597" w:rsidRDefault="00E65597" w:rsidP="00277FC9">
      <w:pPr>
        <w:jc w:val="center"/>
      </w:pPr>
    </w:p>
    <w:p w14:paraId="675B472B" w14:textId="46CEF384" w:rsidR="00E65597" w:rsidRDefault="004E1039" w:rsidP="00277FC9">
      <w:pPr>
        <w:jc w:val="center"/>
      </w:pPr>
      <w:r>
        <w:lastRenderedPageBreak/>
        <w:t xml:space="preserve">TABLE OF CONTENT </w:t>
      </w:r>
    </w:p>
    <w:p w14:paraId="0C60D95C" w14:textId="7A7F600E" w:rsidR="004E1039" w:rsidRDefault="004E1039" w:rsidP="00277FC9">
      <w:pPr>
        <w:jc w:val="center"/>
      </w:pPr>
    </w:p>
    <w:p w14:paraId="0394FDCA" w14:textId="05D8D5E0" w:rsidR="004E1039" w:rsidRDefault="004E1039" w:rsidP="00277FC9">
      <w:pPr>
        <w:jc w:val="center"/>
      </w:pPr>
    </w:p>
    <w:sdt>
      <w:sdtPr>
        <w:rPr>
          <w:rFonts w:asciiTheme="minorHAnsi" w:eastAsiaTheme="minorEastAsia" w:hAnsiTheme="minorHAnsi" w:cstheme="minorBidi"/>
          <w:color w:val="auto"/>
          <w:sz w:val="22"/>
          <w:szCs w:val="22"/>
          <w:lang w:val="en-GB" w:eastAsia="zh-CN"/>
        </w:rPr>
        <w:id w:val="-1781794283"/>
        <w:docPartObj>
          <w:docPartGallery w:val="Table of Contents"/>
          <w:docPartUnique/>
        </w:docPartObj>
      </w:sdtPr>
      <w:sdtEndPr>
        <w:rPr>
          <w:b/>
          <w:bCs/>
          <w:noProof/>
        </w:rPr>
      </w:sdtEndPr>
      <w:sdtContent>
        <w:p w14:paraId="57ED5AED" w14:textId="4E39ADD0" w:rsidR="00DF0554" w:rsidRDefault="00DF0554">
          <w:pPr>
            <w:pStyle w:val="TOCHeading"/>
          </w:pPr>
        </w:p>
        <w:p w14:paraId="6C35B5C0" w14:textId="4AD145A8" w:rsidR="00797748" w:rsidRDefault="00DF0554">
          <w:pPr>
            <w:pStyle w:val="TOC1"/>
            <w:tabs>
              <w:tab w:val="right" w:leader="dot" w:pos="9016"/>
            </w:tabs>
            <w:rPr>
              <w:noProof/>
            </w:rPr>
          </w:pPr>
          <w:r>
            <w:fldChar w:fldCharType="begin"/>
          </w:r>
          <w:r>
            <w:instrText xml:space="preserve"> TOC \o "1-3" \h \z \u </w:instrText>
          </w:r>
          <w:r>
            <w:fldChar w:fldCharType="separate"/>
          </w:r>
          <w:hyperlink w:anchor="_Toc102153816" w:history="1">
            <w:r w:rsidR="00797748" w:rsidRPr="004560B2">
              <w:rPr>
                <w:rStyle w:val="Hyperlink"/>
                <w:noProof/>
              </w:rPr>
              <w:t>INTRODUCTION</w:t>
            </w:r>
            <w:r w:rsidR="00797748">
              <w:rPr>
                <w:noProof/>
                <w:webHidden/>
              </w:rPr>
              <w:tab/>
            </w:r>
            <w:r w:rsidR="00797748">
              <w:rPr>
                <w:noProof/>
                <w:webHidden/>
              </w:rPr>
              <w:fldChar w:fldCharType="begin"/>
            </w:r>
            <w:r w:rsidR="00797748">
              <w:rPr>
                <w:noProof/>
                <w:webHidden/>
              </w:rPr>
              <w:instrText xml:space="preserve"> PAGEREF _Toc102153816 \h </w:instrText>
            </w:r>
            <w:r w:rsidR="00797748">
              <w:rPr>
                <w:noProof/>
                <w:webHidden/>
              </w:rPr>
            </w:r>
            <w:r w:rsidR="00797748">
              <w:rPr>
                <w:noProof/>
                <w:webHidden/>
              </w:rPr>
              <w:fldChar w:fldCharType="separate"/>
            </w:r>
            <w:r w:rsidR="00797748">
              <w:rPr>
                <w:noProof/>
                <w:webHidden/>
              </w:rPr>
              <w:t>4</w:t>
            </w:r>
            <w:r w:rsidR="00797748">
              <w:rPr>
                <w:noProof/>
                <w:webHidden/>
              </w:rPr>
              <w:fldChar w:fldCharType="end"/>
            </w:r>
          </w:hyperlink>
        </w:p>
        <w:p w14:paraId="638A8740" w14:textId="10A9373D" w:rsidR="00797748" w:rsidRDefault="00797748">
          <w:pPr>
            <w:pStyle w:val="TOC2"/>
            <w:tabs>
              <w:tab w:val="right" w:leader="dot" w:pos="9016"/>
            </w:tabs>
            <w:rPr>
              <w:noProof/>
            </w:rPr>
          </w:pPr>
          <w:hyperlink w:anchor="_Toc102153817" w:history="1">
            <w:r w:rsidRPr="004560B2">
              <w:rPr>
                <w:rStyle w:val="Hyperlink"/>
                <w:noProof/>
              </w:rPr>
              <w:t>Critical thinking, attitudes and beliefs in NHS</w:t>
            </w:r>
            <w:r>
              <w:rPr>
                <w:noProof/>
                <w:webHidden/>
              </w:rPr>
              <w:tab/>
            </w:r>
            <w:r>
              <w:rPr>
                <w:noProof/>
                <w:webHidden/>
              </w:rPr>
              <w:fldChar w:fldCharType="begin"/>
            </w:r>
            <w:r>
              <w:rPr>
                <w:noProof/>
                <w:webHidden/>
              </w:rPr>
              <w:instrText xml:space="preserve"> PAGEREF _Toc102153817 \h </w:instrText>
            </w:r>
            <w:r>
              <w:rPr>
                <w:noProof/>
                <w:webHidden/>
              </w:rPr>
            </w:r>
            <w:r>
              <w:rPr>
                <w:noProof/>
                <w:webHidden/>
              </w:rPr>
              <w:fldChar w:fldCharType="separate"/>
            </w:r>
            <w:r>
              <w:rPr>
                <w:noProof/>
                <w:webHidden/>
              </w:rPr>
              <w:t>4</w:t>
            </w:r>
            <w:r>
              <w:rPr>
                <w:noProof/>
                <w:webHidden/>
              </w:rPr>
              <w:fldChar w:fldCharType="end"/>
            </w:r>
          </w:hyperlink>
        </w:p>
        <w:p w14:paraId="54738FDF" w14:textId="353D7E88" w:rsidR="00797748" w:rsidRDefault="00797748">
          <w:pPr>
            <w:pStyle w:val="TOC2"/>
            <w:tabs>
              <w:tab w:val="right" w:leader="dot" w:pos="9016"/>
            </w:tabs>
            <w:rPr>
              <w:noProof/>
            </w:rPr>
          </w:pPr>
          <w:hyperlink w:anchor="_Toc102153818" w:history="1">
            <w:r w:rsidRPr="004560B2">
              <w:rPr>
                <w:rStyle w:val="Hyperlink"/>
                <w:noProof/>
              </w:rPr>
              <w:t>NATIONAL HELTH SERVICE</w:t>
            </w:r>
            <w:r>
              <w:rPr>
                <w:noProof/>
                <w:webHidden/>
              </w:rPr>
              <w:tab/>
            </w:r>
            <w:r>
              <w:rPr>
                <w:noProof/>
                <w:webHidden/>
              </w:rPr>
              <w:fldChar w:fldCharType="begin"/>
            </w:r>
            <w:r>
              <w:rPr>
                <w:noProof/>
                <w:webHidden/>
              </w:rPr>
              <w:instrText xml:space="preserve"> PAGEREF _Toc102153818 \h </w:instrText>
            </w:r>
            <w:r>
              <w:rPr>
                <w:noProof/>
                <w:webHidden/>
              </w:rPr>
            </w:r>
            <w:r>
              <w:rPr>
                <w:noProof/>
                <w:webHidden/>
              </w:rPr>
              <w:fldChar w:fldCharType="separate"/>
            </w:r>
            <w:r>
              <w:rPr>
                <w:noProof/>
                <w:webHidden/>
              </w:rPr>
              <w:t>7</w:t>
            </w:r>
            <w:r>
              <w:rPr>
                <w:noProof/>
                <w:webHidden/>
              </w:rPr>
              <w:fldChar w:fldCharType="end"/>
            </w:r>
          </w:hyperlink>
        </w:p>
        <w:p w14:paraId="70632DE2" w14:textId="55B45E1E" w:rsidR="00797748" w:rsidRDefault="00797748">
          <w:pPr>
            <w:pStyle w:val="TOC2"/>
            <w:tabs>
              <w:tab w:val="right" w:leader="dot" w:pos="9016"/>
            </w:tabs>
            <w:rPr>
              <w:noProof/>
            </w:rPr>
          </w:pPr>
          <w:hyperlink w:anchor="_Toc102153819" w:history="1">
            <w:r w:rsidRPr="004560B2">
              <w:rPr>
                <w:rStyle w:val="Hyperlink"/>
                <w:i/>
                <w:iCs/>
                <w:noProof/>
              </w:rPr>
              <w:t>Maidstone and Tunbridge Wells Hospital</w:t>
            </w:r>
            <w:r>
              <w:rPr>
                <w:noProof/>
                <w:webHidden/>
              </w:rPr>
              <w:tab/>
            </w:r>
            <w:r>
              <w:rPr>
                <w:noProof/>
                <w:webHidden/>
              </w:rPr>
              <w:fldChar w:fldCharType="begin"/>
            </w:r>
            <w:r>
              <w:rPr>
                <w:noProof/>
                <w:webHidden/>
              </w:rPr>
              <w:instrText xml:space="preserve"> PAGEREF _Toc102153819 \h </w:instrText>
            </w:r>
            <w:r>
              <w:rPr>
                <w:noProof/>
                <w:webHidden/>
              </w:rPr>
            </w:r>
            <w:r>
              <w:rPr>
                <w:noProof/>
                <w:webHidden/>
              </w:rPr>
              <w:fldChar w:fldCharType="separate"/>
            </w:r>
            <w:r>
              <w:rPr>
                <w:noProof/>
                <w:webHidden/>
              </w:rPr>
              <w:t>7</w:t>
            </w:r>
            <w:r>
              <w:rPr>
                <w:noProof/>
                <w:webHidden/>
              </w:rPr>
              <w:fldChar w:fldCharType="end"/>
            </w:r>
          </w:hyperlink>
        </w:p>
        <w:p w14:paraId="27E42912" w14:textId="546ECE81" w:rsidR="00797748" w:rsidRDefault="00797748">
          <w:pPr>
            <w:pStyle w:val="TOC1"/>
            <w:tabs>
              <w:tab w:val="right" w:leader="dot" w:pos="9016"/>
            </w:tabs>
            <w:rPr>
              <w:noProof/>
            </w:rPr>
          </w:pPr>
          <w:hyperlink w:anchor="_Toc102153820" w:history="1">
            <w:r w:rsidRPr="004560B2">
              <w:rPr>
                <w:rStyle w:val="Hyperlink"/>
                <w:noProof/>
              </w:rPr>
              <w:t>Management of NHS</w:t>
            </w:r>
            <w:r>
              <w:rPr>
                <w:noProof/>
                <w:webHidden/>
              </w:rPr>
              <w:tab/>
            </w:r>
            <w:r>
              <w:rPr>
                <w:noProof/>
                <w:webHidden/>
              </w:rPr>
              <w:fldChar w:fldCharType="begin"/>
            </w:r>
            <w:r>
              <w:rPr>
                <w:noProof/>
                <w:webHidden/>
              </w:rPr>
              <w:instrText xml:space="preserve"> PAGEREF _Toc102153820 \h </w:instrText>
            </w:r>
            <w:r>
              <w:rPr>
                <w:noProof/>
                <w:webHidden/>
              </w:rPr>
            </w:r>
            <w:r>
              <w:rPr>
                <w:noProof/>
                <w:webHidden/>
              </w:rPr>
              <w:fldChar w:fldCharType="separate"/>
            </w:r>
            <w:r>
              <w:rPr>
                <w:noProof/>
                <w:webHidden/>
              </w:rPr>
              <w:t>7</w:t>
            </w:r>
            <w:r>
              <w:rPr>
                <w:noProof/>
                <w:webHidden/>
              </w:rPr>
              <w:fldChar w:fldCharType="end"/>
            </w:r>
          </w:hyperlink>
        </w:p>
        <w:p w14:paraId="770855A7" w14:textId="20D93FE6" w:rsidR="00797748" w:rsidRDefault="00797748">
          <w:pPr>
            <w:pStyle w:val="TOC2"/>
            <w:tabs>
              <w:tab w:val="right" w:leader="dot" w:pos="9016"/>
            </w:tabs>
            <w:rPr>
              <w:noProof/>
            </w:rPr>
          </w:pPr>
          <w:hyperlink w:anchor="_Toc102153821" w:history="1">
            <w:r w:rsidRPr="004560B2">
              <w:rPr>
                <w:rStyle w:val="Hyperlink"/>
                <w:noProof/>
              </w:rPr>
              <w:t>Scientific Management of NHS</w:t>
            </w:r>
            <w:r>
              <w:rPr>
                <w:noProof/>
                <w:webHidden/>
              </w:rPr>
              <w:tab/>
            </w:r>
            <w:r>
              <w:rPr>
                <w:noProof/>
                <w:webHidden/>
              </w:rPr>
              <w:fldChar w:fldCharType="begin"/>
            </w:r>
            <w:r>
              <w:rPr>
                <w:noProof/>
                <w:webHidden/>
              </w:rPr>
              <w:instrText xml:space="preserve"> PAGEREF _Toc102153821 \h </w:instrText>
            </w:r>
            <w:r>
              <w:rPr>
                <w:noProof/>
                <w:webHidden/>
              </w:rPr>
            </w:r>
            <w:r>
              <w:rPr>
                <w:noProof/>
                <w:webHidden/>
              </w:rPr>
              <w:fldChar w:fldCharType="separate"/>
            </w:r>
            <w:r>
              <w:rPr>
                <w:noProof/>
                <w:webHidden/>
              </w:rPr>
              <w:t>8</w:t>
            </w:r>
            <w:r>
              <w:rPr>
                <w:noProof/>
                <w:webHidden/>
              </w:rPr>
              <w:fldChar w:fldCharType="end"/>
            </w:r>
          </w:hyperlink>
        </w:p>
        <w:p w14:paraId="15CAD7C3" w14:textId="65D1759D" w:rsidR="00797748" w:rsidRDefault="00797748">
          <w:pPr>
            <w:pStyle w:val="TOC2"/>
            <w:tabs>
              <w:tab w:val="right" w:leader="dot" w:pos="9016"/>
            </w:tabs>
            <w:rPr>
              <w:noProof/>
            </w:rPr>
          </w:pPr>
          <w:hyperlink w:anchor="_Toc102153822" w:history="1">
            <w:r w:rsidRPr="004560B2">
              <w:rPr>
                <w:rStyle w:val="Hyperlink"/>
                <w:noProof/>
              </w:rPr>
              <w:t>Bureaucracy</w:t>
            </w:r>
            <w:r>
              <w:rPr>
                <w:noProof/>
                <w:webHidden/>
              </w:rPr>
              <w:tab/>
            </w:r>
            <w:r>
              <w:rPr>
                <w:noProof/>
                <w:webHidden/>
              </w:rPr>
              <w:fldChar w:fldCharType="begin"/>
            </w:r>
            <w:r>
              <w:rPr>
                <w:noProof/>
                <w:webHidden/>
              </w:rPr>
              <w:instrText xml:space="preserve"> PAGEREF _Toc102153822 \h </w:instrText>
            </w:r>
            <w:r>
              <w:rPr>
                <w:noProof/>
                <w:webHidden/>
              </w:rPr>
            </w:r>
            <w:r>
              <w:rPr>
                <w:noProof/>
                <w:webHidden/>
              </w:rPr>
              <w:fldChar w:fldCharType="separate"/>
            </w:r>
            <w:r>
              <w:rPr>
                <w:noProof/>
                <w:webHidden/>
              </w:rPr>
              <w:t>9</w:t>
            </w:r>
            <w:r>
              <w:rPr>
                <w:noProof/>
                <w:webHidden/>
              </w:rPr>
              <w:fldChar w:fldCharType="end"/>
            </w:r>
          </w:hyperlink>
        </w:p>
        <w:p w14:paraId="21C4237E" w14:textId="2F8E2D0F" w:rsidR="00797748" w:rsidRDefault="00797748">
          <w:pPr>
            <w:pStyle w:val="TOC2"/>
            <w:tabs>
              <w:tab w:val="right" w:leader="dot" w:pos="9016"/>
            </w:tabs>
            <w:rPr>
              <w:noProof/>
            </w:rPr>
          </w:pPr>
          <w:hyperlink w:anchor="_Toc102153823" w:history="1">
            <w:r w:rsidRPr="004560B2">
              <w:rPr>
                <w:rStyle w:val="Hyperlink"/>
                <w:noProof/>
              </w:rPr>
              <w:t>Contingency theory</w:t>
            </w:r>
            <w:r>
              <w:rPr>
                <w:noProof/>
                <w:webHidden/>
              </w:rPr>
              <w:tab/>
            </w:r>
            <w:r>
              <w:rPr>
                <w:noProof/>
                <w:webHidden/>
              </w:rPr>
              <w:fldChar w:fldCharType="begin"/>
            </w:r>
            <w:r>
              <w:rPr>
                <w:noProof/>
                <w:webHidden/>
              </w:rPr>
              <w:instrText xml:space="preserve"> PAGEREF _Toc102153823 \h </w:instrText>
            </w:r>
            <w:r>
              <w:rPr>
                <w:noProof/>
                <w:webHidden/>
              </w:rPr>
            </w:r>
            <w:r>
              <w:rPr>
                <w:noProof/>
                <w:webHidden/>
              </w:rPr>
              <w:fldChar w:fldCharType="separate"/>
            </w:r>
            <w:r>
              <w:rPr>
                <w:noProof/>
                <w:webHidden/>
              </w:rPr>
              <w:t>11</w:t>
            </w:r>
            <w:r>
              <w:rPr>
                <w:noProof/>
                <w:webHidden/>
              </w:rPr>
              <w:fldChar w:fldCharType="end"/>
            </w:r>
          </w:hyperlink>
        </w:p>
        <w:p w14:paraId="7C924F78" w14:textId="7C0C4A30" w:rsidR="00797748" w:rsidRDefault="00797748">
          <w:pPr>
            <w:pStyle w:val="TOC1"/>
            <w:tabs>
              <w:tab w:val="right" w:leader="dot" w:pos="9016"/>
            </w:tabs>
            <w:rPr>
              <w:noProof/>
            </w:rPr>
          </w:pPr>
          <w:hyperlink w:anchor="_Toc102153824" w:history="1">
            <w:r w:rsidRPr="004560B2">
              <w:rPr>
                <w:rStyle w:val="Hyperlink"/>
                <w:noProof/>
              </w:rPr>
              <w:t>Conclusion and recommendations</w:t>
            </w:r>
            <w:r>
              <w:rPr>
                <w:noProof/>
                <w:webHidden/>
              </w:rPr>
              <w:tab/>
            </w:r>
            <w:r>
              <w:rPr>
                <w:noProof/>
                <w:webHidden/>
              </w:rPr>
              <w:fldChar w:fldCharType="begin"/>
            </w:r>
            <w:r>
              <w:rPr>
                <w:noProof/>
                <w:webHidden/>
              </w:rPr>
              <w:instrText xml:space="preserve"> PAGEREF _Toc102153824 \h </w:instrText>
            </w:r>
            <w:r>
              <w:rPr>
                <w:noProof/>
                <w:webHidden/>
              </w:rPr>
            </w:r>
            <w:r>
              <w:rPr>
                <w:noProof/>
                <w:webHidden/>
              </w:rPr>
              <w:fldChar w:fldCharType="separate"/>
            </w:r>
            <w:r>
              <w:rPr>
                <w:noProof/>
                <w:webHidden/>
              </w:rPr>
              <w:t>12</w:t>
            </w:r>
            <w:r>
              <w:rPr>
                <w:noProof/>
                <w:webHidden/>
              </w:rPr>
              <w:fldChar w:fldCharType="end"/>
            </w:r>
          </w:hyperlink>
        </w:p>
        <w:p w14:paraId="13FF9F5D" w14:textId="2B014318" w:rsidR="00797748" w:rsidRDefault="00797748">
          <w:pPr>
            <w:pStyle w:val="TOC1"/>
            <w:tabs>
              <w:tab w:val="right" w:leader="dot" w:pos="9016"/>
            </w:tabs>
            <w:rPr>
              <w:noProof/>
            </w:rPr>
          </w:pPr>
          <w:hyperlink w:anchor="_Toc102153825" w:history="1">
            <w:r w:rsidRPr="004560B2">
              <w:rPr>
                <w:rStyle w:val="Hyperlink"/>
                <w:noProof/>
              </w:rPr>
              <w:t>REFLECTIVE JOURNAL</w:t>
            </w:r>
            <w:r>
              <w:rPr>
                <w:noProof/>
                <w:webHidden/>
              </w:rPr>
              <w:tab/>
            </w:r>
            <w:r>
              <w:rPr>
                <w:noProof/>
                <w:webHidden/>
              </w:rPr>
              <w:fldChar w:fldCharType="begin"/>
            </w:r>
            <w:r>
              <w:rPr>
                <w:noProof/>
                <w:webHidden/>
              </w:rPr>
              <w:instrText xml:space="preserve"> PAGEREF _Toc102153825 \h </w:instrText>
            </w:r>
            <w:r>
              <w:rPr>
                <w:noProof/>
                <w:webHidden/>
              </w:rPr>
            </w:r>
            <w:r>
              <w:rPr>
                <w:noProof/>
                <w:webHidden/>
              </w:rPr>
              <w:fldChar w:fldCharType="separate"/>
            </w:r>
            <w:r>
              <w:rPr>
                <w:noProof/>
                <w:webHidden/>
              </w:rPr>
              <w:t>13</w:t>
            </w:r>
            <w:r>
              <w:rPr>
                <w:noProof/>
                <w:webHidden/>
              </w:rPr>
              <w:fldChar w:fldCharType="end"/>
            </w:r>
          </w:hyperlink>
        </w:p>
        <w:p w14:paraId="5091747F" w14:textId="513CBA33" w:rsidR="00797748" w:rsidRDefault="00797748">
          <w:pPr>
            <w:pStyle w:val="TOC2"/>
            <w:tabs>
              <w:tab w:val="right" w:leader="dot" w:pos="9016"/>
            </w:tabs>
            <w:rPr>
              <w:noProof/>
            </w:rPr>
          </w:pPr>
          <w:hyperlink w:anchor="_Toc102153826" w:history="1">
            <w:r w:rsidRPr="004560B2">
              <w:rPr>
                <w:rStyle w:val="Hyperlink"/>
                <w:noProof/>
              </w:rPr>
              <w:t>Week 1. Session 1and 2,  17.02.2022</w:t>
            </w:r>
            <w:r>
              <w:rPr>
                <w:noProof/>
                <w:webHidden/>
              </w:rPr>
              <w:tab/>
            </w:r>
            <w:r>
              <w:rPr>
                <w:noProof/>
                <w:webHidden/>
              </w:rPr>
              <w:fldChar w:fldCharType="begin"/>
            </w:r>
            <w:r>
              <w:rPr>
                <w:noProof/>
                <w:webHidden/>
              </w:rPr>
              <w:instrText xml:space="preserve"> PAGEREF _Toc102153826 \h </w:instrText>
            </w:r>
            <w:r>
              <w:rPr>
                <w:noProof/>
                <w:webHidden/>
              </w:rPr>
            </w:r>
            <w:r>
              <w:rPr>
                <w:noProof/>
                <w:webHidden/>
              </w:rPr>
              <w:fldChar w:fldCharType="separate"/>
            </w:r>
            <w:r>
              <w:rPr>
                <w:noProof/>
                <w:webHidden/>
              </w:rPr>
              <w:t>13</w:t>
            </w:r>
            <w:r>
              <w:rPr>
                <w:noProof/>
                <w:webHidden/>
              </w:rPr>
              <w:fldChar w:fldCharType="end"/>
            </w:r>
          </w:hyperlink>
        </w:p>
        <w:p w14:paraId="772F1170" w14:textId="5E773D9D" w:rsidR="00797748" w:rsidRDefault="00797748">
          <w:pPr>
            <w:pStyle w:val="TOC2"/>
            <w:tabs>
              <w:tab w:val="right" w:leader="dot" w:pos="9016"/>
            </w:tabs>
            <w:rPr>
              <w:noProof/>
            </w:rPr>
          </w:pPr>
          <w:hyperlink w:anchor="_Toc102153827" w:history="1">
            <w:r w:rsidRPr="004560B2">
              <w:rPr>
                <w:rStyle w:val="Hyperlink"/>
                <w:noProof/>
              </w:rPr>
              <w:t>Week 2, Session 3, 24.02.2022</w:t>
            </w:r>
            <w:r>
              <w:rPr>
                <w:noProof/>
                <w:webHidden/>
              </w:rPr>
              <w:tab/>
            </w:r>
            <w:r>
              <w:rPr>
                <w:noProof/>
                <w:webHidden/>
              </w:rPr>
              <w:fldChar w:fldCharType="begin"/>
            </w:r>
            <w:r>
              <w:rPr>
                <w:noProof/>
                <w:webHidden/>
              </w:rPr>
              <w:instrText xml:space="preserve"> PAGEREF _Toc102153827 \h </w:instrText>
            </w:r>
            <w:r>
              <w:rPr>
                <w:noProof/>
                <w:webHidden/>
              </w:rPr>
            </w:r>
            <w:r>
              <w:rPr>
                <w:noProof/>
                <w:webHidden/>
              </w:rPr>
              <w:fldChar w:fldCharType="separate"/>
            </w:r>
            <w:r>
              <w:rPr>
                <w:noProof/>
                <w:webHidden/>
              </w:rPr>
              <w:t>13</w:t>
            </w:r>
            <w:r>
              <w:rPr>
                <w:noProof/>
                <w:webHidden/>
              </w:rPr>
              <w:fldChar w:fldCharType="end"/>
            </w:r>
          </w:hyperlink>
        </w:p>
        <w:p w14:paraId="63BCE5B4" w14:textId="302AF31A" w:rsidR="00797748" w:rsidRDefault="00797748">
          <w:pPr>
            <w:pStyle w:val="TOC2"/>
            <w:tabs>
              <w:tab w:val="right" w:leader="dot" w:pos="9016"/>
            </w:tabs>
            <w:rPr>
              <w:noProof/>
            </w:rPr>
          </w:pPr>
          <w:hyperlink w:anchor="_Toc102153828" w:history="1">
            <w:r w:rsidRPr="004560B2">
              <w:rPr>
                <w:rStyle w:val="Hyperlink"/>
                <w:noProof/>
              </w:rPr>
              <w:t>Week 3, session 5, 3.3.2022</w:t>
            </w:r>
            <w:r>
              <w:rPr>
                <w:noProof/>
                <w:webHidden/>
              </w:rPr>
              <w:tab/>
            </w:r>
            <w:r>
              <w:rPr>
                <w:noProof/>
                <w:webHidden/>
              </w:rPr>
              <w:fldChar w:fldCharType="begin"/>
            </w:r>
            <w:r>
              <w:rPr>
                <w:noProof/>
                <w:webHidden/>
              </w:rPr>
              <w:instrText xml:space="preserve"> PAGEREF _Toc102153828 \h </w:instrText>
            </w:r>
            <w:r>
              <w:rPr>
                <w:noProof/>
                <w:webHidden/>
              </w:rPr>
            </w:r>
            <w:r>
              <w:rPr>
                <w:noProof/>
                <w:webHidden/>
              </w:rPr>
              <w:fldChar w:fldCharType="separate"/>
            </w:r>
            <w:r>
              <w:rPr>
                <w:noProof/>
                <w:webHidden/>
              </w:rPr>
              <w:t>14</w:t>
            </w:r>
            <w:r>
              <w:rPr>
                <w:noProof/>
                <w:webHidden/>
              </w:rPr>
              <w:fldChar w:fldCharType="end"/>
            </w:r>
          </w:hyperlink>
        </w:p>
        <w:p w14:paraId="60C51982" w14:textId="01F4D234" w:rsidR="00797748" w:rsidRDefault="00797748">
          <w:pPr>
            <w:pStyle w:val="TOC2"/>
            <w:tabs>
              <w:tab w:val="right" w:leader="dot" w:pos="9016"/>
            </w:tabs>
            <w:rPr>
              <w:noProof/>
            </w:rPr>
          </w:pPr>
          <w:hyperlink w:anchor="_Toc102153829" w:history="1">
            <w:r w:rsidRPr="004560B2">
              <w:rPr>
                <w:rStyle w:val="Hyperlink"/>
                <w:noProof/>
              </w:rPr>
              <w:t>Week 4,10.03.2022</w:t>
            </w:r>
            <w:r>
              <w:rPr>
                <w:noProof/>
                <w:webHidden/>
              </w:rPr>
              <w:tab/>
            </w:r>
            <w:r>
              <w:rPr>
                <w:noProof/>
                <w:webHidden/>
              </w:rPr>
              <w:fldChar w:fldCharType="begin"/>
            </w:r>
            <w:r>
              <w:rPr>
                <w:noProof/>
                <w:webHidden/>
              </w:rPr>
              <w:instrText xml:space="preserve"> PAGEREF _Toc102153829 \h </w:instrText>
            </w:r>
            <w:r>
              <w:rPr>
                <w:noProof/>
                <w:webHidden/>
              </w:rPr>
            </w:r>
            <w:r>
              <w:rPr>
                <w:noProof/>
                <w:webHidden/>
              </w:rPr>
              <w:fldChar w:fldCharType="separate"/>
            </w:r>
            <w:r>
              <w:rPr>
                <w:noProof/>
                <w:webHidden/>
              </w:rPr>
              <w:t>14</w:t>
            </w:r>
            <w:r>
              <w:rPr>
                <w:noProof/>
                <w:webHidden/>
              </w:rPr>
              <w:fldChar w:fldCharType="end"/>
            </w:r>
          </w:hyperlink>
        </w:p>
        <w:p w14:paraId="04707861" w14:textId="1B8459A7" w:rsidR="00797748" w:rsidRDefault="00797748">
          <w:pPr>
            <w:pStyle w:val="TOC2"/>
            <w:tabs>
              <w:tab w:val="right" w:leader="dot" w:pos="9016"/>
            </w:tabs>
            <w:rPr>
              <w:noProof/>
            </w:rPr>
          </w:pPr>
          <w:hyperlink w:anchor="_Toc102153830" w:history="1">
            <w:r w:rsidRPr="004560B2">
              <w:rPr>
                <w:rStyle w:val="Hyperlink"/>
                <w:noProof/>
              </w:rPr>
              <w:t>Week 5,17.03.2022</w:t>
            </w:r>
            <w:r>
              <w:rPr>
                <w:noProof/>
                <w:webHidden/>
              </w:rPr>
              <w:tab/>
            </w:r>
            <w:r>
              <w:rPr>
                <w:noProof/>
                <w:webHidden/>
              </w:rPr>
              <w:fldChar w:fldCharType="begin"/>
            </w:r>
            <w:r>
              <w:rPr>
                <w:noProof/>
                <w:webHidden/>
              </w:rPr>
              <w:instrText xml:space="preserve"> PAGEREF _Toc102153830 \h </w:instrText>
            </w:r>
            <w:r>
              <w:rPr>
                <w:noProof/>
                <w:webHidden/>
              </w:rPr>
            </w:r>
            <w:r>
              <w:rPr>
                <w:noProof/>
                <w:webHidden/>
              </w:rPr>
              <w:fldChar w:fldCharType="separate"/>
            </w:r>
            <w:r>
              <w:rPr>
                <w:noProof/>
                <w:webHidden/>
              </w:rPr>
              <w:t>15</w:t>
            </w:r>
            <w:r>
              <w:rPr>
                <w:noProof/>
                <w:webHidden/>
              </w:rPr>
              <w:fldChar w:fldCharType="end"/>
            </w:r>
          </w:hyperlink>
        </w:p>
        <w:p w14:paraId="69C6E725" w14:textId="039E3EA2" w:rsidR="00797748" w:rsidRDefault="00797748">
          <w:pPr>
            <w:pStyle w:val="TOC2"/>
            <w:tabs>
              <w:tab w:val="right" w:leader="dot" w:pos="9016"/>
            </w:tabs>
            <w:rPr>
              <w:noProof/>
            </w:rPr>
          </w:pPr>
          <w:hyperlink w:anchor="_Toc102153831" w:history="1">
            <w:r w:rsidRPr="004560B2">
              <w:rPr>
                <w:rStyle w:val="Hyperlink"/>
                <w:noProof/>
              </w:rPr>
              <w:t>Week 6, 24.03.2022</w:t>
            </w:r>
            <w:r>
              <w:rPr>
                <w:noProof/>
                <w:webHidden/>
              </w:rPr>
              <w:tab/>
            </w:r>
            <w:r>
              <w:rPr>
                <w:noProof/>
                <w:webHidden/>
              </w:rPr>
              <w:fldChar w:fldCharType="begin"/>
            </w:r>
            <w:r>
              <w:rPr>
                <w:noProof/>
                <w:webHidden/>
              </w:rPr>
              <w:instrText xml:space="preserve"> PAGEREF _Toc102153831 \h </w:instrText>
            </w:r>
            <w:r>
              <w:rPr>
                <w:noProof/>
                <w:webHidden/>
              </w:rPr>
            </w:r>
            <w:r>
              <w:rPr>
                <w:noProof/>
                <w:webHidden/>
              </w:rPr>
              <w:fldChar w:fldCharType="separate"/>
            </w:r>
            <w:r>
              <w:rPr>
                <w:noProof/>
                <w:webHidden/>
              </w:rPr>
              <w:t>15</w:t>
            </w:r>
            <w:r>
              <w:rPr>
                <w:noProof/>
                <w:webHidden/>
              </w:rPr>
              <w:fldChar w:fldCharType="end"/>
            </w:r>
          </w:hyperlink>
        </w:p>
        <w:p w14:paraId="0E9E6257" w14:textId="043F9280" w:rsidR="00797748" w:rsidRDefault="00797748">
          <w:pPr>
            <w:pStyle w:val="TOC2"/>
            <w:tabs>
              <w:tab w:val="right" w:leader="dot" w:pos="9016"/>
            </w:tabs>
            <w:rPr>
              <w:noProof/>
            </w:rPr>
          </w:pPr>
          <w:hyperlink w:anchor="_Toc102153832" w:history="1">
            <w:r w:rsidRPr="004560B2">
              <w:rPr>
                <w:rStyle w:val="Hyperlink"/>
                <w:noProof/>
              </w:rPr>
              <w:t>Week 7, 31.03.2022</w:t>
            </w:r>
            <w:r>
              <w:rPr>
                <w:noProof/>
                <w:webHidden/>
              </w:rPr>
              <w:tab/>
            </w:r>
            <w:r>
              <w:rPr>
                <w:noProof/>
                <w:webHidden/>
              </w:rPr>
              <w:fldChar w:fldCharType="begin"/>
            </w:r>
            <w:r>
              <w:rPr>
                <w:noProof/>
                <w:webHidden/>
              </w:rPr>
              <w:instrText xml:space="preserve"> PAGEREF _Toc102153832 \h </w:instrText>
            </w:r>
            <w:r>
              <w:rPr>
                <w:noProof/>
                <w:webHidden/>
              </w:rPr>
            </w:r>
            <w:r>
              <w:rPr>
                <w:noProof/>
                <w:webHidden/>
              </w:rPr>
              <w:fldChar w:fldCharType="separate"/>
            </w:r>
            <w:r>
              <w:rPr>
                <w:noProof/>
                <w:webHidden/>
              </w:rPr>
              <w:t>16</w:t>
            </w:r>
            <w:r>
              <w:rPr>
                <w:noProof/>
                <w:webHidden/>
              </w:rPr>
              <w:fldChar w:fldCharType="end"/>
            </w:r>
          </w:hyperlink>
        </w:p>
        <w:p w14:paraId="6D2F6CA8" w14:textId="5DC1ED82" w:rsidR="00797748" w:rsidRDefault="00797748">
          <w:pPr>
            <w:pStyle w:val="TOC2"/>
            <w:tabs>
              <w:tab w:val="right" w:leader="dot" w:pos="9016"/>
            </w:tabs>
            <w:rPr>
              <w:noProof/>
            </w:rPr>
          </w:pPr>
          <w:hyperlink w:anchor="_Toc102153833" w:history="1">
            <w:r w:rsidRPr="004560B2">
              <w:rPr>
                <w:rStyle w:val="Hyperlink"/>
                <w:noProof/>
              </w:rPr>
              <w:t>Week 8, 7.04.2022</w:t>
            </w:r>
            <w:r>
              <w:rPr>
                <w:noProof/>
                <w:webHidden/>
              </w:rPr>
              <w:tab/>
            </w:r>
            <w:r>
              <w:rPr>
                <w:noProof/>
                <w:webHidden/>
              </w:rPr>
              <w:fldChar w:fldCharType="begin"/>
            </w:r>
            <w:r>
              <w:rPr>
                <w:noProof/>
                <w:webHidden/>
              </w:rPr>
              <w:instrText xml:space="preserve"> PAGEREF _Toc102153833 \h </w:instrText>
            </w:r>
            <w:r>
              <w:rPr>
                <w:noProof/>
                <w:webHidden/>
              </w:rPr>
            </w:r>
            <w:r>
              <w:rPr>
                <w:noProof/>
                <w:webHidden/>
              </w:rPr>
              <w:fldChar w:fldCharType="separate"/>
            </w:r>
            <w:r>
              <w:rPr>
                <w:noProof/>
                <w:webHidden/>
              </w:rPr>
              <w:t>17</w:t>
            </w:r>
            <w:r>
              <w:rPr>
                <w:noProof/>
                <w:webHidden/>
              </w:rPr>
              <w:fldChar w:fldCharType="end"/>
            </w:r>
          </w:hyperlink>
        </w:p>
        <w:p w14:paraId="4F686D0E" w14:textId="233FBE75" w:rsidR="00797748" w:rsidRDefault="00797748">
          <w:pPr>
            <w:pStyle w:val="TOC2"/>
            <w:tabs>
              <w:tab w:val="right" w:leader="dot" w:pos="9016"/>
            </w:tabs>
            <w:rPr>
              <w:noProof/>
            </w:rPr>
          </w:pPr>
          <w:hyperlink w:anchor="_Toc102153834" w:history="1">
            <w:r w:rsidRPr="004560B2">
              <w:rPr>
                <w:rStyle w:val="Hyperlink"/>
                <w:noProof/>
              </w:rPr>
              <w:t>Week 9, 15.04.2022</w:t>
            </w:r>
            <w:r>
              <w:rPr>
                <w:noProof/>
                <w:webHidden/>
              </w:rPr>
              <w:tab/>
            </w:r>
            <w:r>
              <w:rPr>
                <w:noProof/>
                <w:webHidden/>
              </w:rPr>
              <w:fldChar w:fldCharType="begin"/>
            </w:r>
            <w:r>
              <w:rPr>
                <w:noProof/>
                <w:webHidden/>
              </w:rPr>
              <w:instrText xml:space="preserve"> PAGEREF _Toc102153834 \h </w:instrText>
            </w:r>
            <w:r>
              <w:rPr>
                <w:noProof/>
                <w:webHidden/>
              </w:rPr>
            </w:r>
            <w:r>
              <w:rPr>
                <w:noProof/>
                <w:webHidden/>
              </w:rPr>
              <w:fldChar w:fldCharType="separate"/>
            </w:r>
            <w:r>
              <w:rPr>
                <w:noProof/>
                <w:webHidden/>
              </w:rPr>
              <w:t>18</w:t>
            </w:r>
            <w:r>
              <w:rPr>
                <w:noProof/>
                <w:webHidden/>
              </w:rPr>
              <w:fldChar w:fldCharType="end"/>
            </w:r>
          </w:hyperlink>
        </w:p>
        <w:p w14:paraId="742C8E05" w14:textId="66617C9A" w:rsidR="00797748" w:rsidRDefault="00797748">
          <w:pPr>
            <w:pStyle w:val="TOC2"/>
            <w:tabs>
              <w:tab w:val="right" w:leader="dot" w:pos="9016"/>
            </w:tabs>
            <w:rPr>
              <w:noProof/>
            </w:rPr>
          </w:pPr>
          <w:hyperlink w:anchor="_Toc102153835" w:history="1">
            <w:r w:rsidRPr="004560B2">
              <w:rPr>
                <w:rStyle w:val="Hyperlink"/>
                <w:noProof/>
              </w:rPr>
              <w:t>Week 10, 15.04.2022</w:t>
            </w:r>
            <w:r>
              <w:rPr>
                <w:noProof/>
                <w:webHidden/>
              </w:rPr>
              <w:tab/>
            </w:r>
            <w:r>
              <w:rPr>
                <w:noProof/>
                <w:webHidden/>
              </w:rPr>
              <w:fldChar w:fldCharType="begin"/>
            </w:r>
            <w:r>
              <w:rPr>
                <w:noProof/>
                <w:webHidden/>
              </w:rPr>
              <w:instrText xml:space="preserve"> PAGEREF _Toc102153835 \h </w:instrText>
            </w:r>
            <w:r>
              <w:rPr>
                <w:noProof/>
                <w:webHidden/>
              </w:rPr>
            </w:r>
            <w:r>
              <w:rPr>
                <w:noProof/>
                <w:webHidden/>
              </w:rPr>
              <w:fldChar w:fldCharType="separate"/>
            </w:r>
            <w:r>
              <w:rPr>
                <w:noProof/>
                <w:webHidden/>
              </w:rPr>
              <w:t>18</w:t>
            </w:r>
            <w:r>
              <w:rPr>
                <w:noProof/>
                <w:webHidden/>
              </w:rPr>
              <w:fldChar w:fldCharType="end"/>
            </w:r>
          </w:hyperlink>
        </w:p>
        <w:p w14:paraId="47C62524" w14:textId="6C515125" w:rsidR="00DF0554" w:rsidRDefault="00DF0554">
          <w:r>
            <w:rPr>
              <w:b/>
              <w:bCs/>
              <w:noProof/>
            </w:rPr>
            <w:fldChar w:fldCharType="end"/>
          </w:r>
        </w:p>
      </w:sdtContent>
    </w:sdt>
    <w:p w14:paraId="6A919B49" w14:textId="77777777" w:rsidR="004E1039" w:rsidRDefault="004E1039" w:rsidP="00277FC9">
      <w:pPr>
        <w:jc w:val="center"/>
      </w:pPr>
    </w:p>
    <w:p w14:paraId="14A6E8DE" w14:textId="7C754816" w:rsidR="007E2B23" w:rsidRDefault="007E2B23" w:rsidP="00277FC9">
      <w:pPr>
        <w:jc w:val="center"/>
      </w:pPr>
    </w:p>
    <w:p w14:paraId="3A5B6B81" w14:textId="603802E9" w:rsidR="004E1039" w:rsidRDefault="004E1039" w:rsidP="00277FC9">
      <w:pPr>
        <w:jc w:val="center"/>
      </w:pPr>
    </w:p>
    <w:p w14:paraId="5FD496AF" w14:textId="79A5A2F1" w:rsidR="004E1039" w:rsidRDefault="004E1039" w:rsidP="00277FC9">
      <w:pPr>
        <w:jc w:val="center"/>
      </w:pPr>
    </w:p>
    <w:p w14:paraId="626902EA" w14:textId="71A1C583" w:rsidR="004E1039" w:rsidRDefault="004E1039" w:rsidP="00277FC9">
      <w:pPr>
        <w:jc w:val="center"/>
      </w:pPr>
    </w:p>
    <w:p w14:paraId="6623321E" w14:textId="6F4688BB" w:rsidR="004E1039" w:rsidRDefault="004E1039" w:rsidP="00277FC9">
      <w:pPr>
        <w:jc w:val="center"/>
      </w:pPr>
    </w:p>
    <w:p w14:paraId="7FF853FB" w14:textId="74BAD3AB" w:rsidR="004E1039" w:rsidRDefault="004E1039" w:rsidP="00277FC9">
      <w:pPr>
        <w:jc w:val="center"/>
      </w:pPr>
    </w:p>
    <w:p w14:paraId="3E574154" w14:textId="3472173F" w:rsidR="004E1039" w:rsidRDefault="004E1039" w:rsidP="00277FC9">
      <w:pPr>
        <w:jc w:val="center"/>
      </w:pPr>
    </w:p>
    <w:p w14:paraId="17F29CAA" w14:textId="5170D1E4" w:rsidR="004E1039" w:rsidRDefault="004E1039" w:rsidP="00277FC9">
      <w:pPr>
        <w:jc w:val="center"/>
      </w:pPr>
    </w:p>
    <w:p w14:paraId="7030F124" w14:textId="209FDFB3" w:rsidR="004E1039" w:rsidRDefault="004E1039" w:rsidP="00277FC9">
      <w:pPr>
        <w:jc w:val="center"/>
      </w:pPr>
    </w:p>
    <w:p w14:paraId="3055A5FA" w14:textId="60CD3A64" w:rsidR="004E1039" w:rsidRDefault="004E1039" w:rsidP="00277FC9">
      <w:pPr>
        <w:jc w:val="center"/>
      </w:pPr>
    </w:p>
    <w:p w14:paraId="3C45EE9D" w14:textId="61DFC02B" w:rsidR="004E1039" w:rsidRDefault="004E1039" w:rsidP="00277FC9">
      <w:pPr>
        <w:jc w:val="center"/>
      </w:pPr>
    </w:p>
    <w:p w14:paraId="5FDC283B" w14:textId="1C004DE1" w:rsidR="004E1039" w:rsidRDefault="004E1039" w:rsidP="00277FC9">
      <w:pPr>
        <w:jc w:val="center"/>
      </w:pPr>
    </w:p>
    <w:p w14:paraId="52B88089" w14:textId="0B27F2C5" w:rsidR="004E1039" w:rsidRDefault="004E1039" w:rsidP="00277FC9">
      <w:pPr>
        <w:jc w:val="center"/>
      </w:pPr>
    </w:p>
    <w:p w14:paraId="169931BB" w14:textId="0E159553" w:rsidR="004E1039" w:rsidRDefault="004E1039" w:rsidP="00277FC9">
      <w:pPr>
        <w:jc w:val="center"/>
      </w:pPr>
    </w:p>
    <w:p w14:paraId="6D0E4214" w14:textId="5709EA8E" w:rsidR="004E1039" w:rsidRDefault="004E1039" w:rsidP="00277FC9">
      <w:pPr>
        <w:jc w:val="center"/>
      </w:pPr>
    </w:p>
    <w:p w14:paraId="32783C01" w14:textId="49A2B3DA" w:rsidR="004E1039" w:rsidRDefault="004E1039" w:rsidP="00277FC9">
      <w:pPr>
        <w:jc w:val="center"/>
      </w:pPr>
    </w:p>
    <w:p w14:paraId="01DA8299" w14:textId="36D0D73D" w:rsidR="004E1039" w:rsidRDefault="004E1039" w:rsidP="00277FC9">
      <w:pPr>
        <w:jc w:val="center"/>
      </w:pPr>
    </w:p>
    <w:p w14:paraId="04DE06B9" w14:textId="54B49D3B" w:rsidR="004E1039" w:rsidRDefault="004E1039" w:rsidP="00277FC9">
      <w:pPr>
        <w:jc w:val="center"/>
      </w:pPr>
    </w:p>
    <w:p w14:paraId="3000B8DA" w14:textId="26C04390" w:rsidR="004E1039" w:rsidRDefault="004E1039" w:rsidP="00277FC9">
      <w:pPr>
        <w:jc w:val="center"/>
      </w:pPr>
    </w:p>
    <w:p w14:paraId="38EC9FEA" w14:textId="68BF9B1D" w:rsidR="004E1039" w:rsidRDefault="004E1039" w:rsidP="00277FC9">
      <w:pPr>
        <w:jc w:val="center"/>
      </w:pPr>
    </w:p>
    <w:p w14:paraId="19AE8FD7" w14:textId="58D0D896" w:rsidR="004E1039" w:rsidRDefault="004E1039" w:rsidP="00277FC9">
      <w:pPr>
        <w:jc w:val="center"/>
      </w:pPr>
    </w:p>
    <w:p w14:paraId="5F11D625" w14:textId="4A51399C" w:rsidR="004E1039" w:rsidRDefault="004E1039" w:rsidP="00277FC9">
      <w:pPr>
        <w:jc w:val="center"/>
      </w:pPr>
    </w:p>
    <w:p w14:paraId="291BEC4A" w14:textId="2F44ABD3" w:rsidR="004E1039" w:rsidRDefault="004E1039" w:rsidP="00277FC9">
      <w:pPr>
        <w:jc w:val="center"/>
      </w:pPr>
    </w:p>
    <w:p w14:paraId="7880886D" w14:textId="75FEC870" w:rsidR="004E1039" w:rsidRDefault="004E1039" w:rsidP="00277FC9">
      <w:pPr>
        <w:jc w:val="center"/>
      </w:pPr>
    </w:p>
    <w:p w14:paraId="4A5C60DB" w14:textId="54FC8840" w:rsidR="004E1039" w:rsidRDefault="004E1039" w:rsidP="00277FC9">
      <w:pPr>
        <w:jc w:val="center"/>
      </w:pPr>
    </w:p>
    <w:p w14:paraId="7703DF28" w14:textId="6A94EE8D" w:rsidR="004E1039" w:rsidRDefault="004E1039" w:rsidP="00277FC9">
      <w:pPr>
        <w:jc w:val="center"/>
      </w:pPr>
    </w:p>
    <w:p w14:paraId="6E907C26" w14:textId="37F7B158" w:rsidR="004E1039" w:rsidRDefault="004E1039" w:rsidP="00277FC9">
      <w:pPr>
        <w:jc w:val="center"/>
      </w:pPr>
    </w:p>
    <w:p w14:paraId="345B5A68" w14:textId="2FA80EAA" w:rsidR="004E1039" w:rsidRDefault="004E1039" w:rsidP="00277FC9">
      <w:pPr>
        <w:jc w:val="center"/>
      </w:pPr>
    </w:p>
    <w:p w14:paraId="5D476327" w14:textId="16B3AF61" w:rsidR="004E1039" w:rsidRPr="003D4209" w:rsidRDefault="004E1039" w:rsidP="00277FC9">
      <w:pPr>
        <w:jc w:val="center"/>
        <w:rPr>
          <w:rFonts w:ascii="Arial" w:hAnsi="Arial" w:cs="Arial"/>
        </w:rPr>
      </w:pPr>
    </w:p>
    <w:p w14:paraId="065BD869" w14:textId="77777777" w:rsidR="004E1039" w:rsidRPr="003D4209" w:rsidRDefault="004E1039" w:rsidP="00277FC9">
      <w:pPr>
        <w:jc w:val="center"/>
        <w:rPr>
          <w:rFonts w:ascii="Arial" w:hAnsi="Arial" w:cs="Arial"/>
        </w:rPr>
      </w:pPr>
      <w:bookmarkStart w:id="0" w:name="_Hlk102145355"/>
    </w:p>
    <w:p w14:paraId="5A020E17" w14:textId="116AAC80" w:rsidR="007E2B23" w:rsidRPr="003D4209" w:rsidRDefault="007E2B23" w:rsidP="00277FC9">
      <w:pPr>
        <w:jc w:val="center"/>
        <w:rPr>
          <w:rFonts w:ascii="Arial" w:hAnsi="Arial" w:cs="Arial"/>
          <w:color w:val="4472C4" w:themeColor="accent1"/>
          <w:sz w:val="36"/>
          <w:szCs w:val="36"/>
        </w:rPr>
      </w:pPr>
      <w:r w:rsidRPr="003D4209">
        <w:rPr>
          <w:rFonts w:ascii="Arial" w:hAnsi="Arial" w:cs="Arial"/>
          <w:color w:val="4472C4" w:themeColor="accent1"/>
          <w:sz w:val="36"/>
          <w:szCs w:val="36"/>
        </w:rPr>
        <w:t xml:space="preserve">NATIONAL HEALTH SERVICE </w:t>
      </w:r>
    </w:p>
    <w:p w14:paraId="446857AF" w14:textId="0D343222" w:rsidR="00DD5365" w:rsidRDefault="00DD5365" w:rsidP="00277FC9">
      <w:pPr>
        <w:jc w:val="center"/>
        <w:rPr>
          <w:rFonts w:ascii="Arial" w:hAnsi="Arial" w:cs="Arial"/>
          <w:color w:val="4472C4" w:themeColor="accent1"/>
          <w:sz w:val="36"/>
          <w:szCs w:val="36"/>
        </w:rPr>
      </w:pPr>
      <w:r w:rsidRPr="003D4209">
        <w:rPr>
          <w:rFonts w:ascii="Arial" w:hAnsi="Arial" w:cs="Arial"/>
          <w:color w:val="4472C4" w:themeColor="accent1"/>
          <w:sz w:val="36"/>
          <w:szCs w:val="36"/>
        </w:rPr>
        <w:t>Attitudes, Beliefs and Management models</w:t>
      </w:r>
    </w:p>
    <w:p w14:paraId="2673F23C" w14:textId="733FEB10" w:rsidR="003D4209" w:rsidRDefault="003D4209" w:rsidP="00277FC9">
      <w:pPr>
        <w:jc w:val="center"/>
        <w:rPr>
          <w:rFonts w:ascii="Arial" w:hAnsi="Arial" w:cs="Arial"/>
          <w:color w:val="4472C4" w:themeColor="accent1"/>
          <w:sz w:val="36"/>
          <w:szCs w:val="36"/>
        </w:rPr>
      </w:pPr>
    </w:p>
    <w:p w14:paraId="7629AEC2" w14:textId="77777777" w:rsidR="003D4209" w:rsidRPr="003D4209" w:rsidRDefault="003D4209" w:rsidP="00277FC9">
      <w:pPr>
        <w:jc w:val="center"/>
        <w:rPr>
          <w:rFonts w:ascii="Arial" w:hAnsi="Arial" w:cs="Arial"/>
          <w:color w:val="4472C4" w:themeColor="accent1"/>
          <w:sz w:val="36"/>
          <w:szCs w:val="36"/>
        </w:rPr>
      </w:pPr>
    </w:p>
    <w:bookmarkEnd w:id="0"/>
    <w:p w14:paraId="56401A7C" w14:textId="7444EDEC" w:rsidR="00DD5365" w:rsidRPr="003D4209" w:rsidRDefault="00DD5365" w:rsidP="00277FC9">
      <w:pPr>
        <w:jc w:val="center"/>
        <w:rPr>
          <w:rFonts w:ascii="Arial" w:hAnsi="Arial" w:cs="Arial"/>
        </w:rPr>
      </w:pPr>
    </w:p>
    <w:p w14:paraId="169B29FD" w14:textId="77777777" w:rsidR="00DD5365" w:rsidRPr="003D4209" w:rsidRDefault="00DD5365" w:rsidP="00DD5365">
      <w:pPr>
        <w:rPr>
          <w:rFonts w:ascii="Arial" w:hAnsi="Arial" w:cs="Arial"/>
        </w:rPr>
      </w:pPr>
      <w:r w:rsidRPr="003D4209">
        <w:rPr>
          <w:rFonts w:ascii="Arial" w:hAnsi="Arial" w:cs="Arial"/>
        </w:rPr>
        <w:lastRenderedPageBreak/>
        <w:t>The aim of the report is to critically assess the impact of the National Health Service’s beliefs, attitudes, and value systems on workplace behaviour by applying different management theories and models.</w:t>
      </w:r>
    </w:p>
    <w:p w14:paraId="59A69ABD" w14:textId="77777777" w:rsidR="00DD5365" w:rsidRPr="003D4209" w:rsidRDefault="00DD5365" w:rsidP="00DD5365">
      <w:pPr>
        <w:rPr>
          <w:rFonts w:ascii="Arial" w:hAnsi="Arial" w:cs="Arial"/>
        </w:rPr>
      </w:pPr>
      <w:r w:rsidRPr="003D4209">
        <w:rPr>
          <w:rFonts w:ascii="Arial" w:hAnsi="Arial" w:cs="Arial"/>
        </w:rPr>
        <w:t>The report is structured into three sections:</w:t>
      </w:r>
    </w:p>
    <w:p w14:paraId="678B179B" w14:textId="77777777" w:rsidR="00DD5365" w:rsidRPr="003D4209" w:rsidRDefault="00DD5365" w:rsidP="00DD5365">
      <w:pPr>
        <w:pStyle w:val="ListParagraph"/>
        <w:numPr>
          <w:ilvl w:val="0"/>
          <w:numId w:val="1"/>
        </w:numPr>
        <w:rPr>
          <w:rFonts w:ascii="Arial" w:hAnsi="Arial" w:cs="Arial"/>
          <w:u w:val="single"/>
        </w:rPr>
      </w:pPr>
      <w:r w:rsidRPr="003D4209">
        <w:rPr>
          <w:rFonts w:ascii="Arial" w:hAnsi="Arial" w:cs="Arial"/>
          <w:u w:val="single"/>
        </w:rPr>
        <w:t>Introduction: Organisation and Management theories and models, critical thinking and values system of NHS</w:t>
      </w:r>
    </w:p>
    <w:p w14:paraId="6E3ED467" w14:textId="77777777" w:rsidR="00DD5365" w:rsidRPr="003D4209" w:rsidRDefault="00DD5365" w:rsidP="00DD5365">
      <w:pPr>
        <w:pStyle w:val="ListParagraph"/>
        <w:numPr>
          <w:ilvl w:val="0"/>
          <w:numId w:val="1"/>
        </w:numPr>
        <w:rPr>
          <w:rFonts w:ascii="Arial" w:hAnsi="Arial" w:cs="Arial"/>
          <w:u w:val="single"/>
        </w:rPr>
      </w:pPr>
      <w:r w:rsidRPr="003D4209">
        <w:rPr>
          <w:rFonts w:ascii="Arial" w:hAnsi="Arial" w:cs="Arial"/>
          <w:u w:val="single"/>
        </w:rPr>
        <w:t>Critically assess and evaluate the values system of NHS and their impact on the workplace behaviour during the pandemic period as well as, their management theories applied.</w:t>
      </w:r>
    </w:p>
    <w:p w14:paraId="13685FA3" w14:textId="409EBEAD" w:rsidR="00DD5365" w:rsidRPr="003D4209" w:rsidRDefault="00DD5365" w:rsidP="00DD5365">
      <w:pPr>
        <w:pStyle w:val="ListParagraph"/>
        <w:numPr>
          <w:ilvl w:val="0"/>
          <w:numId w:val="1"/>
        </w:numPr>
        <w:rPr>
          <w:rFonts w:ascii="Arial" w:hAnsi="Arial" w:cs="Arial"/>
          <w:u w:val="single"/>
        </w:rPr>
      </w:pPr>
      <w:r w:rsidRPr="003D4209">
        <w:rPr>
          <w:rFonts w:ascii="Arial" w:hAnsi="Arial" w:cs="Arial"/>
          <w:u w:val="single"/>
        </w:rPr>
        <w:t>Conclusion and Recommendation</w:t>
      </w:r>
    </w:p>
    <w:p w14:paraId="2505C858" w14:textId="346F7C7A" w:rsidR="006E74DA" w:rsidRPr="003D4209" w:rsidRDefault="006E74DA" w:rsidP="006E74DA">
      <w:pPr>
        <w:rPr>
          <w:rFonts w:ascii="Arial" w:hAnsi="Arial" w:cs="Arial"/>
          <w:u w:val="single"/>
        </w:rPr>
      </w:pPr>
    </w:p>
    <w:p w14:paraId="34071A4E" w14:textId="7B5DDB03" w:rsidR="006E74DA" w:rsidRPr="003D4209" w:rsidRDefault="006E74DA" w:rsidP="006E74DA">
      <w:pPr>
        <w:tabs>
          <w:tab w:val="left" w:pos="2910"/>
        </w:tabs>
        <w:rPr>
          <w:rFonts w:ascii="Arial" w:hAnsi="Arial" w:cs="Arial"/>
          <w:u w:val="single"/>
        </w:rPr>
      </w:pPr>
    </w:p>
    <w:p w14:paraId="486FA3FB" w14:textId="77777777" w:rsidR="006E74DA" w:rsidRPr="003D4209" w:rsidRDefault="006E74DA" w:rsidP="00DF0554">
      <w:pPr>
        <w:pStyle w:val="Heading1"/>
      </w:pPr>
      <w:bookmarkStart w:id="1" w:name="_Toc102153816"/>
      <w:r w:rsidRPr="003D4209">
        <w:t>INTRODUCTION</w:t>
      </w:r>
      <w:bookmarkEnd w:id="1"/>
    </w:p>
    <w:p w14:paraId="7DF2BD01" w14:textId="77777777" w:rsidR="006E74DA" w:rsidRPr="003D4209" w:rsidRDefault="006E74DA" w:rsidP="00DF0554">
      <w:pPr>
        <w:pStyle w:val="Heading2"/>
      </w:pPr>
      <w:bookmarkStart w:id="2" w:name="_Toc102153817"/>
      <w:r w:rsidRPr="003D4209">
        <w:t>Critical thinking, attitudes and beliefs in NHS</w:t>
      </w:r>
      <w:bookmarkEnd w:id="2"/>
    </w:p>
    <w:p w14:paraId="6449D3FC" w14:textId="77777777" w:rsidR="006E74DA" w:rsidRPr="003D4209" w:rsidRDefault="006E74DA" w:rsidP="006E74DA">
      <w:pPr>
        <w:rPr>
          <w:rFonts w:ascii="Arial" w:hAnsi="Arial" w:cs="Arial"/>
        </w:rPr>
      </w:pPr>
    </w:p>
    <w:p w14:paraId="7F5657DD" w14:textId="77777777" w:rsidR="006E74DA" w:rsidRPr="003D4209" w:rsidRDefault="006E74DA" w:rsidP="006E74DA">
      <w:pPr>
        <w:rPr>
          <w:rFonts w:ascii="Arial" w:hAnsi="Arial" w:cs="Arial"/>
        </w:rPr>
      </w:pPr>
      <w:r w:rsidRPr="003D4209">
        <w:rPr>
          <w:rFonts w:ascii="Arial" w:hAnsi="Arial" w:cs="Arial"/>
        </w:rPr>
        <w:t>The report focus on the A&amp;E department of Maidstone and Tunbridge Wells Hospital and their approach in regards to Covid-19 and lockdowns situation during 2020-2022 and how critical thinking has helped the trust to overcome the challenges.</w:t>
      </w:r>
    </w:p>
    <w:p w14:paraId="2E75BA03" w14:textId="77777777" w:rsidR="006E74DA" w:rsidRPr="003D4209" w:rsidRDefault="006E74DA" w:rsidP="006E74DA">
      <w:pPr>
        <w:rPr>
          <w:rFonts w:ascii="Arial" w:hAnsi="Arial" w:cs="Arial"/>
        </w:rPr>
      </w:pPr>
      <w:r w:rsidRPr="003D4209">
        <w:rPr>
          <w:rFonts w:ascii="Arial" w:hAnsi="Arial" w:cs="Arial"/>
        </w:rPr>
        <w:t>Critical thinking is considered to be central to higher levels of education or a fundamental goal of learning (Kuhn, 1999; Keeley and Shemberg, 1995). Not only that, in the Medical and Healthcare sector critical thinking is highly cherished. Doctors, nurses or student uses critical thinking to undertake daily tasks such as examination or procedures. It is particularly important because it impacts the patients' lives. Especially their health. Human beings are complex, diverse and very different.  Nurses and doctors must be able to engage critical thinking within their duty to assess and evaluate patients as well as to improve their decision-making process. The medical staff has technology and devices to carry out various investigations, as well as tools and patterns to follow. However, there are clinical decisions to be made, not everything can be concluded by making use of advanced technology or specific tools. The staff has to use critical thinking to evaluate and act accordingly. The dynamics of the medical industry are rapidly changing due to facing an unpredicted situation, the Covid-19 pandemic. This situation requires the members of staff to be meticulous and very sensitive when it comes to facing a virus that spreads and kills easily, a fact that did not happen since the Flu pandemic in 1918. Critical thinking is what the healthcare sector calls the Holistic approach, which highlights a holistic examination of the patients, with no room for assumptions.</w:t>
      </w:r>
    </w:p>
    <w:p w14:paraId="756DE153" w14:textId="77777777" w:rsidR="006E74DA" w:rsidRPr="003D4209" w:rsidRDefault="006E74DA" w:rsidP="006E74DA">
      <w:pPr>
        <w:rPr>
          <w:rFonts w:ascii="Arial" w:hAnsi="Arial" w:cs="Arial"/>
        </w:rPr>
      </w:pPr>
      <w:r w:rsidRPr="003D4209">
        <w:rPr>
          <w:rFonts w:ascii="Arial" w:hAnsi="Arial" w:cs="Arial"/>
        </w:rPr>
        <w:t>Critical thinking is not only important for the operational level but also the tactical and strategic level. The management uses critical thinking to help the business resilience. A&amp;E is all about unpredictability, and unforeseeable and you need to be able to respond to the challenges promptly.</w:t>
      </w:r>
    </w:p>
    <w:p w14:paraId="136A1DFF" w14:textId="77777777" w:rsidR="006E74DA" w:rsidRPr="003D4209" w:rsidRDefault="006E74DA" w:rsidP="006E74DA">
      <w:pPr>
        <w:rPr>
          <w:rFonts w:ascii="Arial" w:hAnsi="Arial" w:cs="Arial"/>
        </w:rPr>
      </w:pPr>
      <w:r w:rsidRPr="003D4209">
        <w:rPr>
          <w:rFonts w:ascii="Arial" w:hAnsi="Arial" w:cs="Arial"/>
        </w:rPr>
        <w:t xml:space="preserve">2020 was a tough year for the NHS as an organisation and the workforce as well. Like everybody else, the NHS staff experienced stress, fear, and a feeling of uncertainty and did not know what the next day or especially shift would be like. Without having much information on how </w:t>
      </w:r>
      <w:proofErr w:type="spellStart"/>
      <w:r w:rsidRPr="003D4209">
        <w:rPr>
          <w:rFonts w:ascii="Arial" w:hAnsi="Arial" w:cs="Arial"/>
        </w:rPr>
        <w:t>o</w:t>
      </w:r>
      <w:proofErr w:type="spellEnd"/>
      <w:r w:rsidRPr="003D4209">
        <w:rPr>
          <w:rFonts w:ascii="Arial" w:hAnsi="Arial" w:cs="Arial"/>
        </w:rPr>
        <w:t xml:space="preserve"> protect themselves and others or how exactly the virus spreads and develops within the organism, the NHS staff had to come and do their best in keeping </w:t>
      </w:r>
      <w:r w:rsidRPr="003D4209">
        <w:rPr>
          <w:rFonts w:ascii="Arial" w:hAnsi="Arial" w:cs="Arial"/>
        </w:rPr>
        <w:lastRenderedPageBreak/>
        <w:t>patients safe and alive. While many other organisations closed their door the NHS opened their doors wide open, putting the NHS staff at risk and facing an enormous amount of patients, a lack of equipment and treatment, and a shortage of staff. We looking now at April 2022, a post-pandemic period. There is enough data and analysis to create resilience for the NHS future.</w:t>
      </w:r>
    </w:p>
    <w:p w14:paraId="690D8864" w14:textId="77777777" w:rsidR="006E74DA" w:rsidRPr="003D4209" w:rsidRDefault="006E74DA" w:rsidP="006E74DA">
      <w:pPr>
        <w:rPr>
          <w:rFonts w:ascii="Arial" w:hAnsi="Arial" w:cs="Arial"/>
        </w:rPr>
      </w:pPr>
      <w:r w:rsidRPr="003D4209">
        <w:rPr>
          <w:rFonts w:ascii="Arial" w:hAnsi="Arial" w:cs="Arial"/>
        </w:rPr>
        <w:t>Business resilience highlights aspects such as financial, operational, strategic and psychological and normally this can be built up easily in an organisation such as NHS. However, looking at a post-pandemic transition this might be more difficult to realise.</w:t>
      </w:r>
    </w:p>
    <w:p w14:paraId="47364C7A" w14:textId="77777777" w:rsidR="006E74DA" w:rsidRPr="003D4209" w:rsidRDefault="006E74DA" w:rsidP="006E74DA">
      <w:pPr>
        <w:rPr>
          <w:rFonts w:ascii="Arial" w:hAnsi="Arial" w:cs="Arial"/>
        </w:rPr>
      </w:pPr>
      <w:r w:rsidRPr="003D4209">
        <w:rPr>
          <w:rFonts w:ascii="Arial" w:hAnsi="Arial" w:cs="Arial"/>
        </w:rPr>
        <w:t>Financial resilience- The NHS had to spend most of its budget during the pandemic crisis, had an increased number of members of staff (increased monthly payments of staff); had to build and redesign their space to fit and protect patients and staff, additional technic equipment and personal equipment, more packages for care at home and systems to assist the patients virtually.</w:t>
      </w:r>
    </w:p>
    <w:p w14:paraId="0920D098" w14:textId="77777777" w:rsidR="006E74DA" w:rsidRPr="003D4209" w:rsidRDefault="006E74DA" w:rsidP="006E74DA">
      <w:pPr>
        <w:rPr>
          <w:rFonts w:ascii="Arial" w:hAnsi="Arial" w:cs="Arial"/>
        </w:rPr>
      </w:pPr>
      <w:r w:rsidRPr="003D4209">
        <w:rPr>
          <w:rFonts w:ascii="Arial" w:hAnsi="Arial" w:cs="Arial"/>
        </w:rPr>
        <w:t xml:space="preserve">Operational-  The NHS staff has been reported to suffer a psychological stress post-pandemic, therefore decrease in overall performance, they had a hard time losing </w:t>
      </w:r>
      <w:proofErr w:type="spellStart"/>
      <w:r w:rsidRPr="003D4209">
        <w:rPr>
          <w:rFonts w:ascii="Arial" w:hAnsi="Arial" w:cs="Arial"/>
        </w:rPr>
        <w:t>patients</w:t>
      </w:r>
      <w:proofErr w:type="spellEnd"/>
      <w:r w:rsidRPr="003D4209">
        <w:rPr>
          <w:rFonts w:ascii="Arial" w:hAnsi="Arial" w:cs="Arial"/>
        </w:rPr>
        <w:t xml:space="preserve"> and family loved ones, increased workload and complexity of tasks. Doctors and nurses reported chronic stress and exhaustion feeling also known in the sector as burnout.</w:t>
      </w:r>
    </w:p>
    <w:p w14:paraId="4AEF1CC0" w14:textId="77777777" w:rsidR="006E74DA" w:rsidRPr="003D4209" w:rsidRDefault="006E74DA" w:rsidP="006E74DA">
      <w:pPr>
        <w:rPr>
          <w:rFonts w:ascii="Arial" w:hAnsi="Arial" w:cs="Arial"/>
        </w:rPr>
      </w:pPr>
      <w:r w:rsidRPr="003D4209">
        <w:rPr>
          <w:rFonts w:ascii="Arial" w:hAnsi="Arial" w:cs="Arial"/>
        </w:rPr>
        <w:t>Strategic- the executive level of NHS had to deal with a challenging environment, shortages of staff, recruitment issues and pressure from the government, and the public in staff to find the best solutions to overcome challenges and protect the public and staff.</w:t>
      </w:r>
    </w:p>
    <w:p w14:paraId="522EE12B" w14:textId="77777777" w:rsidR="006E74DA" w:rsidRPr="003D4209" w:rsidRDefault="006E74DA" w:rsidP="006E74DA">
      <w:pPr>
        <w:rPr>
          <w:rFonts w:ascii="Arial" w:hAnsi="Arial" w:cs="Arial"/>
        </w:rPr>
      </w:pPr>
      <w:r w:rsidRPr="003D4209">
        <w:rPr>
          <w:rFonts w:ascii="Arial" w:hAnsi="Arial" w:cs="Arial"/>
        </w:rPr>
        <w:t xml:space="preserve">Psychological – as explained above the overall organisation, especially the A&amp;E sector has experienced burn-out, not only the performance is affected during burnout but also a lack of positivism and enthusiasm related to work is happening once the </w:t>
      </w:r>
      <w:proofErr w:type="spellStart"/>
      <w:r w:rsidRPr="003D4209">
        <w:rPr>
          <w:rFonts w:ascii="Arial" w:hAnsi="Arial" w:cs="Arial"/>
        </w:rPr>
        <w:t>nurn</w:t>
      </w:r>
      <w:proofErr w:type="spellEnd"/>
      <w:r w:rsidRPr="003D4209">
        <w:rPr>
          <w:rFonts w:ascii="Arial" w:hAnsi="Arial" w:cs="Arial"/>
        </w:rPr>
        <w:t xml:space="preserve"> out takes over.</w:t>
      </w:r>
    </w:p>
    <w:p w14:paraId="6B810C47" w14:textId="77777777" w:rsidR="006E74DA" w:rsidRPr="003D4209" w:rsidRDefault="006E74DA" w:rsidP="006E74DA">
      <w:pPr>
        <w:rPr>
          <w:rFonts w:ascii="Arial" w:hAnsi="Arial" w:cs="Arial"/>
        </w:rPr>
      </w:pPr>
    </w:p>
    <w:p w14:paraId="50C101F1" w14:textId="77777777" w:rsidR="006E74DA" w:rsidRPr="003D4209" w:rsidRDefault="006E74DA" w:rsidP="006E74DA">
      <w:pPr>
        <w:rPr>
          <w:rFonts w:ascii="Arial" w:hAnsi="Arial" w:cs="Arial"/>
        </w:rPr>
      </w:pPr>
      <w:r w:rsidRPr="003D4209">
        <w:rPr>
          <w:rFonts w:ascii="Arial" w:hAnsi="Arial" w:cs="Arial"/>
        </w:rPr>
        <w:t xml:space="preserve"> Work Attitudes and beliefs feelings that people would have toward one’s job. </w:t>
      </w:r>
    </w:p>
    <w:p w14:paraId="17746806" w14:textId="77777777" w:rsidR="006E74DA" w:rsidRPr="003D4209" w:rsidRDefault="006E74DA" w:rsidP="006E74DA">
      <w:pPr>
        <w:rPr>
          <w:rFonts w:ascii="Arial" w:hAnsi="Arial" w:cs="Arial"/>
        </w:rPr>
      </w:pPr>
      <w:r w:rsidRPr="003D4209">
        <w:rPr>
          <w:rFonts w:ascii="Arial" w:hAnsi="Arial" w:cs="Arial"/>
        </w:rPr>
        <w:t>The attitudes and beliefs of the organisation are suggested by the organisation itself but, primarily, the beliefs and attitudes of the organisation are the sums of the value system of the employees.</w:t>
      </w:r>
    </w:p>
    <w:p w14:paraId="67C7701D" w14:textId="77777777" w:rsidR="006E74DA" w:rsidRPr="003D4209" w:rsidRDefault="006E74DA" w:rsidP="006E74DA">
      <w:pPr>
        <w:rPr>
          <w:rFonts w:ascii="Arial" w:hAnsi="Arial" w:cs="Arial"/>
        </w:rPr>
      </w:pPr>
      <w:r w:rsidRPr="003D4209">
        <w:rPr>
          <w:rFonts w:ascii="Arial" w:hAnsi="Arial" w:cs="Arial"/>
        </w:rPr>
        <w:t>NHS is well known for its openness when it comes to beliefs, is a multicultural organisation in which many people settled because of the strong belief in inclusion.</w:t>
      </w:r>
    </w:p>
    <w:p w14:paraId="133F730B" w14:textId="4F6357E0" w:rsidR="006E74DA" w:rsidRPr="003D4209" w:rsidRDefault="006E74DA" w:rsidP="006E74DA">
      <w:pPr>
        <w:rPr>
          <w:rFonts w:ascii="Arial" w:hAnsi="Arial" w:cs="Arial"/>
        </w:rPr>
      </w:pPr>
      <w:r w:rsidRPr="003D4209">
        <w:rPr>
          <w:rFonts w:ascii="Arial" w:hAnsi="Arial" w:cs="Arial"/>
        </w:rPr>
        <w:t>The known values system of NHS is “PRIDE”.</w:t>
      </w:r>
    </w:p>
    <w:p w14:paraId="312F15CD" w14:textId="5284ADA8" w:rsidR="00C64559" w:rsidRPr="003D4209" w:rsidRDefault="00C64559" w:rsidP="006E74DA">
      <w:pPr>
        <w:rPr>
          <w:rFonts w:ascii="Arial" w:hAnsi="Arial" w:cs="Arial"/>
        </w:rPr>
      </w:pPr>
      <w:r w:rsidRPr="003D4209">
        <w:rPr>
          <w:rFonts w:ascii="Arial" w:hAnsi="Arial" w:cs="Arial"/>
        </w:rPr>
        <w:t>People focused; Respect; Integrity, Dedication; Excellence</w:t>
      </w:r>
    </w:p>
    <w:p w14:paraId="54A2B8A5" w14:textId="483CC433" w:rsidR="00E65597" w:rsidRPr="003D4209" w:rsidRDefault="00E65597" w:rsidP="00277FC9">
      <w:pPr>
        <w:jc w:val="center"/>
        <w:rPr>
          <w:rFonts w:ascii="Arial" w:hAnsi="Arial" w:cs="Arial"/>
        </w:rPr>
      </w:pPr>
    </w:p>
    <w:p w14:paraId="5E3FC685" w14:textId="77777777" w:rsidR="00DD5365" w:rsidRPr="003D4209" w:rsidRDefault="00DD5365" w:rsidP="00277FC9">
      <w:pPr>
        <w:jc w:val="center"/>
        <w:rPr>
          <w:rFonts w:ascii="Arial" w:hAnsi="Arial" w:cs="Arial"/>
        </w:rPr>
      </w:pPr>
    </w:p>
    <w:p w14:paraId="6C31A750" w14:textId="47EC9E27" w:rsidR="00E65597" w:rsidRPr="003D4209" w:rsidRDefault="00E65597" w:rsidP="00277FC9">
      <w:pPr>
        <w:jc w:val="center"/>
        <w:rPr>
          <w:rFonts w:ascii="Arial" w:hAnsi="Arial" w:cs="Arial"/>
        </w:rPr>
      </w:pPr>
    </w:p>
    <w:p w14:paraId="5B7C075F" w14:textId="4033B31C" w:rsidR="00E65597" w:rsidRPr="003D4209" w:rsidRDefault="00E65597" w:rsidP="00277FC9">
      <w:pPr>
        <w:jc w:val="center"/>
        <w:rPr>
          <w:rFonts w:ascii="Arial" w:hAnsi="Arial" w:cs="Arial"/>
        </w:rPr>
      </w:pPr>
    </w:p>
    <w:p w14:paraId="1A6B0CB8" w14:textId="50B4AD54" w:rsidR="00E65597" w:rsidRPr="003D4209" w:rsidRDefault="00C64559" w:rsidP="00277FC9">
      <w:pPr>
        <w:jc w:val="center"/>
        <w:rPr>
          <w:rFonts w:ascii="Arial" w:hAnsi="Arial" w:cs="Arial"/>
        </w:rPr>
      </w:pPr>
      <w:r w:rsidRPr="003D4209">
        <w:rPr>
          <w:rFonts w:ascii="Arial" w:hAnsi="Arial" w:cs="Arial"/>
          <w:noProof/>
        </w:rPr>
        <w:lastRenderedPageBreak/>
        <w:drawing>
          <wp:inline distT="0" distB="0" distL="0" distR="0" wp14:anchorId="3E6A5D49" wp14:editId="7D6CBB88">
            <wp:extent cx="4128049" cy="1515979"/>
            <wp:effectExtent l="0" t="0" r="6350" b="825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29238" cy="1516416"/>
                    </a:xfrm>
                    <a:prstGeom prst="rect">
                      <a:avLst/>
                    </a:prstGeom>
                  </pic:spPr>
                </pic:pic>
              </a:graphicData>
            </a:graphic>
          </wp:inline>
        </w:drawing>
      </w:r>
    </w:p>
    <w:p w14:paraId="3011F26A" w14:textId="3B8DA1A0" w:rsidR="00E65597" w:rsidRPr="003D4209" w:rsidRDefault="00E65597" w:rsidP="002332E5">
      <w:pPr>
        <w:rPr>
          <w:rFonts w:ascii="Arial" w:hAnsi="Arial" w:cs="Arial"/>
        </w:rPr>
      </w:pPr>
    </w:p>
    <w:p w14:paraId="17AE52D9" w14:textId="77777777" w:rsidR="002332E5" w:rsidRPr="003D4209" w:rsidRDefault="002332E5" w:rsidP="002332E5">
      <w:pPr>
        <w:rPr>
          <w:rFonts w:ascii="Arial" w:hAnsi="Arial" w:cs="Arial"/>
        </w:rPr>
      </w:pPr>
      <w:r w:rsidRPr="003D4209">
        <w:rPr>
          <w:rFonts w:ascii="Arial" w:hAnsi="Arial" w:cs="Arial"/>
        </w:rPr>
        <w:t>NHS trust strongly believes in those values, and it is not just for themselves to feel valued and accepted, but for the public too. The UK is one of the states that has an increased number of immigrants. Therefore, it is just right to promote different cultures' beliefs and attitudes.</w:t>
      </w:r>
    </w:p>
    <w:p w14:paraId="15AD174A" w14:textId="77777777" w:rsidR="002332E5" w:rsidRPr="003D4209" w:rsidRDefault="002332E5" w:rsidP="002332E5">
      <w:pPr>
        <w:rPr>
          <w:rFonts w:ascii="Arial" w:hAnsi="Arial" w:cs="Arial"/>
        </w:rPr>
      </w:pPr>
      <w:r w:rsidRPr="003D4209">
        <w:rPr>
          <w:rFonts w:ascii="Arial" w:hAnsi="Arial" w:cs="Arial"/>
        </w:rPr>
        <w:t>When it comes to employees' attitudes and beliefs that influence the overall organisation, The NHS recognise that the organisation has efficiency and effectiveness mainly due to the staff's goodwill, which explained means that staff are going above and beyond to meet the demands. No matter how busy the shift it is, they keep the quality service up and do their best even when they lack energy or resources. Staff is known to stay after paid hours if needed just for their compassion, also, known to work excellently even when a shortage of staff occurs during their shift. NHS is grateful and admits that staff is their greatest asset. The NHS is working hard to create effective systems within the workplace to offer the staff great conditions at work and appreciation.</w:t>
      </w:r>
    </w:p>
    <w:p w14:paraId="2C633E29" w14:textId="6C7CE15A" w:rsidR="002332E5" w:rsidRPr="003D4209" w:rsidRDefault="002332E5" w:rsidP="002332E5">
      <w:pPr>
        <w:rPr>
          <w:rFonts w:ascii="Arial" w:hAnsi="Arial" w:cs="Arial"/>
        </w:rPr>
      </w:pPr>
      <w:r w:rsidRPr="003D4209">
        <w:rPr>
          <w:rFonts w:ascii="Arial" w:hAnsi="Arial" w:cs="Arial"/>
        </w:rPr>
        <w:t xml:space="preserve">As stated above, the values system of the organisation is the sum of attitudes and beliefs that employees have towards their job. But how can we increase work performance and business resilience when many members of staff experience burnout and still recovering from it. The NHS showed interest and appreciation and developed many projects in which they offer a set of services for their employees to recover psychological and emotional. There is an ongoing project to support the staff: occupational health available for them(including therapy for emotional and psychological distresses), highly encouraging brakes and personal talks between the staff, discounts for leisure purposes, regular check-ups of the superiors on the operational level( front line) to see if assistance is needed. As well as conducting surveys to learn how else they can assist their staff further. </w:t>
      </w:r>
    </w:p>
    <w:p w14:paraId="76548149" w14:textId="77777777" w:rsidR="002332E5" w:rsidRPr="003D4209" w:rsidRDefault="002332E5" w:rsidP="002332E5">
      <w:pPr>
        <w:rPr>
          <w:rFonts w:ascii="Arial" w:hAnsi="Arial" w:cs="Arial"/>
        </w:rPr>
      </w:pPr>
      <w:r w:rsidRPr="003D4209">
        <w:rPr>
          <w:rFonts w:ascii="Arial" w:hAnsi="Arial" w:cs="Arial"/>
        </w:rPr>
        <w:t>Attitude is the way people feel and think about a situation or someone. Beliefs are something or someone in which people believe without proof or justification.</w:t>
      </w:r>
    </w:p>
    <w:p w14:paraId="22F0B7EB" w14:textId="77777777" w:rsidR="002332E5" w:rsidRPr="003D4209" w:rsidRDefault="002332E5" w:rsidP="002332E5">
      <w:pPr>
        <w:rPr>
          <w:rFonts w:ascii="Arial" w:hAnsi="Arial" w:cs="Arial"/>
        </w:rPr>
      </w:pPr>
    </w:p>
    <w:p w14:paraId="437E5E27" w14:textId="07CC8984" w:rsidR="00E65597" w:rsidRPr="003D4209" w:rsidRDefault="002332E5" w:rsidP="002332E5">
      <w:pPr>
        <w:rPr>
          <w:rFonts w:ascii="Arial" w:hAnsi="Arial" w:cs="Arial"/>
        </w:rPr>
      </w:pPr>
      <w:r w:rsidRPr="003D4209">
        <w:rPr>
          <w:rFonts w:ascii="Arial" w:hAnsi="Arial" w:cs="Arial"/>
        </w:rPr>
        <w:t>The NHS values system enables them to recruit all over the world. People feel welcomed to work in such an organisation. The organisation struggles a lot to provide a welcoming environment and facilities for new members of staff arriving in England for the first time.</w:t>
      </w:r>
    </w:p>
    <w:p w14:paraId="217A4691" w14:textId="6AF1EC1C" w:rsidR="00E65597" w:rsidRPr="003D4209" w:rsidRDefault="00E65597" w:rsidP="00C64559">
      <w:pPr>
        <w:rPr>
          <w:rFonts w:ascii="Arial" w:hAnsi="Arial" w:cs="Arial"/>
        </w:rPr>
      </w:pPr>
    </w:p>
    <w:p w14:paraId="5DFBDA4B" w14:textId="21F24D49" w:rsidR="00E65597" w:rsidRPr="003D4209" w:rsidRDefault="00E65597" w:rsidP="00277FC9">
      <w:pPr>
        <w:jc w:val="center"/>
        <w:rPr>
          <w:rFonts w:ascii="Arial" w:hAnsi="Arial" w:cs="Arial"/>
        </w:rPr>
      </w:pPr>
    </w:p>
    <w:p w14:paraId="678B9B6B" w14:textId="71D65706" w:rsidR="00E65597" w:rsidRPr="003D4209" w:rsidRDefault="00E65597" w:rsidP="00277FC9">
      <w:pPr>
        <w:jc w:val="center"/>
        <w:rPr>
          <w:rFonts w:ascii="Arial" w:hAnsi="Arial" w:cs="Arial"/>
        </w:rPr>
      </w:pPr>
    </w:p>
    <w:p w14:paraId="46D56462" w14:textId="77777777" w:rsidR="00E65597" w:rsidRPr="003D4209" w:rsidRDefault="00E65597" w:rsidP="00277FC9">
      <w:pPr>
        <w:jc w:val="center"/>
        <w:rPr>
          <w:rFonts w:ascii="Arial" w:hAnsi="Arial" w:cs="Arial"/>
        </w:rPr>
      </w:pPr>
    </w:p>
    <w:p w14:paraId="08CC70DE" w14:textId="2612B982" w:rsidR="00F61F62" w:rsidRPr="003D4209" w:rsidRDefault="00F61F62" w:rsidP="00277FC9">
      <w:pPr>
        <w:jc w:val="center"/>
        <w:rPr>
          <w:rFonts w:ascii="Arial" w:hAnsi="Arial" w:cs="Arial"/>
        </w:rPr>
      </w:pPr>
    </w:p>
    <w:p w14:paraId="4BBB84D8" w14:textId="6EFF2019" w:rsidR="008F29AE" w:rsidRPr="003D4209" w:rsidRDefault="008F29AE" w:rsidP="00DF0554">
      <w:pPr>
        <w:pStyle w:val="Heading2"/>
        <w:jc w:val="center"/>
      </w:pPr>
      <w:bookmarkStart w:id="3" w:name="_Toc102153818"/>
      <w:r w:rsidRPr="003D4209">
        <w:lastRenderedPageBreak/>
        <w:t>NATIONAL HELTH SERVICE</w:t>
      </w:r>
      <w:bookmarkEnd w:id="3"/>
    </w:p>
    <w:p w14:paraId="73E43585" w14:textId="4C7F6474" w:rsidR="008F29AE" w:rsidRPr="003D4209" w:rsidRDefault="008F29AE" w:rsidP="00DF0554">
      <w:pPr>
        <w:pStyle w:val="Heading2"/>
        <w:jc w:val="center"/>
        <w:rPr>
          <w:i/>
          <w:iCs/>
        </w:rPr>
      </w:pPr>
      <w:bookmarkStart w:id="4" w:name="_Toc102153819"/>
      <w:r w:rsidRPr="003D4209">
        <w:rPr>
          <w:i/>
          <w:iCs/>
        </w:rPr>
        <w:t>Maidstone and Tunbridge Wells Hospital</w:t>
      </w:r>
      <w:bookmarkEnd w:id="4"/>
    </w:p>
    <w:p w14:paraId="14E63478" w14:textId="77777777" w:rsidR="008F29AE" w:rsidRPr="003D4209" w:rsidRDefault="008F29AE" w:rsidP="008F29AE">
      <w:pPr>
        <w:rPr>
          <w:rFonts w:ascii="Arial" w:hAnsi="Arial" w:cs="Arial"/>
        </w:rPr>
      </w:pPr>
    </w:p>
    <w:p w14:paraId="5E778A87" w14:textId="77777777" w:rsidR="008F29AE" w:rsidRPr="003D4209" w:rsidRDefault="008F29AE" w:rsidP="008F29AE">
      <w:pPr>
        <w:rPr>
          <w:rFonts w:ascii="Arial" w:hAnsi="Arial" w:cs="Arial"/>
        </w:rPr>
      </w:pPr>
      <w:r w:rsidRPr="003D4209">
        <w:rPr>
          <w:rFonts w:ascii="Arial" w:hAnsi="Arial" w:cs="Arial"/>
        </w:rPr>
        <w:t xml:space="preserve">The National Health Service is a Government-funded service. The NHS provides medical and healthcare facilities to everyone in the UK without having to pay the overall cost of the services provided. In some cases, no money at all is being retained for treatments, examinations or procedures by the NHS trust. Maidstone and Tunbridge Wells are two different hospitals located in two different towns, merged to provide and cover all aspects of care that </w:t>
      </w:r>
      <w:proofErr w:type="spellStart"/>
      <w:r w:rsidRPr="003D4209">
        <w:rPr>
          <w:rFonts w:ascii="Arial" w:hAnsi="Arial" w:cs="Arial"/>
        </w:rPr>
        <w:t>patients</w:t>
      </w:r>
      <w:proofErr w:type="spellEnd"/>
      <w:r w:rsidRPr="003D4209">
        <w:rPr>
          <w:rFonts w:ascii="Arial" w:hAnsi="Arial" w:cs="Arial"/>
        </w:rPr>
        <w:t xml:space="preserve"> needs.</w:t>
      </w:r>
    </w:p>
    <w:p w14:paraId="2B0A39F5" w14:textId="77777777" w:rsidR="008F29AE" w:rsidRPr="003D4209" w:rsidRDefault="008F29AE" w:rsidP="008F29AE">
      <w:pPr>
        <w:rPr>
          <w:rFonts w:ascii="Arial" w:hAnsi="Arial" w:cs="Arial"/>
        </w:rPr>
      </w:pPr>
      <w:proofErr w:type="spellStart"/>
      <w:r w:rsidRPr="003D4209">
        <w:rPr>
          <w:rFonts w:ascii="Arial" w:hAnsi="Arial" w:cs="Arial"/>
        </w:rPr>
        <w:t>E.g</w:t>
      </w:r>
      <w:proofErr w:type="spellEnd"/>
      <w:r w:rsidRPr="003D4209">
        <w:rPr>
          <w:rFonts w:ascii="Arial" w:hAnsi="Arial" w:cs="Arial"/>
        </w:rPr>
        <w:t xml:space="preserve"> While Tunbridge Wells does not have a Respiratory department and therapist, Maidstone provides that. Maidstone hospital does not have a Stroke unit, but Tunbridge Wells has one.</w:t>
      </w:r>
    </w:p>
    <w:p w14:paraId="425E2879" w14:textId="77777777" w:rsidR="008F29AE" w:rsidRPr="003D4209" w:rsidRDefault="008F29AE" w:rsidP="008F29AE">
      <w:pPr>
        <w:rPr>
          <w:rFonts w:ascii="Arial" w:hAnsi="Arial" w:cs="Arial"/>
        </w:rPr>
      </w:pPr>
      <w:r w:rsidRPr="003D4209">
        <w:rPr>
          <w:rFonts w:ascii="Arial" w:hAnsi="Arial" w:cs="Arial"/>
        </w:rPr>
        <w:t>The merger was needed for the hospitals to be able to collaborate as one unit and provide diverse services and assist each other when needed. Maidstone and Tunbridge Wells hospital trust are one of the top A&amp;E departments in England.</w:t>
      </w:r>
    </w:p>
    <w:p w14:paraId="314373D6" w14:textId="77777777" w:rsidR="008F29AE" w:rsidRPr="003D4209" w:rsidRDefault="008F29AE" w:rsidP="008F29AE">
      <w:pPr>
        <w:rPr>
          <w:rFonts w:ascii="Arial" w:hAnsi="Arial" w:cs="Arial"/>
        </w:rPr>
      </w:pPr>
    </w:p>
    <w:p w14:paraId="03BFB655" w14:textId="77777777" w:rsidR="008F29AE" w:rsidRPr="003D4209" w:rsidRDefault="008F29AE" w:rsidP="008F29AE">
      <w:pPr>
        <w:rPr>
          <w:rFonts w:ascii="Arial" w:hAnsi="Arial" w:cs="Arial"/>
        </w:rPr>
      </w:pPr>
    </w:p>
    <w:p w14:paraId="6CC28955" w14:textId="77777777" w:rsidR="008F29AE" w:rsidRPr="003D4209" w:rsidRDefault="008F29AE" w:rsidP="008F29AE">
      <w:pPr>
        <w:rPr>
          <w:rFonts w:ascii="Arial" w:hAnsi="Arial" w:cs="Arial"/>
        </w:rPr>
      </w:pPr>
    </w:p>
    <w:p w14:paraId="7E1B7364" w14:textId="77777777" w:rsidR="008F29AE" w:rsidRPr="003D4209" w:rsidRDefault="008F29AE" w:rsidP="008F29AE">
      <w:pPr>
        <w:rPr>
          <w:rFonts w:ascii="Arial" w:hAnsi="Arial" w:cs="Arial"/>
        </w:rPr>
      </w:pPr>
    </w:p>
    <w:p w14:paraId="7E26CAB8" w14:textId="77777777" w:rsidR="008F29AE" w:rsidRPr="003D4209" w:rsidRDefault="008F29AE" w:rsidP="008F29AE">
      <w:pPr>
        <w:rPr>
          <w:rFonts w:ascii="Arial" w:hAnsi="Arial" w:cs="Arial"/>
        </w:rPr>
      </w:pPr>
    </w:p>
    <w:p w14:paraId="313BFDBD" w14:textId="77777777" w:rsidR="008F29AE" w:rsidRPr="003D4209" w:rsidRDefault="008F29AE" w:rsidP="008F29AE">
      <w:pPr>
        <w:rPr>
          <w:rFonts w:ascii="Arial" w:hAnsi="Arial" w:cs="Arial"/>
        </w:rPr>
      </w:pPr>
    </w:p>
    <w:p w14:paraId="6582101A" w14:textId="096ED022" w:rsidR="008F29AE" w:rsidRPr="003D4209" w:rsidRDefault="008F29AE" w:rsidP="00DF0554">
      <w:pPr>
        <w:pStyle w:val="Heading1"/>
        <w:jc w:val="center"/>
      </w:pPr>
      <w:bookmarkStart w:id="5" w:name="_Toc102153820"/>
      <w:r w:rsidRPr="003D4209">
        <w:t>Management of NHS</w:t>
      </w:r>
      <w:bookmarkEnd w:id="5"/>
    </w:p>
    <w:p w14:paraId="7B337108" w14:textId="7F843814" w:rsidR="004E1039" w:rsidRPr="003D4209" w:rsidRDefault="004E1039" w:rsidP="004E1039">
      <w:pPr>
        <w:jc w:val="center"/>
        <w:rPr>
          <w:rFonts w:ascii="Arial" w:hAnsi="Arial" w:cs="Arial"/>
        </w:rPr>
      </w:pPr>
    </w:p>
    <w:p w14:paraId="0E6855D3" w14:textId="77777777" w:rsidR="004E1039" w:rsidRPr="003D4209" w:rsidRDefault="004E1039" w:rsidP="004E1039">
      <w:pPr>
        <w:jc w:val="center"/>
        <w:rPr>
          <w:rFonts w:ascii="Arial" w:hAnsi="Arial" w:cs="Arial"/>
        </w:rPr>
      </w:pPr>
    </w:p>
    <w:p w14:paraId="49B0AA7C" w14:textId="77777777" w:rsidR="008F29AE" w:rsidRPr="003D4209" w:rsidRDefault="008F29AE" w:rsidP="008F29AE">
      <w:pPr>
        <w:rPr>
          <w:rFonts w:ascii="Arial" w:hAnsi="Arial" w:cs="Arial"/>
        </w:rPr>
      </w:pPr>
    </w:p>
    <w:p w14:paraId="3763874B" w14:textId="19892640" w:rsidR="00F61F62" w:rsidRPr="003D4209" w:rsidRDefault="008F29AE" w:rsidP="008F29AE">
      <w:pPr>
        <w:rPr>
          <w:rFonts w:ascii="Arial" w:hAnsi="Arial" w:cs="Arial"/>
        </w:rPr>
      </w:pPr>
      <w:r w:rsidRPr="003D4209">
        <w:rPr>
          <w:rFonts w:ascii="Arial" w:hAnsi="Arial" w:cs="Arial"/>
        </w:rPr>
        <w:t>The NHS is known to use a management model called Consensus. Consensus refers to the agreed management between the clinicians and management style on leading the organisation. The NHS is a multi-professional organisation. Therefore, the strategic level must consider the clinician to make the best outcome, not only for the organisation but for the patients and staff. On the other hand, the clinicians do not necessarily have management skills in running an organisation and, they are not meant to have them. It is a waste of resources and would generate staff shortages if the organisation's management would be only contained of clinicians. With all that explained, the following structure comes as a depth of the model and to support the theory.</w:t>
      </w:r>
    </w:p>
    <w:p w14:paraId="376C3345" w14:textId="4CF79E6E" w:rsidR="00F61F62" w:rsidRPr="003D4209" w:rsidRDefault="00F61F62" w:rsidP="00277FC9">
      <w:pPr>
        <w:jc w:val="center"/>
        <w:rPr>
          <w:rFonts w:ascii="Arial" w:hAnsi="Arial" w:cs="Arial"/>
        </w:rPr>
      </w:pPr>
    </w:p>
    <w:p w14:paraId="5285CB4F" w14:textId="71D57E5F" w:rsidR="00F61F62" w:rsidRPr="003D4209" w:rsidRDefault="00F61F62" w:rsidP="00277FC9">
      <w:pPr>
        <w:jc w:val="center"/>
        <w:rPr>
          <w:rFonts w:ascii="Arial" w:hAnsi="Arial" w:cs="Arial"/>
        </w:rPr>
      </w:pPr>
    </w:p>
    <w:p w14:paraId="265DF933" w14:textId="7E2DE893" w:rsidR="00F61F62" w:rsidRPr="003D4209" w:rsidRDefault="00F61F62" w:rsidP="00277FC9">
      <w:pPr>
        <w:jc w:val="center"/>
        <w:rPr>
          <w:rFonts w:ascii="Arial" w:hAnsi="Arial" w:cs="Arial"/>
        </w:rPr>
      </w:pPr>
    </w:p>
    <w:p w14:paraId="42404172" w14:textId="361B7793" w:rsidR="00F61F62" w:rsidRPr="003D4209" w:rsidRDefault="00F61F62" w:rsidP="00F61F62">
      <w:pPr>
        <w:rPr>
          <w:rFonts w:ascii="Arial" w:hAnsi="Arial" w:cs="Arial"/>
        </w:rPr>
      </w:pPr>
    </w:p>
    <w:p w14:paraId="56C70EFA" w14:textId="2D967F16" w:rsidR="00F61F62" w:rsidRPr="003D4209" w:rsidRDefault="00F61F62" w:rsidP="00F61F62">
      <w:pPr>
        <w:rPr>
          <w:rFonts w:ascii="Arial" w:hAnsi="Arial" w:cs="Arial"/>
        </w:rPr>
      </w:pPr>
    </w:p>
    <w:p w14:paraId="019648E9" w14:textId="7D77C4EB" w:rsidR="00F61F62" w:rsidRPr="003D4209" w:rsidRDefault="00F61F62" w:rsidP="00F61F62">
      <w:pPr>
        <w:rPr>
          <w:rFonts w:ascii="Arial" w:hAnsi="Arial" w:cs="Arial"/>
        </w:rPr>
      </w:pPr>
    </w:p>
    <w:p w14:paraId="76CA6700" w14:textId="4DDE6B80" w:rsidR="00F61F62" w:rsidRPr="003D4209" w:rsidRDefault="00F61F62" w:rsidP="00F61F62">
      <w:pPr>
        <w:rPr>
          <w:rFonts w:ascii="Arial" w:hAnsi="Arial" w:cs="Arial"/>
        </w:rPr>
      </w:pPr>
    </w:p>
    <w:p w14:paraId="68CEFB1E" w14:textId="6784A422" w:rsidR="00F61F62" w:rsidRPr="003D4209" w:rsidRDefault="00F61F62" w:rsidP="00F61F62">
      <w:pPr>
        <w:rPr>
          <w:rFonts w:ascii="Arial" w:hAnsi="Arial" w:cs="Arial"/>
        </w:rPr>
      </w:pPr>
    </w:p>
    <w:p w14:paraId="66999E51" w14:textId="3349A3B2" w:rsidR="00F61F62" w:rsidRPr="003D4209" w:rsidRDefault="00264CA6" w:rsidP="00F61F62">
      <w:pPr>
        <w:rPr>
          <w:rFonts w:ascii="Arial" w:hAnsi="Arial" w:cs="Arial"/>
        </w:rPr>
      </w:pPr>
      <w:r w:rsidRPr="003D4209">
        <w:rPr>
          <w:rFonts w:ascii="Arial" w:hAnsi="Arial" w:cs="Arial"/>
          <w:noProof/>
        </w:rPr>
        <w:drawing>
          <wp:inline distT="0" distB="0" distL="0" distR="0" wp14:anchorId="2B19BFC1" wp14:editId="7B3556D8">
            <wp:extent cx="5731510" cy="436753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67530"/>
                    </a:xfrm>
                    <a:prstGeom prst="rect">
                      <a:avLst/>
                    </a:prstGeom>
                  </pic:spPr>
                </pic:pic>
              </a:graphicData>
            </a:graphic>
          </wp:inline>
        </w:drawing>
      </w:r>
    </w:p>
    <w:p w14:paraId="04914725" w14:textId="546303D9" w:rsidR="00F61F62" w:rsidRPr="003D4209" w:rsidRDefault="00F61F62" w:rsidP="00F61F62">
      <w:pPr>
        <w:rPr>
          <w:rFonts w:ascii="Arial" w:hAnsi="Arial" w:cs="Arial"/>
        </w:rPr>
      </w:pPr>
    </w:p>
    <w:p w14:paraId="7137A345" w14:textId="77777777" w:rsidR="00860CDF" w:rsidRPr="003D4209" w:rsidRDefault="00860CDF" w:rsidP="00DF0554">
      <w:pPr>
        <w:pStyle w:val="Heading2"/>
      </w:pPr>
      <w:bookmarkStart w:id="6" w:name="_Toc102153821"/>
      <w:r w:rsidRPr="003D4209">
        <w:t>Scientific Management of NHS</w:t>
      </w:r>
      <w:bookmarkEnd w:id="6"/>
    </w:p>
    <w:p w14:paraId="7E7F8247" w14:textId="77777777" w:rsidR="00860CDF" w:rsidRPr="003D4209" w:rsidRDefault="00860CDF" w:rsidP="00860CDF">
      <w:pPr>
        <w:rPr>
          <w:rFonts w:ascii="Arial" w:hAnsi="Arial" w:cs="Arial"/>
        </w:rPr>
      </w:pPr>
    </w:p>
    <w:p w14:paraId="7CB5D380" w14:textId="77777777" w:rsidR="00860CDF" w:rsidRPr="003D4209" w:rsidRDefault="00860CDF" w:rsidP="00860CDF">
      <w:pPr>
        <w:rPr>
          <w:rFonts w:ascii="Arial" w:hAnsi="Arial" w:cs="Arial"/>
        </w:rPr>
      </w:pPr>
      <w:r w:rsidRPr="003D4209">
        <w:rPr>
          <w:rFonts w:ascii="Arial" w:hAnsi="Arial" w:cs="Arial"/>
        </w:rPr>
        <w:t>The organisation uses Scientific Management and practices almost all of its particularities.</w:t>
      </w:r>
    </w:p>
    <w:p w14:paraId="667FE37D" w14:textId="77777777" w:rsidR="00860CDF" w:rsidRPr="003D4209" w:rsidRDefault="00860CDF" w:rsidP="00860CDF">
      <w:pPr>
        <w:rPr>
          <w:rFonts w:ascii="Arial" w:hAnsi="Arial" w:cs="Arial"/>
        </w:rPr>
      </w:pPr>
      <w:r w:rsidRPr="003D4209">
        <w:rPr>
          <w:rFonts w:ascii="Arial" w:hAnsi="Arial" w:cs="Arial"/>
        </w:rPr>
        <w:t xml:space="preserve">“ Scientific Management is the process of approaching various aspects in a scientific manner, using scientific tools such as research management and </w:t>
      </w:r>
      <w:proofErr w:type="spellStart"/>
      <w:r w:rsidRPr="003D4209">
        <w:rPr>
          <w:rFonts w:ascii="Arial" w:hAnsi="Arial" w:cs="Arial"/>
        </w:rPr>
        <w:t>analysys</w:t>
      </w:r>
      <w:proofErr w:type="spellEnd"/>
      <w:r w:rsidRPr="003D4209">
        <w:rPr>
          <w:rFonts w:ascii="Arial" w:hAnsi="Arial" w:cs="Arial"/>
        </w:rPr>
        <w:t>.”</w:t>
      </w:r>
    </w:p>
    <w:p w14:paraId="53471457" w14:textId="77777777" w:rsidR="00860CDF" w:rsidRPr="003D4209" w:rsidRDefault="00860CDF" w:rsidP="00860CDF">
      <w:pPr>
        <w:rPr>
          <w:rFonts w:ascii="Arial" w:hAnsi="Arial" w:cs="Arial"/>
        </w:rPr>
      </w:pPr>
      <w:r w:rsidRPr="003D4209">
        <w:rPr>
          <w:rFonts w:ascii="Arial" w:hAnsi="Arial" w:cs="Arial"/>
        </w:rPr>
        <w:t>Scientific Management organizational aspect of NHS</w:t>
      </w:r>
    </w:p>
    <w:p w14:paraId="68E436F4" w14:textId="77777777" w:rsidR="00860CDF" w:rsidRPr="003D4209" w:rsidRDefault="00860CDF" w:rsidP="00860CDF">
      <w:pPr>
        <w:rPr>
          <w:rFonts w:ascii="Arial" w:hAnsi="Arial" w:cs="Arial"/>
        </w:rPr>
      </w:pPr>
      <w:r w:rsidRPr="003D4209">
        <w:rPr>
          <w:rFonts w:ascii="Arial" w:hAnsi="Arial" w:cs="Arial"/>
        </w:rPr>
        <w:t>NHS is well known for its research and development projects. The R&amp;D help the trust to innovate the actual processes, prepare for future dynamics, as well as, improve the overall service to create business resilience. Scientific management works for the NHS due to any reason such as</w:t>
      </w:r>
    </w:p>
    <w:p w14:paraId="161D1751" w14:textId="77777777" w:rsidR="00860CDF" w:rsidRPr="003D4209" w:rsidRDefault="00860CDF" w:rsidP="00860CDF">
      <w:pPr>
        <w:rPr>
          <w:rFonts w:ascii="Arial" w:hAnsi="Arial" w:cs="Arial"/>
        </w:rPr>
      </w:pPr>
      <w:r w:rsidRPr="003D4209">
        <w:rPr>
          <w:rFonts w:ascii="Arial" w:hAnsi="Arial" w:cs="Arial"/>
        </w:rPr>
        <w:t>the number of employees- Tunbridge Wells Hospital has over 200 medical members of staff in the A&amp;E department, plus other admins, domestic, kitchen staff and many other people contributing to the overall running of the department</w:t>
      </w:r>
    </w:p>
    <w:p w14:paraId="75144EBF" w14:textId="77777777" w:rsidR="00860CDF" w:rsidRPr="003D4209" w:rsidRDefault="00860CDF" w:rsidP="00860CDF">
      <w:pPr>
        <w:rPr>
          <w:rFonts w:ascii="Arial" w:hAnsi="Arial" w:cs="Arial"/>
        </w:rPr>
      </w:pPr>
      <w:r w:rsidRPr="003D4209">
        <w:rPr>
          <w:rFonts w:ascii="Arial" w:hAnsi="Arial" w:cs="Arial"/>
        </w:rPr>
        <w:lastRenderedPageBreak/>
        <w:t>Nature of the organisation- NHS is a medical service organisation which people rely on for all aspects of their health and care. knowing that they are well looked after. NHS has made a promise to the public: “Come rain or shine, we are always here to help”</w:t>
      </w:r>
    </w:p>
    <w:p w14:paraId="271DEACD" w14:textId="77777777" w:rsidR="00860CDF" w:rsidRPr="003D4209" w:rsidRDefault="00860CDF" w:rsidP="00860CDF">
      <w:pPr>
        <w:rPr>
          <w:rFonts w:ascii="Arial" w:hAnsi="Arial" w:cs="Arial"/>
        </w:rPr>
      </w:pPr>
      <w:r w:rsidRPr="003D4209">
        <w:rPr>
          <w:rFonts w:ascii="Arial" w:hAnsi="Arial" w:cs="Arial"/>
        </w:rPr>
        <w:t>Trade – NHS is a public service that meets basic needs on a non-profit basis. However, NHS had their private subsector where they offer a range of services and they charge for them. Even now, as a post Brexit transition, the Government negotiate new “deals” for the future of NHS trade. Medical services will be performed under a no-charge policy for immigrants that are legally living in the UK and have a residence and work. For the other overseas visitors or immigrants without meeting the criteria, NHS take full charge of the services provided.</w:t>
      </w:r>
    </w:p>
    <w:p w14:paraId="41C5863A" w14:textId="77777777" w:rsidR="00860CDF" w:rsidRPr="003D4209" w:rsidRDefault="00860CDF" w:rsidP="00860CDF">
      <w:pPr>
        <w:rPr>
          <w:rFonts w:ascii="Arial" w:hAnsi="Arial" w:cs="Arial"/>
        </w:rPr>
      </w:pPr>
      <w:r w:rsidRPr="003D4209">
        <w:rPr>
          <w:rFonts w:ascii="Arial" w:hAnsi="Arial" w:cs="Arial"/>
        </w:rPr>
        <w:t>Mode of entry – NHS made their entry over 74 years ago. Since then, NHS  provide a high quality of care and services which enabled them to progress in expansion, having the public trust.</w:t>
      </w:r>
    </w:p>
    <w:p w14:paraId="51BB2B0C" w14:textId="77777777" w:rsidR="00860CDF" w:rsidRPr="003D4209" w:rsidRDefault="00860CDF" w:rsidP="00860CDF">
      <w:pPr>
        <w:rPr>
          <w:rFonts w:ascii="Arial" w:hAnsi="Arial" w:cs="Arial"/>
        </w:rPr>
      </w:pPr>
      <w:r w:rsidRPr="003D4209">
        <w:rPr>
          <w:rFonts w:ascii="Arial" w:hAnsi="Arial" w:cs="Arial"/>
        </w:rPr>
        <w:t xml:space="preserve">Technology and innovation- NHS is focused on innovation and constantly develops technologies. NHS is a fully technologized company, as in all records and archives </w:t>
      </w:r>
      <w:proofErr w:type="spellStart"/>
      <w:r w:rsidRPr="003D4209">
        <w:rPr>
          <w:rFonts w:ascii="Arial" w:hAnsi="Arial" w:cs="Arial"/>
        </w:rPr>
        <w:t>ad</w:t>
      </w:r>
      <w:proofErr w:type="spellEnd"/>
      <w:r w:rsidRPr="003D4209">
        <w:rPr>
          <w:rFonts w:ascii="Arial" w:hAnsi="Arial" w:cs="Arial"/>
        </w:rPr>
        <w:t xml:space="preserve"> documentation exist on a virtual system called Sunrise, not only that, they have systems for the external bodes as well, such as </w:t>
      </w:r>
      <w:proofErr w:type="spellStart"/>
      <w:r w:rsidRPr="003D4209">
        <w:rPr>
          <w:rFonts w:ascii="Arial" w:hAnsi="Arial" w:cs="Arial"/>
        </w:rPr>
        <w:t>Scamb</w:t>
      </w:r>
      <w:proofErr w:type="spellEnd"/>
      <w:r w:rsidRPr="003D4209">
        <w:rPr>
          <w:rFonts w:ascii="Arial" w:hAnsi="Arial" w:cs="Arial"/>
        </w:rPr>
        <w:t xml:space="preserve">- The Ambulance services point of communication, </w:t>
      </w:r>
      <w:proofErr w:type="spellStart"/>
      <w:r w:rsidRPr="003D4209">
        <w:rPr>
          <w:rFonts w:ascii="Arial" w:hAnsi="Arial" w:cs="Arial"/>
        </w:rPr>
        <w:t>Gp’s</w:t>
      </w:r>
      <w:proofErr w:type="spellEnd"/>
      <w:r w:rsidRPr="003D4209">
        <w:rPr>
          <w:rFonts w:ascii="Arial" w:hAnsi="Arial" w:cs="Arial"/>
        </w:rPr>
        <w:t xml:space="preserve"> program and even a system for the patients records electronically.</w:t>
      </w:r>
    </w:p>
    <w:p w14:paraId="75977884" w14:textId="3DAC57A3" w:rsidR="00F61F62" w:rsidRPr="003D4209" w:rsidRDefault="00860CDF" w:rsidP="00860CDF">
      <w:pPr>
        <w:rPr>
          <w:rFonts w:ascii="Arial" w:hAnsi="Arial" w:cs="Arial"/>
        </w:rPr>
      </w:pPr>
      <w:r w:rsidRPr="003D4209">
        <w:rPr>
          <w:rFonts w:ascii="Arial" w:hAnsi="Arial" w:cs="Arial"/>
        </w:rPr>
        <w:t>Scientific Management is the one way best by analysis, this specific management model enabled NHS to conduct time-motion studies and job analysis, create individualization at work through written, prescribed tasks and methods.</w:t>
      </w:r>
    </w:p>
    <w:p w14:paraId="17AAD851" w14:textId="10395593" w:rsidR="00712417" w:rsidRPr="003D4209" w:rsidRDefault="00712417" w:rsidP="00860CDF">
      <w:pPr>
        <w:rPr>
          <w:rFonts w:ascii="Arial" w:hAnsi="Arial" w:cs="Arial"/>
        </w:rPr>
      </w:pPr>
    </w:p>
    <w:p w14:paraId="02949A15" w14:textId="19E7DB84" w:rsidR="00712417" w:rsidRPr="003D4209" w:rsidRDefault="00712417" w:rsidP="00860CDF">
      <w:pPr>
        <w:rPr>
          <w:rFonts w:ascii="Arial" w:hAnsi="Arial" w:cs="Arial"/>
          <w:sz w:val="24"/>
          <w:szCs w:val="24"/>
        </w:rPr>
      </w:pPr>
    </w:p>
    <w:p w14:paraId="559E94BF" w14:textId="77777777" w:rsidR="00712417" w:rsidRPr="003D4209" w:rsidRDefault="00712417" w:rsidP="00DF0554">
      <w:pPr>
        <w:pStyle w:val="Heading2"/>
      </w:pPr>
      <w:bookmarkStart w:id="7" w:name="_Toc102153822"/>
      <w:r w:rsidRPr="003D4209">
        <w:t>Bureaucracy</w:t>
      </w:r>
      <w:bookmarkEnd w:id="7"/>
    </w:p>
    <w:p w14:paraId="3FBD483E" w14:textId="77777777" w:rsidR="00712417" w:rsidRPr="003D4209" w:rsidRDefault="00712417" w:rsidP="00712417">
      <w:pPr>
        <w:rPr>
          <w:rFonts w:ascii="Arial" w:hAnsi="Arial" w:cs="Arial"/>
        </w:rPr>
      </w:pPr>
    </w:p>
    <w:p w14:paraId="5B8938BB" w14:textId="77777777" w:rsidR="00712417" w:rsidRPr="003D4209" w:rsidRDefault="00712417" w:rsidP="00712417">
      <w:pPr>
        <w:rPr>
          <w:rFonts w:ascii="Arial" w:hAnsi="Arial" w:cs="Arial"/>
        </w:rPr>
      </w:pPr>
      <w:r w:rsidRPr="003D4209">
        <w:rPr>
          <w:rFonts w:ascii="Arial" w:hAnsi="Arial" w:cs="Arial"/>
        </w:rPr>
        <w:t>In their mix of management models, NHS uses Bureaucracy.</w:t>
      </w:r>
    </w:p>
    <w:p w14:paraId="3A523F57" w14:textId="77777777" w:rsidR="00712417" w:rsidRPr="003D4209" w:rsidRDefault="00712417" w:rsidP="00712417">
      <w:pPr>
        <w:rPr>
          <w:rFonts w:ascii="Arial" w:hAnsi="Arial" w:cs="Arial"/>
        </w:rPr>
      </w:pPr>
      <w:r w:rsidRPr="003D4209">
        <w:rPr>
          <w:rFonts w:ascii="Arial" w:hAnsi="Arial" w:cs="Arial"/>
        </w:rPr>
        <w:t>Having given the purpose and structure of the business,  NHS relays on the Bureaucracy management model as well. Although Bureaucracy is highly criticised, NHS uses a few particularities to help with the organisation's policies and procedures.</w:t>
      </w:r>
    </w:p>
    <w:p w14:paraId="0054CB8B" w14:textId="77777777" w:rsidR="00712417" w:rsidRPr="003D4209" w:rsidRDefault="00712417" w:rsidP="00712417">
      <w:pPr>
        <w:rPr>
          <w:rFonts w:ascii="Arial" w:hAnsi="Arial" w:cs="Arial"/>
        </w:rPr>
      </w:pPr>
      <w:r w:rsidRPr="003D4209">
        <w:rPr>
          <w:rFonts w:ascii="Arial" w:hAnsi="Arial" w:cs="Arial"/>
        </w:rPr>
        <w:t>Bureaucracy= rule of the office</w:t>
      </w:r>
    </w:p>
    <w:p w14:paraId="50114C4B" w14:textId="77777777" w:rsidR="00712417" w:rsidRPr="003D4209" w:rsidRDefault="00712417" w:rsidP="00712417">
      <w:pPr>
        <w:rPr>
          <w:rFonts w:ascii="Arial" w:hAnsi="Arial" w:cs="Arial"/>
        </w:rPr>
      </w:pPr>
      <w:r w:rsidRPr="003D4209">
        <w:rPr>
          <w:rFonts w:ascii="Arial" w:hAnsi="Arial" w:cs="Arial"/>
        </w:rPr>
        <w:t>In this case, the office is the Government and other competent authorities, which the NHS must consider while carrying out policies and procedures, new projects, recruitment analysis and many other aspects.</w:t>
      </w:r>
    </w:p>
    <w:p w14:paraId="42A8A6F3" w14:textId="77777777" w:rsidR="00712417" w:rsidRPr="003D4209" w:rsidRDefault="00712417" w:rsidP="00712417">
      <w:pPr>
        <w:rPr>
          <w:rFonts w:ascii="Arial" w:hAnsi="Arial" w:cs="Arial"/>
        </w:rPr>
      </w:pPr>
      <w:r w:rsidRPr="003D4209">
        <w:rPr>
          <w:rFonts w:ascii="Arial" w:hAnsi="Arial" w:cs="Arial"/>
        </w:rPr>
        <w:t>Functions:</w:t>
      </w:r>
    </w:p>
    <w:p w14:paraId="5B198800" w14:textId="77777777" w:rsidR="00712417" w:rsidRPr="003D4209" w:rsidRDefault="00712417" w:rsidP="00712417">
      <w:pPr>
        <w:rPr>
          <w:rFonts w:ascii="Arial" w:hAnsi="Arial" w:cs="Arial"/>
        </w:rPr>
      </w:pPr>
      <w:r w:rsidRPr="003D4209">
        <w:rPr>
          <w:rFonts w:ascii="Arial" w:hAnsi="Arial" w:cs="Arial"/>
        </w:rPr>
        <w:t>rule of law – NHS must stay within their scope of practice, respect and promote civil rights for all stakeholders</w:t>
      </w:r>
    </w:p>
    <w:p w14:paraId="7D834C07" w14:textId="77777777" w:rsidR="00712417" w:rsidRPr="003D4209" w:rsidRDefault="00712417" w:rsidP="00712417">
      <w:pPr>
        <w:rPr>
          <w:rFonts w:ascii="Arial" w:hAnsi="Arial" w:cs="Arial"/>
        </w:rPr>
      </w:pPr>
      <w:r w:rsidRPr="003D4209">
        <w:rPr>
          <w:rFonts w:ascii="Arial" w:hAnsi="Arial" w:cs="Arial"/>
        </w:rPr>
        <w:t>predictability – government actions must be predictable</w:t>
      </w:r>
    </w:p>
    <w:p w14:paraId="31089531" w14:textId="77777777" w:rsidR="00712417" w:rsidRPr="003D4209" w:rsidRDefault="00712417" w:rsidP="00712417">
      <w:pPr>
        <w:rPr>
          <w:rFonts w:ascii="Arial" w:hAnsi="Arial" w:cs="Arial"/>
        </w:rPr>
      </w:pPr>
      <w:r w:rsidRPr="003D4209">
        <w:rPr>
          <w:rFonts w:ascii="Arial" w:hAnsi="Arial" w:cs="Arial"/>
        </w:rPr>
        <w:t>equity – equal treatment for all the stakeholders under equal circumstances</w:t>
      </w:r>
    </w:p>
    <w:p w14:paraId="31503AF7" w14:textId="77777777" w:rsidR="00712417" w:rsidRPr="003D4209" w:rsidRDefault="00712417" w:rsidP="00712417">
      <w:pPr>
        <w:rPr>
          <w:rFonts w:ascii="Arial" w:hAnsi="Arial" w:cs="Arial"/>
        </w:rPr>
      </w:pPr>
      <w:r w:rsidRPr="003D4209">
        <w:rPr>
          <w:rFonts w:ascii="Arial" w:hAnsi="Arial" w:cs="Arial"/>
        </w:rPr>
        <w:t>judicial control- the organisation's action can be independent in court</w:t>
      </w:r>
    </w:p>
    <w:p w14:paraId="6DF2D81D" w14:textId="77777777" w:rsidR="00712417" w:rsidRPr="003D4209" w:rsidRDefault="00712417" w:rsidP="00712417">
      <w:pPr>
        <w:rPr>
          <w:rFonts w:ascii="Arial" w:hAnsi="Arial" w:cs="Arial"/>
        </w:rPr>
      </w:pPr>
      <w:r w:rsidRPr="003D4209">
        <w:rPr>
          <w:rFonts w:ascii="Arial" w:hAnsi="Arial" w:cs="Arial"/>
        </w:rPr>
        <w:t xml:space="preserve"> </w:t>
      </w:r>
    </w:p>
    <w:p w14:paraId="1859CE31" w14:textId="77777777" w:rsidR="00712417" w:rsidRPr="003D4209" w:rsidRDefault="00712417" w:rsidP="00712417">
      <w:pPr>
        <w:rPr>
          <w:rFonts w:ascii="Arial" w:hAnsi="Arial" w:cs="Arial"/>
          <w:u w:val="single"/>
        </w:rPr>
      </w:pPr>
      <w:r w:rsidRPr="003D4209">
        <w:rPr>
          <w:rFonts w:ascii="Arial" w:hAnsi="Arial" w:cs="Arial"/>
          <w:u w:val="single"/>
        </w:rPr>
        <w:lastRenderedPageBreak/>
        <w:t>Rationalization aspects</w:t>
      </w:r>
    </w:p>
    <w:p w14:paraId="4847F8CE" w14:textId="77777777" w:rsidR="00712417" w:rsidRPr="003D4209" w:rsidRDefault="00712417" w:rsidP="00712417">
      <w:pPr>
        <w:rPr>
          <w:rFonts w:ascii="Arial" w:hAnsi="Arial" w:cs="Arial"/>
        </w:rPr>
      </w:pPr>
      <w:r w:rsidRPr="003D4209">
        <w:rPr>
          <w:rFonts w:ascii="Arial" w:hAnsi="Arial" w:cs="Arial"/>
        </w:rPr>
        <w:t xml:space="preserve"> </w:t>
      </w:r>
    </w:p>
    <w:p w14:paraId="0C20C9DC" w14:textId="77777777" w:rsidR="00712417" w:rsidRPr="003D4209" w:rsidRDefault="00712417" w:rsidP="00712417">
      <w:pPr>
        <w:rPr>
          <w:rFonts w:ascii="Arial" w:hAnsi="Arial" w:cs="Arial"/>
        </w:rPr>
      </w:pPr>
      <w:r w:rsidRPr="003D4209">
        <w:rPr>
          <w:rFonts w:ascii="Arial" w:hAnsi="Arial" w:cs="Arial"/>
        </w:rPr>
        <w:t>Rationalization is a concern for increasing the efficiency, predictability, calculability and dehumanization</w:t>
      </w:r>
    </w:p>
    <w:p w14:paraId="60ECBA49" w14:textId="77777777" w:rsidR="00712417" w:rsidRPr="003D4209" w:rsidRDefault="00712417" w:rsidP="00712417">
      <w:pPr>
        <w:rPr>
          <w:rFonts w:ascii="Arial" w:hAnsi="Arial" w:cs="Arial"/>
        </w:rPr>
      </w:pPr>
      <w:r w:rsidRPr="003D4209">
        <w:rPr>
          <w:rFonts w:ascii="Arial" w:hAnsi="Arial" w:cs="Arial"/>
        </w:rPr>
        <w:t>Efficiency- trying to get the most efficient outcome with the minimum amount of effort and resources</w:t>
      </w:r>
    </w:p>
    <w:p w14:paraId="74B379A7" w14:textId="77777777" w:rsidR="00712417" w:rsidRPr="003D4209" w:rsidRDefault="00712417" w:rsidP="00712417">
      <w:pPr>
        <w:rPr>
          <w:rFonts w:ascii="Arial" w:hAnsi="Arial" w:cs="Arial"/>
        </w:rPr>
      </w:pPr>
      <w:r w:rsidRPr="003D4209">
        <w:rPr>
          <w:rFonts w:ascii="Arial" w:hAnsi="Arial" w:cs="Arial"/>
        </w:rPr>
        <w:t>Predictability- a constant concern to predict future dynamics in order to be prepared and overcome them</w:t>
      </w:r>
    </w:p>
    <w:p w14:paraId="244EF488" w14:textId="77777777" w:rsidR="00712417" w:rsidRPr="003D4209" w:rsidRDefault="00712417" w:rsidP="00712417">
      <w:pPr>
        <w:rPr>
          <w:rFonts w:ascii="Arial" w:hAnsi="Arial" w:cs="Arial"/>
        </w:rPr>
      </w:pPr>
      <w:r w:rsidRPr="003D4209">
        <w:rPr>
          <w:rFonts w:ascii="Arial" w:hAnsi="Arial" w:cs="Arial"/>
        </w:rPr>
        <w:t>Calculability- not necessarily referred to financial data, but a concern for numerical  data for the overall aspects of the business</w:t>
      </w:r>
    </w:p>
    <w:p w14:paraId="0407B870" w14:textId="77777777" w:rsidR="00712417" w:rsidRPr="003D4209" w:rsidRDefault="00712417" w:rsidP="00712417">
      <w:pPr>
        <w:rPr>
          <w:rFonts w:ascii="Arial" w:hAnsi="Arial" w:cs="Arial"/>
        </w:rPr>
      </w:pPr>
      <w:r w:rsidRPr="003D4209">
        <w:rPr>
          <w:rFonts w:ascii="Arial" w:hAnsi="Arial" w:cs="Arial"/>
        </w:rPr>
        <w:t>Dehumanisation- not applicable for the purpose of the service</w:t>
      </w:r>
    </w:p>
    <w:p w14:paraId="594086CC" w14:textId="6787759D" w:rsidR="00712417" w:rsidRPr="003D4209" w:rsidRDefault="00712417" w:rsidP="00712417">
      <w:pPr>
        <w:rPr>
          <w:rFonts w:ascii="Arial" w:hAnsi="Arial" w:cs="Arial"/>
          <w:u w:val="single"/>
        </w:rPr>
      </w:pPr>
    </w:p>
    <w:p w14:paraId="1B802125" w14:textId="496D385B" w:rsidR="00712417" w:rsidRPr="003D4209" w:rsidRDefault="004E1039" w:rsidP="00712417">
      <w:pPr>
        <w:rPr>
          <w:rFonts w:ascii="Arial" w:hAnsi="Arial" w:cs="Arial"/>
          <w:i/>
          <w:iCs/>
          <w:u w:val="single"/>
        </w:rPr>
      </w:pPr>
      <w:r w:rsidRPr="003D4209">
        <w:rPr>
          <w:rFonts w:ascii="Arial" w:hAnsi="Arial" w:cs="Arial"/>
          <w:i/>
          <w:iCs/>
          <w:u w:val="single"/>
        </w:rPr>
        <w:t xml:space="preserve">Bureaucracy </w:t>
      </w:r>
      <w:r w:rsidR="00712417" w:rsidRPr="003D4209">
        <w:rPr>
          <w:rFonts w:ascii="Arial" w:hAnsi="Arial" w:cs="Arial"/>
          <w:i/>
          <w:iCs/>
          <w:u w:val="single"/>
        </w:rPr>
        <w:t>elements in NHS</w:t>
      </w:r>
    </w:p>
    <w:p w14:paraId="1D844489" w14:textId="77777777" w:rsidR="00712417" w:rsidRPr="003D4209" w:rsidRDefault="00712417" w:rsidP="00712417">
      <w:pPr>
        <w:rPr>
          <w:rFonts w:ascii="Arial" w:hAnsi="Arial" w:cs="Arial"/>
        </w:rPr>
      </w:pPr>
      <w:r w:rsidRPr="003D4209">
        <w:rPr>
          <w:rFonts w:ascii="Arial" w:hAnsi="Arial" w:cs="Arial"/>
        </w:rPr>
        <w:t xml:space="preserve"> </w:t>
      </w:r>
    </w:p>
    <w:p w14:paraId="7646092B" w14:textId="77777777" w:rsidR="00712417" w:rsidRPr="003D4209" w:rsidRDefault="00712417" w:rsidP="00712417">
      <w:pPr>
        <w:rPr>
          <w:rFonts w:ascii="Arial" w:hAnsi="Arial" w:cs="Arial"/>
        </w:rPr>
      </w:pPr>
      <w:r w:rsidRPr="003D4209">
        <w:rPr>
          <w:rFonts w:ascii="Arial" w:hAnsi="Arial" w:cs="Arial"/>
        </w:rPr>
        <w:t>Division of labour- NHS has a rigorous division of labour.</w:t>
      </w:r>
    </w:p>
    <w:p w14:paraId="77DAA8CF" w14:textId="5C197441" w:rsidR="00712417" w:rsidRPr="003D4209" w:rsidRDefault="004E1039" w:rsidP="00712417">
      <w:pPr>
        <w:rPr>
          <w:rFonts w:ascii="Arial" w:hAnsi="Arial" w:cs="Arial"/>
        </w:rPr>
      </w:pPr>
      <w:r w:rsidRPr="003D4209">
        <w:rPr>
          <w:rFonts w:ascii="Arial" w:hAnsi="Arial" w:cs="Arial"/>
        </w:rPr>
        <w:t>E.g.</w:t>
      </w:r>
      <w:r w:rsidR="00712417" w:rsidRPr="003D4209">
        <w:rPr>
          <w:rFonts w:ascii="Arial" w:hAnsi="Arial" w:cs="Arial"/>
        </w:rPr>
        <w:t xml:space="preserve"> The A&amp;E of Tunbridge Wells is divided into the following sections:</w:t>
      </w:r>
    </w:p>
    <w:p w14:paraId="1A8B0683" w14:textId="77777777" w:rsidR="00712417" w:rsidRPr="003D4209" w:rsidRDefault="00712417" w:rsidP="00712417">
      <w:pPr>
        <w:rPr>
          <w:rFonts w:ascii="Arial" w:hAnsi="Arial" w:cs="Arial"/>
        </w:rPr>
      </w:pPr>
      <w:r w:rsidRPr="003D4209">
        <w:rPr>
          <w:rFonts w:ascii="Arial" w:hAnsi="Arial" w:cs="Arial"/>
        </w:rPr>
        <w:t>Triage- One nurse assesses the patient to be transferred to the appropriate point of treatment</w:t>
      </w:r>
    </w:p>
    <w:p w14:paraId="62858610" w14:textId="77777777" w:rsidR="00712417" w:rsidRPr="003D4209" w:rsidRDefault="00712417" w:rsidP="00712417">
      <w:pPr>
        <w:rPr>
          <w:rFonts w:ascii="Arial" w:hAnsi="Arial" w:cs="Arial"/>
        </w:rPr>
      </w:pPr>
      <w:r w:rsidRPr="003D4209">
        <w:rPr>
          <w:rFonts w:ascii="Arial" w:hAnsi="Arial" w:cs="Arial"/>
        </w:rPr>
        <w:t>minors injuries- One nurse and a clinical support worker, assisted by a team of 4 doctors</w:t>
      </w:r>
    </w:p>
    <w:p w14:paraId="3774EFAD" w14:textId="31E11EE6" w:rsidR="00712417" w:rsidRPr="003D4209" w:rsidRDefault="00712417" w:rsidP="00712417">
      <w:pPr>
        <w:rPr>
          <w:rFonts w:ascii="Arial" w:hAnsi="Arial" w:cs="Arial"/>
        </w:rPr>
      </w:pPr>
      <w:r w:rsidRPr="003D4209">
        <w:rPr>
          <w:rFonts w:ascii="Arial" w:hAnsi="Arial" w:cs="Arial"/>
        </w:rPr>
        <w:t>majors A&amp;E -5 nurses, a team of 4 A&amp;</w:t>
      </w:r>
      <w:r w:rsidR="004E1039" w:rsidRPr="003D4209">
        <w:rPr>
          <w:rFonts w:ascii="Arial" w:hAnsi="Arial" w:cs="Arial"/>
        </w:rPr>
        <w:t xml:space="preserve">E </w:t>
      </w:r>
      <w:r w:rsidRPr="003D4209">
        <w:rPr>
          <w:rFonts w:ascii="Arial" w:hAnsi="Arial" w:cs="Arial"/>
        </w:rPr>
        <w:t>doctors and 2 medical doctors, 2 nurses in charge, a flow coordinator and a site practitioner</w:t>
      </w:r>
    </w:p>
    <w:p w14:paraId="1C1B8DDA" w14:textId="77777777" w:rsidR="00712417" w:rsidRPr="003D4209" w:rsidRDefault="00712417" w:rsidP="00712417">
      <w:pPr>
        <w:rPr>
          <w:rFonts w:ascii="Arial" w:hAnsi="Arial" w:cs="Arial"/>
        </w:rPr>
      </w:pPr>
      <w:r w:rsidRPr="003D4209">
        <w:rPr>
          <w:rFonts w:ascii="Arial" w:hAnsi="Arial" w:cs="Arial"/>
        </w:rPr>
        <w:t>Green RAP- a nurse, a clinical support worker and a doctor-Orange RAP- a nurse, a clinical support worker and a doctor</w:t>
      </w:r>
    </w:p>
    <w:p w14:paraId="681D9B0A" w14:textId="77777777" w:rsidR="00712417" w:rsidRPr="003D4209" w:rsidRDefault="00712417" w:rsidP="00712417">
      <w:pPr>
        <w:rPr>
          <w:rFonts w:ascii="Arial" w:hAnsi="Arial" w:cs="Arial"/>
        </w:rPr>
      </w:pPr>
      <w:r w:rsidRPr="003D4209">
        <w:rPr>
          <w:rFonts w:ascii="Arial" w:hAnsi="Arial" w:cs="Arial"/>
        </w:rPr>
        <w:t>-</w:t>
      </w:r>
      <w:proofErr w:type="spellStart"/>
      <w:r w:rsidRPr="003D4209">
        <w:rPr>
          <w:rFonts w:ascii="Arial" w:hAnsi="Arial" w:cs="Arial"/>
        </w:rPr>
        <w:t>Peads</w:t>
      </w:r>
      <w:proofErr w:type="spellEnd"/>
      <w:r w:rsidRPr="003D4209">
        <w:rPr>
          <w:rFonts w:ascii="Arial" w:hAnsi="Arial" w:cs="Arial"/>
        </w:rPr>
        <w:t xml:space="preserve"> RAP- a nurse, a clinical support worker and a doctor</w:t>
      </w:r>
    </w:p>
    <w:p w14:paraId="52D1CD56" w14:textId="77777777" w:rsidR="00712417" w:rsidRPr="003D4209" w:rsidRDefault="00712417" w:rsidP="00712417">
      <w:pPr>
        <w:rPr>
          <w:rFonts w:ascii="Arial" w:hAnsi="Arial" w:cs="Arial"/>
        </w:rPr>
      </w:pPr>
      <w:r w:rsidRPr="003D4209">
        <w:rPr>
          <w:rFonts w:ascii="Arial" w:hAnsi="Arial" w:cs="Arial"/>
        </w:rPr>
        <w:t>Resus – a team of 4 nurses and 3 doctors</w:t>
      </w:r>
    </w:p>
    <w:p w14:paraId="55BF3C00" w14:textId="77777777" w:rsidR="00712417" w:rsidRPr="003D4209" w:rsidRDefault="00712417" w:rsidP="00712417">
      <w:pPr>
        <w:rPr>
          <w:rFonts w:ascii="Arial" w:hAnsi="Arial" w:cs="Arial"/>
        </w:rPr>
      </w:pPr>
      <w:r w:rsidRPr="003D4209">
        <w:rPr>
          <w:rFonts w:ascii="Arial" w:hAnsi="Arial" w:cs="Arial"/>
        </w:rPr>
        <w:t>-CDU- a nurse</w:t>
      </w:r>
    </w:p>
    <w:p w14:paraId="246DAB16" w14:textId="246B3B38" w:rsidR="00712417" w:rsidRPr="003D4209" w:rsidRDefault="00712417" w:rsidP="00712417">
      <w:pPr>
        <w:rPr>
          <w:rFonts w:ascii="Arial" w:hAnsi="Arial" w:cs="Arial"/>
        </w:rPr>
      </w:pPr>
      <w:r w:rsidRPr="003D4209">
        <w:rPr>
          <w:rFonts w:ascii="Arial" w:hAnsi="Arial" w:cs="Arial"/>
        </w:rPr>
        <w:t>***RAP=rapid assessment procedures;  ***PEADS=paediatrics;   *** CDU=clinical decision unit</w:t>
      </w:r>
    </w:p>
    <w:p w14:paraId="40CB88C5" w14:textId="5B4AB499" w:rsidR="004E1039" w:rsidRPr="003D4209" w:rsidRDefault="004E1039" w:rsidP="00712417">
      <w:pPr>
        <w:rPr>
          <w:rFonts w:ascii="Arial" w:hAnsi="Arial" w:cs="Arial"/>
        </w:rPr>
      </w:pPr>
    </w:p>
    <w:p w14:paraId="5BFF32EA" w14:textId="77777777" w:rsidR="004E1039" w:rsidRPr="003D4209" w:rsidRDefault="004E1039" w:rsidP="00712417">
      <w:pPr>
        <w:rPr>
          <w:rFonts w:ascii="Arial" w:hAnsi="Arial" w:cs="Arial"/>
        </w:rPr>
      </w:pPr>
    </w:p>
    <w:p w14:paraId="1E4931BA" w14:textId="77777777" w:rsidR="00712417" w:rsidRPr="003D4209" w:rsidRDefault="00712417" w:rsidP="00712417">
      <w:pPr>
        <w:rPr>
          <w:rFonts w:ascii="Arial" w:hAnsi="Arial" w:cs="Arial"/>
        </w:rPr>
      </w:pPr>
      <w:r w:rsidRPr="003D4209">
        <w:rPr>
          <w:rFonts w:ascii="Arial" w:hAnsi="Arial" w:cs="Arial"/>
        </w:rPr>
        <w:t>As it can be seen, there are labour divisions; formed of different teams, depending on the needs of the section. Each member of staff has clear tasks to perform, limitations and a duty to escalate when the task or procedure is out of hand. They have limited authority to that clearly define the scope.</w:t>
      </w:r>
    </w:p>
    <w:p w14:paraId="79057207" w14:textId="77777777" w:rsidR="00712417" w:rsidRPr="003D4209" w:rsidRDefault="00712417" w:rsidP="00712417">
      <w:pPr>
        <w:rPr>
          <w:rFonts w:ascii="Arial" w:hAnsi="Arial" w:cs="Arial"/>
        </w:rPr>
      </w:pPr>
      <w:r w:rsidRPr="003D4209">
        <w:rPr>
          <w:rFonts w:ascii="Arial" w:hAnsi="Arial" w:cs="Arial"/>
        </w:rPr>
        <w:t>Another element is the Hierarchy.</w:t>
      </w:r>
    </w:p>
    <w:p w14:paraId="60F45EFE" w14:textId="77777777" w:rsidR="00712417" w:rsidRPr="003D4209" w:rsidRDefault="00712417" w:rsidP="00712417">
      <w:pPr>
        <w:rPr>
          <w:rFonts w:ascii="Arial" w:hAnsi="Arial" w:cs="Arial"/>
        </w:rPr>
      </w:pPr>
      <w:r w:rsidRPr="003D4209">
        <w:rPr>
          <w:rFonts w:ascii="Arial" w:hAnsi="Arial" w:cs="Arial"/>
        </w:rPr>
        <w:t>Hierarchy in the NHS is used to maintain discipline, and to simplify the job description and role of each organisation layer.</w:t>
      </w:r>
    </w:p>
    <w:p w14:paraId="19ED1835" w14:textId="77777777" w:rsidR="00712417" w:rsidRPr="003D4209" w:rsidRDefault="00712417" w:rsidP="00712417">
      <w:pPr>
        <w:rPr>
          <w:rFonts w:ascii="Arial" w:hAnsi="Arial" w:cs="Arial"/>
        </w:rPr>
      </w:pPr>
      <w:r w:rsidRPr="003D4209">
        <w:rPr>
          <w:rFonts w:ascii="Arial" w:hAnsi="Arial" w:cs="Arial"/>
        </w:rPr>
        <w:lastRenderedPageBreak/>
        <w:t>Emphasising documentation; written reports and analysis; remuneration of employees based on their position in the hierarchy; unpersonal communication; rationalization; discipline.</w:t>
      </w:r>
    </w:p>
    <w:p w14:paraId="147E0A11" w14:textId="77777777" w:rsidR="00712417" w:rsidRPr="003D4209" w:rsidRDefault="00712417" w:rsidP="00712417">
      <w:pPr>
        <w:rPr>
          <w:rFonts w:ascii="Arial" w:hAnsi="Arial" w:cs="Arial"/>
        </w:rPr>
      </w:pPr>
      <w:r w:rsidRPr="003D4209">
        <w:rPr>
          <w:rFonts w:ascii="Arial" w:hAnsi="Arial" w:cs="Arial"/>
        </w:rPr>
        <w:t>As stated above, NHS relays on Rationalization, which is further analysed will conduct the report on another management model that NHS make use of, to come and fill the gaps left by Bureaucracy and Scientific management.</w:t>
      </w:r>
    </w:p>
    <w:p w14:paraId="4254FD3A" w14:textId="77777777" w:rsidR="00712417" w:rsidRPr="003D4209" w:rsidRDefault="00712417" w:rsidP="00712417">
      <w:pPr>
        <w:rPr>
          <w:rFonts w:ascii="Arial" w:hAnsi="Arial" w:cs="Arial"/>
        </w:rPr>
      </w:pPr>
    </w:p>
    <w:p w14:paraId="518365BF" w14:textId="77777777" w:rsidR="00712417" w:rsidRPr="003D4209" w:rsidRDefault="00712417" w:rsidP="00712417">
      <w:pPr>
        <w:rPr>
          <w:rFonts w:ascii="Arial" w:hAnsi="Arial" w:cs="Arial"/>
        </w:rPr>
      </w:pPr>
    </w:p>
    <w:p w14:paraId="4F25A260" w14:textId="6025AFA7" w:rsidR="004E1039" w:rsidRPr="003D4209" w:rsidRDefault="004E1039" w:rsidP="00DF0554">
      <w:pPr>
        <w:pStyle w:val="Heading2"/>
      </w:pPr>
      <w:bookmarkStart w:id="8" w:name="_Toc102153823"/>
      <w:r w:rsidRPr="003D4209">
        <w:t>Contingency theory</w:t>
      </w:r>
      <w:bookmarkEnd w:id="8"/>
      <w:r w:rsidRPr="003D4209">
        <w:t xml:space="preserve"> </w:t>
      </w:r>
    </w:p>
    <w:p w14:paraId="48A2AD18" w14:textId="77777777" w:rsidR="004E1039" w:rsidRPr="003D4209" w:rsidRDefault="004E1039" w:rsidP="00712417">
      <w:pPr>
        <w:rPr>
          <w:rFonts w:ascii="Arial" w:hAnsi="Arial" w:cs="Arial"/>
        </w:rPr>
      </w:pPr>
    </w:p>
    <w:p w14:paraId="0078667C" w14:textId="71D30CE5" w:rsidR="00712417" w:rsidRPr="003D4209" w:rsidRDefault="00712417" w:rsidP="00712417">
      <w:pPr>
        <w:rPr>
          <w:rFonts w:ascii="Arial" w:hAnsi="Arial" w:cs="Arial"/>
        </w:rPr>
      </w:pPr>
      <w:r w:rsidRPr="003D4209">
        <w:rPr>
          <w:rFonts w:ascii="Arial" w:hAnsi="Arial" w:cs="Arial"/>
        </w:rPr>
        <w:t>Contingency theory within the NHS practice reflects on the Consensus, Scientific Management and Bureaucracy debuts, considering the external factors, and that the management models applied must operate and adapt to overcome the challenges and meet the demands. In other words, The contingency theory comes as a theory in which the executive level of the NHS must make sure they are considering PESTEL and plan ahead for the business resilience.</w:t>
      </w:r>
    </w:p>
    <w:p w14:paraId="260050D4" w14:textId="77777777" w:rsidR="00712417" w:rsidRPr="003D4209" w:rsidRDefault="00712417" w:rsidP="00712417">
      <w:pPr>
        <w:rPr>
          <w:rFonts w:ascii="Arial" w:hAnsi="Arial" w:cs="Arial"/>
        </w:rPr>
      </w:pPr>
      <w:r w:rsidRPr="003D4209">
        <w:rPr>
          <w:rFonts w:ascii="Arial" w:hAnsi="Arial" w:cs="Arial"/>
        </w:rPr>
        <w:t>According to Burns and Stalker, there are two ways that managers can analyse and plan the organisation's activity as a response to the organizational dynamics.</w:t>
      </w:r>
    </w:p>
    <w:p w14:paraId="7529AE2E" w14:textId="77777777" w:rsidR="00712417" w:rsidRPr="003D4209" w:rsidRDefault="00712417" w:rsidP="00712417">
      <w:pPr>
        <w:rPr>
          <w:rFonts w:ascii="Arial" w:hAnsi="Arial" w:cs="Arial"/>
        </w:rPr>
      </w:pPr>
      <w:r w:rsidRPr="003D4209">
        <w:rPr>
          <w:rFonts w:ascii="Arial" w:hAnsi="Arial" w:cs="Arial"/>
        </w:rPr>
        <w:t>A mechanism structure- suitable for stable environments.</w:t>
      </w:r>
    </w:p>
    <w:p w14:paraId="5B0C05E5" w14:textId="77777777" w:rsidR="00712417" w:rsidRPr="003D4209" w:rsidRDefault="00712417" w:rsidP="00712417">
      <w:pPr>
        <w:rPr>
          <w:rFonts w:ascii="Arial" w:hAnsi="Arial" w:cs="Arial"/>
        </w:rPr>
      </w:pPr>
      <w:r w:rsidRPr="003D4209">
        <w:rPr>
          <w:rFonts w:ascii="Arial" w:hAnsi="Arial" w:cs="Arial"/>
        </w:rPr>
        <w:t>An organic structure- for changing/unstable environments.</w:t>
      </w:r>
    </w:p>
    <w:p w14:paraId="774B0911" w14:textId="77777777" w:rsidR="00712417" w:rsidRPr="003D4209" w:rsidRDefault="00712417" w:rsidP="00712417">
      <w:pPr>
        <w:rPr>
          <w:rFonts w:ascii="Arial" w:hAnsi="Arial" w:cs="Arial"/>
        </w:rPr>
      </w:pPr>
    </w:p>
    <w:p w14:paraId="14A7BA14" w14:textId="77777777" w:rsidR="00712417" w:rsidRPr="003D4209" w:rsidRDefault="00712417" w:rsidP="00712417">
      <w:pPr>
        <w:rPr>
          <w:rFonts w:ascii="Arial" w:hAnsi="Arial" w:cs="Arial"/>
          <w:i/>
          <w:iCs/>
        </w:rPr>
      </w:pPr>
      <w:r w:rsidRPr="003D4209">
        <w:rPr>
          <w:rFonts w:ascii="Arial" w:hAnsi="Arial" w:cs="Arial"/>
          <w:i/>
          <w:iCs/>
        </w:rPr>
        <w:t>Is NHS a mechanistic or organic structure?</w:t>
      </w:r>
    </w:p>
    <w:p w14:paraId="019A5022" w14:textId="77777777" w:rsidR="00712417" w:rsidRPr="003D4209" w:rsidRDefault="00712417" w:rsidP="00712417">
      <w:pPr>
        <w:rPr>
          <w:rFonts w:ascii="Arial" w:hAnsi="Arial" w:cs="Arial"/>
        </w:rPr>
      </w:pPr>
      <w:r w:rsidRPr="003D4209">
        <w:rPr>
          <w:rFonts w:ascii="Arial" w:hAnsi="Arial" w:cs="Arial"/>
        </w:rPr>
        <w:t>Although it seems expected for a public hospital to have an organic structure, using the critical thinking and analysing of their practice, the mechanistic structure approach was found in many aspects of the NHS organisation and not many of the Organic structures, such as :</w:t>
      </w:r>
    </w:p>
    <w:p w14:paraId="1800EB0A" w14:textId="77777777" w:rsidR="00712417" w:rsidRPr="003D4209" w:rsidRDefault="00712417" w:rsidP="00712417">
      <w:pPr>
        <w:rPr>
          <w:rFonts w:ascii="Arial" w:hAnsi="Arial" w:cs="Arial"/>
          <w:u w:val="single"/>
        </w:rPr>
      </w:pPr>
      <w:r w:rsidRPr="003D4209">
        <w:rPr>
          <w:rFonts w:ascii="Arial" w:hAnsi="Arial" w:cs="Arial"/>
          <w:u w:val="single"/>
        </w:rPr>
        <w:t>Formal communication</w:t>
      </w:r>
    </w:p>
    <w:p w14:paraId="7645AB6F" w14:textId="77777777" w:rsidR="00712417" w:rsidRPr="003D4209" w:rsidRDefault="00712417" w:rsidP="00712417">
      <w:pPr>
        <w:rPr>
          <w:rFonts w:ascii="Arial" w:hAnsi="Arial" w:cs="Arial"/>
        </w:rPr>
      </w:pPr>
      <w:r w:rsidRPr="003D4209">
        <w:rPr>
          <w:rFonts w:ascii="Arial" w:hAnsi="Arial" w:cs="Arial"/>
        </w:rPr>
        <w:t>The NHS has a weekly magazine called “The Pulse “ where updates and guidance are being posted. The shift briefs are formal and standardized within the two hospitals “Maidstone and Tunbridge Wells”, the shift brief is only changed every two weeks.</w:t>
      </w:r>
    </w:p>
    <w:p w14:paraId="69CEADA1" w14:textId="77777777" w:rsidR="00712417" w:rsidRPr="003D4209" w:rsidRDefault="00712417" w:rsidP="00712417">
      <w:pPr>
        <w:rPr>
          <w:rFonts w:ascii="Arial" w:hAnsi="Arial" w:cs="Arial"/>
        </w:rPr>
      </w:pPr>
      <w:r w:rsidRPr="003D4209">
        <w:rPr>
          <w:rFonts w:ascii="Arial" w:hAnsi="Arial" w:cs="Arial"/>
        </w:rPr>
        <w:t>The work performance/ appraisal is a formal document in which the employees have to assess and rate their own performance and return it to the management team together with any other maintenance that they might have.</w:t>
      </w:r>
    </w:p>
    <w:p w14:paraId="38E7FC17" w14:textId="77777777" w:rsidR="00712417" w:rsidRPr="003D4209" w:rsidRDefault="00712417" w:rsidP="00712417">
      <w:pPr>
        <w:rPr>
          <w:rFonts w:ascii="Arial" w:hAnsi="Arial" w:cs="Arial"/>
        </w:rPr>
      </w:pPr>
      <w:r w:rsidRPr="003D4209">
        <w:rPr>
          <w:rFonts w:ascii="Arial" w:hAnsi="Arial" w:cs="Arial"/>
        </w:rPr>
        <w:t>The operational level does not have informal discussion or interactions with the strategic level (Manager or Matron) unless is discussed first with the nurse in charge or site practitioner and then formally address to the management.</w:t>
      </w:r>
    </w:p>
    <w:p w14:paraId="36BEC8D6" w14:textId="77777777" w:rsidR="00712417" w:rsidRPr="003D4209" w:rsidRDefault="00712417" w:rsidP="00712417">
      <w:pPr>
        <w:rPr>
          <w:rFonts w:ascii="Arial" w:hAnsi="Arial" w:cs="Arial"/>
        </w:rPr>
      </w:pPr>
      <w:r w:rsidRPr="003D4209">
        <w:rPr>
          <w:rFonts w:ascii="Arial" w:hAnsi="Arial" w:cs="Arial"/>
        </w:rPr>
        <w:t>Sickness, compliments or complaints are also in a formal manner.</w:t>
      </w:r>
    </w:p>
    <w:p w14:paraId="502B8259" w14:textId="77777777" w:rsidR="00712417" w:rsidRPr="003D4209" w:rsidRDefault="00712417" w:rsidP="00712417">
      <w:pPr>
        <w:rPr>
          <w:rFonts w:ascii="Arial" w:hAnsi="Arial" w:cs="Arial"/>
          <w:u w:val="single"/>
        </w:rPr>
      </w:pPr>
      <w:r w:rsidRPr="003D4209">
        <w:rPr>
          <w:rFonts w:ascii="Arial" w:hAnsi="Arial" w:cs="Arial"/>
          <w:u w:val="single"/>
        </w:rPr>
        <w:t>Centralized decision making  and supervision</w:t>
      </w:r>
    </w:p>
    <w:p w14:paraId="30346A8C" w14:textId="77777777" w:rsidR="00712417" w:rsidRPr="003D4209" w:rsidRDefault="00712417" w:rsidP="00712417">
      <w:pPr>
        <w:rPr>
          <w:rFonts w:ascii="Arial" w:hAnsi="Arial" w:cs="Arial"/>
        </w:rPr>
      </w:pPr>
    </w:p>
    <w:p w14:paraId="65E84B02" w14:textId="77777777" w:rsidR="00712417" w:rsidRPr="003D4209" w:rsidRDefault="00712417" w:rsidP="00712417">
      <w:pPr>
        <w:rPr>
          <w:rFonts w:ascii="Arial" w:hAnsi="Arial" w:cs="Arial"/>
        </w:rPr>
      </w:pPr>
      <w:r w:rsidRPr="003D4209">
        <w:rPr>
          <w:rFonts w:ascii="Arial" w:hAnsi="Arial" w:cs="Arial"/>
        </w:rPr>
        <w:lastRenderedPageBreak/>
        <w:t>The decision-making system is centralized. Any complex or unseen situations that are not specified within the policies and procedures of the department have to be run by the matron or the site practitioner. Managerial authority rests at the top.</w:t>
      </w:r>
    </w:p>
    <w:p w14:paraId="6EDD2028" w14:textId="13E8BCE9" w:rsidR="00712417" w:rsidRPr="003D4209" w:rsidRDefault="00712417" w:rsidP="00712417">
      <w:pPr>
        <w:rPr>
          <w:rFonts w:ascii="Arial" w:hAnsi="Arial" w:cs="Arial"/>
        </w:rPr>
      </w:pPr>
      <w:r w:rsidRPr="003D4209">
        <w:rPr>
          <w:rFonts w:ascii="Arial" w:hAnsi="Arial" w:cs="Arial"/>
        </w:rPr>
        <w:t>Roles and authority are clearly defined within the department, and supervision of subordinates is highly practised. The environment is well controlled, with strict discipline and order.</w:t>
      </w:r>
    </w:p>
    <w:p w14:paraId="62A3EFF6" w14:textId="4639AED9" w:rsidR="003D4209" w:rsidRPr="003D4209" w:rsidRDefault="003D4209" w:rsidP="00712417">
      <w:pPr>
        <w:rPr>
          <w:rFonts w:ascii="Arial" w:hAnsi="Arial" w:cs="Arial"/>
        </w:rPr>
      </w:pPr>
    </w:p>
    <w:p w14:paraId="2DF585B0" w14:textId="77777777" w:rsidR="003D4209" w:rsidRPr="003D4209" w:rsidRDefault="003D4209" w:rsidP="00712417">
      <w:pPr>
        <w:rPr>
          <w:rFonts w:ascii="Arial" w:hAnsi="Arial" w:cs="Arial"/>
          <w:sz w:val="28"/>
          <w:szCs w:val="28"/>
        </w:rPr>
      </w:pPr>
    </w:p>
    <w:p w14:paraId="5688D313" w14:textId="5764A587" w:rsidR="007679DA" w:rsidRPr="003D4209" w:rsidRDefault="007679DA" w:rsidP="00DF0554">
      <w:pPr>
        <w:pStyle w:val="Heading1"/>
      </w:pPr>
      <w:bookmarkStart w:id="9" w:name="_Toc102153824"/>
      <w:r w:rsidRPr="003D4209">
        <w:t>Conclusion</w:t>
      </w:r>
      <w:r w:rsidR="003D4209" w:rsidRPr="003D4209">
        <w:t xml:space="preserve"> and recommendations</w:t>
      </w:r>
      <w:bookmarkEnd w:id="9"/>
      <w:r w:rsidR="003D4209" w:rsidRPr="003D4209">
        <w:t xml:space="preserve"> </w:t>
      </w:r>
    </w:p>
    <w:p w14:paraId="4B2F0A3A" w14:textId="66A83945" w:rsidR="003D4209" w:rsidRPr="003D4209" w:rsidRDefault="003D4209" w:rsidP="007679DA">
      <w:pPr>
        <w:rPr>
          <w:rFonts w:ascii="Arial" w:hAnsi="Arial" w:cs="Arial"/>
          <w:b/>
          <w:bCs/>
        </w:rPr>
      </w:pPr>
    </w:p>
    <w:p w14:paraId="5EAA02FA" w14:textId="77777777" w:rsidR="003D4209" w:rsidRPr="003D4209" w:rsidRDefault="003D4209" w:rsidP="007679DA">
      <w:pPr>
        <w:rPr>
          <w:rFonts w:ascii="Arial" w:hAnsi="Arial" w:cs="Arial"/>
          <w:b/>
          <w:bCs/>
        </w:rPr>
      </w:pPr>
    </w:p>
    <w:p w14:paraId="5A165E9C" w14:textId="77777777" w:rsidR="007679DA" w:rsidRPr="003D4209" w:rsidRDefault="007679DA" w:rsidP="007679DA">
      <w:pPr>
        <w:rPr>
          <w:rFonts w:ascii="Arial" w:hAnsi="Arial" w:cs="Arial"/>
        </w:rPr>
      </w:pPr>
      <w:r w:rsidRPr="003D4209">
        <w:rPr>
          <w:rFonts w:ascii="Arial" w:hAnsi="Arial" w:cs="Arial"/>
        </w:rPr>
        <w:t>The NHS achieved the best outcome of Critical thinking, they found few models and management theories in order to cover all aspects of a successful organisation. When it comes to the resilience of the business, NHS is well aware that building up resilience starts with investing in employees that will give back great performance, commitment and suggestions in order to be prepared for future dynamics and build up the organisation's resilience. NHS strongly engage with the organisation's values system, which as a response gives great results in the recruitment process, employees commitment and public trust. The management mix models used by the organisation come to support one another and to clarify the way people with different beliefs understand aspects of work. The Europeans will be somehow used to working with a bureaucratic system in place, while the Asians might feel impacted more by consensus, as an agreement between management and medical staff that they will work together to get the best outcome for them but also for the service.</w:t>
      </w:r>
    </w:p>
    <w:p w14:paraId="35EBBB72" w14:textId="42A3A3CA" w:rsidR="007679DA" w:rsidRDefault="007679DA" w:rsidP="007679DA">
      <w:pPr>
        <w:rPr>
          <w:rFonts w:ascii="Arial" w:hAnsi="Arial" w:cs="Arial"/>
        </w:rPr>
      </w:pPr>
      <w:r w:rsidRPr="003D4209">
        <w:rPr>
          <w:rFonts w:ascii="Arial" w:hAnsi="Arial" w:cs="Arial"/>
        </w:rPr>
        <w:t xml:space="preserve">The report suggests that building business resilience is essential and that NHS is on the right track, considering their outgoing actions. However, as a recommendation, NHS could use more particularities of the Contingency theory as an organic structure, allowing staff to be more creative, take initiative and </w:t>
      </w:r>
      <w:proofErr w:type="spellStart"/>
      <w:r w:rsidRPr="003D4209">
        <w:rPr>
          <w:rFonts w:ascii="Arial" w:hAnsi="Arial" w:cs="Arial"/>
        </w:rPr>
        <w:t>fave</w:t>
      </w:r>
      <w:proofErr w:type="spellEnd"/>
      <w:r w:rsidRPr="003D4209">
        <w:rPr>
          <w:rFonts w:ascii="Arial" w:hAnsi="Arial" w:cs="Arial"/>
        </w:rPr>
        <w:t xml:space="preserve"> a bit more executive decision making</w:t>
      </w:r>
    </w:p>
    <w:p w14:paraId="1ACF4417" w14:textId="1C73F9AE" w:rsidR="00797748" w:rsidRDefault="00797748" w:rsidP="007679DA">
      <w:pPr>
        <w:rPr>
          <w:rFonts w:ascii="Arial" w:hAnsi="Arial" w:cs="Arial"/>
        </w:rPr>
      </w:pPr>
    </w:p>
    <w:p w14:paraId="283E3B17" w14:textId="766DA1A4" w:rsidR="00797748" w:rsidRDefault="00797748" w:rsidP="007679DA">
      <w:pPr>
        <w:rPr>
          <w:rFonts w:ascii="Arial" w:hAnsi="Arial" w:cs="Arial"/>
        </w:rPr>
      </w:pPr>
    </w:p>
    <w:p w14:paraId="66DF0AEF" w14:textId="15B3647E" w:rsidR="00797748" w:rsidRDefault="00797748" w:rsidP="007679DA">
      <w:pPr>
        <w:rPr>
          <w:rFonts w:ascii="Arial" w:hAnsi="Arial" w:cs="Arial"/>
        </w:rPr>
      </w:pPr>
    </w:p>
    <w:p w14:paraId="1E22FE4E" w14:textId="3F82C995" w:rsidR="00797748" w:rsidRDefault="00797748" w:rsidP="007679DA">
      <w:pPr>
        <w:rPr>
          <w:rFonts w:ascii="Arial" w:hAnsi="Arial" w:cs="Arial"/>
        </w:rPr>
      </w:pPr>
    </w:p>
    <w:p w14:paraId="177C2B67" w14:textId="1199D2D5" w:rsidR="00797748" w:rsidRDefault="00797748" w:rsidP="007679DA">
      <w:pPr>
        <w:rPr>
          <w:rFonts w:ascii="Arial" w:hAnsi="Arial" w:cs="Arial"/>
        </w:rPr>
      </w:pPr>
    </w:p>
    <w:p w14:paraId="5539E2A2" w14:textId="28B855F7" w:rsidR="00797748" w:rsidRDefault="00797748" w:rsidP="007679DA">
      <w:pPr>
        <w:rPr>
          <w:rFonts w:ascii="Arial" w:hAnsi="Arial" w:cs="Arial"/>
        </w:rPr>
      </w:pPr>
    </w:p>
    <w:p w14:paraId="42C6BAE6" w14:textId="5CFCDF0C" w:rsidR="00797748" w:rsidRDefault="00797748" w:rsidP="007679DA">
      <w:pPr>
        <w:rPr>
          <w:rFonts w:ascii="Arial" w:hAnsi="Arial" w:cs="Arial"/>
        </w:rPr>
      </w:pPr>
    </w:p>
    <w:p w14:paraId="6C05B2DD" w14:textId="31ABAA84" w:rsidR="00797748" w:rsidRDefault="00797748" w:rsidP="007679DA">
      <w:pPr>
        <w:rPr>
          <w:rFonts w:ascii="Arial" w:hAnsi="Arial" w:cs="Arial"/>
        </w:rPr>
      </w:pPr>
    </w:p>
    <w:p w14:paraId="21B968E4" w14:textId="60F9AB9F" w:rsidR="00797748" w:rsidRDefault="00797748" w:rsidP="007679DA">
      <w:pPr>
        <w:rPr>
          <w:rFonts w:ascii="Arial" w:hAnsi="Arial" w:cs="Arial"/>
        </w:rPr>
      </w:pPr>
    </w:p>
    <w:p w14:paraId="6539E6D3" w14:textId="7959145A" w:rsidR="00797748" w:rsidRDefault="00797748" w:rsidP="007679DA">
      <w:pPr>
        <w:rPr>
          <w:rFonts w:ascii="Arial" w:hAnsi="Arial" w:cs="Arial"/>
        </w:rPr>
      </w:pPr>
    </w:p>
    <w:p w14:paraId="696EA985" w14:textId="556A31A6" w:rsidR="00797748" w:rsidRDefault="00797748" w:rsidP="007679DA">
      <w:pPr>
        <w:rPr>
          <w:rFonts w:ascii="Arial" w:hAnsi="Arial" w:cs="Arial"/>
        </w:rPr>
      </w:pPr>
    </w:p>
    <w:p w14:paraId="65FFA171" w14:textId="1AE15AB9" w:rsidR="00797748" w:rsidRDefault="00797748" w:rsidP="007679DA">
      <w:pPr>
        <w:rPr>
          <w:rFonts w:ascii="Arial" w:hAnsi="Arial" w:cs="Arial"/>
        </w:rPr>
      </w:pPr>
    </w:p>
    <w:p w14:paraId="5262298C" w14:textId="1AE0BE7F" w:rsidR="00797748" w:rsidRDefault="00797748" w:rsidP="007679DA">
      <w:pPr>
        <w:rPr>
          <w:rFonts w:ascii="Arial" w:hAnsi="Arial" w:cs="Arial"/>
        </w:rPr>
      </w:pPr>
    </w:p>
    <w:p w14:paraId="3AF8D16C" w14:textId="7686FA6B" w:rsidR="00797748" w:rsidRDefault="00797748" w:rsidP="007679DA">
      <w:pPr>
        <w:rPr>
          <w:rFonts w:ascii="Arial" w:hAnsi="Arial" w:cs="Arial"/>
        </w:rPr>
      </w:pPr>
    </w:p>
    <w:p w14:paraId="3341C113" w14:textId="1DA5EC4C" w:rsidR="00797748" w:rsidRDefault="00797748" w:rsidP="00797748">
      <w:pPr>
        <w:jc w:val="center"/>
        <w:rPr>
          <w:rFonts w:ascii="Arial" w:hAnsi="Arial" w:cs="Arial"/>
        </w:rPr>
      </w:pPr>
      <w:r>
        <w:rPr>
          <w:rFonts w:ascii="Arial" w:hAnsi="Arial" w:cs="Arial"/>
        </w:rPr>
        <w:t>TASK 2</w:t>
      </w:r>
    </w:p>
    <w:p w14:paraId="0166E359" w14:textId="632C8899" w:rsidR="00797748" w:rsidRDefault="00797748" w:rsidP="00797748">
      <w:pPr>
        <w:jc w:val="center"/>
        <w:rPr>
          <w:rFonts w:ascii="Arial" w:hAnsi="Arial" w:cs="Arial"/>
        </w:rPr>
      </w:pPr>
    </w:p>
    <w:p w14:paraId="3E81496C" w14:textId="00EA9280" w:rsidR="00797748" w:rsidRDefault="00797748" w:rsidP="00797748">
      <w:pPr>
        <w:jc w:val="center"/>
        <w:rPr>
          <w:rFonts w:ascii="Arial" w:hAnsi="Arial" w:cs="Arial"/>
        </w:rPr>
      </w:pPr>
    </w:p>
    <w:p w14:paraId="4202D8F2" w14:textId="47EA33CA" w:rsidR="00797748" w:rsidRDefault="00797748" w:rsidP="00797748">
      <w:pPr>
        <w:pStyle w:val="Heading1"/>
        <w:jc w:val="center"/>
      </w:pPr>
      <w:bookmarkStart w:id="10" w:name="_Toc102153825"/>
      <w:r>
        <w:t>REFLECTIVE JOURNAL</w:t>
      </w:r>
      <w:bookmarkEnd w:id="10"/>
    </w:p>
    <w:p w14:paraId="326FF4B0" w14:textId="56DDFB15" w:rsidR="00797748" w:rsidRDefault="00797748" w:rsidP="00797748">
      <w:pPr>
        <w:jc w:val="center"/>
        <w:rPr>
          <w:rFonts w:ascii="Arial" w:hAnsi="Arial" w:cs="Arial"/>
        </w:rPr>
      </w:pPr>
    </w:p>
    <w:p w14:paraId="1CF630B8" w14:textId="77777777" w:rsidR="00797748" w:rsidRPr="003D4209" w:rsidRDefault="00797748" w:rsidP="00797748">
      <w:pPr>
        <w:jc w:val="center"/>
        <w:rPr>
          <w:rFonts w:ascii="Arial" w:hAnsi="Arial" w:cs="Arial"/>
        </w:rPr>
      </w:pPr>
    </w:p>
    <w:p w14:paraId="1A390562" w14:textId="77777777" w:rsidR="00797748" w:rsidRPr="00797748" w:rsidRDefault="00797748" w:rsidP="00797748">
      <w:pPr>
        <w:pStyle w:val="Heading2"/>
      </w:pPr>
      <w:bookmarkStart w:id="11" w:name="_Toc102153826"/>
      <w:r w:rsidRPr="00797748">
        <w:t>Week 1. Session 1and 2,  17.02.2022</w:t>
      </w:r>
      <w:bookmarkEnd w:id="11"/>
    </w:p>
    <w:p w14:paraId="1890379A" w14:textId="77777777" w:rsidR="00797748" w:rsidRPr="00797748" w:rsidRDefault="00797748" w:rsidP="00797748">
      <w:pPr>
        <w:rPr>
          <w:rFonts w:ascii="Arial" w:hAnsi="Arial" w:cs="Arial"/>
        </w:rPr>
      </w:pPr>
    </w:p>
    <w:p w14:paraId="6FB1CEDB" w14:textId="77777777" w:rsidR="00797748" w:rsidRPr="00797748" w:rsidRDefault="00797748" w:rsidP="00797748">
      <w:pPr>
        <w:rPr>
          <w:rFonts w:ascii="Arial" w:hAnsi="Arial" w:cs="Arial"/>
        </w:rPr>
      </w:pPr>
      <w:r w:rsidRPr="00797748">
        <w:rPr>
          <w:rFonts w:ascii="Arial" w:hAnsi="Arial" w:cs="Arial"/>
        </w:rPr>
        <w:t>Learning outcome: Introduction to the module, meeting class and lecturer.</w:t>
      </w:r>
    </w:p>
    <w:p w14:paraId="1359A571" w14:textId="77777777" w:rsidR="00797748" w:rsidRPr="00797748" w:rsidRDefault="00797748" w:rsidP="00797748">
      <w:pPr>
        <w:rPr>
          <w:rFonts w:ascii="Arial" w:hAnsi="Arial" w:cs="Arial"/>
        </w:rPr>
      </w:pPr>
    </w:p>
    <w:p w14:paraId="712C9985" w14:textId="77777777" w:rsidR="00797748" w:rsidRPr="00797748" w:rsidRDefault="00797748" w:rsidP="00797748">
      <w:pPr>
        <w:rPr>
          <w:rFonts w:ascii="Arial" w:hAnsi="Arial" w:cs="Arial"/>
        </w:rPr>
      </w:pPr>
      <w:r w:rsidRPr="00797748">
        <w:rPr>
          <w:rFonts w:ascii="Arial" w:hAnsi="Arial" w:cs="Arial"/>
        </w:rPr>
        <w:t xml:space="preserve">Today’ s class we meet new students that joined the second term, also the lecturer. </w:t>
      </w:r>
    </w:p>
    <w:p w14:paraId="570A695E" w14:textId="77777777" w:rsidR="00797748" w:rsidRPr="00797748" w:rsidRDefault="00797748" w:rsidP="00797748">
      <w:pPr>
        <w:rPr>
          <w:rFonts w:ascii="Arial" w:hAnsi="Arial" w:cs="Arial"/>
        </w:rPr>
      </w:pPr>
      <w:r w:rsidRPr="00797748">
        <w:rPr>
          <w:rFonts w:ascii="Arial" w:hAnsi="Arial" w:cs="Arial"/>
        </w:rPr>
        <w:t xml:space="preserve">We worked on the a self-evaluation form, I scored 88, I could see that the lecturer considered this a quiet high score for a student at level 5. However, I was able to sustain every statement I have made into the evaluation form. We had a look at the reading list for this term, and glossary of the term. I have learned many new words related to the module and we had few more added that we discovered during the lesson. The lessons continued with the topic slides, where we had introduced the Cycle </w:t>
      </w:r>
      <w:proofErr w:type="spellStart"/>
      <w:r w:rsidRPr="00797748">
        <w:rPr>
          <w:rFonts w:ascii="Arial" w:hAnsi="Arial" w:cs="Arial"/>
        </w:rPr>
        <w:t>od</w:t>
      </w:r>
      <w:proofErr w:type="spellEnd"/>
      <w:r w:rsidRPr="00797748">
        <w:rPr>
          <w:rFonts w:ascii="Arial" w:hAnsi="Arial" w:cs="Arial"/>
        </w:rPr>
        <w:t xml:space="preserve"> Inductive and Didactive research. We had a debate around the understanding of the cycle, as we all had different understandings of it. In the end we have concluded that and everyone seemed to understand the cycle. It was an in class lesson, which I enjoyed a lot. There were only two other students in class, but it still okay and I hope I will be able to attend more face to face classes and more students will join. </w:t>
      </w:r>
    </w:p>
    <w:p w14:paraId="45792446" w14:textId="77777777" w:rsidR="00797748" w:rsidRPr="00797748" w:rsidRDefault="00797748" w:rsidP="00797748">
      <w:pPr>
        <w:rPr>
          <w:rFonts w:ascii="Arial" w:hAnsi="Arial" w:cs="Arial"/>
        </w:rPr>
      </w:pPr>
    </w:p>
    <w:p w14:paraId="53716533" w14:textId="77777777" w:rsidR="00797748" w:rsidRPr="00797748" w:rsidRDefault="00797748" w:rsidP="00797748">
      <w:pPr>
        <w:rPr>
          <w:rFonts w:ascii="Arial" w:hAnsi="Arial" w:cs="Arial"/>
        </w:rPr>
      </w:pPr>
    </w:p>
    <w:p w14:paraId="40443237" w14:textId="77777777" w:rsidR="00797748" w:rsidRPr="00797748" w:rsidRDefault="00797748" w:rsidP="00797748">
      <w:pPr>
        <w:pStyle w:val="Heading2"/>
      </w:pPr>
      <w:bookmarkStart w:id="12" w:name="_Toc102153827"/>
      <w:r w:rsidRPr="00797748">
        <w:t>Week 2, Session 3, 24.02.2022</w:t>
      </w:r>
      <w:bookmarkEnd w:id="12"/>
    </w:p>
    <w:p w14:paraId="134735E9" w14:textId="77777777" w:rsidR="00797748" w:rsidRPr="00797748" w:rsidRDefault="00797748" w:rsidP="00797748">
      <w:pPr>
        <w:rPr>
          <w:rFonts w:ascii="Arial" w:hAnsi="Arial" w:cs="Arial"/>
        </w:rPr>
      </w:pPr>
    </w:p>
    <w:p w14:paraId="2DEBDB86" w14:textId="77777777" w:rsidR="00797748" w:rsidRPr="00797748" w:rsidRDefault="00797748" w:rsidP="00797748">
      <w:pPr>
        <w:rPr>
          <w:rFonts w:ascii="Arial" w:hAnsi="Arial" w:cs="Arial"/>
        </w:rPr>
      </w:pPr>
    </w:p>
    <w:p w14:paraId="4C518024" w14:textId="77777777" w:rsidR="00797748" w:rsidRPr="00797748" w:rsidRDefault="00797748" w:rsidP="00797748">
      <w:pPr>
        <w:rPr>
          <w:rFonts w:ascii="Arial" w:hAnsi="Arial" w:cs="Arial"/>
        </w:rPr>
      </w:pPr>
      <w:r w:rsidRPr="00797748">
        <w:rPr>
          <w:rFonts w:ascii="Arial" w:hAnsi="Arial" w:cs="Arial"/>
        </w:rPr>
        <w:t>Learning Outcome: Critical thinking defined</w:t>
      </w:r>
    </w:p>
    <w:p w14:paraId="6DADC476" w14:textId="77777777" w:rsidR="00797748" w:rsidRPr="00797748" w:rsidRDefault="00797748" w:rsidP="00797748">
      <w:pPr>
        <w:rPr>
          <w:rFonts w:ascii="Arial" w:hAnsi="Arial" w:cs="Arial"/>
        </w:rPr>
      </w:pPr>
    </w:p>
    <w:p w14:paraId="3E56C579" w14:textId="77777777" w:rsidR="00797748" w:rsidRPr="00797748" w:rsidRDefault="00797748" w:rsidP="00797748">
      <w:pPr>
        <w:rPr>
          <w:rFonts w:ascii="Arial" w:hAnsi="Arial" w:cs="Arial"/>
        </w:rPr>
      </w:pPr>
    </w:p>
    <w:p w14:paraId="21E28E4C" w14:textId="77777777" w:rsidR="00797748" w:rsidRPr="00797748" w:rsidRDefault="00797748" w:rsidP="00797748">
      <w:pPr>
        <w:rPr>
          <w:rFonts w:ascii="Arial" w:hAnsi="Arial" w:cs="Arial"/>
        </w:rPr>
      </w:pPr>
      <w:r w:rsidRPr="00797748">
        <w:rPr>
          <w:rFonts w:ascii="Arial" w:hAnsi="Arial" w:cs="Arial"/>
        </w:rPr>
        <w:t xml:space="preserve">We started the lesson by having week 1 reviewed. We then talked about beliefs, values, emotions, attitude; the link and differences between them and how they influence </w:t>
      </w:r>
      <w:proofErr w:type="spellStart"/>
      <w:r w:rsidRPr="00797748">
        <w:rPr>
          <w:rFonts w:ascii="Arial" w:hAnsi="Arial" w:cs="Arial"/>
        </w:rPr>
        <w:t>ou</w:t>
      </w:r>
      <w:proofErr w:type="spellEnd"/>
      <w:r w:rsidRPr="00797748">
        <w:rPr>
          <w:rFonts w:ascii="Arial" w:hAnsi="Arial" w:cs="Arial"/>
        </w:rPr>
        <w:t xml:space="preserve"> critical thinking. We found a new word for the glossary(GPE), the lecturer explained that to us and added in the glossary. </w:t>
      </w:r>
    </w:p>
    <w:p w14:paraId="0B79BD33" w14:textId="77777777" w:rsidR="00797748" w:rsidRPr="00797748" w:rsidRDefault="00797748" w:rsidP="00797748">
      <w:pPr>
        <w:rPr>
          <w:rFonts w:ascii="Arial" w:hAnsi="Arial" w:cs="Arial"/>
        </w:rPr>
      </w:pPr>
      <w:r w:rsidRPr="00797748">
        <w:rPr>
          <w:rFonts w:ascii="Arial" w:hAnsi="Arial" w:cs="Arial"/>
        </w:rPr>
        <w:lastRenderedPageBreak/>
        <w:t>We had slides and activities related to Critical Thinking , we talked about Management theories, I have brought the Management by Objective into discussion, but also another theory which was not related to the subject, therefore, I abandoned but it was nice to see that I remember theories from other modules. The lecturer gave us few references for our assessment, we remembered and talked about the Armstrong handbook, a book about Human Resources Management. Armstrong Handbook, is a book that I previously read on another module (Creating relationships and workplace achievement] . I am definitely going to use this book again for this assignment, not only for the content, but the book structure makes the study easy, the book has everything explained in an excellent manner.</w:t>
      </w:r>
    </w:p>
    <w:p w14:paraId="585BFADC" w14:textId="77777777" w:rsidR="00797748" w:rsidRPr="00797748" w:rsidRDefault="00797748" w:rsidP="00797748">
      <w:pPr>
        <w:rPr>
          <w:rFonts w:ascii="Arial" w:hAnsi="Arial" w:cs="Arial"/>
        </w:rPr>
      </w:pPr>
    </w:p>
    <w:p w14:paraId="5BB39FA3" w14:textId="77777777" w:rsidR="00797748" w:rsidRPr="00797748" w:rsidRDefault="00797748" w:rsidP="00797748">
      <w:pPr>
        <w:rPr>
          <w:rFonts w:ascii="Arial" w:hAnsi="Arial" w:cs="Arial"/>
        </w:rPr>
      </w:pPr>
    </w:p>
    <w:p w14:paraId="150028A1" w14:textId="77777777" w:rsidR="00797748" w:rsidRPr="00797748" w:rsidRDefault="00797748" w:rsidP="00797748">
      <w:pPr>
        <w:rPr>
          <w:rFonts w:ascii="Arial" w:hAnsi="Arial" w:cs="Arial"/>
        </w:rPr>
      </w:pPr>
    </w:p>
    <w:p w14:paraId="422357FE" w14:textId="77777777" w:rsidR="00797748" w:rsidRPr="00797748" w:rsidRDefault="00797748" w:rsidP="00797748">
      <w:pPr>
        <w:pStyle w:val="Heading2"/>
      </w:pPr>
      <w:bookmarkStart w:id="13" w:name="_Toc102153828"/>
      <w:r w:rsidRPr="00797748">
        <w:t>Week 3, session 5, 3.3.2022</w:t>
      </w:r>
      <w:bookmarkEnd w:id="13"/>
    </w:p>
    <w:p w14:paraId="60F38B41" w14:textId="77777777" w:rsidR="00797748" w:rsidRPr="00797748" w:rsidRDefault="00797748" w:rsidP="00797748">
      <w:pPr>
        <w:rPr>
          <w:rFonts w:ascii="Arial" w:hAnsi="Arial" w:cs="Arial"/>
        </w:rPr>
      </w:pPr>
    </w:p>
    <w:p w14:paraId="7A323099" w14:textId="77777777" w:rsidR="00797748" w:rsidRPr="00797748" w:rsidRDefault="00797748" w:rsidP="00797748">
      <w:pPr>
        <w:rPr>
          <w:rFonts w:ascii="Arial" w:hAnsi="Arial" w:cs="Arial"/>
        </w:rPr>
      </w:pPr>
      <w:r w:rsidRPr="00797748">
        <w:rPr>
          <w:rFonts w:ascii="Arial" w:hAnsi="Arial" w:cs="Arial"/>
        </w:rPr>
        <w:t xml:space="preserve">Learning Outcome: Assessment Outline Part 1 &amp;   Management Theories, Human Relationship Approach </w:t>
      </w:r>
    </w:p>
    <w:p w14:paraId="727F64AD" w14:textId="77777777" w:rsidR="00797748" w:rsidRPr="00797748" w:rsidRDefault="00797748" w:rsidP="00797748">
      <w:pPr>
        <w:rPr>
          <w:rFonts w:ascii="Arial" w:hAnsi="Arial" w:cs="Arial"/>
        </w:rPr>
      </w:pPr>
    </w:p>
    <w:p w14:paraId="1C462DDF" w14:textId="77777777" w:rsidR="00797748" w:rsidRPr="00797748" w:rsidRDefault="00797748" w:rsidP="00797748">
      <w:pPr>
        <w:rPr>
          <w:rFonts w:ascii="Arial" w:hAnsi="Arial" w:cs="Arial"/>
        </w:rPr>
      </w:pPr>
    </w:p>
    <w:p w14:paraId="4B5A8294" w14:textId="77777777" w:rsidR="00797748" w:rsidRPr="00797748" w:rsidRDefault="00797748" w:rsidP="00797748">
      <w:pPr>
        <w:rPr>
          <w:rFonts w:ascii="Arial" w:hAnsi="Arial" w:cs="Arial"/>
        </w:rPr>
      </w:pPr>
      <w:r w:rsidRPr="00797748">
        <w:rPr>
          <w:rFonts w:ascii="Arial" w:hAnsi="Arial" w:cs="Arial"/>
        </w:rPr>
        <w:t xml:space="preserve">We followed the slides and talked about the Importance of creative good critical thinkers, how </w:t>
      </w:r>
      <w:proofErr w:type="spellStart"/>
      <w:r w:rsidRPr="00797748">
        <w:rPr>
          <w:rFonts w:ascii="Arial" w:hAnsi="Arial" w:cs="Arial"/>
        </w:rPr>
        <w:t>de</w:t>
      </w:r>
      <w:proofErr w:type="spellEnd"/>
      <w:r w:rsidRPr="00797748">
        <w:rPr>
          <w:rFonts w:ascii="Arial" w:hAnsi="Arial" w:cs="Arial"/>
        </w:rPr>
        <w:t xml:space="preserve"> we use critical thinking in real life, especially at the workplace. We talked about standards and elements of reasoning and we had a class activity that involved reading extra materials of different “thinkers” and the line of reasoning. We had the assessment presented, we chosen the topic. I chose the Maidstone and Tunbridge Wells Hospital, A&amp;E department. The lecturer agreed on my topic and I already have an idea of what my plan for the assignments. I also planned my reading materials: Cerruti and </w:t>
      </w:r>
      <w:proofErr w:type="spellStart"/>
      <w:r w:rsidRPr="00797748">
        <w:rPr>
          <w:rFonts w:ascii="Arial" w:hAnsi="Arial" w:cs="Arial"/>
        </w:rPr>
        <w:t>Grodowski</w:t>
      </w:r>
      <w:proofErr w:type="spellEnd"/>
      <w:r w:rsidRPr="00797748">
        <w:rPr>
          <w:rFonts w:ascii="Arial" w:hAnsi="Arial" w:cs="Arial"/>
        </w:rPr>
        <w:t xml:space="preserve"> 2020, Armstrong handbook and a book I will use knowledge from a book I recently started called “ The practice of Management” by Peter F Drucker. I am also assessing that a book I have read can be relevant to this </w:t>
      </w:r>
    </w:p>
    <w:p w14:paraId="6A5034F1" w14:textId="77777777" w:rsidR="00797748" w:rsidRPr="00797748" w:rsidRDefault="00797748" w:rsidP="00797748">
      <w:pPr>
        <w:rPr>
          <w:rFonts w:ascii="Arial" w:hAnsi="Arial" w:cs="Arial"/>
        </w:rPr>
      </w:pPr>
    </w:p>
    <w:p w14:paraId="220BDED7" w14:textId="77777777" w:rsidR="00797748" w:rsidRPr="00797748" w:rsidRDefault="00797748" w:rsidP="00797748">
      <w:pPr>
        <w:rPr>
          <w:rFonts w:ascii="Arial" w:hAnsi="Arial" w:cs="Arial"/>
        </w:rPr>
      </w:pPr>
    </w:p>
    <w:p w14:paraId="3C70970D" w14:textId="700E9DAE" w:rsidR="00797748" w:rsidRDefault="00797748" w:rsidP="00797748">
      <w:pPr>
        <w:pStyle w:val="Heading2"/>
      </w:pPr>
      <w:bookmarkStart w:id="14" w:name="_Toc102153829"/>
      <w:r w:rsidRPr="00797748">
        <w:t>Week 4,10.03.2022</w:t>
      </w:r>
      <w:bookmarkEnd w:id="14"/>
    </w:p>
    <w:p w14:paraId="7BC3FFCA" w14:textId="2938D1A9" w:rsidR="00797748" w:rsidRDefault="00797748" w:rsidP="00797748"/>
    <w:p w14:paraId="03CFFBD1" w14:textId="77777777" w:rsidR="00797748" w:rsidRPr="00797748" w:rsidRDefault="00797748" w:rsidP="00797748"/>
    <w:p w14:paraId="465FA95C" w14:textId="77777777" w:rsidR="00797748" w:rsidRPr="00797748" w:rsidRDefault="00797748" w:rsidP="00797748">
      <w:pPr>
        <w:rPr>
          <w:rFonts w:ascii="Arial" w:hAnsi="Arial" w:cs="Arial"/>
        </w:rPr>
      </w:pPr>
      <w:r w:rsidRPr="00797748">
        <w:rPr>
          <w:rFonts w:ascii="Arial" w:hAnsi="Arial" w:cs="Arial"/>
        </w:rPr>
        <w:t>Learning outcome: Understanding the changing business environment, Critical Thinkers and Decision-Making, Scientific Management</w:t>
      </w:r>
    </w:p>
    <w:p w14:paraId="5EF10DE1" w14:textId="77777777" w:rsidR="00797748" w:rsidRPr="00797748" w:rsidRDefault="00797748" w:rsidP="00797748">
      <w:pPr>
        <w:rPr>
          <w:rFonts w:ascii="Arial" w:hAnsi="Arial" w:cs="Arial"/>
        </w:rPr>
      </w:pPr>
    </w:p>
    <w:p w14:paraId="60AE5A50" w14:textId="77777777" w:rsidR="00797748" w:rsidRPr="00797748" w:rsidRDefault="00797748" w:rsidP="00797748">
      <w:pPr>
        <w:rPr>
          <w:rFonts w:ascii="Arial" w:hAnsi="Arial" w:cs="Arial"/>
        </w:rPr>
      </w:pPr>
      <w:r w:rsidRPr="00797748">
        <w:rPr>
          <w:rFonts w:ascii="Arial" w:hAnsi="Arial" w:cs="Arial"/>
        </w:rPr>
        <w:t xml:space="preserve">Today’s lesson was interactive and verry informative as in what business dynamics are, changing environments, how critical thinking assist with the decision-making progress. In other words, we discussed how can we make the best outcome of the module studied, how students can apply critical thinking and make decision in changing environments, which especially now, in 2022 a post pandemic and Brexit transition is essentially to know, </w:t>
      </w:r>
      <w:r w:rsidRPr="00797748">
        <w:rPr>
          <w:rFonts w:ascii="Arial" w:hAnsi="Arial" w:cs="Arial"/>
        </w:rPr>
        <w:lastRenderedPageBreak/>
        <w:t>considering that we are future entrepreneurs, professionals of this business environment. Least, but last we discussed the Scientific Management. It is the first time this management models is been introduced since started the program and I understood that Scientific management, as the name suggest is a scientific based management, essentialness and organisation. We looked at results of this model applied and also criticism, to know where we should be careful while using this specific model.</w:t>
      </w:r>
    </w:p>
    <w:p w14:paraId="1BCB8648" w14:textId="77777777" w:rsidR="00797748" w:rsidRPr="00797748" w:rsidRDefault="00797748" w:rsidP="00797748">
      <w:pPr>
        <w:rPr>
          <w:rFonts w:ascii="Arial" w:hAnsi="Arial" w:cs="Arial"/>
        </w:rPr>
      </w:pPr>
    </w:p>
    <w:p w14:paraId="69EB3C1D" w14:textId="77777777" w:rsidR="00797748" w:rsidRPr="00797748" w:rsidRDefault="00797748" w:rsidP="00797748">
      <w:pPr>
        <w:rPr>
          <w:rFonts w:ascii="Arial" w:hAnsi="Arial" w:cs="Arial"/>
        </w:rPr>
      </w:pPr>
    </w:p>
    <w:p w14:paraId="006E1B13" w14:textId="77777777" w:rsidR="00797748" w:rsidRPr="00797748" w:rsidRDefault="00797748" w:rsidP="00797748">
      <w:pPr>
        <w:rPr>
          <w:rFonts w:ascii="Arial" w:hAnsi="Arial" w:cs="Arial"/>
        </w:rPr>
      </w:pPr>
    </w:p>
    <w:p w14:paraId="1B116905" w14:textId="1029A93C" w:rsidR="00797748" w:rsidRDefault="00797748" w:rsidP="00797748">
      <w:pPr>
        <w:pStyle w:val="Heading2"/>
      </w:pPr>
      <w:bookmarkStart w:id="15" w:name="_Toc102153830"/>
      <w:r w:rsidRPr="00797748">
        <w:t>Week</w:t>
      </w:r>
      <w:r>
        <w:t xml:space="preserve"> </w:t>
      </w:r>
      <w:r w:rsidRPr="00797748">
        <w:t>5,17.03.2022</w:t>
      </w:r>
      <w:bookmarkEnd w:id="15"/>
    </w:p>
    <w:p w14:paraId="52AF8260" w14:textId="77777777" w:rsidR="00797748" w:rsidRPr="00797748" w:rsidRDefault="00797748" w:rsidP="00797748">
      <w:pPr>
        <w:rPr>
          <w:rFonts w:ascii="Arial" w:hAnsi="Arial" w:cs="Arial"/>
        </w:rPr>
      </w:pPr>
    </w:p>
    <w:p w14:paraId="05F69261" w14:textId="616F9165" w:rsidR="00797748" w:rsidRPr="00797748" w:rsidRDefault="00797748" w:rsidP="00797748">
      <w:pPr>
        <w:rPr>
          <w:rFonts w:ascii="Arial" w:hAnsi="Arial" w:cs="Arial"/>
        </w:rPr>
      </w:pPr>
      <w:r w:rsidRPr="00797748">
        <w:rPr>
          <w:rFonts w:ascii="Arial" w:hAnsi="Arial" w:cs="Arial"/>
        </w:rPr>
        <w:t>Learning outcome : Understanding the Conceptual tools to enhance Critical thinking, Tools such as DE BONO’S SIX THINKING HATS METHOD, Bureaucratic Management,</w:t>
      </w:r>
    </w:p>
    <w:p w14:paraId="5F5A3CA2" w14:textId="77777777" w:rsidR="00797748" w:rsidRPr="00797748" w:rsidRDefault="00797748" w:rsidP="00797748">
      <w:pPr>
        <w:rPr>
          <w:rFonts w:ascii="Arial" w:hAnsi="Arial" w:cs="Arial"/>
        </w:rPr>
      </w:pPr>
    </w:p>
    <w:p w14:paraId="23D50D8C" w14:textId="77777777" w:rsidR="00797748" w:rsidRPr="00797748" w:rsidRDefault="00797748" w:rsidP="00797748">
      <w:pPr>
        <w:rPr>
          <w:rFonts w:ascii="Arial" w:hAnsi="Arial" w:cs="Arial"/>
        </w:rPr>
      </w:pPr>
      <w:r w:rsidRPr="00797748">
        <w:rPr>
          <w:rFonts w:ascii="Arial" w:hAnsi="Arial" w:cs="Arial"/>
        </w:rPr>
        <w:t xml:space="preserve">Tools to enhance critical thinking- </w:t>
      </w:r>
    </w:p>
    <w:p w14:paraId="3F758B3A" w14:textId="77777777" w:rsidR="00797748" w:rsidRPr="00797748" w:rsidRDefault="00797748" w:rsidP="00797748">
      <w:pPr>
        <w:rPr>
          <w:rFonts w:ascii="Arial" w:hAnsi="Arial" w:cs="Arial"/>
        </w:rPr>
      </w:pPr>
      <w:r w:rsidRPr="00797748">
        <w:rPr>
          <w:rFonts w:ascii="Arial" w:hAnsi="Arial" w:cs="Arial"/>
        </w:rPr>
        <w:t>De Bono six thinking hats method, by Dr Eduard de Bono 1980’s. Is a tool that represents different perspective of an organisation symbolized by a colour. The white, red, black, blue, yellow will focused on the specific attributes of the colour and promote as well as act in that particular perspective interest. The role of the model is to teach employees how to separate thinking methods into 6 different functions and roles. And in order to make the best outcome of the model and to help employees to understand it, is to switch hats every meeting.</w:t>
      </w:r>
    </w:p>
    <w:p w14:paraId="1B6B01F8" w14:textId="77777777" w:rsidR="00797748" w:rsidRPr="00797748" w:rsidRDefault="00797748" w:rsidP="00797748">
      <w:pPr>
        <w:rPr>
          <w:rFonts w:ascii="Arial" w:hAnsi="Arial" w:cs="Arial"/>
        </w:rPr>
      </w:pPr>
      <w:r w:rsidRPr="00797748">
        <w:rPr>
          <w:rFonts w:ascii="Arial" w:hAnsi="Arial" w:cs="Arial"/>
        </w:rPr>
        <w:t>We discussed Bureaucratic management, which is one of the classical model of management. This model of management was probably the most used model as its focused on strict discipline, order and authority within the hierarchy, depending of the roles and responsibilities. We looked at benefits and criticism of the model and how does it manifest within different organisational structures.</w:t>
      </w:r>
    </w:p>
    <w:p w14:paraId="73374F06" w14:textId="77777777" w:rsidR="00797748" w:rsidRPr="00797748" w:rsidRDefault="00797748" w:rsidP="00797748">
      <w:pPr>
        <w:rPr>
          <w:rFonts w:ascii="Arial" w:hAnsi="Arial" w:cs="Arial"/>
        </w:rPr>
      </w:pPr>
    </w:p>
    <w:p w14:paraId="2BDF8168" w14:textId="77777777" w:rsidR="00797748" w:rsidRPr="00797748" w:rsidRDefault="00797748" w:rsidP="00797748">
      <w:pPr>
        <w:rPr>
          <w:rFonts w:ascii="Arial" w:hAnsi="Arial" w:cs="Arial"/>
        </w:rPr>
      </w:pPr>
    </w:p>
    <w:p w14:paraId="38743FBC" w14:textId="77777777" w:rsidR="00797748" w:rsidRPr="00797748" w:rsidRDefault="00797748" w:rsidP="00797748">
      <w:pPr>
        <w:rPr>
          <w:rFonts w:ascii="Arial" w:hAnsi="Arial" w:cs="Arial"/>
        </w:rPr>
      </w:pPr>
    </w:p>
    <w:p w14:paraId="5EBDD7AD" w14:textId="76A15181" w:rsidR="00797748" w:rsidRDefault="00797748" w:rsidP="00797748">
      <w:pPr>
        <w:pStyle w:val="Heading2"/>
      </w:pPr>
      <w:bookmarkStart w:id="16" w:name="_Toc102153831"/>
      <w:r w:rsidRPr="00797748">
        <w:t>Week 6, 24.03.2022</w:t>
      </w:r>
      <w:bookmarkEnd w:id="16"/>
    </w:p>
    <w:p w14:paraId="25C0AAB1" w14:textId="77777777" w:rsidR="00797748" w:rsidRPr="00797748" w:rsidRDefault="00797748" w:rsidP="00797748">
      <w:pPr>
        <w:rPr>
          <w:rFonts w:ascii="Arial" w:hAnsi="Arial" w:cs="Arial"/>
        </w:rPr>
      </w:pPr>
    </w:p>
    <w:p w14:paraId="3407F385" w14:textId="77777777" w:rsidR="00797748" w:rsidRPr="00797748" w:rsidRDefault="00797748" w:rsidP="00797748">
      <w:pPr>
        <w:rPr>
          <w:rFonts w:ascii="Arial" w:hAnsi="Arial" w:cs="Arial"/>
        </w:rPr>
      </w:pPr>
      <w:r w:rsidRPr="00797748">
        <w:rPr>
          <w:rFonts w:ascii="Arial" w:hAnsi="Arial" w:cs="Arial"/>
        </w:rPr>
        <w:t>Learning outcome: understanding how to utilize CT poles, Contingency theory</w:t>
      </w:r>
    </w:p>
    <w:p w14:paraId="30160FD5" w14:textId="77777777" w:rsidR="00797748" w:rsidRPr="00797748" w:rsidRDefault="00797748" w:rsidP="00797748">
      <w:pPr>
        <w:rPr>
          <w:rFonts w:ascii="Arial" w:hAnsi="Arial" w:cs="Arial"/>
        </w:rPr>
      </w:pPr>
    </w:p>
    <w:p w14:paraId="596A220A" w14:textId="77777777" w:rsidR="00797748" w:rsidRPr="00797748" w:rsidRDefault="00797748" w:rsidP="00797748">
      <w:pPr>
        <w:rPr>
          <w:rFonts w:ascii="Arial" w:hAnsi="Arial" w:cs="Arial"/>
        </w:rPr>
      </w:pPr>
      <w:r w:rsidRPr="00797748">
        <w:rPr>
          <w:rFonts w:ascii="Arial" w:hAnsi="Arial" w:cs="Arial"/>
        </w:rPr>
        <w:t>Contingency theory is a theory that focuses on the external factor analysis-PESTEL. Contingency theory is also a theory that looks at how technology impacts an organisation. This model reflects on the operations in use to be able to adapt and meet the demands. Contingency theory has two main characteristics:</w:t>
      </w:r>
    </w:p>
    <w:p w14:paraId="57A8B44C" w14:textId="77777777" w:rsidR="00797748" w:rsidRPr="00797748" w:rsidRDefault="00797748" w:rsidP="00797748">
      <w:pPr>
        <w:rPr>
          <w:rFonts w:ascii="Arial" w:hAnsi="Arial" w:cs="Arial"/>
        </w:rPr>
      </w:pPr>
      <w:r w:rsidRPr="00797748">
        <w:rPr>
          <w:rFonts w:ascii="Arial" w:hAnsi="Arial" w:cs="Arial"/>
        </w:rPr>
        <w:t>A mechanistic structure- for stable environments</w:t>
      </w:r>
    </w:p>
    <w:p w14:paraId="7E199934" w14:textId="77777777" w:rsidR="00797748" w:rsidRPr="00797748" w:rsidRDefault="00797748" w:rsidP="00797748">
      <w:pPr>
        <w:rPr>
          <w:rFonts w:ascii="Arial" w:hAnsi="Arial" w:cs="Arial"/>
        </w:rPr>
      </w:pPr>
      <w:r w:rsidRPr="00797748">
        <w:rPr>
          <w:rFonts w:ascii="Arial" w:hAnsi="Arial" w:cs="Arial"/>
        </w:rPr>
        <w:t>Clearly defined roles, managerial authority at the executive level, supervision is practised</w:t>
      </w:r>
    </w:p>
    <w:p w14:paraId="371758AD" w14:textId="77777777" w:rsidR="00797748" w:rsidRPr="00797748" w:rsidRDefault="00797748" w:rsidP="00797748">
      <w:pPr>
        <w:rPr>
          <w:rFonts w:ascii="Arial" w:hAnsi="Arial" w:cs="Arial"/>
        </w:rPr>
      </w:pPr>
      <w:r w:rsidRPr="00797748">
        <w:rPr>
          <w:rFonts w:ascii="Arial" w:hAnsi="Arial" w:cs="Arial"/>
        </w:rPr>
        <w:lastRenderedPageBreak/>
        <w:t>An organic structures- for unstable environments</w:t>
      </w:r>
    </w:p>
    <w:p w14:paraId="15B1B732" w14:textId="77777777" w:rsidR="00797748" w:rsidRPr="00797748" w:rsidRDefault="00797748" w:rsidP="00797748">
      <w:pPr>
        <w:rPr>
          <w:rFonts w:ascii="Arial" w:hAnsi="Arial" w:cs="Arial"/>
        </w:rPr>
      </w:pPr>
      <w:r w:rsidRPr="00797748">
        <w:rPr>
          <w:rFonts w:ascii="Arial" w:hAnsi="Arial" w:cs="Arial"/>
        </w:rPr>
        <w:t>1 and second line managers are encourage to take part in obtaining scarce resources, ambiguous job description, which allows the employees to be creative and take attitude, cross-departmental teams.</w:t>
      </w:r>
    </w:p>
    <w:p w14:paraId="5DCDC48A" w14:textId="77777777" w:rsidR="00797748" w:rsidRPr="00797748" w:rsidRDefault="00797748" w:rsidP="00797748">
      <w:pPr>
        <w:rPr>
          <w:rFonts w:ascii="Arial" w:hAnsi="Arial" w:cs="Arial"/>
        </w:rPr>
      </w:pPr>
    </w:p>
    <w:p w14:paraId="39F9D7FF" w14:textId="77777777" w:rsidR="00797748" w:rsidRPr="00797748" w:rsidRDefault="00797748" w:rsidP="00797748">
      <w:pPr>
        <w:rPr>
          <w:rFonts w:ascii="Arial" w:hAnsi="Arial" w:cs="Arial"/>
        </w:rPr>
      </w:pPr>
      <w:r w:rsidRPr="00797748">
        <w:rPr>
          <w:rFonts w:ascii="Arial" w:hAnsi="Arial" w:cs="Arial"/>
        </w:rPr>
        <w:t>Decision-making is “The process of making choices, esp. important choices (Cambridge, 2018)</w:t>
      </w:r>
    </w:p>
    <w:p w14:paraId="40E020C3" w14:textId="77777777" w:rsidR="00797748" w:rsidRPr="00797748" w:rsidRDefault="00797748" w:rsidP="00797748">
      <w:pPr>
        <w:rPr>
          <w:rFonts w:ascii="Arial" w:hAnsi="Arial" w:cs="Arial"/>
        </w:rPr>
      </w:pPr>
      <w:r w:rsidRPr="00797748">
        <w:rPr>
          <w:rFonts w:ascii="Arial" w:hAnsi="Arial" w:cs="Arial"/>
        </w:rPr>
        <w:t>A decision is made in the following stages:</w:t>
      </w:r>
    </w:p>
    <w:p w14:paraId="7155AB7C" w14:textId="77777777" w:rsidR="00797748" w:rsidRPr="00797748" w:rsidRDefault="00797748" w:rsidP="00797748">
      <w:pPr>
        <w:rPr>
          <w:rFonts w:ascii="Arial" w:hAnsi="Arial" w:cs="Arial"/>
        </w:rPr>
      </w:pPr>
      <w:r w:rsidRPr="00797748">
        <w:rPr>
          <w:rFonts w:ascii="Arial" w:hAnsi="Arial" w:cs="Arial"/>
        </w:rPr>
        <w:t>1. Defining the problem, challenge, or opportunity</w:t>
      </w:r>
    </w:p>
    <w:p w14:paraId="7EA09B4B" w14:textId="77777777" w:rsidR="00797748" w:rsidRPr="00797748" w:rsidRDefault="00797748" w:rsidP="00797748">
      <w:pPr>
        <w:rPr>
          <w:rFonts w:ascii="Arial" w:hAnsi="Arial" w:cs="Arial"/>
        </w:rPr>
      </w:pPr>
      <w:r w:rsidRPr="00797748">
        <w:rPr>
          <w:rFonts w:ascii="Arial" w:hAnsi="Arial" w:cs="Arial"/>
        </w:rPr>
        <w:t>2. Generating an array of possible solutions or responses</w:t>
      </w:r>
    </w:p>
    <w:p w14:paraId="72729822" w14:textId="77777777" w:rsidR="00797748" w:rsidRPr="00797748" w:rsidRDefault="00797748" w:rsidP="00797748">
      <w:pPr>
        <w:rPr>
          <w:rFonts w:ascii="Arial" w:hAnsi="Arial" w:cs="Arial"/>
        </w:rPr>
      </w:pPr>
      <w:r w:rsidRPr="00797748">
        <w:rPr>
          <w:rFonts w:ascii="Arial" w:hAnsi="Arial" w:cs="Arial"/>
        </w:rPr>
        <w:t>3. Evaluating the costs and benefits, or pros and cons, associated with each option</w:t>
      </w:r>
    </w:p>
    <w:p w14:paraId="3143555A" w14:textId="77777777" w:rsidR="00797748" w:rsidRPr="00797748" w:rsidRDefault="00797748" w:rsidP="00797748">
      <w:pPr>
        <w:rPr>
          <w:rFonts w:ascii="Arial" w:hAnsi="Arial" w:cs="Arial"/>
        </w:rPr>
      </w:pPr>
      <w:r w:rsidRPr="00797748">
        <w:rPr>
          <w:rFonts w:ascii="Arial" w:hAnsi="Arial" w:cs="Arial"/>
        </w:rPr>
        <w:t>4. Selecting a solution or response</w:t>
      </w:r>
    </w:p>
    <w:p w14:paraId="7F2E210D" w14:textId="77777777" w:rsidR="00797748" w:rsidRPr="00797748" w:rsidRDefault="00797748" w:rsidP="00797748">
      <w:pPr>
        <w:rPr>
          <w:rFonts w:ascii="Arial" w:hAnsi="Arial" w:cs="Arial"/>
        </w:rPr>
      </w:pPr>
      <w:r w:rsidRPr="00797748">
        <w:rPr>
          <w:rFonts w:ascii="Arial" w:hAnsi="Arial" w:cs="Arial"/>
        </w:rPr>
        <w:t>5. Implementing the option chosen</w:t>
      </w:r>
    </w:p>
    <w:p w14:paraId="27B6FB3E" w14:textId="77777777" w:rsidR="00797748" w:rsidRPr="00797748" w:rsidRDefault="00797748" w:rsidP="00797748">
      <w:pPr>
        <w:rPr>
          <w:rFonts w:ascii="Arial" w:hAnsi="Arial" w:cs="Arial"/>
        </w:rPr>
      </w:pPr>
      <w:r w:rsidRPr="00797748">
        <w:rPr>
          <w:rFonts w:ascii="Arial" w:hAnsi="Arial" w:cs="Arial"/>
        </w:rPr>
        <w:t>6. Assessing the impact of the decision and modifying the course of action as needed</w:t>
      </w:r>
    </w:p>
    <w:p w14:paraId="31D13564" w14:textId="77777777" w:rsidR="00797748" w:rsidRPr="00797748" w:rsidRDefault="00797748" w:rsidP="00797748">
      <w:pPr>
        <w:rPr>
          <w:rFonts w:ascii="Arial" w:hAnsi="Arial" w:cs="Arial"/>
        </w:rPr>
      </w:pPr>
      <w:r w:rsidRPr="00797748">
        <w:rPr>
          <w:rFonts w:ascii="Arial" w:hAnsi="Arial" w:cs="Arial"/>
        </w:rPr>
        <w:t xml:space="preserve">The decision made must have at least one of the </w:t>
      </w:r>
      <w:proofErr w:type="spellStart"/>
      <w:r w:rsidRPr="00797748">
        <w:rPr>
          <w:rFonts w:ascii="Arial" w:hAnsi="Arial" w:cs="Arial"/>
        </w:rPr>
        <w:t>critirias</w:t>
      </w:r>
      <w:proofErr w:type="spellEnd"/>
      <w:r w:rsidRPr="00797748">
        <w:rPr>
          <w:rFonts w:ascii="Arial" w:hAnsi="Arial" w:cs="Arial"/>
        </w:rPr>
        <w:t xml:space="preserve"> :</w:t>
      </w:r>
    </w:p>
    <w:p w14:paraId="41FA1C30" w14:textId="77777777" w:rsidR="00797748" w:rsidRPr="00797748" w:rsidRDefault="00797748" w:rsidP="00797748">
      <w:pPr>
        <w:rPr>
          <w:rFonts w:ascii="Arial" w:hAnsi="Arial" w:cs="Arial"/>
        </w:rPr>
      </w:pPr>
    </w:p>
    <w:p w14:paraId="331835A1" w14:textId="77777777" w:rsidR="00797748" w:rsidRPr="00797748" w:rsidRDefault="00797748" w:rsidP="00797748">
      <w:pPr>
        <w:rPr>
          <w:rFonts w:ascii="Arial" w:hAnsi="Arial" w:cs="Arial"/>
        </w:rPr>
      </w:pPr>
      <w:r w:rsidRPr="00797748">
        <w:rPr>
          <w:rFonts w:ascii="Arial" w:hAnsi="Arial" w:cs="Arial"/>
        </w:rPr>
        <w:t>improve (or at least maintain) profitability,</w:t>
      </w:r>
    </w:p>
    <w:p w14:paraId="42CE334F" w14:textId="77777777" w:rsidR="00797748" w:rsidRPr="00797748" w:rsidRDefault="00797748" w:rsidP="00797748">
      <w:pPr>
        <w:rPr>
          <w:rFonts w:ascii="Arial" w:hAnsi="Arial" w:cs="Arial"/>
        </w:rPr>
      </w:pPr>
      <w:r w:rsidRPr="00797748">
        <w:rPr>
          <w:rFonts w:ascii="Arial" w:hAnsi="Arial" w:cs="Arial"/>
        </w:rPr>
        <w:t>increase sales, market share, or return on investment,</w:t>
      </w:r>
    </w:p>
    <w:p w14:paraId="7B934506" w14:textId="77777777" w:rsidR="00797748" w:rsidRPr="00797748" w:rsidRDefault="00797748" w:rsidP="00797748">
      <w:pPr>
        <w:rPr>
          <w:rFonts w:ascii="Arial" w:hAnsi="Arial" w:cs="Arial"/>
        </w:rPr>
      </w:pPr>
      <w:r w:rsidRPr="00797748">
        <w:rPr>
          <w:rFonts w:ascii="Arial" w:hAnsi="Arial" w:cs="Arial"/>
        </w:rPr>
        <w:t>maintain customer satisfaction, corporate image,</w:t>
      </w:r>
    </w:p>
    <w:p w14:paraId="5BCBE386" w14:textId="77777777" w:rsidR="00797748" w:rsidRPr="00797748" w:rsidRDefault="00797748" w:rsidP="00797748">
      <w:pPr>
        <w:rPr>
          <w:rFonts w:ascii="Arial" w:hAnsi="Arial" w:cs="Arial"/>
        </w:rPr>
      </w:pPr>
      <w:r w:rsidRPr="00797748">
        <w:rPr>
          <w:rFonts w:ascii="Arial" w:hAnsi="Arial" w:cs="Arial"/>
        </w:rPr>
        <w:t>be consistent with the corporate mission or strategy,</w:t>
      </w:r>
    </w:p>
    <w:p w14:paraId="37E47EB2" w14:textId="77777777" w:rsidR="00797748" w:rsidRPr="00797748" w:rsidRDefault="00797748" w:rsidP="00797748">
      <w:pPr>
        <w:rPr>
          <w:rFonts w:ascii="Arial" w:hAnsi="Arial" w:cs="Arial"/>
        </w:rPr>
      </w:pPr>
      <w:r w:rsidRPr="00797748">
        <w:rPr>
          <w:rFonts w:ascii="Arial" w:hAnsi="Arial" w:cs="Arial"/>
        </w:rPr>
        <w:t>within our present (or future) resources and capabilities,</w:t>
      </w:r>
    </w:p>
    <w:p w14:paraId="53DD4589" w14:textId="77777777" w:rsidR="00797748" w:rsidRPr="00797748" w:rsidRDefault="00797748" w:rsidP="00797748">
      <w:pPr>
        <w:rPr>
          <w:rFonts w:ascii="Arial" w:hAnsi="Arial" w:cs="Arial"/>
        </w:rPr>
      </w:pPr>
      <w:r w:rsidRPr="00797748">
        <w:rPr>
          <w:rFonts w:ascii="Arial" w:hAnsi="Arial" w:cs="Arial"/>
        </w:rPr>
        <w:t>within acceptable risk parameters,</w:t>
      </w:r>
    </w:p>
    <w:p w14:paraId="6AC16E8F" w14:textId="77777777" w:rsidR="00797748" w:rsidRPr="00797748" w:rsidRDefault="00797748" w:rsidP="00797748">
      <w:pPr>
        <w:rPr>
          <w:rFonts w:ascii="Arial" w:hAnsi="Arial" w:cs="Arial"/>
        </w:rPr>
      </w:pPr>
      <w:r w:rsidRPr="00797748">
        <w:rPr>
          <w:rFonts w:ascii="Arial" w:hAnsi="Arial" w:cs="Arial"/>
        </w:rPr>
        <w:t>ease or speed of implementation,</w:t>
      </w:r>
    </w:p>
    <w:p w14:paraId="19BB6354" w14:textId="77777777" w:rsidR="00797748" w:rsidRPr="00797748" w:rsidRDefault="00797748" w:rsidP="00797748">
      <w:pPr>
        <w:rPr>
          <w:rFonts w:ascii="Arial" w:hAnsi="Arial" w:cs="Arial"/>
        </w:rPr>
      </w:pPr>
      <w:r w:rsidRPr="00797748">
        <w:rPr>
          <w:rFonts w:ascii="Arial" w:hAnsi="Arial" w:cs="Arial"/>
        </w:rPr>
        <w:t>employee morale, safety, or turnover,</w:t>
      </w:r>
    </w:p>
    <w:p w14:paraId="44DE5F43" w14:textId="77777777" w:rsidR="00797748" w:rsidRPr="00797748" w:rsidRDefault="00797748" w:rsidP="00797748">
      <w:pPr>
        <w:rPr>
          <w:rFonts w:ascii="Arial" w:hAnsi="Arial" w:cs="Arial"/>
        </w:rPr>
      </w:pPr>
      <w:r w:rsidRPr="00797748">
        <w:rPr>
          <w:rFonts w:ascii="Arial" w:hAnsi="Arial" w:cs="Arial"/>
        </w:rPr>
        <w:t>retain flexibility, and/or</w:t>
      </w:r>
    </w:p>
    <w:p w14:paraId="21F96DB3" w14:textId="77777777" w:rsidR="00797748" w:rsidRPr="00797748" w:rsidRDefault="00797748" w:rsidP="00797748">
      <w:pPr>
        <w:rPr>
          <w:rFonts w:ascii="Arial" w:hAnsi="Arial" w:cs="Arial"/>
        </w:rPr>
      </w:pPr>
      <w:r w:rsidRPr="00797748">
        <w:rPr>
          <w:rFonts w:ascii="Arial" w:hAnsi="Arial" w:cs="Arial"/>
        </w:rPr>
        <w:t>minimize environmental impact.</w:t>
      </w:r>
    </w:p>
    <w:p w14:paraId="78F23621" w14:textId="77777777" w:rsidR="00797748" w:rsidRPr="00797748" w:rsidRDefault="00797748" w:rsidP="00797748">
      <w:pPr>
        <w:rPr>
          <w:rFonts w:ascii="Arial" w:hAnsi="Arial" w:cs="Arial"/>
        </w:rPr>
      </w:pPr>
    </w:p>
    <w:p w14:paraId="7F13827A" w14:textId="77777777" w:rsidR="00797748" w:rsidRPr="00797748" w:rsidRDefault="00797748" w:rsidP="00797748">
      <w:pPr>
        <w:rPr>
          <w:rFonts w:ascii="Arial" w:hAnsi="Arial" w:cs="Arial"/>
        </w:rPr>
      </w:pPr>
    </w:p>
    <w:p w14:paraId="2A817124" w14:textId="3A8729AE" w:rsidR="00797748" w:rsidRDefault="00797748" w:rsidP="00797748">
      <w:pPr>
        <w:pStyle w:val="Heading2"/>
      </w:pPr>
      <w:bookmarkStart w:id="17" w:name="_Toc102153832"/>
      <w:r w:rsidRPr="00797748">
        <w:t>Week 7, 31.03.2022</w:t>
      </w:r>
      <w:bookmarkEnd w:id="17"/>
    </w:p>
    <w:p w14:paraId="6E56B8F2" w14:textId="100219B9" w:rsidR="00797748" w:rsidRDefault="00797748" w:rsidP="00797748">
      <w:pPr>
        <w:rPr>
          <w:rFonts w:ascii="Arial" w:hAnsi="Arial" w:cs="Arial"/>
        </w:rPr>
      </w:pPr>
    </w:p>
    <w:p w14:paraId="3BA180C9" w14:textId="77777777" w:rsidR="00797748" w:rsidRPr="00797748" w:rsidRDefault="00797748" w:rsidP="00797748">
      <w:pPr>
        <w:rPr>
          <w:rFonts w:ascii="Arial" w:hAnsi="Arial" w:cs="Arial"/>
        </w:rPr>
      </w:pPr>
    </w:p>
    <w:p w14:paraId="42DE3E6E" w14:textId="77777777" w:rsidR="00797748" w:rsidRPr="00797748" w:rsidRDefault="00797748" w:rsidP="00797748">
      <w:pPr>
        <w:rPr>
          <w:rFonts w:ascii="Arial" w:hAnsi="Arial" w:cs="Arial"/>
        </w:rPr>
      </w:pPr>
      <w:r w:rsidRPr="00797748">
        <w:rPr>
          <w:rFonts w:ascii="Arial" w:hAnsi="Arial" w:cs="Arial"/>
        </w:rPr>
        <w:t xml:space="preserve">Learning outcome: Understanding the systems theory </w:t>
      </w:r>
    </w:p>
    <w:p w14:paraId="630DDF52" w14:textId="77777777" w:rsidR="00797748" w:rsidRPr="00797748" w:rsidRDefault="00797748" w:rsidP="00797748">
      <w:pPr>
        <w:rPr>
          <w:rFonts w:ascii="Arial" w:hAnsi="Arial" w:cs="Arial"/>
        </w:rPr>
      </w:pPr>
    </w:p>
    <w:p w14:paraId="263D3311" w14:textId="77777777" w:rsidR="00797748" w:rsidRPr="00797748" w:rsidRDefault="00797748" w:rsidP="00797748">
      <w:pPr>
        <w:rPr>
          <w:rFonts w:ascii="Arial" w:hAnsi="Arial" w:cs="Arial"/>
        </w:rPr>
      </w:pPr>
    </w:p>
    <w:p w14:paraId="14DCEAB2" w14:textId="77777777" w:rsidR="00797748" w:rsidRPr="00797748" w:rsidRDefault="00797748" w:rsidP="00797748">
      <w:pPr>
        <w:rPr>
          <w:rFonts w:ascii="Arial" w:hAnsi="Arial" w:cs="Arial"/>
        </w:rPr>
      </w:pPr>
    </w:p>
    <w:p w14:paraId="7A246821" w14:textId="77777777" w:rsidR="00797748" w:rsidRPr="00797748" w:rsidRDefault="00797748" w:rsidP="00797748">
      <w:pPr>
        <w:rPr>
          <w:rFonts w:ascii="Arial" w:hAnsi="Arial" w:cs="Arial"/>
        </w:rPr>
      </w:pPr>
      <w:r w:rsidRPr="00797748">
        <w:rPr>
          <w:rFonts w:ascii="Arial" w:hAnsi="Arial" w:cs="Arial"/>
        </w:rPr>
        <w:t xml:space="preserve">Systems theory 1940s by biologist Ludwig von </w:t>
      </w:r>
      <w:proofErr w:type="spellStart"/>
      <w:r w:rsidRPr="00797748">
        <w:rPr>
          <w:rFonts w:ascii="Arial" w:hAnsi="Arial" w:cs="Arial"/>
        </w:rPr>
        <w:t>Bartalanffy</w:t>
      </w:r>
      <w:proofErr w:type="spellEnd"/>
      <w:r w:rsidRPr="00797748">
        <w:rPr>
          <w:rFonts w:ascii="Arial" w:hAnsi="Arial" w:cs="Arial"/>
        </w:rPr>
        <w:t xml:space="preserve">, furthered by Ross Ashby in 1964,Ludwig von </w:t>
      </w:r>
      <w:proofErr w:type="spellStart"/>
      <w:r w:rsidRPr="00797748">
        <w:rPr>
          <w:rFonts w:ascii="Arial" w:hAnsi="Arial" w:cs="Arial"/>
        </w:rPr>
        <w:t>Bartalanffy</w:t>
      </w:r>
      <w:proofErr w:type="spellEnd"/>
      <w:r w:rsidRPr="00797748">
        <w:rPr>
          <w:rFonts w:ascii="Arial" w:hAnsi="Arial" w:cs="Arial"/>
        </w:rPr>
        <w:t xml:space="preserve"> reacted against reductionism.</w:t>
      </w:r>
    </w:p>
    <w:p w14:paraId="61BBC667" w14:textId="77777777" w:rsidR="00797748" w:rsidRPr="00797748" w:rsidRDefault="00797748" w:rsidP="00797748">
      <w:pPr>
        <w:rPr>
          <w:rFonts w:ascii="Arial" w:hAnsi="Arial" w:cs="Arial"/>
        </w:rPr>
      </w:pPr>
      <w:r w:rsidRPr="00797748">
        <w:rPr>
          <w:rFonts w:ascii="Arial" w:hAnsi="Arial" w:cs="Arial"/>
        </w:rPr>
        <w:t>A system's dynamics, constraints, conditions, and principles (measures, methods, tools, etc.) can be systematically discovered and applied to systems at all levels and in every field to achieve optimal equifinality (a given outcome). Organizations are subsystems composed of departments, work groups, business units, facilities, and individual employees. Provides an approach to understand, analyse and think about organizations.</w:t>
      </w:r>
    </w:p>
    <w:p w14:paraId="7BB7468A" w14:textId="77777777" w:rsidR="00797748" w:rsidRPr="00797748" w:rsidRDefault="00797748" w:rsidP="00797748">
      <w:pPr>
        <w:rPr>
          <w:rFonts w:ascii="Arial" w:hAnsi="Arial" w:cs="Arial"/>
        </w:rPr>
      </w:pPr>
      <w:r w:rsidRPr="00797748">
        <w:rPr>
          <w:rFonts w:ascii="Arial" w:hAnsi="Arial" w:cs="Arial"/>
        </w:rPr>
        <w:t>Views an organization as an organism made up of numerous parts (subsystems) that must work together in harmony for the larger system to function effectively.</w:t>
      </w:r>
    </w:p>
    <w:p w14:paraId="411A1644" w14:textId="77777777" w:rsidR="00797748" w:rsidRPr="00797748" w:rsidRDefault="00797748" w:rsidP="00797748">
      <w:pPr>
        <w:rPr>
          <w:rFonts w:ascii="Arial" w:hAnsi="Arial" w:cs="Arial"/>
        </w:rPr>
      </w:pPr>
      <w:r w:rsidRPr="00797748">
        <w:rPr>
          <w:rFonts w:ascii="Arial" w:hAnsi="Arial" w:cs="Arial"/>
        </w:rPr>
        <w:t>They can be open or close systems and their basic elements are:</w:t>
      </w:r>
    </w:p>
    <w:p w14:paraId="20D50B8B"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Goal</w:t>
      </w:r>
    </w:p>
    <w:p w14:paraId="282888FF"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Input</w:t>
      </w:r>
    </w:p>
    <w:p w14:paraId="361C6CA3"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Feedback</w:t>
      </w:r>
    </w:p>
    <w:p w14:paraId="7B80866C"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Environment</w:t>
      </w:r>
    </w:p>
    <w:p w14:paraId="0CB1DBF1"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Process</w:t>
      </w:r>
    </w:p>
    <w:p w14:paraId="1E4F6606"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Control</w:t>
      </w:r>
    </w:p>
    <w:p w14:paraId="6709B3DE"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Output</w:t>
      </w:r>
    </w:p>
    <w:p w14:paraId="7A46349F" w14:textId="77777777" w:rsidR="00797748" w:rsidRPr="00797748" w:rsidRDefault="00797748" w:rsidP="00797748">
      <w:pPr>
        <w:rPr>
          <w:rFonts w:ascii="Arial" w:hAnsi="Arial" w:cs="Arial"/>
        </w:rPr>
      </w:pPr>
      <w:r w:rsidRPr="00797748">
        <w:rPr>
          <w:rFonts w:ascii="Arial" w:hAnsi="Arial" w:cs="Arial"/>
        </w:rPr>
        <w:t>We also discussed a popular question on who was here first, the egg or the bird. We had 2 different options, and we could agree on both, the egg but also could be the bird .</w:t>
      </w:r>
    </w:p>
    <w:p w14:paraId="725DA3F5" w14:textId="2BD4273C" w:rsidR="00797748" w:rsidRDefault="00797748" w:rsidP="00797748">
      <w:pPr>
        <w:rPr>
          <w:rFonts w:ascii="Arial" w:hAnsi="Arial" w:cs="Arial"/>
        </w:rPr>
      </w:pPr>
    </w:p>
    <w:p w14:paraId="04F1ED49" w14:textId="77777777" w:rsidR="00797748" w:rsidRPr="00797748" w:rsidRDefault="00797748" w:rsidP="00797748">
      <w:pPr>
        <w:rPr>
          <w:rFonts w:ascii="Arial" w:hAnsi="Arial" w:cs="Arial"/>
        </w:rPr>
      </w:pPr>
    </w:p>
    <w:p w14:paraId="0D67D2F0" w14:textId="77777777" w:rsidR="00797748" w:rsidRPr="00797748" w:rsidRDefault="00797748" w:rsidP="00797748">
      <w:pPr>
        <w:pStyle w:val="Heading2"/>
      </w:pPr>
      <w:bookmarkStart w:id="18" w:name="_Toc102153833"/>
      <w:r w:rsidRPr="00797748">
        <w:t>Week 8, 7.04.2022</w:t>
      </w:r>
      <w:bookmarkEnd w:id="18"/>
    </w:p>
    <w:p w14:paraId="6313E813" w14:textId="77777777" w:rsidR="00797748" w:rsidRPr="00797748" w:rsidRDefault="00797748" w:rsidP="00797748">
      <w:pPr>
        <w:rPr>
          <w:rFonts w:ascii="Arial" w:hAnsi="Arial" w:cs="Arial"/>
        </w:rPr>
      </w:pPr>
    </w:p>
    <w:p w14:paraId="0DBB0529" w14:textId="77777777" w:rsidR="00797748" w:rsidRPr="00797748" w:rsidRDefault="00797748" w:rsidP="00797748">
      <w:pPr>
        <w:rPr>
          <w:rFonts w:ascii="Arial" w:hAnsi="Arial" w:cs="Arial"/>
        </w:rPr>
      </w:pPr>
      <w:r w:rsidRPr="00797748">
        <w:rPr>
          <w:rFonts w:ascii="Arial" w:hAnsi="Arial" w:cs="Arial"/>
        </w:rPr>
        <w:t>Learning Outcome: Innovation</w:t>
      </w:r>
    </w:p>
    <w:p w14:paraId="5AC1AAB8" w14:textId="77777777" w:rsidR="00797748" w:rsidRPr="00797748" w:rsidRDefault="00797748" w:rsidP="00797748">
      <w:pPr>
        <w:rPr>
          <w:rFonts w:ascii="Arial" w:hAnsi="Arial" w:cs="Arial"/>
        </w:rPr>
      </w:pPr>
    </w:p>
    <w:p w14:paraId="52BF30DB" w14:textId="77777777" w:rsidR="00797748" w:rsidRPr="00797748" w:rsidRDefault="00797748" w:rsidP="00797748">
      <w:pPr>
        <w:rPr>
          <w:rFonts w:ascii="Arial" w:hAnsi="Arial" w:cs="Arial"/>
        </w:rPr>
      </w:pPr>
      <w:r w:rsidRPr="00797748">
        <w:rPr>
          <w:rFonts w:ascii="Arial" w:hAnsi="Arial" w:cs="Arial"/>
        </w:rPr>
        <w:t>https://www.ted.com/talks/charles_leadbeater_the_era_of_open_innovation</w:t>
      </w:r>
    </w:p>
    <w:p w14:paraId="0BC21D80" w14:textId="24E10CCA" w:rsidR="00797748" w:rsidRPr="00797748" w:rsidRDefault="00797748" w:rsidP="00797748">
      <w:pPr>
        <w:rPr>
          <w:rFonts w:ascii="Arial" w:hAnsi="Arial" w:cs="Arial"/>
        </w:rPr>
      </w:pPr>
      <w:r w:rsidRPr="00797748">
        <w:rPr>
          <w:rFonts w:ascii="Arial" w:hAnsi="Arial" w:cs="Arial"/>
        </w:rPr>
        <w:t xml:space="preserve">We watch the clip above and understood more about innovation. Innovation does not </w:t>
      </w:r>
      <w:r w:rsidRPr="00797748">
        <w:rPr>
          <w:rFonts w:ascii="Arial" w:hAnsi="Arial" w:cs="Arial"/>
        </w:rPr>
        <w:t>necessity</w:t>
      </w:r>
      <w:r w:rsidRPr="00797748">
        <w:rPr>
          <w:rFonts w:ascii="Arial" w:hAnsi="Arial" w:cs="Arial"/>
        </w:rPr>
        <w:t xml:space="preserve"> an enormous </w:t>
      </w:r>
      <w:r w:rsidRPr="00797748">
        <w:rPr>
          <w:rFonts w:ascii="Arial" w:hAnsi="Arial" w:cs="Arial"/>
        </w:rPr>
        <w:t>a mouth</w:t>
      </w:r>
      <w:r w:rsidRPr="00797748">
        <w:rPr>
          <w:rFonts w:ascii="Arial" w:hAnsi="Arial" w:cs="Arial"/>
        </w:rPr>
        <w:t xml:space="preserve"> of resources and </w:t>
      </w:r>
      <w:r w:rsidRPr="00797748">
        <w:rPr>
          <w:rFonts w:ascii="Arial" w:hAnsi="Arial" w:cs="Arial"/>
        </w:rPr>
        <w:t>definitely</w:t>
      </w:r>
      <w:r w:rsidRPr="00797748">
        <w:rPr>
          <w:rFonts w:ascii="Arial" w:hAnsi="Arial" w:cs="Arial"/>
        </w:rPr>
        <w:t xml:space="preserve"> does not come from big offices. Innovation often comes after a product or service is launched, when users find different uses of it or demands more futures for it. </w:t>
      </w:r>
    </w:p>
    <w:p w14:paraId="30F2661B" w14:textId="77777777" w:rsidR="00797748" w:rsidRPr="00797748" w:rsidRDefault="00797748" w:rsidP="00797748">
      <w:pPr>
        <w:rPr>
          <w:rFonts w:ascii="Arial" w:hAnsi="Arial" w:cs="Arial"/>
        </w:rPr>
      </w:pPr>
      <w:r w:rsidRPr="00797748">
        <w:rPr>
          <w:rFonts w:ascii="Arial" w:hAnsi="Arial" w:cs="Arial"/>
        </w:rPr>
        <w:t>Strategy and planning ,Marketing, Technological process, Quality management, Logistics, Human resources are few areas where organisation must score high for innovation to occur.</w:t>
      </w:r>
    </w:p>
    <w:p w14:paraId="5E43F2E6" w14:textId="77777777" w:rsidR="00797748" w:rsidRPr="00797748" w:rsidRDefault="00797748" w:rsidP="00797748">
      <w:pPr>
        <w:rPr>
          <w:rFonts w:ascii="Arial" w:hAnsi="Arial" w:cs="Arial"/>
        </w:rPr>
      </w:pPr>
      <w:r w:rsidRPr="00797748">
        <w:rPr>
          <w:rFonts w:ascii="Arial" w:hAnsi="Arial" w:cs="Arial"/>
        </w:rPr>
        <w:t>Strategy and planning: Idea about the company future, Vision and employees, Company innovation programs , Plan modifications, Financial indicators of the plan, Project management.</w:t>
      </w:r>
    </w:p>
    <w:p w14:paraId="6FCA3A44" w14:textId="77777777" w:rsidR="00797748" w:rsidRPr="00797748" w:rsidRDefault="00797748" w:rsidP="00797748">
      <w:pPr>
        <w:rPr>
          <w:rFonts w:ascii="Arial" w:hAnsi="Arial" w:cs="Arial"/>
        </w:rPr>
      </w:pPr>
      <w:r w:rsidRPr="00797748">
        <w:rPr>
          <w:rFonts w:ascii="Arial" w:hAnsi="Arial" w:cs="Arial"/>
        </w:rPr>
        <w:lastRenderedPageBreak/>
        <w:t>If a product or a process is introduced to the market (process innovation) then it is considered performed. Research, technological advances, alterations to organizations, monetary and financial transactions are all examples of innovation.</w:t>
      </w:r>
    </w:p>
    <w:p w14:paraId="3C2A454E" w14:textId="77777777" w:rsidR="00797748" w:rsidRPr="00797748" w:rsidRDefault="00797748" w:rsidP="00797748">
      <w:pPr>
        <w:rPr>
          <w:rFonts w:ascii="Arial" w:hAnsi="Arial" w:cs="Arial"/>
        </w:rPr>
      </w:pPr>
      <w:r w:rsidRPr="00797748">
        <w:rPr>
          <w:rFonts w:ascii="Arial" w:hAnsi="Arial" w:cs="Arial"/>
        </w:rPr>
        <w:t xml:space="preserve">Innovation is considered to be a change, but is never a threat but rather an opportunity. </w:t>
      </w:r>
    </w:p>
    <w:p w14:paraId="3CB18BE4" w14:textId="77777777" w:rsidR="00797748" w:rsidRPr="00797748" w:rsidRDefault="00797748" w:rsidP="00797748">
      <w:pPr>
        <w:rPr>
          <w:rFonts w:ascii="Arial" w:hAnsi="Arial" w:cs="Arial"/>
        </w:rPr>
      </w:pPr>
      <w:r w:rsidRPr="00797748">
        <w:rPr>
          <w:rFonts w:ascii="Arial" w:hAnsi="Arial" w:cs="Arial"/>
        </w:rPr>
        <w:t>The Innovation comes often from R&amp;D.</w:t>
      </w:r>
    </w:p>
    <w:p w14:paraId="02507968" w14:textId="77777777" w:rsidR="00797748" w:rsidRPr="00797748" w:rsidRDefault="00797748" w:rsidP="00797748">
      <w:pPr>
        <w:rPr>
          <w:rFonts w:ascii="Arial" w:hAnsi="Arial" w:cs="Arial"/>
        </w:rPr>
      </w:pPr>
    </w:p>
    <w:p w14:paraId="644E3A82" w14:textId="77777777" w:rsidR="00797748" w:rsidRPr="00797748" w:rsidRDefault="00797748" w:rsidP="00797748">
      <w:pPr>
        <w:rPr>
          <w:rFonts w:ascii="Arial" w:hAnsi="Arial" w:cs="Arial"/>
        </w:rPr>
      </w:pPr>
    </w:p>
    <w:p w14:paraId="2827821E" w14:textId="77777777" w:rsidR="00797748" w:rsidRPr="00797748" w:rsidRDefault="00797748" w:rsidP="00797748">
      <w:pPr>
        <w:pStyle w:val="Heading2"/>
      </w:pPr>
      <w:bookmarkStart w:id="19" w:name="_Toc102153834"/>
      <w:r w:rsidRPr="00797748">
        <w:t>Week 9, 15.04.2022</w:t>
      </w:r>
      <w:bookmarkEnd w:id="19"/>
    </w:p>
    <w:p w14:paraId="0EB7912B" w14:textId="77777777" w:rsidR="00797748" w:rsidRPr="00797748" w:rsidRDefault="00797748" w:rsidP="00797748">
      <w:pPr>
        <w:rPr>
          <w:rFonts w:ascii="Arial" w:hAnsi="Arial" w:cs="Arial"/>
        </w:rPr>
      </w:pPr>
    </w:p>
    <w:p w14:paraId="3348D10D" w14:textId="77777777" w:rsidR="00797748" w:rsidRPr="00797748" w:rsidRDefault="00797748" w:rsidP="00797748">
      <w:pPr>
        <w:rPr>
          <w:rFonts w:ascii="Arial" w:hAnsi="Arial" w:cs="Arial"/>
        </w:rPr>
      </w:pPr>
      <w:r w:rsidRPr="00797748">
        <w:rPr>
          <w:rFonts w:ascii="Arial" w:hAnsi="Arial" w:cs="Arial"/>
        </w:rPr>
        <w:t xml:space="preserve">Learning outcome: Sustainable development and future proofing </w:t>
      </w:r>
    </w:p>
    <w:p w14:paraId="0B889C91" w14:textId="77777777" w:rsidR="00797748" w:rsidRPr="00797748" w:rsidRDefault="00797748" w:rsidP="00797748">
      <w:pPr>
        <w:rPr>
          <w:rFonts w:ascii="Arial" w:hAnsi="Arial" w:cs="Arial"/>
        </w:rPr>
      </w:pPr>
    </w:p>
    <w:p w14:paraId="12EB2D09" w14:textId="77777777" w:rsidR="00797748" w:rsidRPr="00797748" w:rsidRDefault="00797748" w:rsidP="00797748">
      <w:pPr>
        <w:rPr>
          <w:rFonts w:ascii="Arial" w:hAnsi="Arial" w:cs="Arial"/>
        </w:rPr>
      </w:pPr>
      <w:r w:rsidRPr="00797748">
        <w:rPr>
          <w:rFonts w:ascii="Arial" w:hAnsi="Arial" w:cs="Arial"/>
        </w:rPr>
        <w:t>Utilizing, developing, and protecting natural and physical resources in a way that enables people and communities to attain social, economic, and cultural well-being as well as health and safety while maintaining a balance between;</w:t>
      </w:r>
    </w:p>
    <w:p w14:paraId="632B7B3F"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Maintaining natural and physical resources (except minerals) in a manner that can meet reasonably foreseeable future needs,</w:t>
      </w:r>
    </w:p>
    <w:p w14:paraId="16241CF2"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Make sure that air, water, soil, environment have the capacity to sustain life</w:t>
      </w:r>
    </w:p>
    <w:p w14:paraId="02772977" w14:textId="77777777" w:rsidR="00797748" w:rsidRPr="00797748" w:rsidRDefault="00797748" w:rsidP="00797748">
      <w:pPr>
        <w:rPr>
          <w:rFonts w:ascii="Arial" w:hAnsi="Arial" w:cs="Arial"/>
        </w:rPr>
      </w:pPr>
      <w:r w:rsidRPr="00797748">
        <w:rPr>
          <w:rFonts w:ascii="Arial" w:hAnsi="Arial" w:cs="Arial"/>
        </w:rPr>
        <w:t>•</w:t>
      </w:r>
      <w:r w:rsidRPr="00797748">
        <w:rPr>
          <w:rFonts w:ascii="Arial" w:hAnsi="Arial" w:cs="Arial"/>
        </w:rPr>
        <w:tab/>
        <w:t>avoiding, remedying, or mitigating any adverse effects of activities on the environment</w:t>
      </w:r>
    </w:p>
    <w:p w14:paraId="307E5A87" w14:textId="77777777" w:rsidR="00797748" w:rsidRPr="00797748" w:rsidRDefault="00797748" w:rsidP="00797748">
      <w:pPr>
        <w:rPr>
          <w:rFonts w:ascii="Arial" w:hAnsi="Arial" w:cs="Arial"/>
        </w:rPr>
      </w:pPr>
      <w:r w:rsidRPr="00797748">
        <w:rPr>
          <w:rFonts w:ascii="Arial" w:hAnsi="Arial" w:cs="Arial"/>
        </w:rPr>
        <w:t>Most advocates of sustainable development recognize the need for changes in human values, attitudes, and behaviours in order to achieve a sustainability transition that will meet human needs and reduce hunger and poverty while maintaining the life support systems of the planet.</w:t>
      </w:r>
    </w:p>
    <w:p w14:paraId="7A63AB88" w14:textId="77777777" w:rsidR="00797748" w:rsidRPr="00797748" w:rsidRDefault="00797748" w:rsidP="00797748">
      <w:pPr>
        <w:rPr>
          <w:rFonts w:ascii="Arial" w:hAnsi="Arial" w:cs="Arial"/>
        </w:rPr>
      </w:pPr>
    </w:p>
    <w:p w14:paraId="5CB883FB" w14:textId="77777777" w:rsidR="00797748" w:rsidRPr="00797748" w:rsidRDefault="00797748" w:rsidP="00797748">
      <w:pPr>
        <w:pStyle w:val="Heading2"/>
      </w:pPr>
      <w:bookmarkStart w:id="20" w:name="_Toc102153835"/>
      <w:r w:rsidRPr="00797748">
        <w:t>Week 10, 15.04.2022</w:t>
      </w:r>
      <w:bookmarkEnd w:id="20"/>
    </w:p>
    <w:p w14:paraId="2DAC0C87" w14:textId="77777777" w:rsidR="00797748" w:rsidRPr="00797748" w:rsidRDefault="00797748" w:rsidP="00797748">
      <w:pPr>
        <w:rPr>
          <w:rFonts w:ascii="Arial" w:hAnsi="Arial" w:cs="Arial"/>
        </w:rPr>
      </w:pPr>
    </w:p>
    <w:p w14:paraId="3C695070" w14:textId="77777777" w:rsidR="00797748" w:rsidRPr="00797748" w:rsidRDefault="00797748" w:rsidP="00797748">
      <w:pPr>
        <w:rPr>
          <w:rFonts w:ascii="Arial" w:hAnsi="Arial" w:cs="Arial"/>
        </w:rPr>
      </w:pPr>
      <w:r w:rsidRPr="00797748">
        <w:rPr>
          <w:rFonts w:ascii="Arial" w:hAnsi="Arial" w:cs="Arial"/>
        </w:rPr>
        <w:t>REVISION</w:t>
      </w:r>
    </w:p>
    <w:p w14:paraId="2F3FB7C6" w14:textId="77777777" w:rsidR="00797748" w:rsidRPr="00797748" w:rsidRDefault="00797748" w:rsidP="00797748">
      <w:pPr>
        <w:rPr>
          <w:rFonts w:ascii="Arial" w:hAnsi="Arial" w:cs="Arial"/>
        </w:rPr>
      </w:pPr>
    </w:p>
    <w:p w14:paraId="3A79EDAA" w14:textId="77777777" w:rsidR="00797748" w:rsidRPr="00797748" w:rsidRDefault="00797748" w:rsidP="00797748">
      <w:pPr>
        <w:rPr>
          <w:rFonts w:ascii="Arial" w:hAnsi="Arial" w:cs="Arial"/>
        </w:rPr>
      </w:pPr>
      <w:r w:rsidRPr="00797748">
        <w:rPr>
          <w:rFonts w:ascii="Arial" w:hAnsi="Arial" w:cs="Arial"/>
        </w:rPr>
        <w:t>We discussed about the assignment and I had a private meeting with the lecturer to discuss aspects of my work, what can be improved and what else is missing. I quiet understood the assignment task and what the lecturer expects to see in the work. We also reviewed key information about module studied.</w:t>
      </w:r>
    </w:p>
    <w:p w14:paraId="44B3C97E" w14:textId="4045B3CD" w:rsidR="007679DA" w:rsidRPr="003D4209" w:rsidRDefault="007679DA" w:rsidP="007679DA">
      <w:pPr>
        <w:rPr>
          <w:rFonts w:ascii="Arial" w:hAnsi="Arial" w:cs="Arial"/>
        </w:rPr>
      </w:pPr>
    </w:p>
    <w:p w14:paraId="4D0F8ED2" w14:textId="68E6F5D6" w:rsidR="007679DA" w:rsidRPr="003D4209" w:rsidRDefault="007679DA" w:rsidP="007679DA">
      <w:pPr>
        <w:rPr>
          <w:rFonts w:ascii="Arial" w:hAnsi="Arial" w:cs="Arial"/>
        </w:rPr>
      </w:pPr>
    </w:p>
    <w:p w14:paraId="7F7213FD" w14:textId="5675DDC6" w:rsidR="007679DA" w:rsidRPr="003D4209" w:rsidRDefault="007679DA" w:rsidP="007679DA">
      <w:pPr>
        <w:rPr>
          <w:rFonts w:ascii="Arial" w:hAnsi="Arial" w:cs="Arial"/>
        </w:rPr>
      </w:pPr>
    </w:p>
    <w:p w14:paraId="02C9E15B" w14:textId="15D70D2B" w:rsidR="007679DA" w:rsidRPr="003D4209" w:rsidRDefault="007679DA" w:rsidP="007679DA">
      <w:pPr>
        <w:rPr>
          <w:rFonts w:ascii="Arial" w:hAnsi="Arial" w:cs="Arial"/>
        </w:rPr>
      </w:pPr>
    </w:p>
    <w:p w14:paraId="67AF15E8" w14:textId="4B36AA0D" w:rsidR="007679DA" w:rsidRPr="003D4209" w:rsidRDefault="007679DA" w:rsidP="007679DA">
      <w:pPr>
        <w:rPr>
          <w:rFonts w:ascii="Arial" w:hAnsi="Arial" w:cs="Arial"/>
          <w:i/>
          <w:iCs/>
          <w:sz w:val="28"/>
          <w:szCs w:val="28"/>
          <w:u w:val="single"/>
        </w:rPr>
      </w:pPr>
      <w:r w:rsidRPr="003D4209">
        <w:rPr>
          <w:rFonts w:ascii="Arial" w:hAnsi="Arial" w:cs="Arial"/>
          <w:i/>
          <w:iCs/>
          <w:sz w:val="28"/>
          <w:szCs w:val="28"/>
          <w:u w:val="single"/>
        </w:rPr>
        <w:t>Reference list</w:t>
      </w:r>
    </w:p>
    <w:p w14:paraId="42E85CDE" w14:textId="77777777" w:rsidR="007679DA" w:rsidRPr="003D4209" w:rsidRDefault="007679DA" w:rsidP="007679DA">
      <w:pPr>
        <w:rPr>
          <w:rFonts w:ascii="Arial" w:hAnsi="Arial" w:cs="Arial"/>
        </w:rPr>
      </w:pPr>
    </w:p>
    <w:p w14:paraId="673F8697" w14:textId="77777777" w:rsidR="007679DA" w:rsidRPr="003D4209" w:rsidRDefault="007679DA" w:rsidP="007679DA">
      <w:pPr>
        <w:rPr>
          <w:rFonts w:ascii="Arial" w:hAnsi="Arial" w:cs="Arial"/>
        </w:rPr>
      </w:pPr>
      <w:r w:rsidRPr="003D4209">
        <w:rPr>
          <w:rFonts w:ascii="Arial" w:hAnsi="Arial" w:cs="Arial"/>
        </w:rPr>
        <w:t>Anderson, M., De Silva, S., (2009).  Beliefs, Values, Attitudes; Me and us Ltd.</w:t>
      </w:r>
    </w:p>
    <w:p w14:paraId="2DEC0FB5" w14:textId="0B9D8F07" w:rsidR="007679DA" w:rsidRPr="003D4209" w:rsidRDefault="007679DA" w:rsidP="007679DA">
      <w:pPr>
        <w:rPr>
          <w:rFonts w:ascii="Arial" w:hAnsi="Arial" w:cs="Arial"/>
        </w:rPr>
      </w:pPr>
      <w:r w:rsidRPr="003D4209">
        <w:rPr>
          <w:rFonts w:ascii="Arial" w:hAnsi="Arial" w:cs="Arial"/>
        </w:rPr>
        <w:t>Attitudes towards and experiences of the NHS during Covid-19: views from patients, professionals and the public. (2022). [online] Britain Thinks. Richmond group of charities. Available at: https://richmondgroupofcharities.org.uk/sites/default/files/richmond_group_phase_3_report_final_july_2021.pdf [Accessed 29 Apr. 2022].</w:t>
      </w:r>
    </w:p>
    <w:p w14:paraId="54234D7F" w14:textId="77777777" w:rsidR="007679DA" w:rsidRPr="003D4209" w:rsidRDefault="007679DA" w:rsidP="007679DA">
      <w:pPr>
        <w:rPr>
          <w:rFonts w:ascii="Arial" w:hAnsi="Arial" w:cs="Arial"/>
        </w:rPr>
      </w:pPr>
      <w:r w:rsidRPr="003D4209">
        <w:rPr>
          <w:rFonts w:ascii="Arial" w:hAnsi="Arial" w:cs="Arial"/>
        </w:rPr>
        <w:t xml:space="preserve">Bergmann, A., Development of Public Management: Bureaucracy, Institute of Public Management, ZHAW, Elective Public Management – Week 1, School of Management and Law, </w:t>
      </w:r>
      <w:proofErr w:type="spellStart"/>
      <w:r w:rsidRPr="003D4209">
        <w:rPr>
          <w:rFonts w:ascii="Arial" w:hAnsi="Arial" w:cs="Arial"/>
        </w:rPr>
        <w:t>zurich</w:t>
      </w:r>
      <w:proofErr w:type="spellEnd"/>
      <w:r w:rsidRPr="003D4209">
        <w:rPr>
          <w:rFonts w:ascii="Arial" w:hAnsi="Arial" w:cs="Arial"/>
        </w:rPr>
        <w:t xml:space="preserve"> university of applied sciences</w:t>
      </w:r>
    </w:p>
    <w:p w14:paraId="6960EA8F" w14:textId="77777777" w:rsidR="007679DA" w:rsidRPr="003D4209" w:rsidRDefault="007679DA" w:rsidP="007679DA">
      <w:pPr>
        <w:rPr>
          <w:rFonts w:ascii="Arial" w:hAnsi="Arial" w:cs="Arial"/>
        </w:rPr>
      </w:pPr>
      <w:r w:rsidRPr="003D4209">
        <w:rPr>
          <w:rFonts w:ascii="Arial" w:hAnsi="Arial" w:cs="Arial"/>
        </w:rPr>
        <w:t>Chandigarh University, E-library, Scientific Management, University Library (2018).</w:t>
      </w:r>
    </w:p>
    <w:p w14:paraId="552D4996" w14:textId="77777777" w:rsidR="00265B40" w:rsidRDefault="00265B40" w:rsidP="007679DA">
      <w:pPr>
        <w:rPr>
          <w:rFonts w:ascii="Arial" w:hAnsi="Arial" w:cs="Arial"/>
        </w:rPr>
      </w:pPr>
    </w:p>
    <w:p w14:paraId="7C89BBA9" w14:textId="03BBA8F4" w:rsidR="00265B40" w:rsidRDefault="00265B40" w:rsidP="007679DA">
      <w:pPr>
        <w:rPr>
          <w:rFonts w:ascii="Arial" w:hAnsi="Arial" w:cs="Arial"/>
        </w:rPr>
      </w:pPr>
      <w:r w:rsidRPr="00265B40">
        <w:rPr>
          <w:rFonts w:ascii="Arial" w:hAnsi="Arial" w:cs="Arial"/>
        </w:rPr>
        <w:t>Doyle, A., (2018). Decision making skills with examples, accessed on 25.03.2018 at https://www.thebalance.com/decision-making-skills-with-examples-2063748</w:t>
      </w:r>
    </w:p>
    <w:p w14:paraId="46135F98" w14:textId="7B1C0157" w:rsidR="007679DA" w:rsidRPr="003D4209" w:rsidRDefault="007679DA" w:rsidP="007679DA">
      <w:pPr>
        <w:rPr>
          <w:rFonts w:ascii="Arial" w:hAnsi="Arial" w:cs="Arial"/>
        </w:rPr>
      </w:pPr>
      <w:proofErr w:type="spellStart"/>
      <w:r w:rsidRPr="003D4209">
        <w:rPr>
          <w:rFonts w:ascii="Arial" w:hAnsi="Arial" w:cs="Arial"/>
        </w:rPr>
        <w:t>Emswiler</w:t>
      </w:r>
      <w:proofErr w:type="spellEnd"/>
      <w:r w:rsidRPr="003D4209">
        <w:rPr>
          <w:rFonts w:ascii="Arial" w:hAnsi="Arial" w:cs="Arial"/>
        </w:rPr>
        <w:t>, S., Creating Critical Thinkers, University of Miami accessed on 05.03.2018 at http://slideplayer.com/slide/3932171/</w:t>
      </w:r>
    </w:p>
    <w:p w14:paraId="7047166B" w14:textId="77777777" w:rsidR="007679DA" w:rsidRPr="003D4209" w:rsidRDefault="007679DA" w:rsidP="007679DA">
      <w:pPr>
        <w:rPr>
          <w:rFonts w:ascii="Arial" w:hAnsi="Arial" w:cs="Arial"/>
        </w:rPr>
      </w:pPr>
      <w:r w:rsidRPr="003D4209">
        <w:rPr>
          <w:rFonts w:ascii="Arial" w:hAnsi="Arial" w:cs="Arial"/>
        </w:rPr>
        <w:t xml:space="preserve">Herby, J., </w:t>
      </w:r>
      <w:proofErr w:type="spellStart"/>
      <w:r w:rsidRPr="003D4209">
        <w:rPr>
          <w:rFonts w:ascii="Arial" w:hAnsi="Arial" w:cs="Arial"/>
        </w:rPr>
        <w:t>Jonung</w:t>
      </w:r>
      <w:proofErr w:type="spellEnd"/>
      <w:r w:rsidRPr="003D4209">
        <w:rPr>
          <w:rFonts w:ascii="Arial" w:hAnsi="Arial" w:cs="Arial"/>
        </w:rPr>
        <w:t>, L. and Hanke, S. (n.d.). A LITERATURE REVIEW AND META-ANALYSIS OF THE EFFECTS OF LOCKDOWNS ON COVID-19 MORTALITY RTALITY.</w:t>
      </w:r>
    </w:p>
    <w:p w14:paraId="7233FCA8" w14:textId="77777777" w:rsidR="007679DA" w:rsidRPr="003D4209" w:rsidRDefault="007679DA" w:rsidP="007679DA">
      <w:pPr>
        <w:rPr>
          <w:rFonts w:ascii="Arial" w:hAnsi="Arial" w:cs="Arial"/>
        </w:rPr>
      </w:pPr>
      <w:r w:rsidRPr="003D4209">
        <w:rPr>
          <w:rFonts w:ascii="Arial" w:hAnsi="Arial" w:cs="Arial"/>
        </w:rPr>
        <w:t>House of Commons (2021). Workforce Burnout and Resilience in the NHS and Social Care Second Report of Session 2021-22 Report, Together with Formal Minutes Relating to the Report. [online] House of Commons. Available at: https://committees.parliament.uk/publications/6158/documents/68766/default/ [Accessed 25 Apr. 2022].</w:t>
      </w:r>
    </w:p>
    <w:p w14:paraId="4F70A78D" w14:textId="77777777" w:rsidR="007679DA" w:rsidRPr="003D4209" w:rsidRDefault="007679DA" w:rsidP="007679DA">
      <w:pPr>
        <w:rPr>
          <w:rFonts w:ascii="Arial" w:hAnsi="Arial" w:cs="Arial"/>
        </w:rPr>
      </w:pPr>
      <w:r w:rsidRPr="003D4209">
        <w:rPr>
          <w:rFonts w:ascii="Arial" w:hAnsi="Arial" w:cs="Arial"/>
        </w:rPr>
        <w:t>Managerial Solutions part 1: Scientific Management and the Bureaucratic Organization, accessed on 20.04.2022 at http://www.chris-kimble.com/Courses/mis/Bureaucratic_Organisations.html</w:t>
      </w:r>
    </w:p>
    <w:p w14:paraId="2FD8A311" w14:textId="77777777" w:rsidR="007679DA" w:rsidRPr="003D4209" w:rsidRDefault="007679DA" w:rsidP="007679DA">
      <w:pPr>
        <w:rPr>
          <w:rFonts w:ascii="Arial" w:hAnsi="Arial" w:cs="Arial"/>
        </w:rPr>
      </w:pPr>
      <w:r w:rsidRPr="003D4209">
        <w:rPr>
          <w:rFonts w:ascii="Arial" w:hAnsi="Arial" w:cs="Arial"/>
        </w:rPr>
        <w:t xml:space="preserve">McAdam, R., et al., Towards a contingency theory perspective of quality management in enabling strategic alignment. International Journal of Production Economics (2016), https://pureadmin.qub.ac.uk/ws/portalfiles/portal/79084516/Kristel_Miller.pdf  </w:t>
      </w:r>
    </w:p>
    <w:p w14:paraId="24F48AA9" w14:textId="77777777" w:rsidR="007679DA" w:rsidRPr="003D4209" w:rsidRDefault="007679DA" w:rsidP="007679DA">
      <w:pPr>
        <w:rPr>
          <w:rFonts w:ascii="Arial" w:hAnsi="Arial" w:cs="Arial"/>
        </w:rPr>
      </w:pPr>
      <w:proofErr w:type="spellStart"/>
      <w:r w:rsidRPr="003D4209">
        <w:rPr>
          <w:rFonts w:ascii="Arial" w:hAnsi="Arial" w:cs="Arial"/>
        </w:rPr>
        <w:t>McKensey</w:t>
      </w:r>
      <w:proofErr w:type="spellEnd"/>
      <w:r w:rsidRPr="003D4209">
        <w:rPr>
          <w:rFonts w:ascii="Arial" w:hAnsi="Arial" w:cs="Arial"/>
        </w:rPr>
        <w:t xml:space="preserve"> </w:t>
      </w:r>
      <w:proofErr w:type="spellStart"/>
      <w:r w:rsidRPr="003D4209">
        <w:rPr>
          <w:rFonts w:ascii="Arial" w:hAnsi="Arial" w:cs="Arial"/>
        </w:rPr>
        <w:t>Comany</w:t>
      </w:r>
      <w:proofErr w:type="spellEnd"/>
      <w:r w:rsidRPr="003D4209">
        <w:rPr>
          <w:rFonts w:ascii="Arial" w:hAnsi="Arial" w:cs="Arial"/>
        </w:rPr>
        <w:t xml:space="preserve"> (2020). Report. C0vid-19 briefing materials, pp.53–54.</w:t>
      </w:r>
    </w:p>
    <w:p w14:paraId="547833CF" w14:textId="77777777" w:rsidR="007679DA" w:rsidRPr="003D4209" w:rsidRDefault="007679DA" w:rsidP="007679DA">
      <w:pPr>
        <w:rPr>
          <w:rFonts w:ascii="Arial" w:hAnsi="Arial" w:cs="Arial"/>
        </w:rPr>
      </w:pPr>
      <w:r w:rsidRPr="003D4209">
        <w:rPr>
          <w:rFonts w:ascii="Arial" w:hAnsi="Arial" w:cs="Arial"/>
        </w:rPr>
        <w:t>Becker, J., (2015) Nursing summit</w:t>
      </w:r>
    </w:p>
    <w:p w14:paraId="226871CE" w14:textId="77777777" w:rsidR="007679DA" w:rsidRPr="003D4209" w:rsidRDefault="007679DA" w:rsidP="007679DA">
      <w:pPr>
        <w:rPr>
          <w:rFonts w:ascii="Arial" w:hAnsi="Arial" w:cs="Arial"/>
        </w:rPr>
      </w:pPr>
      <w:r w:rsidRPr="003D4209">
        <w:rPr>
          <w:rFonts w:ascii="Arial" w:hAnsi="Arial" w:cs="Arial"/>
        </w:rPr>
        <w:t>Schulz, R. and Harrison, S. (1984). Consensus Management in the British National Health Service: Implications for the United States? The Milbank Memorial Fund Quarterly. Health and Society, 62(4), p.657.</w:t>
      </w:r>
    </w:p>
    <w:p w14:paraId="1BE2AB01" w14:textId="77777777" w:rsidR="007679DA" w:rsidRPr="003D4209" w:rsidRDefault="007679DA" w:rsidP="007679DA">
      <w:pPr>
        <w:rPr>
          <w:rFonts w:ascii="Arial" w:hAnsi="Arial" w:cs="Arial"/>
        </w:rPr>
      </w:pPr>
      <w:r w:rsidRPr="003D4209">
        <w:rPr>
          <w:rFonts w:ascii="Arial" w:hAnsi="Arial" w:cs="Arial"/>
        </w:rPr>
        <w:t>The management theory of Max Weber, accessed on 19.04.22 at https://www.business.com/articles/management-theory-of-max-weber/</w:t>
      </w:r>
    </w:p>
    <w:p w14:paraId="61C6FD8F" w14:textId="77777777" w:rsidR="007679DA" w:rsidRPr="003D4209" w:rsidRDefault="007679DA" w:rsidP="007679DA">
      <w:pPr>
        <w:rPr>
          <w:rFonts w:ascii="Arial" w:hAnsi="Arial" w:cs="Arial"/>
        </w:rPr>
      </w:pPr>
      <w:r w:rsidRPr="003D4209">
        <w:rPr>
          <w:rFonts w:ascii="Arial" w:hAnsi="Arial" w:cs="Arial"/>
        </w:rPr>
        <w:t>University of Vermont, Scientific Management at Work (2018).</w:t>
      </w:r>
    </w:p>
    <w:p w14:paraId="29FA39A2" w14:textId="77777777" w:rsidR="007679DA" w:rsidRPr="003D4209" w:rsidRDefault="007679DA" w:rsidP="007679DA">
      <w:pPr>
        <w:rPr>
          <w:rFonts w:ascii="Arial" w:hAnsi="Arial" w:cs="Arial"/>
        </w:rPr>
      </w:pPr>
    </w:p>
    <w:p w14:paraId="7F81B7CA" w14:textId="77777777" w:rsidR="007679DA" w:rsidRPr="003D4209" w:rsidRDefault="007679DA" w:rsidP="007679DA">
      <w:pPr>
        <w:rPr>
          <w:rFonts w:ascii="Arial" w:hAnsi="Arial" w:cs="Arial"/>
        </w:rPr>
      </w:pPr>
    </w:p>
    <w:p w14:paraId="673CA8CD" w14:textId="1D24AEFF" w:rsidR="007679DA" w:rsidRPr="003D4209" w:rsidRDefault="007679DA" w:rsidP="007679DA">
      <w:pPr>
        <w:rPr>
          <w:rFonts w:ascii="Arial" w:hAnsi="Arial" w:cs="Arial"/>
        </w:rPr>
      </w:pPr>
    </w:p>
    <w:p w14:paraId="235A1D0B" w14:textId="77777777" w:rsidR="007679DA" w:rsidRPr="003D4209" w:rsidRDefault="007679DA" w:rsidP="007679DA">
      <w:pPr>
        <w:rPr>
          <w:rFonts w:ascii="Arial" w:hAnsi="Arial" w:cs="Arial"/>
        </w:rPr>
      </w:pPr>
    </w:p>
    <w:p w14:paraId="0167A4C5" w14:textId="0028CFAB" w:rsidR="00F61F62" w:rsidRPr="003D4209" w:rsidRDefault="00F61F62" w:rsidP="00F61F62">
      <w:pPr>
        <w:rPr>
          <w:rFonts w:ascii="Arial" w:hAnsi="Arial" w:cs="Arial"/>
        </w:rPr>
      </w:pPr>
    </w:p>
    <w:p w14:paraId="38B38C25" w14:textId="5B142F2F" w:rsidR="00F61F62" w:rsidRPr="003D4209" w:rsidRDefault="00F61F62" w:rsidP="00F61F62">
      <w:pPr>
        <w:rPr>
          <w:rFonts w:ascii="Arial" w:hAnsi="Arial" w:cs="Arial"/>
        </w:rPr>
      </w:pPr>
    </w:p>
    <w:p w14:paraId="087D81DC" w14:textId="77777777" w:rsidR="00F61F62" w:rsidRPr="003D4209" w:rsidRDefault="00F61F62" w:rsidP="00F61F62">
      <w:pPr>
        <w:rPr>
          <w:rFonts w:ascii="Arial" w:hAnsi="Arial" w:cs="Arial"/>
        </w:rPr>
      </w:pPr>
    </w:p>
    <w:sectPr w:rsidR="00F61F62" w:rsidRPr="003D420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56DF2" w14:textId="77777777" w:rsidR="00F2657E" w:rsidRDefault="00F2657E" w:rsidP="006E74DA">
      <w:pPr>
        <w:spacing w:after="0" w:line="240" w:lineRule="auto"/>
      </w:pPr>
      <w:r>
        <w:separator/>
      </w:r>
    </w:p>
  </w:endnote>
  <w:endnote w:type="continuationSeparator" w:id="0">
    <w:p w14:paraId="193F1BFD" w14:textId="77777777" w:rsidR="00F2657E" w:rsidRDefault="00F2657E" w:rsidP="006E7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277186"/>
      <w:docPartObj>
        <w:docPartGallery w:val="Page Numbers (Bottom of Page)"/>
        <w:docPartUnique/>
      </w:docPartObj>
    </w:sdtPr>
    <w:sdtEndPr>
      <w:rPr>
        <w:color w:val="7F7F7F" w:themeColor="background1" w:themeShade="7F"/>
        <w:spacing w:val="60"/>
      </w:rPr>
    </w:sdtEndPr>
    <w:sdtContent>
      <w:p w14:paraId="5F7740D1" w14:textId="4BCE9DF4" w:rsidR="006E74DA" w:rsidRDefault="006E74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134B92" w14:textId="77777777" w:rsidR="006E74DA" w:rsidRDefault="006E7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67FE8" w14:textId="77777777" w:rsidR="00F2657E" w:rsidRDefault="00F2657E" w:rsidP="006E74DA">
      <w:pPr>
        <w:spacing w:after="0" w:line="240" w:lineRule="auto"/>
      </w:pPr>
      <w:r>
        <w:separator/>
      </w:r>
    </w:p>
  </w:footnote>
  <w:footnote w:type="continuationSeparator" w:id="0">
    <w:p w14:paraId="52DD0817" w14:textId="77777777" w:rsidR="00F2657E" w:rsidRDefault="00F2657E" w:rsidP="006E7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64AAE"/>
    <w:multiLevelType w:val="hybridMultilevel"/>
    <w:tmpl w:val="549C3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FC9"/>
    <w:rsid w:val="000947FF"/>
    <w:rsid w:val="00123058"/>
    <w:rsid w:val="002332E5"/>
    <w:rsid w:val="00264CA6"/>
    <w:rsid w:val="00265B40"/>
    <w:rsid w:val="00277FC9"/>
    <w:rsid w:val="003D4209"/>
    <w:rsid w:val="004E1039"/>
    <w:rsid w:val="005D4BAB"/>
    <w:rsid w:val="006E74DA"/>
    <w:rsid w:val="00712417"/>
    <w:rsid w:val="007679DA"/>
    <w:rsid w:val="00797748"/>
    <w:rsid w:val="007E2B23"/>
    <w:rsid w:val="00860CDF"/>
    <w:rsid w:val="008F29AE"/>
    <w:rsid w:val="00A244B8"/>
    <w:rsid w:val="00C64559"/>
    <w:rsid w:val="00DD5365"/>
    <w:rsid w:val="00DF0554"/>
    <w:rsid w:val="00E65597"/>
    <w:rsid w:val="00F2657E"/>
    <w:rsid w:val="00F61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6BA256"/>
  <w15:chartTrackingRefBased/>
  <w15:docId w15:val="{31DB55CF-C29C-4225-A0F4-E48E17AFC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0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365"/>
    <w:pPr>
      <w:ind w:left="720"/>
      <w:contextualSpacing/>
    </w:pPr>
  </w:style>
  <w:style w:type="paragraph" w:styleId="Header">
    <w:name w:val="header"/>
    <w:basedOn w:val="Normal"/>
    <w:link w:val="HeaderChar"/>
    <w:uiPriority w:val="99"/>
    <w:unhideWhenUsed/>
    <w:rsid w:val="006E7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4DA"/>
  </w:style>
  <w:style w:type="paragraph" w:styleId="Footer">
    <w:name w:val="footer"/>
    <w:basedOn w:val="Normal"/>
    <w:link w:val="FooterChar"/>
    <w:uiPriority w:val="99"/>
    <w:unhideWhenUsed/>
    <w:rsid w:val="006E7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4DA"/>
  </w:style>
  <w:style w:type="character" w:customStyle="1" w:styleId="Heading1Char">
    <w:name w:val="Heading 1 Char"/>
    <w:basedOn w:val="DefaultParagraphFont"/>
    <w:link w:val="Heading1"/>
    <w:uiPriority w:val="9"/>
    <w:rsid w:val="00DF05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05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0554"/>
    <w:pPr>
      <w:outlineLvl w:val="9"/>
    </w:pPr>
    <w:rPr>
      <w:lang w:val="en-US" w:eastAsia="en-US"/>
    </w:rPr>
  </w:style>
  <w:style w:type="paragraph" w:styleId="TOC1">
    <w:name w:val="toc 1"/>
    <w:basedOn w:val="Normal"/>
    <w:next w:val="Normal"/>
    <w:autoRedefine/>
    <w:uiPriority w:val="39"/>
    <w:unhideWhenUsed/>
    <w:rsid w:val="00DF0554"/>
    <w:pPr>
      <w:spacing w:after="100"/>
    </w:pPr>
  </w:style>
  <w:style w:type="paragraph" w:styleId="TOC2">
    <w:name w:val="toc 2"/>
    <w:basedOn w:val="Normal"/>
    <w:next w:val="Normal"/>
    <w:autoRedefine/>
    <w:uiPriority w:val="39"/>
    <w:unhideWhenUsed/>
    <w:rsid w:val="00DF0554"/>
    <w:pPr>
      <w:spacing w:after="100"/>
      <w:ind w:left="220"/>
    </w:pPr>
  </w:style>
  <w:style w:type="character" w:styleId="Hyperlink">
    <w:name w:val="Hyperlink"/>
    <w:basedOn w:val="DefaultParagraphFont"/>
    <w:uiPriority w:val="99"/>
    <w:unhideWhenUsed/>
    <w:rsid w:val="00DF05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19FE3-F59E-493A-B3DE-602D351AC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5142</Words>
  <Characters>29315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Badea (2011897)</dc:creator>
  <cp:keywords/>
  <dc:description/>
  <cp:lastModifiedBy>Elisabeta Badea (2011897)</cp:lastModifiedBy>
  <cp:revision>2</cp:revision>
  <dcterms:created xsi:type="dcterms:W3CDTF">2022-04-29T18:45:00Z</dcterms:created>
  <dcterms:modified xsi:type="dcterms:W3CDTF">2022-04-29T18:45:00Z</dcterms:modified>
</cp:coreProperties>
</file>