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F278AE" w:rsidR="00980C1B" w:rsidP="00F278AE" w:rsidRDefault="00980C1B" w14:paraId="06EF0631" w14:textId="77777777">
      <w:pPr>
        <w:spacing w:line="360" w:lineRule="auto"/>
        <w:jc w:val="center"/>
        <w:rPr>
          <w:rFonts w:ascii="Arial" w:hAnsi="Arial" w:cs="Arial"/>
          <w:b w:val="1"/>
          <w:bCs w:val="1"/>
        </w:rPr>
      </w:pPr>
    </w:p>
    <w:p w:rsidRPr="00F278AE" w:rsidR="00980C1B" w:rsidP="00F278AE" w:rsidRDefault="00980C1B" w14:paraId="4EB0A3BD" w14:textId="77777777">
      <w:pPr>
        <w:spacing w:line="360" w:lineRule="auto"/>
        <w:jc w:val="center"/>
        <w:rPr>
          <w:rFonts w:ascii="Arial" w:hAnsi="Arial" w:cs="Arial"/>
          <w:b w:val="1"/>
          <w:bCs w:val="1"/>
        </w:rPr>
      </w:pPr>
    </w:p>
    <w:p w:rsidRPr="00F278AE" w:rsidR="00980C1B" w:rsidP="00F278AE" w:rsidRDefault="00980C1B" w14:paraId="65F41C87" w14:textId="77777777">
      <w:pPr>
        <w:spacing w:line="360" w:lineRule="auto"/>
        <w:jc w:val="center"/>
        <w:rPr>
          <w:rFonts w:ascii="Arial" w:hAnsi="Arial" w:cs="Arial"/>
          <w:b w:val="1"/>
          <w:bCs w:val="1"/>
        </w:rPr>
      </w:pPr>
    </w:p>
    <w:p w:rsidRPr="00F278AE" w:rsidR="00980C1B" w:rsidP="00F278AE" w:rsidRDefault="00980C1B" w14:paraId="0D71B6E0" w14:textId="77777777">
      <w:pPr>
        <w:spacing w:line="360" w:lineRule="auto"/>
        <w:jc w:val="center"/>
        <w:rPr>
          <w:rFonts w:ascii="Arial" w:hAnsi="Arial" w:cs="Arial"/>
          <w:b w:val="1"/>
          <w:bCs w:val="1"/>
        </w:rPr>
      </w:pPr>
    </w:p>
    <w:p w:rsidRPr="00F278AE" w:rsidR="00980C1B" w:rsidP="00F278AE" w:rsidRDefault="00980C1B" w14:paraId="2321E93C" w14:textId="77777777">
      <w:pPr>
        <w:spacing w:line="360" w:lineRule="auto"/>
        <w:jc w:val="center"/>
        <w:rPr>
          <w:rFonts w:ascii="Arial" w:hAnsi="Arial" w:cs="Arial"/>
          <w:b w:val="1"/>
          <w:bCs w:val="1"/>
        </w:rPr>
      </w:pPr>
    </w:p>
    <w:p w:rsidRPr="00F278AE" w:rsidR="00980C1B" w:rsidP="00F278AE" w:rsidRDefault="00980C1B" w14:paraId="2147FD11" w14:textId="77777777">
      <w:pPr>
        <w:spacing w:line="360" w:lineRule="auto"/>
        <w:jc w:val="center"/>
        <w:rPr>
          <w:rFonts w:ascii="Arial" w:hAnsi="Arial" w:cs="Arial"/>
          <w:b w:val="1"/>
          <w:bCs w:val="1"/>
        </w:rPr>
      </w:pPr>
    </w:p>
    <w:p w:rsidRPr="00F278AE" w:rsidR="00980C1B" w:rsidP="00F278AE" w:rsidRDefault="00980C1B" w14:paraId="412F741C" w14:textId="77777777">
      <w:pPr>
        <w:spacing w:line="360" w:lineRule="auto"/>
        <w:jc w:val="center"/>
        <w:rPr>
          <w:rFonts w:ascii="Arial" w:hAnsi="Arial" w:cs="Arial"/>
          <w:b w:val="1"/>
          <w:bCs w:val="1"/>
        </w:rPr>
      </w:pPr>
    </w:p>
    <w:p w:rsidRPr="00F278AE" w:rsidR="00980C1B" w:rsidP="4DBD4CEE" w:rsidRDefault="00980C1B" w14:paraId="2EEF9D9D" w14:textId="66579FB5">
      <w:pPr>
        <w:pStyle w:val="Normal"/>
        <w:spacing w:line="360" w:lineRule="auto"/>
        <w:jc w:val="center"/>
        <w:rPr>
          <w:rFonts w:ascii="Arial" w:hAnsi="Arial" w:cs="Arial"/>
          <w:b w:val="1"/>
          <w:bCs w:val="1"/>
        </w:rPr>
      </w:pPr>
    </w:p>
    <w:p w:rsidRPr="006B522C" w:rsidR="00B63079" w:rsidP="4DBD4CEE" w:rsidRDefault="00B63079" w14:paraId="4383A69F" w14:textId="77777777">
      <w:pPr>
        <w:jc w:val="center"/>
        <w:rPr>
          <w:b w:val="1"/>
          <w:bCs w:val="1"/>
          <w:sz w:val="28"/>
          <w:szCs w:val="28"/>
        </w:rPr>
      </w:pPr>
      <w:r w:rsidRPr="4DBD4CEE" w:rsidR="40F1BF61">
        <w:rPr>
          <w:b w:val="1"/>
          <w:bCs w:val="1"/>
          <w:sz w:val="28"/>
          <w:szCs w:val="28"/>
        </w:rPr>
        <w:t>Module: Psychology for Health and Social Care</w:t>
      </w:r>
    </w:p>
    <w:p w:rsidRPr="006B522C" w:rsidR="00B63079" w:rsidP="4DBD4CEE" w:rsidRDefault="00B63079" w14:paraId="2C9C0AE3" w14:textId="77777777">
      <w:pPr>
        <w:jc w:val="center"/>
        <w:rPr>
          <w:b w:val="1"/>
          <w:bCs w:val="1"/>
          <w:sz w:val="28"/>
          <w:szCs w:val="28"/>
        </w:rPr>
      </w:pPr>
      <w:r w:rsidRPr="4DBD4CEE" w:rsidR="40F1BF61">
        <w:rPr>
          <w:b w:val="1"/>
          <w:bCs w:val="1"/>
          <w:sz w:val="28"/>
          <w:szCs w:val="28"/>
        </w:rPr>
        <w:t>Module code: BMHP4003</w:t>
      </w:r>
    </w:p>
    <w:p w:rsidRPr="006B522C" w:rsidR="00B63079" w:rsidP="4DBD4CEE" w:rsidRDefault="00B63079" w14:paraId="795A7A3B" w14:textId="77777777">
      <w:pPr>
        <w:jc w:val="center"/>
        <w:rPr>
          <w:b w:val="1"/>
          <w:bCs w:val="1"/>
          <w:sz w:val="28"/>
          <w:szCs w:val="28"/>
        </w:rPr>
      </w:pPr>
    </w:p>
    <w:p w:rsidRPr="006B522C" w:rsidR="00B63079" w:rsidP="4DBD4CEE" w:rsidRDefault="00B63079" w14:paraId="1F102C7C" w14:textId="77777777">
      <w:pPr>
        <w:jc w:val="center"/>
        <w:rPr>
          <w:b w:val="1"/>
          <w:bCs w:val="1"/>
          <w:sz w:val="28"/>
          <w:szCs w:val="28"/>
        </w:rPr>
      </w:pPr>
      <w:r w:rsidRPr="4DBD4CEE" w:rsidR="40F1BF61">
        <w:rPr>
          <w:b w:val="1"/>
          <w:bCs w:val="1"/>
          <w:sz w:val="28"/>
          <w:szCs w:val="28"/>
        </w:rPr>
        <w:t xml:space="preserve">Lecturer: Rebecca Kavanagh </w:t>
      </w:r>
    </w:p>
    <w:p w:rsidR="00B63079" w:rsidP="4DBD4CEE" w:rsidRDefault="00B63079" w14:paraId="4A875F0C" w14:textId="0DFF1460">
      <w:pPr>
        <w:jc w:val="center"/>
        <w:rPr>
          <w:b w:val="1"/>
          <w:bCs w:val="1"/>
          <w:sz w:val="28"/>
          <w:szCs w:val="28"/>
        </w:rPr>
      </w:pPr>
      <w:r w:rsidRPr="4DBD4CEE" w:rsidR="40F1BF61">
        <w:rPr>
          <w:b w:val="1"/>
          <w:bCs w:val="1"/>
          <w:sz w:val="28"/>
          <w:szCs w:val="28"/>
        </w:rPr>
        <w:t>Assignment Title: Case Study Report</w:t>
      </w:r>
    </w:p>
    <w:p w:rsidR="00145C77" w:rsidP="4DBD4CEE" w:rsidRDefault="00145C77" w14:paraId="0DBD5628" w14:textId="00F2C402">
      <w:pPr>
        <w:jc w:val="center"/>
        <w:rPr>
          <w:b w:val="1"/>
          <w:bCs w:val="1"/>
          <w:sz w:val="28"/>
          <w:szCs w:val="28"/>
        </w:rPr>
      </w:pPr>
    </w:p>
    <w:p w:rsidR="00145C77" w:rsidP="4DBD4CEE" w:rsidRDefault="00145C77" w14:paraId="7C562B82" w14:textId="1D32C745">
      <w:pPr>
        <w:jc w:val="center"/>
        <w:rPr>
          <w:b w:val="1"/>
          <w:bCs w:val="1"/>
          <w:sz w:val="28"/>
          <w:szCs w:val="28"/>
        </w:rPr>
      </w:pPr>
      <w:r w:rsidRPr="4DBD4CEE" w:rsidR="5688549B">
        <w:rPr>
          <w:b w:val="1"/>
          <w:bCs w:val="1"/>
          <w:sz w:val="28"/>
          <w:szCs w:val="28"/>
        </w:rPr>
        <w:t>Submitted By: Saima Faser</w:t>
      </w:r>
    </w:p>
    <w:p w:rsidR="00145C77" w:rsidP="4DBD4CEE" w:rsidRDefault="00145C77" w14:paraId="01873234" w14:textId="215EE009">
      <w:pPr>
        <w:jc w:val="center"/>
        <w:rPr>
          <w:b w:val="1"/>
          <w:bCs w:val="1"/>
          <w:sz w:val="28"/>
          <w:szCs w:val="28"/>
        </w:rPr>
      </w:pPr>
      <w:r w:rsidRPr="4DBD4CEE" w:rsidR="5688549B">
        <w:rPr>
          <w:b w:val="1"/>
          <w:bCs w:val="1"/>
          <w:sz w:val="28"/>
          <w:szCs w:val="28"/>
        </w:rPr>
        <w:t>Student ID: 2108665</w:t>
      </w:r>
    </w:p>
    <w:p w:rsidRPr="00F278AE" w:rsidR="00980C1B" w:rsidP="00F278AE" w:rsidRDefault="00980C1B" w14:paraId="6BA4359A" w14:textId="15A93B60">
      <w:pPr>
        <w:spacing w:line="360" w:lineRule="auto"/>
        <w:rPr>
          <w:rFonts w:ascii="Arial" w:hAnsi="Arial" w:cs="Arial"/>
          <w:b w:val="1"/>
          <w:bCs w:val="1"/>
        </w:rPr>
      </w:pPr>
    </w:p>
    <w:p w:rsidRPr="00F278AE" w:rsidR="00980C1B" w:rsidP="00F278AE" w:rsidRDefault="00980C1B" w14:paraId="1857910B" w14:textId="72640B31">
      <w:pPr>
        <w:spacing w:line="360" w:lineRule="auto"/>
        <w:rPr>
          <w:rFonts w:ascii="Arial" w:hAnsi="Arial" w:cs="Arial"/>
          <w:b w:val="1"/>
          <w:bCs w:val="1"/>
        </w:rPr>
      </w:pPr>
    </w:p>
    <w:p w:rsidRPr="00F278AE" w:rsidR="00980C1B" w:rsidP="00F278AE" w:rsidRDefault="00980C1B" w14:paraId="030E397C" w14:textId="53C00610">
      <w:pPr>
        <w:spacing w:line="360" w:lineRule="auto"/>
        <w:rPr>
          <w:rFonts w:ascii="Arial" w:hAnsi="Arial" w:cs="Arial"/>
          <w:b w:val="1"/>
          <w:bCs w:val="1"/>
        </w:rPr>
      </w:pPr>
    </w:p>
    <w:p w:rsidRPr="00F278AE" w:rsidR="00980C1B" w:rsidP="00F278AE" w:rsidRDefault="00980C1B" w14:paraId="08B5809D" w14:textId="3613C7A0">
      <w:pPr>
        <w:spacing w:line="360" w:lineRule="auto"/>
        <w:rPr>
          <w:rFonts w:ascii="Arial" w:hAnsi="Arial" w:cs="Arial"/>
          <w:b w:val="1"/>
          <w:bCs w:val="1"/>
        </w:rPr>
      </w:pPr>
    </w:p>
    <w:p w:rsidRPr="00F278AE" w:rsidR="00980C1B" w:rsidP="00F278AE" w:rsidRDefault="00980C1B" w14:paraId="2FDE0EA2" w14:textId="74E41798">
      <w:pPr>
        <w:spacing w:line="360" w:lineRule="auto"/>
        <w:rPr>
          <w:rFonts w:ascii="Arial" w:hAnsi="Arial" w:cs="Arial"/>
          <w:b w:val="1"/>
          <w:bCs w:val="1"/>
        </w:rPr>
      </w:pPr>
    </w:p>
    <w:p w:rsidR="00980C1B" w:rsidP="00F278AE" w:rsidRDefault="00980C1B" w14:paraId="6D6A0BA4" w14:textId="70EC8909">
      <w:pPr>
        <w:spacing w:line="360" w:lineRule="auto"/>
        <w:rPr>
          <w:rFonts w:ascii="Arial" w:hAnsi="Arial" w:cs="Arial"/>
          <w:b w:val="1"/>
          <w:bCs w:val="1"/>
        </w:rPr>
      </w:pPr>
    </w:p>
    <w:p w:rsidR="4DBD4CEE" w:rsidP="4DBD4CEE" w:rsidRDefault="4DBD4CEE" w14:paraId="489D0C57" w14:textId="65933043">
      <w:pPr>
        <w:pStyle w:val="Normal"/>
        <w:spacing w:line="360" w:lineRule="auto"/>
        <w:rPr>
          <w:rFonts w:ascii="Arial" w:hAnsi="Arial" w:cs="Arial"/>
          <w:b w:val="1"/>
          <w:bCs w:val="1"/>
        </w:rPr>
      </w:pPr>
    </w:p>
    <w:p w:rsidRPr="00F278AE" w:rsidR="00980C1B" w:rsidP="00F278AE" w:rsidRDefault="00980C1B" w14:paraId="5DE6D6F0" w14:textId="7A5E5FF6">
      <w:pPr>
        <w:spacing w:line="360" w:lineRule="auto"/>
        <w:rPr>
          <w:rFonts w:ascii="Arial" w:hAnsi="Arial" w:cs="Arial"/>
          <w:b w:val="1"/>
          <w:bCs w:val="1"/>
        </w:rPr>
      </w:pPr>
      <w:bookmarkStart w:name="_GoBack" w:id="0"/>
      <w:bookmarkEnd w:id="0"/>
    </w:p>
    <w:sdt>
      <w:sdtPr>
        <w:id w:val="2089536599"/>
        <w:docPartObj>
          <w:docPartGallery w:val="Table of Contents"/>
          <w:docPartUnique/>
        </w:docPartObj>
      </w:sdtPr>
      <w:sdtContent>
        <w:p w:rsidRPr="00A67ECA" w:rsidR="00F278AE" w:rsidP="00A67ECA" w:rsidRDefault="00F278AE" w14:paraId="3B9AE510" w14:textId="7067F615">
          <w:pPr>
            <w:pStyle w:val="TOCHeading"/>
            <w:spacing w:line="360" w:lineRule="auto"/>
            <w:rPr>
              <w:rFonts w:ascii="Arial" w:hAnsi="Arial" w:cs="Arial"/>
              <w:sz w:val="22"/>
              <w:szCs w:val="22"/>
            </w:rPr>
          </w:pPr>
          <w:r w:rsidRPr="4DBD4CEE" w:rsidR="2960FDFB">
            <w:rPr>
              <w:rFonts w:ascii="Arial" w:hAnsi="Arial" w:cs="Arial"/>
              <w:sz w:val="22"/>
              <w:szCs w:val="22"/>
            </w:rPr>
            <w:t>Table of Contents</w:t>
          </w:r>
        </w:p>
        <w:p w:rsidRPr="00A67ECA" w:rsidR="00A67ECA" w:rsidP="4DBD4CEE" w:rsidRDefault="00F278AE" w14:paraId="02C7160C" w14:textId="734BCD06">
          <w:pPr>
            <w:pStyle w:val="TOC1"/>
            <w:tabs>
              <w:tab w:val="right" w:leader="dot" w:pos="9360"/>
            </w:tabs>
            <w:spacing w:line="360" w:lineRule="auto"/>
            <w:rPr>
              <w:rStyle w:val="Hyperlink"/>
              <w:noProof/>
            </w:rPr>
          </w:pPr>
          <w:r>
            <w:fldChar w:fldCharType="begin"/>
          </w:r>
          <w:r>
            <w:instrText xml:space="preserve">TOC \o "1-3" \h \z \u</w:instrText>
          </w:r>
          <w:r>
            <w:fldChar w:fldCharType="separate"/>
          </w:r>
          <w:hyperlink w:anchor="_Toc1799653177">
            <w:r w:rsidRPr="4DBD4CEE" w:rsidR="4DBD4CEE">
              <w:rPr>
                <w:rStyle w:val="Hyperlink"/>
              </w:rPr>
              <w:t>Introduction</w:t>
            </w:r>
            <w:r>
              <w:tab/>
            </w:r>
            <w:r>
              <w:fldChar w:fldCharType="begin"/>
            </w:r>
            <w:r>
              <w:instrText xml:space="preserve">PAGEREF _Toc1799653177 \h</w:instrText>
            </w:r>
            <w:r>
              <w:fldChar w:fldCharType="separate"/>
            </w:r>
            <w:r w:rsidRPr="4DBD4CEE" w:rsidR="4DBD4CEE">
              <w:rPr>
                <w:rStyle w:val="Hyperlink"/>
              </w:rPr>
              <w:t>3</w:t>
            </w:r>
            <w:r>
              <w:fldChar w:fldCharType="end"/>
            </w:r>
          </w:hyperlink>
        </w:p>
        <w:p w:rsidRPr="00A67ECA" w:rsidR="00A67ECA" w:rsidP="4DBD4CEE" w:rsidRDefault="005441E6" w14:paraId="2AA5846E" w14:textId="63DF27C1">
          <w:pPr>
            <w:pStyle w:val="TOC1"/>
            <w:tabs>
              <w:tab w:val="right" w:leader="dot" w:pos="9360"/>
            </w:tabs>
            <w:spacing w:line="360" w:lineRule="auto"/>
            <w:rPr>
              <w:rStyle w:val="Hyperlink"/>
              <w:noProof/>
            </w:rPr>
          </w:pPr>
          <w:hyperlink w:anchor="_Toc774431515">
            <w:r w:rsidRPr="4DBD4CEE" w:rsidR="4DBD4CEE">
              <w:rPr>
                <w:rStyle w:val="Hyperlink"/>
              </w:rPr>
              <w:t>Aggression</w:t>
            </w:r>
            <w:r>
              <w:tab/>
            </w:r>
            <w:r>
              <w:fldChar w:fldCharType="begin"/>
            </w:r>
            <w:r>
              <w:instrText xml:space="preserve">PAGEREF _Toc774431515 \h</w:instrText>
            </w:r>
            <w:r>
              <w:fldChar w:fldCharType="separate"/>
            </w:r>
            <w:r w:rsidRPr="4DBD4CEE" w:rsidR="4DBD4CEE">
              <w:rPr>
                <w:rStyle w:val="Hyperlink"/>
              </w:rPr>
              <w:t>3</w:t>
            </w:r>
            <w:r>
              <w:fldChar w:fldCharType="end"/>
            </w:r>
          </w:hyperlink>
        </w:p>
        <w:p w:rsidRPr="00A67ECA" w:rsidR="00A67ECA" w:rsidP="4DBD4CEE" w:rsidRDefault="005441E6" w14:paraId="2AD6410A" w14:textId="75BF73D5">
          <w:pPr>
            <w:pStyle w:val="TOC2"/>
            <w:tabs>
              <w:tab w:val="right" w:leader="dot" w:pos="9360"/>
            </w:tabs>
            <w:spacing w:line="360" w:lineRule="auto"/>
            <w:rPr>
              <w:rStyle w:val="Hyperlink"/>
              <w:noProof/>
            </w:rPr>
          </w:pPr>
          <w:hyperlink w:anchor="_Toc1653310462">
            <w:r w:rsidRPr="4DBD4CEE" w:rsidR="4DBD4CEE">
              <w:rPr>
                <w:rStyle w:val="Hyperlink"/>
              </w:rPr>
              <w:t>Case Study</w:t>
            </w:r>
            <w:r>
              <w:tab/>
            </w:r>
            <w:r>
              <w:fldChar w:fldCharType="begin"/>
            </w:r>
            <w:r>
              <w:instrText xml:space="preserve">PAGEREF _Toc1653310462 \h</w:instrText>
            </w:r>
            <w:r>
              <w:fldChar w:fldCharType="separate"/>
            </w:r>
            <w:r w:rsidRPr="4DBD4CEE" w:rsidR="4DBD4CEE">
              <w:rPr>
                <w:rStyle w:val="Hyperlink"/>
              </w:rPr>
              <w:t>3</w:t>
            </w:r>
            <w:r>
              <w:fldChar w:fldCharType="end"/>
            </w:r>
          </w:hyperlink>
        </w:p>
        <w:p w:rsidRPr="00A67ECA" w:rsidR="00A67ECA" w:rsidP="4DBD4CEE" w:rsidRDefault="005441E6" w14:paraId="7889D547" w14:textId="3B5133A5">
          <w:pPr>
            <w:pStyle w:val="TOC1"/>
            <w:tabs>
              <w:tab w:val="right" w:leader="dot" w:pos="9360"/>
            </w:tabs>
            <w:spacing w:line="360" w:lineRule="auto"/>
            <w:rPr>
              <w:rStyle w:val="Hyperlink"/>
              <w:noProof/>
            </w:rPr>
          </w:pPr>
          <w:hyperlink w:anchor="_Toc1611730718">
            <w:r w:rsidRPr="4DBD4CEE" w:rsidR="4DBD4CEE">
              <w:rPr>
                <w:rStyle w:val="Hyperlink"/>
              </w:rPr>
              <w:t>Frustration Aggression Hypothesis</w:t>
            </w:r>
            <w:r>
              <w:tab/>
            </w:r>
            <w:r>
              <w:fldChar w:fldCharType="begin"/>
            </w:r>
            <w:r>
              <w:instrText xml:space="preserve">PAGEREF _Toc1611730718 \h</w:instrText>
            </w:r>
            <w:r>
              <w:fldChar w:fldCharType="separate"/>
            </w:r>
            <w:r w:rsidRPr="4DBD4CEE" w:rsidR="4DBD4CEE">
              <w:rPr>
                <w:rStyle w:val="Hyperlink"/>
              </w:rPr>
              <w:t>4</w:t>
            </w:r>
            <w:r>
              <w:fldChar w:fldCharType="end"/>
            </w:r>
          </w:hyperlink>
        </w:p>
        <w:p w:rsidRPr="00A67ECA" w:rsidR="00A67ECA" w:rsidP="4DBD4CEE" w:rsidRDefault="005441E6" w14:paraId="5AC7EAEB" w14:textId="3A835F7B">
          <w:pPr>
            <w:pStyle w:val="TOC1"/>
            <w:tabs>
              <w:tab w:val="right" w:leader="dot" w:pos="9360"/>
            </w:tabs>
            <w:spacing w:line="360" w:lineRule="auto"/>
            <w:rPr>
              <w:rStyle w:val="Hyperlink"/>
              <w:noProof/>
            </w:rPr>
          </w:pPr>
          <w:hyperlink w:anchor="_Toc724867183">
            <w:r w:rsidRPr="4DBD4CEE" w:rsidR="4DBD4CEE">
              <w:rPr>
                <w:rStyle w:val="Hyperlink"/>
              </w:rPr>
              <w:t>Social Learning Theory</w:t>
            </w:r>
            <w:r>
              <w:tab/>
            </w:r>
            <w:r>
              <w:fldChar w:fldCharType="begin"/>
            </w:r>
            <w:r>
              <w:instrText xml:space="preserve">PAGEREF _Toc724867183 \h</w:instrText>
            </w:r>
            <w:r>
              <w:fldChar w:fldCharType="separate"/>
            </w:r>
            <w:r w:rsidRPr="4DBD4CEE" w:rsidR="4DBD4CEE">
              <w:rPr>
                <w:rStyle w:val="Hyperlink"/>
              </w:rPr>
              <w:t>4</w:t>
            </w:r>
            <w:r>
              <w:fldChar w:fldCharType="end"/>
            </w:r>
          </w:hyperlink>
        </w:p>
        <w:p w:rsidRPr="00A67ECA" w:rsidR="00A67ECA" w:rsidP="4DBD4CEE" w:rsidRDefault="005441E6" w14:paraId="428C2964" w14:textId="4BEA9F0D">
          <w:pPr>
            <w:pStyle w:val="TOC1"/>
            <w:tabs>
              <w:tab w:val="right" w:leader="dot" w:pos="9360"/>
            </w:tabs>
            <w:spacing w:line="360" w:lineRule="auto"/>
            <w:rPr>
              <w:rStyle w:val="Hyperlink"/>
              <w:noProof/>
            </w:rPr>
          </w:pPr>
          <w:hyperlink w:anchor="_Toc907470585">
            <w:r w:rsidRPr="4DBD4CEE" w:rsidR="4DBD4CEE">
              <w:rPr>
                <w:rStyle w:val="Hyperlink"/>
              </w:rPr>
              <w:t>Biological Behaviour</w:t>
            </w:r>
            <w:r>
              <w:tab/>
            </w:r>
            <w:r>
              <w:fldChar w:fldCharType="begin"/>
            </w:r>
            <w:r>
              <w:instrText xml:space="preserve">PAGEREF _Toc907470585 \h</w:instrText>
            </w:r>
            <w:r>
              <w:fldChar w:fldCharType="separate"/>
            </w:r>
            <w:r w:rsidRPr="4DBD4CEE" w:rsidR="4DBD4CEE">
              <w:rPr>
                <w:rStyle w:val="Hyperlink"/>
              </w:rPr>
              <w:t>5</w:t>
            </w:r>
            <w:r>
              <w:fldChar w:fldCharType="end"/>
            </w:r>
          </w:hyperlink>
        </w:p>
        <w:p w:rsidRPr="00A67ECA" w:rsidR="00A67ECA" w:rsidP="4DBD4CEE" w:rsidRDefault="005441E6" w14:paraId="161CAA03" w14:textId="5A8F675D">
          <w:pPr>
            <w:pStyle w:val="TOC1"/>
            <w:tabs>
              <w:tab w:val="right" w:leader="dot" w:pos="9360"/>
            </w:tabs>
            <w:spacing w:line="360" w:lineRule="auto"/>
            <w:rPr>
              <w:rStyle w:val="Hyperlink"/>
              <w:noProof/>
            </w:rPr>
          </w:pPr>
          <w:hyperlink w:anchor="_Toc2134231483">
            <w:r w:rsidRPr="4DBD4CEE" w:rsidR="4DBD4CEE">
              <w:rPr>
                <w:rStyle w:val="Hyperlink"/>
              </w:rPr>
              <w:t>Relevant Data</w:t>
            </w:r>
            <w:r>
              <w:tab/>
            </w:r>
            <w:r>
              <w:fldChar w:fldCharType="begin"/>
            </w:r>
            <w:r>
              <w:instrText xml:space="preserve">PAGEREF _Toc2134231483 \h</w:instrText>
            </w:r>
            <w:r>
              <w:fldChar w:fldCharType="separate"/>
            </w:r>
            <w:r w:rsidRPr="4DBD4CEE" w:rsidR="4DBD4CEE">
              <w:rPr>
                <w:rStyle w:val="Hyperlink"/>
              </w:rPr>
              <w:t>5</w:t>
            </w:r>
            <w:r>
              <w:fldChar w:fldCharType="end"/>
            </w:r>
          </w:hyperlink>
        </w:p>
        <w:p w:rsidRPr="00A67ECA" w:rsidR="00A67ECA" w:rsidP="4DBD4CEE" w:rsidRDefault="005441E6" w14:paraId="64B2EFE8" w14:textId="064A1091">
          <w:pPr>
            <w:pStyle w:val="TOC1"/>
            <w:tabs>
              <w:tab w:val="right" w:leader="dot" w:pos="9360"/>
            </w:tabs>
            <w:spacing w:line="360" w:lineRule="auto"/>
            <w:rPr>
              <w:rStyle w:val="Hyperlink"/>
              <w:noProof/>
            </w:rPr>
          </w:pPr>
          <w:hyperlink w:anchor="_Toc1729453347">
            <w:r w:rsidRPr="4DBD4CEE" w:rsidR="4DBD4CEE">
              <w:rPr>
                <w:rStyle w:val="Hyperlink"/>
              </w:rPr>
              <w:t>Conclusion</w:t>
            </w:r>
            <w:r>
              <w:tab/>
            </w:r>
            <w:r>
              <w:fldChar w:fldCharType="begin"/>
            </w:r>
            <w:r>
              <w:instrText xml:space="preserve">PAGEREF _Toc1729453347 \h</w:instrText>
            </w:r>
            <w:r>
              <w:fldChar w:fldCharType="separate"/>
            </w:r>
            <w:r w:rsidRPr="4DBD4CEE" w:rsidR="4DBD4CEE">
              <w:rPr>
                <w:rStyle w:val="Hyperlink"/>
              </w:rPr>
              <w:t>8</w:t>
            </w:r>
            <w:r>
              <w:fldChar w:fldCharType="end"/>
            </w:r>
          </w:hyperlink>
        </w:p>
        <w:p w:rsidRPr="00A67ECA" w:rsidR="00A67ECA" w:rsidP="4DBD4CEE" w:rsidRDefault="005441E6" w14:paraId="3FAA87AD" w14:textId="1F432AA0">
          <w:pPr>
            <w:pStyle w:val="TOC1"/>
            <w:tabs>
              <w:tab w:val="right" w:leader="dot" w:pos="9360"/>
            </w:tabs>
            <w:spacing w:line="360" w:lineRule="auto"/>
            <w:rPr>
              <w:rStyle w:val="Hyperlink"/>
              <w:noProof/>
            </w:rPr>
          </w:pPr>
          <w:hyperlink w:anchor="_Toc2005508623">
            <w:r w:rsidRPr="4DBD4CEE" w:rsidR="4DBD4CEE">
              <w:rPr>
                <w:rStyle w:val="Hyperlink"/>
              </w:rPr>
              <w:t>Recommendation</w:t>
            </w:r>
            <w:r>
              <w:tab/>
            </w:r>
            <w:r>
              <w:fldChar w:fldCharType="begin"/>
            </w:r>
            <w:r>
              <w:instrText xml:space="preserve">PAGEREF _Toc2005508623 \h</w:instrText>
            </w:r>
            <w:r>
              <w:fldChar w:fldCharType="separate"/>
            </w:r>
            <w:r w:rsidRPr="4DBD4CEE" w:rsidR="4DBD4CEE">
              <w:rPr>
                <w:rStyle w:val="Hyperlink"/>
              </w:rPr>
              <w:t>8</w:t>
            </w:r>
            <w:r>
              <w:fldChar w:fldCharType="end"/>
            </w:r>
          </w:hyperlink>
        </w:p>
        <w:p w:rsidRPr="00A67ECA" w:rsidR="00A67ECA" w:rsidP="4DBD4CEE" w:rsidRDefault="005441E6" w14:paraId="0C23BD03" w14:textId="5F25F1EC">
          <w:pPr>
            <w:pStyle w:val="TOC1"/>
            <w:tabs>
              <w:tab w:val="right" w:leader="dot" w:pos="9360"/>
            </w:tabs>
            <w:spacing w:line="360" w:lineRule="auto"/>
            <w:rPr>
              <w:rStyle w:val="Hyperlink"/>
              <w:noProof/>
            </w:rPr>
          </w:pPr>
          <w:hyperlink w:anchor="_Toc1798901486">
            <w:r w:rsidRPr="4DBD4CEE" w:rsidR="4DBD4CEE">
              <w:rPr>
                <w:rStyle w:val="Hyperlink"/>
              </w:rPr>
              <w:t>References</w:t>
            </w:r>
            <w:r>
              <w:tab/>
            </w:r>
            <w:r>
              <w:fldChar w:fldCharType="begin"/>
            </w:r>
            <w:r>
              <w:instrText xml:space="preserve">PAGEREF _Toc1798901486 \h</w:instrText>
            </w:r>
            <w:r>
              <w:fldChar w:fldCharType="separate"/>
            </w:r>
            <w:r w:rsidRPr="4DBD4CEE" w:rsidR="4DBD4CEE">
              <w:rPr>
                <w:rStyle w:val="Hyperlink"/>
              </w:rPr>
              <w:t>9</w:t>
            </w:r>
            <w:r>
              <w:fldChar w:fldCharType="end"/>
            </w:r>
          </w:hyperlink>
          <w:r>
            <w:fldChar w:fldCharType="end"/>
          </w:r>
        </w:p>
      </w:sdtContent>
    </w:sdt>
    <w:p w:rsidR="00F278AE" w:rsidP="00A67ECA" w:rsidRDefault="00F278AE" w14:paraId="40527419" w14:textId="3B8663E9">
      <w:pPr>
        <w:spacing w:line="360" w:lineRule="auto"/>
      </w:pPr>
    </w:p>
    <w:p w:rsidRPr="00F278AE" w:rsidR="009459E0" w:rsidP="00F278AE" w:rsidRDefault="009459E0" w14:paraId="356ED48A" w14:textId="60107A9D">
      <w:pPr>
        <w:pStyle w:val="TOCHeading"/>
        <w:spacing w:line="360" w:lineRule="auto"/>
        <w:rPr>
          <w:rFonts w:ascii="Arial" w:hAnsi="Arial" w:cs="Arial"/>
        </w:rPr>
      </w:pPr>
    </w:p>
    <w:p w:rsidRPr="00F278AE" w:rsidR="001F4A99" w:rsidP="00F278AE" w:rsidRDefault="001F4A99" w14:paraId="727EBE09" w14:textId="77777777">
      <w:pPr>
        <w:spacing w:line="360" w:lineRule="auto"/>
        <w:rPr>
          <w:rFonts w:ascii="Arial" w:hAnsi="Arial" w:cs="Arial"/>
          <w:b w:val="1"/>
          <w:bCs w:val="1"/>
        </w:rPr>
      </w:pPr>
    </w:p>
    <w:p w:rsidRPr="00F278AE" w:rsidR="001F4A99" w:rsidP="00F278AE" w:rsidRDefault="001F4A99" w14:paraId="4632A64C" w14:textId="77777777">
      <w:pPr>
        <w:spacing w:line="360" w:lineRule="auto"/>
        <w:jc w:val="center"/>
        <w:rPr>
          <w:rFonts w:ascii="Arial" w:hAnsi="Arial" w:cs="Arial"/>
          <w:b w:val="1"/>
          <w:bCs w:val="1"/>
        </w:rPr>
      </w:pPr>
    </w:p>
    <w:p w:rsidRPr="00F278AE" w:rsidR="001F4A99" w:rsidP="00F278AE" w:rsidRDefault="001F4A99" w14:paraId="6694D73D" w14:textId="77777777">
      <w:pPr>
        <w:spacing w:line="360" w:lineRule="auto"/>
        <w:jc w:val="center"/>
        <w:rPr>
          <w:rFonts w:ascii="Arial" w:hAnsi="Arial" w:cs="Arial"/>
          <w:b w:val="1"/>
          <w:bCs w:val="1"/>
        </w:rPr>
      </w:pPr>
    </w:p>
    <w:p w:rsidRPr="00F278AE" w:rsidR="001F4A99" w:rsidP="00F278AE" w:rsidRDefault="001F4A99" w14:paraId="0D69DA43" w14:textId="77777777">
      <w:pPr>
        <w:spacing w:line="360" w:lineRule="auto"/>
        <w:jc w:val="center"/>
        <w:rPr>
          <w:rFonts w:ascii="Arial" w:hAnsi="Arial" w:cs="Arial"/>
          <w:b w:val="1"/>
          <w:bCs w:val="1"/>
        </w:rPr>
      </w:pPr>
    </w:p>
    <w:p w:rsidRPr="00F278AE" w:rsidR="001F4A99" w:rsidP="00F278AE" w:rsidRDefault="001F4A99" w14:paraId="24B38BCF" w14:textId="77777777">
      <w:pPr>
        <w:spacing w:line="360" w:lineRule="auto"/>
        <w:jc w:val="center"/>
        <w:rPr>
          <w:rFonts w:ascii="Arial" w:hAnsi="Arial" w:cs="Arial"/>
          <w:b w:val="1"/>
          <w:bCs w:val="1"/>
        </w:rPr>
      </w:pPr>
    </w:p>
    <w:p w:rsidRPr="00F278AE" w:rsidR="00F903DA" w:rsidP="00F278AE" w:rsidRDefault="00F903DA" w14:paraId="5646F251" w14:textId="77777777">
      <w:pPr>
        <w:spacing w:line="360" w:lineRule="auto"/>
        <w:rPr>
          <w:rFonts w:ascii="Arial" w:hAnsi="Arial" w:cs="Arial"/>
        </w:rPr>
      </w:pPr>
    </w:p>
    <w:p w:rsidR="4DBD4CEE" w:rsidP="4DBD4CEE" w:rsidRDefault="4DBD4CEE" w14:paraId="5B010F81" w14:textId="2D7242B8">
      <w:pPr>
        <w:spacing w:line="360" w:lineRule="auto"/>
        <w:jc w:val="center"/>
        <w:rPr>
          <w:rFonts w:ascii="Arial" w:hAnsi="Arial" w:cs="Arial"/>
          <w:b w:val="1"/>
          <w:bCs w:val="1"/>
        </w:rPr>
      </w:pPr>
    </w:p>
    <w:p w:rsidR="4DBD4CEE" w:rsidP="4DBD4CEE" w:rsidRDefault="4DBD4CEE" w14:paraId="682B04D6" w14:textId="6FB97867">
      <w:pPr>
        <w:spacing w:line="360" w:lineRule="auto"/>
        <w:jc w:val="center"/>
        <w:rPr>
          <w:rFonts w:ascii="Arial" w:hAnsi="Arial" w:cs="Arial"/>
          <w:b w:val="1"/>
          <w:bCs w:val="1"/>
        </w:rPr>
      </w:pPr>
    </w:p>
    <w:p w:rsidR="4DBD4CEE" w:rsidP="4DBD4CEE" w:rsidRDefault="4DBD4CEE" w14:paraId="0CB23232" w14:textId="1A28480E">
      <w:pPr>
        <w:spacing w:line="360" w:lineRule="auto"/>
        <w:jc w:val="center"/>
        <w:rPr>
          <w:rFonts w:ascii="Arial" w:hAnsi="Arial" w:cs="Arial"/>
          <w:b w:val="1"/>
          <w:bCs w:val="1"/>
        </w:rPr>
      </w:pPr>
    </w:p>
    <w:p w:rsidR="4DBD4CEE" w:rsidP="4DBD4CEE" w:rsidRDefault="4DBD4CEE" w14:paraId="29F41A86" w14:textId="259A30CA">
      <w:pPr>
        <w:spacing w:line="360" w:lineRule="auto"/>
        <w:jc w:val="center"/>
        <w:rPr>
          <w:rFonts w:ascii="Arial" w:hAnsi="Arial" w:cs="Arial"/>
          <w:b w:val="1"/>
          <w:bCs w:val="1"/>
        </w:rPr>
      </w:pPr>
    </w:p>
    <w:p w:rsidR="4DBD4CEE" w:rsidP="4DBD4CEE" w:rsidRDefault="4DBD4CEE" w14:paraId="76DDE7CE" w14:textId="52B6CADB">
      <w:pPr>
        <w:spacing w:line="360" w:lineRule="auto"/>
        <w:jc w:val="center"/>
        <w:rPr>
          <w:rFonts w:ascii="Arial" w:hAnsi="Arial" w:cs="Arial"/>
          <w:b w:val="1"/>
          <w:bCs w:val="1"/>
        </w:rPr>
      </w:pPr>
    </w:p>
    <w:p w:rsidR="4DBD4CEE" w:rsidP="4DBD4CEE" w:rsidRDefault="4DBD4CEE" w14:paraId="4701DBBF" w14:textId="43B6C33D">
      <w:pPr>
        <w:pStyle w:val="Normal"/>
        <w:spacing w:line="360" w:lineRule="auto"/>
        <w:jc w:val="center"/>
        <w:rPr>
          <w:rFonts w:ascii="Arial" w:hAnsi="Arial" w:cs="Arial"/>
          <w:b w:val="1"/>
          <w:bCs w:val="1"/>
        </w:rPr>
      </w:pPr>
    </w:p>
    <w:p w:rsidRPr="00F278AE" w:rsidR="00AA5C1C" w:rsidP="4DBD4CEE" w:rsidRDefault="00AA5C1C" w14:paraId="67E3C8A9" w14:textId="32D5FEEE">
      <w:pPr>
        <w:spacing w:line="360" w:lineRule="auto"/>
        <w:jc w:val="center"/>
        <w:rPr>
          <w:rFonts w:ascii="Arial" w:hAnsi="Arial" w:eastAsia="Arial" w:cs="Arial"/>
          <w:b w:val="1"/>
          <w:bCs w:val="1"/>
        </w:rPr>
      </w:pPr>
      <w:r w:rsidRPr="4DBD4CEE" w:rsidR="0244E842">
        <w:rPr>
          <w:rFonts w:ascii="Arial" w:hAnsi="Arial" w:eastAsia="Arial" w:cs="Arial"/>
          <w:b w:val="1"/>
          <w:bCs w:val="1"/>
        </w:rPr>
        <w:t>Case Study Report</w:t>
      </w:r>
    </w:p>
    <w:p w:rsidRPr="00140A5D" w:rsidR="00980C1B" w:rsidP="4DBD4CEE" w:rsidRDefault="00936B0B" w14:paraId="3B79A37E" w14:textId="65256D6D">
      <w:pPr>
        <w:pStyle w:val="Heading1"/>
        <w:spacing w:line="360" w:lineRule="auto"/>
        <w:rPr>
          <w:rFonts w:ascii="Arial" w:hAnsi="Arial" w:eastAsia="Arial" w:cs="Arial"/>
        </w:rPr>
      </w:pPr>
      <w:bookmarkStart w:name="_Toc1799653177" w:id="973280814"/>
      <w:r w:rsidRPr="4DBD4CEE" w:rsidR="2EB89DCA">
        <w:rPr>
          <w:rFonts w:ascii="Arial" w:hAnsi="Arial" w:eastAsia="Arial" w:cs="Arial"/>
        </w:rPr>
        <w:t>Introduction</w:t>
      </w:r>
      <w:bookmarkEnd w:id="973280814"/>
    </w:p>
    <w:p w:rsidRPr="00F278AE" w:rsidR="00D01D44" w:rsidP="4DBD4CEE" w:rsidRDefault="000D52A0" w14:paraId="08354635" w14:textId="6EAC623C">
      <w:pPr>
        <w:spacing w:line="360" w:lineRule="auto"/>
        <w:jc w:val="both"/>
        <w:rPr>
          <w:rFonts w:ascii="Arial" w:hAnsi="Arial" w:eastAsia="Arial" w:cs="Arial"/>
        </w:rPr>
      </w:pPr>
      <w:r w:rsidRPr="4DBD4CEE" w:rsidR="5860802D">
        <w:rPr>
          <w:rFonts w:ascii="Arial" w:hAnsi="Arial" w:eastAsia="Arial" w:cs="Arial"/>
        </w:rPr>
        <w:t xml:space="preserve">The </w:t>
      </w:r>
      <w:r w:rsidRPr="4DBD4CEE" w:rsidR="0244E842">
        <w:rPr>
          <w:rFonts w:ascii="Arial" w:hAnsi="Arial" w:eastAsia="Arial" w:cs="Arial"/>
        </w:rPr>
        <w:t>report</w:t>
      </w:r>
      <w:r w:rsidRPr="4DBD4CEE" w:rsidR="5C32FDF0">
        <w:rPr>
          <w:rFonts w:ascii="Arial" w:hAnsi="Arial" w:eastAsia="Arial" w:cs="Arial"/>
        </w:rPr>
        <w:t xml:space="preserve"> </w:t>
      </w:r>
      <w:r w:rsidRPr="4DBD4CEE" w:rsidR="04033C97">
        <w:rPr>
          <w:rFonts w:ascii="Arial" w:hAnsi="Arial" w:eastAsia="Arial" w:cs="Arial"/>
        </w:rPr>
        <w:t xml:space="preserve">looks </w:t>
      </w:r>
      <w:r w:rsidRPr="4DBD4CEE" w:rsidR="5860802D">
        <w:rPr>
          <w:rFonts w:ascii="Arial" w:hAnsi="Arial" w:eastAsia="Arial" w:cs="Arial"/>
        </w:rPr>
        <w:t>at the case study of Norma</w:t>
      </w:r>
      <w:r w:rsidRPr="4DBD4CEE" w:rsidR="04033C97">
        <w:rPr>
          <w:rFonts w:ascii="Arial" w:hAnsi="Arial" w:eastAsia="Arial" w:cs="Arial"/>
        </w:rPr>
        <w:t xml:space="preserve"> w</w:t>
      </w:r>
      <w:r w:rsidRPr="4DBD4CEE" w:rsidR="5C32FDF0">
        <w:rPr>
          <w:rFonts w:ascii="Arial" w:hAnsi="Arial" w:eastAsia="Arial" w:cs="Arial"/>
        </w:rPr>
        <w:t>ho was</w:t>
      </w:r>
      <w:r w:rsidRPr="4DBD4CEE" w:rsidR="04033C97">
        <w:rPr>
          <w:rFonts w:ascii="Arial" w:hAnsi="Arial" w:eastAsia="Arial" w:cs="Arial"/>
        </w:rPr>
        <w:t xml:space="preserve"> 56 years old and</w:t>
      </w:r>
      <w:r w:rsidRPr="4DBD4CEE" w:rsidR="5C32FDF0">
        <w:rPr>
          <w:rFonts w:ascii="Arial" w:hAnsi="Arial" w:eastAsia="Arial" w:cs="Arial"/>
        </w:rPr>
        <w:t xml:space="preserve"> diagnose</w:t>
      </w:r>
      <w:r w:rsidRPr="4DBD4CEE" w:rsidR="04033C97">
        <w:rPr>
          <w:rFonts w:ascii="Arial" w:hAnsi="Arial" w:eastAsia="Arial" w:cs="Arial"/>
        </w:rPr>
        <w:t>d</w:t>
      </w:r>
      <w:r w:rsidRPr="4DBD4CEE" w:rsidR="5C32FDF0">
        <w:rPr>
          <w:rFonts w:ascii="Arial" w:hAnsi="Arial" w:eastAsia="Arial" w:cs="Arial"/>
        </w:rPr>
        <w:t xml:space="preserve"> with breast cancer.</w:t>
      </w:r>
      <w:r w:rsidRPr="4DBD4CEE" w:rsidR="04033C97">
        <w:rPr>
          <w:rFonts w:ascii="Arial" w:hAnsi="Arial" w:eastAsia="Arial" w:cs="Arial"/>
        </w:rPr>
        <w:t xml:space="preserve"> T</w:t>
      </w:r>
      <w:r w:rsidRPr="4DBD4CEE" w:rsidR="0244E842">
        <w:rPr>
          <w:rFonts w:ascii="Arial" w:hAnsi="Arial" w:eastAsia="Arial" w:cs="Arial"/>
        </w:rPr>
        <w:t xml:space="preserve">he report </w:t>
      </w:r>
      <w:r w:rsidRPr="4DBD4CEE" w:rsidR="7B255448">
        <w:rPr>
          <w:rFonts w:ascii="Arial" w:hAnsi="Arial" w:eastAsia="Arial" w:cs="Arial"/>
        </w:rPr>
        <w:t>focuses</w:t>
      </w:r>
      <w:r w:rsidRPr="4DBD4CEE" w:rsidR="04033C97">
        <w:rPr>
          <w:rFonts w:ascii="Arial" w:hAnsi="Arial" w:eastAsia="Arial" w:cs="Arial"/>
        </w:rPr>
        <w:t xml:space="preserve"> on the different </w:t>
      </w:r>
      <w:r w:rsidRPr="4DBD4CEE" w:rsidR="7B255448">
        <w:rPr>
          <w:rFonts w:ascii="Arial" w:hAnsi="Arial" w:eastAsia="Arial" w:cs="Arial"/>
        </w:rPr>
        <w:t>theories</w:t>
      </w:r>
      <w:r w:rsidRPr="4DBD4CEE" w:rsidR="04033C97">
        <w:rPr>
          <w:rFonts w:ascii="Arial" w:hAnsi="Arial" w:eastAsia="Arial" w:cs="Arial"/>
        </w:rPr>
        <w:t xml:space="preserve"> of aggression such as </w:t>
      </w:r>
      <w:r w:rsidRPr="4DBD4CEE" w:rsidR="577E159E">
        <w:rPr>
          <w:rFonts w:ascii="Arial" w:hAnsi="Arial" w:eastAsia="Arial" w:cs="Arial"/>
        </w:rPr>
        <w:t>f</w:t>
      </w:r>
      <w:r w:rsidRPr="4DBD4CEE" w:rsidR="04033C97">
        <w:rPr>
          <w:rFonts w:ascii="Arial" w:hAnsi="Arial" w:eastAsia="Arial" w:cs="Arial"/>
        </w:rPr>
        <w:t xml:space="preserve">rustrations, </w:t>
      </w:r>
      <w:r w:rsidRPr="4DBD4CEE" w:rsidR="577E159E">
        <w:rPr>
          <w:rFonts w:ascii="Arial" w:hAnsi="Arial" w:eastAsia="Arial" w:cs="Arial"/>
        </w:rPr>
        <w:t>h</w:t>
      </w:r>
      <w:r w:rsidRPr="4DBD4CEE" w:rsidR="04033C97">
        <w:rPr>
          <w:rFonts w:ascii="Arial" w:hAnsi="Arial" w:eastAsia="Arial" w:cs="Arial"/>
        </w:rPr>
        <w:t>ypothesis</w:t>
      </w:r>
      <w:r w:rsidRPr="4DBD4CEE" w:rsidR="46E3D209">
        <w:rPr>
          <w:rFonts w:ascii="Arial" w:hAnsi="Arial" w:eastAsia="Arial" w:cs="Arial"/>
        </w:rPr>
        <w:t xml:space="preserve">, </w:t>
      </w:r>
      <w:r w:rsidRPr="4DBD4CEE" w:rsidR="702CBB6F">
        <w:rPr>
          <w:rFonts w:ascii="Arial" w:hAnsi="Arial" w:eastAsia="Arial" w:cs="Arial"/>
        </w:rPr>
        <w:t xml:space="preserve">biology </w:t>
      </w:r>
      <w:r w:rsidRPr="4DBD4CEE" w:rsidR="46E3D209">
        <w:rPr>
          <w:rFonts w:ascii="Arial" w:hAnsi="Arial" w:eastAsia="Arial" w:cs="Arial"/>
        </w:rPr>
        <w:t>theory and</w:t>
      </w:r>
      <w:r w:rsidRPr="4DBD4CEE" w:rsidR="702CBB6F">
        <w:rPr>
          <w:rFonts w:ascii="Arial" w:hAnsi="Arial" w:eastAsia="Arial" w:cs="Arial"/>
        </w:rPr>
        <w:t xml:space="preserve"> social learning</w:t>
      </w:r>
      <w:r w:rsidRPr="4DBD4CEE" w:rsidR="46E3D209">
        <w:rPr>
          <w:rFonts w:ascii="Arial" w:hAnsi="Arial" w:eastAsia="Arial" w:cs="Arial"/>
        </w:rPr>
        <w:t xml:space="preserve"> </w:t>
      </w:r>
      <w:r w:rsidRPr="4DBD4CEE" w:rsidR="46E3D209">
        <w:rPr>
          <w:rFonts w:ascii="Arial" w:hAnsi="Arial" w:eastAsia="Arial" w:cs="Arial"/>
        </w:rPr>
        <w:t>theories</w:t>
      </w:r>
      <w:r w:rsidRPr="4DBD4CEE" w:rsidR="46E3D209">
        <w:rPr>
          <w:rFonts w:ascii="Arial" w:hAnsi="Arial" w:eastAsia="Arial" w:cs="Arial"/>
        </w:rPr>
        <w:t>.</w:t>
      </w:r>
      <w:r w:rsidRPr="4DBD4CEE" w:rsidR="577E159E">
        <w:rPr>
          <w:rFonts w:ascii="Arial" w:hAnsi="Arial" w:eastAsia="Arial" w:cs="Arial"/>
        </w:rPr>
        <w:t xml:space="preserve"> I</w:t>
      </w:r>
      <w:r w:rsidRPr="4DBD4CEE" w:rsidR="4DD62889">
        <w:rPr>
          <w:rFonts w:ascii="Arial" w:hAnsi="Arial" w:eastAsia="Arial" w:cs="Arial"/>
        </w:rPr>
        <w:t xml:space="preserve">n the case study </w:t>
      </w:r>
      <w:bookmarkStart w:name="_Int_g5K8HUfy" w:id="1874537577"/>
      <w:r w:rsidRPr="4DBD4CEE" w:rsidR="4DD62889">
        <w:rPr>
          <w:rFonts w:ascii="Arial" w:hAnsi="Arial" w:eastAsia="Arial" w:cs="Arial"/>
        </w:rPr>
        <w:t>it is</w:t>
      </w:r>
      <w:bookmarkEnd w:id="1874537577"/>
      <w:r w:rsidRPr="4DBD4CEE" w:rsidR="4DD62889">
        <w:rPr>
          <w:rFonts w:ascii="Arial" w:hAnsi="Arial" w:eastAsia="Arial" w:cs="Arial"/>
        </w:rPr>
        <w:t xml:space="preserve"> mentioned that Norma’s </w:t>
      </w:r>
      <w:r w:rsidRPr="4DBD4CEE" w:rsidR="0244E842">
        <w:rPr>
          <w:rFonts w:ascii="Arial" w:hAnsi="Arial" w:eastAsia="Arial" w:cs="Arial"/>
        </w:rPr>
        <w:t xml:space="preserve">two </w:t>
      </w:r>
      <w:r w:rsidRPr="4DBD4CEE" w:rsidR="5AC1D33F">
        <w:rPr>
          <w:rFonts w:ascii="Arial" w:hAnsi="Arial" w:eastAsia="Arial" w:cs="Arial"/>
        </w:rPr>
        <w:t>children</w:t>
      </w:r>
      <w:r w:rsidRPr="4DBD4CEE" w:rsidR="4DD62889">
        <w:rPr>
          <w:rFonts w:ascii="Arial" w:hAnsi="Arial" w:eastAsia="Arial" w:cs="Arial"/>
        </w:rPr>
        <w:t xml:space="preserve"> and her husband were </w:t>
      </w:r>
      <w:r w:rsidRPr="4DBD4CEE" w:rsidR="120CB5C0">
        <w:rPr>
          <w:rFonts w:ascii="Arial" w:hAnsi="Arial" w:eastAsia="Arial" w:cs="Arial"/>
        </w:rPr>
        <w:t xml:space="preserve">quite rude with </w:t>
      </w:r>
      <w:r w:rsidRPr="4DBD4CEE" w:rsidR="7B255448">
        <w:rPr>
          <w:rFonts w:ascii="Arial" w:hAnsi="Arial" w:eastAsia="Arial" w:cs="Arial"/>
        </w:rPr>
        <w:t>staff,</w:t>
      </w:r>
      <w:r w:rsidRPr="4DBD4CEE" w:rsidR="120CB5C0">
        <w:rPr>
          <w:rFonts w:ascii="Arial" w:hAnsi="Arial" w:eastAsia="Arial" w:cs="Arial"/>
        </w:rPr>
        <w:t xml:space="preserve"> and they were using abusive language</w:t>
      </w:r>
      <w:r w:rsidRPr="4DBD4CEE" w:rsidR="2FF0B58B">
        <w:rPr>
          <w:rFonts w:ascii="Arial" w:hAnsi="Arial" w:eastAsia="Arial" w:cs="Arial"/>
        </w:rPr>
        <w:t xml:space="preserve"> and behaving unethically with the management team. </w:t>
      </w:r>
    </w:p>
    <w:p w:rsidRPr="00140A5D" w:rsidR="00D24730" w:rsidP="4DBD4CEE" w:rsidRDefault="00087EDF" w14:paraId="712BCC30" w14:textId="754C9E4F">
      <w:pPr>
        <w:pStyle w:val="Heading1"/>
        <w:spacing w:line="360" w:lineRule="auto"/>
        <w:rPr>
          <w:rFonts w:ascii="Arial" w:hAnsi="Arial" w:eastAsia="Arial" w:cs="Arial"/>
        </w:rPr>
      </w:pPr>
      <w:bookmarkStart w:name="_Toc774431515" w:id="2087506243"/>
      <w:r w:rsidRPr="4DBD4CEE" w:rsidR="7CFBF657">
        <w:rPr>
          <w:rFonts w:ascii="Arial" w:hAnsi="Arial" w:eastAsia="Arial" w:cs="Arial"/>
        </w:rPr>
        <w:t>Aggression</w:t>
      </w:r>
      <w:r w:rsidRPr="4DBD4CEE" w:rsidR="7CFBF657">
        <w:rPr>
          <w:rFonts w:ascii="Arial" w:hAnsi="Arial" w:eastAsia="Arial" w:cs="Arial"/>
        </w:rPr>
        <w:t xml:space="preserve"> </w:t>
      </w:r>
      <w:bookmarkEnd w:id="2087506243"/>
    </w:p>
    <w:p w:rsidRPr="00F278AE" w:rsidR="00031129" w:rsidP="4DBD4CEE" w:rsidRDefault="007142B8" w14:paraId="3BE23ECA" w14:textId="7548BF21">
      <w:pPr>
        <w:spacing w:line="360" w:lineRule="auto"/>
        <w:jc w:val="both"/>
        <w:rPr>
          <w:rFonts w:ascii="Arial" w:hAnsi="Arial" w:eastAsia="Arial" w:cs="Arial"/>
        </w:rPr>
      </w:pPr>
      <w:r w:rsidRPr="4DBD4CEE" w:rsidR="5745D200">
        <w:rPr>
          <w:rFonts w:ascii="Arial" w:hAnsi="Arial" w:eastAsia="Arial" w:cs="Arial"/>
        </w:rPr>
        <w:t>Aggression is</w:t>
      </w:r>
      <w:r w:rsidRPr="4DBD4CEE" w:rsidR="52AE552F">
        <w:rPr>
          <w:rFonts w:ascii="Arial" w:hAnsi="Arial" w:eastAsia="Arial" w:cs="Arial"/>
        </w:rPr>
        <w:t xml:space="preserve"> one of</w:t>
      </w:r>
      <w:r w:rsidRPr="4DBD4CEE" w:rsidR="5745D200">
        <w:rPr>
          <w:rFonts w:ascii="Arial" w:hAnsi="Arial" w:eastAsia="Arial" w:cs="Arial"/>
        </w:rPr>
        <w:t xml:space="preserve"> the </w:t>
      </w:r>
      <w:r w:rsidRPr="4DBD4CEE" w:rsidR="62FD4474">
        <w:rPr>
          <w:rFonts w:ascii="Arial" w:hAnsi="Arial" w:eastAsia="Arial" w:cs="Arial"/>
        </w:rPr>
        <w:t>types</w:t>
      </w:r>
      <w:r w:rsidRPr="4DBD4CEE" w:rsidR="7F2F28AF">
        <w:rPr>
          <w:rFonts w:ascii="Arial" w:hAnsi="Arial" w:eastAsia="Arial" w:cs="Arial"/>
        </w:rPr>
        <w:t xml:space="preserve"> of</w:t>
      </w:r>
      <w:r w:rsidRPr="4DBD4CEE" w:rsidR="5745D200">
        <w:rPr>
          <w:rFonts w:ascii="Arial" w:hAnsi="Arial" w:eastAsia="Arial" w:cs="Arial"/>
        </w:rPr>
        <w:t xml:space="preserve"> social </w:t>
      </w:r>
      <w:r w:rsidRPr="4DBD4CEE" w:rsidR="7F2F28AF">
        <w:rPr>
          <w:rFonts w:ascii="Arial" w:hAnsi="Arial" w:eastAsia="Arial" w:cs="Arial"/>
        </w:rPr>
        <w:t>interaction,</w:t>
      </w:r>
      <w:r w:rsidRPr="4DBD4CEE" w:rsidR="5745D200">
        <w:rPr>
          <w:rFonts w:ascii="Arial" w:hAnsi="Arial" w:eastAsia="Arial" w:cs="Arial"/>
        </w:rPr>
        <w:t xml:space="preserve"> for example when</w:t>
      </w:r>
      <w:r w:rsidRPr="4DBD4CEE" w:rsidR="5745D200">
        <w:rPr>
          <w:rFonts w:ascii="Arial" w:hAnsi="Arial" w:eastAsia="Arial" w:cs="Arial"/>
        </w:rPr>
        <w:t xml:space="preserve"> </w:t>
      </w:r>
      <w:r w:rsidRPr="4DBD4CEE" w:rsidR="52AE552F">
        <w:rPr>
          <w:rFonts w:ascii="Arial" w:hAnsi="Arial" w:eastAsia="Arial" w:cs="Arial"/>
        </w:rPr>
        <w:t>a person</w:t>
      </w:r>
      <w:r w:rsidRPr="4DBD4CEE" w:rsidR="5745D200">
        <w:rPr>
          <w:rFonts w:ascii="Arial" w:hAnsi="Arial" w:eastAsia="Arial" w:cs="Arial"/>
        </w:rPr>
        <w:t xml:space="preserve"> </w:t>
      </w:r>
      <w:r w:rsidRPr="4DBD4CEE" w:rsidR="62FD4474">
        <w:rPr>
          <w:rFonts w:ascii="Arial" w:hAnsi="Arial" w:eastAsia="Arial" w:cs="Arial"/>
        </w:rPr>
        <w:t>interacts</w:t>
      </w:r>
      <w:r w:rsidRPr="4DBD4CEE" w:rsidR="5745D200">
        <w:rPr>
          <w:rFonts w:ascii="Arial" w:hAnsi="Arial" w:eastAsia="Arial" w:cs="Arial"/>
        </w:rPr>
        <w:t xml:space="preserve"> with each other in a </w:t>
      </w:r>
      <w:r w:rsidRPr="4DBD4CEE" w:rsidR="7F2F28AF">
        <w:rPr>
          <w:rFonts w:ascii="Arial" w:hAnsi="Arial" w:eastAsia="Arial" w:cs="Arial"/>
        </w:rPr>
        <w:t>polite</w:t>
      </w:r>
      <w:r w:rsidRPr="4DBD4CEE" w:rsidR="5745D200">
        <w:rPr>
          <w:rFonts w:ascii="Arial" w:hAnsi="Arial" w:eastAsia="Arial" w:cs="Arial"/>
        </w:rPr>
        <w:t xml:space="preserve"> way, </w:t>
      </w:r>
      <w:bookmarkStart w:name="_Int_XGQdabnf" w:id="757903019"/>
      <w:r w:rsidRPr="4DBD4CEE" w:rsidR="5745D200">
        <w:rPr>
          <w:rFonts w:ascii="Arial" w:hAnsi="Arial" w:eastAsia="Arial" w:cs="Arial"/>
        </w:rPr>
        <w:t>while</w:t>
      </w:r>
      <w:bookmarkEnd w:id="757903019"/>
      <w:r w:rsidRPr="4DBD4CEE" w:rsidR="5745D200">
        <w:rPr>
          <w:rFonts w:ascii="Arial" w:hAnsi="Arial" w:eastAsia="Arial" w:cs="Arial"/>
        </w:rPr>
        <w:t xml:space="preserve"> when a person is being</w:t>
      </w:r>
      <w:r w:rsidRPr="4DBD4CEE" w:rsidR="5745D200">
        <w:rPr>
          <w:rFonts w:ascii="Arial" w:hAnsi="Arial" w:eastAsia="Arial" w:cs="Arial"/>
        </w:rPr>
        <w:t xml:space="preserve"> </w:t>
      </w:r>
      <w:r w:rsidRPr="4DBD4CEE" w:rsidR="7F2F28AF">
        <w:rPr>
          <w:rFonts w:ascii="Arial" w:hAnsi="Arial" w:eastAsia="Arial" w:cs="Arial"/>
        </w:rPr>
        <w:t>aggressive</w:t>
      </w:r>
      <w:r w:rsidRPr="4DBD4CEE" w:rsidR="5745D200">
        <w:rPr>
          <w:rFonts w:ascii="Arial" w:hAnsi="Arial" w:eastAsia="Arial" w:cs="Arial"/>
        </w:rPr>
        <w:t xml:space="preserve"> with each other in loud</w:t>
      </w:r>
      <w:r w:rsidRPr="4DBD4CEE" w:rsidR="093B764C">
        <w:rPr>
          <w:rFonts w:ascii="Arial" w:hAnsi="Arial" w:eastAsia="Arial" w:cs="Arial"/>
        </w:rPr>
        <w:t>er</w:t>
      </w:r>
      <w:r w:rsidRPr="4DBD4CEE" w:rsidR="5745D200">
        <w:rPr>
          <w:rFonts w:ascii="Arial" w:hAnsi="Arial" w:eastAsia="Arial" w:cs="Arial"/>
        </w:rPr>
        <w:t xml:space="preserve"> </w:t>
      </w:r>
      <w:r w:rsidRPr="4DBD4CEE" w:rsidR="79F5A663">
        <w:rPr>
          <w:rFonts w:ascii="Arial" w:hAnsi="Arial" w:eastAsia="Arial" w:cs="Arial"/>
        </w:rPr>
        <w:t>way</w:t>
      </w:r>
      <w:r w:rsidRPr="4DBD4CEE" w:rsidR="27741FF1">
        <w:rPr>
          <w:rFonts w:ascii="Arial" w:hAnsi="Arial" w:eastAsia="Arial" w:cs="Arial"/>
        </w:rPr>
        <w:t xml:space="preserve"> (Averill, 1983). </w:t>
      </w:r>
      <w:r w:rsidRPr="4DBD4CEE" w:rsidR="79F5A663">
        <w:rPr>
          <w:rFonts w:ascii="Arial" w:hAnsi="Arial" w:eastAsia="Arial" w:cs="Arial"/>
        </w:rPr>
        <w:t xml:space="preserve">When a person is showing </w:t>
      </w:r>
      <w:r w:rsidRPr="4DBD4CEE" w:rsidR="62929E11">
        <w:rPr>
          <w:rFonts w:ascii="Arial" w:hAnsi="Arial" w:eastAsia="Arial" w:cs="Arial"/>
        </w:rPr>
        <w:t>aggression,</w:t>
      </w:r>
      <w:r w:rsidRPr="4DBD4CEE" w:rsidR="79F5A663">
        <w:rPr>
          <w:rFonts w:ascii="Arial" w:hAnsi="Arial" w:eastAsia="Arial" w:cs="Arial"/>
        </w:rPr>
        <w:t xml:space="preserve"> they will speak loudly</w:t>
      </w:r>
      <w:r w:rsidRPr="4DBD4CEE" w:rsidR="5D534857">
        <w:rPr>
          <w:rFonts w:ascii="Arial" w:hAnsi="Arial" w:eastAsia="Arial" w:cs="Arial"/>
        </w:rPr>
        <w:t xml:space="preserve"> as well as they</w:t>
      </w:r>
      <w:r w:rsidRPr="4DBD4CEE" w:rsidR="79F5A663">
        <w:rPr>
          <w:rFonts w:ascii="Arial" w:hAnsi="Arial" w:eastAsia="Arial" w:cs="Arial"/>
        </w:rPr>
        <w:t xml:space="preserve"> will shout with each other, t</w:t>
      </w:r>
      <w:r w:rsidRPr="4DBD4CEE" w:rsidR="79F5A663">
        <w:rPr>
          <w:rFonts w:ascii="Arial" w:hAnsi="Arial" w:eastAsia="Arial" w:cs="Arial"/>
        </w:rPr>
        <w:t>hey will use harsh word or harsh language.</w:t>
      </w:r>
      <w:r w:rsidRPr="4DBD4CEE" w:rsidR="0E1B3672">
        <w:rPr>
          <w:rFonts w:ascii="Arial" w:hAnsi="Arial" w:eastAsia="Arial" w:cs="Arial"/>
        </w:rPr>
        <w:t xml:space="preserve"> Most of the people used the word “aggressive” for e.g., Ali </w:t>
      </w:r>
      <w:r w:rsidRPr="4DBD4CEE" w:rsidR="7F2F28AF">
        <w:rPr>
          <w:rFonts w:ascii="Arial" w:hAnsi="Arial" w:eastAsia="Arial" w:cs="Arial"/>
        </w:rPr>
        <w:t>behaved very aggressively</w:t>
      </w:r>
      <w:r w:rsidRPr="4DBD4CEE" w:rsidR="58E3D049">
        <w:rPr>
          <w:rFonts w:ascii="Arial" w:hAnsi="Arial" w:eastAsia="Arial" w:cs="Arial"/>
        </w:rPr>
        <w:t xml:space="preserve"> etc. </w:t>
      </w:r>
      <w:r w:rsidRPr="4DBD4CEE" w:rsidR="15310F55">
        <w:rPr>
          <w:rFonts w:ascii="Arial" w:hAnsi="Arial" w:eastAsia="Arial" w:cs="Arial"/>
        </w:rPr>
        <w:t xml:space="preserve">According to Sipes </w:t>
      </w:r>
      <w:r w:rsidRPr="4DBD4CEE" w:rsidR="7F2F28AF">
        <w:rPr>
          <w:rFonts w:ascii="Arial" w:hAnsi="Arial" w:eastAsia="Arial" w:cs="Arial"/>
        </w:rPr>
        <w:t xml:space="preserve">this word comes from aggression it means when a person </w:t>
      </w:r>
      <w:r w:rsidRPr="4DBD4CEE" w:rsidR="62FD4474">
        <w:rPr>
          <w:rFonts w:ascii="Arial" w:hAnsi="Arial" w:eastAsia="Arial" w:cs="Arial"/>
        </w:rPr>
        <w:t xml:space="preserve">trying to hurt someone or destroy someone </w:t>
      </w:r>
      <w:r w:rsidRPr="4DBD4CEE" w:rsidR="7F2F28AF">
        <w:rPr>
          <w:rFonts w:ascii="Arial" w:hAnsi="Arial" w:eastAsia="Arial" w:cs="Arial"/>
        </w:rPr>
        <w:t>deliberately</w:t>
      </w:r>
      <w:r w:rsidRPr="4DBD4CEE" w:rsidR="5776A92B">
        <w:rPr>
          <w:rFonts w:ascii="Arial" w:hAnsi="Arial" w:eastAsia="Arial" w:cs="Arial"/>
        </w:rPr>
        <w:t xml:space="preserve"> </w:t>
      </w:r>
      <w:r w:rsidRPr="4DBD4CEE" w:rsidR="62929E11">
        <w:rPr>
          <w:rFonts w:ascii="Arial" w:hAnsi="Arial" w:eastAsia="Arial" w:cs="Arial"/>
        </w:rPr>
        <w:t xml:space="preserve">or </w:t>
      </w:r>
      <w:r w:rsidRPr="4DBD4CEE" w:rsidR="288D50F2">
        <w:rPr>
          <w:rFonts w:ascii="Arial" w:hAnsi="Arial" w:eastAsia="Arial" w:cs="Arial"/>
        </w:rPr>
        <w:t>consciously</w:t>
      </w:r>
      <w:r w:rsidRPr="4DBD4CEE" w:rsidR="20145E71">
        <w:rPr>
          <w:rFonts w:ascii="Arial" w:hAnsi="Arial" w:eastAsia="Arial" w:cs="Arial"/>
        </w:rPr>
        <w:t>,</w:t>
      </w:r>
      <w:r w:rsidRPr="4DBD4CEE" w:rsidR="7F2F28AF">
        <w:rPr>
          <w:rFonts w:ascii="Arial" w:hAnsi="Arial" w:eastAsia="Arial" w:cs="Arial"/>
        </w:rPr>
        <w:t xml:space="preserve"> </w:t>
      </w:r>
      <w:r w:rsidRPr="4DBD4CEE" w:rsidR="62FD4474">
        <w:rPr>
          <w:rFonts w:ascii="Arial" w:hAnsi="Arial" w:eastAsia="Arial" w:cs="Arial"/>
        </w:rPr>
        <w:t>through</w:t>
      </w:r>
      <w:r w:rsidRPr="4DBD4CEE" w:rsidR="7F2F28AF">
        <w:rPr>
          <w:rFonts w:ascii="Arial" w:hAnsi="Arial" w:eastAsia="Arial" w:cs="Arial"/>
        </w:rPr>
        <w:t xml:space="preserve"> words or physical </w:t>
      </w:r>
      <w:r w:rsidRPr="4DBD4CEE" w:rsidR="7F2F28AF">
        <w:rPr>
          <w:rFonts w:ascii="Arial" w:hAnsi="Arial" w:eastAsia="Arial" w:cs="Arial"/>
        </w:rPr>
        <w:t>behaviour</w:t>
      </w:r>
      <w:r w:rsidRPr="4DBD4CEE" w:rsidR="69527476">
        <w:rPr>
          <w:rFonts w:ascii="Arial" w:hAnsi="Arial" w:eastAsia="Arial" w:cs="Arial"/>
        </w:rPr>
        <w:t xml:space="preserve"> e.g., </w:t>
      </w:r>
    </w:p>
    <w:tbl>
      <w:tblPr>
        <w:tblStyle w:val="TableGrid"/>
        <w:tblW w:w="0" w:type="auto"/>
        <w:tblLook w:val="04A0" w:firstRow="1" w:lastRow="0" w:firstColumn="1" w:lastColumn="0" w:noHBand="0" w:noVBand="1"/>
      </w:tblPr>
      <w:tblGrid>
        <w:gridCol w:w="1435"/>
        <w:gridCol w:w="4320"/>
        <w:gridCol w:w="3595"/>
      </w:tblGrid>
      <w:tr w:rsidRPr="00F278AE" w:rsidR="00046D69" w:rsidTr="4DBD4CEE" w14:paraId="4B1850F5" w14:textId="77777777">
        <w:tc>
          <w:tcPr>
            <w:tcW w:w="1435" w:type="dxa"/>
            <w:tcMar/>
          </w:tcPr>
          <w:p w:rsidRPr="00F278AE" w:rsidR="00046D69" w:rsidP="4DBD4CEE" w:rsidRDefault="00046D69" w14:paraId="65DFD31E" w14:textId="51804A07">
            <w:pPr>
              <w:spacing w:line="360" w:lineRule="auto"/>
              <w:jc w:val="center"/>
              <w:rPr>
                <w:rFonts w:ascii="Arial" w:hAnsi="Arial" w:eastAsia="Arial" w:cs="Arial"/>
                <w:b w:val="1"/>
                <w:bCs w:val="1"/>
              </w:rPr>
            </w:pPr>
            <w:r w:rsidRPr="4DBD4CEE" w:rsidR="4B4563B4">
              <w:rPr>
                <w:rFonts w:ascii="Arial" w:hAnsi="Arial" w:eastAsia="Arial" w:cs="Arial"/>
                <w:b w:val="1"/>
                <w:bCs w:val="1"/>
              </w:rPr>
              <w:t>Sr No</w:t>
            </w:r>
          </w:p>
        </w:tc>
        <w:tc>
          <w:tcPr>
            <w:tcW w:w="4320" w:type="dxa"/>
            <w:tcMar/>
          </w:tcPr>
          <w:p w:rsidRPr="00F278AE" w:rsidR="00046D69" w:rsidP="4DBD4CEE" w:rsidRDefault="00046D69" w14:paraId="56B3056E" w14:textId="36EA45B4">
            <w:pPr>
              <w:spacing w:line="360" w:lineRule="auto"/>
              <w:jc w:val="center"/>
              <w:rPr>
                <w:rFonts w:ascii="Arial" w:hAnsi="Arial" w:eastAsia="Arial" w:cs="Arial"/>
                <w:b w:val="1"/>
                <w:bCs w:val="1"/>
              </w:rPr>
            </w:pPr>
            <w:r w:rsidRPr="4DBD4CEE" w:rsidR="4B4563B4">
              <w:rPr>
                <w:rFonts w:ascii="Arial" w:hAnsi="Arial" w:eastAsia="Arial" w:cs="Arial"/>
                <w:b w:val="1"/>
                <w:bCs w:val="1"/>
              </w:rPr>
              <w:t>Words</w:t>
            </w:r>
          </w:p>
        </w:tc>
        <w:tc>
          <w:tcPr>
            <w:tcW w:w="3595" w:type="dxa"/>
            <w:tcMar/>
          </w:tcPr>
          <w:p w:rsidRPr="00F278AE" w:rsidR="00046D69" w:rsidP="4DBD4CEE" w:rsidRDefault="00046D69" w14:paraId="2CE43D81" w14:textId="155844DC">
            <w:pPr>
              <w:spacing w:line="360" w:lineRule="auto"/>
              <w:jc w:val="center"/>
              <w:rPr>
                <w:rFonts w:ascii="Arial" w:hAnsi="Arial" w:eastAsia="Arial" w:cs="Arial"/>
                <w:b w:val="1"/>
                <w:bCs w:val="1"/>
              </w:rPr>
            </w:pPr>
            <w:r w:rsidRPr="4DBD4CEE" w:rsidR="4B4563B4">
              <w:rPr>
                <w:rFonts w:ascii="Arial" w:hAnsi="Arial" w:eastAsia="Arial" w:cs="Arial"/>
                <w:b w:val="1"/>
                <w:bCs w:val="1"/>
              </w:rPr>
              <w:t xml:space="preserve">Physical </w:t>
            </w:r>
            <w:r w:rsidRPr="4DBD4CEE" w:rsidR="4B4563B4">
              <w:rPr>
                <w:rFonts w:ascii="Arial" w:hAnsi="Arial" w:eastAsia="Arial" w:cs="Arial"/>
                <w:b w:val="1"/>
                <w:bCs w:val="1"/>
              </w:rPr>
              <w:t>Behaviour</w:t>
            </w:r>
          </w:p>
        </w:tc>
      </w:tr>
      <w:tr w:rsidRPr="00F278AE" w:rsidR="00046D69" w:rsidTr="4DBD4CEE" w14:paraId="16747D64" w14:textId="77777777">
        <w:tc>
          <w:tcPr>
            <w:tcW w:w="1435" w:type="dxa"/>
            <w:tcMar/>
          </w:tcPr>
          <w:p w:rsidRPr="00F278AE" w:rsidR="00046D69" w:rsidP="4DBD4CEE" w:rsidRDefault="00046D69" w14:paraId="7EE6B1B3" w14:textId="16B45E7D">
            <w:pPr>
              <w:spacing w:line="360" w:lineRule="auto"/>
              <w:jc w:val="center"/>
              <w:rPr>
                <w:rFonts w:ascii="Arial" w:hAnsi="Arial" w:eastAsia="Arial" w:cs="Arial"/>
                <w:b w:val="1"/>
                <w:bCs w:val="1"/>
              </w:rPr>
            </w:pPr>
            <w:r w:rsidRPr="4DBD4CEE" w:rsidR="4B4563B4">
              <w:rPr>
                <w:rFonts w:ascii="Arial" w:hAnsi="Arial" w:eastAsia="Arial" w:cs="Arial"/>
                <w:b w:val="1"/>
                <w:bCs w:val="1"/>
              </w:rPr>
              <w:t>1.</w:t>
            </w:r>
          </w:p>
        </w:tc>
        <w:tc>
          <w:tcPr>
            <w:tcW w:w="4320" w:type="dxa"/>
            <w:tcMar/>
          </w:tcPr>
          <w:p w:rsidRPr="00F278AE" w:rsidR="00046D69" w:rsidP="4DBD4CEE" w:rsidRDefault="00C021FE" w14:paraId="733C130A" w14:textId="0B465702">
            <w:pPr>
              <w:spacing w:line="360" w:lineRule="auto"/>
              <w:jc w:val="center"/>
              <w:rPr>
                <w:rFonts w:ascii="Arial" w:hAnsi="Arial" w:eastAsia="Arial" w:cs="Arial"/>
              </w:rPr>
            </w:pPr>
            <w:r w:rsidRPr="4DBD4CEE" w:rsidR="69B97BBE">
              <w:rPr>
                <w:rFonts w:ascii="Arial" w:hAnsi="Arial" w:eastAsia="Arial" w:cs="Arial"/>
              </w:rPr>
              <w:t xml:space="preserve">Shouting </w:t>
            </w:r>
          </w:p>
        </w:tc>
        <w:tc>
          <w:tcPr>
            <w:tcW w:w="3595" w:type="dxa"/>
            <w:tcMar/>
          </w:tcPr>
          <w:p w:rsidRPr="00F278AE" w:rsidR="00046D69" w:rsidP="4DBD4CEE" w:rsidRDefault="008A067C" w14:paraId="62B35FF1" w14:textId="661F5465">
            <w:pPr>
              <w:spacing w:line="360" w:lineRule="auto"/>
              <w:jc w:val="center"/>
              <w:rPr>
                <w:rFonts w:ascii="Arial" w:hAnsi="Arial" w:eastAsia="Arial" w:cs="Arial"/>
              </w:rPr>
            </w:pPr>
            <w:r w:rsidRPr="4DBD4CEE" w:rsidR="020909A7">
              <w:rPr>
                <w:rFonts w:ascii="Arial" w:hAnsi="Arial" w:eastAsia="Arial" w:cs="Arial"/>
              </w:rPr>
              <w:t>Pushing</w:t>
            </w:r>
          </w:p>
        </w:tc>
      </w:tr>
      <w:tr w:rsidRPr="00F278AE" w:rsidR="00046D69" w:rsidTr="4DBD4CEE" w14:paraId="3A4C1D19" w14:textId="77777777">
        <w:trPr>
          <w:trHeight w:val="70"/>
        </w:trPr>
        <w:tc>
          <w:tcPr>
            <w:tcW w:w="1435" w:type="dxa"/>
            <w:tcMar/>
          </w:tcPr>
          <w:p w:rsidRPr="00F278AE" w:rsidR="00046D69" w:rsidP="4DBD4CEE" w:rsidRDefault="00046D69" w14:paraId="0DFB1AD5" w14:textId="11A3D41C">
            <w:pPr>
              <w:spacing w:line="360" w:lineRule="auto"/>
              <w:jc w:val="center"/>
              <w:rPr>
                <w:rFonts w:ascii="Arial" w:hAnsi="Arial" w:eastAsia="Arial" w:cs="Arial"/>
                <w:b w:val="1"/>
                <w:bCs w:val="1"/>
              </w:rPr>
            </w:pPr>
            <w:r w:rsidRPr="4DBD4CEE" w:rsidR="4B4563B4">
              <w:rPr>
                <w:rFonts w:ascii="Arial" w:hAnsi="Arial" w:eastAsia="Arial" w:cs="Arial"/>
                <w:b w:val="1"/>
                <w:bCs w:val="1"/>
              </w:rPr>
              <w:t>2.</w:t>
            </w:r>
          </w:p>
        </w:tc>
        <w:tc>
          <w:tcPr>
            <w:tcW w:w="4320" w:type="dxa"/>
            <w:tcMar/>
          </w:tcPr>
          <w:p w:rsidRPr="00F278AE" w:rsidR="00046D69" w:rsidP="4DBD4CEE" w:rsidRDefault="004E7631" w14:paraId="75410503" w14:textId="7333971A">
            <w:pPr>
              <w:spacing w:line="360" w:lineRule="auto"/>
              <w:jc w:val="center"/>
              <w:rPr>
                <w:rFonts w:ascii="Arial" w:hAnsi="Arial" w:eastAsia="Arial" w:cs="Arial"/>
              </w:rPr>
            </w:pPr>
            <w:r w:rsidRPr="4DBD4CEE" w:rsidR="6190FFF2">
              <w:rPr>
                <w:rFonts w:ascii="Arial" w:hAnsi="Arial" w:eastAsia="Arial" w:cs="Arial"/>
              </w:rPr>
              <w:t>Swearing</w:t>
            </w:r>
          </w:p>
        </w:tc>
        <w:tc>
          <w:tcPr>
            <w:tcW w:w="3595" w:type="dxa"/>
            <w:tcMar/>
          </w:tcPr>
          <w:p w:rsidRPr="00F278AE" w:rsidR="00046D69" w:rsidP="4DBD4CEE" w:rsidRDefault="008A067C" w14:paraId="5A6A47AA" w14:textId="2992EFF1">
            <w:pPr>
              <w:spacing w:line="360" w:lineRule="auto"/>
              <w:jc w:val="center"/>
              <w:rPr>
                <w:rFonts w:ascii="Arial" w:hAnsi="Arial" w:eastAsia="Arial" w:cs="Arial"/>
              </w:rPr>
            </w:pPr>
            <w:r w:rsidRPr="4DBD4CEE" w:rsidR="020909A7">
              <w:rPr>
                <w:rFonts w:ascii="Arial" w:hAnsi="Arial" w:eastAsia="Arial" w:cs="Arial"/>
              </w:rPr>
              <w:t xml:space="preserve">Hitting </w:t>
            </w:r>
          </w:p>
        </w:tc>
      </w:tr>
      <w:tr w:rsidRPr="00F278AE" w:rsidR="00046D69" w:rsidTr="4DBD4CEE" w14:paraId="4BD8053B" w14:textId="77777777">
        <w:tc>
          <w:tcPr>
            <w:tcW w:w="1435" w:type="dxa"/>
            <w:tcMar/>
          </w:tcPr>
          <w:p w:rsidRPr="00F278AE" w:rsidR="00046D69" w:rsidP="4DBD4CEE" w:rsidRDefault="00046D69" w14:paraId="150527D8" w14:textId="550CE347">
            <w:pPr>
              <w:spacing w:line="360" w:lineRule="auto"/>
              <w:jc w:val="center"/>
              <w:rPr>
                <w:rFonts w:ascii="Arial" w:hAnsi="Arial" w:eastAsia="Arial" w:cs="Arial"/>
                <w:b w:val="1"/>
                <w:bCs w:val="1"/>
              </w:rPr>
            </w:pPr>
            <w:r w:rsidRPr="4DBD4CEE" w:rsidR="4B4563B4">
              <w:rPr>
                <w:rFonts w:ascii="Arial" w:hAnsi="Arial" w:eastAsia="Arial" w:cs="Arial"/>
                <w:b w:val="1"/>
                <w:bCs w:val="1"/>
              </w:rPr>
              <w:t>3.</w:t>
            </w:r>
          </w:p>
        </w:tc>
        <w:tc>
          <w:tcPr>
            <w:tcW w:w="4320" w:type="dxa"/>
            <w:tcMar/>
          </w:tcPr>
          <w:p w:rsidRPr="00F278AE" w:rsidR="00046D69" w:rsidP="4DBD4CEE" w:rsidRDefault="00EC5B3B" w14:paraId="01D64232" w14:textId="1D808345">
            <w:pPr>
              <w:spacing w:line="360" w:lineRule="auto"/>
              <w:jc w:val="center"/>
              <w:rPr>
                <w:rFonts w:ascii="Arial" w:hAnsi="Arial" w:eastAsia="Arial" w:cs="Arial"/>
              </w:rPr>
            </w:pPr>
            <w:r w:rsidRPr="4DBD4CEE" w:rsidR="0D8BC383">
              <w:rPr>
                <w:rFonts w:ascii="Arial" w:hAnsi="Arial" w:eastAsia="Arial" w:cs="Arial"/>
              </w:rPr>
              <w:t xml:space="preserve">Harsh language </w:t>
            </w:r>
          </w:p>
        </w:tc>
        <w:tc>
          <w:tcPr>
            <w:tcW w:w="3595" w:type="dxa"/>
            <w:tcMar/>
          </w:tcPr>
          <w:p w:rsidRPr="00F278AE" w:rsidR="00046D69" w:rsidP="4DBD4CEE" w:rsidRDefault="008A067C" w14:paraId="13B61889" w14:textId="472610A5">
            <w:pPr>
              <w:spacing w:line="360" w:lineRule="auto"/>
              <w:jc w:val="center"/>
              <w:rPr>
                <w:rFonts w:ascii="Arial" w:hAnsi="Arial" w:eastAsia="Arial" w:cs="Arial"/>
              </w:rPr>
            </w:pPr>
            <w:r w:rsidRPr="4DBD4CEE" w:rsidR="020909A7">
              <w:rPr>
                <w:rFonts w:ascii="Arial" w:hAnsi="Arial" w:eastAsia="Arial" w:cs="Arial"/>
              </w:rPr>
              <w:t xml:space="preserve">Kicking </w:t>
            </w:r>
          </w:p>
        </w:tc>
      </w:tr>
      <w:tr w:rsidRPr="00F278AE" w:rsidR="006D7A1E" w:rsidTr="4DBD4CEE" w14:paraId="39930CFE" w14:textId="77777777">
        <w:trPr>
          <w:trHeight w:val="98"/>
        </w:trPr>
        <w:tc>
          <w:tcPr>
            <w:tcW w:w="1435" w:type="dxa"/>
            <w:tcMar/>
          </w:tcPr>
          <w:p w:rsidRPr="00F278AE" w:rsidR="006D7A1E" w:rsidP="4DBD4CEE" w:rsidRDefault="006D7A1E" w14:paraId="4CD2F654" w14:textId="77D127F1">
            <w:pPr>
              <w:spacing w:line="360" w:lineRule="auto"/>
              <w:jc w:val="center"/>
              <w:rPr>
                <w:rFonts w:ascii="Arial" w:hAnsi="Arial" w:eastAsia="Arial" w:cs="Arial"/>
                <w:b w:val="1"/>
                <w:bCs w:val="1"/>
              </w:rPr>
            </w:pPr>
            <w:r w:rsidRPr="4DBD4CEE" w:rsidR="285CD8B6">
              <w:rPr>
                <w:rFonts w:ascii="Arial" w:hAnsi="Arial" w:eastAsia="Arial" w:cs="Arial"/>
                <w:b w:val="1"/>
                <w:bCs w:val="1"/>
              </w:rPr>
              <w:t xml:space="preserve">4. </w:t>
            </w:r>
          </w:p>
        </w:tc>
        <w:tc>
          <w:tcPr>
            <w:tcW w:w="4320" w:type="dxa"/>
            <w:tcMar/>
          </w:tcPr>
          <w:p w:rsidRPr="00F278AE" w:rsidR="006D7A1E" w:rsidP="4DBD4CEE" w:rsidRDefault="00EC5B3B" w14:paraId="5440C4FD" w14:textId="4F012495">
            <w:pPr>
              <w:spacing w:line="360" w:lineRule="auto"/>
              <w:jc w:val="center"/>
              <w:rPr>
                <w:rFonts w:ascii="Arial" w:hAnsi="Arial" w:eastAsia="Arial" w:cs="Arial"/>
              </w:rPr>
            </w:pPr>
            <w:r w:rsidRPr="4DBD4CEE" w:rsidR="0D8BC383">
              <w:rPr>
                <w:rFonts w:ascii="Arial" w:hAnsi="Arial" w:eastAsia="Arial" w:cs="Arial"/>
              </w:rPr>
              <w:t>Abusive language</w:t>
            </w:r>
          </w:p>
        </w:tc>
        <w:tc>
          <w:tcPr>
            <w:tcW w:w="3595" w:type="dxa"/>
            <w:tcMar/>
          </w:tcPr>
          <w:p w:rsidRPr="00F278AE" w:rsidR="006D7A1E" w:rsidP="4DBD4CEE" w:rsidRDefault="006D7A1E" w14:paraId="53D1FAE5" w14:textId="71E6B649">
            <w:pPr>
              <w:spacing w:line="360" w:lineRule="auto"/>
              <w:jc w:val="center"/>
              <w:rPr>
                <w:rFonts w:ascii="Arial" w:hAnsi="Arial" w:eastAsia="Arial" w:cs="Arial"/>
              </w:rPr>
            </w:pPr>
            <w:r w:rsidRPr="4DBD4CEE" w:rsidR="285CD8B6">
              <w:rPr>
                <w:rFonts w:ascii="Arial" w:hAnsi="Arial" w:eastAsia="Arial" w:cs="Arial"/>
              </w:rPr>
              <w:t>Slapping</w:t>
            </w:r>
          </w:p>
        </w:tc>
      </w:tr>
    </w:tbl>
    <w:p w:rsidRPr="00F278AE" w:rsidR="002F5A31" w:rsidP="4DBD4CEE" w:rsidRDefault="002F5A31" w14:paraId="7FF94984" w14:textId="77777777">
      <w:pPr>
        <w:spacing w:line="360" w:lineRule="auto"/>
        <w:ind w:left="720"/>
        <w:jc w:val="both"/>
        <w:rPr>
          <w:rFonts w:ascii="Arial" w:hAnsi="Arial" w:eastAsia="Arial" w:cs="Arial"/>
          <w:b w:val="1"/>
          <w:bCs w:val="1"/>
        </w:rPr>
      </w:pPr>
    </w:p>
    <w:p w:rsidR="0C4656BC" w:rsidP="4DBD4CEE" w:rsidRDefault="0C4656BC" w14:paraId="6E167B8D" w14:textId="0DC73D9C">
      <w:pPr>
        <w:spacing w:line="360" w:lineRule="auto"/>
        <w:jc w:val="both"/>
        <w:rPr>
          <w:rFonts w:ascii="Arial" w:hAnsi="Arial" w:eastAsia="Arial" w:cs="Arial"/>
        </w:rPr>
      </w:pPr>
      <w:r w:rsidRPr="4DBD4CEE" w:rsidR="0C4656BC">
        <w:rPr>
          <w:rFonts w:ascii="Arial" w:hAnsi="Arial" w:eastAsia="Arial" w:cs="Arial"/>
        </w:rPr>
        <w:t xml:space="preserve">Aggression takes place in a normal routine life of every person as you can see in many families mostly </w:t>
      </w:r>
      <w:r w:rsidRPr="4DBD4CEE" w:rsidR="58E3D049">
        <w:rPr>
          <w:rFonts w:ascii="Arial" w:hAnsi="Arial" w:eastAsia="Arial" w:cs="Arial"/>
        </w:rPr>
        <w:t>fights occurred because of aggression</w:t>
      </w:r>
      <w:r w:rsidRPr="4DBD4CEE" w:rsidR="27741FF1">
        <w:rPr>
          <w:rFonts w:ascii="Arial" w:hAnsi="Arial" w:eastAsia="Arial" w:cs="Arial"/>
        </w:rPr>
        <w:t xml:space="preserve"> (Anderson et al., 2002). </w:t>
      </w:r>
    </w:p>
    <w:p w:rsidR="2E7909C2" w:rsidP="4DBD4CEE" w:rsidRDefault="2E7909C2" w14:paraId="19C3B4E6" w14:textId="53CDB876">
      <w:pPr>
        <w:spacing w:line="360" w:lineRule="auto"/>
        <w:jc w:val="both"/>
        <w:rPr>
          <w:rFonts w:ascii="Arial" w:hAnsi="Arial" w:eastAsia="Arial" w:cs="Arial"/>
        </w:rPr>
      </w:pPr>
      <w:r w:rsidRPr="4DBD4CEE" w:rsidR="2E7909C2">
        <w:rPr>
          <w:rFonts w:ascii="Arial" w:hAnsi="Arial" w:eastAsia="Arial" w:cs="Arial"/>
        </w:rPr>
        <w:t>Apart from this,</w:t>
      </w:r>
      <w:r w:rsidRPr="4DBD4CEE" w:rsidR="0C4656BC">
        <w:rPr>
          <w:rFonts w:ascii="Arial" w:hAnsi="Arial" w:eastAsia="Arial" w:cs="Arial"/>
        </w:rPr>
        <w:t xml:space="preserve"> aggression</w:t>
      </w:r>
      <w:r w:rsidRPr="4DBD4CEE" w:rsidR="2E7909C2">
        <w:rPr>
          <w:rFonts w:ascii="Arial" w:hAnsi="Arial" w:eastAsia="Arial" w:cs="Arial"/>
        </w:rPr>
        <w:t>’s examples are clearly shown</w:t>
      </w:r>
      <w:r w:rsidRPr="4DBD4CEE" w:rsidR="0C4656BC">
        <w:rPr>
          <w:rFonts w:ascii="Arial" w:hAnsi="Arial" w:eastAsia="Arial" w:cs="Arial"/>
        </w:rPr>
        <w:t xml:space="preserve"> in sports such as if we talk about</w:t>
      </w:r>
      <w:r w:rsidRPr="4DBD4CEE" w:rsidR="0C4656BC">
        <w:rPr>
          <w:rFonts w:ascii="Arial" w:hAnsi="Arial" w:eastAsia="Arial" w:cs="Arial"/>
        </w:rPr>
        <w:t xml:space="preserve">, in football the player hits on the knee, </w:t>
      </w:r>
      <w:r w:rsidRPr="4DBD4CEE" w:rsidR="2E7909C2">
        <w:rPr>
          <w:rFonts w:ascii="Arial" w:hAnsi="Arial" w:eastAsia="Arial" w:cs="Arial"/>
        </w:rPr>
        <w:t>elbow</w:t>
      </w:r>
      <w:r w:rsidRPr="4DBD4CEE" w:rsidR="0C4656BC">
        <w:rPr>
          <w:rFonts w:ascii="Arial" w:hAnsi="Arial" w:eastAsia="Arial" w:cs="Arial"/>
        </w:rPr>
        <w:t xml:space="preserve">, </w:t>
      </w:r>
      <w:r w:rsidRPr="4DBD4CEE" w:rsidR="2E7909C2">
        <w:rPr>
          <w:rFonts w:ascii="Arial" w:hAnsi="Arial" w:eastAsia="Arial" w:cs="Arial"/>
        </w:rPr>
        <w:t>ankle</w:t>
      </w:r>
      <w:r w:rsidRPr="4DBD4CEE" w:rsidR="0C4656BC">
        <w:rPr>
          <w:rFonts w:ascii="Arial" w:hAnsi="Arial" w:eastAsia="Arial" w:cs="Arial"/>
        </w:rPr>
        <w:t xml:space="preserve"> </w:t>
      </w:r>
      <w:r w:rsidRPr="4DBD4CEE" w:rsidR="2E7909C2">
        <w:rPr>
          <w:rFonts w:ascii="Arial" w:hAnsi="Arial" w:eastAsia="Arial" w:cs="Arial"/>
        </w:rPr>
        <w:t>etc. of another play</w:t>
      </w:r>
      <w:r w:rsidRPr="4DBD4CEE" w:rsidR="0C4656BC">
        <w:rPr>
          <w:rFonts w:ascii="Arial" w:hAnsi="Arial" w:eastAsia="Arial" w:cs="Arial"/>
        </w:rPr>
        <w:t xml:space="preserve"> just to show their aggression</w:t>
      </w:r>
      <w:r w:rsidRPr="4DBD4CEE" w:rsidR="4BA9062E">
        <w:rPr>
          <w:rFonts w:ascii="Arial" w:hAnsi="Arial" w:eastAsia="Arial" w:cs="Arial"/>
        </w:rPr>
        <w:t xml:space="preserve"> (Stone, 2006).</w:t>
      </w:r>
    </w:p>
    <w:p w:rsidR="4DBD4CEE" w:rsidP="4DBD4CEE" w:rsidRDefault="4DBD4CEE" w14:paraId="4CB1A5BB" w14:textId="49ED8E4A">
      <w:pPr>
        <w:pStyle w:val="Normal"/>
        <w:spacing w:line="360" w:lineRule="auto"/>
        <w:jc w:val="both"/>
        <w:rPr>
          <w:rFonts w:ascii="Arial" w:hAnsi="Arial" w:eastAsia="Arial" w:cs="Arial"/>
        </w:rPr>
      </w:pPr>
    </w:p>
    <w:p w:rsidR="4DBD4CEE" w:rsidP="4DBD4CEE" w:rsidRDefault="4DBD4CEE" w14:paraId="1F510F3C" w14:textId="7EBB8AB8">
      <w:pPr>
        <w:pStyle w:val="Normal"/>
        <w:spacing w:line="360" w:lineRule="auto"/>
        <w:jc w:val="both"/>
        <w:rPr>
          <w:rFonts w:ascii="Arial" w:hAnsi="Arial" w:eastAsia="Arial" w:cs="Arial"/>
        </w:rPr>
      </w:pPr>
    </w:p>
    <w:p w:rsidR="00F903DA" w:rsidP="4DBD4CEE" w:rsidRDefault="00F903DA" w14:paraId="556A49A0" w14:textId="739A02D8">
      <w:pPr>
        <w:pStyle w:val="Heading2"/>
        <w:spacing w:line="360" w:lineRule="auto"/>
        <w:ind w:left="720"/>
        <w:rPr>
          <w:rFonts w:ascii="Arial" w:hAnsi="Arial" w:eastAsia="Arial" w:cs="Arial"/>
        </w:rPr>
      </w:pPr>
      <w:bookmarkStart w:name="_Toc1653310462" w:id="1142423317"/>
      <w:r w:rsidRPr="4DBD4CEE" w:rsidR="44AC861E">
        <w:rPr>
          <w:rFonts w:ascii="Arial" w:hAnsi="Arial" w:eastAsia="Arial" w:cs="Arial"/>
        </w:rPr>
        <w:t>Case Study</w:t>
      </w:r>
      <w:bookmarkEnd w:id="1142423317"/>
    </w:p>
    <w:p w:rsidRPr="00E534C5" w:rsidR="00F903DA" w:rsidP="4DBD4CEE" w:rsidRDefault="00F903DA" w14:paraId="766C0004" w14:textId="4E4A71D8">
      <w:pPr>
        <w:spacing w:line="360" w:lineRule="auto"/>
        <w:jc w:val="both"/>
        <w:rPr>
          <w:rFonts w:ascii="Arial" w:hAnsi="Arial" w:eastAsia="Arial" w:cs="Arial"/>
        </w:rPr>
      </w:pPr>
      <w:r w:rsidRPr="4DBD4CEE" w:rsidR="44AC861E">
        <w:rPr>
          <w:rFonts w:ascii="Arial" w:hAnsi="Arial" w:eastAsia="Arial" w:cs="Arial"/>
        </w:rPr>
        <w:t>As</w:t>
      </w:r>
      <w:r w:rsidRPr="4DBD4CEE" w:rsidR="1C722C15">
        <w:rPr>
          <w:rFonts w:ascii="Arial" w:hAnsi="Arial" w:eastAsia="Arial" w:cs="Arial"/>
        </w:rPr>
        <w:t xml:space="preserve"> in Norma’s case study</w:t>
      </w:r>
      <w:r w:rsidRPr="4DBD4CEE" w:rsidR="1F042C3B">
        <w:rPr>
          <w:rFonts w:ascii="Arial" w:hAnsi="Arial" w:eastAsia="Arial" w:cs="Arial"/>
        </w:rPr>
        <w:t xml:space="preserve"> who was suffering from Breast cancer </w:t>
      </w:r>
      <w:r w:rsidRPr="4DBD4CEE" w:rsidR="1F042C3B">
        <w:rPr>
          <w:rFonts w:ascii="Arial" w:hAnsi="Arial" w:eastAsia="Arial" w:cs="Arial"/>
        </w:rPr>
        <w:t>the following sentence</w:t>
      </w:r>
      <w:r w:rsidRPr="4DBD4CEE" w:rsidR="449D9EC3">
        <w:rPr>
          <w:rFonts w:ascii="Arial" w:hAnsi="Arial" w:eastAsia="Arial" w:cs="Arial"/>
        </w:rPr>
        <w:t>s showed</w:t>
      </w:r>
      <w:r w:rsidRPr="4DBD4CEE" w:rsidR="1C722C15">
        <w:rPr>
          <w:rFonts w:ascii="Arial" w:hAnsi="Arial" w:eastAsia="Arial" w:cs="Arial"/>
        </w:rPr>
        <w:t xml:space="preserve"> the aggression of her husband </w:t>
      </w:r>
      <w:r w:rsidRPr="4DBD4CEE" w:rsidR="1F042C3B">
        <w:rPr>
          <w:rFonts w:ascii="Arial" w:hAnsi="Arial" w:eastAsia="Arial" w:cs="Arial"/>
        </w:rPr>
        <w:t xml:space="preserve">and the two </w:t>
      </w:r>
      <w:r w:rsidRPr="4DBD4CEE" w:rsidR="1F042C3B">
        <w:rPr>
          <w:rFonts w:ascii="Arial" w:hAnsi="Arial" w:eastAsia="Arial" w:cs="Arial"/>
        </w:rPr>
        <w:t>children</w:t>
      </w:r>
      <w:r w:rsidRPr="4DBD4CEE" w:rsidR="1F042C3B">
        <w:rPr>
          <w:rFonts w:ascii="Arial" w:hAnsi="Arial" w:eastAsia="Arial" w:cs="Arial"/>
        </w:rPr>
        <w:t xml:space="preserve">. </w:t>
      </w:r>
    </w:p>
    <w:p w:rsidRPr="00E534C5" w:rsidR="00E534C5" w:rsidP="4DBD4CEE" w:rsidRDefault="00F903DA" w14:paraId="4D29E2E8" w14:textId="77777777">
      <w:pPr>
        <w:pStyle w:val="ListParagraph"/>
        <w:numPr>
          <w:ilvl w:val="0"/>
          <w:numId w:val="2"/>
        </w:numPr>
        <w:spacing w:line="360" w:lineRule="auto"/>
        <w:jc w:val="both"/>
        <w:rPr>
          <w:rFonts w:ascii="Arial" w:hAnsi="Arial" w:eastAsia="Arial" w:cs="Arial"/>
        </w:rPr>
      </w:pPr>
      <w:r w:rsidRPr="4DBD4CEE" w:rsidR="44AC861E">
        <w:rPr>
          <w:rFonts w:ascii="Arial" w:hAnsi="Arial" w:eastAsia="Arial" w:cs="Arial"/>
        </w:rPr>
        <w:t>You are leaving her in pain, give her more morphine</w:t>
      </w:r>
      <w:r w:rsidRPr="4DBD4CEE" w:rsidR="1C722C15">
        <w:rPr>
          <w:rFonts w:ascii="Arial" w:hAnsi="Arial" w:eastAsia="Arial" w:cs="Arial"/>
        </w:rPr>
        <w:t xml:space="preserve">. </w:t>
      </w:r>
    </w:p>
    <w:p w:rsidRPr="00E534C5" w:rsidR="00E534C5" w:rsidP="4DBD4CEE" w:rsidRDefault="00F903DA" w14:paraId="211CA6F4" w14:textId="72154035">
      <w:pPr>
        <w:pStyle w:val="ListParagraph"/>
        <w:numPr>
          <w:ilvl w:val="0"/>
          <w:numId w:val="2"/>
        </w:numPr>
        <w:spacing w:line="360" w:lineRule="auto"/>
        <w:jc w:val="both"/>
        <w:rPr>
          <w:rFonts w:ascii="Arial" w:hAnsi="Arial" w:eastAsia="Arial" w:cs="Arial"/>
        </w:rPr>
      </w:pPr>
      <w:r w:rsidRPr="4DBD4CEE" w:rsidR="44AC861E">
        <w:rPr>
          <w:rFonts w:ascii="Arial" w:hAnsi="Arial" w:eastAsia="Arial" w:cs="Arial"/>
        </w:rPr>
        <w:t xml:space="preserve">You bunch of idiots </w:t>
      </w:r>
      <w:bookmarkStart w:name="_Int_sO5DPR3H" w:id="1542529277"/>
      <w:r w:rsidRPr="4DBD4CEE" w:rsidR="44AC861E">
        <w:rPr>
          <w:rFonts w:ascii="Arial" w:hAnsi="Arial" w:eastAsia="Arial" w:cs="Arial"/>
        </w:rPr>
        <w:t>do not</w:t>
      </w:r>
      <w:bookmarkEnd w:id="1542529277"/>
      <w:r w:rsidRPr="4DBD4CEE" w:rsidR="44AC861E">
        <w:rPr>
          <w:rFonts w:ascii="Arial" w:hAnsi="Arial" w:eastAsia="Arial" w:cs="Arial"/>
        </w:rPr>
        <w:t xml:space="preserve"> know what you are doing.</w:t>
      </w:r>
    </w:p>
    <w:p w:rsidR="00F903DA" w:rsidP="4DBD4CEE" w:rsidRDefault="00E534C5" w14:paraId="57971EF6" w14:textId="2D5890F7">
      <w:pPr>
        <w:pStyle w:val="ListParagraph"/>
        <w:numPr>
          <w:ilvl w:val="0"/>
          <w:numId w:val="2"/>
        </w:numPr>
        <w:spacing w:line="360" w:lineRule="auto"/>
        <w:jc w:val="both"/>
        <w:rPr>
          <w:rFonts w:ascii="Arial" w:hAnsi="Arial" w:eastAsia="Arial" w:cs="Arial"/>
        </w:rPr>
      </w:pPr>
      <w:r w:rsidRPr="4DBD4CEE" w:rsidR="1C722C15">
        <w:rPr>
          <w:rFonts w:ascii="Arial" w:hAnsi="Arial" w:eastAsia="Arial" w:cs="Arial"/>
        </w:rPr>
        <w:t xml:space="preserve">Staff being </w:t>
      </w:r>
      <w:r w:rsidRPr="4DBD4CEE" w:rsidR="44AC861E">
        <w:rPr>
          <w:rFonts w:ascii="Arial" w:hAnsi="Arial" w:eastAsia="Arial" w:cs="Arial"/>
        </w:rPr>
        <w:t>physically</w:t>
      </w:r>
      <w:r w:rsidRPr="4DBD4CEE" w:rsidR="44AC861E">
        <w:rPr>
          <w:rFonts w:ascii="Arial" w:hAnsi="Arial" w:eastAsia="Arial" w:cs="Arial"/>
        </w:rPr>
        <w:t xml:space="preserve"> pushed by Norma’s husband.</w:t>
      </w:r>
    </w:p>
    <w:p w:rsidRPr="00140A5D" w:rsidR="00C81EF2" w:rsidP="4DBD4CEE" w:rsidRDefault="00C81EF2" w14:paraId="67535E78" w14:textId="77777777">
      <w:pPr>
        <w:pStyle w:val="Heading1"/>
        <w:spacing w:line="360" w:lineRule="auto"/>
        <w:rPr>
          <w:rFonts w:ascii="Arial" w:hAnsi="Arial" w:eastAsia="Arial" w:cs="Arial"/>
        </w:rPr>
      </w:pPr>
      <w:bookmarkStart w:name="_Toc1611730718" w:id="884449584"/>
      <w:r w:rsidRPr="4DBD4CEE" w:rsidR="418787D7">
        <w:rPr>
          <w:rFonts w:ascii="Arial" w:hAnsi="Arial" w:eastAsia="Arial" w:cs="Arial"/>
        </w:rPr>
        <w:t>Frustration Aggression Hypothesis</w:t>
      </w:r>
      <w:bookmarkEnd w:id="884449584"/>
    </w:p>
    <w:p w:rsidR="00C81EF2" w:rsidP="4DBD4CEE" w:rsidRDefault="00A76C77" w14:paraId="27BB9A2D" w14:textId="07EB3CF5">
      <w:pPr>
        <w:spacing w:line="360" w:lineRule="auto"/>
        <w:jc w:val="both"/>
        <w:rPr>
          <w:rFonts w:ascii="Arial" w:hAnsi="Arial" w:eastAsia="Arial" w:cs="Arial"/>
        </w:rPr>
      </w:pPr>
      <w:r w:rsidRPr="00F278AE">
        <w:rPr>
          <w:noProof/>
        </w:rPr>
        <mc:AlternateContent>
          <mc:Choice Requires="wps">
            <w:drawing>
              <wp:anchor distT="0" distB="0" distL="114300" distR="114300" simplePos="0" relativeHeight="251659264" behindDoc="0" locked="0" layoutInCell="1" allowOverlap="1" wp14:anchorId="2A20ECD4" wp14:editId="7988D3DB">
                <wp:simplePos x="0" y="0"/>
                <wp:positionH relativeFrom="column">
                  <wp:posOffset>3115120</wp:posOffset>
                </wp:positionH>
                <wp:positionV relativeFrom="paragraph">
                  <wp:posOffset>679475</wp:posOffset>
                </wp:positionV>
                <wp:extent cx="2147776" cy="669275"/>
                <wp:effectExtent l="0" t="0" r="24130" b="17145"/>
                <wp:wrapNone/>
                <wp:docPr id="2" name="Rectangle: Rounded Corners 2"/>
                <wp:cNvGraphicFramePr/>
                <a:graphic xmlns:a="http://schemas.openxmlformats.org/drawingml/2006/main">
                  <a:graphicData uri="http://schemas.microsoft.com/office/word/2010/wordprocessingShape">
                    <wps:wsp>
                      <wps:cNvSpPr/>
                      <wps:spPr>
                        <a:xfrm>
                          <a:off x="0" y="0"/>
                          <a:ext cx="2147776" cy="669275"/>
                        </a:xfrm>
                        <a:prstGeom prst="roundRect">
                          <a:avLst/>
                        </a:prstGeom>
                        <a:solidFill>
                          <a:srgbClr val="4472C4"/>
                        </a:solidFill>
                        <a:ln w="12700" cap="flat" cmpd="sng" algn="ctr">
                          <a:solidFill>
                            <a:srgbClr val="4472C4">
                              <a:shade val="50000"/>
                            </a:srgbClr>
                          </a:solidFill>
                          <a:prstDash val="solid"/>
                          <a:miter lim="800000"/>
                        </a:ln>
                        <a:effectLst/>
                      </wps:spPr>
                      <wps:txbx>
                        <w:txbxContent>
                          <w:p w:rsidRPr="0038392B" w:rsidR="00C81EF2" w:rsidP="00C81EF2" w:rsidRDefault="00C81EF2" w14:paraId="74A67CB3" w14:textId="77777777">
                            <w:pPr>
                              <w:jc w:val="center"/>
                              <w:rPr>
                                <w:color w:val="FFFFFF" w:themeColor="background1"/>
                              </w:rPr>
                            </w:pPr>
                            <w:r w:rsidRPr="0038392B">
                              <w:rPr>
                                <w:color w:val="FFFFFF" w:themeColor="background1"/>
                              </w:rPr>
                              <w:t>Aggression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oundrect id="Rectangle: Rounded Corners 2" style="position:absolute;left:0;text-align:left;margin-left:245.3pt;margin-top:53.5pt;width:169.1pt;height:5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strokecolor="#2f528f" strokeweight="1pt" arcsize="10923f" w14:anchorId="2A20ECD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FVPcAIAAPwEAAAOAAAAZHJzL2Uyb0RvYy54bWysVEtv2zAMvg/YfxB0X50YbtwadYogRYcB&#10;RVs0HXpmZCk2oNckJXb360fJTl/raVgOCim+xI8ffXE5KEkO3PnO6JrOT2aUcM1M0+ldTX8+Xn87&#10;o8QH0A1Io3lNn7mnl8uvXy56W/HctEY23BFMon3V25q2IdgqyzxruQJ/YizXaBTGKQioul3WOOgx&#10;u5JZPpstst64xjrDuPd4ezUa6TLlF4KzcCeE54HImuLbQjpdOrfxzJYXUO0c2LZj0zPgH16hoNNY&#10;9CXVFQQge9f9lUp1zBlvRDhhRmVGiI7x1AN2M5996GbTguWpFwTH2xeY/P9Ly24PG3vvEIbe+sqj&#10;GLsYhFPxH99HhgTW8wtYfAiE4WU+L8qyXFDC0LZYnOflaUQze422zofv3CgShZo6s9fNA04kAQWH&#10;Gx9G/6NfrOiN7JrrTsqkuN12LR05AE6vKMp8XUwl3rlJTXrkXl7OcMIMkEVCQkBR2aamXu8oAblD&#10;erLgUu130f6TIql4Cw0fS5/O8HesPLqnRt/liV1cgW/HkGSKIVCpLiDFZadqehYTHTNJHa08kXTC&#10;4nUGUQrDdpgGszXN870jzowE9pZdd1jvBny4B4eMxc5xC8MdHkIahMNMEiWtcb8/u4/+SCS0UtLj&#10;BiBUv/bgOCXyh0aKnc+LIq5MUorTMkfFvbVs31r0Xq0NjmmO+25ZEqN/kEdROKOecFlXsSqaQDOs&#10;PQ5lUtZh3Excd8ZXq+SGa2Ih3OiNZTF5hCwi/Tg8gbMTswJy8tYctwWqD9wafWOkNqt9MKJLxIsQ&#10;j7jiMKOCK5bGOn0O4g6/1ZPX60dr+QcAAP//AwBQSwMEFAAGAAgAAAAhAEZ2PrbiAAAACwEAAA8A&#10;AABkcnMvZG93bnJldi54bWxMj1FLwzAUhd8F/0O4gm8uaR1brU2HCiIiDLeJ4FvWpE2xualN1nX+&#10;eq9P+ng5h3O/r1hNrmOjGULrUUIyE8AMVl632Eh42z1eZcBCVKhV59FIOJkAq/L8rFC59kfcmHEb&#10;G0YjGHIlwcbY55yHyhqnwsz3Bimr/eBUpHNouB7UkcZdx1MhFtypFumDVb15sKb63B6chOvly+lj&#10;XCf++/X+6at6fq9b29RSXl5Md7fAopniXxl+8QkdSmLa+wPqwDoJ8xuxoCoFYklS1MjSjGT2EtIk&#10;nQMvC/7fofwBAAD//wMAUEsBAi0AFAAGAAgAAAAhALaDOJL+AAAA4QEAABMAAAAAAAAAAAAAAAAA&#10;AAAAAFtDb250ZW50X1R5cGVzXS54bWxQSwECLQAUAAYACAAAACEAOP0h/9YAAACUAQAACwAAAAAA&#10;AAAAAAAAAAAvAQAAX3JlbHMvLnJlbHNQSwECLQAUAAYACAAAACEAiqxVT3ACAAD8BAAADgAAAAAA&#10;AAAAAAAAAAAuAgAAZHJzL2Uyb0RvYy54bWxQSwECLQAUAAYACAAAACEARnY+tuIAAAALAQAADwAA&#10;AAAAAAAAAAAAAADKBAAAZHJzL2Rvd25yZXYueG1sUEsFBgAAAAAEAAQA8wAAANkFAAAAAA==&#10;">
                <v:stroke joinstyle="miter"/>
                <v:textbox>
                  <w:txbxContent>
                    <w:p w:rsidRPr="0038392B" w:rsidR="00C81EF2" w:rsidP="00C81EF2" w:rsidRDefault="00C81EF2" w14:paraId="74A67CB3" w14:textId="77777777">
                      <w:pPr>
                        <w:jc w:val="center"/>
                        <w:rPr>
                          <w:color w:val="FFFFFF" w:themeColor="background1"/>
                        </w:rPr>
                      </w:pPr>
                      <w:r w:rsidRPr="0038392B">
                        <w:rPr>
                          <w:color w:val="FFFFFF" w:themeColor="background1"/>
                        </w:rPr>
                        <w:t>Aggression</w:t>
                      </w:r>
                    </w:p>
                  </w:txbxContent>
                </v:textbox>
              </v:roundrect>
            </w:pict>
          </mc:Fallback>
        </mc:AlternateContent>
      </w:r>
      <w:r w:rsidRPr="00F278AE">
        <w:rPr>
          <w:noProof/>
        </w:rPr>
        <mc:AlternateContent>
          <mc:Choice Requires="wps">
            <w:drawing>
              <wp:anchor distT="0" distB="0" distL="114300" distR="114300" simplePos="0" relativeHeight="251656192" behindDoc="0" locked="0" layoutInCell="1" allowOverlap="1" wp14:anchorId="0C2F204D" wp14:editId="69EA4341">
                <wp:simplePos x="0" y="0"/>
                <wp:positionH relativeFrom="column">
                  <wp:posOffset>194376</wp:posOffset>
                </wp:positionH>
                <wp:positionV relativeFrom="paragraph">
                  <wp:posOffset>713872</wp:posOffset>
                </wp:positionV>
                <wp:extent cx="2073275" cy="669615"/>
                <wp:effectExtent l="0" t="0" r="22225" b="16510"/>
                <wp:wrapNone/>
                <wp:docPr id="1" name="Rectangle: Rounded Corners 1"/>
                <wp:cNvGraphicFramePr/>
                <a:graphic xmlns:a="http://schemas.openxmlformats.org/drawingml/2006/main">
                  <a:graphicData uri="http://schemas.microsoft.com/office/word/2010/wordprocessingShape">
                    <wps:wsp>
                      <wps:cNvSpPr/>
                      <wps:spPr>
                        <a:xfrm>
                          <a:off x="0" y="0"/>
                          <a:ext cx="2073275" cy="66961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81EF2" w:rsidP="00C81EF2" w:rsidRDefault="00C81EF2" w14:paraId="320AE72C" w14:textId="77777777">
                            <w:pPr>
                              <w:jc w:val="center"/>
                            </w:pPr>
                            <w:r>
                              <w:t>Frustration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oundrect id="Rectangle: Rounded Corners 1" style="position:absolute;left:0;text-align:left;margin-left:15.3pt;margin-top:56.2pt;width:163.25pt;height:52.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7" fillcolor="#4472c4 [3204]" strokecolor="#1f3763 [1604]" strokeweight="1pt" arcsize="10923f" w14:anchorId="0C2F20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yMcawIAACoFAAAOAAAAZHJzL2Uyb0RvYy54bWysVFFP2zAQfp+0/2D5fSTtaBkVKapATJMQ&#10;VMDEs+vYJJLj885uk+7X7+ykKQK0h2l5cM6+u8/nz9/54rJrDNsp9DXYgk9Ocs6UlVDW9qXgP59u&#10;vnzjzAdhS2HAqoLvleeXy8+fLlq3UFOowJQKGYFYv2hdwasQ3CLLvKxUI/wJOGXJqQEbEWiKL1mJ&#10;oiX0xmTTPJ9nLWDpEKTynlaveydfJnytlQz3WnsVmCk41RbSiGncxDFbXojFCwpX1XIoQ/xDFY2o&#10;LW06Ql2LINgW63dQTS0RPOhwIqHJQOtaqnQGOs0kf3Oax0o4lc5C5Hg30uT/H6y82z26NRINrfML&#10;T2Y8RaexiX+qj3WJrP1IluoCk7Q4zc++Ts9mnEnyzefn88ksspkdsx368F1Bw6JRcIStLR/oRhJR&#10;YnfrQx9/iKPkYxHJCnujYh3GPijN6jJum7KTPtSVQbYTdLNCSmXDpHdVolT98iynbyhqzEglJsCI&#10;rGtjRuwBIGrvPXZf6xAfU1WS15ic/62wPnnMSDuDDWNyU1vAjwAMnWrYuY8/kNRTE1kK3aYjbqj7&#10;YmRc2UC5XyND6OXunbyp6QpuhQ9rgaRv6gTq2XBPgzbQFhwGi7MK8PdH6zGeZEdezlrql4L7X1uB&#10;ijPzw5Igzyenp7HB0uR0djalCb72bF577La5Arq4Cb0OTiYzxgdzMDVC80ytvYq7kktYSXsXXAY8&#10;TK5C38f0OEi1WqUwaionwq19dDKCR56jup66Z4Fu0GEgBd/BobfE4o0S+9iYaWG1DaDrJNMjr8MN&#10;UEMmKQ2PR+z41/MUdXziln8AAAD//wMAUEsDBBQABgAIAAAAIQBavuG+3gAAAAoBAAAPAAAAZHJz&#10;L2Rvd25yZXYueG1sTI/LTsMwEEX3SPyDNUjsqPOgD0KcqlB1xYrApjsnHuJAPI5stzV/j1nBcmaO&#10;7pxbb6OZ2BmdHy0JyBcZMKTeqpEGAe9vh7sNMB8kKTlZQgHf6GHbXF/VslL2Qq94bsPAUgj5SgrQ&#10;IcwV577XaKRf2Bkp3T6sMzKk0Q1cOXlJ4WbiRZatuJEjpQ9azvissf9qT0aAUWXcf8rdEQ+b9um4&#10;jC97pzshbm/i7hFYwBj+YPjVT+rQJKfOnkh5Ngkos1Ui0z4v7oEloFyuc2CdgCJfPwBvav6/QvMD&#10;AAD//wMAUEsBAi0AFAAGAAgAAAAhALaDOJL+AAAA4QEAABMAAAAAAAAAAAAAAAAAAAAAAFtDb250&#10;ZW50X1R5cGVzXS54bWxQSwECLQAUAAYACAAAACEAOP0h/9YAAACUAQAACwAAAAAAAAAAAAAAAAAv&#10;AQAAX3JlbHMvLnJlbHNQSwECLQAUAAYACAAAACEA3AMjHGsCAAAqBQAADgAAAAAAAAAAAAAAAAAu&#10;AgAAZHJzL2Uyb0RvYy54bWxQSwECLQAUAAYACAAAACEAWr7hvt4AAAAKAQAADwAAAAAAAAAAAAAA&#10;AADFBAAAZHJzL2Rvd25yZXYueG1sUEsFBgAAAAAEAAQA8wAAANAFAAAAAA==&#10;">
                <v:stroke joinstyle="miter"/>
                <v:textbox>
                  <w:txbxContent>
                    <w:p w:rsidR="00C81EF2" w:rsidP="00C81EF2" w:rsidRDefault="00C81EF2" w14:paraId="320AE72C" w14:textId="77777777">
                      <w:pPr>
                        <w:jc w:val="center"/>
                      </w:pPr>
                      <w:r>
                        <w:t>Frustration</w:t>
                      </w:r>
                    </w:p>
                  </w:txbxContent>
                </v:textbox>
              </v:roundrect>
            </w:pict>
          </mc:Fallback>
        </mc:AlternateContent>
      </w:r>
      <w:r w:rsidRPr="4DBD4CEE" w:rsidR="418787D7">
        <w:rPr>
          <w:rFonts w:ascii="Arial" w:hAnsi="Arial" w:eastAsia="Arial" w:cs="Arial"/>
        </w:rPr>
        <w:t xml:space="preserve">According to different research, one of the common causes of aggression is Frustration, which </w:t>
      </w:r>
      <w:r w:rsidRPr="4DBD4CEE" w:rsidR="59F2C87D">
        <w:rPr>
          <w:rFonts w:ascii="Arial" w:hAnsi="Arial" w:eastAsia="Arial" w:cs="Arial"/>
        </w:rPr>
        <w:t>means when any person</w:t>
      </w:r>
      <w:r w:rsidRPr="4DBD4CEE" w:rsidR="418787D7">
        <w:rPr>
          <w:rFonts w:ascii="Arial" w:hAnsi="Arial" w:eastAsia="Arial" w:cs="Arial"/>
        </w:rPr>
        <w:t xml:space="preserve"> is prevented from </w:t>
      </w:r>
      <w:r w:rsidRPr="4DBD4CEE" w:rsidR="59F2C87D">
        <w:rPr>
          <w:rFonts w:ascii="Arial" w:hAnsi="Arial" w:eastAsia="Arial" w:cs="Arial"/>
        </w:rPr>
        <w:t>attainment</w:t>
      </w:r>
      <w:r w:rsidRPr="4DBD4CEE" w:rsidR="418787D7">
        <w:rPr>
          <w:rFonts w:ascii="Arial" w:hAnsi="Arial" w:eastAsia="Arial" w:cs="Arial"/>
        </w:rPr>
        <w:t xml:space="preserve"> some goal</w:t>
      </w:r>
      <w:r w:rsidRPr="4DBD4CEE" w:rsidR="5332A718">
        <w:rPr>
          <w:rFonts w:ascii="Arial" w:hAnsi="Arial" w:eastAsia="Arial" w:cs="Arial"/>
        </w:rPr>
        <w:t xml:space="preserve"> (</w:t>
      </w:r>
      <w:r w:rsidRPr="4DBD4CEE" w:rsidR="5332A718">
        <w:rPr>
          <w:rFonts w:ascii="Arial" w:hAnsi="Arial" w:eastAsia="Arial" w:cs="Arial"/>
        </w:rPr>
        <w:t xml:space="preserve">Bjorkly</w:t>
      </w:r>
      <w:r w:rsidRPr="4DBD4CEE" w:rsidR="5332A718">
        <w:rPr>
          <w:rFonts w:ascii="Arial" w:hAnsi="Arial" w:eastAsia="Arial" w:cs="Arial"/>
        </w:rPr>
        <w:t xml:space="preserve">, 2006)</w:t>
      </w:r>
      <w:r w:rsidRPr="4DBD4CEE" w:rsidR="418787D7">
        <w:rPr>
          <w:rFonts w:ascii="Arial" w:hAnsi="Arial" w:eastAsia="Arial" w:cs="Arial"/>
        </w:rPr>
        <w:t xml:space="preserve"> This concept of aggression as a reaction to frustration </w:t>
      </w:r>
      <w:r w:rsidRPr="4DBD4CEE" w:rsidR="7987BE11">
        <w:rPr>
          <w:rFonts w:ascii="Arial" w:hAnsi="Arial" w:eastAsia="Arial" w:cs="Arial"/>
        </w:rPr>
        <w:t xml:space="preserve">is called frustration aggression hypothesis. </w:t>
      </w:r>
    </w:p>
    <w:p w:rsidR="00C81EF2" w:rsidP="4DBD4CEE" w:rsidRDefault="0055317C" w14:paraId="6DB57F2D" w14:textId="13FB14AC">
      <w:pPr>
        <w:spacing w:line="360" w:lineRule="auto"/>
        <w:jc w:val="both"/>
        <w:rPr>
          <w:rFonts w:ascii="Arial" w:hAnsi="Arial" w:eastAsia="Arial" w:cs="Arial"/>
        </w:rPr>
      </w:pPr>
      <w:r w:rsidRPr="00F278AE">
        <w:rPr>
          <w:noProof/>
        </w:rPr>
        <mc:AlternateContent>
          <mc:Choice Requires="wps">
            <w:drawing>
              <wp:anchor distT="0" distB="0" distL="114300" distR="114300" simplePos="0" relativeHeight="251661312" behindDoc="0" locked="0" layoutInCell="1" allowOverlap="1" wp14:anchorId="4638C65B" wp14:editId="65394404">
                <wp:simplePos x="0" y="0"/>
                <wp:positionH relativeFrom="column">
                  <wp:posOffset>2327910</wp:posOffset>
                </wp:positionH>
                <wp:positionV relativeFrom="paragraph">
                  <wp:posOffset>269447</wp:posOffset>
                </wp:positionV>
                <wp:extent cx="754986" cy="0"/>
                <wp:effectExtent l="0" t="76200" r="26670" b="95250"/>
                <wp:wrapNone/>
                <wp:docPr id="5" name="Straight Arrow Connector 5"/>
                <wp:cNvGraphicFramePr/>
                <a:graphic xmlns:a="http://schemas.openxmlformats.org/drawingml/2006/main">
                  <a:graphicData uri="http://schemas.microsoft.com/office/word/2010/wordprocessingShape">
                    <wps:wsp>
                      <wps:cNvCnPr/>
                      <wps:spPr>
                        <a:xfrm>
                          <a:off x="0" y="0"/>
                          <a:ext cx="75498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id="_x0000_t32" coordsize="21600,21600" o:oned="t" filled="f" o:spt="32" path="m,l21600,21600e" w14:anchorId="79298CE3">
                <v:path fillok="f" arrowok="t" o:connecttype="none"/>
                <o:lock v:ext="edit" shapetype="t"/>
              </v:shapetype>
              <v:shape id="Straight Arrow Connector 5" style="position:absolute;margin-left:183.3pt;margin-top:21.2pt;width:59.45pt;height:0;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s/1uQEAAMoDAAAOAAAAZHJzL2Uyb0RvYy54bWysU9tu1DAQfUfiHyy/s8lWUEq02T5sgRcE&#10;FYUPcJ1xYsk32cMm+XvGzm4WAUJqxcvElzkzZ45PdreTNewIMWnvWr7d1JyBk77Trm/5928fXt1w&#10;llC4ThjvoOUzJH67f/liN4YGrvzgTQeRURGXmjG0fEAMTVUlOYAVaeMDOLpUPlqBtI191UUxUnVr&#10;qqu6vq5GH7sQvYSU6PRuueT7Ul8pkPhFqQTITMuJG5YYS3zMsdrvRNNHEQYtTzTEM1hYoR01XUvd&#10;CRTsR9R/lLJaRp+8wo30tvJKaQllBppmW/82zcMgApRZSJwUVpnS/ysrPx8P7j6SDGNITQr3MU8x&#10;qWjzl/ixqYg1r2LBhEzS4ds3r9/dXHMmz1fVBRdiwo/gLcuLlieMQvcDHrxz9CI+botW4vgpIXUm&#10;4BmQmxqXIwpt3ruO4RzINhi1cL2B/F6UnlOqC+GywtnAAv8KiumOKC5tipfgYCI7CnKBkBIcbtdK&#10;lJ1hShuzAuvC75/AU36GQvHZU8AronT2Dlew1c7Hv3XH6UxZLflnBZa5swSPvpvLUxZpyDBFq5O5&#10;syN/3Rf45Rfc/wQAAP//AwBQSwMEFAAGAAgAAAAhANlVuzzeAAAACQEAAA8AAABkcnMvZG93bnJl&#10;di54bWxMj8FOwzAMhu9Ie4fISNxYSumqrWs6TUjsCGLbAW5Z4yXVGqdqsrbw9ARxgKPtT7+/v9xM&#10;tmUD9r5xJOBhngBDqp1qSAs4Hp7vl8B8kKRk6wgFfKKHTTW7KWWh3EhvOOyDZjGEfCEFmBC6gnNf&#10;G7TSz12HFG9n11sZ4thrrno5xnDb8jRJcm5lQ/GDkR0+Gawv+6sV8KrfB5vSruHn1cfXTr+oixmD&#10;EHe303YNLOAU/mD40Y/qUEWnk7uS8qwV8JjneUQFZGkGLALZcrEAdvpd8Krk/xtU3wAAAP//AwBQ&#10;SwECLQAUAAYACAAAACEAtoM4kv4AAADhAQAAEwAAAAAAAAAAAAAAAAAAAAAAW0NvbnRlbnRfVHlw&#10;ZXNdLnhtbFBLAQItABQABgAIAAAAIQA4/SH/1gAAAJQBAAALAAAAAAAAAAAAAAAAAC8BAABfcmVs&#10;cy8ucmVsc1BLAQItABQABgAIAAAAIQC2Rs/1uQEAAMoDAAAOAAAAAAAAAAAAAAAAAC4CAABkcnMv&#10;ZTJvRG9jLnhtbFBLAQItABQABgAIAAAAIQDZVbs83gAAAAkBAAAPAAAAAAAAAAAAAAAAABMEAABk&#10;cnMvZG93bnJldi54bWxQSwUGAAAAAAQABADzAAAAHgUAAAAA&#10;">
                <v:stroke joinstyle="miter" endarrow="block"/>
              </v:shape>
            </w:pict>
          </mc:Fallback>
        </mc:AlternateContent>
      </w:r>
    </w:p>
    <w:p w:rsidRPr="00C81EF2" w:rsidR="00C81EF2" w:rsidP="4DBD4CEE" w:rsidRDefault="00C81EF2" w14:paraId="4F6EA3EC" w14:textId="31E23E45">
      <w:pPr>
        <w:spacing w:line="360" w:lineRule="auto"/>
        <w:jc w:val="both"/>
        <w:rPr>
          <w:rFonts w:ascii="Arial" w:hAnsi="Arial" w:eastAsia="Arial" w:cs="Arial"/>
        </w:rPr>
      </w:pPr>
    </w:p>
    <w:p w:rsidRPr="00C81EF2" w:rsidR="00C81EF2" w:rsidP="4DBD4CEE" w:rsidRDefault="00C81EF2" w14:paraId="20E7984A" w14:textId="74C1FBA5">
      <w:pPr>
        <w:pStyle w:val="Normal"/>
        <w:spacing w:line="360" w:lineRule="auto"/>
        <w:jc w:val="both"/>
        <w:rPr>
          <w:rFonts w:ascii="Arial" w:hAnsi="Arial" w:eastAsia="Arial" w:cs="Arial"/>
        </w:rPr>
      </w:pPr>
      <w:r w:rsidRPr="4DBD4CEE" w:rsidR="418787D7">
        <w:rPr>
          <w:rFonts w:ascii="Arial" w:hAnsi="Arial" w:eastAsia="Arial" w:cs="Arial"/>
        </w:rPr>
        <w:t xml:space="preserve">The </w:t>
      </w:r>
      <w:r w:rsidRPr="4DBD4CEE" w:rsidR="418787D7">
        <w:rPr>
          <w:rFonts w:ascii="Arial" w:hAnsi="Arial" w:eastAsia="Arial" w:cs="Arial"/>
        </w:rPr>
        <w:t>behaviour</w:t>
      </w:r>
      <w:r w:rsidRPr="4DBD4CEE" w:rsidR="418787D7">
        <w:rPr>
          <w:rFonts w:ascii="Arial" w:hAnsi="Arial" w:eastAsia="Arial" w:cs="Arial"/>
        </w:rPr>
        <w:t xml:space="preserve"> of Norma’s Husband and children come’s under frustration aggression hypothesis. You get frustrated because of the situation, circumstances and you cannot even handle them, or sort out them</w:t>
      </w:r>
      <w:r w:rsidRPr="4DBD4CEE" w:rsidR="4BA9062E">
        <w:rPr>
          <w:rFonts w:ascii="Arial" w:hAnsi="Arial" w:eastAsia="Arial" w:cs="Arial"/>
        </w:rPr>
        <w:t xml:space="preserve"> (Ferns, 2007) </w:t>
      </w:r>
    </w:p>
    <w:p w:rsidRPr="00C81EF2" w:rsidR="00C81EF2" w:rsidP="4DBD4CEE" w:rsidRDefault="00C81EF2" w14:paraId="651EF89D" w14:textId="037F5CD0">
      <w:pPr>
        <w:spacing w:line="360" w:lineRule="auto"/>
        <w:jc w:val="both"/>
        <w:rPr>
          <w:rFonts w:ascii="Arial" w:hAnsi="Arial" w:eastAsia="Arial" w:cs="Arial"/>
        </w:rPr>
      </w:pPr>
      <w:r w:rsidRPr="4DBD4CEE" w:rsidR="418787D7">
        <w:rPr>
          <w:rFonts w:ascii="Arial" w:hAnsi="Arial" w:eastAsia="Arial" w:cs="Arial"/>
        </w:rPr>
        <w:t xml:space="preserve">If we talk about the case study which is given for research, we can </w:t>
      </w:r>
      <w:r w:rsidRPr="4DBD4CEE" w:rsidR="418787D7">
        <w:rPr>
          <w:rFonts w:ascii="Arial" w:hAnsi="Arial" w:eastAsia="Arial" w:cs="Arial"/>
        </w:rPr>
        <w:t>analyse</w:t>
      </w:r>
      <w:r w:rsidRPr="4DBD4CEE" w:rsidR="418787D7">
        <w:rPr>
          <w:rFonts w:ascii="Arial" w:hAnsi="Arial" w:eastAsia="Arial" w:cs="Arial"/>
        </w:rPr>
        <w:t xml:space="preserve"> the frustration </w:t>
      </w:r>
      <w:r w:rsidRPr="4DBD4CEE" w:rsidR="5E52683A">
        <w:rPr>
          <w:rFonts w:ascii="Arial" w:hAnsi="Arial" w:eastAsia="Arial" w:cs="Arial"/>
        </w:rPr>
        <w:t xml:space="preserve">aggression </w:t>
      </w:r>
      <w:r w:rsidRPr="4DBD4CEE" w:rsidR="418787D7">
        <w:rPr>
          <w:rFonts w:ascii="Arial" w:hAnsi="Arial" w:eastAsia="Arial" w:cs="Arial"/>
        </w:rPr>
        <w:t xml:space="preserve">hypotheses as Norma’s family is showing to the staff for them to get the right treatment to help Norma in her recovery as soon as possible. </w:t>
      </w:r>
      <w:r w:rsidRPr="4DBD4CEE" w:rsidR="5E52683A">
        <w:rPr>
          <w:rFonts w:ascii="Arial" w:hAnsi="Arial" w:eastAsia="Arial" w:cs="Arial"/>
        </w:rPr>
        <w:t>Norma’s</w:t>
      </w:r>
      <w:r w:rsidRPr="4DBD4CEE" w:rsidR="418787D7">
        <w:rPr>
          <w:rFonts w:ascii="Arial" w:hAnsi="Arial" w:eastAsia="Arial" w:cs="Arial"/>
        </w:rPr>
        <w:t xml:space="preserve"> family want to get better treatment </w:t>
      </w:r>
      <w:r w:rsidRPr="4DBD4CEE" w:rsidR="418787D7">
        <w:rPr>
          <w:rFonts w:ascii="Arial" w:hAnsi="Arial" w:eastAsia="Arial" w:cs="Arial"/>
        </w:rPr>
        <w:t xml:space="preserve">as they feel that the staff are not giving enough right level of </w:t>
      </w:r>
      <w:r w:rsidRPr="4DBD4CEE" w:rsidR="418787D7">
        <w:rPr>
          <w:rFonts w:ascii="Arial" w:hAnsi="Arial" w:eastAsia="Arial" w:cs="Arial"/>
        </w:rPr>
        <w:t>treatment to Norma. O</w:t>
      </w:r>
      <w:r w:rsidRPr="4DBD4CEE" w:rsidR="689139B5">
        <w:rPr>
          <w:rFonts w:ascii="Arial" w:hAnsi="Arial" w:eastAsia="Arial" w:cs="Arial"/>
        </w:rPr>
        <w:t xml:space="preserve">n the </w:t>
      </w:r>
      <w:r w:rsidRPr="4DBD4CEE" w:rsidR="418787D7">
        <w:rPr>
          <w:rFonts w:ascii="Arial" w:hAnsi="Arial" w:eastAsia="Arial" w:cs="Arial"/>
        </w:rPr>
        <w:t xml:space="preserve">other </w:t>
      </w:r>
      <w:r w:rsidRPr="4DBD4CEE" w:rsidR="418787D7">
        <w:rPr>
          <w:rFonts w:ascii="Arial" w:hAnsi="Arial" w:eastAsia="Arial" w:cs="Arial"/>
        </w:rPr>
        <w:t>hand,</w:t>
      </w:r>
      <w:r w:rsidRPr="4DBD4CEE" w:rsidR="418787D7">
        <w:rPr>
          <w:rFonts w:ascii="Arial" w:hAnsi="Arial" w:eastAsia="Arial" w:cs="Arial"/>
        </w:rPr>
        <w:t xml:space="preserve"> the </w:t>
      </w:r>
      <w:r w:rsidRPr="4DBD4CEE" w:rsidR="689139B5">
        <w:rPr>
          <w:rFonts w:ascii="Arial" w:hAnsi="Arial" w:eastAsia="Arial" w:cs="Arial"/>
        </w:rPr>
        <w:t xml:space="preserve">hospital staff feel they are </w:t>
      </w:r>
      <w:r w:rsidRPr="4DBD4CEE" w:rsidR="689139B5">
        <w:rPr>
          <w:rFonts w:ascii="Arial" w:hAnsi="Arial" w:eastAsia="Arial" w:cs="Arial"/>
        </w:rPr>
        <w:t>providing</w:t>
      </w:r>
      <w:r w:rsidRPr="4DBD4CEE" w:rsidR="689139B5">
        <w:rPr>
          <w:rFonts w:ascii="Arial" w:hAnsi="Arial" w:eastAsia="Arial" w:cs="Arial"/>
        </w:rPr>
        <w:t xml:space="preserve"> the best treatment they can give her. </w:t>
      </w:r>
      <w:r w:rsidRPr="4DBD4CEE" w:rsidR="418787D7">
        <w:rPr>
          <w:rFonts w:ascii="Arial" w:hAnsi="Arial" w:eastAsia="Arial" w:cs="Arial"/>
        </w:rPr>
        <w:t>Norma</w:t>
      </w:r>
      <w:r w:rsidRPr="4DBD4CEE" w:rsidR="689139B5">
        <w:rPr>
          <w:rFonts w:ascii="Arial" w:hAnsi="Arial" w:eastAsia="Arial" w:cs="Arial"/>
        </w:rPr>
        <w:t xml:space="preserve">’s </w:t>
      </w:r>
      <w:r w:rsidRPr="4DBD4CEE" w:rsidR="418787D7">
        <w:rPr>
          <w:rFonts w:ascii="Arial" w:hAnsi="Arial" w:eastAsia="Arial" w:cs="Arial"/>
        </w:rPr>
        <w:t xml:space="preserve">family </w:t>
      </w:r>
      <w:r w:rsidRPr="4DBD4CEE" w:rsidR="689139B5">
        <w:rPr>
          <w:rFonts w:ascii="Arial" w:hAnsi="Arial" w:eastAsia="Arial" w:cs="Arial"/>
        </w:rPr>
        <w:t>is</w:t>
      </w:r>
      <w:r w:rsidRPr="4DBD4CEE" w:rsidR="418787D7">
        <w:rPr>
          <w:rFonts w:ascii="Arial" w:hAnsi="Arial" w:eastAsia="Arial" w:cs="Arial"/>
        </w:rPr>
        <w:t xml:space="preserve"> </w:t>
      </w:r>
      <w:r w:rsidRPr="4DBD4CEE" w:rsidR="689139B5">
        <w:rPr>
          <w:rFonts w:ascii="Arial" w:hAnsi="Arial" w:eastAsia="Arial" w:cs="Arial"/>
        </w:rPr>
        <w:t>showing</w:t>
      </w:r>
      <w:r w:rsidRPr="4DBD4CEE" w:rsidR="418787D7">
        <w:rPr>
          <w:rFonts w:ascii="Arial" w:hAnsi="Arial" w:eastAsia="Arial" w:cs="Arial"/>
        </w:rPr>
        <w:t xml:space="preserve"> aggressiveness and frustration on </w:t>
      </w:r>
      <w:r w:rsidRPr="4DBD4CEE" w:rsidR="418787D7">
        <w:rPr>
          <w:rFonts w:ascii="Arial" w:hAnsi="Arial" w:eastAsia="Arial" w:cs="Arial"/>
        </w:rPr>
        <w:t>these circumstances</w:t>
      </w:r>
      <w:r w:rsidRPr="4DBD4CEE" w:rsidR="418787D7">
        <w:rPr>
          <w:rFonts w:ascii="Arial" w:hAnsi="Arial" w:eastAsia="Arial" w:cs="Arial"/>
        </w:rPr>
        <w:t xml:space="preserve">. </w:t>
      </w:r>
    </w:p>
    <w:p w:rsidRPr="00140A5D" w:rsidR="002B1FCB" w:rsidP="4DBD4CEE" w:rsidRDefault="00936B0B" w14:paraId="7806FFBE" w14:textId="6046D126">
      <w:pPr>
        <w:pStyle w:val="Heading1"/>
        <w:spacing w:line="360" w:lineRule="auto"/>
        <w:rPr>
          <w:rFonts w:ascii="Arial" w:hAnsi="Arial" w:eastAsia="Arial" w:cs="Arial"/>
        </w:rPr>
      </w:pPr>
      <w:bookmarkStart w:name="_Toc724867183" w:id="671227049"/>
      <w:r w:rsidRPr="4DBD4CEE" w:rsidR="2EB89DCA">
        <w:rPr>
          <w:rFonts w:ascii="Arial" w:hAnsi="Arial" w:eastAsia="Arial" w:cs="Arial"/>
        </w:rPr>
        <w:t xml:space="preserve">Social </w:t>
      </w:r>
      <w:r w:rsidRPr="4DBD4CEE" w:rsidR="776AD4D8">
        <w:rPr>
          <w:rFonts w:ascii="Arial" w:hAnsi="Arial" w:eastAsia="Arial" w:cs="Arial"/>
        </w:rPr>
        <w:t xml:space="preserve">Learning </w:t>
      </w:r>
      <w:r w:rsidRPr="4DBD4CEE" w:rsidR="50DDAE66">
        <w:rPr>
          <w:rFonts w:ascii="Arial" w:hAnsi="Arial" w:eastAsia="Arial" w:cs="Arial"/>
        </w:rPr>
        <w:t>Theory</w:t>
      </w:r>
      <w:bookmarkEnd w:id="671227049"/>
    </w:p>
    <w:p w:rsidRPr="00F278AE" w:rsidR="00A53E7E" w:rsidP="4DBD4CEE" w:rsidRDefault="00E10849" w14:paraId="4192E3BA" w14:textId="496CEDE7">
      <w:pPr>
        <w:spacing w:line="360" w:lineRule="auto"/>
        <w:jc w:val="both"/>
        <w:rPr>
          <w:rFonts w:ascii="Arial" w:hAnsi="Arial" w:eastAsia="Arial" w:cs="Arial"/>
        </w:rPr>
      </w:pPr>
      <w:r w:rsidRPr="4DBD4CEE" w:rsidR="0881B689">
        <w:rPr>
          <w:rFonts w:ascii="Arial" w:hAnsi="Arial" w:eastAsia="Arial" w:cs="Arial"/>
        </w:rPr>
        <w:t xml:space="preserve">Social learning theory was given by Albert Bandura. </w:t>
      </w:r>
      <w:r w:rsidRPr="4DBD4CEE" w:rsidR="11B3CEE2">
        <w:rPr>
          <w:rFonts w:ascii="Arial" w:hAnsi="Arial" w:eastAsia="Arial" w:cs="Arial"/>
        </w:rPr>
        <w:t>He thinks a</w:t>
      </w:r>
      <w:r w:rsidRPr="4DBD4CEE" w:rsidR="275D9E0B">
        <w:rPr>
          <w:rFonts w:ascii="Arial" w:hAnsi="Arial" w:eastAsia="Arial" w:cs="Arial"/>
        </w:rPr>
        <w:t xml:space="preserve">ggressive </w:t>
      </w:r>
      <w:r w:rsidRPr="4DBD4CEE" w:rsidR="022E1730">
        <w:rPr>
          <w:rFonts w:ascii="Arial" w:hAnsi="Arial" w:eastAsia="Arial" w:cs="Arial"/>
        </w:rPr>
        <w:t>behaviours</w:t>
      </w:r>
      <w:r w:rsidRPr="4DBD4CEE" w:rsidR="275D9E0B">
        <w:rPr>
          <w:rFonts w:ascii="Arial" w:hAnsi="Arial" w:eastAsia="Arial" w:cs="Arial"/>
        </w:rPr>
        <w:t xml:space="preserve"> are also learnt by </w:t>
      </w:r>
      <w:r w:rsidRPr="4DBD4CEE" w:rsidR="50DDAE66">
        <w:rPr>
          <w:rFonts w:ascii="Arial" w:hAnsi="Arial" w:eastAsia="Arial" w:cs="Arial"/>
        </w:rPr>
        <w:t>looking at each other</w:t>
      </w:r>
      <w:r w:rsidRPr="4DBD4CEE" w:rsidR="49BB3C76">
        <w:rPr>
          <w:rFonts w:ascii="Arial" w:hAnsi="Arial" w:eastAsia="Arial" w:cs="Arial"/>
        </w:rPr>
        <w:t xml:space="preserve"> (Ellis, 1989).</w:t>
      </w:r>
      <w:r w:rsidRPr="4DBD4CEE" w:rsidR="275D9E0B">
        <w:rPr>
          <w:rFonts w:ascii="Arial" w:hAnsi="Arial" w:eastAsia="Arial" w:cs="Arial"/>
        </w:rPr>
        <w:t xml:space="preserve"> </w:t>
      </w:r>
      <w:r w:rsidRPr="4DBD4CEE" w:rsidR="2698AA7C">
        <w:rPr>
          <w:rFonts w:ascii="Arial" w:hAnsi="Arial" w:eastAsia="Arial" w:cs="Arial"/>
        </w:rPr>
        <w:t xml:space="preserve">All social learning theories try to explain that aggressive </w:t>
      </w:r>
      <w:r w:rsidRPr="4DBD4CEE" w:rsidR="022E1730">
        <w:rPr>
          <w:rFonts w:ascii="Arial" w:hAnsi="Arial" w:eastAsia="Arial" w:cs="Arial"/>
        </w:rPr>
        <w:t>behaviours</w:t>
      </w:r>
      <w:r w:rsidRPr="4DBD4CEE" w:rsidR="2698AA7C">
        <w:rPr>
          <w:rFonts w:ascii="Arial" w:hAnsi="Arial" w:eastAsia="Arial" w:cs="Arial"/>
        </w:rPr>
        <w:t xml:space="preserve"> are learnt through observation as well as by watching aggressive models, in </w:t>
      </w:r>
      <w:r w:rsidRPr="4DBD4CEE" w:rsidR="2610747F">
        <w:rPr>
          <w:rFonts w:ascii="Arial" w:hAnsi="Arial" w:eastAsia="Arial" w:cs="Arial"/>
        </w:rPr>
        <w:t xml:space="preserve">particular social role models lead to aggressive </w:t>
      </w:r>
      <w:r w:rsidRPr="4DBD4CEE" w:rsidR="022E1730">
        <w:rPr>
          <w:rFonts w:ascii="Arial" w:hAnsi="Arial" w:eastAsia="Arial" w:cs="Arial"/>
        </w:rPr>
        <w:t>behaviour</w:t>
      </w:r>
      <w:r w:rsidRPr="4DBD4CEE" w:rsidR="2610747F">
        <w:rPr>
          <w:rFonts w:ascii="Arial" w:hAnsi="Arial" w:eastAsia="Arial" w:cs="Arial"/>
        </w:rPr>
        <w:t xml:space="preserve"> for example an engineer </w:t>
      </w:r>
      <w:r w:rsidRPr="4DBD4CEE" w:rsidR="022E1730">
        <w:rPr>
          <w:rFonts w:ascii="Arial" w:hAnsi="Arial" w:eastAsia="Arial" w:cs="Arial"/>
        </w:rPr>
        <w:t>must</w:t>
      </w:r>
      <w:r w:rsidRPr="4DBD4CEE" w:rsidR="2610747F">
        <w:rPr>
          <w:rFonts w:ascii="Arial" w:hAnsi="Arial" w:eastAsia="Arial" w:cs="Arial"/>
        </w:rPr>
        <w:t xml:space="preserve"> </w:t>
      </w:r>
      <w:r w:rsidRPr="4DBD4CEE" w:rsidR="2610747F">
        <w:rPr>
          <w:rFonts w:ascii="Arial" w:hAnsi="Arial" w:eastAsia="Arial" w:cs="Arial"/>
        </w:rPr>
        <w:t>maintain</w:t>
      </w:r>
      <w:r w:rsidRPr="4DBD4CEE" w:rsidR="2610747F">
        <w:rPr>
          <w:rFonts w:ascii="Arial" w:hAnsi="Arial" w:eastAsia="Arial" w:cs="Arial"/>
        </w:rPr>
        <w:t xml:space="preserve"> all the building work to make sure all the work is carried correctly and on time if not done this can lead to them taking it out on the staff.</w:t>
      </w:r>
      <w:r w:rsidRPr="4DBD4CEE" w:rsidR="4BA9062E">
        <w:rPr>
          <w:rFonts w:ascii="Arial" w:hAnsi="Arial" w:eastAsia="Arial" w:cs="Arial"/>
        </w:rPr>
        <w:t xml:space="preserve"> (Eron, 1994).</w:t>
      </w:r>
    </w:p>
    <w:p w:rsidRPr="00F278AE" w:rsidR="00943164" w:rsidP="4DBD4CEE" w:rsidRDefault="00943164" w14:paraId="37F0AC8E" w14:textId="2CB3C2F7">
      <w:pPr>
        <w:spacing w:line="360" w:lineRule="auto"/>
        <w:jc w:val="both"/>
        <w:rPr>
          <w:rFonts w:ascii="Arial" w:hAnsi="Arial" w:eastAsia="Arial" w:cs="Arial"/>
        </w:rPr>
      </w:pPr>
      <w:r w:rsidRPr="4DBD4CEE" w:rsidR="58D4F8DE">
        <w:rPr>
          <w:rFonts w:ascii="Arial" w:hAnsi="Arial" w:eastAsia="Arial" w:cs="Arial"/>
        </w:rPr>
        <w:t>Another example of this is when a child is 3 to 4 years old</w:t>
      </w:r>
      <w:r w:rsidRPr="4DBD4CEE" w:rsidR="08AC9C01">
        <w:rPr>
          <w:rFonts w:ascii="Arial" w:hAnsi="Arial" w:eastAsia="Arial" w:cs="Arial"/>
        </w:rPr>
        <w:t>, they learn</w:t>
      </w:r>
      <w:r w:rsidRPr="4DBD4CEE" w:rsidR="58D4F8DE">
        <w:rPr>
          <w:rFonts w:ascii="Arial" w:hAnsi="Arial" w:eastAsia="Arial" w:cs="Arial"/>
        </w:rPr>
        <w:t xml:space="preserve"> a lot of things such as if you say to them that the water is hot </w:t>
      </w:r>
      <w:bookmarkStart w:name="_Int_fb9kS1ga" w:id="1184782498"/>
      <w:r w:rsidRPr="4DBD4CEE" w:rsidR="58D4F8DE">
        <w:rPr>
          <w:rFonts w:ascii="Arial" w:hAnsi="Arial" w:eastAsia="Arial" w:cs="Arial"/>
        </w:rPr>
        <w:t>do not</w:t>
      </w:r>
      <w:bookmarkEnd w:id="1184782498"/>
      <w:r w:rsidRPr="4DBD4CEE" w:rsidR="58D4F8DE">
        <w:rPr>
          <w:rFonts w:ascii="Arial" w:hAnsi="Arial" w:eastAsia="Arial" w:cs="Arial"/>
        </w:rPr>
        <w:t xml:space="preserve"> touch it the child will not touch it </w:t>
      </w:r>
      <w:r w:rsidRPr="4DBD4CEE" w:rsidR="15310F55">
        <w:rPr>
          <w:rFonts w:ascii="Arial" w:hAnsi="Arial" w:eastAsia="Arial" w:cs="Arial"/>
        </w:rPr>
        <w:t>(Yeager et al., 2013). The children will follow what they see or are told to do.</w:t>
      </w:r>
    </w:p>
    <w:p w:rsidRPr="00F278AE" w:rsidR="00A53E7E" w:rsidP="4DBD4CEE" w:rsidRDefault="00C93316" w14:paraId="50E9CB10" w14:textId="3365574D">
      <w:pPr>
        <w:pStyle w:val="Normal"/>
        <w:spacing w:line="360" w:lineRule="auto"/>
        <w:jc w:val="both"/>
        <w:rPr>
          <w:rFonts w:ascii="Arial" w:hAnsi="Arial" w:eastAsia="Arial" w:cs="Arial"/>
        </w:rPr>
      </w:pPr>
      <w:r w:rsidRPr="4DBD4CEE" w:rsidR="50DDAE66">
        <w:rPr>
          <w:rFonts w:ascii="Arial" w:hAnsi="Arial" w:eastAsia="Arial" w:cs="Arial"/>
        </w:rPr>
        <w:t>A</w:t>
      </w:r>
      <w:r w:rsidRPr="4DBD4CEE" w:rsidR="0E5D120F">
        <w:rPr>
          <w:rFonts w:ascii="Arial" w:hAnsi="Arial" w:eastAsia="Arial" w:cs="Arial"/>
        </w:rPr>
        <w:t>s in our case study you can see that the father is</w:t>
      </w:r>
      <w:r w:rsidRPr="4DBD4CEE" w:rsidR="6CC204D1">
        <w:rPr>
          <w:rFonts w:ascii="Arial" w:hAnsi="Arial" w:eastAsia="Arial" w:cs="Arial"/>
        </w:rPr>
        <w:t xml:space="preserve"> showing</w:t>
      </w:r>
      <w:r w:rsidRPr="4DBD4CEE" w:rsidR="0E5D120F">
        <w:rPr>
          <w:rFonts w:ascii="Arial" w:hAnsi="Arial" w:eastAsia="Arial" w:cs="Arial"/>
        </w:rPr>
        <w:t xml:space="preserve"> </w:t>
      </w:r>
      <w:r w:rsidRPr="4DBD4CEE" w:rsidR="6CC204D1">
        <w:rPr>
          <w:rFonts w:ascii="Arial" w:hAnsi="Arial" w:eastAsia="Arial" w:cs="Arial"/>
        </w:rPr>
        <w:t xml:space="preserve">unethically </w:t>
      </w:r>
      <w:r w:rsidRPr="4DBD4CEE" w:rsidR="58D4F8DE">
        <w:rPr>
          <w:rFonts w:ascii="Arial" w:hAnsi="Arial" w:eastAsia="Arial" w:cs="Arial"/>
        </w:rPr>
        <w:t>behaviour</w:t>
      </w:r>
      <w:r w:rsidRPr="4DBD4CEE" w:rsidR="6CC204D1">
        <w:rPr>
          <w:rFonts w:ascii="Arial" w:hAnsi="Arial" w:eastAsia="Arial" w:cs="Arial"/>
        </w:rPr>
        <w:t xml:space="preserve"> </w:t>
      </w:r>
      <w:r w:rsidRPr="4DBD4CEE" w:rsidR="0E5D120F">
        <w:rPr>
          <w:rFonts w:ascii="Arial" w:hAnsi="Arial" w:eastAsia="Arial" w:cs="Arial"/>
        </w:rPr>
        <w:t>in front of the children, by doing this it sets a bad example for the children as they will also behave rudely</w:t>
      </w:r>
      <w:r w:rsidRPr="4DBD4CEE" w:rsidR="6CC204D1">
        <w:rPr>
          <w:rFonts w:ascii="Arial" w:hAnsi="Arial" w:eastAsia="Arial" w:cs="Arial"/>
        </w:rPr>
        <w:t xml:space="preserve">, </w:t>
      </w:r>
      <w:r w:rsidRPr="4DBD4CEE" w:rsidR="58D4F8DE">
        <w:rPr>
          <w:rFonts w:ascii="Arial" w:hAnsi="Arial" w:eastAsia="Arial" w:cs="Arial"/>
        </w:rPr>
        <w:t>aggressively,</w:t>
      </w:r>
      <w:r w:rsidRPr="4DBD4CEE" w:rsidR="0E5D120F">
        <w:rPr>
          <w:rFonts w:ascii="Arial" w:hAnsi="Arial" w:eastAsia="Arial" w:cs="Arial"/>
        </w:rPr>
        <w:t xml:space="preserve"> </w:t>
      </w:r>
      <w:r w:rsidRPr="4DBD4CEE" w:rsidR="6CC204D1">
        <w:rPr>
          <w:rFonts w:ascii="Arial" w:hAnsi="Arial" w:eastAsia="Arial" w:cs="Arial"/>
        </w:rPr>
        <w:t xml:space="preserve">and </w:t>
      </w:r>
      <w:r w:rsidRPr="4DBD4CEE" w:rsidR="0E5D120F">
        <w:rPr>
          <w:rFonts w:ascii="Arial" w:hAnsi="Arial" w:eastAsia="Arial" w:cs="Arial"/>
        </w:rPr>
        <w:t xml:space="preserve">violently with hospital staff </w:t>
      </w:r>
      <w:r w:rsidRPr="4DBD4CEE" w:rsidR="6CC204D1">
        <w:rPr>
          <w:rFonts w:ascii="Arial" w:hAnsi="Arial" w:eastAsia="Arial" w:cs="Arial"/>
        </w:rPr>
        <w:t>or</w:t>
      </w:r>
      <w:r w:rsidRPr="4DBD4CEE" w:rsidR="0E5D120F">
        <w:rPr>
          <w:rFonts w:ascii="Arial" w:hAnsi="Arial" w:eastAsia="Arial" w:cs="Arial"/>
        </w:rPr>
        <w:t xml:space="preserve"> even with any staff of any institution because they will see that as being ok. The Husband in this situation needs </w:t>
      </w:r>
      <w:r w:rsidRPr="4DBD4CEE" w:rsidR="0E5D120F">
        <w:rPr>
          <w:rFonts w:ascii="Arial" w:hAnsi="Arial" w:eastAsia="Arial" w:cs="Arial"/>
        </w:rPr>
        <w:t>to be patient they have understand that the hospital management are doing their best to save the life of Norma.</w:t>
      </w:r>
      <w:r w:rsidRPr="4DBD4CEE" w:rsidR="0E5D120F">
        <w:rPr>
          <w:rFonts w:ascii="Arial" w:hAnsi="Arial" w:eastAsia="Arial" w:cs="Arial"/>
        </w:rPr>
        <w:t xml:space="preserve"> It is important that the father</w:t>
      </w:r>
      <w:r w:rsidRPr="4DBD4CEE" w:rsidR="453412CE">
        <w:rPr>
          <w:rFonts w:ascii="Arial" w:hAnsi="Arial" w:eastAsia="Arial" w:cs="Arial"/>
        </w:rPr>
        <w:t xml:space="preserve"> takes the </w:t>
      </w:r>
      <w:r w:rsidRPr="4DBD4CEE" w:rsidR="58D4F8DE">
        <w:rPr>
          <w:rFonts w:ascii="Arial" w:hAnsi="Arial" w:eastAsia="Arial" w:cs="Arial"/>
        </w:rPr>
        <w:t>responsibility</w:t>
      </w:r>
      <w:r w:rsidRPr="4DBD4CEE" w:rsidR="453412CE">
        <w:rPr>
          <w:rFonts w:ascii="Arial" w:hAnsi="Arial" w:eastAsia="Arial" w:cs="Arial"/>
        </w:rPr>
        <w:t xml:space="preserve"> to look after the</w:t>
      </w:r>
      <w:r w:rsidRPr="4DBD4CEE" w:rsidR="2399EAEC">
        <w:rPr>
          <w:rFonts w:ascii="Arial" w:hAnsi="Arial" w:eastAsia="Arial" w:cs="Arial"/>
        </w:rPr>
        <w:t xml:space="preserve"> </w:t>
      </w:r>
      <w:r w:rsidRPr="4DBD4CEE" w:rsidR="453412CE">
        <w:rPr>
          <w:rFonts w:ascii="Arial" w:hAnsi="Arial" w:eastAsia="Arial" w:cs="Arial"/>
        </w:rPr>
        <w:t xml:space="preserve">children </w:t>
      </w:r>
      <w:r w:rsidRPr="4DBD4CEE" w:rsidR="2399EAEC">
        <w:rPr>
          <w:rFonts w:ascii="Arial" w:hAnsi="Arial" w:eastAsia="Arial" w:cs="Arial"/>
        </w:rPr>
        <w:t>and make them understand the situation and not behave rudely with anyone.</w:t>
      </w:r>
    </w:p>
    <w:p w:rsidRPr="00140A5D" w:rsidR="0033373C" w:rsidP="4DBD4CEE" w:rsidRDefault="00075A44" w14:paraId="1D5FDFF6" w14:textId="0703FF70">
      <w:pPr>
        <w:pStyle w:val="Heading1"/>
        <w:spacing w:line="360" w:lineRule="auto"/>
        <w:rPr>
          <w:rFonts w:ascii="Arial" w:hAnsi="Arial" w:eastAsia="Arial" w:cs="Arial"/>
        </w:rPr>
      </w:pPr>
      <w:bookmarkStart w:name="_Toc907470585" w:id="691986620"/>
      <w:r w:rsidRPr="4DBD4CEE" w:rsidR="022E1730">
        <w:rPr>
          <w:rFonts w:ascii="Arial" w:hAnsi="Arial" w:eastAsia="Arial" w:cs="Arial"/>
        </w:rPr>
        <w:t>Biological</w:t>
      </w:r>
      <w:r w:rsidRPr="4DBD4CEE" w:rsidR="7A48843C">
        <w:rPr>
          <w:rFonts w:ascii="Arial" w:hAnsi="Arial" w:eastAsia="Arial" w:cs="Arial"/>
        </w:rPr>
        <w:t xml:space="preserve"> </w:t>
      </w:r>
      <w:r w:rsidRPr="4DBD4CEE" w:rsidR="022E1730">
        <w:rPr>
          <w:rFonts w:ascii="Arial" w:hAnsi="Arial" w:eastAsia="Arial" w:cs="Arial"/>
        </w:rPr>
        <w:t>Behaviour</w:t>
      </w:r>
      <w:bookmarkEnd w:id="691986620"/>
    </w:p>
    <w:p w:rsidRPr="00F278AE" w:rsidR="00295442" w:rsidP="4DBD4CEE" w:rsidRDefault="003D77F8" w14:paraId="269C4F88" w14:textId="5B917EE9">
      <w:pPr>
        <w:spacing w:line="360" w:lineRule="auto"/>
        <w:jc w:val="both"/>
        <w:rPr>
          <w:rFonts w:ascii="Arial" w:hAnsi="Arial" w:eastAsia="Arial" w:cs="Arial"/>
        </w:rPr>
      </w:pPr>
      <w:r w:rsidRPr="4DBD4CEE" w:rsidR="0BB42DC1">
        <w:rPr>
          <w:rFonts w:ascii="Arial" w:hAnsi="Arial" w:eastAsia="Arial" w:cs="Arial"/>
        </w:rPr>
        <w:t>According to Sigmund Freud “Aggression was a basic human instinct, and All humans have aggressive tendency</w:t>
      </w:r>
      <w:bookmarkStart w:name="_Int_S7vdf9Tx" w:id="528734841"/>
      <w:r w:rsidRPr="4DBD4CEE" w:rsidR="0BB42DC1">
        <w:rPr>
          <w:rFonts w:ascii="Arial" w:hAnsi="Arial" w:eastAsia="Arial" w:cs="Arial"/>
        </w:rPr>
        <w:t>.”</w:t>
      </w:r>
      <w:bookmarkEnd w:id="528734841"/>
      <w:r w:rsidRPr="4DBD4CEE" w:rsidR="4BA9062E">
        <w:rPr>
          <w:rFonts w:ascii="Arial" w:hAnsi="Arial" w:eastAsia="Arial" w:cs="Arial"/>
        </w:rPr>
        <w:t xml:space="preserve"> (</w:t>
      </w:r>
      <w:r w:rsidRPr="4DBD4CEE" w:rsidR="4BA9062E">
        <w:rPr>
          <w:rFonts w:ascii="Arial" w:hAnsi="Arial" w:eastAsia="Arial" w:cs="Arial"/>
        </w:rPr>
        <w:t>Karahe</w:t>
      </w:r>
      <w:r w:rsidRPr="4DBD4CEE" w:rsidR="4BA9062E">
        <w:rPr>
          <w:rFonts w:ascii="Arial" w:hAnsi="Arial" w:eastAsia="Arial" w:cs="Arial"/>
        </w:rPr>
        <w:t>, 2020).</w:t>
      </w:r>
      <w:r w:rsidRPr="4DBD4CEE" w:rsidR="33C8EEE8">
        <w:rPr>
          <w:rFonts w:ascii="Arial" w:hAnsi="Arial" w:eastAsia="Arial" w:cs="Arial"/>
        </w:rPr>
        <w:t xml:space="preserve"> </w:t>
      </w:r>
      <w:r w:rsidRPr="4DBD4CEE" w:rsidR="6AFF02D1">
        <w:rPr>
          <w:rFonts w:ascii="Arial" w:hAnsi="Arial" w:eastAsia="Arial" w:cs="Arial"/>
        </w:rPr>
        <w:t xml:space="preserve">It means that we are born with aggressive </w:t>
      </w:r>
      <w:r w:rsidRPr="4DBD4CEE" w:rsidR="022E1730">
        <w:rPr>
          <w:rFonts w:ascii="Arial" w:hAnsi="Arial" w:eastAsia="Arial" w:cs="Arial"/>
        </w:rPr>
        <w:t>tendency</w:t>
      </w:r>
      <w:r w:rsidRPr="4DBD4CEE" w:rsidR="6AFF02D1">
        <w:rPr>
          <w:rFonts w:ascii="Arial" w:hAnsi="Arial" w:eastAsia="Arial" w:cs="Arial"/>
        </w:rPr>
        <w:t xml:space="preserve">, innate tendency </w:t>
      </w:r>
      <w:r w:rsidRPr="4DBD4CEE" w:rsidR="03A2D1E2">
        <w:rPr>
          <w:rFonts w:ascii="Arial" w:hAnsi="Arial" w:eastAsia="Arial" w:cs="Arial"/>
        </w:rPr>
        <w:t xml:space="preserve">of aggression </w:t>
      </w:r>
      <w:r w:rsidRPr="4DBD4CEE" w:rsidR="6AFF02D1">
        <w:rPr>
          <w:rFonts w:ascii="Arial" w:hAnsi="Arial" w:eastAsia="Arial" w:cs="Arial"/>
        </w:rPr>
        <w:t xml:space="preserve">and we gain that </w:t>
      </w:r>
      <w:r w:rsidRPr="4DBD4CEE" w:rsidR="022E1730">
        <w:rPr>
          <w:rFonts w:ascii="Arial" w:hAnsi="Arial" w:eastAsia="Arial" w:cs="Arial"/>
        </w:rPr>
        <w:t>tendency</w:t>
      </w:r>
      <w:r w:rsidRPr="4DBD4CEE" w:rsidR="6AFF02D1">
        <w:rPr>
          <w:rFonts w:ascii="Arial" w:hAnsi="Arial" w:eastAsia="Arial" w:cs="Arial"/>
        </w:rPr>
        <w:t xml:space="preserve"> </w:t>
      </w:r>
      <w:r w:rsidRPr="4DBD4CEE" w:rsidR="022E1730">
        <w:rPr>
          <w:rFonts w:ascii="Arial" w:hAnsi="Arial" w:eastAsia="Arial" w:cs="Arial"/>
        </w:rPr>
        <w:t>through</w:t>
      </w:r>
      <w:r w:rsidRPr="4DBD4CEE" w:rsidR="6AFF02D1">
        <w:rPr>
          <w:rFonts w:ascii="Arial" w:hAnsi="Arial" w:eastAsia="Arial" w:cs="Arial"/>
        </w:rPr>
        <w:t xml:space="preserve"> our </w:t>
      </w:r>
      <w:r w:rsidRPr="4DBD4CEE" w:rsidR="55327A5D">
        <w:rPr>
          <w:rFonts w:ascii="Arial" w:hAnsi="Arial" w:eastAsia="Arial" w:cs="Arial"/>
        </w:rPr>
        <w:t>genes. According</w:t>
      </w:r>
      <w:r w:rsidRPr="4DBD4CEE" w:rsidR="6E7D0C9B">
        <w:rPr>
          <w:rFonts w:ascii="Arial" w:hAnsi="Arial" w:eastAsia="Arial" w:cs="Arial"/>
        </w:rPr>
        <w:t xml:space="preserve"> to </w:t>
      </w:r>
      <w:r w:rsidRPr="4DBD4CEE" w:rsidR="55327A5D">
        <w:rPr>
          <w:rFonts w:ascii="Arial" w:hAnsi="Arial" w:eastAsia="Arial" w:cs="Arial"/>
        </w:rPr>
        <w:t>research</w:t>
      </w:r>
      <w:r w:rsidRPr="4DBD4CEE" w:rsidR="6E7D0C9B">
        <w:rPr>
          <w:rFonts w:ascii="Arial" w:hAnsi="Arial" w:eastAsia="Arial" w:cs="Arial"/>
        </w:rPr>
        <w:t xml:space="preserve"> aggression </w:t>
      </w:r>
      <w:r w:rsidRPr="4DBD4CEE" w:rsidR="6E7D0C9B">
        <w:rPr>
          <w:rFonts w:ascii="Arial" w:hAnsi="Arial" w:eastAsia="Arial" w:cs="Arial"/>
        </w:rPr>
        <w:t xml:space="preserve">if we talk about test of </w:t>
      </w:r>
      <w:r w:rsidRPr="4DBD4CEE" w:rsidR="68C48759">
        <w:rPr>
          <w:rFonts w:ascii="Arial" w:hAnsi="Arial" w:eastAsia="Arial" w:cs="Arial"/>
        </w:rPr>
        <w:t>s</w:t>
      </w:r>
      <w:r w:rsidRPr="4DBD4CEE" w:rsidR="4C7D962C">
        <w:rPr>
          <w:rFonts w:ascii="Arial" w:hAnsi="Arial" w:eastAsia="Arial" w:cs="Arial"/>
        </w:rPr>
        <w:t xml:space="preserve">iren which is male sex </w:t>
      </w:r>
      <w:r w:rsidRPr="4DBD4CEE" w:rsidR="55327A5D">
        <w:rPr>
          <w:rFonts w:ascii="Arial" w:hAnsi="Arial" w:eastAsia="Arial" w:cs="Arial"/>
        </w:rPr>
        <w:t>hormone</w:t>
      </w:r>
      <w:r w:rsidRPr="4DBD4CEE" w:rsidR="4C7D962C">
        <w:rPr>
          <w:rFonts w:ascii="Arial" w:hAnsi="Arial" w:eastAsia="Arial" w:cs="Arial"/>
        </w:rPr>
        <w:t xml:space="preserve"> it has been linked with higher level of aggression and </w:t>
      </w:r>
      <w:bookmarkStart w:name="_Int_3nrEPzIm" w:id="1752471361"/>
      <w:r w:rsidRPr="4DBD4CEE" w:rsidR="55327A5D">
        <w:rPr>
          <w:rFonts w:ascii="Arial" w:hAnsi="Arial" w:eastAsia="Arial" w:cs="Arial"/>
        </w:rPr>
        <w:t>that is</w:t>
      </w:r>
      <w:bookmarkEnd w:id="1752471361"/>
      <w:r w:rsidRPr="4DBD4CEE" w:rsidR="55327A5D">
        <w:rPr>
          <w:rFonts w:ascii="Arial" w:hAnsi="Arial" w:eastAsia="Arial" w:cs="Arial"/>
        </w:rPr>
        <w:t xml:space="preserve"> the reason males are more aggressive than females and genetically it transferred in children too. Moreover, alcohol </w:t>
      </w:r>
      <w:r w:rsidRPr="4DBD4CEE" w:rsidR="55327A5D">
        <w:rPr>
          <w:rFonts w:ascii="Arial" w:hAnsi="Arial" w:eastAsia="Arial" w:cs="Arial"/>
        </w:rPr>
        <w:t>also have severe impact on aggressive behaviour, more the people are consuming alcohol more will be the tendency to behave aggressively and violently</w:t>
      </w:r>
      <w:r w:rsidRPr="4DBD4CEE" w:rsidR="4BA9062E">
        <w:rPr>
          <w:rFonts w:ascii="Arial" w:hAnsi="Arial" w:eastAsia="Arial" w:cs="Arial"/>
        </w:rPr>
        <w:t xml:space="preserve"> (Mann et al., 1982)</w:t>
      </w:r>
    </w:p>
    <w:p w:rsidRPr="00F278AE" w:rsidR="005F5B09" w:rsidP="4DBD4CEE" w:rsidRDefault="005F5B09" w14:paraId="30D2DBCE" w14:textId="409A7C4F">
      <w:pPr>
        <w:spacing w:line="360" w:lineRule="auto"/>
        <w:ind/>
        <w:jc w:val="both"/>
        <w:rPr>
          <w:rFonts w:ascii="Arial" w:hAnsi="Arial" w:eastAsia="Arial" w:cs="Arial"/>
        </w:rPr>
      </w:pPr>
      <w:r w:rsidRPr="4DBD4CEE" w:rsidR="716D36BD">
        <w:rPr>
          <w:rFonts w:ascii="Arial" w:hAnsi="Arial" w:eastAsia="Arial" w:cs="Arial"/>
        </w:rPr>
        <w:t xml:space="preserve">For </w:t>
      </w:r>
      <w:r w:rsidRPr="4DBD4CEE" w:rsidR="716D36BD">
        <w:rPr>
          <w:rFonts w:ascii="Arial" w:hAnsi="Arial" w:eastAsia="Arial" w:cs="Arial"/>
        </w:rPr>
        <w:t>example,</w:t>
      </w:r>
      <w:r w:rsidRPr="4DBD4CEE" w:rsidR="716D36BD">
        <w:rPr>
          <w:rFonts w:ascii="Arial" w:hAnsi="Arial" w:eastAsia="Arial" w:cs="Arial"/>
        </w:rPr>
        <w:t xml:space="preserve"> an experiment was conducted on twins both the children had upbringing</w:t>
      </w:r>
      <w:r w:rsidRPr="4DBD4CEE" w:rsidR="2147ACDC">
        <w:rPr>
          <w:rFonts w:ascii="Arial" w:hAnsi="Arial" w:eastAsia="Arial" w:cs="Arial"/>
        </w:rPr>
        <w:t xml:space="preserve"> in</w:t>
      </w:r>
      <w:r w:rsidRPr="4DBD4CEE" w:rsidR="716D36BD">
        <w:rPr>
          <w:rFonts w:ascii="Arial" w:hAnsi="Arial" w:eastAsia="Arial" w:cs="Arial"/>
        </w:rPr>
        <w:t xml:space="preserve"> </w:t>
      </w:r>
      <w:r w:rsidRPr="4DBD4CEE" w:rsidR="2147ACDC">
        <w:rPr>
          <w:rFonts w:ascii="Arial" w:hAnsi="Arial" w:eastAsia="Arial" w:cs="Arial"/>
        </w:rPr>
        <w:t>two</w:t>
      </w:r>
      <w:r w:rsidRPr="4DBD4CEE" w:rsidR="716D36BD">
        <w:rPr>
          <w:rFonts w:ascii="Arial" w:hAnsi="Arial" w:eastAsia="Arial" w:cs="Arial"/>
        </w:rPr>
        <w:t xml:space="preserve"> </w:t>
      </w:r>
      <w:bookmarkStart w:name="_Int_vqUpRrqG" w:id="4215756"/>
      <w:r w:rsidRPr="4DBD4CEE" w:rsidR="716D36BD">
        <w:rPr>
          <w:rFonts w:ascii="Arial" w:hAnsi="Arial" w:eastAsia="Arial" w:cs="Arial"/>
        </w:rPr>
        <w:t>separate places</w:t>
      </w:r>
      <w:bookmarkEnd w:id="4215756"/>
      <w:r w:rsidRPr="4DBD4CEE" w:rsidR="716D36BD">
        <w:rPr>
          <w:rFonts w:ascii="Arial" w:hAnsi="Arial" w:eastAsia="Arial" w:cs="Arial"/>
        </w:rPr>
        <w:t xml:space="preserve"> just to check out the aggression </w:t>
      </w:r>
      <w:r w:rsidRPr="4DBD4CEE" w:rsidR="716D36BD">
        <w:rPr>
          <w:rFonts w:ascii="Arial" w:hAnsi="Arial" w:eastAsia="Arial" w:cs="Arial"/>
        </w:rPr>
        <w:t xml:space="preserve">of them after the test it showed that even though they were put in </w:t>
      </w:r>
      <w:r w:rsidRPr="4DBD4CEE" w:rsidR="716D36BD">
        <w:rPr>
          <w:rFonts w:ascii="Arial" w:hAnsi="Arial" w:eastAsia="Arial" w:cs="Arial"/>
        </w:rPr>
        <w:t>separate places</w:t>
      </w:r>
      <w:r w:rsidRPr="4DBD4CEE" w:rsidR="6C1AF1A2">
        <w:rPr>
          <w:rFonts w:ascii="Arial" w:hAnsi="Arial" w:eastAsia="Arial" w:cs="Arial"/>
        </w:rPr>
        <w:t xml:space="preserve"> </w:t>
      </w:r>
      <w:r w:rsidRPr="4DBD4CEE" w:rsidR="716D36BD">
        <w:rPr>
          <w:rFonts w:ascii="Arial" w:hAnsi="Arial" w:eastAsia="Arial" w:cs="Arial"/>
        </w:rPr>
        <w:t xml:space="preserve">they still had the same </w:t>
      </w:r>
      <w:r w:rsidRPr="4DBD4CEE" w:rsidR="2147ACDC">
        <w:rPr>
          <w:rFonts w:ascii="Arial" w:hAnsi="Arial" w:eastAsia="Arial" w:cs="Arial"/>
        </w:rPr>
        <w:t>aggressive</w:t>
      </w:r>
      <w:r w:rsidRPr="4DBD4CEE" w:rsidR="716D36BD">
        <w:rPr>
          <w:rFonts w:ascii="Arial" w:hAnsi="Arial" w:eastAsia="Arial" w:cs="Arial"/>
        </w:rPr>
        <w:t xml:space="preserve"> </w:t>
      </w:r>
      <w:r w:rsidRPr="4DBD4CEE" w:rsidR="2147ACDC">
        <w:rPr>
          <w:rFonts w:ascii="Arial" w:hAnsi="Arial" w:eastAsia="Arial" w:cs="Arial"/>
        </w:rPr>
        <w:t>behaviour and</w:t>
      </w:r>
      <w:r w:rsidRPr="4DBD4CEE" w:rsidR="716D36BD">
        <w:rPr>
          <w:rFonts w:ascii="Arial" w:hAnsi="Arial" w:eastAsia="Arial" w:cs="Arial"/>
        </w:rPr>
        <w:t xml:space="preserve"> </w:t>
      </w:r>
      <w:r w:rsidRPr="4DBD4CEE" w:rsidR="6D7965D1">
        <w:rPr>
          <w:rFonts w:ascii="Arial" w:hAnsi="Arial" w:eastAsia="Arial" w:cs="Arial"/>
        </w:rPr>
        <w:t>same violent tempers</w:t>
      </w:r>
      <w:r w:rsidRPr="4DBD4CEE" w:rsidR="4BA9062E">
        <w:rPr>
          <w:rFonts w:ascii="Arial" w:hAnsi="Arial" w:eastAsia="Arial" w:cs="Arial"/>
        </w:rPr>
        <w:t xml:space="preserve"> (Graham et al., 2000)</w:t>
      </w:r>
    </w:p>
    <w:p w:rsidRPr="00F278AE" w:rsidR="00795D22" w:rsidP="4DBD4CEE" w:rsidRDefault="00A53E7E" w14:paraId="606E8084" w14:textId="7DD0A14F">
      <w:pPr>
        <w:spacing w:line="360" w:lineRule="auto"/>
        <w:jc w:val="both"/>
        <w:rPr>
          <w:rFonts w:ascii="Arial" w:hAnsi="Arial" w:eastAsia="Arial" w:cs="Arial"/>
        </w:rPr>
      </w:pPr>
      <w:r w:rsidRPr="4DBD4CEE" w:rsidR="55327A5D">
        <w:rPr>
          <w:rFonts w:ascii="Arial" w:hAnsi="Arial" w:eastAsia="Arial" w:cs="Arial"/>
        </w:rPr>
        <w:t xml:space="preserve">We see that </w:t>
      </w:r>
      <w:r w:rsidRPr="4DBD4CEE" w:rsidR="0E5D120F">
        <w:rPr>
          <w:rFonts w:ascii="Arial" w:hAnsi="Arial" w:eastAsia="Arial" w:cs="Arial"/>
        </w:rPr>
        <w:t>Norma’s</w:t>
      </w:r>
      <w:r w:rsidRPr="4DBD4CEE" w:rsidR="55327A5D">
        <w:rPr>
          <w:rFonts w:ascii="Arial" w:hAnsi="Arial" w:eastAsia="Arial" w:cs="Arial"/>
        </w:rPr>
        <w:t xml:space="preserve"> husband and her two children are also behaving rudely, violently, aggressively with the staff. </w:t>
      </w:r>
      <w:r w:rsidRPr="4DBD4CEE" w:rsidR="6C1AF1A2">
        <w:rPr>
          <w:rFonts w:ascii="Arial" w:hAnsi="Arial" w:eastAsia="Arial" w:cs="Arial"/>
        </w:rPr>
        <w:t>S</w:t>
      </w:r>
      <w:r w:rsidRPr="4DBD4CEE" w:rsidR="0E5D120F">
        <w:rPr>
          <w:rFonts w:ascii="Arial" w:hAnsi="Arial" w:eastAsia="Arial" w:cs="Arial"/>
        </w:rPr>
        <w:t>o,</w:t>
      </w:r>
      <w:r w:rsidRPr="4DBD4CEE" w:rsidR="55327A5D">
        <w:rPr>
          <w:rFonts w:ascii="Arial" w:hAnsi="Arial" w:eastAsia="Arial" w:cs="Arial"/>
        </w:rPr>
        <w:t xml:space="preserve"> we can infer that genetically aggression has been transferred into the children </w:t>
      </w:r>
      <w:bookmarkStart w:name="_Int_mredT5Ev" w:id="1438998590"/>
      <w:r w:rsidRPr="4DBD4CEE" w:rsidR="55327A5D">
        <w:rPr>
          <w:rFonts w:ascii="Arial" w:hAnsi="Arial" w:eastAsia="Arial" w:cs="Arial"/>
        </w:rPr>
        <w:t>while</w:t>
      </w:r>
      <w:bookmarkEnd w:id="1438998590"/>
      <w:r w:rsidRPr="4DBD4CEE" w:rsidR="55327A5D">
        <w:rPr>
          <w:rFonts w:ascii="Arial" w:hAnsi="Arial" w:eastAsia="Arial" w:cs="Arial"/>
        </w:rPr>
        <w:t xml:space="preserve"> in </w:t>
      </w:r>
      <w:r w:rsidRPr="4DBD4CEE" w:rsidR="0BB42DC1">
        <w:rPr>
          <w:rFonts w:ascii="Arial" w:hAnsi="Arial" w:eastAsia="Arial" w:cs="Arial"/>
        </w:rPr>
        <w:t>Norma’s case she is quite polite and cooperative with staff.</w:t>
      </w:r>
      <w:r w:rsidRPr="4DBD4CEE" w:rsidR="6C1AF1A2">
        <w:rPr>
          <w:rFonts w:ascii="Arial" w:hAnsi="Arial" w:eastAsia="Arial" w:cs="Arial"/>
        </w:rPr>
        <w:t xml:space="preserve"> This</w:t>
      </w:r>
      <w:r w:rsidRPr="4DBD4CEE" w:rsidR="0BB42DC1">
        <w:rPr>
          <w:rFonts w:ascii="Arial" w:hAnsi="Arial" w:eastAsia="Arial" w:cs="Arial"/>
        </w:rPr>
        <w:t xml:space="preserve"> case study shows that woman </w:t>
      </w:r>
      <w:r w:rsidRPr="4DBD4CEE" w:rsidR="0BB42DC1">
        <w:rPr>
          <w:rFonts w:ascii="Arial" w:hAnsi="Arial" w:eastAsia="Arial" w:cs="Arial"/>
        </w:rPr>
        <w:t>is</w:t>
      </w:r>
      <w:r w:rsidRPr="4DBD4CEE" w:rsidR="0BB42DC1">
        <w:rPr>
          <w:rFonts w:ascii="Arial" w:hAnsi="Arial" w:eastAsia="Arial" w:cs="Arial"/>
        </w:rPr>
        <w:t xml:space="preserve"> naturally or biologically more patience even though she is facing difficulties, </w:t>
      </w:r>
      <w:bookmarkStart w:name="_Int_SxyY6UHJ" w:id="1523312233"/>
      <w:r w:rsidRPr="4DBD4CEE" w:rsidR="0BB42DC1">
        <w:rPr>
          <w:rFonts w:ascii="Arial" w:hAnsi="Arial" w:eastAsia="Arial" w:cs="Arial"/>
        </w:rPr>
        <w:t>while</w:t>
      </w:r>
      <w:bookmarkEnd w:id="1523312233"/>
      <w:r w:rsidRPr="4DBD4CEE" w:rsidR="0BB42DC1">
        <w:rPr>
          <w:rFonts w:ascii="Arial" w:hAnsi="Arial" w:eastAsia="Arial" w:cs="Arial"/>
        </w:rPr>
        <w:t xml:space="preserve"> her husband and her children are behaving rudely. This case study shows how it links to biologically aggression and other members of Norma’s family. </w:t>
      </w:r>
    </w:p>
    <w:p w:rsidRPr="00140A5D" w:rsidR="00AF672B" w:rsidP="4DBD4CEE" w:rsidRDefault="00936B0B" w14:paraId="3B1F0288" w14:textId="07D0999D">
      <w:pPr>
        <w:pStyle w:val="Heading1"/>
        <w:spacing w:line="360" w:lineRule="auto"/>
        <w:rPr>
          <w:rFonts w:ascii="Arial" w:hAnsi="Arial" w:eastAsia="Arial" w:cs="Arial"/>
        </w:rPr>
      </w:pPr>
      <w:bookmarkStart w:name="_Toc2134231483" w:id="404365150"/>
      <w:r w:rsidRPr="4DBD4CEE" w:rsidR="2EB89DCA">
        <w:rPr>
          <w:rFonts w:ascii="Arial" w:hAnsi="Arial" w:eastAsia="Arial" w:cs="Arial"/>
        </w:rPr>
        <w:t xml:space="preserve">Relevant </w:t>
      </w:r>
      <w:r w:rsidRPr="4DBD4CEE" w:rsidR="3357B007">
        <w:rPr>
          <w:rFonts w:ascii="Arial" w:hAnsi="Arial" w:eastAsia="Arial" w:cs="Arial"/>
        </w:rPr>
        <w:t>Data</w:t>
      </w:r>
      <w:bookmarkEnd w:id="404365150"/>
    </w:p>
    <w:p w:rsidRPr="00F278AE" w:rsidR="00075A44" w:rsidP="4DBD4CEE" w:rsidRDefault="00075A44" w14:paraId="68A1D187" w14:textId="1DB8B0C6">
      <w:pPr>
        <w:spacing w:line="360" w:lineRule="auto"/>
        <w:jc w:val="both"/>
        <w:rPr>
          <w:rFonts w:ascii="Arial" w:hAnsi="Arial" w:eastAsia="Arial" w:cs="Arial"/>
        </w:rPr>
      </w:pPr>
      <w:r w:rsidRPr="4DBD4CEE" w:rsidR="022E1730">
        <w:rPr>
          <w:rFonts w:ascii="Arial" w:hAnsi="Arial" w:eastAsia="Arial" w:cs="Arial"/>
        </w:rPr>
        <w:t xml:space="preserve">In the diagram below you can see that the first step is to drive to goal which is to make sure the recovery Norma is achieved as soon as possible. The next step </w:t>
      </w:r>
      <w:r w:rsidRPr="4DBD4CEE" w:rsidR="022E1730">
        <w:rPr>
          <w:rFonts w:ascii="Arial" w:hAnsi="Arial" w:eastAsia="Arial" w:cs="Arial"/>
        </w:rPr>
        <w:t>is</w:t>
      </w:r>
      <w:r w:rsidRPr="4DBD4CEE" w:rsidR="022E1730">
        <w:rPr>
          <w:rFonts w:ascii="Arial" w:hAnsi="Arial" w:eastAsia="Arial" w:cs="Arial"/>
        </w:rPr>
        <w:t xml:space="preserve"> </w:t>
      </w:r>
      <w:r w:rsidRPr="4DBD4CEE" w:rsidR="022E1730">
        <w:rPr>
          <w:rFonts w:ascii="Arial" w:hAnsi="Arial" w:eastAsia="Arial" w:cs="Arial"/>
        </w:rPr>
        <w:t>obstacle,</w:t>
      </w:r>
      <w:r w:rsidRPr="4DBD4CEE" w:rsidR="022E1730">
        <w:rPr>
          <w:rFonts w:ascii="Arial" w:hAnsi="Arial" w:eastAsia="Arial" w:cs="Arial"/>
        </w:rPr>
        <w:t xml:space="preserve"> or you may say the hurdles that the family of Norma’s thinks that the staff is not doing their work accurately to help Norma recover, this leads to the next step which is the frustration which leads into them showing their anger and then they show aggression by using harsh language to the management team of hospital. </w:t>
      </w:r>
    </w:p>
    <w:p w:rsidRPr="00F278AE" w:rsidR="00AF672B" w:rsidP="4DBD4CEE" w:rsidRDefault="00AF672B" w14:paraId="021BF0F6" w14:textId="09B60044">
      <w:pPr>
        <w:spacing w:line="360" w:lineRule="auto"/>
        <w:rPr>
          <w:rFonts w:ascii="Arial" w:hAnsi="Arial" w:eastAsia="Arial" w:cs="Arial"/>
          <w:b w:val="1"/>
          <w:bCs w:val="1"/>
        </w:rPr>
      </w:pPr>
      <w:r w:rsidRPr="00F278AE">
        <w:rPr>
          <w:rFonts w:ascii="Arial" w:hAnsi="Arial" w:cs="Arial"/>
          <w:b/>
          <w:bCs/>
          <w:noProof/>
        </w:rPr>
        <w:drawing>
          <wp:inline distT="0" distB="0" distL="0" distR="0" wp14:anchorId="2634F08B" wp14:editId="51ABD03C">
            <wp:extent cx="5940652" cy="1761874"/>
            <wp:effectExtent l="76200" t="76200" r="136525" b="12446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67528" cy="17698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22E1730" w:rsidP="4DBD4CEE" w:rsidRDefault="022E1730" w14:paraId="26A6F82D" w14:textId="3D77ED57">
      <w:pPr>
        <w:spacing w:line="360" w:lineRule="auto"/>
        <w:jc w:val="both"/>
        <w:rPr>
          <w:rFonts w:ascii="Arial" w:hAnsi="Arial" w:eastAsia="Arial" w:cs="Arial"/>
        </w:rPr>
      </w:pPr>
      <w:r w:rsidRPr="4DBD4CEE" w:rsidR="022E1730">
        <w:rPr>
          <w:rFonts w:ascii="Arial" w:hAnsi="Arial" w:eastAsia="Arial" w:cs="Arial"/>
        </w:rPr>
        <w:t xml:space="preserve">In the second picture, it can be clearly seen that genetically male have a </w:t>
      </w:r>
      <w:r w:rsidRPr="4DBD4CEE" w:rsidR="09994886">
        <w:rPr>
          <w:rFonts w:ascii="Arial" w:hAnsi="Arial" w:eastAsia="Arial" w:cs="Arial"/>
        </w:rPr>
        <w:t>hormone</w:t>
      </w:r>
      <w:r w:rsidRPr="4DBD4CEE" w:rsidR="10679F14">
        <w:rPr>
          <w:rFonts w:ascii="Arial" w:hAnsi="Arial" w:eastAsia="Arial" w:cs="Arial"/>
        </w:rPr>
        <w:t xml:space="preserve"> through which gets transferred onto the children genetically furthermore It is an innate instinct. When a </w:t>
      </w:r>
      <w:r w:rsidRPr="4DBD4CEE" w:rsidR="09994886">
        <w:rPr>
          <w:rFonts w:ascii="Arial" w:hAnsi="Arial" w:eastAsia="Arial" w:cs="Arial"/>
        </w:rPr>
        <w:t>child</w:t>
      </w:r>
      <w:r w:rsidRPr="4DBD4CEE" w:rsidR="10679F14">
        <w:rPr>
          <w:rFonts w:ascii="Arial" w:hAnsi="Arial" w:eastAsia="Arial" w:cs="Arial"/>
        </w:rPr>
        <w:t xml:space="preserve"> </w:t>
      </w:r>
      <w:r w:rsidRPr="4DBD4CEE" w:rsidR="09994886">
        <w:rPr>
          <w:rFonts w:ascii="Arial" w:hAnsi="Arial" w:eastAsia="Arial" w:cs="Arial"/>
        </w:rPr>
        <w:t>born,</w:t>
      </w:r>
      <w:r w:rsidRPr="4DBD4CEE" w:rsidR="10679F14">
        <w:rPr>
          <w:rFonts w:ascii="Arial" w:hAnsi="Arial" w:eastAsia="Arial" w:cs="Arial"/>
        </w:rPr>
        <w:t xml:space="preserve"> they have the </w:t>
      </w:r>
      <w:r w:rsidRPr="4DBD4CEE" w:rsidR="09994886">
        <w:rPr>
          <w:rFonts w:ascii="Arial" w:hAnsi="Arial" w:eastAsia="Arial" w:cs="Arial"/>
        </w:rPr>
        <w:t>tendency</w:t>
      </w:r>
      <w:r w:rsidRPr="4DBD4CEE" w:rsidR="10679F14">
        <w:rPr>
          <w:rFonts w:ascii="Arial" w:hAnsi="Arial" w:eastAsia="Arial" w:cs="Arial"/>
        </w:rPr>
        <w:t xml:space="preserve"> of getting aggressive</w:t>
      </w:r>
      <w:r w:rsidRPr="4DBD4CEE" w:rsidR="03A2D1E2">
        <w:rPr>
          <w:rFonts w:ascii="Arial" w:hAnsi="Arial" w:eastAsia="Arial" w:cs="Arial"/>
        </w:rPr>
        <w:t xml:space="preserve"> </w:t>
      </w:r>
      <w:r w:rsidRPr="4DBD4CEE" w:rsidR="4BA9062E">
        <w:rPr>
          <w:rFonts w:ascii="Arial" w:hAnsi="Arial" w:eastAsia="Arial" w:cs="Arial"/>
        </w:rPr>
        <w:t>(Geen et al., 1998)</w:t>
      </w:r>
    </w:p>
    <w:p w:rsidR="4DBD4CEE" w:rsidP="4DBD4CEE" w:rsidRDefault="4DBD4CEE" w14:paraId="3935BDC1" w14:textId="3BDB550A">
      <w:pPr>
        <w:pStyle w:val="Normal"/>
        <w:spacing w:line="360" w:lineRule="auto"/>
        <w:jc w:val="both"/>
      </w:pPr>
      <w:r w:rsidR="4DBD4CEE">
        <w:drawing>
          <wp:inline wp14:editId="22AFD911" wp14:anchorId="4E169E3C">
            <wp:extent cx="5172364" cy="2133600"/>
            <wp:effectExtent l="0" t="0" r="0" b="0"/>
            <wp:docPr id="2022650313" name="" title=""/>
            <wp:cNvGraphicFramePr>
              <a:graphicFrameLocks noChangeAspect="1"/>
            </wp:cNvGraphicFramePr>
            <a:graphic>
              <a:graphicData uri="http://schemas.openxmlformats.org/drawingml/2006/picture">
                <pic:pic>
                  <pic:nvPicPr>
                    <pic:cNvPr id="0" name=""/>
                    <pic:cNvPicPr/>
                  </pic:nvPicPr>
                  <pic:blipFill>
                    <a:blip r:embed="R1442431e02fd4de3">
                      <a:extLst>
                        <a:ext xmlns:a="http://schemas.openxmlformats.org/drawingml/2006/main" uri="{28A0092B-C50C-407E-A947-70E740481C1C}">
                          <a14:useLocalDpi val="0"/>
                        </a:ext>
                      </a:extLst>
                    </a:blip>
                    <a:stretch>
                      <a:fillRect/>
                    </a:stretch>
                  </pic:blipFill>
                  <pic:spPr>
                    <a:xfrm>
                      <a:off x="0" y="0"/>
                      <a:ext cx="5172364" cy="2133600"/>
                    </a:xfrm>
                    <a:prstGeom prst="rect">
                      <a:avLst/>
                    </a:prstGeom>
                  </pic:spPr>
                </pic:pic>
              </a:graphicData>
            </a:graphic>
          </wp:inline>
        </w:drawing>
      </w:r>
    </w:p>
    <w:p w:rsidR="4DBD4CEE" w:rsidP="4DBD4CEE" w:rsidRDefault="4DBD4CEE" w14:paraId="6BA2DAD5" w14:textId="06CFCABB">
      <w:pPr>
        <w:spacing w:line="360" w:lineRule="auto"/>
        <w:jc w:val="both"/>
        <w:rPr>
          <w:rFonts w:ascii="Arial" w:hAnsi="Arial" w:eastAsia="Arial" w:cs="Arial"/>
        </w:rPr>
      </w:pPr>
    </w:p>
    <w:p w:rsidR="4DBD4CEE" w:rsidP="4DBD4CEE" w:rsidRDefault="4DBD4CEE" w14:paraId="3006E123" w14:textId="0755F167">
      <w:pPr>
        <w:pStyle w:val="Normal"/>
        <w:spacing w:line="360" w:lineRule="auto"/>
        <w:jc w:val="both"/>
        <w:rPr>
          <w:rFonts w:ascii="Arial" w:hAnsi="Arial" w:eastAsia="Arial" w:cs="Arial"/>
        </w:rPr>
      </w:pPr>
    </w:p>
    <w:p w:rsidR="4DBD4CEE" w:rsidP="4DBD4CEE" w:rsidRDefault="4DBD4CEE" w14:paraId="7E9BEB99" w14:textId="59CC1287">
      <w:pPr>
        <w:pStyle w:val="Normal"/>
        <w:spacing w:line="360" w:lineRule="auto"/>
        <w:jc w:val="both"/>
        <w:rPr>
          <w:rFonts w:ascii="Arial" w:hAnsi="Arial" w:eastAsia="Arial" w:cs="Arial"/>
        </w:rPr>
      </w:pPr>
    </w:p>
    <w:p w:rsidR="4DBD4CEE" w:rsidP="4DBD4CEE" w:rsidRDefault="4DBD4CEE" w14:paraId="19D47231" w14:textId="1DABC8DF">
      <w:pPr>
        <w:pStyle w:val="Normal"/>
        <w:spacing w:line="360" w:lineRule="auto"/>
        <w:jc w:val="both"/>
        <w:rPr>
          <w:rFonts w:ascii="Arial" w:hAnsi="Arial" w:eastAsia="Arial" w:cs="Arial"/>
        </w:rPr>
      </w:pPr>
    </w:p>
    <w:p w:rsidRPr="00F278AE" w:rsidR="009459E0" w:rsidP="4DBD4CEE" w:rsidRDefault="009459E0" w14:paraId="5AC54A25" w14:textId="6994546E">
      <w:pPr>
        <w:spacing w:line="360" w:lineRule="auto"/>
        <w:jc w:val="both"/>
        <w:rPr>
          <w:rFonts w:ascii="Arial" w:hAnsi="Arial" w:eastAsia="Arial" w:cs="Arial"/>
          <w:noProof/>
        </w:rPr>
      </w:pPr>
      <w:r w:rsidRPr="4DBD4CEE" w:rsidR="3B637C10">
        <w:rPr>
          <w:rFonts w:ascii="Arial" w:hAnsi="Arial" w:eastAsia="Arial" w:cs="Arial"/>
        </w:rPr>
        <w:t xml:space="preserve">The third picture, you can see that how child is observing his father is polishing their shoes and they are copying what the father is </w:t>
      </w:r>
      <w:r w:rsidRPr="4DBD4CEE" w:rsidR="3B637C10">
        <w:rPr>
          <w:rFonts w:ascii="Arial" w:hAnsi="Arial" w:eastAsia="Arial" w:cs="Arial"/>
        </w:rPr>
        <w:t>doing with</w:t>
      </w:r>
      <w:r w:rsidRPr="4DBD4CEE" w:rsidR="3B637C10">
        <w:rPr>
          <w:rFonts w:ascii="Arial" w:hAnsi="Arial" w:eastAsia="Arial" w:cs="Arial"/>
        </w:rPr>
        <w:t xml:space="preserve"> his father, this is how social learning theory works. </w:t>
      </w:r>
    </w:p>
    <w:p w:rsidRPr="00F278AE" w:rsidR="001F4A99" w:rsidP="4DBD4CEE" w:rsidRDefault="009459E0" w14:textId="690EF9C9" w14:paraId="722AED4C">
      <w:pPr>
        <w:spacing w:line="360" w:lineRule="auto"/>
        <w:rPr>
          <w:rFonts w:ascii="Arial" w:hAnsi="Arial" w:eastAsia="Arial" w:cs="Arial"/>
          <w:b w:val="1"/>
          <w:bCs w:val="1"/>
        </w:rPr>
      </w:pPr>
      <w:r w:rsidRPr="00F278AE">
        <w:rPr>
          <w:rFonts w:ascii="Arial" w:hAnsi="Arial" w:cs="Arial"/>
          <w:b/>
          <w:bCs/>
          <w:noProof/>
        </w:rPr>
        <w:drawing>
          <wp:inline distT="0" distB="0" distL="0" distR="0" wp14:anchorId="6F3EDF2F" wp14:editId="383E6E3D">
            <wp:extent cx="5803265" cy="2560675"/>
            <wp:effectExtent l="76200" t="76200" r="140335" b="125730"/>
            <wp:docPr id="10" name="Picture 10"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whiteboard&#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811645" cy="256437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Pr="00F278AE" w:rsidR="001F4A99" w:rsidP="4DBD4CEE" w:rsidRDefault="009459E0" w14:paraId="3F08D349" w14:textId="42E8BE04">
      <w:pPr>
        <w:pStyle w:val="Heading1"/>
        <w:spacing w:line="360" w:lineRule="auto"/>
        <w:rPr>
          <w:rFonts w:ascii="Arial" w:hAnsi="Arial" w:eastAsia="Arial" w:cs="Arial"/>
        </w:rPr>
      </w:pPr>
    </w:p>
    <w:p w:rsidRPr="00F278AE" w:rsidR="001F4A99" w:rsidP="4DBD4CEE" w:rsidRDefault="009459E0" w14:paraId="7AFEC71F" w14:textId="0F32C2EB">
      <w:pPr>
        <w:pStyle w:val="Normal"/>
      </w:pPr>
    </w:p>
    <w:p w:rsidRPr="00F278AE" w:rsidR="001F4A99" w:rsidP="4DBD4CEE" w:rsidRDefault="009459E0" w14:paraId="2A40C136" w14:textId="6B861955">
      <w:pPr>
        <w:pStyle w:val="Normal"/>
      </w:pPr>
    </w:p>
    <w:p w:rsidRPr="00F278AE" w:rsidR="001F4A99" w:rsidP="4DBD4CEE" w:rsidRDefault="009459E0" w14:paraId="0625BD96" w14:textId="5BC2DFBF">
      <w:pPr>
        <w:pStyle w:val="Normal"/>
      </w:pPr>
    </w:p>
    <w:p w:rsidRPr="00F278AE" w:rsidR="001F4A99" w:rsidP="4DBD4CEE" w:rsidRDefault="009459E0" w14:paraId="749DDB56" w14:textId="3233F7F7">
      <w:pPr>
        <w:pStyle w:val="Normal"/>
      </w:pPr>
    </w:p>
    <w:p w:rsidRPr="00F278AE" w:rsidR="001F4A99" w:rsidP="4DBD4CEE" w:rsidRDefault="009459E0" w14:paraId="64313733" w14:textId="7C488512">
      <w:pPr>
        <w:pStyle w:val="Normal"/>
      </w:pPr>
    </w:p>
    <w:p w:rsidRPr="00F278AE" w:rsidR="001F4A99" w:rsidP="4DBD4CEE" w:rsidRDefault="009459E0" w14:paraId="6D9A6C51" w14:textId="5F80253F">
      <w:pPr>
        <w:pStyle w:val="Normal"/>
      </w:pPr>
    </w:p>
    <w:p w:rsidRPr="00F278AE" w:rsidR="001F4A99" w:rsidP="4DBD4CEE" w:rsidRDefault="009459E0" w14:paraId="338FFDF1" w14:textId="3F720E89">
      <w:pPr>
        <w:pStyle w:val="Normal"/>
      </w:pPr>
    </w:p>
    <w:p w:rsidRPr="00F278AE" w:rsidR="001F4A99" w:rsidP="4DBD4CEE" w:rsidRDefault="009459E0" w14:paraId="67042FC9" w14:textId="05842EF1">
      <w:pPr>
        <w:pStyle w:val="Normal"/>
      </w:pPr>
    </w:p>
    <w:p w:rsidRPr="00F278AE" w:rsidR="001F4A99" w:rsidP="4DBD4CEE" w:rsidRDefault="009459E0" w14:paraId="092ED102" w14:textId="7ED8F7EB">
      <w:pPr>
        <w:pStyle w:val="Normal"/>
      </w:pPr>
    </w:p>
    <w:p w:rsidRPr="00F278AE" w:rsidR="001F4A99" w:rsidP="4DBD4CEE" w:rsidRDefault="009459E0" w14:paraId="35ECA5FE" w14:textId="451F52C2">
      <w:pPr>
        <w:pStyle w:val="Normal"/>
      </w:pPr>
    </w:p>
    <w:p w:rsidRPr="00F278AE" w:rsidR="001F4A99" w:rsidP="4DBD4CEE" w:rsidRDefault="009459E0" w14:paraId="7EAF74AE" w14:textId="3ACEBE5D">
      <w:pPr>
        <w:pStyle w:val="Normal"/>
      </w:pPr>
    </w:p>
    <w:p w:rsidRPr="00F278AE" w:rsidR="001F4A99" w:rsidP="4DBD4CEE" w:rsidRDefault="009459E0" w14:paraId="771ADBA8" w14:textId="1B1A6C9F">
      <w:pPr>
        <w:pStyle w:val="Normal"/>
      </w:pPr>
    </w:p>
    <w:p w:rsidRPr="00F278AE" w:rsidR="001F4A99" w:rsidP="4DBD4CEE" w:rsidRDefault="009459E0" w14:paraId="59FFBAEF" w14:textId="74E7FEE5">
      <w:pPr>
        <w:pStyle w:val="Normal"/>
      </w:pPr>
    </w:p>
    <w:p w:rsidRPr="00F278AE" w:rsidR="001F4A99" w:rsidP="4DBD4CEE" w:rsidRDefault="009459E0" w14:paraId="60CD80C6" w14:textId="1194FFC0">
      <w:pPr>
        <w:pStyle w:val="Normal"/>
      </w:pPr>
    </w:p>
    <w:p w:rsidRPr="00F278AE" w:rsidR="001F4A99" w:rsidP="4DBD4CEE" w:rsidRDefault="009459E0" w14:paraId="14582A8E" w14:textId="2298D1C7">
      <w:pPr>
        <w:pStyle w:val="Normal"/>
      </w:pPr>
    </w:p>
    <w:p w:rsidRPr="00F278AE" w:rsidR="001F4A99" w:rsidP="4DBD4CEE" w:rsidRDefault="009459E0" w14:paraId="058A8076" w14:textId="4EFBE7BB">
      <w:pPr>
        <w:pStyle w:val="Heading1"/>
        <w:spacing w:line="360" w:lineRule="auto"/>
        <w:rPr>
          <w:rFonts w:ascii="Arial" w:hAnsi="Arial" w:eastAsia="Arial" w:cs="Arial"/>
        </w:rPr>
      </w:pPr>
      <w:bookmarkStart w:name="_Toc1729453347" w:id="215116799"/>
      <w:r w:rsidRPr="4DBD4CEE" w:rsidR="44A0D1B7">
        <w:rPr>
          <w:rFonts w:ascii="Arial" w:hAnsi="Arial" w:eastAsia="Arial" w:cs="Arial"/>
        </w:rPr>
        <w:t>Conclusion</w:t>
      </w:r>
      <w:r w:rsidRPr="4DBD4CEE" w:rsidR="44A0D1B7">
        <w:rPr>
          <w:rFonts w:ascii="Arial" w:hAnsi="Arial" w:eastAsia="Arial" w:cs="Arial"/>
        </w:rPr>
        <w:t xml:space="preserve"> </w:t>
      </w:r>
      <w:bookmarkEnd w:id="215116799"/>
    </w:p>
    <w:p w:rsidRPr="00F278AE" w:rsidR="001F4A99" w:rsidP="4DBD4CEE" w:rsidRDefault="001F4A99" w14:paraId="47215D23" w14:textId="6845CA95">
      <w:pPr>
        <w:spacing w:line="360" w:lineRule="auto"/>
        <w:jc w:val="both"/>
        <w:rPr>
          <w:rFonts w:ascii="Arial" w:hAnsi="Arial" w:eastAsia="Arial" w:cs="Arial"/>
        </w:rPr>
      </w:pPr>
      <w:r w:rsidRPr="4DBD4CEE" w:rsidR="08AC9C01">
        <w:rPr>
          <w:rFonts w:ascii="Arial" w:hAnsi="Arial" w:eastAsia="Arial" w:cs="Arial"/>
        </w:rPr>
        <w:t>My research revealed that people should</w:t>
      </w:r>
      <w:r w:rsidRPr="4DBD4CEE" w:rsidR="3F2161B6">
        <w:rPr>
          <w:rFonts w:ascii="Arial" w:hAnsi="Arial" w:eastAsia="Arial" w:cs="Arial"/>
        </w:rPr>
        <w:t xml:space="preserve"> behave nicely with each other and in this case with the staff of any </w:t>
      </w:r>
      <w:r w:rsidRPr="4DBD4CEE" w:rsidR="731C5C9C">
        <w:rPr>
          <w:rFonts w:ascii="Arial" w:hAnsi="Arial" w:eastAsia="Arial" w:cs="Arial"/>
        </w:rPr>
        <w:t>in</w:t>
      </w:r>
      <w:r w:rsidRPr="4DBD4CEE" w:rsidR="731C5C9C">
        <w:rPr>
          <w:rFonts w:ascii="Arial" w:hAnsi="Arial" w:eastAsia="Arial" w:cs="Arial"/>
        </w:rPr>
        <w:t>stitution</w:t>
      </w:r>
      <w:r w:rsidRPr="4DBD4CEE" w:rsidR="3F2161B6">
        <w:rPr>
          <w:rFonts w:ascii="Arial" w:hAnsi="Arial" w:eastAsia="Arial" w:cs="Arial"/>
        </w:rPr>
        <w:t xml:space="preserve"> such as factory, </w:t>
      </w:r>
      <w:r w:rsidRPr="4DBD4CEE" w:rsidR="747D07E4">
        <w:rPr>
          <w:rFonts w:ascii="Arial" w:hAnsi="Arial" w:eastAsia="Arial" w:cs="Arial"/>
        </w:rPr>
        <w:t>hospital</w:t>
      </w:r>
      <w:r w:rsidRPr="4DBD4CEE" w:rsidR="3F2161B6">
        <w:rPr>
          <w:rFonts w:ascii="Arial" w:hAnsi="Arial" w:eastAsia="Arial" w:cs="Arial"/>
        </w:rPr>
        <w:t xml:space="preserve">, market etc. Nothing is more precious </w:t>
      </w:r>
      <w:r w:rsidRPr="4DBD4CEE" w:rsidR="747D07E4">
        <w:rPr>
          <w:rFonts w:ascii="Arial" w:hAnsi="Arial" w:eastAsia="Arial" w:cs="Arial"/>
        </w:rPr>
        <w:t>than</w:t>
      </w:r>
      <w:r w:rsidRPr="4DBD4CEE" w:rsidR="3F2161B6">
        <w:rPr>
          <w:rFonts w:ascii="Arial" w:hAnsi="Arial" w:eastAsia="Arial" w:cs="Arial"/>
        </w:rPr>
        <w:t xml:space="preserve"> talking </w:t>
      </w:r>
      <w:r w:rsidRPr="4DBD4CEE" w:rsidR="78431EBC">
        <w:rPr>
          <w:rFonts w:ascii="Arial" w:hAnsi="Arial" w:eastAsia="Arial" w:cs="Arial"/>
        </w:rPr>
        <w:t xml:space="preserve">with others in </w:t>
      </w:r>
      <w:r w:rsidRPr="4DBD4CEE" w:rsidR="78431EBC">
        <w:rPr>
          <w:rFonts w:ascii="Arial" w:hAnsi="Arial" w:eastAsia="Arial" w:cs="Arial"/>
        </w:rPr>
        <w:t>a polite manner</w:t>
      </w:r>
      <w:r w:rsidRPr="4DBD4CEE" w:rsidR="78431EBC">
        <w:rPr>
          <w:rFonts w:ascii="Arial" w:hAnsi="Arial" w:eastAsia="Arial" w:cs="Arial"/>
        </w:rPr>
        <w:t xml:space="preserve">. </w:t>
      </w:r>
      <w:r w:rsidRPr="4DBD4CEE" w:rsidR="78431EBC">
        <w:rPr>
          <w:rFonts w:ascii="Arial" w:hAnsi="Arial" w:eastAsia="Arial" w:cs="Arial"/>
        </w:rPr>
        <w:t>Regarding</w:t>
      </w:r>
      <w:r w:rsidRPr="4DBD4CEE" w:rsidR="78431EBC">
        <w:rPr>
          <w:rFonts w:ascii="Arial" w:hAnsi="Arial" w:eastAsia="Arial" w:cs="Arial"/>
        </w:rPr>
        <w:t xml:space="preserve"> the case study of Norma’s </w:t>
      </w:r>
      <w:r w:rsidRPr="4DBD4CEE" w:rsidR="78431EBC">
        <w:rPr>
          <w:rFonts w:ascii="Arial" w:hAnsi="Arial" w:eastAsia="Arial" w:cs="Arial"/>
        </w:rPr>
        <w:t>husband,</w:t>
      </w:r>
      <w:r w:rsidRPr="4DBD4CEE" w:rsidR="78431EBC">
        <w:rPr>
          <w:rFonts w:ascii="Arial" w:hAnsi="Arial" w:eastAsia="Arial" w:cs="Arial"/>
        </w:rPr>
        <w:t xml:space="preserve"> they should not talk rudely and use abusive </w:t>
      </w:r>
      <w:r w:rsidRPr="4DBD4CEE" w:rsidR="747D07E4">
        <w:rPr>
          <w:rFonts w:ascii="Arial" w:hAnsi="Arial" w:eastAsia="Arial" w:cs="Arial"/>
        </w:rPr>
        <w:t>language</w:t>
      </w:r>
      <w:r w:rsidRPr="4DBD4CEE" w:rsidR="78431EBC">
        <w:rPr>
          <w:rFonts w:ascii="Arial" w:hAnsi="Arial" w:eastAsia="Arial" w:cs="Arial"/>
        </w:rPr>
        <w:t xml:space="preserve"> with the staff member as they are trying their best to do what they can in the situation they are in. The management team stayed calm when </w:t>
      </w:r>
      <w:r w:rsidRPr="4DBD4CEE" w:rsidR="747D07E4">
        <w:rPr>
          <w:rFonts w:ascii="Arial" w:hAnsi="Arial" w:eastAsia="Arial" w:cs="Arial"/>
        </w:rPr>
        <w:t>cooperating</w:t>
      </w:r>
      <w:r w:rsidRPr="4DBD4CEE" w:rsidR="78431EBC">
        <w:rPr>
          <w:rFonts w:ascii="Arial" w:hAnsi="Arial" w:eastAsia="Arial" w:cs="Arial"/>
        </w:rPr>
        <w:t xml:space="preserve"> with him. Looking at the three </w:t>
      </w:r>
      <w:r w:rsidRPr="4DBD4CEE" w:rsidR="747D07E4">
        <w:rPr>
          <w:rFonts w:ascii="Arial" w:hAnsi="Arial" w:eastAsia="Arial" w:cs="Arial"/>
        </w:rPr>
        <w:t>theories</w:t>
      </w:r>
      <w:r w:rsidRPr="4DBD4CEE" w:rsidR="78431EBC">
        <w:rPr>
          <w:rFonts w:ascii="Arial" w:hAnsi="Arial" w:eastAsia="Arial" w:cs="Arial"/>
        </w:rPr>
        <w:t xml:space="preserve"> of aggression such as </w:t>
      </w:r>
      <w:r w:rsidRPr="4DBD4CEE" w:rsidR="747D07E4">
        <w:rPr>
          <w:rFonts w:ascii="Arial" w:hAnsi="Arial" w:eastAsia="Arial" w:cs="Arial"/>
        </w:rPr>
        <w:t>social learning theory, biological theory, and</w:t>
      </w:r>
      <w:r w:rsidRPr="4DBD4CEE" w:rsidR="65C628C8">
        <w:rPr>
          <w:rFonts w:ascii="Arial" w:hAnsi="Arial" w:eastAsia="Arial" w:cs="Arial"/>
        </w:rPr>
        <w:t xml:space="preserve"> </w:t>
      </w:r>
      <w:r w:rsidRPr="4DBD4CEE" w:rsidR="747D07E4">
        <w:rPr>
          <w:rFonts w:ascii="Arial" w:hAnsi="Arial" w:eastAsia="Arial" w:cs="Arial"/>
        </w:rPr>
        <w:t>frustration</w:t>
      </w:r>
      <w:r w:rsidRPr="4DBD4CEE" w:rsidR="65C628C8">
        <w:rPr>
          <w:rFonts w:ascii="Arial" w:hAnsi="Arial" w:eastAsia="Arial" w:cs="Arial"/>
        </w:rPr>
        <w:t xml:space="preserve"> </w:t>
      </w:r>
      <w:r w:rsidRPr="4DBD4CEE" w:rsidR="731C5C9C">
        <w:rPr>
          <w:rFonts w:ascii="Arial" w:hAnsi="Arial" w:eastAsia="Arial" w:cs="Arial"/>
        </w:rPr>
        <w:t>aggression</w:t>
      </w:r>
      <w:r w:rsidRPr="4DBD4CEE" w:rsidR="747D07E4">
        <w:rPr>
          <w:rFonts w:ascii="Arial" w:hAnsi="Arial" w:eastAsia="Arial" w:cs="Arial"/>
        </w:rPr>
        <w:t xml:space="preserve"> hypothesis. All these theories lie in our case study and the case study.</w:t>
      </w:r>
      <w:r w:rsidRPr="4DBD4CEE" w:rsidR="6CC9CCC6">
        <w:rPr>
          <w:rFonts w:ascii="Arial" w:hAnsi="Arial" w:eastAsia="Arial" w:cs="Arial"/>
        </w:rPr>
        <w:t xml:space="preserve"> </w:t>
      </w:r>
    </w:p>
    <w:p w:rsidRPr="00140A5D" w:rsidR="006A6748" w:rsidP="4DBD4CEE" w:rsidRDefault="006A6748" w14:paraId="349E3537" w14:textId="2E394899">
      <w:pPr>
        <w:pStyle w:val="Heading1"/>
        <w:spacing w:line="360" w:lineRule="auto"/>
        <w:rPr>
          <w:rFonts w:ascii="Arial" w:hAnsi="Arial" w:eastAsia="Arial" w:cs="Arial"/>
        </w:rPr>
      </w:pPr>
      <w:bookmarkStart w:name="_Toc2005508623" w:id="1796100697"/>
      <w:r w:rsidRPr="4DBD4CEE" w:rsidR="260222D4">
        <w:rPr>
          <w:rFonts w:ascii="Arial" w:hAnsi="Arial" w:eastAsia="Arial" w:cs="Arial"/>
        </w:rPr>
        <w:t>Recommendation</w:t>
      </w:r>
      <w:r w:rsidRPr="4DBD4CEE" w:rsidR="260222D4">
        <w:rPr>
          <w:rFonts w:ascii="Arial" w:hAnsi="Arial" w:eastAsia="Arial" w:cs="Arial"/>
        </w:rPr>
        <w:t xml:space="preserve"> </w:t>
      </w:r>
      <w:bookmarkEnd w:id="1796100697"/>
    </w:p>
    <w:p w:rsidRPr="00140A5D" w:rsidR="006A6748" w:rsidP="4DBD4CEE" w:rsidRDefault="006A6748" w14:paraId="2B5D28CA" w14:textId="4280E464">
      <w:pPr>
        <w:spacing w:line="360" w:lineRule="auto"/>
        <w:jc w:val="both"/>
        <w:rPr>
          <w:rFonts w:ascii="Arial" w:hAnsi="Arial" w:eastAsia="Arial" w:cs="Arial"/>
        </w:rPr>
      </w:pPr>
      <w:r w:rsidRPr="4DBD4CEE" w:rsidR="6CC9CCC6">
        <w:rPr>
          <w:rFonts w:ascii="Arial" w:hAnsi="Arial" w:eastAsia="Arial" w:cs="Arial"/>
        </w:rPr>
        <w:t>You should not show aggression to anyone. People go through different situations in life</w:t>
      </w:r>
      <w:r w:rsidRPr="4DBD4CEE" w:rsidR="15310F55">
        <w:rPr>
          <w:rFonts w:ascii="Arial" w:hAnsi="Arial" w:eastAsia="Arial" w:cs="Arial"/>
        </w:rPr>
        <w:t>. People deal with situations differently.</w:t>
      </w:r>
      <w:r w:rsidRPr="4DBD4CEE" w:rsidR="6CC9CCC6">
        <w:rPr>
          <w:rFonts w:ascii="Arial" w:hAnsi="Arial" w:eastAsia="Arial" w:cs="Arial"/>
        </w:rPr>
        <w:t xml:space="preserve"> Staff who have higher authority should show more understanding of the </w:t>
      </w:r>
      <w:r w:rsidRPr="4DBD4CEE" w:rsidR="2DA6EB1D">
        <w:rPr>
          <w:rFonts w:ascii="Arial" w:hAnsi="Arial" w:eastAsia="Arial" w:cs="Arial"/>
        </w:rPr>
        <w:t>aggression</w:t>
      </w:r>
      <w:r w:rsidRPr="4DBD4CEE" w:rsidR="6CC9CCC6">
        <w:rPr>
          <w:rFonts w:ascii="Arial" w:hAnsi="Arial" w:eastAsia="Arial" w:cs="Arial"/>
        </w:rPr>
        <w:t xml:space="preserve"> that Norma’s husband is showing as they were paying money to </w:t>
      </w:r>
      <w:r w:rsidRPr="4DBD4CEE" w:rsidR="2DA6EB1D">
        <w:rPr>
          <w:rFonts w:ascii="Arial" w:hAnsi="Arial" w:eastAsia="Arial" w:cs="Arial"/>
        </w:rPr>
        <w:t>hospital</w:t>
      </w:r>
      <w:r w:rsidRPr="4DBD4CEE" w:rsidR="6CC9CCC6">
        <w:rPr>
          <w:rFonts w:ascii="Arial" w:hAnsi="Arial" w:eastAsia="Arial" w:cs="Arial"/>
        </w:rPr>
        <w:t xml:space="preserve"> and they feel they were not getting the level of treatment they should have received, </w:t>
      </w:r>
      <w:r w:rsidRPr="4DBD4CEE" w:rsidR="6CC9CCC6">
        <w:rPr>
          <w:rFonts w:ascii="Arial" w:hAnsi="Arial" w:eastAsia="Arial" w:cs="Arial"/>
        </w:rPr>
        <w:t>that is</w:t>
      </w:r>
      <w:r w:rsidRPr="4DBD4CEE" w:rsidR="6CC9CCC6">
        <w:rPr>
          <w:rFonts w:ascii="Arial" w:hAnsi="Arial" w:eastAsia="Arial" w:cs="Arial"/>
        </w:rPr>
        <w:t xml:space="preserve"> why he was showing anger. </w:t>
      </w:r>
    </w:p>
    <w:p w:rsidRPr="00140A5D" w:rsidR="006A6748" w:rsidP="4DBD4CEE" w:rsidRDefault="006A6748" w14:paraId="7FAFFF42" w14:textId="38CC92E0">
      <w:pPr>
        <w:spacing w:line="360" w:lineRule="auto"/>
        <w:jc w:val="both"/>
        <w:rPr>
          <w:rFonts w:ascii="Arial" w:hAnsi="Arial" w:eastAsia="Arial" w:cs="Arial"/>
        </w:rPr>
      </w:pPr>
      <w:r w:rsidRPr="4DBD4CEE" w:rsidR="6CC9CCC6">
        <w:rPr>
          <w:rFonts w:ascii="Arial" w:hAnsi="Arial" w:eastAsia="Arial" w:cs="Arial"/>
        </w:rPr>
        <w:t xml:space="preserve">By calming the family members down and explaining the situation to them and keeping them informed via meetings and care logs so the family can see what </w:t>
      </w:r>
      <w:r w:rsidRPr="4DBD4CEE" w:rsidR="6CC9CCC6">
        <w:rPr>
          <w:rFonts w:ascii="Arial" w:hAnsi="Arial" w:eastAsia="Arial" w:cs="Arial"/>
        </w:rPr>
        <w:t>treatment</w:t>
      </w:r>
      <w:r w:rsidRPr="4DBD4CEE" w:rsidR="6CC9CCC6">
        <w:rPr>
          <w:rFonts w:ascii="Arial" w:hAnsi="Arial" w:eastAsia="Arial" w:cs="Arial"/>
        </w:rPr>
        <w:t xml:space="preserve"> is being </w:t>
      </w:r>
      <w:bookmarkStart w:name="_Int_iTpVcczL" w:id="1085483687"/>
      <w:r w:rsidRPr="4DBD4CEE" w:rsidR="6CC9CCC6">
        <w:rPr>
          <w:rFonts w:ascii="Arial" w:hAnsi="Arial" w:eastAsia="Arial" w:cs="Arial"/>
        </w:rPr>
        <w:t>supplied</w:t>
      </w:r>
      <w:bookmarkEnd w:id="1085483687"/>
      <w:r w:rsidRPr="4DBD4CEE" w:rsidR="6CC9CCC6">
        <w:rPr>
          <w:rFonts w:ascii="Arial" w:hAnsi="Arial" w:eastAsia="Arial" w:cs="Arial"/>
        </w:rPr>
        <w:t xml:space="preserve"> will lead to them feeling more relaxed and have a better understanding of the situation and show less </w:t>
      </w:r>
      <w:r w:rsidRPr="4DBD4CEE" w:rsidR="6CC9CCC6">
        <w:rPr>
          <w:rFonts w:ascii="Arial" w:hAnsi="Arial" w:eastAsia="Arial" w:cs="Arial"/>
        </w:rPr>
        <w:t>aggression</w:t>
      </w:r>
      <w:r w:rsidRPr="4DBD4CEE" w:rsidR="6CC9CCC6">
        <w:rPr>
          <w:rFonts w:ascii="Arial" w:hAnsi="Arial" w:eastAsia="Arial" w:cs="Arial"/>
        </w:rPr>
        <w:t xml:space="preserve"> to the staff.</w:t>
      </w:r>
      <w:r w:rsidRPr="4DBD4CEE" w:rsidR="2DA6EB1D">
        <w:rPr>
          <w:rFonts w:ascii="Arial" w:hAnsi="Arial" w:eastAsia="Arial" w:cs="Arial"/>
        </w:rPr>
        <w:t xml:space="preserve"> </w:t>
      </w:r>
    </w:p>
    <w:p w:rsidRPr="00140A5D" w:rsidR="006A6748" w:rsidP="4DBD4CEE" w:rsidRDefault="006A6748" w14:paraId="37642C92" w14:textId="428EFC0F">
      <w:pPr>
        <w:pStyle w:val="Heading1"/>
        <w:spacing w:line="360" w:lineRule="auto"/>
        <w:rPr>
          <w:rFonts w:ascii="Arial" w:hAnsi="Arial" w:eastAsia="Arial" w:cs="Arial"/>
        </w:rPr>
      </w:pPr>
    </w:p>
    <w:p w:rsidRPr="00140A5D" w:rsidR="006A6748" w:rsidP="4DBD4CEE" w:rsidRDefault="006A6748" w14:paraId="0878D226" w14:textId="5F6F8CE0">
      <w:pPr>
        <w:pStyle w:val="Normal"/>
      </w:pPr>
    </w:p>
    <w:p w:rsidRPr="00140A5D" w:rsidR="006A6748" w:rsidP="4DBD4CEE" w:rsidRDefault="006A6748" w14:paraId="30B0A770" w14:textId="6C07E894">
      <w:pPr>
        <w:pStyle w:val="Normal"/>
      </w:pPr>
    </w:p>
    <w:p w:rsidRPr="00140A5D" w:rsidR="006A6748" w:rsidP="4DBD4CEE" w:rsidRDefault="006A6748" w14:paraId="5B7DD4F1" w14:textId="7E088FA0">
      <w:pPr>
        <w:pStyle w:val="Normal"/>
      </w:pPr>
    </w:p>
    <w:p w:rsidRPr="00140A5D" w:rsidR="006A6748" w:rsidP="4DBD4CEE" w:rsidRDefault="006A6748" w14:paraId="52BBF221" w14:textId="6B9B4E2A">
      <w:pPr>
        <w:pStyle w:val="Normal"/>
      </w:pPr>
    </w:p>
    <w:p w:rsidRPr="00140A5D" w:rsidR="006A6748" w:rsidP="4DBD4CEE" w:rsidRDefault="006A6748" w14:paraId="263A7E46" w14:textId="38C909D7">
      <w:pPr>
        <w:pStyle w:val="Normal"/>
      </w:pPr>
    </w:p>
    <w:p w:rsidRPr="00140A5D" w:rsidR="006A6748" w:rsidP="4DBD4CEE" w:rsidRDefault="006A6748" w14:paraId="7482180D" w14:textId="399CCC08">
      <w:pPr>
        <w:pStyle w:val="Normal"/>
      </w:pPr>
    </w:p>
    <w:p w:rsidRPr="00140A5D" w:rsidR="006A6748" w:rsidP="4DBD4CEE" w:rsidRDefault="006A6748" w14:paraId="4CB075D0" w14:textId="0413B036">
      <w:pPr>
        <w:pStyle w:val="Normal"/>
      </w:pPr>
    </w:p>
    <w:p w:rsidRPr="00140A5D" w:rsidR="006A6748" w:rsidP="4DBD4CEE" w:rsidRDefault="006A6748" w14:paraId="35A53F46" w14:textId="65D9A3C7">
      <w:pPr>
        <w:pStyle w:val="Normal"/>
      </w:pPr>
    </w:p>
    <w:p w:rsidRPr="00140A5D" w:rsidR="006A6748" w:rsidP="4DBD4CEE" w:rsidRDefault="006A6748" w14:paraId="242D6D23" w14:textId="3A3BDCD4">
      <w:pPr>
        <w:pStyle w:val="Normal"/>
      </w:pPr>
    </w:p>
    <w:p w:rsidRPr="00140A5D" w:rsidR="006A6748" w:rsidP="4DBD4CEE" w:rsidRDefault="006A6748" w14:paraId="035565C6" w14:textId="1AF4EF90">
      <w:pPr>
        <w:pStyle w:val="Normal"/>
      </w:pPr>
    </w:p>
    <w:p w:rsidRPr="00140A5D" w:rsidR="006A6748" w:rsidP="00140A5D" w:rsidRDefault="006A6748" w14:paraId="03CB56EF" w14:textId="0BAE50B8">
      <w:pPr>
        <w:pStyle w:val="Heading1"/>
      </w:pPr>
      <w:bookmarkStart w:name="_Toc1798901486" w:id="1441255883"/>
      <w:r w:rsidR="260222D4">
        <w:rPr/>
        <w:t>References</w:t>
      </w:r>
      <w:bookmarkEnd w:id="1441255883"/>
    </w:p>
    <w:p w:rsidRPr="00F278AE" w:rsidR="00293113" w:rsidP="00F278AE" w:rsidRDefault="00293113" w14:paraId="29AD6A8E" w14:textId="18AF276C">
      <w:pPr>
        <w:pStyle w:val="ListParagraph"/>
        <w:numPr>
          <w:ilvl w:val="0"/>
          <w:numId w:val="1"/>
        </w:numPr>
        <w:spacing w:line="360" w:lineRule="auto"/>
        <w:jc w:val="both"/>
        <w:rPr>
          <w:rFonts w:ascii="Arial" w:hAnsi="Arial" w:cs="Arial"/>
          <w:color w:val="222222"/>
          <w:shd w:val="clear" w:color="auto" w:fill="FFFFFF"/>
        </w:rPr>
      </w:pPr>
      <w:r w:rsidRPr="00F278AE" w:rsidR="4E64736F">
        <w:rPr>
          <w:rFonts w:ascii="Arial" w:hAnsi="Arial" w:cs="Arial"/>
          <w:color w:val="222222"/>
          <w:shd w:val="clear" w:color="auto" w:fill="FFFFFF"/>
        </w:rPr>
        <w:t xml:space="preserve">Averill, J.R., 1983. </w:t>
      </w:r>
      <w:bookmarkStart w:name="_Int_RKHo5HJ4" w:id="766765720"/>
      <w:r w:rsidRPr="00F278AE" w:rsidR="4E64736F">
        <w:rPr>
          <w:rFonts w:ascii="Arial" w:hAnsi="Arial" w:cs="Arial"/>
          <w:color w:val="222222"/>
          <w:shd w:val="clear" w:color="auto" w:fill="FFFFFF"/>
        </w:rPr>
        <w:t>Studies on anger and aggression: Implications for theories of emotion.</w:t>
      </w:r>
      <w:bookmarkEnd w:id="766765720"/>
      <w:r w:rsidRPr="4DBD4CEE" w:rsidR="4E64736F">
        <w:rPr>
          <w:rFonts w:ascii="Arial" w:hAnsi="Arial" w:cs="Arial"/>
          <w:color w:val="222222"/>
          <w:shd w:val="clear" w:color="auto" w:fill="FFFFFF"/>
        </w:rPr>
        <w:t> </w:t>
      </w:r>
      <w:r w:rsidRPr="4DBD4CEE" w:rsidR="4E64736F">
        <w:rPr>
          <w:rFonts w:ascii="Arial" w:hAnsi="Arial" w:cs="Arial"/>
          <w:i w:val="1"/>
          <w:iCs w:val="1"/>
          <w:color w:val="222222"/>
          <w:shd w:val="clear" w:color="auto" w:fill="FFFFFF"/>
        </w:rPr>
        <w:t>American psychologist</w:t>
      </w:r>
      <w:r w:rsidRPr="00F278AE" w:rsidR="4E64736F">
        <w:rPr>
          <w:rFonts w:ascii="Arial" w:hAnsi="Arial" w:cs="Arial"/>
          <w:color w:val="222222"/>
          <w:shd w:val="clear" w:color="auto" w:fill="FFFFFF"/>
        </w:rPr>
        <w:t>, </w:t>
      </w:r>
      <w:r w:rsidRPr="4DBD4CEE" w:rsidR="4E64736F">
        <w:rPr>
          <w:rFonts w:ascii="Arial" w:hAnsi="Arial" w:cs="Arial"/>
          <w:i w:val="1"/>
          <w:iCs w:val="1"/>
          <w:color w:val="222222"/>
          <w:shd w:val="clear" w:color="auto" w:fill="FFFFFF"/>
        </w:rPr>
        <w:t>38</w:t>
      </w:r>
      <w:r w:rsidRPr="00F278AE" w:rsidR="4E64736F">
        <w:rPr>
          <w:rFonts w:ascii="Arial" w:hAnsi="Arial" w:cs="Arial"/>
          <w:color w:val="222222"/>
          <w:shd w:val="clear" w:color="auto" w:fill="FFFFFF"/>
        </w:rPr>
        <w:t>(11), p.1145.</w:t>
      </w:r>
    </w:p>
    <w:p w:rsidRPr="00F278AE" w:rsidR="00497956" w:rsidP="00F278AE" w:rsidRDefault="00497956" w14:paraId="1288114F" w14:textId="244C2230">
      <w:pPr>
        <w:pStyle w:val="ListParagraph"/>
        <w:numPr>
          <w:ilvl w:val="0"/>
          <w:numId w:val="1"/>
        </w:numPr>
        <w:spacing w:line="360" w:lineRule="auto"/>
        <w:jc w:val="both"/>
        <w:rPr>
          <w:rFonts w:ascii="Arial" w:hAnsi="Arial" w:cs="Arial"/>
          <w:color w:val="222222"/>
          <w:shd w:val="clear" w:color="auto" w:fill="FFFFFF"/>
        </w:rPr>
      </w:pPr>
      <w:r w:rsidRPr="00F278AE" w:rsidR="3A823717">
        <w:rPr>
          <w:rFonts w:ascii="Arial" w:hAnsi="Arial" w:cs="Arial"/>
          <w:color w:val="222222"/>
          <w:shd w:val="clear" w:color="auto" w:fill="FFFFFF"/>
        </w:rPr>
        <w:t xml:space="preserve">Anderson, </w:t>
      </w:r>
      <w:r w:rsidRPr="00F278AE" w:rsidR="7B425982">
        <w:rPr>
          <w:rFonts w:ascii="Arial" w:hAnsi="Arial" w:cs="Arial"/>
          <w:color w:val="222222"/>
          <w:shd w:val="clear" w:color="auto" w:fill="FFFFFF"/>
        </w:rPr>
        <w:t>C.A.,</w:t>
      </w:r>
      <w:r w:rsidRPr="00F278AE" w:rsidR="3A823717">
        <w:rPr>
          <w:rFonts w:ascii="Arial" w:hAnsi="Arial" w:cs="Arial"/>
          <w:color w:val="222222"/>
          <w:shd w:val="clear" w:color="auto" w:fill="FFFFFF"/>
        </w:rPr>
        <w:t xml:space="preserve"> and Bushman, B.J., 2002. Human aggression. </w:t>
      </w:r>
      <w:r w:rsidRPr="4DBD4CEE" w:rsidR="3A823717">
        <w:rPr>
          <w:rFonts w:ascii="Arial" w:hAnsi="Arial" w:cs="Arial"/>
          <w:i w:val="1"/>
          <w:iCs w:val="1"/>
          <w:color w:val="222222"/>
          <w:shd w:val="clear" w:color="auto" w:fill="FFFFFF"/>
        </w:rPr>
        <w:t>Annual review of psychology</w:t>
      </w:r>
      <w:r w:rsidRPr="00F278AE" w:rsidR="3A823717">
        <w:rPr>
          <w:rFonts w:ascii="Arial" w:hAnsi="Arial" w:cs="Arial"/>
          <w:color w:val="222222"/>
          <w:shd w:val="clear" w:color="auto" w:fill="FFFFFF"/>
        </w:rPr>
        <w:t>, </w:t>
      </w:r>
      <w:r w:rsidRPr="4DBD4CEE" w:rsidR="3A823717">
        <w:rPr>
          <w:rFonts w:ascii="Arial" w:hAnsi="Arial" w:cs="Arial"/>
          <w:i w:val="1"/>
          <w:iCs w:val="1"/>
          <w:color w:val="222222"/>
          <w:shd w:val="clear" w:color="auto" w:fill="FFFFFF"/>
        </w:rPr>
        <w:t>53</w:t>
      </w:r>
      <w:r w:rsidRPr="00F278AE" w:rsidR="3A823717">
        <w:rPr>
          <w:rFonts w:ascii="Arial" w:hAnsi="Arial" w:cs="Arial"/>
          <w:color w:val="222222"/>
          <w:shd w:val="clear" w:color="auto" w:fill="FFFFFF"/>
        </w:rPr>
        <w:t>(1), pp.27-51.</w:t>
      </w:r>
    </w:p>
    <w:p w:rsidRPr="00F278AE" w:rsidR="00A42D30" w:rsidP="00F278AE" w:rsidRDefault="00A42D30" w14:paraId="37DAF776" w14:textId="2E0F6084">
      <w:pPr>
        <w:pStyle w:val="ListParagraph"/>
        <w:numPr>
          <w:ilvl w:val="0"/>
          <w:numId w:val="1"/>
        </w:numPr>
        <w:spacing w:line="360" w:lineRule="auto"/>
        <w:jc w:val="both"/>
        <w:rPr>
          <w:rFonts w:ascii="Arial" w:hAnsi="Arial" w:cs="Arial"/>
          <w:color w:val="222222"/>
          <w:shd w:val="clear" w:color="auto" w:fill="FFFFFF"/>
        </w:rPr>
      </w:pPr>
      <w:r w:rsidRPr="00F278AE" w:rsidR="2EB0106E">
        <w:rPr>
          <w:rFonts w:ascii="Arial" w:hAnsi="Arial" w:cs="Arial"/>
          <w:color w:val="222222"/>
          <w:shd w:val="clear" w:color="auto" w:fill="FFFFFF"/>
        </w:rPr>
        <w:t>Bjørkly</w:t>
      </w:r>
      <w:r w:rsidRPr="00F278AE" w:rsidR="2EB0106E">
        <w:rPr>
          <w:rFonts w:ascii="Arial" w:hAnsi="Arial" w:cs="Arial"/>
          <w:color w:val="222222"/>
          <w:shd w:val="clear" w:color="auto" w:fill="FFFFFF"/>
        </w:rPr>
        <w:t>, S., 2006. Psychological theories of aggression: principles and application to practice. </w:t>
      </w:r>
      <w:r w:rsidRPr="4DBD4CEE" w:rsidR="2EB0106E">
        <w:rPr>
          <w:rFonts w:ascii="Arial" w:hAnsi="Arial" w:cs="Arial"/>
          <w:i w:val="1"/>
          <w:iCs w:val="1"/>
          <w:color w:val="222222"/>
          <w:shd w:val="clear" w:color="auto" w:fill="FFFFFF"/>
        </w:rPr>
        <w:t>Violence in mental health settings</w:t>
      </w:r>
      <w:r w:rsidRPr="00F278AE" w:rsidR="2EB0106E">
        <w:rPr>
          <w:rFonts w:ascii="Arial" w:hAnsi="Arial" w:cs="Arial"/>
          <w:color w:val="222222"/>
          <w:shd w:val="clear" w:color="auto" w:fill="FFFFFF"/>
        </w:rPr>
        <w:t>, pp.27-46.</w:t>
      </w:r>
    </w:p>
    <w:p w:rsidRPr="00F278AE" w:rsidR="00497956" w:rsidP="00F278AE" w:rsidRDefault="00497956" w14:paraId="1EF676B5" w14:textId="5F964536">
      <w:pPr>
        <w:pStyle w:val="ListParagraph"/>
        <w:numPr>
          <w:ilvl w:val="0"/>
          <w:numId w:val="1"/>
        </w:numPr>
        <w:spacing w:line="360" w:lineRule="auto"/>
        <w:jc w:val="both"/>
        <w:rPr>
          <w:rFonts w:ascii="Arial" w:hAnsi="Arial" w:cs="Arial"/>
          <w:color w:val="222222"/>
          <w:shd w:val="clear" w:color="auto" w:fill="FFFFFF"/>
        </w:rPr>
      </w:pPr>
      <w:r w:rsidRPr="00F278AE" w:rsidR="3A823717">
        <w:rPr>
          <w:rFonts w:ascii="Arial" w:hAnsi="Arial" w:cs="Arial"/>
          <w:color w:val="222222"/>
          <w:shd w:val="clear" w:color="auto" w:fill="FFFFFF"/>
        </w:rPr>
        <w:t xml:space="preserve">DeWall</w:t>
      </w:r>
      <w:r w:rsidRPr="00F278AE" w:rsidR="3A823717">
        <w:rPr>
          <w:rFonts w:ascii="Arial" w:hAnsi="Arial" w:cs="Arial"/>
          <w:color w:val="222222"/>
          <w:shd w:val="clear" w:color="auto" w:fill="FFFFFF"/>
        </w:rPr>
        <w:t xml:space="preserve">, C.N. and Anderson, C.A., 2011. The general aggression </w:t>
      </w:r>
      <w:r w:rsidRPr="00F278AE" w:rsidR="7B425982">
        <w:rPr>
          <w:rFonts w:ascii="Arial" w:hAnsi="Arial" w:cs="Arial"/>
          <w:color w:val="222222"/>
          <w:shd w:val="clear" w:color="auto" w:fill="FFFFFF"/>
        </w:rPr>
        <w:t>models</w:t>
      </w:r>
      <w:r w:rsidRPr="00F278AE" w:rsidR="3A823717">
        <w:rPr>
          <w:rFonts w:ascii="Arial" w:hAnsi="Arial" w:cs="Arial"/>
          <w:color w:val="222222"/>
          <w:shd w:val="clear" w:color="auto" w:fill="FFFFFF"/>
        </w:rPr>
        <w:t>.</w:t>
      </w:r>
    </w:p>
    <w:p w:rsidRPr="00F278AE" w:rsidR="00293113" w:rsidP="00F278AE" w:rsidRDefault="00293113" w14:paraId="23142077" w14:textId="2F6C1383">
      <w:pPr>
        <w:pStyle w:val="ListParagraph"/>
        <w:numPr>
          <w:ilvl w:val="0"/>
          <w:numId w:val="1"/>
        </w:numPr>
        <w:spacing w:line="360" w:lineRule="auto"/>
        <w:jc w:val="both"/>
        <w:rPr>
          <w:rFonts w:ascii="Arial" w:hAnsi="Arial" w:cs="Arial"/>
          <w:color w:val="222222"/>
          <w:shd w:val="clear" w:color="auto" w:fill="FFFFFF"/>
        </w:rPr>
      </w:pPr>
      <w:r w:rsidRPr="00F278AE" w:rsidR="4E64736F">
        <w:rPr>
          <w:rFonts w:ascii="Arial" w:hAnsi="Arial" w:cs="Arial"/>
          <w:color w:val="222222"/>
          <w:shd w:val="clear" w:color="auto" w:fill="FFFFFF"/>
        </w:rPr>
        <w:t>Ellis, L., 1989. </w:t>
      </w:r>
      <w:r w:rsidRPr="4DBD4CEE" w:rsidR="4E64736F">
        <w:rPr>
          <w:rFonts w:ascii="Arial" w:hAnsi="Arial" w:cs="Arial"/>
          <w:i w:val="1"/>
          <w:iCs w:val="1"/>
          <w:color w:val="222222"/>
          <w:shd w:val="clear" w:color="auto" w:fill="FFFFFF"/>
        </w:rPr>
        <w:t>Theories of rape: Inquiries into the causes of sexual aggression</w:t>
      </w:r>
      <w:r w:rsidRPr="00F278AE" w:rsidR="4E64736F">
        <w:rPr>
          <w:rFonts w:ascii="Arial" w:hAnsi="Arial" w:cs="Arial"/>
          <w:color w:val="222222"/>
          <w:shd w:val="clear" w:color="auto" w:fill="FFFFFF"/>
        </w:rPr>
        <w:t>. Taylor &amp; Francis.</w:t>
      </w:r>
    </w:p>
    <w:p w:rsidRPr="00F278AE" w:rsidR="000C195E" w:rsidP="00F278AE" w:rsidRDefault="000C195E" w14:paraId="73089A08" w14:textId="2FB8646B">
      <w:pPr>
        <w:pStyle w:val="ListParagraph"/>
        <w:numPr>
          <w:ilvl w:val="0"/>
          <w:numId w:val="1"/>
        </w:numPr>
        <w:spacing w:line="360" w:lineRule="auto"/>
        <w:jc w:val="both"/>
        <w:rPr>
          <w:rFonts w:ascii="Arial" w:hAnsi="Arial" w:cs="Arial"/>
          <w:color w:val="222222"/>
          <w:shd w:val="clear" w:color="auto" w:fill="FFFFFF"/>
        </w:rPr>
      </w:pPr>
      <w:r w:rsidRPr="00F278AE" w:rsidR="5659C99C">
        <w:rPr>
          <w:rFonts w:ascii="Arial" w:hAnsi="Arial" w:cs="Arial"/>
          <w:color w:val="222222"/>
          <w:shd w:val="clear" w:color="auto" w:fill="FFFFFF"/>
        </w:rPr>
        <w:t>Eron, L.D., 1994. Theories of aggression. In </w:t>
      </w:r>
      <w:r w:rsidRPr="4DBD4CEE" w:rsidR="5659C99C">
        <w:rPr>
          <w:rFonts w:ascii="Arial" w:hAnsi="Arial" w:cs="Arial"/>
          <w:i w:val="1"/>
          <w:iCs w:val="1"/>
          <w:color w:val="222222"/>
          <w:shd w:val="clear" w:color="auto" w:fill="FFFFFF"/>
        </w:rPr>
        <w:t xml:space="preserve">Aggressive </w:t>
      </w:r>
      <w:r w:rsidRPr="4DBD4CEE" w:rsidR="5659C99C">
        <w:rPr>
          <w:rFonts w:ascii="Arial" w:hAnsi="Arial" w:cs="Arial"/>
          <w:i w:val="1"/>
          <w:iCs w:val="1"/>
          <w:color w:val="222222"/>
          <w:shd w:val="clear" w:color="auto" w:fill="FFFFFF"/>
        </w:rPr>
        <w:t>behaviour</w:t>
      </w:r>
      <w:r w:rsidRPr="00F278AE" w:rsidR="5659C99C">
        <w:rPr>
          <w:rFonts w:ascii="Arial" w:hAnsi="Arial" w:cs="Arial"/>
          <w:color w:val="222222"/>
          <w:shd w:val="clear" w:color="auto" w:fill="FFFFFF"/>
        </w:rPr>
        <w:t> (pp. 3-11). Springer, Boston, MA.</w:t>
      </w:r>
    </w:p>
    <w:p w:rsidRPr="00F278AE" w:rsidR="008A4460" w:rsidP="00F278AE" w:rsidRDefault="008A4460" w14:paraId="0580C62E" w14:textId="63AFAFB6">
      <w:pPr>
        <w:pStyle w:val="ListParagraph"/>
        <w:numPr>
          <w:ilvl w:val="0"/>
          <w:numId w:val="1"/>
        </w:numPr>
        <w:spacing w:line="360" w:lineRule="auto"/>
        <w:jc w:val="both"/>
        <w:rPr>
          <w:rFonts w:ascii="Arial" w:hAnsi="Arial" w:cs="Arial"/>
          <w:color w:val="222222"/>
          <w:shd w:val="clear" w:color="auto" w:fill="FFFFFF"/>
        </w:rPr>
      </w:pPr>
      <w:r w:rsidRPr="00F278AE" w:rsidR="7B425982">
        <w:rPr>
          <w:rFonts w:ascii="Arial" w:hAnsi="Arial" w:cs="Arial"/>
          <w:color w:val="222222"/>
          <w:shd w:val="clear" w:color="auto" w:fill="FFFFFF"/>
        </w:rPr>
        <w:t>Ferns, T., 2007. Considering theories of aggression in an emergency department context. </w:t>
      </w:r>
      <w:r w:rsidRPr="4DBD4CEE" w:rsidR="7B425982">
        <w:rPr>
          <w:rFonts w:ascii="Arial" w:hAnsi="Arial" w:cs="Arial"/>
          <w:i w:val="1"/>
          <w:iCs w:val="1"/>
          <w:color w:val="222222"/>
          <w:shd w:val="clear" w:color="auto" w:fill="FFFFFF"/>
        </w:rPr>
        <w:t>Accident and emergency nursing</w:t>
      </w:r>
      <w:r w:rsidRPr="00F278AE" w:rsidR="7B425982">
        <w:rPr>
          <w:rFonts w:ascii="Arial" w:hAnsi="Arial" w:cs="Arial"/>
          <w:color w:val="222222"/>
          <w:shd w:val="clear" w:color="auto" w:fill="FFFFFF"/>
        </w:rPr>
        <w:t>, </w:t>
      </w:r>
      <w:r w:rsidRPr="4DBD4CEE" w:rsidR="7B425982">
        <w:rPr>
          <w:rFonts w:ascii="Arial" w:hAnsi="Arial" w:cs="Arial"/>
          <w:i w:val="1"/>
          <w:iCs w:val="1"/>
          <w:color w:val="222222"/>
          <w:shd w:val="clear" w:color="auto" w:fill="FFFFFF"/>
        </w:rPr>
        <w:t>15</w:t>
      </w:r>
      <w:r w:rsidRPr="00F278AE" w:rsidR="7B425982">
        <w:rPr>
          <w:rFonts w:ascii="Arial" w:hAnsi="Arial" w:cs="Arial"/>
          <w:color w:val="222222"/>
          <w:shd w:val="clear" w:color="auto" w:fill="FFFFFF"/>
        </w:rPr>
        <w:t>(4), pp.193-200.</w:t>
      </w:r>
    </w:p>
    <w:p w:rsidRPr="00F278AE" w:rsidR="006A6748" w:rsidP="00F278AE" w:rsidRDefault="000C195E" w14:paraId="388975E5" w14:textId="79CE1BAC">
      <w:pPr>
        <w:pStyle w:val="ListParagraph"/>
        <w:numPr>
          <w:ilvl w:val="0"/>
          <w:numId w:val="1"/>
        </w:numPr>
        <w:spacing w:line="360" w:lineRule="auto"/>
        <w:jc w:val="both"/>
        <w:rPr>
          <w:rFonts w:ascii="Arial" w:hAnsi="Arial" w:cs="Arial"/>
          <w:color w:val="222222"/>
          <w:shd w:val="clear" w:color="auto" w:fill="FFFFFF"/>
        </w:rPr>
      </w:pPr>
      <w:r w:rsidRPr="00F278AE" w:rsidR="5659C99C">
        <w:rPr>
          <w:rFonts w:ascii="Arial" w:hAnsi="Arial" w:cs="Arial"/>
          <w:color w:val="222222"/>
          <w:shd w:val="clear" w:color="auto" w:fill="FFFFFF"/>
        </w:rPr>
        <w:t xml:space="preserve">Geen, R.G. and </w:t>
      </w:r>
      <w:r w:rsidRPr="00F278AE" w:rsidR="5659C99C">
        <w:rPr>
          <w:rFonts w:ascii="Arial" w:hAnsi="Arial" w:cs="Arial"/>
          <w:color w:val="222222"/>
          <w:shd w:val="clear" w:color="auto" w:fill="FFFFFF"/>
        </w:rPr>
        <w:t>Donnerstein</w:t>
      </w:r>
      <w:r w:rsidRPr="00F278AE" w:rsidR="5659C99C">
        <w:rPr>
          <w:rFonts w:ascii="Arial" w:hAnsi="Arial" w:cs="Arial"/>
          <w:color w:val="222222"/>
          <w:shd w:val="clear" w:color="auto" w:fill="FFFFFF"/>
        </w:rPr>
        <w:t>, E.D. eds., 1998. Human aggression: Theories, research, and implications for social policy.</w:t>
      </w:r>
    </w:p>
    <w:p w:rsidRPr="00F278AE" w:rsidR="000C195E" w:rsidP="00F278AE" w:rsidRDefault="000C195E" w14:paraId="290D41FE" w14:textId="7762B918">
      <w:pPr>
        <w:pStyle w:val="ListParagraph"/>
        <w:numPr>
          <w:ilvl w:val="0"/>
          <w:numId w:val="1"/>
        </w:numPr>
        <w:spacing w:line="360" w:lineRule="auto"/>
        <w:jc w:val="both"/>
        <w:rPr>
          <w:rFonts w:ascii="Arial" w:hAnsi="Arial" w:cs="Arial"/>
          <w:color w:val="222222"/>
          <w:shd w:val="clear" w:color="auto" w:fill="FFFFFF"/>
        </w:rPr>
      </w:pPr>
      <w:r w:rsidRPr="00F278AE" w:rsidR="5659C99C">
        <w:rPr>
          <w:rFonts w:ascii="Arial" w:hAnsi="Arial" w:cs="Arial"/>
          <w:color w:val="222222"/>
          <w:shd w:val="clear" w:color="auto" w:fill="FFFFFF"/>
        </w:rPr>
        <w:t>Graham, K., 1980. Theories of intoxicated aggression. </w:t>
      </w:r>
      <w:r w:rsidRPr="4DBD4CEE" w:rsidR="5659C99C">
        <w:rPr>
          <w:rFonts w:ascii="Arial" w:hAnsi="Arial" w:cs="Arial"/>
          <w:i w:val="1"/>
          <w:iCs w:val="1"/>
          <w:color w:val="222222"/>
          <w:shd w:val="clear" w:color="auto" w:fill="FFFFFF"/>
        </w:rPr>
        <w:t xml:space="preserve">Canadian Journal of </w:t>
      </w:r>
      <w:r w:rsidRPr="4DBD4CEE" w:rsidR="7B425982">
        <w:rPr>
          <w:rFonts w:ascii="Arial" w:hAnsi="Arial" w:cs="Arial"/>
          <w:i w:val="1"/>
          <w:iCs w:val="1"/>
          <w:color w:val="222222"/>
          <w:shd w:val="clear" w:color="auto" w:fill="FFFFFF"/>
        </w:rPr>
        <w:t>Behavioural</w:t>
      </w:r>
      <w:r w:rsidRPr="4DBD4CEE" w:rsidR="5659C99C">
        <w:rPr>
          <w:rFonts w:ascii="Arial" w:hAnsi="Arial" w:cs="Arial"/>
          <w:i w:val="1"/>
          <w:iCs w:val="1"/>
          <w:color w:val="222222"/>
          <w:shd w:val="clear" w:color="auto" w:fill="FFFFFF"/>
        </w:rPr>
        <w:t xml:space="preserve"> Science/Revue </w:t>
      </w:r>
      <w:r w:rsidRPr="4DBD4CEE" w:rsidR="5659C99C">
        <w:rPr>
          <w:rFonts w:ascii="Arial" w:hAnsi="Arial" w:cs="Arial"/>
          <w:i w:val="1"/>
          <w:iCs w:val="1"/>
          <w:color w:val="222222"/>
          <w:shd w:val="clear" w:color="auto" w:fill="FFFFFF"/>
        </w:rPr>
        <w:t xml:space="preserve">canadienne</w:t>
      </w:r>
      <w:r w:rsidRPr="4DBD4CEE" w:rsidR="5659C99C">
        <w:rPr>
          <w:rFonts w:ascii="Arial" w:hAnsi="Arial" w:cs="Arial"/>
          <w:i w:val="1"/>
          <w:iCs w:val="1"/>
          <w:color w:val="222222"/>
          <w:shd w:val="clear" w:color="auto" w:fill="FFFFFF"/>
        </w:rPr>
        <w:t xml:space="preserve"> des sciences du </w:t>
      </w:r>
      <w:r w:rsidRPr="4DBD4CEE" w:rsidR="5659C99C">
        <w:rPr>
          <w:rFonts w:ascii="Arial" w:hAnsi="Arial" w:cs="Arial"/>
          <w:i w:val="1"/>
          <w:iCs w:val="1"/>
          <w:color w:val="222222"/>
          <w:shd w:val="clear" w:color="auto" w:fill="FFFFFF"/>
        </w:rPr>
        <w:t xml:space="preserve">comportement</w:t>
      </w:r>
      <w:r w:rsidRPr="00F278AE" w:rsidR="5659C99C">
        <w:rPr>
          <w:rFonts w:ascii="Arial" w:hAnsi="Arial" w:cs="Arial"/>
          <w:color w:val="222222"/>
          <w:shd w:val="clear" w:color="auto" w:fill="FFFFFF"/>
        </w:rPr>
        <w:t>, </w:t>
      </w:r>
      <w:r w:rsidRPr="4DBD4CEE" w:rsidR="5659C99C">
        <w:rPr>
          <w:rFonts w:ascii="Arial" w:hAnsi="Arial" w:cs="Arial"/>
          <w:i w:val="1"/>
          <w:iCs w:val="1"/>
          <w:color w:val="222222"/>
          <w:shd w:val="clear" w:color="auto" w:fill="FFFFFF"/>
        </w:rPr>
        <w:t>12</w:t>
      </w:r>
      <w:r w:rsidRPr="00F278AE" w:rsidR="5659C99C">
        <w:rPr>
          <w:rFonts w:ascii="Arial" w:hAnsi="Arial" w:cs="Arial"/>
          <w:color w:val="222222"/>
          <w:shd w:val="clear" w:color="auto" w:fill="FFFFFF"/>
        </w:rPr>
        <w:t>(2), p.141.</w:t>
      </w:r>
    </w:p>
    <w:p w:rsidRPr="00F278AE" w:rsidR="00497956" w:rsidP="00F278AE" w:rsidRDefault="00497956" w14:paraId="1FEC9216" w14:textId="610939FE">
      <w:pPr>
        <w:pStyle w:val="ListParagraph"/>
        <w:numPr>
          <w:ilvl w:val="0"/>
          <w:numId w:val="1"/>
        </w:numPr>
        <w:spacing w:line="360" w:lineRule="auto"/>
        <w:jc w:val="both"/>
        <w:rPr>
          <w:rFonts w:ascii="Arial" w:hAnsi="Arial" w:cs="Arial"/>
          <w:color w:val="222222"/>
          <w:shd w:val="clear" w:color="auto" w:fill="FFFFFF"/>
        </w:rPr>
      </w:pPr>
      <w:r w:rsidRPr="00F278AE" w:rsidR="3A823717">
        <w:rPr>
          <w:rFonts w:ascii="Arial" w:hAnsi="Arial" w:cs="Arial"/>
          <w:color w:val="222222"/>
          <w:shd w:val="clear" w:color="auto" w:fill="FFFFFF"/>
        </w:rPr>
        <w:t xml:space="preserve">Graham, K., West, P. and Wells, S., 2000. </w:t>
      </w:r>
      <w:bookmarkStart w:name="_Int_ZoHdDbVJ" w:id="1254794213"/>
      <w:r w:rsidRPr="00F278AE" w:rsidR="3A823717">
        <w:rPr>
          <w:rFonts w:ascii="Arial" w:hAnsi="Arial" w:cs="Arial"/>
          <w:color w:val="222222"/>
          <w:shd w:val="clear" w:color="auto" w:fill="FFFFFF"/>
        </w:rPr>
        <w:t>Evaluating theories of alcohol</w:t>
      </w:r>
      <w:r w:rsidRPr="00F278AE" w:rsidR="3A823717">
        <w:rPr>
          <w:rFonts w:ascii="Cambria Math" w:hAnsi="Cambria Math" w:cs="Cambria Math"/>
          <w:color w:val="222222"/>
          <w:shd w:val="clear" w:color="auto" w:fill="FFFFFF"/>
        </w:rPr>
        <w:t>‐</w:t>
      </w:r>
      <w:r w:rsidRPr="00F278AE" w:rsidR="3A823717">
        <w:rPr>
          <w:rFonts w:ascii="Arial" w:hAnsi="Arial" w:cs="Arial"/>
          <w:color w:val="222222"/>
          <w:shd w:val="clear" w:color="auto" w:fill="FFFFFF"/>
        </w:rPr>
        <w:t>related aggression using observations of young adults in bars.</w:t>
      </w:r>
      <w:bookmarkEnd w:id="1254794213"/>
      <w:r w:rsidRPr="4DBD4CEE" w:rsidR="3A823717">
        <w:rPr>
          <w:rFonts w:ascii="Arial" w:hAnsi="Arial" w:cs="Arial"/>
          <w:color w:val="222222"/>
          <w:shd w:val="clear" w:color="auto" w:fill="FFFFFF"/>
        </w:rPr>
        <w:t> </w:t>
      </w:r>
      <w:r w:rsidRPr="4DBD4CEE" w:rsidR="3A823717">
        <w:rPr>
          <w:rFonts w:ascii="Arial" w:hAnsi="Arial" w:cs="Arial"/>
          <w:i w:val="1"/>
          <w:iCs w:val="1"/>
          <w:color w:val="222222"/>
          <w:shd w:val="clear" w:color="auto" w:fill="FFFFFF"/>
        </w:rPr>
        <w:t>Addiction</w:t>
      </w:r>
      <w:r w:rsidRPr="00F278AE" w:rsidR="3A823717">
        <w:rPr>
          <w:rFonts w:ascii="Arial" w:hAnsi="Arial" w:cs="Arial"/>
          <w:color w:val="222222"/>
          <w:shd w:val="clear" w:color="auto" w:fill="FFFFFF"/>
        </w:rPr>
        <w:t>, </w:t>
      </w:r>
      <w:r w:rsidRPr="4DBD4CEE" w:rsidR="3A823717">
        <w:rPr>
          <w:rFonts w:ascii="Arial" w:hAnsi="Arial" w:cs="Arial"/>
          <w:i w:val="1"/>
          <w:iCs w:val="1"/>
          <w:color w:val="222222"/>
          <w:shd w:val="clear" w:color="auto" w:fill="FFFFFF"/>
        </w:rPr>
        <w:t>95</w:t>
      </w:r>
      <w:r w:rsidRPr="00F278AE" w:rsidR="3A823717">
        <w:rPr>
          <w:rFonts w:ascii="Arial" w:hAnsi="Arial" w:cs="Arial"/>
          <w:color w:val="222222"/>
          <w:shd w:val="clear" w:color="auto" w:fill="FFFFFF"/>
        </w:rPr>
        <w:t>(6), pp.847-863.</w:t>
      </w:r>
    </w:p>
    <w:p w:rsidRPr="00F278AE" w:rsidR="00782994" w:rsidP="00F278AE" w:rsidRDefault="00782994" w14:paraId="3A02A4E2" w14:textId="61DE13B1">
      <w:pPr>
        <w:pStyle w:val="ListParagraph"/>
        <w:numPr>
          <w:ilvl w:val="0"/>
          <w:numId w:val="1"/>
        </w:numPr>
        <w:spacing w:line="360" w:lineRule="auto"/>
        <w:jc w:val="both"/>
        <w:rPr>
          <w:rFonts w:ascii="Arial" w:hAnsi="Arial" w:cs="Arial"/>
          <w:color w:val="222222"/>
          <w:shd w:val="clear" w:color="auto" w:fill="FFFFFF"/>
        </w:rPr>
      </w:pPr>
      <w:r w:rsidRPr="00F278AE" w:rsidR="5F3A886F">
        <w:rPr>
          <w:rFonts w:ascii="Arial" w:hAnsi="Arial" w:cs="Arial"/>
          <w:color w:val="222222"/>
          <w:shd w:val="clear" w:color="auto" w:fill="FFFFFF"/>
        </w:rPr>
        <w:t>Krahé</w:t>
      </w:r>
      <w:r w:rsidRPr="00F278AE" w:rsidR="5F3A886F">
        <w:rPr>
          <w:rFonts w:ascii="Arial" w:hAnsi="Arial" w:cs="Arial"/>
          <w:color w:val="222222"/>
          <w:shd w:val="clear" w:color="auto" w:fill="FFFFFF"/>
        </w:rPr>
        <w:lastRenderedPageBreak/>
        <w:t>, B., 2020. </w:t>
      </w:r>
      <w:r w:rsidRPr="4DBD4CEE" w:rsidR="5F3A886F">
        <w:rPr>
          <w:rFonts w:ascii="Arial" w:hAnsi="Arial" w:cs="Arial"/>
          <w:i w:val="1"/>
          <w:iCs w:val="1"/>
          <w:color w:val="222222"/>
          <w:shd w:val="clear" w:color="auto" w:fill="FFFFFF"/>
        </w:rPr>
        <w:t>The social psychology of aggression</w:t>
      </w:r>
      <w:r w:rsidRPr="00F278AE" w:rsidR="5F3A886F">
        <w:rPr>
          <w:rFonts w:ascii="Arial" w:hAnsi="Arial" w:cs="Arial"/>
          <w:color w:val="222222"/>
          <w:shd w:val="clear" w:color="auto" w:fill="FFFFFF"/>
        </w:rPr>
        <w:t>. Routledge.</w:t>
      </w:r>
    </w:p>
    <w:p w:rsidRPr="00F278AE" w:rsidR="00A42D30" w:rsidP="00F278AE" w:rsidRDefault="00A42D30" w14:paraId="058E6779" w14:textId="25816B7B">
      <w:pPr>
        <w:pStyle w:val="ListParagraph"/>
        <w:numPr>
          <w:ilvl w:val="0"/>
          <w:numId w:val="1"/>
        </w:numPr>
        <w:spacing w:line="360" w:lineRule="auto"/>
        <w:jc w:val="both"/>
        <w:rPr>
          <w:rFonts w:ascii="Arial" w:hAnsi="Arial" w:cs="Arial"/>
          <w:color w:val="222222"/>
          <w:shd w:val="clear" w:color="auto" w:fill="FFFFFF"/>
        </w:rPr>
      </w:pPr>
      <w:r w:rsidRPr="00F278AE" w:rsidR="2EB0106E">
        <w:rPr>
          <w:rFonts w:ascii="Arial" w:hAnsi="Arial" w:cs="Arial"/>
          <w:color w:val="222222"/>
          <w:shd w:val="clear" w:color="auto" w:fill="FFFFFF"/>
        </w:rPr>
        <w:t xml:space="preserve">Mann, L., Newton, J.W. and Innes, J.M., 1982. </w:t>
      </w:r>
      <w:bookmarkStart w:name="_Int_sjdgyPhG" w:id="1064380487"/>
      <w:r w:rsidRPr="00F278AE" w:rsidR="2EB0106E">
        <w:rPr>
          <w:rFonts w:ascii="Arial" w:hAnsi="Arial" w:cs="Arial"/>
          <w:color w:val="222222"/>
          <w:shd w:val="clear" w:color="auto" w:fill="FFFFFF"/>
        </w:rPr>
        <w:t>A test between deindividuation and emergent norm theories of crowd aggression.</w:t>
      </w:r>
      <w:bookmarkEnd w:id="1064380487"/>
      <w:r w:rsidRPr="4DBD4CEE" w:rsidR="2EB0106E">
        <w:rPr>
          <w:rFonts w:ascii="Arial" w:hAnsi="Arial" w:cs="Arial"/>
          <w:color w:val="222222"/>
          <w:shd w:val="clear" w:color="auto" w:fill="FFFFFF"/>
        </w:rPr>
        <w:t> </w:t>
      </w:r>
      <w:r w:rsidRPr="4DBD4CEE" w:rsidR="2EB0106E">
        <w:rPr>
          <w:rFonts w:ascii="Arial" w:hAnsi="Arial" w:cs="Arial"/>
          <w:i w:val="1"/>
          <w:iCs w:val="1"/>
          <w:color w:val="222222"/>
          <w:shd w:val="clear" w:color="auto" w:fill="FFFFFF"/>
        </w:rPr>
        <w:t>Journal of Personality and Social Psychology</w:t>
      </w:r>
      <w:r w:rsidRPr="00F278AE" w:rsidR="2EB0106E">
        <w:rPr>
          <w:rFonts w:ascii="Arial" w:hAnsi="Arial" w:cs="Arial"/>
          <w:color w:val="222222"/>
          <w:shd w:val="clear" w:color="auto" w:fill="FFFFFF"/>
        </w:rPr>
        <w:t>, </w:t>
      </w:r>
      <w:r w:rsidRPr="4DBD4CEE" w:rsidR="2EB0106E">
        <w:rPr>
          <w:rFonts w:ascii="Arial" w:hAnsi="Arial" w:cs="Arial"/>
          <w:i w:val="1"/>
          <w:iCs w:val="1"/>
          <w:color w:val="222222"/>
          <w:shd w:val="clear" w:color="auto" w:fill="FFFFFF"/>
        </w:rPr>
        <w:t>42</w:t>
      </w:r>
      <w:r w:rsidRPr="00F278AE" w:rsidR="2EB0106E">
        <w:rPr>
          <w:rFonts w:ascii="Arial" w:hAnsi="Arial" w:cs="Arial"/>
          <w:color w:val="222222"/>
          <w:shd w:val="clear" w:color="auto" w:fill="FFFFFF"/>
        </w:rPr>
        <w:t>(2), p.260.</w:t>
      </w:r>
    </w:p>
    <w:p w:rsidRPr="00F278AE" w:rsidR="00293113" w:rsidP="00F278AE" w:rsidRDefault="00293113" w14:paraId="581475AE" w14:textId="7856120C">
      <w:pPr>
        <w:pStyle w:val="ListParagraph"/>
        <w:numPr>
          <w:ilvl w:val="0"/>
          <w:numId w:val="1"/>
        </w:numPr>
        <w:spacing w:line="360" w:lineRule="auto"/>
        <w:jc w:val="both"/>
        <w:rPr>
          <w:rFonts w:ascii="Arial" w:hAnsi="Arial" w:cs="Arial"/>
          <w:color w:val="222222"/>
          <w:shd w:val="clear" w:color="auto" w:fill="FFFFFF"/>
        </w:rPr>
      </w:pPr>
      <w:r w:rsidRPr="00F278AE" w:rsidR="4E64736F">
        <w:rPr>
          <w:rFonts w:ascii="Arial" w:hAnsi="Arial" w:cs="Arial"/>
          <w:color w:val="222222"/>
          <w:shd w:val="clear" w:color="auto" w:fill="FFFFFF"/>
        </w:rPr>
        <w:t>Stone, J., 2006. </w:t>
      </w:r>
      <w:bookmarkStart w:name="_Int_MKyzEq9A" w:id="980623629"/>
      <w:r w:rsidRPr="4DBD4CEE" w:rsidR="4E64736F">
        <w:rPr>
          <w:rFonts w:ascii="Arial" w:hAnsi="Arial" w:cs="Arial"/>
          <w:i w:val="1"/>
          <w:iCs w:val="1"/>
          <w:color w:val="222222"/>
          <w:shd w:val="clear" w:color="auto" w:fill="FFFFFF"/>
        </w:rPr>
        <w:t>Aggression and world order: a critique of United Nations theories of aggression</w:t>
      </w:r>
      <w:r w:rsidRPr="00F278AE" w:rsidR="4E64736F">
        <w:rPr>
          <w:rFonts w:ascii="Arial" w:hAnsi="Arial" w:cs="Arial"/>
          <w:color w:val="222222"/>
          <w:shd w:val="clear" w:color="auto" w:fill="FFFFFF"/>
        </w:rPr>
        <w:t xml:space="preserve">.</w:t>
      </w:r>
      <w:bookmarkEnd w:id="980623629"/>
      <w:r w:rsidRPr="00F278AE" w:rsidR="4E64736F">
        <w:rPr>
          <w:rFonts w:ascii="Arial" w:hAnsi="Arial" w:cs="Arial"/>
          <w:color w:val="222222"/>
          <w:shd w:val="clear" w:color="auto" w:fill="FFFFFF"/>
        </w:rPr>
        <w:t xml:space="preserve"> The Lawbook Exchange, </w:t>
      </w:r>
      <w:r w:rsidRPr="00F278AE" w:rsidR="3D679D1B">
        <w:rPr>
          <w:rFonts w:ascii="Arial" w:hAnsi="Arial" w:cs="Arial"/>
          <w:color w:val="222222"/>
          <w:shd w:val="clear" w:color="auto" w:fill="FFFFFF"/>
        </w:rPr>
        <w:t>Ltd.</w:t>
      </w:r>
    </w:p>
    <w:p w:rsidRPr="00F278AE" w:rsidR="000C195E" w:rsidP="00F278AE" w:rsidRDefault="00293113" w14:paraId="343BEBB4" w14:textId="0A5221F3">
      <w:pPr>
        <w:pStyle w:val="ListParagraph"/>
        <w:numPr>
          <w:ilvl w:val="0"/>
          <w:numId w:val="1"/>
        </w:numPr>
        <w:spacing w:line="360" w:lineRule="auto"/>
        <w:jc w:val="both"/>
        <w:rPr>
          <w:rFonts w:ascii="Arial" w:hAnsi="Arial" w:cs="Arial"/>
          <w:color w:val="222222"/>
          <w:shd w:val="clear" w:color="auto" w:fill="FFFFFF"/>
        </w:rPr>
      </w:pPr>
      <w:r w:rsidRPr="00F278AE" w:rsidR="4E64736F">
        <w:rPr>
          <w:rFonts w:ascii="Arial" w:hAnsi="Arial" w:cs="Arial"/>
          <w:color w:val="222222"/>
          <w:shd w:val="clear" w:color="auto" w:fill="FFFFFF"/>
        </w:rPr>
        <w:t xml:space="preserve">Sipes, R.G., 1973. War, </w:t>
      </w:r>
      <w:r w:rsidRPr="00F278AE" w:rsidR="3D679D1B">
        <w:rPr>
          <w:rFonts w:ascii="Arial" w:hAnsi="Arial" w:cs="Arial"/>
          <w:color w:val="222222"/>
          <w:shd w:val="clear" w:color="auto" w:fill="FFFFFF"/>
        </w:rPr>
        <w:t>Sports,</w:t>
      </w:r>
      <w:r w:rsidRPr="00F278AE" w:rsidR="4E64736F">
        <w:rPr>
          <w:rFonts w:ascii="Arial" w:hAnsi="Arial" w:cs="Arial"/>
          <w:color w:val="222222"/>
          <w:shd w:val="clear" w:color="auto" w:fill="FFFFFF"/>
        </w:rPr>
        <w:t xml:space="preserve"> and Aggression: An Empirical Test of Two Rival Theories 1. </w:t>
      </w:r>
      <w:r w:rsidRPr="4DBD4CEE" w:rsidR="4E64736F">
        <w:rPr>
          <w:rFonts w:ascii="Arial" w:hAnsi="Arial" w:cs="Arial"/>
          <w:i w:val="1"/>
          <w:iCs w:val="1"/>
          <w:color w:val="222222"/>
          <w:shd w:val="clear" w:color="auto" w:fill="FFFFFF"/>
        </w:rPr>
        <w:t>American anthropologist</w:t>
      </w:r>
      <w:r w:rsidRPr="00F278AE" w:rsidR="4E64736F">
        <w:rPr>
          <w:rFonts w:ascii="Arial" w:hAnsi="Arial" w:cs="Arial"/>
          <w:color w:val="222222"/>
          <w:shd w:val="clear" w:color="auto" w:fill="FFFFFF"/>
        </w:rPr>
        <w:t>, </w:t>
      </w:r>
      <w:r w:rsidRPr="4DBD4CEE" w:rsidR="4E64736F">
        <w:rPr>
          <w:rFonts w:ascii="Arial" w:hAnsi="Arial" w:cs="Arial"/>
          <w:i w:val="1"/>
          <w:iCs w:val="1"/>
          <w:color w:val="222222"/>
          <w:shd w:val="clear" w:color="auto" w:fill="FFFFFF"/>
        </w:rPr>
        <w:t>75</w:t>
      </w:r>
      <w:r w:rsidRPr="00F278AE" w:rsidR="4E64736F">
        <w:rPr>
          <w:rFonts w:ascii="Arial" w:hAnsi="Arial" w:cs="Arial"/>
          <w:color w:val="222222"/>
          <w:shd w:val="clear" w:color="auto" w:fill="FFFFFF"/>
        </w:rPr>
        <w:t>(1), pp.64-86.</w:t>
      </w:r>
    </w:p>
    <w:p w:rsidRPr="00F278AE" w:rsidR="00782994" w:rsidP="4DBD4CEE" w:rsidRDefault="00782994" w14:paraId="45139425" w14:textId="72B124DD">
      <w:pPr>
        <w:pStyle w:val="ListParagraph"/>
        <w:numPr>
          <w:ilvl w:val="0"/>
          <w:numId w:val="1"/>
        </w:numPr>
        <w:spacing w:line="360" w:lineRule="auto"/>
        <w:jc w:val="both"/>
        <w:rPr>
          <w:rFonts w:ascii="Arial" w:hAnsi="Arial" w:cs="Arial"/>
          <w:color w:val="222222"/>
        </w:rPr>
      </w:pPr>
      <w:r w:rsidRPr="00F278AE" w:rsidR="5F3A886F">
        <w:rPr>
          <w:rFonts w:ascii="Arial" w:hAnsi="Arial" w:cs="Arial"/>
          <w:color w:val="222222"/>
          <w:shd w:val="clear" w:color="auto" w:fill="FFFFFF"/>
        </w:rPr>
        <w:t xml:space="preserve">Yeager, D.S., Trzesniewski, K.H. and Dweck, C.S., 2013. </w:t>
      </w:r>
      <w:bookmarkStart w:name="_Int_G84W0eQd" w:id="226875567"/>
      <w:r w:rsidRPr="00F278AE" w:rsidR="5F3A886F">
        <w:rPr>
          <w:rFonts w:ascii="Arial" w:hAnsi="Arial" w:cs="Arial"/>
          <w:color w:val="222222"/>
          <w:shd w:val="clear" w:color="auto" w:fill="FFFFFF"/>
        </w:rPr>
        <w:t>An implicit theories of personality intervention reduces adolescent aggression in response to victimization and exclusion.</w:t>
      </w:r>
      <w:bookmarkEnd w:id="226875567"/>
      <w:r w:rsidRPr="4DBD4CEE" w:rsidR="5F3A886F">
        <w:rPr>
          <w:rFonts w:ascii="Arial" w:hAnsi="Arial" w:cs="Arial"/>
          <w:color w:val="222222"/>
          <w:shd w:val="clear" w:color="auto" w:fill="FFFFFF"/>
        </w:rPr>
        <w:t> </w:t>
      </w:r>
      <w:r w:rsidRPr="4DBD4CEE" w:rsidR="5F3A886F">
        <w:rPr>
          <w:rFonts w:ascii="Arial" w:hAnsi="Arial" w:cs="Arial"/>
          <w:i w:val="1"/>
          <w:iCs w:val="1"/>
          <w:color w:val="222222"/>
          <w:shd w:val="clear" w:color="auto" w:fill="FFFFFF"/>
        </w:rPr>
        <w:t>Child development</w:t>
      </w:r>
      <w:r w:rsidRPr="00F278AE" w:rsidR="5F3A886F">
        <w:rPr>
          <w:rFonts w:ascii="Arial" w:hAnsi="Arial" w:cs="Arial"/>
          <w:color w:val="222222"/>
          <w:shd w:val="clear" w:color="auto" w:fill="FFFFFF"/>
        </w:rPr>
        <w:t>, </w:t>
      </w:r>
      <w:r w:rsidRPr="4DBD4CEE" w:rsidR="5F3A886F">
        <w:rPr>
          <w:rFonts w:ascii="Arial" w:hAnsi="Arial" w:cs="Arial"/>
          <w:i w:val="1"/>
          <w:iCs w:val="1"/>
          <w:color w:val="222222"/>
          <w:shd w:val="clear" w:color="auto" w:fill="FFFFFF"/>
        </w:rPr>
        <w:t>84</w:t>
      </w:r>
      <w:r w:rsidRPr="00F278AE" w:rsidR="5F3A886F">
        <w:rPr>
          <w:rFonts w:ascii="Arial" w:hAnsi="Arial" w:cs="Arial"/>
          <w:color w:val="222222"/>
          <w:shd w:val="clear" w:color="auto" w:fill="FFFFFF"/>
        </w:rPr>
        <w:t>(3), pp.970-988.</w:t>
      </w:r>
    </w:p>
    <w:sectPr w:rsidR="00B71A1E" w:rsidSect="00936B0B">
      <w:headerReference w:type="default" r:id="rId11"/>
      <w:pgSz w:w="12240" w:h="15840" w:orient="portrait"/>
      <w:pgMar w:top="1440" w:right="1440" w:bottom="1440" w:left="1440" w:header="720" w:footer="720" w:gutter="0"/>
      <w:pgBorders w:offsetFrom="page">
        <w:top w:val="thinThickSmallGap" w:color="auto" w:sz="24" w:space="24"/>
        <w:left w:val="thinThickSmallGap" w:color="auto" w:sz="24" w:space="24"/>
        <w:bottom w:val="thickThinSmallGap" w:color="auto" w:sz="24" w:space="24"/>
        <w:right w:val="thickThinSmallGap" w:color="auto" w:sz="24" w:space="24"/>
      </w:pgBorders>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41E6" w:rsidP="00936B0B" w:rsidRDefault="005441E6" w14:paraId="2FC7E869" w14:textId="77777777">
      <w:pPr>
        <w:spacing w:after="0" w:line="240" w:lineRule="auto"/>
      </w:pPr>
      <w:r>
        <w:separator/>
      </w:r>
    </w:p>
  </w:endnote>
  <w:endnote w:type="continuationSeparator" w:id="0">
    <w:p w:rsidR="005441E6" w:rsidP="00936B0B" w:rsidRDefault="005441E6" w14:paraId="64F2BE1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41E6" w:rsidP="00936B0B" w:rsidRDefault="005441E6" w14:paraId="61433654" w14:textId="77777777">
      <w:pPr>
        <w:spacing w:after="0" w:line="240" w:lineRule="auto"/>
      </w:pPr>
      <w:r>
        <w:separator/>
      </w:r>
    </w:p>
  </w:footnote>
  <w:footnote w:type="continuationSeparator" w:id="0">
    <w:p w:rsidR="005441E6" w:rsidP="00936B0B" w:rsidRDefault="005441E6" w14:paraId="03FCC3C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6335599"/>
      <w:docPartObj>
        <w:docPartGallery w:val="Page Numbers (Top of Page)"/>
        <w:docPartUnique/>
      </w:docPartObj>
    </w:sdtPr>
    <w:sdtEndPr>
      <w:rPr>
        <w:noProof/>
      </w:rPr>
    </w:sdtEndPr>
    <w:sdtContent>
      <w:p w:rsidR="00936B0B" w:rsidRDefault="00936B0B" w14:paraId="67F139BB" w14:textId="2BD99A30">
        <w:pPr>
          <w:pStyle w:val="Header"/>
          <w:jc w:val="center"/>
        </w:pPr>
        <w:r>
          <w:fldChar w:fldCharType="begin"/>
        </w:r>
        <w:r>
          <w:instrText xml:space="preserve"> PAGE   \* MERGEFORMAT </w:instrText>
        </w:r>
        <w:r>
          <w:fldChar w:fldCharType="separate"/>
        </w:r>
        <w:r w:rsidR="4DBD4CEE">
          <w:rPr/>
          <w:t>2</w:t>
        </w:r>
        <w:r>
          <w:fldChar w:fldCharType="end"/>
        </w:r>
      </w:p>
    </w:sdtContent>
  </w:sdt>
  <w:p w:rsidR="00936B0B" w:rsidRDefault="00936B0B" w14:paraId="2F394688" w14:textId="77777777">
    <w:pPr>
      <w:pStyle w:val="Header"/>
    </w:pPr>
  </w:p>
</w:hdr>
</file>

<file path=word/intelligence2.xml><?xml version="1.0" encoding="utf-8"?>
<int2:intelligence xmlns:oel="http://schemas.microsoft.com/office/2019/extlst" xmlns:int2="http://schemas.microsoft.com/office/intelligence/2020/intelligence">
  <int2:observations>
    <int2:bookmark int2:bookmarkName="_Int_iTpVcczL" int2:invalidationBookmarkName="" int2:hashCode="jI2dZKd8NRxqr/" int2:id="UhMQxDHY"/>
    <int2:bookmark int2:bookmarkName="_Int_SxyY6UHJ" int2:invalidationBookmarkName="" int2:hashCode="nXwmG7h54FcyMR" int2:id="fXbFAIqg"/>
    <int2:bookmark int2:bookmarkName="_Int_mredT5Ev" int2:invalidationBookmarkName="" int2:hashCode="nXwmG7h54FcyMR" int2:id="vghdlV1j"/>
    <int2:bookmark int2:bookmarkName="_Int_XGQdabnf" int2:invalidationBookmarkName="" int2:hashCode="nXwmG7h54FcyMR" int2:id="loKannN0"/>
    <int2:bookmark int2:bookmarkName="_Int_G84W0eQd" int2:invalidationBookmarkName="" int2:hashCode="2GYzziyAQeKqm4" int2:id="w7YZbAH5">
      <int2:extLst>
        <oel:ext uri="426473B9-03D8-482F-96C9-C2C85392BACA">
          <int2:similarityCritique int2:version="1" int2:context="An implicit theories of personality intervention reduces adolescent aggression in response to victimization and exclusion.">
            <int2:source int2:sourceType="Online" int2:sourceTitle="An implicit theories of personality intervention reduces adolescent ..." int2:sourceUrl="https://europepmc.org/articles/PMC3660787" int2:sourceSnippet="An Implicit Theories of Personality Intervention Reduces Adolescent Aggression in Response to Victimization and Exclusion. Correspondence concerning this article should be addressed to David Yeager, Department of Psychology, University of Texas at Austin, 1 University Station #A8000, Austin, TX 78712.">
              <int2:suggestions int2:citationType="Inline">
                <int2:suggestion int2:citationStyle="Mla" int2:isIdentical="1">
                  <int2:citationText>(“An implicit theories of personality intervention reduces adolescent ...”)</int2:citationText>
                </int2:suggestion>
                <int2:suggestion int2:citationStyle="Apa" int2:isIdentical="1">
                  <int2:citationText>(“An implicit theories of personality intervention reduces adolescent ...”)</int2:citationText>
                </int2:suggestion>
                <int2:suggestion int2:citationStyle="Chicago" int2:isIdentical="1">
                  <int2:citationText>(“An implicit theories of personality intervention reduces adolescent ...”)</int2:citationText>
                </int2:suggestion>
              </int2:suggestions>
              <int2:suggestions int2:citationType="Full">
                <int2:suggestion int2:citationStyle="Mla" int2:isIdentical="1">
                  <int2:citationText>&lt;i&gt;An implicit theories of personality intervention reduces adolescent ...&lt;/i&gt;, https://europepmc.org/articles/PMC3660787.</int2:citationText>
                </int2:suggestion>
                <int2:suggestion int2:citationStyle="Apa" int2:isIdentical="1">
                  <int2:citationText>&lt;i&gt;An implicit theories of personality intervention reduces adolescent ...&lt;/i&gt;. (n.d.). Retrieved from https://europepmc.org/articles/PMC3660787</int2:citationText>
                </int2:suggestion>
                <int2:suggestion int2:citationStyle="Chicago" int2:isIdentical="1">
                  <int2:citationText>“An implicit theories of personality intervention reduces adolescent ...” n.d., https://europepmc.org/articles/PMC3660787.</int2:citationText>
                </int2:suggestion>
              </int2:suggestions>
            </int2:source>
            <int2:source int2:sourceType="Online" int2:sourceTitle="Are We Fixed or Fluid? Effects of Adolescent Beliefs on ... - Mediate.com" int2:sourceUrl="https://www.mediate.com/articles/HullJbl20140426.cfm" int2:sourceSnippet="An implicit theories of personality intervention reduces adolescent aggression in response to victimization and exclusion. Child Development, 84(3), 970–88. Jen Hull. Jen Hull is a Masters student in the Negotiation and Conflict Resolution program at Columbia University. ...">
              <int2:suggestions int2:citationType="Inline">
                <int2:suggestion int2:citationStyle="Mla" int2:isIdentical="1">
                  <int2:citationText>(“Are We Fixed or Fluid? Effects of Adolescent Beliefs on ... - Mediate.com”)</int2:citationText>
                </int2:suggestion>
                <int2:suggestion int2:citationStyle="Apa" int2:isIdentical="1">
                  <int2:citationText>(“Are We Fixed or Fluid? Effects of Adolescent Beliefs on ... - Mediate.com”)</int2:citationText>
                </int2:suggestion>
                <int2:suggestion int2:citationStyle="Chicago" int2:isIdentical="1">
                  <int2:citationText>(“Are We Fixed or Fluid? Effects of Adolescent Beliefs on ... - Mediate.com”)</int2:citationText>
                </int2:suggestion>
              </int2:suggestions>
              <int2:suggestions int2:citationType="Full">
                <int2:suggestion int2:citationStyle="Mla" int2:isIdentical="1">
                  <int2:citationText>&lt;i&gt;Are We Fixed or Fluid? Effects of Adolescent Beliefs on ... - Mediate.com&lt;/i&gt;, https://www.mediate.com/articles/HullJbl20140426.cfm.</int2:citationText>
                </int2:suggestion>
                <int2:suggestion int2:citationStyle="Apa" int2:isIdentical="1">
                  <int2:citationText>&lt;i&gt;Are We Fixed or Fluid? Effects of Adolescent Beliefs on ... - Mediate.com&lt;/i&gt;. (n.d.). Retrieved from https://www.mediate.com/articles/HullJbl20140426.cfm</int2:citationText>
                </int2:suggestion>
                <int2:suggestion int2:citationStyle="Chicago" int2:isIdentical="1">
                  <int2:citationText>“Are We Fixed or Fluid? Effects of Adolescent Beliefs on ... - Mediate.com” n.d., https://www.mediate.com/articles/HullJbl20140426.cfm.</int2:citationText>
                </int2:suggestion>
              </int2:suggestions>
            </int2:source>
            <int2:source int2:sourceType="Online" int2:sourceTitle="The Impact of Mindset on Student Aggression and Behavior" int2:sourceUrl="https://blog.mindsetworks.com/entry/the-impact-of-mindset-on-student-aggression-and-behavior-aricle" int2:sourceSnippet="An implicit theories of personality intervention reduces adolescent aggression in response to victimization and exclusion. [I]Child Development[/I]. I definitely think they can be adapted for elementary ed! 0 Cancel Reply Hi David! The research is in press with [I]Child Development[/I] journal. ...">
              <int2:suggestions int2:citationType="Inline">
                <int2:suggestion int2:citationStyle="Mla" int2:isIdentical="1">
                  <int2:citationText>(“The Impact of Mindset on Student Aggression and Behavior”)</int2:citationText>
                </int2:suggestion>
                <int2:suggestion int2:citationStyle="Apa" int2:isIdentical="1">
                  <int2:citationText>(“The Impact of Mindset on Student Aggression and Behavior”)</int2:citationText>
                </int2:suggestion>
                <int2:suggestion int2:citationStyle="Chicago" int2:isIdentical="1">
                  <int2:citationText>(“The Impact of Mindset on Student Aggression and Behavior”)</int2:citationText>
                </int2:suggestion>
              </int2:suggestions>
              <int2:suggestions int2:citationType="Full">
                <int2:suggestion int2:citationStyle="Mla" int2:isIdentical="1">
                  <int2:citationText>&lt;i&gt;The Impact of Mindset on Student Aggression and Behavior&lt;/i&gt;, https://blog.mindsetworks.com/entry/the-impact-of-mindset-on-student-aggression-and-behavior-aricle.</int2:citationText>
                </int2:suggestion>
                <int2:suggestion int2:citationStyle="Apa" int2:isIdentical="1">
                  <int2:citationText>&lt;i&gt;The Impact of Mindset on Student Aggression and Behavior&lt;/i&gt;. (n.d.). Retrieved from https://blog.mindsetworks.com/entry/the-impact-of-mindset-on-student-aggression-and-behavior-aricle</int2:citationText>
                </int2:suggestion>
                <int2:suggestion int2:citationStyle="Chicago" int2:isIdentical="1">
                  <int2:citationText>“The Impact of Mindset on Student Aggression and Behavior” n.d., https://blog.mindsetworks.com/entry/the-impact-of-mindset-on-student-aggression-and-behavior-aricle.</int2:citationText>
                </int2:suggestion>
              </int2:suggestions>
            </int2:source>
          </int2:similarityCritique>
        </oel:ext>
      </int2:extLst>
    </int2:bookmark>
    <int2:bookmark int2:bookmarkName="_Int_MKyzEq9A" int2:invalidationBookmarkName="" int2:hashCode="URgduRzttkS0+Q" int2:id="Is8bmMaT">
      <int2:extLst>
        <oel:ext uri="426473B9-03D8-482F-96C9-C2C85392BACA">
          <int2:similarityCritique int2:version="1" int2:context="Aggression and world order: a critique of United Nations theories of aggression.">
            <int2:source int2:sourceType="Online" int2:sourceTitle="Aggression and World Order: a Critique of United Nations Theories of ..." int2:sourceUrl="https://www.cambridge.org/core/journals/cambridge-law-journal/article/aggression-and-world-order-a-critique-of-united-nations-theories-of-aggression-by-julius-stone-sjd-dcl-challis-professor-of-international-law-and-jurisprudence-university-of-sydney-london-stevens-sons-ltd1958-217-and-index-7-pp-30s-net/B50459355BE99182A58AB5D80B351824" int2:sourceSnippet="Aggression and World Order: a Critique of United Nations Theories of Aggression. By Julius Stone, s.j.d., d.c.l., Challis Professor of International Law and ...">
              <int2:suggestions int2:citationType="Inline">
                <int2:suggestion int2:citationStyle="Mla" int2:isIdentical="1">
                  <int2:citationText>(“Aggression and World Order: a Critique of United Nations Theories of ...”)</int2:citationText>
                </int2:suggestion>
                <int2:suggestion int2:citationStyle="Apa" int2:isIdentical="1">
                  <int2:citationText>(“Aggression and World Order: a Critique of United Nations Theories of ...”)</int2:citationText>
                </int2:suggestion>
                <int2:suggestion int2:citationStyle="Chicago" int2:isIdentical="1">
                  <int2:citationText>(“Aggression and World Order: a Critique of United Nations Theories of ...”)</int2:citationText>
                </int2:suggestion>
              </int2:suggestions>
              <int2:suggestions int2:citationType="Full">
                <int2:suggestion int2:citationStyle="Mla" int2:isIdentical="1">
                  <int2:citationText>&lt;i&gt;Aggression and World Order: a Critique of United Nations Theories of ...&lt;/i&gt;, https://www.cambridge.org/core/journals/cambridge-law-journal/article/aggression-and-world-order-a-critique-of-united-nations-theories-of-aggression-by-julius-stone-sjd-dcl-challis-professor-of-international-law-and-jurisprudence-university-of-sydney-london-stevens-sons-ltd1958-217-and-index-7-pp-30s-net/B50459355BE99182A58AB5D80B351824.</int2:citationText>
                </int2:suggestion>
                <int2:suggestion int2:citationStyle="Apa" int2:isIdentical="1">
                  <int2:citationText>&lt;i&gt;Aggression and World Order: a Critique of United Nations Theories of ...&lt;/i&gt;. (n.d.). Retrieved from https://www.cambridge.org/core/journals/cambridge-law-journal/article/aggression-and-world-order-a-critique-of-united-nations-theories-of-aggression-by-julius-stone-sjd-dcl-challis-professor-of-international-law-and-jurisprudence-university-of-sydney-london-stevens-sons-ltd1958-217-and-index-7-pp-30s-net/B50459355BE99182A58AB5D80B351824</int2:citationText>
                </int2:suggestion>
                <int2:suggestion int2:citationStyle="Chicago" int2:isIdentical="1">
                  <int2:citationText>“Aggression and World Order: a Critique of United Nations Theories of ...” n.d., https://www.cambridge.org/core/journals/cambridge-law-journal/article/aggression-and-world-order-a-critique-of-united-nations-theories-of-aggression-by-julius-stone-sjd-dcl-challis-professor-of-international-law-and-jurisprudence-university-of-sydney-london-stevens-sons-ltd1958-217-and-index-7-pp-30s-net/B50459355BE99182A58AB5D80B351824.</int2:citationText>
                </int2:suggestion>
              </int2:suggestions>
            </int2:source>
            <int2:source int2:sourceType="Online" int2:sourceTitle="Aggression and World Order A Critique of United Nations Theories of ..." int2:sourceUrl="https://www.lawbookexchange.com/pages/books/42237/julius-stone-new-introduction-benjamin-ferencz/aggression-and-world-order-a-critique-of-united-nations-theories-of" int2:sourceSnippet="With a New Introductory Essay by Benjamin Ferencz Stone, Julius. Aggression and World Order: A Critique of United Nations Theories of Aggression. Originally published: Berkeley and Los Angeles: University of California Press, 1958. xiv, 226 pp. With a New Introductory Essay by Benjamin Ferencz, Paradoxes of a Sharp Legal Mind: Professor Julius Stone and International Aggression.">
              <int2:suggestions int2:citationType="Inline">
                <int2:suggestion int2:citationStyle="Mla" int2:isIdentical="1">
                  <int2:citationText>(“Aggression and World Order A Critique of United Nations Theories of ...”)</int2:citationText>
                </int2:suggestion>
                <int2:suggestion int2:citationStyle="Apa" int2:isIdentical="1">
                  <int2:citationText>(“Aggression and World Order A Critique of United Nations Theories of ...”)</int2:citationText>
                </int2:suggestion>
                <int2:suggestion int2:citationStyle="Chicago" int2:isIdentical="1">
                  <int2:citationText>(“Aggression and World Order A Critique of United Nations Theories of ...”)</int2:citationText>
                </int2:suggestion>
              </int2:suggestions>
              <int2:suggestions int2:citationType="Full">
                <int2:suggestion int2:citationStyle="Mla" int2:isIdentical="1">
                  <int2:citationText>&lt;i&gt;Aggression and World Order A Critique of United Nations Theories of ...&lt;/i&gt;, https://www.lawbookexchange.com/pages/books/42237/julius-stone-new-introduction-benjamin-ferencz/aggression-and-world-order-a-critique-of-united-nations-theories-of.</int2:citationText>
                </int2:suggestion>
                <int2:suggestion int2:citationStyle="Apa" int2:isIdentical="1">
                  <int2:citationText>&lt;i&gt;Aggression and World Order A Critique of United Nations Theories of ...&lt;/i&gt;. (n.d.). Retrieved from https://www.lawbookexchange.com/pages/books/42237/julius-stone-new-introduction-benjamin-ferencz/aggression-and-world-order-a-critique-of-united-nations-theories-of</int2:citationText>
                </int2:suggestion>
                <int2:suggestion int2:citationStyle="Chicago" int2:isIdentical="1">
                  <int2:citationText>“Aggression and World Order A Critique of United Nations Theories of ...” n.d., https://www.lawbookexchange.com/pages/books/42237/julius-stone-new-introduction-benjamin-ferencz/aggression-and-world-order-a-critique-of-united-nations-theories-of.</int2:citationText>
                </int2:suggestion>
              </int2:suggestions>
            </int2:source>
            <int2:source int2:sourceType="Online" int2:sourceTitle="Aggression and world order: a critique of United Nations theories of ..." int2:sourceUrl="https://archive.org/details/aggressionworldo00ston" int2:sourceSnippet="A line drawing of the Internet Archive headquarters building façade. An illustration of a magnifying glass. An illustration of a magnifying glass. An illustration of a horizontal line over an up pointing arrow. ... Aggression and world order: a critique of United Nations theories of aggression by Stone, Julius. Publication date 1958 Topics ...">
              <int2:suggestions int2:citationType="Inline">
                <int2:suggestion int2:citationStyle="Mla" int2:isIdentical="0">
                  <int2:citationText>(“Aggression and world order: a critique of United Nations theories of ...”)</int2:citationText>
                </int2:suggestion>
                <int2:suggestion int2:citationStyle="Apa" int2:isIdentical="0">
                  <int2:citationText>(“Aggression and world order: a critique of United Nations theories of ...”)</int2:citationText>
                </int2:suggestion>
                <int2:suggestion int2:citationStyle="Chicago" int2:isIdentical="0">
                  <int2:citationText>(“Aggression and world order: a critique of United Nations theories of ...”)</int2:citationText>
                </int2:suggestion>
              </int2:suggestions>
              <int2:suggestions int2:citationType="Full">
                <int2:suggestion int2:citationStyle="Mla" int2:isIdentical="0">
                  <int2:citationText>&lt;i&gt;Aggression and world order: a critique of United Nations theories of ...&lt;/i&gt;, https://archive.org/details/aggressionworldo00ston.</int2:citationText>
                </int2:suggestion>
                <int2:suggestion int2:citationStyle="Apa" int2:isIdentical="0">
                  <int2:citationText>&lt;i&gt;Aggression and world order: a critique of United Nations theories of ...&lt;/i&gt;. (n.d.). Retrieved from https://archive.org/details/aggressionworldo00ston</int2:citationText>
                </int2:suggestion>
                <int2:suggestion int2:citationStyle="Chicago" int2:isIdentical="0">
                  <int2:citationText>“Aggression and world order: a critique of United Nations theories of ...” n.d., https://archive.org/details/aggressionworldo00ston.</int2:citationText>
                </int2:suggestion>
              </int2:suggestions>
            </int2:source>
          </int2:similarityCritique>
        </oel:ext>
      </int2:extLst>
    </int2:bookmark>
    <int2:bookmark int2:bookmarkName="_Int_sjdgyPhG" int2:invalidationBookmarkName="" int2:hashCode="LOxMh63wH5LBB7" int2:id="BP151GHu">
      <int2:extLst>
        <oel:ext uri="426473B9-03D8-482F-96C9-C2C85392BACA">
          <int2:similarityCritique int2:version="1" int2:context="A test between deindividuation and emergent norm theories of crowd aggression.">
            <int2:source int2:sourceType="Online" int2:sourceTitle="(PDF) A test between deindividuation and emergent norm theories of ..." int2:sourceUrl="https://www.researchgate.net/publication/232564776_A_test_between_deindividuation_and_emergent_norm_theories_of_crowd_aggression" int2:sourceSnippet="A test between deindividuation and emergent norm theories of crowd aggression. February 1982. Journal of Personality and Social Psychology 42 (2):260-272. DOI: 10.1037/0022-3514.42.2.260. Project ...">
              <int2:suggestions int2:citationType="Inline">
                <int2:suggestion int2:citationStyle="Mla" int2:isIdentical="1">
                  <int2:citationText>(“(PDF) A test between deindividuation and emergent norm theories of ...”)</int2:citationText>
                </int2:suggestion>
                <int2:suggestion int2:citationStyle="Apa" int2:isIdentical="1">
                  <int2:citationText>(“(PDF) A test between deindividuation and emergent norm theories of ...”)</int2:citationText>
                </int2:suggestion>
                <int2:suggestion int2:citationStyle="Chicago" int2:isIdentical="1">
                  <int2:citationText>(“(PDF) A test between deindividuation and emergent norm theories of ...”)</int2:citationText>
                </int2:suggestion>
              </int2:suggestions>
              <int2:suggestions int2:citationType="Full">
                <int2:suggestion int2:citationStyle="Mla" int2:isIdentical="1">
                  <int2:citationText>&lt;i&gt;(PDF) A test between deindividuation and emergent norm theories of ...&lt;/i&gt;, https://www.researchgate.net/publication/232564776_A_test_between_deindividuation_and_emergent_norm_theories_of_crowd_aggression.</int2:citationText>
                </int2:suggestion>
                <int2:suggestion int2:citationStyle="Apa" int2:isIdentical="1">
                  <int2:citationText>&lt;i&gt;(PDF) A test between deindividuation and emergent norm theories of ...&lt;/i&gt;. (n.d.). Retrieved from https://www.researchgate.net/publication/232564776_A_test_between_deindividuation_and_emergent_norm_theories_of_crowd_aggression</int2:citationText>
                </int2:suggestion>
                <int2:suggestion int2:citationStyle="Chicago" int2:isIdentical="1">
                  <int2:citationText>“(PDF) A test between deindividuation and emergent norm theories of ...” n.d., https://www.researchgate.net/publication/232564776_A_test_between_deindividuation_and_emergent_norm_theories_of_crowd_aggression.</int2:citationText>
                </int2:suggestion>
              </int2:suggestions>
            </int2:source>
            <int2:source int2:sourceType="Online" int2:sourceTitle="‪John Michael Innes‬ - ‪Google Scholar‬" int2:sourceUrl="https://scholar.google.com/citations?user=w2ka8UgAAAAJ" int2:sourceSnippet="John Michael Innes. A test between deindividuation and emergent norm theories of crowd aggression. The effect of presence of an audience, evaluation apprehension and objective self-awareness on learning. Familiarization and preparatory information in the reduction of anxiety in child dental patients.">
              <int2:suggestions int2:citationType="Inline">
                <int2:suggestion int2:citationStyle="Mla" int2:isIdentical="1">
                  <int2:citationText>(“‪John Michael Innes‬ - ‪Google Scholar‬”)</int2:citationText>
                </int2:suggestion>
                <int2:suggestion int2:citationStyle="Apa" int2:isIdentical="1">
                  <int2:citationText>(“‪John Michael Innes‬ - ‪Google Scholar‬”)</int2:citationText>
                </int2:suggestion>
                <int2:suggestion int2:citationStyle="Chicago" int2:isIdentical="1">
                  <int2:citationText>(“‪John Michael Innes‬ - ‪Google Scholar‬”)</int2:citationText>
                </int2:suggestion>
              </int2:suggestions>
              <int2:suggestions int2:citationType="Full">
                <int2:suggestion int2:citationStyle="Mla" int2:isIdentical="1">
                  <int2:citationText>&lt;i&gt;‪John Michael Innes‬ - ‪Google Scholar‬&lt;/i&gt;, https://scholar.google.com/citations?user=w2ka8UgAAAAJ.</int2:citationText>
                </int2:suggestion>
                <int2:suggestion int2:citationStyle="Apa" int2:isIdentical="1">
                  <int2:citationText>&lt;i&gt;‪John Michael Innes‬ - ‪Google Scholar‬&lt;/i&gt;. (n.d.). Retrieved from https://scholar.google.com/citations?user=w2ka8UgAAAAJ</int2:citationText>
                </int2:suggestion>
                <int2:suggestion int2:citationStyle="Chicago" int2:isIdentical="1">
                  <int2:citationText>“‪John Michael Innes‬ - ‪Google Scholar‬” n.d., https://scholar.google.com/citations?user=w2ka8UgAAAAJ.</int2:citationText>
                </int2:suggestion>
              </int2:suggestions>
            </int2:source>
            <int2:source int2:sourceType="Online" int2:sourceTitle="Deindividuation effects on normative and informational social influence ..." int2:sourceUrl="https://www.sciencedirect.com/science/article/pii/S0747563218305521" int2:sourceSnippet="These factors highlight the importance of studying the effects of social influence within computer-mediated-communication, in order to understand which environmental factors can enhance its effects. ... A test between deindividuation and emergent norm theories of crowd aggression. Journal of Personality and Social Psychology, 42 (2) (1982), p. 260.">
              <int2:suggestions int2:citationType="Inline">
                <int2:suggestion int2:citationStyle="Mla" int2:isIdentical="1">
                  <int2:citationText>(“Deindividuation effects on normative and informational social influence ...”)</int2:citationText>
                </int2:suggestion>
                <int2:suggestion int2:citationStyle="Apa" int2:isIdentical="1">
                  <int2:citationText>(“Deindividuation effects on normative and informational social influence ...”)</int2:citationText>
                </int2:suggestion>
                <int2:suggestion int2:citationStyle="Chicago" int2:isIdentical="1">
                  <int2:citationText>(“Deindividuation effects on normative and informational social influence ...”)</int2:citationText>
                </int2:suggestion>
              </int2:suggestions>
              <int2:suggestions int2:citationType="Full">
                <int2:suggestion int2:citationStyle="Mla" int2:isIdentical="1">
                  <int2:citationText>&lt;i&gt;Deindividuation effects on normative and informational social influence ...&lt;/i&gt;, https://www.sciencedirect.com/science/article/pii/S0747563218305521.</int2:citationText>
                </int2:suggestion>
                <int2:suggestion int2:citationStyle="Apa" int2:isIdentical="1">
                  <int2:citationText>&lt;i&gt;Deindividuation effects on normative and informational social influence ...&lt;/i&gt;. (n.d.). Retrieved from https://www.sciencedirect.com/science/article/pii/S0747563218305521</int2:citationText>
                </int2:suggestion>
                <int2:suggestion int2:citationStyle="Chicago" int2:isIdentical="1">
                  <int2:citationText>“Deindividuation effects on normative and informational social influence ...” n.d., https://www.sciencedirect.com/science/article/pii/S0747563218305521.</int2:citationText>
                </int2:suggestion>
              </int2:suggestions>
            </int2:source>
          </int2:similarityCritique>
        </oel:ext>
      </int2:extLst>
    </int2:bookmark>
    <int2:bookmark int2:bookmarkName="_Int_ZoHdDbVJ" int2:invalidationBookmarkName="" int2:hashCode="sArslg48VBLBuz" int2:id="3iCJ8S6K">
      <int2:extLst>
        <oel:ext uri="426473B9-03D8-482F-96C9-C2C85392BACA">
          <int2:similarityCritique int2:version="1" int2:context="Evaluating theories of alcohol‐related aggression using observations of young adults in bars.">
            <int2:source int2:sourceType="Online" int2:sourceTitle="Evaluating theories of alcohol‐related aggression using observations of ..." int2:sourceUrl="https://onlinelibrary.wiley.com/doi/abs/10.1046/j.1360-0443.2000.9568473.x" int2:sourceSnippet="Aims. The objective of the present study is to evaluate 36 explanations of alcohol-related aggression that have been proposed in the research literature in terms of their relevance to naturally-occurring incidents of aggression involving alcohol.">
              <int2:suggestions int2:citationType="Inline">
                <int2:suggestion int2:citationStyle="Mla" int2:isIdentical="0">
                  <int2:citationText>(“Evaluating theories of alcohol‐related aggression using observations of ...”)</int2:citationText>
                </int2:suggestion>
                <int2:suggestion int2:citationStyle="Apa" int2:isIdentical="0">
                  <int2:citationText>(“Evaluating theories of alcohol‐related aggression using observations of ...”)</int2:citationText>
                </int2:suggestion>
                <int2:suggestion int2:citationStyle="Chicago" int2:isIdentical="0">
                  <int2:citationText>(“Evaluating theories of alcohol‐related aggression using observations of ...”)</int2:citationText>
                </int2:suggestion>
              </int2:suggestions>
              <int2:suggestions int2:citationType="Full">
                <int2:suggestion int2:citationStyle="Mla" int2:isIdentical="0">
                  <int2:citationText>&lt;i&gt;Evaluating theories of alcohol‐related aggression using observations of ...&lt;/i&gt;, https://onlinelibrary.wiley.com/doi/abs/10.1046/j.1360-0443.2000.9568473.x.</int2:citationText>
                </int2:suggestion>
                <int2:suggestion int2:citationStyle="Apa" int2:isIdentical="0">
                  <int2:citationText>&lt;i&gt;Evaluating theories of alcohol‐related aggression using observations of ...&lt;/i&gt;. (n.d.). Retrieved from https://onlinelibrary.wiley.com/doi/abs/10.1046/j.1360-0443.2000.9568473.x</int2:citationText>
                </int2:suggestion>
                <int2:suggestion int2:citationStyle="Chicago" int2:isIdentical="0">
                  <int2:citationText>“Evaluating theories of alcohol‐related aggression using observations of ...” n.d., https://onlinelibrary.wiley.com/doi/abs/10.1046/j.1360-0443.2000.9568473.x.</int2:citationText>
                </int2:suggestion>
              </int2:suggestions>
            </int2:source>
            <int2:source int2:sourceType="Online" int2:sourceTitle="Bibliography of alcohol-related violence and disorder - SIRC" int2:sourceUrl="http://www.sirc.org/resources/alcohol_violence_biblio3.shtml" int2:sourceSnippet="Graham, K. et al. (2000) Evaluating theories of alcohol-related aggression using observations of young adults in bars. Addiction. 95(6):847-863. [Study evaluating 36 explanations of alcohol-related aggression in terms of their relevance to naturally occurring incidents of aggression involving alcohol.">
              <int2:suggestions int2:citationType="Inline">
                <int2:suggestion int2:citationStyle="Mla" int2:isIdentical="0">
                  <int2:citationText>(“Bibliography of alcohol-related violence and disorder - SIRC”)</int2:citationText>
                </int2:suggestion>
                <int2:suggestion int2:citationStyle="Apa" int2:isIdentical="0">
                  <int2:citationText>(“Bibliography of alcohol-related violence and disorder - SIRC”)</int2:citationText>
                </int2:suggestion>
                <int2:suggestion int2:citationStyle="Chicago" int2:isIdentical="0">
                  <int2:citationText>(“Bibliography of alcohol-related violence and disorder - SIRC”)</int2:citationText>
                </int2:suggestion>
              </int2:suggestions>
              <int2:suggestions int2:citationType="Full">
                <int2:suggestion int2:citationStyle="Mla" int2:isIdentical="0">
                  <int2:citationText>&lt;i&gt;Bibliography of alcohol-related violence and disorder - SIRC&lt;/i&gt;, http://www.sirc.org/resources/alcohol_violence_biblio3.shtml.</int2:citationText>
                </int2:suggestion>
                <int2:suggestion int2:citationStyle="Apa" int2:isIdentical="0">
                  <int2:citationText>&lt;i&gt;Bibliography of alcohol-related violence and disorder - SIRC&lt;/i&gt;. (n.d.). Retrieved from http://www.sirc.org/resources/alcohol_violence_biblio3.shtml</int2:citationText>
                </int2:suggestion>
                <int2:suggestion int2:citationStyle="Chicago" int2:isIdentical="0">
                  <int2:citationText>“Bibliography of alcohol-related violence and disorder - SIRC” n.d., http://www.sirc.org/resources/alcohol_violence_biblio3.shtml.</int2:citationText>
                </int2:suggestion>
              </int2:suggestions>
            </int2:source>
          </int2:similarityCritique>
        </oel:ext>
      </int2:extLst>
    </int2:bookmark>
    <int2:bookmark int2:bookmarkName="_Int_RKHo5HJ4" int2:invalidationBookmarkName="" int2:hashCode="bIP4+nrerZVPkA" int2:id="ylPIGAfY">
      <int2:extLst>
        <oel:ext uri="426473B9-03D8-482F-96C9-C2C85392BACA">
          <int2:similarityCritique int2:version="1" int2:context="Studies on anger and aggression: Implications for theories of emotion.">
            <int2:source int2:sourceType="Online" int2:sourceTitle="Averill, J. R. (1983). Studies on anger and aggression Implications for ..." int2:sourceUrl="https://www.scirp.org/reference/ReferencesPapers.aspx?ReferenceID=649644" int2:sourceSnippet="Article citations More&gt;&gt;. Averill, J. R. (1983). Studies on anger and aggression: Implications for theories of emotion. American Psychologist, 38, 1145-1160.">
              <int2:suggestions int2:citationType="Inline">
                <int2:suggestion int2:citationStyle="Mla" int2:isIdentical="1">
                  <int2:citationText>(“Averill, J. R. (1983). Studies on anger and aggression Implications for ...”)</int2:citationText>
                </int2:suggestion>
                <int2:suggestion int2:citationStyle="Apa" int2:isIdentical="1">
                  <int2:citationText>(“Averill, J. R. (1983). Studies on anger and aggression Implications for ...”)</int2:citationText>
                </int2:suggestion>
                <int2:suggestion int2:citationStyle="Chicago" int2:isIdentical="1">
                  <int2:citationText>(“Averill, J. R. (1983). Studies on anger and aggression Implications for ...”)</int2:citationText>
                </int2:suggestion>
              </int2:suggestions>
              <int2:suggestions int2:citationType="Full">
                <int2:suggestion int2:citationStyle="Mla" int2:isIdentical="1">
                  <int2:citationText>&lt;i&gt;Averill, J. R. (1983). Studies on anger and aggression Implications for ...&lt;/i&gt;, https://www.scirp.org/reference/ReferencesPapers.aspx?ReferenceID=649644.</int2:citationText>
                </int2:suggestion>
                <int2:suggestion int2:citationStyle="Apa" int2:isIdentical="1">
                  <int2:citationText>&lt;i&gt;Averill, J. R. (1983). Studies on anger and aggression Implications for ...&lt;/i&gt;. (n.d.). Retrieved from https://www.scirp.org/reference/ReferencesPapers.aspx?ReferenceID=649644</int2:citationText>
                </int2:suggestion>
                <int2:suggestion int2:citationStyle="Chicago" int2:isIdentical="1">
                  <int2:citationText>“Averill, J. R. (1983). Studies on anger and aggression Implications for ...” n.d., https://www.scirp.org/reference/ReferencesPapers.aspx?ReferenceID=649644.</int2:citationText>
                </int2:suggestion>
              </int2:suggestions>
            </int2:source>
            <int2:source int2:sourceType="Online" int2:sourceTitle="‪James Averill‬ - ‪Google Scholar‬" int2:sourceUrl="https://scholar.google.com/citations?user=oTXWS4MAAAAJ" int2:sourceSnippet="James Averill. Personal control over aversive stimuli and its relationship to stress. Studies on anger and aggression: Implications for theories of emotion. Grief: its nature and significance. Anticipatory stress and coping reactions under various conditions of uncertainty. American Psycholog.">
              <int2:suggestions int2:citationType="Inline">
                <int2:suggestion int2:citationStyle="Mla" int2:isIdentical="1">
                  <int2:citationText>(“‪James Averill‬ - ‪Google Scholar‬”)</int2:citationText>
                </int2:suggestion>
                <int2:suggestion int2:citationStyle="Apa" int2:isIdentical="1">
                  <int2:citationText>(“‪James Averill‬ - ‪Google Scholar‬”)</int2:citationText>
                </int2:suggestion>
                <int2:suggestion int2:citationStyle="Chicago" int2:isIdentical="1">
                  <int2:citationText>(“‪James Averill‬ - ‪Google Scholar‬”)</int2:citationText>
                </int2:suggestion>
              </int2:suggestions>
              <int2:suggestions int2:citationType="Full">
                <int2:suggestion int2:citationStyle="Mla" int2:isIdentical="1">
                  <int2:citationText>&lt;i&gt;‪James Averill‬ - ‪Google Scholar‬&lt;/i&gt;, https://scholar.google.com/citations?user=oTXWS4MAAAAJ.</int2:citationText>
                </int2:suggestion>
                <int2:suggestion int2:citationStyle="Apa" int2:isIdentical="1">
                  <int2:citationText>&lt;i&gt;‪James Averill‬ - ‪Google Scholar‬&lt;/i&gt;. (n.d.). Retrieved from https://scholar.google.com/citations?user=oTXWS4MAAAAJ</int2:citationText>
                </int2:suggestion>
                <int2:suggestion int2:citationStyle="Chicago" int2:isIdentical="1">
                  <int2:citationText>“‪James Averill‬ - ‪Google Scholar‬” n.d., https://scholar.google.com/citations?user=oTXWS4MAAAAJ.</int2:citationText>
                </int2:suggestion>
              </int2:suggestions>
            </int2:source>
            <int2:source int2:sourceType="Online" int2:sourceTitle="Excluded emotions: The role of anger in antisocial responses to ..." int2:sourceUrl="https://www.sciencedirect.com/science/article/pii/S0022103107001564" int2:sourceSnippet="Studies on anger and aggression: Implications for theories of emotion. American Psychologist, 38 (1983), pp. 1145-1160. View Record in Scopus Google Scholar. Baumeister and Leary, 1995. R.F. Baumeister, M.R. Leary. The need to belong: Desire for interpersonal attachments as a fundamental human motivation.">
              <int2:suggestions int2:citationType="Inline">
                <int2:suggestion int2:citationStyle="Mla" int2:isIdentical="1">
                  <int2:citationText>(“Excluded emotions: The role of anger in antisocial responses to ...”)</int2:citationText>
                </int2:suggestion>
                <int2:suggestion int2:citationStyle="Apa" int2:isIdentical="1">
                  <int2:citationText>(“Excluded emotions: The role of anger in antisocial responses to ...”)</int2:citationText>
                </int2:suggestion>
                <int2:suggestion int2:citationStyle="Chicago" int2:isIdentical="1">
                  <int2:citationText>(“Excluded emotions: The role of anger in antisocial responses to ...”)</int2:citationText>
                </int2:suggestion>
              </int2:suggestions>
              <int2:suggestions int2:citationType="Full">
                <int2:suggestion int2:citationStyle="Mla" int2:isIdentical="1">
                  <int2:citationText>&lt;i&gt;Excluded emotions: The role of anger in antisocial responses to ...&lt;/i&gt;, https://www.sciencedirect.com/science/article/pii/S0022103107001564.</int2:citationText>
                </int2:suggestion>
                <int2:suggestion int2:citationStyle="Apa" int2:isIdentical="1">
                  <int2:citationText>&lt;i&gt;Excluded emotions: The role of anger in antisocial responses to ...&lt;/i&gt;. (n.d.). Retrieved from https://www.sciencedirect.com/science/article/pii/S0022103107001564</int2:citationText>
                </int2:suggestion>
                <int2:suggestion int2:citationStyle="Chicago" int2:isIdentical="1">
                  <int2:citationText>“Excluded emotions: The role of anger in antisocial responses to ...” n.d., https://www.sciencedirect.com/science/article/pii/S0022103107001564.</int2:citationText>
                </int2:suggestion>
              </int2:suggestions>
            </int2:source>
          </int2:similarityCritique>
        </oel:ext>
      </int2:extLst>
    </int2:bookmark>
    <int2:bookmark int2:bookmarkName="_Int_vqUpRrqG" int2:invalidationBookmarkName="" int2:hashCode="GC8RsVuQWyJHqs" int2:id="4gQuj5ca"/>
    <int2:bookmark int2:bookmarkName="_Int_S7vdf9Tx" int2:invalidationBookmarkName="" int2:hashCode="+hy8M85sF9u9T4" int2:id="5DvgjiAF"/>
    <int2:bookmark int2:bookmarkName="_Int_g5K8HUfy" int2:invalidationBookmarkName="" int2:hashCode="biDSsgPPvG2yGX" int2:id="NSJy4jCl"/>
    <int2:bookmark int2:bookmarkName="_Int_sO5DPR3H" int2:invalidationBookmarkName="" int2:hashCode="SPW0sFXDTAtd5h" int2:id="kFG4OpmZ"/>
    <int2:bookmark int2:bookmarkName="_Int_fb9kS1ga" int2:invalidationBookmarkName="" int2:hashCode="SPW0sFXDTAtd5h" int2:id="IsTgB0zC"/>
    <int2:bookmark int2:bookmarkName="_Int_3nrEPzIm" int2:invalidationBookmarkName="" int2:hashCode="sKqx9sDubwr85j" int2:id="7YujIExC"/>
    <int2:entireDocument int2:id="Gy0dZbzx">
      <int2:extLst>
        <oel:ext uri="E302BA01-7950-474C-9AD3-286E660C40A8">
          <int2:similaritySummary int2:version="1" int2:runId="1659919356690" int2:tilesCheckedInThisRun="0" int2:totalNumOfTiles="80" int2:similarityAnnotationCount="5" int2:numWords="1693" int2:numFlaggedWords="61"/>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06EF0631-77777777 4EB0A3BD-77777777 65F41C87-77777777 0D71B6E0-77777777 2321E93C-77777777 2147FD11-77777777 412F741C-77777777 3C5CA435-77777777 2EEF9D9D-77777777 4383A69F-77777777 2C9C0AE3-77777777 795A7A3B-77777777 1F102C7C-77777777 4A875F0C-0DFF1460 0DBD5628-00F2C402 7C562B82-1D32C745 01873234-1C365552 6BA4359A-15A93B60 1857910B-72640B31 030E397C-53C00610 08B5809D-3613C7A0 2FDE0EA2-74E41798 6D6A0BA4-70EC8909 5DE6D6F0-7A5E5FF6 3B9AE510-7067F615 02C7160C-62B07BD8 2AA5846E-16DC7D73 2AD6410A-511B101A 7889D547-5B5E302F 5AC7EAEB-5B4E08B6 428C2964-70E386C2 161CAA03-4AC2517F 64B2EFE8-4714E009 3FAA87AD-62837E96 0C23BD03-170C13AE 40527419-3B8663E9 356ED48A-60107A9D 727EBE09-77777777 4632A64C-77777777 6694D73D-77777777 0D69DA43-77777777 24B38BCF-77777777 5646F251-77777777 5B010F81-2D7242B8 682B04D6-6FB97867 0CB23232-1A28480E 29F41A86-259A30CA 76DDE7CE-52B6CADB 1C32B63A-1F05DBFD 4701DBBF-7834A762 67E3C8A9-32D5FEEE 3B79A37E-65256D6D 08354635-6EAC623C 712BCC30-754C9E4F 3BE23ECA-4C5367ED 65DFD31E-51804A07 56B3056E-36EA45B4 2CE43D81-155844DC 7EE6B1B3-16B45E7D 733C130A-0B465702 62B35FF1-661F5465 0DFB1AD5-11A3D41C 75410503-7333971A 5A6A47AA-2992EFF1 150527D8-550CE347 01D64232-1D808345 13B61889-472610A5 4CD2F654-77D127F1 5440C4FD-4F012495 53D1FAE5-71E6B649 7FF94984-77777777 6E167B8D-0DC73D9C 25A67B79-3BC1729E 0C7DB651-7AD502C4 37CF1816-729919A2 69989A2C-4DC06AFB 556A49A0-739A02D8 766C0004-4E4A71D8 4D29E2E8-77777777 211CA6F4-72154035 57971EF6-2D5890F7 67535E78-77777777 27BB9A2D-07EB3CF5 6DB57F2D-13FB14AC 4F6EA3EC-31E23E45 20E7984A-74C1FBA5 651EF89D-037F5CD0 7806FFBE-6046D126 4192E3BA-496CEDE7 37F0AC8E-2CB3C2F7 50E9CB10-3365574D 1D5FDFF6-0703FF70 269C4F88-5B917EE9 30D2DBCE-409A7C4F 606E8084-0812838C 3B1F0288-07D0999D 68A1D187-1DB8B0C6 021BF0F6-09B60044 0E514A4B-65DFAE80 3F493F40-27F3B9C7 64805BED-474FE9B0 5DC443A1-6E002090 5AC54A25-6994546E 55D32D46-690EF9C9 058A8076-217CADB9 47215D23-6845CA95 349E3537-2E394899 1FDC0AE9-7CAFADD8 68745B70-69583BB6 03CB56EF-27270AF4 29AD6A8E-18AF276C 1288114F-244C2230 37DAF776-2E0F6084 1EF676B5-5F964536 23142077-2F6C1383 73089A08-2FB8646B 0580C62E-63AFAFB6 388975E5-79CE1BAC 290D41FE-7762B918 1FEC9216-610939FE 3A02A4E2-61DE13B1 058E6779-25816B7B 581475AE-7856120C 343BEBB4-0A5221F3 08F6C804-5CC1AE54 71517441-77777777 45139425-77777777 67F139BB-2BD99A30 2F394688-77777777"/>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4567E"/>
    <w:multiLevelType w:val="hybridMultilevel"/>
    <w:tmpl w:val="F134147A"/>
    <w:lvl w:ilvl="0" w:tplc="F188991C">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FC7220D"/>
    <w:multiLevelType w:val="hybridMultilevel"/>
    <w:tmpl w:val="28DCE53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A1E"/>
    <w:rsid w:val="00007518"/>
    <w:rsid w:val="00031129"/>
    <w:rsid w:val="00041560"/>
    <w:rsid w:val="00046D69"/>
    <w:rsid w:val="000633C8"/>
    <w:rsid w:val="00065A3B"/>
    <w:rsid w:val="00075A44"/>
    <w:rsid w:val="00087EDF"/>
    <w:rsid w:val="000A3DCE"/>
    <w:rsid w:val="000A4ACC"/>
    <w:rsid w:val="000C195E"/>
    <w:rsid w:val="000D52A0"/>
    <w:rsid w:val="00140A5D"/>
    <w:rsid w:val="00145C77"/>
    <w:rsid w:val="00146EAB"/>
    <w:rsid w:val="001819E9"/>
    <w:rsid w:val="001A7E4C"/>
    <w:rsid w:val="001B65D9"/>
    <w:rsid w:val="001D5B4B"/>
    <w:rsid w:val="001F4A99"/>
    <w:rsid w:val="00245773"/>
    <w:rsid w:val="00251DEA"/>
    <w:rsid w:val="00252A28"/>
    <w:rsid w:val="002630D9"/>
    <w:rsid w:val="00293113"/>
    <w:rsid w:val="00295442"/>
    <w:rsid w:val="002B1FCB"/>
    <w:rsid w:val="002F02EF"/>
    <w:rsid w:val="002F5A31"/>
    <w:rsid w:val="00307154"/>
    <w:rsid w:val="0033373C"/>
    <w:rsid w:val="003727B2"/>
    <w:rsid w:val="0038392B"/>
    <w:rsid w:val="00394F57"/>
    <w:rsid w:val="003C7E05"/>
    <w:rsid w:val="003D557B"/>
    <w:rsid w:val="003D77F8"/>
    <w:rsid w:val="003E578B"/>
    <w:rsid w:val="00461722"/>
    <w:rsid w:val="00491F44"/>
    <w:rsid w:val="00497956"/>
    <w:rsid w:val="004C6B9B"/>
    <w:rsid w:val="004E4F21"/>
    <w:rsid w:val="004E7457"/>
    <w:rsid w:val="004E7631"/>
    <w:rsid w:val="004F750F"/>
    <w:rsid w:val="0050016C"/>
    <w:rsid w:val="0050680E"/>
    <w:rsid w:val="005113A8"/>
    <w:rsid w:val="005441E6"/>
    <w:rsid w:val="005520F7"/>
    <w:rsid w:val="0055317C"/>
    <w:rsid w:val="005707FF"/>
    <w:rsid w:val="005A778E"/>
    <w:rsid w:val="005F5B09"/>
    <w:rsid w:val="006236E3"/>
    <w:rsid w:val="00656294"/>
    <w:rsid w:val="00664EA6"/>
    <w:rsid w:val="006A6748"/>
    <w:rsid w:val="006D6979"/>
    <w:rsid w:val="006D7736"/>
    <w:rsid w:val="006D7A1E"/>
    <w:rsid w:val="006E0E0E"/>
    <w:rsid w:val="006E0F03"/>
    <w:rsid w:val="006F5308"/>
    <w:rsid w:val="006F5776"/>
    <w:rsid w:val="00704B07"/>
    <w:rsid w:val="007142B8"/>
    <w:rsid w:val="0072154F"/>
    <w:rsid w:val="00723B08"/>
    <w:rsid w:val="00782994"/>
    <w:rsid w:val="00795D22"/>
    <w:rsid w:val="007D5B3A"/>
    <w:rsid w:val="007E6221"/>
    <w:rsid w:val="008001B1"/>
    <w:rsid w:val="00820CA0"/>
    <w:rsid w:val="0085194C"/>
    <w:rsid w:val="008616A7"/>
    <w:rsid w:val="00867D13"/>
    <w:rsid w:val="008A067C"/>
    <w:rsid w:val="008A4460"/>
    <w:rsid w:val="008B66E4"/>
    <w:rsid w:val="008D5B82"/>
    <w:rsid w:val="00902C14"/>
    <w:rsid w:val="00903337"/>
    <w:rsid w:val="00936B0B"/>
    <w:rsid w:val="009427E5"/>
    <w:rsid w:val="00943164"/>
    <w:rsid w:val="009459E0"/>
    <w:rsid w:val="00950947"/>
    <w:rsid w:val="00955299"/>
    <w:rsid w:val="009679A2"/>
    <w:rsid w:val="00980C1B"/>
    <w:rsid w:val="0099030A"/>
    <w:rsid w:val="00A219D0"/>
    <w:rsid w:val="00A417B1"/>
    <w:rsid w:val="00A42D30"/>
    <w:rsid w:val="00A45342"/>
    <w:rsid w:val="00A53E7E"/>
    <w:rsid w:val="00A67ECA"/>
    <w:rsid w:val="00A767EC"/>
    <w:rsid w:val="00A76C77"/>
    <w:rsid w:val="00A9267B"/>
    <w:rsid w:val="00AA5C1C"/>
    <w:rsid w:val="00AD2BFC"/>
    <w:rsid w:val="00AE45E9"/>
    <w:rsid w:val="00AF18DD"/>
    <w:rsid w:val="00AF1DD8"/>
    <w:rsid w:val="00AF672B"/>
    <w:rsid w:val="00B230C8"/>
    <w:rsid w:val="00B31D67"/>
    <w:rsid w:val="00B5315E"/>
    <w:rsid w:val="00B63079"/>
    <w:rsid w:val="00B71A1E"/>
    <w:rsid w:val="00B720C1"/>
    <w:rsid w:val="00B97CE3"/>
    <w:rsid w:val="00BA3B9F"/>
    <w:rsid w:val="00BB6D2E"/>
    <w:rsid w:val="00BC0CAB"/>
    <w:rsid w:val="00BC26E9"/>
    <w:rsid w:val="00C021FE"/>
    <w:rsid w:val="00C468F7"/>
    <w:rsid w:val="00C569C6"/>
    <w:rsid w:val="00C81EF2"/>
    <w:rsid w:val="00C93316"/>
    <w:rsid w:val="00CA701F"/>
    <w:rsid w:val="00CB4CA4"/>
    <w:rsid w:val="00CF556F"/>
    <w:rsid w:val="00D01B26"/>
    <w:rsid w:val="00D01D44"/>
    <w:rsid w:val="00D24730"/>
    <w:rsid w:val="00D40906"/>
    <w:rsid w:val="00D42336"/>
    <w:rsid w:val="00D7145B"/>
    <w:rsid w:val="00D97666"/>
    <w:rsid w:val="00DA00A7"/>
    <w:rsid w:val="00DC39BD"/>
    <w:rsid w:val="00E10849"/>
    <w:rsid w:val="00E1427D"/>
    <w:rsid w:val="00E30C7C"/>
    <w:rsid w:val="00E41CDC"/>
    <w:rsid w:val="00E534C5"/>
    <w:rsid w:val="00E54153"/>
    <w:rsid w:val="00E660D0"/>
    <w:rsid w:val="00EC5B3B"/>
    <w:rsid w:val="00EE0397"/>
    <w:rsid w:val="00EE5EA2"/>
    <w:rsid w:val="00F04905"/>
    <w:rsid w:val="00F07408"/>
    <w:rsid w:val="00F152A3"/>
    <w:rsid w:val="00F27007"/>
    <w:rsid w:val="00F278AE"/>
    <w:rsid w:val="00F54440"/>
    <w:rsid w:val="00F67C0F"/>
    <w:rsid w:val="00F739BB"/>
    <w:rsid w:val="00F76AD6"/>
    <w:rsid w:val="00F90115"/>
    <w:rsid w:val="00F903DA"/>
    <w:rsid w:val="00F91A54"/>
    <w:rsid w:val="00F963E9"/>
    <w:rsid w:val="00FB6168"/>
    <w:rsid w:val="00FC2BD5"/>
    <w:rsid w:val="0131481C"/>
    <w:rsid w:val="013935A2"/>
    <w:rsid w:val="015942D8"/>
    <w:rsid w:val="01815E57"/>
    <w:rsid w:val="01C9B9DD"/>
    <w:rsid w:val="020909A7"/>
    <w:rsid w:val="021CB9DD"/>
    <w:rsid w:val="02250B0F"/>
    <w:rsid w:val="0229A92E"/>
    <w:rsid w:val="022E1730"/>
    <w:rsid w:val="0244E842"/>
    <w:rsid w:val="02C6A2E3"/>
    <w:rsid w:val="02F90F48"/>
    <w:rsid w:val="03A2D1E2"/>
    <w:rsid w:val="03B88A3E"/>
    <w:rsid w:val="03C5798F"/>
    <w:rsid w:val="04033C97"/>
    <w:rsid w:val="0494DFA9"/>
    <w:rsid w:val="055F1449"/>
    <w:rsid w:val="05FE43A5"/>
    <w:rsid w:val="066DF7D7"/>
    <w:rsid w:val="06FD1A51"/>
    <w:rsid w:val="087EA66E"/>
    <w:rsid w:val="0881B689"/>
    <w:rsid w:val="08AC9C01"/>
    <w:rsid w:val="08DC7548"/>
    <w:rsid w:val="09134DF6"/>
    <w:rsid w:val="093B764C"/>
    <w:rsid w:val="095EA871"/>
    <w:rsid w:val="09994886"/>
    <w:rsid w:val="0A0710E9"/>
    <w:rsid w:val="0A34BB13"/>
    <w:rsid w:val="0B00251E"/>
    <w:rsid w:val="0BB42DC1"/>
    <w:rsid w:val="0C4656BC"/>
    <w:rsid w:val="0CC48138"/>
    <w:rsid w:val="0D38EF34"/>
    <w:rsid w:val="0D8BC383"/>
    <w:rsid w:val="0DD58442"/>
    <w:rsid w:val="0DE8CD82"/>
    <w:rsid w:val="0E1B3672"/>
    <w:rsid w:val="0E5D120F"/>
    <w:rsid w:val="0EF25340"/>
    <w:rsid w:val="0EF4BBB8"/>
    <w:rsid w:val="0FACADCF"/>
    <w:rsid w:val="10679F14"/>
    <w:rsid w:val="1089B853"/>
    <w:rsid w:val="1197F25B"/>
    <w:rsid w:val="11B3CEE2"/>
    <w:rsid w:val="120CB5C0"/>
    <w:rsid w:val="122588B4"/>
    <w:rsid w:val="1333C2BC"/>
    <w:rsid w:val="15310F55"/>
    <w:rsid w:val="155331A4"/>
    <w:rsid w:val="155D2976"/>
    <w:rsid w:val="16AF2B7D"/>
    <w:rsid w:val="16F8F9D7"/>
    <w:rsid w:val="17D3946D"/>
    <w:rsid w:val="1953F5B7"/>
    <w:rsid w:val="1A26A2C7"/>
    <w:rsid w:val="1BD0D648"/>
    <w:rsid w:val="1C722C15"/>
    <w:rsid w:val="1CBB0D86"/>
    <w:rsid w:val="1D3BAD18"/>
    <w:rsid w:val="1DC6479E"/>
    <w:rsid w:val="1E29AD94"/>
    <w:rsid w:val="1F042C3B"/>
    <w:rsid w:val="1F08770A"/>
    <w:rsid w:val="1F219F67"/>
    <w:rsid w:val="1F288440"/>
    <w:rsid w:val="1FC57DF5"/>
    <w:rsid w:val="20145E71"/>
    <w:rsid w:val="203E95A3"/>
    <w:rsid w:val="2147ACDC"/>
    <w:rsid w:val="21814A79"/>
    <w:rsid w:val="22594029"/>
    <w:rsid w:val="225DDE48"/>
    <w:rsid w:val="22602502"/>
    <w:rsid w:val="23025FE1"/>
    <w:rsid w:val="2349B3B5"/>
    <w:rsid w:val="2369C0EB"/>
    <w:rsid w:val="2399EAEC"/>
    <w:rsid w:val="23F9AEA9"/>
    <w:rsid w:val="2498EF18"/>
    <w:rsid w:val="249EB18F"/>
    <w:rsid w:val="2597C5C4"/>
    <w:rsid w:val="260222D4"/>
    <w:rsid w:val="2610747F"/>
    <w:rsid w:val="2654BB9C"/>
    <w:rsid w:val="265D1861"/>
    <w:rsid w:val="2698AA7C"/>
    <w:rsid w:val="273A10D7"/>
    <w:rsid w:val="275D9E0B"/>
    <w:rsid w:val="27741FF1"/>
    <w:rsid w:val="27D5D104"/>
    <w:rsid w:val="27EA0BCB"/>
    <w:rsid w:val="285CD8B6"/>
    <w:rsid w:val="286D24E8"/>
    <w:rsid w:val="288D50F2"/>
    <w:rsid w:val="28CD1FCC"/>
    <w:rsid w:val="2960FDFB"/>
    <w:rsid w:val="296C603B"/>
    <w:rsid w:val="298C5C5E"/>
    <w:rsid w:val="2BA4C5AA"/>
    <w:rsid w:val="2BE08478"/>
    <w:rsid w:val="2C082525"/>
    <w:rsid w:val="2C37104D"/>
    <w:rsid w:val="2D718F9C"/>
    <w:rsid w:val="2DA6EB1D"/>
    <w:rsid w:val="2E7909C2"/>
    <w:rsid w:val="2EB0106E"/>
    <w:rsid w:val="2EB89DCA"/>
    <w:rsid w:val="2F2BFA5F"/>
    <w:rsid w:val="2F6700F2"/>
    <w:rsid w:val="2FDBA1BF"/>
    <w:rsid w:val="2FF0B58B"/>
    <w:rsid w:val="3038E5AF"/>
    <w:rsid w:val="307836CD"/>
    <w:rsid w:val="30A9305E"/>
    <w:rsid w:val="30C93D94"/>
    <w:rsid w:val="317F5FA6"/>
    <w:rsid w:val="31976E43"/>
    <w:rsid w:val="328D2974"/>
    <w:rsid w:val="32FFDC9B"/>
    <w:rsid w:val="33333EA4"/>
    <w:rsid w:val="3357B007"/>
    <w:rsid w:val="33C8EEE8"/>
    <w:rsid w:val="3428F9D5"/>
    <w:rsid w:val="34E83762"/>
    <w:rsid w:val="34F2DAE1"/>
    <w:rsid w:val="3595DF0E"/>
    <w:rsid w:val="374579FC"/>
    <w:rsid w:val="3806AFC7"/>
    <w:rsid w:val="3843F794"/>
    <w:rsid w:val="39AA6DAE"/>
    <w:rsid w:val="39BDDE2C"/>
    <w:rsid w:val="39F713BF"/>
    <w:rsid w:val="3A823717"/>
    <w:rsid w:val="3B637C10"/>
    <w:rsid w:val="3B8BFE4C"/>
    <w:rsid w:val="3CAEAC67"/>
    <w:rsid w:val="3CC2124D"/>
    <w:rsid w:val="3D679D1B"/>
    <w:rsid w:val="3D685E66"/>
    <w:rsid w:val="3DCFDC1B"/>
    <w:rsid w:val="3E7388D3"/>
    <w:rsid w:val="3F2161B6"/>
    <w:rsid w:val="4019AF32"/>
    <w:rsid w:val="402D1FB0"/>
    <w:rsid w:val="40507C4D"/>
    <w:rsid w:val="40F1BF61"/>
    <w:rsid w:val="418787D7"/>
    <w:rsid w:val="42BEF9BE"/>
    <w:rsid w:val="43971031"/>
    <w:rsid w:val="449D9EC3"/>
    <w:rsid w:val="44A0D1B7"/>
    <w:rsid w:val="44AC861E"/>
    <w:rsid w:val="44EAB7DD"/>
    <w:rsid w:val="450AC513"/>
    <w:rsid w:val="453412CE"/>
    <w:rsid w:val="458853A2"/>
    <w:rsid w:val="45B8F99F"/>
    <w:rsid w:val="45B94D33"/>
    <w:rsid w:val="45DAEE00"/>
    <w:rsid w:val="46558EAD"/>
    <w:rsid w:val="46E3D209"/>
    <w:rsid w:val="47569068"/>
    <w:rsid w:val="4776BE61"/>
    <w:rsid w:val="48630408"/>
    <w:rsid w:val="48F76E27"/>
    <w:rsid w:val="49BB3C76"/>
    <w:rsid w:val="4B4563B4"/>
    <w:rsid w:val="4B520BDB"/>
    <w:rsid w:val="4BA9062E"/>
    <w:rsid w:val="4C7D962C"/>
    <w:rsid w:val="4CF5DEF2"/>
    <w:rsid w:val="4DBD4CEE"/>
    <w:rsid w:val="4DD62889"/>
    <w:rsid w:val="4E2A381E"/>
    <w:rsid w:val="4E64736F"/>
    <w:rsid w:val="4E7871C6"/>
    <w:rsid w:val="4E919A23"/>
    <w:rsid w:val="4F4EA10E"/>
    <w:rsid w:val="4F66AFAB"/>
    <w:rsid w:val="50DDAE66"/>
    <w:rsid w:val="510A6D92"/>
    <w:rsid w:val="51C93AE5"/>
    <w:rsid w:val="529E506D"/>
    <w:rsid w:val="52AE552F"/>
    <w:rsid w:val="52B51052"/>
    <w:rsid w:val="5332A718"/>
    <w:rsid w:val="55327A5D"/>
    <w:rsid w:val="5591544F"/>
    <w:rsid w:val="55C81AEF"/>
    <w:rsid w:val="55D5F12F"/>
    <w:rsid w:val="5659C99C"/>
    <w:rsid w:val="5688549B"/>
    <w:rsid w:val="569CAC08"/>
    <w:rsid w:val="56E2DC7F"/>
    <w:rsid w:val="5745D200"/>
    <w:rsid w:val="5776A92B"/>
    <w:rsid w:val="577E159E"/>
    <w:rsid w:val="57EE5A7B"/>
    <w:rsid w:val="57F64801"/>
    <w:rsid w:val="5831A12D"/>
    <w:rsid w:val="58435D51"/>
    <w:rsid w:val="5860802D"/>
    <w:rsid w:val="58677CC1"/>
    <w:rsid w:val="58D4F8DE"/>
    <w:rsid w:val="58E3D049"/>
    <w:rsid w:val="58F58354"/>
    <w:rsid w:val="58FC571A"/>
    <w:rsid w:val="598A2ADC"/>
    <w:rsid w:val="59F2C87D"/>
    <w:rsid w:val="5A034D22"/>
    <w:rsid w:val="5AC1D33F"/>
    <w:rsid w:val="5B2DE8C3"/>
    <w:rsid w:val="5C32FDF0"/>
    <w:rsid w:val="5C4D2039"/>
    <w:rsid w:val="5D42DB6A"/>
    <w:rsid w:val="5D534857"/>
    <w:rsid w:val="5E52683A"/>
    <w:rsid w:val="5EA7BDED"/>
    <w:rsid w:val="5EDEABCB"/>
    <w:rsid w:val="5F3A886F"/>
    <w:rsid w:val="5F64C4D8"/>
    <w:rsid w:val="5F7F5893"/>
    <w:rsid w:val="61009539"/>
    <w:rsid w:val="6190FFF2"/>
    <w:rsid w:val="619D2A47"/>
    <w:rsid w:val="61ECBE3A"/>
    <w:rsid w:val="61EE310E"/>
    <w:rsid w:val="6288FFB4"/>
    <w:rsid w:val="62929E11"/>
    <w:rsid w:val="62BC61BD"/>
    <w:rsid w:val="62FD4474"/>
    <w:rsid w:val="63226201"/>
    <w:rsid w:val="638A016F"/>
    <w:rsid w:val="65463D32"/>
    <w:rsid w:val="65C628C8"/>
    <w:rsid w:val="66E24064"/>
    <w:rsid w:val="67AD779E"/>
    <w:rsid w:val="689139B5"/>
    <w:rsid w:val="68C48759"/>
    <w:rsid w:val="69527476"/>
    <w:rsid w:val="69B97BBE"/>
    <w:rsid w:val="6A215E72"/>
    <w:rsid w:val="6AABE2CD"/>
    <w:rsid w:val="6AFF02D1"/>
    <w:rsid w:val="6B9FA5C0"/>
    <w:rsid w:val="6C1AF1A2"/>
    <w:rsid w:val="6C1EA723"/>
    <w:rsid w:val="6CC204D1"/>
    <w:rsid w:val="6CC9CCC6"/>
    <w:rsid w:val="6D7965D1"/>
    <w:rsid w:val="6DFCABEC"/>
    <w:rsid w:val="6E7D0C9B"/>
    <w:rsid w:val="6F7F53F0"/>
    <w:rsid w:val="702CBB6F"/>
    <w:rsid w:val="70909FF6"/>
    <w:rsid w:val="716D36BD"/>
    <w:rsid w:val="71FEA88C"/>
    <w:rsid w:val="720EE744"/>
    <w:rsid w:val="722C7057"/>
    <w:rsid w:val="731C5C9C"/>
    <w:rsid w:val="73AD201D"/>
    <w:rsid w:val="747D07E4"/>
    <w:rsid w:val="776AD4D8"/>
    <w:rsid w:val="77A82C51"/>
    <w:rsid w:val="78431EBC"/>
    <w:rsid w:val="78FD2A2B"/>
    <w:rsid w:val="7987BE11"/>
    <w:rsid w:val="79F5A663"/>
    <w:rsid w:val="7A16F939"/>
    <w:rsid w:val="7A48843C"/>
    <w:rsid w:val="7ABB90FD"/>
    <w:rsid w:val="7AC9F41D"/>
    <w:rsid w:val="7B255448"/>
    <w:rsid w:val="7B425982"/>
    <w:rsid w:val="7CFBF657"/>
    <w:rsid w:val="7F2F28AF"/>
    <w:rsid w:val="7FBD7276"/>
    <w:rsid w:val="7FE58D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79B30"/>
  <w15:chartTrackingRefBased/>
  <w15:docId w15:val="{35D9BD17-C236-4BBE-90B7-2841CBC2E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DBD4CEE"/>
    <w:rPr>
      <w:noProof w:val="0"/>
      <w:lang w:val="en-GB"/>
    </w:rPr>
  </w:style>
  <w:style w:type="paragraph" w:styleId="Heading1">
    <w:uiPriority w:val="9"/>
    <w:name w:val="heading 1"/>
    <w:basedOn w:val="Normal"/>
    <w:next w:val="Normal"/>
    <w:link w:val="Heading1Char"/>
    <w:qFormat/>
    <w:rsid w:val="4DBD4CEE"/>
    <w:rPr>
      <w:rFonts w:ascii="Arial" w:hAnsi="Arial" w:eastAsia="" w:cs="" w:eastAsiaTheme="majorEastAsia" w:cstheme="majorBidi"/>
      <w:b w:val="1"/>
      <w:bCs w:val="1"/>
    </w:rPr>
    <w:pPr>
      <w:keepNext w:val="1"/>
      <w:spacing w:before="120" w:after="120"/>
      <w:outlineLvl w:val="0"/>
    </w:pPr>
  </w:style>
  <w:style w:type="paragraph" w:styleId="Heading2">
    <w:uiPriority w:val="9"/>
    <w:name w:val="heading 2"/>
    <w:basedOn w:val="Normal"/>
    <w:next w:val="Normal"/>
    <w:unhideWhenUsed/>
    <w:link w:val="Heading2Char"/>
    <w:qFormat/>
    <w:rsid w:val="4DBD4CEE"/>
    <w:rPr>
      <w:rFonts w:ascii="Arial" w:hAnsi="Arial" w:eastAsia="" w:cs="" w:eastAsiaTheme="majorEastAsia" w:cstheme="majorBidi"/>
      <w:b w:val="1"/>
      <w:bCs w:val="1"/>
      <w:color w:val="000000" w:themeColor="text1" w:themeTint="FF" w:themeShade="FF"/>
    </w:rPr>
    <w:pPr>
      <w:keepNext w:val="1"/>
      <w:spacing w:before="160" w:after="120"/>
      <w:jc w:val="both"/>
      <w:outlineLvl w:val="1"/>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true">
    <w:uiPriority w:val="9"/>
    <w:name w:val="Heading 2 Char"/>
    <w:basedOn w:val="DefaultParagraphFont"/>
    <w:link w:val="Heading2"/>
    <w:rsid w:val="4DBD4CEE"/>
    <w:rPr>
      <w:rFonts w:ascii="Arial" w:hAnsi="Arial" w:eastAsia="" w:cs="" w:eastAsiaTheme="majorEastAsia" w:cstheme="majorBidi"/>
      <w:b w:val="1"/>
      <w:bCs w:val="1"/>
      <w:noProof w:val="0"/>
      <w:color w:val="000000" w:themeColor="text1" w:themeTint="FF" w:themeShade="FF"/>
      <w:lang w:val="en-GB"/>
    </w:rPr>
  </w:style>
  <w:style w:type="character" w:styleId="Heading1Char" w:customStyle="true">
    <w:uiPriority w:val="9"/>
    <w:name w:val="Heading 1 Char"/>
    <w:basedOn w:val="DefaultParagraphFont"/>
    <w:link w:val="Heading1"/>
    <w:rsid w:val="4DBD4CEE"/>
    <w:rPr>
      <w:rFonts w:ascii="Arial" w:hAnsi="Arial" w:eastAsia="" w:cs="" w:eastAsiaTheme="majorEastAsia" w:cstheme="majorBidi"/>
      <w:b w:val="1"/>
      <w:bCs w:val="1"/>
      <w:noProof w:val="0"/>
      <w:lang w:val="en-GB"/>
    </w:rPr>
  </w:style>
  <w:style w:type="paragraph" w:styleId="Header">
    <w:uiPriority w:val="99"/>
    <w:name w:val="header"/>
    <w:basedOn w:val="Normal"/>
    <w:unhideWhenUsed/>
    <w:link w:val="HeaderChar"/>
    <w:rsid w:val="4DBD4CEE"/>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4DBD4CEE"/>
    <w:rPr>
      <w:noProof w:val="0"/>
      <w:lang w:val="en-GB"/>
    </w:rPr>
  </w:style>
  <w:style w:type="paragraph" w:styleId="Footer">
    <w:uiPriority w:val="99"/>
    <w:name w:val="footer"/>
    <w:basedOn w:val="Normal"/>
    <w:unhideWhenUsed/>
    <w:link w:val="FooterChar"/>
    <w:rsid w:val="4DBD4CEE"/>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4DBD4CEE"/>
    <w:rPr>
      <w:noProof w:val="0"/>
      <w:lang w:val="en-GB"/>
    </w:rPr>
  </w:style>
  <w:style w:type="paragraph" w:styleId="ListParagraph">
    <w:uiPriority w:val="34"/>
    <w:name w:val="List Paragraph"/>
    <w:basedOn w:val="Normal"/>
    <w:qFormat/>
    <w:rsid w:val="4DBD4CEE"/>
    <w:pPr>
      <w:spacing/>
      <w:ind w:left="720"/>
      <w:contextualSpacing/>
    </w:pPr>
  </w:style>
  <w:style w:type="table" w:styleId="TableGrid">
    <w:name w:val="Table Grid"/>
    <w:basedOn w:val="TableNormal"/>
    <w:uiPriority w:val="39"/>
    <w:rsid w:val="00046D6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uiPriority w:val="39"/>
    <w:name w:val="TOC Heading"/>
    <w:basedOn w:val="Heading1"/>
    <w:next w:val="Normal"/>
    <w:unhideWhenUsed/>
    <w:qFormat/>
    <w:rsid w:val="4DBD4CEE"/>
    <w:rPr>
      <w:rFonts w:ascii="Calibri Light" w:hAnsi="Calibri Light" w:asciiTheme="majorAscii" w:hAnsiTheme="majorAscii"/>
      <w:b w:val="0"/>
      <w:bCs w:val="0"/>
      <w:color w:val="2F5496" w:themeColor="accent1" w:themeTint="FF" w:themeShade="BF"/>
      <w:sz w:val="32"/>
      <w:szCs w:val="32"/>
    </w:rPr>
  </w:style>
  <w:style w:type="paragraph" w:styleId="TOC1">
    <w:uiPriority w:val="39"/>
    <w:name w:val="toc 1"/>
    <w:basedOn w:val="Normal"/>
    <w:next w:val="Normal"/>
    <w:unhideWhenUsed/>
    <w:rsid w:val="4DBD4CEE"/>
    <w:pPr>
      <w:spacing w:after="100"/>
    </w:pPr>
  </w:style>
  <w:style w:type="paragraph" w:styleId="TOC2">
    <w:uiPriority w:val="39"/>
    <w:name w:val="toc 2"/>
    <w:basedOn w:val="Normal"/>
    <w:next w:val="Normal"/>
    <w:unhideWhenUsed/>
    <w:rsid w:val="4DBD4CEE"/>
    <w:pPr>
      <w:spacing w:after="100"/>
      <w:ind w:left="220"/>
    </w:pPr>
  </w:style>
  <w:style w:type="character" w:styleId="Hyperlink">
    <w:name w:val="Hyperlink"/>
    <w:basedOn w:val="DefaultParagraphFont"/>
    <w:uiPriority w:val="99"/>
    <w:unhideWhenUsed/>
    <w:rsid w:val="00F278AE"/>
    <w:rPr>
      <w:color w:val="0563C1" w:themeColor="hyperlink"/>
      <w:u w:val="single"/>
    </w:rPr>
  </w:style>
  <w:style w:type="paragraph" w:styleId="Heading3">
    <w:uiPriority w:val="9"/>
    <w:name w:val="heading 3"/>
    <w:basedOn w:val="Normal"/>
    <w:next w:val="Normal"/>
    <w:unhideWhenUsed/>
    <w:link w:val="Heading3Char"/>
    <w:qFormat/>
    <w:rsid w:val="4DBD4CEE"/>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4DBD4CEE"/>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4DBD4CEE"/>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4DBD4CEE"/>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4DBD4CEE"/>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4DBD4CEE"/>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4DBD4CEE"/>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4DBD4CEE"/>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4DBD4CEE"/>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4DBD4CEE"/>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4DBD4CEE"/>
    <w:rPr>
      <w:i w:val="1"/>
      <w:iCs w:val="1"/>
      <w:color w:val="4472C4" w:themeColor="accent1" w:themeTint="FF" w:themeShade="FF"/>
    </w:rPr>
    <w:pPr>
      <w:spacing w:before="360" w:after="360"/>
      <w:ind w:left="864" w:right="864"/>
      <w:jc w:val="center"/>
    </w:pPr>
  </w:style>
  <w:style w:type="character" w:styleId="Heading3Char" w:customStyle="true">
    <w:uiPriority w:val="9"/>
    <w:name w:val="Heading 3 Char"/>
    <w:basedOn w:val="DefaultParagraphFont"/>
    <w:link w:val="Heading3"/>
    <w:rsid w:val="4DBD4CEE"/>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4DBD4CEE"/>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4DBD4CEE"/>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4DBD4CEE"/>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4DBD4CEE"/>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4DBD4CEE"/>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4DBD4CEE"/>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4DBD4CEE"/>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4DBD4CEE"/>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4DBD4CEE"/>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4DBD4CEE"/>
    <w:rPr>
      <w:i w:val="1"/>
      <w:iCs w:val="1"/>
      <w:noProof w:val="0"/>
      <w:color w:val="4472C4" w:themeColor="accent1" w:themeTint="FF" w:themeShade="FF"/>
      <w:lang w:val="en-GB"/>
    </w:rPr>
  </w:style>
  <w:style w:type="paragraph" w:styleId="TOC3">
    <w:uiPriority w:val="39"/>
    <w:name w:val="toc 3"/>
    <w:basedOn w:val="Normal"/>
    <w:next w:val="Normal"/>
    <w:unhideWhenUsed/>
    <w:rsid w:val="4DBD4CEE"/>
    <w:pPr>
      <w:spacing w:after="100"/>
      <w:ind w:left="440"/>
    </w:pPr>
  </w:style>
  <w:style w:type="paragraph" w:styleId="TOC4">
    <w:uiPriority w:val="39"/>
    <w:name w:val="toc 4"/>
    <w:basedOn w:val="Normal"/>
    <w:next w:val="Normal"/>
    <w:unhideWhenUsed/>
    <w:rsid w:val="4DBD4CEE"/>
    <w:pPr>
      <w:spacing w:after="100"/>
      <w:ind w:left="660"/>
    </w:pPr>
  </w:style>
  <w:style w:type="paragraph" w:styleId="TOC5">
    <w:uiPriority w:val="39"/>
    <w:name w:val="toc 5"/>
    <w:basedOn w:val="Normal"/>
    <w:next w:val="Normal"/>
    <w:unhideWhenUsed/>
    <w:rsid w:val="4DBD4CEE"/>
    <w:pPr>
      <w:spacing w:after="100"/>
      <w:ind w:left="880"/>
    </w:pPr>
  </w:style>
  <w:style w:type="paragraph" w:styleId="TOC6">
    <w:uiPriority w:val="39"/>
    <w:name w:val="toc 6"/>
    <w:basedOn w:val="Normal"/>
    <w:next w:val="Normal"/>
    <w:unhideWhenUsed/>
    <w:rsid w:val="4DBD4CEE"/>
    <w:pPr>
      <w:spacing w:after="100"/>
      <w:ind w:left="1100"/>
    </w:pPr>
  </w:style>
  <w:style w:type="paragraph" w:styleId="TOC7">
    <w:uiPriority w:val="39"/>
    <w:name w:val="toc 7"/>
    <w:basedOn w:val="Normal"/>
    <w:next w:val="Normal"/>
    <w:unhideWhenUsed/>
    <w:rsid w:val="4DBD4CEE"/>
    <w:pPr>
      <w:spacing w:after="100"/>
      <w:ind w:left="1320"/>
    </w:pPr>
  </w:style>
  <w:style w:type="paragraph" w:styleId="TOC8">
    <w:uiPriority w:val="39"/>
    <w:name w:val="toc 8"/>
    <w:basedOn w:val="Normal"/>
    <w:next w:val="Normal"/>
    <w:unhideWhenUsed/>
    <w:rsid w:val="4DBD4CEE"/>
    <w:pPr>
      <w:spacing w:after="100"/>
      <w:ind w:left="1540"/>
    </w:pPr>
  </w:style>
  <w:style w:type="paragraph" w:styleId="TOC9">
    <w:uiPriority w:val="39"/>
    <w:name w:val="toc 9"/>
    <w:basedOn w:val="Normal"/>
    <w:next w:val="Normal"/>
    <w:unhideWhenUsed/>
    <w:rsid w:val="4DBD4CEE"/>
    <w:pPr>
      <w:spacing w:after="100"/>
      <w:ind w:left="1760"/>
    </w:pPr>
  </w:style>
  <w:style w:type="paragraph" w:styleId="EndnoteText">
    <w:uiPriority w:val="99"/>
    <w:name w:val="endnote text"/>
    <w:basedOn w:val="Normal"/>
    <w:semiHidden/>
    <w:unhideWhenUsed/>
    <w:link w:val="EndnoteTextChar"/>
    <w:rsid w:val="4DBD4CEE"/>
    <w:rPr>
      <w:sz w:val="20"/>
      <w:szCs w:val="20"/>
    </w:rPr>
    <w:pPr>
      <w:spacing w:after="0"/>
    </w:pPr>
  </w:style>
  <w:style w:type="character" w:styleId="EndnoteTextChar" w:customStyle="true">
    <w:uiPriority w:val="99"/>
    <w:name w:val="Endnote Text Char"/>
    <w:basedOn w:val="DefaultParagraphFont"/>
    <w:semiHidden/>
    <w:link w:val="EndnoteText"/>
    <w:rsid w:val="4DBD4CEE"/>
    <w:rPr>
      <w:noProof w:val="0"/>
      <w:sz w:val="20"/>
      <w:szCs w:val="20"/>
      <w:lang w:val="en-GB"/>
    </w:rPr>
  </w:style>
  <w:style w:type="paragraph" w:styleId="FootnoteText">
    <w:uiPriority w:val="99"/>
    <w:name w:val="footnote text"/>
    <w:basedOn w:val="Normal"/>
    <w:semiHidden/>
    <w:unhideWhenUsed/>
    <w:link w:val="FootnoteTextChar"/>
    <w:rsid w:val="4DBD4CEE"/>
    <w:rPr>
      <w:sz w:val="20"/>
      <w:szCs w:val="20"/>
    </w:rPr>
    <w:pPr>
      <w:spacing w:after="0"/>
    </w:pPr>
  </w:style>
  <w:style w:type="character" w:styleId="FootnoteTextChar" w:customStyle="true">
    <w:uiPriority w:val="99"/>
    <w:name w:val="Footnote Text Char"/>
    <w:basedOn w:val="DefaultParagraphFont"/>
    <w:semiHidden/>
    <w:link w:val="FootnoteText"/>
    <w:rsid w:val="4DBD4CEE"/>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1.xml" Id="rId11" /><Relationship Type="http://schemas.openxmlformats.org/officeDocument/2006/relationships/webSettings" Target="webSettings.xml" Id="rId5" /><Relationship Type="http://schemas.openxmlformats.org/officeDocument/2006/relationships/image" Target="media/image3.jpg" Id="rId10" /><Relationship Type="http://schemas.openxmlformats.org/officeDocument/2006/relationships/settings" Target="settings.xml" Id="rId4" /><Relationship Type="http://schemas.openxmlformats.org/officeDocument/2006/relationships/image" Target="/media/image2.jpg" Id="R1442431e02fd4de3" /><Relationship Type="http://schemas.openxmlformats.org/officeDocument/2006/relationships/glossaryDocument" Target="glossary/document.xml" Id="R5d239de38f854132" /><Relationship Type="http://schemas.microsoft.com/office/2020/10/relationships/intelligence" Target="intelligence2.xml" Id="R160e2be5d0a4492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e400192-1123-4b2a-a84c-646a350159ef}"/>
      </w:docPartPr>
      <w:docPartBody>
        <w:p w14:paraId="73882BF5">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AAD4C-93B0-47E6-8732-3B2459B9B1E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Saima Faser (2108665)</lastModifiedBy>
  <revision>7</revision>
  <dcterms:created xsi:type="dcterms:W3CDTF">2022-07-13T15:38:00.0000000Z</dcterms:created>
  <dcterms:modified xsi:type="dcterms:W3CDTF">2022-08-08T01:20:22.0287198Z</dcterms:modified>
</coreProperties>
</file>