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EF5BE4" w14:textId="77777777" w:rsidR="00E56E59" w:rsidRDefault="00E56E59" w:rsidP="00E56E59">
      <w:r>
        <w:t xml:space="preserve"> </w:t>
      </w:r>
    </w:p>
    <w:p w14:paraId="3BA4F9BE" w14:textId="77777777" w:rsidR="00E56E59" w:rsidRDefault="00E56E59" w:rsidP="00E56E59">
      <w:pPr>
        <w:widowControl w:val="0"/>
        <w:autoSpaceDE w:val="0"/>
        <w:autoSpaceDN w:val="0"/>
        <w:adjustRightInd w:val="0"/>
        <w:rPr>
          <w:rFonts w:ascii="Times New Roman" w:hAnsi="Times New Roman" w:cs="Times New Roman"/>
          <w:color w:val="000000"/>
          <w:sz w:val="20"/>
          <w:szCs w:val="20"/>
          <w:lang w:val="en-US"/>
        </w:rPr>
      </w:pPr>
      <w:r w:rsidRPr="00E56E59">
        <w:rPr>
          <w:noProof/>
          <w:lang w:val="en-US"/>
        </w:rPr>
        <w:drawing>
          <wp:inline distT="0" distB="0" distL="0" distR="0" wp14:anchorId="568AB772" wp14:editId="22AC7A5D">
            <wp:extent cx="5270500" cy="937895"/>
            <wp:effectExtent l="0" t="0" r="1270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0500" cy="937895"/>
                    </a:xfrm>
                    <a:prstGeom prst="rect">
                      <a:avLst/>
                    </a:prstGeom>
                    <a:noFill/>
                    <a:ln>
                      <a:noFill/>
                    </a:ln>
                  </pic:spPr>
                </pic:pic>
              </a:graphicData>
            </a:graphic>
          </wp:inline>
        </w:drawing>
      </w:r>
    </w:p>
    <w:p w14:paraId="430DC58A" w14:textId="77777777" w:rsidR="00E56E59" w:rsidRDefault="00E56E59" w:rsidP="00E56E59">
      <w:pPr>
        <w:widowControl w:val="0"/>
        <w:autoSpaceDE w:val="0"/>
        <w:autoSpaceDN w:val="0"/>
        <w:adjustRightInd w:val="0"/>
        <w:rPr>
          <w:rFonts w:ascii="Times New Roman" w:hAnsi="Times New Roman" w:cs="Times New Roman"/>
          <w:color w:val="000000"/>
          <w:sz w:val="20"/>
          <w:szCs w:val="20"/>
          <w:lang w:val="en-US"/>
        </w:rPr>
      </w:pPr>
    </w:p>
    <w:p w14:paraId="02601EF8" w14:textId="77777777" w:rsidR="00E56E59" w:rsidRDefault="00E56E59" w:rsidP="00E56E59">
      <w:pPr>
        <w:widowControl w:val="0"/>
        <w:autoSpaceDE w:val="0"/>
        <w:autoSpaceDN w:val="0"/>
        <w:adjustRightInd w:val="0"/>
        <w:rPr>
          <w:rFonts w:ascii="Times New Roman" w:hAnsi="Times New Roman" w:cs="Times New Roman"/>
          <w:color w:val="000000"/>
          <w:sz w:val="20"/>
          <w:szCs w:val="20"/>
          <w:lang w:val="en-US"/>
        </w:rPr>
      </w:pPr>
    </w:p>
    <w:p w14:paraId="3C90CFC9" w14:textId="77777777" w:rsidR="00E56E59" w:rsidRDefault="00E56E59" w:rsidP="00E56E59">
      <w:pPr>
        <w:widowControl w:val="0"/>
        <w:autoSpaceDE w:val="0"/>
        <w:autoSpaceDN w:val="0"/>
        <w:adjustRightInd w:val="0"/>
        <w:rPr>
          <w:rFonts w:ascii="Times New Roman" w:hAnsi="Times New Roman" w:cs="Times New Roman"/>
          <w:color w:val="000000"/>
          <w:sz w:val="20"/>
          <w:szCs w:val="20"/>
          <w:lang w:val="en-US"/>
        </w:rPr>
      </w:pPr>
    </w:p>
    <w:p w14:paraId="5F3E0AEE" w14:textId="77777777" w:rsidR="00124F75" w:rsidRDefault="00124F75" w:rsidP="00124F75">
      <w:pPr>
        <w:keepNext/>
        <w:widowControl w:val="0"/>
        <w:autoSpaceDE w:val="0"/>
        <w:autoSpaceDN w:val="0"/>
        <w:adjustRightInd w:val="0"/>
      </w:pPr>
      <w:r>
        <w:rPr>
          <w:rFonts w:ascii="Times New Roman" w:hAnsi="Times New Roman" w:cs="Times New Roman"/>
          <w:noProof/>
          <w:color w:val="000000"/>
          <w:sz w:val="20"/>
          <w:szCs w:val="20"/>
          <w:lang w:val="en-US"/>
        </w:rPr>
        <w:drawing>
          <wp:inline distT="0" distB="0" distL="0" distR="0" wp14:anchorId="3B0DFCB0" wp14:editId="6491C953">
            <wp:extent cx="5266055" cy="4160183"/>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CBuxton:Users:art-cb:Desktop:DFTV Documents:2016-17 Academic Year:Entrepreneurship:Easy Rider.jpg"/>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266055" cy="4160183"/>
                    </a:xfrm>
                    <a:prstGeom prst="rect">
                      <a:avLst/>
                    </a:prstGeom>
                    <a:noFill/>
                    <a:ln>
                      <a:noFill/>
                    </a:ln>
                  </pic:spPr>
                </pic:pic>
              </a:graphicData>
            </a:graphic>
          </wp:inline>
        </w:drawing>
      </w:r>
    </w:p>
    <w:p w14:paraId="1A8014A3" w14:textId="2FEE56C0" w:rsidR="00E56E59" w:rsidRPr="005740B8" w:rsidRDefault="00124F75" w:rsidP="00124F75">
      <w:pPr>
        <w:pStyle w:val="Caption"/>
        <w:rPr>
          <w:rFonts w:ascii="Calibri" w:hAnsi="Calibri" w:cs="Times New Roman"/>
          <w:b w:val="0"/>
          <w:i/>
          <w:color w:val="auto"/>
          <w:sz w:val="20"/>
          <w:szCs w:val="20"/>
          <w:lang w:val="en-US"/>
        </w:rPr>
      </w:pPr>
      <w:proofErr w:type="gramStart"/>
      <w:r w:rsidRPr="005740B8">
        <w:rPr>
          <w:rFonts w:ascii="Calibri" w:hAnsi="Calibri"/>
          <w:b w:val="0"/>
          <w:i/>
          <w:color w:val="auto"/>
          <w:sz w:val="20"/>
          <w:szCs w:val="20"/>
        </w:rPr>
        <w:t>Dennis Hopper, Peter Fonda, Jack Nicholson and friends at the 22</w:t>
      </w:r>
      <w:r w:rsidRPr="005740B8">
        <w:rPr>
          <w:rFonts w:ascii="Calibri" w:hAnsi="Calibri"/>
          <w:b w:val="0"/>
          <w:i/>
          <w:color w:val="auto"/>
          <w:sz w:val="20"/>
          <w:szCs w:val="20"/>
          <w:vertAlign w:val="superscript"/>
        </w:rPr>
        <w:t>nd</w:t>
      </w:r>
      <w:r w:rsidRPr="005740B8">
        <w:rPr>
          <w:rFonts w:ascii="Calibri" w:hAnsi="Calibri"/>
          <w:b w:val="0"/>
          <w:i/>
          <w:color w:val="auto"/>
          <w:sz w:val="20"/>
          <w:szCs w:val="20"/>
        </w:rPr>
        <w:t xml:space="preserve"> Cannes Film Festival, presenting the film Easy Rider (1969).</w:t>
      </w:r>
      <w:proofErr w:type="gramEnd"/>
    </w:p>
    <w:p w14:paraId="46EE2B96" w14:textId="77777777" w:rsidR="00124F75" w:rsidRDefault="005C6F66" w:rsidP="00E56E59">
      <w:pPr>
        <w:pStyle w:val="Heading1"/>
        <w:jc w:val="center"/>
        <w:rPr>
          <w:sz w:val="40"/>
          <w:szCs w:val="40"/>
          <w:lang w:val="en-US"/>
        </w:rPr>
      </w:pPr>
      <w:r>
        <w:rPr>
          <w:sz w:val="40"/>
          <w:szCs w:val="40"/>
          <w:lang w:val="en-US"/>
        </w:rPr>
        <w:t>Entrepr</w:t>
      </w:r>
      <w:r w:rsidR="00124F75">
        <w:rPr>
          <w:sz w:val="40"/>
          <w:szCs w:val="40"/>
          <w:lang w:val="en-US"/>
        </w:rPr>
        <w:t>e</w:t>
      </w:r>
      <w:r>
        <w:rPr>
          <w:sz w:val="40"/>
          <w:szCs w:val="40"/>
          <w:lang w:val="en-US"/>
        </w:rPr>
        <w:t>neurship for Film</w:t>
      </w:r>
    </w:p>
    <w:p w14:paraId="442AA6CD" w14:textId="3A0AF8CD" w:rsidR="00E56E59" w:rsidRPr="00E56E59" w:rsidRDefault="00E56E59" w:rsidP="00124F75">
      <w:pPr>
        <w:pStyle w:val="Heading1"/>
        <w:spacing w:before="0"/>
        <w:jc w:val="center"/>
        <w:rPr>
          <w:sz w:val="40"/>
          <w:szCs w:val="40"/>
          <w:lang w:val="en-US"/>
        </w:rPr>
      </w:pPr>
      <w:r w:rsidRPr="00E56E59">
        <w:rPr>
          <w:sz w:val="40"/>
          <w:szCs w:val="40"/>
          <w:lang w:val="en-US"/>
        </w:rPr>
        <w:t>MODULE HANDBOOK 2016/17</w:t>
      </w:r>
    </w:p>
    <w:p w14:paraId="4BDD032B" w14:textId="77777777" w:rsidR="00E56E59" w:rsidRDefault="00E56E59" w:rsidP="00E56E59">
      <w:pPr>
        <w:widowControl w:val="0"/>
        <w:autoSpaceDE w:val="0"/>
        <w:autoSpaceDN w:val="0"/>
        <w:adjustRightInd w:val="0"/>
        <w:rPr>
          <w:rStyle w:val="Heading3Char"/>
        </w:rPr>
      </w:pPr>
    </w:p>
    <w:p w14:paraId="78CF60F5" w14:textId="5499FBDC" w:rsidR="00E56E59" w:rsidRPr="00E56E59" w:rsidRDefault="00E56E59" w:rsidP="00E56E59">
      <w:pPr>
        <w:widowControl w:val="0"/>
        <w:autoSpaceDE w:val="0"/>
        <w:autoSpaceDN w:val="0"/>
        <w:adjustRightInd w:val="0"/>
        <w:rPr>
          <w:rFonts w:ascii="Times New Roman" w:hAnsi="Times New Roman" w:cs="Times New Roman"/>
          <w:color w:val="000000"/>
          <w:lang w:val="en-US"/>
        </w:rPr>
      </w:pPr>
      <w:r w:rsidRPr="00E56E59">
        <w:rPr>
          <w:rStyle w:val="Heading3Char"/>
        </w:rPr>
        <w:t>PROGRAMME</w:t>
      </w:r>
      <w:r w:rsidRPr="00E56E59">
        <w:rPr>
          <w:rFonts w:ascii="Times New Roman" w:hAnsi="Times New Roman" w:cs="Times New Roman"/>
          <w:color w:val="000000"/>
          <w:lang w:val="en-US"/>
        </w:rPr>
        <w:t xml:space="preserve">: </w:t>
      </w:r>
      <w:r>
        <w:rPr>
          <w:rFonts w:ascii="Times New Roman" w:hAnsi="Times New Roman" w:cs="Times New Roman"/>
          <w:color w:val="000000"/>
          <w:lang w:val="en-US"/>
        </w:rPr>
        <w:tab/>
      </w:r>
      <w:r w:rsidR="006250FF" w:rsidRPr="005740B8">
        <w:rPr>
          <w:rFonts w:ascii="Calibri" w:hAnsi="Calibri" w:cs="Times New Roman"/>
          <w:color w:val="000000"/>
          <w:lang w:val="en-US"/>
        </w:rPr>
        <w:t>BA (</w:t>
      </w:r>
      <w:proofErr w:type="spellStart"/>
      <w:r w:rsidR="006250FF" w:rsidRPr="005740B8">
        <w:rPr>
          <w:rFonts w:ascii="Calibri" w:hAnsi="Calibri" w:cs="Times New Roman"/>
          <w:color w:val="000000"/>
          <w:lang w:val="en-US"/>
        </w:rPr>
        <w:t>Hons</w:t>
      </w:r>
      <w:proofErr w:type="spellEnd"/>
      <w:r w:rsidR="006250FF" w:rsidRPr="005740B8">
        <w:rPr>
          <w:rFonts w:ascii="Calibri" w:hAnsi="Calibri" w:cs="Times New Roman"/>
          <w:color w:val="000000"/>
          <w:lang w:val="en-US"/>
        </w:rPr>
        <w:t xml:space="preserve">) </w:t>
      </w:r>
      <w:r w:rsidR="00714CD2" w:rsidRPr="005740B8">
        <w:rPr>
          <w:rFonts w:ascii="Calibri" w:hAnsi="Calibri" w:cs="Times New Roman"/>
          <w:color w:val="000000"/>
          <w:lang w:val="en-US"/>
        </w:rPr>
        <w:t>Digital Film &amp; TV Product</w:t>
      </w:r>
      <w:r w:rsidR="006250FF" w:rsidRPr="005740B8">
        <w:rPr>
          <w:rFonts w:ascii="Calibri" w:hAnsi="Calibri" w:cs="Times New Roman"/>
          <w:color w:val="000000"/>
          <w:lang w:val="en-US"/>
        </w:rPr>
        <w:t>ion</w:t>
      </w:r>
    </w:p>
    <w:p w14:paraId="46C79D20" w14:textId="2E500AE7" w:rsidR="00E56E59" w:rsidRPr="00E56E59" w:rsidRDefault="00E56E59" w:rsidP="00E56E59">
      <w:pPr>
        <w:widowControl w:val="0"/>
        <w:autoSpaceDE w:val="0"/>
        <w:autoSpaceDN w:val="0"/>
        <w:adjustRightInd w:val="0"/>
        <w:rPr>
          <w:rFonts w:ascii="Times New Roman" w:hAnsi="Times New Roman" w:cs="Times New Roman"/>
          <w:color w:val="000000"/>
          <w:lang w:val="en-US"/>
        </w:rPr>
      </w:pPr>
      <w:r w:rsidRPr="00E56E59">
        <w:rPr>
          <w:rStyle w:val="Heading3Char"/>
        </w:rPr>
        <w:t>SEMESTER</w:t>
      </w:r>
      <w:r w:rsidRPr="00E56E59">
        <w:rPr>
          <w:rFonts w:ascii="Times New Roman" w:hAnsi="Times New Roman" w:cs="Times New Roman"/>
          <w:color w:val="000000"/>
          <w:lang w:val="en-US"/>
        </w:rPr>
        <w:t xml:space="preserve">: </w:t>
      </w:r>
      <w:r>
        <w:rPr>
          <w:rFonts w:ascii="Times New Roman" w:hAnsi="Times New Roman" w:cs="Times New Roman"/>
          <w:color w:val="000000"/>
          <w:lang w:val="en-US"/>
        </w:rPr>
        <w:tab/>
      </w:r>
      <w:r>
        <w:rPr>
          <w:rFonts w:ascii="Times New Roman" w:hAnsi="Times New Roman" w:cs="Times New Roman"/>
          <w:color w:val="000000"/>
          <w:lang w:val="en-US"/>
        </w:rPr>
        <w:tab/>
      </w:r>
      <w:r w:rsidR="00714CD2" w:rsidRPr="005740B8">
        <w:rPr>
          <w:rFonts w:ascii="Calibri" w:hAnsi="Calibri" w:cs="Times New Roman"/>
          <w:color w:val="000000"/>
          <w:lang w:val="en-US"/>
        </w:rPr>
        <w:t>Two</w:t>
      </w:r>
    </w:p>
    <w:p w14:paraId="7EC4A5D9" w14:textId="77777777" w:rsidR="006250FF" w:rsidRDefault="00E56E59" w:rsidP="00E56E59">
      <w:pPr>
        <w:widowControl w:val="0"/>
        <w:autoSpaceDE w:val="0"/>
        <w:autoSpaceDN w:val="0"/>
        <w:adjustRightInd w:val="0"/>
        <w:rPr>
          <w:rFonts w:ascii="Times New Roman" w:hAnsi="Times New Roman" w:cs="Times New Roman"/>
          <w:color w:val="000000"/>
          <w:lang w:val="en-US"/>
        </w:rPr>
      </w:pPr>
      <w:r w:rsidRPr="00E56E59">
        <w:rPr>
          <w:rStyle w:val="Heading3Char"/>
        </w:rPr>
        <w:t>MODULE TITLE</w:t>
      </w:r>
      <w:r w:rsidRPr="00E56E59">
        <w:rPr>
          <w:rFonts w:ascii="Times New Roman" w:hAnsi="Times New Roman" w:cs="Times New Roman"/>
          <w:color w:val="000000"/>
          <w:lang w:val="en-US"/>
        </w:rPr>
        <w:t xml:space="preserve">: </w:t>
      </w:r>
      <w:r>
        <w:rPr>
          <w:rFonts w:ascii="Times New Roman" w:hAnsi="Times New Roman" w:cs="Times New Roman"/>
          <w:color w:val="000000"/>
          <w:lang w:val="en-US"/>
        </w:rPr>
        <w:tab/>
      </w:r>
      <w:r w:rsidR="00714CD2" w:rsidRPr="005740B8">
        <w:rPr>
          <w:rFonts w:ascii="Calibri" w:hAnsi="Calibri" w:cs="Times New Roman"/>
          <w:color w:val="000000"/>
          <w:lang w:val="en-US"/>
        </w:rPr>
        <w:t>Entrepreneurship</w:t>
      </w:r>
      <w:r w:rsidR="006250FF" w:rsidRPr="005740B8">
        <w:rPr>
          <w:rFonts w:ascii="Calibri" w:hAnsi="Calibri" w:cs="Times New Roman"/>
          <w:color w:val="000000"/>
          <w:lang w:val="en-US"/>
        </w:rPr>
        <w:t xml:space="preserve"> for Film</w:t>
      </w:r>
    </w:p>
    <w:p w14:paraId="2477D398" w14:textId="0B728121" w:rsidR="00E56E59" w:rsidRPr="00E56E59" w:rsidRDefault="00E56E59" w:rsidP="00E56E59">
      <w:pPr>
        <w:widowControl w:val="0"/>
        <w:autoSpaceDE w:val="0"/>
        <w:autoSpaceDN w:val="0"/>
        <w:adjustRightInd w:val="0"/>
        <w:rPr>
          <w:rFonts w:ascii="Times New Roman" w:hAnsi="Times New Roman" w:cs="Times New Roman"/>
          <w:color w:val="000000"/>
          <w:lang w:val="en-US"/>
        </w:rPr>
      </w:pPr>
      <w:r w:rsidRPr="00E56E59">
        <w:rPr>
          <w:rStyle w:val="Heading3Char"/>
        </w:rPr>
        <w:t>MODULE CODE</w:t>
      </w:r>
      <w:r w:rsidRPr="00E56E59">
        <w:rPr>
          <w:rFonts w:ascii="Times New Roman" w:hAnsi="Times New Roman" w:cs="Times New Roman"/>
          <w:color w:val="000000"/>
          <w:lang w:val="en-US"/>
        </w:rPr>
        <w:t>:</w:t>
      </w:r>
      <w:r>
        <w:rPr>
          <w:rFonts w:ascii="Times New Roman" w:hAnsi="Times New Roman" w:cs="Times New Roman"/>
          <w:color w:val="000000"/>
          <w:lang w:val="en-US"/>
        </w:rPr>
        <w:tab/>
      </w:r>
      <w:r w:rsidRPr="005740B8">
        <w:rPr>
          <w:rFonts w:ascii="Calibri" w:hAnsi="Calibri" w:cs="Times New Roman"/>
          <w:lang w:val="en-US"/>
        </w:rPr>
        <w:t>M5X</w:t>
      </w:r>
      <w:r w:rsidR="00714CD2" w:rsidRPr="005740B8">
        <w:rPr>
          <w:rFonts w:ascii="Calibri" w:hAnsi="Calibri" w:cs="Times New Roman"/>
          <w:lang w:val="en-US"/>
        </w:rPr>
        <w:t>01572</w:t>
      </w:r>
    </w:p>
    <w:p w14:paraId="23FD2B96" w14:textId="562A2FE0" w:rsidR="00E56E59" w:rsidRPr="00E56E59" w:rsidRDefault="00E56E59" w:rsidP="00E56E59">
      <w:pPr>
        <w:widowControl w:val="0"/>
        <w:autoSpaceDE w:val="0"/>
        <w:autoSpaceDN w:val="0"/>
        <w:adjustRightInd w:val="0"/>
        <w:rPr>
          <w:rFonts w:ascii="Times New Roman" w:hAnsi="Times New Roman" w:cs="Times New Roman"/>
          <w:color w:val="000000"/>
          <w:lang w:val="en-US"/>
        </w:rPr>
      </w:pPr>
      <w:r w:rsidRPr="00E56E59">
        <w:rPr>
          <w:rStyle w:val="Heading3Char"/>
        </w:rPr>
        <w:t>MODULE TUTOR</w:t>
      </w:r>
      <w:r w:rsidR="00714CD2">
        <w:rPr>
          <w:rStyle w:val="Heading3Char"/>
        </w:rPr>
        <w:t>S</w:t>
      </w:r>
      <w:r w:rsidRPr="00E56E59">
        <w:rPr>
          <w:rFonts w:ascii="Times New Roman" w:hAnsi="Times New Roman" w:cs="Times New Roman"/>
          <w:color w:val="000000"/>
          <w:lang w:val="en-US"/>
        </w:rPr>
        <w:t xml:space="preserve">: </w:t>
      </w:r>
      <w:r>
        <w:rPr>
          <w:rFonts w:ascii="Times New Roman" w:hAnsi="Times New Roman" w:cs="Times New Roman"/>
          <w:color w:val="000000"/>
          <w:lang w:val="en-US"/>
        </w:rPr>
        <w:tab/>
      </w:r>
      <w:r w:rsidR="00714CD2" w:rsidRPr="005740B8">
        <w:rPr>
          <w:rFonts w:ascii="Calibri" w:hAnsi="Calibri" w:cs="Times New Roman"/>
          <w:color w:val="000000"/>
          <w:lang w:val="en-US"/>
        </w:rPr>
        <w:t xml:space="preserve">Chris Buxton &amp; </w:t>
      </w:r>
      <w:r w:rsidRPr="005740B8">
        <w:rPr>
          <w:rFonts w:ascii="Calibri" w:hAnsi="Calibri" w:cs="Times New Roman"/>
          <w:color w:val="000000"/>
          <w:lang w:val="en-US"/>
        </w:rPr>
        <w:t>Timi O’Neill</w:t>
      </w:r>
    </w:p>
    <w:p w14:paraId="427DEA44" w14:textId="55A12319" w:rsidR="00E56E59" w:rsidRPr="00E56E59" w:rsidRDefault="00E56E59" w:rsidP="00E56E59">
      <w:r w:rsidRPr="00E56E59">
        <w:rPr>
          <w:rStyle w:val="Heading3Char"/>
        </w:rPr>
        <w:t>CONTACT DETAILS</w:t>
      </w:r>
      <w:r w:rsidRPr="00E56E59">
        <w:rPr>
          <w:rFonts w:ascii="Times New Roman" w:hAnsi="Times New Roman" w:cs="Times New Roman"/>
          <w:color w:val="000000"/>
          <w:lang w:val="en-US"/>
        </w:rPr>
        <w:t xml:space="preserve">: </w:t>
      </w:r>
      <w:r>
        <w:rPr>
          <w:rFonts w:ascii="Times New Roman" w:hAnsi="Times New Roman" w:cs="Times New Roman"/>
          <w:color w:val="000000"/>
          <w:lang w:val="en-US"/>
        </w:rPr>
        <w:tab/>
      </w:r>
      <w:hyperlink r:id="rId8" w:history="1">
        <w:r w:rsidR="00714CD2" w:rsidRPr="005740B8">
          <w:rPr>
            <w:rStyle w:val="Hyperlink"/>
            <w:rFonts w:ascii="Calibri" w:hAnsi="Calibri" w:cs="Times New Roman"/>
            <w:lang w:val="en-US"/>
          </w:rPr>
          <w:t>chris.buxton@uwtsd.ac.uk</w:t>
        </w:r>
      </w:hyperlink>
      <w:r w:rsidR="00714CD2" w:rsidRPr="005740B8">
        <w:rPr>
          <w:rFonts w:ascii="Calibri" w:hAnsi="Calibri" w:cs="Times New Roman"/>
          <w:color w:val="000000"/>
          <w:lang w:val="en-US"/>
        </w:rPr>
        <w:t xml:space="preserve"> and </w:t>
      </w:r>
      <w:hyperlink r:id="rId9" w:history="1">
        <w:r w:rsidR="00714CD2" w:rsidRPr="005740B8">
          <w:rPr>
            <w:rStyle w:val="Hyperlink"/>
            <w:rFonts w:ascii="Calibri" w:hAnsi="Calibri" w:cs="Times New Roman"/>
            <w:lang w:val="en-US"/>
          </w:rPr>
          <w:t>timi.oneill@uwtsd.ac.uk</w:t>
        </w:r>
      </w:hyperlink>
      <w:proofErr w:type="gramStart"/>
      <w:r w:rsidR="00714CD2">
        <w:rPr>
          <w:rFonts w:ascii="Times New Roman" w:hAnsi="Times New Roman" w:cs="Times New Roman"/>
          <w:color w:val="000000"/>
          <w:lang w:val="en-US"/>
        </w:rPr>
        <w:t xml:space="preserve">   </w:t>
      </w:r>
      <w:r w:rsidR="005C6F66">
        <w:rPr>
          <w:rStyle w:val="Heading3Char"/>
        </w:rPr>
        <w:t>ROOM</w:t>
      </w:r>
      <w:proofErr w:type="gramEnd"/>
      <w:r w:rsidR="005C6F66" w:rsidRPr="00E56E59">
        <w:rPr>
          <w:rStyle w:val="Heading3Char"/>
        </w:rPr>
        <w:t xml:space="preserve"> </w:t>
      </w:r>
      <w:r w:rsidR="005C6F66">
        <w:rPr>
          <w:rFonts w:ascii="Times New Roman" w:hAnsi="Times New Roman" w:cs="Times New Roman"/>
          <w:color w:val="000000"/>
          <w:lang w:val="en-US"/>
        </w:rPr>
        <w:tab/>
      </w:r>
      <w:r w:rsidR="005C6F66">
        <w:rPr>
          <w:rFonts w:ascii="Times New Roman" w:hAnsi="Times New Roman" w:cs="Times New Roman"/>
          <w:color w:val="000000"/>
          <w:lang w:val="en-US"/>
        </w:rPr>
        <w:tab/>
      </w:r>
      <w:r w:rsidRPr="005740B8">
        <w:rPr>
          <w:rFonts w:ascii="Calibri" w:hAnsi="Calibri" w:cs="Times New Roman"/>
          <w:color w:val="000000"/>
          <w:lang w:val="en-US"/>
        </w:rPr>
        <w:t>ACG 05</w:t>
      </w:r>
    </w:p>
    <w:p w14:paraId="73910532" w14:textId="77777777" w:rsidR="00E56E59" w:rsidRDefault="00E56E59" w:rsidP="00E56E59">
      <w:pPr>
        <w:widowControl w:val="0"/>
        <w:autoSpaceDE w:val="0"/>
        <w:autoSpaceDN w:val="0"/>
        <w:adjustRightInd w:val="0"/>
      </w:pPr>
      <w:r>
        <w:br w:type="page"/>
      </w:r>
    </w:p>
    <w:p w14:paraId="1D814ED8"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r w:rsidRPr="001261D1">
        <w:rPr>
          <w:rFonts w:ascii="Calibri" w:hAnsi="Calibri" w:cs="Times New Roman"/>
          <w:color w:val="4F82BE"/>
          <w:sz w:val="26"/>
          <w:szCs w:val="26"/>
          <w:lang w:val="en-US"/>
        </w:rPr>
        <w:lastRenderedPageBreak/>
        <w:t>MODULE AIMS</w:t>
      </w:r>
    </w:p>
    <w:p w14:paraId="04BA7BBB"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2B190705" w14:textId="1593BD4F" w:rsidR="00E56E59" w:rsidRPr="001261D1" w:rsidRDefault="005E5ABF" w:rsidP="001F3E5C">
      <w:pPr>
        <w:widowControl w:val="0"/>
        <w:autoSpaceDE w:val="0"/>
        <w:autoSpaceDN w:val="0"/>
        <w:adjustRightInd w:val="0"/>
        <w:rPr>
          <w:rFonts w:ascii="Calibri" w:hAnsi="Calibri" w:cs="Times New Roman"/>
          <w:color w:val="000000"/>
          <w:sz w:val="20"/>
          <w:szCs w:val="20"/>
          <w:lang w:val="en-US"/>
        </w:rPr>
      </w:pPr>
      <w:r w:rsidRPr="001261D1">
        <w:rPr>
          <w:rFonts w:ascii="Calibri" w:hAnsi="Calibri" w:cs="Times New Roman"/>
          <w:color w:val="000000"/>
          <w:sz w:val="20"/>
          <w:szCs w:val="20"/>
          <w:lang w:val="en-US"/>
        </w:rPr>
        <w:t xml:space="preserve">This module will relate to issues relevant to innovation, entrepreneurship and </w:t>
      </w:r>
      <w:r w:rsidR="006250FF" w:rsidRPr="001261D1">
        <w:rPr>
          <w:rFonts w:ascii="Calibri" w:hAnsi="Calibri" w:cs="Times New Roman"/>
          <w:color w:val="000000"/>
          <w:sz w:val="20"/>
          <w:szCs w:val="20"/>
          <w:lang w:val="en-US"/>
        </w:rPr>
        <w:t>self-promotion</w:t>
      </w:r>
      <w:r w:rsidRPr="001261D1">
        <w:rPr>
          <w:rFonts w:ascii="Calibri" w:hAnsi="Calibri" w:cs="Times New Roman"/>
          <w:color w:val="000000"/>
          <w:sz w:val="20"/>
          <w:szCs w:val="20"/>
          <w:lang w:val="en-US"/>
        </w:rPr>
        <w:t xml:space="preserve">. It will encourage and develop the student’s entrepreneurial skills, self-motivation and analytical abilities through an investigation of a specific market, production of a professional business plan and </w:t>
      </w:r>
      <w:r w:rsidR="006250FF" w:rsidRPr="001261D1">
        <w:rPr>
          <w:rFonts w:ascii="Calibri" w:hAnsi="Calibri" w:cs="Times New Roman"/>
          <w:color w:val="000000"/>
          <w:sz w:val="20"/>
          <w:szCs w:val="20"/>
          <w:lang w:val="en-US"/>
        </w:rPr>
        <w:t>self-promotional</w:t>
      </w:r>
      <w:r w:rsidRPr="001261D1">
        <w:rPr>
          <w:rFonts w:ascii="Calibri" w:hAnsi="Calibri" w:cs="Times New Roman"/>
          <w:color w:val="000000"/>
          <w:sz w:val="20"/>
          <w:szCs w:val="20"/>
          <w:lang w:val="en-US"/>
        </w:rPr>
        <w:t xml:space="preserve"> materials.</w:t>
      </w:r>
    </w:p>
    <w:p w14:paraId="1DCDE9C8" w14:textId="77777777" w:rsidR="00436236" w:rsidRPr="001261D1" w:rsidRDefault="00436236" w:rsidP="00E56E59">
      <w:pPr>
        <w:widowControl w:val="0"/>
        <w:autoSpaceDE w:val="0"/>
        <w:autoSpaceDN w:val="0"/>
        <w:adjustRightInd w:val="0"/>
        <w:rPr>
          <w:rFonts w:ascii="Calibri" w:hAnsi="Calibri" w:cs="Times New Roman"/>
          <w:color w:val="4F82BE"/>
          <w:sz w:val="26"/>
          <w:szCs w:val="26"/>
          <w:lang w:val="en-US"/>
        </w:rPr>
      </w:pPr>
    </w:p>
    <w:p w14:paraId="7A2F08DB"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r w:rsidRPr="001261D1">
        <w:rPr>
          <w:rFonts w:ascii="Calibri" w:hAnsi="Calibri" w:cs="Times New Roman"/>
          <w:color w:val="4F82BE"/>
          <w:sz w:val="26"/>
          <w:szCs w:val="26"/>
          <w:lang w:val="en-US"/>
        </w:rPr>
        <w:t>MODULE LEARNING OUTCOMES</w:t>
      </w:r>
    </w:p>
    <w:p w14:paraId="7973AE2E"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65EE239A"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r w:rsidRPr="001261D1">
        <w:rPr>
          <w:rFonts w:ascii="Calibri" w:hAnsi="Calibri" w:cs="Times New Roman"/>
          <w:color w:val="000000"/>
          <w:sz w:val="20"/>
          <w:szCs w:val="20"/>
          <w:lang w:val="en-US"/>
        </w:rPr>
        <w:t>Upon the successful completion of this module, the student should be able to demonstrate the ability to:</w:t>
      </w:r>
    </w:p>
    <w:p w14:paraId="7BD8C5C0" w14:textId="77777777" w:rsidR="00E56E59" w:rsidRPr="003536D3" w:rsidRDefault="00E56E59" w:rsidP="00E56E59">
      <w:pPr>
        <w:widowControl w:val="0"/>
        <w:autoSpaceDE w:val="0"/>
        <w:autoSpaceDN w:val="0"/>
        <w:adjustRightInd w:val="0"/>
        <w:rPr>
          <w:rFonts w:ascii="Calibri" w:hAnsi="Calibri" w:cs="Times New Roman"/>
          <w:color w:val="000000"/>
          <w:sz w:val="20"/>
          <w:szCs w:val="20"/>
          <w:lang w:val="en-US"/>
        </w:rPr>
      </w:pPr>
    </w:p>
    <w:p w14:paraId="37D764DD" w14:textId="77777777" w:rsidR="003536D3" w:rsidRPr="003536D3" w:rsidRDefault="005E5ABF" w:rsidP="003536D3">
      <w:pPr>
        <w:pStyle w:val="ListParagraph"/>
        <w:widowControl w:val="0"/>
        <w:numPr>
          <w:ilvl w:val="0"/>
          <w:numId w:val="5"/>
        </w:numPr>
        <w:autoSpaceDE w:val="0"/>
        <w:autoSpaceDN w:val="0"/>
        <w:adjustRightInd w:val="0"/>
        <w:rPr>
          <w:rFonts w:ascii="Calibri" w:hAnsi="Calibri" w:cs="Times New Roman"/>
          <w:color w:val="000000"/>
          <w:sz w:val="20"/>
          <w:szCs w:val="20"/>
          <w:lang w:val="en-US"/>
        </w:rPr>
      </w:pPr>
      <w:r w:rsidRPr="003536D3">
        <w:rPr>
          <w:rFonts w:ascii="Calibri" w:hAnsi="Calibri" w:cs="Times New Roman"/>
          <w:color w:val="000000"/>
          <w:sz w:val="20"/>
          <w:szCs w:val="20"/>
          <w:lang w:val="en-US"/>
        </w:rPr>
        <w:t>Create, recognize, and exploit a business opportunity and devise a realistic and professional business/venture plan to take it forward based on a critical evaluation of a given competitive scenario.</w:t>
      </w:r>
    </w:p>
    <w:p w14:paraId="6B00147B" w14:textId="5D454288" w:rsidR="00E56E59" w:rsidRPr="003536D3" w:rsidRDefault="005E5ABF" w:rsidP="003536D3">
      <w:pPr>
        <w:pStyle w:val="ListParagraph"/>
        <w:widowControl w:val="0"/>
        <w:numPr>
          <w:ilvl w:val="0"/>
          <w:numId w:val="5"/>
        </w:numPr>
        <w:autoSpaceDE w:val="0"/>
        <w:autoSpaceDN w:val="0"/>
        <w:adjustRightInd w:val="0"/>
        <w:rPr>
          <w:rFonts w:ascii="Calibri" w:hAnsi="Calibri" w:cs="Times New Roman"/>
          <w:color w:val="000000"/>
          <w:sz w:val="20"/>
          <w:szCs w:val="20"/>
          <w:lang w:val="en-US"/>
        </w:rPr>
      </w:pPr>
      <w:r w:rsidRPr="003536D3">
        <w:rPr>
          <w:rFonts w:ascii="Calibri" w:hAnsi="Calibri" w:cs="Times New Roman"/>
          <w:color w:val="000000"/>
          <w:sz w:val="20"/>
          <w:szCs w:val="20"/>
          <w:lang w:val="en-US"/>
        </w:rPr>
        <w:t>Articulate these findings through digital iterations and adaptation for further investigations in the chosen field.</w:t>
      </w:r>
    </w:p>
    <w:p w14:paraId="099D175D" w14:textId="77777777" w:rsidR="005E5ABF" w:rsidRPr="001261D1" w:rsidRDefault="005E5ABF" w:rsidP="005E5ABF">
      <w:pPr>
        <w:widowControl w:val="0"/>
        <w:autoSpaceDE w:val="0"/>
        <w:autoSpaceDN w:val="0"/>
        <w:adjustRightInd w:val="0"/>
        <w:rPr>
          <w:rFonts w:ascii="Calibri" w:hAnsi="Calibri" w:cs="Times New Roman"/>
          <w:color w:val="4F82BE"/>
          <w:sz w:val="26"/>
          <w:szCs w:val="26"/>
          <w:lang w:val="en-US"/>
        </w:rPr>
      </w:pPr>
    </w:p>
    <w:p w14:paraId="7D1EB415"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r w:rsidRPr="001261D1">
        <w:rPr>
          <w:rFonts w:ascii="Calibri" w:hAnsi="Calibri" w:cs="Times New Roman"/>
          <w:color w:val="4F82BE"/>
          <w:sz w:val="26"/>
          <w:szCs w:val="26"/>
          <w:lang w:val="en-US"/>
        </w:rPr>
        <w:t>LEARNING AND TEACHING STRATEGY</w:t>
      </w:r>
    </w:p>
    <w:p w14:paraId="1DEF7E25"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07C7164E" w14:textId="376934A5" w:rsidR="00E56E59" w:rsidRPr="001261D1" w:rsidRDefault="00E56E59" w:rsidP="00E56E59">
      <w:pPr>
        <w:widowControl w:val="0"/>
        <w:autoSpaceDE w:val="0"/>
        <w:autoSpaceDN w:val="0"/>
        <w:adjustRightInd w:val="0"/>
        <w:jc w:val="both"/>
        <w:rPr>
          <w:rFonts w:ascii="Calibri" w:hAnsi="Calibri" w:cs="Times New Roman"/>
          <w:color w:val="000000"/>
          <w:sz w:val="20"/>
          <w:szCs w:val="20"/>
          <w:lang w:val="en-US"/>
        </w:rPr>
      </w:pPr>
      <w:r w:rsidRPr="001261D1">
        <w:rPr>
          <w:rFonts w:ascii="Calibri" w:hAnsi="Calibri" w:cs="Times New Roman"/>
          <w:color w:val="000000"/>
          <w:sz w:val="20"/>
          <w:szCs w:val="20"/>
          <w:lang w:val="en-US"/>
        </w:rPr>
        <w:t xml:space="preserve">During this semester </w:t>
      </w:r>
      <w:r w:rsidR="00436236" w:rsidRPr="001261D1">
        <w:rPr>
          <w:rFonts w:ascii="Calibri" w:hAnsi="Calibri" w:cs="Times New Roman"/>
          <w:color w:val="000000"/>
          <w:sz w:val="20"/>
          <w:szCs w:val="20"/>
          <w:lang w:val="en-US"/>
        </w:rPr>
        <w:t>TWO</w:t>
      </w:r>
      <w:r w:rsidRPr="001261D1">
        <w:rPr>
          <w:rFonts w:ascii="Calibri" w:hAnsi="Calibri" w:cs="Times New Roman"/>
          <w:color w:val="000000"/>
          <w:sz w:val="20"/>
          <w:szCs w:val="20"/>
          <w:lang w:val="en-US"/>
        </w:rPr>
        <w:t xml:space="preserve"> module, students will attend a clearly structured delivery scheme including a range of Lectures, tutorials and seminars. These sessions will provide stimuli, and ideas development so that each student can explore their creative practice beyond the parameters of their normal subject discipline. The evidence of researching a topic and exploring other ways of thinking</w:t>
      </w:r>
      <w:r w:rsidR="00EC43A9" w:rsidRPr="001261D1">
        <w:rPr>
          <w:rFonts w:ascii="Calibri" w:hAnsi="Calibri" w:cs="Times New Roman"/>
          <w:color w:val="000000"/>
          <w:sz w:val="20"/>
          <w:szCs w:val="20"/>
          <w:lang w:val="en-US"/>
        </w:rPr>
        <w:t xml:space="preserve"> about film as a business is evidenced </w:t>
      </w:r>
      <w:r w:rsidRPr="001261D1">
        <w:rPr>
          <w:rFonts w:ascii="Calibri" w:hAnsi="Calibri" w:cs="Times New Roman"/>
          <w:color w:val="000000"/>
          <w:sz w:val="20"/>
          <w:szCs w:val="20"/>
          <w:lang w:val="en-US"/>
        </w:rPr>
        <w:t xml:space="preserve">in the development of </w:t>
      </w:r>
      <w:r w:rsidR="00EC43A9" w:rsidRPr="001261D1">
        <w:rPr>
          <w:rFonts w:ascii="Calibri" w:hAnsi="Calibri" w:cs="Times New Roman"/>
          <w:color w:val="000000"/>
          <w:sz w:val="20"/>
          <w:szCs w:val="20"/>
          <w:lang w:val="en-US"/>
        </w:rPr>
        <w:t>your work</w:t>
      </w:r>
      <w:r w:rsidRPr="001261D1">
        <w:rPr>
          <w:rFonts w:ascii="Calibri" w:hAnsi="Calibri" w:cs="Times New Roman"/>
          <w:color w:val="000000"/>
          <w:sz w:val="20"/>
          <w:szCs w:val="20"/>
          <w:lang w:val="en-US"/>
        </w:rPr>
        <w:t xml:space="preserve">. </w:t>
      </w:r>
      <w:r w:rsidR="00EC43A9" w:rsidRPr="001261D1">
        <w:rPr>
          <w:rFonts w:ascii="Calibri" w:hAnsi="Calibri" w:cs="Times New Roman"/>
          <w:color w:val="000000"/>
          <w:sz w:val="20"/>
          <w:szCs w:val="20"/>
          <w:lang w:val="en-US"/>
        </w:rPr>
        <w:t xml:space="preserve">Students should expect to complete several types of </w:t>
      </w:r>
      <w:r w:rsidRPr="001261D1">
        <w:rPr>
          <w:rFonts w:ascii="Calibri" w:hAnsi="Calibri" w:cs="Times New Roman"/>
          <w:color w:val="000000"/>
          <w:sz w:val="20"/>
          <w:szCs w:val="20"/>
          <w:lang w:val="en-US"/>
        </w:rPr>
        <w:t>formative and summative assessment</w:t>
      </w:r>
      <w:r w:rsidR="00EC43A9" w:rsidRPr="001261D1">
        <w:rPr>
          <w:rFonts w:ascii="Calibri" w:hAnsi="Calibri" w:cs="Times New Roman"/>
          <w:color w:val="000000"/>
          <w:sz w:val="20"/>
          <w:szCs w:val="20"/>
          <w:lang w:val="en-US"/>
        </w:rPr>
        <w:t>s</w:t>
      </w:r>
      <w:r w:rsidRPr="001261D1">
        <w:rPr>
          <w:rFonts w:ascii="Calibri" w:hAnsi="Calibri" w:cs="Times New Roman"/>
          <w:color w:val="000000"/>
          <w:sz w:val="20"/>
          <w:szCs w:val="20"/>
          <w:lang w:val="en-US"/>
        </w:rPr>
        <w:t xml:space="preserve"> during the module. The formative piece will be used to provide both feedback and feed-forward for the final summative assessment. The modules have embedded differentiated learning styles within its course delivery plan.</w:t>
      </w:r>
    </w:p>
    <w:p w14:paraId="11DDDF06" w14:textId="77777777" w:rsidR="00E56E59" w:rsidRPr="001261D1" w:rsidRDefault="00E56E59" w:rsidP="00E56E59">
      <w:pPr>
        <w:widowControl w:val="0"/>
        <w:autoSpaceDE w:val="0"/>
        <w:autoSpaceDN w:val="0"/>
        <w:adjustRightInd w:val="0"/>
        <w:jc w:val="both"/>
        <w:rPr>
          <w:rFonts w:ascii="Calibri" w:hAnsi="Calibri" w:cs="Times New Roman"/>
          <w:color w:val="000000"/>
          <w:sz w:val="20"/>
          <w:szCs w:val="20"/>
          <w:lang w:val="en-US"/>
        </w:rPr>
      </w:pPr>
    </w:p>
    <w:p w14:paraId="07C19B4F"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r w:rsidRPr="001261D1">
        <w:rPr>
          <w:rFonts w:ascii="Calibri" w:hAnsi="Calibri" w:cs="Times New Roman"/>
          <w:color w:val="4F82BE"/>
          <w:sz w:val="26"/>
          <w:szCs w:val="26"/>
          <w:lang w:val="en-US"/>
        </w:rPr>
        <w:t>ASSESSMENT</w:t>
      </w:r>
    </w:p>
    <w:p w14:paraId="296FED08"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0272E73C" w14:textId="47787953" w:rsidR="00E56E59" w:rsidRPr="001261D1" w:rsidRDefault="00E56E59" w:rsidP="00E56E59">
      <w:pPr>
        <w:widowControl w:val="0"/>
        <w:autoSpaceDE w:val="0"/>
        <w:autoSpaceDN w:val="0"/>
        <w:adjustRightInd w:val="0"/>
        <w:jc w:val="both"/>
        <w:rPr>
          <w:rFonts w:ascii="Calibri" w:hAnsi="Calibri" w:cs="Times New Roman"/>
          <w:color w:val="000000"/>
          <w:sz w:val="20"/>
          <w:szCs w:val="20"/>
          <w:lang w:val="en-US"/>
        </w:rPr>
      </w:pPr>
      <w:r w:rsidRPr="001261D1">
        <w:rPr>
          <w:rFonts w:ascii="Calibri" w:hAnsi="Calibri" w:cs="Times New Roman"/>
          <w:color w:val="000000"/>
          <w:sz w:val="20"/>
          <w:szCs w:val="20"/>
          <w:lang w:val="en-US"/>
        </w:rPr>
        <w:t>During semester one, each student will undertake formative and summative assessment</w:t>
      </w:r>
      <w:r w:rsidR="001F3E5C">
        <w:rPr>
          <w:rFonts w:ascii="Calibri" w:hAnsi="Calibri" w:cs="Times New Roman"/>
          <w:color w:val="000000"/>
          <w:sz w:val="20"/>
          <w:szCs w:val="20"/>
          <w:lang w:val="en-US"/>
        </w:rPr>
        <w:t>s</w:t>
      </w:r>
      <w:r w:rsidRPr="001261D1">
        <w:rPr>
          <w:rFonts w:ascii="Calibri" w:hAnsi="Calibri" w:cs="Times New Roman"/>
          <w:color w:val="000000"/>
          <w:sz w:val="20"/>
          <w:szCs w:val="20"/>
          <w:lang w:val="en-US"/>
        </w:rPr>
        <w:t>. A formative piece of work is not graded HOWEVER; the work involved will be of fundamental importance to the final piece at the end. At the start of each module, tutors will provide full details of the means by which you will be assessed in that module. This will include clear guidelines on the criteria that will be used for marking your work. You will receive a transcript of your assessment marks at the end of each semester. Note that any marks released prior to formal approval by the mid-sessional OR summer</w:t>
      </w:r>
      <w:r w:rsidR="001F3E5C">
        <w:rPr>
          <w:rFonts w:ascii="Calibri" w:hAnsi="Calibri" w:cs="Times New Roman"/>
          <w:color w:val="000000"/>
          <w:sz w:val="20"/>
          <w:szCs w:val="20"/>
          <w:lang w:val="en-US"/>
        </w:rPr>
        <w:t xml:space="preserve"> </w:t>
      </w:r>
      <w:r w:rsidRPr="001261D1">
        <w:rPr>
          <w:rFonts w:ascii="Calibri" w:hAnsi="Calibri" w:cs="Times New Roman"/>
          <w:color w:val="000000"/>
          <w:sz w:val="20"/>
          <w:szCs w:val="20"/>
          <w:lang w:val="en-US"/>
        </w:rPr>
        <w:t>Progression /Award Examination Board are provisional.</w:t>
      </w:r>
    </w:p>
    <w:p w14:paraId="0D1DA737"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45A4A839" w14:textId="68B424A4" w:rsidR="00E56E59" w:rsidRPr="001261D1" w:rsidRDefault="001F3E5C" w:rsidP="00E56E59">
      <w:pPr>
        <w:widowControl w:val="0"/>
        <w:autoSpaceDE w:val="0"/>
        <w:autoSpaceDN w:val="0"/>
        <w:adjustRightInd w:val="0"/>
        <w:rPr>
          <w:rFonts w:ascii="Calibri" w:hAnsi="Calibri" w:cs="Times New Roman"/>
          <w:color w:val="4F82BE"/>
          <w:sz w:val="26"/>
          <w:szCs w:val="26"/>
          <w:lang w:val="en-US"/>
        </w:rPr>
      </w:pPr>
      <w:r>
        <w:rPr>
          <w:rFonts w:ascii="Calibri" w:hAnsi="Calibri" w:cs="Times New Roman"/>
          <w:color w:val="4F82BE"/>
          <w:sz w:val="26"/>
          <w:szCs w:val="26"/>
          <w:lang w:val="en-US"/>
        </w:rPr>
        <w:t xml:space="preserve">You </w:t>
      </w:r>
      <w:r w:rsidR="00E56E59" w:rsidRPr="001261D1">
        <w:rPr>
          <w:rFonts w:ascii="Calibri" w:hAnsi="Calibri" w:cs="Times New Roman"/>
          <w:color w:val="4F82BE"/>
          <w:sz w:val="26"/>
          <w:szCs w:val="26"/>
          <w:lang w:val="en-US"/>
        </w:rPr>
        <w:t xml:space="preserve">will be assessed using the following three </w:t>
      </w:r>
      <w:r>
        <w:rPr>
          <w:rFonts w:ascii="Calibri" w:hAnsi="Calibri" w:cs="Times New Roman"/>
          <w:color w:val="4F82BE"/>
          <w:sz w:val="26"/>
          <w:szCs w:val="26"/>
          <w:lang w:val="en-US"/>
        </w:rPr>
        <w:t xml:space="preserve">common assessment </w:t>
      </w:r>
      <w:r w:rsidR="00E56E59" w:rsidRPr="001261D1">
        <w:rPr>
          <w:rFonts w:ascii="Calibri" w:hAnsi="Calibri" w:cs="Times New Roman"/>
          <w:color w:val="4F82BE"/>
          <w:sz w:val="26"/>
          <w:szCs w:val="26"/>
          <w:lang w:val="en-US"/>
        </w:rPr>
        <w:t>criteria</w:t>
      </w:r>
      <w:r>
        <w:rPr>
          <w:rFonts w:ascii="Calibri" w:hAnsi="Calibri" w:cs="Times New Roman"/>
          <w:color w:val="4F82BE"/>
          <w:sz w:val="26"/>
          <w:szCs w:val="26"/>
          <w:lang w:val="en-US"/>
        </w:rPr>
        <w:t>:</w:t>
      </w:r>
    </w:p>
    <w:p w14:paraId="58D668DD" w14:textId="77777777" w:rsidR="00E56E59" w:rsidRPr="001261D1" w:rsidRDefault="00E56E59" w:rsidP="00E56E59">
      <w:pPr>
        <w:widowControl w:val="0"/>
        <w:autoSpaceDE w:val="0"/>
        <w:autoSpaceDN w:val="0"/>
        <w:adjustRightInd w:val="0"/>
        <w:rPr>
          <w:rFonts w:ascii="Calibri" w:hAnsi="Calibri" w:cs="Times New Roman"/>
          <w:color w:val="4F82BE"/>
          <w:sz w:val="26"/>
          <w:szCs w:val="26"/>
          <w:lang w:val="en-US"/>
        </w:rPr>
      </w:pPr>
    </w:p>
    <w:p w14:paraId="3481D2DB"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r w:rsidRPr="001261D1">
        <w:rPr>
          <w:rFonts w:ascii="Calibri" w:hAnsi="Calibri" w:cs="Times New Roman"/>
          <w:color w:val="000000"/>
          <w:sz w:val="20"/>
          <w:szCs w:val="20"/>
          <w:lang w:val="en-US"/>
        </w:rPr>
        <w:t>1. Research &amp; Analysis: Systematic exploration and selection of sources; effective interpretation and evaluation of findings.</w:t>
      </w:r>
    </w:p>
    <w:p w14:paraId="7382FCF6"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p>
    <w:p w14:paraId="032F6EAB"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r w:rsidRPr="001261D1">
        <w:rPr>
          <w:rFonts w:ascii="Calibri" w:hAnsi="Calibri" w:cs="Times New Roman"/>
          <w:color w:val="000000"/>
          <w:sz w:val="20"/>
          <w:szCs w:val="20"/>
          <w:lang w:val="en-US"/>
        </w:rPr>
        <w:t>4. Subject Knowledge: Understanding and application of concepts and underlying principles associated with the discipline and the specific context of study.</w:t>
      </w:r>
    </w:p>
    <w:p w14:paraId="4DB54EFE"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p>
    <w:p w14:paraId="3FA43AF2"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r w:rsidRPr="001261D1">
        <w:rPr>
          <w:rFonts w:ascii="Calibri" w:hAnsi="Calibri" w:cs="Times New Roman"/>
          <w:color w:val="000000"/>
          <w:sz w:val="20"/>
          <w:szCs w:val="20"/>
          <w:lang w:val="en-US"/>
        </w:rPr>
        <w:t>5. Presentation &amp; Communication: Clarity and effectiveness in the deployment of appropriate media to communicate a message relevant to specialist and non-specialist audiences.</w:t>
      </w:r>
    </w:p>
    <w:p w14:paraId="1A762A23" w14:textId="77777777" w:rsidR="00E56E59" w:rsidRPr="001261D1" w:rsidRDefault="00E56E59" w:rsidP="00E56E59">
      <w:pPr>
        <w:widowControl w:val="0"/>
        <w:autoSpaceDE w:val="0"/>
        <w:autoSpaceDN w:val="0"/>
        <w:adjustRightInd w:val="0"/>
        <w:rPr>
          <w:rFonts w:ascii="Calibri" w:hAnsi="Calibri" w:cs="Times New Roman"/>
          <w:color w:val="000000"/>
          <w:sz w:val="20"/>
          <w:szCs w:val="20"/>
          <w:lang w:val="en-US"/>
        </w:rPr>
      </w:pPr>
    </w:p>
    <w:p w14:paraId="753F829B" w14:textId="5C0A9051" w:rsidR="001261D1" w:rsidRDefault="00E56E59" w:rsidP="003536D3">
      <w:pPr>
        <w:widowControl w:val="0"/>
        <w:autoSpaceDE w:val="0"/>
        <w:autoSpaceDN w:val="0"/>
        <w:adjustRightInd w:val="0"/>
        <w:jc w:val="both"/>
        <w:rPr>
          <w:rFonts w:ascii="Times New Roman" w:hAnsi="Times New Roman" w:cs="Times New Roman"/>
          <w:color w:val="000000"/>
          <w:sz w:val="20"/>
          <w:szCs w:val="20"/>
          <w:lang w:val="en-US"/>
        </w:rPr>
      </w:pPr>
      <w:r w:rsidRPr="001261D1">
        <w:rPr>
          <w:rFonts w:ascii="Calibri" w:hAnsi="Calibri" w:cs="Times New Roman"/>
          <w:color w:val="000000"/>
          <w:sz w:val="20"/>
          <w:szCs w:val="20"/>
          <w:lang w:val="en-US"/>
        </w:rPr>
        <w:t xml:space="preserve">FEEDBACK WILL BE FOUND ON GRADEMARK – THE STUDENT CAN ASSESS THIS VIA THEIR ORIGINAL SUBMISSION PORTAL. ALL FEEDBACK WILL BE RECEIVED 20 </w:t>
      </w:r>
      <w:r w:rsidR="005E5ABF" w:rsidRPr="001261D1">
        <w:rPr>
          <w:rFonts w:ascii="Calibri" w:hAnsi="Calibri" w:cs="Times New Roman"/>
          <w:color w:val="000000"/>
          <w:sz w:val="20"/>
          <w:szCs w:val="20"/>
          <w:lang w:val="en-US"/>
        </w:rPr>
        <w:t xml:space="preserve">TERM </w:t>
      </w:r>
      <w:r w:rsidR="001261D1" w:rsidRPr="001261D1">
        <w:rPr>
          <w:rFonts w:ascii="Calibri" w:hAnsi="Calibri" w:cs="Times New Roman"/>
          <w:color w:val="000000"/>
          <w:sz w:val="20"/>
          <w:szCs w:val="20"/>
          <w:lang w:val="en-US"/>
        </w:rPr>
        <w:t>DAYS</w:t>
      </w:r>
      <w:r w:rsidRPr="001261D1">
        <w:rPr>
          <w:rFonts w:ascii="Calibri" w:hAnsi="Calibri" w:cs="Times New Roman"/>
          <w:color w:val="000000"/>
          <w:sz w:val="20"/>
          <w:szCs w:val="20"/>
          <w:lang w:val="en-US"/>
        </w:rPr>
        <w:t xml:space="preserve"> AFTER THE ASSIGNMENT DEADLINE AND NOT BEFORE.</w:t>
      </w:r>
      <w:r w:rsidR="001261D1">
        <w:rPr>
          <w:rFonts w:ascii="Times New Roman" w:hAnsi="Times New Roman" w:cs="Times New Roman"/>
          <w:color w:val="000000"/>
          <w:sz w:val="20"/>
          <w:szCs w:val="20"/>
          <w:lang w:val="en-US"/>
        </w:rPr>
        <w:br w:type="page"/>
      </w:r>
    </w:p>
    <w:p w14:paraId="4788D9AA" w14:textId="56CFF7E7" w:rsidR="00E56E59" w:rsidRPr="001261D1" w:rsidRDefault="001261D1" w:rsidP="001261D1">
      <w:pPr>
        <w:pStyle w:val="Heading2"/>
        <w:jc w:val="center"/>
      </w:pPr>
      <w:r>
        <w:t>SCHEME OF WORK</w:t>
      </w:r>
    </w:p>
    <w:tbl>
      <w:tblPr>
        <w:tblStyle w:val="TableGrid"/>
        <w:tblpPr w:leftFromText="180" w:rightFromText="180" w:vertAnchor="text" w:horzAnchor="page" w:tblpX="910" w:tblpY="283"/>
        <w:tblW w:w="10740" w:type="dxa"/>
        <w:tblLayout w:type="fixed"/>
        <w:tblLook w:val="04A0" w:firstRow="1" w:lastRow="0" w:firstColumn="1" w:lastColumn="0" w:noHBand="0" w:noVBand="1"/>
      </w:tblPr>
      <w:tblGrid>
        <w:gridCol w:w="675"/>
        <w:gridCol w:w="1243"/>
        <w:gridCol w:w="2159"/>
        <w:gridCol w:w="2781"/>
        <w:gridCol w:w="1260"/>
        <w:gridCol w:w="1204"/>
        <w:gridCol w:w="1418"/>
      </w:tblGrid>
      <w:tr w:rsidR="00930274" w:rsidRPr="00AE0DE5" w14:paraId="0BC75A32" w14:textId="77777777" w:rsidTr="00AE3C3E">
        <w:tc>
          <w:tcPr>
            <w:tcW w:w="675" w:type="dxa"/>
          </w:tcPr>
          <w:p w14:paraId="0F71B43F" w14:textId="77777777" w:rsidR="00930274" w:rsidRPr="00AF079C" w:rsidRDefault="00930274" w:rsidP="00930274">
            <w:pPr>
              <w:pStyle w:val="Heading2"/>
              <w:jc w:val="center"/>
              <w:rPr>
                <w:rFonts w:ascii="Calibri" w:hAnsi="Calibri"/>
                <w:sz w:val="18"/>
                <w:szCs w:val="18"/>
              </w:rPr>
            </w:pPr>
            <w:r w:rsidRPr="00AF079C">
              <w:rPr>
                <w:rFonts w:ascii="Calibri" w:hAnsi="Calibri"/>
                <w:sz w:val="18"/>
                <w:szCs w:val="18"/>
              </w:rPr>
              <w:t xml:space="preserve">Week </w:t>
            </w:r>
          </w:p>
        </w:tc>
        <w:tc>
          <w:tcPr>
            <w:tcW w:w="1243" w:type="dxa"/>
          </w:tcPr>
          <w:p w14:paraId="181C8106" w14:textId="77777777" w:rsidR="00930274" w:rsidRPr="005740B8" w:rsidRDefault="00930274" w:rsidP="00930274">
            <w:pPr>
              <w:pStyle w:val="Heading2"/>
              <w:jc w:val="center"/>
              <w:rPr>
                <w:rFonts w:ascii="Calibri" w:hAnsi="Calibri"/>
                <w:sz w:val="22"/>
                <w:szCs w:val="22"/>
              </w:rPr>
            </w:pPr>
            <w:r w:rsidRPr="005740B8">
              <w:rPr>
                <w:rFonts w:ascii="Calibri" w:hAnsi="Calibri"/>
                <w:sz w:val="22"/>
                <w:szCs w:val="22"/>
              </w:rPr>
              <w:t>Date</w:t>
            </w:r>
          </w:p>
        </w:tc>
        <w:tc>
          <w:tcPr>
            <w:tcW w:w="2159" w:type="dxa"/>
          </w:tcPr>
          <w:p w14:paraId="188E7622" w14:textId="77777777" w:rsidR="00930274" w:rsidRPr="005740B8" w:rsidRDefault="00930274" w:rsidP="00930274">
            <w:pPr>
              <w:pStyle w:val="Heading2"/>
              <w:jc w:val="center"/>
              <w:rPr>
                <w:rFonts w:ascii="Calibri" w:hAnsi="Calibri"/>
                <w:sz w:val="22"/>
                <w:szCs w:val="22"/>
              </w:rPr>
            </w:pPr>
            <w:r w:rsidRPr="005740B8">
              <w:rPr>
                <w:rFonts w:ascii="Calibri" w:hAnsi="Calibri"/>
                <w:sz w:val="22"/>
                <w:szCs w:val="22"/>
              </w:rPr>
              <w:t>Lecture</w:t>
            </w:r>
          </w:p>
        </w:tc>
        <w:tc>
          <w:tcPr>
            <w:tcW w:w="2781" w:type="dxa"/>
          </w:tcPr>
          <w:p w14:paraId="2C56BD9C" w14:textId="77777777" w:rsidR="00930274" w:rsidRPr="005740B8" w:rsidRDefault="00930274" w:rsidP="00930274">
            <w:pPr>
              <w:pStyle w:val="Heading2"/>
              <w:jc w:val="center"/>
              <w:rPr>
                <w:rFonts w:ascii="Calibri" w:hAnsi="Calibri"/>
                <w:sz w:val="22"/>
                <w:szCs w:val="22"/>
              </w:rPr>
            </w:pPr>
            <w:r w:rsidRPr="005740B8">
              <w:rPr>
                <w:rFonts w:ascii="Calibri" w:hAnsi="Calibri"/>
                <w:sz w:val="22"/>
                <w:szCs w:val="22"/>
              </w:rPr>
              <w:t>Seminar</w:t>
            </w:r>
          </w:p>
        </w:tc>
        <w:tc>
          <w:tcPr>
            <w:tcW w:w="1260" w:type="dxa"/>
          </w:tcPr>
          <w:p w14:paraId="16B4D98C" w14:textId="0346FA37" w:rsidR="00930274" w:rsidRPr="005740B8" w:rsidRDefault="00930274" w:rsidP="00930274">
            <w:pPr>
              <w:pStyle w:val="Heading2"/>
              <w:jc w:val="center"/>
              <w:rPr>
                <w:rFonts w:ascii="Calibri" w:hAnsi="Calibri"/>
                <w:sz w:val="22"/>
                <w:szCs w:val="22"/>
              </w:rPr>
            </w:pPr>
            <w:r w:rsidRPr="005740B8">
              <w:rPr>
                <w:rFonts w:ascii="Calibri" w:hAnsi="Calibri"/>
                <w:sz w:val="22"/>
                <w:szCs w:val="22"/>
              </w:rPr>
              <w:t>Technical workshops</w:t>
            </w:r>
          </w:p>
        </w:tc>
        <w:tc>
          <w:tcPr>
            <w:tcW w:w="1204" w:type="dxa"/>
          </w:tcPr>
          <w:p w14:paraId="330A9B77" w14:textId="77777777" w:rsidR="00930274" w:rsidRPr="005740B8" w:rsidRDefault="00930274" w:rsidP="00930274">
            <w:pPr>
              <w:pStyle w:val="Heading2"/>
              <w:jc w:val="center"/>
              <w:rPr>
                <w:rFonts w:ascii="Calibri" w:hAnsi="Calibri"/>
                <w:sz w:val="22"/>
                <w:szCs w:val="22"/>
              </w:rPr>
            </w:pPr>
            <w:r w:rsidRPr="005740B8">
              <w:rPr>
                <w:rFonts w:ascii="Calibri" w:hAnsi="Calibri"/>
                <w:sz w:val="22"/>
                <w:szCs w:val="22"/>
              </w:rPr>
              <w:t>Learning Outcomes</w:t>
            </w:r>
          </w:p>
        </w:tc>
        <w:tc>
          <w:tcPr>
            <w:tcW w:w="1418" w:type="dxa"/>
            <w:shd w:val="clear" w:color="auto" w:fill="auto"/>
          </w:tcPr>
          <w:p w14:paraId="38FAE246" w14:textId="77777777" w:rsidR="00930274" w:rsidRPr="005740B8" w:rsidRDefault="00930274" w:rsidP="00930274">
            <w:pPr>
              <w:pStyle w:val="Heading2"/>
              <w:jc w:val="center"/>
              <w:rPr>
                <w:rFonts w:ascii="Calibri" w:hAnsi="Calibri"/>
                <w:sz w:val="22"/>
                <w:szCs w:val="22"/>
              </w:rPr>
            </w:pPr>
            <w:r w:rsidRPr="005740B8">
              <w:rPr>
                <w:rFonts w:ascii="Calibri" w:hAnsi="Calibri"/>
                <w:sz w:val="22"/>
                <w:szCs w:val="22"/>
              </w:rPr>
              <w:t>TUTOR/S</w:t>
            </w:r>
          </w:p>
        </w:tc>
      </w:tr>
      <w:tr w:rsidR="00930274" w:rsidRPr="00205A9D" w14:paraId="56E60BBB" w14:textId="77777777" w:rsidTr="00AE3C3E">
        <w:trPr>
          <w:trHeight w:val="1091"/>
        </w:trPr>
        <w:tc>
          <w:tcPr>
            <w:tcW w:w="675" w:type="dxa"/>
          </w:tcPr>
          <w:p w14:paraId="79DBDD91" w14:textId="00EEA1DD"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1</w:t>
            </w:r>
          </w:p>
        </w:tc>
        <w:tc>
          <w:tcPr>
            <w:tcW w:w="1243" w:type="dxa"/>
          </w:tcPr>
          <w:p w14:paraId="02D006BB"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31</w:t>
            </w:r>
            <w:r w:rsidRPr="005740B8">
              <w:rPr>
                <w:rFonts w:ascii="Calibri" w:hAnsi="Calibri" w:cs="Arial"/>
                <w:sz w:val="20"/>
                <w:szCs w:val="20"/>
                <w:vertAlign w:val="superscript"/>
              </w:rPr>
              <w:t>st</w:t>
            </w:r>
            <w:r w:rsidRPr="005740B8">
              <w:rPr>
                <w:rFonts w:ascii="Calibri" w:hAnsi="Calibri" w:cs="Arial"/>
                <w:sz w:val="20"/>
                <w:szCs w:val="20"/>
              </w:rPr>
              <w:t xml:space="preserve"> January</w:t>
            </w:r>
          </w:p>
        </w:tc>
        <w:tc>
          <w:tcPr>
            <w:tcW w:w="2159" w:type="dxa"/>
          </w:tcPr>
          <w:p w14:paraId="11527F97" w14:textId="26EAA02D" w:rsidR="00930274" w:rsidRPr="005740B8" w:rsidRDefault="00930274" w:rsidP="005740B8">
            <w:pPr>
              <w:spacing w:before="120" w:after="120"/>
              <w:rPr>
                <w:rFonts w:ascii="Calibri" w:hAnsi="Calibri" w:cs="Times New Roman"/>
                <w:sz w:val="20"/>
                <w:szCs w:val="20"/>
              </w:rPr>
            </w:pPr>
            <w:r w:rsidRPr="005740B8">
              <w:rPr>
                <w:rFonts w:ascii="Calibri" w:hAnsi="Calibri" w:cs="Times New Roman"/>
                <w:sz w:val="20"/>
                <w:szCs w:val="20"/>
              </w:rPr>
              <w:t>Introduction to module.</w:t>
            </w:r>
            <w:r w:rsidR="005740B8">
              <w:rPr>
                <w:rFonts w:ascii="Calibri" w:hAnsi="Calibri" w:cs="Times New Roman"/>
                <w:sz w:val="20"/>
                <w:szCs w:val="20"/>
              </w:rPr>
              <w:t xml:space="preserve"> </w:t>
            </w:r>
            <w:r w:rsidRPr="005740B8">
              <w:rPr>
                <w:rFonts w:ascii="Calibri" w:hAnsi="Calibri" w:cs="Times New Roman"/>
                <w:sz w:val="20"/>
                <w:szCs w:val="20"/>
              </w:rPr>
              <w:t>The Filmmaker as Entrepreneur</w:t>
            </w:r>
          </w:p>
        </w:tc>
        <w:tc>
          <w:tcPr>
            <w:tcW w:w="2781" w:type="dxa"/>
          </w:tcPr>
          <w:p w14:paraId="24F58771"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How do you find your story?</w:t>
            </w:r>
          </w:p>
          <w:p w14:paraId="7A59CDBE"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How do you pitch your story?</w:t>
            </w:r>
          </w:p>
        </w:tc>
        <w:tc>
          <w:tcPr>
            <w:tcW w:w="1260" w:type="dxa"/>
          </w:tcPr>
          <w:p w14:paraId="6236EE1A" w14:textId="56A6C266" w:rsidR="00930274" w:rsidRPr="005740B8" w:rsidRDefault="00920A3B" w:rsidP="00920A3B">
            <w:pPr>
              <w:spacing w:before="120" w:after="120"/>
              <w:rPr>
                <w:rFonts w:ascii="Calibri" w:hAnsi="Calibri" w:cs="Arial"/>
                <w:sz w:val="20"/>
                <w:szCs w:val="20"/>
              </w:rPr>
            </w:pPr>
            <w:r>
              <w:rPr>
                <w:rFonts w:ascii="Calibri" w:hAnsi="Calibri" w:cs="Arial"/>
                <w:sz w:val="20"/>
                <w:szCs w:val="20"/>
              </w:rPr>
              <w:t>Pitch document design</w:t>
            </w:r>
          </w:p>
        </w:tc>
        <w:tc>
          <w:tcPr>
            <w:tcW w:w="1204" w:type="dxa"/>
          </w:tcPr>
          <w:p w14:paraId="705953DA" w14:textId="6CEC1880" w:rsidR="00930274" w:rsidRPr="005740B8" w:rsidRDefault="001666F8" w:rsidP="00930274">
            <w:pPr>
              <w:spacing w:before="120" w:after="120"/>
              <w:rPr>
                <w:rFonts w:ascii="Calibri" w:hAnsi="Calibri" w:cs="Arial"/>
                <w:sz w:val="20"/>
                <w:szCs w:val="20"/>
              </w:rPr>
            </w:pPr>
            <w:r>
              <w:rPr>
                <w:rFonts w:ascii="Calibri" w:hAnsi="Calibri" w:cs="Arial"/>
                <w:sz w:val="20"/>
                <w:szCs w:val="20"/>
              </w:rPr>
              <w:t>1</w:t>
            </w:r>
          </w:p>
        </w:tc>
        <w:tc>
          <w:tcPr>
            <w:tcW w:w="1418" w:type="dxa"/>
            <w:shd w:val="clear" w:color="auto" w:fill="auto"/>
          </w:tcPr>
          <w:p w14:paraId="2DF2CE6E" w14:textId="77777777" w:rsidR="00930274" w:rsidRPr="005740B8" w:rsidRDefault="00930274" w:rsidP="00930274">
            <w:pPr>
              <w:rPr>
                <w:rFonts w:ascii="Calibri" w:hAnsi="Calibri"/>
                <w:sz w:val="20"/>
                <w:szCs w:val="20"/>
              </w:rPr>
            </w:pPr>
            <w:r w:rsidRPr="005740B8">
              <w:rPr>
                <w:rFonts w:ascii="Calibri" w:hAnsi="Calibri"/>
                <w:sz w:val="20"/>
                <w:szCs w:val="20"/>
              </w:rPr>
              <w:t>Chris Buxton</w:t>
            </w:r>
          </w:p>
        </w:tc>
      </w:tr>
      <w:tr w:rsidR="00930274" w:rsidRPr="00205A9D" w14:paraId="3398AB4D" w14:textId="77777777" w:rsidTr="00AE3C3E">
        <w:tc>
          <w:tcPr>
            <w:tcW w:w="675" w:type="dxa"/>
          </w:tcPr>
          <w:p w14:paraId="525CE07F"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2</w:t>
            </w:r>
          </w:p>
        </w:tc>
        <w:tc>
          <w:tcPr>
            <w:tcW w:w="1243" w:type="dxa"/>
          </w:tcPr>
          <w:p w14:paraId="501D40A0"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7</w:t>
            </w:r>
            <w:r w:rsidRPr="005740B8">
              <w:rPr>
                <w:rFonts w:ascii="Calibri" w:hAnsi="Calibri" w:cs="Arial"/>
                <w:sz w:val="20"/>
                <w:szCs w:val="20"/>
                <w:vertAlign w:val="superscript"/>
              </w:rPr>
              <w:t>th</w:t>
            </w:r>
            <w:r w:rsidRPr="005740B8">
              <w:rPr>
                <w:rFonts w:ascii="Calibri" w:hAnsi="Calibri" w:cs="Arial"/>
                <w:sz w:val="20"/>
                <w:szCs w:val="20"/>
              </w:rPr>
              <w:t xml:space="preserve"> Feb</w:t>
            </w:r>
          </w:p>
        </w:tc>
        <w:tc>
          <w:tcPr>
            <w:tcW w:w="2159" w:type="dxa"/>
          </w:tcPr>
          <w:p w14:paraId="31157A22" w14:textId="120FB5F1" w:rsidR="00930274" w:rsidRPr="005740B8" w:rsidRDefault="00930274" w:rsidP="005740B8">
            <w:pPr>
              <w:spacing w:before="120" w:after="120"/>
              <w:rPr>
                <w:rFonts w:ascii="Calibri" w:hAnsi="Calibri" w:cs="Times New Roman"/>
                <w:sz w:val="20"/>
                <w:szCs w:val="20"/>
              </w:rPr>
            </w:pPr>
            <w:r w:rsidRPr="005740B8">
              <w:rPr>
                <w:rFonts w:ascii="Calibri" w:hAnsi="Calibri" w:cs="Times New Roman"/>
                <w:sz w:val="20"/>
                <w:szCs w:val="20"/>
              </w:rPr>
              <w:t>The Filmmaker’s Marketplace</w:t>
            </w:r>
          </w:p>
        </w:tc>
        <w:tc>
          <w:tcPr>
            <w:tcW w:w="2781" w:type="dxa"/>
          </w:tcPr>
          <w:p w14:paraId="1FFB31D6"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What is your market?</w:t>
            </w:r>
          </w:p>
        </w:tc>
        <w:tc>
          <w:tcPr>
            <w:tcW w:w="1260" w:type="dxa"/>
          </w:tcPr>
          <w:p w14:paraId="02B39D29" w14:textId="7381D3C9" w:rsidR="00930274" w:rsidRPr="005740B8" w:rsidRDefault="00920A3B" w:rsidP="00930274">
            <w:pPr>
              <w:spacing w:before="120" w:after="120"/>
              <w:rPr>
                <w:rFonts w:ascii="Calibri" w:hAnsi="Calibri" w:cs="Arial"/>
                <w:sz w:val="20"/>
                <w:szCs w:val="20"/>
              </w:rPr>
            </w:pPr>
            <w:r>
              <w:rPr>
                <w:rFonts w:ascii="Calibri" w:hAnsi="Calibri" w:cs="Arial"/>
                <w:sz w:val="20"/>
                <w:szCs w:val="20"/>
              </w:rPr>
              <w:t>Presentation design</w:t>
            </w:r>
          </w:p>
        </w:tc>
        <w:tc>
          <w:tcPr>
            <w:tcW w:w="1204" w:type="dxa"/>
          </w:tcPr>
          <w:p w14:paraId="3FA0ED22" w14:textId="3874DF83" w:rsidR="00930274" w:rsidRPr="005740B8" w:rsidRDefault="001666F8" w:rsidP="00930274">
            <w:pPr>
              <w:spacing w:before="120" w:after="120"/>
              <w:rPr>
                <w:rFonts w:ascii="Calibri" w:hAnsi="Calibri" w:cs="Arial"/>
                <w:sz w:val="20"/>
                <w:szCs w:val="20"/>
              </w:rPr>
            </w:pPr>
            <w:r>
              <w:rPr>
                <w:rFonts w:ascii="Calibri" w:hAnsi="Calibri" w:cs="Arial"/>
                <w:sz w:val="20"/>
                <w:szCs w:val="20"/>
              </w:rPr>
              <w:t>1</w:t>
            </w:r>
          </w:p>
        </w:tc>
        <w:tc>
          <w:tcPr>
            <w:tcW w:w="1418" w:type="dxa"/>
            <w:shd w:val="clear" w:color="auto" w:fill="auto"/>
          </w:tcPr>
          <w:p w14:paraId="1BB616E2" w14:textId="77777777" w:rsidR="00930274" w:rsidRPr="005740B8" w:rsidRDefault="00930274" w:rsidP="00930274">
            <w:pPr>
              <w:rPr>
                <w:rFonts w:ascii="Calibri" w:hAnsi="Calibri"/>
                <w:sz w:val="20"/>
                <w:szCs w:val="20"/>
              </w:rPr>
            </w:pPr>
            <w:r w:rsidRPr="005740B8">
              <w:rPr>
                <w:rFonts w:ascii="Calibri" w:hAnsi="Calibri"/>
                <w:sz w:val="20"/>
                <w:szCs w:val="20"/>
              </w:rPr>
              <w:t>Chris Buxton</w:t>
            </w:r>
          </w:p>
        </w:tc>
      </w:tr>
      <w:tr w:rsidR="001A5FF2" w:rsidRPr="00205A9D" w14:paraId="19C217BA" w14:textId="77777777" w:rsidTr="00290DE7">
        <w:tc>
          <w:tcPr>
            <w:tcW w:w="675" w:type="dxa"/>
          </w:tcPr>
          <w:p w14:paraId="02F08297"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3</w:t>
            </w:r>
          </w:p>
        </w:tc>
        <w:tc>
          <w:tcPr>
            <w:tcW w:w="1243" w:type="dxa"/>
          </w:tcPr>
          <w:p w14:paraId="5FCE979F"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14</w:t>
            </w:r>
            <w:r w:rsidRPr="005740B8">
              <w:rPr>
                <w:rFonts w:ascii="Calibri" w:hAnsi="Calibri" w:cs="Arial"/>
                <w:sz w:val="20"/>
                <w:szCs w:val="20"/>
                <w:vertAlign w:val="superscript"/>
              </w:rPr>
              <w:t>th</w:t>
            </w:r>
            <w:r w:rsidRPr="005740B8">
              <w:rPr>
                <w:rFonts w:ascii="Calibri" w:hAnsi="Calibri" w:cs="Arial"/>
                <w:sz w:val="20"/>
                <w:szCs w:val="20"/>
              </w:rPr>
              <w:t xml:space="preserve"> Feb</w:t>
            </w:r>
          </w:p>
        </w:tc>
        <w:tc>
          <w:tcPr>
            <w:tcW w:w="4940" w:type="dxa"/>
            <w:gridSpan w:val="2"/>
          </w:tcPr>
          <w:p w14:paraId="529D700E" w14:textId="10172024" w:rsidR="001A5FF2" w:rsidRPr="005740B8" w:rsidRDefault="001A5FF2" w:rsidP="00930274">
            <w:pPr>
              <w:spacing w:before="120" w:after="120"/>
              <w:rPr>
                <w:rFonts w:ascii="Calibri" w:hAnsi="Calibri" w:cs="Arial"/>
                <w:sz w:val="20"/>
                <w:szCs w:val="20"/>
              </w:rPr>
            </w:pPr>
            <w:r>
              <w:rPr>
                <w:rFonts w:ascii="Calibri" w:hAnsi="Calibri" w:cs="Times New Roman"/>
                <w:sz w:val="20"/>
                <w:szCs w:val="20"/>
              </w:rPr>
              <w:t>PITCHES</w:t>
            </w:r>
            <w:r w:rsidRPr="005740B8">
              <w:rPr>
                <w:rFonts w:ascii="Calibri" w:hAnsi="Calibri" w:cs="Times New Roman"/>
                <w:sz w:val="20"/>
                <w:szCs w:val="20"/>
              </w:rPr>
              <w:t xml:space="preserve"> </w:t>
            </w:r>
          </w:p>
        </w:tc>
        <w:tc>
          <w:tcPr>
            <w:tcW w:w="1260" w:type="dxa"/>
          </w:tcPr>
          <w:p w14:paraId="7CE0BCB2" w14:textId="77777777" w:rsidR="001A5FF2" w:rsidRPr="005740B8" w:rsidRDefault="001A5FF2" w:rsidP="00930274">
            <w:pPr>
              <w:spacing w:before="120" w:after="120"/>
              <w:rPr>
                <w:rFonts w:ascii="Calibri" w:hAnsi="Calibri" w:cs="Arial"/>
                <w:sz w:val="20"/>
                <w:szCs w:val="20"/>
              </w:rPr>
            </w:pPr>
          </w:p>
        </w:tc>
        <w:tc>
          <w:tcPr>
            <w:tcW w:w="1204" w:type="dxa"/>
          </w:tcPr>
          <w:p w14:paraId="54B40348" w14:textId="76AF658D" w:rsidR="001A5FF2" w:rsidRPr="005740B8" w:rsidRDefault="001A5FF2" w:rsidP="00930274">
            <w:pPr>
              <w:spacing w:before="120" w:after="120"/>
              <w:rPr>
                <w:rFonts w:ascii="Calibri" w:hAnsi="Calibri" w:cs="Arial"/>
                <w:sz w:val="20"/>
                <w:szCs w:val="20"/>
              </w:rPr>
            </w:pPr>
            <w:r>
              <w:rPr>
                <w:rFonts w:ascii="Calibri" w:hAnsi="Calibri" w:cs="Arial"/>
                <w:sz w:val="20"/>
                <w:szCs w:val="20"/>
              </w:rPr>
              <w:t>2</w:t>
            </w:r>
          </w:p>
        </w:tc>
        <w:tc>
          <w:tcPr>
            <w:tcW w:w="1418" w:type="dxa"/>
            <w:shd w:val="clear" w:color="auto" w:fill="auto"/>
          </w:tcPr>
          <w:p w14:paraId="18EEBC7F" w14:textId="42029882" w:rsidR="001A5FF2" w:rsidRPr="005740B8" w:rsidRDefault="001A5FF2" w:rsidP="005740B8">
            <w:pPr>
              <w:rPr>
                <w:rFonts w:ascii="Calibri" w:hAnsi="Calibri"/>
                <w:sz w:val="20"/>
                <w:szCs w:val="20"/>
              </w:rPr>
            </w:pPr>
            <w:r w:rsidRPr="005740B8">
              <w:rPr>
                <w:rFonts w:ascii="Calibri" w:hAnsi="Calibri"/>
                <w:sz w:val="20"/>
                <w:szCs w:val="20"/>
              </w:rPr>
              <w:t xml:space="preserve">Chris </w:t>
            </w:r>
            <w:r>
              <w:rPr>
                <w:rFonts w:ascii="Calibri" w:hAnsi="Calibri"/>
                <w:sz w:val="20"/>
                <w:szCs w:val="20"/>
              </w:rPr>
              <w:t xml:space="preserve">Buxton, </w:t>
            </w:r>
            <w:proofErr w:type="spellStart"/>
            <w:r w:rsidRPr="005740B8">
              <w:rPr>
                <w:rFonts w:ascii="Calibri" w:hAnsi="Calibri"/>
                <w:sz w:val="20"/>
                <w:szCs w:val="20"/>
              </w:rPr>
              <w:t>Timi</w:t>
            </w:r>
            <w:proofErr w:type="spellEnd"/>
            <w:r w:rsidRPr="005740B8">
              <w:rPr>
                <w:rFonts w:ascii="Calibri" w:hAnsi="Calibri"/>
                <w:sz w:val="20"/>
                <w:szCs w:val="20"/>
              </w:rPr>
              <w:t xml:space="preserve"> O’Neill</w:t>
            </w:r>
          </w:p>
        </w:tc>
      </w:tr>
      <w:tr w:rsidR="00930274" w:rsidRPr="00205A9D" w14:paraId="761804B1" w14:textId="77777777" w:rsidTr="00AE3C3E">
        <w:tc>
          <w:tcPr>
            <w:tcW w:w="675" w:type="dxa"/>
          </w:tcPr>
          <w:p w14:paraId="4614E7E7"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4</w:t>
            </w:r>
          </w:p>
        </w:tc>
        <w:tc>
          <w:tcPr>
            <w:tcW w:w="1243" w:type="dxa"/>
          </w:tcPr>
          <w:p w14:paraId="2B115EA3"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21</w:t>
            </w:r>
            <w:r w:rsidRPr="005740B8">
              <w:rPr>
                <w:rFonts w:ascii="Calibri" w:hAnsi="Calibri" w:cs="Arial"/>
                <w:sz w:val="20"/>
                <w:szCs w:val="20"/>
                <w:vertAlign w:val="superscript"/>
              </w:rPr>
              <w:t>st</w:t>
            </w:r>
            <w:r w:rsidRPr="005740B8">
              <w:rPr>
                <w:rFonts w:ascii="Calibri" w:hAnsi="Calibri" w:cs="Arial"/>
                <w:sz w:val="20"/>
                <w:szCs w:val="20"/>
              </w:rPr>
              <w:t xml:space="preserve"> Feb</w:t>
            </w:r>
          </w:p>
        </w:tc>
        <w:tc>
          <w:tcPr>
            <w:tcW w:w="2159" w:type="dxa"/>
          </w:tcPr>
          <w:p w14:paraId="54686543" w14:textId="77777777" w:rsidR="00930274" w:rsidRPr="005740B8" w:rsidRDefault="00930274" w:rsidP="005740B8">
            <w:pPr>
              <w:spacing w:before="120" w:after="120"/>
              <w:rPr>
                <w:rFonts w:ascii="Calibri" w:hAnsi="Calibri" w:cs="Times New Roman"/>
                <w:sz w:val="20"/>
                <w:szCs w:val="20"/>
              </w:rPr>
            </w:pPr>
            <w:r w:rsidRPr="005740B8">
              <w:rPr>
                <w:rFonts w:ascii="Calibri" w:hAnsi="Calibri" w:cs="Times New Roman"/>
                <w:color w:val="000000"/>
                <w:sz w:val="20"/>
                <w:szCs w:val="20"/>
                <w:lang w:val="en-US"/>
              </w:rPr>
              <w:t xml:space="preserve">Entrepreneurship and aesthetics </w:t>
            </w:r>
          </w:p>
        </w:tc>
        <w:tc>
          <w:tcPr>
            <w:tcW w:w="2781" w:type="dxa"/>
          </w:tcPr>
          <w:p w14:paraId="44019135"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What will your film look like?</w:t>
            </w:r>
          </w:p>
        </w:tc>
        <w:tc>
          <w:tcPr>
            <w:tcW w:w="1260" w:type="dxa"/>
          </w:tcPr>
          <w:p w14:paraId="0B2C7E3E" w14:textId="10FD4CE8" w:rsidR="00930274" w:rsidRPr="005740B8" w:rsidRDefault="00290DE7" w:rsidP="00930274">
            <w:pPr>
              <w:spacing w:before="120" w:after="120"/>
              <w:rPr>
                <w:rFonts w:ascii="Calibri" w:hAnsi="Calibri" w:cs="Arial"/>
                <w:sz w:val="20"/>
                <w:szCs w:val="20"/>
              </w:rPr>
            </w:pPr>
            <w:r>
              <w:rPr>
                <w:rFonts w:ascii="Calibri" w:hAnsi="Calibri" w:cs="Arial"/>
                <w:sz w:val="20"/>
                <w:szCs w:val="20"/>
              </w:rPr>
              <w:t>Mood boards</w:t>
            </w:r>
          </w:p>
        </w:tc>
        <w:tc>
          <w:tcPr>
            <w:tcW w:w="1204" w:type="dxa"/>
          </w:tcPr>
          <w:p w14:paraId="44F3B7C9"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1</w:t>
            </w:r>
          </w:p>
        </w:tc>
        <w:tc>
          <w:tcPr>
            <w:tcW w:w="1418" w:type="dxa"/>
            <w:shd w:val="clear" w:color="auto" w:fill="auto"/>
          </w:tcPr>
          <w:p w14:paraId="54DE7AC0" w14:textId="77777777" w:rsidR="00930274" w:rsidRPr="005740B8" w:rsidRDefault="00930274" w:rsidP="00930274">
            <w:pPr>
              <w:rPr>
                <w:rFonts w:ascii="Calibri" w:hAnsi="Calibri"/>
                <w:sz w:val="20"/>
                <w:szCs w:val="20"/>
              </w:rPr>
            </w:pPr>
            <w:r w:rsidRPr="005740B8">
              <w:rPr>
                <w:rFonts w:ascii="Calibri" w:hAnsi="Calibri"/>
                <w:sz w:val="20"/>
                <w:szCs w:val="20"/>
              </w:rPr>
              <w:t>Timi O’Neill</w:t>
            </w:r>
          </w:p>
        </w:tc>
      </w:tr>
      <w:tr w:rsidR="00930274" w:rsidRPr="00205A9D" w14:paraId="6D10A2DC" w14:textId="77777777" w:rsidTr="00AE3C3E">
        <w:tc>
          <w:tcPr>
            <w:tcW w:w="675" w:type="dxa"/>
          </w:tcPr>
          <w:p w14:paraId="1278FE8D"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5</w:t>
            </w:r>
          </w:p>
        </w:tc>
        <w:tc>
          <w:tcPr>
            <w:tcW w:w="1243" w:type="dxa"/>
          </w:tcPr>
          <w:p w14:paraId="46CA31A0"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28</w:t>
            </w:r>
            <w:r w:rsidRPr="005740B8">
              <w:rPr>
                <w:rFonts w:ascii="Calibri" w:hAnsi="Calibri" w:cs="Arial"/>
                <w:sz w:val="20"/>
                <w:szCs w:val="20"/>
                <w:vertAlign w:val="superscript"/>
              </w:rPr>
              <w:t>th</w:t>
            </w:r>
            <w:r w:rsidRPr="005740B8">
              <w:rPr>
                <w:rFonts w:ascii="Calibri" w:hAnsi="Calibri" w:cs="Arial"/>
                <w:sz w:val="20"/>
                <w:szCs w:val="20"/>
              </w:rPr>
              <w:t xml:space="preserve"> Feb</w:t>
            </w:r>
          </w:p>
        </w:tc>
        <w:tc>
          <w:tcPr>
            <w:tcW w:w="2159" w:type="dxa"/>
          </w:tcPr>
          <w:p w14:paraId="55DEAF20" w14:textId="77777777" w:rsidR="00930274" w:rsidRPr="005740B8" w:rsidRDefault="00930274" w:rsidP="005740B8">
            <w:pPr>
              <w:spacing w:before="120" w:after="120"/>
              <w:rPr>
                <w:rFonts w:ascii="Calibri" w:hAnsi="Calibri" w:cs="Times New Roman"/>
                <w:sz w:val="20"/>
                <w:szCs w:val="20"/>
              </w:rPr>
            </w:pPr>
            <w:r w:rsidRPr="005740B8">
              <w:rPr>
                <w:rFonts w:ascii="Calibri" w:hAnsi="Calibri" w:cs="Times New Roman"/>
                <w:color w:val="000000"/>
                <w:sz w:val="20"/>
                <w:szCs w:val="20"/>
                <w:lang w:val="en-US"/>
              </w:rPr>
              <w:t xml:space="preserve">Entrepreneurship and genre </w:t>
            </w:r>
          </w:p>
        </w:tc>
        <w:tc>
          <w:tcPr>
            <w:tcW w:w="2781" w:type="dxa"/>
          </w:tcPr>
          <w:p w14:paraId="5AF13CF5"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How does your film relate to genre?</w:t>
            </w:r>
          </w:p>
        </w:tc>
        <w:tc>
          <w:tcPr>
            <w:tcW w:w="1260" w:type="dxa"/>
          </w:tcPr>
          <w:p w14:paraId="73BC7724" w14:textId="607C1734" w:rsidR="00930274" w:rsidRPr="005740B8" w:rsidRDefault="00290DE7" w:rsidP="00930274">
            <w:pPr>
              <w:spacing w:before="120" w:after="120"/>
              <w:rPr>
                <w:rFonts w:ascii="Calibri" w:hAnsi="Calibri" w:cs="Arial"/>
                <w:sz w:val="20"/>
                <w:szCs w:val="20"/>
              </w:rPr>
            </w:pPr>
            <w:r>
              <w:rPr>
                <w:rFonts w:ascii="Calibri" w:hAnsi="Calibri" w:cs="Arial"/>
                <w:sz w:val="20"/>
                <w:szCs w:val="20"/>
              </w:rPr>
              <w:t>Rip-o-</w:t>
            </w:r>
            <w:proofErr w:type="spellStart"/>
            <w:r>
              <w:rPr>
                <w:rFonts w:ascii="Calibri" w:hAnsi="Calibri" w:cs="Arial"/>
                <w:sz w:val="20"/>
                <w:szCs w:val="20"/>
              </w:rPr>
              <w:t>matics</w:t>
            </w:r>
            <w:proofErr w:type="spellEnd"/>
          </w:p>
        </w:tc>
        <w:tc>
          <w:tcPr>
            <w:tcW w:w="1204" w:type="dxa"/>
          </w:tcPr>
          <w:p w14:paraId="20338EC0"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1</w:t>
            </w:r>
          </w:p>
        </w:tc>
        <w:tc>
          <w:tcPr>
            <w:tcW w:w="1418" w:type="dxa"/>
            <w:shd w:val="clear" w:color="auto" w:fill="auto"/>
          </w:tcPr>
          <w:p w14:paraId="74F81A2A" w14:textId="77777777" w:rsidR="00930274" w:rsidRPr="005740B8" w:rsidRDefault="00930274" w:rsidP="00930274">
            <w:pPr>
              <w:rPr>
                <w:rFonts w:ascii="Calibri" w:hAnsi="Calibri"/>
                <w:sz w:val="20"/>
                <w:szCs w:val="20"/>
              </w:rPr>
            </w:pPr>
            <w:r w:rsidRPr="005740B8">
              <w:rPr>
                <w:rFonts w:ascii="Calibri" w:hAnsi="Calibri"/>
                <w:sz w:val="20"/>
                <w:szCs w:val="20"/>
              </w:rPr>
              <w:t>Timi O’Neill</w:t>
            </w:r>
          </w:p>
        </w:tc>
      </w:tr>
      <w:tr w:rsidR="001A5FF2" w:rsidRPr="00205A9D" w14:paraId="7FB8716D" w14:textId="77777777" w:rsidTr="00290DE7">
        <w:tc>
          <w:tcPr>
            <w:tcW w:w="675" w:type="dxa"/>
          </w:tcPr>
          <w:p w14:paraId="3244B773"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6</w:t>
            </w:r>
          </w:p>
        </w:tc>
        <w:tc>
          <w:tcPr>
            <w:tcW w:w="1243" w:type="dxa"/>
          </w:tcPr>
          <w:p w14:paraId="113E956A"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7</w:t>
            </w:r>
            <w:r w:rsidRPr="005740B8">
              <w:rPr>
                <w:rFonts w:ascii="Calibri" w:hAnsi="Calibri" w:cs="Arial"/>
                <w:sz w:val="20"/>
                <w:szCs w:val="20"/>
                <w:vertAlign w:val="superscript"/>
              </w:rPr>
              <w:t>th</w:t>
            </w:r>
            <w:r w:rsidRPr="005740B8">
              <w:rPr>
                <w:rFonts w:ascii="Calibri" w:hAnsi="Calibri" w:cs="Arial"/>
                <w:sz w:val="20"/>
                <w:szCs w:val="20"/>
              </w:rPr>
              <w:t xml:space="preserve"> March</w:t>
            </w:r>
          </w:p>
        </w:tc>
        <w:tc>
          <w:tcPr>
            <w:tcW w:w="4940" w:type="dxa"/>
            <w:gridSpan w:val="2"/>
          </w:tcPr>
          <w:p w14:paraId="1E3537EF" w14:textId="2403056F" w:rsidR="001A5FF2" w:rsidRPr="005740B8" w:rsidRDefault="001A5FF2" w:rsidP="00930274">
            <w:pPr>
              <w:spacing w:before="120" w:after="120"/>
              <w:rPr>
                <w:rFonts w:ascii="Calibri" w:hAnsi="Calibri" w:cs="Arial"/>
                <w:sz w:val="20"/>
                <w:szCs w:val="20"/>
              </w:rPr>
            </w:pPr>
            <w:r>
              <w:rPr>
                <w:rFonts w:ascii="Calibri" w:hAnsi="Calibri" w:cs="Times New Roman"/>
                <w:sz w:val="20"/>
                <w:szCs w:val="20"/>
              </w:rPr>
              <w:t>PRESENTATIONS</w:t>
            </w:r>
          </w:p>
        </w:tc>
        <w:tc>
          <w:tcPr>
            <w:tcW w:w="1260" w:type="dxa"/>
          </w:tcPr>
          <w:p w14:paraId="7AAF8BA9" w14:textId="77777777" w:rsidR="001A5FF2" w:rsidRPr="005740B8" w:rsidRDefault="001A5FF2" w:rsidP="00930274">
            <w:pPr>
              <w:spacing w:before="120" w:after="120"/>
              <w:rPr>
                <w:rFonts w:ascii="Calibri" w:hAnsi="Calibri" w:cs="Arial"/>
                <w:sz w:val="20"/>
                <w:szCs w:val="20"/>
              </w:rPr>
            </w:pPr>
          </w:p>
        </w:tc>
        <w:tc>
          <w:tcPr>
            <w:tcW w:w="1204" w:type="dxa"/>
          </w:tcPr>
          <w:p w14:paraId="3B8DC94E" w14:textId="77777777" w:rsidR="001A5FF2" w:rsidRPr="005740B8" w:rsidRDefault="001A5FF2" w:rsidP="00930274">
            <w:pPr>
              <w:spacing w:before="120" w:after="120"/>
              <w:rPr>
                <w:rFonts w:ascii="Calibri" w:hAnsi="Calibri" w:cs="Arial"/>
                <w:sz w:val="20"/>
                <w:szCs w:val="20"/>
              </w:rPr>
            </w:pPr>
            <w:r w:rsidRPr="005740B8">
              <w:rPr>
                <w:rFonts w:ascii="Calibri" w:hAnsi="Calibri" w:cs="Arial"/>
                <w:sz w:val="20"/>
                <w:szCs w:val="20"/>
              </w:rPr>
              <w:t>2</w:t>
            </w:r>
          </w:p>
        </w:tc>
        <w:tc>
          <w:tcPr>
            <w:tcW w:w="1418" w:type="dxa"/>
            <w:shd w:val="clear" w:color="auto" w:fill="auto"/>
          </w:tcPr>
          <w:p w14:paraId="4970995D" w14:textId="66A82E20" w:rsidR="001A5FF2" w:rsidRPr="005740B8" w:rsidRDefault="001A5FF2" w:rsidP="00930274">
            <w:pPr>
              <w:rPr>
                <w:rFonts w:ascii="Calibri" w:hAnsi="Calibri"/>
                <w:sz w:val="20"/>
                <w:szCs w:val="20"/>
              </w:rPr>
            </w:pPr>
            <w:r>
              <w:rPr>
                <w:rFonts w:ascii="Calibri" w:hAnsi="Calibri"/>
                <w:sz w:val="20"/>
                <w:szCs w:val="20"/>
              </w:rPr>
              <w:t xml:space="preserve">Timi O’Neill, </w:t>
            </w:r>
            <w:r w:rsidRPr="005740B8">
              <w:rPr>
                <w:rFonts w:ascii="Calibri" w:hAnsi="Calibri"/>
                <w:sz w:val="20"/>
                <w:szCs w:val="20"/>
              </w:rPr>
              <w:t>Chris Buxton</w:t>
            </w:r>
          </w:p>
        </w:tc>
      </w:tr>
      <w:tr w:rsidR="00930274" w:rsidRPr="00205A9D" w14:paraId="74A23654" w14:textId="77777777" w:rsidTr="00AE3C3E">
        <w:tc>
          <w:tcPr>
            <w:tcW w:w="675" w:type="dxa"/>
          </w:tcPr>
          <w:p w14:paraId="61E47156"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7</w:t>
            </w:r>
          </w:p>
        </w:tc>
        <w:tc>
          <w:tcPr>
            <w:tcW w:w="1243" w:type="dxa"/>
          </w:tcPr>
          <w:p w14:paraId="13DCCB22"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14</w:t>
            </w:r>
            <w:r w:rsidRPr="005740B8">
              <w:rPr>
                <w:rFonts w:ascii="Calibri" w:hAnsi="Calibri" w:cs="Arial"/>
                <w:sz w:val="20"/>
                <w:szCs w:val="20"/>
                <w:vertAlign w:val="superscript"/>
              </w:rPr>
              <w:t>th</w:t>
            </w:r>
            <w:r w:rsidRPr="005740B8">
              <w:rPr>
                <w:rFonts w:ascii="Calibri" w:hAnsi="Calibri" w:cs="Arial"/>
                <w:sz w:val="20"/>
                <w:szCs w:val="20"/>
              </w:rPr>
              <w:t xml:space="preserve"> March </w:t>
            </w:r>
          </w:p>
        </w:tc>
        <w:tc>
          <w:tcPr>
            <w:tcW w:w="2159" w:type="dxa"/>
          </w:tcPr>
          <w:p w14:paraId="1869977E" w14:textId="32AEE092" w:rsidR="00930274" w:rsidRPr="005740B8" w:rsidRDefault="005740B8" w:rsidP="005740B8">
            <w:pPr>
              <w:spacing w:before="120" w:after="120"/>
              <w:rPr>
                <w:rFonts w:ascii="Calibri" w:hAnsi="Calibri" w:cs="Times New Roman"/>
                <w:sz w:val="20"/>
                <w:szCs w:val="20"/>
              </w:rPr>
            </w:pPr>
            <w:r>
              <w:rPr>
                <w:rFonts w:ascii="Calibri" w:hAnsi="Calibri" w:cs="Times New Roman"/>
                <w:sz w:val="20"/>
                <w:szCs w:val="20"/>
              </w:rPr>
              <w:t>Entrepreneurship and problem-solving</w:t>
            </w:r>
          </w:p>
        </w:tc>
        <w:tc>
          <w:tcPr>
            <w:tcW w:w="2781" w:type="dxa"/>
          </w:tcPr>
          <w:p w14:paraId="25E582D5"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How do you deal with creative limitations?</w:t>
            </w:r>
          </w:p>
        </w:tc>
        <w:tc>
          <w:tcPr>
            <w:tcW w:w="1260" w:type="dxa"/>
          </w:tcPr>
          <w:p w14:paraId="70D8F8D9" w14:textId="77777777" w:rsidR="00930274" w:rsidRPr="005740B8" w:rsidRDefault="00930274" w:rsidP="00930274">
            <w:pPr>
              <w:spacing w:before="120" w:after="120"/>
              <w:rPr>
                <w:rFonts w:ascii="Calibri" w:hAnsi="Calibri" w:cs="Arial"/>
                <w:sz w:val="20"/>
                <w:szCs w:val="20"/>
              </w:rPr>
            </w:pPr>
          </w:p>
        </w:tc>
        <w:tc>
          <w:tcPr>
            <w:tcW w:w="1204" w:type="dxa"/>
          </w:tcPr>
          <w:p w14:paraId="4ECF8402" w14:textId="41D7BE92" w:rsidR="00930274" w:rsidRPr="005740B8" w:rsidRDefault="001666F8" w:rsidP="00930274">
            <w:pPr>
              <w:spacing w:before="120" w:after="120"/>
              <w:rPr>
                <w:rFonts w:ascii="Calibri" w:hAnsi="Calibri" w:cs="Arial"/>
                <w:sz w:val="20"/>
                <w:szCs w:val="20"/>
              </w:rPr>
            </w:pPr>
            <w:r>
              <w:rPr>
                <w:rFonts w:ascii="Calibri" w:hAnsi="Calibri" w:cs="Arial"/>
                <w:sz w:val="20"/>
                <w:szCs w:val="20"/>
              </w:rPr>
              <w:t>1</w:t>
            </w:r>
          </w:p>
        </w:tc>
        <w:tc>
          <w:tcPr>
            <w:tcW w:w="1418" w:type="dxa"/>
            <w:shd w:val="clear" w:color="auto" w:fill="auto"/>
          </w:tcPr>
          <w:p w14:paraId="0A081F37" w14:textId="77777777" w:rsidR="00930274" w:rsidRPr="005740B8" w:rsidRDefault="00930274" w:rsidP="00930274">
            <w:pPr>
              <w:rPr>
                <w:rFonts w:ascii="Calibri" w:hAnsi="Calibri"/>
                <w:sz w:val="20"/>
                <w:szCs w:val="20"/>
              </w:rPr>
            </w:pPr>
            <w:r w:rsidRPr="005740B8">
              <w:rPr>
                <w:rFonts w:ascii="Calibri" w:hAnsi="Calibri"/>
                <w:sz w:val="20"/>
                <w:szCs w:val="20"/>
              </w:rPr>
              <w:t>Chris Buxton</w:t>
            </w:r>
          </w:p>
        </w:tc>
      </w:tr>
      <w:tr w:rsidR="00930274" w:rsidRPr="00205A9D" w14:paraId="6824AB1B" w14:textId="77777777" w:rsidTr="00AE3C3E">
        <w:tc>
          <w:tcPr>
            <w:tcW w:w="675" w:type="dxa"/>
          </w:tcPr>
          <w:p w14:paraId="0E0B1AF2"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8</w:t>
            </w:r>
          </w:p>
        </w:tc>
        <w:tc>
          <w:tcPr>
            <w:tcW w:w="1243" w:type="dxa"/>
          </w:tcPr>
          <w:p w14:paraId="5B157514" w14:textId="77777777" w:rsidR="00930274" w:rsidRPr="005740B8" w:rsidRDefault="00930274" w:rsidP="00930274">
            <w:pPr>
              <w:spacing w:before="120" w:after="120"/>
              <w:jc w:val="center"/>
              <w:rPr>
                <w:rFonts w:ascii="Calibri" w:hAnsi="Calibri" w:cs="Arial"/>
                <w:sz w:val="20"/>
                <w:szCs w:val="20"/>
              </w:rPr>
            </w:pPr>
            <w:r w:rsidRPr="005740B8">
              <w:rPr>
                <w:rFonts w:ascii="Calibri" w:hAnsi="Calibri" w:cs="Arial"/>
                <w:sz w:val="20"/>
                <w:szCs w:val="20"/>
              </w:rPr>
              <w:t>21</w:t>
            </w:r>
            <w:r w:rsidRPr="005740B8">
              <w:rPr>
                <w:rFonts w:ascii="Calibri" w:hAnsi="Calibri" w:cs="Arial"/>
                <w:sz w:val="20"/>
                <w:szCs w:val="20"/>
                <w:vertAlign w:val="superscript"/>
              </w:rPr>
              <w:t>st</w:t>
            </w:r>
            <w:r w:rsidRPr="005740B8">
              <w:rPr>
                <w:rFonts w:ascii="Calibri" w:hAnsi="Calibri" w:cs="Arial"/>
                <w:sz w:val="20"/>
                <w:szCs w:val="20"/>
              </w:rPr>
              <w:t xml:space="preserve"> March</w:t>
            </w:r>
          </w:p>
        </w:tc>
        <w:tc>
          <w:tcPr>
            <w:tcW w:w="2159" w:type="dxa"/>
          </w:tcPr>
          <w:p w14:paraId="61395ED3" w14:textId="79EA03B9" w:rsidR="00930274" w:rsidRPr="005740B8" w:rsidRDefault="005740B8" w:rsidP="005740B8">
            <w:pPr>
              <w:spacing w:before="120" w:after="120"/>
              <w:rPr>
                <w:rFonts w:ascii="Calibri" w:hAnsi="Calibri" w:cs="Times New Roman"/>
                <w:sz w:val="20"/>
                <w:szCs w:val="20"/>
              </w:rPr>
            </w:pPr>
            <w:r>
              <w:rPr>
                <w:rFonts w:ascii="Calibri" w:hAnsi="Calibri" w:cs="Times New Roman"/>
                <w:sz w:val="20"/>
                <w:szCs w:val="20"/>
              </w:rPr>
              <w:t>Entrepreneurship and money</w:t>
            </w:r>
          </w:p>
        </w:tc>
        <w:tc>
          <w:tcPr>
            <w:tcW w:w="2781" w:type="dxa"/>
          </w:tcPr>
          <w:p w14:paraId="70F7A755" w14:textId="77777777" w:rsidR="00930274" w:rsidRPr="005740B8" w:rsidRDefault="00930274" w:rsidP="00930274">
            <w:pPr>
              <w:spacing w:before="120" w:after="120"/>
              <w:rPr>
                <w:rFonts w:ascii="Calibri" w:hAnsi="Calibri" w:cs="Arial"/>
                <w:sz w:val="20"/>
                <w:szCs w:val="20"/>
              </w:rPr>
            </w:pPr>
            <w:r w:rsidRPr="005740B8">
              <w:rPr>
                <w:rFonts w:ascii="Calibri" w:hAnsi="Calibri" w:cs="Arial"/>
                <w:sz w:val="20"/>
                <w:szCs w:val="20"/>
              </w:rPr>
              <w:t>How do you finance your film?</w:t>
            </w:r>
          </w:p>
        </w:tc>
        <w:tc>
          <w:tcPr>
            <w:tcW w:w="1260" w:type="dxa"/>
          </w:tcPr>
          <w:p w14:paraId="67DB4A2F" w14:textId="77777777" w:rsidR="00930274" w:rsidRPr="005740B8" w:rsidRDefault="00930274" w:rsidP="00930274">
            <w:pPr>
              <w:spacing w:before="120" w:after="120"/>
              <w:rPr>
                <w:rFonts w:ascii="Calibri" w:hAnsi="Calibri" w:cs="Arial"/>
                <w:sz w:val="20"/>
                <w:szCs w:val="20"/>
              </w:rPr>
            </w:pPr>
          </w:p>
        </w:tc>
        <w:tc>
          <w:tcPr>
            <w:tcW w:w="1204" w:type="dxa"/>
          </w:tcPr>
          <w:p w14:paraId="62B9D2E6" w14:textId="0CB6B3B2" w:rsidR="00930274" w:rsidRPr="005740B8" w:rsidRDefault="001666F8" w:rsidP="00930274">
            <w:pPr>
              <w:spacing w:before="120" w:after="120"/>
              <w:rPr>
                <w:rFonts w:ascii="Calibri" w:hAnsi="Calibri" w:cs="Arial"/>
                <w:sz w:val="20"/>
                <w:szCs w:val="20"/>
              </w:rPr>
            </w:pPr>
            <w:r>
              <w:rPr>
                <w:rFonts w:ascii="Calibri" w:hAnsi="Calibri" w:cs="Arial"/>
                <w:sz w:val="20"/>
                <w:szCs w:val="20"/>
              </w:rPr>
              <w:t>1</w:t>
            </w:r>
          </w:p>
        </w:tc>
        <w:tc>
          <w:tcPr>
            <w:tcW w:w="1418" w:type="dxa"/>
            <w:tcBorders>
              <w:top w:val="nil"/>
              <w:bottom w:val="nil"/>
            </w:tcBorders>
            <w:shd w:val="clear" w:color="auto" w:fill="auto"/>
          </w:tcPr>
          <w:p w14:paraId="0DDCBBFE" w14:textId="77777777" w:rsidR="00930274" w:rsidRPr="005740B8" w:rsidRDefault="00930274" w:rsidP="00930274">
            <w:pPr>
              <w:rPr>
                <w:rFonts w:ascii="Calibri" w:hAnsi="Calibri"/>
                <w:sz w:val="20"/>
                <w:szCs w:val="20"/>
              </w:rPr>
            </w:pPr>
            <w:r w:rsidRPr="005740B8">
              <w:rPr>
                <w:rFonts w:ascii="Calibri" w:hAnsi="Calibri"/>
                <w:sz w:val="20"/>
                <w:szCs w:val="20"/>
              </w:rPr>
              <w:t>Chris Buxton</w:t>
            </w:r>
          </w:p>
        </w:tc>
      </w:tr>
      <w:tr w:rsidR="001A5FF2" w:rsidRPr="00205A9D" w14:paraId="06DDE3C1" w14:textId="77777777" w:rsidTr="00290DE7">
        <w:tc>
          <w:tcPr>
            <w:tcW w:w="675" w:type="dxa"/>
          </w:tcPr>
          <w:p w14:paraId="61C50E9D"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9</w:t>
            </w:r>
          </w:p>
        </w:tc>
        <w:tc>
          <w:tcPr>
            <w:tcW w:w="1243" w:type="dxa"/>
          </w:tcPr>
          <w:p w14:paraId="5FCE74C6" w14:textId="77777777" w:rsidR="001A5FF2" w:rsidRPr="005740B8" w:rsidRDefault="001A5FF2" w:rsidP="00930274">
            <w:pPr>
              <w:spacing w:before="120" w:after="120"/>
              <w:jc w:val="center"/>
              <w:rPr>
                <w:rFonts w:ascii="Calibri" w:hAnsi="Calibri" w:cs="Arial"/>
                <w:sz w:val="20"/>
                <w:szCs w:val="20"/>
              </w:rPr>
            </w:pPr>
            <w:r w:rsidRPr="005740B8">
              <w:rPr>
                <w:rFonts w:ascii="Calibri" w:hAnsi="Calibri" w:cs="Arial"/>
                <w:sz w:val="20"/>
                <w:szCs w:val="20"/>
              </w:rPr>
              <w:t>28</w:t>
            </w:r>
            <w:r w:rsidRPr="005740B8">
              <w:rPr>
                <w:rFonts w:ascii="Calibri" w:hAnsi="Calibri" w:cs="Arial"/>
                <w:sz w:val="20"/>
                <w:szCs w:val="20"/>
                <w:vertAlign w:val="superscript"/>
              </w:rPr>
              <w:t>TH</w:t>
            </w:r>
            <w:r w:rsidRPr="005740B8">
              <w:rPr>
                <w:rFonts w:ascii="Calibri" w:hAnsi="Calibri" w:cs="Arial"/>
                <w:sz w:val="20"/>
                <w:szCs w:val="20"/>
              </w:rPr>
              <w:t xml:space="preserve"> March</w:t>
            </w:r>
          </w:p>
        </w:tc>
        <w:tc>
          <w:tcPr>
            <w:tcW w:w="4940" w:type="dxa"/>
            <w:gridSpan w:val="2"/>
          </w:tcPr>
          <w:p w14:paraId="3925C610" w14:textId="77777777" w:rsidR="001A5FF2" w:rsidRPr="005740B8" w:rsidRDefault="001A5FF2" w:rsidP="005740B8">
            <w:pPr>
              <w:spacing w:before="120" w:after="120"/>
              <w:rPr>
                <w:rFonts w:ascii="Calibri" w:hAnsi="Calibri" w:cs="Times New Roman"/>
                <w:sz w:val="20"/>
                <w:szCs w:val="20"/>
              </w:rPr>
            </w:pPr>
            <w:r>
              <w:rPr>
                <w:rFonts w:ascii="Calibri" w:hAnsi="Calibri" w:cs="Times New Roman"/>
                <w:sz w:val="20"/>
                <w:szCs w:val="20"/>
              </w:rPr>
              <w:t xml:space="preserve">FINAL </w:t>
            </w:r>
            <w:r w:rsidRPr="005740B8">
              <w:rPr>
                <w:rFonts w:ascii="Calibri" w:hAnsi="Calibri" w:cs="Times New Roman"/>
                <w:sz w:val="20"/>
                <w:szCs w:val="20"/>
              </w:rPr>
              <w:t xml:space="preserve">PRESENTATIONS </w:t>
            </w:r>
          </w:p>
          <w:p w14:paraId="205BC84D" w14:textId="792C1FF0" w:rsidR="001A5FF2" w:rsidRPr="005740B8" w:rsidRDefault="001A5FF2" w:rsidP="00930274">
            <w:pPr>
              <w:spacing w:before="120" w:after="120"/>
              <w:rPr>
                <w:rFonts w:ascii="Calibri" w:hAnsi="Calibri" w:cs="Arial"/>
                <w:sz w:val="20"/>
                <w:szCs w:val="20"/>
              </w:rPr>
            </w:pPr>
            <w:r>
              <w:rPr>
                <w:rFonts w:ascii="Calibri" w:hAnsi="Calibri" w:cs="Times New Roman"/>
                <w:sz w:val="20"/>
                <w:szCs w:val="20"/>
              </w:rPr>
              <w:t>Final submission deadline</w:t>
            </w:r>
            <w:r w:rsidRPr="005740B8">
              <w:rPr>
                <w:rFonts w:ascii="Calibri" w:hAnsi="Calibri" w:cs="Times New Roman"/>
                <w:sz w:val="20"/>
                <w:szCs w:val="20"/>
              </w:rPr>
              <w:t xml:space="preserve"> 31</w:t>
            </w:r>
            <w:r w:rsidRPr="005740B8">
              <w:rPr>
                <w:rFonts w:ascii="Calibri" w:hAnsi="Calibri" w:cs="Times New Roman"/>
                <w:sz w:val="20"/>
                <w:szCs w:val="20"/>
                <w:vertAlign w:val="superscript"/>
              </w:rPr>
              <w:t>ST</w:t>
            </w:r>
            <w:r w:rsidRPr="005740B8">
              <w:rPr>
                <w:rFonts w:ascii="Calibri" w:hAnsi="Calibri" w:cs="Times New Roman"/>
                <w:sz w:val="20"/>
                <w:szCs w:val="20"/>
              </w:rPr>
              <w:t xml:space="preserve"> </w:t>
            </w:r>
            <w:r>
              <w:rPr>
                <w:rFonts w:ascii="Calibri" w:hAnsi="Calibri" w:cs="Times New Roman"/>
                <w:sz w:val="20"/>
                <w:szCs w:val="20"/>
              </w:rPr>
              <w:t>March</w:t>
            </w:r>
          </w:p>
        </w:tc>
        <w:tc>
          <w:tcPr>
            <w:tcW w:w="1260" w:type="dxa"/>
          </w:tcPr>
          <w:p w14:paraId="7C1FED3D" w14:textId="77777777" w:rsidR="001A5FF2" w:rsidRPr="005740B8" w:rsidRDefault="001A5FF2" w:rsidP="00930274">
            <w:pPr>
              <w:spacing w:before="120" w:after="120"/>
              <w:rPr>
                <w:rFonts w:ascii="Calibri" w:hAnsi="Calibri" w:cs="Arial"/>
                <w:sz w:val="20"/>
                <w:szCs w:val="20"/>
              </w:rPr>
            </w:pPr>
          </w:p>
        </w:tc>
        <w:tc>
          <w:tcPr>
            <w:tcW w:w="1204" w:type="dxa"/>
          </w:tcPr>
          <w:p w14:paraId="6FDD30FF" w14:textId="3A2E4DC7" w:rsidR="001A5FF2" w:rsidRPr="005740B8" w:rsidRDefault="001A5FF2" w:rsidP="00930274">
            <w:pPr>
              <w:spacing w:before="120" w:after="120"/>
              <w:rPr>
                <w:rFonts w:ascii="Calibri" w:hAnsi="Calibri" w:cs="Arial"/>
                <w:sz w:val="20"/>
                <w:szCs w:val="20"/>
              </w:rPr>
            </w:pPr>
            <w:r>
              <w:rPr>
                <w:rFonts w:ascii="Calibri" w:hAnsi="Calibri" w:cs="Arial"/>
                <w:sz w:val="20"/>
                <w:szCs w:val="20"/>
              </w:rPr>
              <w:t>1 &amp; 2</w:t>
            </w:r>
          </w:p>
        </w:tc>
        <w:tc>
          <w:tcPr>
            <w:tcW w:w="1418" w:type="dxa"/>
            <w:shd w:val="clear" w:color="auto" w:fill="auto"/>
          </w:tcPr>
          <w:p w14:paraId="13AD9FF3" w14:textId="39AD63AB" w:rsidR="001A5FF2" w:rsidRPr="005740B8" w:rsidRDefault="001A5FF2" w:rsidP="00930274">
            <w:pPr>
              <w:rPr>
                <w:rFonts w:ascii="Calibri" w:hAnsi="Calibri"/>
                <w:sz w:val="20"/>
                <w:szCs w:val="20"/>
              </w:rPr>
            </w:pPr>
            <w:r>
              <w:rPr>
                <w:rFonts w:ascii="Calibri" w:hAnsi="Calibri"/>
                <w:sz w:val="20"/>
                <w:szCs w:val="20"/>
              </w:rPr>
              <w:t xml:space="preserve">Chris Buxton, </w:t>
            </w:r>
            <w:proofErr w:type="spellStart"/>
            <w:r>
              <w:rPr>
                <w:rFonts w:ascii="Calibri" w:hAnsi="Calibri"/>
                <w:sz w:val="20"/>
                <w:szCs w:val="20"/>
              </w:rPr>
              <w:t>Timi</w:t>
            </w:r>
            <w:proofErr w:type="spellEnd"/>
            <w:r>
              <w:rPr>
                <w:rFonts w:ascii="Calibri" w:hAnsi="Calibri"/>
                <w:sz w:val="20"/>
                <w:szCs w:val="20"/>
              </w:rPr>
              <w:t xml:space="preserve"> O’Neill</w:t>
            </w:r>
          </w:p>
        </w:tc>
      </w:tr>
      <w:tr w:rsidR="00AF079C" w:rsidRPr="00205A9D" w14:paraId="699DD145" w14:textId="77777777" w:rsidTr="00AE3C3E">
        <w:tc>
          <w:tcPr>
            <w:tcW w:w="10740" w:type="dxa"/>
            <w:gridSpan w:val="7"/>
          </w:tcPr>
          <w:p w14:paraId="1F18EF7C" w14:textId="77777777" w:rsidR="00AF079C" w:rsidRPr="005740B8" w:rsidRDefault="00AF079C" w:rsidP="00930274">
            <w:pPr>
              <w:rPr>
                <w:rFonts w:ascii="Calibri" w:hAnsi="Calibri"/>
                <w:sz w:val="20"/>
                <w:szCs w:val="20"/>
              </w:rPr>
            </w:pPr>
          </w:p>
          <w:p w14:paraId="1AA81A07" w14:textId="05CE1CD0" w:rsidR="00AF079C" w:rsidRPr="00D33444" w:rsidRDefault="00AF079C" w:rsidP="00930274">
            <w:pPr>
              <w:jc w:val="center"/>
              <w:rPr>
                <w:rFonts w:ascii="Calibri" w:hAnsi="Calibri"/>
                <w:b/>
                <w:color w:val="4F81BD" w:themeColor="accent1"/>
              </w:rPr>
            </w:pPr>
            <w:r w:rsidRPr="00D33444">
              <w:rPr>
                <w:rFonts w:ascii="Calibri" w:hAnsi="Calibri"/>
                <w:b/>
                <w:color w:val="4F81BD" w:themeColor="accent1"/>
              </w:rPr>
              <w:t>EASTER BREAK</w:t>
            </w:r>
          </w:p>
          <w:p w14:paraId="3DFB37F0" w14:textId="77777777" w:rsidR="00AF079C" w:rsidRPr="005740B8" w:rsidRDefault="00AF079C" w:rsidP="00930274">
            <w:pPr>
              <w:rPr>
                <w:rFonts w:ascii="Calibri" w:hAnsi="Calibri"/>
                <w:sz w:val="20"/>
                <w:szCs w:val="20"/>
              </w:rPr>
            </w:pPr>
          </w:p>
        </w:tc>
      </w:tr>
      <w:tr w:rsidR="001666F8" w:rsidRPr="00205A9D" w14:paraId="6F43D2D2" w14:textId="77777777" w:rsidTr="00290DE7">
        <w:tc>
          <w:tcPr>
            <w:tcW w:w="675" w:type="dxa"/>
          </w:tcPr>
          <w:p w14:paraId="66723129" w14:textId="77777777" w:rsidR="001666F8" w:rsidRPr="005740B8" w:rsidRDefault="001666F8" w:rsidP="00930274">
            <w:pPr>
              <w:spacing w:before="120" w:after="120"/>
              <w:jc w:val="center"/>
              <w:rPr>
                <w:rFonts w:ascii="Calibri" w:hAnsi="Calibri" w:cs="Arial"/>
                <w:sz w:val="20"/>
                <w:szCs w:val="20"/>
              </w:rPr>
            </w:pPr>
            <w:r w:rsidRPr="005740B8">
              <w:rPr>
                <w:rFonts w:ascii="Calibri" w:hAnsi="Calibri" w:cs="Arial"/>
                <w:sz w:val="20"/>
                <w:szCs w:val="20"/>
              </w:rPr>
              <w:t>10</w:t>
            </w:r>
          </w:p>
        </w:tc>
        <w:tc>
          <w:tcPr>
            <w:tcW w:w="1243" w:type="dxa"/>
          </w:tcPr>
          <w:p w14:paraId="45D4DDB7" w14:textId="77777777" w:rsidR="001666F8" w:rsidRPr="005740B8" w:rsidRDefault="001666F8" w:rsidP="00930274">
            <w:pPr>
              <w:spacing w:before="120" w:after="120"/>
              <w:jc w:val="center"/>
              <w:rPr>
                <w:rFonts w:ascii="Calibri" w:hAnsi="Calibri" w:cs="Arial"/>
                <w:sz w:val="20"/>
                <w:szCs w:val="20"/>
              </w:rPr>
            </w:pPr>
            <w:r w:rsidRPr="005740B8">
              <w:rPr>
                <w:rFonts w:ascii="Calibri" w:hAnsi="Calibri" w:cs="Arial"/>
                <w:sz w:val="20"/>
                <w:szCs w:val="20"/>
              </w:rPr>
              <w:t>25</w:t>
            </w:r>
            <w:r w:rsidRPr="005740B8">
              <w:rPr>
                <w:rFonts w:ascii="Calibri" w:hAnsi="Calibri" w:cs="Arial"/>
                <w:sz w:val="20"/>
                <w:szCs w:val="20"/>
                <w:vertAlign w:val="superscript"/>
              </w:rPr>
              <w:t>TH</w:t>
            </w:r>
            <w:r w:rsidRPr="005740B8">
              <w:rPr>
                <w:rFonts w:ascii="Calibri" w:hAnsi="Calibri" w:cs="Arial"/>
                <w:sz w:val="20"/>
                <w:szCs w:val="20"/>
              </w:rPr>
              <w:t xml:space="preserve"> April</w:t>
            </w:r>
          </w:p>
        </w:tc>
        <w:tc>
          <w:tcPr>
            <w:tcW w:w="4940" w:type="dxa"/>
            <w:gridSpan w:val="2"/>
          </w:tcPr>
          <w:p w14:paraId="5399953E" w14:textId="2FAB84FF" w:rsidR="001666F8" w:rsidRPr="005740B8" w:rsidRDefault="001666F8" w:rsidP="001666F8">
            <w:pPr>
              <w:spacing w:before="120" w:after="120"/>
              <w:rPr>
                <w:rFonts w:ascii="Calibri" w:hAnsi="Calibri" w:cs="Arial"/>
                <w:sz w:val="20"/>
                <w:szCs w:val="20"/>
              </w:rPr>
            </w:pPr>
            <w:r>
              <w:rPr>
                <w:rFonts w:ascii="Calibri" w:hAnsi="Calibri" w:cs="Times New Roman"/>
                <w:sz w:val="20"/>
                <w:szCs w:val="20"/>
              </w:rPr>
              <w:t>Major Project Prep</w:t>
            </w:r>
          </w:p>
        </w:tc>
        <w:tc>
          <w:tcPr>
            <w:tcW w:w="1260" w:type="dxa"/>
          </w:tcPr>
          <w:p w14:paraId="45FF46F0" w14:textId="77777777" w:rsidR="001666F8" w:rsidRPr="005740B8" w:rsidRDefault="001666F8" w:rsidP="00930274">
            <w:pPr>
              <w:spacing w:before="120" w:after="120"/>
              <w:rPr>
                <w:rFonts w:ascii="Calibri" w:hAnsi="Calibri" w:cs="Arial"/>
                <w:sz w:val="20"/>
                <w:szCs w:val="20"/>
              </w:rPr>
            </w:pPr>
          </w:p>
        </w:tc>
        <w:tc>
          <w:tcPr>
            <w:tcW w:w="1204" w:type="dxa"/>
          </w:tcPr>
          <w:p w14:paraId="6D512FBD" w14:textId="292C8C66" w:rsidR="001666F8" w:rsidRPr="005740B8" w:rsidRDefault="00D14903" w:rsidP="00930274">
            <w:pPr>
              <w:spacing w:before="120" w:after="120"/>
              <w:rPr>
                <w:rFonts w:ascii="Calibri" w:hAnsi="Calibri" w:cs="Arial"/>
                <w:sz w:val="20"/>
                <w:szCs w:val="20"/>
              </w:rPr>
            </w:pPr>
            <w:r>
              <w:rPr>
                <w:rFonts w:ascii="Calibri" w:hAnsi="Calibri" w:cs="Arial"/>
                <w:sz w:val="20"/>
                <w:szCs w:val="20"/>
              </w:rPr>
              <w:t>1 &amp; 2</w:t>
            </w:r>
          </w:p>
        </w:tc>
        <w:tc>
          <w:tcPr>
            <w:tcW w:w="1418" w:type="dxa"/>
            <w:shd w:val="clear" w:color="auto" w:fill="auto"/>
          </w:tcPr>
          <w:p w14:paraId="5EA15B99" w14:textId="2D7D58F0" w:rsidR="001666F8" w:rsidRPr="005740B8" w:rsidRDefault="001666F8" w:rsidP="00AE3C3E">
            <w:pPr>
              <w:rPr>
                <w:rFonts w:ascii="Calibri" w:hAnsi="Calibri"/>
                <w:sz w:val="20"/>
                <w:szCs w:val="20"/>
              </w:rPr>
            </w:pPr>
            <w:proofErr w:type="spellStart"/>
            <w:r w:rsidRPr="005740B8">
              <w:rPr>
                <w:rFonts w:ascii="Calibri" w:hAnsi="Calibri"/>
                <w:sz w:val="20"/>
                <w:szCs w:val="20"/>
              </w:rPr>
              <w:t>Timi</w:t>
            </w:r>
            <w:proofErr w:type="spellEnd"/>
            <w:r w:rsidRPr="005740B8">
              <w:rPr>
                <w:rFonts w:ascii="Calibri" w:hAnsi="Calibri"/>
                <w:sz w:val="20"/>
                <w:szCs w:val="20"/>
              </w:rPr>
              <w:t xml:space="preserve"> O’Neill</w:t>
            </w:r>
          </w:p>
        </w:tc>
      </w:tr>
      <w:tr w:rsidR="001666F8" w:rsidRPr="00205A9D" w14:paraId="28EA285C" w14:textId="77777777" w:rsidTr="00290DE7">
        <w:tc>
          <w:tcPr>
            <w:tcW w:w="675" w:type="dxa"/>
          </w:tcPr>
          <w:p w14:paraId="17FBC51E" w14:textId="77777777" w:rsidR="001666F8" w:rsidRPr="005740B8" w:rsidRDefault="001666F8" w:rsidP="00930274">
            <w:pPr>
              <w:spacing w:before="120" w:after="120"/>
              <w:jc w:val="center"/>
              <w:rPr>
                <w:rFonts w:ascii="Calibri" w:hAnsi="Calibri" w:cs="Arial"/>
                <w:sz w:val="20"/>
                <w:szCs w:val="20"/>
              </w:rPr>
            </w:pPr>
            <w:r w:rsidRPr="005740B8">
              <w:rPr>
                <w:rFonts w:ascii="Calibri" w:hAnsi="Calibri" w:cs="Arial"/>
                <w:sz w:val="20"/>
                <w:szCs w:val="20"/>
              </w:rPr>
              <w:t>11</w:t>
            </w:r>
          </w:p>
        </w:tc>
        <w:tc>
          <w:tcPr>
            <w:tcW w:w="1243" w:type="dxa"/>
          </w:tcPr>
          <w:p w14:paraId="30C5C912" w14:textId="77777777" w:rsidR="001666F8" w:rsidRPr="005740B8" w:rsidRDefault="001666F8" w:rsidP="00930274">
            <w:pPr>
              <w:spacing w:before="120" w:after="120"/>
              <w:jc w:val="center"/>
              <w:rPr>
                <w:rFonts w:ascii="Calibri" w:hAnsi="Calibri" w:cs="Arial"/>
                <w:sz w:val="20"/>
                <w:szCs w:val="20"/>
              </w:rPr>
            </w:pPr>
            <w:r w:rsidRPr="005740B8">
              <w:rPr>
                <w:rFonts w:ascii="Calibri" w:hAnsi="Calibri" w:cs="Arial"/>
                <w:sz w:val="20"/>
                <w:szCs w:val="20"/>
              </w:rPr>
              <w:t>2</w:t>
            </w:r>
            <w:r w:rsidRPr="005740B8">
              <w:rPr>
                <w:rFonts w:ascii="Calibri" w:hAnsi="Calibri" w:cs="Arial"/>
                <w:sz w:val="20"/>
                <w:szCs w:val="20"/>
                <w:vertAlign w:val="superscript"/>
              </w:rPr>
              <w:t>ND</w:t>
            </w:r>
            <w:r w:rsidRPr="005740B8">
              <w:rPr>
                <w:rFonts w:ascii="Calibri" w:hAnsi="Calibri" w:cs="Arial"/>
                <w:sz w:val="20"/>
                <w:szCs w:val="20"/>
              </w:rPr>
              <w:t xml:space="preserve"> May</w:t>
            </w:r>
          </w:p>
        </w:tc>
        <w:tc>
          <w:tcPr>
            <w:tcW w:w="4940" w:type="dxa"/>
            <w:gridSpan w:val="2"/>
          </w:tcPr>
          <w:p w14:paraId="03E042F1" w14:textId="40BB9FFA" w:rsidR="001666F8" w:rsidRPr="005740B8" w:rsidRDefault="00D33444" w:rsidP="00930274">
            <w:pPr>
              <w:spacing w:before="120" w:after="120"/>
              <w:rPr>
                <w:rFonts w:ascii="Calibri" w:hAnsi="Calibri" w:cs="Arial"/>
                <w:sz w:val="20"/>
                <w:szCs w:val="20"/>
              </w:rPr>
            </w:pPr>
            <w:r>
              <w:rPr>
                <w:rFonts w:ascii="Calibri" w:hAnsi="Calibri" w:cs="Times New Roman"/>
                <w:sz w:val="20"/>
                <w:szCs w:val="20"/>
              </w:rPr>
              <w:t xml:space="preserve">Major Project </w:t>
            </w:r>
            <w:r w:rsidR="001666F8">
              <w:rPr>
                <w:rFonts w:ascii="Calibri" w:hAnsi="Calibri" w:cs="Times New Roman"/>
                <w:sz w:val="20"/>
                <w:szCs w:val="20"/>
              </w:rPr>
              <w:t>Prep</w:t>
            </w:r>
          </w:p>
        </w:tc>
        <w:tc>
          <w:tcPr>
            <w:tcW w:w="1260" w:type="dxa"/>
          </w:tcPr>
          <w:p w14:paraId="4D74DBE3" w14:textId="77777777" w:rsidR="001666F8" w:rsidRPr="005740B8" w:rsidRDefault="001666F8" w:rsidP="00930274">
            <w:pPr>
              <w:spacing w:before="120" w:after="120"/>
              <w:rPr>
                <w:rFonts w:ascii="Calibri" w:hAnsi="Calibri" w:cs="Arial"/>
                <w:sz w:val="20"/>
                <w:szCs w:val="20"/>
              </w:rPr>
            </w:pPr>
          </w:p>
        </w:tc>
        <w:tc>
          <w:tcPr>
            <w:tcW w:w="1204" w:type="dxa"/>
          </w:tcPr>
          <w:p w14:paraId="1724601F" w14:textId="4A2E86DE" w:rsidR="001666F8" w:rsidRPr="005740B8" w:rsidRDefault="00D14903" w:rsidP="00930274">
            <w:pPr>
              <w:spacing w:before="120" w:after="120"/>
              <w:rPr>
                <w:rFonts w:ascii="Calibri" w:hAnsi="Calibri" w:cs="Arial"/>
                <w:sz w:val="20"/>
                <w:szCs w:val="20"/>
              </w:rPr>
            </w:pPr>
            <w:r>
              <w:rPr>
                <w:rFonts w:ascii="Calibri" w:hAnsi="Calibri" w:cs="Arial"/>
                <w:sz w:val="20"/>
                <w:szCs w:val="20"/>
              </w:rPr>
              <w:t>1 &amp; 2</w:t>
            </w:r>
          </w:p>
        </w:tc>
        <w:tc>
          <w:tcPr>
            <w:tcW w:w="1418" w:type="dxa"/>
            <w:shd w:val="clear" w:color="auto" w:fill="auto"/>
          </w:tcPr>
          <w:p w14:paraId="698831C4" w14:textId="3CC9A8A8" w:rsidR="001666F8" w:rsidRPr="005740B8" w:rsidRDefault="001666F8" w:rsidP="00AE3C3E">
            <w:pPr>
              <w:rPr>
                <w:rFonts w:ascii="Calibri" w:hAnsi="Calibri"/>
                <w:sz w:val="20"/>
                <w:szCs w:val="20"/>
              </w:rPr>
            </w:pPr>
            <w:proofErr w:type="spellStart"/>
            <w:r w:rsidRPr="005740B8">
              <w:rPr>
                <w:rFonts w:ascii="Calibri" w:hAnsi="Calibri"/>
                <w:sz w:val="20"/>
                <w:szCs w:val="20"/>
              </w:rPr>
              <w:t>Timi</w:t>
            </w:r>
            <w:proofErr w:type="spellEnd"/>
            <w:r w:rsidRPr="005740B8">
              <w:rPr>
                <w:rFonts w:ascii="Calibri" w:hAnsi="Calibri"/>
                <w:sz w:val="20"/>
                <w:szCs w:val="20"/>
              </w:rPr>
              <w:t xml:space="preserve"> O’Neill</w:t>
            </w:r>
          </w:p>
        </w:tc>
      </w:tr>
      <w:tr w:rsidR="001666F8" w:rsidRPr="00205A9D" w14:paraId="6D32BF51" w14:textId="77777777" w:rsidTr="00290DE7">
        <w:tc>
          <w:tcPr>
            <w:tcW w:w="675" w:type="dxa"/>
          </w:tcPr>
          <w:p w14:paraId="7677EB20" w14:textId="4EE27445" w:rsidR="001666F8" w:rsidRPr="005740B8" w:rsidRDefault="001666F8" w:rsidP="001666F8">
            <w:pPr>
              <w:spacing w:before="120" w:after="120"/>
              <w:jc w:val="center"/>
              <w:rPr>
                <w:rFonts w:ascii="Calibri" w:hAnsi="Calibri" w:cs="Arial"/>
                <w:sz w:val="20"/>
                <w:szCs w:val="20"/>
              </w:rPr>
            </w:pPr>
            <w:r>
              <w:rPr>
                <w:rFonts w:ascii="Calibri" w:hAnsi="Calibri" w:cs="Arial"/>
                <w:sz w:val="20"/>
                <w:szCs w:val="20"/>
              </w:rPr>
              <w:t>12</w:t>
            </w:r>
          </w:p>
        </w:tc>
        <w:tc>
          <w:tcPr>
            <w:tcW w:w="1243" w:type="dxa"/>
          </w:tcPr>
          <w:p w14:paraId="718433F7" w14:textId="10D686D1" w:rsidR="001666F8" w:rsidRPr="005740B8" w:rsidRDefault="001666F8" w:rsidP="001666F8">
            <w:pPr>
              <w:spacing w:before="120" w:after="120"/>
              <w:jc w:val="center"/>
              <w:rPr>
                <w:rFonts w:ascii="Calibri" w:hAnsi="Calibri" w:cs="Arial"/>
                <w:sz w:val="20"/>
                <w:szCs w:val="20"/>
              </w:rPr>
            </w:pPr>
            <w:r>
              <w:rPr>
                <w:rFonts w:ascii="Calibri" w:hAnsi="Calibri" w:cs="Arial"/>
                <w:sz w:val="20"/>
                <w:szCs w:val="20"/>
              </w:rPr>
              <w:t>9</w:t>
            </w:r>
            <w:r w:rsidRPr="001666F8">
              <w:rPr>
                <w:rFonts w:ascii="Calibri" w:hAnsi="Calibri" w:cs="Arial"/>
                <w:sz w:val="20"/>
                <w:szCs w:val="20"/>
                <w:vertAlign w:val="superscript"/>
              </w:rPr>
              <w:t>TH</w:t>
            </w:r>
            <w:r>
              <w:rPr>
                <w:rFonts w:ascii="Calibri" w:hAnsi="Calibri" w:cs="Arial"/>
                <w:sz w:val="20"/>
                <w:szCs w:val="20"/>
              </w:rPr>
              <w:t xml:space="preserve"> May</w:t>
            </w:r>
          </w:p>
        </w:tc>
        <w:tc>
          <w:tcPr>
            <w:tcW w:w="4940" w:type="dxa"/>
            <w:gridSpan w:val="2"/>
          </w:tcPr>
          <w:p w14:paraId="77CA88FB" w14:textId="4D05C7A5" w:rsidR="001666F8" w:rsidRPr="005740B8" w:rsidRDefault="00D33444" w:rsidP="001666F8">
            <w:pPr>
              <w:spacing w:before="120" w:after="120"/>
              <w:rPr>
                <w:rFonts w:ascii="Calibri" w:hAnsi="Calibri" w:cs="Times New Roman"/>
                <w:sz w:val="20"/>
                <w:szCs w:val="20"/>
              </w:rPr>
            </w:pPr>
            <w:r>
              <w:rPr>
                <w:rFonts w:ascii="Calibri" w:hAnsi="Calibri" w:cs="Times New Roman"/>
                <w:sz w:val="20"/>
                <w:szCs w:val="20"/>
              </w:rPr>
              <w:t xml:space="preserve">Major Project </w:t>
            </w:r>
            <w:r w:rsidR="001666F8">
              <w:rPr>
                <w:rFonts w:ascii="Calibri" w:hAnsi="Calibri" w:cs="Times New Roman"/>
                <w:sz w:val="20"/>
                <w:szCs w:val="20"/>
              </w:rPr>
              <w:t>Prep</w:t>
            </w:r>
          </w:p>
        </w:tc>
        <w:tc>
          <w:tcPr>
            <w:tcW w:w="1260" w:type="dxa"/>
          </w:tcPr>
          <w:p w14:paraId="2FF607EF" w14:textId="77777777" w:rsidR="001666F8" w:rsidRPr="005740B8" w:rsidRDefault="001666F8" w:rsidP="001666F8">
            <w:pPr>
              <w:spacing w:before="120" w:after="120"/>
              <w:rPr>
                <w:rFonts w:ascii="Calibri" w:hAnsi="Calibri" w:cs="Arial"/>
                <w:sz w:val="20"/>
                <w:szCs w:val="20"/>
              </w:rPr>
            </w:pPr>
          </w:p>
        </w:tc>
        <w:tc>
          <w:tcPr>
            <w:tcW w:w="1204" w:type="dxa"/>
          </w:tcPr>
          <w:p w14:paraId="0C9B3451" w14:textId="75F8C90A" w:rsidR="001666F8" w:rsidRPr="005740B8" w:rsidRDefault="00D14903" w:rsidP="001666F8">
            <w:pPr>
              <w:spacing w:before="120" w:after="120"/>
              <w:rPr>
                <w:rFonts w:ascii="Calibri" w:hAnsi="Calibri" w:cs="Arial"/>
                <w:sz w:val="20"/>
                <w:szCs w:val="20"/>
              </w:rPr>
            </w:pPr>
            <w:r>
              <w:rPr>
                <w:rFonts w:ascii="Calibri" w:hAnsi="Calibri" w:cs="Arial"/>
                <w:sz w:val="20"/>
                <w:szCs w:val="20"/>
              </w:rPr>
              <w:t>1 &amp; 2</w:t>
            </w:r>
          </w:p>
        </w:tc>
        <w:tc>
          <w:tcPr>
            <w:tcW w:w="1418" w:type="dxa"/>
            <w:shd w:val="clear" w:color="auto" w:fill="auto"/>
          </w:tcPr>
          <w:p w14:paraId="3932CEC2" w14:textId="6B2105E5" w:rsidR="001666F8" w:rsidRPr="005740B8" w:rsidRDefault="001666F8" w:rsidP="001666F8">
            <w:pPr>
              <w:rPr>
                <w:rFonts w:ascii="Calibri" w:hAnsi="Calibri"/>
                <w:sz w:val="20"/>
                <w:szCs w:val="20"/>
              </w:rPr>
            </w:pPr>
            <w:r w:rsidRPr="005740B8">
              <w:rPr>
                <w:rFonts w:ascii="Calibri" w:hAnsi="Calibri"/>
                <w:sz w:val="20"/>
                <w:szCs w:val="20"/>
              </w:rPr>
              <w:t>Chris Buxton</w:t>
            </w:r>
            <w:r>
              <w:rPr>
                <w:rFonts w:ascii="Calibri" w:hAnsi="Calibri"/>
                <w:sz w:val="20"/>
                <w:szCs w:val="20"/>
              </w:rPr>
              <w:t>,</w:t>
            </w:r>
            <w:r w:rsidRPr="005740B8">
              <w:rPr>
                <w:rFonts w:ascii="Calibri" w:hAnsi="Calibri"/>
                <w:sz w:val="20"/>
                <w:szCs w:val="20"/>
              </w:rPr>
              <w:t xml:space="preserve"> </w:t>
            </w:r>
            <w:proofErr w:type="spellStart"/>
            <w:r w:rsidRPr="005740B8">
              <w:rPr>
                <w:rFonts w:ascii="Calibri" w:hAnsi="Calibri"/>
                <w:sz w:val="20"/>
                <w:szCs w:val="20"/>
              </w:rPr>
              <w:t>Timi</w:t>
            </w:r>
            <w:proofErr w:type="spellEnd"/>
            <w:r w:rsidRPr="005740B8">
              <w:rPr>
                <w:rFonts w:ascii="Calibri" w:hAnsi="Calibri"/>
                <w:sz w:val="20"/>
                <w:szCs w:val="20"/>
              </w:rPr>
              <w:t xml:space="preserve"> O’Neill</w:t>
            </w:r>
          </w:p>
        </w:tc>
      </w:tr>
    </w:tbl>
    <w:p w14:paraId="60A7A536" w14:textId="77777777" w:rsidR="00205A9D" w:rsidRDefault="00205A9D" w:rsidP="00E56E59"/>
    <w:p w14:paraId="63076139" w14:textId="0EE77607" w:rsidR="007E5379" w:rsidRDefault="007E5379" w:rsidP="00E56E59"/>
    <w:p w14:paraId="2D29A9A4" w14:textId="77777777" w:rsidR="00F96F38" w:rsidRDefault="00F96F38" w:rsidP="00E56E59"/>
    <w:p w14:paraId="58C8993B" w14:textId="77777777" w:rsidR="00C607E8" w:rsidRPr="00D33444" w:rsidRDefault="00950F77" w:rsidP="00C607E8">
      <w:pPr>
        <w:widowControl w:val="0"/>
        <w:autoSpaceDE w:val="0"/>
        <w:autoSpaceDN w:val="0"/>
        <w:adjustRightInd w:val="0"/>
        <w:rPr>
          <w:rFonts w:ascii="Calibri" w:hAnsi="Calibri" w:cs="Times New Roman"/>
          <w:color w:val="4F82BE"/>
          <w:sz w:val="26"/>
          <w:szCs w:val="26"/>
          <w:lang w:val="en-US"/>
        </w:rPr>
      </w:pPr>
      <w:r w:rsidRPr="00D33444">
        <w:rPr>
          <w:rFonts w:ascii="Calibri" w:hAnsi="Calibri" w:cs="Times New Roman"/>
          <w:color w:val="4F82BE"/>
          <w:sz w:val="26"/>
          <w:szCs w:val="26"/>
          <w:lang w:val="en-US"/>
        </w:rPr>
        <w:t xml:space="preserve">ASSIGNMENT </w:t>
      </w:r>
      <w:r w:rsidR="00C607E8" w:rsidRPr="00D33444">
        <w:rPr>
          <w:rFonts w:ascii="Calibri" w:hAnsi="Calibri" w:cs="Times New Roman"/>
          <w:color w:val="4F82BE"/>
          <w:sz w:val="26"/>
          <w:szCs w:val="26"/>
          <w:lang w:val="en-US"/>
        </w:rPr>
        <w:t>TITLE</w:t>
      </w:r>
      <w:r w:rsidRPr="00D33444">
        <w:rPr>
          <w:rFonts w:ascii="Calibri" w:hAnsi="Calibri" w:cs="Times New Roman"/>
          <w:color w:val="4F82BE"/>
          <w:sz w:val="26"/>
          <w:szCs w:val="26"/>
          <w:lang w:val="en-US"/>
        </w:rPr>
        <w:t xml:space="preserve"> </w:t>
      </w:r>
      <w:r w:rsidR="00C607E8" w:rsidRPr="00D33444">
        <w:rPr>
          <w:rFonts w:ascii="Calibri" w:hAnsi="Calibri" w:cs="Times New Roman"/>
          <w:color w:val="4F82BE"/>
          <w:sz w:val="26"/>
          <w:szCs w:val="26"/>
          <w:lang w:val="en-US"/>
        </w:rPr>
        <w:t>AND</w:t>
      </w:r>
      <w:r w:rsidRPr="00D33444">
        <w:rPr>
          <w:rFonts w:ascii="Calibri" w:hAnsi="Calibri" w:cs="Times New Roman"/>
          <w:color w:val="4F82BE"/>
          <w:sz w:val="26"/>
          <w:szCs w:val="26"/>
          <w:lang w:val="en-US"/>
        </w:rPr>
        <w:t xml:space="preserve"> </w:t>
      </w:r>
      <w:r w:rsidR="00C607E8" w:rsidRPr="00D33444">
        <w:rPr>
          <w:rFonts w:ascii="Calibri" w:hAnsi="Calibri" w:cs="Times New Roman"/>
          <w:color w:val="4F82BE"/>
          <w:sz w:val="26"/>
          <w:szCs w:val="26"/>
          <w:lang w:val="en-US"/>
        </w:rPr>
        <w:t>DATES</w:t>
      </w:r>
      <w:r w:rsidRPr="00D33444">
        <w:rPr>
          <w:rFonts w:ascii="Calibri" w:hAnsi="Calibri" w:cs="Times New Roman"/>
          <w:color w:val="4F82BE"/>
          <w:sz w:val="26"/>
          <w:szCs w:val="26"/>
          <w:lang w:val="en-US"/>
        </w:rPr>
        <w:t xml:space="preserve"> 2016/17</w:t>
      </w:r>
    </w:p>
    <w:p w14:paraId="22AB61D9" w14:textId="77777777" w:rsidR="00950F77" w:rsidRPr="00A3672C" w:rsidRDefault="00950F77" w:rsidP="00C607E8">
      <w:pPr>
        <w:widowControl w:val="0"/>
        <w:autoSpaceDE w:val="0"/>
        <w:autoSpaceDN w:val="0"/>
        <w:adjustRightInd w:val="0"/>
        <w:rPr>
          <w:rFonts w:ascii="Calibri" w:hAnsi="Calibri" w:cs="Times New Roman"/>
          <w:color w:val="4F82BE"/>
          <w:sz w:val="22"/>
          <w:szCs w:val="22"/>
          <w:lang w:val="en-US"/>
        </w:rPr>
      </w:pPr>
    </w:p>
    <w:p w14:paraId="23D58D83" w14:textId="565A9E99" w:rsidR="00C607E8" w:rsidRPr="00A3672C" w:rsidRDefault="005E5ABF" w:rsidP="00C607E8">
      <w:pPr>
        <w:widowControl w:val="0"/>
        <w:autoSpaceDE w:val="0"/>
        <w:autoSpaceDN w:val="0"/>
        <w:adjustRightInd w:val="0"/>
        <w:rPr>
          <w:rFonts w:ascii="Calibri" w:hAnsi="Calibri" w:cs="Times New Roman"/>
          <w:color w:val="000000"/>
          <w:sz w:val="22"/>
          <w:szCs w:val="22"/>
          <w:lang w:val="en-US"/>
        </w:rPr>
      </w:pPr>
      <w:r w:rsidRPr="00A3672C">
        <w:rPr>
          <w:rFonts w:ascii="Calibri" w:hAnsi="Calibri" w:cs="Times New Roman"/>
          <w:color w:val="000000"/>
          <w:sz w:val="22"/>
          <w:szCs w:val="22"/>
          <w:lang w:val="en-US"/>
        </w:rPr>
        <w:t>HAND OUT: Summative ASSIGNMENT Tuesday 31</w:t>
      </w:r>
      <w:r w:rsidRPr="00A3672C">
        <w:rPr>
          <w:rFonts w:ascii="Calibri" w:hAnsi="Calibri" w:cs="Times New Roman"/>
          <w:color w:val="000000"/>
          <w:sz w:val="22"/>
          <w:szCs w:val="22"/>
          <w:vertAlign w:val="superscript"/>
          <w:lang w:val="en-US"/>
        </w:rPr>
        <w:t>st</w:t>
      </w:r>
      <w:r w:rsidRPr="00A3672C">
        <w:rPr>
          <w:rFonts w:ascii="Calibri" w:hAnsi="Calibri" w:cs="Times New Roman"/>
          <w:color w:val="000000"/>
          <w:sz w:val="22"/>
          <w:szCs w:val="22"/>
          <w:lang w:val="en-US"/>
        </w:rPr>
        <w:t xml:space="preserve"> January 2017 </w:t>
      </w:r>
    </w:p>
    <w:p w14:paraId="52A29F99" w14:textId="6D833BE1" w:rsidR="00C607E8" w:rsidRPr="00A3672C" w:rsidRDefault="00C607E8" w:rsidP="00C607E8">
      <w:pPr>
        <w:widowControl w:val="0"/>
        <w:autoSpaceDE w:val="0"/>
        <w:autoSpaceDN w:val="0"/>
        <w:adjustRightInd w:val="0"/>
        <w:rPr>
          <w:rFonts w:ascii="Calibri" w:hAnsi="Calibri" w:cs="Times New Roman"/>
          <w:color w:val="000000"/>
          <w:sz w:val="22"/>
          <w:szCs w:val="22"/>
          <w:lang w:val="en-US"/>
        </w:rPr>
      </w:pPr>
      <w:r w:rsidRPr="00A3672C">
        <w:rPr>
          <w:rFonts w:ascii="Calibri" w:hAnsi="Calibri" w:cs="Times New Roman"/>
          <w:color w:val="000000"/>
          <w:sz w:val="22"/>
          <w:szCs w:val="22"/>
          <w:lang w:val="en-US"/>
        </w:rPr>
        <w:t xml:space="preserve">HAND IN: Summative ASSIGNMENT </w:t>
      </w:r>
      <w:r w:rsidR="00B841A6" w:rsidRPr="00A3672C">
        <w:rPr>
          <w:rFonts w:ascii="Calibri" w:hAnsi="Calibri" w:cs="Times New Roman"/>
          <w:color w:val="000000"/>
          <w:sz w:val="22"/>
          <w:szCs w:val="22"/>
          <w:lang w:val="en-US"/>
        </w:rPr>
        <w:t xml:space="preserve">Friday 31st </w:t>
      </w:r>
      <w:r w:rsidR="00D33444" w:rsidRPr="00A3672C">
        <w:rPr>
          <w:rFonts w:ascii="Calibri" w:hAnsi="Calibri" w:cs="Times New Roman"/>
          <w:color w:val="000000"/>
          <w:sz w:val="22"/>
          <w:szCs w:val="22"/>
          <w:lang w:val="en-US"/>
        </w:rPr>
        <w:t xml:space="preserve">March </w:t>
      </w:r>
      <w:r w:rsidR="00B841A6" w:rsidRPr="00A3672C">
        <w:rPr>
          <w:rFonts w:ascii="Calibri" w:hAnsi="Calibri" w:cs="Times New Roman"/>
          <w:color w:val="000000"/>
          <w:sz w:val="22"/>
          <w:szCs w:val="22"/>
          <w:lang w:val="en-US"/>
        </w:rPr>
        <w:t>(11.59a</w:t>
      </w:r>
      <w:r w:rsidRPr="00A3672C">
        <w:rPr>
          <w:rFonts w:ascii="Calibri" w:hAnsi="Calibri" w:cs="Times New Roman"/>
          <w:color w:val="000000"/>
          <w:sz w:val="22"/>
          <w:szCs w:val="22"/>
          <w:lang w:val="en-US"/>
        </w:rPr>
        <w:t>m)</w:t>
      </w:r>
    </w:p>
    <w:p w14:paraId="43D19596" w14:textId="77777777" w:rsidR="00950F77" w:rsidRPr="00D33444" w:rsidRDefault="00950F77" w:rsidP="00C607E8">
      <w:pPr>
        <w:widowControl w:val="0"/>
        <w:autoSpaceDE w:val="0"/>
        <w:autoSpaceDN w:val="0"/>
        <w:adjustRightInd w:val="0"/>
        <w:rPr>
          <w:rFonts w:ascii="Calibri" w:hAnsi="Calibri" w:cs="Times New Roman"/>
          <w:color w:val="4F82BE"/>
          <w:sz w:val="26"/>
          <w:szCs w:val="26"/>
          <w:lang w:val="en-US"/>
        </w:rPr>
      </w:pPr>
    </w:p>
    <w:p w14:paraId="6FD7FDEB" w14:textId="77777777" w:rsidR="00C607E8" w:rsidRPr="00D33444" w:rsidRDefault="00C607E8" w:rsidP="00C607E8">
      <w:pPr>
        <w:widowControl w:val="0"/>
        <w:autoSpaceDE w:val="0"/>
        <w:autoSpaceDN w:val="0"/>
        <w:adjustRightInd w:val="0"/>
        <w:rPr>
          <w:rFonts w:ascii="Calibri" w:hAnsi="Calibri" w:cs="Times New Roman"/>
          <w:b/>
          <w:bCs/>
          <w:color w:val="000000"/>
          <w:lang w:val="en-US"/>
        </w:rPr>
      </w:pPr>
      <w:r w:rsidRPr="00D33444">
        <w:rPr>
          <w:rFonts w:ascii="Calibri" w:hAnsi="Calibri" w:cs="Times New Roman"/>
          <w:b/>
          <w:bCs/>
          <w:color w:val="000000"/>
          <w:lang w:val="en-US"/>
        </w:rPr>
        <w:t>Assessment Component 1 (100% of the module)</w:t>
      </w:r>
    </w:p>
    <w:p w14:paraId="4C351EDA" w14:textId="77777777" w:rsidR="00F96F38" w:rsidRPr="00A3672C" w:rsidRDefault="00F96F38" w:rsidP="00C607E8">
      <w:pPr>
        <w:rPr>
          <w:rFonts w:ascii="Calibri" w:hAnsi="Calibri"/>
        </w:rPr>
      </w:pPr>
    </w:p>
    <w:p w14:paraId="1C217437" w14:textId="484997C2" w:rsidR="00963444" w:rsidRPr="00A3672C" w:rsidRDefault="00A3672C" w:rsidP="00E56E59">
      <w:pPr>
        <w:rPr>
          <w:rFonts w:ascii="Calibri" w:hAnsi="Calibri"/>
        </w:rPr>
      </w:pPr>
      <w:proofErr w:type="gramStart"/>
      <w:r w:rsidRPr="00A3672C">
        <w:rPr>
          <w:rFonts w:ascii="Calibri" w:hAnsi="Calibri"/>
        </w:rPr>
        <w:t>Portfolio submission (refer to Assessment Component 1 Assignment Brief).</w:t>
      </w:r>
      <w:proofErr w:type="gramEnd"/>
    </w:p>
    <w:p w14:paraId="4A4FB974" w14:textId="77777777" w:rsidR="00A3672C" w:rsidRDefault="00A3672C" w:rsidP="00E56E59">
      <w:pPr>
        <w:rPr>
          <w:rFonts w:ascii="Calibri" w:hAnsi="Calibri"/>
          <w:caps/>
          <w:color w:val="4F81BD" w:themeColor="accent1"/>
          <w:sz w:val="28"/>
          <w:szCs w:val="28"/>
        </w:rPr>
      </w:pPr>
    </w:p>
    <w:p w14:paraId="6F8A7805" w14:textId="77777777" w:rsidR="00A3672C" w:rsidRDefault="00A3672C" w:rsidP="00E56E59">
      <w:pPr>
        <w:rPr>
          <w:rFonts w:ascii="Calibri" w:hAnsi="Calibri"/>
          <w:caps/>
          <w:color w:val="4F81BD" w:themeColor="accent1"/>
          <w:sz w:val="28"/>
          <w:szCs w:val="28"/>
        </w:rPr>
      </w:pPr>
    </w:p>
    <w:p w14:paraId="3974A753" w14:textId="061344A9" w:rsidR="00963444" w:rsidRPr="00236069" w:rsidRDefault="00236069" w:rsidP="00E56E59">
      <w:pPr>
        <w:rPr>
          <w:rFonts w:ascii="Calibri" w:hAnsi="Calibri"/>
          <w:caps/>
          <w:color w:val="4F81BD" w:themeColor="accent1"/>
          <w:sz w:val="28"/>
          <w:szCs w:val="28"/>
        </w:rPr>
      </w:pPr>
      <w:r w:rsidRPr="00236069">
        <w:rPr>
          <w:rFonts w:ascii="Calibri" w:hAnsi="Calibri"/>
          <w:caps/>
          <w:color w:val="4F81BD" w:themeColor="accent1"/>
          <w:sz w:val="28"/>
          <w:szCs w:val="28"/>
        </w:rPr>
        <w:t>Common Assessment Criteria</w:t>
      </w:r>
    </w:p>
    <w:p w14:paraId="433BB239" w14:textId="77777777" w:rsidR="00F96F38" w:rsidRDefault="00F96F38" w:rsidP="00E56E59"/>
    <w:p w14:paraId="64310E3F" w14:textId="77777777" w:rsidR="00F96F38" w:rsidRDefault="00F96F38" w:rsidP="00E56E59"/>
    <w:tbl>
      <w:tblPr>
        <w:tblStyle w:val="TableGrid"/>
        <w:tblW w:w="5059"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39"/>
        <w:gridCol w:w="1105"/>
        <w:gridCol w:w="169"/>
        <w:gridCol w:w="1094"/>
        <w:gridCol w:w="1105"/>
        <w:gridCol w:w="1043"/>
        <w:gridCol w:w="1121"/>
        <w:gridCol w:w="1000"/>
        <w:gridCol w:w="1105"/>
      </w:tblGrid>
      <w:tr w:rsidR="007362A6" w:rsidRPr="009154C7" w14:paraId="4E90DE07" w14:textId="77777777" w:rsidTr="007362A6">
        <w:tc>
          <w:tcPr>
            <w:tcW w:w="803" w:type="pct"/>
            <w:tcBorders>
              <w:top w:val="single" w:sz="4" w:space="0" w:color="auto"/>
              <w:left w:val="single" w:sz="4" w:space="0" w:color="auto"/>
              <w:bottom w:val="single" w:sz="4" w:space="0" w:color="auto"/>
              <w:right w:val="single" w:sz="4" w:space="0" w:color="auto"/>
            </w:tcBorders>
            <w:vAlign w:val="center"/>
          </w:tcPr>
          <w:p w14:paraId="48FC630C" w14:textId="77777777" w:rsidR="00F96F38" w:rsidRPr="00236069" w:rsidRDefault="00F96F38" w:rsidP="00F96F38">
            <w:pPr>
              <w:spacing w:after="120"/>
              <w:jc w:val="center"/>
              <w:rPr>
                <w:rFonts w:ascii="Calibri" w:hAnsi="Calibri"/>
                <w:b/>
                <w:sz w:val="14"/>
                <w:szCs w:val="14"/>
              </w:rPr>
            </w:pPr>
          </w:p>
        </w:tc>
        <w:tc>
          <w:tcPr>
            <w:tcW w:w="589" w:type="pct"/>
            <w:tcBorders>
              <w:top w:val="single" w:sz="4" w:space="0" w:color="auto"/>
              <w:left w:val="single" w:sz="4" w:space="0" w:color="auto"/>
              <w:bottom w:val="single" w:sz="4" w:space="0" w:color="auto"/>
              <w:right w:val="dashed" w:sz="4" w:space="0" w:color="auto"/>
            </w:tcBorders>
            <w:vAlign w:val="center"/>
          </w:tcPr>
          <w:p w14:paraId="1570AD3C"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OUTRIGHT FAIL</w:t>
            </w:r>
          </w:p>
        </w:tc>
        <w:tc>
          <w:tcPr>
            <w:tcW w:w="710" w:type="pct"/>
            <w:gridSpan w:val="2"/>
            <w:tcBorders>
              <w:top w:val="single" w:sz="4" w:space="0" w:color="auto"/>
              <w:left w:val="dashed" w:sz="4" w:space="0" w:color="auto"/>
              <w:bottom w:val="single" w:sz="4" w:space="0" w:color="auto"/>
              <w:right w:val="double" w:sz="4" w:space="0" w:color="auto"/>
            </w:tcBorders>
            <w:vAlign w:val="center"/>
          </w:tcPr>
          <w:p w14:paraId="1EB2A387"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UNSATISFACTORY</w:t>
            </w:r>
          </w:p>
        </w:tc>
        <w:tc>
          <w:tcPr>
            <w:tcW w:w="617" w:type="pct"/>
            <w:tcBorders>
              <w:top w:val="single" w:sz="4" w:space="0" w:color="auto"/>
              <w:left w:val="double" w:sz="4" w:space="0" w:color="auto"/>
              <w:bottom w:val="single" w:sz="4" w:space="0" w:color="auto"/>
              <w:right w:val="dashed" w:sz="4" w:space="0" w:color="auto"/>
            </w:tcBorders>
            <w:vAlign w:val="center"/>
          </w:tcPr>
          <w:p w14:paraId="46382585"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SATISFACTORY</w:t>
            </w:r>
          </w:p>
        </w:tc>
        <w:tc>
          <w:tcPr>
            <w:tcW w:w="562" w:type="pct"/>
            <w:tcBorders>
              <w:top w:val="single" w:sz="4" w:space="0" w:color="auto"/>
              <w:left w:val="dashed" w:sz="4" w:space="0" w:color="auto"/>
              <w:bottom w:val="single" w:sz="4" w:space="0" w:color="auto"/>
              <w:right w:val="dashed" w:sz="4" w:space="0" w:color="auto"/>
            </w:tcBorders>
            <w:vAlign w:val="center"/>
          </w:tcPr>
          <w:p w14:paraId="730430FC"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GOOD</w:t>
            </w:r>
          </w:p>
        </w:tc>
        <w:tc>
          <w:tcPr>
            <w:tcW w:w="599" w:type="pct"/>
            <w:tcBorders>
              <w:top w:val="single" w:sz="4" w:space="0" w:color="auto"/>
              <w:left w:val="dashed" w:sz="4" w:space="0" w:color="auto"/>
              <w:bottom w:val="single" w:sz="4" w:space="0" w:color="auto"/>
              <w:right w:val="dashed" w:sz="4" w:space="0" w:color="auto"/>
            </w:tcBorders>
            <w:vAlign w:val="center"/>
          </w:tcPr>
          <w:p w14:paraId="02D8334E"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VERY GOOD</w:t>
            </w:r>
          </w:p>
        </w:tc>
        <w:tc>
          <w:tcPr>
            <w:tcW w:w="529" w:type="pct"/>
            <w:tcBorders>
              <w:top w:val="single" w:sz="4" w:space="0" w:color="auto"/>
              <w:left w:val="dashed" w:sz="4" w:space="0" w:color="auto"/>
              <w:bottom w:val="single" w:sz="4" w:space="0" w:color="auto"/>
              <w:right w:val="single" w:sz="4" w:space="0" w:color="auto"/>
            </w:tcBorders>
            <w:vAlign w:val="center"/>
          </w:tcPr>
          <w:p w14:paraId="3B34DF46"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EXCELLENT</w:t>
            </w:r>
          </w:p>
        </w:tc>
        <w:tc>
          <w:tcPr>
            <w:tcW w:w="591" w:type="pct"/>
            <w:tcBorders>
              <w:top w:val="single" w:sz="4" w:space="0" w:color="auto"/>
              <w:left w:val="dashed" w:sz="4" w:space="0" w:color="auto"/>
              <w:bottom w:val="single" w:sz="4" w:space="0" w:color="auto"/>
              <w:right w:val="single" w:sz="4" w:space="0" w:color="auto"/>
            </w:tcBorders>
            <w:vAlign w:val="center"/>
          </w:tcPr>
          <w:p w14:paraId="76665326" w14:textId="77777777" w:rsidR="00F96F38" w:rsidRPr="00236069" w:rsidRDefault="00F96F38" w:rsidP="00F96F38">
            <w:pPr>
              <w:spacing w:after="120"/>
              <w:jc w:val="center"/>
              <w:rPr>
                <w:rFonts w:ascii="Calibri" w:hAnsi="Calibri"/>
                <w:b/>
                <w:sz w:val="14"/>
                <w:szCs w:val="14"/>
              </w:rPr>
            </w:pPr>
            <w:r w:rsidRPr="00236069">
              <w:rPr>
                <w:rFonts w:ascii="Calibri" w:hAnsi="Calibri"/>
                <w:b/>
                <w:sz w:val="14"/>
                <w:szCs w:val="14"/>
              </w:rPr>
              <w:t>EXCEPTIONAL</w:t>
            </w:r>
          </w:p>
        </w:tc>
      </w:tr>
      <w:tr w:rsidR="007362A6" w:rsidRPr="009154C7" w14:paraId="02149E09" w14:textId="77777777" w:rsidTr="00236069">
        <w:tc>
          <w:tcPr>
            <w:tcW w:w="803" w:type="pct"/>
            <w:tcBorders>
              <w:top w:val="single" w:sz="4" w:space="0" w:color="auto"/>
              <w:left w:val="single" w:sz="4" w:space="0" w:color="auto"/>
              <w:bottom w:val="single" w:sz="4" w:space="0" w:color="auto"/>
              <w:right w:val="single" w:sz="4" w:space="0" w:color="auto"/>
            </w:tcBorders>
            <w:vAlign w:val="center"/>
          </w:tcPr>
          <w:p w14:paraId="26A28AE3" w14:textId="77777777" w:rsidR="00F96F38" w:rsidRPr="00236069" w:rsidRDefault="00F96F38" w:rsidP="00F96F38">
            <w:pPr>
              <w:spacing w:before="120"/>
              <w:rPr>
                <w:rFonts w:ascii="Calibri" w:hAnsi="Calibri"/>
                <w:b/>
                <w:sz w:val="14"/>
                <w:szCs w:val="14"/>
              </w:rPr>
            </w:pPr>
            <w:r w:rsidRPr="00236069">
              <w:rPr>
                <w:rFonts w:ascii="Calibri" w:hAnsi="Calibri"/>
                <w:b/>
                <w:sz w:val="14"/>
                <w:szCs w:val="14"/>
              </w:rPr>
              <w:t>Assessment Criteria</w:t>
            </w:r>
          </w:p>
        </w:tc>
        <w:tc>
          <w:tcPr>
            <w:tcW w:w="684" w:type="pct"/>
            <w:gridSpan w:val="2"/>
            <w:tcBorders>
              <w:top w:val="single" w:sz="4" w:space="0" w:color="auto"/>
              <w:left w:val="single" w:sz="4" w:space="0" w:color="auto"/>
              <w:bottom w:val="single" w:sz="4" w:space="0" w:color="auto"/>
              <w:right w:val="dashed" w:sz="4" w:space="0" w:color="auto"/>
            </w:tcBorders>
            <w:vAlign w:val="bottom"/>
          </w:tcPr>
          <w:p w14:paraId="44B6DFDC"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0-29%</w:t>
            </w:r>
          </w:p>
        </w:tc>
        <w:tc>
          <w:tcPr>
            <w:tcW w:w="615" w:type="pct"/>
            <w:tcBorders>
              <w:top w:val="single" w:sz="4" w:space="0" w:color="auto"/>
              <w:left w:val="dashed" w:sz="4" w:space="0" w:color="auto"/>
              <w:bottom w:val="single" w:sz="4" w:space="0" w:color="auto"/>
              <w:right w:val="double" w:sz="4" w:space="0" w:color="auto"/>
            </w:tcBorders>
            <w:vAlign w:val="bottom"/>
          </w:tcPr>
          <w:p w14:paraId="36B6DA02"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30-39%*</w:t>
            </w:r>
          </w:p>
        </w:tc>
        <w:tc>
          <w:tcPr>
            <w:tcW w:w="617" w:type="pct"/>
            <w:tcBorders>
              <w:top w:val="single" w:sz="4" w:space="0" w:color="auto"/>
              <w:left w:val="double" w:sz="4" w:space="0" w:color="auto"/>
              <w:bottom w:val="single" w:sz="4" w:space="0" w:color="auto"/>
              <w:right w:val="dashed" w:sz="4" w:space="0" w:color="auto"/>
            </w:tcBorders>
            <w:vAlign w:val="bottom"/>
          </w:tcPr>
          <w:p w14:paraId="1FD64576"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40-49%</w:t>
            </w:r>
          </w:p>
        </w:tc>
        <w:tc>
          <w:tcPr>
            <w:tcW w:w="562" w:type="pct"/>
            <w:tcBorders>
              <w:top w:val="single" w:sz="4" w:space="0" w:color="auto"/>
              <w:left w:val="dashed" w:sz="4" w:space="0" w:color="auto"/>
              <w:bottom w:val="single" w:sz="4" w:space="0" w:color="auto"/>
              <w:right w:val="dashed" w:sz="4" w:space="0" w:color="auto"/>
            </w:tcBorders>
            <w:vAlign w:val="bottom"/>
          </w:tcPr>
          <w:p w14:paraId="7A338553"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50-59%</w:t>
            </w:r>
          </w:p>
        </w:tc>
        <w:tc>
          <w:tcPr>
            <w:tcW w:w="599" w:type="pct"/>
            <w:tcBorders>
              <w:top w:val="single" w:sz="4" w:space="0" w:color="auto"/>
              <w:left w:val="dashed" w:sz="4" w:space="0" w:color="auto"/>
              <w:bottom w:val="single" w:sz="4" w:space="0" w:color="auto"/>
              <w:right w:val="dashed" w:sz="4" w:space="0" w:color="auto"/>
            </w:tcBorders>
            <w:vAlign w:val="bottom"/>
          </w:tcPr>
          <w:p w14:paraId="258EA99B"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60-69%</w:t>
            </w:r>
          </w:p>
        </w:tc>
        <w:tc>
          <w:tcPr>
            <w:tcW w:w="529" w:type="pct"/>
            <w:tcBorders>
              <w:top w:val="single" w:sz="4" w:space="0" w:color="auto"/>
              <w:left w:val="dashed" w:sz="4" w:space="0" w:color="auto"/>
              <w:bottom w:val="single" w:sz="4" w:space="0" w:color="auto"/>
              <w:right w:val="single" w:sz="4" w:space="0" w:color="auto"/>
            </w:tcBorders>
            <w:vAlign w:val="bottom"/>
          </w:tcPr>
          <w:p w14:paraId="6D0D5AE0"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70-79%</w:t>
            </w:r>
          </w:p>
        </w:tc>
        <w:tc>
          <w:tcPr>
            <w:tcW w:w="591" w:type="pct"/>
            <w:tcBorders>
              <w:top w:val="single" w:sz="4" w:space="0" w:color="auto"/>
              <w:left w:val="dashed" w:sz="4" w:space="0" w:color="auto"/>
              <w:bottom w:val="single" w:sz="4" w:space="0" w:color="auto"/>
              <w:right w:val="single" w:sz="4" w:space="0" w:color="auto"/>
            </w:tcBorders>
          </w:tcPr>
          <w:p w14:paraId="34642CBA" w14:textId="77777777" w:rsidR="00F96F38" w:rsidRPr="00236069" w:rsidRDefault="00F96F38" w:rsidP="00F96F38">
            <w:pPr>
              <w:spacing w:before="120" w:after="120"/>
              <w:jc w:val="center"/>
              <w:rPr>
                <w:rFonts w:ascii="Calibri" w:hAnsi="Calibri"/>
                <w:b/>
                <w:sz w:val="14"/>
                <w:szCs w:val="14"/>
              </w:rPr>
            </w:pPr>
            <w:r w:rsidRPr="00236069">
              <w:rPr>
                <w:rFonts w:ascii="Calibri" w:hAnsi="Calibri"/>
                <w:b/>
                <w:sz w:val="14"/>
                <w:szCs w:val="14"/>
              </w:rPr>
              <w:t>80-100%</w:t>
            </w:r>
          </w:p>
        </w:tc>
      </w:tr>
      <w:tr w:rsidR="007362A6" w:rsidRPr="009154C7" w14:paraId="79496998" w14:textId="77777777" w:rsidTr="007362A6">
        <w:tc>
          <w:tcPr>
            <w:tcW w:w="803" w:type="pct"/>
            <w:tcBorders>
              <w:top w:val="single" w:sz="4" w:space="0" w:color="auto"/>
              <w:left w:val="single" w:sz="4" w:space="0" w:color="auto"/>
              <w:bottom w:val="single" w:sz="4" w:space="0" w:color="auto"/>
              <w:right w:val="single" w:sz="4" w:space="0" w:color="auto"/>
            </w:tcBorders>
          </w:tcPr>
          <w:p w14:paraId="6BFF772A" w14:textId="77777777" w:rsidR="00F96F38" w:rsidRPr="00236069" w:rsidRDefault="00F96F38" w:rsidP="00F96F38">
            <w:pPr>
              <w:rPr>
                <w:rFonts w:ascii="Calibri" w:hAnsi="Calibri"/>
                <w:b/>
                <w:sz w:val="14"/>
                <w:szCs w:val="14"/>
              </w:rPr>
            </w:pPr>
            <w:r w:rsidRPr="00236069">
              <w:rPr>
                <w:rFonts w:ascii="Calibri" w:hAnsi="Calibri"/>
                <w:b/>
                <w:sz w:val="14"/>
                <w:szCs w:val="14"/>
              </w:rPr>
              <w:t>1. Research &amp; Analysis</w:t>
            </w:r>
          </w:p>
          <w:p w14:paraId="428B736E" w14:textId="77777777" w:rsidR="00F96F38" w:rsidRPr="00236069" w:rsidRDefault="00F96F38" w:rsidP="00F96F38">
            <w:pPr>
              <w:rPr>
                <w:rFonts w:ascii="Calibri" w:hAnsi="Calibri"/>
                <w:sz w:val="14"/>
                <w:szCs w:val="14"/>
              </w:rPr>
            </w:pPr>
            <w:r w:rsidRPr="00236069">
              <w:rPr>
                <w:rFonts w:ascii="Calibri" w:hAnsi="Calibri"/>
                <w:sz w:val="14"/>
                <w:szCs w:val="14"/>
              </w:rPr>
              <w:t>Systematic exploration and selection of sources; effective interpretation and evaluation of findings.</w:t>
            </w:r>
          </w:p>
        </w:tc>
        <w:tc>
          <w:tcPr>
            <w:tcW w:w="589" w:type="pct"/>
            <w:tcBorders>
              <w:top w:val="single" w:sz="4" w:space="0" w:color="auto"/>
              <w:left w:val="single" w:sz="4" w:space="0" w:color="auto"/>
              <w:bottom w:val="single" w:sz="4" w:space="0" w:color="auto"/>
              <w:right w:val="dashed" w:sz="4" w:space="0" w:color="auto"/>
            </w:tcBorders>
          </w:tcPr>
          <w:p w14:paraId="7AD82663" w14:textId="77777777" w:rsidR="00F96F38" w:rsidRPr="00236069" w:rsidRDefault="00F96F38" w:rsidP="00F96F38">
            <w:pPr>
              <w:spacing w:after="120"/>
              <w:rPr>
                <w:rFonts w:ascii="Calibri" w:hAnsi="Calibri"/>
                <w:sz w:val="14"/>
                <w:szCs w:val="14"/>
              </w:rPr>
            </w:pPr>
            <w:r w:rsidRPr="00236069">
              <w:rPr>
                <w:rFonts w:ascii="Calibri" w:hAnsi="Calibri"/>
                <w:sz w:val="14"/>
                <w:szCs w:val="14"/>
              </w:rPr>
              <w:t>Limited or no material presented with limited or no evidence of critical enquiry.</w:t>
            </w:r>
          </w:p>
        </w:tc>
        <w:tc>
          <w:tcPr>
            <w:tcW w:w="710" w:type="pct"/>
            <w:gridSpan w:val="2"/>
            <w:tcBorders>
              <w:top w:val="single" w:sz="4" w:space="0" w:color="auto"/>
              <w:left w:val="dashed" w:sz="4" w:space="0" w:color="auto"/>
              <w:bottom w:val="single" w:sz="4" w:space="0" w:color="auto"/>
              <w:right w:val="double" w:sz="4" w:space="0" w:color="auto"/>
            </w:tcBorders>
          </w:tcPr>
          <w:p w14:paraId="5145A597" w14:textId="77777777" w:rsidR="00F96F38" w:rsidRPr="00236069" w:rsidRDefault="00F96F38" w:rsidP="00F96F38">
            <w:pPr>
              <w:spacing w:after="120"/>
              <w:rPr>
                <w:rFonts w:ascii="Calibri" w:hAnsi="Calibri"/>
                <w:sz w:val="14"/>
                <w:szCs w:val="14"/>
              </w:rPr>
            </w:pPr>
            <w:r w:rsidRPr="00236069">
              <w:rPr>
                <w:rFonts w:ascii="Calibri" w:hAnsi="Calibri"/>
                <w:sz w:val="14"/>
                <w:szCs w:val="14"/>
              </w:rPr>
              <w:t xml:space="preserve">Material presented indicates a basic degree of insight and is of limited relevance to the task. </w:t>
            </w:r>
          </w:p>
        </w:tc>
        <w:tc>
          <w:tcPr>
            <w:tcW w:w="617" w:type="pct"/>
            <w:tcBorders>
              <w:top w:val="single" w:sz="4" w:space="0" w:color="auto"/>
              <w:left w:val="double" w:sz="4" w:space="0" w:color="auto"/>
              <w:bottom w:val="single" w:sz="4" w:space="0" w:color="auto"/>
              <w:right w:val="dashed" w:sz="4" w:space="0" w:color="auto"/>
            </w:tcBorders>
          </w:tcPr>
          <w:p w14:paraId="77EE74FC" w14:textId="77777777" w:rsidR="00F96F38" w:rsidRPr="00236069" w:rsidRDefault="00F96F38" w:rsidP="00F96F38">
            <w:pPr>
              <w:spacing w:after="120"/>
              <w:rPr>
                <w:rFonts w:ascii="Calibri" w:hAnsi="Calibri"/>
                <w:sz w:val="14"/>
                <w:szCs w:val="14"/>
              </w:rPr>
            </w:pPr>
            <w:r w:rsidRPr="00236069">
              <w:rPr>
                <w:rFonts w:ascii="Calibri" w:hAnsi="Calibri"/>
                <w:sz w:val="14"/>
                <w:szCs w:val="14"/>
              </w:rPr>
              <w:t>Material presented is adequate and relevant demonstrating the application of standard research techniques.</w:t>
            </w:r>
          </w:p>
        </w:tc>
        <w:tc>
          <w:tcPr>
            <w:tcW w:w="562" w:type="pct"/>
            <w:tcBorders>
              <w:top w:val="single" w:sz="4" w:space="0" w:color="auto"/>
              <w:left w:val="dashed" w:sz="4" w:space="0" w:color="auto"/>
              <w:bottom w:val="single" w:sz="4" w:space="0" w:color="auto"/>
              <w:right w:val="dashed" w:sz="4" w:space="0" w:color="auto"/>
            </w:tcBorders>
          </w:tcPr>
          <w:p w14:paraId="120ACD4D" w14:textId="77777777" w:rsidR="00F96F38" w:rsidRPr="00236069" w:rsidRDefault="00F96F38" w:rsidP="00F96F38">
            <w:pPr>
              <w:spacing w:after="120"/>
              <w:rPr>
                <w:rFonts w:ascii="Calibri" w:hAnsi="Calibri"/>
                <w:sz w:val="14"/>
                <w:szCs w:val="14"/>
              </w:rPr>
            </w:pPr>
            <w:r w:rsidRPr="00236069">
              <w:rPr>
                <w:rFonts w:ascii="Calibri" w:hAnsi="Calibri"/>
                <w:sz w:val="14"/>
                <w:szCs w:val="14"/>
              </w:rPr>
              <w:t>Material presented shows a good range of sources, is well organised and interpreted in a manner relevant to the task.</w:t>
            </w:r>
          </w:p>
        </w:tc>
        <w:tc>
          <w:tcPr>
            <w:tcW w:w="599" w:type="pct"/>
            <w:tcBorders>
              <w:top w:val="single" w:sz="4" w:space="0" w:color="auto"/>
              <w:left w:val="dashed" w:sz="4" w:space="0" w:color="auto"/>
              <w:bottom w:val="single" w:sz="4" w:space="0" w:color="auto"/>
              <w:right w:val="dashed" w:sz="4" w:space="0" w:color="auto"/>
            </w:tcBorders>
          </w:tcPr>
          <w:p w14:paraId="4372D039" w14:textId="77777777" w:rsidR="00F96F38" w:rsidRPr="00236069" w:rsidRDefault="00F96F38" w:rsidP="00F96F38">
            <w:pPr>
              <w:spacing w:after="120"/>
              <w:rPr>
                <w:rFonts w:ascii="Calibri" w:hAnsi="Calibri"/>
                <w:sz w:val="14"/>
                <w:szCs w:val="14"/>
              </w:rPr>
            </w:pPr>
            <w:r w:rsidRPr="00236069">
              <w:rPr>
                <w:rFonts w:ascii="Calibri" w:hAnsi="Calibri"/>
                <w:sz w:val="14"/>
                <w:szCs w:val="14"/>
              </w:rPr>
              <w:t>Connections have been made between sources and qualitative judgements have been made in the interpretation of these findings.</w:t>
            </w:r>
          </w:p>
        </w:tc>
        <w:tc>
          <w:tcPr>
            <w:tcW w:w="529" w:type="pct"/>
            <w:tcBorders>
              <w:top w:val="single" w:sz="4" w:space="0" w:color="auto"/>
              <w:left w:val="dashed" w:sz="4" w:space="0" w:color="auto"/>
              <w:bottom w:val="single" w:sz="4" w:space="0" w:color="auto"/>
              <w:right w:val="single" w:sz="4" w:space="0" w:color="auto"/>
            </w:tcBorders>
          </w:tcPr>
          <w:p w14:paraId="26AAFEF7" w14:textId="77777777" w:rsidR="00F96F38" w:rsidRPr="00236069" w:rsidRDefault="00F96F38" w:rsidP="00F96F38">
            <w:pPr>
              <w:spacing w:after="120"/>
              <w:rPr>
                <w:rFonts w:ascii="Calibri" w:hAnsi="Calibri"/>
                <w:sz w:val="14"/>
                <w:szCs w:val="14"/>
              </w:rPr>
            </w:pPr>
            <w:r w:rsidRPr="00236069">
              <w:rPr>
                <w:rFonts w:ascii="Calibri" w:hAnsi="Calibri"/>
                <w:sz w:val="14"/>
                <w:szCs w:val="14"/>
              </w:rPr>
              <w:t>Research is extensive, well documented and critically evaluated with new personal judgements made and applied.</w:t>
            </w:r>
          </w:p>
        </w:tc>
        <w:tc>
          <w:tcPr>
            <w:tcW w:w="591" w:type="pct"/>
            <w:tcBorders>
              <w:top w:val="single" w:sz="4" w:space="0" w:color="auto"/>
              <w:left w:val="dashed" w:sz="4" w:space="0" w:color="auto"/>
              <w:bottom w:val="single" w:sz="4" w:space="0" w:color="auto"/>
              <w:right w:val="single" w:sz="4" w:space="0" w:color="auto"/>
            </w:tcBorders>
          </w:tcPr>
          <w:p w14:paraId="0903FE8F" w14:textId="77777777" w:rsidR="00F96F38" w:rsidRPr="00236069" w:rsidRDefault="00F96F38" w:rsidP="00F96F38">
            <w:pPr>
              <w:spacing w:after="120"/>
              <w:rPr>
                <w:rFonts w:ascii="Calibri" w:hAnsi="Calibri"/>
                <w:sz w:val="14"/>
                <w:szCs w:val="14"/>
              </w:rPr>
            </w:pPr>
            <w:r w:rsidRPr="00236069">
              <w:rPr>
                <w:rFonts w:ascii="Calibri" w:hAnsi="Calibri"/>
                <w:sz w:val="14"/>
                <w:szCs w:val="14"/>
              </w:rPr>
              <w:t>Research and exploration is impressive both in extent and depth and the level of interpretation and critical insight is highly advanced.</w:t>
            </w:r>
          </w:p>
        </w:tc>
      </w:tr>
      <w:tr w:rsidR="007362A6" w:rsidRPr="009154C7" w14:paraId="25D12885" w14:textId="77777777" w:rsidTr="007362A6">
        <w:tc>
          <w:tcPr>
            <w:tcW w:w="803" w:type="pct"/>
            <w:tcBorders>
              <w:top w:val="single" w:sz="4" w:space="0" w:color="auto"/>
              <w:left w:val="single" w:sz="4" w:space="0" w:color="auto"/>
              <w:bottom w:val="single" w:sz="4" w:space="0" w:color="auto"/>
              <w:right w:val="single" w:sz="4" w:space="0" w:color="auto"/>
            </w:tcBorders>
          </w:tcPr>
          <w:p w14:paraId="1064EE86" w14:textId="77777777" w:rsidR="00F96F38" w:rsidRPr="00236069" w:rsidRDefault="00F96F38" w:rsidP="00F96F38">
            <w:pPr>
              <w:rPr>
                <w:rFonts w:ascii="Calibri" w:hAnsi="Calibri"/>
                <w:b/>
                <w:sz w:val="14"/>
                <w:szCs w:val="14"/>
              </w:rPr>
            </w:pPr>
            <w:r w:rsidRPr="00236069">
              <w:rPr>
                <w:rFonts w:ascii="Calibri" w:hAnsi="Calibri"/>
                <w:b/>
                <w:sz w:val="14"/>
                <w:szCs w:val="14"/>
              </w:rPr>
              <w:t>4. Subject Knowledge</w:t>
            </w:r>
          </w:p>
          <w:p w14:paraId="0B1F395D" w14:textId="77777777" w:rsidR="00F96F38" w:rsidRPr="00236069" w:rsidRDefault="00F96F38" w:rsidP="00F96F38">
            <w:pPr>
              <w:rPr>
                <w:rFonts w:ascii="Calibri" w:hAnsi="Calibri"/>
                <w:b/>
                <w:sz w:val="14"/>
                <w:szCs w:val="14"/>
              </w:rPr>
            </w:pPr>
            <w:r w:rsidRPr="00236069">
              <w:rPr>
                <w:rFonts w:ascii="Calibri" w:hAnsi="Calibri"/>
                <w:sz w:val="14"/>
                <w:szCs w:val="14"/>
              </w:rPr>
              <w:t>Understanding and application of concepts and underlying principles associated with the discipline and the specific context of study.</w:t>
            </w:r>
          </w:p>
        </w:tc>
        <w:tc>
          <w:tcPr>
            <w:tcW w:w="589" w:type="pct"/>
            <w:tcBorders>
              <w:top w:val="single" w:sz="4" w:space="0" w:color="auto"/>
              <w:left w:val="single" w:sz="4" w:space="0" w:color="auto"/>
              <w:bottom w:val="single" w:sz="4" w:space="0" w:color="auto"/>
              <w:right w:val="dashed" w:sz="4" w:space="0" w:color="auto"/>
            </w:tcBorders>
          </w:tcPr>
          <w:p w14:paraId="47E85E7B" w14:textId="77777777" w:rsidR="00F96F38" w:rsidRPr="00236069" w:rsidRDefault="00F96F38" w:rsidP="00F96F38">
            <w:pPr>
              <w:spacing w:after="120"/>
              <w:rPr>
                <w:rFonts w:ascii="Calibri" w:hAnsi="Calibri"/>
                <w:sz w:val="14"/>
                <w:szCs w:val="14"/>
              </w:rPr>
            </w:pPr>
            <w:r w:rsidRPr="00236069">
              <w:rPr>
                <w:rFonts w:ascii="Calibri" w:hAnsi="Calibri"/>
                <w:sz w:val="14"/>
                <w:szCs w:val="14"/>
              </w:rPr>
              <w:t>Unable to grasp or communicate key principles or knowledge.</w:t>
            </w:r>
          </w:p>
        </w:tc>
        <w:tc>
          <w:tcPr>
            <w:tcW w:w="710" w:type="pct"/>
            <w:gridSpan w:val="2"/>
            <w:tcBorders>
              <w:top w:val="single" w:sz="4" w:space="0" w:color="auto"/>
              <w:left w:val="dashed" w:sz="4" w:space="0" w:color="auto"/>
              <w:bottom w:val="single" w:sz="4" w:space="0" w:color="auto"/>
              <w:right w:val="double" w:sz="4" w:space="0" w:color="auto"/>
            </w:tcBorders>
          </w:tcPr>
          <w:p w14:paraId="387D6947" w14:textId="77777777" w:rsidR="00F96F38" w:rsidRPr="00236069" w:rsidRDefault="00F96F38" w:rsidP="00F96F38">
            <w:pPr>
              <w:spacing w:after="120"/>
              <w:rPr>
                <w:rFonts w:ascii="Calibri" w:hAnsi="Calibri"/>
                <w:sz w:val="14"/>
                <w:szCs w:val="14"/>
              </w:rPr>
            </w:pPr>
            <w:r w:rsidRPr="00236069">
              <w:rPr>
                <w:rFonts w:ascii="Calibri" w:hAnsi="Calibri"/>
                <w:sz w:val="14"/>
                <w:szCs w:val="14"/>
              </w:rPr>
              <w:t>Limited understanding and communication of key principles or knowledge.</w:t>
            </w:r>
          </w:p>
        </w:tc>
        <w:tc>
          <w:tcPr>
            <w:tcW w:w="617" w:type="pct"/>
            <w:tcBorders>
              <w:top w:val="single" w:sz="4" w:space="0" w:color="auto"/>
              <w:left w:val="double" w:sz="4" w:space="0" w:color="auto"/>
              <w:bottom w:val="single" w:sz="4" w:space="0" w:color="auto"/>
              <w:right w:val="dashed" w:sz="4" w:space="0" w:color="auto"/>
            </w:tcBorders>
          </w:tcPr>
          <w:p w14:paraId="3E3CA568" w14:textId="77777777" w:rsidR="00F96F38" w:rsidRPr="00236069" w:rsidRDefault="00F96F38" w:rsidP="00F96F38">
            <w:pPr>
              <w:spacing w:after="120"/>
              <w:rPr>
                <w:rFonts w:ascii="Calibri" w:hAnsi="Calibri"/>
                <w:sz w:val="14"/>
                <w:szCs w:val="14"/>
              </w:rPr>
            </w:pPr>
            <w:r w:rsidRPr="00236069">
              <w:rPr>
                <w:rFonts w:ascii="Calibri" w:hAnsi="Calibri"/>
                <w:sz w:val="14"/>
                <w:szCs w:val="14"/>
              </w:rPr>
              <w:t>Evidence of basic understanding of the relevant concepts and underlying principles.</w:t>
            </w:r>
          </w:p>
        </w:tc>
        <w:tc>
          <w:tcPr>
            <w:tcW w:w="562" w:type="pct"/>
            <w:tcBorders>
              <w:top w:val="single" w:sz="4" w:space="0" w:color="auto"/>
              <w:left w:val="dashed" w:sz="4" w:space="0" w:color="auto"/>
              <w:bottom w:val="single" w:sz="4" w:space="0" w:color="auto"/>
              <w:right w:val="dashed" w:sz="4" w:space="0" w:color="auto"/>
            </w:tcBorders>
          </w:tcPr>
          <w:p w14:paraId="37A24DBD" w14:textId="77777777" w:rsidR="00F96F38" w:rsidRPr="00236069" w:rsidRDefault="00F96F38" w:rsidP="00F96F38">
            <w:pPr>
              <w:spacing w:after="120"/>
              <w:rPr>
                <w:rFonts w:ascii="Calibri" w:hAnsi="Calibri"/>
                <w:sz w:val="14"/>
                <w:szCs w:val="14"/>
              </w:rPr>
            </w:pPr>
            <w:r w:rsidRPr="00236069">
              <w:rPr>
                <w:rFonts w:ascii="Calibri" w:hAnsi="Calibri"/>
                <w:sz w:val="14"/>
                <w:szCs w:val="14"/>
              </w:rPr>
              <w:t>Knowledge is accurate and effectively applied in relation to the specific context.</w:t>
            </w:r>
          </w:p>
        </w:tc>
        <w:tc>
          <w:tcPr>
            <w:tcW w:w="599" w:type="pct"/>
            <w:tcBorders>
              <w:top w:val="single" w:sz="4" w:space="0" w:color="auto"/>
              <w:left w:val="dashed" w:sz="4" w:space="0" w:color="auto"/>
              <w:bottom w:val="single" w:sz="4" w:space="0" w:color="auto"/>
              <w:right w:val="dashed" w:sz="4" w:space="0" w:color="auto"/>
            </w:tcBorders>
          </w:tcPr>
          <w:p w14:paraId="688D2606" w14:textId="77777777" w:rsidR="00F96F38" w:rsidRPr="00236069" w:rsidRDefault="00F96F38" w:rsidP="00F96F38">
            <w:pPr>
              <w:spacing w:after="120"/>
              <w:rPr>
                <w:rFonts w:ascii="Calibri" w:hAnsi="Calibri"/>
                <w:sz w:val="14"/>
                <w:szCs w:val="14"/>
              </w:rPr>
            </w:pPr>
            <w:r w:rsidRPr="00236069">
              <w:rPr>
                <w:rFonts w:ascii="Calibri" w:hAnsi="Calibri"/>
                <w:sz w:val="14"/>
                <w:szCs w:val="14"/>
              </w:rPr>
              <w:t>Knowledge is extensive and the understanding of the context exhibits awareness of the breadth and depth of established views.</w:t>
            </w:r>
          </w:p>
        </w:tc>
        <w:tc>
          <w:tcPr>
            <w:tcW w:w="529" w:type="pct"/>
            <w:tcBorders>
              <w:top w:val="single" w:sz="4" w:space="0" w:color="auto"/>
              <w:left w:val="dashed" w:sz="4" w:space="0" w:color="auto"/>
              <w:bottom w:val="single" w:sz="4" w:space="0" w:color="auto"/>
              <w:right w:val="single" w:sz="4" w:space="0" w:color="auto"/>
            </w:tcBorders>
          </w:tcPr>
          <w:p w14:paraId="09F89045" w14:textId="77777777" w:rsidR="00F96F38" w:rsidRPr="00236069" w:rsidRDefault="00F96F38" w:rsidP="00F96F38">
            <w:pPr>
              <w:spacing w:after="120"/>
              <w:rPr>
                <w:rFonts w:ascii="Calibri" w:hAnsi="Calibri"/>
                <w:sz w:val="14"/>
                <w:szCs w:val="14"/>
              </w:rPr>
            </w:pPr>
            <w:r w:rsidRPr="00236069">
              <w:rPr>
                <w:rFonts w:ascii="Calibri" w:hAnsi="Calibri"/>
                <w:sz w:val="14"/>
                <w:szCs w:val="14"/>
              </w:rPr>
              <w:t>Knowledge has been assimilated and individual and personal perspectives have been formulated and debated with effectiveness.</w:t>
            </w:r>
          </w:p>
        </w:tc>
        <w:tc>
          <w:tcPr>
            <w:tcW w:w="591" w:type="pct"/>
            <w:tcBorders>
              <w:top w:val="single" w:sz="4" w:space="0" w:color="auto"/>
              <w:left w:val="dashed" w:sz="4" w:space="0" w:color="auto"/>
              <w:bottom w:val="single" w:sz="4" w:space="0" w:color="auto"/>
              <w:right w:val="single" w:sz="4" w:space="0" w:color="auto"/>
            </w:tcBorders>
          </w:tcPr>
          <w:p w14:paraId="1FC3639C" w14:textId="77777777" w:rsidR="00F96F38" w:rsidRPr="00236069" w:rsidRDefault="00F96F38" w:rsidP="00F96F38">
            <w:pPr>
              <w:spacing w:after="120"/>
              <w:rPr>
                <w:rFonts w:ascii="Calibri" w:hAnsi="Calibri"/>
                <w:sz w:val="14"/>
                <w:szCs w:val="14"/>
              </w:rPr>
            </w:pPr>
            <w:r w:rsidRPr="00236069">
              <w:rPr>
                <w:rFonts w:ascii="Calibri" w:hAnsi="Calibri"/>
                <w:sz w:val="14"/>
                <w:szCs w:val="14"/>
              </w:rPr>
              <w:t>Discipline and context specific knowledge are substantive and a highly advanced synthesis of these elements creates new or expanded perspectives.</w:t>
            </w:r>
          </w:p>
        </w:tc>
      </w:tr>
      <w:tr w:rsidR="007362A6" w:rsidRPr="009154C7" w14:paraId="1F728A09" w14:textId="77777777" w:rsidTr="007362A6">
        <w:tc>
          <w:tcPr>
            <w:tcW w:w="803" w:type="pct"/>
            <w:tcBorders>
              <w:top w:val="single" w:sz="4" w:space="0" w:color="auto"/>
              <w:left w:val="single" w:sz="4" w:space="0" w:color="auto"/>
              <w:bottom w:val="single" w:sz="4" w:space="0" w:color="auto"/>
              <w:right w:val="single" w:sz="4" w:space="0" w:color="auto"/>
            </w:tcBorders>
          </w:tcPr>
          <w:p w14:paraId="640C4FC7" w14:textId="77777777" w:rsidR="00F96F38" w:rsidRPr="00236069" w:rsidRDefault="00F96F38" w:rsidP="00F96F38">
            <w:pPr>
              <w:rPr>
                <w:rFonts w:ascii="Calibri" w:hAnsi="Calibri"/>
                <w:b/>
                <w:sz w:val="14"/>
                <w:szCs w:val="14"/>
              </w:rPr>
            </w:pPr>
            <w:r w:rsidRPr="00236069">
              <w:rPr>
                <w:rFonts w:ascii="Calibri" w:hAnsi="Calibri"/>
                <w:b/>
                <w:sz w:val="14"/>
                <w:szCs w:val="14"/>
              </w:rPr>
              <w:t>5. Presentation &amp; Communication</w:t>
            </w:r>
          </w:p>
          <w:p w14:paraId="475D80D9" w14:textId="77777777" w:rsidR="00F96F38" w:rsidRPr="00236069" w:rsidRDefault="00F96F38" w:rsidP="00F96F38">
            <w:pPr>
              <w:rPr>
                <w:rFonts w:ascii="Calibri" w:hAnsi="Calibri"/>
                <w:b/>
                <w:sz w:val="14"/>
                <w:szCs w:val="14"/>
              </w:rPr>
            </w:pPr>
            <w:r w:rsidRPr="00236069">
              <w:rPr>
                <w:rFonts w:ascii="Calibri" w:hAnsi="Calibri"/>
                <w:sz w:val="14"/>
                <w:szCs w:val="14"/>
              </w:rPr>
              <w:t>Clarity and effectiveness in the deployment of appropriate media to communicate a message relevant to specialist and non-specialist audiences.</w:t>
            </w:r>
          </w:p>
        </w:tc>
        <w:tc>
          <w:tcPr>
            <w:tcW w:w="589" w:type="pct"/>
            <w:tcBorders>
              <w:top w:val="single" w:sz="4" w:space="0" w:color="auto"/>
              <w:left w:val="single" w:sz="4" w:space="0" w:color="auto"/>
              <w:bottom w:val="single" w:sz="4" w:space="0" w:color="auto"/>
              <w:right w:val="dashed" w:sz="4" w:space="0" w:color="auto"/>
            </w:tcBorders>
          </w:tcPr>
          <w:p w14:paraId="6924F2D3" w14:textId="77777777" w:rsidR="00F96F38" w:rsidRPr="00236069" w:rsidRDefault="00F96F38" w:rsidP="00F96F38">
            <w:pPr>
              <w:spacing w:after="120"/>
              <w:rPr>
                <w:rFonts w:ascii="Calibri" w:hAnsi="Calibri"/>
                <w:sz w:val="14"/>
                <w:szCs w:val="14"/>
              </w:rPr>
            </w:pPr>
            <w:r w:rsidRPr="00236069">
              <w:rPr>
                <w:rFonts w:ascii="Calibri" w:hAnsi="Calibri"/>
                <w:sz w:val="14"/>
                <w:szCs w:val="14"/>
              </w:rPr>
              <w:t>Appropriate media for communication have not been identified or applied effectively.</w:t>
            </w:r>
          </w:p>
        </w:tc>
        <w:tc>
          <w:tcPr>
            <w:tcW w:w="710" w:type="pct"/>
            <w:gridSpan w:val="2"/>
            <w:tcBorders>
              <w:top w:val="single" w:sz="4" w:space="0" w:color="auto"/>
              <w:left w:val="dashed" w:sz="4" w:space="0" w:color="auto"/>
              <w:bottom w:val="single" w:sz="4" w:space="0" w:color="auto"/>
              <w:right w:val="double" w:sz="4" w:space="0" w:color="auto"/>
            </w:tcBorders>
          </w:tcPr>
          <w:p w14:paraId="49847B5E" w14:textId="77777777" w:rsidR="00F96F38" w:rsidRPr="00236069" w:rsidRDefault="00F96F38" w:rsidP="00F96F38">
            <w:pPr>
              <w:spacing w:after="120"/>
              <w:rPr>
                <w:rFonts w:ascii="Calibri" w:hAnsi="Calibri"/>
                <w:sz w:val="14"/>
                <w:szCs w:val="14"/>
              </w:rPr>
            </w:pPr>
            <w:r w:rsidRPr="00236069">
              <w:rPr>
                <w:rFonts w:ascii="Calibri" w:hAnsi="Calibri"/>
                <w:sz w:val="14"/>
                <w:szCs w:val="14"/>
              </w:rPr>
              <w:t>Limited awareness of the audience and a lack of clarity and organisation are demonstrated.</w:t>
            </w:r>
          </w:p>
        </w:tc>
        <w:tc>
          <w:tcPr>
            <w:tcW w:w="617" w:type="pct"/>
            <w:tcBorders>
              <w:top w:val="single" w:sz="4" w:space="0" w:color="auto"/>
              <w:left w:val="double" w:sz="4" w:space="0" w:color="auto"/>
              <w:bottom w:val="single" w:sz="4" w:space="0" w:color="auto"/>
              <w:right w:val="dashed" w:sz="4" w:space="0" w:color="auto"/>
            </w:tcBorders>
          </w:tcPr>
          <w:p w14:paraId="7A7DA281" w14:textId="77777777" w:rsidR="00F96F38" w:rsidRPr="00236069" w:rsidRDefault="00F96F38" w:rsidP="00F96F38">
            <w:pPr>
              <w:spacing w:after="120"/>
              <w:rPr>
                <w:rFonts w:ascii="Calibri" w:hAnsi="Calibri"/>
                <w:sz w:val="14"/>
                <w:szCs w:val="14"/>
              </w:rPr>
            </w:pPr>
            <w:r w:rsidRPr="00236069">
              <w:rPr>
                <w:rFonts w:ascii="Calibri" w:hAnsi="Calibri"/>
                <w:sz w:val="14"/>
                <w:szCs w:val="14"/>
              </w:rPr>
              <w:t>Basic awareness of the audience and clarity of message is demonstrated in deployment of standard communication forms.</w:t>
            </w:r>
          </w:p>
        </w:tc>
        <w:tc>
          <w:tcPr>
            <w:tcW w:w="562" w:type="pct"/>
            <w:tcBorders>
              <w:top w:val="single" w:sz="4" w:space="0" w:color="auto"/>
              <w:left w:val="dashed" w:sz="4" w:space="0" w:color="auto"/>
              <w:bottom w:val="single" w:sz="4" w:space="0" w:color="auto"/>
              <w:right w:val="dashed" w:sz="4" w:space="0" w:color="auto"/>
            </w:tcBorders>
          </w:tcPr>
          <w:p w14:paraId="40D03B81" w14:textId="77777777" w:rsidR="00F96F38" w:rsidRPr="00236069" w:rsidRDefault="00F96F38" w:rsidP="00F96F38">
            <w:pPr>
              <w:spacing w:after="120"/>
              <w:rPr>
                <w:rFonts w:ascii="Calibri" w:hAnsi="Calibri"/>
                <w:sz w:val="14"/>
                <w:szCs w:val="14"/>
              </w:rPr>
            </w:pPr>
            <w:r w:rsidRPr="00236069">
              <w:rPr>
                <w:rFonts w:ascii="Calibri" w:hAnsi="Calibri"/>
                <w:sz w:val="14"/>
                <w:szCs w:val="14"/>
              </w:rPr>
              <w:t>Selection and application of media and conventions show good understanding of the audience and context.</w:t>
            </w:r>
          </w:p>
        </w:tc>
        <w:tc>
          <w:tcPr>
            <w:tcW w:w="599" w:type="pct"/>
            <w:tcBorders>
              <w:top w:val="single" w:sz="4" w:space="0" w:color="auto"/>
              <w:left w:val="dashed" w:sz="4" w:space="0" w:color="auto"/>
              <w:bottom w:val="single" w:sz="4" w:space="0" w:color="auto"/>
              <w:right w:val="dashed" w:sz="4" w:space="0" w:color="auto"/>
            </w:tcBorders>
          </w:tcPr>
          <w:p w14:paraId="0F879B75" w14:textId="77777777" w:rsidR="00F96F38" w:rsidRPr="00236069" w:rsidRDefault="00F96F38" w:rsidP="00F96F38">
            <w:pPr>
              <w:spacing w:after="120"/>
              <w:rPr>
                <w:rFonts w:ascii="Calibri" w:hAnsi="Calibri"/>
                <w:sz w:val="14"/>
                <w:szCs w:val="14"/>
              </w:rPr>
            </w:pPr>
            <w:r w:rsidRPr="00236069">
              <w:rPr>
                <w:rFonts w:ascii="Calibri" w:hAnsi="Calibri"/>
                <w:sz w:val="14"/>
                <w:szCs w:val="14"/>
              </w:rPr>
              <w:t>Communication media have been selected and deployed to maximise impact for the selected audience and context.</w:t>
            </w:r>
          </w:p>
        </w:tc>
        <w:tc>
          <w:tcPr>
            <w:tcW w:w="529" w:type="pct"/>
            <w:tcBorders>
              <w:top w:val="single" w:sz="4" w:space="0" w:color="auto"/>
              <w:left w:val="dashed" w:sz="4" w:space="0" w:color="auto"/>
              <w:bottom w:val="single" w:sz="4" w:space="0" w:color="auto"/>
              <w:right w:val="single" w:sz="4" w:space="0" w:color="auto"/>
            </w:tcBorders>
          </w:tcPr>
          <w:p w14:paraId="606397F1" w14:textId="77777777" w:rsidR="00F96F38" w:rsidRPr="00236069" w:rsidRDefault="00F96F38" w:rsidP="00F96F38">
            <w:pPr>
              <w:spacing w:after="120"/>
              <w:rPr>
                <w:rFonts w:ascii="Calibri" w:hAnsi="Calibri"/>
                <w:sz w:val="14"/>
                <w:szCs w:val="14"/>
              </w:rPr>
            </w:pPr>
            <w:r w:rsidRPr="00236069">
              <w:rPr>
                <w:rFonts w:ascii="Calibri" w:hAnsi="Calibri"/>
                <w:sz w:val="14"/>
                <w:szCs w:val="14"/>
              </w:rPr>
              <w:t>Individual stylistic approaches have been implemented to communicate to a diverse range of audiences in a highly compelling and effective way.</w:t>
            </w:r>
          </w:p>
        </w:tc>
        <w:tc>
          <w:tcPr>
            <w:tcW w:w="591" w:type="pct"/>
            <w:tcBorders>
              <w:top w:val="single" w:sz="4" w:space="0" w:color="auto"/>
              <w:left w:val="dashed" w:sz="4" w:space="0" w:color="auto"/>
              <w:bottom w:val="single" w:sz="4" w:space="0" w:color="auto"/>
              <w:right w:val="single" w:sz="4" w:space="0" w:color="auto"/>
            </w:tcBorders>
          </w:tcPr>
          <w:p w14:paraId="67C8DA7B" w14:textId="77777777" w:rsidR="00F96F38" w:rsidRPr="00236069" w:rsidRDefault="00F96F38" w:rsidP="00F96F38">
            <w:pPr>
              <w:spacing w:after="120"/>
              <w:rPr>
                <w:rFonts w:ascii="Calibri" w:hAnsi="Calibri"/>
                <w:sz w:val="14"/>
                <w:szCs w:val="14"/>
              </w:rPr>
            </w:pPr>
            <w:r w:rsidRPr="00236069">
              <w:rPr>
                <w:rFonts w:ascii="Calibri" w:hAnsi="Calibri"/>
                <w:sz w:val="14"/>
                <w:szCs w:val="14"/>
              </w:rPr>
              <w:t xml:space="preserve">Presentation and communication methods employed </w:t>
            </w:r>
            <w:proofErr w:type="gramStart"/>
            <w:r w:rsidRPr="00236069">
              <w:rPr>
                <w:rFonts w:ascii="Calibri" w:hAnsi="Calibri"/>
                <w:sz w:val="14"/>
                <w:szCs w:val="14"/>
              </w:rPr>
              <w:t>are not only</w:t>
            </w:r>
            <w:proofErr w:type="gramEnd"/>
            <w:r w:rsidRPr="00236069">
              <w:rPr>
                <w:rFonts w:ascii="Calibri" w:hAnsi="Calibri"/>
                <w:sz w:val="14"/>
                <w:szCs w:val="14"/>
              </w:rPr>
              <w:t xml:space="preserve"> highly individual, compelling and effective but also combine media in an innovative way.</w:t>
            </w:r>
          </w:p>
        </w:tc>
      </w:tr>
    </w:tbl>
    <w:p w14:paraId="1C4F5DE7" w14:textId="77777777" w:rsidR="003536D3" w:rsidRDefault="003536D3" w:rsidP="00C607E8">
      <w:pPr>
        <w:widowControl w:val="0"/>
        <w:autoSpaceDE w:val="0"/>
        <w:autoSpaceDN w:val="0"/>
        <w:adjustRightInd w:val="0"/>
        <w:rPr>
          <w:rFonts w:ascii="Calibri" w:hAnsi="Calibri" w:cs="Times New Roman"/>
          <w:color w:val="4F82BE"/>
          <w:sz w:val="26"/>
          <w:szCs w:val="26"/>
          <w:lang w:val="en-US"/>
        </w:rPr>
      </w:pPr>
    </w:p>
    <w:p w14:paraId="52492A30" w14:textId="77777777" w:rsidR="00C607E8" w:rsidRPr="00D33444" w:rsidRDefault="00C607E8" w:rsidP="00C607E8">
      <w:pPr>
        <w:widowControl w:val="0"/>
        <w:autoSpaceDE w:val="0"/>
        <w:autoSpaceDN w:val="0"/>
        <w:adjustRightInd w:val="0"/>
        <w:rPr>
          <w:rFonts w:ascii="Calibri" w:hAnsi="Calibri" w:cs="Times New Roman"/>
          <w:color w:val="4F82BE"/>
          <w:sz w:val="26"/>
          <w:szCs w:val="26"/>
          <w:lang w:val="en-US"/>
        </w:rPr>
      </w:pPr>
      <w:r w:rsidRPr="00D33444">
        <w:rPr>
          <w:rFonts w:ascii="Calibri" w:hAnsi="Calibri" w:cs="Times New Roman"/>
          <w:color w:val="4F82BE"/>
          <w:sz w:val="26"/>
          <w:szCs w:val="26"/>
          <w:lang w:val="en-US"/>
        </w:rPr>
        <w:t>Frequently Asked Questions</w:t>
      </w:r>
    </w:p>
    <w:p w14:paraId="5BE4657A" w14:textId="77777777" w:rsidR="00C607E8" w:rsidRPr="00D33444" w:rsidRDefault="00C607E8" w:rsidP="00C607E8">
      <w:pPr>
        <w:widowControl w:val="0"/>
        <w:autoSpaceDE w:val="0"/>
        <w:autoSpaceDN w:val="0"/>
        <w:adjustRightInd w:val="0"/>
        <w:rPr>
          <w:rFonts w:ascii="Calibri" w:hAnsi="Calibri" w:cs="Times New Roman"/>
          <w:color w:val="4F82BE"/>
          <w:sz w:val="26"/>
          <w:szCs w:val="26"/>
          <w:lang w:val="en-US"/>
        </w:rPr>
      </w:pPr>
    </w:p>
    <w:p w14:paraId="6415E4B1" w14:textId="77777777" w:rsidR="00C607E8" w:rsidRPr="00D33444" w:rsidRDefault="00C607E8" w:rsidP="00C607E8">
      <w:pPr>
        <w:widowControl w:val="0"/>
        <w:autoSpaceDE w:val="0"/>
        <w:autoSpaceDN w:val="0"/>
        <w:adjustRightInd w:val="0"/>
        <w:rPr>
          <w:rFonts w:ascii="Calibri" w:hAnsi="Calibri" w:cs="Times New Roman"/>
          <w:color w:val="4F82BE"/>
          <w:sz w:val="26"/>
          <w:szCs w:val="26"/>
          <w:lang w:val="en-US"/>
        </w:rPr>
      </w:pPr>
      <w:r w:rsidRPr="00D33444">
        <w:rPr>
          <w:rFonts w:ascii="Calibri" w:hAnsi="Calibri" w:cs="Times New Roman"/>
          <w:color w:val="4F82BE"/>
          <w:sz w:val="26"/>
          <w:szCs w:val="26"/>
          <w:lang w:val="en-US"/>
        </w:rPr>
        <w:t>What days are lectures and seminars held?</w:t>
      </w:r>
    </w:p>
    <w:p w14:paraId="2CD0677B" w14:textId="2C49952D" w:rsidR="00C607E8" w:rsidRPr="00D33444" w:rsidRDefault="00C607E8" w:rsidP="00C607E8">
      <w:pPr>
        <w:widowControl w:val="0"/>
        <w:autoSpaceDE w:val="0"/>
        <w:autoSpaceDN w:val="0"/>
        <w:adjustRightInd w:val="0"/>
        <w:rPr>
          <w:rFonts w:ascii="Calibri" w:hAnsi="Calibri" w:cs="Times New Roman"/>
          <w:color w:val="000000"/>
          <w:sz w:val="20"/>
          <w:szCs w:val="20"/>
          <w:lang w:val="en-US"/>
        </w:rPr>
      </w:pPr>
      <w:r w:rsidRPr="00D33444">
        <w:rPr>
          <w:rFonts w:ascii="Calibri" w:hAnsi="Calibri" w:cs="Times New Roman"/>
          <w:color w:val="000000"/>
          <w:sz w:val="20"/>
          <w:szCs w:val="20"/>
          <w:lang w:val="en-US"/>
        </w:rPr>
        <w:t>Lect</w:t>
      </w:r>
      <w:r w:rsidR="005E5ABF" w:rsidRPr="00D33444">
        <w:rPr>
          <w:rFonts w:ascii="Calibri" w:hAnsi="Calibri" w:cs="Times New Roman"/>
          <w:color w:val="000000"/>
          <w:sz w:val="20"/>
          <w:szCs w:val="20"/>
          <w:lang w:val="en-US"/>
        </w:rPr>
        <w:t xml:space="preserve">ures and seminars are held on Tuesdays </w:t>
      </w:r>
      <w:r w:rsidRPr="00D33444">
        <w:rPr>
          <w:rFonts w:ascii="Calibri" w:hAnsi="Calibri" w:cs="Times New Roman"/>
          <w:color w:val="000000"/>
          <w:sz w:val="20"/>
          <w:szCs w:val="20"/>
          <w:lang w:val="en-US"/>
        </w:rPr>
        <w:t xml:space="preserve">from </w:t>
      </w:r>
      <w:r w:rsidR="005E5ABF" w:rsidRPr="00D33444">
        <w:rPr>
          <w:rFonts w:ascii="Calibri" w:hAnsi="Calibri" w:cs="Times New Roman"/>
          <w:color w:val="000000"/>
          <w:sz w:val="20"/>
          <w:szCs w:val="20"/>
          <w:lang w:val="en-US"/>
        </w:rPr>
        <w:t>9am</w:t>
      </w:r>
      <w:r w:rsidRPr="00D33444">
        <w:rPr>
          <w:rFonts w:ascii="Calibri" w:hAnsi="Calibri" w:cs="Times New Roman"/>
          <w:color w:val="000000"/>
          <w:sz w:val="20"/>
          <w:szCs w:val="20"/>
          <w:lang w:val="en-US"/>
        </w:rPr>
        <w:t xml:space="preserve"> to </w:t>
      </w:r>
      <w:r w:rsidR="005E5ABF" w:rsidRPr="00D33444">
        <w:rPr>
          <w:rFonts w:ascii="Calibri" w:hAnsi="Calibri" w:cs="Times New Roman"/>
          <w:color w:val="000000"/>
          <w:sz w:val="20"/>
          <w:szCs w:val="20"/>
          <w:lang w:val="en-US"/>
        </w:rPr>
        <w:t>1</w:t>
      </w:r>
      <w:r w:rsidR="008F491B">
        <w:rPr>
          <w:rFonts w:ascii="Calibri" w:hAnsi="Calibri" w:cs="Times New Roman"/>
          <w:color w:val="000000"/>
          <w:sz w:val="20"/>
          <w:szCs w:val="20"/>
          <w:lang w:val="en-US"/>
        </w:rPr>
        <w:t>p</w:t>
      </w:r>
      <w:bookmarkStart w:id="0" w:name="_GoBack"/>
      <w:bookmarkEnd w:id="0"/>
      <w:r w:rsidRPr="00D33444">
        <w:rPr>
          <w:rFonts w:ascii="Calibri" w:hAnsi="Calibri" w:cs="Times New Roman"/>
          <w:color w:val="000000"/>
          <w:sz w:val="20"/>
          <w:szCs w:val="20"/>
          <w:lang w:val="en-US"/>
        </w:rPr>
        <w:t xml:space="preserve">m in </w:t>
      </w:r>
      <w:r w:rsidR="000B77BD">
        <w:rPr>
          <w:rFonts w:ascii="Calibri" w:hAnsi="Calibri" w:cs="Times New Roman"/>
          <w:color w:val="000000"/>
          <w:sz w:val="20"/>
          <w:szCs w:val="20"/>
          <w:lang w:val="en-US"/>
        </w:rPr>
        <w:t>AC202.</w:t>
      </w:r>
    </w:p>
    <w:p w14:paraId="521EB2D9" w14:textId="77777777" w:rsidR="00C607E8" w:rsidRPr="00D33444" w:rsidRDefault="00C607E8" w:rsidP="00C607E8">
      <w:pPr>
        <w:widowControl w:val="0"/>
        <w:autoSpaceDE w:val="0"/>
        <w:autoSpaceDN w:val="0"/>
        <w:adjustRightInd w:val="0"/>
        <w:rPr>
          <w:rFonts w:ascii="Calibri" w:hAnsi="Calibri" w:cs="Times New Roman"/>
          <w:color w:val="4F82BE"/>
          <w:sz w:val="26"/>
          <w:szCs w:val="26"/>
          <w:lang w:val="en-US"/>
        </w:rPr>
      </w:pPr>
    </w:p>
    <w:p w14:paraId="7EC00E83" w14:textId="77777777" w:rsidR="00C607E8" w:rsidRPr="00D33444" w:rsidRDefault="00C607E8" w:rsidP="00C607E8">
      <w:pPr>
        <w:widowControl w:val="0"/>
        <w:autoSpaceDE w:val="0"/>
        <w:autoSpaceDN w:val="0"/>
        <w:adjustRightInd w:val="0"/>
        <w:rPr>
          <w:rFonts w:ascii="Calibri" w:hAnsi="Calibri" w:cs="Times New Roman"/>
          <w:color w:val="4F82BE"/>
          <w:sz w:val="26"/>
          <w:szCs w:val="26"/>
          <w:lang w:val="en-US"/>
        </w:rPr>
      </w:pPr>
      <w:r w:rsidRPr="00D33444">
        <w:rPr>
          <w:rFonts w:ascii="Calibri" w:hAnsi="Calibri" w:cs="Times New Roman"/>
          <w:color w:val="4F82BE"/>
          <w:sz w:val="26"/>
          <w:szCs w:val="26"/>
          <w:lang w:val="en-US"/>
        </w:rPr>
        <w:t>What should I do if I can’t attend a session?</w:t>
      </w:r>
    </w:p>
    <w:p w14:paraId="0ECA9B65" w14:textId="77777777" w:rsidR="00C607E8" w:rsidRPr="00D33444" w:rsidRDefault="00C607E8" w:rsidP="00C607E8">
      <w:pPr>
        <w:widowControl w:val="0"/>
        <w:autoSpaceDE w:val="0"/>
        <w:autoSpaceDN w:val="0"/>
        <w:adjustRightInd w:val="0"/>
        <w:jc w:val="both"/>
        <w:rPr>
          <w:rFonts w:ascii="Calibri" w:hAnsi="Calibri" w:cs="Times New Roman"/>
          <w:color w:val="000000"/>
          <w:sz w:val="20"/>
          <w:szCs w:val="20"/>
          <w:lang w:val="en-US"/>
        </w:rPr>
      </w:pPr>
      <w:r w:rsidRPr="00D33444">
        <w:rPr>
          <w:rFonts w:ascii="Calibri" w:hAnsi="Calibri" w:cs="Times New Roman"/>
          <w:color w:val="000000"/>
          <w:sz w:val="20"/>
          <w:szCs w:val="20"/>
          <w:lang w:val="en-US"/>
        </w:rPr>
        <w:t xml:space="preserve">All students are required to attend scheduled classes and Faculties will record academic attendance on a weekly basis. After three consecutive missed contacts, the Faculty will send a standard letter to the student asking him/her to meet with the appropriate programme representative. If a student has two further consecutive missed contacts the Faculty will send the student a final warning. Students who have a legitimate reason for absence (including the instance of illness or injury) must produce evidence. </w:t>
      </w:r>
      <w:proofErr w:type="spellStart"/>
      <w:r w:rsidRPr="00D33444">
        <w:rPr>
          <w:rFonts w:ascii="Calibri" w:hAnsi="Calibri" w:cs="Times New Roman"/>
          <w:color w:val="000000"/>
          <w:sz w:val="20"/>
          <w:szCs w:val="20"/>
          <w:lang w:val="en-US"/>
        </w:rPr>
        <w:t>Authorised</w:t>
      </w:r>
      <w:proofErr w:type="spellEnd"/>
      <w:r w:rsidRPr="00D33444">
        <w:rPr>
          <w:rFonts w:ascii="Calibri" w:hAnsi="Calibri" w:cs="Times New Roman"/>
          <w:color w:val="000000"/>
          <w:sz w:val="20"/>
          <w:szCs w:val="20"/>
          <w:lang w:val="en-US"/>
        </w:rPr>
        <w:t xml:space="preserve"> absence will not be counted against he student. The confirmation of the authorized absence will be lodged on the student record in the Registry. If a student does not provide any reasonable justification for absence and/or the student fails to attend after receiving a final warning then the Faculty will ask the Registry to withdraw the student within two months of the last recorded date of attendance.</w:t>
      </w:r>
    </w:p>
    <w:sectPr w:rsidR="00C607E8" w:rsidRPr="00D33444" w:rsidSect="007E537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0242F8"/>
    <w:multiLevelType w:val="hybridMultilevel"/>
    <w:tmpl w:val="868E75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A142370"/>
    <w:multiLevelType w:val="hybridMultilevel"/>
    <w:tmpl w:val="524A41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3E6580"/>
    <w:multiLevelType w:val="hybridMultilevel"/>
    <w:tmpl w:val="6BE83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515031B"/>
    <w:multiLevelType w:val="hybridMultilevel"/>
    <w:tmpl w:val="C86ED6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64455DF"/>
    <w:multiLevelType w:val="hybridMultilevel"/>
    <w:tmpl w:val="98B01390"/>
    <w:lvl w:ilvl="0" w:tplc="4EF6BEAE">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56E59"/>
    <w:rsid w:val="0004165F"/>
    <w:rsid w:val="000B32A9"/>
    <w:rsid w:val="000B77BD"/>
    <w:rsid w:val="001206A3"/>
    <w:rsid w:val="001244FB"/>
    <w:rsid w:val="00124F75"/>
    <w:rsid w:val="001261D1"/>
    <w:rsid w:val="0015652A"/>
    <w:rsid w:val="001666F8"/>
    <w:rsid w:val="001A5FF2"/>
    <w:rsid w:val="001E16EC"/>
    <w:rsid w:val="001F3E5C"/>
    <w:rsid w:val="00203295"/>
    <w:rsid w:val="00205A9D"/>
    <w:rsid w:val="00236069"/>
    <w:rsid w:val="0025469A"/>
    <w:rsid w:val="00290DE7"/>
    <w:rsid w:val="003536D3"/>
    <w:rsid w:val="00365289"/>
    <w:rsid w:val="00436236"/>
    <w:rsid w:val="00462E5B"/>
    <w:rsid w:val="005740B8"/>
    <w:rsid w:val="005B721F"/>
    <w:rsid w:val="005C6F66"/>
    <w:rsid w:val="005E5ABF"/>
    <w:rsid w:val="006250FF"/>
    <w:rsid w:val="00714CD2"/>
    <w:rsid w:val="007362A6"/>
    <w:rsid w:val="007E5379"/>
    <w:rsid w:val="008E10EE"/>
    <w:rsid w:val="008F491B"/>
    <w:rsid w:val="00920A3B"/>
    <w:rsid w:val="00930274"/>
    <w:rsid w:val="00950F77"/>
    <w:rsid w:val="00963444"/>
    <w:rsid w:val="00A3672C"/>
    <w:rsid w:val="00A747B9"/>
    <w:rsid w:val="00A800A5"/>
    <w:rsid w:val="00AE0DE5"/>
    <w:rsid w:val="00AE3C3E"/>
    <w:rsid w:val="00AF079C"/>
    <w:rsid w:val="00B07B09"/>
    <w:rsid w:val="00B3599C"/>
    <w:rsid w:val="00B841A6"/>
    <w:rsid w:val="00C607E8"/>
    <w:rsid w:val="00CE356F"/>
    <w:rsid w:val="00CE5931"/>
    <w:rsid w:val="00D14903"/>
    <w:rsid w:val="00D33444"/>
    <w:rsid w:val="00E32AAE"/>
    <w:rsid w:val="00E56E59"/>
    <w:rsid w:val="00EC43A9"/>
    <w:rsid w:val="00F96F3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247E56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6E5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E56E5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56E5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56E5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56E5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E56E5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6E59"/>
    <w:rPr>
      <w:rFonts w:ascii="Lucida Grande" w:hAnsi="Lucida Grande" w:cs="Lucida Grande"/>
      <w:sz w:val="18"/>
      <w:szCs w:val="18"/>
    </w:rPr>
  </w:style>
  <w:style w:type="character" w:customStyle="1" w:styleId="Heading1Char">
    <w:name w:val="Heading 1 Char"/>
    <w:basedOn w:val="DefaultParagraphFont"/>
    <w:link w:val="Heading1"/>
    <w:uiPriority w:val="9"/>
    <w:rsid w:val="00E56E59"/>
    <w:rPr>
      <w:rFonts w:asciiTheme="majorHAnsi" w:eastAsiaTheme="majorEastAsia" w:hAnsiTheme="majorHAnsi" w:cstheme="majorBidi"/>
      <w:b/>
      <w:bCs/>
      <w:color w:val="345A8A" w:themeColor="accent1" w:themeShade="B5"/>
      <w:sz w:val="32"/>
      <w:szCs w:val="32"/>
    </w:rPr>
  </w:style>
  <w:style w:type="character" w:customStyle="1" w:styleId="Heading3Char">
    <w:name w:val="Heading 3 Char"/>
    <w:basedOn w:val="DefaultParagraphFont"/>
    <w:link w:val="Heading3"/>
    <w:uiPriority w:val="9"/>
    <w:rsid w:val="00E56E59"/>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E56E59"/>
    <w:pPr>
      <w:ind w:left="720"/>
      <w:contextualSpacing/>
    </w:pPr>
  </w:style>
  <w:style w:type="character" w:styleId="Hyperlink">
    <w:name w:val="Hyperlink"/>
    <w:basedOn w:val="DefaultParagraphFont"/>
    <w:uiPriority w:val="99"/>
    <w:unhideWhenUsed/>
    <w:rsid w:val="00714CD2"/>
    <w:rPr>
      <w:color w:val="0000FF" w:themeColor="hyperlink"/>
      <w:u w:val="single"/>
    </w:rPr>
  </w:style>
  <w:style w:type="paragraph" w:styleId="Caption">
    <w:name w:val="caption"/>
    <w:basedOn w:val="Normal"/>
    <w:next w:val="Normal"/>
    <w:uiPriority w:val="35"/>
    <w:unhideWhenUsed/>
    <w:qFormat/>
    <w:rsid w:val="00124F75"/>
    <w:pPr>
      <w:spacing w:after="200"/>
    </w:pPr>
    <w:rPr>
      <w:b/>
      <w:bCs/>
      <w:color w:val="4F81BD" w:themeColor="accent1"/>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56E59"/>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E56E59"/>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E56E59"/>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56E5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56E59"/>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E56E5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56E59"/>
    <w:rPr>
      <w:rFonts w:ascii="Lucida Grande" w:hAnsi="Lucida Grande" w:cs="Lucida Grande"/>
      <w:sz w:val="18"/>
      <w:szCs w:val="18"/>
    </w:rPr>
  </w:style>
  <w:style w:type="character" w:customStyle="1" w:styleId="Heading1Char">
    <w:name w:val="Heading 1 Char"/>
    <w:basedOn w:val="DefaultParagraphFont"/>
    <w:link w:val="Heading1"/>
    <w:uiPriority w:val="9"/>
    <w:rsid w:val="00E56E59"/>
    <w:rPr>
      <w:rFonts w:asciiTheme="majorHAnsi" w:eastAsiaTheme="majorEastAsia" w:hAnsiTheme="majorHAnsi" w:cstheme="majorBidi"/>
      <w:b/>
      <w:bCs/>
      <w:color w:val="345A8A" w:themeColor="accent1" w:themeShade="B5"/>
      <w:sz w:val="32"/>
      <w:szCs w:val="32"/>
    </w:rPr>
  </w:style>
  <w:style w:type="character" w:customStyle="1" w:styleId="Heading3Char">
    <w:name w:val="Heading 3 Char"/>
    <w:basedOn w:val="DefaultParagraphFont"/>
    <w:link w:val="Heading3"/>
    <w:uiPriority w:val="9"/>
    <w:rsid w:val="00E56E59"/>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E56E59"/>
    <w:pPr>
      <w:ind w:left="720"/>
      <w:contextualSpacing/>
    </w:pPr>
  </w:style>
  <w:style w:type="character" w:styleId="Hyperlink">
    <w:name w:val="Hyperlink"/>
    <w:basedOn w:val="DefaultParagraphFont"/>
    <w:uiPriority w:val="99"/>
    <w:unhideWhenUsed/>
    <w:rsid w:val="00714CD2"/>
    <w:rPr>
      <w:color w:val="0000FF" w:themeColor="hyperlink"/>
      <w:u w:val="single"/>
    </w:rPr>
  </w:style>
  <w:style w:type="paragraph" w:styleId="Caption">
    <w:name w:val="caption"/>
    <w:basedOn w:val="Normal"/>
    <w:next w:val="Normal"/>
    <w:uiPriority w:val="35"/>
    <w:unhideWhenUsed/>
    <w:qFormat/>
    <w:rsid w:val="00124F75"/>
    <w:pPr>
      <w:spacing w:after="200"/>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9666212">
      <w:bodyDiv w:val="1"/>
      <w:marLeft w:val="0"/>
      <w:marRight w:val="0"/>
      <w:marTop w:val="0"/>
      <w:marBottom w:val="0"/>
      <w:divBdr>
        <w:top w:val="none" w:sz="0" w:space="0" w:color="auto"/>
        <w:left w:val="none" w:sz="0" w:space="0" w:color="auto"/>
        <w:bottom w:val="none" w:sz="0" w:space="0" w:color="auto"/>
        <w:right w:val="none" w:sz="0" w:space="0" w:color="auto"/>
      </w:divBdr>
    </w:div>
    <w:div w:id="15506111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jpg"/><Relationship Id="rId8" Type="http://schemas.openxmlformats.org/officeDocument/2006/relationships/hyperlink" Target="mailto:chris.buxton@uwtsd.ac.uk" TargetMode="External"/><Relationship Id="rId9" Type="http://schemas.openxmlformats.org/officeDocument/2006/relationships/hyperlink" Target="mailto:timi.oneill@uwtsd.ac.uk"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170</TotalTime>
  <Pages>4</Pages>
  <Words>1342</Words>
  <Characters>7653</Characters>
  <Application>Microsoft Macintosh Word</Application>
  <DocSecurity>0</DocSecurity>
  <Lines>63</Lines>
  <Paragraphs>17</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MODULE HANDBOOK 2016/17</vt:lpstr>
      <vt:lpstr>    SCHEME OF WORK</vt:lpstr>
    </vt:vector>
  </TitlesOfParts>
  <Company>TIMI</Company>
  <LinksUpToDate>false</LinksUpToDate>
  <CharactersWithSpaces>8978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art-to2 O'NEILL</dc:creator>
  <cp:keywords/>
  <dc:description/>
  <cp:lastModifiedBy>Craig Evans</cp:lastModifiedBy>
  <cp:revision>29</cp:revision>
  <dcterms:created xsi:type="dcterms:W3CDTF">2017-01-26T09:27:00Z</dcterms:created>
  <dcterms:modified xsi:type="dcterms:W3CDTF">2017-01-26T15:19:00Z</dcterms:modified>
</cp:coreProperties>
</file>