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25419DD" w14:textId="0F763A18" w:rsidR="00E17179" w:rsidRDefault="0001113A">
      <w:r>
        <w:rPr>
          <w:noProof/>
        </w:rPr>
        <w:drawing>
          <wp:inline distT="0" distB="0" distL="0" distR="0" wp14:anchorId="459F61F1" wp14:editId="33241928">
            <wp:extent cx="5762625" cy="1352550"/>
            <wp:effectExtent l="0" t="0" r="9525" b="0"/>
            <wp:docPr id="2" name="Picture 1" descr="Ymdaith (Reaching Wider) - Project Cas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Ymdaith (Reaching Wider) - Project Case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62625" cy="1352550"/>
                    </a:xfrm>
                    <a:prstGeom prst="rect">
                      <a:avLst/>
                    </a:prstGeom>
                    <a:noFill/>
                    <a:ln>
                      <a:noFill/>
                    </a:ln>
                  </pic:spPr>
                </pic:pic>
              </a:graphicData>
            </a:graphic>
          </wp:inline>
        </w:drawing>
      </w:r>
    </w:p>
    <w:p w14:paraId="2F046763" w14:textId="77777777" w:rsidR="0001113A" w:rsidRDefault="0001113A"/>
    <w:p w14:paraId="123013F8" w14:textId="77777777" w:rsidR="0001113A" w:rsidRDefault="0001113A"/>
    <w:p w14:paraId="58A56640" w14:textId="77777777" w:rsidR="0001113A" w:rsidRDefault="0001113A"/>
    <w:p w14:paraId="174DC559" w14:textId="77777777" w:rsidR="0001113A" w:rsidRDefault="0001113A"/>
    <w:p w14:paraId="1330E2E7" w14:textId="70E63059" w:rsidR="0001113A" w:rsidRPr="002766A4" w:rsidRDefault="0001113A" w:rsidP="0001113A">
      <w:pPr>
        <w:jc w:val="center"/>
        <w:rPr>
          <w:rFonts w:ascii="Bodoni MT Black" w:hAnsi="Bodoni MT Black" w:cs="Times New Roman"/>
          <w:b/>
          <w:bCs/>
          <w:sz w:val="72"/>
          <w:szCs w:val="72"/>
        </w:rPr>
      </w:pPr>
      <w:r w:rsidRPr="002766A4">
        <w:rPr>
          <w:rFonts w:ascii="Bodoni MT Black" w:hAnsi="Bodoni MT Black" w:cs="Times New Roman"/>
          <w:b/>
          <w:bCs/>
          <w:sz w:val="72"/>
          <w:szCs w:val="72"/>
        </w:rPr>
        <w:t xml:space="preserve">Strategic Management </w:t>
      </w:r>
    </w:p>
    <w:p w14:paraId="4DE18068" w14:textId="77777777" w:rsidR="002766A4" w:rsidRDefault="002766A4" w:rsidP="0001113A">
      <w:pPr>
        <w:jc w:val="center"/>
        <w:rPr>
          <w:rFonts w:ascii="Arial Black" w:hAnsi="Arial Black" w:cs="Times New Roman"/>
          <w:sz w:val="40"/>
          <w:szCs w:val="40"/>
        </w:rPr>
      </w:pPr>
    </w:p>
    <w:p w14:paraId="4CD70B93" w14:textId="28E71C47" w:rsidR="002766A4" w:rsidRPr="005B6DE3" w:rsidRDefault="00BE7AC8" w:rsidP="0001113A">
      <w:pPr>
        <w:jc w:val="center"/>
        <w:rPr>
          <w:rFonts w:ascii="Blackadder ITC" w:hAnsi="Blackadder ITC" w:cs="Times New Roman"/>
          <w:b/>
          <w:bCs/>
          <w:sz w:val="40"/>
          <w:szCs w:val="40"/>
        </w:rPr>
      </w:pPr>
      <w:r w:rsidRPr="005B6DE3">
        <w:rPr>
          <w:rFonts w:ascii="Blackadder ITC" w:hAnsi="Blackadder ITC" w:cs="Times New Roman"/>
          <w:b/>
          <w:bCs/>
          <w:sz w:val="40"/>
          <w:szCs w:val="40"/>
        </w:rPr>
        <w:t>Assignment: T</w:t>
      </w:r>
      <w:r w:rsidR="005B6DE3" w:rsidRPr="005B6DE3">
        <w:rPr>
          <w:rFonts w:ascii="Blackadder ITC" w:hAnsi="Blackadder ITC" w:cs="Times New Roman"/>
          <w:b/>
          <w:bCs/>
          <w:sz w:val="40"/>
          <w:szCs w:val="40"/>
        </w:rPr>
        <w:t>ask-2</w:t>
      </w:r>
    </w:p>
    <w:p w14:paraId="7077C3B2" w14:textId="77777777" w:rsidR="002766A4" w:rsidRDefault="002766A4" w:rsidP="0001113A">
      <w:pPr>
        <w:jc w:val="center"/>
        <w:rPr>
          <w:rFonts w:ascii="Arial Black" w:hAnsi="Arial Black" w:cs="Times New Roman"/>
          <w:sz w:val="40"/>
          <w:szCs w:val="40"/>
        </w:rPr>
      </w:pPr>
    </w:p>
    <w:p w14:paraId="2B4B3423" w14:textId="70E3DBE5" w:rsidR="0001113A" w:rsidRDefault="0001113A" w:rsidP="0001113A">
      <w:pPr>
        <w:jc w:val="center"/>
        <w:rPr>
          <w:rFonts w:ascii="Arial Black" w:hAnsi="Arial Black" w:cs="Times New Roman"/>
          <w:sz w:val="40"/>
          <w:szCs w:val="40"/>
        </w:rPr>
      </w:pPr>
      <w:r w:rsidRPr="005B6DE3">
        <w:rPr>
          <w:rFonts w:ascii="Blackadder ITC" w:hAnsi="Blackadder ITC" w:cs="Times New Roman"/>
          <w:b/>
          <w:bCs/>
          <w:sz w:val="32"/>
          <w:szCs w:val="32"/>
        </w:rPr>
        <w:t>Strategic Analysis of Rightmove plc</w:t>
      </w:r>
      <w:r w:rsidR="007F677F">
        <w:rPr>
          <w:noProof/>
        </w:rPr>
        <w:drawing>
          <wp:inline distT="0" distB="0" distL="0" distR="0" wp14:anchorId="7F30F8AE" wp14:editId="51E3CB33">
            <wp:extent cx="4848225" cy="1019175"/>
            <wp:effectExtent l="0" t="0" r="9525" b="9525"/>
            <wp:docPr id="44116535" name="Picture 1" descr="Rightmove integration - Housebuilder P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ghtmove integration - Housebuilder Pro"/>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848225" cy="1019175"/>
                    </a:xfrm>
                    <a:prstGeom prst="rect">
                      <a:avLst/>
                    </a:prstGeom>
                    <a:noFill/>
                    <a:ln>
                      <a:noFill/>
                    </a:ln>
                  </pic:spPr>
                </pic:pic>
              </a:graphicData>
            </a:graphic>
          </wp:inline>
        </w:drawing>
      </w:r>
    </w:p>
    <w:p w14:paraId="4E6E94E3" w14:textId="77777777" w:rsidR="007F677F" w:rsidRDefault="007F677F" w:rsidP="0001113A">
      <w:pPr>
        <w:jc w:val="center"/>
        <w:rPr>
          <w:rFonts w:cs="Times New Roman"/>
          <w:b/>
          <w:bCs/>
          <w:sz w:val="40"/>
          <w:szCs w:val="40"/>
        </w:rPr>
      </w:pPr>
    </w:p>
    <w:p w14:paraId="75E1B78F" w14:textId="253409C6" w:rsidR="000653A8" w:rsidRPr="005D15D4" w:rsidRDefault="000653A8" w:rsidP="000653A8">
      <w:pPr>
        <w:rPr>
          <w:rFonts w:cs="Times New Roman"/>
          <w:b/>
          <w:bCs/>
          <w:sz w:val="40"/>
          <w:szCs w:val="40"/>
        </w:rPr>
      </w:pPr>
      <w:r w:rsidRPr="005D15D4">
        <w:rPr>
          <w:rFonts w:cs="Times New Roman"/>
          <w:b/>
          <w:bCs/>
          <w:sz w:val="40"/>
          <w:szCs w:val="40"/>
        </w:rPr>
        <w:t xml:space="preserve">Student name: </w:t>
      </w:r>
      <w:r w:rsidR="007137B5">
        <w:rPr>
          <w:rFonts w:cs="Times New Roman"/>
          <w:b/>
          <w:bCs/>
          <w:sz w:val="40"/>
          <w:szCs w:val="40"/>
        </w:rPr>
        <w:t>Bikash Roy</w:t>
      </w:r>
    </w:p>
    <w:p w14:paraId="6F4BE0C2" w14:textId="12BEA04A" w:rsidR="000653A8" w:rsidRDefault="000653A8" w:rsidP="000653A8">
      <w:pPr>
        <w:rPr>
          <w:rFonts w:cs="Times New Roman"/>
          <w:b/>
          <w:bCs/>
          <w:sz w:val="40"/>
          <w:szCs w:val="40"/>
        </w:rPr>
      </w:pPr>
      <w:r w:rsidRPr="005D15D4">
        <w:rPr>
          <w:rFonts w:cs="Times New Roman"/>
          <w:b/>
          <w:bCs/>
          <w:sz w:val="40"/>
          <w:szCs w:val="40"/>
        </w:rPr>
        <w:t xml:space="preserve">Student Number: </w:t>
      </w:r>
      <w:r w:rsidR="007137B5">
        <w:rPr>
          <w:rFonts w:cs="Times New Roman"/>
          <w:b/>
          <w:bCs/>
          <w:sz w:val="40"/>
          <w:szCs w:val="40"/>
        </w:rPr>
        <w:t>2010168</w:t>
      </w:r>
    </w:p>
    <w:p w14:paraId="400CD64D" w14:textId="437A596A" w:rsidR="007750BF" w:rsidRPr="005D15D4" w:rsidRDefault="003213BD" w:rsidP="000653A8">
      <w:pPr>
        <w:rPr>
          <w:rFonts w:cs="Times New Roman"/>
          <w:b/>
          <w:bCs/>
          <w:sz w:val="40"/>
          <w:szCs w:val="40"/>
        </w:rPr>
      </w:pPr>
      <w:r>
        <w:rPr>
          <w:rFonts w:cs="Times New Roman"/>
          <w:b/>
          <w:bCs/>
          <w:sz w:val="40"/>
          <w:szCs w:val="40"/>
        </w:rPr>
        <w:t>Module Code:</w:t>
      </w:r>
      <w:r w:rsidR="00280A2D">
        <w:rPr>
          <w:rFonts w:cs="Times New Roman"/>
          <w:b/>
          <w:bCs/>
          <w:sz w:val="40"/>
          <w:szCs w:val="40"/>
        </w:rPr>
        <w:t xml:space="preserve"> LCMB7003_LON</w:t>
      </w:r>
    </w:p>
    <w:p w14:paraId="4CFA5D66" w14:textId="3B65CD61" w:rsidR="000653A8" w:rsidRPr="005D15D4" w:rsidRDefault="000653A8" w:rsidP="000653A8">
      <w:pPr>
        <w:rPr>
          <w:rFonts w:cs="Times New Roman"/>
          <w:b/>
          <w:bCs/>
          <w:sz w:val="40"/>
          <w:szCs w:val="40"/>
        </w:rPr>
      </w:pPr>
      <w:r w:rsidRPr="005D15D4">
        <w:rPr>
          <w:rFonts w:cs="Times New Roman"/>
          <w:b/>
          <w:bCs/>
          <w:sz w:val="40"/>
          <w:szCs w:val="40"/>
        </w:rPr>
        <w:t xml:space="preserve">Lecturer: </w:t>
      </w:r>
      <w:r w:rsidR="007137B5">
        <w:rPr>
          <w:rFonts w:cs="Times New Roman"/>
          <w:b/>
          <w:bCs/>
          <w:sz w:val="40"/>
          <w:szCs w:val="40"/>
        </w:rPr>
        <w:t>Dr Hoang</w:t>
      </w:r>
      <w:r w:rsidR="008E279E">
        <w:rPr>
          <w:rFonts w:cs="Times New Roman"/>
          <w:b/>
          <w:bCs/>
          <w:sz w:val="40"/>
          <w:szCs w:val="40"/>
        </w:rPr>
        <w:t xml:space="preserve"> Nguyen</w:t>
      </w:r>
    </w:p>
    <w:p w14:paraId="4CDA746A" w14:textId="25D941B5" w:rsidR="000653A8" w:rsidRDefault="000653A8" w:rsidP="000653A8">
      <w:pPr>
        <w:rPr>
          <w:rFonts w:cs="Times New Roman"/>
          <w:b/>
          <w:bCs/>
          <w:sz w:val="40"/>
          <w:szCs w:val="40"/>
        </w:rPr>
      </w:pPr>
      <w:r w:rsidRPr="005D15D4">
        <w:rPr>
          <w:rFonts w:cs="Times New Roman"/>
          <w:b/>
          <w:bCs/>
          <w:sz w:val="40"/>
          <w:szCs w:val="40"/>
        </w:rPr>
        <w:t xml:space="preserve">Submission Date: </w:t>
      </w:r>
      <w:r w:rsidR="00467A31">
        <w:rPr>
          <w:rFonts w:cs="Times New Roman"/>
          <w:b/>
          <w:bCs/>
          <w:sz w:val="40"/>
          <w:szCs w:val="40"/>
        </w:rPr>
        <w:t>23/08</w:t>
      </w:r>
      <w:r w:rsidR="00BA60D2">
        <w:rPr>
          <w:rFonts w:cs="Times New Roman"/>
          <w:b/>
          <w:bCs/>
          <w:sz w:val="40"/>
          <w:szCs w:val="40"/>
        </w:rPr>
        <w:t>/2024</w:t>
      </w:r>
    </w:p>
    <w:p w14:paraId="1B8CB78D" w14:textId="77777777" w:rsidR="00EF3968" w:rsidRDefault="00EF3968" w:rsidP="000653A8">
      <w:pPr>
        <w:rPr>
          <w:rFonts w:cs="Times New Roman"/>
          <w:b/>
          <w:bCs/>
          <w:sz w:val="40"/>
          <w:szCs w:val="40"/>
        </w:rPr>
      </w:pPr>
    </w:p>
    <w:p w14:paraId="08D3DF76" w14:textId="77777777" w:rsidR="00EF3968" w:rsidRDefault="00EF3968" w:rsidP="000653A8">
      <w:pPr>
        <w:rPr>
          <w:rFonts w:cs="Times New Roman"/>
          <w:b/>
          <w:bCs/>
          <w:sz w:val="40"/>
          <w:szCs w:val="40"/>
        </w:rPr>
      </w:pPr>
    </w:p>
    <w:p w14:paraId="1838919E" w14:textId="78EC17D3" w:rsidR="00EF3968" w:rsidRDefault="00EF3968" w:rsidP="000653A8">
      <w:pPr>
        <w:rPr>
          <w:rFonts w:cs="Times New Roman"/>
          <w:b/>
          <w:bCs/>
          <w:sz w:val="40"/>
          <w:szCs w:val="40"/>
        </w:rPr>
      </w:pPr>
      <w:r>
        <w:rPr>
          <w:noProof/>
        </w:rPr>
        <w:drawing>
          <wp:inline distT="0" distB="0" distL="0" distR="0" wp14:anchorId="145B0193" wp14:editId="5E87EE84">
            <wp:extent cx="6269990" cy="695325"/>
            <wp:effectExtent l="0" t="0" r="0" b="9525"/>
            <wp:docPr id="3" name="Picture 2" descr="11 Rightmove Plc Images, Stock Photo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1 Rightmove Plc Images, Stock Photos ..."/>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281625" cy="696615"/>
                    </a:xfrm>
                    <a:prstGeom prst="rect">
                      <a:avLst/>
                    </a:prstGeom>
                    <a:noFill/>
                    <a:ln>
                      <a:noFill/>
                    </a:ln>
                  </pic:spPr>
                </pic:pic>
              </a:graphicData>
            </a:graphic>
          </wp:inline>
        </w:drawing>
      </w:r>
    </w:p>
    <w:p w14:paraId="75AE13B9" w14:textId="4D3053E0" w:rsidR="00384776" w:rsidRDefault="00384776" w:rsidP="00384776">
      <w:pPr>
        <w:rPr>
          <w:rFonts w:eastAsia="Times New Roman" w:cs="Times New Roman"/>
          <w:b/>
          <w:bCs/>
          <w:kern w:val="0"/>
          <w:lang w:eastAsia="en-GB"/>
          <w14:ligatures w14:val="none"/>
        </w:rPr>
      </w:pPr>
      <w:bookmarkStart w:id="0" w:name="_Toc175218826"/>
      <w:r w:rsidRPr="008F7EEE">
        <w:rPr>
          <w:rStyle w:val="Heading1Char"/>
        </w:rPr>
        <w:t>Executive</w:t>
      </w:r>
      <w:r w:rsidR="00677324" w:rsidRPr="008F7EEE">
        <w:rPr>
          <w:rStyle w:val="Heading1Char"/>
        </w:rPr>
        <w:t xml:space="preserve"> </w:t>
      </w:r>
      <w:r w:rsidRPr="008F7EEE">
        <w:rPr>
          <w:rStyle w:val="Heading1Char"/>
        </w:rPr>
        <w:t>Summary:</w:t>
      </w:r>
      <w:bookmarkEnd w:id="0"/>
      <w:r w:rsidRPr="00384776">
        <w:rPr>
          <w:rFonts w:eastAsia="Times New Roman" w:cs="Times New Roman"/>
          <w:b/>
          <w:bCs/>
          <w:kern w:val="0"/>
          <w:lang w:eastAsia="en-GB"/>
          <w14:ligatures w14:val="none"/>
        </w:rPr>
        <w:t xml:space="preserve"> </w:t>
      </w:r>
      <w:r w:rsidRPr="00B67295">
        <w:rPr>
          <w:rFonts w:eastAsia="Times New Roman" w:cs="Times New Roman"/>
          <w:b/>
          <w:bCs/>
          <w:kern w:val="0"/>
          <w:lang w:eastAsia="en-GB"/>
          <w14:ligatures w14:val="none"/>
        </w:rPr>
        <w:t xml:space="preserve">We are asked to submit a personal coursework assignment that will "critically evaluate the emergence of "Virtual Organisations" and how the concept of virtual management is practiced within an organisation." </w:t>
      </w:r>
    </w:p>
    <w:p w14:paraId="3237A61B" w14:textId="77777777" w:rsidR="00384776" w:rsidRDefault="00384776" w:rsidP="00384776">
      <w:pPr>
        <w:rPr>
          <w:rFonts w:eastAsia="Times New Roman" w:cs="Times New Roman"/>
          <w:b/>
          <w:bCs/>
          <w:kern w:val="0"/>
          <w:lang w:eastAsia="en-GB"/>
          <w14:ligatures w14:val="none"/>
        </w:rPr>
      </w:pPr>
      <w:r w:rsidRPr="002704C5">
        <w:rPr>
          <w:rFonts w:eastAsia="Times New Roman" w:cs="Times New Roman"/>
          <w:b/>
          <w:bCs/>
          <w:kern w:val="0"/>
          <w:lang w:eastAsia="en-GB"/>
          <w14:ligatures w14:val="none"/>
        </w:rPr>
        <w:t>In the context of planning, designing, and leading companies in a highly competitive global business world, I will talk about the opportunities and problems associated with implementing virtual management.</w:t>
      </w:r>
    </w:p>
    <w:sdt>
      <w:sdtPr>
        <w:id w:val="735206546"/>
        <w:docPartObj>
          <w:docPartGallery w:val="Table of Contents"/>
          <w:docPartUnique/>
        </w:docPartObj>
      </w:sdtPr>
      <w:sdtEndPr>
        <w:rPr>
          <w:rFonts w:asciiTheme="minorHAnsi" w:eastAsiaTheme="minorHAnsi" w:hAnsiTheme="minorHAnsi" w:cstheme="minorBidi"/>
          <w:b/>
          <w:bCs/>
          <w:color w:val="auto"/>
          <w:kern w:val="2"/>
          <w:sz w:val="22"/>
          <w:szCs w:val="22"/>
          <w:lang w:eastAsia="en-US"/>
          <w14:ligatures w14:val="standardContextual"/>
        </w:rPr>
      </w:sdtEndPr>
      <w:sdtContent>
        <w:p w14:paraId="7148A686" w14:textId="2EF8B29E" w:rsidR="00FA2624" w:rsidRDefault="00FA2624">
          <w:pPr>
            <w:pStyle w:val="TOCHeading"/>
          </w:pPr>
          <w:r>
            <w:t>Contents</w:t>
          </w:r>
        </w:p>
        <w:p w14:paraId="14E4FDBA" w14:textId="28B86A1F" w:rsidR="00FA2624" w:rsidRDefault="00FA2624">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75218826" w:history="1">
            <w:r w:rsidRPr="00112F84">
              <w:rPr>
                <w:rStyle w:val="Hyperlink"/>
                <w:noProof/>
              </w:rPr>
              <w:t>Executive Summary:</w:t>
            </w:r>
            <w:r>
              <w:rPr>
                <w:noProof/>
                <w:webHidden/>
              </w:rPr>
              <w:tab/>
            </w:r>
            <w:r>
              <w:rPr>
                <w:noProof/>
                <w:webHidden/>
              </w:rPr>
              <w:fldChar w:fldCharType="begin"/>
            </w:r>
            <w:r>
              <w:rPr>
                <w:noProof/>
                <w:webHidden/>
              </w:rPr>
              <w:instrText xml:space="preserve"> PAGEREF _Toc175218826 \h </w:instrText>
            </w:r>
            <w:r>
              <w:rPr>
                <w:noProof/>
                <w:webHidden/>
              </w:rPr>
            </w:r>
            <w:r>
              <w:rPr>
                <w:noProof/>
                <w:webHidden/>
              </w:rPr>
              <w:fldChar w:fldCharType="separate"/>
            </w:r>
            <w:r w:rsidR="009459F2">
              <w:rPr>
                <w:noProof/>
                <w:webHidden/>
              </w:rPr>
              <w:t>2</w:t>
            </w:r>
            <w:r>
              <w:rPr>
                <w:noProof/>
                <w:webHidden/>
              </w:rPr>
              <w:fldChar w:fldCharType="end"/>
            </w:r>
          </w:hyperlink>
        </w:p>
        <w:p w14:paraId="2FE6796D" w14:textId="3CE6048B" w:rsidR="00FA2624" w:rsidRDefault="00FA2624">
          <w:pPr>
            <w:pStyle w:val="TOC1"/>
            <w:tabs>
              <w:tab w:val="right" w:leader="dot" w:pos="9016"/>
            </w:tabs>
            <w:rPr>
              <w:rFonts w:eastAsiaTheme="minorEastAsia"/>
              <w:noProof/>
              <w:sz w:val="24"/>
              <w:szCs w:val="24"/>
              <w:lang w:eastAsia="en-GB"/>
            </w:rPr>
          </w:pPr>
          <w:hyperlink w:anchor="_Toc175218827" w:history="1">
            <w:r w:rsidRPr="00112F84">
              <w:rPr>
                <w:rStyle w:val="Hyperlink"/>
                <w:noProof/>
              </w:rPr>
              <w:t>1.Introduction:</w:t>
            </w:r>
            <w:r>
              <w:rPr>
                <w:noProof/>
                <w:webHidden/>
              </w:rPr>
              <w:tab/>
            </w:r>
            <w:r>
              <w:rPr>
                <w:noProof/>
                <w:webHidden/>
              </w:rPr>
              <w:fldChar w:fldCharType="begin"/>
            </w:r>
            <w:r>
              <w:rPr>
                <w:noProof/>
                <w:webHidden/>
              </w:rPr>
              <w:instrText xml:space="preserve"> PAGEREF _Toc175218827 \h </w:instrText>
            </w:r>
            <w:r>
              <w:rPr>
                <w:noProof/>
                <w:webHidden/>
              </w:rPr>
            </w:r>
            <w:r>
              <w:rPr>
                <w:noProof/>
                <w:webHidden/>
              </w:rPr>
              <w:fldChar w:fldCharType="separate"/>
            </w:r>
            <w:r w:rsidR="009459F2">
              <w:rPr>
                <w:noProof/>
                <w:webHidden/>
              </w:rPr>
              <w:t>3</w:t>
            </w:r>
            <w:r>
              <w:rPr>
                <w:noProof/>
                <w:webHidden/>
              </w:rPr>
              <w:fldChar w:fldCharType="end"/>
            </w:r>
          </w:hyperlink>
        </w:p>
        <w:p w14:paraId="37CD0E8F" w14:textId="1197C75C" w:rsidR="00FA2624" w:rsidRDefault="00FA2624">
          <w:pPr>
            <w:pStyle w:val="TOC1"/>
            <w:tabs>
              <w:tab w:val="right" w:leader="dot" w:pos="9016"/>
            </w:tabs>
            <w:rPr>
              <w:rFonts w:eastAsiaTheme="minorEastAsia"/>
              <w:noProof/>
              <w:sz w:val="24"/>
              <w:szCs w:val="24"/>
              <w:lang w:eastAsia="en-GB"/>
            </w:rPr>
          </w:pPr>
          <w:hyperlink w:anchor="_Toc175218828" w:history="1">
            <w:r w:rsidRPr="00112F84">
              <w:rPr>
                <w:rStyle w:val="Hyperlink"/>
                <w:noProof/>
              </w:rPr>
              <w:t>2.Overview of Organisation:</w:t>
            </w:r>
            <w:r>
              <w:rPr>
                <w:noProof/>
                <w:webHidden/>
              </w:rPr>
              <w:tab/>
            </w:r>
            <w:r>
              <w:rPr>
                <w:noProof/>
                <w:webHidden/>
              </w:rPr>
              <w:fldChar w:fldCharType="begin"/>
            </w:r>
            <w:r>
              <w:rPr>
                <w:noProof/>
                <w:webHidden/>
              </w:rPr>
              <w:instrText xml:space="preserve"> PAGEREF _Toc175218828 \h </w:instrText>
            </w:r>
            <w:r>
              <w:rPr>
                <w:noProof/>
                <w:webHidden/>
              </w:rPr>
            </w:r>
            <w:r>
              <w:rPr>
                <w:noProof/>
                <w:webHidden/>
              </w:rPr>
              <w:fldChar w:fldCharType="separate"/>
            </w:r>
            <w:r w:rsidR="009459F2">
              <w:rPr>
                <w:noProof/>
                <w:webHidden/>
              </w:rPr>
              <w:t>3</w:t>
            </w:r>
            <w:r>
              <w:rPr>
                <w:noProof/>
                <w:webHidden/>
              </w:rPr>
              <w:fldChar w:fldCharType="end"/>
            </w:r>
          </w:hyperlink>
        </w:p>
        <w:p w14:paraId="50B4541F" w14:textId="3AF8E0F5" w:rsidR="00FA2624" w:rsidRDefault="00FA2624">
          <w:pPr>
            <w:pStyle w:val="TOC2"/>
            <w:tabs>
              <w:tab w:val="right" w:leader="dot" w:pos="9016"/>
            </w:tabs>
            <w:rPr>
              <w:rFonts w:eastAsiaTheme="minorEastAsia"/>
              <w:noProof/>
              <w:sz w:val="24"/>
              <w:szCs w:val="24"/>
              <w:lang w:eastAsia="en-GB"/>
            </w:rPr>
          </w:pPr>
          <w:hyperlink w:anchor="_Toc175218829" w:history="1">
            <w:r w:rsidRPr="00112F84">
              <w:rPr>
                <w:rStyle w:val="Hyperlink"/>
                <w:noProof/>
              </w:rPr>
              <w:t>2a. Analysation of Rightmove:</w:t>
            </w:r>
            <w:r>
              <w:rPr>
                <w:noProof/>
                <w:webHidden/>
              </w:rPr>
              <w:tab/>
            </w:r>
            <w:r>
              <w:rPr>
                <w:noProof/>
                <w:webHidden/>
              </w:rPr>
              <w:fldChar w:fldCharType="begin"/>
            </w:r>
            <w:r>
              <w:rPr>
                <w:noProof/>
                <w:webHidden/>
              </w:rPr>
              <w:instrText xml:space="preserve"> PAGEREF _Toc175218829 \h </w:instrText>
            </w:r>
            <w:r>
              <w:rPr>
                <w:noProof/>
                <w:webHidden/>
              </w:rPr>
            </w:r>
            <w:r>
              <w:rPr>
                <w:noProof/>
                <w:webHidden/>
              </w:rPr>
              <w:fldChar w:fldCharType="separate"/>
            </w:r>
            <w:r w:rsidR="009459F2">
              <w:rPr>
                <w:noProof/>
                <w:webHidden/>
              </w:rPr>
              <w:t>3</w:t>
            </w:r>
            <w:r>
              <w:rPr>
                <w:noProof/>
                <w:webHidden/>
              </w:rPr>
              <w:fldChar w:fldCharType="end"/>
            </w:r>
          </w:hyperlink>
        </w:p>
        <w:p w14:paraId="310C10BD" w14:textId="023C814F" w:rsidR="00FA2624" w:rsidRDefault="00FA2624">
          <w:pPr>
            <w:pStyle w:val="TOC1"/>
            <w:tabs>
              <w:tab w:val="right" w:leader="dot" w:pos="9016"/>
            </w:tabs>
            <w:rPr>
              <w:rFonts w:eastAsiaTheme="minorEastAsia"/>
              <w:noProof/>
              <w:sz w:val="24"/>
              <w:szCs w:val="24"/>
              <w:lang w:eastAsia="en-GB"/>
            </w:rPr>
          </w:pPr>
          <w:hyperlink w:anchor="_Toc175218830" w:history="1">
            <w:r w:rsidRPr="00112F84">
              <w:rPr>
                <w:rStyle w:val="Hyperlink"/>
                <w:noProof/>
              </w:rPr>
              <w:t>3. Planning, Designing and Leading of Rightmove:</w:t>
            </w:r>
            <w:r>
              <w:rPr>
                <w:noProof/>
                <w:webHidden/>
              </w:rPr>
              <w:tab/>
            </w:r>
            <w:r>
              <w:rPr>
                <w:noProof/>
                <w:webHidden/>
              </w:rPr>
              <w:fldChar w:fldCharType="begin"/>
            </w:r>
            <w:r>
              <w:rPr>
                <w:noProof/>
                <w:webHidden/>
              </w:rPr>
              <w:instrText xml:space="preserve"> PAGEREF _Toc175218830 \h </w:instrText>
            </w:r>
            <w:r>
              <w:rPr>
                <w:noProof/>
                <w:webHidden/>
              </w:rPr>
            </w:r>
            <w:r>
              <w:rPr>
                <w:noProof/>
                <w:webHidden/>
              </w:rPr>
              <w:fldChar w:fldCharType="separate"/>
            </w:r>
            <w:r w:rsidR="009459F2">
              <w:rPr>
                <w:noProof/>
                <w:webHidden/>
              </w:rPr>
              <w:t>4</w:t>
            </w:r>
            <w:r>
              <w:rPr>
                <w:noProof/>
                <w:webHidden/>
              </w:rPr>
              <w:fldChar w:fldCharType="end"/>
            </w:r>
          </w:hyperlink>
        </w:p>
        <w:p w14:paraId="36EAF695" w14:textId="42F8BDDE" w:rsidR="00FA2624" w:rsidRDefault="00FA2624">
          <w:pPr>
            <w:pStyle w:val="TOC2"/>
            <w:tabs>
              <w:tab w:val="right" w:leader="dot" w:pos="9016"/>
            </w:tabs>
            <w:rPr>
              <w:rFonts w:eastAsiaTheme="minorEastAsia"/>
              <w:noProof/>
              <w:sz w:val="24"/>
              <w:szCs w:val="24"/>
              <w:lang w:eastAsia="en-GB"/>
            </w:rPr>
          </w:pPr>
          <w:hyperlink w:anchor="_Toc175218831" w:history="1">
            <w:r w:rsidRPr="00112F84">
              <w:rPr>
                <w:rStyle w:val="Hyperlink"/>
                <w:noProof/>
              </w:rPr>
              <w:t>3a. Planning:</w:t>
            </w:r>
            <w:r>
              <w:rPr>
                <w:noProof/>
                <w:webHidden/>
              </w:rPr>
              <w:tab/>
            </w:r>
            <w:r>
              <w:rPr>
                <w:noProof/>
                <w:webHidden/>
              </w:rPr>
              <w:fldChar w:fldCharType="begin"/>
            </w:r>
            <w:r>
              <w:rPr>
                <w:noProof/>
                <w:webHidden/>
              </w:rPr>
              <w:instrText xml:space="preserve"> PAGEREF _Toc175218831 \h </w:instrText>
            </w:r>
            <w:r>
              <w:rPr>
                <w:noProof/>
                <w:webHidden/>
              </w:rPr>
            </w:r>
            <w:r>
              <w:rPr>
                <w:noProof/>
                <w:webHidden/>
              </w:rPr>
              <w:fldChar w:fldCharType="separate"/>
            </w:r>
            <w:r w:rsidR="009459F2">
              <w:rPr>
                <w:noProof/>
                <w:webHidden/>
              </w:rPr>
              <w:t>4</w:t>
            </w:r>
            <w:r>
              <w:rPr>
                <w:noProof/>
                <w:webHidden/>
              </w:rPr>
              <w:fldChar w:fldCharType="end"/>
            </w:r>
          </w:hyperlink>
        </w:p>
        <w:p w14:paraId="6F027663" w14:textId="0EE1FB52" w:rsidR="00FA2624" w:rsidRDefault="00FA2624">
          <w:pPr>
            <w:pStyle w:val="TOC2"/>
            <w:tabs>
              <w:tab w:val="right" w:leader="dot" w:pos="9016"/>
            </w:tabs>
            <w:rPr>
              <w:rFonts w:eastAsiaTheme="minorEastAsia"/>
              <w:noProof/>
              <w:sz w:val="24"/>
              <w:szCs w:val="24"/>
              <w:lang w:eastAsia="en-GB"/>
            </w:rPr>
          </w:pPr>
          <w:hyperlink w:anchor="_Toc175218832" w:history="1">
            <w:r w:rsidRPr="00112F84">
              <w:rPr>
                <w:rStyle w:val="Hyperlink"/>
                <w:noProof/>
              </w:rPr>
              <w:t>3b. Designing:</w:t>
            </w:r>
            <w:r>
              <w:rPr>
                <w:noProof/>
                <w:webHidden/>
              </w:rPr>
              <w:tab/>
            </w:r>
            <w:r>
              <w:rPr>
                <w:noProof/>
                <w:webHidden/>
              </w:rPr>
              <w:fldChar w:fldCharType="begin"/>
            </w:r>
            <w:r>
              <w:rPr>
                <w:noProof/>
                <w:webHidden/>
              </w:rPr>
              <w:instrText xml:space="preserve"> PAGEREF _Toc175218832 \h </w:instrText>
            </w:r>
            <w:r>
              <w:rPr>
                <w:noProof/>
                <w:webHidden/>
              </w:rPr>
            </w:r>
            <w:r>
              <w:rPr>
                <w:noProof/>
                <w:webHidden/>
              </w:rPr>
              <w:fldChar w:fldCharType="separate"/>
            </w:r>
            <w:r w:rsidR="009459F2">
              <w:rPr>
                <w:noProof/>
                <w:webHidden/>
              </w:rPr>
              <w:t>5</w:t>
            </w:r>
            <w:r>
              <w:rPr>
                <w:noProof/>
                <w:webHidden/>
              </w:rPr>
              <w:fldChar w:fldCharType="end"/>
            </w:r>
          </w:hyperlink>
        </w:p>
        <w:p w14:paraId="4C84A003" w14:textId="7195F3F8" w:rsidR="00FA2624" w:rsidRDefault="00FA2624">
          <w:pPr>
            <w:pStyle w:val="TOC2"/>
            <w:tabs>
              <w:tab w:val="right" w:leader="dot" w:pos="9016"/>
            </w:tabs>
            <w:rPr>
              <w:rFonts w:eastAsiaTheme="minorEastAsia"/>
              <w:noProof/>
              <w:sz w:val="24"/>
              <w:szCs w:val="24"/>
              <w:lang w:eastAsia="en-GB"/>
            </w:rPr>
          </w:pPr>
          <w:hyperlink w:anchor="_Toc175218833" w:history="1">
            <w:r w:rsidRPr="00112F84">
              <w:rPr>
                <w:rStyle w:val="Hyperlink"/>
                <w:noProof/>
              </w:rPr>
              <w:t>3c. Leading:</w:t>
            </w:r>
            <w:r>
              <w:rPr>
                <w:noProof/>
                <w:webHidden/>
              </w:rPr>
              <w:tab/>
            </w:r>
            <w:r>
              <w:rPr>
                <w:noProof/>
                <w:webHidden/>
              </w:rPr>
              <w:fldChar w:fldCharType="begin"/>
            </w:r>
            <w:r>
              <w:rPr>
                <w:noProof/>
                <w:webHidden/>
              </w:rPr>
              <w:instrText xml:space="preserve"> PAGEREF _Toc175218833 \h </w:instrText>
            </w:r>
            <w:r>
              <w:rPr>
                <w:noProof/>
                <w:webHidden/>
              </w:rPr>
            </w:r>
            <w:r>
              <w:rPr>
                <w:noProof/>
                <w:webHidden/>
              </w:rPr>
              <w:fldChar w:fldCharType="separate"/>
            </w:r>
            <w:r w:rsidR="009459F2">
              <w:rPr>
                <w:noProof/>
                <w:webHidden/>
              </w:rPr>
              <w:t>6</w:t>
            </w:r>
            <w:r>
              <w:rPr>
                <w:noProof/>
                <w:webHidden/>
              </w:rPr>
              <w:fldChar w:fldCharType="end"/>
            </w:r>
          </w:hyperlink>
        </w:p>
        <w:p w14:paraId="16FB6A3C" w14:textId="1E45E738" w:rsidR="00FA2624" w:rsidRDefault="00FA2624">
          <w:pPr>
            <w:pStyle w:val="TOC1"/>
            <w:tabs>
              <w:tab w:val="right" w:leader="dot" w:pos="9016"/>
            </w:tabs>
            <w:rPr>
              <w:rFonts w:eastAsiaTheme="minorEastAsia"/>
              <w:noProof/>
              <w:sz w:val="24"/>
              <w:szCs w:val="24"/>
              <w:lang w:eastAsia="en-GB"/>
            </w:rPr>
          </w:pPr>
          <w:hyperlink w:anchor="_Toc175218834" w:history="1">
            <w:r w:rsidRPr="00112F84">
              <w:rPr>
                <w:rStyle w:val="Hyperlink"/>
                <w:noProof/>
              </w:rPr>
              <w:t>4.Conclusion:</w:t>
            </w:r>
            <w:r>
              <w:rPr>
                <w:noProof/>
                <w:webHidden/>
              </w:rPr>
              <w:tab/>
            </w:r>
            <w:r>
              <w:rPr>
                <w:noProof/>
                <w:webHidden/>
              </w:rPr>
              <w:fldChar w:fldCharType="begin"/>
            </w:r>
            <w:r>
              <w:rPr>
                <w:noProof/>
                <w:webHidden/>
              </w:rPr>
              <w:instrText xml:space="preserve"> PAGEREF _Toc175218834 \h </w:instrText>
            </w:r>
            <w:r>
              <w:rPr>
                <w:noProof/>
                <w:webHidden/>
              </w:rPr>
            </w:r>
            <w:r>
              <w:rPr>
                <w:noProof/>
                <w:webHidden/>
              </w:rPr>
              <w:fldChar w:fldCharType="separate"/>
            </w:r>
            <w:r w:rsidR="009459F2">
              <w:rPr>
                <w:noProof/>
                <w:webHidden/>
              </w:rPr>
              <w:t>7</w:t>
            </w:r>
            <w:r>
              <w:rPr>
                <w:noProof/>
                <w:webHidden/>
              </w:rPr>
              <w:fldChar w:fldCharType="end"/>
            </w:r>
          </w:hyperlink>
        </w:p>
        <w:p w14:paraId="46273CCA" w14:textId="4E8D0E5D" w:rsidR="00FA2624" w:rsidRDefault="00FA2624">
          <w:pPr>
            <w:pStyle w:val="TOC1"/>
            <w:tabs>
              <w:tab w:val="right" w:leader="dot" w:pos="9016"/>
            </w:tabs>
            <w:rPr>
              <w:rFonts w:eastAsiaTheme="minorEastAsia"/>
              <w:noProof/>
              <w:sz w:val="24"/>
              <w:szCs w:val="24"/>
              <w:lang w:eastAsia="en-GB"/>
            </w:rPr>
          </w:pPr>
          <w:hyperlink w:anchor="_Toc175218835" w:history="1">
            <w:r w:rsidRPr="00112F84">
              <w:rPr>
                <w:rStyle w:val="Hyperlink"/>
                <w:rFonts w:eastAsia="Times New Roman"/>
                <w:noProof/>
                <w:lang w:eastAsia="en-GB"/>
              </w:rPr>
              <w:t>5.References:</w:t>
            </w:r>
            <w:r>
              <w:rPr>
                <w:noProof/>
                <w:webHidden/>
              </w:rPr>
              <w:tab/>
            </w:r>
            <w:r>
              <w:rPr>
                <w:noProof/>
                <w:webHidden/>
              </w:rPr>
              <w:fldChar w:fldCharType="begin"/>
            </w:r>
            <w:r>
              <w:rPr>
                <w:noProof/>
                <w:webHidden/>
              </w:rPr>
              <w:instrText xml:space="preserve"> PAGEREF _Toc175218835 \h </w:instrText>
            </w:r>
            <w:r>
              <w:rPr>
                <w:noProof/>
                <w:webHidden/>
              </w:rPr>
            </w:r>
            <w:r>
              <w:rPr>
                <w:noProof/>
                <w:webHidden/>
              </w:rPr>
              <w:fldChar w:fldCharType="separate"/>
            </w:r>
            <w:r w:rsidR="009459F2">
              <w:rPr>
                <w:noProof/>
                <w:webHidden/>
              </w:rPr>
              <w:t>8</w:t>
            </w:r>
            <w:r>
              <w:rPr>
                <w:noProof/>
                <w:webHidden/>
              </w:rPr>
              <w:fldChar w:fldCharType="end"/>
            </w:r>
          </w:hyperlink>
        </w:p>
        <w:p w14:paraId="6A53E5AD" w14:textId="30168B70" w:rsidR="00FA2624" w:rsidRDefault="00FA2624">
          <w:pPr>
            <w:pStyle w:val="TOC1"/>
            <w:tabs>
              <w:tab w:val="right" w:leader="dot" w:pos="9016"/>
            </w:tabs>
            <w:rPr>
              <w:rFonts w:eastAsiaTheme="minorEastAsia"/>
              <w:noProof/>
              <w:sz w:val="24"/>
              <w:szCs w:val="24"/>
              <w:lang w:eastAsia="en-GB"/>
            </w:rPr>
          </w:pPr>
          <w:hyperlink w:anchor="_Toc175218836" w:history="1">
            <w:r w:rsidRPr="00112F84">
              <w:rPr>
                <w:rStyle w:val="Hyperlink"/>
                <w:rFonts w:eastAsia="Times New Roman"/>
                <w:noProof/>
                <w:lang w:eastAsia="en-GB"/>
              </w:rPr>
              <w:t>Appendix :1</w:t>
            </w:r>
            <w:r>
              <w:rPr>
                <w:noProof/>
                <w:webHidden/>
              </w:rPr>
              <w:tab/>
            </w:r>
            <w:r>
              <w:rPr>
                <w:noProof/>
                <w:webHidden/>
              </w:rPr>
              <w:fldChar w:fldCharType="begin"/>
            </w:r>
            <w:r>
              <w:rPr>
                <w:noProof/>
                <w:webHidden/>
              </w:rPr>
              <w:instrText xml:space="preserve"> PAGEREF _Toc175218836 \h </w:instrText>
            </w:r>
            <w:r>
              <w:rPr>
                <w:noProof/>
                <w:webHidden/>
              </w:rPr>
            </w:r>
            <w:r>
              <w:rPr>
                <w:noProof/>
                <w:webHidden/>
              </w:rPr>
              <w:fldChar w:fldCharType="separate"/>
            </w:r>
            <w:r w:rsidR="009459F2">
              <w:rPr>
                <w:noProof/>
                <w:webHidden/>
              </w:rPr>
              <w:t>9</w:t>
            </w:r>
            <w:r>
              <w:rPr>
                <w:noProof/>
                <w:webHidden/>
              </w:rPr>
              <w:fldChar w:fldCharType="end"/>
            </w:r>
          </w:hyperlink>
        </w:p>
        <w:p w14:paraId="2F9F04F3" w14:textId="71A2BEFF" w:rsidR="00FA2624" w:rsidRDefault="00FA2624">
          <w:pPr>
            <w:pStyle w:val="TOC2"/>
            <w:tabs>
              <w:tab w:val="right" w:leader="dot" w:pos="9016"/>
            </w:tabs>
            <w:rPr>
              <w:rFonts w:eastAsiaTheme="minorEastAsia"/>
              <w:noProof/>
              <w:sz w:val="24"/>
              <w:szCs w:val="24"/>
              <w:lang w:eastAsia="en-GB"/>
            </w:rPr>
          </w:pPr>
          <w:hyperlink w:anchor="_Toc175218837" w:history="1">
            <w:r w:rsidRPr="00112F84">
              <w:rPr>
                <w:rStyle w:val="Hyperlink"/>
                <w:rFonts w:eastAsia="Times New Roman"/>
                <w:noProof/>
                <w:lang w:eastAsia="en-GB"/>
              </w:rPr>
              <w:t>Slides:</w:t>
            </w:r>
            <w:r>
              <w:rPr>
                <w:noProof/>
                <w:webHidden/>
              </w:rPr>
              <w:tab/>
            </w:r>
            <w:r>
              <w:rPr>
                <w:noProof/>
                <w:webHidden/>
              </w:rPr>
              <w:fldChar w:fldCharType="begin"/>
            </w:r>
            <w:r>
              <w:rPr>
                <w:noProof/>
                <w:webHidden/>
              </w:rPr>
              <w:instrText xml:space="preserve"> PAGEREF _Toc175218837 \h </w:instrText>
            </w:r>
            <w:r>
              <w:rPr>
                <w:noProof/>
                <w:webHidden/>
              </w:rPr>
            </w:r>
            <w:r>
              <w:rPr>
                <w:noProof/>
                <w:webHidden/>
              </w:rPr>
              <w:fldChar w:fldCharType="separate"/>
            </w:r>
            <w:r w:rsidR="009459F2">
              <w:rPr>
                <w:noProof/>
                <w:webHidden/>
              </w:rPr>
              <w:t>9</w:t>
            </w:r>
            <w:r>
              <w:rPr>
                <w:noProof/>
                <w:webHidden/>
              </w:rPr>
              <w:fldChar w:fldCharType="end"/>
            </w:r>
          </w:hyperlink>
        </w:p>
        <w:p w14:paraId="028DB5B9" w14:textId="33890784" w:rsidR="00FA2624" w:rsidRDefault="00FA2624">
          <w:pPr>
            <w:pStyle w:val="TOC2"/>
            <w:tabs>
              <w:tab w:val="right" w:leader="dot" w:pos="9016"/>
            </w:tabs>
            <w:rPr>
              <w:rFonts w:eastAsiaTheme="minorEastAsia"/>
              <w:noProof/>
              <w:sz w:val="24"/>
              <w:szCs w:val="24"/>
              <w:lang w:eastAsia="en-GB"/>
            </w:rPr>
          </w:pPr>
          <w:hyperlink w:anchor="_Toc175218838" w:history="1">
            <w:r w:rsidRPr="00112F84">
              <w:rPr>
                <w:rStyle w:val="Hyperlink"/>
                <w:rFonts w:eastAsia="Times New Roman"/>
                <w:noProof/>
                <w:lang w:eastAsia="en-GB"/>
              </w:rPr>
              <w:t>Precis:</w:t>
            </w:r>
            <w:r>
              <w:rPr>
                <w:noProof/>
                <w:webHidden/>
              </w:rPr>
              <w:tab/>
            </w:r>
            <w:r>
              <w:rPr>
                <w:noProof/>
                <w:webHidden/>
              </w:rPr>
              <w:fldChar w:fldCharType="begin"/>
            </w:r>
            <w:r>
              <w:rPr>
                <w:noProof/>
                <w:webHidden/>
              </w:rPr>
              <w:instrText xml:space="preserve"> PAGEREF _Toc175218838 \h </w:instrText>
            </w:r>
            <w:r>
              <w:rPr>
                <w:noProof/>
                <w:webHidden/>
              </w:rPr>
            </w:r>
            <w:r>
              <w:rPr>
                <w:noProof/>
                <w:webHidden/>
              </w:rPr>
              <w:fldChar w:fldCharType="separate"/>
            </w:r>
            <w:r w:rsidR="009459F2">
              <w:rPr>
                <w:noProof/>
                <w:webHidden/>
              </w:rPr>
              <w:t>12</w:t>
            </w:r>
            <w:r>
              <w:rPr>
                <w:noProof/>
                <w:webHidden/>
              </w:rPr>
              <w:fldChar w:fldCharType="end"/>
            </w:r>
          </w:hyperlink>
        </w:p>
        <w:p w14:paraId="11812CB6" w14:textId="24577FD4" w:rsidR="00FA2624" w:rsidRDefault="00FA2624">
          <w:pPr>
            <w:pStyle w:val="TOC1"/>
            <w:tabs>
              <w:tab w:val="right" w:leader="dot" w:pos="9016"/>
            </w:tabs>
            <w:rPr>
              <w:rFonts w:eastAsiaTheme="minorEastAsia"/>
              <w:noProof/>
              <w:sz w:val="24"/>
              <w:szCs w:val="24"/>
              <w:lang w:eastAsia="en-GB"/>
            </w:rPr>
          </w:pPr>
          <w:hyperlink w:anchor="_Toc175218839" w:history="1">
            <w:r w:rsidRPr="00112F84">
              <w:rPr>
                <w:rStyle w:val="Hyperlink"/>
                <w:rFonts w:eastAsia="Times New Roman"/>
                <w:noProof/>
                <w:lang w:eastAsia="en-GB"/>
              </w:rPr>
              <w:t>Appendix :2</w:t>
            </w:r>
            <w:r>
              <w:rPr>
                <w:noProof/>
                <w:webHidden/>
              </w:rPr>
              <w:tab/>
            </w:r>
            <w:r>
              <w:rPr>
                <w:noProof/>
                <w:webHidden/>
              </w:rPr>
              <w:fldChar w:fldCharType="begin"/>
            </w:r>
            <w:r>
              <w:rPr>
                <w:noProof/>
                <w:webHidden/>
              </w:rPr>
              <w:instrText xml:space="preserve"> PAGEREF _Toc175218839 \h </w:instrText>
            </w:r>
            <w:r>
              <w:rPr>
                <w:noProof/>
                <w:webHidden/>
              </w:rPr>
            </w:r>
            <w:r>
              <w:rPr>
                <w:noProof/>
                <w:webHidden/>
              </w:rPr>
              <w:fldChar w:fldCharType="separate"/>
            </w:r>
            <w:r w:rsidR="009459F2">
              <w:rPr>
                <w:noProof/>
                <w:webHidden/>
              </w:rPr>
              <w:t>13</w:t>
            </w:r>
            <w:r>
              <w:rPr>
                <w:noProof/>
                <w:webHidden/>
              </w:rPr>
              <w:fldChar w:fldCharType="end"/>
            </w:r>
          </w:hyperlink>
        </w:p>
        <w:p w14:paraId="239D05EF" w14:textId="7BAEA757" w:rsidR="00FA2624" w:rsidRDefault="00FA2624">
          <w:pPr>
            <w:pStyle w:val="TOC2"/>
            <w:tabs>
              <w:tab w:val="right" w:leader="dot" w:pos="9016"/>
            </w:tabs>
            <w:rPr>
              <w:rFonts w:eastAsiaTheme="minorEastAsia"/>
              <w:noProof/>
              <w:sz w:val="24"/>
              <w:szCs w:val="24"/>
              <w:lang w:eastAsia="en-GB"/>
            </w:rPr>
          </w:pPr>
          <w:hyperlink w:anchor="_Toc175218840" w:history="1">
            <w:r w:rsidRPr="00112F84">
              <w:rPr>
                <w:rStyle w:val="Hyperlink"/>
                <w:rFonts w:eastAsia="Times New Roman"/>
                <w:noProof/>
                <w:lang w:eastAsia="en-GB"/>
              </w:rPr>
              <w:t>Assignment: Second Part</w:t>
            </w:r>
            <w:r>
              <w:rPr>
                <w:noProof/>
                <w:webHidden/>
              </w:rPr>
              <w:tab/>
            </w:r>
            <w:r>
              <w:rPr>
                <w:noProof/>
                <w:webHidden/>
              </w:rPr>
              <w:fldChar w:fldCharType="begin"/>
            </w:r>
            <w:r>
              <w:rPr>
                <w:noProof/>
                <w:webHidden/>
              </w:rPr>
              <w:instrText xml:space="preserve"> PAGEREF _Toc175218840 \h </w:instrText>
            </w:r>
            <w:r>
              <w:rPr>
                <w:noProof/>
                <w:webHidden/>
              </w:rPr>
            </w:r>
            <w:r>
              <w:rPr>
                <w:noProof/>
                <w:webHidden/>
              </w:rPr>
              <w:fldChar w:fldCharType="separate"/>
            </w:r>
            <w:r w:rsidR="009459F2">
              <w:rPr>
                <w:noProof/>
                <w:webHidden/>
              </w:rPr>
              <w:t>14</w:t>
            </w:r>
            <w:r>
              <w:rPr>
                <w:noProof/>
                <w:webHidden/>
              </w:rPr>
              <w:fldChar w:fldCharType="end"/>
            </w:r>
          </w:hyperlink>
        </w:p>
        <w:p w14:paraId="59F954B3" w14:textId="76CAE1DF" w:rsidR="00FA2624" w:rsidRDefault="00FA2624">
          <w:pPr>
            <w:pStyle w:val="TOC2"/>
            <w:tabs>
              <w:tab w:val="right" w:leader="dot" w:pos="9016"/>
            </w:tabs>
            <w:rPr>
              <w:rFonts w:eastAsiaTheme="minorEastAsia"/>
              <w:noProof/>
              <w:sz w:val="24"/>
              <w:szCs w:val="24"/>
              <w:lang w:eastAsia="en-GB"/>
            </w:rPr>
          </w:pPr>
          <w:hyperlink w:anchor="_Toc175218841" w:history="1">
            <w:r w:rsidRPr="00112F84">
              <w:rPr>
                <w:rStyle w:val="Hyperlink"/>
                <w:rFonts w:eastAsia="Times New Roman"/>
                <w:noProof/>
                <w:lang w:eastAsia="en-GB"/>
              </w:rPr>
              <w:t>Of</w:t>
            </w:r>
            <w:r>
              <w:rPr>
                <w:noProof/>
                <w:webHidden/>
              </w:rPr>
              <w:tab/>
            </w:r>
            <w:r>
              <w:rPr>
                <w:noProof/>
                <w:webHidden/>
              </w:rPr>
              <w:fldChar w:fldCharType="begin"/>
            </w:r>
            <w:r>
              <w:rPr>
                <w:noProof/>
                <w:webHidden/>
              </w:rPr>
              <w:instrText xml:space="preserve"> PAGEREF _Toc175218841 \h </w:instrText>
            </w:r>
            <w:r>
              <w:rPr>
                <w:noProof/>
                <w:webHidden/>
              </w:rPr>
            </w:r>
            <w:r>
              <w:rPr>
                <w:noProof/>
                <w:webHidden/>
              </w:rPr>
              <w:fldChar w:fldCharType="separate"/>
            </w:r>
            <w:r w:rsidR="009459F2">
              <w:rPr>
                <w:noProof/>
                <w:webHidden/>
              </w:rPr>
              <w:t>14</w:t>
            </w:r>
            <w:r>
              <w:rPr>
                <w:noProof/>
                <w:webHidden/>
              </w:rPr>
              <w:fldChar w:fldCharType="end"/>
            </w:r>
          </w:hyperlink>
        </w:p>
        <w:p w14:paraId="4D333DAE" w14:textId="4B80949F" w:rsidR="00FA2624" w:rsidRDefault="00FA2624">
          <w:pPr>
            <w:pStyle w:val="TOC2"/>
            <w:tabs>
              <w:tab w:val="right" w:leader="dot" w:pos="9016"/>
            </w:tabs>
            <w:rPr>
              <w:rFonts w:eastAsiaTheme="minorEastAsia"/>
              <w:noProof/>
              <w:sz w:val="24"/>
              <w:szCs w:val="24"/>
              <w:lang w:eastAsia="en-GB"/>
            </w:rPr>
          </w:pPr>
          <w:hyperlink w:anchor="_Toc175218842" w:history="1">
            <w:r w:rsidRPr="00112F84">
              <w:rPr>
                <w:rStyle w:val="Hyperlink"/>
                <w:rFonts w:eastAsia="Times New Roman"/>
                <w:noProof/>
                <w:lang w:eastAsia="en-GB"/>
              </w:rPr>
              <w:t>Task-1</w:t>
            </w:r>
            <w:r>
              <w:rPr>
                <w:noProof/>
                <w:webHidden/>
              </w:rPr>
              <w:tab/>
            </w:r>
            <w:r>
              <w:rPr>
                <w:noProof/>
                <w:webHidden/>
              </w:rPr>
              <w:fldChar w:fldCharType="begin"/>
            </w:r>
            <w:r>
              <w:rPr>
                <w:noProof/>
                <w:webHidden/>
              </w:rPr>
              <w:instrText xml:space="preserve"> PAGEREF _Toc175218842 \h </w:instrText>
            </w:r>
            <w:r>
              <w:rPr>
                <w:noProof/>
                <w:webHidden/>
              </w:rPr>
            </w:r>
            <w:r>
              <w:rPr>
                <w:noProof/>
                <w:webHidden/>
              </w:rPr>
              <w:fldChar w:fldCharType="separate"/>
            </w:r>
            <w:r w:rsidR="009459F2">
              <w:rPr>
                <w:noProof/>
                <w:webHidden/>
              </w:rPr>
              <w:t>14</w:t>
            </w:r>
            <w:r>
              <w:rPr>
                <w:noProof/>
                <w:webHidden/>
              </w:rPr>
              <w:fldChar w:fldCharType="end"/>
            </w:r>
          </w:hyperlink>
        </w:p>
        <w:p w14:paraId="41D21035" w14:textId="0DC3EB6F" w:rsidR="00FA2624" w:rsidRDefault="00FA2624">
          <w:pPr>
            <w:pStyle w:val="TOC1"/>
            <w:tabs>
              <w:tab w:val="right" w:leader="dot" w:pos="9016"/>
            </w:tabs>
            <w:rPr>
              <w:rFonts w:eastAsiaTheme="minorEastAsia"/>
              <w:noProof/>
              <w:sz w:val="24"/>
              <w:szCs w:val="24"/>
              <w:lang w:eastAsia="en-GB"/>
            </w:rPr>
          </w:pPr>
          <w:hyperlink w:anchor="_Toc175218843" w:history="1">
            <w:r w:rsidRPr="00112F84">
              <w:rPr>
                <w:rStyle w:val="Hyperlink"/>
                <w:noProof/>
              </w:rPr>
              <w:t>1. Introduction and Author's Argument of ERP Research:</w:t>
            </w:r>
            <w:r>
              <w:rPr>
                <w:noProof/>
                <w:webHidden/>
              </w:rPr>
              <w:tab/>
            </w:r>
            <w:r>
              <w:rPr>
                <w:noProof/>
                <w:webHidden/>
              </w:rPr>
              <w:fldChar w:fldCharType="begin"/>
            </w:r>
            <w:r>
              <w:rPr>
                <w:noProof/>
                <w:webHidden/>
              </w:rPr>
              <w:instrText xml:space="preserve"> PAGEREF _Toc175218843 \h </w:instrText>
            </w:r>
            <w:r>
              <w:rPr>
                <w:noProof/>
                <w:webHidden/>
              </w:rPr>
            </w:r>
            <w:r>
              <w:rPr>
                <w:noProof/>
                <w:webHidden/>
              </w:rPr>
              <w:fldChar w:fldCharType="separate"/>
            </w:r>
            <w:r w:rsidR="009459F2">
              <w:rPr>
                <w:noProof/>
                <w:webHidden/>
              </w:rPr>
              <w:t>14</w:t>
            </w:r>
            <w:r>
              <w:rPr>
                <w:noProof/>
                <w:webHidden/>
              </w:rPr>
              <w:fldChar w:fldCharType="end"/>
            </w:r>
          </w:hyperlink>
        </w:p>
        <w:p w14:paraId="32C48C7C" w14:textId="1A4AB10C" w:rsidR="00FA2624" w:rsidRDefault="00FA2624">
          <w:pPr>
            <w:pStyle w:val="TOC1"/>
            <w:tabs>
              <w:tab w:val="right" w:leader="dot" w:pos="9016"/>
            </w:tabs>
            <w:rPr>
              <w:rFonts w:eastAsiaTheme="minorEastAsia"/>
              <w:noProof/>
              <w:sz w:val="24"/>
              <w:szCs w:val="24"/>
              <w:lang w:eastAsia="en-GB"/>
            </w:rPr>
          </w:pPr>
          <w:hyperlink w:anchor="_Toc175218844" w:history="1">
            <w:r w:rsidRPr="00112F84">
              <w:rPr>
                <w:rStyle w:val="Hyperlink"/>
                <w:noProof/>
              </w:rPr>
              <w:t>2.Explanetion of Necessity of ERP and Motive of Research:</w:t>
            </w:r>
            <w:r>
              <w:rPr>
                <w:noProof/>
                <w:webHidden/>
              </w:rPr>
              <w:tab/>
            </w:r>
            <w:r>
              <w:rPr>
                <w:noProof/>
                <w:webHidden/>
              </w:rPr>
              <w:fldChar w:fldCharType="begin"/>
            </w:r>
            <w:r>
              <w:rPr>
                <w:noProof/>
                <w:webHidden/>
              </w:rPr>
              <w:instrText xml:space="preserve"> PAGEREF _Toc175218844 \h </w:instrText>
            </w:r>
            <w:r>
              <w:rPr>
                <w:noProof/>
                <w:webHidden/>
              </w:rPr>
            </w:r>
            <w:r>
              <w:rPr>
                <w:noProof/>
                <w:webHidden/>
              </w:rPr>
              <w:fldChar w:fldCharType="separate"/>
            </w:r>
            <w:r w:rsidR="009459F2">
              <w:rPr>
                <w:noProof/>
                <w:webHidden/>
              </w:rPr>
              <w:t>15</w:t>
            </w:r>
            <w:r>
              <w:rPr>
                <w:noProof/>
                <w:webHidden/>
              </w:rPr>
              <w:fldChar w:fldCharType="end"/>
            </w:r>
          </w:hyperlink>
        </w:p>
        <w:p w14:paraId="394E329C" w14:textId="73516939" w:rsidR="00FA2624" w:rsidRDefault="00FA2624">
          <w:pPr>
            <w:pStyle w:val="TOC1"/>
            <w:tabs>
              <w:tab w:val="right" w:leader="dot" w:pos="9016"/>
            </w:tabs>
            <w:rPr>
              <w:rFonts w:eastAsiaTheme="minorEastAsia"/>
              <w:noProof/>
              <w:sz w:val="24"/>
              <w:szCs w:val="24"/>
              <w:lang w:eastAsia="en-GB"/>
            </w:rPr>
          </w:pPr>
          <w:hyperlink w:anchor="_Toc175218845" w:history="1">
            <w:r w:rsidRPr="00112F84">
              <w:rPr>
                <w:rStyle w:val="Hyperlink"/>
                <w:noProof/>
              </w:rPr>
              <w:t>3. Sum of the Research:</w:t>
            </w:r>
            <w:r>
              <w:rPr>
                <w:noProof/>
                <w:webHidden/>
              </w:rPr>
              <w:tab/>
            </w:r>
            <w:r>
              <w:rPr>
                <w:noProof/>
                <w:webHidden/>
              </w:rPr>
              <w:fldChar w:fldCharType="begin"/>
            </w:r>
            <w:r>
              <w:rPr>
                <w:noProof/>
                <w:webHidden/>
              </w:rPr>
              <w:instrText xml:space="preserve"> PAGEREF _Toc175218845 \h </w:instrText>
            </w:r>
            <w:r>
              <w:rPr>
                <w:noProof/>
                <w:webHidden/>
              </w:rPr>
            </w:r>
            <w:r>
              <w:rPr>
                <w:noProof/>
                <w:webHidden/>
              </w:rPr>
              <w:fldChar w:fldCharType="separate"/>
            </w:r>
            <w:r w:rsidR="009459F2">
              <w:rPr>
                <w:noProof/>
                <w:webHidden/>
              </w:rPr>
              <w:t>16</w:t>
            </w:r>
            <w:r>
              <w:rPr>
                <w:noProof/>
                <w:webHidden/>
              </w:rPr>
              <w:fldChar w:fldCharType="end"/>
            </w:r>
          </w:hyperlink>
        </w:p>
        <w:p w14:paraId="07F8620B" w14:textId="20CFB0BE" w:rsidR="00FA2624" w:rsidRDefault="00FA2624">
          <w:pPr>
            <w:pStyle w:val="TOC1"/>
            <w:tabs>
              <w:tab w:val="right" w:leader="dot" w:pos="9016"/>
            </w:tabs>
            <w:rPr>
              <w:rFonts w:eastAsiaTheme="minorEastAsia"/>
              <w:noProof/>
              <w:sz w:val="24"/>
              <w:szCs w:val="24"/>
              <w:lang w:eastAsia="en-GB"/>
            </w:rPr>
          </w:pPr>
          <w:hyperlink w:anchor="_Toc175218846" w:history="1">
            <w:r w:rsidRPr="00112F84">
              <w:rPr>
                <w:rStyle w:val="Hyperlink"/>
                <w:noProof/>
              </w:rPr>
              <w:t>4. Conclusion:</w:t>
            </w:r>
            <w:r>
              <w:rPr>
                <w:noProof/>
                <w:webHidden/>
              </w:rPr>
              <w:tab/>
            </w:r>
            <w:r>
              <w:rPr>
                <w:noProof/>
                <w:webHidden/>
              </w:rPr>
              <w:fldChar w:fldCharType="begin"/>
            </w:r>
            <w:r>
              <w:rPr>
                <w:noProof/>
                <w:webHidden/>
              </w:rPr>
              <w:instrText xml:space="preserve"> PAGEREF _Toc175218846 \h </w:instrText>
            </w:r>
            <w:r>
              <w:rPr>
                <w:noProof/>
                <w:webHidden/>
              </w:rPr>
            </w:r>
            <w:r>
              <w:rPr>
                <w:noProof/>
                <w:webHidden/>
              </w:rPr>
              <w:fldChar w:fldCharType="separate"/>
            </w:r>
            <w:r w:rsidR="009459F2">
              <w:rPr>
                <w:noProof/>
                <w:webHidden/>
              </w:rPr>
              <w:t>16</w:t>
            </w:r>
            <w:r>
              <w:rPr>
                <w:noProof/>
                <w:webHidden/>
              </w:rPr>
              <w:fldChar w:fldCharType="end"/>
            </w:r>
          </w:hyperlink>
        </w:p>
        <w:p w14:paraId="5ED5EB87" w14:textId="7E9840EB" w:rsidR="00FA2624" w:rsidRDefault="00FA2624">
          <w:pPr>
            <w:pStyle w:val="TOC1"/>
            <w:tabs>
              <w:tab w:val="right" w:leader="dot" w:pos="9016"/>
            </w:tabs>
            <w:rPr>
              <w:rFonts w:eastAsiaTheme="minorEastAsia"/>
              <w:noProof/>
              <w:sz w:val="24"/>
              <w:szCs w:val="24"/>
              <w:lang w:eastAsia="en-GB"/>
            </w:rPr>
          </w:pPr>
          <w:hyperlink w:anchor="_Toc175218847" w:history="1">
            <w:r w:rsidRPr="00112F84">
              <w:rPr>
                <w:rStyle w:val="Hyperlink"/>
                <w:noProof/>
              </w:rPr>
              <w:t>5. References:</w:t>
            </w:r>
            <w:r>
              <w:rPr>
                <w:noProof/>
                <w:webHidden/>
              </w:rPr>
              <w:tab/>
            </w:r>
            <w:r>
              <w:rPr>
                <w:noProof/>
                <w:webHidden/>
              </w:rPr>
              <w:fldChar w:fldCharType="begin"/>
            </w:r>
            <w:r>
              <w:rPr>
                <w:noProof/>
                <w:webHidden/>
              </w:rPr>
              <w:instrText xml:space="preserve"> PAGEREF _Toc175218847 \h </w:instrText>
            </w:r>
            <w:r>
              <w:rPr>
                <w:noProof/>
                <w:webHidden/>
              </w:rPr>
            </w:r>
            <w:r>
              <w:rPr>
                <w:noProof/>
                <w:webHidden/>
              </w:rPr>
              <w:fldChar w:fldCharType="separate"/>
            </w:r>
            <w:r w:rsidR="009459F2">
              <w:rPr>
                <w:noProof/>
                <w:webHidden/>
              </w:rPr>
              <w:t>17</w:t>
            </w:r>
            <w:r>
              <w:rPr>
                <w:noProof/>
                <w:webHidden/>
              </w:rPr>
              <w:fldChar w:fldCharType="end"/>
            </w:r>
          </w:hyperlink>
        </w:p>
        <w:p w14:paraId="0B294CEE" w14:textId="2921CCC7" w:rsidR="00FA2624" w:rsidRDefault="00FA2624">
          <w:r>
            <w:rPr>
              <w:b/>
              <w:bCs/>
            </w:rPr>
            <w:lastRenderedPageBreak/>
            <w:fldChar w:fldCharType="end"/>
          </w:r>
        </w:p>
      </w:sdtContent>
    </w:sdt>
    <w:p w14:paraId="33760E23" w14:textId="2921CCC7" w:rsidR="000E0234" w:rsidRDefault="006A4DAD" w:rsidP="003A698A">
      <w:pPr>
        <w:rPr>
          <w:rFonts w:ascii="Times New Roman" w:eastAsia="Times New Roman" w:hAnsi="Times New Roman" w:cs="Times New Roman"/>
          <w:kern w:val="0"/>
          <w:sz w:val="24"/>
          <w:szCs w:val="24"/>
          <w:lang w:eastAsia="en-GB"/>
          <w14:ligatures w14:val="none"/>
        </w:rPr>
      </w:pPr>
      <w:bookmarkStart w:id="1" w:name="_Toc175218827"/>
      <w:r w:rsidRPr="008F7EEE">
        <w:rPr>
          <w:rStyle w:val="Heading1Char"/>
        </w:rPr>
        <w:t>1</w:t>
      </w:r>
      <w:r w:rsidR="00A54CDB" w:rsidRPr="008F7EEE">
        <w:rPr>
          <w:rStyle w:val="Heading1Char"/>
        </w:rPr>
        <w:t>.Introduction:</w:t>
      </w:r>
      <w:bookmarkEnd w:id="1"/>
      <w:r w:rsidR="002F329D" w:rsidRPr="002F329D">
        <w:rPr>
          <w:rFonts w:ascii="Times New Roman" w:eastAsia="Times New Roman" w:hAnsi="Times New Roman" w:cs="Times New Roman"/>
          <w:kern w:val="0"/>
          <w:sz w:val="24"/>
          <w:szCs w:val="24"/>
          <w:lang w:eastAsia="en-GB"/>
          <w14:ligatures w14:val="none"/>
        </w:rPr>
        <w:t xml:space="preserve"> </w:t>
      </w:r>
      <w:r w:rsidR="002F329D" w:rsidRPr="002556CB">
        <w:rPr>
          <w:rFonts w:eastAsia="Times New Roman" w:cs="Times New Roman"/>
          <w:b/>
          <w:bCs/>
          <w:kern w:val="0"/>
          <w:lang w:eastAsia="en-GB"/>
          <w14:ligatures w14:val="none"/>
        </w:rPr>
        <w:t>A virtual organisation is a transient network of stand-alone establishments, companies, or highly skilled individuals that collaborate ad hoc using information and communication technologies to maintain a competitive advantage.</w:t>
      </w:r>
      <w:r w:rsidR="00B62350" w:rsidRPr="002556CB">
        <w:rPr>
          <w:rFonts w:eastAsia="Times New Roman" w:cs="Times New Roman"/>
          <w:b/>
          <w:bCs/>
          <w:kern w:val="0"/>
          <w:lang w:eastAsia="en-GB"/>
          <w14:ligatures w14:val="none"/>
        </w:rPr>
        <w:t xml:space="preserve"> They work as a single organisation, integrate vertically, and combine their key capabilities (or organisational unit)</w:t>
      </w:r>
      <w:r w:rsidR="007A6F53" w:rsidRPr="002556CB">
        <w:rPr>
          <w:rFonts w:eastAsia="Times New Roman" w:cs="Times New Roman"/>
          <w:b/>
          <w:bCs/>
          <w:kern w:val="0"/>
          <w:lang w:eastAsia="en-GB"/>
          <w14:ligatures w14:val="none"/>
        </w:rPr>
        <w:t>.</w:t>
      </w:r>
      <w:r w:rsidR="007B6A0C" w:rsidRPr="002556CB">
        <w:rPr>
          <w:b/>
          <w:bCs/>
        </w:rPr>
        <w:t xml:space="preserve"> (Fuehrer, </w:t>
      </w:r>
      <w:proofErr w:type="spellStart"/>
      <w:r w:rsidR="007B6A0C" w:rsidRPr="002556CB">
        <w:rPr>
          <w:b/>
          <w:bCs/>
        </w:rPr>
        <w:t>Votalk</w:t>
      </w:r>
      <w:proofErr w:type="spellEnd"/>
      <w:r w:rsidR="007B6A0C" w:rsidRPr="002556CB">
        <w:rPr>
          <w:b/>
          <w:bCs/>
        </w:rPr>
        <w:t>, 1997)</w:t>
      </w:r>
      <w:r w:rsidR="00552C5F" w:rsidRPr="00552C5F">
        <w:rPr>
          <w:rFonts w:ascii="Times New Roman" w:eastAsia="Times New Roman" w:hAnsi="Times New Roman" w:cs="Times New Roman"/>
          <w:kern w:val="0"/>
          <w:sz w:val="24"/>
          <w:szCs w:val="24"/>
          <w:lang w:eastAsia="en-GB"/>
          <w14:ligatures w14:val="none"/>
        </w:rPr>
        <w:t xml:space="preserve"> </w:t>
      </w:r>
    </w:p>
    <w:p w14:paraId="10FDEC1E" w14:textId="0660324B" w:rsidR="003A698A" w:rsidRDefault="00552C5F" w:rsidP="003A698A">
      <w:pPr>
        <w:rPr>
          <w:rFonts w:ascii="Times New Roman" w:eastAsia="Times New Roman" w:hAnsi="Times New Roman" w:cs="Times New Roman"/>
          <w:kern w:val="0"/>
          <w:sz w:val="24"/>
          <w:szCs w:val="24"/>
          <w:lang w:eastAsia="en-GB"/>
          <w14:ligatures w14:val="none"/>
        </w:rPr>
      </w:pPr>
      <w:r w:rsidRPr="00552C5F">
        <w:rPr>
          <w:rFonts w:eastAsia="Times New Roman" w:cs="Times New Roman"/>
          <w:b/>
          <w:bCs/>
          <w:kern w:val="0"/>
          <w:lang w:eastAsia="en-GB"/>
          <w14:ligatures w14:val="none"/>
        </w:rPr>
        <w:t>E-collaboration encourages communication between individuals via the Internet and is essential in virtual work environments where employees collaborate without regard to time or place. The book E-Collaborations and Virtual Organisations addresses a wide range of subjects, including basic mechanisms and underlying technological structures that are pertinent to e-Collaboration and virtual organisations.</w:t>
      </w:r>
      <w:r w:rsidR="003A698A" w:rsidRPr="003A698A">
        <w:rPr>
          <w:rFonts w:ascii="Times New Roman" w:eastAsia="Times New Roman" w:hAnsi="Times New Roman" w:cs="Times New Roman"/>
          <w:kern w:val="0"/>
          <w:sz w:val="24"/>
          <w:szCs w:val="24"/>
          <w:lang w:eastAsia="en-GB"/>
          <w14:ligatures w14:val="none"/>
        </w:rPr>
        <w:t xml:space="preserve"> </w:t>
      </w:r>
    </w:p>
    <w:p w14:paraId="0C12823A" w14:textId="60991E93" w:rsidR="00035EF4" w:rsidRDefault="00A24364" w:rsidP="003876F0">
      <w:pPr>
        <w:rPr>
          <w:rFonts w:ascii="Times New Roman" w:eastAsia="Times New Roman" w:hAnsi="Times New Roman" w:cs="Times New Roman"/>
          <w:kern w:val="0"/>
          <w:sz w:val="24"/>
          <w:szCs w:val="24"/>
          <w:lang w:eastAsia="en-GB"/>
          <w14:ligatures w14:val="none"/>
        </w:rPr>
      </w:pPr>
      <w:bookmarkStart w:id="2" w:name="_Toc175218828"/>
      <w:r w:rsidRPr="008F7EEE">
        <w:rPr>
          <w:rStyle w:val="Heading1Char"/>
        </w:rPr>
        <w:t>2.</w:t>
      </w:r>
      <w:r w:rsidR="00451487" w:rsidRPr="008F7EEE">
        <w:rPr>
          <w:rStyle w:val="Heading1Char"/>
        </w:rPr>
        <w:t>Over</w:t>
      </w:r>
      <w:r w:rsidR="000D5E33" w:rsidRPr="008F7EEE">
        <w:rPr>
          <w:rStyle w:val="Heading1Char"/>
        </w:rPr>
        <w:t>view of Organisation:</w:t>
      </w:r>
      <w:bookmarkEnd w:id="2"/>
      <w:r w:rsidR="00B6359A" w:rsidRPr="00B6359A">
        <w:rPr>
          <w:rFonts w:ascii="Times New Roman" w:eastAsia="Times New Roman" w:hAnsi="Times New Roman" w:cs="Times New Roman"/>
          <w:kern w:val="0"/>
          <w:sz w:val="24"/>
          <w:szCs w:val="24"/>
          <w:lang w:eastAsia="en-GB"/>
          <w14:ligatures w14:val="none"/>
        </w:rPr>
        <w:t xml:space="preserve"> </w:t>
      </w:r>
      <w:r w:rsidR="00B6359A" w:rsidRPr="00B6359A">
        <w:rPr>
          <w:rFonts w:eastAsia="Times New Roman" w:cs="Times New Roman"/>
          <w:b/>
          <w:bCs/>
          <w:kern w:val="0"/>
          <w:lang w:eastAsia="en-GB"/>
          <w14:ligatures w14:val="none"/>
        </w:rPr>
        <w:t>Rightmove is the leading digital property advertising and information portal in the UK, accounting for 86% of all indexed property portals. People visit Rightmove when they are ready to move.</w:t>
      </w:r>
      <w:r w:rsidR="000F2E6E" w:rsidRPr="000F2E6E">
        <w:rPr>
          <w:rFonts w:ascii="Times New Roman" w:eastAsia="Times New Roman" w:hAnsi="Times New Roman" w:cs="Times New Roman"/>
          <w:kern w:val="0"/>
          <w:sz w:val="24"/>
          <w:szCs w:val="24"/>
          <w:lang w:eastAsia="en-GB"/>
          <w14:ligatures w14:val="none"/>
        </w:rPr>
        <w:t xml:space="preserve"> </w:t>
      </w:r>
      <w:r w:rsidR="000F2E6E" w:rsidRPr="009D4C19">
        <w:rPr>
          <w:rFonts w:eastAsia="Times New Roman" w:cs="Times New Roman"/>
          <w:b/>
          <w:bCs/>
          <w:kern w:val="0"/>
          <w:lang w:eastAsia="en-GB"/>
          <w14:ligatures w14:val="none"/>
        </w:rPr>
        <w:t xml:space="preserve">Property professionals, including estate agents, lettings agents, and new home builders, list their properties on Rightmove for a membership fee as part of their regular business. This covers digital marketing tools and goods to boost their profiles and set themselves apart from their rivals and obtain our exclusive market profiles data. A tiny percentage of clients publicise properties abroad. </w:t>
      </w:r>
      <w:r w:rsidR="00784F80" w:rsidRPr="009D4C19">
        <w:rPr>
          <w:rFonts w:eastAsia="Times New Roman" w:cs="Times New Roman"/>
          <w:b/>
          <w:bCs/>
          <w:kern w:val="0"/>
          <w:lang w:eastAsia="en-GB"/>
          <w14:ligatures w14:val="none"/>
        </w:rPr>
        <w:t>They</w:t>
      </w:r>
      <w:r w:rsidR="000F2E6E" w:rsidRPr="009D4C19">
        <w:rPr>
          <w:rFonts w:eastAsia="Times New Roman" w:cs="Times New Roman"/>
          <w:b/>
          <w:bCs/>
          <w:kern w:val="0"/>
          <w:lang w:eastAsia="en-GB"/>
          <w14:ligatures w14:val="none"/>
        </w:rPr>
        <w:t xml:space="preserve">, as </w:t>
      </w:r>
      <w:r w:rsidR="00784F80" w:rsidRPr="009D4C19">
        <w:rPr>
          <w:rFonts w:eastAsia="Times New Roman" w:cs="Times New Roman"/>
          <w:b/>
          <w:bCs/>
          <w:kern w:val="0"/>
          <w:lang w:eastAsia="en-GB"/>
          <w14:ligatures w14:val="none"/>
        </w:rPr>
        <w:t>for lettings</w:t>
      </w:r>
      <w:r w:rsidR="000F2E6E" w:rsidRPr="009D4C19">
        <w:rPr>
          <w:rFonts w:eastAsia="Times New Roman" w:cs="Times New Roman"/>
          <w:b/>
          <w:bCs/>
          <w:kern w:val="0"/>
          <w:lang w:eastAsia="en-GB"/>
          <w14:ligatures w14:val="none"/>
        </w:rPr>
        <w:t xml:space="preserve"> agents, provide comprehensive tenancy services from mentioning and providing coverage for broadband.</w:t>
      </w:r>
      <w:r w:rsidR="003876F0" w:rsidRPr="003876F0">
        <w:rPr>
          <w:rFonts w:ascii="Times New Roman" w:eastAsia="Times New Roman" w:hAnsi="Times New Roman" w:cs="Times New Roman"/>
          <w:kern w:val="0"/>
          <w:sz w:val="24"/>
          <w:szCs w:val="24"/>
          <w:lang w:eastAsia="en-GB"/>
          <w14:ligatures w14:val="none"/>
        </w:rPr>
        <w:t xml:space="preserve"> </w:t>
      </w:r>
    </w:p>
    <w:p w14:paraId="54300CC7" w14:textId="6C8DD385" w:rsidR="00131A1C" w:rsidRDefault="003876F0" w:rsidP="00131A1C">
      <w:pPr>
        <w:rPr>
          <w:b/>
          <w:bCs/>
          <w:i/>
          <w:iCs/>
          <w:sz w:val="20"/>
          <w:szCs w:val="20"/>
        </w:rPr>
      </w:pPr>
      <w:r w:rsidRPr="00035EF4">
        <w:rPr>
          <w:rFonts w:eastAsia="Times New Roman" w:cs="Times New Roman"/>
          <w:b/>
          <w:bCs/>
          <w:kern w:val="0"/>
          <w:lang w:eastAsia="en-GB"/>
          <w14:ligatures w14:val="none"/>
        </w:rPr>
        <w:t>Small retail stores to major fund managers, commercial brokers, developers, and landlords all pay a subscription fee to advertise commercial real estate and space.</w:t>
      </w:r>
      <w:r w:rsidR="000543B6" w:rsidRPr="000543B6">
        <w:rPr>
          <w:rFonts w:ascii="Times New Roman" w:eastAsia="Times New Roman" w:hAnsi="Times New Roman" w:cs="Times New Roman"/>
          <w:kern w:val="0"/>
          <w:sz w:val="24"/>
          <w:szCs w:val="24"/>
          <w:lang w:eastAsia="en-GB"/>
          <w14:ligatures w14:val="none"/>
        </w:rPr>
        <w:t xml:space="preserve"> </w:t>
      </w:r>
      <w:r w:rsidR="000543B6" w:rsidRPr="000543B6">
        <w:rPr>
          <w:rFonts w:eastAsia="Times New Roman" w:cs="Times New Roman"/>
          <w:b/>
          <w:bCs/>
          <w:kern w:val="0"/>
          <w:lang w:eastAsia="en-GB"/>
          <w14:ligatures w14:val="none"/>
        </w:rPr>
        <w:t>Because they own an 86% market share in terms of consumer time, their enormous property market data is unmatched and exclusive to Rightmove. A variety of clients are served by this: brokers, local government agencies, insurers, agents, landlords, surveyors, and mortgage lenders. In addition, they offer valuation services and market their extensive and distinctive property data</w:t>
      </w:r>
      <w:r w:rsidR="000543B6" w:rsidRPr="000543B6">
        <w:rPr>
          <w:rFonts w:ascii="Times New Roman" w:eastAsia="Times New Roman" w:hAnsi="Times New Roman" w:cs="Times New Roman"/>
          <w:kern w:val="0"/>
          <w:sz w:val="24"/>
          <w:szCs w:val="24"/>
          <w:lang w:eastAsia="en-GB"/>
          <w14:ligatures w14:val="none"/>
        </w:rPr>
        <w:t>.</w:t>
      </w:r>
      <w:r w:rsidR="00C22E49" w:rsidRPr="00C22E49">
        <w:rPr>
          <w:rFonts w:ascii="Times New Roman" w:eastAsia="Times New Roman" w:hAnsi="Times New Roman" w:cs="Times New Roman"/>
          <w:kern w:val="0"/>
          <w:sz w:val="24"/>
          <w:szCs w:val="24"/>
          <w:lang w:eastAsia="en-GB"/>
          <w14:ligatures w14:val="none"/>
        </w:rPr>
        <w:t xml:space="preserve"> </w:t>
      </w:r>
      <w:r w:rsidR="00C22E49" w:rsidRPr="00936452">
        <w:rPr>
          <w:rFonts w:eastAsia="Times New Roman" w:cs="Times New Roman"/>
          <w:b/>
          <w:bCs/>
          <w:kern w:val="0"/>
          <w:lang w:eastAsia="en-GB"/>
          <w14:ligatures w14:val="none"/>
        </w:rPr>
        <w:t>They offer mortgage in principle (</w:t>
      </w:r>
      <w:proofErr w:type="spellStart"/>
      <w:r w:rsidR="00C22E49" w:rsidRPr="00936452">
        <w:rPr>
          <w:rFonts w:eastAsia="Times New Roman" w:cs="Times New Roman"/>
          <w:b/>
          <w:bCs/>
          <w:kern w:val="0"/>
          <w:lang w:eastAsia="en-GB"/>
          <w14:ligatures w14:val="none"/>
        </w:rPr>
        <w:t>MiP</w:t>
      </w:r>
      <w:proofErr w:type="spellEnd"/>
      <w:r w:rsidR="00C22E49" w:rsidRPr="00936452">
        <w:rPr>
          <w:rFonts w:eastAsia="Times New Roman" w:cs="Times New Roman"/>
          <w:b/>
          <w:bCs/>
          <w:kern w:val="0"/>
          <w:lang w:eastAsia="en-GB"/>
          <w14:ligatures w14:val="none"/>
        </w:rPr>
        <w:t xml:space="preserve">) and broker services to customers who wish to assess their affordability through </w:t>
      </w:r>
      <w:r w:rsidR="001A77D6" w:rsidRPr="00936452">
        <w:rPr>
          <w:rFonts w:eastAsia="Times New Roman" w:cs="Times New Roman"/>
          <w:b/>
          <w:bCs/>
          <w:kern w:val="0"/>
          <w:lang w:eastAsia="en-GB"/>
          <w14:ligatures w14:val="none"/>
        </w:rPr>
        <w:t>their</w:t>
      </w:r>
      <w:r w:rsidR="00C22E49" w:rsidRPr="00936452">
        <w:rPr>
          <w:rFonts w:eastAsia="Times New Roman" w:cs="Times New Roman"/>
          <w:b/>
          <w:bCs/>
          <w:kern w:val="0"/>
          <w:lang w:eastAsia="en-GB"/>
          <w14:ligatures w14:val="none"/>
        </w:rPr>
        <w:t xml:space="preserve"> partners, which results in commissions for </w:t>
      </w:r>
      <w:r w:rsidR="001A77D6" w:rsidRPr="00936452">
        <w:rPr>
          <w:rFonts w:eastAsia="Times New Roman" w:cs="Times New Roman"/>
          <w:b/>
          <w:bCs/>
          <w:kern w:val="0"/>
          <w:lang w:eastAsia="en-GB"/>
          <w14:ligatures w14:val="none"/>
        </w:rPr>
        <w:t>them</w:t>
      </w:r>
      <w:r w:rsidR="00C22E49" w:rsidRPr="00936452">
        <w:rPr>
          <w:rFonts w:eastAsia="Times New Roman" w:cs="Times New Roman"/>
          <w:b/>
          <w:bCs/>
          <w:kern w:val="0"/>
          <w:lang w:eastAsia="en-GB"/>
          <w14:ligatures w14:val="none"/>
        </w:rPr>
        <w:t xml:space="preserve"> once the mortgage is paid off.</w:t>
      </w:r>
      <w:r w:rsidR="00131A1C" w:rsidRPr="00131A1C">
        <w:rPr>
          <w:rFonts w:ascii="Times New Roman" w:eastAsia="Times New Roman" w:hAnsi="Times New Roman" w:cs="Times New Roman"/>
          <w:kern w:val="0"/>
          <w:sz w:val="24"/>
          <w:szCs w:val="24"/>
          <w:lang w:eastAsia="en-GB"/>
          <w14:ligatures w14:val="none"/>
        </w:rPr>
        <w:t xml:space="preserve"> </w:t>
      </w:r>
      <w:r w:rsidR="00131A1C" w:rsidRPr="00131A1C">
        <w:rPr>
          <w:rFonts w:eastAsia="Times New Roman" w:cs="Times New Roman"/>
          <w:b/>
          <w:bCs/>
          <w:kern w:val="0"/>
          <w:lang w:eastAsia="en-GB"/>
          <w14:ligatures w14:val="none"/>
        </w:rPr>
        <w:t xml:space="preserve">Many companies who wish to quickly and effectively reach a big audience also purchase advertising banners to place on the Rightmove platform. Schools and relocation businesses are among these </w:t>
      </w:r>
      <w:r w:rsidR="00B871C5" w:rsidRPr="00131A1C">
        <w:rPr>
          <w:rFonts w:eastAsia="Times New Roman" w:cs="Times New Roman"/>
          <w:b/>
          <w:bCs/>
          <w:kern w:val="0"/>
          <w:lang w:eastAsia="en-GB"/>
          <w14:ligatures w14:val="none"/>
        </w:rPr>
        <w:t>clients</w:t>
      </w:r>
      <w:r w:rsidR="00B871C5">
        <w:rPr>
          <w:rFonts w:eastAsia="Times New Roman" w:cs="Times New Roman"/>
          <w:b/>
          <w:bCs/>
          <w:i/>
          <w:iCs/>
          <w:kern w:val="0"/>
          <w:sz w:val="20"/>
          <w:szCs w:val="20"/>
          <w:lang w:eastAsia="en-GB"/>
          <w14:ligatures w14:val="none"/>
        </w:rPr>
        <w:t>.</w:t>
      </w:r>
      <w:r w:rsidR="00B871C5" w:rsidRPr="009D2DA8">
        <w:rPr>
          <w:rFonts w:eastAsia="Times New Roman" w:cs="Times New Roman"/>
          <w:b/>
          <w:bCs/>
          <w:i/>
          <w:iCs/>
          <w:kern w:val="0"/>
          <w:sz w:val="20"/>
          <w:szCs w:val="20"/>
          <w:lang w:eastAsia="en-GB"/>
          <w14:ligatures w14:val="none"/>
        </w:rPr>
        <w:t xml:space="preserve"> (</w:t>
      </w:r>
      <w:r w:rsidR="00A96D36" w:rsidRPr="009D2DA8">
        <w:rPr>
          <w:b/>
          <w:bCs/>
          <w:i/>
          <w:iCs/>
          <w:sz w:val="20"/>
          <w:szCs w:val="20"/>
        </w:rPr>
        <w:t>Rightmove plc | Annual Report 2023)</w:t>
      </w:r>
    </w:p>
    <w:p w14:paraId="0D6BD496" w14:textId="77777777" w:rsidR="000A06D1" w:rsidRDefault="003D0E81" w:rsidP="000A06D1">
      <w:pPr>
        <w:rPr>
          <w:rFonts w:ascii="Times New Roman" w:eastAsia="Times New Roman" w:hAnsi="Times New Roman" w:cs="Times New Roman"/>
          <w:kern w:val="0"/>
          <w:sz w:val="24"/>
          <w:szCs w:val="24"/>
          <w:lang w:eastAsia="en-GB"/>
          <w14:ligatures w14:val="none"/>
        </w:rPr>
      </w:pPr>
      <w:bookmarkStart w:id="3" w:name="_Toc175218829"/>
      <w:r w:rsidRPr="008F7EEE">
        <w:rPr>
          <w:rStyle w:val="Heading2Char"/>
        </w:rPr>
        <w:t>2</w:t>
      </w:r>
      <w:r w:rsidR="00F825D9" w:rsidRPr="008F7EEE">
        <w:rPr>
          <w:rStyle w:val="Heading2Char"/>
        </w:rPr>
        <w:t>a. Analysation</w:t>
      </w:r>
      <w:r w:rsidR="0063474E" w:rsidRPr="008F7EEE">
        <w:rPr>
          <w:rStyle w:val="Heading2Char"/>
        </w:rPr>
        <w:t xml:space="preserve"> of </w:t>
      </w:r>
      <w:r w:rsidR="002775C8" w:rsidRPr="008F7EEE">
        <w:rPr>
          <w:rStyle w:val="Heading2Char"/>
        </w:rPr>
        <w:t>Rightmove:</w:t>
      </w:r>
      <w:bookmarkEnd w:id="3"/>
      <w:r w:rsidR="00F825D9" w:rsidRPr="00F825D9">
        <w:rPr>
          <w:rFonts w:ascii="Times New Roman" w:eastAsia="Times New Roman" w:hAnsi="Times New Roman" w:cs="Times New Roman"/>
          <w:kern w:val="0"/>
          <w:sz w:val="24"/>
          <w:szCs w:val="24"/>
          <w:lang w:eastAsia="en-GB"/>
          <w14:ligatures w14:val="none"/>
        </w:rPr>
        <w:t xml:space="preserve"> </w:t>
      </w:r>
      <w:r w:rsidR="00F825D9" w:rsidRPr="00181232">
        <w:rPr>
          <w:rFonts w:ascii="Times New Roman" w:eastAsia="Times New Roman" w:hAnsi="Times New Roman" w:cs="Times New Roman"/>
          <w:b/>
          <w:bCs/>
          <w:kern w:val="0"/>
          <w:lang w:eastAsia="en-GB"/>
          <w14:ligatures w14:val="none"/>
        </w:rPr>
        <w:t>Rightmove plc, a UK-based company, primarily uses its digital platform to conduct business virtually. Connecting buyers, sellers, renters, and real estate professionals, it is one of the top online real estate websites in the UK. Rightmove operates as a virtual organisation in the following ways:</w:t>
      </w:r>
      <w:r w:rsidR="000A06D1" w:rsidRPr="000A06D1">
        <w:rPr>
          <w:rFonts w:ascii="Times New Roman" w:eastAsia="Times New Roman" w:hAnsi="Times New Roman" w:cs="Times New Roman"/>
          <w:kern w:val="0"/>
          <w:sz w:val="24"/>
          <w:szCs w:val="24"/>
          <w:lang w:eastAsia="en-GB"/>
          <w14:ligatures w14:val="none"/>
        </w:rPr>
        <w:t xml:space="preserve"> </w:t>
      </w:r>
    </w:p>
    <w:p w14:paraId="2D697B67" w14:textId="77777777" w:rsidR="004C25FE" w:rsidRDefault="000A06D1" w:rsidP="0013457C">
      <w:pPr>
        <w:rPr>
          <w:rFonts w:eastAsia="Times New Roman" w:cs="Times New Roman"/>
          <w:b/>
          <w:bCs/>
          <w:kern w:val="0"/>
          <w:lang w:eastAsia="en-GB"/>
          <w14:ligatures w14:val="none"/>
        </w:rPr>
      </w:pPr>
      <w:r w:rsidRPr="003305CC">
        <w:rPr>
          <w:rFonts w:ascii="Times New Roman" w:eastAsia="Times New Roman" w:hAnsi="Times New Roman" w:cs="Times New Roman"/>
          <w:b/>
          <w:bCs/>
          <w:kern w:val="0"/>
          <w:lang w:eastAsia="en-GB"/>
          <w14:ligatures w14:val="none"/>
        </w:rPr>
        <w:t>Rightmove mainly uses its mobile applications and website to deliver its services. Without the necessity for actual offices, consumers can interact with real estate agents, browse property listings, and read details online.</w:t>
      </w:r>
      <w:r w:rsidR="00737B5C" w:rsidRPr="003305CC">
        <w:rPr>
          <w:rFonts w:ascii="Times New Roman" w:eastAsia="Times New Roman" w:hAnsi="Times New Roman" w:cs="Times New Roman"/>
          <w:kern w:val="0"/>
          <w:sz w:val="24"/>
          <w:szCs w:val="24"/>
          <w:lang w:eastAsia="en-GB"/>
          <w14:ligatures w14:val="none"/>
        </w:rPr>
        <w:t xml:space="preserve"> </w:t>
      </w:r>
      <w:r w:rsidR="00737B5C" w:rsidRPr="003305CC">
        <w:rPr>
          <w:rFonts w:eastAsia="Times New Roman" w:cs="Times New Roman"/>
          <w:b/>
          <w:bCs/>
          <w:kern w:val="0"/>
          <w:lang w:eastAsia="en-GB"/>
          <w14:ligatures w14:val="none"/>
        </w:rPr>
        <w:t>On Rightmove, homeowners and real estate brokers can offer their properties for sale or rental. These postings can be found by users by using different filters such as price, location, and kind of property</w:t>
      </w:r>
      <w:r w:rsidR="00334F35" w:rsidRPr="003305CC">
        <w:rPr>
          <w:rFonts w:eastAsia="Times New Roman" w:cs="Times New Roman"/>
          <w:b/>
          <w:bCs/>
          <w:kern w:val="0"/>
          <w:lang w:eastAsia="en-GB"/>
          <w14:ligatures w14:val="none"/>
        </w:rPr>
        <w:t>.</w:t>
      </w:r>
      <w:r w:rsidR="00274EFA">
        <w:rPr>
          <w:rFonts w:eastAsia="Times New Roman" w:cs="Times New Roman"/>
          <w:b/>
          <w:bCs/>
          <w:kern w:val="0"/>
          <w:lang w:eastAsia="en-GB"/>
          <w14:ligatures w14:val="none"/>
        </w:rPr>
        <w:t xml:space="preserve"> </w:t>
      </w:r>
      <w:r w:rsidR="00737B5C" w:rsidRPr="003305CC">
        <w:rPr>
          <w:rFonts w:eastAsia="Times New Roman" w:cs="Times New Roman"/>
          <w:b/>
          <w:bCs/>
          <w:kern w:val="0"/>
          <w:lang w:eastAsia="en-GB"/>
          <w14:ligatures w14:val="none"/>
        </w:rPr>
        <w:t>A lot of real estate listings come with virtual tours, pictures, and videos so that prospective tenants and purchasers may see the homes from a distance.</w:t>
      </w:r>
      <w:r w:rsidR="00274EFA">
        <w:rPr>
          <w:rFonts w:eastAsia="Times New Roman" w:cs="Times New Roman"/>
          <w:b/>
          <w:bCs/>
          <w:kern w:val="0"/>
          <w:lang w:eastAsia="en-GB"/>
          <w14:ligatures w14:val="none"/>
        </w:rPr>
        <w:t xml:space="preserve"> </w:t>
      </w:r>
      <w:r w:rsidR="007A557B" w:rsidRPr="003305CC">
        <w:rPr>
          <w:rFonts w:eastAsia="Times New Roman" w:cs="Times New Roman"/>
          <w:b/>
          <w:bCs/>
          <w:kern w:val="0"/>
          <w:lang w:eastAsia="en-GB"/>
          <w14:ligatures w14:val="none"/>
        </w:rPr>
        <w:t xml:space="preserve">Rightmove offers real estate professionals and </w:t>
      </w:r>
      <w:r w:rsidR="007A557B" w:rsidRPr="003305CC">
        <w:rPr>
          <w:rFonts w:eastAsia="Times New Roman" w:cs="Times New Roman"/>
          <w:b/>
          <w:bCs/>
          <w:kern w:val="0"/>
          <w:lang w:eastAsia="en-GB"/>
          <w14:ligatures w14:val="none"/>
        </w:rPr>
        <w:lastRenderedPageBreak/>
        <w:t>consumers useful market data and analytics. This covers area statistics, market demand, and pricing trends.</w:t>
      </w:r>
      <w:r w:rsidR="003B03FD">
        <w:rPr>
          <w:rFonts w:eastAsia="Times New Roman" w:cs="Times New Roman"/>
          <w:b/>
          <w:bCs/>
          <w:kern w:val="0"/>
          <w:lang w:eastAsia="en-GB"/>
          <w14:ligatures w14:val="none"/>
        </w:rPr>
        <w:t xml:space="preserve"> </w:t>
      </w:r>
      <w:r w:rsidR="007A557B" w:rsidRPr="003305CC">
        <w:rPr>
          <w:rFonts w:eastAsia="Times New Roman" w:cs="Times New Roman"/>
          <w:b/>
          <w:bCs/>
          <w:kern w:val="0"/>
          <w:lang w:eastAsia="en-GB"/>
          <w14:ligatures w14:val="none"/>
        </w:rPr>
        <w:t xml:space="preserve">By utilising in-depth analytics to precisely target their campaigns, real estate brokers and property developers can expand their reach </w:t>
      </w:r>
      <w:r w:rsidR="005B24D4" w:rsidRPr="003305CC">
        <w:rPr>
          <w:rFonts w:eastAsia="Times New Roman" w:cs="Times New Roman"/>
          <w:b/>
          <w:bCs/>
          <w:kern w:val="0"/>
          <w:lang w:eastAsia="en-GB"/>
          <w14:ligatures w14:val="none"/>
        </w:rPr>
        <w:t>by</w:t>
      </w:r>
      <w:r w:rsidR="007A557B" w:rsidRPr="003305CC">
        <w:rPr>
          <w:rFonts w:eastAsia="Times New Roman" w:cs="Times New Roman"/>
          <w:b/>
          <w:bCs/>
          <w:kern w:val="0"/>
          <w:lang w:eastAsia="en-GB"/>
          <w14:ligatures w14:val="none"/>
        </w:rPr>
        <w:t xml:space="preserve"> Rightmove's advertising tools.</w:t>
      </w:r>
      <w:r w:rsidR="00891038" w:rsidRPr="003305CC">
        <w:rPr>
          <w:rFonts w:ascii="Times New Roman" w:eastAsia="Times New Roman" w:hAnsi="Times New Roman" w:cs="Times New Roman"/>
          <w:kern w:val="0"/>
          <w:sz w:val="24"/>
          <w:szCs w:val="24"/>
          <w:lang w:eastAsia="en-GB"/>
          <w14:ligatures w14:val="none"/>
        </w:rPr>
        <w:t xml:space="preserve"> </w:t>
      </w:r>
      <w:r w:rsidR="00891038" w:rsidRPr="003305CC">
        <w:rPr>
          <w:rFonts w:eastAsia="Times New Roman" w:cs="Times New Roman"/>
          <w:b/>
          <w:bCs/>
          <w:kern w:val="0"/>
          <w:lang w:eastAsia="en-GB"/>
          <w14:ligatures w14:val="none"/>
        </w:rPr>
        <w:t>Chatbots, FAQs, and online help centres all ensure that users may receive information and address problems without going through physical support centres.</w:t>
      </w:r>
      <w:r w:rsidR="009442A0">
        <w:rPr>
          <w:rFonts w:eastAsia="Times New Roman" w:cs="Times New Roman"/>
          <w:b/>
          <w:bCs/>
          <w:kern w:val="0"/>
          <w:lang w:eastAsia="en-GB"/>
          <w14:ligatures w14:val="none"/>
        </w:rPr>
        <w:t xml:space="preserve"> </w:t>
      </w:r>
    </w:p>
    <w:p w14:paraId="58AC51FD" w14:textId="3DD848B1" w:rsidR="0013457C" w:rsidRDefault="00891038" w:rsidP="0013457C">
      <w:pPr>
        <w:rPr>
          <w:rFonts w:eastAsia="Times New Roman" w:cs="Times New Roman"/>
          <w:b/>
          <w:bCs/>
          <w:kern w:val="0"/>
          <w:lang w:eastAsia="en-GB"/>
          <w14:ligatures w14:val="none"/>
        </w:rPr>
      </w:pPr>
      <w:r w:rsidRPr="003305CC">
        <w:rPr>
          <w:rFonts w:eastAsia="Times New Roman" w:cs="Times New Roman"/>
          <w:b/>
          <w:bCs/>
          <w:kern w:val="0"/>
          <w:lang w:eastAsia="en-GB"/>
          <w14:ligatures w14:val="none"/>
        </w:rPr>
        <w:t>Rightmove provides real estate agents with a range of virtual professional services, such as marketing assistance and training.</w:t>
      </w:r>
      <w:r w:rsidR="009442A0">
        <w:rPr>
          <w:rFonts w:ascii="Times New Roman" w:eastAsia="Times New Roman" w:hAnsi="Times New Roman" w:cs="Times New Roman"/>
          <w:kern w:val="0"/>
          <w:sz w:val="24"/>
          <w:szCs w:val="24"/>
          <w:lang w:eastAsia="en-GB"/>
          <w14:ligatures w14:val="none"/>
        </w:rPr>
        <w:t xml:space="preserve"> </w:t>
      </w:r>
      <w:r w:rsidR="00FA5590" w:rsidRPr="003305CC">
        <w:rPr>
          <w:rFonts w:eastAsia="Times New Roman" w:cs="Times New Roman"/>
          <w:b/>
          <w:bCs/>
          <w:kern w:val="0"/>
          <w:lang w:eastAsia="en-GB"/>
          <w14:ligatures w14:val="none"/>
        </w:rPr>
        <w:t xml:space="preserve">Rightmove has a scattered workforce, with </w:t>
      </w:r>
      <w:r w:rsidR="0094684D" w:rsidRPr="003305CC">
        <w:rPr>
          <w:rFonts w:eastAsia="Times New Roman" w:cs="Times New Roman"/>
          <w:b/>
          <w:bCs/>
          <w:kern w:val="0"/>
          <w:lang w:eastAsia="en-GB"/>
          <w14:ligatures w14:val="none"/>
        </w:rPr>
        <w:t>many</w:t>
      </w:r>
      <w:r w:rsidR="00FA5590" w:rsidRPr="003305CC">
        <w:rPr>
          <w:rFonts w:eastAsia="Times New Roman" w:cs="Times New Roman"/>
          <w:b/>
          <w:bCs/>
          <w:kern w:val="0"/>
          <w:lang w:eastAsia="en-GB"/>
          <w14:ligatures w14:val="none"/>
        </w:rPr>
        <w:t xml:space="preserve"> employees operating remotely. This configuration facilitates the organization's virtual structure and permits adaptable work schedules.</w:t>
      </w:r>
      <w:r w:rsidR="00CD6938" w:rsidRPr="003305CC">
        <w:rPr>
          <w:rFonts w:ascii="Times New Roman" w:eastAsia="Times New Roman" w:hAnsi="Times New Roman" w:cs="Times New Roman"/>
          <w:kern w:val="0"/>
          <w:sz w:val="24"/>
          <w:szCs w:val="24"/>
          <w:lang w:eastAsia="en-GB"/>
          <w14:ligatures w14:val="none"/>
        </w:rPr>
        <w:t xml:space="preserve"> </w:t>
      </w:r>
      <w:r w:rsidR="00CD6938" w:rsidRPr="003305CC">
        <w:rPr>
          <w:rFonts w:eastAsia="Times New Roman" w:cs="Times New Roman"/>
          <w:b/>
          <w:bCs/>
          <w:kern w:val="0"/>
          <w:lang w:eastAsia="en-GB"/>
          <w14:ligatures w14:val="none"/>
        </w:rPr>
        <w:t>Working Together with Real Estate Agents: Rightmove serves as a digital middleman that streamlines property transactions by working with thousands of real estate agents and developers throughout the United Kingdom. This eliminates the necessity for in-person interactions.</w:t>
      </w:r>
      <w:r w:rsidR="0013457C" w:rsidRPr="003305CC">
        <w:rPr>
          <w:rFonts w:ascii="Times New Roman" w:eastAsia="Times New Roman" w:hAnsi="Times New Roman" w:cs="Times New Roman"/>
          <w:kern w:val="0"/>
          <w:sz w:val="24"/>
          <w:szCs w:val="24"/>
          <w:lang w:eastAsia="en-GB"/>
          <w14:ligatures w14:val="none"/>
        </w:rPr>
        <w:t xml:space="preserve"> </w:t>
      </w:r>
      <w:r w:rsidR="0013457C" w:rsidRPr="001D05B7">
        <w:rPr>
          <w:rFonts w:eastAsia="Times New Roman" w:cs="Times New Roman"/>
          <w:b/>
          <w:bCs/>
          <w:kern w:val="0"/>
          <w:lang w:eastAsia="en-GB"/>
          <w14:ligatures w14:val="none"/>
        </w:rPr>
        <w:t>Rightmove plc uses digital technology to offer full-service real estate, keeping a robust online presence that reduces the need for physical infrastructure and increases consumer convenience and accessibility.</w:t>
      </w:r>
    </w:p>
    <w:p w14:paraId="2A3308FD" w14:textId="30541D0C" w:rsidR="005B1085" w:rsidRDefault="00185A0D" w:rsidP="005B1085">
      <w:pPr>
        <w:rPr>
          <w:rFonts w:eastAsia="Times New Roman" w:cs="Times New Roman"/>
          <w:b/>
          <w:bCs/>
          <w:kern w:val="0"/>
          <w:lang w:eastAsia="en-GB"/>
          <w14:ligatures w14:val="none"/>
        </w:rPr>
      </w:pPr>
      <w:bookmarkStart w:id="4" w:name="_Toc175218830"/>
      <w:r w:rsidRPr="008F7EEE">
        <w:rPr>
          <w:rStyle w:val="Heading1Char"/>
        </w:rPr>
        <w:t>3. Planning</w:t>
      </w:r>
      <w:r w:rsidR="00033228" w:rsidRPr="008F7EEE">
        <w:rPr>
          <w:rStyle w:val="Heading1Char"/>
        </w:rPr>
        <w:t>,</w:t>
      </w:r>
      <w:r w:rsidR="0032276F" w:rsidRPr="008F7EEE">
        <w:rPr>
          <w:rStyle w:val="Heading1Char"/>
        </w:rPr>
        <w:t xml:space="preserve"> Designing</w:t>
      </w:r>
      <w:r w:rsidR="00C1103D" w:rsidRPr="008F7EEE">
        <w:rPr>
          <w:rStyle w:val="Heading1Char"/>
        </w:rPr>
        <w:t xml:space="preserve"> and Leadin</w:t>
      </w:r>
      <w:r w:rsidR="0032276F" w:rsidRPr="008F7EEE">
        <w:rPr>
          <w:rStyle w:val="Heading1Char"/>
        </w:rPr>
        <w:t>g</w:t>
      </w:r>
      <w:r w:rsidR="000964FB" w:rsidRPr="008F7EEE">
        <w:rPr>
          <w:rStyle w:val="Heading1Char"/>
        </w:rPr>
        <w:t xml:space="preserve"> of Rightmove:</w:t>
      </w:r>
      <w:bookmarkEnd w:id="4"/>
      <w:r w:rsidR="005B1085" w:rsidRPr="005B1085">
        <w:rPr>
          <w:rFonts w:ascii="Times New Roman" w:eastAsia="Times New Roman" w:hAnsi="Times New Roman" w:cs="Times New Roman"/>
          <w:kern w:val="0"/>
          <w:sz w:val="24"/>
          <w:szCs w:val="24"/>
          <w:lang w:eastAsia="en-GB"/>
          <w14:ligatures w14:val="none"/>
        </w:rPr>
        <w:t xml:space="preserve"> </w:t>
      </w:r>
      <w:r w:rsidR="005B1085" w:rsidRPr="005B1085">
        <w:rPr>
          <w:rFonts w:eastAsia="Times New Roman" w:cs="Times New Roman"/>
          <w:b/>
          <w:bCs/>
          <w:kern w:val="0"/>
          <w:lang w:eastAsia="en-GB"/>
          <w14:ligatures w14:val="none"/>
        </w:rPr>
        <w:t xml:space="preserve">Their strong and durable position is maintained through all market cycles and industry events because to their leading brand, platform, and the potent network effect of their consumers and customers. Most importantly, one Rightmove Platform </w:t>
      </w:r>
      <w:r w:rsidR="005B1085">
        <w:rPr>
          <w:rFonts w:eastAsia="Times New Roman" w:cs="Times New Roman"/>
          <w:b/>
          <w:bCs/>
          <w:kern w:val="0"/>
          <w:lang w:eastAsia="en-GB"/>
          <w14:ligatures w14:val="none"/>
        </w:rPr>
        <w:t>h</w:t>
      </w:r>
      <w:r w:rsidR="005B1085" w:rsidRPr="005B1085">
        <w:rPr>
          <w:rFonts w:eastAsia="Times New Roman" w:cs="Times New Roman"/>
          <w:b/>
          <w:bCs/>
          <w:kern w:val="0"/>
          <w:lang w:eastAsia="en-GB"/>
          <w14:ligatures w14:val="none"/>
        </w:rPr>
        <w:t>aving many linked nodes.</w:t>
      </w:r>
    </w:p>
    <w:p w14:paraId="04E81ECD" w14:textId="475D638D" w:rsidR="00015265" w:rsidRDefault="00362440" w:rsidP="00015265">
      <w:pPr>
        <w:rPr>
          <w:rFonts w:ascii="Times New Roman" w:eastAsia="Times New Roman" w:hAnsi="Times New Roman" w:cs="Times New Roman"/>
          <w:kern w:val="0"/>
          <w:sz w:val="24"/>
          <w:szCs w:val="24"/>
          <w:lang w:eastAsia="en-GB"/>
          <w14:ligatures w14:val="none"/>
        </w:rPr>
      </w:pPr>
      <w:bookmarkStart w:id="5" w:name="_Toc175218831"/>
      <w:r w:rsidRPr="008F7EEE">
        <w:rPr>
          <w:rStyle w:val="Heading2Char"/>
        </w:rPr>
        <w:t>3</w:t>
      </w:r>
      <w:r w:rsidR="0059201F" w:rsidRPr="008F7EEE">
        <w:rPr>
          <w:rStyle w:val="Heading2Char"/>
        </w:rPr>
        <w:t xml:space="preserve">a. </w:t>
      </w:r>
      <w:r w:rsidR="00E33C1F" w:rsidRPr="008F7EEE">
        <w:rPr>
          <w:rStyle w:val="Heading2Char"/>
        </w:rPr>
        <w:t>Planning:</w:t>
      </w:r>
      <w:bookmarkEnd w:id="5"/>
      <w:r w:rsidR="007F3614" w:rsidRPr="007F3614">
        <w:rPr>
          <w:rFonts w:ascii="Times New Roman" w:eastAsia="Times New Roman" w:hAnsi="Times New Roman" w:cs="Times New Roman"/>
          <w:kern w:val="0"/>
          <w:sz w:val="24"/>
          <w:szCs w:val="24"/>
          <w:lang w:eastAsia="en-GB"/>
          <w14:ligatures w14:val="none"/>
        </w:rPr>
        <w:t xml:space="preserve"> </w:t>
      </w:r>
      <w:r w:rsidR="007F3614" w:rsidRPr="00AF10B1">
        <w:rPr>
          <w:rFonts w:eastAsia="Times New Roman" w:cs="Times New Roman"/>
          <w:b/>
          <w:bCs/>
          <w:kern w:val="0"/>
          <w:lang w:eastAsia="en-GB"/>
          <w14:ligatures w14:val="none"/>
        </w:rPr>
        <w:t>Their goal is to empower everyone to believe they can make the shift, and to realise that goal, our purpose is still to simplify and ease the relocation process for everyone by providing access</w:t>
      </w:r>
      <w:r w:rsidR="00EB736C" w:rsidRPr="00AF10B1">
        <w:rPr>
          <w:rFonts w:eastAsia="Times New Roman" w:cs="Times New Roman"/>
          <w:b/>
          <w:bCs/>
          <w:kern w:val="0"/>
          <w:lang w:eastAsia="en-GB"/>
          <w14:ligatures w14:val="none"/>
        </w:rPr>
        <w:t xml:space="preserve"> </w:t>
      </w:r>
      <w:r w:rsidR="007F3614" w:rsidRPr="00AF10B1">
        <w:rPr>
          <w:rFonts w:eastAsia="Times New Roman" w:cs="Times New Roman"/>
          <w:b/>
          <w:bCs/>
          <w:kern w:val="0"/>
          <w:lang w:eastAsia="en-GB"/>
          <w14:ligatures w14:val="none"/>
        </w:rPr>
        <w:t xml:space="preserve">to the greatest resources—tools, knowledge, and data—to enable it. </w:t>
      </w:r>
      <w:r w:rsidR="00FE76D1">
        <w:rPr>
          <w:rFonts w:eastAsia="Times New Roman" w:cs="Times New Roman"/>
          <w:b/>
          <w:bCs/>
          <w:kern w:val="0"/>
          <w:lang w:eastAsia="en-GB"/>
          <w14:ligatures w14:val="none"/>
        </w:rPr>
        <w:t xml:space="preserve"> </w:t>
      </w:r>
      <w:r w:rsidR="007F3614" w:rsidRPr="00AF10B1">
        <w:rPr>
          <w:rFonts w:eastAsia="Times New Roman" w:cs="Times New Roman"/>
          <w:b/>
          <w:bCs/>
          <w:kern w:val="0"/>
          <w:lang w:eastAsia="en-GB"/>
          <w14:ligatures w14:val="none"/>
        </w:rPr>
        <w:t xml:space="preserve">Their </w:t>
      </w:r>
      <w:r w:rsidR="00EB736C" w:rsidRPr="00AF10B1">
        <w:rPr>
          <w:rFonts w:eastAsia="Times New Roman" w:cs="Times New Roman"/>
          <w:b/>
          <w:bCs/>
          <w:kern w:val="0"/>
          <w:lang w:eastAsia="en-GB"/>
          <w14:ligatures w14:val="none"/>
        </w:rPr>
        <w:t>goal</w:t>
      </w:r>
      <w:r w:rsidR="007F3614" w:rsidRPr="00AF10B1">
        <w:rPr>
          <w:rFonts w:eastAsia="Times New Roman" w:cs="Times New Roman"/>
          <w:b/>
          <w:bCs/>
          <w:kern w:val="0"/>
          <w:lang w:eastAsia="en-GB"/>
          <w14:ligatures w14:val="none"/>
        </w:rPr>
        <w:t xml:space="preserve"> is to provide both with extraordinary value</w:t>
      </w:r>
      <w:r w:rsidR="006A20E2" w:rsidRPr="00AF10B1">
        <w:rPr>
          <w:rFonts w:eastAsia="Times New Roman" w:cs="Times New Roman"/>
          <w:b/>
          <w:bCs/>
          <w:kern w:val="0"/>
          <w:lang w:eastAsia="en-GB"/>
          <w14:ligatures w14:val="none"/>
        </w:rPr>
        <w:t xml:space="preserve"> </w:t>
      </w:r>
      <w:r w:rsidR="007F3614" w:rsidRPr="00AF10B1">
        <w:rPr>
          <w:rFonts w:eastAsia="Times New Roman" w:cs="Times New Roman"/>
          <w:b/>
          <w:bCs/>
          <w:kern w:val="0"/>
          <w:lang w:eastAsia="en-GB"/>
          <w14:ligatures w14:val="none"/>
        </w:rPr>
        <w:t xml:space="preserve">clients and clients on the back of the widest array of property data in the United Kingdom, driven by unparalleled digital scale, which will ultimately result in growth and remarkable worth for </w:t>
      </w:r>
      <w:r w:rsidR="00A217B7">
        <w:rPr>
          <w:rFonts w:eastAsia="Times New Roman" w:cs="Times New Roman"/>
          <w:b/>
          <w:bCs/>
          <w:kern w:val="0"/>
          <w:lang w:eastAsia="en-GB"/>
          <w14:ligatures w14:val="none"/>
        </w:rPr>
        <w:t>every</w:t>
      </w:r>
      <w:r w:rsidR="007F3614" w:rsidRPr="00AF10B1">
        <w:rPr>
          <w:rFonts w:eastAsia="Times New Roman" w:cs="Times New Roman"/>
          <w:b/>
          <w:bCs/>
          <w:kern w:val="0"/>
          <w:lang w:eastAsia="en-GB"/>
          <w14:ligatures w14:val="none"/>
        </w:rPr>
        <w:t xml:space="preserve"> one of </w:t>
      </w:r>
      <w:r w:rsidR="005F57CE">
        <w:rPr>
          <w:rFonts w:eastAsia="Times New Roman" w:cs="Times New Roman"/>
          <w:b/>
          <w:bCs/>
          <w:kern w:val="0"/>
          <w:lang w:eastAsia="en-GB"/>
          <w14:ligatures w14:val="none"/>
        </w:rPr>
        <w:t xml:space="preserve">their </w:t>
      </w:r>
      <w:r w:rsidR="007F3614" w:rsidRPr="00AF10B1">
        <w:rPr>
          <w:rFonts w:eastAsia="Times New Roman" w:cs="Times New Roman"/>
          <w:b/>
          <w:bCs/>
          <w:kern w:val="0"/>
          <w:lang w:eastAsia="en-GB"/>
          <w14:ligatures w14:val="none"/>
        </w:rPr>
        <w:t>stakeholders.</w:t>
      </w:r>
      <w:r w:rsidR="00A217B7" w:rsidRPr="00A217B7">
        <w:rPr>
          <w:rFonts w:ascii="Times New Roman" w:eastAsia="Times New Roman" w:hAnsi="Times New Roman" w:cs="Times New Roman"/>
          <w:kern w:val="0"/>
          <w:sz w:val="24"/>
          <w:szCs w:val="24"/>
          <w:lang w:eastAsia="en-GB"/>
          <w14:ligatures w14:val="none"/>
        </w:rPr>
        <w:t xml:space="preserve"> </w:t>
      </w:r>
      <w:r w:rsidR="00A217B7" w:rsidRPr="005F57CE">
        <w:rPr>
          <w:rFonts w:eastAsia="Times New Roman" w:cs="Times New Roman"/>
          <w:b/>
          <w:bCs/>
          <w:kern w:val="0"/>
          <w:lang w:eastAsia="en-GB"/>
          <w14:ligatures w14:val="none"/>
        </w:rPr>
        <w:t xml:space="preserve">Simultaneously, Rightmove is persisting in its efforts to enhance its operational emissions and aims. We accomplished our three-year environmental goal to close </w:t>
      </w:r>
      <w:r w:rsidR="005F57CE">
        <w:rPr>
          <w:rFonts w:eastAsia="Times New Roman" w:cs="Times New Roman"/>
          <w:b/>
          <w:bCs/>
          <w:kern w:val="0"/>
          <w:lang w:eastAsia="en-GB"/>
          <w14:ligatures w14:val="none"/>
        </w:rPr>
        <w:t>their</w:t>
      </w:r>
      <w:r w:rsidR="00A217B7" w:rsidRPr="005F57CE">
        <w:rPr>
          <w:rFonts w:eastAsia="Times New Roman" w:cs="Times New Roman"/>
          <w:b/>
          <w:bCs/>
          <w:kern w:val="0"/>
          <w:lang w:eastAsia="en-GB"/>
          <w14:ligatures w14:val="none"/>
        </w:rPr>
        <w:t xml:space="preserve"> office by 2023</w:t>
      </w:r>
      <w:r w:rsidR="005242A6">
        <w:rPr>
          <w:rFonts w:eastAsia="Times New Roman" w:cs="Times New Roman"/>
          <w:b/>
          <w:bCs/>
          <w:kern w:val="0"/>
          <w:lang w:eastAsia="en-GB"/>
          <w14:ligatures w14:val="none"/>
        </w:rPr>
        <w:t>,</w:t>
      </w:r>
      <w:r w:rsidR="00A217B7" w:rsidRPr="005F57CE">
        <w:rPr>
          <w:rFonts w:eastAsia="Times New Roman" w:cs="Times New Roman"/>
          <w:b/>
          <w:bCs/>
          <w:kern w:val="0"/>
          <w:lang w:eastAsia="en-GB"/>
          <w14:ligatures w14:val="none"/>
        </w:rPr>
        <w:t xml:space="preserve"> power tonnes of CO2 by ten percent, and </w:t>
      </w:r>
      <w:r w:rsidR="004F3D9E">
        <w:rPr>
          <w:rFonts w:eastAsia="Times New Roman" w:cs="Times New Roman"/>
          <w:b/>
          <w:bCs/>
          <w:kern w:val="0"/>
          <w:lang w:eastAsia="en-GB"/>
          <w14:ligatures w14:val="none"/>
        </w:rPr>
        <w:t>they</w:t>
      </w:r>
      <w:r w:rsidR="004F3D9E" w:rsidRPr="005F57CE">
        <w:rPr>
          <w:rFonts w:eastAsia="Times New Roman" w:cs="Times New Roman"/>
          <w:b/>
          <w:bCs/>
          <w:kern w:val="0"/>
          <w:lang w:eastAsia="en-GB"/>
          <w14:ligatures w14:val="none"/>
        </w:rPr>
        <w:t>’ve</w:t>
      </w:r>
      <w:r w:rsidR="00A217B7" w:rsidRPr="005F57CE">
        <w:rPr>
          <w:rFonts w:eastAsia="Times New Roman" w:cs="Times New Roman"/>
          <w:b/>
          <w:bCs/>
          <w:kern w:val="0"/>
          <w:lang w:eastAsia="en-GB"/>
          <w14:ligatures w14:val="none"/>
        </w:rPr>
        <w:t xml:space="preserve"> surpassed </w:t>
      </w:r>
      <w:r w:rsidR="005242A6">
        <w:rPr>
          <w:rFonts w:eastAsia="Times New Roman" w:cs="Times New Roman"/>
          <w:b/>
          <w:bCs/>
          <w:kern w:val="0"/>
          <w:lang w:eastAsia="en-GB"/>
          <w14:ligatures w14:val="none"/>
        </w:rPr>
        <w:t xml:space="preserve">their </w:t>
      </w:r>
      <w:r w:rsidR="00A217B7" w:rsidRPr="005F57CE">
        <w:rPr>
          <w:rFonts w:eastAsia="Times New Roman" w:cs="Times New Roman"/>
          <w:b/>
          <w:bCs/>
          <w:kern w:val="0"/>
          <w:lang w:eastAsia="en-GB"/>
          <w14:ligatures w14:val="none"/>
        </w:rPr>
        <w:t xml:space="preserve">aim to have 75% ultra-low emission fleet cars by 2025 and all 100 percent by 2028. Additionally, </w:t>
      </w:r>
      <w:r w:rsidR="004F3D9E">
        <w:rPr>
          <w:rFonts w:eastAsia="Times New Roman" w:cs="Times New Roman"/>
          <w:b/>
          <w:bCs/>
          <w:kern w:val="0"/>
          <w:lang w:eastAsia="en-GB"/>
          <w14:ligatures w14:val="none"/>
        </w:rPr>
        <w:t xml:space="preserve">they </w:t>
      </w:r>
      <w:r w:rsidR="004F3D9E" w:rsidRPr="005F57CE">
        <w:rPr>
          <w:rFonts w:eastAsia="Times New Roman" w:cs="Times New Roman"/>
          <w:b/>
          <w:bCs/>
          <w:kern w:val="0"/>
          <w:lang w:eastAsia="en-GB"/>
          <w14:ligatures w14:val="none"/>
        </w:rPr>
        <w:t>finished</w:t>
      </w:r>
      <w:r w:rsidR="00A217B7" w:rsidRPr="005F57CE">
        <w:rPr>
          <w:rFonts w:eastAsia="Times New Roman" w:cs="Times New Roman"/>
          <w:b/>
          <w:bCs/>
          <w:kern w:val="0"/>
          <w:lang w:eastAsia="en-GB"/>
          <w14:ligatures w14:val="none"/>
        </w:rPr>
        <w:t xml:space="preserve"> rebasing 2020</w:t>
      </w:r>
      <w:r w:rsidR="004F3D9E">
        <w:rPr>
          <w:rFonts w:eastAsia="Times New Roman" w:cs="Times New Roman"/>
          <w:b/>
          <w:bCs/>
          <w:kern w:val="0"/>
          <w:lang w:eastAsia="en-GB"/>
          <w14:ligatures w14:val="none"/>
        </w:rPr>
        <w:t>,</w:t>
      </w:r>
      <w:r w:rsidR="00A217B7" w:rsidRPr="005F57CE">
        <w:rPr>
          <w:rFonts w:eastAsia="Times New Roman" w:cs="Times New Roman"/>
          <w:b/>
          <w:bCs/>
          <w:kern w:val="0"/>
          <w:lang w:eastAsia="en-GB"/>
          <w14:ligatures w14:val="none"/>
        </w:rPr>
        <w:t xml:space="preserve"> computation techniques and data sets, to guarantee conforms to </w:t>
      </w:r>
      <w:r w:rsidR="005242A6">
        <w:rPr>
          <w:rFonts w:eastAsia="Times New Roman" w:cs="Times New Roman"/>
          <w:b/>
          <w:bCs/>
          <w:kern w:val="0"/>
          <w:lang w:eastAsia="en-GB"/>
          <w14:ligatures w14:val="none"/>
        </w:rPr>
        <w:t>their</w:t>
      </w:r>
      <w:r w:rsidR="00A217B7" w:rsidRPr="005F57CE">
        <w:rPr>
          <w:rFonts w:eastAsia="Times New Roman" w:cs="Times New Roman"/>
          <w:b/>
          <w:bCs/>
          <w:kern w:val="0"/>
          <w:lang w:eastAsia="en-GB"/>
          <w14:ligatures w14:val="none"/>
        </w:rPr>
        <w:t xml:space="preserve"> most recent carbon footprint estimate.</w:t>
      </w:r>
      <w:r w:rsidR="00015265" w:rsidRPr="00015265">
        <w:rPr>
          <w:rFonts w:ascii="Times New Roman" w:eastAsia="Times New Roman" w:hAnsi="Times New Roman" w:cs="Times New Roman"/>
          <w:kern w:val="0"/>
          <w:sz w:val="24"/>
          <w:szCs w:val="24"/>
          <w:lang w:eastAsia="en-GB"/>
          <w14:ligatures w14:val="none"/>
        </w:rPr>
        <w:t xml:space="preserve"> </w:t>
      </w:r>
    </w:p>
    <w:p w14:paraId="594D4FFC" w14:textId="77777777" w:rsidR="00796BE6" w:rsidRPr="00796BE6" w:rsidRDefault="00015265" w:rsidP="00796BE6">
      <w:pPr>
        <w:rPr>
          <w:rFonts w:ascii="Times New Roman" w:eastAsia="Times New Roman" w:hAnsi="Times New Roman" w:cs="Times New Roman"/>
          <w:kern w:val="0"/>
          <w:sz w:val="24"/>
          <w:szCs w:val="24"/>
          <w:lang w:eastAsia="en-GB"/>
          <w14:ligatures w14:val="none"/>
        </w:rPr>
      </w:pPr>
      <w:r w:rsidRPr="00015265">
        <w:rPr>
          <w:rFonts w:eastAsia="Times New Roman" w:cs="Times New Roman"/>
          <w:b/>
          <w:bCs/>
          <w:kern w:val="0"/>
          <w:sz w:val="28"/>
          <w:szCs w:val="28"/>
          <w:lang w:eastAsia="en-GB"/>
          <w14:ligatures w14:val="none"/>
        </w:rPr>
        <w:t>Obstacles in the Market Competition:</w:t>
      </w:r>
      <w:r w:rsidRPr="00015265">
        <w:rPr>
          <w:rFonts w:ascii="Times New Roman" w:eastAsia="Times New Roman" w:hAnsi="Times New Roman" w:cs="Times New Roman"/>
          <w:kern w:val="0"/>
          <w:sz w:val="24"/>
          <w:szCs w:val="24"/>
          <w:lang w:eastAsia="en-GB"/>
          <w14:ligatures w14:val="none"/>
        </w:rPr>
        <w:br/>
      </w:r>
      <w:r w:rsidRPr="00CC0467">
        <w:rPr>
          <w:rFonts w:eastAsia="Times New Roman" w:cs="Times New Roman"/>
          <w:b/>
          <w:bCs/>
          <w:kern w:val="0"/>
          <w:lang w:eastAsia="en-GB"/>
          <w14:ligatures w14:val="none"/>
        </w:rPr>
        <w:t>Rightmove is up against property websites like Zoopla and On</w:t>
      </w:r>
      <w:r w:rsidR="000E2E0D">
        <w:rPr>
          <w:rFonts w:eastAsia="Times New Roman" w:cs="Times New Roman"/>
          <w:b/>
          <w:bCs/>
          <w:kern w:val="0"/>
          <w:lang w:eastAsia="en-GB"/>
          <w14:ligatures w14:val="none"/>
        </w:rPr>
        <w:t xml:space="preserve"> </w:t>
      </w:r>
      <w:proofErr w:type="gramStart"/>
      <w:r w:rsidRPr="00CC0467">
        <w:rPr>
          <w:rFonts w:eastAsia="Times New Roman" w:cs="Times New Roman"/>
          <w:b/>
          <w:bCs/>
          <w:kern w:val="0"/>
          <w:lang w:eastAsia="en-GB"/>
          <w14:ligatures w14:val="none"/>
        </w:rPr>
        <w:t>The</w:t>
      </w:r>
      <w:proofErr w:type="gramEnd"/>
      <w:r w:rsidR="000E2E0D">
        <w:rPr>
          <w:rFonts w:eastAsia="Times New Roman" w:cs="Times New Roman"/>
          <w:b/>
          <w:bCs/>
          <w:kern w:val="0"/>
          <w:lang w:eastAsia="en-GB"/>
          <w14:ligatures w14:val="none"/>
        </w:rPr>
        <w:t xml:space="preserve"> </w:t>
      </w:r>
      <w:r w:rsidRPr="00CC0467">
        <w:rPr>
          <w:rFonts w:eastAsia="Times New Roman" w:cs="Times New Roman"/>
          <w:b/>
          <w:bCs/>
          <w:kern w:val="0"/>
          <w:lang w:eastAsia="en-GB"/>
          <w14:ligatures w14:val="none"/>
        </w:rPr>
        <w:t>Market, who provide comparable services and are coming up with new ideas to draw in customers.</w:t>
      </w:r>
      <w:r w:rsidRPr="00CC0467">
        <w:rPr>
          <w:rFonts w:eastAsia="Times New Roman" w:cs="Times New Roman"/>
          <w:b/>
          <w:bCs/>
          <w:kern w:val="0"/>
          <w:lang w:eastAsia="en-GB"/>
          <w14:ligatures w14:val="none"/>
        </w:rPr>
        <w:br/>
        <w:t>Since there are little barriers to entry in the digital industry, it's possible that new rivals with innovative business ideas or disruptive technology will surface.</w:t>
      </w:r>
      <w:r w:rsidR="00CC020D" w:rsidRPr="00CC020D">
        <w:rPr>
          <w:rFonts w:ascii="Times New Roman" w:eastAsia="Times New Roman" w:hAnsi="Times New Roman" w:cs="Times New Roman"/>
          <w:kern w:val="0"/>
          <w:sz w:val="24"/>
          <w:szCs w:val="24"/>
          <w:lang w:eastAsia="en-GB"/>
          <w14:ligatures w14:val="none"/>
        </w:rPr>
        <w:t xml:space="preserve"> </w:t>
      </w:r>
      <w:r w:rsidR="00CC020D" w:rsidRPr="009D3973">
        <w:rPr>
          <w:rFonts w:eastAsia="Times New Roman" w:cs="Times New Roman"/>
          <w:b/>
          <w:bCs/>
          <w:kern w:val="0"/>
          <w:lang w:eastAsia="en-GB"/>
          <w14:ligatures w14:val="none"/>
        </w:rPr>
        <w:t>Persistent doubts over the outcome of Brexit may have an impact on property values, investor confidence, and consumer behaviour in the real estate industry.</w:t>
      </w:r>
      <w:r w:rsidR="00A453D1">
        <w:rPr>
          <w:rFonts w:eastAsia="Times New Roman" w:cs="Times New Roman"/>
          <w:b/>
          <w:bCs/>
          <w:kern w:val="0"/>
          <w:lang w:eastAsia="en-GB"/>
          <w14:ligatures w14:val="none"/>
        </w:rPr>
        <w:t xml:space="preserve"> </w:t>
      </w:r>
      <w:r w:rsidR="00CC020D" w:rsidRPr="009D3973">
        <w:rPr>
          <w:rFonts w:eastAsia="Times New Roman" w:cs="Times New Roman"/>
          <w:b/>
          <w:bCs/>
          <w:kern w:val="0"/>
          <w:lang w:eastAsia="en-GB"/>
          <w14:ligatures w14:val="none"/>
        </w:rPr>
        <w:t>The property market may see a decline in activity during economic downturns, such as those brought on by worldwide pandemics or financial crises, which could have an impact on Rightmove's earnings from listings and adverts.</w:t>
      </w:r>
      <w:r w:rsidR="00D27B34" w:rsidRPr="00D27B34">
        <w:rPr>
          <w:rFonts w:ascii="Times New Roman" w:eastAsia="Times New Roman" w:hAnsi="Times New Roman" w:cs="Times New Roman"/>
          <w:kern w:val="0"/>
          <w:sz w:val="24"/>
          <w:szCs w:val="24"/>
          <w:lang w:eastAsia="en-GB"/>
          <w14:ligatures w14:val="none"/>
        </w:rPr>
        <w:t xml:space="preserve"> </w:t>
      </w:r>
      <w:r w:rsidR="00D27B34" w:rsidRPr="00D27B34">
        <w:rPr>
          <w:rFonts w:eastAsia="Times New Roman" w:cs="Times New Roman"/>
          <w:b/>
          <w:bCs/>
          <w:kern w:val="0"/>
          <w:sz w:val="24"/>
          <w:szCs w:val="24"/>
          <w:lang w:eastAsia="en-GB"/>
          <w14:ligatures w14:val="none"/>
        </w:rPr>
        <w:t>Rapid Changes:</w:t>
      </w:r>
      <w:r w:rsidR="00D27B34" w:rsidRPr="00D27B34">
        <w:rPr>
          <w:rFonts w:eastAsia="Times New Roman" w:cs="Times New Roman"/>
          <w:b/>
          <w:bCs/>
          <w:kern w:val="0"/>
          <w:lang w:eastAsia="en-GB"/>
          <w14:ligatures w14:val="none"/>
        </w:rPr>
        <w:t xml:space="preserve"> To maintain a smooth and cutting-edge user experience, IT infrastructure and innovation must be continuously invested in to keep up with technological advancements.</w:t>
      </w:r>
      <w:r w:rsidR="00A453D1">
        <w:rPr>
          <w:rFonts w:eastAsia="Times New Roman" w:cs="Times New Roman"/>
          <w:b/>
          <w:bCs/>
          <w:kern w:val="0"/>
          <w:lang w:eastAsia="en-GB"/>
          <w14:ligatures w14:val="none"/>
        </w:rPr>
        <w:t xml:space="preserve"> </w:t>
      </w:r>
      <w:r w:rsidR="00796BE6" w:rsidRPr="00796BE6">
        <w:rPr>
          <w:rFonts w:eastAsia="Times New Roman" w:cs="Times New Roman"/>
          <w:b/>
          <w:bCs/>
          <w:kern w:val="0"/>
          <w:lang w:eastAsia="en-GB"/>
          <w14:ligatures w14:val="none"/>
        </w:rPr>
        <w:t xml:space="preserve">Due to the increasing risk of cyber threats and data breaches brought on by rising digitalisation, robust security measures are necessary. It </w:t>
      </w:r>
      <w:r w:rsidR="00796BE6" w:rsidRPr="00796BE6">
        <w:rPr>
          <w:rFonts w:eastAsia="Times New Roman" w:cs="Times New Roman"/>
          <w:b/>
          <w:bCs/>
          <w:kern w:val="0"/>
          <w:lang w:eastAsia="en-GB"/>
          <w14:ligatures w14:val="none"/>
        </w:rPr>
        <w:lastRenderedPageBreak/>
        <w:t>can be challenging and costly to comply with regulatory requirements and data protection laws, including the GDPR. By altering the real estate market's dynamics, changes to housing laws and regulations may have an impact on Rightmove's business strategies and operations.</w:t>
      </w:r>
      <w:r w:rsidR="00796BE6" w:rsidRPr="00796BE6">
        <w:rPr>
          <w:rFonts w:ascii="Times New Roman" w:eastAsia="Times New Roman" w:hAnsi="Times New Roman" w:cs="Times New Roman"/>
          <w:kern w:val="0"/>
          <w:sz w:val="24"/>
          <w:szCs w:val="24"/>
          <w:lang w:eastAsia="en-GB"/>
          <w14:ligatures w14:val="none"/>
        </w:rPr>
        <w:t xml:space="preserve"> </w:t>
      </w:r>
    </w:p>
    <w:p w14:paraId="07DBFDF9" w14:textId="06025590" w:rsidR="00506AED" w:rsidRDefault="00506AED" w:rsidP="004A218C">
      <w:pPr>
        <w:rPr>
          <w:rFonts w:ascii="Times New Roman" w:eastAsia="Times New Roman" w:hAnsi="Times New Roman" w:cs="Times New Roman"/>
          <w:kern w:val="0"/>
          <w:sz w:val="24"/>
          <w:szCs w:val="24"/>
          <w:lang w:eastAsia="en-GB"/>
          <w14:ligatures w14:val="none"/>
        </w:rPr>
      </w:pPr>
    </w:p>
    <w:p w14:paraId="4B2C3025" w14:textId="70238047" w:rsidR="00B96D02" w:rsidRPr="007B24E0" w:rsidRDefault="00601738" w:rsidP="00B96D02">
      <w:pPr>
        <w:rPr>
          <w:rFonts w:ascii="Times New Roman" w:eastAsia="Times New Roman" w:hAnsi="Times New Roman" w:cs="Times New Roman"/>
          <w:kern w:val="0"/>
          <w:sz w:val="24"/>
          <w:szCs w:val="24"/>
          <w:lang w:eastAsia="en-GB"/>
          <w14:ligatures w14:val="none"/>
        </w:rPr>
      </w:pPr>
      <w:r w:rsidRPr="00601738">
        <w:rPr>
          <w:rFonts w:eastAsia="Times New Roman" w:cs="Times New Roman"/>
          <w:b/>
          <w:bCs/>
          <w:kern w:val="0"/>
          <w:sz w:val="28"/>
          <w:szCs w:val="28"/>
          <w:lang w:eastAsia="en-GB"/>
          <w14:ligatures w14:val="none"/>
        </w:rPr>
        <w:t>Opportunities for Innovation in Technology:</w:t>
      </w:r>
      <w:r w:rsidR="0082332C">
        <w:rPr>
          <w:rFonts w:ascii="Times New Roman" w:eastAsia="Times New Roman" w:hAnsi="Times New Roman" w:cs="Times New Roman"/>
          <w:kern w:val="0"/>
          <w:sz w:val="24"/>
          <w:szCs w:val="24"/>
          <w:lang w:eastAsia="en-GB"/>
          <w14:ligatures w14:val="none"/>
        </w:rPr>
        <w:t xml:space="preserve"> </w:t>
      </w:r>
      <w:r w:rsidRPr="0076387C">
        <w:rPr>
          <w:rFonts w:eastAsia="Times New Roman" w:cs="Times New Roman"/>
          <w:b/>
          <w:bCs/>
          <w:kern w:val="0"/>
          <w:sz w:val="24"/>
          <w:szCs w:val="24"/>
          <w:lang w:eastAsia="en-GB"/>
          <w14:ligatures w14:val="none"/>
        </w:rPr>
        <w:t>AI &amp; Machine Learning:</w:t>
      </w:r>
      <w:r w:rsidRPr="00601738">
        <w:rPr>
          <w:rFonts w:eastAsia="Times New Roman" w:cs="Times New Roman"/>
          <w:b/>
          <w:bCs/>
          <w:kern w:val="0"/>
          <w:lang w:eastAsia="en-GB"/>
          <w14:ligatures w14:val="none"/>
        </w:rPr>
        <w:t xml:space="preserve"> Making use of AI to deliver tailored real estate recommendations, trend-spotting analytics, and improved user experience.</w:t>
      </w:r>
      <w:r w:rsidR="00130094">
        <w:rPr>
          <w:rFonts w:ascii="Times New Roman" w:eastAsia="Times New Roman" w:hAnsi="Times New Roman" w:cs="Times New Roman"/>
          <w:kern w:val="0"/>
          <w:sz w:val="24"/>
          <w:szCs w:val="24"/>
          <w:lang w:eastAsia="en-GB"/>
          <w14:ligatures w14:val="none"/>
        </w:rPr>
        <w:t xml:space="preserve"> </w:t>
      </w:r>
      <w:r w:rsidRPr="00601738">
        <w:rPr>
          <w:rFonts w:eastAsia="Times New Roman" w:cs="Times New Roman"/>
          <w:b/>
          <w:bCs/>
          <w:kern w:val="0"/>
          <w:lang w:eastAsia="en-GB"/>
          <w14:ligatures w14:val="none"/>
        </w:rPr>
        <w:t>Using VR to create virtual property tours can increase platform traffic and improve user engagement.</w:t>
      </w:r>
      <w:r w:rsidR="004A218C" w:rsidRPr="004A218C">
        <w:rPr>
          <w:rFonts w:ascii="Times New Roman" w:eastAsia="Times New Roman" w:hAnsi="Times New Roman" w:cs="Times New Roman"/>
          <w:kern w:val="0"/>
          <w:sz w:val="24"/>
          <w:szCs w:val="24"/>
          <w:lang w:eastAsia="en-GB"/>
          <w14:ligatures w14:val="none"/>
        </w:rPr>
        <w:t xml:space="preserve"> </w:t>
      </w:r>
      <w:r w:rsidR="00136F2B" w:rsidRPr="00136F2B">
        <w:rPr>
          <w:rFonts w:eastAsia="Times New Roman" w:cs="Times New Roman"/>
          <w:b/>
          <w:bCs/>
          <w:kern w:val="0"/>
          <w:lang w:eastAsia="en-GB"/>
          <w14:ligatures w14:val="none"/>
        </w:rPr>
        <w:t>Diversification</w:t>
      </w:r>
      <w:r w:rsidR="004A218C" w:rsidRPr="00136F2B">
        <w:rPr>
          <w:rFonts w:eastAsia="Times New Roman" w:cs="Times New Roman"/>
          <w:b/>
          <w:bCs/>
          <w:kern w:val="0"/>
          <w:lang w:eastAsia="en-GB"/>
          <w14:ligatures w14:val="none"/>
        </w:rPr>
        <w:t xml:space="preserve"> is the process of growing into allied services to provide extra revenue sources, such as insurance, property management, and mortgage comparisons.</w:t>
      </w:r>
      <w:r w:rsidR="00130094">
        <w:rPr>
          <w:rFonts w:eastAsia="Times New Roman" w:cs="Times New Roman"/>
          <w:b/>
          <w:bCs/>
          <w:kern w:val="0"/>
          <w:lang w:eastAsia="en-GB"/>
          <w14:ligatures w14:val="none"/>
        </w:rPr>
        <w:t xml:space="preserve"> </w:t>
      </w:r>
      <w:r w:rsidR="004A218C" w:rsidRPr="00136F2B">
        <w:rPr>
          <w:rFonts w:eastAsia="Times New Roman" w:cs="Times New Roman"/>
          <w:b/>
          <w:bCs/>
          <w:kern w:val="0"/>
          <w:lang w:eastAsia="en-GB"/>
          <w14:ligatures w14:val="none"/>
        </w:rPr>
        <w:t>Looking into ways to diversify and lessen reliance on the UK market by investigating potential in other markets.</w:t>
      </w:r>
      <w:r w:rsidR="00F34549" w:rsidRPr="00F34549">
        <w:rPr>
          <w:rFonts w:ascii="Times New Roman" w:eastAsia="Times New Roman" w:hAnsi="Times New Roman" w:cs="Times New Roman"/>
          <w:kern w:val="0"/>
          <w:sz w:val="24"/>
          <w:szCs w:val="24"/>
          <w:lang w:eastAsia="en-GB"/>
          <w14:ligatures w14:val="none"/>
        </w:rPr>
        <w:t xml:space="preserve"> </w:t>
      </w:r>
      <w:r w:rsidR="00C85B76" w:rsidRPr="00C85B76">
        <w:rPr>
          <w:rFonts w:eastAsia="Times New Roman" w:cs="Times New Roman"/>
          <w:b/>
          <w:bCs/>
          <w:kern w:val="0"/>
          <w:lang w:eastAsia="en-GB"/>
          <w14:ligatures w14:val="none"/>
        </w:rPr>
        <w:t>Big</w:t>
      </w:r>
      <w:r w:rsidR="00F34549" w:rsidRPr="00C85B76">
        <w:rPr>
          <w:rFonts w:eastAsia="Times New Roman" w:cs="Times New Roman"/>
          <w:b/>
          <w:bCs/>
          <w:kern w:val="0"/>
          <w:lang w:eastAsia="en-GB"/>
          <w14:ligatures w14:val="none"/>
        </w:rPr>
        <w:t xml:space="preserve"> Data analytics is the process of using the enormous quantity of data that has been gathered to understand consumer behaviour, market trends, and preferences </w:t>
      </w:r>
      <w:r w:rsidR="00C85B76" w:rsidRPr="00C85B76">
        <w:rPr>
          <w:rFonts w:eastAsia="Times New Roman" w:cs="Times New Roman"/>
          <w:b/>
          <w:bCs/>
          <w:kern w:val="0"/>
          <w:lang w:eastAsia="en-GB"/>
          <w14:ligatures w14:val="none"/>
        </w:rPr>
        <w:t>to</w:t>
      </w:r>
      <w:r w:rsidR="00F34549" w:rsidRPr="00C85B76">
        <w:rPr>
          <w:rFonts w:eastAsia="Times New Roman" w:cs="Times New Roman"/>
          <w:b/>
          <w:bCs/>
          <w:kern w:val="0"/>
          <w:lang w:eastAsia="en-GB"/>
          <w14:ligatures w14:val="none"/>
        </w:rPr>
        <w:t xml:space="preserve"> provide more specialised and efficient services.</w:t>
      </w:r>
      <w:r w:rsidR="007B24E0">
        <w:rPr>
          <w:rFonts w:eastAsia="Times New Roman" w:cs="Times New Roman"/>
          <w:b/>
          <w:bCs/>
          <w:kern w:val="0"/>
          <w:lang w:eastAsia="en-GB"/>
          <w14:ligatures w14:val="none"/>
        </w:rPr>
        <w:t xml:space="preserve"> </w:t>
      </w:r>
      <w:r w:rsidR="00F34549" w:rsidRPr="00C85B76">
        <w:rPr>
          <w:rFonts w:eastAsia="Times New Roman" w:cs="Times New Roman"/>
          <w:b/>
          <w:bCs/>
          <w:kern w:val="0"/>
          <w:lang w:eastAsia="en-GB"/>
          <w14:ligatures w14:val="none"/>
        </w:rPr>
        <w:t>Creating alliances with other businesses to combine complementary services (like moving and financial services) can improve the value offer.</w:t>
      </w:r>
      <w:r w:rsidR="004E25F1" w:rsidRPr="004E25F1">
        <w:rPr>
          <w:rFonts w:ascii="Times New Roman" w:eastAsia="Times New Roman" w:hAnsi="Times New Roman" w:cs="Times New Roman"/>
          <w:kern w:val="0"/>
          <w:sz w:val="24"/>
          <w:szCs w:val="24"/>
          <w:lang w:eastAsia="en-GB"/>
          <w14:ligatures w14:val="none"/>
        </w:rPr>
        <w:t xml:space="preserve"> </w:t>
      </w:r>
      <w:r w:rsidR="004E25F1" w:rsidRPr="004E25F1">
        <w:rPr>
          <w:rFonts w:eastAsia="Times New Roman" w:cs="Times New Roman"/>
          <w:b/>
          <w:bCs/>
          <w:kern w:val="0"/>
          <w:lang w:eastAsia="en-GB"/>
          <w14:ligatures w14:val="none"/>
        </w:rPr>
        <w:t>Constantly enhancing the user interface and user experience to guarantee usability and boost consumer happiness and loyalty.</w:t>
      </w:r>
      <w:r w:rsidR="007B24E0">
        <w:rPr>
          <w:rFonts w:eastAsia="Times New Roman" w:cs="Times New Roman"/>
          <w:b/>
          <w:bCs/>
          <w:kern w:val="0"/>
          <w:lang w:eastAsia="en-GB"/>
          <w14:ligatures w14:val="none"/>
        </w:rPr>
        <w:t xml:space="preserve"> </w:t>
      </w:r>
      <w:r w:rsidR="004E25F1" w:rsidRPr="004E25F1">
        <w:rPr>
          <w:rFonts w:eastAsia="Times New Roman" w:cs="Times New Roman"/>
          <w:b/>
          <w:bCs/>
          <w:kern w:val="0"/>
          <w:lang w:eastAsia="en-GB"/>
          <w14:ligatures w14:val="none"/>
        </w:rPr>
        <w:t>Improving the functionality of mobile apps to meet the needs of the increasing number of customers who use tablets and smartphones to access services.</w:t>
      </w:r>
      <w:r w:rsidR="00B96D02" w:rsidRPr="00B96D02">
        <w:rPr>
          <w:rFonts w:ascii="Times New Roman" w:eastAsia="Times New Roman" w:hAnsi="Times New Roman" w:cs="Times New Roman"/>
          <w:kern w:val="0"/>
          <w:sz w:val="24"/>
          <w:szCs w:val="24"/>
          <w:lang w:eastAsia="en-GB"/>
          <w14:ligatures w14:val="none"/>
        </w:rPr>
        <w:t xml:space="preserve"> </w:t>
      </w:r>
      <w:r w:rsidR="00B96D02" w:rsidRPr="00B96D02">
        <w:rPr>
          <w:rFonts w:eastAsia="Times New Roman" w:cs="Times New Roman"/>
          <w:b/>
          <w:bCs/>
          <w:kern w:val="0"/>
          <w:sz w:val="24"/>
          <w:szCs w:val="24"/>
          <w:lang w:eastAsia="en-GB"/>
          <w14:ligatures w14:val="none"/>
        </w:rPr>
        <w:t>Green Technologies:</w:t>
      </w:r>
      <w:r w:rsidR="00B96D02" w:rsidRPr="00B96D02">
        <w:rPr>
          <w:rFonts w:eastAsia="Times New Roman" w:cs="Times New Roman"/>
          <w:b/>
          <w:bCs/>
          <w:kern w:val="0"/>
          <w:lang w:eastAsia="en-GB"/>
          <w14:ligatures w14:val="none"/>
        </w:rPr>
        <w:t xml:space="preserve"> Highlighting and utilising sustainable and green technologies in real estate listings to draw in eco-aware buyers and fit in with larger cultural shifts towards sustainability.</w:t>
      </w:r>
    </w:p>
    <w:p w14:paraId="7C671A2A" w14:textId="1DC25BA1" w:rsidR="00F93414" w:rsidRPr="009D3D15" w:rsidRDefault="0059201F" w:rsidP="009D3D15">
      <w:pPr>
        <w:rPr>
          <w:rFonts w:ascii="Times New Roman" w:eastAsia="Times New Roman" w:hAnsi="Times New Roman" w:cs="Times New Roman"/>
          <w:kern w:val="0"/>
          <w:sz w:val="24"/>
          <w:szCs w:val="24"/>
          <w:lang w:eastAsia="en-GB"/>
          <w14:ligatures w14:val="none"/>
        </w:rPr>
      </w:pPr>
      <w:bookmarkStart w:id="6" w:name="_Toc175218832"/>
      <w:r w:rsidRPr="008F7EEE">
        <w:rPr>
          <w:rStyle w:val="Heading2Char"/>
        </w:rPr>
        <w:t>3</w:t>
      </w:r>
      <w:r w:rsidR="001B1483" w:rsidRPr="008F7EEE">
        <w:rPr>
          <w:rStyle w:val="Heading2Char"/>
        </w:rPr>
        <w:t xml:space="preserve">b. </w:t>
      </w:r>
      <w:r w:rsidR="00CD2448" w:rsidRPr="008F7EEE">
        <w:rPr>
          <w:rStyle w:val="Heading2Char"/>
        </w:rPr>
        <w:t>Designing</w:t>
      </w:r>
      <w:r w:rsidR="001B1483" w:rsidRPr="008F7EEE">
        <w:rPr>
          <w:rStyle w:val="Heading2Char"/>
        </w:rPr>
        <w:t>:</w:t>
      </w:r>
      <w:bookmarkEnd w:id="6"/>
      <w:r w:rsidR="00CD2448" w:rsidRPr="00CD2448">
        <w:rPr>
          <w:rFonts w:ascii="Times New Roman" w:eastAsia="Times New Roman" w:hAnsi="Times New Roman" w:cs="Times New Roman"/>
          <w:kern w:val="0"/>
          <w:sz w:val="24"/>
          <w:szCs w:val="24"/>
          <w:lang w:eastAsia="en-GB"/>
          <w14:ligatures w14:val="none"/>
        </w:rPr>
        <w:t xml:space="preserve"> </w:t>
      </w:r>
      <w:r w:rsidR="00CD2448" w:rsidRPr="00CD2448">
        <w:rPr>
          <w:rFonts w:eastAsia="Times New Roman" w:cs="Times New Roman"/>
          <w:b/>
          <w:bCs/>
          <w:kern w:val="0"/>
          <w:lang w:eastAsia="en-GB"/>
          <w14:ligatures w14:val="none"/>
        </w:rPr>
        <w:t xml:space="preserve">Leading UK-based online real estate marketplace Rightmove PLC competes in a fast-paced sector. To sustain and expand its business, it must deal with </w:t>
      </w:r>
      <w:r w:rsidR="00062481" w:rsidRPr="00CD2448">
        <w:rPr>
          <w:rFonts w:eastAsia="Times New Roman" w:cs="Times New Roman"/>
          <w:b/>
          <w:bCs/>
          <w:kern w:val="0"/>
          <w:lang w:eastAsia="en-GB"/>
          <w14:ligatures w14:val="none"/>
        </w:rPr>
        <w:t>several</w:t>
      </w:r>
      <w:r w:rsidR="00CD2448" w:rsidRPr="00CD2448">
        <w:rPr>
          <w:rFonts w:eastAsia="Times New Roman" w:cs="Times New Roman"/>
          <w:b/>
          <w:bCs/>
          <w:kern w:val="0"/>
          <w:lang w:eastAsia="en-GB"/>
          <w14:ligatures w14:val="none"/>
        </w:rPr>
        <w:t xml:space="preserve"> obstacles and seize new chances as it works to keep its leading position.</w:t>
      </w:r>
      <w:r w:rsidR="00062481" w:rsidRPr="00062481">
        <w:rPr>
          <w:rFonts w:ascii="Times New Roman" w:eastAsia="Times New Roman" w:hAnsi="Times New Roman" w:cs="Times New Roman"/>
          <w:kern w:val="0"/>
          <w:sz w:val="24"/>
          <w:szCs w:val="24"/>
          <w:lang w:eastAsia="en-GB"/>
          <w14:ligatures w14:val="none"/>
        </w:rPr>
        <w:t xml:space="preserve"> </w:t>
      </w:r>
      <w:r w:rsidR="0077083D">
        <w:rPr>
          <w:rFonts w:ascii="Times New Roman" w:eastAsia="Times New Roman" w:hAnsi="Times New Roman" w:cs="Times New Roman"/>
          <w:kern w:val="0"/>
          <w:sz w:val="24"/>
          <w:szCs w:val="24"/>
          <w:lang w:eastAsia="en-GB"/>
          <w14:ligatures w14:val="none"/>
        </w:rPr>
        <w:t xml:space="preserve"> </w:t>
      </w:r>
      <w:r w:rsidR="00062481" w:rsidRPr="009D3D15">
        <w:rPr>
          <w:rFonts w:ascii="Times New Roman" w:eastAsia="Times New Roman" w:hAnsi="Times New Roman" w:cs="Times New Roman"/>
          <w:kern w:val="0"/>
          <w:sz w:val="24"/>
          <w:szCs w:val="24"/>
          <w:lang w:eastAsia="en-GB"/>
          <w14:ligatures w14:val="none"/>
        </w:rPr>
        <w:br/>
      </w:r>
      <w:r w:rsidR="00062481" w:rsidRPr="009D3D15">
        <w:rPr>
          <w:rFonts w:eastAsia="Times New Roman" w:cs="Times New Roman"/>
          <w:b/>
          <w:bCs/>
          <w:kern w:val="0"/>
          <w:lang w:eastAsia="en-GB"/>
          <w14:ligatures w14:val="none"/>
        </w:rPr>
        <w:t xml:space="preserve">Rightmove is under pressure from competitors like Zoopla and </w:t>
      </w:r>
      <w:proofErr w:type="spellStart"/>
      <w:r w:rsidR="00062481" w:rsidRPr="009D3D15">
        <w:rPr>
          <w:rFonts w:eastAsia="Times New Roman" w:cs="Times New Roman"/>
          <w:b/>
          <w:bCs/>
          <w:kern w:val="0"/>
          <w:lang w:eastAsia="en-GB"/>
          <w14:ligatures w14:val="none"/>
        </w:rPr>
        <w:t>OnTheMarket</w:t>
      </w:r>
      <w:proofErr w:type="spellEnd"/>
      <w:r w:rsidR="00062481" w:rsidRPr="009D3D15">
        <w:rPr>
          <w:rFonts w:eastAsia="Times New Roman" w:cs="Times New Roman"/>
          <w:b/>
          <w:bCs/>
          <w:kern w:val="0"/>
          <w:lang w:eastAsia="en-GB"/>
          <w14:ligatures w14:val="none"/>
        </w:rPr>
        <w:t xml:space="preserve"> in the fiercely competitive UK online real estate market. Slower growth could result from saturation.</w:t>
      </w:r>
      <w:r w:rsidR="00E730FD">
        <w:rPr>
          <w:rFonts w:eastAsia="Times New Roman" w:cs="Times New Roman"/>
          <w:b/>
          <w:bCs/>
          <w:kern w:val="0"/>
          <w:lang w:eastAsia="en-GB"/>
          <w14:ligatures w14:val="none"/>
        </w:rPr>
        <w:t xml:space="preserve"> </w:t>
      </w:r>
      <w:r w:rsidR="00062481" w:rsidRPr="009D3D15">
        <w:rPr>
          <w:rFonts w:eastAsia="Times New Roman" w:cs="Times New Roman"/>
          <w:b/>
          <w:bCs/>
          <w:kern w:val="0"/>
          <w:lang w:eastAsia="en-GB"/>
          <w14:ligatures w14:val="none"/>
        </w:rPr>
        <w:t>Constant innovation is needed to meet the growing demand from consumers for augmented reality (AR), virtual viewings, and personalised services.</w:t>
      </w:r>
      <w:r w:rsidR="005C58CD">
        <w:rPr>
          <w:rFonts w:eastAsia="Times New Roman" w:cs="Times New Roman"/>
          <w:b/>
          <w:bCs/>
          <w:kern w:val="0"/>
          <w:lang w:eastAsia="en-GB"/>
          <w14:ligatures w14:val="none"/>
        </w:rPr>
        <w:t xml:space="preserve"> </w:t>
      </w:r>
      <w:r w:rsidR="00062481" w:rsidRPr="009D3D15">
        <w:rPr>
          <w:rFonts w:eastAsia="Times New Roman" w:cs="Times New Roman"/>
          <w:b/>
          <w:bCs/>
          <w:kern w:val="0"/>
          <w:lang w:eastAsia="en-GB"/>
          <w14:ligatures w14:val="none"/>
        </w:rPr>
        <w:t>The home market may be impacted by Brexit and other economic upheavals, which could cause variations in the amount of real estate transactions.</w:t>
      </w:r>
      <w:r w:rsidR="00BF6860" w:rsidRPr="009D3D15">
        <w:rPr>
          <w:rFonts w:ascii="Times New Roman" w:eastAsia="Times New Roman" w:hAnsi="Times New Roman" w:cs="Times New Roman"/>
          <w:kern w:val="0"/>
          <w:sz w:val="24"/>
          <w:szCs w:val="24"/>
          <w:lang w:eastAsia="en-GB"/>
          <w14:ligatures w14:val="none"/>
        </w:rPr>
        <w:t xml:space="preserve"> </w:t>
      </w:r>
      <w:r w:rsidR="0077083D">
        <w:rPr>
          <w:rFonts w:ascii="Times New Roman" w:eastAsia="Times New Roman" w:hAnsi="Times New Roman" w:cs="Times New Roman"/>
          <w:kern w:val="0"/>
          <w:sz w:val="24"/>
          <w:szCs w:val="24"/>
          <w:lang w:eastAsia="en-GB"/>
          <w14:ligatures w14:val="none"/>
        </w:rPr>
        <w:t xml:space="preserve"> </w:t>
      </w:r>
      <w:r w:rsidR="00BF6860" w:rsidRPr="009D3D15">
        <w:rPr>
          <w:rFonts w:eastAsia="Times New Roman" w:cs="Times New Roman"/>
          <w:b/>
          <w:bCs/>
          <w:kern w:val="0"/>
          <w:lang w:eastAsia="en-GB"/>
          <w14:ligatures w14:val="none"/>
        </w:rPr>
        <w:t>Investing in augmented reality, virtual reality tours, and AI-driven property recommendations could improve user experience and engagement.</w:t>
      </w:r>
      <w:r w:rsidR="004D5A79">
        <w:rPr>
          <w:rFonts w:eastAsia="Times New Roman" w:cs="Times New Roman"/>
          <w:b/>
          <w:bCs/>
          <w:kern w:val="0"/>
          <w:lang w:eastAsia="en-GB"/>
          <w14:ligatures w14:val="none"/>
        </w:rPr>
        <w:t xml:space="preserve"> </w:t>
      </w:r>
      <w:r w:rsidR="00BF6860" w:rsidRPr="009D3D15">
        <w:rPr>
          <w:rFonts w:eastAsia="Times New Roman" w:cs="Times New Roman"/>
          <w:b/>
          <w:bCs/>
          <w:kern w:val="0"/>
          <w:lang w:eastAsia="en-GB"/>
          <w14:ligatures w14:val="none"/>
        </w:rPr>
        <w:t>By using user data to provide individualised services and targeted advertising, new revenue streams can be generated.</w:t>
      </w:r>
      <w:r w:rsidR="004D5A79">
        <w:rPr>
          <w:rFonts w:eastAsia="Times New Roman" w:cs="Times New Roman"/>
          <w:b/>
          <w:bCs/>
          <w:kern w:val="0"/>
          <w:lang w:eastAsia="en-GB"/>
          <w14:ligatures w14:val="none"/>
        </w:rPr>
        <w:t xml:space="preserve"> </w:t>
      </w:r>
      <w:r w:rsidR="00BF6860" w:rsidRPr="009D3D15">
        <w:rPr>
          <w:rFonts w:eastAsia="Times New Roman" w:cs="Times New Roman"/>
          <w:b/>
          <w:bCs/>
          <w:kern w:val="0"/>
          <w:lang w:eastAsia="en-GB"/>
          <w14:ligatures w14:val="none"/>
        </w:rPr>
        <w:t>Rightmove may consider providing allied services like international listings, property management, or mortgage broking.</w:t>
      </w:r>
      <w:r w:rsidR="00F93414" w:rsidRPr="009D3D15">
        <w:rPr>
          <w:rFonts w:ascii="Times New Roman" w:eastAsia="Times New Roman" w:hAnsi="Times New Roman" w:cs="Times New Roman"/>
          <w:kern w:val="0"/>
          <w:sz w:val="24"/>
          <w:szCs w:val="24"/>
          <w:lang w:eastAsia="en-GB"/>
          <w14:ligatures w14:val="none"/>
        </w:rPr>
        <w:t xml:space="preserve"> </w:t>
      </w:r>
    </w:p>
    <w:p w14:paraId="445FB213" w14:textId="7D9A4921" w:rsidR="00311E94" w:rsidRPr="00F913C4" w:rsidRDefault="00F93414" w:rsidP="008E0B8F">
      <w:pPr>
        <w:rPr>
          <w:rFonts w:eastAsia="Times New Roman" w:cs="Times New Roman"/>
          <w:b/>
          <w:bCs/>
          <w:kern w:val="0"/>
          <w:lang w:eastAsia="en-GB"/>
          <w14:ligatures w14:val="none"/>
        </w:rPr>
      </w:pPr>
      <w:r w:rsidRPr="00997912">
        <w:rPr>
          <w:rFonts w:eastAsia="Times New Roman" w:cs="Times New Roman"/>
          <w:b/>
          <w:bCs/>
          <w:kern w:val="0"/>
          <w:sz w:val="28"/>
          <w:szCs w:val="28"/>
          <w:lang w:eastAsia="en-GB"/>
          <w14:ligatures w14:val="none"/>
        </w:rPr>
        <w:t>Challenges in Technological Development and Integration:</w:t>
      </w:r>
      <w:r w:rsidRPr="00997912">
        <w:rPr>
          <w:rFonts w:ascii="Times New Roman" w:eastAsia="Times New Roman" w:hAnsi="Times New Roman" w:cs="Times New Roman"/>
          <w:kern w:val="0"/>
          <w:sz w:val="24"/>
          <w:szCs w:val="24"/>
          <w:lang w:eastAsia="en-GB"/>
          <w14:ligatures w14:val="none"/>
        </w:rPr>
        <w:br/>
      </w:r>
      <w:r w:rsidRPr="00997912">
        <w:rPr>
          <w:rFonts w:eastAsia="Times New Roman" w:cs="Times New Roman"/>
          <w:b/>
          <w:bCs/>
          <w:kern w:val="0"/>
          <w:lang w:eastAsia="en-GB"/>
          <w14:ligatures w14:val="none"/>
        </w:rPr>
        <w:t>Being a well-known online retailer, Rightmove is frequently the target of cyberattacks. Data security must be guaranteed.</w:t>
      </w:r>
      <w:r w:rsidR="00AE7F4A">
        <w:rPr>
          <w:rFonts w:eastAsia="Times New Roman" w:cs="Times New Roman"/>
          <w:b/>
          <w:bCs/>
          <w:kern w:val="0"/>
          <w:lang w:eastAsia="en-GB"/>
          <w14:ligatures w14:val="none"/>
        </w:rPr>
        <w:t xml:space="preserve"> </w:t>
      </w:r>
      <w:r w:rsidRPr="00997912">
        <w:rPr>
          <w:rFonts w:eastAsia="Times New Roman" w:cs="Times New Roman"/>
          <w:b/>
          <w:bCs/>
          <w:kern w:val="0"/>
          <w:lang w:eastAsia="en-GB"/>
          <w14:ligatures w14:val="none"/>
        </w:rPr>
        <w:t xml:space="preserve">It's critical to make sure the platform is stable and scalable </w:t>
      </w:r>
      <w:r w:rsidR="00120B2F" w:rsidRPr="00997912">
        <w:rPr>
          <w:rFonts w:eastAsia="Times New Roman" w:cs="Times New Roman"/>
          <w:b/>
          <w:bCs/>
          <w:kern w:val="0"/>
          <w:lang w:eastAsia="en-GB"/>
          <w14:ligatures w14:val="none"/>
        </w:rPr>
        <w:t>considering</w:t>
      </w:r>
      <w:r w:rsidRPr="00997912">
        <w:rPr>
          <w:rFonts w:eastAsia="Times New Roman" w:cs="Times New Roman"/>
          <w:b/>
          <w:bCs/>
          <w:kern w:val="0"/>
          <w:lang w:eastAsia="en-GB"/>
          <w14:ligatures w14:val="none"/>
        </w:rPr>
        <w:t xml:space="preserve"> the increasing volume of users and data.</w:t>
      </w:r>
      <w:r w:rsidR="00F913C4">
        <w:rPr>
          <w:rFonts w:eastAsia="Times New Roman" w:cs="Times New Roman"/>
          <w:b/>
          <w:bCs/>
          <w:kern w:val="0"/>
          <w:lang w:eastAsia="en-GB"/>
          <w14:ligatures w14:val="none"/>
        </w:rPr>
        <w:t xml:space="preserve"> </w:t>
      </w:r>
      <w:r w:rsidRPr="00997912">
        <w:rPr>
          <w:rFonts w:eastAsia="Times New Roman" w:cs="Times New Roman"/>
          <w:b/>
          <w:bCs/>
          <w:kern w:val="0"/>
          <w:lang w:eastAsia="en-GB"/>
          <w14:ligatures w14:val="none"/>
        </w:rPr>
        <w:t>The explosive expansion of Prop</w:t>
      </w:r>
      <w:r w:rsidR="00652E77" w:rsidRPr="00997912">
        <w:rPr>
          <w:rFonts w:eastAsia="Times New Roman" w:cs="Times New Roman"/>
          <w:b/>
          <w:bCs/>
          <w:kern w:val="0"/>
          <w:lang w:eastAsia="en-GB"/>
          <w14:ligatures w14:val="none"/>
        </w:rPr>
        <w:t>-</w:t>
      </w:r>
      <w:r w:rsidRPr="00997912">
        <w:rPr>
          <w:rFonts w:eastAsia="Times New Roman" w:cs="Times New Roman"/>
          <w:b/>
          <w:bCs/>
          <w:kern w:val="0"/>
          <w:lang w:eastAsia="en-GB"/>
          <w14:ligatures w14:val="none"/>
        </w:rPr>
        <w:t>Tech companies offers opportunities and challenges for the integration of new technology.</w:t>
      </w:r>
      <w:r w:rsidR="002C0F19" w:rsidRPr="00AD4B30">
        <w:rPr>
          <w:rFonts w:ascii="Times New Roman" w:eastAsia="Times New Roman" w:hAnsi="Times New Roman" w:cs="Times New Roman"/>
          <w:kern w:val="0"/>
          <w:sz w:val="28"/>
          <w:szCs w:val="28"/>
          <w:lang w:eastAsia="en-GB"/>
          <w14:ligatures w14:val="none"/>
        </w:rPr>
        <w:br/>
      </w:r>
      <w:r w:rsidR="002C0F19" w:rsidRPr="00415014">
        <w:rPr>
          <w:rFonts w:eastAsia="Times New Roman" w:cs="Times New Roman"/>
          <w:b/>
          <w:bCs/>
          <w:kern w:val="0"/>
          <w:lang w:eastAsia="en-GB"/>
          <w14:ligatures w14:val="none"/>
        </w:rPr>
        <w:t>Gaining a competitive edge might come from applying AI to improve search algorithms, anticipate property values, and do predictive analytics.</w:t>
      </w:r>
      <w:r w:rsidR="00B05291">
        <w:rPr>
          <w:rFonts w:eastAsia="Times New Roman" w:cs="Times New Roman"/>
          <w:b/>
          <w:bCs/>
          <w:kern w:val="0"/>
          <w:lang w:eastAsia="en-GB"/>
          <w14:ligatures w14:val="none"/>
        </w:rPr>
        <w:t xml:space="preserve"> </w:t>
      </w:r>
      <w:r w:rsidR="002C0F19" w:rsidRPr="00415014">
        <w:rPr>
          <w:rFonts w:eastAsia="Times New Roman" w:cs="Times New Roman"/>
          <w:b/>
          <w:bCs/>
          <w:kern w:val="0"/>
          <w:lang w:eastAsia="en-GB"/>
          <w14:ligatures w14:val="none"/>
        </w:rPr>
        <w:t>With more people browsing on mobile devices, more features for mobile apps could lead to more user engagement.</w:t>
      </w:r>
      <w:r w:rsidR="002C0F19" w:rsidRPr="00415014">
        <w:rPr>
          <w:rFonts w:eastAsia="Times New Roman" w:cs="Times New Roman"/>
          <w:b/>
          <w:bCs/>
          <w:kern w:val="0"/>
          <w:lang w:eastAsia="en-GB"/>
          <w14:ligatures w14:val="none"/>
        </w:rPr>
        <w:br/>
      </w:r>
      <w:r w:rsidR="002C0F19" w:rsidRPr="00415014">
        <w:rPr>
          <w:rFonts w:eastAsia="Times New Roman" w:cs="Times New Roman"/>
          <w:b/>
          <w:bCs/>
          <w:kern w:val="0"/>
          <w:lang w:eastAsia="en-GB"/>
          <w14:ligatures w14:val="none"/>
        </w:rPr>
        <w:lastRenderedPageBreak/>
        <w:t>Blockchain for Transactions: Rightmove may be able to establish itself as a leader in this field by investigating blockchain technology for safe, transparent real estate transactions.</w:t>
      </w:r>
      <w:r w:rsidR="00F8639E" w:rsidRPr="00415014">
        <w:rPr>
          <w:rFonts w:ascii="Times New Roman" w:eastAsia="Times New Roman" w:hAnsi="Times New Roman" w:cs="Times New Roman"/>
          <w:kern w:val="0"/>
          <w:sz w:val="24"/>
          <w:szCs w:val="24"/>
          <w:lang w:eastAsia="en-GB"/>
          <w14:ligatures w14:val="none"/>
        </w:rPr>
        <w:t xml:space="preserve"> </w:t>
      </w:r>
      <w:r w:rsidR="008C616D" w:rsidRPr="00E0370E">
        <w:rPr>
          <w:rFonts w:eastAsia="Times New Roman" w:cs="Times New Roman"/>
          <w:b/>
          <w:bCs/>
          <w:kern w:val="0"/>
          <w:lang w:eastAsia="en-GB"/>
          <w14:ligatures w14:val="none"/>
        </w:rPr>
        <w:t>It might be difficult to continuously provide users with a seamless, quick, and personalised experience.</w:t>
      </w:r>
      <w:r w:rsidR="001475EF">
        <w:rPr>
          <w:rFonts w:eastAsia="Times New Roman" w:cs="Times New Roman"/>
          <w:b/>
          <w:bCs/>
          <w:kern w:val="0"/>
          <w:lang w:eastAsia="en-GB"/>
          <w14:ligatures w14:val="none"/>
        </w:rPr>
        <w:t xml:space="preserve"> </w:t>
      </w:r>
      <w:r w:rsidR="008C616D" w:rsidRPr="00E0370E">
        <w:rPr>
          <w:rFonts w:eastAsia="Times New Roman" w:cs="Times New Roman"/>
          <w:b/>
          <w:bCs/>
          <w:kern w:val="0"/>
          <w:lang w:eastAsia="en-GB"/>
          <w14:ligatures w14:val="none"/>
        </w:rPr>
        <w:t>It's a difficult endeavour to maintain great connections with estate agents while juggling the demands of consumers.</w:t>
      </w:r>
      <w:r w:rsidR="00311E94">
        <w:rPr>
          <w:rFonts w:eastAsia="Times New Roman" w:cs="Times New Roman"/>
          <w:b/>
          <w:bCs/>
          <w:kern w:val="0"/>
          <w:lang w:eastAsia="en-GB"/>
          <w14:ligatures w14:val="none"/>
        </w:rPr>
        <w:t xml:space="preserve"> </w:t>
      </w:r>
      <w:r w:rsidR="008C616D" w:rsidRPr="00E0370E">
        <w:rPr>
          <w:rFonts w:eastAsia="Times New Roman" w:cs="Times New Roman"/>
          <w:b/>
          <w:bCs/>
          <w:kern w:val="0"/>
          <w:lang w:eastAsia="en-GB"/>
          <w14:ligatures w14:val="none"/>
        </w:rPr>
        <w:t>In a cutthroat industry, preserving brand loyalty calls for constant innovation and top-notch customer support.</w:t>
      </w:r>
      <w:r w:rsidR="0012073F" w:rsidRPr="0012073F">
        <w:rPr>
          <w:rFonts w:ascii="Times New Roman" w:eastAsia="Times New Roman" w:hAnsi="Times New Roman" w:cs="Times New Roman"/>
          <w:kern w:val="0"/>
          <w:sz w:val="24"/>
          <w:szCs w:val="24"/>
          <w:lang w:eastAsia="en-GB"/>
          <w14:ligatures w14:val="none"/>
        </w:rPr>
        <w:t xml:space="preserve"> </w:t>
      </w:r>
    </w:p>
    <w:p w14:paraId="11FD71A8" w14:textId="0C9A37FF" w:rsidR="00BD4D90" w:rsidRDefault="0012073F" w:rsidP="00BD4D90">
      <w:pPr>
        <w:rPr>
          <w:rFonts w:ascii="Times New Roman" w:eastAsia="Times New Roman" w:hAnsi="Times New Roman" w:cs="Times New Roman"/>
          <w:kern w:val="0"/>
          <w:sz w:val="24"/>
          <w:szCs w:val="24"/>
          <w:lang w:eastAsia="en-GB"/>
          <w14:ligatures w14:val="none"/>
        </w:rPr>
      </w:pPr>
      <w:r w:rsidRPr="00F76808">
        <w:rPr>
          <w:rFonts w:eastAsia="Times New Roman" w:cs="Times New Roman"/>
          <w:b/>
          <w:bCs/>
          <w:kern w:val="0"/>
          <w:lang w:eastAsia="en-GB"/>
          <w14:ligatures w14:val="none"/>
        </w:rPr>
        <w:t>By using machine learning and advanced data analytics to personalise the user journey, engagement can be increased.</w:t>
      </w:r>
      <w:r w:rsidR="00086F2D">
        <w:rPr>
          <w:rFonts w:eastAsia="Times New Roman" w:cs="Times New Roman"/>
          <w:b/>
          <w:bCs/>
          <w:kern w:val="0"/>
          <w:lang w:eastAsia="en-GB"/>
          <w14:ligatures w14:val="none"/>
        </w:rPr>
        <w:t xml:space="preserve"> </w:t>
      </w:r>
      <w:r w:rsidRPr="00F76808">
        <w:rPr>
          <w:rFonts w:eastAsia="Times New Roman" w:cs="Times New Roman"/>
          <w:b/>
          <w:bCs/>
          <w:kern w:val="0"/>
          <w:lang w:eastAsia="en-GB"/>
          <w14:ligatures w14:val="none"/>
        </w:rPr>
        <w:t>Creating a community on social media, blogs, and forums helps improve brand affinity and consumer loyalty.</w:t>
      </w:r>
      <w:r w:rsidR="00086F2D">
        <w:rPr>
          <w:rFonts w:eastAsia="Times New Roman" w:cs="Times New Roman"/>
          <w:b/>
          <w:bCs/>
          <w:kern w:val="0"/>
          <w:lang w:eastAsia="en-GB"/>
          <w14:ligatures w14:val="none"/>
        </w:rPr>
        <w:t xml:space="preserve"> </w:t>
      </w:r>
      <w:r w:rsidRPr="00F76808">
        <w:rPr>
          <w:rFonts w:eastAsia="Times New Roman" w:cs="Times New Roman"/>
          <w:b/>
          <w:bCs/>
          <w:kern w:val="0"/>
          <w:lang w:eastAsia="en-GB"/>
          <w14:ligatures w14:val="none"/>
        </w:rPr>
        <w:t>Offering special discounts to regular users or premium members through loyalty programs may help increase retention.</w:t>
      </w:r>
      <w:r w:rsidR="008E0B8F" w:rsidRPr="008E0B8F">
        <w:rPr>
          <w:rFonts w:ascii="Times New Roman" w:eastAsia="Times New Roman" w:hAnsi="Times New Roman" w:cs="Times New Roman"/>
          <w:kern w:val="0"/>
          <w:sz w:val="24"/>
          <w:szCs w:val="24"/>
          <w:lang w:eastAsia="en-GB"/>
          <w14:ligatures w14:val="none"/>
        </w:rPr>
        <w:t xml:space="preserve"> </w:t>
      </w:r>
      <w:r w:rsidR="008E0B8F" w:rsidRPr="00E83B55">
        <w:rPr>
          <w:rFonts w:eastAsia="Times New Roman" w:cs="Times New Roman"/>
          <w:b/>
          <w:bCs/>
          <w:kern w:val="0"/>
          <w:lang w:eastAsia="en-GB"/>
          <w14:ligatures w14:val="none"/>
        </w:rPr>
        <w:t>Since Rightmove gathers a significant amount of personal data, adherence to the GDPR and other data protection laws is essential.</w:t>
      </w:r>
      <w:r w:rsidR="001F7180">
        <w:rPr>
          <w:rFonts w:eastAsia="Times New Roman" w:cs="Times New Roman"/>
          <w:b/>
          <w:bCs/>
          <w:kern w:val="0"/>
          <w:lang w:eastAsia="en-GB"/>
          <w14:ligatures w14:val="none"/>
        </w:rPr>
        <w:t xml:space="preserve"> </w:t>
      </w:r>
      <w:r w:rsidR="001F7180" w:rsidRPr="00E83B55">
        <w:rPr>
          <w:rFonts w:eastAsia="Times New Roman" w:cs="Times New Roman"/>
          <w:b/>
          <w:bCs/>
          <w:kern w:val="0"/>
          <w:lang w:eastAsia="en-GB"/>
          <w14:ligatures w14:val="none"/>
        </w:rPr>
        <w:t>To</w:t>
      </w:r>
      <w:r w:rsidR="008E0B8F" w:rsidRPr="00E83B55">
        <w:rPr>
          <w:rFonts w:eastAsia="Times New Roman" w:cs="Times New Roman"/>
          <w:b/>
          <w:bCs/>
          <w:kern w:val="0"/>
          <w:lang w:eastAsia="en-GB"/>
          <w14:ligatures w14:val="none"/>
        </w:rPr>
        <w:t xml:space="preserve"> stay out of legal trouble, it is imperative that all real estate listings and adverts adhere to UK advertising rules.</w:t>
      </w:r>
      <w:r w:rsidR="00B32D22">
        <w:rPr>
          <w:rFonts w:eastAsia="Times New Roman" w:cs="Times New Roman"/>
          <w:b/>
          <w:bCs/>
          <w:kern w:val="0"/>
          <w:lang w:eastAsia="en-GB"/>
          <w14:ligatures w14:val="none"/>
        </w:rPr>
        <w:t xml:space="preserve"> </w:t>
      </w:r>
      <w:r w:rsidR="008E0B8F" w:rsidRPr="00E83B55">
        <w:rPr>
          <w:rFonts w:eastAsia="Times New Roman" w:cs="Times New Roman"/>
          <w:b/>
          <w:bCs/>
          <w:kern w:val="0"/>
          <w:lang w:eastAsia="en-GB"/>
          <w14:ligatures w14:val="none"/>
        </w:rPr>
        <w:t>Stakeholders are putting more and more pressure on businesses to implement sustainable practices and operational transparency.</w:t>
      </w:r>
      <w:r w:rsidR="008C5AEA" w:rsidRPr="008C5AEA">
        <w:rPr>
          <w:rFonts w:ascii="Times New Roman" w:eastAsia="Times New Roman" w:hAnsi="Times New Roman" w:cs="Times New Roman"/>
          <w:kern w:val="0"/>
          <w:sz w:val="24"/>
          <w:szCs w:val="24"/>
          <w:lang w:eastAsia="en-GB"/>
          <w14:ligatures w14:val="none"/>
        </w:rPr>
        <w:t xml:space="preserve"> </w:t>
      </w:r>
      <w:r w:rsidR="00187B5D">
        <w:rPr>
          <w:rFonts w:ascii="Times New Roman" w:eastAsia="Times New Roman" w:hAnsi="Times New Roman" w:cs="Times New Roman"/>
          <w:kern w:val="0"/>
          <w:sz w:val="24"/>
          <w:szCs w:val="24"/>
          <w:lang w:eastAsia="en-GB"/>
          <w14:ligatures w14:val="none"/>
        </w:rPr>
        <w:t xml:space="preserve"> </w:t>
      </w:r>
      <w:r w:rsidR="008C5AEA" w:rsidRPr="004E3D43">
        <w:rPr>
          <w:rFonts w:eastAsia="Times New Roman" w:cs="Times New Roman"/>
          <w:b/>
          <w:bCs/>
          <w:kern w:val="0"/>
          <w:lang w:eastAsia="en-GB"/>
          <w14:ligatures w14:val="none"/>
        </w:rPr>
        <w:t>Rightmove can improve its brand reputation and draw more eco-aware customers by implementing and advocating sustainable practices.</w:t>
      </w:r>
      <w:r w:rsidR="008840B8">
        <w:rPr>
          <w:rFonts w:eastAsia="Times New Roman" w:cs="Times New Roman"/>
          <w:b/>
          <w:bCs/>
          <w:kern w:val="0"/>
          <w:sz w:val="24"/>
          <w:szCs w:val="24"/>
          <w:lang w:eastAsia="en-GB"/>
          <w14:ligatures w14:val="none"/>
        </w:rPr>
        <w:t xml:space="preserve"> </w:t>
      </w:r>
      <w:r w:rsidR="008C5AEA" w:rsidRPr="004E3D43">
        <w:rPr>
          <w:rFonts w:eastAsia="Times New Roman" w:cs="Times New Roman"/>
          <w:b/>
          <w:bCs/>
          <w:kern w:val="0"/>
          <w:lang w:eastAsia="en-GB"/>
          <w14:ligatures w14:val="none"/>
        </w:rPr>
        <w:t xml:space="preserve"> Increasing pricing transparency, providing property details, and managing user data can all help to foster trust among partners and customers.</w:t>
      </w:r>
      <w:r w:rsidR="00D00125">
        <w:rPr>
          <w:rFonts w:eastAsia="Times New Roman" w:cs="Times New Roman"/>
          <w:b/>
          <w:bCs/>
          <w:kern w:val="0"/>
          <w:lang w:eastAsia="en-GB"/>
          <w14:ligatures w14:val="none"/>
        </w:rPr>
        <w:t xml:space="preserve"> </w:t>
      </w:r>
      <w:r w:rsidR="008C5AEA" w:rsidRPr="004E3D43">
        <w:rPr>
          <w:rFonts w:eastAsia="Times New Roman" w:cs="Times New Roman"/>
          <w:b/>
          <w:bCs/>
          <w:kern w:val="0"/>
          <w:lang w:eastAsia="en-GB"/>
          <w14:ligatures w14:val="none"/>
        </w:rPr>
        <w:t>Taking part in CSR programs that support affordable housing or community development can enhance a company's reputation and brand value.</w:t>
      </w:r>
      <w:r w:rsidR="00BD4D90" w:rsidRPr="00BD4D90">
        <w:rPr>
          <w:rFonts w:ascii="Times New Roman" w:eastAsia="Times New Roman" w:hAnsi="Times New Roman" w:cs="Times New Roman"/>
          <w:kern w:val="0"/>
          <w:sz w:val="24"/>
          <w:szCs w:val="24"/>
          <w:lang w:eastAsia="en-GB"/>
          <w14:ligatures w14:val="none"/>
        </w:rPr>
        <w:t xml:space="preserve"> </w:t>
      </w:r>
    </w:p>
    <w:p w14:paraId="1192C8B4" w14:textId="4D187299" w:rsidR="004D2F6F" w:rsidRDefault="00BD4D90" w:rsidP="004D2F6F">
      <w:pPr>
        <w:rPr>
          <w:rFonts w:ascii="Times New Roman" w:eastAsia="Times New Roman" w:hAnsi="Times New Roman" w:cs="Times New Roman"/>
          <w:kern w:val="0"/>
          <w:sz w:val="24"/>
          <w:szCs w:val="24"/>
          <w:lang w:eastAsia="en-GB"/>
          <w14:ligatures w14:val="none"/>
        </w:rPr>
      </w:pPr>
      <w:r w:rsidRPr="00187B5D">
        <w:rPr>
          <w:rFonts w:eastAsia="Times New Roman" w:cs="Times New Roman"/>
          <w:b/>
          <w:bCs/>
          <w:kern w:val="0"/>
          <w:sz w:val="28"/>
          <w:szCs w:val="28"/>
          <w:lang w:eastAsia="en-GB"/>
          <w14:ligatures w14:val="none"/>
        </w:rPr>
        <w:t>Strategic Alliances and Development Obstacles:</w:t>
      </w:r>
      <w:r w:rsidRPr="00BD4D90">
        <w:rPr>
          <w:rFonts w:ascii="Times New Roman" w:eastAsia="Times New Roman" w:hAnsi="Times New Roman" w:cs="Times New Roman"/>
          <w:kern w:val="0"/>
          <w:sz w:val="24"/>
          <w:szCs w:val="24"/>
          <w:lang w:eastAsia="en-GB"/>
          <w14:ligatures w14:val="none"/>
        </w:rPr>
        <w:br/>
      </w:r>
      <w:r w:rsidRPr="007071F1">
        <w:rPr>
          <w:rFonts w:eastAsia="Times New Roman" w:cs="Times New Roman"/>
          <w:b/>
          <w:bCs/>
          <w:kern w:val="0"/>
          <w:lang w:eastAsia="en-GB"/>
          <w14:ligatures w14:val="none"/>
        </w:rPr>
        <w:t>If relationships break down or partners experience problems, an excessive reliance on some partners (such as mortgage lenders or tech vendors) may be dangerous.</w:t>
      </w:r>
      <w:r w:rsidRPr="007071F1">
        <w:rPr>
          <w:rFonts w:eastAsia="Times New Roman" w:cs="Times New Roman"/>
          <w:b/>
          <w:bCs/>
          <w:kern w:val="0"/>
          <w:lang w:eastAsia="en-GB"/>
          <w14:ligatures w14:val="none"/>
        </w:rPr>
        <w:br/>
        <w:t>Entering foreign markets necessitates adjusting to various regulatory frameworks and consumer trends.</w:t>
      </w:r>
      <w:r w:rsidR="00637E92">
        <w:rPr>
          <w:rFonts w:eastAsia="Times New Roman" w:cs="Times New Roman"/>
          <w:b/>
          <w:bCs/>
          <w:kern w:val="0"/>
          <w:lang w:eastAsia="en-GB"/>
          <w14:ligatures w14:val="none"/>
        </w:rPr>
        <w:t xml:space="preserve"> </w:t>
      </w:r>
      <w:r w:rsidRPr="007071F1">
        <w:rPr>
          <w:rFonts w:eastAsia="Times New Roman" w:cs="Times New Roman"/>
          <w:b/>
          <w:bCs/>
          <w:kern w:val="0"/>
          <w:lang w:eastAsia="en-GB"/>
          <w14:ligatures w14:val="none"/>
        </w:rPr>
        <w:t>Rivals may be a threat if they get together to innovate more quickly.</w:t>
      </w:r>
      <w:r w:rsidR="00916E7E" w:rsidRPr="00916E7E">
        <w:rPr>
          <w:rFonts w:ascii="Times New Roman" w:eastAsia="Times New Roman" w:hAnsi="Times New Roman" w:cs="Times New Roman"/>
          <w:kern w:val="0"/>
          <w:sz w:val="24"/>
          <w:szCs w:val="24"/>
          <w:lang w:eastAsia="en-GB"/>
          <w14:ligatures w14:val="none"/>
        </w:rPr>
        <w:t xml:space="preserve"> </w:t>
      </w:r>
      <w:r w:rsidR="00434E37">
        <w:rPr>
          <w:rFonts w:eastAsia="Times New Roman" w:cs="Times New Roman"/>
          <w:b/>
          <w:bCs/>
          <w:kern w:val="0"/>
          <w:sz w:val="28"/>
          <w:szCs w:val="28"/>
          <w:lang w:eastAsia="en-GB"/>
          <w14:ligatures w14:val="none"/>
        </w:rPr>
        <w:t xml:space="preserve"> </w:t>
      </w:r>
      <w:r w:rsidR="00916E7E" w:rsidRPr="00916E7E">
        <w:rPr>
          <w:rFonts w:ascii="Times New Roman" w:eastAsia="Times New Roman" w:hAnsi="Times New Roman" w:cs="Times New Roman"/>
          <w:kern w:val="0"/>
          <w:sz w:val="24"/>
          <w:szCs w:val="24"/>
          <w:lang w:eastAsia="en-GB"/>
          <w14:ligatures w14:val="none"/>
        </w:rPr>
        <w:br/>
      </w:r>
      <w:r w:rsidR="00916E7E" w:rsidRPr="00AA7ECC">
        <w:rPr>
          <w:rFonts w:eastAsia="Times New Roman" w:cs="Times New Roman"/>
          <w:b/>
          <w:bCs/>
          <w:kern w:val="0"/>
          <w:lang w:eastAsia="en-GB"/>
          <w14:ligatures w14:val="none"/>
        </w:rPr>
        <w:t>Bringing new ideas and technologies to Rightmove's platform through partnerships with up-and-coming Prop Tech companies could be beneficial.</w:t>
      </w:r>
      <w:r w:rsidR="00931E6C">
        <w:rPr>
          <w:rFonts w:eastAsia="Times New Roman" w:cs="Times New Roman"/>
          <w:b/>
          <w:bCs/>
          <w:kern w:val="0"/>
          <w:lang w:eastAsia="en-GB"/>
          <w14:ligatures w14:val="none"/>
        </w:rPr>
        <w:t xml:space="preserve"> </w:t>
      </w:r>
      <w:r w:rsidR="00916E7E" w:rsidRPr="00AA7ECC">
        <w:rPr>
          <w:rFonts w:eastAsia="Times New Roman" w:cs="Times New Roman"/>
          <w:b/>
          <w:bCs/>
          <w:kern w:val="0"/>
          <w:lang w:eastAsia="en-GB"/>
          <w14:ligatures w14:val="none"/>
        </w:rPr>
        <w:t>Rightmove</w:t>
      </w:r>
      <w:r w:rsidR="00931E6C">
        <w:rPr>
          <w:rFonts w:eastAsia="Times New Roman" w:cs="Times New Roman"/>
          <w:b/>
          <w:bCs/>
          <w:kern w:val="0"/>
          <w:lang w:eastAsia="en-GB"/>
          <w14:ligatures w14:val="none"/>
        </w:rPr>
        <w:t xml:space="preserve"> plc UK </w:t>
      </w:r>
      <w:r w:rsidR="00931E6C" w:rsidRPr="00AA7ECC">
        <w:rPr>
          <w:rFonts w:eastAsia="Times New Roman" w:cs="Times New Roman"/>
          <w:b/>
          <w:bCs/>
          <w:kern w:val="0"/>
          <w:lang w:eastAsia="en-GB"/>
          <w14:ligatures w14:val="none"/>
        </w:rPr>
        <w:t>may</w:t>
      </w:r>
      <w:r w:rsidR="00916E7E" w:rsidRPr="00AA7ECC">
        <w:rPr>
          <w:rFonts w:eastAsia="Times New Roman" w:cs="Times New Roman"/>
          <w:b/>
          <w:bCs/>
          <w:kern w:val="0"/>
          <w:lang w:eastAsia="en-GB"/>
          <w14:ligatures w14:val="none"/>
        </w:rPr>
        <w:t xml:space="preserve"> </w:t>
      </w:r>
      <w:r w:rsidR="00D1209F" w:rsidRPr="00AA7ECC">
        <w:rPr>
          <w:rFonts w:eastAsia="Times New Roman" w:cs="Times New Roman"/>
          <w:b/>
          <w:bCs/>
          <w:kern w:val="0"/>
          <w:lang w:eastAsia="en-GB"/>
          <w14:ligatures w14:val="none"/>
        </w:rPr>
        <w:t>investigate</w:t>
      </w:r>
      <w:r w:rsidR="00916E7E" w:rsidRPr="00AA7ECC">
        <w:rPr>
          <w:rFonts w:eastAsia="Times New Roman" w:cs="Times New Roman"/>
          <w:b/>
          <w:bCs/>
          <w:kern w:val="0"/>
          <w:lang w:eastAsia="en-GB"/>
          <w14:ligatures w14:val="none"/>
        </w:rPr>
        <w:t xml:space="preserve"> bringing its platform to other nations, especially those in emerging markets or Europe.</w:t>
      </w:r>
      <w:r w:rsidR="00F85F58">
        <w:rPr>
          <w:rFonts w:eastAsia="Times New Roman" w:cs="Times New Roman"/>
          <w:b/>
          <w:bCs/>
          <w:kern w:val="0"/>
          <w:lang w:eastAsia="en-GB"/>
          <w14:ligatures w14:val="none"/>
        </w:rPr>
        <w:t xml:space="preserve"> </w:t>
      </w:r>
      <w:r w:rsidR="00916E7E" w:rsidRPr="00AA7ECC">
        <w:rPr>
          <w:rFonts w:eastAsia="Times New Roman" w:cs="Times New Roman"/>
          <w:b/>
          <w:bCs/>
          <w:kern w:val="0"/>
          <w:lang w:eastAsia="en-GB"/>
          <w14:ligatures w14:val="none"/>
        </w:rPr>
        <w:t>You can develop new services and income streams by collaborating with tech companies, insurance providers, or financial institutions.</w:t>
      </w:r>
      <w:r w:rsidR="004D2F6F" w:rsidRPr="004D2F6F">
        <w:rPr>
          <w:rFonts w:ascii="Times New Roman" w:eastAsia="Times New Roman" w:hAnsi="Times New Roman" w:cs="Times New Roman"/>
          <w:kern w:val="0"/>
          <w:sz w:val="24"/>
          <w:szCs w:val="24"/>
          <w:lang w:eastAsia="en-GB"/>
          <w14:ligatures w14:val="none"/>
        </w:rPr>
        <w:t xml:space="preserve"> </w:t>
      </w:r>
    </w:p>
    <w:p w14:paraId="5970F80D" w14:textId="77777777" w:rsidR="00C44810" w:rsidRDefault="00056D70" w:rsidP="00C44810">
      <w:pPr>
        <w:rPr>
          <w:rFonts w:ascii="Times New Roman" w:eastAsia="Times New Roman" w:hAnsi="Times New Roman" w:cs="Times New Roman"/>
          <w:kern w:val="0"/>
          <w:sz w:val="24"/>
          <w:szCs w:val="24"/>
          <w:lang w:eastAsia="en-GB"/>
          <w14:ligatures w14:val="none"/>
        </w:rPr>
      </w:pPr>
      <w:bookmarkStart w:id="7" w:name="_Toc175218833"/>
      <w:r w:rsidRPr="008F7EEE">
        <w:rPr>
          <w:rStyle w:val="Heading2Char"/>
        </w:rPr>
        <w:t>3</w:t>
      </w:r>
      <w:r w:rsidR="00604C30" w:rsidRPr="008F7EEE">
        <w:rPr>
          <w:rStyle w:val="Heading2Char"/>
        </w:rPr>
        <w:t>c. Leading</w:t>
      </w:r>
      <w:r w:rsidR="00254E7D" w:rsidRPr="008F7EEE">
        <w:rPr>
          <w:rStyle w:val="Heading2Char"/>
        </w:rPr>
        <w:t>:</w:t>
      </w:r>
      <w:bookmarkEnd w:id="7"/>
      <w:r w:rsidR="00CE1EF4" w:rsidRPr="00CE1EF4">
        <w:rPr>
          <w:rFonts w:ascii="Times New Roman" w:eastAsia="Times New Roman" w:hAnsi="Times New Roman" w:cs="Times New Roman"/>
          <w:kern w:val="0"/>
          <w:sz w:val="24"/>
          <w:szCs w:val="24"/>
          <w:lang w:eastAsia="en-GB"/>
          <w14:ligatures w14:val="none"/>
        </w:rPr>
        <w:t xml:space="preserve"> </w:t>
      </w:r>
      <w:r w:rsidR="00CE1EF4" w:rsidRPr="00CE1EF4">
        <w:rPr>
          <w:rFonts w:eastAsia="Times New Roman" w:cs="Times New Roman"/>
          <w:b/>
          <w:bCs/>
          <w:kern w:val="0"/>
          <w:lang w:eastAsia="en-GB"/>
          <w14:ligatures w14:val="none"/>
        </w:rPr>
        <w:t>Guiding Rightmove plc, the biggest online real estate marketplace in the UK, into a bright future requires negotiating a changing environment that is full of possibilities and obstacles. Here is a breakdown of the important elements:</w:t>
      </w:r>
      <w:r w:rsidR="00C44810" w:rsidRPr="00C44810">
        <w:rPr>
          <w:rFonts w:ascii="Times New Roman" w:eastAsia="Times New Roman" w:hAnsi="Times New Roman" w:cs="Times New Roman"/>
          <w:kern w:val="0"/>
          <w:sz w:val="24"/>
          <w:szCs w:val="24"/>
          <w:lang w:eastAsia="en-GB"/>
          <w14:ligatures w14:val="none"/>
        </w:rPr>
        <w:t xml:space="preserve"> </w:t>
      </w:r>
    </w:p>
    <w:p w14:paraId="39BFE94F" w14:textId="77777777" w:rsidR="00FA3102" w:rsidRDefault="00C44810" w:rsidP="00353FD5">
      <w:pPr>
        <w:rPr>
          <w:rFonts w:eastAsia="Times New Roman" w:cs="Times New Roman"/>
          <w:b/>
          <w:bCs/>
          <w:kern w:val="0"/>
          <w:lang w:eastAsia="en-GB"/>
          <w14:ligatures w14:val="none"/>
        </w:rPr>
      </w:pPr>
      <w:r w:rsidRPr="0047388A">
        <w:rPr>
          <w:rFonts w:eastAsia="Times New Roman" w:cs="Times New Roman"/>
          <w:b/>
          <w:bCs/>
          <w:kern w:val="0"/>
          <w:sz w:val="28"/>
          <w:szCs w:val="28"/>
          <w:lang w:eastAsia="en-GB"/>
          <w14:ligatures w14:val="none"/>
        </w:rPr>
        <w:t>Difficulties</w:t>
      </w:r>
      <w:r w:rsidR="0047388A" w:rsidRPr="0047388A">
        <w:rPr>
          <w:rFonts w:eastAsia="Times New Roman" w:cs="Times New Roman"/>
          <w:b/>
          <w:bCs/>
          <w:kern w:val="0"/>
          <w:sz w:val="28"/>
          <w:szCs w:val="28"/>
          <w:lang w:eastAsia="en-GB"/>
          <w14:ligatures w14:val="none"/>
        </w:rPr>
        <w:t xml:space="preserve"> </w:t>
      </w:r>
      <w:r w:rsidRPr="0047388A">
        <w:rPr>
          <w:rFonts w:eastAsia="Times New Roman" w:cs="Times New Roman"/>
          <w:b/>
          <w:bCs/>
          <w:kern w:val="0"/>
          <w:sz w:val="28"/>
          <w:szCs w:val="28"/>
          <w:lang w:eastAsia="en-GB"/>
          <w14:ligatures w14:val="none"/>
        </w:rPr>
        <w:t>Market Oversaturation</w:t>
      </w:r>
      <w:r w:rsidR="0047388A" w:rsidRPr="0047388A">
        <w:rPr>
          <w:rFonts w:eastAsia="Times New Roman" w:cs="Times New Roman"/>
          <w:b/>
          <w:bCs/>
          <w:kern w:val="0"/>
          <w:sz w:val="28"/>
          <w:szCs w:val="28"/>
          <w:lang w:eastAsia="en-GB"/>
          <w14:ligatures w14:val="none"/>
        </w:rPr>
        <w:t>:</w:t>
      </w:r>
      <w:r w:rsidRPr="00C44810">
        <w:rPr>
          <w:rFonts w:ascii="Times New Roman" w:eastAsia="Times New Roman" w:hAnsi="Times New Roman" w:cs="Times New Roman"/>
          <w:kern w:val="0"/>
          <w:sz w:val="24"/>
          <w:szCs w:val="24"/>
          <w:lang w:eastAsia="en-GB"/>
          <w14:ligatures w14:val="none"/>
        </w:rPr>
        <w:br/>
      </w:r>
      <w:r w:rsidRPr="00BC00AA">
        <w:rPr>
          <w:rFonts w:eastAsia="Times New Roman" w:cs="Times New Roman"/>
          <w:b/>
          <w:bCs/>
          <w:kern w:val="0"/>
          <w:lang w:eastAsia="en-GB"/>
          <w14:ligatures w14:val="none"/>
        </w:rPr>
        <w:t>Rightmove has fierce competition from Zoopla, On</w:t>
      </w:r>
      <w:r w:rsidR="001C31B2">
        <w:rPr>
          <w:rFonts w:eastAsia="Times New Roman" w:cs="Times New Roman"/>
          <w:b/>
          <w:bCs/>
          <w:kern w:val="0"/>
          <w:lang w:eastAsia="en-GB"/>
          <w14:ligatures w14:val="none"/>
        </w:rPr>
        <w:t xml:space="preserve"> </w:t>
      </w:r>
      <w:proofErr w:type="gramStart"/>
      <w:r w:rsidRPr="00BC00AA">
        <w:rPr>
          <w:rFonts w:eastAsia="Times New Roman" w:cs="Times New Roman"/>
          <w:b/>
          <w:bCs/>
          <w:kern w:val="0"/>
          <w:lang w:eastAsia="en-GB"/>
          <w14:ligatures w14:val="none"/>
        </w:rPr>
        <w:t>The</w:t>
      </w:r>
      <w:proofErr w:type="gramEnd"/>
      <w:r w:rsidR="00C96738" w:rsidRPr="00BC00AA">
        <w:rPr>
          <w:rFonts w:eastAsia="Times New Roman" w:cs="Times New Roman"/>
          <w:b/>
          <w:bCs/>
          <w:kern w:val="0"/>
          <w:lang w:eastAsia="en-GB"/>
          <w14:ligatures w14:val="none"/>
        </w:rPr>
        <w:t xml:space="preserve"> </w:t>
      </w:r>
      <w:r w:rsidRPr="00BC00AA">
        <w:rPr>
          <w:rFonts w:eastAsia="Times New Roman" w:cs="Times New Roman"/>
          <w:b/>
          <w:bCs/>
          <w:kern w:val="0"/>
          <w:lang w:eastAsia="en-GB"/>
          <w14:ligatures w14:val="none"/>
        </w:rPr>
        <w:t xml:space="preserve">Market, and other platforms, as well as from more recent entrants who are delivering cutting-edge technologies, in the UK property market. Rightmove must continuously improve its user experience and provide distinctive value propositions to real estate agents and consumers </w:t>
      </w:r>
      <w:r w:rsidR="00BC00AA" w:rsidRPr="00BC00AA">
        <w:rPr>
          <w:rFonts w:eastAsia="Times New Roman" w:cs="Times New Roman"/>
          <w:b/>
          <w:bCs/>
          <w:kern w:val="0"/>
          <w:lang w:eastAsia="en-GB"/>
          <w14:ligatures w14:val="none"/>
        </w:rPr>
        <w:t>to</w:t>
      </w:r>
      <w:r w:rsidRPr="00BC00AA">
        <w:rPr>
          <w:rFonts w:eastAsia="Times New Roman" w:cs="Times New Roman"/>
          <w:b/>
          <w:bCs/>
          <w:kern w:val="0"/>
          <w:lang w:eastAsia="en-GB"/>
          <w14:ligatures w14:val="none"/>
        </w:rPr>
        <w:t xml:space="preserve"> stay ahead of the competition.</w:t>
      </w:r>
      <w:r w:rsidR="00F85F58">
        <w:rPr>
          <w:rFonts w:eastAsia="Times New Roman" w:cs="Times New Roman"/>
          <w:b/>
          <w:bCs/>
          <w:kern w:val="0"/>
          <w:lang w:eastAsia="en-GB"/>
          <w14:ligatures w14:val="none"/>
        </w:rPr>
        <w:t xml:space="preserve"> </w:t>
      </w:r>
      <w:r w:rsidRPr="00BC00AA">
        <w:rPr>
          <w:rFonts w:eastAsia="Times New Roman" w:cs="Times New Roman"/>
          <w:b/>
          <w:bCs/>
          <w:kern w:val="0"/>
          <w:lang w:eastAsia="en-GB"/>
          <w14:ligatures w14:val="none"/>
        </w:rPr>
        <w:t xml:space="preserve">Uncertainties in the economy, shifts in governmental regulations, and international events (like Brexit and COVID-19) can all cause volatility in the UK property market. These may </w:t>
      </w:r>
      <w:r w:rsidR="00BC00AA" w:rsidRPr="00BC00AA">
        <w:rPr>
          <w:rFonts w:eastAsia="Times New Roman" w:cs="Times New Roman"/>
          <w:b/>
          <w:bCs/>
          <w:kern w:val="0"/>
          <w:lang w:eastAsia="en-GB"/>
          <w14:ligatures w14:val="none"/>
        </w:rPr>
        <w:t>influence</w:t>
      </w:r>
      <w:r w:rsidRPr="00BC00AA">
        <w:rPr>
          <w:rFonts w:eastAsia="Times New Roman" w:cs="Times New Roman"/>
          <w:b/>
          <w:bCs/>
          <w:kern w:val="0"/>
          <w:lang w:eastAsia="en-GB"/>
          <w14:ligatures w14:val="none"/>
        </w:rPr>
        <w:t xml:space="preserve"> the number of real estate listings and, in turn, Rightmove's earnings.</w:t>
      </w:r>
      <w:r w:rsidR="00EC4535" w:rsidRPr="00EC4535">
        <w:rPr>
          <w:rFonts w:ascii="Times New Roman" w:eastAsia="Times New Roman" w:hAnsi="Times New Roman" w:cs="Times New Roman"/>
          <w:kern w:val="0"/>
          <w:sz w:val="24"/>
          <w:szCs w:val="24"/>
          <w:lang w:eastAsia="en-GB"/>
          <w14:ligatures w14:val="none"/>
        </w:rPr>
        <w:t xml:space="preserve"> </w:t>
      </w:r>
      <w:r w:rsidR="00FA3102">
        <w:rPr>
          <w:rFonts w:ascii="Times New Roman" w:eastAsia="Times New Roman" w:hAnsi="Times New Roman" w:cs="Times New Roman"/>
          <w:kern w:val="0"/>
          <w:sz w:val="24"/>
          <w:szCs w:val="24"/>
          <w:lang w:eastAsia="en-GB"/>
          <w14:ligatures w14:val="none"/>
        </w:rPr>
        <w:t xml:space="preserve"> </w:t>
      </w:r>
      <w:proofErr w:type="spellStart"/>
      <w:r w:rsidR="00EC4535" w:rsidRPr="00415014">
        <w:rPr>
          <w:rFonts w:eastAsia="Times New Roman" w:cs="Times New Roman"/>
          <w:b/>
          <w:bCs/>
          <w:kern w:val="0"/>
          <w:lang w:eastAsia="en-GB"/>
          <w14:ligatures w14:val="none"/>
        </w:rPr>
        <w:t>PropTech</w:t>
      </w:r>
      <w:proofErr w:type="spellEnd"/>
      <w:r w:rsidR="00EC4535" w:rsidRPr="00415014">
        <w:rPr>
          <w:rFonts w:eastAsia="Times New Roman" w:cs="Times New Roman"/>
          <w:b/>
          <w:bCs/>
          <w:kern w:val="0"/>
          <w:lang w:eastAsia="en-GB"/>
          <w14:ligatures w14:val="none"/>
        </w:rPr>
        <w:t xml:space="preserve"> Innovation: A possible danger is the growth of </w:t>
      </w:r>
      <w:proofErr w:type="spellStart"/>
      <w:r w:rsidR="00EC4535" w:rsidRPr="00415014">
        <w:rPr>
          <w:rFonts w:eastAsia="Times New Roman" w:cs="Times New Roman"/>
          <w:b/>
          <w:bCs/>
          <w:kern w:val="0"/>
          <w:lang w:eastAsia="en-GB"/>
          <w14:ligatures w14:val="none"/>
        </w:rPr>
        <w:t>PropTech</w:t>
      </w:r>
      <w:proofErr w:type="spellEnd"/>
      <w:r w:rsidR="00EC4535" w:rsidRPr="00415014">
        <w:rPr>
          <w:rFonts w:eastAsia="Times New Roman" w:cs="Times New Roman"/>
          <w:b/>
          <w:bCs/>
          <w:kern w:val="0"/>
          <w:lang w:eastAsia="en-GB"/>
          <w14:ligatures w14:val="none"/>
        </w:rPr>
        <w:t xml:space="preserve"> (property technology) companies that use big data, blockchain, and artificial intelligence to provide more individualised and effective real estate services. For Rightmove to remain competitive, it must incorporate cutting-edge technologies.</w:t>
      </w:r>
      <w:r w:rsidR="00FA3102">
        <w:rPr>
          <w:rFonts w:eastAsia="Times New Roman" w:cs="Times New Roman"/>
          <w:b/>
          <w:bCs/>
          <w:kern w:val="0"/>
          <w:lang w:eastAsia="en-GB"/>
          <w14:ligatures w14:val="none"/>
        </w:rPr>
        <w:t xml:space="preserve"> </w:t>
      </w:r>
      <w:r w:rsidR="00EC4535" w:rsidRPr="00415014">
        <w:rPr>
          <w:rFonts w:eastAsia="Times New Roman" w:cs="Times New Roman"/>
          <w:b/>
          <w:bCs/>
          <w:kern w:val="0"/>
          <w:lang w:eastAsia="en-GB"/>
          <w14:ligatures w14:val="none"/>
        </w:rPr>
        <w:t xml:space="preserve">Rightmove, an online platform </w:t>
      </w:r>
      <w:r w:rsidR="00EC4535" w:rsidRPr="00415014">
        <w:rPr>
          <w:rFonts w:eastAsia="Times New Roman" w:cs="Times New Roman"/>
          <w:b/>
          <w:bCs/>
          <w:kern w:val="0"/>
          <w:lang w:eastAsia="en-GB"/>
          <w14:ligatures w14:val="none"/>
        </w:rPr>
        <w:lastRenderedPageBreak/>
        <w:t>that handles a lot of user data, needs to keep investing in cybersecurity to keep consumers safe and build confidence.</w:t>
      </w:r>
      <w:r w:rsidR="00692087" w:rsidRPr="00415014">
        <w:rPr>
          <w:rFonts w:eastAsia="Times New Roman" w:cs="Times New Roman"/>
          <w:b/>
          <w:bCs/>
          <w:kern w:val="0"/>
          <w:lang w:eastAsia="en-GB"/>
          <w14:ligatures w14:val="none"/>
        </w:rPr>
        <w:t xml:space="preserve"> </w:t>
      </w:r>
    </w:p>
    <w:p w14:paraId="6376DBDD" w14:textId="063E9EBA" w:rsidR="00353FD5" w:rsidRDefault="00692087" w:rsidP="00353FD5">
      <w:pPr>
        <w:rPr>
          <w:rFonts w:ascii="Times New Roman" w:eastAsia="Times New Roman" w:hAnsi="Times New Roman" w:cs="Times New Roman"/>
          <w:kern w:val="0"/>
          <w:sz w:val="24"/>
          <w:szCs w:val="24"/>
          <w:lang w:eastAsia="en-GB"/>
          <w14:ligatures w14:val="none"/>
        </w:rPr>
      </w:pPr>
      <w:r w:rsidRPr="00D36CA2">
        <w:rPr>
          <w:rFonts w:eastAsia="Times New Roman" w:cs="Times New Roman"/>
          <w:b/>
          <w:bCs/>
          <w:kern w:val="0"/>
          <w:sz w:val="28"/>
          <w:szCs w:val="28"/>
          <w:lang w:eastAsia="en-GB"/>
          <w14:ligatures w14:val="none"/>
        </w:rPr>
        <w:t>Regulatory Obstacles:</w:t>
      </w:r>
      <w:r w:rsidRPr="00415014">
        <w:rPr>
          <w:rFonts w:eastAsia="Times New Roman" w:cs="Times New Roman"/>
          <w:b/>
          <w:bCs/>
          <w:kern w:val="0"/>
          <w:lang w:eastAsia="en-GB"/>
          <w14:ligatures w14:val="none"/>
        </w:rPr>
        <w:br/>
        <w:t>Rightmove is subject to more obligations for the management of user data due to stricter data protection laws, such as the GDPR. To avoid significant fines and harm to one's reputation, compliance is essential.</w:t>
      </w:r>
      <w:r w:rsidR="00666115">
        <w:rPr>
          <w:rFonts w:eastAsia="Times New Roman" w:cs="Times New Roman"/>
          <w:b/>
          <w:bCs/>
          <w:kern w:val="0"/>
          <w:lang w:eastAsia="en-GB"/>
          <w14:ligatures w14:val="none"/>
        </w:rPr>
        <w:t xml:space="preserve"> </w:t>
      </w:r>
      <w:r w:rsidRPr="00415014">
        <w:rPr>
          <w:rFonts w:eastAsia="Times New Roman" w:cs="Times New Roman"/>
          <w:b/>
          <w:bCs/>
          <w:kern w:val="0"/>
          <w:lang w:eastAsia="en-GB"/>
          <w14:ligatures w14:val="none"/>
        </w:rPr>
        <w:t>Rightmove's business model may be impacted by government actions in the housing market, such as adjustments to taxes or housing rules, which can alter market dynamics.</w:t>
      </w:r>
      <w:r w:rsidR="00353FD5" w:rsidRPr="00353FD5">
        <w:rPr>
          <w:rFonts w:ascii="Times New Roman" w:eastAsia="Times New Roman" w:hAnsi="Times New Roman" w:cs="Times New Roman"/>
          <w:kern w:val="0"/>
          <w:sz w:val="24"/>
          <w:szCs w:val="24"/>
          <w:lang w:eastAsia="en-GB"/>
          <w14:ligatures w14:val="none"/>
        </w:rPr>
        <w:t xml:space="preserve"> </w:t>
      </w:r>
    </w:p>
    <w:p w14:paraId="5C9C0CAE" w14:textId="77777777" w:rsidR="00A53D1B" w:rsidRDefault="00353FD5" w:rsidP="000F7202">
      <w:pPr>
        <w:rPr>
          <w:rFonts w:eastAsia="Times New Roman" w:cs="Times New Roman"/>
          <w:b/>
          <w:bCs/>
          <w:kern w:val="0"/>
          <w:lang w:eastAsia="en-GB"/>
          <w14:ligatures w14:val="none"/>
        </w:rPr>
      </w:pPr>
      <w:r w:rsidRPr="00D861A3">
        <w:rPr>
          <w:rFonts w:eastAsia="Times New Roman" w:cs="Times New Roman"/>
          <w:b/>
          <w:bCs/>
          <w:kern w:val="0"/>
          <w:sz w:val="28"/>
          <w:szCs w:val="28"/>
          <w:lang w:eastAsia="en-GB"/>
          <w14:ligatures w14:val="none"/>
        </w:rPr>
        <w:t>Possibilities:</w:t>
      </w:r>
      <w:r w:rsidRPr="00415014">
        <w:rPr>
          <w:rFonts w:eastAsia="Times New Roman" w:cs="Times New Roman"/>
          <w:b/>
          <w:bCs/>
          <w:kern w:val="0"/>
          <w:lang w:eastAsia="en-GB"/>
          <w14:ligatures w14:val="none"/>
        </w:rPr>
        <w:t xml:space="preserve"> </w:t>
      </w:r>
    </w:p>
    <w:p w14:paraId="346BE40F" w14:textId="7275C952" w:rsidR="009421A8" w:rsidRPr="00D7245B" w:rsidRDefault="00353FD5" w:rsidP="009421A8">
      <w:pPr>
        <w:rPr>
          <w:rFonts w:eastAsia="Times New Roman" w:cs="Times New Roman"/>
          <w:b/>
          <w:bCs/>
          <w:kern w:val="0"/>
          <w:lang w:eastAsia="en-GB"/>
          <w14:ligatures w14:val="none"/>
        </w:rPr>
      </w:pPr>
      <w:r w:rsidRPr="00415014">
        <w:rPr>
          <w:rFonts w:eastAsia="Times New Roman" w:cs="Times New Roman"/>
          <w:b/>
          <w:bCs/>
          <w:kern w:val="0"/>
          <w:lang w:eastAsia="en-GB"/>
          <w14:ligatures w14:val="none"/>
        </w:rPr>
        <w:t xml:space="preserve">In addition to property listings, Rightmove may consider providing additional value-added services including mortgage broking, house insurance, and relocation assistance. This might improve client retention and </w:t>
      </w:r>
      <w:r w:rsidR="00A53D1B" w:rsidRPr="00415014">
        <w:rPr>
          <w:rFonts w:eastAsia="Times New Roman" w:cs="Times New Roman"/>
          <w:b/>
          <w:bCs/>
          <w:kern w:val="0"/>
          <w:lang w:eastAsia="en-GB"/>
          <w14:ligatures w14:val="none"/>
        </w:rPr>
        <w:t>open</w:t>
      </w:r>
      <w:r w:rsidRPr="00415014">
        <w:rPr>
          <w:rFonts w:eastAsia="Times New Roman" w:cs="Times New Roman"/>
          <w:b/>
          <w:bCs/>
          <w:kern w:val="0"/>
          <w:lang w:eastAsia="en-GB"/>
          <w14:ligatures w14:val="none"/>
        </w:rPr>
        <w:t xml:space="preserve"> new revenue streams.</w:t>
      </w:r>
      <w:r w:rsidR="00A53D1B">
        <w:rPr>
          <w:rFonts w:eastAsia="Times New Roman" w:cs="Times New Roman"/>
          <w:b/>
          <w:bCs/>
          <w:kern w:val="0"/>
          <w:lang w:eastAsia="en-GB"/>
          <w14:ligatures w14:val="none"/>
        </w:rPr>
        <w:t xml:space="preserve"> </w:t>
      </w:r>
      <w:r w:rsidRPr="00415014">
        <w:rPr>
          <w:rFonts w:eastAsia="Times New Roman" w:cs="Times New Roman"/>
          <w:b/>
          <w:bCs/>
          <w:kern w:val="0"/>
          <w:lang w:eastAsia="en-GB"/>
          <w14:ligatures w14:val="none"/>
        </w:rPr>
        <w:t>By utilising its extensive user and property data, Rightmove may be able to provide real estate agents with data analytics services that provide insights into consumer behaviour, pricing tactics, and market trends.</w:t>
      </w:r>
      <w:r w:rsidR="000F7202" w:rsidRPr="00415014">
        <w:rPr>
          <w:rFonts w:eastAsia="Times New Roman" w:cs="Times New Roman"/>
          <w:b/>
          <w:bCs/>
          <w:kern w:val="0"/>
          <w:lang w:eastAsia="en-GB"/>
          <w14:ligatures w14:val="none"/>
        </w:rPr>
        <w:t xml:space="preserve"> </w:t>
      </w:r>
      <w:r w:rsidR="000F7202" w:rsidRPr="00AF25BB">
        <w:rPr>
          <w:rFonts w:eastAsia="Times New Roman" w:cs="Times New Roman"/>
          <w:b/>
          <w:bCs/>
          <w:kern w:val="0"/>
          <w:lang w:eastAsia="en-GB"/>
          <w14:ligatures w14:val="none"/>
        </w:rPr>
        <w:t>By offering chatbot support, virtual tours, and personalised property recommendations, investing in AI-driven personalisation can increase customer engagement. Users and agents may find the platform more appealing as a result.</w:t>
      </w:r>
      <w:r w:rsidR="000F7202" w:rsidRPr="00AF25BB">
        <w:rPr>
          <w:rFonts w:eastAsia="Times New Roman" w:cs="Times New Roman"/>
          <w:b/>
          <w:bCs/>
          <w:kern w:val="0"/>
          <w:lang w:eastAsia="en-GB"/>
          <w14:ligatures w14:val="none"/>
        </w:rPr>
        <w:br/>
        <w:t>As more people use mobile devices to access services, making the mobile experience more user-friendly with faster load times and intuitive designs could improve user happiness and enhance conversions.</w:t>
      </w:r>
      <w:r w:rsidR="008632E2" w:rsidRPr="00AF25BB">
        <w:rPr>
          <w:rFonts w:eastAsia="Times New Roman" w:cs="Times New Roman"/>
          <w:b/>
          <w:bCs/>
          <w:kern w:val="0"/>
          <w:lang w:eastAsia="en-GB"/>
          <w14:ligatures w14:val="none"/>
        </w:rPr>
        <w:t xml:space="preserve"> Acquiring Property Portals Abroad: Although Rightmove is presently concentrated on the UK market, it may investigate prospects for global growth by introducing its platform in other nations or purchasing pre-existing property portals overseas. This diversification may create new revenue streams and lessen reliance on the UK market.</w:t>
      </w:r>
      <w:r w:rsidR="000A1F41" w:rsidRPr="00AF25BB">
        <w:rPr>
          <w:rFonts w:eastAsia="Times New Roman" w:cs="Times New Roman"/>
          <w:b/>
          <w:bCs/>
          <w:kern w:val="0"/>
          <w:lang w:eastAsia="en-GB"/>
          <w14:ligatures w14:val="none"/>
        </w:rPr>
        <w:t xml:space="preserve"> </w:t>
      </w:r>
      <w:r w:rsidR="00244966">
        <w:rPr>
          <w:rFonts w:eastAsia="Times New Roman" w:cs="Times New Roman"/>
          <w:b/>
          <w:bCs/>
          <w:kern w:val="0"/>
          <w:lang w:eastAsia="en-GB"/>
          <w14:ligatures w14:val="none"/>
        </w:rPr>
        <w:t xml:space="preserve"> </w:t>
      </w:r>
      <w:r w:rsidR="000A1F41" w:rsidRPr="00DD3AAE">
        <w:rPr>
          <w:rFonts w:eastAsia="Times New Roman" w:cs="Times New Roman"/>
          <w:b/>
          <w:bCs/>
          <w:kern w:val="0"/>
          <w:lang w:eastAsia="en-GB"/>
          <w14:ligatures w14:val="none"/>
        </w:rPr>
        <w:t>Given the increased focus on sustainability, Rightmove may choose to promote environmentally friendly homes and collaborate with green building projects. Encouraging eco-friendly residential properties may draw eco-aware purchasers and financiers.</w:t>
      </w:r>
      <w:r w:rsidR="00244966">
        <w:rPr>
          <w:rFonts w:eastAsia="Times New Roman" w:cs="Times New Roman"/>
          <w:b/>
          <w:bCs/>
          <w:kern w:val="0"/>
          <w:lang w:eastAsia="en-GB"/>
          <w14:ligatures w14:val="none"/>
        </w:rPr>
        <w:t xml:space="preserve"> </w:t>
      </w:r>
      <w:r w:rsidR="009C3709" w:rsidRPr="009C3709">
        <w:rPr>
          <w:rFonts w:eastAsia="Times New Roman" w:cs="Times New Roman"/>
          <w:b/>
          <w:bCs/>
          <w:kern w:val="0"/>
          <w:lang w:eastAsia="en-GB"/>
          <w14:ligatures w14:val="none"/>
        </w:rPr>
        <w:t xml:space="preserve">Investing in affordable housing developments and other CSR initiatives can help Rightmove's brand image and align with investors' increasing attention to Environmental, Social, and Governance (ESG) aspects. investing in and promoting technological innovation. To stay ahead of the competition, Rightmove would be prudent to invest in cutting-edge technologies like big data analytics, virtual reality, and artificial intelligence (VR). </w:t>
      </w:r>
      <w:r w:rsidR="00F3361B">
        <w:rPr>
          <w:rFonts w:eastAsia="Times New Roman" w:cs="Times New Roman"/>
          <w:b/>
          <w:bCs/>
          <w:kern w:val="0"/>
          <w:lang w:eastAsia="en-GB"/>
          <w14:ligatures w14:val="none"/>
        </w:rPr>
        <w:t xml:space="preserve"> </w:t>
      </w:r>
      <w:r w:rsidR="00E54431" w:rsidRPr="00FD79FF">
        <w:rPr>
          <w:rFonts w:eastAsia="Times New Roman" w:cs="Times New Roman"/>
          <w:b/>
          <w:bCs/>
          <w:kern w:val="0"/>
          <w:lang w:eastAsia="en-GB"/>
          <w14:ligatures w14:val="none"/>
        </w:rPr>
        <w:t>Retaining</w:t>
      </w:r>
      <w:r w:rsidR="00056C35" w:rsidRPr="00FD79FF">
        <w:rPr>
          <w:rFonts w:eastAsia="Times New Roman" w:cs="Times New Roman"/>
          <w:b/>
          <w:bCs/>
          <w:kern w:val="0"/>
          <w:lang w:eastAsia="en-GB"/>
          <w14:ligatures w14:val="none"/>
        </w:rPr>
        <w:t xml:space="preserve"> and expanding the user base will depend on improving the user experience via personalisation, mobile optimisation, and smooth integration of other services.</w:t>
      </w:r>
      <w:r w:rsidR="009421A8" w:rsidRPr="00FD79FF">
        <w:rPr>
          <w:rFonts w:eastAsia="Times New Roman" w:cs="Times New Roman"/>
          <w:b/>
          <w:bCs/>
          <w:kern w:val="0"/>
          <w:lang w:eastAsia="en-GB"/>
          <w14:ligatures w14:val="none"/>
        </w:rPr>
        <w:t xml:space="preserve"> </w:t>
      </w:r>
      <w:r w:rsidR="00332767" w:rsidRPr="00FD79FF">
        <w:rPr>
          <w:rFonts w:eastAsia="Times New Roman" w:cs="Times New Roman"/>
          <w:b/>
          <w:bCs/>
          <w:kern w:val="0"/>
          <w:lang w:eastAsia="en-GB"/>
          <w14:ligatures w14:val="none"/>
        </w:rPr>
        <w:t>To</w:t>
      </w:r>
      <w:r w:rsidR="009421A8" w:rsidRPr="00FD79FF">
        <w:rPr>
          <w:rFonts w:eastAsia="Times New Roman" w:cs="Times New Roman"/>
          <w:b/>
          <w:bCs/>
          <w:kern w:val="0"/>
          <w:lang w:eastAsia="en-GB"/>
          <w14:ligatures w14:val="none"/>
        </w:rPr>
        <w:t xml:space="preserve"> take advantage of new opportunities and reduce risks, Rightmove needs to be adaptable and sensitive to changes in the real estate industry.</w:t>
      </w:r>
      <w:r w:rsidR="00D7245B">
        <w:rPr>
          <w:rFonts w:eastAsia="Times New Roman" w:cs="Times New Roman"/>
          <w:b/>
          <w:bCs/>
          <w:kern w:val="0"/>
          <w:lang w:eastAsia="en-GB"/>
          <w14:ligatures w14:val="none"/>
        </w:rPr>
        <w:t xml:space="preserve"> </w:t>
      </w:r>
      <w:r w:rsidR="00332767" w:rsidRPr="00FD79FF">
        <w:rPr>
          <w:rFonts w:eastAsia="Times New Roman" w:cs="Times New Roman"/>
          <w:b/>
          <w:bCs/>
          <w:kern w:val="0"/>
          <w:lang w:eastAsia="en-GB"/>
          <w14:ligatures w14:val="none"/>
        </w:rPr>
        <w:t>By</w:t>
      </w:r>
      <w:r w:rsidR="009421A8" w:rsidRPr="00FD79FF">
        <w:rPr>
          <w:rFonts w:eastAsia="Times New Roman" w:cs="Times New Roman"/>
          <w:b/>
          <w:bCs/>
          <w:kern w:val="0"/>
          <w:lang w:eastAsia="en-GB"/>
          <w14:ligatures w14:val="none"/>
        </w:rPr>
        <w:t xml:space="preserve"> highlighting environmentally friendly processes and homes, Rightmove may be able to attract an increasing number of eco-aware investors and customers while also keeping pace with larger social trends</w:t>
      </w:r>
      <w:r w:rsidR="00934707">
        <w:rPr>
          <w:rFonts w:ascii="Times New Roman" w:eastAsia="Times New Roman" w:hAnsi="Times New Roman" w:cs="Times New Roman"/>
          <w:kern w:val="0"/>
          <w:sz w:val="24"/>
          <w:szCs w:val="24"/>
          <w:lang w:eastAsia="en-GB"/>
          <w14:ligatures w14:val="none"/>
        </w:rPr>
        <w:t>.</w:t>
      </w:r>
    </w:p>
    <w:p w14:paraId="103BD614" w14:textId="6FE777BC" w:rsidR="008229CF" w:rsidRDefault="00012D82" w:rsidP="008229CF">
      <w:pPr>
        <w:rPr>
          <w:rFonts w:eastAsia="Times New Roman" w:cs="Times New Roman"/>
          <w:b/>
          <w:bCs/>
          <w:kern w:val="0"/>
          <w:lang w:eastAsia="en-GB"/>
          <w14:ligatures w14:val="none"/>
        </w:rPr>
      </w:pPr>
      <w:bookmarkStart w:id="8" w:name="_Toc175218834"/>
      <w:r w:rsidRPr="008F7EEE">
        <w:rPr>
          <w:rStyle w:val="Heading1Char"/>
        </w:rPr>
        <w:t>4.</w:t>
      </w:r>
      <w:r w:rsidR="00627F00" w:rsidRPr="008F7EEE">
        <w:rPr>
          <w:rStyle w:val="Heading1Char"/>
        </w:rPr>
        <w:t>Conclusion:</w:t>
      </w:r>
      <w:bookmarkEnd w:id="8"/>
      <w:r w:rsidR="004D2F6F" w:rsidRPr="004D2F6F">
        <w:rPr>
          <w:rFonts w:ascii="Times New Roman" w:eastAsia="Times New Roman" w:hAnsi="Times New Roman" w:cs="Times New Roman"/>
          <w:kern w:val="0"/>
          <w:sz w:val="24"/>
          <w:szCs w:val="24"/>
          <w:lang w:eastAsia="en-GB"/>
          <w14:ligatures w14:val="none"/>
        </w:rPr>
        <w:t xml:space="preserve"> </w:t>
      </w:r>
      <w:r w:rsidR="004D2F6F" w:rsidRPr="00934707">
        <w:rPr>
          <w:rFonts w:eastAsia="Times New Roman" w:cs="Times New Roman"/>
          <w:b/>
          <w:bCs/>
          <w:kern w:val="0"/>
          <w:lang w:eastAsia="en-GB"/>
          <w14:ligatures w14:val="none"/>
        </w:rPr>
        <w:t>Rightmove PLC enjoys a strong market position as the top real estate web in the UK, but it also faces formidable obstacles from rivalry, technical advancements, and regulatory requirements. Proper focus on technology innovation, improved customer involvement, and new revenue streams will allow Rightmove to develop and stay at the top of the market. Its reputation and commercial sustainability will be further enhanced via strategic alliances and a dedication to ESG principles.</w:t>
      </w:r>
      <w:r w:rsidR="008229CF" w:rsidRPr="00934707">
        <w:rPr>
          <w:rFonts w:eastAsia="Times New Roman" w:cs="Times New Roman"/>
          <w:b/>
          <w:bCs/>
          <w:kern w:val="0"/>
          <w:lang w:eastAsia="en-GB"/>
          <w14:ligatures w14:val="none"/>
        </w:rPr>
        <w:t xml:space="preserve"> Rightmove </w:t>
      </w:r>
      <w:r w:rsidR="008229CF" w:rsidRPr="00934707">
        <w:rPr>
          <w:rFonts w:eastAsia="Times New Roman" w:cs="Times New Roman"/>
          <w:b/>
          <w:bCs/>
          <w:kern w:val="0"/>
          <w:lang w:eastAsia="en-GB"/>
          <w14:ligatures w14:val="none"/>
        </w:rPr>
        <w:lastRenderedPageBreak/>
        <w:t>plc has the potential to maintain its position as the market leader in the UK property industry and grow its impact in the digital real estate sector by tackling these obstacles and seizing possibilities.</w:t>
      </w:r>
    </w:p>
    <w:p w14:paraId="1D991379" w14:textId="77777777" w:rsidR="00F223E6" w:rsidRDefault="00F223E6" w:rsidP="008F7EEE">
      <w:pPr>
        <w:pStyle w:val="Heading1"/>
        <w:rPr>
          <w:rFonts w:eastAsia="Times New Roman"/>
          <w:lang w:eastAsia="en-GB"/>
        </w:rPr>
      </w:pPr>
      <w:bookmarkStart w:id="9" w:name="_Toc175218835"/>
    </w:p>
    <w:p w14:paraId="76BB3945" w14:textId="77777777" w:rsidR="00F223E6" w:rsidRDefault="00F223E6" w:rsidP="008F7EEE">
      <w:pPr>
        <w:pStyle w:val="Heading1"/>
        <w:rPr>
          <w:rFonts w:eastAsia="Times New Roman"/>
          <w:lang w:eastAsia="en-GB"/>
        </w:rPr>
      </w:pPr>
    </w:p>
    <w:p w14:paraId="5F20EC63" w14:textId="77777777" w:rsidR="00F223E6" w:rsidRDefault="00F223E6" w:rsidP="008F7EEE">
      <w:pPr>
        <w:pStyle w:val="Heading1"/>
        <w:rPr>
          <w:rFonts w:eastAsia="Times New Roman"/>
          <w:lang w:eastAsia="en-GB"/>
        </w:rPr>
      </w:pPr>
    </w:p>
    <w:p w14:paraId="1645C111" w14:textId="77777777" w:rsidR="00CB508B" w:rsidRDefault="00CB508B" w:rsidP="008F7EEE">
      <w:pPr>
        <w:pStyle w:val="Heading1"/>
        <w:rPr>
          <w:rFonts w:eastAsia="Times New Roman"/>
          <w:lang w:eastAsia="en-GB"/>
        </w:rPr>
      </w:pPr>
    </w:p>
    <w:p w14:paraId="2D4E4FB9" w14:textId="77777777" w:rsidR="00CB508B" w:rsidRDefault="00CB508B" w:rsidP="008F7EEE">
      <w:pPr>
        <w:pStyle w:val="Heading1"/>
        <w:rPr>
          <w:rFonts w:eastAsia="Times New Roman"/>
          <w:lang w:eastAsia="en-GB"/>
        </w:rPr>
      </w:pPr>
    </w:p>
    <w:p w14:paraId="4F36F105" w14:textId="77777777" w:rsidR="00CB508B" w:rsidRDefault="00CB508B" w:rsidP="008F7EEE">
      <w:pPr>
        <w:pStyle w:val="Heading1"/>
        <w:rPr>
          <w:rFonts w:eastAsia="Times New Roman"/>
          <w:lang w:eastAsia="en-GB"/>
        </w:rPr>
      </w:pPr>
    </w:p>
    <w:p w14:paraId="03335FD9" w14:textId="77777777" w:rsidR="00CB508B" w:rsidRDefault="00CB508B" w:rsidP="008F7EEE">
      <w:pPr>
        <w:pStyle w:val="Heading1"/>
        <w:rPr>
          <w:rFonts w:eastAsia="Times New Roman"/>
          <w:lang w:eastAsia="en-GB"/>
        </w:rPr>
      </w:pPr>
    </w:p>
    <w:p w14:paraId="01A7DEE1" w14:textId="77777777" w:rsidR="00CB508B" w:rsidRDefault="00CB508B" w:rsidP="008F7EEE">
      <w:pPr>
        <w:pStyle w:val="Heading1"/>
        <w:rPr>
          <w:rFonts w:eastAsia="Times New Roman"/>
          <w:lang w:eastAsia="en-GB"/>
        </w:rPr>
      </w:pPr>
    </w:p>
    <w:p w14:paraId="64AF895E" w14:textId="64F0B6F6" w:rsidR="00DF5D70" w:rsidRDefault="000A5724" w:rsidP="008F7EEE">
      <w:pPr>
        <w:pStyle w:val="Heading1"/>
        <w:rPr>
          <w:rFonts w:eastAsia="Times New Roman"/>
          <w:lang w:eastAsia="en-GB"/>
        </w:rPr>
      </w:pPr>
      <w:r w:rsidRPr="000E3CCC">
        <w:rPr>
          <w:rFonts w:eastAsia="Times New Roman"/>
          <w:lang w:eastAsia="en-GB"/>
        </w:rPr>
        <w:t>5</w:t>
      </w:r>
      <w:r w:rsidR="00000232" w:rsidRPr="000E3CCC">
        <w:rPr>
          <w:rFonts w:eastAsia="Times New Roman"/>
          <w:lang w:eastAsia="en-GB"/>
        </w:rPr>
        <w:t>.</w:t>
      </w:r>
      <w:r w:rsidR="000E3CCC" w:rsidRPr="000E3CCC">
        <w:rPr>
          <w:rFonts w:eastAsia="Times New Roman"/>
          <w:lang w:eastAsia="en-GB"/>
        </w:rPr>
        <w:t>References:</w:t>
      </w:r>
      <w:bookmarkEnd w:id="9"/>
    </w:p>
    <w:p w14:paraId="133CBD69" w14:textId="77777777" w:rsidR="002C21B6" w:rsidRPr="002C21B6" w:rsidRDefault="00DF5D70" w:rsidP="002C21B6">
      <w:pPr>
        <w:pStyle w:val="ListParagraph"/>
        <w:numPr>
          <w:ilvl w:val="0"/>
          <w:numId w:val="14"/>
        </w:numPr>
        <w:rPr>
          <w:rFonts w:eastAsia="Times New Roman" w:cs="Times New Roman"/>
          <w:b/>
          <w:bCs/>
          <w:kern w:val="0"/>
          <w:sz w:val="28"/>
          <w:szCs w:val="28"/>
          <w:lang w:eastAsia="en-GB"/>
          <w14:ligatures w14:val="none"/>
        </w:rPr>
      </w:pPr>
      <w:r w:rsidRPr="00DF5D70">
        <w:rPr>
          <w:b/>
          <w:bCs/>
          <w:i/>
          <w:iCs/>
          <w:sz w:val="20"/>
          <w:szCs w:val="20"/>
        </w:rPr>
        <w:t>Rightmove plc | Annual Report 2023</w:t>
      </w:r>
    </w:p>
    <w:p w14:paraId="254234B9" w14:textId="290DD8A3" w:rsidR="00DF5D70" w:rsidRPr="00500B64" w:rsidRDefault="0003493E" w:rsidP="002C21B6">
      <w:pPr>
        <w:pStyle w:val="ListParagraph"/>
        <w:numPr>
          <w:ilvl w:val="0"/>
          <w:numId w:val="14"/>
        </w:numPr>
        <w:rPr>
          <w:rFonts w:eastAsia="Times New Roman" w:cs="Times New Roman"/>
          <w:b/>
          <w:bCs/>
          <w:kern w:val="0"/>
          <w:sz w:val="28"/>
          <w:szCs w:val="28"/>
          <w:lang w:eastAsia="en-GB"/>
          <w14:ligatures w14:val="none"/>
        </w:rPr>
      </w:pPr>
      <w:r w:rsidRPr="00500B64">
        <w:rPr>
          <w:b/>
          <w:bCs/>
          <w:i/>
          <w:iCs/>
          <w:sz w:val="20"/>
          <w:szCs w:val="20"/>
          <w:shd w:val="clear" w:color="auto" w:fill="FFFFFF"/>
        </w:rPr>
        <w:t xml:space="preserve">Innovation in an </w:t>
      </w:r>
      <w:r w:rsidR="0096216B" w:rsidRPr="00500B64">
        <w:rPr>
          <w:b/>
          <w:bCs/>
          <w:i/>
          <w:iCs/>
          <w:sz w:val="20"/>
          <w:szCs w:val="20"/>
          <w:shd w:val="clear" w:color="auto" w:fill="FFFFFF"/>
        </w:rPr>
        <w:t>Academic Setting</w:t>
      </w:r>
      <w:r w:rsidRPr="00500B64">
        <w:rPr>
          <w:b/>
          <w:bCs/>
          <w:i/>
          <w:iCs/>
          <w:sz w:val="20"/>
          <w:szCs w:val="20"/>
          <w:shd w:val="clear" w:color="auto" w:fill="FFFFFF"/>
        </w:rPr>
        <w:t xml:space="preserve">: Designing and </w:t>
      </w:r>
      <w:r w:rsidR="0096216B" w:rsidRPr="00500B64">
        <w:rPr>
          <w:b/>
          <w:bCs/>
          <w:i/>
          <w:iCs/>
          <w:sz w:val="20"/>
          <w:szCs w:val="20"/>
          <w:shd w:val="clear" w:color="auto" w:fill="FFFFFF"/>
        </w:rPr>
        <w:t>Leading a</w:t>
      </w:r>
      <w:r w:rsidRPr="00500B64">
        <w:rPr>
          <w:b/>
          <w:bCs/>
          <w:i/>
          <w:iCs/>
          <w:sz w:val="20"/>
          <w:szCs w:val="20"/>
          <w:shd w:val="clear" w:color="auto" w:fill="FFFFFF"/>
        </w:rPr>
        <w:t xml:space="preserve"> Business Through Market-Focused, </w:t>
      </w:r>
      <w:r w:rsidR="0096216B" w:rsidRPr="00500B64">
        <w:rPr>
          <w:b/>
          <w:bCs/>
          <w:i/>
          <w:iCs/>
          <w:sz w:val="20"/>
          <w:szCs w:val="20"/>
          <w:shd w:val="clear" w:color="auto" w:fill="FFFFFF"/>
        </w:rPr>
        <w:t>Interdisciplinary Teams</w:t>
      </w:r>
      <w:r w:rsidR="00AE0A22" w:rsidRPr="00500B64">
        <w:rPr>
          <w:b/>
          <w:bCs/>
          <w:i/>
          <w:iCs/>
          <w:sz w:val="20"/>
          <w:szCs w:val="20"/>
          <w:shd w:val="clear" w:color="auto" w:fill="FFFFFF"/>
        </w:rPr>
        <w:t>, A. BONILAURIE R. WEINGARTSHELLEY EVENSON</w:t>
      </w:r>
      <w:r w:rsidR="0096216B" w:rsidRPr="00500B64">
        <w:rPr>
          <w:b/>
          <w:bCs/>
          <w:i/>
          <w:iCs/>
          <w:sz w:val="20"/>
          <w:szCs w:val="20"/>
          <w:shd w:val="clear" w:color="auto" w:fill="FFFFFF"/>
        </w:rPr>
        <w:t>, 2009</w:t>
      </w:r>
    </w:p>
    <w:p w14:paraId="28E566D7" w14:textId="584439D6" w:rsidR="009B7C46" w:rsidRPr="00470D94" w:rsidRDefault="009B7C46" w:rsidP="002C21B6">
      <w:pPr>
        <w:pStyle w:val="ListParagraph"/>
        <w:numPr>
          <w:ilvl w:val="0"/>
          <w:numId w:val="14"/>
        </w:numPr>
        <w:rPr>
          <w:rFonts w:eastAsia="Times New Roman" w:cs="Times New Roman"/>
          <w:b/>
          <w:bCs/>
          <w:kern w:val="0"/>
          <w:sz w:val="28"/>
          <w:szCs w:val="28"/>
          <w:lang w:eastAsia="en-GB"/>
          <w14:ligatures w14:val="none"/>
        </w:rPr>
      </w:pPr>
      <w:r w:rsidRPr="00500B64">
        <w:rPr>
          <w:b/>
          <w:bCs/>
          <w:i/>
          <w:iCs/>
          <w:sz w:val="20"/>
          <w:szCs w:val="20"/>
          <w:shd w:val="clear" w:color="auto" w:fill="FFFFFF"/>
        </w:rPr>
        <w:t>Strategic Management and Com</w:t>
      </w:r>
      <w:r w:rsidR="00D950DF" w:rsidRPr="00500B64">
        <w:rPr>
          <w:b/>
          <w:bCs/>
          <w:i/>
          <w:iCs/>
          <w:sz w:val="20"/>
          <w:szCs w:val="20"/>
          <w:shd w:val="clear" w:color="auto" w:fill="FFFFFF"/>
        </w:rPr>
        <w:t xml:space="preserve">petitive </w:t>
      </w:r>
      <w:r w:rsidR="00003058" w:rsidRPr="00500B64">
        <w:rPr>
          <w:b/>
          <w:bCs/>
          <w:i/>
          <w:iCs/>
          <w:sz w:val="20"/>
          <w:szCs w:val="20"/>
          <w:shd w:val="clear" w:color="auto" w:fill="FFFFFF"/>
        </w:rPr>
        <w:t>Advantage: Concepts</w:t>
      </w:r>
      <w:r w:rsidR="00713153" w:rsidRPr="00500B64">
        <w:rPr>
          <w:b/>
          <w:bCs/>
          <w:i/>
          <w:iCs/>
          <w:sz w:val="20"/>
          <w:szCs w:val="20"/>
          <w:shd w:val="clear" w:color="auto" w:fill="FFFFFF"/>
        </w:rPr>
        <w:t xml:space="preserve"> and Cases,</w:t>
      </w:r>
      <w:r w:rsidR="00003058" w:rsidRPr="00500B64">
        <w:rPr>
          <w:b/>
          <w:bCs/>
          <w:i/>
          <w:iCs/>
          <w:sz w:val="20"/>
          <w:szCs w:val="20"/>
          <w:shd w:val="clear" w:color="auto" w:fill="FFFFFF"/>
        </w:rPr>
        <w:t xml:space="preserve"> Global Edition. J </w:t>
      </w:r>
      <w:r w:rsidR="006A0F0A" w:rsidRPr="00500B64">
        <w:rPr>
          <w:b/>
          <w:bCs/>
          <w:i/>
          <w:iCs/>
          <w:sz w:val="20"/>
          <w:szCs w:val="20"/>
          <w:shd w:val="clear" w:color="auto" w:fill="FFFFFF"/>
        </w:rPr>
        <w:t>Barney and W Hester</w:t>
      </w:r>
      <w:r w:rsidR="00500B64" w:rsidRPr="00500B64">
        <w:rPr>
          <w:b/>
          <w:bCs/>
          <w:i/>
          <w:iCs/>
          <w:sz w:val="20"/>
          <w:szCs w:val="20"/>
          <w:shd w:val="clear" w:color="auto" w:fill="FFFFFF"/>
        </w:rPr>
        <w:t>ly. Aug 2018</w:t>
      </w:r>
    </w:p>
    <w:p w14:paraId="7736271A" w14:textId="5D025CE3" w:rsidR="00470D94" w:rsidRPr="00823E11" w:rsidRDefault="005C2C01" w:rsidP="002C21B6">
      <w:pPr>
        <w:pStyle w:val="ListParagraph"/>
        <w:numPr>
          <w:ilvl w:val="0"/>
          <w:numId w:val="14"/>
        </w:numPr>
        <w:rPr>
          <w:rFonts w:eastAsia="Times New Roman" w:cs="Times New Roman"/>
          <w:b/>
          <w:bCs/>
          <w:kern w:val="0"/>
          <w:sz w:val="28"/>
          <w:szCs w:val="28"/>
          <w:lang w:eastAsia="en-GB"/>
          <w14:ligatures w14:val="none"/>
        </w:rPr>
      </w:pPr>
      <w:r>
        <w:rPr>
          <w:b/>
          <w:bCs/>
          <w:i/>
          <w:iCs/>
          <w:sz w:val="20"/>
          <w:szCs w:val="20"/>
          <w:shd w:val="clear" w:color="auto" w:fill="FFFFFF"/>
        </w:rPr>
        <w:t>Business Planning and Ma</w:t>
      </w:r>
      <w:r w:rsidR="00B44246">
        <w:rPr>
          <w:b/>
          <w:bCs/>
          <w:i/>
          <w:iCs/>
          <w:sz w:val="20"/>
          <w:szCs w:val="20"/>
          <w:shd w:val="clear" w:color="auto" w:fill="FFFFFF"/>
        </w:rPr>
        <w:t>rket Strategy. E K Valentin</w:t>
      </w:r>
      <w:r w:rsidR="003A7C93">
        <w:rPr>
          <w:b/>
          <w:bCs/>
          <w:i/>
          <w:iCs/>
          <w:sz w:val="20"/>
          <w:szCs w:val="20"/>
          <w:shd w:val="clear" w:color="auto" w:fill="FFFFFF"/>
        </w:rPr>
        <w:t>, Mar 2020</w:t>
      </w:r>
    </w:p>
    <w:p w14:paraId="03BED250" w14:textId="6E239D80" w:rsidR="00823E11" w:rsidRPr="00500B64" w:rsidRDefault="00034A3C" w:rsidP="002C21B6">
      <w:pPr>
        <w:pStyle w:val="ListParagraph"/>
        <w:numPr>
          <w:ilvl w:val="0"/>
          <w:numId w:val="14"/>
        </w:numPr>
        <w:rPr>
          <w:rFonts w:eastAsia="Times New Roman" w:cs="Times New Roman"/>
          <w:b/>
          <w:bCs/>
          <w:kern w:val="0"/>
          <w:sz w:val="28"/>
          <w:szCs w:val="28"/>
          <w:lang w:eastAsia="en-GB"/>
          <w14:ligatures w14:val="none"/>
        </w:rPr>
      </w:pPr>
      <w:r>
        <w:rPr>
          <w:b/>
          <w:bCs/>
          <w:i/>
          <w:iCs/>
          <w:sz w:val="20"/>
          <w:szCs w:val="20"/>
          <w:shd w:val="clear" w:color="auto" w:fill="FFFFFF"/>
        </w:rPr>
        <w:t>Principles of Strategic Management</w:t>
      </w:r>
      <w:r w:rsidR="00D663EE">
        <w:rPr>
          <w:b/>
          <w:bCs/>
          <w:i/>
          <w:iCs/>
          <w:sz w:val="20"/>
          <w:szCs w:val="20"/>
          <w:shd w:val="clear" w:color="auto" w:fill="FFFFFF"/>
        </w:rPr>
        <w:t>. Mr Tony, Nov 2007</w:t>
      </w:r>
    </w:p>
    <w:p w14:paraId="05B7B5D4" w14:textId="72E6B471" w:rsidR="0007194C" w:rsidRPr="0061224A" w:rsidRDefault="0007194C" w:rsidP="0061224A">
      <w:pPr>
        <w:rPr>
          <w:rFonts w:eastAsia="Times New Roman" w:cs="Times New Roman"/>
          <w:b/>
          <w:bCs/>
          <w:i/>
          <w:iCs/>
          <w:kern w:val="0"/>
          <w:sz w:val="20"/>
          <w:szCs w:val="20"/>
          <w:lang w:eastAsia="en-GB"/>
          <w14:ligatures w14:val="none"/>
        </w:rPr>
      </w:pPr>
    </w:p>
    <w:p w14:paraId="6BCA7AF5" w14:textId="77777777" w:rsidR="005216CB" w:rsidRPr="002C21B6" w:rsidRDefault="005216CB" w:rsidP="008229CF">
      <w:pPr>
        <w:rPr>
          <w:rFonts w:eastAsia="Times New Roman" w:cs="Times New Roman"/>
          <w:b/>
          <w:bCs/>
          <w:i/>
          <w:iCs/>
          <w:kern w:val="0"/>
          <w:sz w:val="20"/>
          <w:szCs w:val="20"/>
          <w:lang w:eastAsia="en-GB"/>
          <w14:ligatures w14:val="none"/>
        </w:rPr>
      </w:pPr>
    </w:p>
    <w:p w14:paraId="7E29ACBA" w14:textId="77777777" w:rsidR="005216CB" w:rsidRPr="0096216B" w:rsidRDefault="005216CB" w:rsidP="008229CF">
      <w:pPr>
        <w:rPr>
          <w:rFonts w:eastAsia="Times New Roman" w:cs="Times New Roman"/>
          <w:b/>
          <w:bCs/>
          <w:i/>
          <w:iCs/>
          <w:kern w:val="0"/>
          <w:sz w:val="20"/>
          <w:szCs w:val="20"/>
          <w:lang w:eastAsia="en-GB"/>
          <w14:ligatures w14:val="none"/>
        </w:rPr>
      </w:pPr>
    </w:p>
    <w:p w14:paraId="2EF74217" w14:textId="77777777" w:rsidR="005216CB" w:rsidRPr="0096216B" w:rsidRDefault="005216CB" w:rsidP="008229CF">
      <w:pPr>
        <w:rPr>
          <w:rFonts w:eastAsia="Times New Roman" w:cs="Times New Roman"/>
          <w:b/>
          <w:bCs/>
          <w:i/>
          <w:iCs/>
          <w:kern w:val="0"/>
          <w:sz w:val="20"/>
          <w:szCs w:val="20"/>
          <w:lang w:eastAsia="en-GB"/>
          <w14:ligatures w14:val="none"/>
        </w:rPr>
      </w:pPr>
    </w:p>
    <w:p w14:paraId="797A2734" w14:textId="77777777" w:rsidR="007440F5" w:rsidRPr="00797D9B" w:rsidRDefault="00451E19" w:rsidP="008F7EEE">
      <w:pPr>
        <w:pStyle w:val="Heading1"/>
        <w:rPr>
          <w:rFonts w:eastAsia="Times New Roman"/>
          <w:lang w:eastAsia="en-GB"/>
        </w:rPr>
      </w:pPr>
      <w:bookmarkStart w:id="10" w:name="_Toc175218836"/>
      <w:r w:rsidRPr="00797D9B">
        <w:rPr>
          <w:rFonts w:eastAsia="Times New Roman"/>
          <w:lang w:eastAsia="en-GB"/>
        </w:rPr>
        <w:lastRenderedPageBreak/>
        <w:t xml:space="preserve">Appendix </w:t>
      </w:r>
      <w:r w:rsidR="007440F5" w:rsidRPr="00797D9B">
        <w:rPr>
          <w:rFonts w:eastAsia="Times New Roman"/>
          <w:lang w:eastAsia="en-GB"/>
        </w:rPr>
        <w:t>:1</w:t>
      </w:r>
      <w:bookmarkEnd w:id="10"/>
    </w:p>
    <w:p w14:paraId="433E2841" w14:textId="2BD45B36" w:rsidR="00CF0D8E" w:rsidRDefault="00DB18B8" w:rsidP="008F7EEE">
      <w:pPr>
        <w:pStyle w:val="Heading2"/>
        <w:rPr>
          <w:rFonts w:eastAsia="Times New Roman"/>
          <w:lang w:eastAsia="en-GB"/>
        </w:rPr>
      </w:pPr>
      <w:bookmarkStart w:id="11" w:name="_Toc175218837"/>
      <w:r w:rsidRPr="00797D9B">
        <w:rPr>
          <w:rFonts w:eastAsia="Times New Roman"/>
          <w:lang w:eastAsia="en-GB"/>
        </w:rPr>
        <w:t>Slides:</w:t>
      </w:r>
      <w:bookmarkEnd w:id="11"/>
    </w:p>
    <w:p w14:paraId="3D9720D5" w14:textId="2A9C76D2" w:rsidR="00B35614" w:rsidRPr="00797D9B" w:rsidRDefault="00B35614" w:rsidP="008229CF">
      <w:pPr>
        <w:rPr>
          <w:rFonts w:eastAsia="Times New Roman" w:cs="Times New Roman"/>
          <w:b/>
          <w:bCs/>
          <w:kern w:val="0"/>
          <w:sz w:val="28"/>
          <w:szCs w:val="28"/>
          <w:lang w:eastAsia="en-GB"/>
          <w14:ligatures w14:val="none"/>
        </w:rPr>
      </w:pPr>
    </w:p>
    <w:p w14:paraId="22D4E0E7" w14:textId="6E926266" w:rsidR="004F5E32" w:rsidRDefault="008F085C" w:rsidP="008229CF">
      <w:pPr>
        <w:rPr>
          <w:rFonts w:eastAsia="Times New Roman" w:cs="Times New Roman"/>
          <w:b/>
          <w:bCs/>
          <w:kern w:val="0"/>
          <w:sz w:val="28"/>
          <w:szCs w:val="28"/>
          <w:lang w:eastAsia="en-GB"/>
          <w14:ligatures w14:val="none"/>
        </w:rPr>
      </w:pPr>
      <w:r>
        <w:rPr>
          <w:noProof/>
        </w:rPr>
        <w:drawing>
          <wp:inline distT="0" distB="0" distL="0" distR="0" wp14:anchorId="00D5DC85" wp14:editId="79D5FF5A">
            <wp:extent cx="5731510" cy="3223895"/>
            <wp:effectExtent l="0" t="0" r="2540" b="0"/>
            <wp:docPr id="145328023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3280238"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731510" cy="3223895"/>
                    </a:xfrm>
                    <a:prstGeom prst="rect">
                      <a:avLst/>
                    </a:prstGeom>
                  </pic:spPr>
                </pic:pic>
              </a:graphicData>
            </a:graphic>
          </wp:inline>
        </w:drawing>
      </w:r>
    </w:p>
    <w:p w14:paraId="459BF90C" w14:textId="77777777" w:rsidR="008F085C" w:rsidRDefault="008F085C" w:rsidP="008229CF">
      <w:pPr>
        <w:rPr>
          <w:rFonts w:eastAsia="Times New Roman" w:cs="Times New Roman"/>
          <w:b/>
          <w:bCs/>
          <w:kern w:val="0"/>
          <w:sz w:val="28"/>
          <w:szCs w:val="28"/>
          <w:lang w:eastAsia="en-GB"/>
          <w14:ligatures w14:val="none"/>
        </w:rPr>
      </w:pPr>
    </w:p>
    <w:p w14:paraId="33478ED4" w14:textId="0B53B085" w:rsidR="008F085C" w:rsidRDefault="009A481F" w:rsidP="008229CF">
      <w:pPr>
        <w:rPr>
          <w:rFonts w:eastAsia="Times New Roman" w:cs="Times New Roman"/>
          <w:b/>
          <w:bCs/>
          <w:kern w:val="0"/>
          <w:sz w:val="28"/>
          <w:szCs w:val="28"/>
          <w:lang w:eastAsia="en-GB"/>
          <w14:ligatures w14:val="none"/>
        </w:rPr>
      </w:pPr>
      <w:r>
        <w:rPr>
          <w:noProof/>
        </w:rPr>
        <w:drawing>
          <wp:inline distT="0" distB="0" distL="0" distR="0" wp14:anchorId="24A793AB" wp14:editId="415F6D39">
            <wp:extent cx="5731510" cy="3223895"/>
            <wp:effectExtent l="0" t="0" r="2540" b="0"/>
            <wp:docPr id="212749789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7497893"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731510" cy="3223895"/>
                    </a:xfrm>
                    <a:prstGeom prst="rect">
                      <a:avLst/>
                    </a:prstGeom>
                  </pic:spPr>
                </pic:pic>
              </a:graphicData>
            </a:graphic>
          </wp:inline>
        </w:drawing>
      </w:r>
    </w:p>
    <w:p w14:paraId="1F6ECEAD" w14:textId="77777777" w:rsidR="008F085C" w:rsidRDefault="008F085C" w:rsidP="008229CF">
      <w:pPr>
        <w:rPr>
          <w:rFonts w:eastAsia="Times New Roman" w:cs="Times New Roman"/>
          <w:b/>
          <w:bCs/>
          <w:kern w:val="0"/>
          <w:sz w:val="28"/>
          <w:szCs w:val="28"/>
          <w:lang w:eastAsia="en-GB"/>
          <w14:ligatures w14:val="none"/>
        </w:rPr>
      </w:pPr>
    </w:p>
    <w:p w14:paraId="6649CE08" w14:textId="77777777" w:rsidR="008F085C" w:rsidRDefault="008F085C" w:rsidP="008229CF">
      <w:pPr>
        <w:rPr>
          <w:rFonts w:eastAsia="Times New Roman" w:cs="Times New Roman"/>
          <w:b/>
          <w:bCs/>
          <w:kern w:val="0"/>
          <w:sz w:val="28"/>
          <w:szCs w:val="28"/>
          <w:lang w:eastAsia="en-GB"/>
          <w14:ligatures w14:val="none"/>
        </w:rPr>
      </w:pPr>
    </w:p>
    <w:p w14:paraId="07B7E129" w14:textId="77777777" w:rsidR="008F085C" w:rsidRDefault="008F085C" w:rsidP="008229CF">
      <w:pPr>
        <w:rPr>
          <w:rFonts w:eastAsia="Times New Roman" w:cs="Times New Roman"/>
          <w:b/>
          <w:bCs/>
          <w:kern w:val="0"/>
          <w:sz w:val="28"/>
          <w:szCs w:val="28"/>
          <w:lang w:eastAsia="en-GB"/>
          <w14:ligatures w14:val="none"/>
        </w:rPr>
      </w:pPr>
    </w:p>
    <w:p w14:paraId="6D8E6306" w14:textId="2C2F0400" w:rsidR="008F085C" w:rsidRDefault="009A481F" w:rsidP="008229CF">
      <w:pPr>
        <w:rPr>
          <w:rFonts w:eastAsia="Times New Roman" w:cs="Times New Roman"/>
          <w:b/>
          <w:bCs/>
          <w:kern w:val="0"/>
          <w:sz w:val="28"/>
          <w:szCs w:val="28"/>
          <w:lang w:eastAsia="en-GB"/>
          <w14:ligatures w14:val="none"/>
        </w:rPr>
      </w:pPr>
      <w:r>
        <w:rPr>
          <w:noProof/>
        </w:rPr>
        <w:drawing>
          <wp:inline distT="0" distB="0" distL="0" distR="0" wp14:anchorId="22B94A18" wp14:editId="587E797D">
            <wp:extent cx="5731510" cy="3223895"/>
            <wp:effectExtent l="0" t="0" r="2540" b="0"/>
            <wp:docPr id="164497296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4972967"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731510" cy="3223895"/>
                    </a:xfrm>
                    <a:prstGeom prst="rect">
                      <a:avLst/>
                    </a:prstGeom>
                  </pic:spPr>
                </pic:pic>
              </a:graphicData>
            </a:graphic>
          </wp:inline>
        </w:drawing>
      </w:r>
    </w:p>
    <w:p w14:paraId="7F8DD196" w14:textId="77777777" w:rsidR="008F085C" w:rsidRDefault="008F085C" w:rsidP="008229CF">
      <w:pPr>
        <w:rPr>
          <w:rFonts w:eastAsia="Times New Roman" w:cs="Times New Roman"/>
          <w:b/>
          <w:bCs/>
          <w:kern w:val="0"/>
          <w:sz w:val="28"/>
          <w:szCs w:val="28"/>
          <w:lang w:eastAsia="en-GB"/>
          <w14:ligatures w14:val="none"/>
        </w:rPr>
      </w:pPr>
    </w:p>
    <w:p w14:paraId="12303B99" w14:textId="77777777" w:rsidR="00434B3F" w:rsidRDefault="00434B3F" w:rsidP="008229CF">
      <w:pPr>
        <w:rPr>
          <w:rFonts w:eastAsia="Times New Roman" w:cs="Times New Roman"/>
          <w:b/>
          <w:bCs/>
          <w:kern w:val="0"/>
          <w:sz w:val="28"/>
          <w:szCs w:val="28"/>
          <w:lang w:eastAsia="en-GB"/>
          <w14:ligatures w14:val="none"/>
        </w:rPr>
      </w:pPr>
    </w:p>
    <w:p w14:paraId="04DDFD34" w14:textId="5817554C" w:rsidR="008F085C" w:rsidRDefault="00434B3F" w:rsidP="008229CF">
      <w:pPr>
        <w:rPr>
          <w:rFonts w:eastAsia="Times New Roman" w:cs="Times New Roman"/>
          <w:b/>
          <w:bCs/>
          <w:kern w:val="0"/>
          <w:sz w:val="28"/>
          <w:szCs w:val="28"/>
          <w:lang w:eastAsia="en-GB"/>
          <w14:ligatures w14:val="none"/>
        </w:rPr>
      </w:pPr>
      <w:r>
        <w:rPr>
          <w:rFonts w:eastAsia="Times New Roman" w:cs="Times New Roman"/>
          <w:b/>
          <w:bCs/>
          <w:noProof/>
          <w:kern w:val="0"/>
          <w:sz w:val="28"/>
          <w:szCs w:val="28"/>
          <w:lang w:eastAsia="en-GB"/>
          <w14:ligatures w14:val="none"/>
        </w:rPr>
        <w:drawing>
          <wp:inline distT="0" distB="0" distL="0" distR="0" wp14:anchorId="37E4621A" wp14:editId="2EEC2D8D">
            <wp:extent cx="6096635" cy="3429000"/>
            <wp:effectExtent l="0" t="0" r="0" b="0"/>
            <wp:docPr id="4063132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2BE343A3" w14:textId="4DC1A8C8" w:rsidR="00434B3F" w:rsidRDefault="00434B3F" w:rsidP="008229CF">
      <w:pPr>
        <w:rPr>
          <w:rFonts w:eastAsia="Times New Roman" w:cs="Times New Roman"/>
          <w:b/>
          <w:bCs/>
          <w:kern w:val="0"/>
          <w:sz w:val="28"/>
          <w:szCs w:val="28"/>
          <w:lang w:eastAsia="en-GB"/>
          <w14:ligatures w14:val="none"/>
        </w:rPr>
      </w:pPr>
      <w:r>
        <w:rPr>
          <w:noProof/>
        </w:rPr>
        <w:lastRenderedPageBreak/>
        <w:drawing>
          <wp:inline distT="0" distB="0" distL="0" distR="0" wp14:anchorId="1974EA62" wp14:editId="7B95339E">
            <wp:extent cx="5731510" cy="3223895"/>
            <wp:effectExtent l="0" t="0" r="2540" b="0"/>
            <wp:docPr id="144453256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4532562"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5731510" cy="3223895"/>
                    </a:xfrm>
                    <a:prstGeom prst="rect">
                      <a:avLst/>
                    </a:prstGeom>
                  </pic:spPr>
                </pic:pic>
              </a:graphicData>
            </a:graphic>
          </wp:inline>
        </w:drawing>
      </w:r>
    </w:p>
    <w:p w14:paraId="2424B2CD" w14:textId="02430824" w:rsidR="00434B3F" w:rsidRDefault="00601A06" w:rsidP="008229CF">
      <w:pPr>
        <w:rPr>
          <w:rFonts w:eastAsia="Times New Roman" w:cs="Times New Roman"/>
          <w:b/>
          <w:bCs/>
          <w:kern w:val="0"/>
          <w:sz w:val="28"/>
          <w:szCs w:val="28"/>
          <w:lang w:eastAsia="en-GB"/>
          <w14:ligatures w14:val="none"/>
        </w:rPr>
      </w:pPr>
      <w:r>
        <w:rPr>
          <w:noProof/>
        </w:rPr>
        <w:drawing>
          <wp:inline distT="0" distB="0" distL="0" distR="0" wp14:anchorId="609BED98" wp14:editId="497F11EB">
            <wp:extent cx="5731510" cy="3223895"/>
            <wp:effectExtent l="0" t="0" r="2540" b="0"/>
            <wp:docPr id="1250573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05738" name=""/>
                    <pic:cNvPicPr/>
                  </pic:nvPicPr>
                  <pic:blipFill>
                    <a:blip r:embed="rId23">
                      <a:extLst>
                        <a:ext uri="{96DAC541-7B7A-43D3-8B79-37D633B846F1}">
                          <asvg:svgBlip xmlns:asvg="http://schemas.microsoft.com/office/drawing/2016/SVG/main" r:embed="rId24"/>
                        </a:ext>
                      </a:extLst>
                    </a:blip>
                    <a:stretch>
                      <a:fillRect/>
                    </a:stretch>
                  </pic:blipFill>
                  <pic:spPr>
                    <a:xfrm>
                      <a:off x="0" y="0"/>
                      <a:ext cx="5731510" cy="3223895"/>
                    </a:xfrm>
                    <a:prstGeom prst="rect">
                      <a:avLst/>
                    </a:prstGeom>
                  </pic:spPr>
                </pic:pic>
              </a:graphicData>
            </a:graphic>
          </wp:inline>
        </w:drawing>
      </w:r>
    </w:p>
    <w:p w14:paraId="54874B14" w14:textId="0CE0AD9D" w:rsidR="00601A06" w:rsidRDefault="00601A06" w:rsidP="008229CF">
      <w:pPr>
        <w:rPr>
          <w:rFonts w:eastAsia="Times New Roman" w:cs="Times New Roman"/>
          <w:b/>
          <w:bCs/>
          <w:kern w:val="0"/>
          <w:sz w:val="28"/>
          <w:szCs w:val="28"/>
          <w:lang w:eastAsia="en-GB"/>
          <w14:ligatures w14:val="none"/>
        </w:rPr>
      </w:pPr>
      <w:r>
        <w:rPr>
          <w:noProof/>
        </w:rPr>
        <w:lastRenderedPageBreak/>
        <w:drawing>
          <wp:inline distT="0" distB="0" distL="0" distR="0" wp14:anchorId="22712426" wp14:editId="76783DFC">
            <wp:extent cx="5731510" cy="3223895"/>
            <wp:effectExtent l="0" t="0" r="2540" b="0"/>
            <wp:docPr id="74340174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3401744" name=""/>
                    <pic:cNvPicPr/>
                  </pic:nvPicPr>
                  <pic:blipFill>
                    <a:blip r:embed="rId25">
                      <a:extLst>
                        <a:ext uri="{96DAC541-7B7A-43D3-8B79-37D633B846F1}">
                          <asvg:svgBlip xmlns:asvg="http://schemas.microsoft.com/office/drawing/2016/SVG/main" r:embed="rId26"/>
                        </a:ext>
                      </a:extLst>
                    </a:blip>
                    <a:stretch>
                      <a:fillRect/>
                    </a:stretch>
                  </pic:blipFill>
                  <pic:spPr>
                    <a:xfrm>
                      <a:off x="0" y="0"/>
                      <a:ext cx="5731510" cy="3223895"/>
                    </a:xfrm>
                    <a:prstGeom prst="rect">
                      <a:avLst/>
                    </a:prstGeom>
                  </pic:spPr>
                </pic:pic>
              </a:graphicData>
            </a:graphic>
          </wp:inline>
        </w:drawing>
      </w:r>
    </w:p>
    <w:p w14:paraId="3824B220" w14:textId="77777777" w:rsidR="00434B3F" w:rsidRDefault="00434B3F" w:rsidP="008229CF">
      <w:pPr>
        <w:rPr>
          <w:rFonts w:eastAsia="Times New Roman" w:cs="Times New Roman"/>
          <w:b/>
          <w:bCs/>
          <w:kern w:val="0"/>
          <w:sz w:val="28"/>
          <w:szCs w:val="28"/>
          <w:lang w:eastAsia="en-GB"/>
          <w14:ligatures w14:val="none"/>
        </w:rPr>
      </w:pPr>
    </w:p>
    <w:p w14:paraId="56ECCF92" w14:textId="77777777" w:rsidR="00096E23" w:rsidRDefault="00096E23" w:rsidP="008F7EEE">
      <w:pPr>
        <w:pStyle w:val="Heading2"/>
        <w:rPr>
          <w:rFonts w:eastAsia="Times New Roman"/>
          <w:lang w:eastAsia="en-GB"/>
        </w:rPr>
      </w:pPr>
      <w:bookmarkStart w:id="12" w:name="_Toc175218838"/>
    </w:p>
    <w:p w14:paraId="23212E4F" w14:textId="77777777" w:rsidR="00096E23" w:rsidRDefault="00096E23" w:rsidP="008F7EEE">
      <w:pPr>
        <w:pStyle w:val="Heading2"/>
        <w:rPr>
          <w:rFonts w:eastAsia="Times New Roman"/>
          <w:lang w:eastAsia="en-GB"/>
        </w:rPr>
      </w:pPr>
    </w:p>
    <w:p w14:paraId="027ED658" w14:textId="77777777" w:rsidR="00096E23" w:rsidRDefault="00096E23" w:rsidP="008F7EEE">
      <w:pPr>
        <w:pStyle w:val="Heading2"/>
        <w:rPr>
          <w:rFonts w:eastAsia="Times New Roman"/>
          <w:lang w:eastAsia="en-GB"/>
        </w:rPr>
      </w:pPr>
    </w:p>
    <w:p w14:paraId="0F3E5EEB" w14:textId="77777777" w:rsidR="00096E23" w:rsidRDefault="00096E23" w:rsidP="008F7EEE">
      <w:pPr>
        <w:pStyle w:val="Heading2"/>
        <w:rPr>
          <w:rFonts w:eastAsia="Times New Roman"/>
          <w:lang w:eastAsia="en-GB"/>
        </w:rPr>
      </w:pPr>
    </w:p>
    <w:p w14:paraId="3F5B733C" w14:textId="77777777" w:rsidR="00096E23" w:rsidRDefault="00096E23" w:rsidP="008F7EEE">
      <w:pPr>
        <w:pStyle w:val="Heading2"/>
        <w:rPr>
          <w:rFonts w:eastAsia="Times New Roman"/>
          <w:lang w:eastAsia="en-GB"/>
        </w:rPr>
      </w:pPr>
    </w:p>
    <w:p w14:paraId="3F98C60D" w14:textId="77777777" w:rsidR="00096E23" w:rsidRDefault="00096E23" w:rsidP="008F7EEE">
      <w:pPr>
        <w:pStyle w:val="Heading2"/>
        <w:rPr>
          <w:rFonts w:eastAsia="Times New Roman"/>
          <w:lang w:eastAsia="en-GB"/>
        </w:rPr>
      </w:pPr>
    </w:p>
    <w:p w14:paraId="14A9DAF6" w14:textId="77777777" w:rsidR="00096E23" w:rsidRDefault="00096E23" w:rsidP="008F7EEE">
      <w:pPr>
        <w:pStyle w:val="Heading2"/>
        <w:rPr>
          <w:rFonts w:eastAsia="Times New Roman"/>
          <w:lang w:eastAsia="en-GB"/>
        </w:rPr>
      </w:pPr>
    </w:p>
    <w:p w14:paraId="1F802BC0" w14:textId="77777777" w:rsidR="00096E23" w:rsidRDefault="00096E23" w:rsidP="008F7EEE">
      <w:pPr>
        <w:pStyle w:val="Heading2"/>
        <w:rPr>
          <w:rFonts w:eastAsia="Times New Roman"/>
          <w:lang w:eastAsia="en-GB"/>
        </w:rPr>
      </w:pPr>
    </w:p>
    <w:p w14:paraId="15C46979" w14:textId="77777777" w:rsidR="00096E23" w:rsidRDefault="00096E23" w:rsidP="008F7EEE">
      <w:pPr>
        <w:pStyle w:val="Heading2"/>
        <w:rPr>
          <w:rFonts w:eastAsia="Times New Roman"/>
          <w:lang w:eastAsia="en-GB"/>
        </w:rPr>
      </w:pPr>
    </w:p>
    <w:p w14:paraId="790361FC" w14:textId="77777777" w:rsidR="00096E23" w:rsidRDefault="00096E23" w:rsidP="008F7EEE">
      <w:pPr>
        <w:pStyle w:val="Heading2"/>
        <w:rPr>
          <w:rFonts w:eastAsia="Times New Roman"/>
          <w:lang w:eastAsia="en-GB"/>
        </w:rPr>
      </w:pPr>
    </w:p>
    <w:p w14:paraId="64D98E0D" w14:textId="77777777" w:rsidR="00096E23" w:rsidRDefault="00096E23" w:rsidP="008F7EEE">
      <w:pPr>
        <w:pStyle w:val="Heading2"/>
        <w:rPr>
          <w:rFonts w:eastAsia="Times New Roman"/>
          <w:lang w:eastAsia="en-GB"/>
        </w:rPr>
      </w:pPr>
    </w:p>
    <w:p w14:paraId="64F76BDD" w14:textId="77777777" w:rsidR="00096E23" w:rsidRDefault="00096E23" w:rsidP="008F7EEE">
      <w:pPr>
        <w:pStyle w:val="Heading2"/>
        <w:rPr>
          <w:rFonts w:eastAsia="Times New Roman"/>
          <w:lang w:eastAsia="en-GB"/>
        </w:rPr>
      </w:pPr>
    </w:p>
    <w:p w14:paraId="6A43F1C6" w14:textId="02F1F1E1" w:rsidR="00DB18B8" w:rsidRDefault="0055389A" w:rsidP="008F7EEE">
      <w:pPr>
        <w:pStyle w:val="Heading2"/>
        <w:rPr>
          <w:rFonts w:eastAsia="Times New Roman"/>
          <w:lang w:eastAsia="en-GB"/>
        </w:rPr>
      </w:pPr>
      <w:r w:rsidRPr="00797D9B">
        <w:rPr>
          <w:rFonts w:eastAsia="Times New Roman"/>
          <w:lang w:eastAsia="en-GB"/>
        </w:rPr>
        <w:t>Precis:</w:t>
      </w:r>
      <w:bookmarkEnd w:id="12"/>
    </w:p>
    <w:p w14:paraId="56DFBE3C" w14:textId="77777777" w:rsidR="00BE4823" w:rsidRPr="00AE48D4" w:rsidRDefault="00BE4823" w:rsidP="00BE4823">
      <w:pPr>
        <w:rPr>
          <w:rFonts w:eastAsia="Times New Roman" w:cs="Times New Roman"/>
          <w:b/>
          <w:bCs/>
          <w:kern w:val="0"/>
          <w:lang w:eastAsia="en-GB"/>
          <w14:ligatures w14:val="none"/>
        </w:rPr>
      </w:pPr>
      <w:r w:rsidRPr="006A03D2">
        <w:rPr>
          <w:rFonts w:eastAsia="Times New Roman" w:cs="Times New Roman"/>
          <w:b/>
          <w:bCs/>
          <w:kern w:val="0"/>
          <w:sz w:val="32"/>
          <w:szCs w:val="32"/>
          <w:lang w:eastAsia="en-GB"/>
          <w14:ligatures w14:val="none"/>
        </w:rPr>
        <w:t>Conclusion:</w:t>
      </w:r>
      <w:r>
        <w:rPr>
          <w:rFonts w:ascii="Times New Roman" w:eastAsia="Times New Roman" w:hAnsi="Times New Roman" w:cs="Times New Roman"/>
          <w:kern w:val="0"/>
          <w:sz w:val="24"/>
          <w:szCs w:val="24"/>
          <w:lang w:eastAsia="en-GB"/>
          <w14:ligatures w14:val="none"/>
        </w:rPr>
        <w:t xml:space="preserve"> </w:t>
      </w:r>
      <w:r w:rsidRPr="00AE48D4">
        <w:rPr>
          <w:rFonts w:eastAsia="Times New Roman" w:cs="Times New Roman"/>
          <w:b/>
          <w:bCs/>
          <w:kern w:val="0"/>
          <w:lang w:eastAsia="en-GB"/>
          <w14:ligatures w14:val="none"/>
        </w:rPr>
        <w:t xml:space="preserve">Over the past 20 years, the exceptional work of scholars and professionals has made the ERP phenomenon a well-known and developed reality. </w:t>
      </w:r>
      <w:r w:rsidRPr="00AE48D4">
        <w:rPr>
          <w:rFonts w:eastAsia="Times New Roman" w:cs="Times New Roman"/>
          <w:b/>
          <w:bCs/>
          <w:kern w:val="0"/>
          <w:lang w:eastAsia="en-GB"/>
          <w14:ligatures w14:val="none"/>
        </w:rPr>
        <w:lastRenderedPageBreak/>
        <w:t xml:space="preserve">However, the ERP acronym continues to be linked to both enduring overall advantages and instances of recurring setbacks, a financial collapse, and well-known legal actions. Despite a few noteworthy additions. </w:t>
      </w:r>
    </w:p>
    <w:p w14:paraId="6091EE7E" w14:textId="77777777" w:rsidR="00BE4823" w:rsidRPr="00AE48D4" w:rsidRDefault="00BE4823" w:rsidP="00BE4823">
      <w:pPr>
        <w:rPr>
          <w:rFonts w:eastAsia="Times New Roman" w:cs="Times New Roman"/>
          <w:b/>
          <w:bCs/>
          <w:kern w:val="0"/>
          <w:lang w:eastAsia="en-GB"/>
          <w14:ligatures w14:val="none"/>
        </w:rPr>
      </w:pPr>
      <w:r w:rsidRPr="00AE48D4">
        <w:rPr>
          <w:rFonts w:eastAsia="Times New Roman" w:cs="Times New Roman"/>
          <w:b/>
          <w:bCs/>
          <w:kern w:val="0"/>
          <w:lang w:eastAsia="en-GB"/>
          <w14:ligatures w14:val="none"/>
        </w:rPr>
        <w:t>Long-term success of ERP initiatives is mainly neglected. The absence of the context-specific "multi-stakeholder perspective" boundary condition in addressing ERP success may be one of the primary causes of this gap. This may indicate theoretical inconsistency and deepens the gap between any theoretical explanation of ERP success and the empirical occurrence of such a phenomenon. Utilise AI to anticipate maintenance requirements, optimise inventory, and forecast demand. Automate repetitive activities with machine learning algorithms to increase productivity and accuracy.</w:t>
      </w:r>
    </w:p>
    <w:p w14:paraId="59774ACA" w14:textId="77777777" w:rsidR="00BE4823" w:rsidRPr="00AE48D4" w:rsidRDefault="00BE4823" w:rsidP="00BE4823">
      <w:pPr>
        <w:rPr>
          <w:rFonts w:eastAsia="Times New Roman" w:cs="Times New Roman"/>
          <w:b/>
          <w:bCs/>
          <w:kern w:val="0"/>
          <w:lang w:eastAsia="en-GB"/>
          <w14:ligatures w14:val="none"/>
        </w:rPr>
      </w:pPr>
      <w:r w:rsidRPr="00AE48D4">
        <w:rPr>
          <w:rFonts w:eastAsia="Times New Roman" w:cs="Times New Roman"/>
          <w:b/>
          <w:bCs/>
          <w:kern w:val="0"/>
          <w:lang w:eastAsia="en-GB"/>
          <w14:ligatures w14:val="none"/>
        </w:rPr>
        <w:t>To explain why ERP success may occur, in this article they used several qualitative data analysis methodologies in conjunction with the inductive case-based theory-building methodology. As a result, they created an ERP success causal network that incorporates the boundary condition that many stakeholders overlook. Subsequent research endeavours ought to investigate ERP performance in a variety of situations and industries, scrutinising the impact of cultural and organisational disparities on the discerned causal mechanisms.</w:t>
      </w:r>
    </w:p>
    <w:p w14:paraId="507CFA41" w14:textId="77777777" w:rsidR="00BE4823" w:rsidRPr="00AE48D4" w:rsidRDefault="00BE4823" w:rsidP="00BE4823">
      <w:pPr>
        <w:rPr>
          <w:rFonts w:eastAsia="Times New Roman" w:cs="Times New Roman"/>
          <w:b/>
          <w:bCs/>
          <w:kern w:val="0"/>
          <w:lang w:eastAsia="en-GB"/>
          <w14:ligatures w14:val="none"/>
        </w:rPr>
      </w:pPr>
    </w:p>
    <w:p w14:paraId="65996567" w14:textId="77777777" w:rsidR="00BE4823" w:rsidRDefault="00BE4823" w:rsidP="00BE4823">
      <w:pPr>
        <w:rPr>
          <w:rFonts w:ascii="Times New Roman" w:eastAsia="Times New Roman" w:hAnsi="Times New Roman" w:cs="Times New Roman"/>
          <w:kern w:val="0"/>
          <w:sz w:val="24"/>
          <w:szCs w:val="24"/>
          <w:lang w:eastAsia="en-GB"/>
          <w14:ligatures w14:val="none"/>
        </w:rPr>
      </w:pPr>
    </w:p>
    <w:p w14:paraId="48D41FCC" w14:textId="77777777" w:rsidR="00BE4823" w:rsidRPr="00AE48D4" w:rsidRDefault="00BE4823" w:rsidP="00BE4823">
      <w:pPr>
        <w:rPr>
          <w:rFonts w:ascii="Times New Roman" w:eastAsia="Times New Roman" w:hAnsi="Times New Roman" w:cs="Times New Roman"/>
          <w:kern w:val="0"/>
          <w:sz w:val="20"/>
          <w:szCs w:val="20"/>
          <w:lang w:eastAsia="en-GB"/>
          <w14:ligatures w14:val="none"/>
        </w:rPr>
      </w:pPr>
      <w:r w:rsidRPr="00AE48D4">
        <w:rPr>
          <w:rFonts w:eastAsia="Times New Roman" w:cs="Times New Roman"/>
          <w:b/>
          <w:bCs/>
          <w:kern w:val="0"/>
          <w:lang w:eastAsia="en-GB"/>
          <w14:ligatures w14:val="none"/>
        </w:rPr>
        <w:t>Reference:</w:t>
      </w:r>
      <w:r>
        <w:rPr>
          <w:rFonts w:ascii="Times New Roman" w:eastAsia="Times New Roman" w:hAnsi="Times New Roman" w:cs="Times New Roman"/>
          <w:kern w:val="0"/>
          <w:sz w:val="24"/>
          <w:szCs w:val="24"/>
          <w:lang w:eastAsia="en-GB"/>
          <w14:ligatures w14:val="none"/>
        </w:rPr>
        <w:t xml:space="preserve">  </w:t>
      </w:r>
      <w:r w:rsidRPr="00AE48D4">
        <w:rPr>
          <w:i/>
          <w:iCs/>
          <w:sz w:val="20"/>
          <w:szCs w:val="20"/>
        </w:rPr>
        <w:t>RESEARCH ARTICLE Why enterprise resource planning initiatives do succeed in the long run: A case-based causal network.</w:t>
      </w:r>
      <w:r w:rsidRPr="00AE48D4">
        <w:rPr>
          <w:i/>
          <w:iCs/>
        </w:rPr>
        <w:t xml:space="preserve"> </w:t>
      </w:r>
      <w:r w:rsidRPr="00AE48D4">
        <w:rPr>
          <w:i/>
          <w:iCs/>
          <w:sz w:val="20"/>
          <w:szCs w:val="20"/>
        </w:rPr>
        <w:t xml:space="preserve">Pierluigi </w:t>
      </w:r>
      <w:proofErr w:type="spellStart"/>
      <w:r w:rsidRPr="00AE48D4">
        <w:rPr>
          <w:i/>
          <w:iCs/>
          <w:sz w:val="20"/>
          <w:szCs w:val="20"/>
        </w:rPr>
        <w:t>ZerbinoID</w:t>
      </w:r>
      <w:proofErr w:type="spellEnd"/>
      <w:r w:rsidRPr="00AE48D4">
        <w:rPr>
          <w:i/>
          <w:iCs/>
          <w:sz w:val="20"/>
          <w:szCs w:val="20"/>
        </w:rPr>
        <w:t xml:space="preserve">*, Davide </w:t>
      </w:r>
      <w:proofErr w:type="spellStart"/>
      <w:r w:rsidRPr="00AE48D4">
        <w:rPr>
          <w:i/>
          <w:iCs/>
          <w:sz w:val="20"/>
          <w:szCs w:val="20"/>
        </w:rPr>
        <w:t>Aloini</w:t>
      </w:r>
      <w:proofErr w:type="spellEnd"/>
      <w:r w:rsidRPr="00AE48D4">
        <w:rPr>
          <w:i/>
          <w:iCs/>
          <w:sz w:val="20"/>
          <w:szCs w:val="20"/>
        </w:rPr>
        <w:t xml:space="preserve">, Riccardo </w:t>
      </w:r>
      <w:proofErr w:type="spellStart"/>
      <w:r w:rsidRPr="00AE48D4">
        <w:rPr>
          <w:i/>
          <w:iCs/>
          <w:sz w:val="20"/>
          <w:szCs w:val="20"/>
        </w:rPr>
        <w:t>Dulmin</w:t>
      </w:r>
      <w:proofErr w:type="spellEnd"/>
      <w:r w:rsidRPr="00AE48D4">
        <w:rPr>
          <w:i/>
          <w:iCs/>
          <w:sz w:val="20"/>
          <w:szCs w:val="20"/>
        </w:rPr>
        <w:t xml:space="preserve">, Valeria </w:t>
      </w:r>
      <w:proofErr w:type="spellStart"/>
      <w:r w:rsidRPr="00AE48D4">
        <w:rPr>
          <w:i/>
          <w:iCs/>
          <w:sz w:val="20"/>
          <w:szCs w:val="20"/>
        </w:rPr>
        <w:t>Mininno</w:t>
      </w:r>
      <w:proofErr w:type="spellEnd"/>
    </w:p>
    <w:p w14:paraId="2C7D1D74" w14:textId="77777777" w:rsidR="00BE4823" w:rsidRPr="00797D9B" w:rsidRDefault="00BE4823" w:rsidP="008229CF">
      <w:pPr>
        <w:rPr>
          <w:rFonts w:eastAsia="Times New Roman" w:cs="Times New Roman"/>
          <w:b/>
          <w:bCs/>
          <w:kern w:val="0"/>
          <w:sz w:val="28"/>
          <w:szCs w:val="28"/>
          <w:lang w:eastAsia="en-GB"/>
          <w14:ligatures w14:val="none"/>
        </w:rPr>
      </w:pPr>
    </w:p>
    <w:p w14:paraId="32035691" w14:textId="77777777" w:rsidR="007440F5" w:rsidRPr="00797D9B" w:rsidRDefault="007440F5" w:rsidP="008F7EEE">
      <w:pPr>
        <w:pStyle w:val="Heading1"/>
        <w:rPr>
          <w:rFonts w:eastAsia="Times New Roman"/>
          <w:lang w:eastAsia="en-GB"/>
        </w:rPr>
      </w:pPr>
    </w:p>
    <w:p w14:paraId="2EEBDB60" w14:textId="65DD2EFE" w:rsidR="00451E19" w:rsidRPr="00797D9B" w:rsidRDefault="007440F5" w:rsidP="008F7EEE">
      <w:pPr>
        <w:pStyle w:val="Heading1"/>
        <w:rPr>
          <w:rFonts w:eastAsia="Times New Roman"/>
          <w:lang w:eastAsia="en-GB"/>
        </w:rPr>
      </w:pPr>
      <w:bookmarkStart w:id="13" w:name="_Toc175218839"/>
      <w:r w:rsidRPr="00797D9B">
        <w:rPr>
          <w:rFonts w:eastAsia="Times New Roman"/>
          <w:lang w:eastAsia="en-GB"/>
        </w:rPr>
        <w:t>Appendix :2</w:t>
      </w:r>
      <w:bookmarkEnd w:id="13"/>
      <w:r w:rsidR="00451E19" w:rsidRPr="00797D9B">
        <w:rPr>
          <w:rFonts w:eastAsia="Times New Roman"/>
          <w:lang w:eastAsia="en-GB"/>
        </w:rPr>
        <w:t xml:space="preserve"> </w:t>
      </w:r>
    </w:p>
    <w:p w14:paraId="5E47E430" w14:textId="77777777" w:rsidR="007440F5" w:rsidRPr="0096216B" w:rsidRDefault="007440F5" w:rsidP="008229CF">
      <w:pPr>
        <w:rPr>
          <w:rFonts w:eastAsia="Times New Roman" w:cs="Times New Roman"/>
          <w:i/>
          <w:iCs/>
          <w:kern w:val="0"/>
          <w:sz w:val="20"/>
          <w:szCs w:val="20"/>
          <w:lang w:eastAsia="en-GB"/>
          <w14:ligatures w14:val="none"/>
        </w:rPr>
      </w:pPr>
    </w:p>
    <w:p w14:paraId="28210F38" w14:textId="77777777" w:rsidR="00A150DE" w:rsidRDefault="00A150DE" w:rsidP="00A150DE">
      <w:pPr>
        <w:rPr>
          <w:rFonts w:ascii="Amasis MT Pro Black" w:eastAsia="Times New Roman" w:hAnsi="Amasis MT Pro Black" w:cs="Times New Roman"/>
          <w:b/>
          <w:bCs/>
          <w:kern w:val="0"/>
          <w:sz w:val="72"/>
          <w:szCs w:val="72"/>
          <w:lang w:eastAsia="en-GB"/>
          <w14:ligatures w14:val="none"/>
        </w:rPr>
      </w:pPr>
      <w:r w:rsidRPr="00624028">
        <w:rPr>
          <w:rFonts w:ascii="Amasis MT Pro Black" w:eastAsia="Times New Roman" w:hAnsi="Amasis MT Pro Black" w:cs="Times New Roman"/>
          <w:b/>
          <w:bCs/>
          <w:kern w:val="0"/>
          <w:sz w:val="72"/>
          <w:szCs w:val="72"/>
          <w:lang w:eastAsia="en-GB"/>
          <w14:ligatures w14:val="none"/>
        </w:rPr>
        <w:t>Strategic Management</w:t>
      </w:r>
    </w:p>
    <w:p w14:paraId="1751A6FF" w14:textId="77777777" w:rsidR="00A150DE" w:rsidRDefault="00A150DE" w:rsidP="00A150DE">
      <w:pPr>
        <w:rPr>
          <w:rFonts w:ascii="Amasis MT Pro Black" w:eastAsia="Times New Roman" w:hAnsi="Amasis MT Pro Black" w:cs="Times New Roman"/>
          <w:b/>
          <w:bCs/>
          <w:kern w:val="0"/>
          <w:sz w:val="72"/>
          <w:szCs w:val="72"/>
          <w:lang w:eastAsia="en-GB"/>
          <w14:ligatures w14:val="none"/>
        </w:rPr>
      </w:pPr>
    </w:p>
    <w:p w14:paraId="32803B56" w14:textId="77777777" w:rsidR="00A150DE" w:rsidRDefault="00A150DE" w:rsidP="00A150DE">
      <w:pPr>
        <w:rPr>
          <w:rFonts w:ascii="Amasis MT Pro Black" w:eastAsia="Times New Roman" w:hAnsi="Amasis MT Pro Black" w:cs="Times New Roman"/>
          <w:b/>
          <w:bCs/>
          <w:kern w:val="0"/>
          <w:sz w:val="72"/>
          <w:szCs w:val="72"/>
          <w:lang w:eastAsia="en-GB"/>
          <w14:ligatures w14:val="none"/>
        </w:rPr>
      </w:pPr>
    </w:p>
    <w:p w14:paraId="7C711CA5" w14:textId="77777777" w:rsidR="00A150DE" w:rsidRDefault="00A150DE" w:rsidP="00DF7A1D">
      <w:pPr>
        <w:pStyle w:val="Heading2"/>
        <w:rPr>
          <w:rFonts w:eastAsia="Times New Roman"/>
          <w:lang w:eastAsia="en-GB"/>
        </w:rPr>
      </w:pPr>
      <w:r>
        <w:rPr>
          <w:rFonts w:eastAsia="Times New Roman"/>
          <w:lang w:eastAsia="en-GB"/>
        </w:rPr>
        <w:lastRenderedPageBreak/>
        <w:t xml:space="preserve">                        </w:t>
      </w:r>
      <w:bookmarkStart w:id="14" w:name="_Toc175218840"/>
      <w:r w:rsidRPr="00624028">
        <w:rPr>
          <w:rFonts w:eastAsia="Times New Roman"/>
          <w:lang w:eastAsia="en-GB"/>
        </w:rPr>
        <w:t xml:space="preserve">Assignment: </w:t>
      </w:r>
      <w:r>
        <w:rPr>
          <w:rFonts w:eastAsia="Times New Roman"/>
          <w:lang w:eastAsia="en-GB"/>
        </w:rPr>
        <w:t>Second Part</w:t>
      </w:r>
      <w:bookmarkEnd w:id="14"/>
    </w:p>
    <w:p w14:paraId="1A64CDF2" w14:textId="77777777" w:rsidR="00A150DE" w:rsidRDefault="00A150DE" w:rsidP="00DF7A1D">
      <w:pPr>
        <w:pStyle w:val="Heading2"/>
        <w:rPr>
          <w:rFonts w:eastAsia="Times New Roman"/>
          <w:lang w:eastAsia="en-GB"/>
        </w:rPr>
      </w:pPr>
      <w:r>
        <w:rPr>
          <w:rFonts w:eastAsia="Times New Roman"/>
          <w:lang w:eastAsia="en-GB"/>
        </w:rPr>
        <w:t xml:space="preserve">                                               </w:t>
      </w:r>
      <w:bookmarkStart w:id="15" w:name="_Toc175218841"/>
      <w:r>
        <w:rPr>
          <w:rFonts w:eastAsia="Times New Roman"/>
          <w:lang w:eastAsia="en-GB"/>
        </w:rPr>
        <w:t>Of</w:t>
      </w:r>
      <w:bookmarkEnd w:id="15"/>
    </w:p>
    <w:p w14:paraId="283D74E3" w14:textId="77777777" w:rsidR="00A150DE" w:rsidRDefault="00A150DE" w:rsidP="00DF7A1D">
      <w:pPr>
        <w:pStyle w:val="Heading2"/>
        <w:rPr>
          <w:rFonts w:eastAsia="Times New Roman"/>
          <w:lang w:eastAsia="en-GB"/>
        </w:rPr>
      </w:pPr>
      <w:r>
        <w:rPr>
          <w:rFonts w:eastAsia="Times New Roman"/>
          <w:lang w:eastAsia="en-GB"/>
        </w:rPr>
        <w:t xml:space="preserve">                                          </w:t>
      </w:r>
      <w:bookmarkStart w:id="16" w:name="_Toc175218842"/>
      <w:r w:rsidRPr="00624028">
        <w:rPr>
          <w:rFonts w:eastAsia="Times New Roman"/>
          <w:lang w:eastAsia="en-GB"/>
        </w:rPr>
        <w:t>Task-1</w:t>
      </w:r>
      <w:bookmarkEnd w:id="16"/>
    </w:p>
    <w:p w14:paraId="58B9F63D" w14:textId="77777777" w:rsidR="00A150DE" w:rsidRDefault="00A150DE" w:rsidP="00A150DE">
      <w:pPr>
        <w:rPr>
          <w:rFonts w:ascii="Blackadder ITC" w:eastAsia="Times New Roman" w:hAnsi="Blackadder ITC" w:cs="Times New Roman"/>
          <w:b/>
          <w:bCs/>
          <w:kern w:val="0"/>
          <w:sz w:val="56"/>
          <w:szCs w:val="56"/>
          <w:lang w:eastAsia="en-GB"/>
          <w14:ligatures w14:val="none"/>
        </w:rPr>
      </w:pPr>
    </w:p>
    <w:p w14:paraId="712870D4" w14:textId="77777777" w:rsidR="00A150DE" w:rsidRDefault="00A150DE" w:rsidP="00A150DE">
      <w:pPr>
        <w:rPr>
          <w:rFonts w:ascii="Blackadder ITC" w:eastAsia="Times New Roman" w:hAnsi="Blackadder ITC" w:cs="Times New Roman"/>
          <w:b/>
          <w:bCs/>
          <w:kern w:val="0"/>
          <w:sz w:val="56"/>
          <w:szCs w:val="56"/>
          <w:lang w:eastAsia="en-GB"/>
          <w14:ligatures w14:val="none"/>
        </w:rPr>
      </w:pPr>
    </w:p>
    <w:p w14:paraId="71F54B47" w14:textId="77777777" w:rsidR="00A150DE" w:rsidRDefault="00A150DE" w:rsidP="00A150DE">
      <w:pPr>
        <w:rPr>
          <w:rFonts w:ascii="Amasis MT Pro Black" w:eastAsia="Times New Roman" w:hAnsi="Amasis MT Pro Black" w:cs="Times New Roman"/>
          <w:b/>
          <w:bCs/>
          <w:kern w:val="0"/>
          <w:sz w:val="40"/>
          <w:szCs w:val="40"/>
          <w:lang w:eastAsia="en-GB"/>
          <w14:ligatures w14:val="none"/>
        </w:rPr>
      </w:pPr>
      <w:r w:rsidRPr="00624028">
        <w:rPr>
          <w:rFonts w:ascii="Amasis MT Pro Black" w:eastAsia="Times New Roman" w:hAnsi="Amasis MT Pro Black" w:cs="Times New Roman"/>
          <w:b/>
          <w:bCs/>
          <w:kern w:val="0"/>
          <w:sz w:val="40"/>
          <w:szCs w:val="40"/>
          <w:lang w:eastAsia="en-GB"/>
          <w14:ligatures w14:val="none"/>
        </w:rPr>
        <w:t>St</w:t>
      </w:r>
      <w:r>
        <w:rPr>
          <w:rFonts w:ascii="Amasis MT Pro Black" w:eastAsia="Times New Roman" w:hAnsi="Amasis MT Pro Black" w:cs="Times New Roman"/>
          <w:b/>
          <w:bCs/>
          <w:kern w:val="0"/>
          <w:sz w:val="40"/>
          <w:szCs w:val="40"/>
          <w:lang w:eastAsia="en-GB"/>
          <w14:ligatures w14:val="none"/>
        </w:rPr>
        <w:t>udent’s Name: Bikash Roy</w:t>
      </w:r>
    </w:p>
    <w:p w14:paraId="6A55C911" w14:textId="77777777" w:rsidR="00A150DE" w:rsidRDefault="00A150DE" w:rsidP="00A150DE">
      <w:pPr>
        <w:rPr>
          <w:rFonts w:ascii="Amasis MT Pro Black" w:eastAsia="Times New Roman" w:hAnsi="Amasis MT Pro Black" w:cs="Times New Roman"/>
          <w:b/>
          <w:bCs/>
          <w:kern w:val="0"/>
          <w:sz w:val="40"/>
          <w:szCs w:val="40"/>
          <w:lang w:eastAsia="en-GB"/>
          <w14:ligatures w14:val="none"/>
        </w:rPr>
      </w:pPr>
      <w:r>
        <w:rPr>
          <w:rFonts w:ascii="Amasis MT Pro Black" w:eastAsia="Times New Roman" w:hAnsi="Amasis MT Pro Black" w:cs="Times New Roman"/>
          <w:b/>
          <w:bCs/>
          <w:kern w:val="0"/>
          <w:sz w:val="40"/>
          <w:szCs w:val="40"/>
          <w:lang w:eastAsia="en-GB"/>
          <w14:ligatures w14:val="none"/>
        </w:rPr>
        <w:t>Student ID: 2010168</w:t>
      </w:r>
    </w:p>
    <w:p w14:paraId="780F8F21" w14:textId="77777777" w:rsidR="00A150DE" w:rsidRDefault="00A150DE" w:rsidP="00A150DE">
      <w:pPr>
        <w:rPr>
          <w:rFonts w:ascii="Amasis MT Pro Black" w:eastAsia="Times New Roman" w:hAnsi="Amasis MT Pro Black" w:cs="Times New Roman"/>
          <w:b/>
          <w:bCs/>
          <w:kern w:val="0"/>
          <w:sz w:val="40"/>
          <w:szCs w:val="40"/>
          <w:lang w:eastAsia="en-GB"/>
          <w14:ligatures w14:val="none"/>
        </w:rPr>
      </w:pPr>
      <w:r>
        <w:rPr>
          <w:rFonts w:ascii="Amasis MT Pro Black" w:eastAsia="Times New Roman" w:hAnsi="Amasis MT Pro Black" w:cs="Times New Roman"/>
          <w:b/>
          <w:bCs/>
          <w:kern w:val="0"/>
          <w:sz w:val="40"/>
          <w:szCs w:val="40"/>
          <w:lang w:eastAsia="en-GB"/>
          <w14:ligatures w14:val="none"/>
        </w:rPr>
        <w:t>Module Code: LCMB7003_LON</w:t>
      </w:r>
    </w:p>
    <w:p w14:paraId="07F2CBCB" w14:textId="77777777" w:rsidR="00A150DE" w:rsidRDefault="00A150DE" w:rsidP="00A150DE">
      <w:pPr>
        <w:rPr>
          <w:rFonts w:ascii="Amasis MT Pro Black" w:eastAsia="Times New Roman" w:hAnsi="Amasis MT Pro Black" w:cs="Times New Roman"/>
          <w:b/>
          <w:bCs/>
          <w:kern w:val="0"/>
          <w:sz w:val="40"/>
          <w:szCs w:val="40"/>
          <w:lang w:eastAsia="en-GB"/>
          <w14:ligatures w14:val="none"/>
        </w:rPr>
      </w:pPr>
      <w:r>
        <w:rPr>
          <w:rFonts w:ascii="Amasis MT Pro Black" w:eastAsia="Times New Roman" w:hAnsi="Amasis MT Pro Black" w:cs="Times New Roman"/>
          <w:b/>
          <w:bCs/>
          <w:kern w:val="0"/>
          <w:sz w:val="40"/>
          <w:szCs w:val="40"/>
          <w:lang w:eastAsia="en-GB"/>
          <w14:ligatures w14:val="none"/>
        </w:rPr>
        <w:t>Term: 2</w:t>
      </w:r>
    </w:p>
    <w:p w14:paraId="0880E651" w14:textId="77777777" w:rsidR="00A150DE" w:rsidRDefault="00A150DE" w:rsidP="00A150DE">
      <w:pPr>
        <w:rPr>
          <w:rFonts w:ascii="Amasis MT Pro Black" w:eastAsia="Times New Roman" w:hAnsi="Amasis MT Pro Black" w:cs="Times New Roman"/>
          <w:b/>
          <w:bCs/>
          <w:kern w:val="0"/>
          <w:sz w:val="40"/>
          <w:szCs w:val="40"/>
          <w:lang w:eastAsia="en-GB"/>
          <w14:ligatures w14:val="none"/>
        </w:rPr>
      </w:pPr>
      <w:r>
        <w:rPr>
          <w:rFonts w:ascii="Amasis MT Pro Black" w:eastAsia="Times New Roman" w:hAnsi="Amasis MT Pro Black" w:cs="Times New Roman"/>
          <w:b/>
          <w:bCs/>
          <w:kern w:val="0"/>
          <w:sz w:val="40"/>
          <w:szCs w:val="40"/>
          <w:lang w:eastAsia="en-GB"/>
          <w14:ligatures w14:val="none"/>
        </w:rPr>
        <w:t>Lecturer’s Name: Dr Hoang Nguyen</w:t>
      </w:r>
    </w:p>
    <w:p w14:paraId="54107469" w14:textId="77777777" w:rsidR="00A150DE" w:rsidRPr="00624028" w:rsidRDefault="00A150DE" w:rsidP="00A150DE">
      <w:pPr>
        <w:rPr>
          <w:rFonts w:ascii="Amasis MT Pro Black" w:eastAsia="Times New Roman" w:hAnsi="Amasis MT Pro Black" w:cs="Times New Roman"/>
          <w:b/>
          <w:bCs/>
          <w:kern w:val="0"/>
          <w:sz w:val="40"/>
          <w:szCs w:val="40"/>
          <w:lang w:eastAsia="en-GB"/>
          <w14:ligatures w14:val="none"/>
        </w:rPr>
      </w:pPr>
    </w:p>
    <w:p w14:paraId="164EC8D2" w14:textId="77777777" w:rsidR="00A150DE" w:rsidRDefault="00A150DE" w:rsidP="00A150DE">
      <w:pPr>
        <w:rPr>
          <w:rFonts w:ascii="Bodoni MT Black" w:hAnsi="Bodoni MT Black"/>
          <w:sz w:val="48"/>
          <w:szCs w:val="48"/>
        </w:rPr>
      </w:pPr>
      <w:r w:rsidRPr="00ED4117">
        <w:rPr>
          <w:rFonts w:ascii="Bodoni MT Black" w:hAnsi="Bodoni MT Black"/>
          <w:sz w:val="48"/>
          <w:szCs w:val="48"/>
        </w:rPr>
        <w:t xml:space="preserve">                                                   RESEARCH ARTICLE: PLOS ONE</w:t>
      </w:r>
    </w:p>
    <w:p w14:paraId="677AF09C" w14:textId="77777777" w:rsidR="00A150DE" w:rsidRDefault="00A150DE" w:rsidP="00A150DE">
      <w:pPr>
        <w:rPr>
          <w:b/>
          <w:bCs/>
        </w:rPr>
      </w:pPr>
      <w:r w:rsidRPr="00B026B2">
        <w:rPr>
          <w:b/>
          <w:bCs/>
          <w:sz w:val="28"/>
          <w:szCs w:val="28"/>
        </w:rPr>
        <w:t>Executive Summary:</w:t>
      </w:r>
      <w:r>
        <w:rPr>
          <w:b/>
          <w:bCs/>
          <w:sz w:val="28"/>
          <w:szCs w:val="28"/>
        </w:rPr>
        <w:t xml:space="preserve"> </w:t>
      </w:r>
      <w:r w:rsidRPr="0018510E">
        <w:rPr>
          <w:b/>
          <w:bCs/>
        </w:rPr>
        <w:t>As for we asked to choose an article to do our group presentation with slides &amp; Precis and summarise the article without our own opinion. Our chosen article was ‘PLOS ONE’ and effect of ERP research.</w:t>
      </w:r>
    </w:p>
    <w:p w14:paraId="57FA50A6" w14:textId="77777777" w:rsidR="00A150DE" w:rsidRPr="00DD5FB2" w:rsidRDefault="00A150DE" w:rsidP="00A150DE">
      <w:bookmarkStart w:id="17" w:name="_Toc175218843"/>
      <w:r w:rsidRPr="00A26350">
        <w:rPr>
          <w:rStyle w:val="Heading1Char"/>
        </w:rPr>
        <w:t>1. Introduction and Author's Argument of ERP Research:</w:t>
      </w:r>
      <w:bookmarkEnd w:id="17"/>
      <w:r>
        <w:rPr>
          <w:rFonts w:eastAsia="Times New Roman" w:cs="Times New Roman"/>
          <w:b/>
          <w:bCs/>
          <w:kern w:val="0"/>
          <w:sz w:val="28"/>
          <w:szCs w:val="28"/>
          <w:lang w:eastAsia="en-GB"/>
          <w14:ligatures w14:val="none"/>
        </w:rPr>
        <w:t xml:space="preserve"> </w:t>
      </w:r>
      <w:r w:rsidRPr="00243483">
        <w:rPr>
          <w:rFonts w:eastAsia="Times New Roman" w:cs="Times New Roman"/>
          <w:b/>
          <w:bCs/>
          <w:kern w:val="0"/>
          <w:lang w:eastAsia="en-GB"/>
          <w14:ligatures w14:val="none"/>
        </w:rPr>
        <w:t xml:space="preserve">The study by Pierluigi </w:t>
      </w:r>
      <w:proofErr w:type="spellStart"/>
      <w:r w:rsidRPr="00243483">
        <w:rPr>
          <w:rFonts w:eastAsia="Times New Roman" w:cs="Times New Roman"/>
          <w:b/>
          <w:bCs/>
          <w:kern w:val="0"/>
          <w:lang w:eastAsia="en-GB"/>
          <w14:ligatures w14:val="none"/>
        </w:rPr>
        <w:t>Zerbino</w:t>
      </w:r>
      <w:proofErr w:type="spellEnd"/>
      <w:r w:rsidRPr="00243483">
        <w:rPr>
          <w:rFonts w:eastAsia="Times New Roman" w:cs="Times New Roman"/>
          <w:b/>
          <w:bCs/>
          <w:kern w:val="0"/>
          <w:lang w:eastAsia="en-GB"/>
          <w14:ligatures w14:val="none"/>
        </w:rPr>
        <w:t xml:space="preserve">, Davide </w:t>
      </w:r>
      <w:proofErr w:type="spellStart"/>
      <w:r w:rsidRPr="00243483">
        <w:rPr>
          <w:rFonts w:eastAsia="Times New Roman" w:cs="Times New Roman"/>
          <w:b/>
          <w:bCs/>
          <w:kern w:val="0"/>
          <w:lang w:eastAsia="en-GB"/>
          <w14:ligatures w14:val="none"/>
        </w:rPr>
        <w:t>Aloini</w:t>
      </w:r>
      <w:proofErr w:type="spellEnd"/>
      <w:r w:rsidRPr="00243483">
        <w:rPr>
          <w:rFonts w:eastAsia="Times New Roman" w:cs="Times New Roman"/>
          <w:b/>
          <w:bCs/>
          <w:kern w:val="0"/>
          <w:lang w:eastAsia="en-GB"/>
          <w14:ligatures w14:val="none"/>
        </w:rPr>
        <w:t xml:space="preserve">, Riccardo </w:t>
      </w:r>
      <w:proofErr w:type="spellStart"/>
      <w:r w:rsidRPr="00243483">
        <w:rPr>
          <w:rFonts w:eastAsia="Times New Roman" w:cs="Times New Roman"/>
          <w:b/>
          <w:bCs/>
          <w:kern w:val="0"/>
          <w:lang w:eastAsia="en-GB"/>
          <w14:ligatures w14:val="none"/>
        </w:rPr>
        <w:t>Dulmin</w:t>
      </w:r>
      <w:proofErr w:type="spellEnd"/>
      <w:r w:rsidRPr="00243483">
        <w:rPr>
          <w:rFonts w:eastAsia="Times New Roman" w:cs="Times New Roman"/>
          <w:b/>
          <w:bCs/>
          <w:kern w:val="0"/>
          <w:lang w:eastAsia="en-GB"/>
          <w14:ligatures w14:val="none"/>
        </w:rPr>
        <w:t xml:space="preserve">, and Valeria </w:t>
      </w:r>
      <w:proofErr w:type="spellStart"/>
      <w:r w:rsidRPr="00243483">
        <w:rPr>
          <w:rFonts w:eastAsia="Times New Roman" w:cs="Times New Roman"/>
          <w:b/>
          <w:bCs/>
          <w:kern w:val="0"/>
          <w:lang w:eastAsia="en-GB"/>
          <w14:ligatures w14:val="none"/>
        </w:rPr>
        <w:t>Mininno</w:t>
      </w:r>
      <w:proofErr w:type="spellEnd"/>
      <w:r w:rsidRPr="00243483">
        <w:rPr>
          <w:rFonts w:eastAsia="Times New Roman" w:cs="Times New Roman"/>
          <w:b/>
          <w:bCs/>
          <w:kern w:val="0"/>
          <w:lang w:eastAsia="en-GB"/>
          <w14:ligatures w14:val="none"/>
        </w:rPr>
        <w:t xml:space="preserve"> explores the reasons for the long-term success of Enterprise Resource Planning (ERP) programs, even in the face of the difficulties and complexities that are frequently related to them. The multi-stakeholder perspective is a crucial internal boundary condition that has not been sufficiently addressed by conventional ways to researching ERP performance, according to the authors. This neglect has led to discrepancies in comprehending the primary causes of success by generating a gap between theoretical expectations of ERP performance and the reality of its implementation.</w:t>
      </w:r>
      <w:r w:rsidRPr="00AA2F21">
        <w:rPr>
          <w:rFonts w:eastAsia="Times New Roman" w:cs="Times New Roman"/>
          <w:b/>
          <w:bCs/>
          <w:kern w:val="0"/>
          <w:lang w:eastAsia="en-GB"/>
          <w14:ligatures w14:val="none"/>
        </w:rPr>
        <w:t xml:space="preserve"> </w:t>
      </w:r>
    </w:p>
    <w:p w14:paraId="38F4DF0D" w14:textId="77777777" w:rsidR="00A150DE" w:rsidRPr="00AA2F21" w:rsidRDefault="00A150DE" w:rsidP="00A150DE">
      <w:pPr>
        <w:rPr>
          <w:rFonts w:eastAsia="Times New Roman" w:cs="Times New Roman"/>
          <w:b/>
          <w:bCs/>
          <w:kern w:val="0"/>
          <w:lang w:eastAsia="en-GB"/>
          <w14:ligatures w14:val="none"/>
        </w:rPr>
      </w:pPr>
      <w:r w:rsidRPr="00AA2F21">
        <w:rPr>
          <w:rFonts w:eastAsia="Times New Roman" w:cs="Times New Roman"/>
          <w:b/>
          <w:bCs/>
          <w:kern w:val="0"/>
          <w:lang w:eastAsia="en-GB"/>
          <w14:ligatures w14:val="none"/>
        </w:rPr>
        <w:t xml:space="preserve">To solve this, the authors create a causal network that explains the mechanisms underlying ERP success using a case-based, inductive methodology. When assessing ERP success which they define as the efficient use of the ERP system and the data it produces </w:t>
      </w:r>
      <w:r w:rsidRPr="00AA2F21">
        <w:rPr>
          <w:rFonts w:eastAsia="Times New Roman" w:cs="Times New Roman"/>
          <w:b/>
          <w:bCs/>
          <w:kern w:val="0"/>
          <w:lang w:eastAsia="en-GB"/>
          <w14:ligatures w14:val="none"/>
        </w:rPr>
        <w:lastRenderedPageBreak/>
        <w:t xml:space="preserve">to accomplish desired results over time—they stress the significance of considering the viewpoints of all pertinent stakeholders. This definition places more emphasis on the long-term operational and strategic benefits of ERP systems than it does on the technical installation success alone. </w:t>
      </w:r>
    </w:p>
    <w:p w14:paraId="251DBB09" w14:textId="77777777" w:rsidR="00A150DE" w:rsidRPr="00AA2F21" w:rsidRDefault="00A150DE" w:rsidP="00A150DE">
      <w:pPr>
        <w:rPr>
          <w:rFonts w:eastAsia="Times New Roman" w:cs="Times New Roman"/>
          <w:b/>
          <w:bCs/>
          <w:kern w:val="0"/>
          <w:lang w:eastAsia="en-GB"/>
          <w14:ligatures w14:val="none"/>
        </w:rPr>
      </w:pPr>
      <w:r w:rsidRPr="00AA2F21">
        <w:rPr>
          <w:rFonts w:eastAsia="Times New Roman" w:cs="Times New Roman"/>
          <w:b/>
          <w:bCs/>
          <w:kern w:val="0"/>
          <w:lang w:eastAsia="en-GB"/>
          <w14:ligatures w14:val="none"/>
        </w:rPr>
        <w:t>The study makes a distinction between ERP systems' present and future benefits. Savings on labour, inventory, and quality are examples of immediate gains that are operational and have a direct impact on profitability. Conversely, future benefits pertain to the intermediate and extended periods of consolidating ERP-enabled business practices. These benefits encompass managerial, strategic, and organisational aspects that have an indirect impact on profitability. In summary, this research contributes to a better understanding of the causal factors underlying ERP performance and gives insightful managerial advice to assist steer ERP programs towards sustained success.</w:t>
      </w:r>
    </w:p>
    <w:p w14:paraId="009CFC6C" w14:textId="77777777" w:rsidR="00A150DE" w:rsidRPr="00AA2F21" w:rsidRDefault="00A150DE" w:rsidP="00A150DE">
      <w:pPr>
        <w:rPr>
          <w:rFonts w:eastAsia="Times New Roman" w:cs="Times New Roman"/>
          <w:b/>
          <w:bCs/>
          <w:kern w:val="0"/>
          <w:sz w:val="28"/>
          <w:szCs w:val="28"/>
          <w:lang w:eastAsia="en-GB"/>
          <w14:ligatures w14:val="none"/>
        </w:rPr>
      </w:pPr>
      <w:bookmarkStart w:id="18" w:name="_Toc175218844"/>
      <w:r w:rsidRPr="00A26350">
        <w:rPr>
          <w:rStyle w:val="Heading1Char"/>
        </w:rPr>
        <w:t>2.Explanetion of Necessity of ERP and Motive of Research:</w:t>
      </w:r>
      <w:bookmarkEnd w:id="18"/>
      <w:r w:rsidRPr="00A26350">
        <w:rPr>
          <w:rStyle w:val="Heading1Char"/>
        </w:rPr>
        <w:t xml:space="preserve"> </w:t>
      </w:r>
      <w:r w:rsidRPr="00AA2F21">
        <w:rPr>
          <w:rFonts w:eastAsia="Times New Roman" w:cs="Times New Roman"/>
          <w:b/>
          <w:bCs/>
          <w:kern w:val="0"/>
          <w:lang w:eastAsia="en-GB"/>
          <w14:ligatures w14:val="none"/>
        </w:rPr>
        <w:t>Packages for enterprise resource planning (ERP) have a wide range of applications for both internal and external business activities. Thus, the effective implementation and utilisation of ERP systems are essential to the existence and performance of organisations. The examination of ERP project outcomes and issues that was carried out with the support of an ERP systems vendor is presented in this paper. There were two main research questions answered. First, how successful are businesses with ERP at various stages of their endeavours, and what is the relationship between various performance metrics? (That is, is it possible for failure to come after early success and vice versa?) Secondly, what are the issues that ERP adopters face during the implementation and deployment process, and how do these issues connect to the results? The results demonstrated that the effectiveness of ERP systems varies depending on when it is measured and that there may be only a tenuous relationship between success at one moment and success at another. Businesses encounter issues throughout the whole ERP system life cycle, and many issues that arise later had their roots earlier but were overlooked or left unfixed. These results imply that scholars and businesses might benefit from adopting inclusive definitions and a variety of success metrics, as well as paying close attention to the early detection and resolution of issues.</w:t>
      </w:r>
      <w:r>
        <w:rPr>
          <w:rFonts w:ascii="Times New Roman" w:eastAsia="Times New Roman" w:hAnsi="Times New Roman" w:cs="Times New Roman"/>
          <w:kern w:val="0"/>
          <w:sz w:val="24"/>
          <w:szCs w:val="24"/>
          <w:lang w:eastAsia="en-GB"/>
          <w14:ligatures w14:val="none"/>
        </w:rPr>
        <w:t xml:space="preserve"> </w:t>
      </w:r>
      <w:r w:rsidRPr="00AA2F21">
        <w:rPr>
          <w:rFonts w:eastAsia="Times New Roman" w:cs="Times New Roman"/>
          <w:b/>
          <w:bCs/>
          <w:i/>
          <w:iCs/>
          <w:kern w:val="0"/>
          <w:sz w:val="20"/>
          <w:szCs w:val="20"/>
          <w:lang w:eastAsia="en-GB"/>
          <w14:ligatures w14:val="none"/>
        </w:rPr>
        <w:t>(Learning from adopters’ experiences with ERP problems encountered and success achieved, M Markus, S Axline, D Petrie, SC Tanis. Journal of information technology, 2000 Taylor &amp; Francis)</w:t>
      </w:r>
      <w:r w:rsidRPr="00AA2F21">
        <w:rPr>
          <w:rFonts w:ascii="Times New Roman" w:eastAsia="Times New Roman" w:hAnsi="Times New Roman" w:cs="Times New Roman"/>
          <w:b/>
          <w:bCs/>
          <w:kern w:val="0"/>
          <w:sz w:val="24"/>
          <w:szCs w:val="24"/>
          <w:lang w:eastAsia="en-GB"/>
          <w14:ligatures w14:val="none"/>
        </w:rPr>
        <w:t xml:space="preserve">  </w:t>
      </w:r>
    </w:p>
    <w:p w14:paraId="218C7EE6" w14:textId="77777777" w:rsidR="00A150DE" w:rsidRPr="00F60D58" w:rsidRDefault="00A150DE" w:rsidP="00A150DE">
      <w:pPr>
        <w:rPr>
          <w:rFonts w:eastAsia="Times New Roman" w:cs="Times New Roman"/>
          <w:i/>
          <w:iCs/>
          <w:kern w:val="0"/>
          <w:sz w:val="20"/>
          <w:szCs w:val="20"/>
          <w:lang w:eastAsia="en-GB"/>
          <w14:ligatures w14:val="none"/>
        </w:rPr>
      </w:pPr>
      <w:r w:rsidRPr="00AB1DA2">
        <w:rPr>
          <w:rFonts w:eastAsia="Times New Roman" w:cs="Times New Roman"/>
          <w:b/>
          <w:bCs/>
          <w:kern w:val="0"/>
          <w:lang w:eastAsia="en-GB"/>
          <w14:ligatures w14:val="none"/>
        </w:rPr>
        <w:t>Establishing an enterprise resource planning (ERP) system successfully is not difficult, despite the enormous amount of work required. Before implementing ERP to its fullest extent, your organisation must develop a success plan. nevertheless, "be ready for your staff to be disrupted, your organisation to be reengineered, and your productivity to decline before the payoff is realised." ERP implementation is a new business endeavour that needs cooperation to be successful; it's not just installing software.</w:t>
      </w:r>
      <w:r w:rsidRPr="00AA2F21">
        <w:rPr>
          <w:rFonts w:eastAsia="Times New Roman" w:cs="Times New Roman"/>
          <w:b/>
          <w:bCs/>
          <w:kern w:val="0"/>
          <w:lang w:eastAsia="en-GB"/>
          <w14:ligatures w14:val="none"/>
        </w:rPr>
        <w:t xml:space="preserve"> Companies must involve every employee and completely, absolutely sell the idea to them for ERP to be successful. A successful implementation requires involving, supervising, rewarding, and retaining staff members who have worked or will work closely with the system. If everyone isn't on the same page and supports the ERP deployment completely, it won't go as intended. This was the situation of a soft drink bottler who tried to cut expenses but didn't recognise the importance of the people who depended on them so much</w:t>
      </w:r>
      <w:r w:rsidRPr="00AA2F21">
        <w:rPr>
          <w:rFonts w:eastAsia="Times New Roman" w:cs="Times New Roman"/>
          <w:b/>
          <w:bCs/>
          <w:i/>
          <w:iCs/>
          <w:kern w:val="0"/>
          <w:lang w:eastAsia="en-GB"/>
          <w14:ligatures w14:val="none"/>
        </w:rPr>
        <w:t>.</w:t>
      </w:r>
      <w:r w:rsidRPr="00AB1DA2">
        <w:rPr>
          <w:rFonts w:eastAsia="Times New Roman" w:cs="Times New Roman"/>
          <w:i/>
          <w:iCs/>
          <w:kern w:val="0"/>
          <w:sz w:val="20"/>
          <w:szCs w:val="20"/>
          <w:lang w:eastAsia="en-GB"/>
          <w14:ligatures w14:val="none"/>
        </w:rPr>
        <w:t xml:space="preserve"> </w:t>
      </w:r>
      <w:r w:rsidRPr="00AA2F21">
        <w:rPr>
          <w:rFonts w:eastAsia="Times New Roman" w:cs="Times New Roman"/>
          <w:i/>
          <w:iCs/>
          <w:kern w:val="0"/>
          <w:sz w:val="20"/>
          <w:szCs w:val="20"/>
          <w:lang w:eastAsia="en-GB"/>
          <w14:ligatures w14:val="none"/>
        </w:rPr>
        <w:t>(</w:t>
      </w:r>
      <w:r w:rsidRPr="00AA2F21">
        <w:rPr>
          <w:rFonts w:eastAsia="Times New Roman" w:cs="Open Sans"/>
          <w:b/>
          <w:bCs/>
          <w:i/>
          <w:iCs/>
          <w:color w:val="333333"/>
          <w:kern w:val="36"/>
          <w:sz w:val="20"/>
          <w:szCs w:val="20"/>
          <w:lang w:eastAsia="en-GB"/>
          <w14:ligatures w14:val="none"/>
        </w:rPr>
        <w:t xml:space="preserve">Erp Implementation Failure: A Case Study, T Barker &amp; </w:t>
      </w:r>
      <w:proofErr w:type="gramStart"/>
      <w:r w:rsidRPr="00AA2F21">
        <w:rPr>
          <w:rFonts w:eastAsia="Times New Roman" w:cs="Open Sans"/>
          <w:b/>
          <w:bCs/>
          <w:i/>
          <w:iCs/>
          <w:color w:val="333333"/>
          <w:kern w:val="36"/>
          <w:sz w:val="20"/>
          <w:szCs w:val="20"/>
          <w:lang w:eastAsia="en-GB"/>
          <w14:ligatures w14:val="none"/>
        </w:rPr>
        <w:t>M  N</w:t>
      </w:r>
      <w:proofErr w:type="gramEnd"/>
      <w:r w:rsidRPr="00AA2F21">
        <w:rPr>
          <w:rFonts w:eastAsia="Times New Roman" w:cs="Open Sans"/>
          <w:b/>
          <w:bCs/>
          <w:i/>
          <w:iCs/>
          <w:color w:val="333333"/>
          <w:kern w:val="36"/>
          <w:sz w:val="20"/>
          <w:szCs w:val="20"/>
          <w:lang w:eastAsia="en-GB"/>
          <w14:ligatures w14:val="none"/>
        </w:rPr>
        <w:t xml:space="preserve"> </w:t>
      </w:r>
      <w:proofErr w:type="spellStart"/>
      <w:r w:rsidRPr="00AA2F21">
        <w:rPr>
          <w:rFonts w:eastAsia="Times New Roman" w:cs="Open Sans"/>
          <w:b/>
          <w:bCs/>
          <w:i/>
          <w:iCs/>
          <w:color w:val="333333"/>
          <w:kern w:val="36"/>
          <w:sz w:val="20"/>
          <w:szCs w:val="20"/>
          <w:lang w:eastAsia="en-GB"/>
          <w14:ligatures w14:val="none"/>
        </w:rPr>
        <w:t>Frolick</w:t>
      </w:r>
      <w:proofErr w:type="spellEnd"/>
      <w:r w:rsidRPr="00AA2F21">
        <w:rPr>
          <w:rFonts w:eastAsia="Times New Roman" w:cs="Open Sans"/>
          <w:b/>
          <w:bCs/>
          <w:i/>
          <w:iCs/>
          <w:color w:val="333333"/>
          <w:kern w:val="36"/>
          <w:sz w:val="20"/>
          <w:szCs w:val="20"/>
          <w:lang w:eastAsia="en-GB"/>
          <w14:ligatures w14:val="none"/>
        </w:rPr>
        <w:t>, Dec 2006)</w:t>
      </w:r>
    </w:p>
    <w:p w14:paraId="25ECF1DC" w14:textId="77777777" w:rsidR="00A150DE" w:rsidRPr="00FC33DA" w:rsidRDefault="00A150DE" w:rsidP="00A150DE">
      <w:pPr>
        <w:spacing w:after="0" w:line="240" w:lineRule="auto"/>
        <w:rPr>
          <w:rFonts w:eastAsia="Times New Roman" w:cs="Times New Roman"/>
          <w:b/>
          <w:bCs/>
          <w:kern w:val="0"/>
          <w:lang w:eastAsia="en-GB"/>
          <w14:ligatures w14:val="none"/>
        </w:rPr>
      </w:pPr>
      <w:r w:rsidRPr="00AA2F21">
        <w:rPr>
          <w:rFonts w:eastAsia="Times New Roman" w:cs="Times New Roman"/>
          <w:b/>
          <w:bCs/>
          <w:kern w:val="0"/>
          <w:lang w:eastAsia="en-GB"/>
          <w14:ligatures w14:val="none"/>
        </w:rPr>
        <w:lastRenderedPageBreak/>
        <w:t>To</w:t>
      </w:r>
      <w:r w:rsidRPr="00FC33DA">
        <w:rPr>
          <w:rFonts w:eastAsia="Times New Roman" w:cs="Times New Roman"/>
          <w:b/>
          <w:bCs/>
          <w:kern w:val="0"/>
          <w:lang w:eastAsia="en-GB"/>
          <w14:ligatures w14:val="none"/>
        </w:rPr>
        <w:t xml:space="preserve"> address these problems, the research topic "Why does ERP success occur?" is addressed in this work.</w:t>
      </w:r>
    </w:p>
    <w:p w14:paraId="0E073BA9" w14:textId="77777777" w:rsidR="00A150DE" w:rsidRPr="00FC33DA" w:rsidRDefault="00A150DE" w:rsidP="00A150DE">
      <w:pPr>
        <w:spacing w:after="0" w:line="240" w:lineRule="auto"/>
        <w:rPr>
          <w:rFonts w:eastAsia="Times New Roman" w:cs="Times New Roman"/>
          <w:b/>
          <w:bCs/>
          <w:i/>
          <w:iCs/>
          <w:kern w:val="0"/>
          <w:sz w:val="20"/>
          <w:szCs w:val="20"/>
          <w:lang w:eastAsia="en-GB"/>
          <w14:ligatures w14:val="none"/>
        </w:rPr>
      </w:pPr>
      <w:r w:rsidRPr="00FC33DA">
        <w:rPr>
          <w:rFonts w:eastAsia="Times New Roman" w:cs="Times New Roman"/>
          <w:b/>
          <w:bCs/>
          <w:kern w:val="0"/>
          <w:lang w:eastAsia="en-GB"/>
          <w14:ligatures w14:val="none"/>
        </w:rPr>
        <w:t xml:space="preserve">There is a significant issue when ERP projects fall short of user expectations. Using causal elements present during an implementation as predictors, </w:t>
      </w:r>
      <w:r w:rsidRPr="00AA2F21">
        <w:rPr>
          <w:rFonts w:eastAsia="Times New Roman" w:cs="Times New Roman"/>
          <w:b/>
          <w:bCs/>
          <w:kern w:val="0"/>
          <w:lang w:eastAsia="en-GB"/>
          <w14:ligatures w14:val="none"/>
        </w:rPr>
        <w:t xml:space="preserve">some </w:t>
      </w:r>
      <w:r w:rsidRPr="00FC33DA">
        <w:rPr>
          <w:rFonts w:eastAsia="Times New Roman" w:cs="Times New Roman"/>
          <w:b/>
          <w:bCs/>
          <w:kern w:val="0"/>
          <w:lang w:eastAsia="en-GB"/>
          <w14:ligatures w14:val="none"/>
        </w:rPr>
        <w:t xml:space="preserve">research creates an Adaptive Neuro Fuzzy Inference System (ANFIS) model to predict the crucial ERP outcome, "User Satisfaction." The models were trained and tested using data from a variety of businesses that had adopted ERPs. ANFIS is contrasted with ANN and MLRA, two other prediction methods. The findings demonstrate that ANFIS surpasses ANN and MLRA, which have errors of 0.85 and 0.86, respectively, in outcome prediction, with an error (RMSE) of 0.277. It is anticipated that this study will give managers and academics standards for predicting ERP outcomes ex ante, allowing corrective efforts to reroute failing </w:t>
      </w:r>
      <w:r w:rsidRPr="00AA2F21">
        <w:rPr>
          <w:rFonts w:eastAsia="Times New Roman" w:cs="Times New Roman"/>
          <w:b/>
          <w:bCs/>
          <w:kern w:val="0"/>
          <w:lang w:eastAsia="en-GB"/>
          <w14:ligatures w14:val="none"/>
        </w:rPr>
        <w:t>projects.</w:t>
      </w:r>
      <w:r>
        <w:rPr>
          <w:rFonts w:ascii="Times New Roman" w:eastAsia="Times New Roman" w:hAnsi="Times New Roman" w:cs="Times New Roman"/>
          <w:kern w:val="0"/>
          <w:sz w:val="24"/>
          <w:szCs w:val="24"/>
          <w:lang w:eastAsia="en-GB"/>
          <w14:ligatures w14:val="none"/>
        </w:rPr>
        <w:t xml:space="preserve"> </w:t>
      </w:r>
      <w:r w:rsidRPr="00AA2F21">
        <w:rPr>
          <w:rFonts w:eastAsia="Times New Roman" w:cs="Times New Roman"/>
          <w:b/>
          <w:bCs/>
          <w:i/>
          <w:iCs/>
          <w:kern w:val="0"/>
          <w:sz w:val="20"/>
          <w:szCs w:val="20"/>
          <w:lang w:eastAsia="en-GB"/>
          <w14:ligatures w14:val="none"/>
        </w:rPr>
        <w:t>(Predicting ERP User Satisfaction-an Adaptive Neuro Fuzzy Inference System ‘ANFIS’ Approach, C Venugopal, S P Devi, K S Rao. Intelligent Information Management, July 2022)</w:t>
      </w:r>
    </w:p>
    <w:p w14:paraId="46887D1A" w14:textId="77777777" w:rsidR="00A150DE" w:rsidRPr="00AA2F21" w:rsidRDefault="00A150DE" w:rsidP="00A150DE">
      <w:pPr>
        <w:rPr>
          <w:rFonts w:eastAsia="Times New Roman" w:cs="Times New Roman"/>
          <w:b/>
          <w:bCs/>
          <w:kern w:val="0"/>
          <w:lang w:eastAsia="en-GB"/>
          <w14:ligatures w14:val="none"/>
        </w:rPr>
      </w:pPr>
      <w:bookmarkStart w:id="19" w:name="_Toc175218845"/>
      <w:r w:rsidRPr="00A26350">
        <w:rPr>
          <w:rStyle w:val="Heading1Char"/>
        </w:rPr>
        <w:t>3. Sum of the Research:</w:t>
      </w:r>
      <w:bookmarkEnd w:id="19"/>
      <w:r>
        <w:rPr>
          <w:rFonts w:eastAsia="Times New Roman" w:cs="Times New Roman"/>
          <w:b/>
          <w:bCs/>
          <w:kern w:val="0"/>
          <w:sz w:val="28"/>
          <w:szCs w:val="28"/>
          <w:lang w:eastAsia="en-GB"/>
          <w14:ligatures w14:val="none"/>
        </w:rPr>
        <w:t xml:space="preserve"> </w:t>
      </w:r>
      <w:r w:rsidRPr="00AA2F21">
        <w:rPr>
          <w:rFonts w:eastAsia="Times New Roman" w:cs="Times New Roman"/>
          <w:b/>
          <w:bCs/>
          <w:kern w:val="0"/>
          <w:lang w:eastAsia="en-GB"/>
          <w14:ligatures w14:val="none"/>
        </w:rPr>
        <w:t xml:space="preserve">ERP post-implementation success is defined here as the efficient use of the ERP system and the data it produces to realise the anticipated benefits flow over time from the viewpoint of all relevant stakeholders. This does not include the technical installation success or any associated data (such as time estimates, cost overruns, or project management KPIs). From now on, to save space, they refer to "ERP success" instead of “ERP post-implementation success”. Regarding the benefits, they distinguish as follows: </w:t>
      </w:r>
    </w:p>
    <w:p w14:paraId="7D342133" w14:textId="77777777" w:rsidR="00A150DE" w:rsidRPr="00AA2F21" w:rsidRDefault="00A150DE" w:rsidP="00A150DE">
      <w:pPr>
        <w:rPr>
          <w:rFonts w:eastAsia="Times New Roman" w:cs="Times New Roman"/>
          <w:b/>
          <w:bCs/>
          <w:kern w:val="0"/>
          <w:lang w:eastAsia="en-GB"/>
          <w14:ligatures w14:val="none"/>
        </w:rPr>
      </w:pPr>
      <w:r w:rsidRPr="00AA2F21">
        <w:rPr>
          <w:rFonts w:eastAsia="Times New Roman" w:cs="Times New Roman"/>
          <w:b/>
          <w:bCs/>
          <w:kern w:val="0"/>
          <w:lang w:eastAsia="en-GB"/>
          <w14:ligatures w14:val="none"/>
        </w:rPr>
        <w:t xml:space="preserve">Benefits resulting from early ERP-enabled business practice adoption, system improvements, and/or information generated by the system are referred to as immediate benefits. They are operational and have a direct impact on profitability, such as lowering labour, inventory, and quality expenses. </w:t>
      </w:r>
    </w:p>
    <w:p w14:paraId="53EAA673" w14:textId="77777777" w:rsidR="00A150DE" w:rsidRPr="00624028" w:rsidRDefault="00A150DE" w:rsidP="00A150DE">
      <w:pPr>
        <w:rPr>
          <w:rFonts w:eastAsia="Times New Roman" w:cs="Times New Roman"/>
          <w:b/>
          <w:bCs/>
          <w:kern w:val="0"/>
          <w:lang w:eastAsia="en-GB"/>
          <w14:ligatures w14:val="none"/>
        </w:rPr>
      </w:pPr>
      <w:r w:rsidRPr="00624028">
        <w:rPr>
          <w:rFonts w:eastAsia="Times New Roman" w:cs="Times New Roman"/>
          <w:b/>
          <w:bCs/>
          <w:kern w:val="0"/>
          <w:lang w:eastAsia="en-GB"/>
          <w14:ligatures w14:val="none"/>
        </w:rPr>
        <w:t>Future benefits: advantages related to the adoption of ERP-enabled business practices in the medium and long terms, as well as advantages from changes made to the system and/or the data it produces. They comprise most advantages that have an indirect impact on profitability, advantages for managers (such better decision-making), strategic advantages (like assistance to expansion strategies), organisational advantages (like enhanced organisational learning), and potential advantages (like upcoming ERP-enabled investment opportunities).</w:t>
      </w:r>
    </w:p>
    <w:p w14:paraId="6C006C9B" w14:textId="77777777" w:rsidR="00A150DE" w:rsidRPr="00624028" w:rsidRDefault="00A150DE" w:rsidP="00A150DE">
      <w:pPr>
        <w:rPr>
          <w:rFonts w:eastAsia="Times New Roman" w:cs="Times New Roman"/>
          <w:b/>
          <w:bCs/>
          <w:kern w:val="0"/>
          <w:lang w:eastAsia="en-GB"/>
          <w14:ligatures w14:val="none"/>
        </w:rPr>
      </w:pPr>
      <w:bookmarkStart w:id="20" w:name="_Toc175218846"/>
      <w:r w:rsidRPr="00A26350">
        <w:rPr>
          <w:rStyle w:val="Heading1Char"/>
        </w:rPr>
        <w:t>4. Conclusion:</w:t>
      </w:r>
      <w:bookmarkEnd w:id="20"/>
      <w:r>
        <w:rPr>
          <w:rFonts w:eastAsia="Times New Roman" w:cs="Times New Roman"/>
          <w:b/>
          <w:bCs/>
          <w:kern w:val="0"/>
          <w:sz w:val="28"/>
          <w:szCs w:val="28"/>
          <w:lang w:eastAsia="en-GB"/>
          <w14:ligatures w14:val="none"/>
        </w:rPr>
        <w:t xml:space="preserve"> </w:t>
      </w:r>
      <w:r w:rsidRPr="00624028">
        <w:rPr>
          <w:rFonts w:eastAsia="Times New Roman" w:cs="Times New Roman"/>
          <w:b/>
          <w:bCs/>
          <w:kern w:val="0"/>
          <w:lang w:eastAsia="en-GB"/>
          <w14:ligatures w14:val="none"/>
        </w:rPr>
        <w:t xml:space="preserve">Based on the results, we used the Theory of Effective Use and the Expectation-Confirmation Theory to support the existence of the primary Causal Chains. We contend that the conjoint and synergistic effects of ERP installation may lead to post-implementation success. causal mechanisms at play in relation to ERP specifications, user and stakeholder cognitions anticipations. Thus, this publication advances our comprehension of the rationale behind theoretical provides some implications for the ERP post-implementation success theorisation based on the ERP success criterion. </w:t>
      </w:r>
    </w:p>
    <w:p w14:paraId="6753668D" w14:textId="77777777" w:rsidR="00A150DE" w:rsidRPr="00624028" w:rsidRDefault="00A150DE" w:rsidP="00A150DE">
      <w:pPr>
        <w:rPr>
          <w:rFonts w:eastAsia="Times New Roman" w:cs="Times New Roman"/>
          <w:b/>
          <w:bCs/>
          <w:kern w:val="0"/>
          <w:lang w:eastAsia="en-GB"/>
          <w14:ligatures w14:val="none"/>
        </w:rPr>
      </w:pPr>
      <w:r w:rsidRPr="00624028">
        <w:rPr>
          <w:rFonts w:eastAsia="Times New Roman" w:cs="Times New Roman"/>
          <w:b/>
          <w:bCs/>
          <w:kern w:val="0"/>
          <w:lang w:eastAsia="en-GB"/>
          <w14:ligatures w14:val="none"/>
        </w:rPr>
        <w:t>These constraints provide the basis of potential directions for future investigation. Initially, further case studies might be carried out to improve the conclusions' internal validity. Second, a success model that can be operationalised and evaluated might be developed from the explanation of the causal pathways we examined. This could pave the path for a verified model to be applied empirically. Third, to account for more data sources and larger data samples, the interview data analysis can be automated with the use of text mining technologies.</w:t>
      </w:r>
    </w:p>
    <w:p w14:paraId="05920CF6" w14:textId="77777777" w:rsidR="00A150DE" w:rsidRPr="001E2BD3" w:rsidRDefault="00A150DE" w:rsidP="00A150DE">
      <w:pPr>
        <w:rPr>
          <w:rFonts w:ascii="Times New Roman" w:eastAsia="Times New Roman" w:hAnsi="Times New Roman" w:cs="Times New Roman"/>
          <w:kern w:val="0"/>
          <w:sz w:val="24"/>
          <w:szCs w:val="24"/>
          <w:lang w:eastAsia="en-GB"/>
          <w14:ligatures w14:val="none"/>
        </w:rPr>
      </w:pPr>
    </w:p>
    <w:p w14:paraId="4F07F5C2" w14:textId="77777777" w:rsidR="00A150DE" w:rsidRPr="00567480" w:rsidRDefault="00A150DE" w:rsidP="00A150DE">
      <w:pPr>
        <w:rPr>
          <w:rFonts w:ascii="Times New Roman" w:eastAsia="Times New Roman" w:hAnsi="Times New Roman" w:cs="Times New Roman"/>
          <w:kern w:val="0"/>
          <w:sz w:val="24"/>
          <w:szCs w:val="24"/>
          <w:lang w:eastAsia="en-GB"/>
          <w14:ligatures w14:val="none"/>
        </w:rPr>
      </w:pPr>
    </w:p>
    <w:p w14:paraId="7F6BFCBF" w14:textId="77777777" w:rsidR="00A150DE" w:rsidRPr="00567480" w:rsidRDefault="00A150DE" w:rsidP="00A150DE">
      <w:pPr>
        <w:rPr>
          <w:rFonts w:ascii="Times New Roman" w:eastAsia="Times New Roman" w:hAnsi="Times New Roman" w:cs="Times New Roman"/>
          <w:kern w:val="0"/>
          <w:sz w:val="24"/>
          <w:szCs w:val="24"/>
          <w:lang w:eastAsia="en-GB"/>
          <w14:ligatures w14:val="none"/>
        </w:rPr>
      </w:pPr>
    </w:p>
    <w:p w14:paraId="6CCC3374" w14:textId="77777777" w:rsidR="00A150DE" w:rsidRPr="00567480" w:rsidRDefault="00A150DE" w:rsidP="00A150DE">
      <w:pPr>
        <w:rPr>
          <w:rFonts w:ascii="Times New Roman" w:eastAsia="Times New Roman" w:hAnsi="Times New Roman" w:cs="Times New Roman"/>
          <w:kern w:val="0"/>
          <w:sz w:val="24"/>
          <w:szCs w:val="24"/>
          <w:lang w:eastAsia="en-GB"/>
          <w14:ligatures w14:val="none"/>
        </w:rPr>
      </w:pPr>
    </w:p>
    <w:p w14:paraId="70DEE3F2" w14:textId="77777777" w:rsidR="00A150DE" w:rsidRPr="00567480" w:rsidRDefault="00A150DE" w:rsidP="00A150DE">
      <w:pPr>
        <w:rPr>
          <w:rFonts w:ascii="Times New Roman" w:eastAsia="Times New Roman" w:hAnsi="Times New Roman" w:cs="Times New Roman"/>
          <w:kern w:val="0"/>
          <w:sz w:val="24"/>
          <w:szCs w:val="24"/>
          <w:lang w:eastAsia="en-GB"/>
          <w14:ligatures w14:val="none"/>
        </w:rPr>
      </w:pPr>
    </w:p>
    <w:p w14:paraId="31DBB007" w14:textId="77777777" w:rsidR="00A150DE" w:rsidRPr="00243483" w:rsidRDefault="00A150DE" w:rsidP="00A150DE">
      <w:pPr>
        <w:rPr>
          <w:rFonts w:ascii="Times New Roman" w:eastAsia="Times New Roman" w:hAnsi="Times New Roman" w:cs="Times New Roman"/>
          <w:kern w:val="0"/>
          <w:sz w:val="24"/>
          <w:szCs w:val="24"/>
          <w:lang w:eastAsia="en-GB"/>
          <w14:ligatures w14:val="none"/>
        </w:rPr>
      </w:pPr>
    </w:p>
    <w:p w14:paraId="53FCD2C9" w14:textId="77777777" w:rsidR="00A150DE" w:rsidRPr="00243483" w:rsidRDefault="00A150DE" w:rsidP="00A150DE">
      <w:pPr>
        <w:rPr>
          <w:rFonts w:ascii="Times New Roman" w:eastAsia="Times New Roman" w:hAnsi="Times New Roman" w:cs="Times New Roman"/>
          <w:kern w:val="0"/>
          <w:sz w:val="24"/>
          <w:szCs w:val="24"/>
          <w:lang w:eastAsia="en-GB"/>
          <w14:ligatures w14:val="none"/>
        </w:rPr>
      </w:pPr>
    </w:p>
    <w:p w14:paraId="252F457C" w14:textId="77777777" w:rsidR="00A150DE" w:rsidRPr="00243483" w:rsidRDefault="00A150DE" w:rsidP="00A150DE">
      <w:pPr>
        <w:rPr>
          <w:rFonts w:ascii="Times New Roman" w:eastAsia="Times New Roman" w:hAnsi="Times New Roman" w:cs="Times New Roman"/>
          <w:kern w:val="0"/>
          <w:sz w:val="24"/>
          <w:szCs w:val="24"/>
          <w:lang w:eastAsia="en-GB"/>
          <w14:ligatures w14:val="none"/>
        </w:rPr>
      </w:pPr>
    </w:p>
    <w:p w14:paraId="21895F12" w14:textId="77777777" w:rsidR="00A150DE" w:rsidRPr="00243483" w:rsidRDefault="00A150DE" w:rsidP="00A150DE">
      <w:pPr>
        <w:rPr>
          <w:rFonts w:ascii="Times New Roman" w:eastAsia="Times New Roman" w:hAnsi="Times New Roman" w:cs="Times New Roman"/>
          <w:kern w:val="0"/>
          <w:sz w:val="24"/>
          <w:szCs w:val="24"/>
          <w:lang w:eastAsia="en-GB"/>
          <w14:ligatures w14:val="none"/>
        </w:rPr>
      </w:pPr>
    </w:p>
    <w:p w14:paraId="2E10F1C8" w14:textId="77777777" w:rsidR="00A150DE" w:rsidRPr="00243483" w:rsidRDefault="00A150DE" w:rsidP="00A150DE">
      <w:pPr>
        <w:pStyle w:val="Heading1"/>
        <w:rPr>
          <w:rFonts w:eastAsia="Times New Roman"/>
          <w:lang w:eastAsia="en-GB"/>
        </w:rPr>
      </w:pPr>
    </w:p>
    <w:p w14:paraId="4F867086" w14:textId="77777777" w:rsidR="00CB508B" w:rsidRDefault="00CB508B" w:rsidP="00A26350">
      <w:pPr>
        <w:pStyle w:val="Heading1"/>
      </w:pPr>
      <w:bookmarkStart w:id="21" w:name="_Toc175218847"/>
    </w:p>
    <w:p w14:paraId="5B1860FE" w14:textId="0393934C" w:rsidR="00A150DE" w:rsidRPr="00A26350" w:rsidRDefault="00A150DE" w:rsidP="00A26350">
      <w:pPr>
        <w:pStyle w:val="Heading1"/>
      </w:pPr>
      <w:r w:rsidRPr="00A26350">
        <w:t>5. References:</w:t>
      </w:r>
      <w:bookmarkEnd w:id="21"/>
      <w:r w:rsidRPr="00A26350">
        <w:t xml:space="preserve"> </w:t>
      </w:r>
    </w:p>
    <w:p w14:paraId="514DDA39" w14:textId="77777777" w:rsidR="00A150DE" w:rsidRPr="006F2E48" w:rsidRDefault="00A150DE" w:rsidP="00A150DE">
      <w:pPr>
        <w:pStyle w:val="ListParagraph"/>
        <w:numPr>
          <w:ilvl w:val="0"/>
          <w:numId w:val="15"/>
        </w:numPr>
        <w:rPr>
          <w:b/>
          <w:bCs/>
          <w:sz w:val="28"/>
          <w:szCs w:val="28"/>
        </w:rPr>
      </w:pPr>
      <w:r w:rsidRPr="00D007EA">
        <w:rPr>
          <w:b/>
          <w:bCs/>
          <w:i/>
          <w:iCs/>
          <w:sz w:val="20"/>
          <w:szCs w:val="20"/>
        </w:rPr>
        <w:t>RESEARCH ARTICLE Why enterprise resource planning initiatives do succeed in the long run: A case-based causal network.</w:t>
      </w:r>
      <w:r>
        <w:t xml:space="preserve"> </w:t>
      </w:r>
      <w:r w:rsidRPr="00D007EA">
        <w:rPr>
          <w:i/>
          <w:iCs/>
          <w:sz w:val="20"/>
          <w:szCs w:val="20"/>
        </w:rPr>
        <w:t xml:space="preserve">Pi </w:t>
      </w:r>
      <w:proofErr w:type="spellStart"/>
      <w:r w:rsidRPr="00D007EA">
        <w:rPr>
          <w:i/>
          <w:iCs/>
          <w:sz w:val="20"/>
          <w:szCs w:val="20"/>
        </w:rPr>
        <w:t>Zerbino</w:t>
      </w:r>
      <w:proofErr w:type="spellEnd"/>
      <w:r w:rsidRPr="00D007EA">
        <w:rPr>
          <w:i/>
          <w:iCs/>
          <w:sz w:val="20"/>
          <w:szCs w:val="20"/>
        </w:rPr>
        <w:t xml:space="preserve">, </w:t>
      </w:r>
      <w:proofErr w:type="gramStart"/>
      <w:r w:rsidRPr="00D007EA">
        <w:rPr>
          <w:i/>
          <w:iCs/>
          <w:sz w:val="20"/>
          <w:szCs w:val="20"/>
        </w:rPr>
        <w:t xml:space="preserve">D  </w:t>
      </w:r>
      <w:proofErr w:type="spellStart"/>
      <w:r w:rsidRPr="00D007EA">
        <w:rPr>
          <w:i/>
          <w:iCs/>
          <w:sz w:val="20"/>
          <w:szCs w:val="20"/>
        </w:rPr>
        <w:t>Aloini</w:t>
      </w:r>
      <w:proofErr w:type="spellEnd"/>
      <w:proofErr w:type="gramEnd"/>
      <w:r w:rsidRPr="00D007EA">
        <w:rPr>
          <w:i/>
          <w:iCs/>
          <w:sz w:val="20"/>
          <w:szCs w:val="20"/>
        </w:rPr>
        <w:t xml:space="preserve">, Ri  </w:t>
      </w:r>
      <w:proofErr w:type="spellStart"/>
      <w:r w:rsidRPr="00D007EA">
        <w:rPr>
          <w:i/>
          <w:iCs/>
          <w:sz w:val="20"/>
          <w:szCs w:val="20"/>
        </w:rPr>
        <w:t>Dulmin</w:t>
      </w:r>
      <w:proofErr w:type="spellEnd"/>
      <w:r w:rsidRPr="00D007EA">
        <w:rPr>
          <w:i/>
          <w:iCs/>
          <w:sz w:val="20"/>
          <w:szCs w:val="20"/>
        </w:rPr>
        <w:t xml:space="preserve">, V </w:t>
      </w:r>
      <w:proofErr w:type="spellStart"/>
      <w:r w:rsidRPr="00D007EA">
        <w:rPr>
          <w:i/>
          <w:iCs/>
          <w:sz w:val="20"/>
          <w:szCs w:val="20"/>
        </w:rPr>
        <w:t>Mininno</w:t>
      </w:r>
      <w:proofErr w:type="spellEnd"/>
      <w:r>
        <w:rPr>
          <w:i/>
          <w:iCs/>
          <w:sz w:val="20"/>
          <w:szCs w:val="20"/>
        </w:rPr>
        <w:t>, Dec 2021</w:t>
      </w:r>
    </w:p>
    <w:p w14:paraId="32B99067" w14:textId="77777777" w:rsidR="00A150DE" w:rsidRPr="00FB3C26" w:rsidRDefault="00A150DE" w:rsidP="00A150DE">
      <w:pPr>
        <w:pStyle w:val="ListParagraph"/>
        <w:numPr>
          <w:ilvl w:val="0"/>
          <w:numId w:val="15"/>
        </w:numPr>
        <w:rPr>
          <w:rFonts w:eastAsia="Times New Roman" w:cs="Times New Roman"/>
          <w:b/>
          <w:bCs/>
          <w:kern w:val="0"/>
          <w:sz w:val="28"/>
          <w:szCs w:val="28"/>
          <w:lang w:eastAsia="en-GB"/>
          <w14:ligatures w14:val="none"/>
        </w:rPr>
      </w:pPr>
      <w:r w:rsidRPr="00801824">
        <w:rPr>
          <w:rFonts w:eastAsia="Times New Roman" w:cs="Times New Roman"/>
          <w:b/>
          <w:bCs/>
          <w:i/>
          <w:iCs/>
          <w:kern w:val="0"/>
          <w:sz w:val="20"/>
          <w:szCs w:val="20"/>
          <w:lang w:eastAsia="en-GB"/>
          <w14:ligatures w14:val="none"/>
        </w:rPr>
        <w:t>Learning from adopters’ experiences with ERP problems encountered and success achieved, M Markus, S Axline, D Petrie, SC Tanis. Journal of information technology, 2000 Taylor &amp; Francis</w:t>
      </w:r>
    </w:p>
    <w:p w14:paraId="13E59524" w14:textId="77777777" w:rsidR="00A150DE" w:rsidRPr="00694CC7" w:rsidRDefault="00A150DE" w:rsidP="00A150DE">
      <w:pPr>
        <w:pStyle w:val="ListParagraph"/>
        <w:numPr>
          <w:ilvl w:val="0"/>
          <w:numId w:val="15"/>
        </w:numPr>
        <w:rPr>
          <w:rFonts w:eastAsia="Times New Roman" w:cs="Times New Roman"/>
          <w:b/>
          <w:bCs/>
          <w:kern w:val="0"/>
          <w:sz w:val="28"/>
          <w:szCs w:val="28"/>
          <w:lang w:eastAsia="en-GB"/>
          <w14:ligatures w14:val="none"/>
        </w:rPr>
      </w:pPr>
      <w:r w:rsidRPr="00FB3C26">
        <w:rPr>
          <w:rFonts w:eastAsia="Times New Roman" w:cs="Open Sans"/>
          <w:b/>
          <w:bCs/>
          <w:i/>
          <w:iCs/>
          <w:color w:val="333333"/>
          <w:kern w:val="36"/>
          <w:sz w:val="20"/>
          <w:szCs w:val="20"/>
          <w:lang w:eastAsia="en-GB"/>
          <w14:ligatures w14:val="none"/>
        </w:rPr>
        <w:t xml:space="preserve">Erp Implementation Failure: A Case Study, T Barker &amp; </w:t>
      </w:r>
      <w:proofErr w:type="gramStart"/>
      <w:r w:rsidRPr="00FB3C26">
        <w:rPr>
          <w:rFonts w:eastAsia="Times New Roman" w:cs="Open Sans"/>
          <w:b/>
          <w:bCs/>
          <w:i/>
          <w:iCs/>
          <w:color w:val="333333"/>
          <w:kern w:val="36"/>
          <w:sz w:val="20"/>
          <w:szCs w:val="20"/>
          <w:lang w:eastAsia="en-GB"/>
          <w14:ligatures w14:val="none"/>
        </w:rPr>
        <w:t>M  N</w:t>
      </w:r>
      <w:proofErr w:type="gramEnd"/>
      <w:r w:rsidRPr="00FB3C26">
        <w:rPr>
          <w:rFonts w:eastAsia="Times New Roman" w:cs="Open Sans"/>
          <w:b/>
          <w:bCs/>
          <w:i/>
          <w:iCs/>
          <w:color w:val="333333"/>
          <w:kern w:val="36"/>
          <w:sz w:val="20"/>
          <w:szCs w:val="20"/>
          <w:lang w:eastAsia="en-GB"/>
          <w14:ligatures w14:val="none"/>
        </w:rPr>
        <w:t xml:space="preserve"> </w:t>
      </w:r>
      <w:proofErr w:type="spellStart"/>
      <w:r w:rsidRPr="00FB3C26">
        <w:rPr>
          <w:rFonts w:eastAsia="Times New Roman" w:cs="Open Sans"/>
          <w:b/>
          <w:bCs/>
          <w:i/>
          <w:iCs/>
          <w:color w:val="333333"/>
          <w:kern w:val="36"/>
          <w:sz w:val="20"/>
          <w:szCs w:val="20"/>
          <w:lang w:eastAsia="en-GB"/>
          <w14:ligatures w14:val="none"/>
        </w:rPr>
        <w:t>Frolick</w:t>
      </w:r>
      <w:proofErr w:type="spellEnd"/>
      <w:r w:rsidRPr="00FB3C26">
        <w:rPr>
          <w:rFonts w:eastAsia="Times New Roman" w:cs="Open Sans"/>
          <w:b/>
          <w:bCs/>
          <w:i/>
          <w:iCs/>
          <w:color w:val="333333"/>
          <w:kern w:val="36"/>
          <w:sz w:val="20"/>
          <w:szCs w:val="20"/>
          <w:lang w:eastAsia="en-GB"/>
          <w14:ligatures w14:val="none"/>
        </w:rPr>
        <w:t>, Dec 2006</w:t>
      </w:r>
    </w:p>
    <w:p w14:paraId="699731C2" w14:textId="77777777" w:rsidR="00A150DE" w:rsidRPr="00694CC7" w:rsidRDefault="00A150DE" w:rsidP="00A150DE">
      <w:pPr>
        <w:pStyle w:val="ListParagraph"/>
        <w:numPr>
          <w:ilvl w:val="0"/>
          <w:numId w:val="15"/>
        </w:numPr>
        <w:rPr>
          <w:rFonts w:eastAsia="Times New Roman" w:cs="Times New Roman"/>
          <w:b/>
          <w:bCs/>
          <w:kern w:val="0"/>
          <w:sz w:val="28"/>
          <w:szCs w:val="28"/>
          <w:lang w:eastAsia="en-GB"/>
          <w14:ligatures w14:val="none"/>
        </w:rPr>
      </w:pPr>
      <w:r w:rsidRPr="00694CC7">
        <w:rPr>
          <w:rFonts w:eastAsia="Times New Roman" w:cs="Times New Roman"/>
          <w:b/>
          <w:bCs/>
          <w:i/>
          <w:iCs/>
          <w:kern w:val="0"/>
          <w:sz w:val="20"/>
          <w:szCs w:val="20"/>
          <w:lang w:eastAsia="en-GB"/>
          <w14:ligatures w14:val="none"/>
        </w:rPr>
        <w:t>Predicting ERP User Satisfaction-an Adaptive Neuro Fuzzy Inference System ‘ANFIS’ Approach, C Venugopal, S P Devi, K S Rao. Intelligent Information Management, July 2022</w:t>
      </w:r>
    </w:p>
    <w:p w14:paraId="1E0E3E84" w14:textId="629076F5" w:rsidR="004D2F6F" w:rsidRPr="0096216B" w:rsidRDefault="004D2F6F" w:rsidP="004D2F6F">
      <w:pPr>
        <w:rPr>
          <w:rFonts w:eastAsia="Times New Roman" w:cs="Times New Roman"/>
          <w:b/>
          <w:bCs/>
          <w:i/>
          <w:iCs/>
          <w:kern w:val="0"/>
          <w:sz w:val="20"/>
          <w:szCs w:val="20"/>
          <w:lang w:eastAsia="en-GB"/>
          <w14:ligatures w14:val="none"/>
        </w:rPr>
      </w:pPr>
    </w:p>
    <w:p w14:paraId="27276738" w14:textId="23810E65" w:rsidR="00916E7E" w:rsidRPr="0096216B" w:rsidRDefault="00916E7E" w:rsidP="00916E7E">
      <w:pPr>
        <w:rPr>
          <w:rFonts w:eastAsia="Times New Roman" w:cs="Times New Roman"/>
          <w:b/>
          <w:bCs/>
          <w:i/>
          <w:iCs/>
          <w:kern w:val="0"/>
          <w:sz w:val="20"/>
          <w:szCs w:val="20"/>
          <w:lang w:eastAsia="en-GB"/>
          <w14:ligatures w14:val="none"/>
        </w:rPr>
      </w:pPr>
    </w:p>
    <w:p w14:paraId="0906E9C7" w14:textId="2DAF8A50" w:rsidR="00BD4D90" w:rsidRPr="0096216B" w:rsidRDefault="00BD4D90" w:rsidP="00AA7ECC">
      <w:pPr>
        <w:pStyle w:val="ListParagraph"/>
        <w:rPr>
          <w:rFonts w:eastAsia="Times New Roman" w:cs="Times New Roman"/>
          <w:b/>
          <w:bCs/>
          <w:i/>
          <w:iCs/>
          <w:kern w:val="0"/>
          <w:sz w:val="20"/>
          <w:szCs w:val="20"/>
          <w:lang w:eastAsia="en-GB"/>
          <w14:ligatures w14:val="none"/>
        </w:rPr>
      </w:pPr>
    </w:p>
    <w:p w14:paraId="45BAEDDD" w14:textId="69431C9B" w:rsidR="008C5AEA" w:rsidRPr="0096216B" w:rsidRDefault="008C5AEA" w:rsidP="008C5AEA">
      <w:pPr>
        <w:rPr>
          <w:rFonts w:eastAsia="Times New Roman" w:cs="Times New Roman"/>
          <w:b/>
          <w:bCs/>
          <w:i/>
          <w:iCs/>
          <w:kern w:val="0"/>
          <w:sz w:val="20"/>
          <w:szCs w:val="20"/>
          <w:lang w:eastAsia="en-GB"/>
          <w14:ligatures w14:val="none"/>
        </w:rPr>
      </w:pPr>
    </w:p>
    <w:p w14:paraId="0F24AF17" w14:textId="2F4400A4" w:rsidR="008E0B8F" w:rsidRPr="0096216B" w:rsidRDefault="008E0B8F" w:rsidP="004E3D43">
      <w:pPr>
        <w:rPr>
          <w:rFonts w:eastAsia="Times New Roman" w:cs="Times New Roman"/>
          <w:b/>
          <w:bCs/>
          <w:i/>
          <w:iCs/>
          <w:kern w:val="0"/>
          <w:sz w:val="20"/>
          <w:szCs w:val="20"/>
          <w:lang w:eastAsia="en-GB"/>
          <w14:ligatures w14:val="none"/>
        </w:rPr>
      </w:pPr>
    </w:p>
    <w:p w14:paraId="3E51FE0C" w14:textId="0D5DD010" w:rsidR="0012073F" w:rsidRPr="0096216B" w:rsidRDefault="0012073F" w:rsidP="0012073F">
      <w:pPr>
        <w:rPr>
          <w:rFonts w:eastAsia="Times New Roman" w:cs="Times New Roman"/>
          <w:b/>
          <w:bCs/>
          <w:i/>
          <w:iCs/>
          <w:kern w:val="0"/>
          <w:sz w:val="20"/>
          <w:szCs w:val="20"/>
          <w:lang w:eastAsia="en-GB"/>
          <w14:ligatures w14:val="none"/>
        </w:rPr>
      </w:pPr>
    </w:p>
    <w:p w14:paraId="43092184" w14:textId="6A8BEC45" w:rsidR="008C616D" w:rsidRPr="0096216B" w:rsidRDefault="008C616D" w:rsidP="005756F7">
      <w:pPr>
        <w:rPr>
          <w:rFonts w:eastAsia="Times New Roman" w:cs="Times New Roman"/>
          <w:b/>
          <w:bCs/>
          <w:i/>
          <w:iCs/>
          <w:kern w:val="0"/>
          <w:sz w:val="20"/>
          <w:szCs w:val="20"/>
          <w:lang w:eastAsia="en-GB"/>
          <w14:ligatures w14:val="none"/>
        </w:rPr>
      </w:pPr>
    </w:p>
    <w:p w14:paraId="32480017" w14:textId="50578C22" w:rsidR="00062481" w:rsidRPr="0096216B" w:rsidRDefault="00062481" w:rsidP="00F05597">
      <w:pPr>
        <w:pStyle w:val="ListParagraph"/>
        <w:rPr>
          <w:rFonts w:eastAsia="Times New Roman" w:cs="Times New Roman"/>
          <w:b/>
          <w:bCs/>
          <w:i/>
          <w:iCs/>
          <w:kern w:val="0"/>
          <w:sz w:val="20"/>
          <w:szCs w:val="20"/>
          <w:lang w:eastAsia="en-GB"/>
          <w14:ligatures w14:val="none"/>
        </w:rPr>
      </w:pPr>
    </w:p>
    <w:p w14:paraId="078A7E56" w14:textId="0F3832F2" w:rsidR="00CD2448" w:rsidRPr="0096216B" w:rsidRDefault="00CD2448" w:rsidP="00CD2448">
      <w:pPr>
        <w:rPr>
          <w:rFonts w:eastAsia="Times New Roman" w:cs="Times New Roman"/>
          <w:b/>
          <w:bCs/>
          <w:i/>
          <w:iCs/>
          <w:kern w:val="0"/>
          <w:sz w:val="20"/>
          <w:szCs w:val="20"/>
          <w:lang w:eastAsia="en-GB"/>
          <w14:ligatures w14:val="none"/>
        </w:rPr>
      </w:pPr>
    </w:p>
    <w:p w14:paraId="2ED5C06A" w14:textId="671D5599" w:rsidR="0059201F" w:rsidRPr="0096216B" w:rsidRDefault="0059201F" w:rsidP="00B96D02">
      <w:pPr>
        <w:rPr>
          <w:rFonts w:eastAsia="Times New Roman" w:cs="Times New Roman"/>
          <w:b/>
          <w:bCs/>
          <w:i/>
          <w:iCs/>
          <w:kern w:val="0"/>
          <w:sz w:val="20"/>
          <w:szCs w:val="20"/>
          <w:lang w:eastAsia="en-GB"/>
          <w14:ligatures w14:val="none"/>
        </w:rPr>
      </w:pPr>
    </w:p>
    <w:p w14:paraId="458848C3" w14:textId="793FD115" w:rsidR="004E25F1" w:rsidRPr="0096216B" w:rsidRDefault="004E25F1" w:rsidP="004E25F1">
      <w:pPr>
        <w:rPr>
          <w:rFonts w:eastAsia="Times New Roman" w:cs="Times New Roman"/>
          <w:b/>
          <w:bCs/>
          <w:i/>
          <w:iCs/>
          <w:kern w:val="0"/>
          <w:sz w:val="20"/>
          <w:szCs w:val="20"/>
          <w:lang w:eastAsia="en-GB"/>
          <w14:ligatures w14:val="none"/>
        </w:rPr>
      </w:pPr>
    </w:p>
    <w:p w14:paraId="0639FE3D" w14:textId="185C4492" w:rsidR="00F34549" w:rsidRPr="004E3D43" w:rsidRDefault="00F34549" w:rsidP="00F34549">
      <w:pPr>
        <w:rPr>
          <w:rFonts w:eastAsia="Times New Roman" w:cs="Times New Roman"/>
          <w:b/>
          <w:bCs/>
          <w:kern w:val="0"/>
          <w:lang w:eastAsia="en-GB"/>
          <w14:ligatures w14:val="none"/>
        </w:rPr>
      </w:pPr>
    </w:p>
    <w:p w14:paraId="4CFB3580" w14:textId="79DB0C19" w:rsidR="004A218C" w:rsidRPr="004E3D43" w:rsidRDefault="004A218C" w:rsidP="004A218C">
      <w:pPr>
        <w:rPr>
          <w:rFonts w:eastAsia="Times New Roman" w:cs="Times New Roman"/>
          <w:b/>
          <w:bCs/>
          <w:kern w:val="0"/>
          <w:lang w:eastAsia="en-GB"/>
          <w14:ligatures w14:val="none"/>
        </w:rPr>
      </w:pPr>
    </w:p>
    <w:p w14:paraId="2A1C24AA" w14:textId="5C404A03" w:rsidR="00601738" w:rsidRPr="004E3D43" w:rsidRDefault="00601738" w:rsidP="00601738">
      <w:pPr>
        <w:rPr>
          <w:rFonts w:eastAsia="Times New Roman" w:cs="Times New Roman"/>
          <w:b/>
          <w:bCs/>
          <w:kern w:val="0"/>
          <w:lang w:eastAsia="en-GB"/>
          <w14:ligatures w14:val="none"/>
        </w:rPr>
      </w:pPr>
    </w:p>
    <w:p w14:paraId="04609550" w14:textId="14B74D13" w:rsidR="00891A48" w:rsidRPr="004E3D43" w:rsidRDefault="00891A48" w:rsidP="00891A48">
      <w:pPr>
        <w:rPr>
          <w:rFonts w:eastAsia="Times New Roman" w:cs="Times New Roman"/>
          <w:b/>
          <w:bCs/>
          <w:kern w:val="0"/>
          <w:lang w:eastAsia="en-GB"/>
          <w14:ligatures w14:val="none"/>
        </w:rPr>
      </w:pPr>
    </w:p>
    <w:p w14:paraId="2AB27A88" w14:textId="084CC8B3" w:rsidR="00D27B34" w:rsidRPr="004E3D43" w:rsidRDefault="00D27B34" w:rsidP="00D27B34">
      <w:pPr>
        <w:rPr>
          <w:rFonts w:eastAsia="Times New Roman" w:cs="Times New Roman"/>
          <w:b/>
          <w:bCs/>
          <w:kern w:val="0"/>
          <w:lang w:eastAsia="en-GB"/>
          <w14:ligatures w14:val="none"/>
        </w:rPr>
      </w:pPr>
    </w:p>
    <w:p w14:paraId="06FAD47D" w14:textId="1C137B91" w:rsidR="00CC020D" w:rsidRPr="009D3973" w:rsidRDefault="00CC020D" w:rsidP="00CC020D">
      <w:pPr>
        <w:rPr>
          <w:rFonts w:eastAsia="Times New Roman" w:cs="Times New Roman"/>
          <w:b/>
          <w:bCs/>
          <w:kern w:val="0"/>
          <w:lang w:eastAsia="en-GB"/>
          <w14:ligatures w14:val="none"/>
        </w:rPr>
      </w:pPr>
    </w:p>
    <w:p w14:paraId="35BF23E5" w14:textId="5FB68372" w:rsidR="00015265" w:rsidRPr="009D3973" w:rsidRDefault="00015265" w:rsidP="00015265">
      <w:pPr>
        <w:rPr>
          <w:rFonts w:eastAsia="Times New Roman" w:cs="Times New Roman"/>
          <w:b/>
          <w:bCs/>
          <w:kern w:val="0"/>
          <w:lang w:eastAsia="en-GB"/>
          <w14:ligatures w14:val="none"/>
        </w:rPr>
      </w:pPr>
    </w:p>
    <w:p w14:paraId="6829EB68" w14:textId="00D0E748" w:rsidR="00A217B7" w:rsidRPr="009D3973" w:rsidRDefault="00A217B7" w:rsidP="00A217B7">
      <w:pPr>
        <w:rPr>
          <w:rFonts w:eastAsia="Times New Roman" w:cs="Times New Roman"/>
          <w:b/>
          <w:bCs/>
          <w:kern w:val="0"/>
          <w:lang w:eastAsia="en-GB"/>
          <w14:ligatures w14:val="none"/>
        </w:rPr>
      </w:pPr>
    </w:p>
    <w:p w14:paraId="03B3D832" w14:textId="2B38DFEE" w:rsidR="007F3614" w:rsidRPr="009D3973" w:rsidRDefault="007F3614" w:rsidP="007F3614">
      <w:pPr>
        <w:rPr>
          <w:rFonts w:eastAsia="Times New Roman" w:cs="Times New Roman"/>
          <w:b/>
          <w:bCs/>
          <w:kern w:val="0"/>
          <w:lang w:eastAsia="en-GB"/>
          <w14:ligatures w14:val="none"/>
        </w:rPr>
      </w:pPr>
    </w:p>
    <w:p w14:paraId="7F8C28ED" w14:textId="2579B867" w:rsidR="00E33C1F" w:rsidRPr="009D3973" w:rsidRDefault="00E33C1F" w:rsidP="005B1085">
      <w:pPr>
        <w:rPr>
          <w:rFonts w:eastAsia="Times New Roman" w:cs="Times New Roman"/>
          <w:b/>
          <w:bCs/>
          <w:kern w:val="0"/>
          <w:lang w:eastAsia="en-GB"/>
          <w14:ligatures w14:val="none"/>
        </w:rPr>
      </w:pPr>
    </w:p>
    <w:p w14:paraId="13A8F5F7" w14:textId="02EC955A" w:rsidR="00944255" w:rsidRPr="009D3973" w:rsidRDefault="00944255" w:rsidP="0013457C">
      <w:pPr>
        <w:rPr>
          <w:rFonts w:eastAsia="Times New Roman" w:cs="Times New Roman"/>
          <w:b/>
          <w:bCs/>
          <w:kern w:val="0"/>
          <w:lang w:eastAsia="en-GB"/>
          <w14:ligatures w14:val="none"/>
        </w:rPr>
      </w:pPr>
    </w:p>
    <w:p w14:paraId="61A921C5" w14:textId="65D23265" w:rsidR="00CD6938" w:rsidRPr="009D3973" w:rsidRDefault="00CD6938" w:rsidP="00CD6938">
      <w:pPr>
        <w:rPr>
          <w:rFonts w:eastAsia="Times New Roman" w:cs="Times New Roman"/>
          <w:b/>
          <w:bCs/>
          <w:kern w:val="0"/>
          <w:lang w:eastAsia="en-GB"/>
          <w14:ligatures w14:val="none"/>
        </w:rPr>
      </w:pPr>
    </w:p>
    <w:p w14:paraId="6CDC1EC4" w14:textId="30816A58" w:rsidR="00FA5590" w:rsidRPr="009D3973" w:rsidRDefault="00FA5590" w:rsidP="00FA5590">
      <w:pPr>
        <w:rPr>
          <w:rFonts w:eastAsia="Times New Roman" w:cs="Times New Roman"/>
          <w:b/>
          <w:bCs/>
          <w:kern w:val="0"/>
          <w:lang w:eastAsia="en-GB"/>
          <w14:ligatures w14:val="none"/>
        </w:rPr>
      </w:pPr>
    </w:p>
    <w:p w14:paraId="3D95C7E1" w14:textId="53952D94" w:rsidR="00891038" w:rsidRPr="009D3973" w:rsidRDefault="00891038" w:rsidP="00891038">
      <w:pPr>
        <w:rPr>
          <w:rFonts w:eastAsia="Times New Roman" w:cs="Times New Roman"/>
          <w:b/>
          <w:bCs/>
          <w:kern w:val="0"/>
          <w:lang w:eastAsia="en-GB"/>
          <w14:ligatures w14:val="none"/>
        </w:rPr>
      </w:pPr>
    </w:p>
    <w:p w14:paraId="6DE86FD7" w14:textId="3621E6B2" w:rsidR="007A557B" w:rsidRPr="009D3973" w:rsidRDefault="007A557B" w:rsidP="007A557B">
      <w:pPr>
        <w:rPr>
          <w:rFonts w:eastAsia="Times New Roman" w:cs="Times New Roman"/>
          <w:b/>
          <w:bCs/>
          <w:kern w:val="0"/>
          <w:lang w:eastAsia="en-GB"/>
          <w14:ligatures w14:val="none"/>
        </w:rPr>
      </w:pPr>
    </w:p>
    <w:p w14:paraId="5151DE35" w14:textId="0917797B" w:rsidR="00737B5C" w:rsidRPr="009D3973" w:rsidRDefault="00737B5C" w:rsidP="00737B5C">
      <w:pPr>
        <w:rPr>
          <w:rFonts w:eastAsia="Times New Roman" w:cs="Times New Roman"/>
          <w:b/>
          <w:bCs/>
          <w:kern w:val="0"/>
          <w:lang w:eastAsia="en-GB"/>
          <w14:ligatures w14:val="none"/>
        </w:rPr>
      </w:pPr>
    </w:p>
    <w:p w14:paraId="2846E0C0" w14:textId="4CC668B3" w:rsidR="000A06D1" w:rsidRPr="009D3973" w:rsidRDefault="000A06D1" w:rsidP="000A06D1">
      <w:pPr>
        <w:rPr>
          <w:rFonts w:eastAsia="Times New Roman" w:cs="Times New Roman"/>
          <w:b/>
          <w:bCs/>
          <w:kern w:val="0"/>
          <w:lang w:eastAsia="en-GB"/>
          <w14:ligatures w14:val="none"/>
        </w:rPr>
      </w:pPr>
    </w:p>
    <w:p w14:paraId="2E45611F" w14:textId="4228EF1B" w:rsidR="00F825D9" w:rsidRPr="009D3973" w:rsidRDefault="00F825D9" w:rsidP="00F825D9">
      <w:pPr>
        <w:rPr>
          <w:rFonts w:eastAsia="Times New Roman" w:cs="Times New Roman"/>
          <w:b/>
          <w:bCs/>
          <w:kern w:val="0"/>
          <w:lang w:eastAsia="en-GB"/>
          <w14:ligatures w14:val="none"/>
        </w:rPr>
      </w:pPr>
    </w:p>
    <w:p w14:paraId="68CA346C" w14:textId="36ABAFA0" w:rsidR="000D4FAA" w:rsidRPr="007566F3" w:rsidRDefault="000D4FAA" w:rsidP="00131A1C">
      <w:pPr>
        <w:rPr>
          <w:b/>
          <w:bCs/>
          <w:sz w:val="36"/>
          <w:szCs w:val="36"/>
        </w:rPr>
      </w:pPr>
    </w:p>
    <w:p w14:paraId="039F79B1" w14:textId="56C2B5FA" w:rsidR="001006E9" w:rsidRPr="003C6971" w:rsidRDefault="001006E9" w:rsidP="003C6971">
      <w:pPr>
        <w:rPr>
          <w:rFonts w:ascii="Times New Roman" w:eastAsia="Times New Roman" w:hAnsi="Times New Roman" w:cs="Times New Roman"/>
          <w:kern w:val="0"/>
          <w:sz w:val="24"/>
          <w:szCs w:val="24"/>
          <w:lang w:eastAsia="en-GB"/>
          <w14:ligatures w14:val="none"/>
        </w:rPr>
      </w:pPr>
    </w:p>
    <w:p w14:paraId="579ECA72" w14:textId="7B7FDC2E" w:rsidR="004215B1" w:rsidRPr="001B05EB" w:rsidRDefault="004215B1" w:rsidP="004215B1">
      <w:pPr>
        <w:rPr>
          <w:rFonts w:eastAsia="Times New Roman" w:cs="Times New Roman"/>
          <w:b/>
          <w:bCs/>
          <w:kern w:val="0"/>
          <w:lang w:eastAsia="en-GB"/>
          <w14:ligatures w14:val="none"/>
        </w:rPr>
      </w:pPr>
    </w:p>
    <w:p w14:paraId="6684950C" w14:textId="01C95454" w:rsidR="005A1FFE" w:rsidRPr="00171141" w:rsidRDefault="005A1FFE" w:rsidP="005A1FFE">
      <w:pPr>
        <w:rPr>
          <w:rFonts w:eastAsia="Times New Roman" w:cs="Times New Roman"/>
          <w:b/>
          <w:bCs/>
          <w:kern w:val="0"/>
          <w:lang w:eastAsia="en-GB"/>
          <w14:ligatures w14:val="none"/>
        </w:rPr>
      </w:pPr>
    </w:p>
    <w:p w14:paraId="1556E91F" w14:textId="0756DEBB" w:rsidR="004965E1" w:rsidRPr="00E5541C" w:rsidRDefault="004965E1" w:rsidP="004965E1">
      <w:pPr>
        <w:rPr>
          <w:rFonts w:eastAsia="Times New Roman" w:cs="Times New Roman"/>
          <w:b/>
          <w:bCs/>
          <w:kern w:val="0"/>
          <w:lang w:eastAsia="en-GB"/>
          <w14:ligatures w14:val="none"/>
        </w:rPr>
      </w:pPr>
    </w:p>
    <w:p w14:paraId="3692A0CE" w14:textId="423A03E2" w:rsidR="00B871C5" w:rsidRPr="00E5541C" w:rsidRDefault="00B871C5" w:rsidP="00131A1C">
      <w:pPr>
        <w:rPr>
          <w:rFonts w:eastAsia="Times New Roman" w:cs="Times New Roman"/>
          <w:b/>
          <w:bCs/>
          <w:kern w:val="0"/>
          <w:lang w:eastAsia="en-GB"/>
          <w14:ligatures w14:val="none"/>
        </w:rPr>
      </w:pPr>
    </w:p>
    <w:p w14:paraId="41FE2387" w14:textId="52670715" w:rsidR="00C22E49" w:rsidRPr="00C22E49" w:rsidRDefault="00C22E49" w:rsidP="00C22E49">
      <w:pPr>
        <w:rPr>
          <w:rFonts w:ascii="Times New Roman" w:eastAsia="Times New Roman" w:hAnsi="Times New Roman" w:cs="Times New Roman"/>
          <w:kern w:val="0"/>
          <w:sz w:val="24"/>
          <w:szCs w:val="24"/>
          <w:lang w:eastAsia="en-GB"/>
          <w14:ligatures w14:val="none"/>
        </w:rPr>
      </w:pPr>
    </w:p>
    <w:p w14:paraId="4FA402C0" w14:textId="4DA5D5D9" w:rsidR="000543B6" w:rsidRPr="000543B6" w:rsidRDefault="000543B6" w:rsidP="000543B6">
      <w:pPr>
        <w:rPr>
          <w:rFonts w:ascii="Times New Roman" w:eastAsia="Times New Roman" w:hAnsi="Times New Roman" w:cs="Times New Roman"/>
          <w:kern w:val="0"/>
          <w:sz w:val="24"/>
          <w:szCs w:val="24"/>
          <w:lang w:eastAsia="en-GB"/>
          <w14:ligatures w14:val="none"/>
        </w:rPr>
      </w:pPr>
    </w:p>
    <w:p w14:paraId="0902351A" w14:textId="620A6C18" w:rsidR="003876F0" w:rsidRPr="00035EF4" w:rsidRDefault="003876F0" w:rsidP="003876F0">
      <w:pPr>
        <w:rPr>
          <w:rFonts w:eastAsia="Times New Roman" w:cs="Times New Roman"/>
          <w:b/>
          <w:bCs/>
          <w:kern w:val="0"/>
          <w:lang w:eastAsia="en-GB"/>
          <w14:ligatures w14:val="none"/>
        </w:rPr>
      </w:pPr>
    </w:p>
    <w:p w14:paraId="6E63872F" w14:textId="34BBCF6F" w:rsidR="000F2E6E" w:rsidRPr="009D4C19" w:rsidRDefault="000F2E6E" w:rsidP="000F2E6E">
      <w:pPr>
        <w:rPr>
          <w:rFonts w:eastAsia="Times New Roman" w:cs="Times New Roman"/>
          <w:b/>
          <w:bCs/>
          <w:kern w:val="0"/>
          <w:lang w:eastAsia="en-GB"/>
          <w14:ligatures w14:val="none"/>
        </w:rPr>
      </w:pPr>
    </w:p>
    <w:p w14:paraId="18E2B664" w14:textId="7B4606C3" w:rsidR="00B6359A" w:rsidRPr="00B6359A" w:rsidRDefault="00B6359A" w:rsidP="00B6359A">
      <w:pPr>
        <w:rPr>
          <w:rFonts w:eastAsia="Times New Roman" w:cs="Times New Roman"/>
          <w:b/>
          <w:bCs/>
          <w:kern w:val="0"/>
          <w:lang w:eastAsia="en-GB"/>
          <w14:ligatures w14:val="none"/>
        </w:rPr>
      </w:pPr>
    </w:p>
    <w:p w14:paraId="3F1D01E6" w14:textId="4C7BD093" w:rsidR="006A4DAD" w:rsidRDefault="006A4DAD" w:rsidP="000653A8">
      <w:pPr>
        <w:rPr>
          <w:rFonts w:cs="Times New Roman"/>
          <w:b/>
          <w:bCs/>
          <w:sz w:val="40"/>
          <w:szCs w:val="40"/>
        </w:rPr>
      </w:pPr>
    </w:p>
    <w:p w14:paraId="352AE16F" w14:textId="77777777" w:rsidR="00EF3968" w:rsidRPr="005D15D4" w:rsidRDefault="00EF3968" w:rsidP="000653A8">
      <w:pPr>
        <w:rPr>
          <w:rFonts w:cs="Times New Roman"/>
          <w:b/>
          <w:bCs/>
          <w:sz w:val="40"/>
          <w:szCs w:val="40"/>
        </w:rPr>
      </w:pPr>
    </w:p>
    <w:p w14:paraId="6BCF3222" w14:textId="77777777" w:rsidR="0001113A" w:rsidRDefault="0001113A" w:rsidP="000653A8">
      <w:pPr>
        <w:rPr>
          <w:rFonts w:cs="Times New Roman"/>
          <w:b/>
          <w:bCs/>
          <w:sz w:val="40"/>
          <w:szCs w:val="40"/>
        </w:rPr>
      </w:pPr>
    </w:p>
    <w:p w14:paraId="07A443F7" w14:textId="77777777" w:rsidR="0001113A" w:rsidRPr="0001113A" w:rsidRDefault="0001113A" w:rsidP="0001113A">
      <w:pPr>
        <w:jc w:val="center"/>
        <w:rPr>
          <w:rFonts w:cs="Times New Roman"/>
          <w:b/>
          <w:bCs/>
          <w:szCs w:val="24"/>
        </w:rPr>
      </w:pPr>
    </w:p>
    <w:p w14:paraId="05DEC1B0" w14:textId="77777777" w:rsidR="0001113A" w:rsidRDefault="0001113A"/>
    <w:sectPr w:rsidR="0001113A">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556B01" w14:textId="77777777" w:rsidR="008305B1" w:rsidRDefault="008305B1" w:rsidP="008305B1">
      <w:pPr>
        <w:spacing w:after="0" w:line="240" w:lineRule="auto"/>
      </w:pPr>
      <w:r>
        <w:separator/>
      </w:r>
    </w:p>
  </w:endnote>
  <w:endnote w:type="continuationSeparator" w:id="0">
    <w:p w14:paraId="62FF166A" w14:textId="77777777" w:rsidR="008305B1" w:rsidRDefault="008305B1" w:rsidP="008305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doni MT Black">
    <w:panose1 w:val="02070A03080606020203"/>
    <w:charset w:val="00"/>
    <w:family w:val="roman"/>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Blackadder ITC">
    <w:panose1 w:val="04020505051007020D02"/>
    <w:charset w:val="00"/>
    <w:family w:val="decorative"/>
    <w:pitch w:val="variable"/>
    <w:sig w:usb0="00000003" w:usb1="00000000" w:usb2="00000000" w:usb3="00000000" w:csb0="00000001" w:csb1="00000000"/>
  </w:font>
  <w:font w:name="Amasis MT Pro Black">
    <w:charset w:val="00"/>
    <w:family w:val="roman"/>
    <w:pitch w:val="variable"/>
    <w:sig w:usb0="A00000AF" w:usb1="4000205B" w:usb2="00000000" w:usb3="00000000" w:csb0="00000093"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4454639"/>
      <w:docPartObj>
        <w:docPartGallery w:val="Page Numbers (Bottom of Page)"/>
        <w:docPartUnique/>
      </w:docPartObj>
    </w:sdtPr>
    <w:sdtEndPr/>
    <w:sdtContent>
      <w:p w14:paraId="711328AD" w14:textId="23BF89D8" w:rsidR="008305B1" w:rsidRDefault="008305B1">
        <w:pPr>
          <w:pStyle w:val="Footer"/>
        </w:pPr>
        <w:r>
          <w:fldChar w:fldCharType="begin"/>
        </w:r>
        <w:r>
          <w:instrText>PAGE   \* MERGEFORMAT</w:instrText>
        </w:r>
        <w:r>
          <w:fldChar w:fldCharType="separate"/>
        </w:r>
        <w:r>
          <w:t>2</w:t>
        </w:r>
        <w:r>
          <w:fldChar w:fldCharType="end"/>
        </w:r>
      </w:p>
    </w:sdtContent>
  </w:sdt>
  <w:p w14:paraId="2D1C056A" w14:textId="77777777" w:rsidR="008305B1" w:rsidRDefault="008305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A2A932" w14:textId="77777777" w:rsidR="008305B1" w:rsidRDefault="008305B1" w:rsidP="008305B1">
      <w:pPr>
        <w:spacing w:after="0" w:line="240" w:lineRule="auto"/>
      </w:pPr>
      <w:r>
        <w:separator/>
      </w:r>
    </w:p>
  </w:footnote>
  <w:footnote w:type="continuationSeparator" w:id="0">
    <w:p w14:paraId="4497C4D7" w14:textId="77777777" w:rsidR="008305B1" w:rsidRDefault="008305B1" w:rsidP="008305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222ACC"/>
    <w:multiLevelType w:val="hybridMultilevel"/>
    <w:tmpl w:val="2F66D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E5770D"/>
    <w:multiLevelType w:val="hybridMultilevel"/>
    <w:tmpl w:val="83FCC754"/>
    <w:lvl w:ilvl="0" w:tplc="EDBC0B52">
      <w:start w:val="1"/>
      <w:numFmt w:val="lowerLetter"/>
      <w:lvlText w:val="%1."/>
      <w:lvlJc w:val="left"/>
      <w:pPr>
        <w:ind w:left="720" w:hanging="360"/>
      </w:pPr>
      <w:rPr>
        <w:rFonts w:asciiTheme="minorHAnsi" w:hAnsiTheme="minorHAnsi"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804660D"/>
    <w:multiLevelType w:val="hybridMultilevel"/>
    <w:tmpl w:val="9A3EE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CB1865"/>
    <w:multiLevelType w:val="hybridMultilevel"/>
    <w:tmpl w:val="FC4A55E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FC556D3"/>
    <w:multiLevelType w:val="hybridMultilevel"/>
    <w:tmpl w:val="30B01D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FD952B2"/>
    <w:multiLevelType w:val="hybridMultilevel"/>
    <w:tmpl w:val="5B541C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8E73285"/>
    <w:multiLevelType w:val="hybridMultilevel"/>
    <w:tmpl w:val="CA48A35E"/>
    <w:lvl w:ilvl="0" w:tplc="76481F58">
      <w:start w:val="1"/>
      <w:numFmt w:val="lowerLetter"/>
      <w:lvlText w:val="%1."/>
      <w:lvlJc w:val="left"/>
      <w:pPr>
        <w:ind w:left="720" w:hanging="360"/>
      </w:pPr>
      <w:rPr>
        <w:rFonts w:asciiTheme="minorHAnsi" w:hAnsiTheme="minorHAnsi"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CC51294"/>
    <w:multiLevelType w:val="multilevel"/>
    <w:tmpl w:val="CD2244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8522B37"/>
    <w:multiLevelType w:val="hybridMultilevel"/>
    <w:tmpl w:val="573879A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F54116B"/>
    <w:multiLevelType w:val="hybridMultilevel"/>
    <w:tmpl w:val="7F8E040E"/>
    <w:lvl w:ilvl="0" w:tplc="AFA4BEF6">
      <w:start w:val="1"/>
      <w:numFmt w:val="lowerLetter"/>
      <w:lvlText w:val="%1."/>
      <w:lvlJc w:val="left"/>
      <w:pPr>
        <w:ind w:left="720" w:hanging="360"/>
      </w:pPr>
      <w:rPr>
        <w:rFonts w:asciiTheme="minorHAnsi" w:hAnsiTheme="minorHAnsi" w:hint="default"/>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8226944"/>
    <w:multiLevelType w:val="hybridMultilevel"/>
    <w:tmpl w:val="5FEEC7C0"/>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1" w15:restartNumberingAfterBreak="0">
    <w:nsid w:val="5E93032E"/>
    <w:multiLevelType w:val="hybridMultilevel"/>
    <w:tmpl w:val="9F980F9E"/>
    <w:lvl w:ilvl="0" w:tplc="D59C73E6">
      <w:start w:val="1"/>
      <w:numFmt w:val="lowerLetter"/>
      <w:lvlText w:val="%1."/>
      <w:lvlJc w:val="left"/>
      <w:pPr>
        <w:ind w:left="720" w:hanging="360"/>
      </w:pPr>
      <w:rPr>
        <w:rFonts w:asciiTheme="minorHAnsi" w:hAnsiTheme="minorHAnsi" w:hint="default"/>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9036CDF"/>
    <w:multiLevelType w:val="hybridMultilevel"/>
    <w:tmpl w:val="F31AB9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D116B1E"/>
    <w:multiLevelType w:val="hybridMultilevel"/>
    <w:tmpl w:val="4E86E2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F3E4739"/>
    <w:multiLevelType w:val="hybridMultilevel"/>
    <w:tmpl w:val="6764C71C"/>
    <w:lvl w:ilvl="0" w:tplc="172C4848">
      <w:start w:val="1"/>
      <w:numFmt w:val="lowerLetter"/>
      <w:lvlText w:val="%1."/>
      <w:lvlJc w:val="left"/>
      <w:pPr>
        <w:ind w:left="720" w:hanging="360"/>
      </w:pPr>
      <w:rPr>
        <w:rFonts w:asciiTheme="minorHAnsi" w:hAnsiTheme="minorHAnsi" w:hint="default"/>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30674139">
    <w:abstractNumId w:val="13"/>
  </w:num>
  <w:num w:numId="2" w16cid:durableId="160973727">
    <w:abstractNumId w:val="12"/>
  </w:num>
  <w:num w:numId="3" w16cid:durableId="1065252798">
    <w:abstractNumId w:val="0"/>
  </w:num>
  <w:num w:numId="4" w16cid:durableId="120224801">
    <w:abstractNumId w:val="9"/>
  </w:num>
  <w:num w:numId="5" w16cid:durableId="10180850">
    <w:abstractNumId w:val="14"/>
  </w:num>
  <w:num w:numId="6" w16cid:durableId="2025549905">
    <w:abstractNumId w:val="8"/>
  </w:num>
  <w:num w:numId="7" w16cid:durableId="1357384321">
    <w:abstractNumId w:val="7"/>
  </w:num>
  <w:num w:numId="8" w16cid:durableId="1076631772">
    <w:abstractNumId w:val="11"/>
  </w:num>
  <w:num w:numId="9" w16cid:durableId="901794793">
    <w:abstractNumId w:val="1"/>
  </w:num>
  <w:num w:numId="10" w16cid:durableId="1626421616">
    <w:abstractNumId w:val="6"/>
  </w:num>
  <w:num w:numId="11" w16cid:durableId="568812610">
    <w:abstractNumId w:val="3"/>
  </w:num>
  <w:num w:numId="12" w16cid:durableId="1476484563">
    <w:abstractNumId w:val="5"/>
  </w:num>
  <w:num w:numId="13" w16cid:durableId="1421222875">
    <w:abstractNumId w:val="4"/>
  </w:num>
  <w:num w:numId="14" w16cid:durableId="1940986122">
    <w:abstractNumId w:val="10"/>
  </w:num>
  <w:num w:numId="15" w16cid:durableId="3368567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113A"/>
    <w:rsid w:val="00000232"/>
    <w:rsid w:val="00003058"/>
    <w:rsid w:val="0001113A"/>
    <w:rsid w:val="00012D82"/>
    <w:rsid w:val="00015265"/>
    <w:rsid w:val="00016889"/>
    <w:rsid w:val="00033228"/>
    <w:rsid w:val="0003493E"/>
    <w:rsid w:val="00034A3C"/>
    <w:rsid w:val="00035EF4"/>
    <w:rsid w:val="000417C2"/>
    <w:rsid w:val="000444B1"/>
    <w:rsid w:val="000531BA"/>
    <w:rsid w:val="000543B6"/>
    <w:rsid w:val="00056C35"/>
    <w:rsid w:val="00056D70"/>
    <w:rsid w:val="00062481"/>
    <w:rsid w:val="000653A8"/>
    <w:rsid w:val="0007194C"/>
    <w:rsid w:val="00075153"/>
    <w:rsid w:val="000769A1"/>
    <w:rsid w:val="000822FA"/>
    <w:rsid w:val="000825D2"/>
    <w:rsid w:val="00086F2D"/>
    <w:rsid w:val="00094528"/>
    <w:rsid w:val="000964FB"/>
    <w:rsid w:val="00096E23"/>
    <w:rsid w:val="000A06D1"/>
    <w:rsid w:val="000A1F41"/>
    <w:rsid w:val="000A208B"/>
    <w:rsid w:val="000A4B7A"/>
    <w:rsid w:val="000A5724"/>
    <w:rsid w:val="000D1B22"/>
    <w:rsid w:val="000D4FAA"/>
    <w:rsid w:val="000D5E33"/>
    <w:rsid w:val="000E0234"/>
    <w:rsid w:val="000E2E0D"/>
    <w:rsid w:val="000E3CCC"/>
    <w:rsid w:val="000F2E6E"/>
    <w:rsid w:val="000F7202"/>
    <w:rsid w:val="0010023B"/>
    <w:rsid w:val="001006E9"/>
    <w:rsid w:val="00104EF0"/>
    <w:rsid w:val="0012073F"/>
    <w:rsid w:val="00120B2F"/>
    <w:rsid w:val="00130094"/>
    <w:rsid w:val="00131A1C"/>
    <w:rsid w:val="0013457C"/>
    <w:rsid w:val="00136F2B"/>
    <w:rsid w:val="00146476"/>
    <w:rsid w:val="001475EF"/>
    <w:rsid w:val="001546A2"/>
    <w:rsid w:val="0016366D"/>
    <w:rsid w:val="00165E42"/>
    <w:rsid w:val="00170B0B"/>
    <w:rsid w:val="00171141"/>
    <w:rsid w:val="00181232"/>
    <w:rsid w:val="00185A0D"/>
    <w:rsid w:val="001867FC"/>
    <w:rsid w:val="00187B5D"/>
    <w:rsid w:val="001A5572"/>
    <w:rsid w:val="001A77D6"/>
    <w:rsid w:val="001B05EB"/>
    <w:rsid w:val="001B1483"/>
    <w:rsid w:val="001C31B2"/>
    <w:rsid w:val="001D05B7"/>
    <w:rsid w:val="001D33F4"/>
    <w:rsid w:val="001E4054"/>
    <w:rsid w:val="001F3ECB"/>
    <w:rsid w:val="001F7180"/>
    <w:rsid w:val="00232F5A"/>
    <w:rsid w:val="002352AF"/>
    <w:rsid w:val="00244966"/>
    <w:rsid w:val="00254E7D"/>
    <w:rsid w:val="00255146"/>
    <w:rsid w:val="002556CB"/>
    <w:rsid w:val="002578D4"/>
    <w:rsid w:val="00264FFE"/>
    <w:rsid w:val="00265FD7"/>
    <w:rsid w:val="002704C5"/>
    <w:rsid w:val="00273052"/>
    <w:rsid w:val="00274EFA"/>
    <w:rsid w:val="002766A4"/>
    <w:rsid w:val="002775C8"/>
    <w:rsid w:val="00277718"/>
    <w:rsid w:val="00280A2D"/>
    <w:rsid w:val="00296066"/>
    <w:rsid w:val="002B49F2"/>
    <w:rsid w:val="002B67C3"/>
    <w:rsid w:val="002C0F19"/>
    <w:rsid w:val="002C21B6"/>
    <w:rsid w:val="002D0469"/>
    <w:rsid w:val="002E76AB"/>
    <w:rsid w:val="002F329D"/>
    <w:rsid w:val="00311E94"/>
    <w:rsid w:val="003213BD"/>
    <w:rsid w:val="0032276F"/>
    <w:rsid w:val="003305CC"/>
    <w:rsid w:val="00332767"/>
    <w:rsid w:val="00334F35"/>
    <w:rsid w:val="00353FD5"/>
    <w:rsid w:val="00356A2D"/>
    <w:rsid w:val="00362440"/>
    <w:rsid w:val="00380A94"/>
    <w:rsid w:val="003819B1"/>
    <w:rsid w:val="00384776"/>
    <w:rsid w:val="003876F0"/>
    <w:rsid w:val="0039027A"/>
    <w:rsid w:val="003A1393"/>
    <w:rsid w:val="003A698A"/>
    <w:rsid w:val="003A7C93"/>
    <w:rsid w:val="003B03FD"/>
    <w:rsid w:val="003B2836"/>
    <w:rsid w:val="003C6971"/>
    <w:rsid w:val="003D067B"/>
    <w:rsid w:val="003D0E81"/>
    <w:rsid w:val="003F033D"/>
    <w:rsid w:val="00415014"/>
    <w:rsid w:val="00420024"/>
    <w:rsid w:val="004215B1"/>
    <w:rsid w:val="00434B3F"/>
    <w:rsid w:val="00434E37"/>
    <w:rsid w:val="00451487"/>
    <w:rsid w:val="00451E19"/>
    <w:rsid w:val="00454B4F"/>
    <w:rsid w:val="00463478"/>
    <w:rsid w:val="00467A31"/>
    <w:rsid w:val="00470D94"/>
    <w:rsid w:val="0047388A"/>
    <w:rsid w:val="004748A5"/>
    <w:rsid w:val="00480631"/>
    <w:rsid w:val="0048650E"/>
    <w:rsid w:val="004965E1"/>
    <w:rsid w:val="004A218C"/>
    <w:rsid w:val="004A2449"/>
    <w:rsid w:val="004B2B98"/>
    <w:rsid w:val="004C25FE"/>
    <w:rsid w:val="004D2F6F"/>
    <w:rsid w:val="004D5A79"/>
    <w:rsid w:val="004D6F3D"/>
    <w:rsid w:val="004E25F1"/>
    <w:rsid w:val="004E3D43"/>
    <w:rsid w:val="004F3D9E"/>
    <w:rsid w:val="004F5E32"/>
    <w:rsid w:val="00500B64"/>
    <w:rsid w:val="00506AED"/>
    <w:rsid w:val="005216CB"/>
    <w:rsid w:val="005242A6"/>
    <w:rsid w:val="00533597"/>
    <w:rsid w:val="00552C5F"/>
    <w:rsid w:val="0055389A"/>
    <w:rsid w:val="00570CBA"/>
    <w:rsid w:val="00573341"/>
    <w:rsid w:val="005756F7"/>
    <w:rsid w:val="0059201F"/>
    <w:rsid w:val="005A1FFE"/>
    <w:rsid w:val="005A2943"/>
    <w:rsid w:val="005B0DC6"/>
    <w:rsid w:val="005B1085"/>
    <w:rsid w:val="005B24D4"/>
    <w:rsid w:val="005B6DE3"/>
    <w:rsid w:val="005C2C01"/>
    <w:rsid w:val="005C465B"/>
    <w:rsid w:val="005C58CD"/>
    <w:rsid w:val="005D15D4"/>
    <w:rsid w:val="005E2BBB"/>
    <w:rsid w:val="005F57CE"/>
    <w:rsid w:val="00601738"/>
    <w:rsid w:val="00601A06"/>
    <w:rsid w:val="00604C30"/>
    <w:rsid w:val="00611644"/>
    <w:rsid w:val="0061224A"/>
    <w:rsid w:val="00627F00"/>
    <w:rsid w:val="0063474E"/>
    <w:rsid w:val="00637E92"/>
    <w:rsid w:val="00652E77"/>
    <w:rsid w:val="00666115"/>
    <w:rsid w:val="00675418"/>
    <w:rsid w:val="00677324"/>
    <w:rsid w:val="006906D2"/>
    <w:rsid w:val="00692087"/>
    <w:rsid w:val="006A0F0A"/>
    <w:rsid w:val="006A20E2"/>
    <w:rsid w:val="006A4DAD"/>
    <w:rsid w:val="006C073B"/>
    <w:rsid w:val="006D0048"/>
    <w:rsid w:val="006D1828"/>
    <w:rsid w:val="006F0505"/>
    <w:rsid w:val="006F4622"/>
    <w:rsid w:val="007071F1"/>
    <w:rsid w:val="00713153"/>
    <w:rsid w:val="007137B5"/>
    <w:rsid w:val="0072035F"/>
    <w:rsid w:val="00737B5C"/>
    <w:rsid w:val="007440F5"/>
    <w:rsid w:val="007471C6"/>
    <w:rsid w:val="00751E91"/>
    <w:rsid w:val="007566F3"/>
    <w:rsid w:val="00757519"/>
    <w:rsid w:val="0076387C"/>
    <w:rsid w:val="0077083D"/>
    <w:rsid w:val="007750BF"/>
    <w:rsid w:val="00784F80"/>
    <w:rsid w:val="00796BE6"/>
    <w:rsid w:val="0079779B"/>
    <w:rsid w:val="00797D9B"/>
    <w:rsid w:val="007A557B"/>
    <w:rsid w:val="007A6F53"/>
    <w:rsid w:val="007A7B23"/>
    <w:rsid w:val="007A7E6F"/>
    <w:rsid w:val="007B24E0"/>
    <w:rsid w:val="007B6A0C"/>
    <w:rsid w:val="007D51EE"/>
    <w:rsid w:val="007F0FF0"/>
    <w:rsid w:val="007F3614"/>
    <w:rsid w:val="007F47EE"/>
    <w:rsid w:val="007F677F"/>
    <w:rsid w:val="00805124"/>
    <w:rsid w:val="008075FD"/>
    <w:rsid w:val="008229CF"/>
    <w:rsid w:val="0082332C"/>
    <w:rsid w:val="00823E11"/>
    <w:rsid w:val="008305B1"/>
    <w:rsid w:val="00843692"/>
    <w:rsid w:val="00861FC0"/>
    <w:rsid w:val="008632E2"/>
    <w:rsid w:val="00874FBC"/>
    <w:rsid w:val="008840B8"/>
    <w:rsid w:val="00891038"/>
    <w:rsid w:val="00891A48"/>
    <w:rsid w:val="0089484D"/>
    <w:rsid w:val="00895978"/>
    <w:rsid w:val="008B0CAB"/>
    <w:rsid w:val="008C5AEA"/>
    <w:rsid w:val="008C616D"/>
    <w:rsid w:val="008E0B8F"/>
    <w:rsid w:val="008E279E"/>
    <w:rsid w:val="008F085C"/>
    <w:rsid w:val="008F7EEE"/>
    <w:rsid w:val="009126F7"/>
    <w:rsid w:val="009169C5"/>
    <w:rsid w:val="00916E7E"/>
    <w:rsid w:val="00931E6C"/>
    <w:rsid w:val="00934707"/>
    <w:rsid w:val="00936452"/>
    <w:rsid w:val="009421A8"/>
    <w:rsid w:val="00944255"/>
    <w:rsid w:val="009442A0"/>
    <w:rsid w:val="009459F2"/>
    <w:rsid w:val="0094684D"/>
    <w:rsid w:val="0096216B"/>
    <w:rsid w:val="00990655"/>
    <w:rsid w:val="00996470"/>
    <w:rsid w:val="00997912"/>
    <w:rsid w:val="009A481F"/>
    <w:rsid w:val="009B32D6"/>
    <w:rsid w:val="009B7C46"/>
    <w:rsid w:val="009C3709"/>
    <w:rsid w:val="009D2DA8"/>
    <w:rsid w:val="009D3973"/>
    <w:rsid w:val="009D3D15"/>
    <w:rsid w:val="009D4C19"/>
    <w:rsid w:val="009E034F"/>
    <w:rsid w:val="009E098E"/>
    <w:rsid w:val="009E687A"/>
    <w:rsid w:val="009F72F2"/>
    <w:rsid w:val="00A042D8"/>
    <w:rsid w:val="00A150DE"/>
    <w:rsid w:val="00A217B7"/>
    <w:rsid w:val="00A24364"/>
    <w:rsid w:val="00A26350"/>
    <w:rsid w:val="00A30968"/>
    <w:rsid w:val="00A35DDC"/>
    <w:rsid w:val="00A453D1"/>
    <w:rsid w:val="00A51CFC"/>
    <w:rsid w:val="00A53D1B"/>
    <w:rsid w:val="00A54CDB"/>
    <w:rsid w:val="00A76A47"/>
    <w:rsid w:val="00A92897"/>
    <w:rsid w:val="00A968D7"/>
    <w:rsid w:val="00A96D36"/>
    <w:rsid w:val="00AA7ECC"/>
    <w:rsid w:val="00AB1EEE"/>
    <w:rsid w:val="00AB2D3E"/>
    <w:rsid w:val="00AB6324"/>
    <w:rsid w:val="00AB7879"/>
    <w:rsid w:val="00AD4B30"/>
    <w:rsid w:val="00AE0A22"/>
    <w:rsid w:val="00AE7F4A"/>
    <w:rsid w:val="00AF10B1"/>
    <w:rsid w:val="00AF25BB"/>
    <w:rsid w:val="00B00AE6"/>
    <w:rsid w:val="00B05291"/>
    <w:rsid w:val="00B07151"/>
    <w:rsid w:val="00B22981"/>
    <w:rsid w:val="00B32D22"/>
    <w:rsid w:val="00B35614"/>
    <w:rsid w:val="00B44246"/>
    <w:rsid w:val="00B532A6"/>
    <w:rsid w:val="00B53DA9"/>
    <w:rsid w:val="00B5568D"/>
    <w:rsid w:val="00B56C42"/>
    <w:rsid w:val="00B61DB7"/>
    <w:rsid w:val="00B62350"/>
    <w:rsid w:val="00B6359A"/>
    <w:rsid w:val="00B656A5"/>
    <w:rsid w:val="00B66B2A"/>
    <w:rsid w:val="00B67295"/>
    <w:rsid w:val="00B673FA"/>
    <w:rsid w:val="00B75B8C"/>
    <w:rsid w:val="00B84EBA"/>
    <w:rsid w:val="00B871C5"/>
    <w:rsid w:val="00B90C72"/>
    <w:rsid w:val="00B96D02"/>
    <w:rsid w:val="00BA3BEE"/>
    <w:rsid w:val="00BA60D2"/>
    <w:rsid w:val="00BA676B"/>
    <w:rsid w:val="00BA7D76"/>
    <w:rsid w:val="00BB22FA"/>
    <w:rsid w:val="00BC00AA"/>
    <w:rsid w:val="00BD2BE8"/>
    <w:rsid w:val="00BD4D90"/>
    <w:rsid w:val="00BE4823"/>
    <w:rsid w:val="00BE7AC8"/>
    <w:rsid w:val="00BF6860"/>
    <w:rsid w:val="00BF6E57"/>
    <w:rsid w:val="00C05938"/>
    <w:rsid w:val="00C1103D"/>
    <w:rsid w:val="00C15623"/>
    <w:rsid w:val="00C22E49"/>
    <w:rsid w:val="00C3381D"/>
    <w:rsid w:val="00C44810"/>
    <w:rsid w:val="00C77332"/>
    <w:rsid w:val="00C77A38"/>
    <w:rsid w:val="00C85B76"/>
    <w:rsid w:val="00C9087D"/>
    <w:rsid w:val="00C96182"/>
    <w:rsid w:val="00C96738"/>
    <w:rsid w:val="00CB0C94"/>
    <w:rsid w:val="00CB508B"/>
    <w:rsid w:val="00CC020D"/>
    <w:rsid w:val="00CC0467"/>
    <w:rsid w:val="00CC2F83"/>
    <w:rsid w:val="00CC359C"/>
    <w:rsid w:val="00CD2448"/>
    <w:rsid w:val="00CD6938"/>
    <w:rsid w:val="00CE1EF4"/>
    <w:rsid w:val="00CE6CFA"/>
    <w:rsid w:val="00CE787B"/>
    <w:rsid w:val="00CF0D8E"/>
    <w:rsid w:val="00D00125"/>
    <w:rsid w:val="00D1209F"/>
    <w:rsid w:val="00D13608"/>
    <w:rsid w:val="00D13EC1"/>
    <w:rsid w:val="00D17CEC"/>
    <w:rsid w:val="00D27B34"/>
    <w:rsid w:val="00D36CA2"/>
    <w:rsid w:val="00D47DF8"/>
    <w:rsid w:val="00D663EE"/>
    <w:rsid w:val="00D7245B"/>
    <w:rsid w:val="00D82270"/>
    <w:rsid w:val="00D861A3"/>
    <w:rsid w:val="00D92ED8"/>
    <w:rsid w:val="00D950DF"/>
    <w:rsid w:val="00DB157A"/>
    <w:rsid w:val="00DB18B8"/>
    <w:rsid w:val="00DB42E6"/>
    <w:rsid w:val="00DC535E"/>
    <w:rsid w:val="00DD28DC"/>
    <w:rsid w:val="00DD3AAE"/>
    <w:rsid w:val="00DE7207"/>
    <w:rsid w:val="00DF1208"/>
    <w:rsid w:val="00DF2832"/>
    <w:rsid w:val="00DF5D70"/>
    <w:rsid w:val="00DF7A1D"/>
    <w:rsid w:val="00E0370E"/>
    <w:rsid w:val="00E06330"/>
    <w:rsid w:val="00E17179"/>
    <w:rsid w:val="00E21325"/>
    <w:rsid w:val="00E331A0"/>
    <w:rsid w:val="00E33C1F"/>
    <w:rsid w:val="00E41931"/>
    <w:rsid w:val="00E51FB1"/>
    <w:rsid w:val="00E54431"/>
    <w:rsid w:val="00E5541C"/>
    <w:rsid w:val="00E65270"/>
    <w:rsid w:val="00E66D93"/>
    <w:rsid w:val="00E7041F"/>
    <w:rsid w:val="00E730FD"/>
    <w:rsid w:val="00E7363C"/>
    <w:rsid w:val="00E83B55"/>
    <w:rsid w:val="00E86705"/>
    <w:rsid w:val="00EA5591"/>
    <w:rsid w:val="00EB2939"/>
    <w:rsid w:val="00EB736C"/>
    <w:rsid w:val="00EC4535"/>
    <w:rsid w:val="00EC6C19"/>
    <w:rsid w:val="00EE476F"/>
    <w:rsid w:val="00EF3968"/>
    <w:rsid w:val="00F05597"/>
    <w:rsid w:val="00F1402A"/>
    <w:rsid w:val="00F223E6"/>
    <w:rsid w:val="00F3361B"/>
    <w:rsid w:val="00F34549"/>
    <w:rsid w:val="00F574EC"/>
    <w:rsid w:val="00F67CA0"/>
    <w:rsid w:val="00F71BDF"/>
    <w:rsid w:val="00F7671E"/>
    <w:rsid w:val="00F76808"/>
    <w:rsid w:val="00F825D9"/>
    <w:rsid w:val="00F85F58"/>
    <w:rsid w:val="00F8639E"/>
    <w:rsid w:val="00F913C4"/>
    <w:rsid w:val="00F93414"/>
    <w:rsid w:val="00FA2624"/>
    <w:rsid w:val="00FA3102"/>
    <w:rsid w:val="00FA5590"/>
    <w:rsid w:val="00FA5CEB"/>
    <w:rsid w:val="00FC1B76"/>
    <w:rsid w:val="00FD6969"/>
    <w:rsid w:val="00FD79FF"/>
    <w:rsid w:val="00FE76D1"/>
    <w:rsid w:val="00FF5F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67CC78"/>
  <w15:chartTrackingRefBased/>
  <w15:docId w15:val="{8F54A6FE-22F8-45A6-BCE6-29CB2DF78C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111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111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111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111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111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1113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1113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1113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1113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113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1113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1113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1113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1113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111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111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111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1113A"/>
    <w:rPr>
      <w:rFonts w:eastAsiaTheme="majorEastAsia" w:cstheme="majorBidi"/>
      <w:color w:val="272727" w:themeColor="text1" w:themeTint="D8"/>
    </w:rPr>
  </w:style>
  <w:style w:type="paragraph" w:styleId="Title">
    <w:name w:val="Title"/>
    <w:basedOn w:val="Normal"/>
    <w:next w:val="Normal"/>
    <w:link w:val="TitleChar"/>
    <w:uiPriority w:val="10"/>
    <w:qFormat/>
    <w:rsid w:val="0001113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11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1113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11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1113A"/>
    <w:pPr>
      <w:spacing w:before="160"/>
      <w:jc w:val="center"/>
    </w:pPr>
    <w:rPr>
      <w:i/>
      <w:iCs/>
      <w:color w:val="404040" w:themeColor="text1" w:themeTint="BF"/>
    </w:rPr>
  </w:style>
  <w:style w:type="character" w:customStyle="1" w:styleId="QuoteChar">
    <w:name w:val="Quote Char"/>
    <w:basedOn w:val="DefaultParagraphFont"/>
    <w:link w:val="Quote"/>
    <w:uiPriority w:val="29"/>
    <w:rsid w:val="0001113A"/>
    <w:rPr>
      <w:i/>
      <w:iCs/>
      <w:color w:val="404040" w:themeColor="text1" w:themeTint="BF"/>
    </w:rPr>
  </w:style>
  <w:style w:type="paragraph" w:styleId="ListParagraph">
    <w:name w:val="List Paragraph"/>
    <w:basedOn w:val="Normal"/>
    <w:uiPriority w:val="34"/>
    <w:qFormat/>
    <w:rsid w:val="0001113A"/>
    <w:pPr>
      <w:ind w:left="720"/>
      <w:contextualSpacing/>
    </w:pPr>
  </w:style>
  <w:style w:type="character" w:styleId="IntenseEmphasis">
    <w:name w:val="Intense Emphasis"/>
    <w:basedOn w:val="DefaultParagraphFont"/>
    <w:uiPriority w:val="21"/>
    <w:qFormat/>
    <w:rsid w:val="0001113A"/>
    <w:rPr>
      <w:i/>
      <w:iCs/>
      <w:color w:val="0F4761" w:themeColor="accent1" w:themeShade="BF"/>
    </w:rPr>
  </w:style>
  <w:style w:type="paragraph" w:styleId="IntenseQuote">
    <w:name w:val="Intense Quote"/>
    <w:basedOn w:val="Normal"/>
    <w:next w:val="Normal"/>
    <w:link w:val="IntenseQuoteChar"/>
    <w:uiPriority w:val="30"/>
    <w:qFormat/>
    <w:rsid w:val="000111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1113A"/>
    <w:rPr>
      <w:i/>
      <w:iCs/>
      <w:color w:val="0F4761" w:themeColor="accent1" w:themeShade="BF"/>
    </w:rPr>
  </w:style>
  <w:style w:type="character" w:styleId="IntenseReference">
    <w:name w:val="Intense Reference"/>
    <w:basedOn w:val="DefaultParagraphFont"/>
    <w:uiPriority w:val="32"/>
    <w:qFormat/>
    <w:rsid w:val="0001113A"/>
    <w:rPr>
      <w:b/>
      <w:bCs/>
      <w:smallCaps/>
      <w:color w:val="0F4761" w:themeColor="accent1" w:themeShade="BF"/>
      <w:spacing w:val="5"/>
    </w:rPr>
  </w:style>
  <w:style w:type="paragraph" w:styleId="NormalWeb">
    <w:name w:val="Normal (Web)"/>
    <w:basedOn w:val="Normal"/>
    <w:uiPriority w:val="99"/>
    <w:semiHidden/>
    <w:unhideWhenUsed/>
    <w:rsid w:val="007471C6"/>
    <w:rPr>
      <w:rFonts w:ascii="Times New Roman" w:hAnsi="Times New Roman" w:cs="Times New Roman"/>
      <w:sz w:val="24"/>
      <w:szCs w:val="24"/>
    </w:rPr>
  </w:style>
  <w:style w:type="paragraph" w:styleId="TOCHeading">
    <w:name w:val="TOC Heading"/>
    <w:basedOn w:val="Heading1"/>
    <w:next w:val="Normal"/>
    <w:uiPriority w:val="39"/>
    <w:unhideWhenUsed/>
    <w:qFormat/>
    <w:rsid w:val="00A150DE"/>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A150DE"/>
    <w:pPr>
      <w:spacing w:after="100"/>
    </w:pPr>
  </w:style>
  <w:style w:type="character" w:styleId="Hyperlink">
    <w:name w:val="Hyperlink"/>
    <w:basedOn w:val="DefaultParagraphFont"/>
    <w:uiPriority w:val="99"/>
    <w:unhideWhenUsed/>
    <w:rsid w:val="00A150DE"/>
    <w:rPr>
      <w:color w:val="467886" w:themeColor="hyperlink"/>
      <w:u w:val="single"/>
    </w:rPr>
  </w:style>
  <w:style w:type="paragraph" w:styleId="Header">
    <w:name w:val="header"/>
    <w:basedOn w:val="Normal"/>
    <w:link w:val="HeaderChar"/>
    <w:uiPriority w:val="99"/>
    <w:unhideWhenUsed/>
    <w:rsid w:val="008305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05B1"/>
  </w:style>
  <w:style w:type="paragraph" w:styleId="Footer">
    <w:name w:val="footer"/>
    <w:basedOn w:val="Normal"/>
    <w:link w:val="FooterChar"/>
    <w:uiPriority w:val="99"/>
    <w:unhideWhenUsed/>
    <w:rsid w:val="008305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05B1"/>
  </w:style>
  <w:style w:type="paragraph" w:styleId="TOC2">
    <w:name w:val="toc 2"/>
    <w:basedOn w:val="Normal"/>
    <w:next w:val="Normal"/>
    <w:autoRedefine/>
    <w:uiPriority w:val="39"/>
    <w:unhideWhenUsed/>
    <w:rsid w:val="00DF7A1D"/>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6462391">
      <w:bodyDiv w:val="1"/>
      <w:marLeft w:val="0"/>
      <w:marRight w:val="0"/>
      <w:marTop w:val="0"/>
      <w:marBottom w:val="0"/>
      <w:divBdr>
        <w:top w:val="none" w:sz="0" w:space="0" w:color="auto"/>
        <w:left w:val="none" w:sz="0" w:space="0" w:color="auto"/>
        <w:bottom w:val="none" w:sz="0" w:space="0" w:color="auto"/>
        <w:right w:val="none" w:sz="0" w:space="0" w:color="auto"/>
      </w:divBdr>
    </w:div>
    <w:div w:id="122426907">
      <w:bodyDiv w:val="1"/>
      <w:marLeft w:val="0"/>
      <w:marRight w:val="0"/>
      <w:marTop w:val="0"/>
      <w:marBottom w:val="0"/>
      <w:divBdr>
        <w:top w:val="none" w:sz="0" w:space="0" w:color="auto"/>
        <w:left w:val="none" w:sz="0" w:space="0" w:color="auto"/>
        <w:bottom w:val="none" w:sz="0" w:space="0" w:color="auto"/>
        <w:right w:val="none" w:sz="0" w:space="0" w:color="auto"/>
      </w:divBdr>
    </w:div>
    <w:div w:id="148984720">
      <w:bodyDiv w:val="1"/>
      <w:marLeft w:val="0"/>
      <w:marRight w:val="0"/>
      <w:marTop w:val="0"/>
      <w:marBottom w:val="0"/>
      <w:divBdr>
        <w:top w:val="none" w:sz="0" w:space="0" w:color="auto"/>
        <w:left w:val="none" w:sz="0" w:space="0" w:color="auto"/>
        <w:bottom w:val="none" w:sz="0" w:space="0" w:color="auto"/>
        <w:right w:val="none" w:sz="0" w:space="0" w:color="auto"/>
      </w:divBdr>
    </w:div>
    <w:div w:id="187068957">
      <w:bodyDiv w:val="1"/>
      <w:marLeft w:val="0"/>
      <w:marRight w:val="0"/>
      <w:marTop w:val="0"/>
      <w:marBottom w:val="0"/>
      <w:divBdr>
        <w:top w:val="none" w:sz="0" w:space="0" w:color="auto"/>
        <w:left w:val="none" w:sz="0" w:space="0" w:color="auto"/>
        <w:bottom w:val="none" w:sz="0" w:space="0" w:color="auto"/>
        <w:right w:val="none" w:sz="0" w:space="0" w:color="auto"/>
      </w:divBdr>
    </w:div>
    <w:div w:id="192962548">
      <w:bodyDiv w:val="1"/>
      <w:marLeft w:val="0"/>
      <w:marRight w:val="0"/>
      <w:marTop w:val="0"/>
      <w:marBottom w:val="0"/>
      <w:divBdr>
        <w:top w:val="none" w:sz="0" w:space="0" w:color="auto"/>
        <w:left w:val="none" w:sz="0" w:space="0" w:color="auto"/>
        <w:bottom w:val="none" w:sz="0" w:space="0" w:color="auto"/>
        <w:right w:val="none" w:sz="0" w:space="0" w:color="auto"/>
      </w:divBdr>
    </w:div>
    <w:div w:id="197162207">
      <w:bodyDiv w:val="1"/>
      <w:marLeft w:val="0"/>
      <w:marRight w:val="0"/>
      <w:marTop w:val="0"/>
      <w:marBottom w:val="0"/>
      <w:divBdr>
        <w:top w:val="none" w:sz="0" w:space="0" w:color="auto"/>
        <w:left w:val="none" w:sz="0" w:space="0" w:color="auto"/>
        <w:bottom w:val="none" w:sz="0" w:space="0" w:color="auto"/>
        <w:right w:val="none" w:sz="0" w:space="0" w:color="auto"/>
      </w:divBdr>
    </w:div>
    <w:div w:id="225454859">
      <w:bodyDiv w:val="1"/>
      <w:marLeft w:val="0"/>
      <w:marRight w:val="0"/>
      <w:marTop w:val="0"/>
      <w:marBottom w:val="0"/>
      <w:divBdr>
        <w:top w:val="none" w:sz="0" w:space="0" w:color="auto"/>
        <w:left w:val="none" w:sz="0" w:space="0" w:color="auto"/>
        <w:bottom w:val="none" w:sz="0" w:space="0" w:color="auto"/>
        <w:right w:val="none" w:sz="0" w:space="0" w:color="auto"/>
      </w:divBdr>
    </w:div>
    <w:div w:id="233202910">
      <w:bodyDiv w:val="1"/>
      <w:marLeft w:val="0"/>
      <w:marRight w:val="0"/>
      <w:marTop w:val="0"/>
      <w:marBottom w:val="0"/>
      <w:divBdr>
        <w:top w:val="none" w:sz="0" w:space="0" w:color="auto"/>
        <w:left w:val="none" w:sz="0" w:space="0" w:color="auto"/>
        <w:bottom w:val="none" w:sz="0" w:space="0" w:color="auto"/>
        <w:right w:val="none" w:sz="0" w:space="0" w:color="auto"/>
      </w:divBdr>
    </w:div>
    <w:div w:id="244077070">
      <w:bodyDiv w:val="1"/>
      <w:marLeft w:val="0"/>
      <w:marRight w:val="0"/>
      <w:marTop w:val="0"/>
      <w:marBottom w:val="0"/>
      <w:divBdr>
        <w:top w:val="none" w:sz="0" w:space="0" w:color="auto"/>
        <w:left w:val="none" w:sz="0" w:space="0" w:color="auto"/>
        <w:bottom w:val="none" w:sz="0" w:space="0" w:color="auto"/>
        <w:right w:val="none" w:sz="0" w:space="0" w:color="auto"/>
      </w:divBdr>
    </w:div>
    <w:div w:id="306862458">
      <w:bodyDiv w:val="1"/>
      <w:marLeft w:val="0"/>
      <w:marRight w:val="0"/>
      <w:marTop w:val="0"/>
      <w:marBottom w:val="0"/>
      <w:divBdr>
        <w:top w:val="none" w:sz="0" w:space="0" w:color="auto"/>
        <w:left w:val="none" w:sz="0" w:space="0" w:color="auto"/>
        <w:bottom w:val="none" w:sz="0" w:space="0" w:color="auto"/>
        <w:right w:val="none" w:sz="0" w:space="0" w:color="auto"/>
      </w:divBdr>
    </w:div>
    <w:div w:id="322664515">
      <w:bodyDiv w:val="1"/>
      <w:marLeft w:val="0"/>
      <w:marRight w:val="0"/>
      <w:marTop w:val="0"/>
      <w:marBottom w:val="0"/>
      <w:divBdr>
        <w:top w:val="none" w:sz="0" w:space="0" w:color="auto"/>
        <w:left w:val="none" w:sz="0" w:space="0" w:color="auto"/>
        <w:bottom w:val="none" w:sz="0" w:space="0" w:color="auto"/>
        <w:right w:val="none" w:sz="0" w:space="0" w:color="auto"/>
      </w:divBdr>
    </w:div>
    <w:div w:id="364521793">
      <w:bodyDiv w:val="1"/>
      <w:marLeft w:val="0"/>
      <w:marRight w:val="0"/>
      <w:marTop w:val="0"/>
      <w:marBottom w:val="0"/>
      <w:divBdr>
        <w:top w:val="none" w:sz="0" w:space="0" w:color="auto"/>
        <w:left w:val="none" w:sz="0" w:space="0" w:color="auto"/>
        <w:bottom w:val="none" w:sz="0" w:space="0" w:color="auto"/>
        <w:right w:val="none" w:sz="0" w:space="0" w:color="auto"/>
      </w:divBdr>
    </w:div>
    <w:div w:id="385685140">
      <w:bodyDiv w:val="1"/>
      <w:marLeft w:val="0"/>
      <w:marRight w:val="0"/>
      <w:marTop w:val="0"/>
      <w:marBottom w:val="0"/>
      <w:divBdr>
        <w:top w:val="none" w:sz="0" w:space="0" w:color="auto"/>
        <w:left w:val="none" w:sz="0" w:space="0" w:color="auto"/>
        <w:bottom w:val="none" w:sz="0" w:space="0" w:color="auto"/>
        <w:right w:val="none" w:sz="0" w:space="0" w:color="auto"/>
      </w:divBdr>
    </w:div>
    <w:div w:id="392196062">
      <w:bodyDiv w:val="1"/>
      <w:marLeft w:val="0"/>
      <w:marRight w:val="0"/>
      <w:marTop w:val="0"/>
      <w:marBottom w:val="0"/>
      <w:divBdr>
        <w:top w:val="none" w:sz="0" w:space="0" w:color="auto"/>
        <w:left w:val="none" w:sz="0" w:space="0" w:color="auto"/>
        <w:bottom w:val="none" w:sz="0" w:space="0" w:color="auto"/>
        <w:right w:val="none" w:sz="0" w:space="0" w:color="auto"/>
      </w:divBdr>
    </w:div>
    <w:div w:id="401291396">
      <w:bodyDiv w:val="1"/>
      <w:marLeft w:val="0"/>
      <w:marRight w:val="0"/>
      <w:marTop w:val="0"/>
      <w:marBottom w:val="0"/>
      <w:divBdr>
        <w:top w:val="none" w:sz="0" w:space="0" w:color="auto"/>
        <w:left w:val="none" w:sz="0" w:space="0" w:color="auto"/>
        <w:bottom w:val="none" w:sz="0" w:space="0" w:color="auto"/>
        <w:right w:val="none" w:sz="0" w:space="0" w:color="auto"/>
      </w:divBdr>
    </w:div>
    <w:div w:id="431168749">
      <w:bodyDiv w:val="1"/>
      <w:marLeft w:val="0"/>
      <w:marRight w:val="0"/>
      <w:marTop w:val="0"/>
      <w:marBottom w:val="0"/>
      <w:divBdr>
        <w:top w:val="none" w:sz="0" w:space="0" w:color="auto"/>
        <w:left w:val="none" w:sz="0" w:space="0" w:color="auto"/>
        <w:bottom w:val="none" w:sz="0" w:space="0" w:color="auto"/>
        <w:right w:val="none" w:sz="0" w:space="0" w:color="auto"/>
      </w:divBdr>
    </w:div>
    <w:div w:id="444351853">
      <w:bodyDiv w:val="1"/>
      <w:marLeft w:val="0"/>
      <w:marRight w:val="0"/>
      <w:marTop w:val="0"/>
      <w:marBottom w:val="0"/>
      <w:divBdr>
        <w:top w:val="none" w:sz="0" w:space="0" w:color="auto"/>
        <w:left w:val="none" w:sz="0" w:space="0" w:color="auto"/>
        <w:bottom w:val="none" w:sz="0" w:space="0" w:color="auto"/>
        <w:right w:val="none" w:sz="0" w:space="0" w:color="auto"/>
      </w:divBdr>
    </w:div>
    <w:div w:id="448470825">
      <w:bodyDiv w:val="1"/>
      <w:marLeft w:val="0"/>
      <w:marRight w:val="0"/>
      <w:marTop w:val="0"/>
      <w:marBottom w:val="0"/>
      <w:divBdr>
        <w:top w:val="none" w:sz="0" w:space="0" w:color="auto"/>
        <w:left w:val="none" w:sz="0" w:space="0" w:color="auto"/>
        <w:bottom w:val="none" w:sz="0" w:space="0" w:color="auto"/>
        <w:right w:val="none" w:sz="0" w:space="0" w:color="auto"/>
      </w:divBdr>
    </w:div>
    <w:div w:id="454563305">
      <w:bodyDiv w:val="1"/>
      <w:marLeft w:val="0"/>
      <w:marRight w:val="0"/>
      <w:marTop w:val="0"/>
      <w:marBottom w:val="0"/>
      <w:divBdr>
        <w:top w:val="none" w:sz="0" w:space="0" w:color="auto"/>
        <w:left w:val="none" w:sz="0" w:space="0" w:color="auto"/>
        <w:bottom w:val="none" w:sz="0" w:space="0" w:color="auto"/>
        <w:right w:val="none" w:sz="0" w:space="0" w:color="auto"/>
      </w:divBdr>
    </w:div>
    <w:div w:id="472600628">
      <w:bodyDiv w:val="1"/>
      <w:marLeft w:val="0"/>
      <w:marRight w:val="0"/>
      <w:marTop w:val="0"/>
      <w:marBottom w:val="0"/>
      <w:divBdr>
        <w:top w:val="none" w:sz="0" w:space="0" w:color="auto"/>
        <w:left w:val="none" w:sz="0" w:space="0" w:color="auto"/>
        <w:bottom w:val="none" w:sz="0" w:space="0" w:color="auto"/>
        <w:right w:val="none" w:sz="0" w:space="0" w:color="auto"/>
      </w:divBdr>
    </w:div>
    <w:div w:id="480464100">
      <w:bodyDiv w:val="1"/>
      <w:marLeft w:val="0"/>
      <w:marRight w:val="0"/>
      <w:marTop w:val="0"/>
      <w:marBottom w:val="0"/>
      <w:divBdr>
        <w:top w:val="none" w:sz="0" w:space="0" w:color="auto"/>
        <w:left w:val="none" w:sz="0" w:space="0" w:color="auto"/>
        <w:bottom w:val="none" w:sz="0" w:space="0" w:color="auto"/>
        <w:right w:val="none" w:sz="0" w:space="0" w:color="auto"/>
      </w:divBdr>
    </w:div>
    <w:div w:id="491722663">
      <w:bodyDiv w:val="1"/>
      <w:marLeft w:val="0"/>
      <w:marRight w:val="0"/>
      <w:marTop w:val="0"/>
      <w:marBottom w:val="0"/>
      <w:divBdr>
        <w:top w:val="none" w:sz="0" w:space="0" w:color="auto"/>
        <w:left w:val="none" w:sz="0" w:space="0" w:color="auto"/>
        <w:bottom w:val="none" w:sz="0" w:space="0" w:color="auto"/>
        <w:right w:val="none" w:sz="0" w:space="0" w:color="auto"/>
      </w:divBdr>
    </w:div>
    <w:div w:id="498038215">
      <w:bodyDiv w:val="1"/>
      <w:marLeft w:val="0"/>
      <w:marRight w:val="0"/>
      <w:marTop w:val="0"/>
      <w:marBottom w:val="0"/>
      <w:divBdr>
        <w:top w:val="none" w:sz="0" w:space="0" w:color="auto"/>
        <w:left w:val="none" w:sz="0" w:space="0" w:color="auto"/>
        <w:bottom w:val="none" w:sz="0" w:space="0" w:color="auto"/>
        <w:right w:val="none" w:sz="0" w:space="0" w:color="auto"/>
      </w:divBdr>
    </w:div>
    <w:div w:id="606549094">
      <w:bodyDiv w:val="1"/>
      <w:marLeft w:val="0"/>
      <w:marRight w:val="0"/>
      <w:marTop w:val="0"/>
      <w:marBottom w:val="0"/>
      <w:divBdr>
        <w:top w:val="none" w:sz="0" w:space="0" w:color="auto"/>
        <w:left w:val="none" w:sz="0" w:space="0" w:color="auto"/>
        <w:bottom w:val="none" w:sz="0" w:space="0" w:color="auto"/>
        <w:right w:val="none" w:sz="0" w:space="0" w:color="auto"/>
      </w:divBdr>
    </w:div>
    <w:div w:id="637564266">
      <w:bodyDiv w:val="1"/>
      <w:marLeft w:val="0"/>
      <w:marRight w:val="0"/>
      <w:marTop w:val="0"/>
      <w:marBottom w:val="0"/>
      <w:divBdr>
        <w:top w:val="none" w:sz="0" w:space="0" w:color="auto"/>
        <w:left w:val="none" w:sz="0" w:space="0" w:color="auto"/>
        <w:bottom w:val="none" w:sz="0" w:space="0" w:color="auto"/>
        <w:right w:val="none" w:sz="0" w:space="0" w:color="auto"/>
      </w:divBdr>
    </w:div>
    <w:div w:id="733703118">
      <w:bodyDiv w:val="1"/>
      <w:marLeft w:val="0"/>
      <w:marRight w:val="0"/>
      <w:marTop w:val="0"/>
      <w:marBottom w:val="0"/>
      <w:divBdr>
        <w:top w:val="none" w:sz="0" w:space="0" w:color="auto"/>
        <w:left w:val="none" w:sz="0" w:space="0" w:color="auto"/>
        <w:bottom w:val="none" w:sz="0" w:space="0" w:color="auto"/>
        <w:right w:val="none" w:sz="0" w:space="0" w:color="auto"/>
      </w:divBdr>
    </w:div>
    <w:div w:id="758331437">
      <w:bodyDiv w:val="1"/>
      <w:marLeft w:val="0"/>
      <w:marRight w:val="0"/>
      <w:marTop w:val="0"/>
      <w:marBottom w:val="0"/>
      <w:divBdr>
        <w:top w:val="none" w:sz="0" w:space="0" w:color="auto"/>
        <w:left w:val="none" w:sz="0" w:space="0" w:color="auto"/>
        <w:bottom w:val="none" w:sz="0" w:space="0" w:color="auto"/>
        <w:right w:val="none" w:sz="0" w:space="0" w:color="auto"/>
      </w:divBdr>
    </w:div>
    <w:div w:id="834078473">
      <w:bodyDiv w:val="1"/>
      <w:marLeft w:val="0"/>
      <w:marRight w:val="0"/>
      <w:marTop w:val="0"/>
      <w:marBottom w:val="0"/>
      <w:divBdr>
        <w:top w:val="none" w:sz="0" w:space="0" w:color="auto"/>
        <w:left w:val="none" w:sz="0" w:space="0" w:color="auto"/>
        <w:bottom w:val="none" w:sz="0" w:space="0" w:color="auto"/>
        <w:right w:val="none" w:sz="0" w:space="0" w:color="auto"/>
      </w:divBdr>
    </w:div>
    <w:div w:id="848177699">
      <w:bodyDiv w:val="1"/>
      <w:marLeft w:val="0"/>
      <w:marRight w:val="0"/>
      <w:marTop w:val="0"/>
      <w:marBottom w:val="0"/>
      <w:divBdr>
        <w:top w:val="none" w:sz="0" w:space="0" w:color="auto"/>
        <w:left w:val="none" w:sz="0" w:space="0" w:color="auto"/>
        <w:bottom w:val="none" w:sz="0" w:space="0" w:color="auto"/>
        <w:right w:val="none" w:sz="0" w:space="0" w:color="auto"/>
      </w:divBdr>
    </w:div>
    <w:div w:id="866717735">
      <w:bodyDiv w:val="1"/>
      <w:marLeft w:val="0"/>
      <w:marRight w:val="0"/>
      <w:marTop w:val="0"/>
      <w:marBottom w:val="0"/>
      <w:divBdr>
        <w:top w:val="none" w:sz="0" w:space="0" w:color="auto"/>
        <w:left w:val="none" w:sz="0" w:space="0" w:color="auto"/>
        <w:bottom w:val="none" w:sz="0" w:space="0" w:color="auto"/>
        <w:right w:val="none" w:sz="0" w:space="0" w:color="auto"/>
      </w:divBdr>
    </w:div>
    <w:div w:id="877818441">
      <w:bodyDiv w:val="1"/>
      <w:marLeft w:val="0"/>
      <w:marRight w:val="0"/>
      <w:marTop w:val="0"/>
      <w:marBottom w:val="0"/>
      <w:divBdr>
        <w:top w:val="none" w:sz="0" w:space="0" w:color="auto"/>
        <w:left w:val="none" w:sz="0" w:space="0" w:color="auto"/>
        <w:bottom w:val="none" w:sz="0" w:space="0" w:color="auto"/>
        <w:right w:val="none" w:sz="0" w:space="0" w:color="auto"/>
      </w:divBdr>
    </w:div>
    <w:div w:id="901911102">
      <w:bodyDiv w:val="1"/>
      <w:marLeft w:val="0"/>
      <w:marRight w:val="0"/>
      <w:marTop w:val="0"/>
      <w:marBottom w:val="0"/>
      <w:divBdr>
        <w:top w:val="none" w:sz="0" w:space="0" w:color="auto"/>
        <w:left w:val="none" w:sz="0" w:space="0" w:color="auto"/>
        <w:bottom w:val="none" w:sz="0" w:space="0" w:color="auto"/>
        <w:right w:val="none" w:sz="0" w:space="0" w:color="auto"/>
      </w:divBdr>
    </w:div>
    <w:div w:id="940995193">
      <w:bodyDiv w:val="1"/>
      <w:marLeft w:val="0"/>
      <w:marRight w:val="0"/>
      <w:marTop w:val="0"/>
      <w:marBottom w:val="0"/>
      <w:divBdr>
        <w:top w:val="none" w:sz="0" w:space="0" w:color="auto"/>
        <w:left w:val="none" w:sz="0" w:space="0" w:color="auto"/>
        <w:bottom w:val="none" w:sz="0" w:space="0" w:color="auto"/>
        <w:right w:val="none" w:sz="0" w:space="0" w:color="auto"/>
      </w:divBdr>
    </w:div>
    <w:div w:id="948199723">
      <w:bodyDiv w:val="1"/>
      <w:marLeft w:val="0"/>
      <w:marRight w:val="0"/>
      <w:marTop w:val="0"/>
      <w:marBottom w:val="0"/>
      <w:divBdr>
        <w:top w:val="none" w:sz="0" w:space="0" w:color="auto"/>
        <w:left w:val="none" w:sz="0" w:space="0" w:color="auto"/>
        <w:bottom w:val="none" w:sz="0" w:space="0" w:color="auto"/>
        <w:right w:val="none" w:sz="0" w:space="0" w:color="auto"/>
      </w:divBdr>
    </w:div>
    <w:div w:id="975257518">
      <w:bodyDiv w:val="1"/>
      <w:marLeft w:val="0"/>
      <w:marRight w:val="0"/>
      <w:marTop w:val="0"/>
      <w:marBottom w:val="0"/>
      <w:divBdr>
        <w:top w:val="none" w:sz="0" w:space="0" w:color="auto"/>
        <w:left w:val="none" w:sz="0" w:space="0" w:color="auto"/>
        <w:bottom w:val="none" w:sz="0" w:space="0" w:color="auto"/>
        <w:right w:val="none" w:sz="0" w:space="0" w:color="auto"/>
      </w:divBdr>
    </w:div>
    <w:div w:id="1050543232">
      <w:bodyDiv w:val="1"/>
      <w:marLeft w:val="0"/>
      <w:marRight w:val="0"/>
      <w:marTop w:val="0"/>
      <w:marBottom w:val="0"/>
      <w:divBdr>
        <w:top w:val="none" w:sz="0" w:space="0" w:color="auto"/>
        <w:left w:val="none" w:sz="0" w:space="0" w:color="auto"/>
        <w:bottom w:val="none" w:sz="0" w:space="0" w:color="auto"/>
        <w:right w:val="none" w:sz="0" w:space="0" w:color="auto"/>
      </w:divBdr>
    </w:div>
    <w:div w:id="1064646514">
      <w:bodyDiv w:val="1"/>
      <w:marLeft w:val="0"/>
      <w:marRight w:val="0"/>
      <w:marTop w:val="0"/>
      <w:marBottom w:val="0"/>
      <w:divBdr>
        <w:top w:val="none" w:sz="0" w:space="0" w:color="auto"/>
        <w:left w:val="none" w:sz="0" w:space="0" w:color="auto"/>
        <w:bottom w:val="none" w:sz="0" w:space="0" w:color="auto"/>
        <w:right w:val="none" w:sz="0" w:space="0" w:color="auto"/>
      </w:divBdr>
    </w:div>
    <w:div w:id="1085343049">
      <w:bodyDiv w:val="1"/>
      <w:marLeft w:val="0"/>
      <w:marRight w:val="0"/>
      <w:marTop w:val="0"/>
      <w:marBottom w:val="0"/>
      <w:divBdr>
        <w:top w:val="none" w:sz="0" w:space="0" w:color="auto"/>
        <w:left w:val="none" w:sz="0" w:space="0" w:color="auto"/>
        <w:bottom w:val="none" w:sz="0" w:space="0" w:color="auto"/>
        <w:right w:val="none" w:sz="0" w:space="0" w:color="auto"/>
      </w:divBdr>
    </w:div>
    <w:div w:id="1109856123">
      <w:bodyDiv w:val="1"/>
      <w:marLeft w:val="0"/>
      <w:marRight w:val="0"/>
      <w:marTop w:val="0"/>
      <w:marBottom w:val="0"/>
      <w:divBdr>
        <w:top w:val="none" w:sz="0" w:space="0" w:color="auto"/>
        <w:left w:val="none" w:sz="0" w:space="0" w:color="auto"/>
        <w:bottom w:val="none" w:sz="0" w:space="0" w:color="auto"/>
        <w:right w:val="none" w:sz="0" w:space="0" w:color="auto"/>
      </w:divBdr>
    </w:div>
    <w:div w:id="1121529366">
      <w:bodyDiv w:val="1"/>
      <w:marLeft w:val="0"/>
      <w:marRight w:val="0"/>
      <w:marTop w:val="0"/>
      <w:marBottom w:val="0"/>
      <w:divBdr>
        <w:top w:val="none" w:sz="0" w:space="0" w:color="auto"/>
        <w:left w:val="none" w:sz="0" w:space="0" w:color="auto"/>
        <w:bottom w:val="none" w:sz="0" w:space="0" w:color="auto"/>
        <w:right w:val="none" w:sz="0" w:space="0" w:color="auto"/>
      </w:divBdr>
    </w:div>
    <w:div w:id="1134906543">
      <w:bodyDiv w:val="1"/>
      <w:marLeft w:val="0"/>
      <w:marRight w:val="0"/>
      <w:marTop w:val="0"/>
      <w:marBottom w:val="0"/>
      <w:divBdr>
        <w:top w:val="none" w:sz="0" w:space="0" w:color="auto"/>
        <w:left w:val="none" w:sz="0" w:space="0" w:color="auto"/>
        <w:bottom w:val="none" w:sz="0" w:space="0" w:color="auto"/>
        <w:right w:val="none" w:sz="0" w:space="0" w:color="auto"/>
      </w:divBdr>
    </w:div>
    <w:div w:id="1182940293">
      <w:bodyDiv w:val="1"/>
      <w:marLeft w:val="0"/>
      <w:marRight w:val="0"/>
      <w:marTop w:val="0"/>
      <w:marBottom w:val="0"/>
      <w:divBdr>
        <w:top w:val="none" w:sz="0" w:space="0" w:color="auto"/>
        <w:left w:val="none" w:sz="0" w:space="0" w:color="auto"/>
        <w:bottom w:val="none" w:sz="0" w:space="0" w:color="auto"/>
        <w:right w:val="none" w:sz="0" w:space="0" w:color="auto"/>
      </w:divBdr>
    </w:div>
    <w:div w:id="1194684272">
      <w:bodyDiv w:val="1"/>
      <w:marLeft w:val="0"/>
      <w:marRight w:val="0"/>
      <w:marTop w:val="0"/>
      <w:marBottom w:val="0"/>
      <w:divBdr>
        <w:top w:val="none" w:sz="0" w:space="0" w:color="auto"/>
        <w:left w:val="none" w:sz="0" w:space="0" w:color="auto"/>
        <w:bottom w:val="none" w:sz="0" w:space="0" w:color="auto"/>
        <w:right w:val="none" w:sz="0" w:space="0" w:color="auto"/>
      </w:divBdr>
    </w:div>
    <w:div w:id="1210262412">
      <w:bodyDiv w:val="1"/>
      <w:marLeft w:val="0"/>
      <w:marRight w:val="0"/>
      <w:marTop w:val="0"/>
      <w:marBottom w:val="0"/>
      <w:divBdr>
        <w:top w:val="none" w:sz="0" w:space="0" w:color="auto"/>
        <w:left w:val="none" w:sz="0" w:space="0" w:color="auto"/>
        <w:bottom w:val="none" w:sz="0" w:space="0" w:color="auto"/>
        <w:right w:val="none" w:sz="0" w:space="0" w:color="auto"/>
      </w:divBdr>
    </w:div>
    <w:div w:id="1300764363">
      <w:bodyDiv w:val="1"/>
      <w:marLeft w:val="0"/>
      <w:marRight w:val="0"/>
      <w:marTop w:val="0"/>
      <w:marBottom w:val="0"/>
      <w:divBdr>
        <w:top w:val="none" w:sz="0" w:space="0" w:color="auto"/>
        <w:left w:val="none" w:sz="0" w:space="0" w:color="auto"/>
        <w:bottom w:val="none" w:sz="0" w:space="0" w:color="auto"/>
        <w:right w:val="none" w:sz="0" w:space="0" w:color="auto"/>
      </w:divBdr>
    </w:div>
    <w:div w:id="1304312792">
      <w:bodyDiv w:val="1"/>
      <w:marLeft w:val="0"/>
      <w:marRight w:val="0"/>
      <w:marTop w:val="0"/>
      <w:marBottom w:val="0"/>
      <w:divBdr>
        <w:top w:val="none" w:sz="0" w:space="0" w:color="auto"/>
        <w:left w:val="none" w:sz="0" w:space="0" w:color="auto"/>
        <w:bottom w:val="none" w:sz="0" w:space="0" w:color="auto"/>
        <w:right w:val="none" w:sz="0" w:space="0" w:color="auto"/>
      </w:divBdr>
    </w:div>
    <w:div w:id="1309895313">
      <w:bodyDiv w:val="1"/>
      <w:marLeft w:val="0"/>
      <w:marRight w:val="0"/>
      <w:marTop w:val="0"/>
      <w:marBottom w:val="0"/>
      <w:divBdr>
        <w:top w:val="none" w:sz="0" w:space="0" w:color="auto"/>
        <w:left w:val="none" w:sz="0" w:space="0" w:color="auto"/>
        <w:bottom w:val="none" w:sz="0" w:space="0" w:color="auto"/>
        <w:right w:val="none" w:sz="0" w:space="0" w:color="auto"/>
      </w:divBdr>
    </w:div>
    <w:div w:id="1311399437">
      <w:bodyDiv w:val="1"/>
      <w:marLeft w:val="0"/>
      <w:marRight w:val="0"/>
      <w:marTop w:val="0"/>
      <w:marBottom w:val="0"/>
      <w:divBdr>
        <w:top w:val="none" w:sz="0" w:space="0" w:color="auto"/>
        <w:left w:val="none" w:sz="0" w:space="0" w:color="auto"/>
        <w:bottom w:val="none" w:sz="0" w:space="0" w:color="auto"/>
        <w:right w:val="none" w:sz="0" w:space="0" w:color="auto"/>
      </w:divBdr>
    </w:div>
    <w:div w:id="1350913478">
      <w:bodyDiv w:val="1"/>
      <w:marLeft w:val="0"/>
      <w:marRight w:val="0"/>
      <w:marTop w:val="0"/>
      <w:marBottom w:val="0"/>
      <w:divBdr>
        <w:top w:val="none" w:sz="0" w:space="0" w:color="auto"/>
        <w:left w:val="none" w:sz="0" w:space="0" w:color="auto"/>
        <w:bottom w:val="none" w:sz="0" w:space="0" w:color="auto"/>
        <w:right w:val="none" w:sz="0" w:space="0" w:color="auto"/>
      </w:divBdr>
    </w:div>
    <w:div w:id="1388601151">
      <w:bodyDiv w:val="1"/>
      <w:marLeft w:val="0"/>
      <w:marRight w:val="0"/>
      <w:marTop w:val="0"/>
      <w:marBottom w:val="0"/>
      <w:divBdr>
        <w:top w:val="none" w:sz="0" w:space="0" w:color="auto"/>
        <w:left w:val="none" w:sz="0" w:space="0" w:color="auto"/>
        <w:bottom w:val="none" w:sz="0" w:space="0" w:color="auto"/>
        <w:right w:val="none" w:sz="0" w:space="0" w:color="auto"/>
      </w:divBdr>
    </w:div>
    <w:div w:id="1396272909">
      <w:bodyDiv w:val="1"/>
      <w:marLeft w:val="0"/>
      <w:marRight w:val="0"/>
      <w:marTop w:val="0"/>
      <w:marBottom w:val="0"/>
      <w:divBdr>
        <w:top w:val="none" w:sz="0" w:space="0" w:color="auto"/>
        <w:left w:val="none" w:sz="0" w:space="0" w:color="auto"/>
        <w:bottom w:val="none" w:sz="0" w:space="0" w:color="auto"/>
        <w:right w:val="none" w:sz="0" w:space="0" w:color="auto"/>
      </w:divBdr>
    </w:div>
    <w:div w:id="1417902443">
      <w:bodyDiv w:val="1"/>
      <w:marLeft w:val="0"/>
      <w:marRight w:val="0"/>
      <w:marTop w:val="0"/>
      <w:marBottom w:val="0"/>
      <w:divBdr>
        <w:top w:val="none" w:sz="0" w:space="0" w:color="auto"/>
        <w:left w:val="none" w:sz="0" w:space="0" w:color="auto"/>
        <w:bottom w:val="none" w:sz="0" w:space="0" w:color="auto"/>
        <w:right w:val="none" w:sz="0" w:space="0" w:color="auto"/>
      </w:divBdr>
    </w:div>
    <w:div w:id="1436092950">
      <w:bodyDiv w:val="1"/>
      <w:marLeft w:val="0"/>
      <w:marRight w:val="0"/>
      <w:marTop w:val="0"/>
      <w:marBottom w:val="0"/>
      <w:divBdr>
        <w:top w:val="none" w:sz="0" w:space="0" w:color="auto"/>
        <w:left w:val="none" w:sz="0" w:space="0" w:color="auto"/>
        <w:bottom w:val="none" w:sz="0" w:space="0" w:color="auto"/>
        <w:right w:val="none" w:sz="0" w:space="0" w:color="auto"/>
      </w:divBdr>
    </w:div>
    <w:div w:id="1460807810">
      <w:bodyDiv w:val="1"/>
      <w:marLeft w:val="0"/>
      <w:marRight w:val="0"/>
      <w:marTop w:val="0"/>
      <w:marBottom w:val="0"/>
      <w:divBdr>
        <w:top w:val="none" w:sz="0" w:space="0" w:color="auto"/>
        <w:left w:val="none" w:sz="0" w:space="0" w:color="auto"/>
        <w:bottom w:val="none" w:sz="0" w:space="0" w:color="auto"/>
        <w:right w:val="none" w:sz="0" w:space="0" w:color="auto"/>
      </w:divBdr>
    </w:div>
    <w:div w:id="1475902252">
      <w:bodyDiv w:val="1"/>
      <w:marLeft w:val="0"/>
      <w:marRight w:val="0"/>
      <w:marTop w:val="0"/>
      <w:marBottom w:val="0"/>
      <w:divBdr>
        <w:top w:val="none" w:sz="0" w:space="0" w:color="auto"/>
        <w:left w:val="none" w:sz="0" w:space="0" w:color="auto"/>
        <w:bottom w:val="none" w:sz="0" w:space="0" w:color="auto"/>
        <w:right w:val="none" w:sz="0" w:space="0" w:color="auto"/>
      </w:divBdr>
    </w:div>
    <w:div w:id="1506240774">
      <w:bodyDiv w:val="1"/>
      <w:marLeft w:val="0"/>
      <w:marRight w:val="0"/>
      <w:marTop w:val="0"/>
      <w:marBottom w:val="0"/>
      <w:divBdr>
        <w:top w:val="none" w:sz="0" w:space="0" w:color="auto"/>
        <w:left w:val="none" w:sz="0" w:space="0" w:color="auto"/>
        <w:bottom w:val="none" w:sz="0" w:space="0" w:color="auto"/>
        <w:right w:val="none" w:sz="0" w:space="0" w:color="auto"/>
      </w:divBdr>
    </w:div>
    <w:div w:id="1506550475">
      <w:bodyDiv w:val="1"/>
      <w:marLeft w:val="0"/>
      <w:marRight w:val="0"/>
      <w:marTop w:val="0"/>
      <w:marBottom w:val="0"/>
      <w:divBdr>
        <w:top w:val="none" w:sz="0" w:space="0" w:color="auto"/>
        <w:left w:val="none" w:sz="0" w:space="0" w:color="auto"/>
        <w:bottom w:val="none" w:sz="0" w:space="0" w:color="auto"/>
        <w:right w:val="none" w:sz="0" w:space="0" w:color="auto"/>
      </w:divBdr>
    </w:div>
    <w:div w:id="1508447424">
      <w:bodyDiv w:val="1"/>
      <w:marLeft w:val="0"/>
      <w:marRight w:val="0"/>
      <w:marTop w:val="0"/>
      <w:marBottom w:val="0"/>
      <w:divBdr>
        <w:top w:val="none" w:sz="0" w:space="0" w:color="auto"/>
        <w:left w:val="none" w:sz="0" w:space="0" w:color="auto"/>
        <w:bottom w:val="none" w:sz="0" w:space="0" w:color="auto"/>
        <w:right w:val="none" w:sz="0" w:space="0" w:color="auto"/>
      </w:divBdr>
    </w:div>
    <w:div w:id="1510872770">
      <w:bodyDiv w:val="1"/>
      <w:marLeft w:val="0"/>
      <w:marRight w:val="0"/>
      <w:marTop w:val="0"/>
      <w:marBottom w:val="0"/>
      <w:divBdr>
        <w:top w:val="none" w:sz="0" w:space="0" w:color="auto"/>
        <w:left w:val="none" w:sz="0" w:space="0" w:color="auto"/>
        <w:bottom w:val="none" w:sz="0" w:space="0" w:color="auto"/>
        <w:right w:val="none" w:sz="0" w:space="0" w:color="auto"/>
      </w:divBdr>
    </w:div>
    <w:div w:id="1547989956">
      <w:bodyDiv w:val="1"/>
      <w:marLeft w:val="0"/>
      <w:marRight w:val="0"/>
      <w:marTop w:val="0"/>
      <w:marBottom w:val="0"/>
      <w:divBdr>
        <w:top w:val="none" w:sz="0" w:space="0" w:color="auto"/>
        <w:left w:val="none" w:sz="0" w:space="0" w:color="auto"/>
        <w:bottom w:val="none" w:sz="0" w:space="0" w:color="auto"/>
        <w:right w:val="none" w:sz="0" w:space="0" w:color="auto"/>
      </w:divBdr>
    </w:div>
    <w:div w:id="1567955529">
      <w:bodyDiv w:val="1"/>
      <w:marLeft w:val="0"/>
      <w:marRight w:val="0"/>
      <w:marTop w:val="0"/>
      <w:marBottom w:val="0"/>
      <w:divBdr>
        <w:top w:val="none" w:sz="0" w:space="0" w:color="auto"/>
        <w:left w:val="none" w:sz="0" w:space="0" w:color="auto"/>
        <w:bottom w:val="none" w:sz="0" w:space="0" w:color="auto"/>
        <w:right w:val="none" w:sz="0" w:space="0" w:color="auto"/>
      </w:divBdr>
    </w:div>
    <w:div w:id="1568106353">
      <w:bodyDiv w:val="1"/>
      <w:marLeft w:val="0"/>
      <w:marRight w:val="0"/>
      <w:marTop w:val="0"/>
      <w:marBottom w:val="0"/>
      <w:divBdr>
        <w:top w:val="none" w:sz="0" w:space="0" w:color="auto"/>
        <w:left w:val="none" w:sz="0" w:space="0" w:color="auto"/>
        <w:bottom w:val="none" w:sz="0" w:space="0" w:color="auto"/>
        <w:right w:val="none" w:sz="0" w:space="0" w:color="auto"/>
      </w:divBdr>
    </w:div>
    <w:div w:id="1594777298">
      <w:bodyDiv w:val="1"/>
      <w:marLeft w:val="0"/>
      <w:marRight w:val="0"/>
      <w:marTop w:val="0"/>
      <w:marBottom w:val="0"/>
      <w:divBdr>
        <w:top w:val="none" w:sz="0" w:space="0" w:color="auto"/>
        <w:left w:val="none" w:sz="0" w:space="0" w:color="auto"/>
        <w:bottom w:val="none" w:sz="0" w:space="0" w:color="auto"/>
        <w:right w:val="none" w:sz="0" w:space="0" w:color="auto"/>
      </w:divBdr>
    </w:div>
    <w:div w:id="1601377814">
      <w:bodyDiv w:val="1"/>
      <w:marLeft w:val="0"/>
      <w:marRight w:val="0"/>
      <w:marTop w:val="0"/>
      <w:marBottom w:val="0"/>
      <w:divBdr>
        <w:top w:val="none" w:sz="0" w:space="0" w:color="auto"/>
        <w:left w:val="none" w:sz="0" w:space="0" w:color="auto"/>
        <w:bottom w:val="none" w:sz="0" w:space="0" w:color="auto"/>
        <w:right w:val="none" w:sz="0" w:space="0" w:color="auto"/>
      </w:divBdr>
    </w:div>
    <w:div w:id="1622761414">
      <w:bodyDiv w:val="1"/>
      <w:marLeft w:val="0"/>
      <w:marRight w:val="0"/>
      <w:marTop w:val="0"/>
      <w:marBottom w:val="0"/>
      <w:divBdr>
        <w:top w:val="none" w:sz="0" w:space="0" w:color="auto"/>
        <w:left w:val="none" w:sz="0" w:space="0" w:color="auto"/>
        <w:bottom w:val="none" w:sz="0" w:space="0" w:color="auto"/>
        <w:right w:val="none" w:sz="0" w:space="0" w:color="auto"/>
      </w:divBdr>
    </w:div>
    <w:div w:id="1631282150">
      <w:bodyDiv w:val="1"/>
      <w:marLeft w:val="0"/>
      <w:marRight w:val="0"/>
      <w:marTop w:val="0"/>
      <w:marBottom w:val="0"/>
      <w:divBdr>
        <w:top w:val="none" w:sz="0" w:space="0" w:color="auto"/>
        <w:left w:val="none" w:sz="0" w:space="0" w:color="auto"/>
        <w:bottom w:val="none" w:sz="0" w:space="0" w:color="auto"/>
        <w:right w:val="none" w:sz="0" w:space="0" w:color="auto"/>
      </w:divBdr>
    </w:div>
    <w:div w:id="1648850627">
      <w:bodyDiv w:val="1"/>
      <w:marLeft w:val="0"/>
      <w:marRight w:val="0"/>
      <w:marTop w:val="0"/>
      <w:marBottom w:val="0"/>
      <w:divBdr>
        <w:top w:val="none" w:sz="0" w:space="0" w:color="auto"/>
        <w:left w:val="none" w:sz="0" w:space="0" w:color="auto"/>
        <w:bottom w:val="none" w:sz="0" w:space="0" w:color="auto"/>
        <w:right w:val="none" w:sz="0" w:space="0" w:color="auto"/>
      </w:divBdr>
    </w:div>
    <w:div w:id="1654797052">
      <w:bodyDiv w:val="1"/>
      <w:marLeft w:val="0"/>
      <w:marRight w:val="0"/>
      <w:marTop w:val="0"/>
      <w:marBottom w:val="0"/>
      <w:divBdr>
        <w:top w:val="none" w:sz="0" w:space="0" w:color="auto"/>
        <w:left w:val="none" w:sz="0" w:space="0" w:color="auto"/>
        <w:bottom w:val="none" w:sz="0" w:space="0" w:color="auto"/>
        <w:right w:val="none" w:sz="0" w:space="0" w:color="auto"/>
      </w:divBdr>
    </w:div>
    <w:div w:id="1667125794">
      <w:bodyDiv w:val="1"/>
      <w:marLeft w:val="0"/>
      <w:marRight w:val="0"/>
      <w:marTop w:val="0"/>
      <w:marBottom w:val="0"/>
      <w:divBdr>
        <w:top w:val="none" w:sz="0" w:space="0" w:color="auto"/>
        <w:left w:val="none" w:sz="0" w:space="0" w:color="auto"/>
        <w:bottom w:val="none" w:sz="0" w:space="0" w:color="auto"/>
        <w:right w:val="none" w:sz="0" w:space="0" w:color="auto"/>
      </w:divBdr>
    </w:div>
    <w:div w:id="1696734743">
      <w:bodyDiv w:val="1"/>
      <w:marLeft w:val="0"/>
      <w:marRight w:val="0"/>
      <w:marTop w:val="0"/>
      <w:marBottom w:val="0"/>
      <w:divBdr>
        <w:top w:val="none" w:sz="0" w:space="0" w:color="auto"/>
        <w:left w:val="none" w:sz="0" w:space="0" w:color="auto"/>
        <w:bottom w:val="none" w:sz="0" w:space="0" w:color="auto"/>
        <w:right w:val="none" w:sz="0" w:space="0" w:color="auto"/>
      </w:divBdr>
    </w:div>
    <w:div w:id="1721972128">
      <w:bodyDiv w:val="1"/>
      <w:marLeft w:val="0"/>
      <w:marRight w:val="0"/>
      <w:marTop w:val="0"/>
      <w:marBottom w:val="0"/>
      <w:divBdr>
        <w:top w:val="none" w:sz="0" w:space="0" w:color="auto"/>
        <w:left w:val="none" w:sz="0" w:space="0" w:color="auto"/>
        <w:bottom w:val="none" w:sz="0" w:space="0" w:color="auto"/>
        <w:right w:val="none" w:sz="0" w:space="0" w:color="auto"/>
      </w:divBdr>
    </w:div>
    <w:div w:id="1735932035">
      <w:bodyDiv w:val="1"/>
      <w:marLeft w:val="0"/>
      <w:marRight w:val="0"/>
      <w:marTop w:val="0"/>
      <w:marBottom w:val="0"/>
      <w:divBdr>
        <w:top w:val="none" w:sz="0" w:space="0" w:color="auto"/>
        <w:left w:val="none" w:sz="0" w:space="0" w:color="auto"/>
        <w:bottom w:val="none" w:sz="0" w:space="0" w:color="auto"/>
        <w:right w:val="none" w:sz="0" w:space="0" w:color="auto"/>
      </w:divBdr>
    </w:div>
    <w:div w:id="1781602488">
      <w:bodyDiv w:val="1"/>
      <w:marLeft w:val="0"/>
      <w:marRight w:val="0"/>
      <w:marTop w:val="0"/>
      <w:marBottom w:val="0"/>
      <w:divBdr>
        <w:top w:val="none" w:sz="0" w:space="0" w:color="auto"/>
        <w:left w:val="none" w:sz="0" w:space="0" w:color="auto"/>
        <w:bottom w:val="none" w:sz="0" w:space="0" w:color="auto"/>
        <w:right w:val="none" w:sz="0" w:space="0" w:color="auto"/>
      </w:divBdr>
    </w:div>
    <w:div w:id="1832791963">
      <w:bodyDiv w:val="1"/>
      <w:marLeft w:val="0"/>
      <w:marRight w:val="0"/>
      <w:marTop w:val="0"/>
      <w:marBottom w:val="0"/>
      <w:divBdr>
        <w:top w:val="none" w:sz="0" w:space="0" w:color="auto"/>
        <w:left w:val="none" w:sz="0" w:space="0" w:color="auto"/>
        <w:bottom w:val="none" w:sz="0" w:space="0" w:color="auto"/>
        <w:right w:val="none" w:sz="0" w:space="0" w:color="auto"/>
      </w:divBdr>
    </w:div>
    <w:div w:id="1857307296">
      <w:bodyDiv w:val="1"/>
      <w:marLeft w:val="0"/>
      <w:marRight w:val="0"/>
      <w:marTop w:val="0"/>
      <w:marBottom w:val="0"/>
      <w:divBdr>
        <w:top w:val="none" w:sz="0" w:space="0" w:color="auto"/>
        <w:left w:val="none" w:sz="0" w:space="0" w:color="auto"/>
        <w:bottom w:val="none" w:sz="0" w:space="0" w:color="auto"/>
        <w:right w:val="none" w:sz="0" w:space="0" w:color="auto"/>
      </w:divBdr>
    </w:div>
    <w:div w:id="1890455668">
      <w:bodyDiv w:val="1"/>
      <w:marLeft w:val="0"/>
      <w:marRight w:val="0"/>
      <w:marTop w:val="0"/>
      <w:marBottom w:val="0"/>
      <w:divBdr>
        <w:top w:val="none" w:sz="0" w:space="0" w:color="auto"/>
        <w:left w:val="none" w:sz="0" w:space="0" w:color="auto"/>
        <w:bottom w:val="none" w:sz="0" w:space="0" w:color="auto"/>
        <w:right w:val="none" w:sz="0" w:space="0" w:color="auto"/>
      </w:divBdr>
    </w:div>
    <w:div w:id="1907833301">
      <w:bodyDiv w:val="1"/>
      <w:marLeft w:val="0"/>
      <w:marRight w:val="0"/>
      <w:marTop w:val="0"/>
      <w:marBottom w:val="0"/>
      <w:divBdr>
        <w:top w:val="none" w:sz="0" w:space="0" w:color="auto"/>
        <w:left w:val="none" w:sz="0" w:space="0" w:color="auto"/>
        <w:bottom w:val="none" w:sz="0" w:space="0" w:color="auto"/>
        <w:right w:val="none" w:sz="0" w:space="0" w:color="auto"/>
      </w:divBdr>
    </w:div>
    <w:div w:id="1914775493">
      <w:bodyDiv w:val="1"/>
      <w:marLeft w:val="0"/>
      <w:marRight w:val="0"/>
      <w:marTop w:val="0"/>
      <w:marBottom w:val="0"/>
      <w:divBdr>
        <w:top w:val="none" w:sz="0" w:space="0" w:color="auto"/>
        <w:left w:val="none" w:sz="0" w:space="0" w:color="auto"/>
        <w:bottom w:val="none" w:sz="0" w:space="0" w:color="auto"/>
        <w:right w:val="none" w:sz="0" w:space="0" w:color="auto"/>
      </w:divBdr>
    </w:div>
    <w:div w:id="1915314582">
      <w:bodyDiv w:val="1"/>
      <w:marLeft w:val="0"/>
      <w:marRight w:val="0"/>
      <w:marTop w:val="0"/>
      <w:marBottom w:val="0"/>
      <w:divBdr>
        <w:top w:val="none" w:sz="0" w:space="0" w:color="auto"/>
        <w:left w:val="none" w:sz="0" w:space="0" w:color="auto"/>
        <w:bottom w:val="none" w:sz="0" w:space="0" w:color="auto"/>
        <w:right w:val="none" w:sz="0" w:space="0" w:color="auto"/>
      </w:divBdr>
    </w:div>
    <w:div w:id="1938637339">
      <w:bodyDiv w:val="1"/>
      <w:marLeft w:val="0"/>
      <w:marRight w:val="0"/>
      <w:marTop w:val="0"/>
      <w:marBottom w:val="0"/>
      <w:divBdr>
        <w:top w:val="none" w:sz="0" w:space="0" w:color="auto"/>
        <w:left w:val="none" w:sz="0" w:space="0" w:color="auto"/>
        <w:bottom w:val="none" w:sz="0" w:space="0" w:color="auto"/>
        <w:right w:val="none" w:sz="0" w:space="0" w:color="auto"/>
      </w:divBdr>
    </w:div>
    <w:div w:id="1966547114">
      <w:bodyDiv w:val="1"/>
      <w:marLeft w:val="0"/>
      <w:marRight w:val="0"/>
      <w:marTop w:val="0"/>
      <w:marBottom w:val="0"/>
      <w:divBdr>
        <w:top w:val="none" w:sz="0" w:space="0" w:color="auto"/>
        <w:left w:val="none" w:sz="0" w:space="0" w:color="auto"/>
        <w:bottom w:val="none" w:sz="0" w:space="0" w:color="auto"/>
        <w:right w:val="none" w:sz="0" w:space="0" w:color="auto"/>
      </w:divBdr>
      <w:divsChild>
        <w:div w:id="2048725017">
          <w:marLeft w:val="-225"/>
          <w:marRight w:val="0"/>
          <w:marTop w:val="0"/>
          <w:marBottom w:val="0"/>
          <w:divBdr>
            <w:top w:val="none" w:sz="0" w:space="0" w:color="auto"/>
            <w:left w:val="none" w:sz="0" w:space="0" w:color="auto"/>
            <w:bottom w:val="none" w:sz="0" w:space="0" w:color="auto"/>
            <w:right w:val="none" w:sz="0" w:space="0" w:color="auto"/>
          </w:divBdr>
          <w:divsChild>
            <w:div w:id="1639266104">
              <w:marLeft w:val="0"/>
              <w:marRight w:val="0"/>
              <w:marTop w:val="0"/>
              <w:marBottom w:val="0"/>
              <w:divBdr>
                <w:top w:val="none" w:sz="0" w:space="0" w:color="auto"/>
                <w:left w:val="none" w:sz="0" w:space="0" w:color="auto"/>
                <w:bottom w:val="none" w:sz="0" w:space="0" w:color="auto"/>
                <w:right w:val="none" w:sz="0" w:space="0" w:color="auto"/>
              </w:divBdr>
            </w:div>
          </w:divsChild>
        </w:div>
        <w:div w:id="869148224">
          <w:marLeft w:val="-225"/>
          <w:marRight w:val="0"/>
          <w:marTop w:val="150"/>
          <w:marBottom w:val="0"/>
          <w:divBdr>
            <w:top w:val="none" w:sz="0" w:space="0" w:color="auto"/>
            <w:left w:val="none" w:sz="0" w:space="0" w:color="auto"/>
            <w:bottom w:val="none" w:sz="0" w:space="0" w:color="auto"/>
            <w:right w:val="none" w:sz="0" w:space="0" w:color="auto"/>
          </w:divBdr>
          <w:divsChild>
            <w:div w:id="813834546">
              <w:marLeft w:val="0"/>
              <w:marRight w:val="0"/>
              <w:marTop w:val="0"/>
              <w:marBottom w:val="0"/>
              <w:divBdr>
                <w:top w:val="none" w:sz="0" w:space="0" w:color="auto"/>
                <w:left w:val="none" w:sz="0" w:space="0" w:color="auto"/>
                <w:bottom w:val="none" w:sz="0" w:space="0" w:color="auto"/>
                <w:right w:val="none" w:sz="0" w:space="0" w:color="auto"/>
              </w:divBdr>
              <w:divsChild>
                <w:div w:id="566721956">
                  <w:marLeft w:val="0"/>
                  <w:marRight w:val="0"/>
                  <w:marTop w:val="0"/>
                  <w:marBottom w:val="0"/>
                  <w:divBdr>
                    <w:top w:val="single" w:sz="6" w:space="1" w:color="B3B3B3"/>
                    <w:left w:val="single" w:sz="6" w:space="1" w:color="B3B3B3"/>
                    <w:bottom w:val="single" w:sz="6" w:space="1" w:color="B3B3B3"/>
                    <w:right w:val="single" w:sz="6" w:space="1" w:color="B3B3B3"/>
                  </w:divBdr>
                </w:div>
              </w:divsChild>
            </w:div>
            <w:div w:id="503596879">
              <w:marLeft w:val="0"/>
              <w:marRight w:val="0"/>
              <w:marTop w:val="0"/>
              <w:marBottom w:val="0"/>
              <w:divBdr>
                <w:top w:val="none" w:sz="0" w:space="0" w:color="auto"/>
                <w:left w:val="none" w:sz="0" w:space="0" w:color="auto"/>
                <w:bottom w:val="none" w:sz="0" w:space="0" w:color="auto"/>
                <w:right w:val="none" w:sz="0" w:space="0" w:color="auto"/>
              </w:divBdr>
              <w:divsChild>
                <w:div w:id="2061898974">
                  <w:marLeft w:val="0"/>
                  <w:marRight w:val="0"/>
                  <w:marTop w:val="0"/>
                  <w:marBottom w:val="0"/>
                  <w:divBdr>
                    <w:top w:val="none" w:sz="0" w:space="0" w:color="auto"/>
                    <w:left w:val="none" w:sz="0" w:space="0" w:color="auto"/>
                    <w:bottom w:val="none" w:sz="0" w:space="0" w:color="auto"/>
                    <w:right w:val="none" w:sz="0" w:space="0" w:color="auto"/>
                  </w:divBdr>
                </w:div>
                <w:div w:id="85269990">
                  <w:marLeft w:val="0"/>
                  <w:marRight w:val="0"/>
                  <w:marTop w:val="90"/>
                  <w:marBottom w:val="0"/>
                  <w:divBdr>
                    <w:top w:val="none" w:sz="0" w:space="0" w:color="auto"/>
                    <w:left w:val="none" w:sz="0" w:space="0" w:color="auto"/>
                    <w:bottom w:val="none" w:sz="0" w:space="0" w:color="auto"/>
                    <w:right w:val="none" w:sz="0" w:space="0" w:color="auto"/>
                  </w:divBdr>
                </w:div>
                <w:div w:id="408044067">
                  <w:marLeft w:val="0"/>
                  <w:marRight w:val="0"/>
                  <w:marTop w:val="0"/>
                  <w:marBottom w:val="0"/>
                  <w:divBdr>
                    <w:top w:val="none" w:sz="0" w:space="0" w:color="auto"/>
                    <w:left w:val="none" w:sz="0" w:space="0" w:color="auto"/>
                    <w:bottom w:val="none" w:sz="0" w:space="0" w:color="auto"/>
                    <w:right w:val="none" w:sz="0" w:space="0" w:color="auto"/>
                  </w:divBdr>
                </w:div>
                <w:div w:id="1242448167">
                  <w:marLeft w:val="0"/>
                  <w:marRight w:val="0"/>
                  <w:marTop w:val="90"/>
                  <w:marBottom w:val="0"/>
                  <w:divBdr>
                    <w:top w:val="none" w:sz="0" w:space="0" w:color="auto"/>
                    <w:left w:val="none" w:sz="0" w:space="0" w:color="auto"/>
                    <w:bottom w:val="none" w:sz="0" w:space="0" w:color="auto"/>
                    <w:right w:val="none" w:sz="0" w:space="0" w:color="auto"/>
                  </w:divBdr>
                </w:div>
                <w:div w:id="595093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3893490">
      <w:bodyDiv w:val="1"/>
      <w:marLeft w:val="0"/>
      <w:marRight w:val="0"/>
      <w:marTop w:val="0"/>
      <w:marBottom w:val="0"/>
      <w:divBdr>
        <w:top w:val="none" w:sz="0" w:space="0" w:color="auto"/>
        <w:left w:val="none" w:sz="0" w:space="0" w:color="auto"/>
        <w:bottom w:val="none" w:sz="0" w:space="0" w:color="auto"/>
        <w:right w:val="none" w:sz="0" w:space="0" w:color="auto"/>
      </w:divBdr>
    </w:div>
    <w:div w:id="2133135120">
      <w:bodyDiv w:val="1"/>
      <w:marLeft w:val="0"/>
      <w:marRight w:val="0"/>
      <w:marTop w:val="0"/>
      <w:marBottom w:val="0"/>
      <w:divBdr>
        <w:top w:val="none" w:sz="0" w:space="0" w:color="auto"/>
        <w:left w:val="none" w:sz="0" w:space="0" w:color="auto"/>
        <w:bottom w:val="none" w:sz="0" w:space="0" w:color="auto"/>
        <w:right w:val="none" w:sz="0" w:space="0" w:color="auto"/>
      </w:divBdr>
    </w:div>
    <w:div w:id="2140957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png"/><Relationship Id="rId26" Type="http://schemas.openxmlformats.org/officeDocument/2006/relationships/image" Target="media/image16.svg"/><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svg"/><Relationship Id="rId25" Type="http://schemas.openxmlformats.org/officeDocument/2006/relationships/image" Target="media/image15.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jpe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svg"/><Relationship Id="rId5" Type="http://schemas.openxmlformats.org/officeDocument/2006/relationships/numbering" Target="numbering.xml"/><Relationship Id="rId15" Type="http://schemas.openxmlformats.org/officeDocument/2006/relationships/image" Target="media/image5.svg"/><Relationship Id="rId23" Type="http://schemas.openxmlformats.org/officeDocument/2006/relationships/image" Target="media/image13.png"/><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9.sv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svg"/><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1b88a2b3-a887-4da5-bc58-1cd6fd79184b"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A8E20122F4455F4B9575FBE79886672E" ma:contentTypeVersion="18" ma:contentTypeDescription="Create a new document." ma:contentTypeScope="" ma:versionID="927f18e67df6385c286c2f910a8bbc58">
  <xsd:schema xmlns:xsd="http://www.w3.org/2001/XMLSchema" xmlns:xs="http://www.w3.org/2001/XMLSchema" xmlns:p="http://schemas.microsoft.com/office/2006/metadata/properties" xmlns:ns3="1b88a2b3-a887-4da5-bc58-1cd6fd79184b" xmlns:ns4="791995b0-624b-4c5a-90b4-d742ddd9de15" targetNamespace="http://schemas.microsoft.com/office/2006/metadata/properties" ma:root="true" ma:fieldsID="9649eff04cd2f951cacaadd3d17355ef" ns3:_="" ns4:_="">
    <xsd:import namespace="1b88a2b3-a887-4da5-bc58-1cd6fd79184b"/>
    <xsd:import namespace="791995b0-624b-4c5a-90b4-d742ddd9de1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ServiceOCR" minOccurs="0"/>
                <xsd:element ref="ns3:MediaServiceSearchProperties" minOccurs="0"/>
                <xsd:element ref="ns3:MediaServiceObjectDetectorVersions" minOccurs="0"/>
                <xsd:element ref="ns3:_activity"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88a2b3-a887-4da5-bc58-1cd6fd7918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_activity" ma:index="23" nillable="true" ma:displayName="_activity" ma:hidden="true" ma:internalName="_activity">
      <xsd:simpleType>
        <xsd:restriction base="dms:Note"/>
      </xsd:simpleType>
    </xsd:element>
    <xsd:element name="MediaServiceSystemTags" ma:index="24" nillable="true" ma:displayName="MediaServiceSystemTags" ma:hidden="true" ma:internalName="MediaServiceSystemTag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91995b0-624b-4c5a-90b4-d742ddd9de1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851C424-BDF9-4C1E-AAAD-445D6AF25B58}">
  <ds:schemaRefs>
    <ds:schemaRef ds:uri="http://schemas.microsoft.com/sharepoint/v3/contenttype/forms"/>
  </ds:schemaRefs>
</ds:datastoreItem>
</file>

<file path=customXml/itemProps2.xml><?xml version="1.0" encoding="utf-8"?>
<ds:datastoreItem xmlns:ds="http://schemas.openxmlformats.org/officeDocument/2006/customXml" ds:itemID="{EE6E6D22-A25F-45CB-BCB0-E4FF4DDCF448}">
  <ds:schemaRefs>
    <ds:schemaRef ds:uri="http://schemas.openxmlformats.org/package/2006/metadata/core-properties"/>
    <ds:schemaRef ds:uri="791995b0-624b-4c5a-90b4-d742ddd9de15"/>
    <ds:schemaRef ds:uri="http://schemas.microsoft.com/office/infopath/2007/PartnerControls"/>
    <ds:schemaRef ds:uri="http://purl.org/dc/terms/"/>
    <ds:schemaRef ds:uri="http://www.w3.org/XML/1998/namespace"/>
    <ds:schemaRef ds:uri="http://purl.org/dc/elements/1.1/"/>
    <ds:schemaRef ds:uri="http://schemas.microsoft.com/office/2006/metadata/properties"/>
    <ds:schemaRef ds:uri="http://schemas.microsoft.com/office/2006/documentManagement/types"/>
    <ds:schemaRef ds:uri="1b88a2b3-a887-4da5-bc58-1cd6fd79184b"/>
    <ds:schemaRef ds:uri="http://purl.org/dc/dcmitype/"/>
  </ds:schemaRefs>
</ds:datastoreItem>
</file>

<file path=customXml/itemProps3.xml><?xml version="1.0" encoding="utf-8"?>
<ds:datastoreItem xmlns:ds="http://schemas.openxmlformats.org/officeDocument/2006/customXml" ds:itemID="{D07CEF57-F0D3-40B7-8388-C9B6E16B39D1}">
  <ds:schemaRefs>
    <ds:schemaRef ds:uri="http://schemas.openxmlformats.org/officeDocument/2006/bibliography"/>
  </ds:schemaRefs>
</ds:datastoreItem>
</file>

<file path=customXml/itemProps4.xml><?xml version="1.0" encoding="utf-8"?>
<ds:datastoreItem xmlns:ds="http://schemas.openxmlformats.org/officeDocument/2006/customXml" ds:itemID="{477B73EB-5756-4764-AD40-2AC4778768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88a2b3-a887-4da5-bc58-1cd6fd79184b"/>
    <ds:schemaRef ds:uri="791995b0-624b-4c5a-90b4-d742ddd9de1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19</Pages>
  <Words>4819</Words>
  <Characters>27470</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Bikash Roy (2010168)</dc:creator>
  <cp:keywords/>
  <dc:description/>
  <cp:lastModifiedBy>Bikash Roy (2010168)</cp:lastModifiedBy>
  <cp:revision>2</cp:revision>
  <dcterms:created xsi:type="dcterms:W3CDTF">2024-08-22T11:03:00Z</dcterms:created>
  <dcterms:modified xsi:type="dcterms:W3CDTF">2024-08-22T11:03:00Z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0x010100A8E20122F4455F4B9575FBE79886672E</vt:lpwstr>
  </property>
</Properties>
</file>