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53EE" w:rsidRDefault="008753EE" w:rsidP="00AA44D8">
      <w:pPr>
        <w:pStyle w:val="Normal1"/>
        <w:spacing w:line="360" w:lineRule="auto"/>
        <w:jc w:val="center"/>
        <w:rPr>
          <w:rFonts w:ascii="Times New Roman" w:eastAsia="Times New Roman" w:hAnsi="Times New Roman" w:cs="Times New Roman"/>
          <w:b/>
          <w:sz w:val="32"/>
          <w:szCs w:val="32"/>
          <w:highlight w:val="white"/>
        </w:rPr>
      </w:pPr>
    </w:p>
    <w:p w:rsidR="008753EE" w:rsidRDefault="008753EE" w:rsidP="00AA44D8">
      <w:pPr>
        <w:pStyle w:val="Normal1"/>
        <w:spacing w:line="360" w:lineRule="auto"/>
        <w:jc w:val="center"/>
        <w:rPr>
          <w:rFonts w:ascii="Times New Roman" w:eastAsia="Times New Roman" w:hAnsi="Times New Roman" w:cs="Times New Roman"/>
          <w:b/>
          <w:sz w:val="32"/>
          <w:szCs w:val="32"/>
          <w:highlight w:val="white"/>
        </w:rPr>
      </w:pPr>
    </w:p>
    <w:p w:rsidR="008753EE" w:rsidRDefault="008753EE" w:rsidP="00AA44D8">
      <w:pPr>
        <w:pStyle w:val="Normal1"/>
        <w:spacing w:line="360" w:lineRule="auto"/>
        <w:jc w:val="center"/>
        <w:rPr>
          <w:rFonts w:ascii="Times New Roman" w:eastAsia="Times New Roman" w:hAnsi="Times New Roman" w:cs="Times New Roman"/>
          <w:b/>
          <w:sz w:val="32"/>
          <w:szCs w:val="32"/>
          <w:highlight w:val="white"/>
        </w:rPr>
      </w:pPr>
    </w:p>
    <w:p w:rsidR="008753EE" w:rsidRDefault="008753EE" w:rsidP="00AA44D8">
      <w:pPr>
        <w:pStyle w:val="Normal1"/>
        <w:spacing w:line="360" w:lineRule="auto"/>
        <w:jc w:val="center"/>
        <w:rPr>
          <w:rFonts w:ascii="Times New Roman" w:eastAsia="Times New Roman" w:hAnsi="Times New Roman" w:cs="Times New Roman"/>
          <w:b/>
          <w:sz w:val="32"/>
          <w:szCs w:val="32"/>
          <w:highlight w:val="white"/>
        </w:rPr>
      </w:pPr>
    </w:p>
    <w:p w:rsidR="00DC2BD0" w:rsidRDefault="00DC2BD0" w:rsidP="00AA44D8">
      <w:pPr>
        <w:pStyle w:val="Normal1"/>
        <w:spacing w:line="360" w:lineRule="auto"/>
        <w:jc w:val="center"/>
        <w:rPr>
          <w:rFonts w:ascii="Times New Roman" w:eastAsia="Times New Roman" w:hAnsi="Times New Roman" w:cs="Times New Roman"/>
          <w:b/>
          <w:sz w:val="32"/>
          <w:szCs w:val="32"/>
          <w:highlight w:val="white"/>
        </w:rPr>
      </w:pPr>
    </w:p>
    <w:p w:rsidR="00047F5B" w:rsidRDefault="00047F5B" w:rsidP="00AA44D8">
      <w:pPr>
        <w:pStyle w:val="Normal1"/>
        <w:spacing w:line="360" w:lineRule="auto"/>
        <w:jc w:val="center"/>
        <w:rPr>
          <w:rFonts w:ascii="Times New Roman" w:eastAsia="Times New Roman" w:hAnsi="Times New Roman" w:cs="Times New Roman"/>
          <w:b/>
          <w:sz w:val="32"/>
          <w:szCs w:val="32"/>
          <w:highlight w:val="white"/>
        </w:rPr>
      </w:pPr>
    </w:p>
    <w:p w:rsidR="008753EE" w:rsidRDefault="008753EE" w:rsidP="00AA44D8">
      <w:pPr>
        <w:pStyle w:val="Normal1"/>
        <w:spacing w:line="360" w:lineRule="auto"/>
        <w:jc w:val="center"/>
        <w:rPr>
          <w:rFonts w:ascii="Times New Roman" w:eastAsia="Times New Roman" w:hAnsi="Times New Roman" w:cs="Times New Roman"/>
          <w:b/>
          <w:sz w:val="32"/>
          <w:szCs w:val="32"/>
          <w:highlight w:val="white"/>
        </w:rPr>
      </w:pPr>
    </w:p>
    <w:p w:rsidR="008753EE" w:rsidRDefault="008753EE" w:rsidP="00AA44D8">
      <w:pPr>
        <w:pStyle w:val="Normal1"/>
        <w:spacing w:line="360" w:lineRule="auto"/>
        <w:ind w:right="-1411"/>
        <w:jc w:val="center"/>
        <w:rPr>
          <w:rFonts w:ascii="Times New Roman" w:eastAsia="Times New Roman" w:hAnsi="Times New Roman" w:cs="Times New Roman"/>
          <w:b/>
          <w:sz w:val="32"/>
          <w:szCs w:val="32"/>
          <w:highlight w:val="white"/>
        </w:rPr>
      </w:pPr>
    </w:p>
    <w:p w:rsidR="008753EE" w:rsidRPr="008346A1" w:rsidRDefault="008753EE" w:rsidP="00AA44D8">
      <w:pPr>
        <w:pStyle w:val="Normal1"/>
        <w:spacing w:line="360" w:lineRule="auto"/>
        <w:jc w:val="center"/>
        <w:rPr>
          <w:rFonts w:ascii="Times New Roman" w:eastAsia="Times New Roman" w:hAnsi="Times New Roman" w:cs="Times New Roman"/>
          <w:b/>
          <w:sz w:val="32"/>
          <w:szCs w:val="32"/>
          <w:highlight w:val="white"/>
          <w:lang w:val="en-GB"/>
        </w:rPr>
      </w:pPr>
    </w:p>
    <w:p w:rsidR="00B52AC3" w:rsidRDefault="00445A55" w:rsidP="00B52AC3">
      <w:pPr>
        <w:pStyle w:val="Normal1"/>
        <w:spacing w:line="360" w:lineRule="auto"/>
        <w:jc w:val="center"/>
        <w:rPr>
          <w:rFonts w:ascii="Times New Roman" w:eastAsia="Times New Roman" w:hAnsi="Times New Roman" w:cs="Times New Roman"/>
          <w:b/>
          <w:sz w:val="32"/>
          <w:szCs w:val="32"/>
          <w:highlight w:val="white"/>
          <w:lang w:val="en-GB"/>
        </w:rPr>
      </w:pPr>
      <w:r w:rsidRPr="008346A1">
        <w:rPr>
          <w:rFonts w:ascii="Times New Roman" w:eastAsia="Times New Roman" w:hAnsi="Times New Roman" w:cs="Times New Roman"/>
          <w:b/>
          <w:sz w:val="32"/>
          <w:szCs w:val="32"/>
          <w:highlight w:val="white"/>
          <w:lang w:val="en-GB"/>
        </w:rPr>
        <w:t>EFFECTIVE   TEAM WORKING AND COMMUNICATION</w:t>
      </w:r>
      <w:r w:rsidR="00B52AC3">
        <w:rPr>
          <w:rFonts w:ascii="Times New Roman" w:eastAsia="Times New Roman" w:hAnsi="Times New Roman" w:cs="Times New Roman"/>
          <w:b/>
          <w:sz w:val="32"/>
          <w:szCs w:val="32"/>
          <w:highlight w:val="white"/>
          <w:lang w:val="en-GB"/>
        </w:rPr>
        <w:t xml:space="preserve">      </w:t>
      </w:r>
    </w:p>
    <w:p w:rsidR="00B52AC3" w:rsidRDefault="0006038D" w:rsidP="00B52AC3">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w:t>
      </w:r>
      <w:bookmarkStart w:id="0" w:name="_GoBack"/>
      <w:bookmarkEnd w:id="0"/>
      <w:r w:rsidR="00B52AC3">
        <w:rPr>
          <w:rFonts w:ascii="Times New Roman" w:eastAsia="Times New Roman" w:hAnsi="Times New Roman" w:cs="Times New Roman"/>
          <w:b/>
          <w:sz w:val="32"/>
          <w:szCs w:val="32"/>
          <w:highlight w:val="white"/>
          <w:lang w:val="en-GB"/>
        </w:rPr>
        <w:t>STUDENT NAME : ANA MARIA BANCILA</w:t>
      </w: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STUDENT NUMBER: 1814638 </w:t>
      </w: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w:t>
      </w:r>
      <w:r w:rsidR="0006038D">
        <w:rPr>
          <w:rFonts w:ascii="Times New Roman" w:eastAsia="Times New Roman" w:hAnsi="Times New Roman" w:cs="Times New Roman"/>
          <w:b/>
          <w:sz w:val="32"/>
          <w:szCs w:val="32"/>
          <w:highlight w:val="white"/>
          <w:lang w:val="en-GB"/>
        </w:rPr>
        <w:t xml:space="preserve"> </w:t>
      </w:r>
      <w:r>
        <w:rPr>
          <w:rFonts w:ascii="Times New Roman" w:eastAsia="Times New Roman" w:hAnsi="Times New Roman" w:cs="Times New Roman"/>
          <w:b/>
          <w:sz w:val="32"/>
          <w:szCs w:val="32"/>
          <w:highlight w:val="white"/>
          <w:lang w:val="en-GB"/>
        </w:rPr>
        <w:t xml:space="preserve">LECTURE NAME :RICHARD SMALL </w:t>
      </w:r>
    </w:p>
    <w:p w:rsidR="0006038D" w:rsidRDefault="0006038D" w:rsidP="00B52AC3">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SUBMISSION DATE: 30.04.2019</w:t>
      </w: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UNIVERSITY OF WALES TRINITY SAINT DAVID </w:t>
      </w:r>
    </w:p>
    <w:p w:rsidR="008F69BD" w:rsidRDefault="008F69BD"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B52AC3" w:rsidRDefault="00B52AC3" w:rsidP="00B52AC3">
      <w:pPr>
        <w:pStyle w:val="Normal1"/>
        <w:spacing w:line="360" w:lineRule="auto"/>
        <w:rPr>
          <w:rFonts w:ascii="Times New Roman" w:eastAsia="Times New Roman" w:hAnsi="Times New Roman" w:cs="Times New Roman"/>
          <w:b/>
          <w:sz w:val="32"/>
          <w:szCs w:val="32"/>
          <w:highlight w:val="white"/>
          <w:lang w:val="en-GB"/>
        </w:rPr>
      </w:pPr>
    </w:p>
    <w:p w:rsidR="00142ECE" w:rsidRDefault="008F69BD" w:rsidP="00AA44D8">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Executive summary</w:t>
      </w:r>
    </w:p>
    <w:p w:rsidR="00142ECE" w:rsidRPr="0012345C" w:rsidRDefault="00107666" w:rsidP="00454591">
      <w:pPr>
        <w:spacing w:line="360" w:lineRule="auto"/>
        <w:jc w:val="both"/>
        <w:rPr>
          <w:rFonts w:ascii="Times New Roman" w:eastAsia="Times New Roman" w:hAnsi="Times New Roman" w:cs="Times New Roman"/>
          <w:sz w:val="32"/>
          <w:szCs w:val="32"/>
          <w:highlight w:val="white"/>
          <w:lang w:val="en-GB"/>
        </w:rPr>
      </w:pPr>
      <w:r>
        <w:rPr>
          <w:rFonts w:ascii="Times New Roman" w:eastAsia="Times New Roman" w:hAnsi="Times New Roman" w:cs="Times New Roman"/>
          <w:sz w:val="24"/>
          <w:szCs w:val="24"/>
          <w:highlight w:val="white"/>
          <w:lang w:val="en-GB"/>
        </w:rPr>
        <w:t xml:space="preserve">The efficient teamwork is the key to an efficient organisation. The report presented is </w:t>
      </w:r>
      <w:r w:rsidR="003B0C8B">
        <w:rPr>
          <w:rFonts w:ascii="Times New Roman" w:eastAsia="Times New Roman" w:hAnsi="Times New Roman" w:cs="Times New Roman"/>
          <w:sz w:val="24"/>
          <w:szCs w:val="24"/>
          <w:highlight w:val="white"/>
          <w:lang w:val="en-GB"/>
        </w:rPr>
        <w:t>about</w:t>
      </w:r>
      <w:r>
        <w:rPr>
          <w:rFonts w:ascii="Times New Roman" w:eastAsia="Times New Roman" w:hAnsi="Times New Roman" w:cs="Times New Roman"/>
          <w:sz w:val="24"/>
          <w:szCs w:val="24"/>
          <w:highlight w:val="white"/>
          <w:lang w:val="en-GB"/>
        </w:rPr>
        <w:t xml:space="preserve"> the necessary team efficiency </w:t>
      </w:r>
      <w:r w:rsidR="003B0C8B">
        <w:rPr>
          <w:rFonts w:ascii="Times New Roman" w:eastAsia="Times New Roman" w:hAnsi="Times New Roman" w:cs="Times New Roman"/>
          <w:sz w:val="24"/>
          <w:szCs w:val="24"/>
          <w:highlight w:val="white"/>
          <w:lang w:val="en-GB"/>
        </w:rPr>
        <w:t xml:space="preserve">and communication </w:t>
      </w:r>
      <w:r>
        <w:rPr>
          <w:rFonts w:ascii="Times New Roman" w:eastAsia="Times New Roman" w:hAnsi="Times New Roman" w:cs="Times New Roman"/>
          <w:sz w:val="24"/>
          <w:szCs w:val="24"/>
          <w:highlight w:val="white"/>
          <w:lang w:val="en-GB"/>
        </w:rPr>
        <w:t xml:space="preserve">that an organisation needs. </w:t>
      </w:r>
      <w:r w:rsidR="001065CB">
        <w:rPr>
          <w:rFonts w:ascii="Times New Roman" w:eastAsia="Times New Roman" w:hAnsi="Times New Roman" w:cs="Times New Roman"/>
          <w:sz w:val="24"/>
          <w:szCs w:val="24"/>
          <w:highlight w:val="white"/>
          <w:lang w:val="en-GB"/>
        </w:rPr>
        <w:t xml:space="preserve">There is the mention of </w:t>
      </w:r>
      <w:r w:rsidR="00083159">
        <w:rPr>
          <w:rFonts w:ascii="Times New Roman" w:eastAsia="Times New Roman" w:hAnsi="Times New Roman" w:cs="Times New Roman"/>
          <w:sz w:val="24"/>
          <w:szCs w:val="24"/>
          <w:highlight w:val="white"/>
          <w:lang w:val="en-GB"/>
        </w:rPr>
        <w:t xml:space="preserve">the collaborative methods of doing works and the ways an employer’s performance regarding communications. Theories of </w:t>
      </w:r>
      <w:r w:rsidR="00DA2298">
        <w:rPr>
          <w:rFonts w:ascii="Times New Roman" w:eastAsia="Times New Roman" w:hAnsi="Times New Roman" w:cs="Times New Roman"/>
          <w:sz w:val="24"/>
          <w:szCs w:val="24"/>
          <w:highlight w:val="white"/>
          <w:lang w:val="en-GB"/>
        </w:rPr>
        <w:t xml:space="preserve">Belbin and </w:t>
      </w:r>
      <w:r w:rsidR="00626DD8" w:rsidRPr="006331F9">
        <w:rPr>
          <w:rFonts w:ascii="Times New Roman" w:eastAsia="Times New Roman" w:hAnsi="Times New Roman" w:cs="Times New Roman"/>
          <w:color w:val="FF0000"/>
          <w:sz w:val="24"/>
          <w:szCs w:val="24"/>
          <w:highlight w:val="white"/>
          <w:lang w:val="en-GB"/>
        </w:rPr>
        <w:t>Shannon</w:t>
      </w:r>
      <w:r w:rsidR="00DA2298">
        <w:rPr>
          <w:rFonts w:ascii="Times New Roman" w:eastAsia="Times New Roman" w:hAnsi="Times New Roman" w:cs="Times New Roman"/>
          <w:sz w:val="24"/>
          <w:szCs w:val="24"/>
          <w:highlight w:val="white"/>
          <w:lang w:val="en-GB"/>
        </w:rPr>
        <w:t xml:space="preserve"> are included </w:t>
      </w:r>
      <w:r w:rsidR="0058121E">
        <w:rPr>
          <w:rFonts w:ascii="Times New Roman" w:eastAsia="Times New Roman" w:hAnsi="Times New Roman" w:cs="Times New Roman"/>
          <w:sz w:val="24"/>
          <w:szCs w:val="24"/>
          <w:highlight w:val="white"/>
          <w:lang w:val="en-GB"/>
        </w:rPr>
        <w:t>in the</w:t>
      </w:r>
      <w:r w:rsidR="00DA2298">
        <w:rPr>
          <w:rFonts w:ascii="Times New Roman" w:eastAsia="Times New Roman" w:hAnsi="Times New Roman" w:cs="Times New Roman"/>
          <w:sz w:val="24"/>
          <w:szCs w:val="24"/>
          <w:highlight w:val="white"/>
          <w:lang w:val="en-GB"/>
        </w:rPr>
        <w:t xml:space="preserve"> report. </w:t>
      </w:r>
      <w:r w:rsidR="0058121E">
        <w:rPr>
          <w:rFonts w:ascii="Times New Roman" w:eastAsia="Times New Roman" w:hAnsi="Times New Roman" w:cs="Times New Roman"/>
          <w:sz w:val="24"/>
          <w:szCs w:val="24"/>
          <w:highlight w:val="white"/>
          <w:lang w:val="en-GB"/>
        </w:rPr>
        <w:t>The</w:t>
      </w:r>
      <w:r w:rsidR="00DA2298">
        <w:rPr>
          <w:rFonts w:ascii="Times New Roman" w:eastAsia="Times New Roman" w:hAnsi="Times New Roman" w:cs="Times New Roman"/>
          <w:sz w:val="24"/>
          <w:szCs w:val="24"/>
          <w:highlight w:val="white"/>
          <w:lang w:val="en-GB"/>
        </w:rPr>
        <w:t xml:space="preserve"> various methods for the improveme</w:t>
      </w:r>
      <w:r w:rsidR="0058121E">
        <w:rPr>
          <w:rFonts w:ascii="Times New Roman" w:eastAsia="Times New Roman" w:hAnsi="Times New Roman" w:cs="Times New Roman"/>
          <w:sz w:val="24"/>
          <w:szCs w:val="24"/>
          <w:highlight w:val="white"/>
          <w:lang w:val="en-GB"/>
        </w:rPr>
        <w:t xml:space="preserve">nt of team efficiency </w:t>
      </w:r>
      <w:r w:rsidR="00821E53">
        <w:rPr>
          <w:rFonts w:ascii="Times New Roman" w:eastAsia="Times New Roman" w:hAnsi="Times New Roman" w:cs="Times New Roman"/>
          <w:sz w:val="24"/>
          <w:szCs w:val="24"/>
          <w:highlight w:val="white"/>
          <w:lang w:val="en-GB"/>
        </w:rPr>
        <w:t>and interpersonal</w:t>
      </w:r>
      <w:r w:rsidR="0058121E">
        <w:rPr>
          <w:rFonts w:ascii="Times New Roman" w:eastAsia="Times New Roman" w:hAnsi="Times New Roman" w:cs="Times New Roman"/>
          <w:sz w:val="24"/>
          <w:szCs w:val="24"/>
          <w:highlight w:val="white"/>
          <w:lang w:val="en-GB"/>
        </w:rPr>
        <w:t xml:space="preserve"> communications are </w:t>
      </w:r>
      <w:r w:rsidR="00821E53">
        <w:rPr>
          <w:rFonts w:ascii="Times New Roman" w:eastAsia="Times New Roman" w:hAnsi="Times New Roman" w:cs="Times New Roman"/>
          <w:sz w:val="24"/>
          <w:szCs w:val="24"/>
          <w:highlight w:val="white"/>
          <w:lang w:val="en-GB"/>
        </w:rPr>
        <w:t xml:space="preserve">also </w:t>
      </w:r>
      <w:r w:rsidR="0058121E">
        <w:rPr>
          <w:rFonts w:ascii="Times New Roman" w:eastAsia="Times New Roman" w:hAnsi="Times New Roman" w:cs="Times New Roman"/>
          <w:sz w:val="24"/>
          <w:szCs w:val="24"/>
          <w:highlight w:val="white"/>
          <w:lang w:val="en-GB"/>
        </w:rPr>
        <w:t>included in the research.</w:t>
      </w:r>
      <w:r w:rsidR="0058121E" w:rsidRPr="0012345C">
        <w:rPr>
          <w:rFonts w:ascii="Times New Roman" w:eastAsia="Times New Roman" w:hAnsi="Times New Roman" w:cs="Times New Roman"/>
          <w:sz w:val="24"/>
          <w:szCs w:val="24"/>
          <w:highlight w:val="white"/>
          <w:lang w:val="en-GB"/>
        </w:rPr>
        <w:t xml:space="preserve"> It</w:t>
      </w:r>
      <w:r w:rsidR="0012345C" w:rsidRPr="0012345C">
        <w:rPr>
          <w:rFonts w:ascii="Times New Roman" w:eastAsia="Times New Roman" w:hAnsi="Times New Roman" w:cs="Times New Roman"/>
          <w:sz w:val="24"/>
          <w:szCs w:val="24"/>
          <w:highlight w:val="white"/>
          <w:lang w:val="en-GB"/>
        </w:rPr>
        <w:t xml:space="preserve"> has been recommended that for better communication within the workplace, there is a need of better communication systems. The concept of digitalization has also been recommended within the report. </w:t>
      </w:r>
      <w:r w:rsidR="00142ECE" w:rsidRPr="0012345C">
        <w:rPr>
          <w:rFonts w:ascii="Times New Roman" w:eastAsia="Times New Roman" w:hAnsi="Times New Roman" w:cs="Times New Roman"/>
          <w:sz w:val="32"/>
          <w:szCs w:val="32"/>
          <w:highlight w:val="white"/>
          <w:lang w:val="en-GB"/>
        </w:rPr>
        <w:br w:type="page"/>
      </w:r>
    </w:p>
    <w:p w:rsidR="008753EE" w:rsidRDefault="00142ECE" w:rsidP="00AA44D8">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lastRenderedPageBreak/>
        <w:t>Table of Contents</w:t>
      </w:r>
    </w:p>
    <w:sdt>
      <w:sdtPr>
        <w:rPr>
          <w:rFonts w:ascii="Arial" w:eastAsia="Arial" w:hAnsi="Arial" w:cs="Arial"/>
          <w:b w:val="0"/>
          <w:bCs w:val="0"/>
          <w:color w:val="auto"/>
          <w:sz w:val="22"/>
          <w:szCs w:val="22"/>
        </w:rPr>
        <w:id w:val="23596915"/>
        <w:docPartObj>
          <w:docPartGallery w:val="Table of Contents"/>
          <w:docPartUnique/>
        </w:docPartObj>
      </w:sdtPr>
      <w:sdtEndPr/>
      <w:sdtContent>
        <w:p w:rsidR="00142ECE" w:rsidRPr="002D2992" w:rsidRDefault="00142ECE" w:rsidP="00AA44D8">
          <w:pPr>
            <w:pStyle w:val="TOCHeading"/>
            <w:spacing w:line="360" w:lineRule="auto"/>
            <w:rPr>
              <w:rFonts w:ascii="Times New Roman" w:hAnsi="Times New Roman" w:cs="Times New Roman"/>
              <w:sz w:val="24"/>
              <w:szCs w:val="24"/>
            </w:rPr>
          </w:pPr>
        </w:p>
        <w:p w:rsidR="00A34015" w:rsidRPr="0086382B" w:rsidRDefault="0055497E" w:rsidP="00A34015">
          <w:pPr>
            <w:pStyle w:val="TOC1"/>
            <w:tabs>
              <w:tab w:val="right" w:leader="dot" w:pos="9019"/>
            </w:tabs>
            <w:spacing w:line="360" w:lineRule="auto"/>
            <w:jc w:val="both"/>
            <w:rPr>
              <w:rFonts w:ascii="Times New Roman" w:eastAsiaTheme="minorEastAsia" w:hAnsi="Times New Roman" w:cs="Times New Roman"/>
              <w:noProof/>
              <w:color w:val="FF0000"/>
              <w:sz w:val="24"/>
              <w:szCs w:val="24"/>
            </w:rPr>
          </w:pPr>
          <w:r w:rsidRPr="00A34015">
            <w:rPr>
              <w:rFonts w:ascii="Times New Roman" w:hAnsi="Times New Roman" w:cs="Times New Roman"/>
              <w:sz w:val="24"/>
              <w:szCs w:val="24"/>
            </w:rPr>
            <w:fldChar w:fldCharType="begin"/>
          </w:r>
          <w:r w:rsidR="00142ECE" w:rsidRPr="00A34015">
            <w:rPr>
              <w:rFonts w:ascii="Times New Roman" w:hAnsi="Times New Roman" w:cs="Times New Roman"/>
              <w:sz w:val="24"/>
              <w:szCs w:val="24"/>
            </w:rPr>
            <w:instrText xml:space="preserve"> TOC \o "1-3" \h \z \u </w:instrText>
          </w:r>
          <w:r w:rsidRPr="00A34015">
            <w:rPr>
              <w:rFonts w:ascii="Times New Roman" w:hAnsi="Times New Roman" w:cs="Times New Roman"/>
              <w:sz w:val="24"/>
              <w:szCs w:val="24"/>
            </w:rPr>
            <w:fldChar w:fldCharType="separate"/>
          </w:r>
          <w:hyperlink w:anchor="_Toc6044267" w:history="1">
            <w:r w:rsidR="00A34015" w:rsidRPr="0086382B">
              <w:rPr>
                <w:rStyle w:val="Hyperlink"/>
                <w:rFonts w:ascii="Times New Roman" w:hAnsi="Times New Roman" w:cs="Times New Roman"/>
                <w:noProof/>
                <w:color w:val="FF0000"/>
                <w:sz w:val="24"/>
                <w:szCs w:val="24"/>
                <w:lang w:val="en-GB"/>
              </w:rPr>
              <w:t>1. Introduction</w:t>
            </w:r>
            <w:r w:rsidR="00A34015" w:rsidRPr="0086382B">
              <w:rPr>
                <w:rFonts w:ascii="Times New Roman" w:hAnsi="Times New Roman" w:cs="Times New Roman"/>
                <w:noProof/>
                <w:webHidden/>
                <w:color w:val="FF0000"/>
                <w:sz w:val="24"/>
                <w:szCs w:val="24"/>
              </w:rPr>
              <w:tab/>
            </w:r>
            <w:r w:rsidRPr="0086382B">
              <w:rPr>
                <w:rFonts w:ascii="Times New Roman" w:hAnsi="Times New Roman" w:cs="Times New Roman"/>
                <w:noProof/>
                <w:webHidden/>
                <w:color w:val="FF0000"/>
                <w:sz w:val="24"/>
                <w:szCs w:val="24"/>
              </w:rPr>
              <w:fldChar w:fldCharType="begin"/>
            </w:r>
            <w:r w:rsidR="00A34015" w:rsidRPr="0086382B">
              <w:rPr>
                <w:rFonts w:ascii="Times New Roman" w:hAnsi="Times New Roman" w:cs="Times New Roman"/>
                <w:noProof/>
                <w:webHidden/>
                <w:color w:val="FF0000"/>
                <w:sz w:val="24"/>
                <w:szCs w:val="24"/>
              </w:rPr>
              <w:instrText xml:space="preserve"> PAGEREF _Toc6044267 \h </w:instrText>
            </w:r>
            <w:r w:rsidRPr="0086382B">
              <w:rPr>
                <w:rFonts w:ascii="Times New Roman" w:hAnsi="Times New Roman" w:cs="Times New Roman"/>
                <w:noProof/>
                <w:webHidden/>
                <w:color w:val="FF0000"/>
                <w:sz w:val="24"/>
                <w:szCs w:val="24"/>
              </w:rPr>
            </w:r>
            <w:r w:rsidRPr="0086382B">
              <w:rPr>
                <w:rFonts w:ascii="Times New Roman" w:hAnsi="Times New Roman" w:cs="Times New Roman"/>
                <w:noProof/>
                <w:webHidden/>
                <w:color w:val="FF0000"/>
                <w:sz w:val="24"/>
                <w:szCs w:val="24"/>
              </w:rPr>
              <w:fldChar w:fldCharType="separate"/>
            </w:r>
            <w:r w:rsidR="00A34015" w:rsidRPr="0086382B">
              <w:rPr>
                <w:rFonts w:ascii="Times New Roman" w:hAnsi="Times New Roman" w:cs="Times New Roman"/>
                <w:noProof/>
                <w:webHidden/>
                <w:color w:val="FF0000"/>
                <w:sz w:val="24"/>
                <w:szCs w:val="24"/>
              </w:rPr>
              <w:t>4</w:t>
            </w:r>
            <w:r w:rsidRPr="0086382B">
              <w:rPr>
                <w:rFonts w:ascii="Times New Roman" w:hAnsi="Times New Roman" w:cs="Times New Roman"/>
                <w:noProof/>
                <w:webHidden/>
                <w:color w:val="FF0000"/>
                <w:sz w:val="24"/>
                <w:szCs w:val="24"/>
              </w:rPr>
              <w:fldChar w:fldCharType="end"/>
            </w:r>
          </w:hyperlink>
        </w:p>
        <w:p w:rsidR="00A34015" w:rsidRPr="0086382B" w:rsidRDefault="0006038D" w:rsidP="00A34015">
          <w:pPr>
            <w:pStyle w:val="TOC1"/>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6044268" w:history="1">
            <w:r w:rsidR="00A34015" w:rsidRPr="0086382B">
              <w:rPr>
                <w:rStyle w:val="Hyperlink"/>
                <w:rFonts w:ascii="Times New Roman" w:hAnsi="Times New Roman" w:cs="Times New Roman"/>
                <w:noProof/>
                <w:color w:val="FF0000"/>
                <w:sz w:val="24"/>
                <w:szCs w:val="24"/>
                <w:lang w:val="en-GB"/>
              </w:rPr>
              <w:t>2. Findings</w:t>
            </w:r>
            <w:r w:rsidR="00A34015" w:rsidRPr="0086382B">
              <w:rPr>
                <w:rFonts w:ascii="Times New Roman" w:hAnsi="Times New Roman" w:cs="Times New Roman"/>
                <w:noProof/>
                <w:webHidden/>
                <w:color w:val="FF0000"/>
                <w:sz w:val="24"/>
                <w:szCs w:val="24"/>
              </w:rPr>
              <w:tab/>
            </w:r>
            <w:r w:rsidR="0055497E" w:rsidRPr="0086382B">
              <w:rPr>
                <w:rFonts w:ascii="Times New Roman" w:hAnsi="Times New Roman" w:cs="Times New Roman"/>
                <w:noProof/>
                <w:webHidden/>
                <w:color w:val="FF0000"/>
                <w:sz w:val="24"/>
                <w:szCs w:val="24"/>
              </w:rPr>
              <w:fldChar w:fldCharType="begin"/>
            </w:r>
            <w:r w:rsidR="00A34015" w:rsidRPr="0086382B">
              <w:rPr>
                <w:rFonts w:ascii="Times New Roman" w:hAnsi="Times New Roman" w:cs="Times New Roman"/>
                <w:noProof/>
                <w:webHidden/>
                <w:color w:val="FF0000"/>
                <w:sz w:val="24"/>
                <w:szCs w:val="24"/>
              </w:rPr>
              <w:instrText xml:space="preserve"> PAGEREF _Toc6044268 \h </w:instrText>
            </w:r>
            <w:r w:rsidR="0055497E" w:rsidRPr="0086382B">
              <w:rPr>
                <w:rFonts w:ascii="Times New Roman" w:hAnsi="Times New Roman" w:cs="Times New Roman"/>
                <w:noProof/>
                <w:webHidden/>
                <w:color w:val="FF0000"/>
                <w:sz w:val="24"/>
                <w:szCs w:val="24"/>
              </w:rPr>
            </w:r>
            <w:r w:rsidR="0055497E" w:rsidRPr="0086382B">
              <w:rPr>
                <w:rFonts w:ascii="Times New Roman" w:hAnsi="Times New Roman" w:cs="Times New Roman"/>
                <w:noProof/>
                <w:webHidden/>
                <w:color w:val="FF0000"/>
                <w:sz w:val="24"/>
                <w:szCs w:val="24"/>
              </w:rPr>
              <w:fldChar w:fldCharType="separate"/>
            </w:r>
            <w:r w:rsidR="00A34015" w:rsidRPr="0086382B">
              <w:rPr>
                <w:rFonts w:ascii="Times New Roman" w:hAnsi="Times New Roman" w:cs="Times New Roman"/>
                <w:noProof/>
                <w:webHidden/>
                <w:color w:val="FF0000"/>
                <w:sz w:val="24"/>
                <w:szCs w:val="24"/>
              </w:rPr>
              <w:t>4</w:t>
            </w:r>
            <w:r w:rsidR="0055497E" w:rsidRPr="0086382B">
              <w:rPr>
                <w:rFonts w:ascii="Times New Roman" w:hAnsi="Times New Roman" w:cs="Times New Roman"/>
                <w:noProof/>
                <w:webHidden/>
                <w:color w:val="FF0000"/>
                <w:sz w:val="24"/>
                <w:szCs w:val="24"/>
              </w:rPr>
              <w:fldChar w:fldCharType="end"/>
            </w:r>
          </w:hyperlink>
        </w:p>
        <w:p w:rsidR="00A34015" w:rsidRPr="0086382B" w:rsidRDefault="0006038D" w:rsidP="00A34015">
          <w:pPr>
            <w:pStyle w:val="TOC1"/>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6044271" w:history="1">
            <w:r w:rsidR="00A34015" w:rsidRPr="0086382B">
              <w:rPr>
                <w:rStyle w:val="Hyperlink"/>
                <w:rFonts w:ascii="Times New Roman" w:hAnsi="Times New Roman" w:cs="Times New Roman"/>
                <w:noProof/>
                <w:color w:val="FF0000"/>
                <w:sz w:val="24"/>
                <w:szCs w:val="24"/>
                <w:lang w:val="en-GB"/>
              </w:rPr>
              <w:t>3. Analysis</w:t>
            </w:r>
            <w:r w:rsidR="00A34015" w:rsidRPr="0086382B">
              <w:rPr>
                <w:rFonts w:ascii="Times New Roman" w:hAnsi="Times New Roman" w:cs="Times New Roman"/>
                <w:noProof/>
                <w:webHidden/>
                <w:color w:val="FF0000"/>
                <w:sz w:val="24"/>
                <w:szCs w:val="24"/>
              </w:rPr>
              <w:tab/>
            </w:r>
            <w:r w:rsidR="0055497E" w:rsidRPr="0086382B">
              <w:rPr>
                <w:rFonts w:ascii="Times New Roman" w:hAnsi="Times New Roman" w:cs="Times New Roman"/>
                <w:noProof/>
                <w:webHidden/>
                <w:color w:val="FF0000"/>
                <w:sz w:val="24"/>
                <w:szCs w:val="24"/>
              </w:rPr>
              <w:fldChar w:fldCharType="begin"/>
            </w:r>
            <w:r w:rsidR="00A34015" w:rsidRPr="0086382B">
              <w:rPr>
                <w:rFonts w:ascii="Times New Roman" w:hAnsi="Times New Roman" w:cs="Times New Roman"/>
                <w:noProof/>
                <w:webHidden/>
                <w:color w:val="FF0000"/>
                <w:sz w:val="24"/>
                <w:szCs w:val="24"/>
              </w:rPr>
              <w:instrText xml:space="preserve"> PAGEREF _Toc6044271 \h </w:instrText>
            </w:r>
            <w:r w:rsidR="0055497E" w:rsidRPr="0086382B">
              <w:rPr>
                <w:rFonts w:ascii="Times New Roman" w:hAnsi="Times New Roman" w:cs="Times New Roman"/>
                <w:noProof/>
                <w:webHidden/>
                <w:color w:val="FF0000"/>
                <w:sz w:val="24"/>
                <w:szCs w:val="24"/>
              </w:rPr>
            </w:r>
            <w:r w:rsidR="0055497E" w:rsidRPr="0086382B">
              <w:rPr>
                <w:rFonts w:ascii="Times New Roman" w:hAnsi="Times New Roman" w:cs="Times New Roman"/>
                <w:noProof/>
                <w:webHidden/>
                <w:color w:val="FF0000"/>
                <w:sz w:val="24"/>
                <w:szCs w:val="24"/>
              </w:rPr>
              <w:fldChar w:fldCharType="separate"/>
            </w:r>
            <w:r w:rsidR="00A34015" w:rsidRPr="0086382B">
              <w:rPr>
                <w:rFonts w:ascii="Times New Roman" w:hAnsi="Times New Roman" w:cs="Times New Roman"/>
                <w:noProof/>
                <w:webHidden/>
                <w:color w:val="FF0000"/>
                <w:sz w:val="24"/>
                <w:szCs w:val="24"/>
              </w:rPr>
              <w:t>5</w:t>
            </w:r>
            <w:r w:rsidR="0055497E" w:rsidRPr="0086382B">
              <w:rPr>
                <w:rFonts w:ascii="Times New Roman" w:hAnsi="Times New Roman" w:cs="Times New Roman"/>
                <w:noProof/>
                <w:webHidden/>
                <w:color w:val="FF0000"/>
                <w:sz w:val="24"/>
                <w:szCs w:val="24"/>
              </w:rPr>
              <w:fldChar w:fldCharType="end"/>
            </w:r>
          </w:hyperlink>
        </w:p>
        <w:p w:rsidR="00A34015" w:rsidRPr="0086382B" w:rsidRDefault="0006038D" w:rsidP="00A34015">
          <w:pPr>
            <w:pStyle w:val="TOC1"/>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6044276" w:history="1">
            <w:r w:rsidR="00A34015" w:rsidRPr="0086382B">
              <w:rPr>
                <w:rStyle w:val="Hyperlink"/>
                <w:rFonts w:ascii="Times New Roman" w:hAnsi="Times New Roman" w:cs="Times New Roman"/>
                <w:noProof/>
                <w:color w:val="FF0000"/>
                <w:sz w:val="24"/>
                <w:szCs w:val="24"/>
                <w:lang w:val="en-GB"/>
              </w:rPr>
              <w:t>4. Recommendation</w:t>
            </w:r>
            <w:r w:rsidR="00A34015" w:rsidRPr="0086382B">
              <w:rPr>
                <w:rFonts w:ascii="Times New Roman" w:hAnsi="Times New Roman" w:cs="Times New Roman"/>
                <w:noProof/>
                <w:webHidden/>
                <w:color w:val="FF0000"/>
                <w:sz w:val="24"/>
                <w:szCs w:val="24"/>
              </w:rPr>
              <w:tab/>
            </w:r>
            <w:r w:rsidR="0055497E" w:rsidRPr="0086382B">
              <w:rPr>
                <w:rFonts w:ascii="Times New Roman" w:hAnsi="Times New Roman" w:cs="Times New Roman"/>
                <w:noProof/>
                <w:webHidden/>
                <w:color w:val="FF0000"/>
                <w:sz w:val="24"/>
                <w:szCs w:val="24"/>
              </w:rPr>
              <w:fldChar w:fldCharType="begin"/>
            </w:r>
            <w:r w:rsidR="00A34015" w:rsidRPr="0086382B">
              <w:rPr>
                <w:rFonts w:ascii="Times New Roman" w:hAnsi="Times New Roman" w:cs="Times New Roman"/>
                <w:noProof/>
                <w:webHidden/>
                <w:color w:val="FF0000"/>
                <w:sz w:val="24"/>
                <w:szCs w:val="24"/>
              </w:rPr>
              <w:instrText xml:space="preserve"> PAGEREF _Toc6044276 \h </w:instrText>
            </w:r>
            <w:r w:rsidR="0055497E" w:rsidRPr="0086382B">
              <w:rPr>
                <w:rFonts w:ascii="Times New Roman" w:hAnsi="Times New Roman" w:cs="Times New Roman"/>
                <w:noProof/>
                <w:webHidden/>
                <w:color w:val="FF0000"/>
                <w:sz w:val="24"/>
                <w:szCs w:val="24"/>
              </w:rPr>
            </w:r>
            <w:r w:rsidR="0055497E" w:rsidRPr="0086382B">
              <w:rPr>
                <w:rFonts w:ascii="Times New Roman" w:hAnsi="Times New Roman" w:cs="Times New Roman"/>
                <w:noProof/>
                <w:webHidden/>
                <w:color w:val="FF0000"/>
                <w:sz w:val="24"/>
                <w:szCs w:val="24"/>
              </w:rPr>
              <w:fldChar w:fldCharType="separate"/>
            </w:r>
            <w:r w:rsidR="00A34015" w:rsidRPr="0086382B">
              <w:rPr>
                <w:rFonts w:ascii="Times New Roman" w:hAnsi="Times New Roman" w:cs="Times New Roman"/>
                <w:noProof/>
                <w:webHidden/>
                <w:color w:val="FF0000"/>
                <w:sz w:val="24"/>
                <w:szCs w:val="24"/>
              </w:rPr>
              <w:t>8</w:t>
            </w:r>
            <w:r w:rsidR="0055497E" w:rsidRPr="0086382B">
              <w:rPr>
                <w:rFonts w:ascii="Times New Roman" w:hAnsi="Times New Roman" w:cs="Times New Roman"/>
                <w:noProof/>
                <w:webHidden/>
                <w:color w:val="FF0000"/>
                <w:sz w:val="24"/>
                <w:szCs w:val="24"/>
              </w:rPr>
              <w:fldChar w:fldCharType="end"/>
            </w:r>
          </w:hyperlink>
        </w:p>
        <w:p w:rsidR="00A34015" w:rsidRPr="0086382B" w:rsidRDefault="0006038D" w:rsidP="00A34015">
          <w:pPr>
            <w:pStyle w:val="TOC1"/>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6044277" w:history="1">
            <w:r w:rsidR="00A34015" w:rsidRPr="0086382B">
              <w:rPr>
                <w:rStyle w:val="Hyperlink"/>
                <w:rFonts w:ascii="Times New Roman" w:hAnsi="Times New Roman" w:cs="Times New Roman"/>
                <w:noProof/>
                <w:color w:val="FF0000"/>
                <w:sz w:val="24"/>
                <w:szCs w:val="24"/>
                <w:lang w:val="en-GB"/>
              </w:rPr>
              <w:t>5. Conclusion</w:t>
            </w:r>
            <w:r w:rsidR="00A34015" w:rsidRPr="0086382B">
              <w:rPr>
                <w:rFonts w:ascii="Times New Roman" w:hAnsi="Times New Roman" w:cs="Times New Roman"/>
                <w:noProof/>
                <w:webHidden/>
                <w:color w:val="FF0000"/>
                <w:sz w:val="24"/>
                <w:szCs w:val="24"/>
              </w:rPr>
              <w:tab/>
            </w:r>
            <w:r w:rsidR="0055497E" w:rsidRPr="0086382B">
              <w:rPr>
                <w:rFonts w:ascii="Times New Roman" w:hAnsi="Times New Roman" w:cs="Times New Roman"/>
                <w:noProof/>
                <w:webHidden/>
                <w:color w:val="FF0000"/>
                <w:sz w:val="24"/>
                <w:szCs w:val="24"/>
              </w:rPr>
              <w:fldChar w:fldCharType="begin"/>
            </w:r>
            <w:r w:rsidR="00A34015" w:rsidRPr="0086382B">
              <w:rPr>
                <w:rFonts w:ascii="Times New Roman" w:hAnsi="Times New Roman" w:cs="Times New Roman"/>
                <w:noProof/>
                <w:webHidden/>
                <w:color w:val="FF0000"/>
                <w:sz w:val="24"/>
                <w:szCs w:val="24"/>
              </w:rPr>
              <w:instrText xml:space="preserve"> PAGEREF _Toc6044277 \h </w:instrText>
            </w:r>
            <w:r w:rsidR="0055497E" w:rsidRPr="0086382B">
              <w:rPr>
                <w:rFonts w:ascii="Times New Roman" w:hAnsi="Times New Roman" w:cs="Times New Roman"/>
                <w:noProof/>
                <w:webHidden/>
                <w:color w:val="FF0000"/>
                <w:sz w:val="24"/>
                <w:szCs w:val="24"/>
              </w:rPr>
            </w:r>
            <w:r w:rsidR="0055497E" w:rsidRPr="0086382B">
              <w:rPr>
                <w:rFonts w:ascii="Times New Roman" w:hAnsi="Times New Roman" w:cs="Times New Roman"/>
                <w:noProof/>
                <w:webHidden/>
                <w:color w:val="FF0000"/>
                <w:sz w:val="24"/>
                <w:szCs w:val="24"/>
              </w:rPr>
              <w:fldChar w:fldCharType="separate"/>
            </w:r>
            <w:r w:rsidR="00A34015" w:rsidRPr="0086382B">
              <w:rPr>
                <w:rFonts w:ascii="Times New Roman" w:hAnsi="Times New Roman" w:cs="Times New Roman"/>
                <w:noProof/>
                <w:webHidden/>
                <w:color w:val="FF0000"/>
                <w:sz w:val="24"/>
                <w:szCs w:val="24"/>
              </w:rPr>
              <w:t>9</w:t>
            </w:r>
            <w:r w:rsidR="0055497E" w:rsidRPr="0086382B">
              <w:rPr>
                <w:rFonts w:ascii="Times New Roman" w:hAnsi="Times New Roman" w:cs="Times New Roman"/>
                <w:noProof/>
                <w:webHidden/>
                <w:color w:val="FF0000"/>
                <w:sz w:val="24"/>
                <w:szCs w:val="24"/>
              </w:rPr>
              <w:fldChar w:fldCharType="end"/>
            </w:r>
          </w:hyperlink>
        </w:p>
        <w:p w:rsidR="00A34015" w:rsidRPr="0086382B" w:rsidRDefault="0006038D" w:rsidP="00A34015">
          <w:pPr>
            <w:pStyle w:val="TOC1"/>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6044279" w:history="1">
            <w:r w:rsidR="00A34015" w:rsidRPr="0086382B">
              <w:rPr>
                <w:rStyle w:val="Hyperlink"/>
                <w:rFonts w:ascii="Times New Roman" w:hAnsi="Times New Roman" w:cs="Times New Roman"/>
                <w:noProof/>
                <w:color w:val="FF0000"/>
                <w:sz w:val="24"/>
                <w:szCs w:val="24"/>
              </w:rPr>
              <w:t>Appendix: Belbin’s team roles</w:t>
            </w:r>
            <w:r w:rsidR="00A34015" w:rsidRPr="0086382B">
              <w:rPr>
                <w:rFonts w:ascii="Times New Roman" w:hAnsi="Times New Roman" w:cs="Times New Roman"/>
                <w:noProof/>
                <w:webHidden/>
                <w:color w:val="FF0000"/>
                <w:sz w:val="24"/>
                <w:szCs w:val="24"/>
              </w:rPr>
              <w:tab/>
            </w:r>
            <w:r w:rsidR="0055497E" w:rsidRPr="0086382B">
              <w:rPr>
                <w:rFonts w:ascii="Times New Roman" w:hAnsi="Times New Roman" w:cs="Times New Roman"/>
                <w:noProof/>
                <w:webHidden/>
                <w:color w:val="FF0000"/>
                <w:sz w:val="24"/>
                <w:szCs w:val="24"/>
              </w:rPr>
              <w:fldChar w:fldCharType="begin"/>
            </w:r>
            <w:r w:rsidR="00A34015" w:rsidRPr="0086382B">
              <w:rPr>
                <w:rFonts w:ascii="Times New Roman" w:hAnsi="Times New Roman" w:cs="Times New Roman"/>
                <w:noProof/>
                <w:webHidden/>
                <w:color w:val="FF0000"/>
                <w:sz w:val="24"/>
                <w:szCs w:val="24"/>
              </w:rPr>
              <w:instrText xml:space="preserve"> PAGEREF _Toc6044279 \h </w:instrText>
            </w:r>
            <w:r w:rsidR="0055497E" w:rsidRPr="0086382B">
              <w:rPr>
                <w:rFonts w:ascii="Times New Roman" w:hAnsi="Times New Roman" w:cs="Times New Roman"/>
                <w:noProof/>
                <w:webHidden/>
                <w:color w:val="FF0000"/>
                <w:sz w:val="24"/>
                <w:szCs w:val="24"/>
              </w:rPr>
            </w:r>
            <w:r w:rsidR="0055497E" w:rsidRPr="0086382B">
              <w:rPr>
                <w:rFonts w:ascii="Times New Roman" w:hAnsi="Times New Roman" w:cs="Times New Roman"/>
                <w:noProof/>
                <w:webHidden/>
                <w:color w:val="FF0000"/>
                <w:sz w:val="24"/>
                <w:szCs w:val="24"/>
              </w:rPr>
              <w:fldChar w:fldCharType="separate"/>
            </w:r>
            <w:r w:rsidR="00A34015" w:rsidRPr="0086382B">
              <w:rPr>
                <w:rFonts w:ascii="Times New Roman" w:hAnsi="Times New Roman" w:cs="Times New Roman"/>
                <w:noProof/>
                <w:webHidden/>
                <w:color w:val="FF0000"/>
                <w:sz w:val="24"/>
                <w:szCs w:val="24"/>
              </w:rPr>
              <w:t>12</w:t>
            </w:r>
            <w:r w:rsidR="0055497E" w:rsidRPr="0086382B">
              <w:rPr>
                <w:rFonts w:ascii="Times New Roman" w:hAnsi="Times New Roman" w:cs="Times New Roman"/>
                <w:noProof/>
                <w:webHidden/>
                <w:color w:val="FF0000"/>
                <w:sz w:val="24"/>
                <w:szCs w:val="24"/>
              </w:rPr>
              <w:fldChar w:fldCharType="end"/>
            </w:r>
          </w:hyperlink>
        </w:p>
        <w:p w:rsidR="00142ECE" w:rsidRDefault="0055497E" w:rsidP="00A34015">
          <w:pPr>
            <w:spacing w:line="360" w:lineRule="auto"/>
            <w:jc w:val="both"/>
          </w:pPr>
          <w:r w:rsidRPr="00A34015">
            <w:rPr>
              <w:rFonts w:ascii="Times New Roman" w:hAnsi="Times New Roman" w:cs="Times New Roman"/>
              <w:sz w:val="24"/>
              <w:szCs w:val="24"/>
            </w:rPr>
            <w:fldChar w:fldCharType="end"/>
          </w:r>
        </w:p>
      </w:sdtContent>
    </w:sdt>
    <w:p w:rsidR="00142ECE" w:rsidRPr="008346A1" w:rsidRDefault="00142ECE" w:rsidP="00AA44D8">
      <w:pPr>
        <w:pStyle w:val="Normal1"/>
        <w:spacing w:line="360" w:lineRule="auto"/>
        <w:jc w:val="center"/>
        <w:rPr>
          <w:rFonts w:ascii="Times New Roman" w:eastAsia="Times New Roman" w:hAnsi="Times New Roman" w:cs="Times New Roman"/>
          <w:b/>
          <w:sz w:val="32"/>
          <w:szCs w:val="32"/>
          <w:highlight w:val="white"/>
          <w:lang w:val="en-GB"/>
        </w:rPr>
      </w:pPr>
    </w:p>
    <w:p w:rsidR="002404A0" w:rsidRDefault="00445A55" w:rsidP="00AA44D8">
      <w:pPr>
        <w:spacing w:line="360" w:lineRule="auto"/>
        <w:rPr>
          <w:rFonts w:ascii="Times New Roman" w:hAnsi="Times New Roman" w:cs="Times New Roman"/>
          <w:lang w:val="en-GB"/>
        </w:rPr>
      </w:pPr>
      <w:r w:rsidRPr="008346A1">
        <w:rPr>
          <w:rFonts w:ascii="Times New Roman" w:hAnsi="Times New Roman" w:cs="Times New Roman"/>
          <w:lang w:val="en-GB"/>
        </w:rPr>
        <w:br w:type="page"/>
      </w:r>
    </w:p>
    <w:p w:rsidR="008753EE" w:rsidRPr="00FB3178" w:rsidRDefault="00445A55" w:rsidP="00AA44D8">
      <w:pPr>
        <w:pStyle w:val="Heading1"/>
        <w:spacing w:line="360" w:lineRule="auto"/>
        <w:rPr>
          <w:highlight w:val="white"/>
          <w:lang w:val="en-GB"/>
        </w:rPr>
      </w:pPr>
      <w:bookmarkStart w:id="1" w:name="_Toc6044267"/>
      <w:r w:rsidRPr="008346A1">
        <w:rPr>
          <w:highlight w:val="white"/>
          <w:lang w:val="en-GB"/>
        </w:rPr>
        <w:lastRenderedPageBreak/>
        <w:t>1. Introduction</w:t>
      </w:r>
      <w:bookmarkEnd w:id="1"/>
      <w:r w:rsidRPr="00FB3178">
        <w:rPr>
          <w:highlight w:val="white"/>
          <w:lang w:val="en-GB"/>
        </w:rPr>
        <w:t xml:space="preserve"> </w:t>
      </w:r>
    </w:p>
    <w:p w:rsidR="008753EE" w:rsidRPr="008346A1"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 xml:space="preserve">The efficiency of an employee depends on the behaviour they </w:t>
      </w:r>
      <w:r w:rsidR="008346A1" w:rsidRPr="008346A1">
        <w:rPr>
          <w:rFonts w:ascii="Times New Roman" w:eastAsia="Times New Roman" w:hAnsi="Times New Roman" w:cs="Times New Roman"/>
          <w:sz w:val="24"/>
          <w:szCs w:val="24"/>
          <w:highlight w:val="white"/>
          <w:lang w:val="en-GB"/>
        </w:rPr>
        <w:t>face</w:t>
      </w:r>
      <w:r w:rsidRPr="008346A1">
        <w:rPr>
          <w:rFonts w:ascii="Times New Roman" w:eastAsia="Times New Roman" w:hAnsi="Times New Roman" w:cs="Times New Roman"/>
          <w:sz w:val="24"/>
          <w:szCs w:val="24"/>
          <w:highlight w:val="white"/>
          <w:lang w:val="en-GB"/>
        </w:rPr>
        <w:t xml:space="preserve"> on their work field. The behaviour of the employers plays a crucial role on the performance of an employee. Thus, it is important to work in a collaborative manner. The report presented would present the findings of a well communicated work field and analysis of effective team work. There are even theories on the ways to maintain a good professional environment. These theories would be focussed upon and a final strategy would be recommended in the end.</w:t>
      </w:r>
    </w:p>
    <w:p w:rsidR="008753EE" w:rsidRPr="008346A1" w:rsidRDefault="00445A55" w:rsidP="00AA44D8">
      <w:pPr>
        <w:pStyle w:val="Heading1"/>
        <w:spacing w:line="360" w:lineRule="auto"/>
        <w:rPr>
          <w:highlight w:val="white"/>
          <w:lang w:val="en-GB"/>
        </w:rPr>
      </w:pPr>
      <w:bookmarkStart w:id="2" w:name="_Toc6044268"/>
      <w:r w:rsidRPr="008346A1">
        <w:rPr>
          <w:highlight w:val="white"/>
          <w:lang w:val="en-GB"/>
        </w:rPr>
        <w:t>2. Findings</w:t>
      </w:r>
      <w:bookmarkEnd w:id="2"/>
      <w:r w:rsidRPr="008346A1">
        <w:rPr>
          <w:highlight w:val="white"/>
          <w:lang w:val="en-GB"/>
        </w:rPr>
        <w:t xml:space="preserve"> </w:t>
      </w:r>
    </w:p>
    <w:p w:rsidR="008753EE" w:rsidRPr="008346A1" w:rsidRDefault="00445A55" w:rsidP="00AA44D8">
      <w:pPr>
        <w:pStyle w:val="Heading2"/>
        <w:spacing w:line="360" w:lineRule="auto"/>
        <w:rPr>
          <w:highlight w:val="white"/>
          <w:lang w:val="en-GB"/>
        </w:rPr>
      </w:pPr>
      <w:bookmarkStart w:id="3" w:name="_Toc6044269"/>
      <w:r w:rsidRPr="008346A1">
        <w:rPr>
          <w:highlight w:val="white"/>
          <w:lang w:val="en-GB"/>
        </w:rPr>
        <w:t xml:space="preserve">2.1 </w:t>
      </w:r>
      <w:bookmarkEnd w:id="3"/>
      <w:r w:rsidR="00D277EF">
        <w:rPr>
          <w:highlight w:val="white"/>
          <w:lang w:val="en-GB"/>
        </w:rPr>
        <w:t xml:space="preserve">Description of real life experience </w:t>
      </w:r>
      <w:r w:rsidR="00982379">
        <w:rPr>
          <w:highlight w:val="white"/>
          <w:lang w:val="en-GB"/>
        </w:rPr>
        <w:t xml:space="preserve">faced in </w:t>
      </w:r>
      <w:r w:rsidR="00634ECD">
        <w:rPr>
          <w:highlight w:val="white"/>
          <w:lang w:val="en-GB"/>
        </w:rPr>
        <w:t>working</w:t>
      </w:r>
      <w:r w:rsidR="00982379">
        <w:rPr>
          <w:highlight w:val="white"/>
          <w:lang w:val="en-GB"/>
        </w:rPr>
        <w:t xml:space="preserve"> restaurant</w:t>
      </w:r>
      <w:r w:rsidR="00634ECD">
        <w:rPr>
          <w:highlight w:val="white"/>
          <w:lang w:val="en-GB"/>
        </w:rPr>
        <w:t xml:space="preserve"> last year </w:t>
      </w:r>
    </w:p>
    <w:p w:rsidR="008753EE" w:rsidRPr="008346A1"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 xml:space="preserve">Collaboration is an essential need in a workplace. The environment of a workplace is solely based on the kind of behaviour a person is facing. As </w:t>
      </w:r>
      <w:r w:rsidR="008346A1" w:rsidRPr="008346A1">
        <w:rPr>
          <w:rFonts w:ascii="Times New Roman" w:eastAsia="Times New Roman" w:hAnsi="Times New Roman" w:cs="Times New Roman"/>
          <w:sz w:val="24"/>
          <w:szCs w:val="24"/>
          <w:highlight w:val="white"/>
          <w:lang w:val="en-GB"/>
        </w:rPr>
        <w:t>influenced by</w:t>
      </w:r>
      <w:r w:rsidRPr="008346A1">
        <w:rPr>
          <w:rFonts w:ascii="Times New Roman" w:eastAsia="Times New Roman" w:hAnsi="Times New Roman" w:cs="Times New Roman"/>
          <w:sz w:val="24"/>
          <w:szCs w:val="24"/>
          <w:highlight w:val="white"/>
          <w:lang w:val="en-GB"/>
        </w:rPr>
        <w:t xml:space="preserve"> the idea of Maund Schriek and Tinkler (2017, p.55), it can be stated that an organisation can lose efficient employees because of a rancid environment. Therefore, an employer should create an environment that would be pleasant and collaborative. Although, there are different levels of positions, an employer can handle the entire hierarchy by setting rules. The rules should be acceptable for each employee and if problem occurs, the employer should be able to find a solution. All in all, if a work field contains cooperative participants, it is bound to flourish well. Personally speaking,</w:t>
      </w:r>
      <w:r w:rsidR="002061FD">
        <w:rPr>
          <w:rFonts w:ascii="Times New Roman" w:eastAsia="Times New Roman" w:hAnsi="Times New Roman" w:cs="Times New Roman"/>
          <w:sz w:val="24"/>
          <w:szCs w:val="24"/>
          <w:highlight w:val="white"/>
          <w:lang w:val="en-GB"/>
        </w:rPr>
        <w:t xml:space="preserve"> I worked </w:t>
      </w:r>
      <w:r w:rsidRPr="008346A1">
        <w:rPr>
          <w:rFonts w:ascii="Times New Roman" w:eastAsia="Times New Roman" w:hAnsi="Times New Roman" w:cs="Times New Roman"/>
          <w:sz w:val="24"/>
          <w:szCs w:val="24"/>
          <w:highlight w:val="white"/>
          <w:lang w:val="en-GB"/>
        </w:rPr>
        <w:t xml:space="preserve">the </w:t>
      </w:r>
      <w:r w:rsidR="002061FD">
        <w:rPr>
          <w:rFonts w:ascii="Times New Roman" w:eastAsia="Times New Roman" w:hAnsi="Times New Roman" w:cs="Times New Roman"/>
          <w:sz w:val="24"/>
          <w:szCs w:val="24"/>
          <w:highlight w:val="white"/>
          <w:lang w:val="en-GB"/>
        </w:rPr>
        <w:t>Restaurant situated in London for</w:t>
      </w:r>
      <w:r w:rsidRPr="008346A1">
        <w:rPr>
          <w:rFonts w:ascii="Times New Roman" w:eastAsia="Times New Roman" w:hAnsi="Times New Roman" w:cs="Times New Roman"/>
          <w:sz w:val="24"/>
          <w:szCs w:val="24"/>
          <w:highlight w:val="white"/>
          <w:lang w:val="en-GB"/>
        </w:rPr>
        <w:t xml:space="preserve"> which I worked previously, had a really tiring environment</w:t>
      </w:r>
      <w:r w:rsidR="00500752">
        <w:rPr>
          <w:rFonts w:ascii="Times New Roman" w:eastAsia="Times New Roman" w:hAnsi="Times New Roman" w:cs="Times New Roman"/>
          <w:sz w:val="24"/>
          <w:szCs w:val="24"/>
          <w:highlight w:val="white"/>
          <w:lang w:val="en-GB"/>
        </w:rPr>
        <w:t xml:space="preserve"> because of lack of communication. </w:t>
      </w:r>
      <w:r w:rsidRPr="008346A1">
        <w:rPr>
          <w:rFonts w:ascii="Times New Roman" w:eastAsia="Times New Roman" w:hAnsi="Times New Roman" w:cs="Times New Roman"/>
          <w:sz w:val="24"/>
          <w:szCs w:val="24"/>
          <w:highlight w:val="white"/>
          <w:lang w:val="en-GB"/>
        </w:rPr>
        <w:t>The colleagues were not friendly and rarely cooperated; the seniors were rude and there was no help in the time of crisis. The teamwork was worse, as there was no coordination</w:t>
      </w:r>
      <w:r w:rsidR="002061FD">
        <w:rPr>
          <w:rFonts w:ascii="Times New Roman" w:eastAsia="Times New Roman" w:hAnsi="Times New Roman" w:cs="Times New Roman"/>
          <w:sz w:val="24"/>
          <w:szCs w:val="24"/>
          <w:highlight w:val="white"/>
          <w:lang w:val="en-GB"/>
        </w:rPr>
        <w:t xml:space="preserve"> and customer </w:t>
      </w:r>
      <w:r w:rsidR="00D277EF">
        <w:rPr>
          <w:rFonts w:ascii="Times New Roman" w:eastAsia="Times New Roman" w:hAnsi="Times New Roman" w:cs="Times New Roman"/>
          <w:sz w:val="24"/>
          <w:szCs w:val="24"/>
          <w:highlight w:val="white"/>
          <w:lang w:val="en-GB"/>
        </w:rPr>
        <w:t>services was</w:t>
      </w:r>
      <w:r w:rsidR="002061FD">
        <w:rPr>
          <w:rFonts w:ascii="Times New Roman" w:eastAsia="Times New Roman" w:hAnsi="Times New Roman" w:cs="Times New Roman"/>
          <w:sz w:val="24"/>
          <w:szCs w:val="24"/>
          <w:highlight w:val="white"/>
          <w:lang w:val="en-GB"/>
        </w:rPr>
        <w:t xml:space="preserve"> very poor because of lack of communication</w:t>
      </w:r>
      <w:r w:rsidR="00D277EF">
        <w:rPr>
          <w:rFonts w:ascii="Times New Roman" w:eastAsia="Times New Roman" w:hAnsi="Times New Roman" w:cs="Times New Roman"/>
          <w:sz w:val="24"/>
          <w:szCs w:val="24"/>
          <w:highlight w:val="white"/>
          <w:lang w:val="en-GB"/>
        </w:rPr>
        <w:t xml:space="preserve"> and revenue declined gradually</w:t>
      </w:r>
      <w:r w:rsidRPr="008346A1">
        <w:rPr>
          <w:rFonts w:ascii="Times New Roman" w:eastAsia="Times New Roman" w:hAnsi="Times New Roman" w:cs="Times New Roman"/>
          <w:sz w:val="24"/>
          <w:szCs w:val="24"/>
          <w:highlight w:val="white"/>
          <w:lang w:val="en-GB"/>
        </w:rPr>
        <w:t>. Although I liked my work, the lack of transparency and the lack of communication at every managerial level were becoming more and more hectic. The lack of group activities and teamwork made the situation more difficult to handle. Thus, one can clearly understand the importance of working in a collaborative way.</w:t>
      </w:r>
    </w:p>
    <w:p w:rsidR="008753EE" w:rsidRPr="008346A1" w:rsidRDefault="00445A55" w:rsidP="00AA44D8">
      <w:pPr>
        <w:pStyle w:val="Heading2"/>
        <w:spacing w:line="360" w:lineRule="auto"/>
        <w:rPr>
          <w:highlight w:val="white"/>
          <w:lang w:val="en-GB"/>
        </w:rPr>
      </w:pPr>
      <w:bookmarkStart w:id="4" w:name="_Toc6044270"/>
      <w:r w:rsidRPr="008346A1">
        <w:rPr>
          <w:highlight w:val="white"/>
          <w:lang w:val="en-GB"/>
        </w:rPr>
        <w:lastRenderedPageBreak/>
        <w:t>2.2 Discussion regarding employer’s performance in communicating</w:t>
      </w:r>
      <w:bookmarkEnd w:id="4"/>
      <w:r w:rsidRPr="008346A1">
        <w:rPr>
          <w:highlight w:val="white"/>
          <w:lang w:val="en-GB"/>
        </w:rPr>
        <w:t xml:space="preserve"> </w:t>
      </w:r>
    </w:p>
    <w:p w:rsidR="008753EE" w:rsidRPr="008346A1"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 xml:space="preserve">The employer of an organisation can affect the employees. According to </w:t>
      </w:r>
      <w:r w:rsidRPr="008346A1">
        <w:rPr>
          <w:rFonts w:ascii="Times New Roman" w:eastAsia="Times New Roman" w:hAnsi="Times New Roman" w:cs="Times New Roman"/>
          <w:color w:val="222222"/>
          <w:sz w:val="24"/>
          <w:szCs w:val="24"/>
          <w:highlight w:val="white"/>
          <w:lang w:val="en-GB"/>
        </w:rPr>
        <w:t>Anderson and Burney (2018, p.130</w:t>
      </w:r>
      <w:r w:rsidRPr="008346A1">
        <w:rPr>
          <w:rFonts w:ascii="Times New Roman" w:eastAsia="Times New Roman" w:hAnsi="Times New Roman" w:cs="Times New Roman"/>
          <w:sz w:val="24"/>
          <w:szCs w:val="24"/>
          <w:highlight w:val="white"/>
          <w:lang w:val="en-GB"/>
        </w:rPr>
        <w:t>), communication is really relevant in a working platform. The situation can be maintained with an attitude of friendliness towards, respect for, curiosity about and the connection with others. It results in flexibility and willingness to follow the ranks above. The higher officials are expected to follow the rules set up for the benefits of the employees. They should be attentive of the difficulties, without neglecting their personal responsibilities, which the lower ranked employees and staffs might face. The queries of the new staffs should be met to avoid the confusion among them. The need for communication is, therefore, important. It is true that it is impossible for the employer himself to attend each and every employee. Therefore, the only thing he needs to be attentive about the welfare of the employees is to maintain a managerial unit that is efficient. The managers of different levels must continuously talk and require information regarding the queries and problems of the staffs and provide them with proper solutions. The employees on the other hand are also expected to understand the problems that the higher officials might face. The lower ranked staffs are not aware of the core responsibilities of the officials. Thus, it would be unfair if they constantly demand benefits from the higher-ups. An organisation with harmony is sure to achieve success.</w:t>
      </w:r>
    </w:p>
    <w:p w:rsidR="008753EE" w:rsidRPr="008346A1"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 xml:space="preserve">A good managerial handling would elongate the employees’ willingness to work for the organisation (influenced by </w:t>
      </w:r>
      <w:r w:rsidRPr="008346A1">
        <w:rPr>
          <w:rFonts w:ascii="Times New Roman" w:eastAsia="Times New Roman" w:hAnsi="Times New Roman" w:cs="Times New Roman"/>
          <w:color w:val="333333"/>
          <w:sz w:val="24"/>
          <w:szCs w:val="24"/>
          <w:highlight w:val="white"/>
          <w:lang w:val="en-GB"/>
        </w:rPr>
        <w:t>Carlos Ferriera Peralta, 2018</w:t>
      </w:r>
      <w:r w:rsidRPr="008346A1">
        <w:rPr>
          <w:rFonts w:ascii="Times New Roman" w:eastAsia="Times New Roman" w:hAnsi="Times New Roman" w:cs="Times New Roman"/>
          <w:sz w:val="24"/>
          <w:szCs w:val="24"/>
          <w:highlight w:val="white"/>
          <w:lang w:val="en-GB"/>
        </w:rPr>
        <w:t xml:space="preserve">). Considering this situation, I can quote a friend of mine who has experienced an effective work culture. According to her, her company’s managerial unit is very efficient. Teaching the fresh staffs to work efficiently is their first priority. They continuously inform the ways of doing the job and resolve the queries the </w:t>
      </w:r>
      <w:r w:rsidR="000D2AE1" w:rsidRPr="008346A1">
        <w:rPr>
          <w:rFonts w:ascii="Times New Roman" w:eastAsia="Times New Roman" w:hAnsi="Times New Roman" w:cs="Times New Roman"/>
          <w:sz w:val="24"/>
          <w:szCs w:val="24"/>
          <w:highlight w:val="white"/>
          <w:lang w:val="en-GB"/>
        </w:rPr>
        <w:t>fresher</w:t>
      </w:r>
      <w:r w:rsidRPr="008346A1">
        <w:rPr>
          <w:rFonts w:ascii="Times New Roman" w:eastAsia="Times New Roman" w:hAnsi="Times New Roman" w:cs="Times New Roman"/>
          <w:sz w:val="24"/>
          <w:szCs w:val="24"/>
          <w:highlight w:val="white"/>
          <w:lang w:val="en-GB"/>
        </w:rPr>
        <w:t xml:space="preserve"> have. The newcomers are assigned with group activities that lead them to grow together. The employees interact more and finally a situation arise where there is complete harmony among them.</w:t>
      </w:r>
    </w:p>
    <w:p w:rsidR="00F22185" w:rsidRDefault="00F22185" w:rsidP="00A34015">
      <w:pPr>
        <w:pStyle w:val="Heading1"/>
        <w:rPr>
          <w:highlight w:val="white"/>
          <w:lang w:val="en-GB"/>
        </w:rPr>
      </w:pPr>
      <w:bookmarkStart w:id="5" w:name="_Toc6044271"/>
      <w:r>
        <w:rPr>
          <w:highlight w:val="white"/>
          <w:lang w:val="en-GB"/>
        </w:rPr>
        <w:t>3. Analysis</w:t>
      </w:r>
      <w:bookmarkEnd w:id="5"/>
    </w:p>
    <w:p w:rsidR="00500752" w:rsidRPr="003A3CD9" w:rsidRDefault="00500752" w:rsidP="00500752">
      <w:pPr>
        <w:pStyle w:val="Heading2"/>
        <w:spacing w:line="360" w:lineRule="auto"/>
        <w:rPr>
          <w:rFonts w:cs="Times New Roman"/>
          <w:color w:val="FF0000"/>
          <w:sz w:val="24"/>
          <w:szCs w:val="24"/>
          <w:highlight w:val="white"/>
          <w:lang w:val="en-GB"/>
        </w:rPr>
      </w:pPr>
      <w:bookmarkStart w:id="6" w:name="_Toc6044273"/>
      <w:r w:rsidRPr="003A3CD9">
        <w:rPr>
          <w:rFonts w:cs="Times New Roman"/>
          <w:color w:val="FF0000"/>
          <w:sz w:val="24"/>
          <w:szCs w:val="24"/>
          <w:highlight w:val="white"/>
          <w:lang w:val="en-GB"/>
        </w:rPr>
        <w:t>3.2 Shanon’s model</w:t>
      </w:r>
      <w:bookmarkEnd w:id="6"/>
      <w:r w:rsidRPr="003A3CD9">
        <w:rPr>
          <w:rFonts w:cs="Times New Roman"/>
          <w:color w:val="FF0000"/>
          <w:sz w:val="24"/>
          <w:szCs w:val="24"/>
          <w:highlight w:val="white"/>
          <w:lang w:val="en-GB"/>
        </w:rPr>
        <w:t xml:space="preserve"> </w:t>
      </w:r>
      <w:r w:rsidR="00EA2D1A">
        <w:rPr>
          <w:rFonts w:cs="Times New Roman"/>
          <w:color w:val="FF0000"/>
          <w:sz w:val="24"/>
          <w:szCs w:val="24"/>
          <w:highlight w:val="white"/>
          <w:lang w:val="en-GB"/>
        </w:rPr>
        <w:t xml:space="preserve">of communication </w:t>
      </w:r>
    </w:p>
    <w:p w:rsidR="00500752" w:rsidRPr="00D44A6B" w:rsidRDefault="00500752" w:rsidP="00500752">
      <w:pPr>
        <w:pStyle w:val="NormalWeb"/>
        <w:spacing w:before="0" w:beforeAutospacing="0" w:after="0" w:afterAutospacing="0" w:line="360" w:lineRule="auto"/>
        <w:jc w:val="both"/>
        <w:rPr>
          <w:color w:val="FF0000"/>
        </w:rPr>
      </w:pPr>
      <w:r w:rsidRPr="00D44A6B">
        <w:rPr>
          <w:color w:val="FF0000"/>
        </w:rPr>
        <w:t xml:space="preserve">The Shannon-Weaver model is a digitized version of communication. According to </w:t>
      </w:r>
      <w:r w:rsidRPr="00D44A6B">
        <w:rPr>
          <w:color w:val="FF0000"/>
          <w:shd w:val="clear" w:color="auto" w:fill="FFFFFF"/>
        </w:rPr>
        <w:t>Zhang, Chen and Peng (2018, p.34),</w:t>
      </w:r>
      <w:r w:rsidRPr="00D44A6B">
        <w:rPr>
          <w:color w:val="FF0000"/>
        </w:rPr>
        <w:t xml:space="preserve"> the model was introduced as a technical form of communication </w:t>
      </w:r>
      <w:r w:rsidRPr="00D44A6B">
        <w:rPr>
          <w:color w:val="FF0000"/>
        </w:rPr>
        <w:lastRenderedPageBreak/>
        <w:t>but later this was used to define different communication fields. The model states six types of concepts. All of the concepts are defined as follows:</w:t>
      </w:r>
    </w:p>
    <w:p w:rsidR="00500752" w:rsidRPr="00D44A6B" w:rsidRDefault="00500752" w:rsidP="00500752">
      <w:pPr>
        <w:pStyle w:val="NormalWeb"/>
        <w:spacing w:before="0" w:beforeAutospacing="0" w:after="0" w:afterAutospacing="0" w:line="360" w:lineRule="auto"/>
        <w:jc w:val="both"/>
        <w:rPr>
          <w:color w:val="FF0000"/>
        </w:rPr>
      </w:pPr>
      <w:r w:rsidRPr="00D44A6B">
        <w:rPr>
          <w:b/>
          <w:bCs/>
          <w:color w:val="FF0000"/>
        </w:rPr>
        <w:t xml:space="preserve">Sender: </w:t>
      </w:r>
      <w:r w:rsidRPr="00D44A6B">
        <w:rPr>
          <w:color w:val="FF0000"/>
        </w:rPr>
        <w:t>The sender is the perso</w:t>
      </w:r>
      <w:r>
        <w:rPr>
          <w:color w:val="FF0000"/>
        </w:rPr>
        <w:t xml:space="preserve">n who wants to communicate. Within an organization, the management </w:t>
      </w:r>
      <w:r w:rsidRPr="00D44A6B">
        <w:rPr>
          <w:color w:val="FF0000"/>
        </w:rPr>
        <w:t xml:space="preserve">sends a message that they want to convey and the way they are communicating. </w:t>
      </w:r>
    </w:p>
    <w:p w:rsidR="00500752" w:rsidRPr="00D44A6B" w:rsidRDefault="00500752" w:rsidP="00500752">
      <w:pPr>
        <w:pStyle w:val="NormalWeb"/>
        <w:spacing w:before="0" w:beforeAutospacing="0" w:after="0" w:afterAutospacing="0" w:line="360" w:lineRule="auto"/>
        <w:jc w:val="both"/>
        <w:rPr>
          <w:color w:val="FF0000"/>
        </w:rPr>
      </w:pPr>
      <w:r w:rsidRPr="00D44A6B">
        <w:rPr>
          <w:b/>
          <w:bCs/>
          <w:color w:val="FF0000"/>
        </w:rPr>
        <w:t>Encoder:</w:t>
      </w:r>
      <w:r w:rsidRPr="00D44A6B">
        <w:rPr>
          <w:color w:val="FF0000"/>
        </w:rPr>
        <w:t xml:space="preserve"> This concept contains the way a message is changed. </w:t>
      </w:r>
      <w:r>
        <w:rPr>
          <w:color w:val="FF0000"/>
        </w:rPr>
        <w:t>In the context of an organization, this is the w</w:t>
      </w:r>
      <w:r w:rsidRPr="00D44A6B">
        <w:rPr>
          <w:color w:val="FF0000"/>
        </w:rPr>
        <w:t xml:space="preserve">ay the </w:t>
      </w:r>
      <w:r>
        <w:rPr>
          <w:color w:val="FF0000"/>
        </w:rPr>
        <w:t>management</w:t>
      </w:r>
      <w:r w:rsidRPr="00D44A6B">
        <w:rPr>
          <w:color w:val="FF0000"/>
        </w:rPr>
        <w:t xml:space="preserve"> is transmitting the message is the key role of the encoder, which means a sender can also be the encoder. For example, the sound waves while speaking.</w:t>
      </w:r>
    </w:p>
    <w:p w:rsidR="00500752" w:rsidRPr="00D44A6B" w:rsidRDefault="00500752" w:rsidP="00500752">
      <w:pPr>
        <w:pStyle w:val="NormalWeb"/>
        <w:spacing w:before="0" w:beforeAutospacing="0" w:after="0" w:afterAutospacing="0" w:line="360" w:lineRule="auto"/>
        <w:jc w:val="both"/>
        <w:rPr>
          <w:color w:val="FF0000"/>
        </w:rPr>
      </w:pPr>
      <w:r w:rsidRPr="00D44A6B">
        <w:rPr>
          <w:b/>
          <w:bCs/>
          <w:color w:val="FF0000"/>
        </w:rPr>
        <w:t xml:space="preserve">Decoder: </w:t>
      </w:r>
      <w:r w:rsidRPr="00D44A6B">
        <w:rPr>
          <w:color w:val="FF0000"/>
        </w:rPr>
        <w:t xml:space="preserve">The decoder is the person to whom the message is sent. The </w:t>
      </w:r>
      <w:r>
        <w:rPr>
          <w:color w:val="FF0000"/>
        </w:rPr>
        <w:t xml:space="preserve">employee, in this case, </w:t>
      </w:r>
      <w:r w:rsidRPr="00D44A6B">
        <w:rPr>
          <w:color w:val="FF0000"/>
        </w:rPr>
        <w:t xml:space="preserve">has to decode the message so that they are able to understand the message sent by the </w:t>
      </w:r>
      <w:r>
        <w:rPr>
          <w:color w:val="FF0000"/>
        </w:rPr>
        <w:t>management</w:t>
      </w:r>
      <w:r w:rsidRPr="00D44A6B">
        <w:rPr>
          <w:color w:val="FF0000"/>
        </w:rPr>
        <w:t>.</w:t>
      </w:r>
    </w:p>
    <w:p w:rsidR="00500752" w:rsidRPr="00D44A6B" w:rsidRDefault="00500752" w:rsidP="00500752">
      <w:pPr>
        <w:pStyle w:val="NormalWeb"/>
        <w:spacing w:before="0" w:beforeAutospacing="0" w:after="0" w:afterAutospacing="0" w:line="360" w:lineRule="auto"/>
        <w:jc w:val="both"/>
        <w:rPr>
          <w:color w:val="FF0000"/>
        </w:rPr>
      </w:pPr>
      <w:r w:rsidRPr="00D44A6B">
        <w:rPr>
          <w:b/>
          <w:bCs/>
          <w:color w:val="FF0000"/>
        </w:rPr>
        <w:t xml:space="preserve">Receiver: </w:t>
      </w:r>
      <w:r w:rsidRPr="00D44A6B">
        <w:rPr>
          <w:color w:val="FF0000"/>
        </w:rPr>
        <w:t>The receiver is the recipient of the message that is sent by the sender. They are also the decoder. They receive the message, decode it and usually send feedback to the sender that the message has been received.</w:t>
      </w:r>
    </w:p>
    <w:p w:rsidR="00500752" w:rsidRPr="00D44A6B" w:rsidRDefault="00500752" w:rsidP="00500752">
      <w:pPr>
        <w:pStyle w:val="NormalWeb"/>
        <w:spacing w:before="0" w:beforeAutospacing="0" w:after="0" w:afterAutospacing="0" w:line="360" w:lineRule="auto"/>
        <w:jc w:val="both"/>
        <w:rPr>
          <w:color w:val="FF0000"/>
        </w:rPr>
      </w:pPr>
      <w:r w:rsidRPr="00D44A6B">
        <w:rPr>
          <w:b/>
          <w:bCs/>
          <w:color w:val="FF0000"/>
        </w:rPr>
        <w:t xml:space="preserve">Noise: </w:t>
      </w:r>
      <w:r w:rsidRPr="00D44A6B">
        <w:rPr>
          <w:color w:val="FF0000"/>
        </w:rPr>
        <w:t>The noise is considered as the disruption in the channel of sending the message. The disruption could become the reason for the misunderstanding among the sender and receiver.</w:t>
      </w:r>
      <w:r>
        <w:rPr>
          <w:color w:val="FF0000"/>
        </w:rPr>
        <w:t xml:space="preserve"> In the context of the organization, the disruptions can be lack of time or manipulation by the line managers. </w:t>
      </w:r>
      <w:r w:rsidRPr="00D44A6B">
        <w:rPr>
          <w:color w:val="FF0000"/>
        </w:rPr>
        <w:t xml:space="preserve"> That is why, it is important for the </w:t>
      </w:r>
      <w:r>
        <w:rPr>
          <w:color w:val="FF0000"/>
        </w:rPr>
        <w:t>employees</w:t>
      </w:r>
      <w:r w:rsidRPr="00D44A6B">
        <w:rPr>
          <w:color w:val="FF0000"/>
        </w:rPr>
        <w:t xml:space="preserve"> to give feedback after receiving the message.</w:t>
      </w:r>
    </w:p>
    <w:p w:rsidR="00500752" w:rsidRDefault="00500752" w:rsidP="00500752">
      <w:pPr>
        <w:pStyle w:val="Normal1"/>
        <w:spacing w:line="360" w:lineRule="auto"/>
        <w:jc w:val="both"/>
        <w:rPr>
          <w:rFonts w:ascii="Times New Roman" w:hAnsi="Times New Roman" w:cs="Times New Roman"/>
          <w:color w:val="FF0000"/>
          <w:sz w:val="24"/>
          <w:szCs w:val="24"/>
        </w:rPr>
      </w:pPr>
      <w:r w:rsidRPr="00D44A6B">
        <w:rPr>
          <w:rFonts w:ascii="Times New Roman" w:hAnsi="Times New Roman" w:cs="Times New Roman"/>
          <w:b/>
          <w:bCs/>
          <w:color w:val="FF0000"/>
          <w:sz w:val="24"/>
          <w:szCs w:val="24"/>
        </w:rPr>
        <w:t xml:space="preserve">Feedback: </w:t>
      </w:r>
      <w:r w:rsidRPr="00D44A6B">
        <w:rPr>
          <w:rFonts w:ascii="Times New Roman" w:hAnsi="Times New Roman" w:cs="Times New Roman"/>
          <w:color w:val="FF0000"/>
          <w:sz w:val="24"/>
          <w:szCs w:val="24"/>
        </w:rPr>
        <w:t>This concept is important as it requires receiver to send a clarification to the sender that the message is well received.</w:t>
      </w:r>
    </w:p>
    <w:p w:rsidR="00500752" w:rsidRDefault="0006038D" w:rsidP="00500752">
      <w:pPr>
        <w:pStyle w:val="Normal1"/>
        <w:spacing w:line="360" w:lineRule="auto"/>
        <w:jc w:val="both"/>
        <w:rPr>
          <w:rFonts w:ascii="Times New Roman" w:hAnsi="Times New Roman" w:cs="Times New Roman"/>
          <w:color w:val="FF0000"/>
          <w:sz w:val="24"/>
          <w:szCs w:val="24"/>
        </w:rPr>
      </w:pPr>
      <w:r>
        <w:rPr>
          <w:rFonts w:ascii="Times New Roman" w:hAnsi="Times New Roman" w:cs="Times New Roman"/>
          <w:noProof/>
          <w:color w:val="FF0000"/>
          <w:sz w:val="24"/>
          <w:szCs w:val="24"/>
        </w:rPr>
        <w:pict>
          <v:group id="_x0000_s1039" style="position:absolute;left:0;text-align:left;margin-left:-28.5pt;margin-top:13.35pt;width:510pt;height:180pt;z-index:251659264" coordorigin="1035,1725" coordsize="10200,3600">
            <v:rect id="_x0000_s1040" style="position:absolute;left:1035;top:1725;width:1740;height:1380" fillcolor="#b8cce4 [1300]">
              <v:textbox>
                <w:txbxContent>
                  <w:p w:rsidR="00500752" w:rsidRPr="00490ED2" w:rsidRDefault="00500752" w:rsidP="00500752">
                    <w:pPr>
                      <w:rPr>
                        <w:rFonts w:ascii="Times New Roman" w:hAnsi="Times New Roman" w:cs="Times New Roman"/>
                      </w:rPr>
                    </w:pPr>
                    <w:r w:rsidRPr="00490ED2">
                      <w:rPr>
                        <w:rFonts w:ascii="Times New Roman" w:hAnsi="Times New Roman" w:cs="Times New Roman"/>
                      </w:rPr>
                      <w:t>Information source</w:t>
                    </w:r>
                  </w:p>
                </w:txbxContent>
              </v:textbox>
            </v:rect>
            <v:rect id="_x0000_s1041" style="position:absolute;left:3165;top:1725;width:1740;height:1380" fillcolor="#b8cce4 [1300]">
              <v:textbox>
                <w:txbxContent>
                  <w:p w:rsidR="00500752" w:rsidRPr="00490ED2" w:rsidRDefault="00500752" w:rsidP="00500752">
                    <w:pPr>
                      <w:rPr>
                        <w:rFonts w:ascii="Times New Roman" w:hAnsi="Times New Roman" w:cs="Times New Roman"/>
                      </w:rPr>
                    </w:pPr>
                    <w:r w:rsidRPr="00490ED2">
                      <w:rPr>
                        <w:rFonts w:ascii="Times New Roman" w:hAnsi="Times New Roman" w:cs="Times New Roman"/>
                      </w:rPr>
                      <w:t>Transmitter</w:t>
                    </w:r>
                  </w:p>
                  <w:p w:rsidR="00500752" w:rsidRPr="00490ED2" w:rsidRDefault="00500752" w:rsidP="00500752">
                    <w:pPr>
                      <w:rPr>
                        <w:rFonts w:ascii="Times New Roman" w:hAnsi="Times New Roman" w:cs="Times New Roman"/>
                      </w:rPr>
                    </w:pPr>
                    <w:r w:rsidRPr="00490ED2">
                      <w:rPr>
                        <w:rFonts w:ascii="Times New Roman" w:hAnsi="Times New Roman" w:cs="Times New Roman"/>
                      </w:rPr>
                      <w:t>(Encoder)</w:t>
                    </w:r>
                  </w:p>
                </w:txbxContent>
              </v:textbox>
            </v:rect>
            <v:rect id="_x0000_s1042" style="position:absolute;left:5235;top:1725;width:1740;height:1380" fillcolor="#b8cce4 [1300]">
              <v:textbox>
                <w:txbxContent>
                  <w:p w:rsidR="00500752" w:rsidRPr="00490ED2" w:rsidRDefault="00500752" w:rsidP="00500752">
                    <w:pPr>
                      <w:rPr>
                        <w:rFonts w:ascii="Times New Roman" w:hAnsi="Times New Roman" w:cs="Times New Roman"/>
                      </w:rPr>
                    </w:pPr>
                    <w:r w:rsidRPr="00490ED2">
                      <w:rPr>
                        <w:rFonts w:ascii="Times New Roman" w:hAnsi="Times New Roman" w:cs="Times New Roman"/>
                      </w:rPr>
                      <w:t>Channel</w:t>
                    </w:r>
                  </w:p>
                </w:txbxContent>
              </v:textbox>
            </v:rect>
            <v:rect id="_x0000_s1043" style="position:absolute;left:7365;top:1725;width:1740;height:1380" fillcolor="#b8cce4 [1300]">
              <v:textbox>
                <w:txbxContent>
                  <w:p w:rsidR="00500752" w:rsidRPr="00490ED2" w:rsidRDefault="00500752" w:rsidP="00500752">
                    <w:pPr>
                      <w:rPr>
                        <w:rFonts w:ascii="Times New Roman" w:hAnsi="Times New Roman" w:cs="Times New Roman"/>
                      </w:rPr>
                    </w:pPr>
                    <w:r w:rsidRPr="00490ED2">
                      <w:rPr>
                        <w:rFonts w:ascii="Times New Roman" w:hAnsi="Times New Roman" w:cs="Times New Roman"/>
                      </w:rPr>
                      <w:t>Receiver</w:t>
                    </w:r>
                  </w:p>
                  <w:p w:rsidR="00500752" w:rsidRPr="00490ED2" w:rsidRDefault="00500752" w:rsidP="00500752">
                    <w:pPr>
                      <w:rPr>
                        <w:rFonts w:ascii="Times New Roman" w:hAnsi="Times New Roman" w:cs="Times New Roman"/>
                      </w:rPr>
                    </w:pPr>
                    <w:r w:rsidRPr="00490ED2">
                      <w:rPr>
                        <w:rFonts w:ascii="Times New Roman" w:hAnsi="Times New Roman" w:cs="Times New Roman"/>
                      </w:rPr>
                      <w:t>(Decoder)</w:t>
                    </w:r>
                  </w:p>
                </w:txbxContent>
              </v:textbox>
            </v:rect>
            <v:rect id="_x0000_s1044" style="position:absolute;left:9495;top:1815;width:1740;height:1380" fillcolor="#b8cce4 [1300]">
              <v:textbox>
                <w:txbxContent>
                  <w:p w:rsidR="00500752" w:rsidRPr="00490ED2" w:rsidRDefault="00500752" w:rsidP="00500752">
                    <w:pPr>
                      <w:jc w:val="center"/>
                      <w:rPr>
                        <w:rFonts w:ascii="Times New Roman" w:hAnsi="Times New Roman" w:cs="Times New Roman"/>
                      </w:rPr>
                    </w:pPr>
                    <w:r w:rsidRPr="00490ED2">
                      <w:rPr>
                        <w:rFonts w:ascii="Times New Roman" w:hAnsi="Times New Roman" w:cs="Times New Roman"/>
                      </w:rPr>
                      <w:t>Destination</w:t>
                    </w:r>
                  </w:p>
                </w:txbxContent>
              </v:textbox>
            </v:rect>
            <v:rect id="_x0000_s1045" style="position:absolute;left:5235;top:3945;width:1740;height:1380" fillcolor="#b8cce4 [1300]">
              <v:textbox>
                <w:txbxContent>
                  <w:p w:rsidR="00500752" w:rsidRPr="00490ED2" w:rsidRDefault="00500752" w:rsidP="00500752">
                    <w:pPr>
                      <w:jc w:val="center"/>
                      <w:rPr>
                        <w:rFonts w:ascii="Times New Roman" w:hAnsi="Times New Roman" w:cs="Times New Roman"/>
                      </w:rPr>
                    </w:pPr>
                    <w:r w:rsidRPr="00490ED2">
                      <w:rPr>
                        <w:rFonts w:ascii="Times New Roman" w:hAnsi="Times New Roman" w:cs="Times New Roman"/>
                      </w:rPr>
                      <w:t>Noise Source</w:t>
                    </w:r>
                  </w:p>
                </w:txbxContent>
              </v:textbox>
            </v:rect>
            <v:shapetype id="_x0000_t32" coordsize="21600,21600" o:spt="32" o:oned="t" path="m,l21600,21600e" filled="f">
              <v:path arrowok="t" fillok="f" o:connecttype="none"/>
              <o:lock v:ext="edit" shapetype="t"/>
            </v:shapetype>
            <v:shape id="_x0000_s1046" type="#_x0000_t32" style="position:absolute;left:6075;top:3105;width:0;height:840;flip:y" o:connectortype="straight">
              <v:stroke endarrow="block"/>
            </v:shape>
            <v:shape id="_x0000_s1047" type="#_x0000_t32" style="position:absolute;left:2775;top:2325;width:390;height:0" o:connectortype="straight">
              <v:stroke endarrow="block"/>
            </v:shape>
            <v:shape id="_x0000_s1048" type="#_x0000_t32" style="position:absolute;left:6975;top:2400;width:390;height:0" o:connectortype="straight">
              <v:stroke endarrow="block"/>
            </v:shape>
            <v:shape id="_x0000_s1049" type="#_x0000_t32" style="position:absolute;left:4905;top:2400;width:390;height:0" o:connectortype="straight">
              <v:stroke endarrow="block"/>
            </v:shape>
            <v:shape id="_x0000_s1050" type="#_x0000_t32" style="position:absolute;left:9105;top:2400;width:390;height:0" o:connectortype="straight">
              <v:stroke endarrow="block"/>
            </v:shape>
          </v:group>
        </w:pict>
      </w:r>
    </w:p>
    <w:p w:rsidR="00500752" w:rsidRDefault="00500752" w:rsidP="00500752">
      <w:pPr>
        <w:pStyle w:val="Normal1"/>
        <w:spacing w:line="360" w:lineRule="auto"/>
        <w:jc w:val="both"/>
        <w:rPr>
          <w:rFonts w:ascii="Times New Roman" w:hAnsi="Times New Roman" w:cs="Times New Roman"/>
          <w:color w:val="FF0000"/>
          <w:sz w:val="24"/>
          <w:szCs w:val="24"/>
        </w:rPr>
      </w:pPr>
    </w:p>
    <w:p w:rsidR="00500752" w:rsidRDefault="00500752" w:rsidP="00500752">
      <w:pPr>
        <w:pStyle w:val="Normal1"/>
        <w:spacing w:line="360" w:lineRule="auto"/>
        <w:jc w:val="both"/>
        <w:rPr>
          <w:rFonts w:ascii="Times New Roman" w:hAnsi="Times New Roman" w:cs="Times New Roman"/>
          <w:color w:val="FF0000"/>
          <w:sz w:val="24"/>
          <w:szCs w:val="24"/>
        </w:rPr>
      </w:pPr>
    </w:p>
    <w:p w:rsidR="00500752" w:rsidRDefault="00500752" w:rsidP="00500752">
      <w:pPr>
        <w:pStyle w:val="Normal1"/>
        <w:spacing w:line="360" w:lineRule="auto"/>
        <w:jc w:val="both"/>
        <w:rPr>
          <w:rFonts w:ascii="Times New Roman" w:hAnsi="Times New Roman" w:cs="Times New Roman"/>
          <w:color w:val="FF0000"/>
          <w:sz w:val="24"/>
          <w:szCs w:val="24"/>
        </w:rPr>
      </w:pPr>
    </w:p>
    <w:p w:rsidR="00500752" w:rsidRDefault="00500752" w:rsidP="00500752">
      <w:pPr>
        <w:pStyle w:val="Normal1"/>
        <w:spacing w:line="360" w:lineRule="auto"/>
        <w:jc w:val="both"/>
        <w:rPr>
          <w:rFonts w:ascii="Times New Roman" w:hAnsi="Times New Roman" w:cs="Times New Roman"/>
          <w:color w:val="FF0000"/>
          <w:sz w:val="24"/>
          <w:szCs w:val="24"/>
        </w:rPr>
      </w:pPr>
    </w:p>
    <w:p w:rsidR="00500752" w:rsidRDefault="00500752" w:rsidP="00500752">
      <w:pPr>
        <w:pStyle w:val="Normal1"/>
        <w:spacing w:line="360" w:lineRule="auto"/>
        <w:jc w:val="both"/>
        <w:rPr>
          <w:rFonts w:ascii="Times New Roman" w:hAnsi="Times New Roman" w:cs="Times New Roman"/>
          <w:color w:val="FF0000"/>
          <w:sz w:val="24"/>
          <w:szCs w:val="24"/>
        </w:rPr>
      </w:pPr>
    </w:p>
    <w:p w:rsidR="00500752" w:rsidRDefault="00500752" w:rsidP="00500752">
      <w:pPr>
        <w:pStyle w:val="Normal1"/>
        <w:spacing w:line="360" w:lineRule="auto"/>
        <w:jc w:val="both"/>
        <w:rPr>
          <w:rFonts w:ascii="Times New Roman" w:hAnsi="Times New Roman" w:cs="Times New Roman"/>
          <w:b/>
          <w:color w:val="FF0000"/>
          <w:sz w:val="24"/>
          <w:szCs w:val="24"/>
          <w:highlight w:val="white"/>
          <w:lang w:val="en-GB"/>
        </w:rPr>
      </w:pPr>
    </w:p>
    <w:p w:rsidR="00500752" w:rsidRDefault="00500752" w:rsidP="00500752">
      <w:pPr>
        <w:pStyle w:val="Normal1"/>
        <w:spacing w:line="360" w:lineRule="auto"/>
        <w:jc w:val="both"/>
        <w:rPr>
          <w:rFonts w:ascii="Times New Roman" w:hAnsi="Times New Roman" w:cs="Times New Roman"/>
          <w:b/>
          <w:color w:val="FF0000"/>
          <w:sz w:val="24"/>
          <w:szCs w:val="24"/>
          <w:highlight w:val="white"/>
          <w:lang w:val="en-GB"/>
        </w:rPr>
      </w:pPr>
    </w:p>
    <w:p w:rsidR="00500752" w:rsidRDefault="00500752" w:rsidP="00500752">
      <w:pPr>
        <w:pStyle w:val="Normal1"/>
        <w:spacing w:line="360" w:lineRule="auto"/>
        <w:jc w:val="both"/>
        <w:rPr>
          <w:rFonts w:ascii="Times New Roman" w:hAnsi="Times New Roman" w:cs="Times New Roman"/>
          <w:b/>
          <w:color w:val="FF0000"/>
          <w:sz w:val="24"/>
          <w:szCs w:val="24"/>
          <w:highlight w:val="white"/>
          <w:lang w:val="en-GB"/>
        </w:rPr>
      </w:pPr>
    </w:p>
    <w:p w:rsidR="00500752" w:rsidRDefault="00500752" w:rsidP="00500752">
      <w:pPr>
        <w:pStyle w:val="Normal1"/>
        <w:spacing w:line="360" w:lineRule="auto"/>
        <w:jc w:val="both"/>
        <w:rPr>
          <w:rFonts w:ascii="Times New Roman" w:hAnsi="Times New Roman" w:cs="Times New Roman"/>
          <w:b/>
          <w:color w:val="FF0000"/>
          <w:sz w:val="24"/>
          <w:szCs w:val="24"/>
          <w:highlight w:val="white"/>
          <w:lang w:val="en-GB"/>
        </w:rPr>
      </w:pPr>
    </w:p>
    <w:p w:rsidR="00500752" w:rsidRDefault="00500752" w:rsidP="00500752">
      <w:pPr>
        <w:pStyle w:val="Normal1"/>
        <w:spacing w:line="360" w:lineRule="auto"/>
        <w:jc w:val="both"/>
        <w:rPr>
          <w:rFonts w:ascii="Times New Roman" w:hAnsi="Times New Roman" w:cs="Times New Roman"/>
          <w:b/>
          <w:color w:val="FF0000"/>
          <w:sz w:val="24"/>
          <w:szCs w:val="24"/>
          <w:highlight w:val="white"/>
          <w:lang w:val="en-GB"/>
        </w:rPr>
      </w:pPr>
    </w:p>
    <w:p w:rsidR="00500752" w:rsidRDefault="00500752" w:rsidP="00500752">
      <w:pPr>
        <w:pStyle w:val="Normal1"/>
        <w:spacing w:line="360" w:lineRule="auto"/>
        <w:jc w:val="center"/>
        <w:rPr>
          <w:rFonts w:ascii="Times New Roman" w:hAnsi="Times New Roman" w:cs="Times New Roman"/>
          <w:b/>
          <w:color w:val="FF0000"/>
          <w:sz w:val="24"/>
          <w:szCs w:val="24"/>
          <w:lang w:val="en-GB"/>
        </w:rPr>
      </w:pPr>
      <w:r w:rsidRPr="00D44A6B">
        <w:rPr>
          <w:rFonts w:ascii="Times New Roman" w:hAnsi="Times New Roman" w:cs="Times New Roman"/>
          <w:b/>
          <w:color w:val="FF0000"/>
          <w:sz w:val="24"/>
          <w:szCs w:val="24"/>
          <w:highlight w:val="white"/>
          <w:lang w:val="en-GB"/>
        </w:rPr>
        <w:t xml:space="preserve">Figure 1: </w:t>
      </w:r>
      <w:r w:rsidRPr="00D44A6B">
        <w:rPr>
          <w:rFonts w:ascii="Times New Roman" w:hAnsi="Times New Roman" w:cs="Times New Roman"/>
          <w:b/>
          <w:color w:val="FF0000"/>
          <w:sz w:val="24"/>
          <w:szCs w:val="24"/>
          <w:lang w:val="en-GB"/>
        </w:rPr>
        <w:t>Shanon’s model</w:t>
      </w:r>
    </w:p>
    <w:p w:rsidR="00500752" w:rsidRPr="00D0324C" w:rsidRDefault="00500752" w:rsidP="00500752">
      <w:pPr>
        <w:pStyle w:val="Normal1"/>
        <w:spacing w:line="360" w:lineRule="auto"/>
        <w:jc w:val="center"/>
        <w:rPr>
          <w:rFonts w:ascii="Times New Roman" w:hAnsi="Times New Roman" w:cs="Times New Roman"/>
          <w:sz w:val="24"/>
          <w:szCs w:val="24"/>
          <w:lang w:val="en-GB"/>
        </w:rPr>
      </w:pPr>
      <w:r w:rsidRPr="00D44A6B">
        <w:rPr>
          <w:rFonts w:ascii="Times New Roman" w:hAnsi="Times New Roman" w:cs="Times New Roman"/>
          <w:color w:val="FF0000"/>
          <w:sz w:val="24"/>
          <w:szCs w:val="24"/>
          <w:highlight w:val="white"/>
          <w:lang w:val="en-GB"/>
        </w:rPr>
        <w:t>(Source:</w:t>
      </w:r>
      <w:r w:rsidRPr="00D44A6B">
        <w:rPr>
          <w:rFonts w:ascii="Times New Roman" w:hAnsi="Times New Roman" w:cs="Times New Roman"/>
          <w:color w:val="FF0000"/>
          <w:sz w:val="24"/>
          <w:szCs w:val="24"/>
          <w:shd w:val="clear" w:color="auto" w:fill="FFFFFF"/>
        </w:rPr>
        <w:t xml:space="preserve"> Zhang, Chen and Peng, 2018, p. 35</w:t>
      </w:r>
      <w:r w:rsidRPr="00D44A6B">
        <w:rPr>
          <w:rFonts w:ascii="Times New Roman" w:hAnsi="Times New Roman" w:cs="Times New Roman"/>
          <w:color w:val="FF0000"/>
          <w:sz w:val="24"/>
          <w:szCs w:val="24"/>
          <w:highlight w:val="white"/>
          <w:lang w:val="en-GB"/>
        </w:rPr>
        <w:t>)</w:t>
      </w:r>
    </w:p>
    <w:p w:rsidR="00500752" w:rsidRPr="00500752" w:rsidRDefault="00500752" w:rsidP="00500752">
      <w:pPr>
        <w:pStyle w:val="Normal1"/>
        <w:rPr>
          <w:highlight w:val="white"/>
          <w:lang w:val="en-GB"/>
        </w:rPr>
      </w:pPr>
    </w:p>
    <w:p w:rsidR="008753EE" w:rsidRPr="008346A1" w:rsidRDefault="00F22185" w:rsidP="00AA44D8">
      <w:pPr>
        <w:pStyle w:val="Heading2"/>
        <w:spacing w:line="360" w:lineRule="auto"/>
        <w:rPr>
          <w:highlight w:val="white"/>
          <w:lang w:val="en-GB"/>
        </w:rPr>
      </w:pPr>
      <w:bookmarkStart w:id="7" w:name="_Toc6044272"/>
      <w:r>
        <w:rPr>
          <w:highlight w:val="white"/>
          <w:lang w:val="en-GB"/>
        </w:rPr>
        <w:t>3.1</w:t>
      </w:r>
      <w:r w:rsidR="00445A55" w:rsidRPr="008346A1">
        <w:rPr>
          <w:highlight w:val="white"/>
          <w:lang w:val="en-GB"/>
        </w:rPr>
        <w:t xml:space="preserve"> Belbin’s team roles</w:t>
      </w:r>
      <w:bookmarkEnd w:id="7"/>
      <w:r w:rsidR="00445A55" w:rsidRPr="008346A1">
        <w:rPr>
          <w:highlight w:val="white"/>
          <w:lang w:val="en-GB"/>
        </w:rPr>
        <w:t xml:space="preserve"> </w:t>
      </w:r>
    </w:p>
    <w:p w:rsidR="008753EE"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 xml:space="preserve">There are different methods to maintain teamwork. Belbin’s theory is one of the </w:t>
      </w:r>
      <w:r w:rsidR="00385DD7" w:rsidRPr="008346A1">
        <w:rPr>
          <w:rFonts w:ascii="Times New Roman" w:eastAsia="Times New Roman" w:hAnsi="Times New Roman" w:cs="Times New Roman"/>
          <w:sz w:val="24"/>
          <w:szCs w:val="24"/>
          <w:highlight w:val="white"/>
          <w:lang w:val="en-GB"/>
        </w:rPr>
        <w:t>methods</w:t>
      </w:r>
      <w:r w:rsidRPr="008346A1">
        <w:rPr>
          <w:rFonts w:ascii="Times New Roman" w:eastAsia="Times New Roman" w:hAnsi="Times New Roman" w:cs="Times New Roman"/>
          <w:sz w:val="24"/>
          <w:szCs w:val="24"/>
          <w:highlight w:val="white"/>
          <w:lang w:val="en-GB"/>
        </w:rPr>
        <w:t xml:space="preserve"> that should be used. According to this method, there are nine roles in a team. They are resource investigator, team worker, co-ordinator, plant, monitor evaluator, specialists, shaper, implementer and finisher (Belbin.com, 2019). Each position has a role to do. The resource investigator has the ability to find ideas and present them to the teammates. The team worker gels the team together, identify the type of work each person is suitable for and complete the works they are unable to perform. The co-ordinator focuses on the objective of the team. They are required to process the work in accordance with every team members’ responsibilities and delegate the job. The employees in the position of plant are needed to be creative and should be able to solve the problems that would arise. The monitor evaluator, as the name suggests, monitors the works of the team members. It is their job to make logical and impartial judgements and weighs up the options that the team provide. The specialists are the members of the team, who are specialized in some important area of the team. The shaper in a team is a persistent person whose job to keep the team moving and forbids it to lose momentum. The </w:t>
      </w:r>
      <w:r w:rsidR="008346A1" w:rsidRPr="008346A1">
        <w:rPr>
          <w:rFonts w:ascii="Times New Roman" w:eastAsia="Times New Roman" w:hAnsi="Times New Roman" w:cs="Times New Roman"/>
          <w:sz w:val="24"/>
          <w:szCs w:val="24"/>
          <w:highlight w:val="white"/>
          <w:lang w:val="en-GB"/>
        </w:rPr>
        <w:t>implementer</w:t>
      </w:r>
      <w:r w:rsidRPr="008346A1">
        <w:rPr>
          <w:rFonts w:ascii="Times New Roman" w:eastAsia="Times New Roman" w:hAnsi="Times New Roman" w:cs="Times New Roman"/>
          <w:sz w:val="24"/>
          <w:szCs w:val="24"/>
          <w:highlight w:val="white"/>
          <w:lang w:val="en-GB"/>
        </w:rPr>
        <w:t xml:space="preserve"> implements the strategy needed for the team to work efficiently, while the finisher finishes the final job by scrutinizing errors in the entire work.</w:t>
      </w:r>
    </w:p>
    <w:p w:rsidR="00E51A9F" w:rsidRPr="00476314" w:rsidRDefault="00476314" w:rsidP="00AA44D8">
      <w:pPr>
        <w:pStyle w:val="Normal1"/>
        <w:spacing w:line="360" w:lineRule="auto"/>
        <w:jc w:val="both"/>
        <w:rPr>
          <w:rFonts w:ascii="Times New Roman" w:eastAsia="Times New Roman" w:hAnsi="Times New Roman" w:cs="Times New Roman"/>
          <w:b/>
          <w:i/>
          <w:sz w:val="24"/>
          <w:szCs w:val="24"/>
          <w:highlight w:val="white"/>
          <w:lang w:val="en-GB"/>
        </w:rPr>
      </w:pPr>
      <w:r w:rsidRPr="00476314">
        <w:rPr>
          <w:rFonts w:ascii="Times New Roman" w:eastAsia="Times New Roman" w:hAnsi="Times New Roman" w:cs="Times New Roman"/>
          <w:b/>
          <w:i/>
          <w:sz w:val="24"/>
          <w:szCs w:val="24"/>
          <w:highlight w:val="white"/>
          <w:lang w:val="en-GB"/>
        </w:rPr>
        <w:t>[Refer to appendix 1]</w:t>
      </w:r>
    </w:p>
    <w:p w:rsidR="008753EE" w:rsidRPr="008346A1" w:rsidRDefault="00AA6014" w:rsidP="00AA44D8">
      <w:pPr>
        <w:pStyle w:val="Heading2"/>
        <w:spacing w:line="360" w:lineRule="auto"/>
        <w:rPr>
          <w:highlight w:val="white"/>
          <w:lang w:val="en-GB"/>
        </w:rPr>
      </w:pPr>
      <w:bookmarkStart w:id="8" w:name="_Toc6044274"/>
      <w:r>
        <w:rPr>
          <w:highlight w:val="white"/>
          <w:lang w:val="en-GB"/>
        </w:rPr>
        <w:t>3.3</w:t>
      </w:r>
      <w:r w:rsidR="00445A55" w:rsidRPr="008346A1">
        <w:rPr>
          <w:highlight w:val="white"/>
          <w:lang w:val="en-GB"/>
        </w:rPr>
        <w:t xml:space="preserve"> Importance of interpersonal communication at workplace</w:t>
      </w:r>
      <w:bookmarkEnd w:id="8"/>
      <w:r w:rsidR="00445A55" w:rsidRPr="008346A1">
        <w:rPr>
          <w:highlight w:val="white"/>
          <w:lang w:val="en-GB"/>
        </w:rPr>
        <w:t xml:space="preserve"> </w:t>
      </w:r>
    </w:p>
    <w:p w:rsidR="008753EE" w:rsidRPr="008346A1"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 xml:space="preserve">The interpersonal communication as stated above is an important task that is needed to be maintained in the working field. As stated by </w:t>
      </w:r>
      <w:hyperlink r:id="rId5">
        <w:r w:rsidRPr="008346A1">
          <w:rPr>
            <w:rFonts w:ascii="Times New Roman" w:eastAsia="Times New Roman" w:hAnsi="Times New Roman" w:cs="Times New Roman"/>
            <w:sz w:val="24"/>
            <w:szCs w:val="24"/>
            <w:highlight w:val="white"/>
            <w:lang w:val="en-GB"/>
          </w:rPr>
          <w:t>Ned Wellman</w:t>
        </w:r>
      </w:hyperlink>
      <w:r w:rsidRPr="008346A1">
        <w:rPr>
          <w:rFonts w:ascii="Times New Roman" w:eastAsia="Times New Roman" w:hAnsi="Times New Roman" w:cs="Times New Roman"/>
          <w:sz w:val="24"/>
          <w:szCs w:val="24"/>
          <w:highlight w:val="white"/>
          <w:lang w:val="en-GB"/>
        </w:rPr>
        <w:t xml:space="preserve"> (2017), an employee loses their interest in the work if they have </w:t>
      </w:r>
      <w:r w:rsidR="00385DD7" w:rsidRPr="008346A1">
        <w:rPr>
          <w:rFonts w:ascii="Times New Roman" w:eastAsia="Times New Roman" w:hAnsi="Times New Roman" w:cs="Times New Roman"/>
          <w:sz w:val="24"/>
          <w:szCs w:val="24"/>
          <w:highlight w:val="white"/>
          <w:lang w:val="en-GB"/>
        </w:rPr>
        <w:t>no one</w:t>
      </w:r>
      <w:r w:rsidRPr="008346A1">
        <w:rPr>
          <w:rFonts w:ascii="Times New Roman" w:eastAsia="Times New Roman" w:hAnsi="Times New Roman" w:cs="Times New Roman"/>
          <w:sz w:val="24"/>
          <w:szCs w:val="24"/>
          <w:highlight w:val="white"/>
          <w:lang w:val="en-GB"/>
        </w:rPr>
        <w:t xml:space="preserve"> to share their thoughts with. As a result, the organisation would also lose an employee who could be useful for the development of the organisation in whole. The interpersonal communication is important in a workplace because it helps employees share ideas with each other. They would get to know each other more which would in turn help in the future when the organisation would form teams for a particular work. Morgan (2016, p.78) states that the communication with fellow colleagues would create an opportunity to know each other and respect each other. With their increased attention towards their surroundings, they would also get to identify each other’s weaknesses so that the mistakes that are made can be rectified when the employees are working as a team. </w:t>
      </w:r>
      <w:r w:rsidRPr="008346A1">
        <w:rPr>
          <w:rFonts w:ascii="Times New Roman" w:eastAsia="Times New Roman" w:hAnsi="Times New Roman" w:cs="Times New Roman"/>
          <w:sz w:val="24"/>
          <w:szCs w:val="24"/>
          <w:highlight w:val="white"/>
          <w:lang w:val="en-GB"/>
        </w:rPr>
        <w:lastRenderedPageBreak/>
        <w:t xml:space="preserve">The lack of communication and transparency can cause huge problems. There could be tension among the colleagues that would be problematic while doing team projects.  As mentioned by </w:t>
      </w:r>
      <w:r w:rsidRPr="008346A1">
        <w:rPr>
          <w:rFonts w:ascii="Times New Roman" w:eastAsia="Times New Roman" w:hAnsi="Times New Roman" w:cs="Times New Roman"/>
          <w:color w:val="222222"/>
          <w:sz w:val="24"/>
          <w:szCs w:val="24"/>
          <w:highlight w:val="white"/>
          <w:lang w:val="en-GB"/>
        </w:rPr>
        <w:t xml:space="preserve">Kirk-Lawlor and Allred (2017, p.170), </w:t>
      </w:r>
      <w:r w:rsidRPr="008346A1">
        <w:rPr>
          <w:rFonts w:ascii="Times New Roman" w:eastAsia="Times New Roman" w:hAnsi="Times New Roman" w:cs="Times New Roman"/>
          <w:sz w:val="24"/>
          <w:szCs w:val="24"/>
          <w:highlight w:val="white"/>
          <w:lang w:val="en-GB"/>
        </w:rPr>
        <w:t xml:space="preserve">compatibility is important and so is coordination. The coordination in a team can complete many difficult </w:t>
      </w:r>
      <w:r w:rsidR="00385DD7" w:rsidRPr="008346A1">
        <w:rPr>
          <w:rFonts w:ascii="Times New Roman" w:eastAsia="Times New Roman" w:hAnsi="Times New Roman" w:cs="Times New Roman"/>
          <w:sz w:val="24"/>
          <w:szCs w:val="24"/>
          <w:highlight w:val="white"/>
          <w:lang w:val="en-GB"/>
        </w:rPr>
        <w:t>projects</w:t>
      </w:r>
      <w:r w:rsidRPr="008346A1">
        <w:rPr>
          <w:rFonts w:ascii="Times New Roman" w:eastAsia="Times New Roman" w:hAnsi="Times New Roman" w:cs="Times New Roman"/>
          <w:sz w:val="24"/>
          <w:szCs w:val="24"/>
          <w:highlight w:val="white"/>
          <w:lang w:val="en-GB"/>
        </w:rPr>
        <w:t xml:space="preserve"> without any hurdles.  For instance, from my experience I have realised that there is an effective need of interpersonal skills in order to effectively work within a workplace. I have been able to work with my colleagues in an effective manner because of the effective interpersonal skills that I posses. </w:t>
      </w:r>
    </w:p>
    <w:p w:rsidR="008753EE" w:rsidRPr="008346A1" w:rsidRDefault="00AA6014" w:rsidP="00AA44D8">
      <w:pPr>
        <w:pStyle w:val="Heading2"/>
        <w:spacing w:line="360" w:lineRule="auto"/>
        <w:rPr>
          <w:highlight w:val="white"/>
          <w:lang w:val="en-GB"/>
        </w:rPr>
      </w:pPr>
      <w:bookmarkStart w:id="9" w:name="_Toc6044275"/>
      <w:r>
        <w:rPr>
          <w:highlight w:val="white"/>
          <w:lang w:val="en-GB"/>
        </w:rPr>
        <w:t>3.4</w:t>
      </w:r>
      <w:r w:rsidR="00445A55" w:rsidRPr="008346A1">
        <w:rPr>
          <w:highlight w:val="white"/>
          <w:lang w:val="en-GB"/>
        </w:rPr>
        <w:t xml:space="preserve"> Various types of communication methods used</w:t>
      </w:r>
      <w:bookmarkEnd w:id="9"/>
      <w:r w:rsidR="00445A55" w:rsidRPr="008346A1">
        <w:rPr>
          <w:highlight w:val="white"/>
          <w:lang w:val="en-GB"/>
        </w:rPr>
        <w:t xml:space="preserve"> </w:t>
      </w:r>
    </w:p>
    <w:p w:rsidR="008753EE" w:rsidRPr="008346A1"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 xml:space="preserve">There are various ways of communication. An employee is expected to be efficient in written communication. They have to do various projects about which do they do not have much information. They are required to get the idea of that information through various sources. In the opinion of Vukasinovic </w:t>
      </w:r>
      <w:r w:rsidRPr="008346A1">
        <w:rPr>
          <w:rFonts w:ascii="Times New Roman" w:eastAsia="Times New Roman" w:hAnsi="Times New Roman" w:cs="Times New Roman"/>
          <w:i/>
          <w:sz w:val="24"/>
          <w:szCs w:val="24"/>
          <w:highlight w:val="white"/>
          <w:lang w:val="en-GB"/>
        </w:rPr>
        <w:t>et al.</w:t>
      </w:r>
      <w:r w:rsidRPr="008346A1">
        <w:rPr>
          <w:rFonts w:ascii="Times New Roman" w:eastAsia="Times New Roman" w:hAnsi="Times New Roman" w:cs="Times New Roman"/>
          <w:sz w:val="24"/>
          <w:szCs w:val="24"/>
          <w:highlight w:val="white"/>
          <w:lang w:val="en-GB"/>
        </w:rPr>
        <w:t xml:space="preserve"> (2017, p.142), during a team project, an employee’s written communication is tested along with their verbal communication. While in verbal communication, the employee has to interact with their fellow teammates; in case of written communication, the employee’s are required to focus on their personal skills. As a team project requires various employees working together, faults in a single person’s work could cause disputes in the entire project. The participants are needed to be careful and attentive while doing a job. It has been noticed many times that the employees are making mistakes like wrong structure and formats. Some even do errors like faded clarity of expression, grammar, syntax and punctuations. In such cases, the employees are needed to work on individual weaknesses and find strategies to overcome their shortcomings. They can also ask for help from their colleagues and seniors when they are facing trouble following the structures and formats.</w:t>
      </w:r>
    </w:p>
    <w:p w:rsidR="008753EE" w:rsidRPr="008346A1" w:rsidRDefault="00AA6014" w:rsidP="00AA44D8">
      <w:pPr>
        <w:pStyle w:val="Heading1"/>
        <w:spacing w:line="360" w:lineRule="auto"/>
        <w:rPr>
          <w:highlight w:val="white"/>
          <w:lang w:val="en-GB"/>
        </w:rPr>
      </w:pPr>
      <w:bookmarkStart w:id="10" w:name="_Toc6044276"/>
      <w:r>
        <w:rPr>
          <w:highlight w:val="white"/>
          <w:lang w:val="en-GB"/>
        </w:rPr>
        <w:t>4</w:t>
      </w:r>
      <w:r w:rsidR="00445A55" w:rsidRPr="008346A1">
        <w:rPr>
          <w:highlight w:val="white"/>
          <w:lang w:val="en-GB"/>
        </w:rPr>
        <w:t>. Recommendation</w:t>
      </w:r>
      <w:bookmarkEnd w:id="10"/>
      <w:r w:rsidR="00EE51BD">
        <w:rPr>
          <w:highlight w:val="white"/>
          <w:lang w:val="en-GB"/>
        </w:rPr>
        <w:t>s</w:t>
      </w:r>
      <w:r w:rsidR="00445A55" w:rsidRPr="008346A1">
        <w:rPr>
          <w:highlight w:val="white"/>
          <w:lang w:val="en-GB"/>
        </w:rPr>
        <w:t xml:space="preserve"> </w:t>
      </w:r>
    </w:p>
    <w:p w:rsidR="008753EE" w:rsidRPr="008346A1"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 xml:space="preserve">The run an organisation smoothly, the relationship between the employer and the employees should be firm. After forming a team and working with it, it is important to make the interactions between the teammates hustle free. As influenced by the idea of </w:t>
      </w:r>
      <w:r w:rsidRPr="008346A1">
        <w:rPr>
          <w:rFonts w:ascii="Times New Roman" w:eastAsia="Times New Roman" w:hAnsi="Times New Roman" w:cs="Times New Roman"/>
          <w:color w:val="222222"/>
          <w:sz w:val="24"/>
          <w:szCs w:val="24"/>
          <w:highlight w:val="white"/>
          <w:lang w:val="en-GB"/>
        </w:rPr>
        <w:t>Zhen, (2017 p.138), it can be stated that</w:t>
      </w:r>
      <w:r w:rsidRPr="008346A1">
        <w:rPr>
          <w:rFonts w:ascii="Times New Roman" w:eastAsia="Times New Roman" w:hAnsi="Times New Roman" w:cs="Times New Roman"/>
          <w:sz w:val="24"/>
          <w:szCs w:val="24"/>
          <w:highlight w:val="white"/>
          <w:lang w:val="en-GB"/>
        </w:rPr>
        <w:t xml:space="preserve"> the installation of digital platform would be beneficial for the </w:t>
      </w:r>
      <w:r w:rsidRPr="008346A1">
        <w:rPr>
          <w:rFonts w:ascii="Times New Roman" w:eastAsia="Times New Roman" w:hAnsi="Times New Roman" w:cs="Times New Roman"/>
          <w:sz w:val="24"/>
          <w:szCs w:val="24"/>
          <w:highlight w:val="white"/>
          <w:lang w:val="en-GB"/>
        </w:rPr>
        <w:lastRenderedPageBreak/>
        <w:t>employees along with the employer. The employees would be able to communicate with each other any time regarding any problems. The organisation should install applications which would in turn help the employees to interact and share their problems and enquiries</w:t>
      </w:r>
      <w:r w:rsidR="00AB7AA2">
        <w:rPr>
          <w:rFonts w:ascii="Times New Roman" w:eastAsia="Times New Roman" w:hAnsi="Times New Roman" w:cs="Times New Roman"/>
          <w:sz w:val="24"/>
          <w:szCs w:val="24"/>
          <w:highlight w:val="white"/>
          <w:lang w:val="en-GB"/>
        </w:rPr>
        <w:t xml:space="preserve"> by perfect communication</w:t>
      </w:r>
      <w:r w:rsidRPr="008346A1">
        <w:rPr>
          <w:rFonts w:ascii="Times New Roman" w:eastAsia="Times New Roman" w:hAnsi="Times New Roman" w:cs="Times New Roman"/>
          <w:sz w:val="24"/>
          <w:szCs w:val="24"/>
          <w:highlight w:val="white"/>
          <w:lang w:val="en-GB"/>
        </w:rPr>
        <w:t xml:space="preserve">. The digital platform would save time and efforts of the staffs. The management would be able to observe every employee and meet their demands. Furthermore, the digitised platform is modern and would be attractive to many staffs. Even resulting efficiency, this could also confuse the staffs </w:t>
      </w:r>
      <w:r w:rsidR="00385DD7" w:rsidRPr="008346A1">
        <w:rPr>
          <w:rFonts w:ascii="Times New Roman" w:eastAsia="Times New Roman" w:hAnsi="Times New Roman" w:cs="Times New Roman"/>
          <w:sz w:val="24"/>
          <w:szCs w:val="24"/>
          <w:highlight w:val="white"/>
          <w:lang w:val="en-GB"/>
        </w:rPr>
        <w:t>that</w:t>
      </w:r>
      <w:r w:rsidRPr="008346A1">
        <w:rPr>
          <w:rFonts w:ascii="Times New Roman" w:eastAsia="Times New Roman" w:hAnsi="Times New Roman" w:cs="Times New Roman"/>
          <w:sz w:val="24"/>
          <w:szCs w:val="24"/>
          <w:highlight w:val="white"/>
          <w:lang w:val="en-GB"/>
        </w:rPr>
        <w:t xml:space="preserve"> are not aware of the technology. The organisations are advised to help such staffs to avoid inefficiency.</w:t>
      </w:r>
    </w:p>
    <w:p w:rsidR="008753EE" w:rsidRPr="008346A1" w:rsidRDefault="00831C71" w:rsidP="00AA44D8">
      <w:pPr>
        <w:pStyle w:val="Heading1"/>
        <w:spacing w:line="360" w:lineRule="auto"/>
        <w:rPr>
          <w:highlight w:val="white"/>
          <w:lang w:val="en-GB"/>
        </w:rPr>
      </w:pPr>
      <w:bookmarkStart w:id="11" w:name="_Toc6044277"/>
      <w:r>
        <w:rPr>
          <w:highlight w:val="white"/>
          <w:lang w:val="en-GB"/>
        </w:rPr>
        <w:t>5</w:t>
      </w:r>
      <w:r w:rsidR="00445A55" w:rsidRPr="008346A1">
        <w:rPr>
          <w:highlight w:val="white"/>
          <w:lang w:val="en-GB"/>
        </w:rPr>
        <w:t>. Conclusion</w:t>
      </w:r>
      <w:bookmarkEnd w:id="11"/>
      <w:r w:rsidR="00445A55" w:rsidRPr="008346A1">
        <w:rPr>
          <w:highlight w:val="white"/>
          <w:lang w:val="en-GB"/>
        </w:rPr>
        <w:t xml:space="preserve"> </w:t>
      </w:r>
    </w:p>
    <w:p w:rsidR="008753EE" w:rsidRPr="008346A1" w:rsidRDefault="00445A55" w:rsidP="00AA44D8">
      <w:pPr>
        <w:pStyle w:val="Normal1"/>
        <w:spacing w:line="360" w:lineRule="auto"/>
        <w:jc w:val="both"/>
        <w:rPr>
          <w:rFonts w:ascii="Times New Roman" w:eastAsia="Times New Roman" w:hAnsi="Times New Roman" w:cs="Times New Roman"/>
          <w:sz w:val="24"/>
          <w:szCs w:val="24"/>
          <w:highlight w:val="white"/>
          <w:lang w:val="en-GB"/>
        </w:rPr>
      </w:pPr>
      <w:r w:rsidRPr="008346A1">
        <w:rPr>
          <w:rFonts w:ascii="Times New Roman" w:eastAsia="Times New Roman" w:hAnsi="Times New Roman" w:cs="Times New Roman"/>
          <w:sz w:val="24"/>
          <w:szCs w:val="24"/>
          <w:highlight w:val="white"/>
          <w:lang w:val="en-GB"/>
        </w:rPr>
        <w:t>After analysing the entire study, it can be concluded that teamwork and effective communication go hand in hand. There is a need to develop the interpersonal skills in order to survive in the competition and prove to be beneficial for the organisation. In addition, the employers are also required to be very transparent with their communication. This would effectively enhance the overall communication process and will help in the process of retaining the employees.</w:t>
      </w:r>
    </w:p>
    <w:p w:rsidR="00BF2F86" w:rsidRDefault="00BF2F86" w:rsidP="00AA44D8">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rsidR="00BF2F86" w:rsidRPr="00BF2F86" w:rsidRDefault="00BF2F86" w:rsidP="00AA44D8">
      <w:pPr>
        <w:spacing w:line="360" w:lineRule="auto"/>
        <w:ind w:left="1440" w:hanging="1440"/>
        <w:jc w:val="both"/>
        <w:rPr>
          <w:rFonts w:ascii="Times New Roman" w:hAnsi="Times New Roman" w:cs="Times New Roman"/>
          <w:b/>
          <w:sz w:val="24"/>
          <w:szCs w:val="24"/>
        </w:rPr>
      </w:pPr>
      <w:r w:rsidRPr="00BF2F86">
        <w:rPr>
          <w:rFonts w:ascii="Times New Roman" w:hAnsi="Times New Roman" w:cs="Times New Roman"/>
          <w:b/>
          <w:sz w:val="24"/>
          <w:szCs w:val="24"/>
        </w:rPr>
        <w:lastRenderedPageBreak/>
        <w:t xml:space="preserve">Reference list </w:t>
      </w:r>
    </w:p>
    <w:p w:rsidR="00BF2F86" w:rsidRPr="00BF2F86" w:rsidRDefault="00BF2F86" w:rsidP="00AA44D8">
      <w:pPr>
        <w:spacing w:line="360" w:lineRule="auto"/>
        <w:ind w:left="1440" w:hanging="1440"/>
        <w:jc w:val="both"/>
        <w:rPr>
          <w:rFonts w:ascii="Times New Roman" w:hAnsi="Times New Roman" w:cs="Times New Roman"/>
          <w:b/>
          <w:sz w:val="24"/>
          <w:szCs w:val="24"/>
        </w:rPr>
      </w:pPr>
      <w:r w:rsidRPr="00BF2F86">
        <w:rPr>
          <w:rFonts w:ascii="Times New Roman" w:hAnsi="Times New Roman" w:cs="Times New Roman"/>
          <w:b/>
          <w:sz w:val="24"/>
          <w:szCs w:val="24"/>
        </w:rPr>
        <w:t>Books</w:t>
      </w:r>
    </w:p>
    <w:p w:rsidR="00BF2F86" w:rsidRPr="00BF2F86" w:rsidRDefault="00BF2F86" w:rsidP="003E3179">
      <w:pPr>
        <w:tabs>
          <w:tab w:val="left" w:pos="8535"/>
        </w:tabs>
        <w:spacing w:line="360" w:lineRule="auto"/>
        <w:jc w:val="both"/>
        <w:rPr>
          <w:rFonts w:ascii="Times New Roman" w:hAnsi="Times New Roman" w:cs="Times New Roman"/>
          <w:color w:val="000000" w:themeColor="text1"/>
          <w:sz w:val="24"/>
          <w:szCs w:val="24"/>
        </w:rPr>
      </w:pPr>
      <w:r w:rsidRPr="00BF2F86">
        <w:rPr>
          <w:rFonts w:ascii="Times New Roman" w:hAnsi="Times New Roman" w:cs="Times New Roman"/>
          <w:color w:val="222222"/>
          <w:sz w:val="24"/>
          <w:szCs w:val="24"/>
          <w:shd w:val="clear" w:color="auto" w:fill="FFFFFF"/>
        </w:rPr>
        <w:t xml:space="preserve">Cartwright, R., </w:t>
      </w:r>
      <w:r w:rsidR="001A08A0">
        <w:rPr>
          <w:rFonts w:ascii="Times New Roman" w:hAnsi="Times New Roman" w:cs="Times New Roman"/>
          <w:color w:val="222222"/>
          <w:sz w:val="24"/>
          <w:szCs w:val="24"/>
          <w:shd w:val="clear" w:color="auto" w:fill="FFFFFF"/>
        </w:rPr>
        <w:t>(</w:t>
      </w:r>
      <w:r w:rsidRPr="00BF2F86">
        <w:rPr>
          <w:rFonts w:ascii="Times New Roman" w:hAnsi="Times New Roman" w:cs="Times New Roman"/>
          <w:color w:val="222222"/>
          <w:sz w:val="24"/>
          <w:szCs w:val="24"/>
          <w:shd w:val="clear" w:color="auto" w:fill="FFFFFF"/>
        </w:rPr>
        <w:t>2017</w:t>
      </w:r>
      <w:r w:rsidR="001A08A0">
        <w:rPr>
          <w:rFonts w:ascii="Times New Roman" w:hAnsi="Times New Roman" w:cs="Times New Roman"/>
          <w:color w:val="222222"/>
          <w:sz w:val="24"/>
          <w:szCs w:val="24"/>
          <w:shd w:val="clear" w:color="auto" w:fill="FFFFFF"/>
        </w:rPr>
        <w:t>)</w:t>
      </w:r>
      <w:r w:rsidRPr="00BF2F86">
        <w:rPr>
          <w:rFonts w:ascii="Times New Roman" w:hAnsi="Times New Roman" w:cs="Times New Roman"/>
          <w:color w:val="222222"/>
          <w:sz w:val="24"/>
          <w:szCs w:val="24"/>
          <w:shd w:val="clear" w:color="auto" w:fill="FFFFFF"/>
        </w:rPr>
        <w:t>. </w:t>
      </w:r>
      <w:r w:rsidRPr="00BF2F86">
        <w:rPr>
          <w:rFonts w:ascii="Times New Roman" w:hAnsi="Times New Roman" w:cs="Times New Roman"/>
          <w:i/>
          <w:iCs/>
          <w:color w:val="222222"/>
          <w:sz w:val="24"/>
          <w:szCs w:val="24"/>
          <w:shd w:val="clear" w:color="auto" w:fill="FFFFFF"/>
        </w:rPr>
        <w:t>Mastering team leadership</w:t>
      </w:r>
      <w:r w:rsidRPr="00BF2F86">
        <w:rPr>
          <w:rFonts w:ascii="Times New Roman" w:hAnsi="Times New Roman" w:cs="Times New Roman"/>
          <w:color w:val="222222"/>
          <w:sz w:val="24"/>
          <w:szCs w:val="24"/>
          <w:shd w:val="clear" w:color="auto" w:fill="FFFFFF"/>
        </w:rPr>
        <w:t>. Macmillan International Higher Education.</w:t>
      </w:r>
      <w:r w:rsidRPr="00BF2F86">
        <w:rPr>
          <w:rFonts w:ascii="Times New Roman" w:hAnsi="Times New Roman" w:cs="Times New Roman"/>
          <w:color w:val="222222"/>
          <w:sz w:val="24"/>
          <w:szCs w:val="24"/>
          <w:shd w:val="clear" w:color="auto" w:fill="FFFFFF"/>
        </w:rPr>
        <w:tab/>
      </w:r>
    </w:p>
    <w:p w:rsidR="00BF2F86" w:rsidRPr="00BF2F86" w:rsidRDefault="00BF2F86" w:rsidP="003E3179">
      <w:pPr>
        <w:spacing w:after="200" w:line="360" w:lineRule="auto"/>
        <w:jc w:val="both"/>
        <w:rPr>
          <w:rFonts w:ascii="Times New Roman" w:hAnsi="Times New Roman" w:cs="Times New Roman"/>
          <w:color w:val="000000" w:themeColor="text1"/>
          <w:sz w:val="24"/>
          <w:szCs w:val="24"/>
        </w:rPr>
      </w:pPr>
      <w:r w:rsidRPr="00BF2F86">
        <w:rPr>
          <w:rFonts w:ascii="Times New Roman" w:hAnsi="Times New Roman" w:cs="Times New Roman"/>
          <w:color w:val="000000" w:themeColor="text1"/>
          <w:sz w:val="24"/>
          <w:szCs w:val="24"/>
        </w:rPr>
        <w:t>Maund, A. Schriek, M. and Tinkler, P. (2017). Certificate in Higher Education: Skills for the Workplace Student Yearbook. Sage Publications</w:t>
      </w:r>
    </w:p>
    <w:p w:rsidR="00BF2F86" w:rsidRPr="00BF2F86" w:rsidRDefault="00BF2F86" w:rsidP="003E3179">
      <w:pPr>
        <w:spacing w:after="200" w:line="360" w:lineRule="auto"/>
        <w:jc w:val="both"/>
        <w:rPr>
          <w:rFonts w:ascii="Times New Roman" w:hAnsi="Times New Roman" w:cs="Times New Roman"/>
          <w:color w:val="000000" w:themeColor="text1"/>
          <w:sz w:val="24"/>
          <w:szCs w:val="24"/>
        </w:rPr>
      </w:pPr>
      <w:r w:rsidRPr="00BF2F86">
        <w:rPr>
          <w:rFonts w:ascii="Times New Roman" w:hAnsi="Times New Roman" w:cs="Times New Roman"/>
          <w:color w:val="000000" w:themeColor="text1"/>
          <w:sz w:val="24"/>
          <w:szCs w:val="24"/>
        </w:rPr>
        <w:t>Morgan, P. (2016). The Business Student’s Guide to Study and Employability. Sage Publications</w:t>
      </w:r>
    </w:p>
    <w:p w:rsidR="00BF2F86" w:rsidRPr="00BF2F86" w:rsidRDefault="00BF2F86" w:rsidP="00776758">
      <w:pPr>
        <w:spacing w:line="360" w:lineRule="auto"/>
        <w:ind w:left="720" w:hanging="720"/>
        <w:jc w:val="both"/>
        <w:rPr>
          <w:rFonts w:ascii="Times New Roman" w:hAnsi="Times New Roman" w:cs="Times New Roman"/>
          <w:b/>
          <w:sz w:val="24"/>
          <w:szCs w:val="24"/>
        </w:rPr>
      </w:pPr>
      <w:r w:rsidRPr="00BF2F86">
        <w:rPr>
          <w:rFonts w:ascii="Times New Roman" w:hAnsi="Times New Roman" w:cs="Times New Roman"/>
          <w:b/>
          <w:sz w:val="24"/>
          <w:szCs w:val="24"/>
        </w:rPr>
        <w:t>Journals</w:t>
      </w:r>
    </w:p>
    <w:p w:rsidR="00A04665" w:rsidRDefault="00A04665" w:rsidP="003E3179">
      <w:pPr>
        <w:spacing w:line="360" w:lineRule="auto"/>
        <w:jc w:val="both"/>
        <w:rPr>
          <w:rFonts w:ascii="Times New Roman" w:hAnsi="Times New Roman" w:cs="Times New Roman"/>
          <w:color w:val="222222"/>
          <w:sz w:val="24"/>
          <w:szCs w:val="24"/>
          <w:shd w:val="clear" w:color="auto" w:fill="FFFFFF"/>
        </w:rPr>
      </w:pPr>
      <w:r w:rsidRPr="00BF2F86">
        <w:rPr>
          <w:rFonts w:ascii="Times New Roman" w:hAnsi="Times New Roman" w:cs="Times New Roman"/>
          <w:color w:val="222222"/>
          <w:sz w:val="24"/>
          <w:szCs w:val="24"/>
          <w:shd w:val="clear" w:color="auto" w:fill="FFFFFF"/>
        </w:rPr>
        <w:t xml:space="preserve">Anderson, H. and Burney, J.P., </w:t>
      </w:r>
      <w:r>
        <w:rPr>
          <w:rFonts w:ascii="Times New Roman" w:hAnsi="Times New Roman" w:cs="Times New Roman"/>
          <w:color w:val="222222"/>
          <w:sz w:val="24"/>
          <w:szCs w:val="24"/>
          <w:shd w:val="clear" w:color="auto" w:fill="FFFFFF"/>
        </w:rPr>
        <w:t>(</w:t>
      </w:r>
      <w:r w:rsidRPr="00BF2F86">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BF2F86">
        <w:rPr>
          <w:rFonts w:ascii="Times New Roman" w:hAnsi="Times New Roman" w:cs="Times New Roman"/>
          <w:color w:val="222222"/>
          <w:sz w:val="24"/>
          <w:szCs w:val="24"/>
          <w:shd w:val="clear" w:color="auto" w:fill="FFFFFF"/>
        </w:rPr>
        <w:t>. Collaborative inquiry: A postmodern approach to organizational consultation. In </w:t>
      </w:r>
      <w:r w:rsidRPr="00BF2F86">
        <w:rPr>
          <w:rFonts w:ascii="Times New Roman" w:hAnsi="Times New Roman" w:cs="Times New Roman"/>
          <w:i/>
          <w:iCs/>
          <w:color w:val="222222"/>
          <w:sz w:val="24"/>
          <w:szCs w:val="24"/>
          <w:shd w:val="clear" w:color="auto" w:fill="FFFFFF"/>
        </w:rPr>
        <w:t>Changing Organizations</w:t>
      </w:r>
      <w:r w:rsidRPr="00BF2F86">
        <w:rPr>
          <w:rFonts w:ascii="Times New Roman" w:hAnsi="Times New Roman" w:cs="Times New Roman"/>
          <w:color w:val="222222"/>
          <w:sz w:val="24"/>
          <w:szCs w:val="24"/>
          <w:shd w:val="clear" w:color="auto" w:fill="FFFFFF"/>
        </w:rPr>
        <w:t> (pp. 117-140). Routledge.</w:t>
      </w:r>
    </w:p>
    <w:p w:rsidR="00A04665" w:rsidRPr="00BF2F86" w:rsidRDefault="00A04665" w:rsidP="003E3179">
      <w:pPr>
        <w:spacing w:line="360" w:lineRule="auto"/>
        <w:jc w:val="both"/>
        <w:rPr>
          <w:rFonts w:ascii="Times New Roman" w:hAnsi="Times New Roman" w:cs="Times New Roman"/>
          <w:color w:val="222222"/>
          <w:sz w:val="24"/>
          <w:szCs w:val="24"/>
          <w:shd w:val="clear" w:color="auto" w:fill="FFFFFF"/>
        </w:rPr>
      </w:pPr>
      <w:r w:rsidRPr="00BF2F86">
        <w:rPr>
          <w:rFonts w:ascii="Times New Roman" w:hAnsi="Times New Roman" w:cs="Times New Roman"/>
          <w:color w:val="222222"/>
          <w:sz w:val="24"/>
          <w:szCs w:val="24"/>
          <w:shd w:val="clear" w:color="auto" w:fill="FFFFFF"/>
        </w:rPr>
        <w:t xml:space="preserve">Vukasinovic, N., Cok, V. and Zavbi, R., </w:t>
      </w:r>
      <w:r>
        <w:rPr>
          <w:rFonts w:ascii="Times New Roman" w:hAnsi="Times New Roman" w:cs="Times New Roman"/>
          <w:color w:val="222222"/>
          <w:sz w:val="24"/>
          <w:szCs w:val="24"/>
          <w:shd w:val="clear" w:color="auto" w:fill="FFFFFF"/>
        </w:rPr>
        <w:t>(</w:t>
      </w:r>
      <w:r w:rsidRPr="00BF2F86">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BF2F86">
        <w:rPr>
          <w:rFonts w:ascii="Times New Roman" w:hAnsi="Times New Roman" w:cs="Times New Roman"/>
          <w:color w:val="222222"/>
          <w:sz w:val="24"/>
          <w:szCs w:val="24"/>
          <w:shd w:val="clear" w:color="auto" w:fill="FFFFFF"/>
        </w:rPr>
        <w:t>. Correlation between team composition and team performance in virtual student product development teams. In </w:t>
      </w:r>
      <w:r w:rsidRPr="00BF2F86">
        <w:rPr>
          <w:rFonts w:ascii="Times New Roman" w:hAnsi="Times New Roman" w:cs="Times New Roman"/>
          <w:i/>
          <w:iCs/>
          <w:color w:val="222222"/>
          <w:sz w:val="24"/>
          <w:szCs w:val="24"/>
          <w:shd w:val="clear" w:color="auto" w:fill="FFFFFF"/>
        </w:rPr>
        <w:t>DS 87-9 Proceedings of the 21st International Conference on Engineering Design (ICED 17) Vol 9: Design Education, Vancouver, Canada, 21-25.08. 2017</w:t>
      </w:r>
      <w:r w:rsidRPr="00BF2F86">
        <w:rPr>
          <w:rFonts w:ascii="Times New Roman" w:hAnsi="Times New Roman" w:cs="Times New Roman"/>
          <w:color w:val="222222"/>
          <w:sz w:val="24"/>
          <w:szCs w:val="24"/>
          <w:shd w:val="clear" w:color="auto" w:fill="FFFFFF"/>
        </w:rPr>
        <w:t> (pp. 139-148).</w:t>
      </w:r>
    </w:p>
    <w:p w:rsidR="00A04665" w:rsidRPr="0007742B" w:rsidRDefault="00A04665" w:rsidP="003E3179">
      <w:pPr>
        <w:spacing w:line="360" w:lineRule="auto"/>
        <w:jc w:val="both"/>
        <w:rPr>
          <w:rFonts w:ascii="Times New Roman" w:hAnsi="Times New Roman" w:cs="Times New Roman"/>
          <w:color w:val="FF0000"/>
          <w:sz w:val="24"/>
          <w:szCs w:val="24"/>
          <w:shd w:val="clear" w:color="auto" w:fill="FFFFFF"/>
        </w:rPr>
      </w:pPr>
      <w:r w:rsidRPr="0007742B">
        <w:rPr>
          <w:rFonts w:ascii="Times New Roman" w:hAnsi="Times New Roman" w:cs="Times New Roman"/>
          <w:color w:val="FF0000"/>
          <w:sz w:val="24"/>
          <w:szCs w:val="24"/>
          <w:shd w:val="clear" w:color="auto" w:fill="FFFFFF"/>
        </w:rPr>
        <w:t>Zhang, B., Chen, B. and Peng, J.L., (2018). The Entropy of Artificial Intelligence and a Case Study of AlphaZero from Shannon's Perspective. </w:t>
      </w:r>
      <w:r w:rsidRPr="0007742B">
        <w:rPr>
          <w:rFonts w:ascii="Times New Roman" w:hAnsi="Times New Roman" w:cs="Times New Roman"/>
          <w:i/>
          <w:iCs/>
          <w:color w:val="FF0000"/>
          <w:sz w:val="24"/>
          <w:szCs w:val="24"/>
          <w:shd w:val="clear" w:color="auto" w:fill="FFFFFF"/>
        </w:rPr>
        <w:t>arXiv preprint arXiv:1812.05794</w:t>
      </w:r>
      <w:r w:rsidRPr="0007742B">
        <w:rPr>
          <w:rFonts w:ascii="Times New Roman" w:hAnsi="Times New Roman" w:cs="Times New Roman"/>
          <w:color w:val="FF0000"/>
          <w:sz w:val="24"/>
          <w:szCs w:val="24"/>
          <w:shd w:val="clear" w:color="auto" w:fill="FFFFFF"/>
        </w:rPr>
        <w:t>.</w:t>
      </w:r>
      <w:r w:rsidRPr="00651A14">
        <w:rPr>
          <w:rFonts w:ascii="Times New Roman" w:hAnsi="Times New Roman" w:cs="Times New Roman"/>
          <w:i/>
          <w:color w:val="FF0000"/>
          <w:sz w:val="24"/>
          <w:szCs w:val="24"/>
          <w:shd w:val="clear" w:color="auto" w:fill="FFFFFF"/>
        </w:rPr>
        <w:t>Journal of business management</w:t>
      </w:r>
      <w:r w:rsidRPr="0007742B">
        <w:rPr>
          <w:rFonts w:ascii="Times New Roman" w:hAnsi="Times New Roman" w:cs="Times New Roman"/>
          <w:color w:val="FF0000"/>
          <w:sz w:val="24"/>
          <w:szCs w:val="24"/>
          <w:shd w:val="clear" w:color="auto" w:fill="FFFFFF"/>
        </w:rPr>
        <w:t xml:space="preserve">, </w:t>
      </w:r>
      <w:r w:rsidRPr="00A04665">
        <w:rPr>
          <w:rFonts w:ascii="Times New Roman" w:hAnsi="Times New Roman" w:cs="Times New Roman"/>
          <w:i/>
          <w:color w:val="FF0000"/>
          <w:sz w:val="24"/>
          <w:szCs w:val="24"/>
          <w:shd w:val="clear" w:color="auto" w:fill="FFFFFF"/>
        </w:rPr>
        <w:t>56</w:t>
      </w:r>
      <w:r w:rsidRPr="0007742B">
        <w:rPr>
          <w:rFonts w:ascii="Times New Roman" w:hAnsi="Times New Roman" w:cs="Times New Roman"/>
          <w:color w:val="FF0000"/>
          <w:sz w:val="24"/>
          <w:szCs w:val="24"/>
          <w:shd w:val="clear" w:color="auto" w:fill="FFFFFF"/>
        </w:rPr>
        <w:t>(12), pp.23-50</w:t>
      </w:r>
    </w:p>
    <w:p w:rsidR="00A04665" w:rsidRPr="00BF2F86" w:rsidRDefault="00A04665" w:rsidP="003E3179">
      <w:pPr>
        <w:spacing w:line="360" w:lineRule="auto"/>
        <w:jc w:val="both"/>
        <w:rPr>
          <w:rFonts w:ascii="Times New Roman" w:hAnsi="Times New Roman" w:cs="Times New Roman"/>
          <w:sz w:val="24"/>
          <w:szCs w:val="24"/>
        </w:rPr>
      </w:pPr>
      <w:r w:rsidRPr="00BF2F86">
        <w:rPr>
          <w:rFonts w:ascii="Times New Roman" w:hAnsi="Times New Roman" w:cs="Times New Roman"/>
          <w:color w:val="222222"/>
          <w:sz w:val="24"/>
          <w:szCs w:val="24"/>
          <w:shd w:val="clear" w:color="auto" w:fill="FFFFFF"/>
        </w:rPr>
        <w:t xml:space="preserve">Zhen, J., </w:t>
      </w:r>
      <w:r>
        <w:rPr>
          <w:rFonts w:ascii="Times New Roman" w:hAnsi="Times New Roman" w:cs="Times New Roman"/>
          <w:color w:val="222222"/>
          <w:sz w:val="24"/>
          <w:szCs w:val="24"/>
          <w:shd w:val="clear" w:color="auto" w:fill="FFFFFF"/>
        </w:rPr>
        <w:t>(</w:t>
      </w:r>
      <w:r w:rsidRPr="00BF2F86">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BF2F86">
        <w:rPr>
          <w:rFonts w:ascii="Times New Roman" w:hAnsi="Times New Roman" w:cs="Times New Roman"/>
          <w:color w:val="222222"/>
          <w:sz w:val="24"/>
          <w:szCs w:val="24"/>
          <w:shd w:val="clear" w:color="auto" w:fill="FFFFFF"/>
        </w:rPr>
        <w:t>, September. Application of Tuckman's Model in the Community Folk Team Management in Community Education. In </w:t>
      </w:r>
      <w:r w:rsidRPr="00BF2F86">
        <w:rPr>
          <w:rFonts w:ascii="Times New Roman" w:hAnsi="Times New Roman" w:cs="Times New Roman"/>
          <w:i/>
          <w:iCs/>
          <w:color w:val="222222"/>
          <w:sz w:val="24"/>
          <w:szCs w:val="24"/>
          <w:shd w:val="clear" w:color="auto" w:fill="FFFFFF"/>
        </w:rPr>
        <w:t>3rd Annual International Conference on Social Science and Contemporary Humanity Development (SSCHD 2017)</w:t>
      </w:r>
      <w:r w:rsidRPr="00BF2F86">
        <w:rPr>
          <w:rFonts w:ascii="Times New Roman" w:hAnsi="Times New Roman" w:cs="Times New Roman"/>
          <w:color w:val="222222"/>
          <w:sz w:val="24"/>
          <w:szCs w:val="24"/>
          <w:shd w:val="clear" w:color="auto" w:fill="FFFFFF"/>
        </w:rPr>
        <w:t>. Atlantis Press.</w:t>
      </w:r>
    </w:p>
    <w:p w:rsidR="00BF2F86" w:rsidRPr="00BF2F86" w:rsidRDefault="00BF2F86" w:rsidP="00776758">
      <w:pPr>
        <w:spacing w:line="360" w:lineRule="auto"/>
        <w:ind w:left="720" w:hanging="720"/>
        <w:jc w:val="both"/>
        <w:rPr>
          <w:rFonts w:ascii="Times New Roman" w:hAnsi="Times New Roman" w:cs="Times New Roman"/>
          <w:b/>
          <w:sz w:val="24"/>
          <w:szCs w:val="24"/>
        </w:rPr>
      </w:pPr>
      <w:r w:rsidRPr="00BF2F86">
        <w:rPr>
          <w:rFonts w:ascii="Times New Roman" w:hAnsi="Times New Roman" w:cs="Times New Roman"/>
          <w:b/>
          <w:sz w:val="24"/>
          <w:szCs w:val="24"/>
        </w:rPr>
        <w:t>Online articles</w:t>
      </w:r>
    </w:p>
    <w:p w:rsidR="00BF2F86" w:rsidRPr="00BF2F86" w:rsidRDefault="00BF2F86" w:rsidP="003E3179">
      <w:pPr>
        <w:spacing w:line="360" w:lineRule="auto"/>
        <w:jc w:val="both"/>
        <w:rPr>
          <w:rFonts w:ascii="Times New Roman" w:hAnsi="Times New Roman" w:cs="Times New Roman"/>
          <w:sz w:val="24"/>
          <w:szCs w:val="24"/>
        </w:rPr>
      </w:pPr>
      <w:r w:rsidRPr="00BF2F86">
        <w:rPr>
          <w:rFonts w:ascii="Times New Roman" w:hAnsi="Times New Roman" w:cs="Times New Roman"/>
          <w:bCs/>
          <w:color w:val="333333"/>
          <w:sz w:val="24"/>
          <w:szCs w:val="24"/>
        </w:rPr>
        <w:t>Carlos Ferriera Peralta (2018)</w:t>
      </w:r>
      <w:r w:rsidRPr="00BF2F86">
        <w:rPr>
          <w:rFonts w:ascii="Times New Roman" w:hAnsi="Times New Roman" w:cs="Times New Roman"/>
          <w:bCs/>
          <w:i/>
          <w:color w:val="333333"/>
          <w:sz w:val="24"/>
          <w:szCs w:val="24"/>
        </w:rPr>
        <w:t xml:space="preserve"> Team Development: Definition, Measurement and Relationships with Team Effectiveness </w:t>
      </w:r>
      <w:r w:rsidRPr="00BF2F86">
        <w:rPr>
          <w:rFonts w:ascii="Times New Roman" w:hAnsi="Times New Roman" w:cs="Times New Roman"/>
          <w:bCs/>
          <w:color w:val="333333"/>
          <w:sz w:val="24"/>
          <w:szCs w:val="24"/>
        </w:rPr>
        <w:t>[online] Available on:</w:t>
      </w:r>
      <w:r w:rsidRPr="00BF2F86">
        <w:rPr>
          <w:rFonts w:ascii="Times New Roman" w:hAnsi="Times New Roman" w:cs="Times New Roman"/>
          <w:sz w:val="24"/>
          <w:szCs w:val="24"/>
        </w:rPr>
        <w:t xml:space="preserve"> https://www.tandfonline.com/doi/abs/10.1080/08959285.2018.1455685</w:t>
      </w:r>
    </w:p>
    <w:p w:rsidR="00BF2F86" w:rsidRPr="00BF2F86" w:rsidRDefault="0006038D" w:rsidP="003E3179">
      <w:pPr>
        <w:shd w:val="clear" w:color="auto" w:fill="FFFFFF"/>
        <w:spacing w:after="120" w:line="360" w:lineRule="auto"/>
        <w:jc w:val="both"/>
        <w:rPr>
          <w:rFonts w:ascii="Times New Roman" w:eastAsia="Times New Roman" w:hAnsi="Times New Roman" w:cs="Times New Roman"/>
          <w:i/>
          <w:color w:val="000000" w:themeColor="text1"/>
          <w:sz w:val="24"/>
          <w:szCs w:val="24"/>
        </w:rPr>
      </w:pPr>
      <w:hyperlink r:id="rId6" w:tooltip="Ned Wellman" w:history="1">
        <w:r w:rsidR="00BF2F86" w:rsidRPr="00BF2F86">
          <w:rPr>
            <w:rFonts w:ascii="Times New Roman" w:eastAsia="Times New Roman" w:hAnsi="Times New Roman" w:cs="Times New Roman"/>
            <w:color w:val="000000" w:themeColor="text1"/>
            <w:sz w:val="24"/>
            <w:szCs w:val="24"/>
          </w:rPr>
          <w:t>Ned Wellman</w:t>
        </w:r>
      </w:hyperlink>
      <w:r w:rsidR="00BF2F86" w:rsidRPr="00BF2F86">
        <w:rPr>
          <w:rFonts w:ascii="Times New Roman" w:eastAsia="Times New Roman" w:hAnsi="Times New Roman" w:cs="Times New Roman"/>
          <w:color w:val="000000" w:themeColor="text1"/>
          <w:sz w:val="24"/>
          <w:szCs w:val="24"/>
        </w:rPr>
        <w:t xml:space="preserve"> (2017) </w:t>
      </w:r>
      <w:hyperlink r:id="rId7" w:tooltip="Authority or Community? A Relational Models Theory of Group-Level Leadership Emergence" w:history="1">
        <w:r w:rsidR="00BF2F86" w:rsidRPr="00BF2F86">
          <w:rPr>
            <w:rFonts w:ascii="Times New Roman" w:eastAsia="Times New Roman" w:hAnsi="Times New Roman" w:cs="Times New Roman"/>
            <w:bCs/>
            <w:i/>
            <w:color w:val="000000" w:themeColor="text1"/>
            <w:kern w:val="36"/>
            <w:sz w:val="24"/>
            <w:szCs w:val="24"/>
          </w:rPr>
          <w:t>Authority or Community? A Relational Models Theory of Group-Level Leadership Emergence</w:t>
        </w:r>
      </w:hyperlink>
      <w:r w:rsidR="00BF2F86" w:rsidRPr="00BF2F86">
        <w:rPr>
          <w:rFonts w:ascii="Times New Roman" w:eastAsia="Times New Roman" w:hAnsi="Times New Roman" w:cs="Times New Roman"/>
          <w:bCs/>
          <w:i/>
          <w:color w:val="000000" w:themeColor="text1"/>
          <w:kern w:val="36"/>
          <w:sz w:val="24"/>
          <w:szCs w:val="24"/>
        </w:rPr>
        <w:t xml:space="preserve"> </w:t>
      </w:r>
      <w:r w:rsidR="00BF2F86" w:rsidRPr="00BF2F86">
        <w:rPr>
          <w:rFonts w:ascii="Times New Roman" w:eastAsia="Times New Roman" w:hAnsi="Times New Roman" w:cs="Times New Roman"/>
          <w:bCs/>
          <w:color w:val="000000" w:themeColor="text1"/>
          <w:kern w:val="36"/>
          <w:sz w:val="24"/>
          <w:szCs w:val="24"/>
        </w:rPr>
        <w:t xml:space="preserve">[online] Available on: </w:t>
      </w:r>
      <w:r w:rsidR="00BF2F86" w:rsidRPr="00BF2F86">
        <w:rPr>
          <w:rFonts w:ascii="Times New Roman" w:hAnsi="Times New Roman" w:cs="Times New Roman"/>
          <w:sz w:val="24"/>
          <w:szCs w:val="24"/>
        </w:rPr>
        <w:t>https://journals.aom.org/doi/abs/10.5465/amr.2015.0375</w:t>
      </w:r>
    </w:p>
    <w:p w:rsidR="00BF2F86" w:rsidRPr="00BF2F86" w:rsidRDefault="00BF2F86" w:rsidP="00AA44D8">
      <w:pPr>
        <w:spacing w:line="360" w:lineRule="auto"/>
        <w:ind w:left="720" w:hanging="720"/>
        <w:jc w:val="both"/>
        <w:rPr>
          <w:rFonts w:ascii="Times New Roman" w:hAnsi="Times New Roman" w:cs="Times New Roman"/>
          <w:b/>
          <w:sz w:val="24"/>
          <w:szCs w:val="24"/>
        </w:rPr>
      </w:pPr>
      <w:r w:rsidRPr="00BF2F86">
        <w:rPr>
          <w:rFonts w:ascii="Times New Roman" w:hAnsi="Times New Roman" w:cs="Times New Roman"/>
          <w:b/>
          <w:sz w:val="24"/>
          <w:szCs w:val="24"/>
        </w:rPr>
        <w:t>Website</w:t>
      </w:r>
    </w:p>
    <w:p w:rsidR="005B6094" w:rsidRDefault="00BF2F86" w:rsidP="00AA44D8">
      <w:pPr>
        <w:pStyle w:val="Heading1"/>
        <w:spacing w:before="0" w:after="300" w:line="360" w:lineRule="auto"/>
        <w:textAlignment w:val="bottom"/>
        <w:rPr>
          <w:rFonts w:cs="Times New Roman"/>
          <w:b w:val="0"/>
          <w:sz w:val="24"/>
          <w:szCs w:val="24"/>
        </w:rPr>
      </w:pPr>
      <w:bookmarkStart w:id="12" w:name="_Toc5897939"/>
      <w:bookmarkStart w:id="13" w:name="_Toc6044249"/>
      <w:bookmarkStart w:id="14" w:name="_Toc6044278"/>
      <w:r w:rsidRPr="00BF2F86">
        <w:rPr>
          <w:rFonts w:cs="Times New Roman"/>
          <w:b w:val="0"/>
          <w:sz w:val="24"/>
          <w:szCs w:val="24"/>
        </w:rPr>
        <w:t xml:space="preserve">Belbin.com (2019) </w:t>
      </w:r>
      <w:r w:rsidRPr="00BF2F86">
        <w:rPr>
          <w:rFonts w:cs="Times New Roman"/>
          <w:b w:val="0"/>
          <w:bCs/>
          <w:i/>
          <w:sz w:val="24"/>
          <w:szCs w:val="24"/>
        </w:rPr>
        <w:t>The Nine Belbin Team Role</w:t>
      </w:r>
      <w:r w:rsidRPr="00BF2F86">
        <w:rPr>
          <w:rFonts w:cs="Times New Roman"/>
          <w:sz w:val="24"/>
          <w:szCs w:val="24"/>
        </w:rPr>
        <w:t xml:space="preserve"> </w:t>
      </w:r>
      <w:r w:rsidRPr="00BF2F86">
        <w:rPr>
          <w:rFonts w:cs="Times New Roman"/>
          <w:b w:val="0"/>
          <w:sz w:val="24"/>
          <w:szCs w:val="24"/>
        </w:rPr>
        <w:t>https://www.belbin.com/about/belbin-team-roles/ Accessed on: 11.04.2019</w:t>
      </w:r>
      <w:bookmarkEnd w:id="12"/>
      <w:bookmarkEnd w:id="13"/>
      <w:bookmarkEnd w:id="14"/>
    </w:p>
    <w:p w:rsidR="005B6094" w:rsidRDefault="005B6094" w:rsidP="005B6094">
      <w:pPr>
        <w:pStyle w:val="Normal1"/>
        <w:rPr>
          <w:rFonts w:ascii="Times New Roman" w:hAnsi="Times New Roman"/>
          <w:color w:val="000000" w:themeColor="text1"/>
        </w:rPr>
      </w:pPr>
      <w:r>
        <w:br w:type="page"/>
      </w:r>
    </w:p>
    <w:p w:rsidR="00BF2F86" w:rsidRPr="005B6094" w:rsidRDefault="005B6094" w:rsidP="005B6094">
      <w:pPr>
        <w:pStyle w:val="Heading1"/>
      </w:pPr>
      <w:bookmarkStart w:id="15" w:name="_Toc6044279"/>
      <w:r w:rsidRPr="005B6094">
        <w:lastRenderedPageBreak/>
        <w:t>Appendix: Belbin’s team roles</w:t>
      </w:r>
      <w:bookmarkEnd w:id="15"/>
      <w:r w:rsidRPr="005B6094">
        <w:t xml:space="preserve"> </w:t>
      </w:r>
    </w:p>
    <w:p w:rsidR="005B6094" w:rsidRDefault="005B6094" w:rsidP="005B6094">
      <w:pPr>
        <w:pStyle w:val="Normal1"/>
        <w:jc w:val="center"/>
      </w:pPr>
      <w:r>
        <w:rPr>
          <w:noProof/>
          <w:lang w:val="en-GB" w:eastAsia="en-GB"/>
        </w:rPr>
        <w:drawing>
          <wp:inline distT="0" distB="0" distL="0" distR="0">
            <wp:extent cx="3086100" cy="323850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086100" cy="3238500"/>
                    </a:xfrm>
                    <a:prstGeom prst="rect">
                      <a:avLst/>
                    </a:prstGeom>
                    <a:noFill/>
                    <a:ln w="9525">
                      <a:noFill/>
                      <a:miter lim="800000"/>
                      <a:headEnd/>
                      <a:tailEnd/>
                    </a:ln>
                  </pic:spPr>
                </pic:pic>
              </a:graphicData>
            </a:graphic>
          </wp:inline>
        </w:drawing>
      </w:r>
    </w:p>
    <w:p w:rsidR="005B6094" w:rsidRPr="005B6094" w:rsidRDefault="005B6094" w:rsidP="005B6094">
      <w:pPr>
        <w:pStyle w:val="Normal1"/>
        <w:jc w:val="center"/>
        <w:rPr>
          <w:rFonts w:ascii="Times New Roman" w:hAnsi="Times New Roman" w:cs="Times New Roman"/>
          <w:sz w:val="24"/>
          <w:szCs w:val="24"/>
        </w:rPr>
      </w:pPr>
      <w:r w:rsidRPr="005B6094">
        <w:rPr>
          <w:rFonts w:ascii="Times New Roman" w:hAnsi="Times New Roman" w:cs="Times New Roman"/>
          <w:sz w:val="24"/>
          <w:szCs w:val="24"/>
        </w:rPr>
        <w:t>(</w:t>
      </w:r>
      <w:r>
        <w:rPr>
          <w:rFonts w:ascii="Times New Roman" w:hAnsi="Times New Roman" w:cs="Times New Roman"/>
          <w:sz w:val="24"/>
          <w:szCs w:val="24"/>
        </w:rPr>
        <w:t>Sour</w:t>
      </w:r>
      <w:r w:rsidRPr="005B6094">
        <w:rPr>
          <w:rFonts w:ascii="Times New Roman" w:hAnsi="Times New Roman" w:cs="Times New Roman"/>
          <w:sz w:val="24"/>
          <w:szCs w:val="24"/>
        </w:rPr>
        <w:t>ce: https://www.smartsheet.com/how-to-use-team-roles-to-boost-performance)</w:t>
      </w:r>
    </w:p>
    <w:p w:rsidR="008753EE" w:rsidRDefault="008753EE" w:rsidP="00AA44D8">
      <w:pPr>
        <w:pStyle w:val="Normal1"/>
        <w:spacing w:line="360" w:lineRule="auto"/>
        <w:jc w:val="both"/>
        <w:rPr>
          <w:rFonts w:ascii="Times New Roman" w:eastAsia="Times New Roman" w:hAnsi="Times New Roman" w:cs="Times New Roman"/>
          <w:b/>
          <w:sz w:val="24"/>
          <w:szCs w:val="24"/>
          <w:highlight w:val="white"/>
        </w:rPr>
      </w:pPr>
    </w:p>
    <w:p w:rsidR="00AA44D8" w:rsidRDefault="00AA44D8">
      <w:pPr>
        <w:pStyle w:val="Normal1"/>
        <w:spacing w:line="360" w:lineRule="auto"/>
        <w:jc w:val="both"/>
        <w:rPr>
          <w:rFonts w:ascii="Times New Roman" w:eastAsia="Times New Roman" w:hAnsi="Times New Roman" w:cs="Times New Roman"/>
          <w:b/>
          <w:sz w:val="24"/>
          <w:szCs w:val="24"/>
        </w:rPr>
      </w:pPr>
    </w:p>
    <w:sectPr w:rsidR="00AA44D8" w:rsidSect="004F21B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8753EE"/>
    <w:rsid w:val="00047F5B"/>
    <w:rsid w:val="0006038D"/>
    <w:rsid w:val="0007742B"/>
    <w:rsid w:val="00083159"/>
    <w:rsid w:val="0009048C"/>
    <w:rsid w:val="000D2AE1"/>
    <w:rsid w:val="000F3D6E"/>
    <w:rsid w:val="001065CB"/>
    <w:rsid w:val="00107666"/>
    <w:rsid w:val="0012345C"/>
    <w:rsid w:val="00142ECE"/>
    <w:rsid w:val="001A08A0"/>
    <w:rsid w:val="001A53CC"/>
    <w:rsid w:val="002061FD"/>
    <w:rsid w:val="002062D0"/>
    <w:rsid w:val="002404A0"/>
    <w:rsid w:val="002C7061"/>
    <w:rsid w:val="002D2992"/>
    <w:rsid w:val="002F5B1F"/>
    <w:rsid w:val="003429C9"/>
    <w:rsid w:val="003534A9"/>
    <w:rsid w:val="003562A5"/>
    <w:rsid w:val="003813F0"/>
    <w:rsid w:val="00385DD7"/>
    <w:rsid w:val="00387474"/>
    <w:rsid w:val="003A3CD9"/>
    <w:rsid w:val="003B0C8B"/>
    <w:rsid w:val="003E3179"/>
    <w:rsid w:val="00445A55"/>
    <w:rsid w:val="00454591"/>
    <w:rsid w:val="00476314"/>
    <w:rsid w:val="004D3DE6"/>
    <w:rsid w:val="004D6C1A"/>
    <w:rsid w:val="004F21B2"/>
    <w:rsid w:val="00500752"/>
    <w:rsid w:val="0053716B"/>
    <w:rsid w:val="0055497E"/>
    <w:rsid w:val="0055607D"/>
    <w:rsid w:val="0058121E"/>
    <w:rsid w:val="005944E2"/>
    <w:rsid w:val="005B05C4"/>
    <w:rsid w:val="005B6094"/>
    <w:rsid w:val="00626DD8"/>
    <w:rsid w:val="00627CEC"/>
    <w:rsid w:val="006331F9"/>
    <w:rsid w:val="00634ECD"/>
    <w:rsid w:val="00651A14"/>
    <w:rsid w:val="006A14F6"/>
    <w:rsid w:val="006D631C"/>
    <w:rsid w:val="00752B74"/>
    <w:rsid w:val="00776758"/>
    <w:rsid w:val="00794D4B"/>
    <w:rsid w:val="007D432F"/>
    <w:rsid w:val="008063A3"/>
    <w:rsid w:val="00821E53"/>
    <w:rsid w:val="00831C71"/>
    <w:rsid w:val="008346A1"/>
    <w:rsid w:val="0086382B"/>
    <w:rsid w:val="008733CC"/>
    <w:rsid w:val="008753EE"/>
    <w:rsid w:val="008F69BD"/>
    <w:rsid w:val="00904AF9"/>
    <w:rsid w:val="009350A4"/>
    <w:rsid w:val="009364CE"/>
    <w:rsid w:val="00982379"/>
    <w:rsid w:val="009D43F4"/>
    <w:rsid w:val="00A04665"/>
    <w:rsid w:val="00A34015"/>
    <w:rsid w:val="00A448F0"/>
    <w:rsid w:val="00A72489"/>
    <w:rsid w:val="00A8586D"/>
    <w:rsid w:val="00AA1D5B"/>
    <w:rsid w:val="00AA44D8"/>
    <w:rsid w:val="00AA6014"/>
    <w:rsid w:val="00AB7AA2"/>
    <w:rsid w:val="00B20E73"/>
    <w:rsid w:val="00B52AC3"/>
    <w:rsid w:val="00BE36F3"/>
    <w:rsid w:val="00BF2F86"/>
    <w:rsid w:val="00C01569"/>
    <w:rsid w:val="00CC25B4"/>
    <w:rsid w:val="00D0324C"/>
    <w:rsid w:val="00D277EF"/>
    <w:rsid w:val="00D44A6B"/>
    <w:rsid w:val="00DA2298"/>
    <w:rsid w:val="00DC2BD0"/>
    <w:rsid w:val="00E232C0"/>
    <w:rsid w:val="00E452DE"/>
    <w:rsid w:val="00E51A9F"/>
    <w:rsid w:val="00EA2D1A"/>
    <w:rsid w:val="00EE45DE"/>
    <w:rsid w:val="00EE51BD"/>
    <w:rsid w:val="00F22185"/>
    <w:rsid w:val="00FB31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1"/>
    <o:shapelayout v:ext="edit">
      <o:idmap v:ext="edit" data="1"/>
      <o:rules v:ext="edit">
        <o:r id="V:Rule1" type="connector" idref="#_x0000_s1048"/>
        <o:r id="V:Rule2" type="connector" idref="#_x0000_s1046"/>
        <o:r id="V:Rule3" type="connector" idref="#_x0000_s1050"/>
        <o:r id="V:Rule4" type="connector" idref="#_x0000_s1047"/>
        <o:r id="V:Rule5" type="connector" idref="#_x0000_s1049"/>
      </o:rules>
    </o:shapelayout>
  </w:shapeDefaults>
  <w:decimalSymbol w:val="."/>
  <w:listSeparator w:val=","/>
  <w14:docId w14:val="593CE420"/>
  <w15:docId w15:val="{0A8053DB-BF3F-4244-BC42-3FDB5839B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64CE"/>
  </w:style>
  <w:style w:type="paragraph" w:styleId="Heading1">
    <w:name w:val="heading 1"/>
    <w:basedOn w:val="Normal1"/>
    <w:next w:val="Normal1"/>
    <w:rsid w:val="009350A4"/>
    <w:pPr>
      <w:keepNext/>
      <w:keepLines/>
      <w:spacing w:before="640" w:after="360"/>
      <w:jc w:val="both"/>
      <w:outlineLvl w:val="0"/>
    </w:pPr>
    <w:rPr>
      <w:rFonts w:ascii="Times New Roman" w:hAnsi="Times New Roman"/>
      <w:b/>
      <w:color w:val="000000" w:themeColor="text1"/>
      <w:sz w:val="32"/>
      <w:szCs w:val="40"/>
    </w:rPr>
  </w:style>
  <w:style w:type="paragraph" w:styleId="Heading2">
    <w:name w:val="heading 2"/>
    <w:basedOn w:val="Normal1"/>
    <w:next w:val="Normal1"/>
    <w:rsid w:val="009350A4"/>
    <w:pPr>
      <w:keepNext/>
      <w:keepLines/>
      <w:spacing w:before="360" w:after="120"/>
      <w:jc w:val="both"/>
      <w:outlineLvl w:val="1"/>
    </w:pPr>
    <w:rPr>
      <w:rFonts w:ascii="Times New Roman" w:hAnsi="Times New Roman"/>
      <w:b/>
      <w:sz w:val="28"/>
      <w:szCs w:val="32"/>
    </w:rPr>
  </w:style>
  <w:style w:type="paragraph" w:styleId="Heading3">
    <w:name w:val="heading 3"/>
    <w:basedOn w:val="Normal1"/>
    <w:next w:val="Normal1"/>
    <w:rsid w:val="008753EE"/>
    <w:pPr>
      <w:keepNext/>
      <w:keepLines/>
      <w:spacing w:before="320" w:after="80"/>
      <w:outlineLvl w:val="2"/>
    </w:pPr>
    <w:rPr>
      <w:color w:val="434343"/>
      <w:sz w:val="28"/>
      <w:szCs w:val="28"/>
    </w:rPr>
  </w:style>
  <w:style w:type="paragraph" w:styleId="Heading4">
    <w:name w:val="heading 4"/>
    <w:basedOn w:val="Normal1"/>
    <w:next w:val="Normal1"/>
    <w:rsid w:val="008753EE"/>
    <w:pPr>
      <w:keepNext/>
      <w:keepLines/>
      <w:spacing w:before="280" w:after="80"/>
      <w:outlineLvl w:val="3"/>
    </w:pPr>
    <w:rPr>
      <w:color w:val="666666"/>
      <w:sz w:val="24"/>
      <w:szCs w:val="24"/>
    </w:rPr>
  </w:style>
  <w:style w:type="paragraph" w:styleId="Heading5">
    <w:name w:val="heading 5"/>
    <w:basedOn w:val="Normal1"/>
    <w:next w:val="Normal1"/>
    <w:rsid w:val="008753EE"/>
    <w:pPr>
      <w:keepNext/>
      <w:keepLines/>
      <w:spacing w:before="240" w:after="80"/>
      <w:outlineLvl w:val="4"/>
    </w:pPr>
    <w:rPr>
      <w:color w:val="666666"/>
    </w:rPr>
  </w:style>
  <w:style w:type="paragraph" w:styleId="Heading6">
    <w:name w:val="heading 6"/>
    <w:basedOn w:val="Normal1"/>
    <w:next w:val="Normal1"/>
    <w:rsid w:val="008753E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753EE"/>
  </w:style>
  <w:style w:type="paragraph" w:styleId="Title">
    <w:name w:val="Title"/>
    <w:basedOn w:val="Normal1"/>
    <w:next w:val="Normal1"/>
    <w:rsid w:val="008753EE"/>
    <w:pPr>
      <w:keepNext/>
      <w:keepLines/>
      <w:spacing w:after="60"/>
    </w:pPr>
    <w:rPr>
      <w:sz w:val="52"/>
      <w:szCs w:val="52"/>
    </w:rPr>
  </w:style>
  <w:style w:type="paragraph" w:styleId="Subtitle">
    <w:name w:val="Subtitle"/>
    <w:basedOn w:val="Normal1"/>
    <w:next w:val="Normal1"/>
    <w:rsid w:val="008753E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753EE"/>
    <w:pPr>
      <w:spacing w:line="240" w:lineRule="auto"/>
    </w:pPr>
    <w:rPr>
      <w:sz w:val="20"/>
      <w:szCs w:val="20"/>
    </w:rPr>
  </w:style>
  <w:style w:type="character" w:customStyle="1" w:styleId="CommentTextChar">
    <w:name w:val="Comment Text Char"/>
    <w:basedOn w:val="DefaultParagraphFont"/>
    <w:link w:val="CommentText"/>
    <w:uiPriority w:val="99"/>
    <w:semiHidden/>
    <w:rsid w:val="008753EE"/>
    <w:rPr>
      <w:sz w:val="20"/>
      <w:szCs w:val="20"/>
    </w:rPr>
  </w:style>
  <w:style w:type="character" w:styleId="CommentReference">
    <w:name w:val="annotation reference"/>
    <w:basedOn w:val="DefaultParagraphFont"/>
    <w:uiPriority w:val="99"/>
    <w:semiHidden/>
    <w:unhideWhenUsed/>
    <w:rsid w:val="008753EE"/>
    <w:rPr>
      <w:sz w:val="16"/>
      <w:szCs w:val="16"/>
    </w:rPr>
  </w:style>
  <w:style w:type="paragraph" w:styleId="BalloonText">
    <w:name w:val="Balloon Text"/>
    <w:basedOn w:val="Normal"/>
    <w:link w:val="BalloonTextChar"/>
    <w:uiPriority w:val="99"/>
    <w:semiHidden/>
    <w:unhideWhenUsed/>
    <w:rsid w:val="008346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6A1"/>
    <w:rPr>
      <w:rFonts w:ascii="Tahoma" w:hAnsi="Tahoma" w:cs="Tahoma"/>
      <w:sz w:val="16"/>
      <w:szCs w:val="16"/>
    </w:rPr>
  </w:style>
  <w:style w:type="paragraph" w:styleId="TOCHeading">
    <w:name w:val="TOC Heading"/>
    <w:basedOn w:val="Heading1"/>
    <w:next w:val="Normal"/>
    <w:uiPriority w:val="39"/>
    <w:semiHidden/>
    <w:unhideWhenUsed/>
    <w:qFormat/>
    <w:rsid w:val="00142ECE"/>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42ECE"/>
    <w:pPr>
      <w:spacing w:after="100"/>
    </w:pPr>
  </w:style>
  <w:style w:type="paragraph" w:styleId="TOC2">
    <w:name w:val="toc 2"/>
    <w:basedOn w:val="Normal"/>
    <w:next w:val="Normal"/>
    <w:autoRedefine/>
    <w:uiPriority w:val="39"/>
    <w:unhideWhenUsed/>
    <w:rsid w:val="00142ECE"/>
    <w:pPr>
      <w:spacing w:after="100"/>
      <w:ind w:left="220"/>
    </w:pPr>
  </w:style>
  <w:style w:type="character" w:styleId="Hyperlink">
    <w:name w:val="Hyperlink"/>
    <w:basedOn w:val="DefaultParagraphFont"/>
    <w:uiPriority w:val="99"/>
    <w:unhideWhenUsed/>
    <w:rsid w:val="00142ECE"/>
    <w:rPr>
      <w:color w:val="0000FF" w:themeColor="hyperlink"/>
      <w:u w:val="single"/>
    </w:rPr>
  </w:style>
  <w:style w:type="paragraph" w:styleId="NormalWeb">
    <w:name w:val="Normal (Web)"/>
    <w:basedOn w:val="Normal"/>
    <w:uiPriority w:val="99"/>
    <w:semiHidden/>
    <w:unhideWhenUsed/>
    <w:rsid w:val="003A3CD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12483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journals.aom.org/doi/full/10.5465/amr.2015.037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journals.aom.org/doi/abs/10.5465/amr.2015.0375" TargetMode="External"/><Relationship Id="rId5" Type="http://schemas.openxmlformats.org/officeDocument/2006/relationships/hyperlink" Target="https://journals.aom.org/doi/abs/10.5465/amr.2015.037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00B046-00F9-4D92-BB72-4F6017B27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11</Pages>
  <Words>2392</Words>
  <Characters>13641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Bancila (1814638)</cp:lastModifiedBy>
  <cp:revision>67</cp:revision>
  <dcterms:created xsi:type="dcterms:W3CDTF">2019-04-11T12:14:00Z</dcterms:created>
  <dcterms:modified xsi:type="dcterms:W3CDTF">2019-04-30T13:12:00Z</dcterms:modified>
</cp:coreProperties>
</file>