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en-GB"/>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proofErr w:type="spellStart"/>
      <w:r w:rsidRPr="00610910">
        <w:rPr>
          <w:rFonts w:ascii="Arial" w:hAnsi="Arial" w:cs="Arial"/>
        </w:rPr>
        <w:t>Programme</w:t>
      </w:r>
      <w:proofErr w:type="spellEnd"/>
      <w:r w:rsidR="00610910">
        <w:rPr>
          <w:rFonts w:ascii="Arial" w:hAnsi="Arial" w:cs="Arial"/>
        </w:rPr>
        <w:t xml:space="preserve">: </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A93BFD">
        <w:rPr>
          <w:rFonts w:ascii="Arial" w:hAnsi="Arial" w:cs="Arial"/>
          <w:b/>
        </w:rPr>
        <w:t xml:space="preserve"> Tim Stewart</w:t>
      </w:r>
      <w:r w:rsidR="00A47D09" w:rsidRPr="00610910">
        <w:rPr>
          <w:rFonts w:ascii="Arial" w:hAnsi="Arial" w:cs="Arial"/>
        </w:rPr>
        <w:tab/>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A47D09" w:rsidRPr="00610910">
        <w:rPr>
          <w:rFonts w:ascii="Arial" w:hAnsi="Arial" w:cs="Arial"/>
          <w:b/>
        </w:rPr>
        <w:tab/>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47D09" w:rsidRPr="00610910">
        <w:rPr>
          <w:rFonts w:ascii="Arial" w:hAnsi="Arial" w:cs="Arial"/>
          <w:b/>
        </w:rPr>
        <w:tab/>
      </w:r>
      <w:r w:rsidR="00A47D09" w:rsidRPr="00610910">
        <w:rPr>
          <w:rFonts w:ascii="Arial" w:hAnsi="Arial" w:cs="Arial"/>
          <w:b/>
        </w:rPr>
        <w:tab/>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w:t>
            </w:r>
            <w:proofErr w:type="spellStart"/>
            <w:r w:rsidRPr="00D3215C">
              <w:rPr>
                <w:rFonts w:ascii="Arial" w:hAnsi="Arial" w:cs="Arial"/>
                <w:i/>
              </w:rPr>
              <w:t>i</w:t>
            </w:r>
            <w:proofErr w:type="spellEnd"/>
            <w:r w:rsidRPr="00D3215C">
              <w:rPr>
                <w:rFonts w:ascii="Arial" w:hAnsi="Arial" w:cs="Arial"/>
                <w:i/>
              </w:rPr>
              <w:t>) Structure</w:t>
            </w:r>
          </w:p>
          <w:p w:rsidR="006E4FED" w:rsidRPr="00610910" w:rsidRDefault="00301194" w:rsidP="006E4FED">
            <w:pPr>
              <w:pStyle w:val="BodyText"/>
              <w:rPr>
                <w:rFonts w:ascii="Arial" w:hAnsi="Arial" w:cs="Arial"/>
              </w:rPr>
            </w:pPr>
            <w:r>
              <w:rPr>
                <w:rFonts w:ascii="Arial" w:hAnsi="Arial" w:cs="Arial"/>
              </w:rPr>
              <w:t xml:space="preserve">The structure of the report is good. </w:t>
            </w:r>
            <w:r w:rsidR="00A93BFD">
              <w:rPr>
                <w:rFonts w:ascii="Arial" w:hAnsi="Arial" w:cs="Arial"/>
              </w:rPr>
              <w:t xml:space="preserve">You present the different steps of the research method in a coherent way. </w:t>
            </w:r>
          </w:p>
          <w:p w:rsidR="0054577D" w:rsidRDefault="0054577D" w:rsidP="006E4FED">
            <w:pPr>
              <w:pStyle w:val="BodyText"/>
              <w:rPr>
                <w:rFonts w:ascii="Arial" w:hAnsi="Arial" w:cs="Arial"/>
              </w:rPr>
            </w:pPr>
          </w:p>
          <w:p w:rsidR="0054577D" w:rsidRPr="00610910" w:rsidRDefault="0054577D" w:rsidP="006E4FED">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A93BFD" w:rsidP="00B97D0A">
            <w:pPr>
              <w:jc w:val="center"/>
              <w:rPr>
                <w:rFonts w:ascii="Arial" w:hAnsi="Arial" w:cs="Arial"/>
              </w:rPr>
            </w:pPr>
            <w:r>
              <w:rPr>
                <w:rFonts w:ascii="Arial" w:hAnsi="Arial" w:cs="Arial"/>
              </w:rPr>
              <w:t>8</w:t>
            </w:r>
          </w:p>
        </w:tc>
      </w:tr>
      <w:tr w:rsidR="006E4FED" w:rsidRPr="00610910" w:rsidTr="00B97D0A">
        <w:tc>
          <w:tcPr>
            <w:tcW w:w="8388" w:type="dxa"/>
          </w:tcPr>
          <w:p w:rsidR="006E4FED" w:rsidRPr="00D3215C" w:rsidRDefault="004B682B" w:rsidP="006E4FED">
            <w:pPr>
              <w:pStyle w:val="BodyText"/>
              <w:rPr>
                <w:rFonts w:ascii="Arial" w:hAnsi="Arial" w:cs="Arial"/>
                <w:i/>
              </w:rPr>
            </w:pPr>
            <w:r w:rsidRPr="00D3215C">
              <w:rPr>
                <w:rFonts w:ascii="Arial" w:hAnsi="Arial" w:cs="Arial"/>
                <w:i/>
              </w:rPr>
              <w:t>(ii)Literature Review</w:t>
            </w:r>
          </w:p>
          <w:p w:rsidR="0054577D" w:rsidRPr="00610910" w:rsidRDefault="0022309D">
            <w:pPr>
              <w:rPr>
                <w:rFonts w:ascii="Arial" w:hAnsi="Arial" w:cs="Arial"/>
              </w:rPr>
            </w:pPr>
            <w:r>
              <w:rPr>
                <w:rFonts w:ascii="Arial" w:hAnsi="Arial" w:cs="Arial"/>
              </w:rPr>
              <w:t>Good compilation of information about types of cords, knots and splices and their uses. It would be good to see the impact of your research, how relevant it is for these purposes you mention. You do not mention any figures of how many temporary or permanent constructions can use knots and eye splices, what materials/solutions they can replace, or how much money/time they can save.</w:t>
            </w: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22309D"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D3215C" w:rsidRDefault="004B682B" w:rsidP="006E4FED">
            <w:pPr>
              <w:pStyle w:val="BodyText"/>
              <w:rPr>
                <w:rFonts w:ascii="Arial" w:hAnsi="Arial" w:cs="Arial"/>
                <w:i/>
              </w:rPr>
            </w:pPr>
            <w:r w:rsidRPr="00D3215C">
              <w:rPr>
                <w:rFonts w:ascii="Arial" w:hAnsi="Arial" w:cs="Arial"/>
                <w:i/>
              </w:rPr>
              <w:t>(iii) Research Methodology</w:t>
            </w:r>
          </w:p>
          <w:p w:rsidR="006E4FED" w:rsidRDefault="0022309D">
            <w:pPr>
              <w:rPr>
                <w:rFonts w:ascii="Arial" w:hAnsi="Arial" w:cs="Arial"/>
              </w:rPr>
            </w:pPr>
            <w:r>
              <w:rPr>
                <w:rFonts w:ascii="Arial" w:hAnsi="Arial" w:cs="Arial"/>
              </w:rPr>
              <w:t xml:space="preserve">You describe two different procedures, the first one is constructed on your own (with a gantry frame), and the second one is developed with a tensile machine. The first method does not show to be as accurate as the second one in obtaining results. Lately you compare your results with a T-test and it seems there is no significant variation in the results between both methods. It shows that the first method </w:t>
            </w:r>
            <w:proofErr w:type="gramStart"/>
            <w:r>
              <w:rPr>
                <w:rFonts w:ascii="Arial" w:hAnsi="Arial" w:cs="Arial"/>
              </w:rPr>
              <w:t>was developed</w:t>
            </w:r>
            <w:proofErr w:type="gramEnd"/>
            <w:r>
              <w:rPr>
                <w:rFonts w:ascii="Arial" w:hAnsi="Arial" w:cs="Arial"/>
              </w:rPr>
              <w:t xml:space="preserve"> correctly. Despite that, it is difficult to reproduce as there are many factors affecting</w:t>
            </w:r>
            <w:r w:rsidR="00B15191">
              <w:rPr>
                <w:rFonts w:ascii="Arial" w:hAnsi="Arial" w:cs="Arial"/>
              </w:rPr>
              <w:t>.</w:t>
            </w:r>
          </w:p>
          <w:p w:rsidR="00B15191" w:rsidRDefault="00B15191">
            <w:pPr>
              <w:rPr>
                <w:rFonts w:ascii="Arial" w:hAnsi="Arial" w:cs="Arial"/>
              </w:rPr>
            </w:pPr>
            <w:r>
              <w:rPr>
                <w:rFonts w:ascii="Arial" w:hAnsi="Arial" w:cs="Arial"/>
              </w:rPr>
              <w:t>You take similar standards as a reference, this is good, and you create your own procedure. In some way, your contribution is also exploring standardization.</w:t>
            </w:r>
          </w:p>
          <w:p w:rsidR="0054577D" w:rsidRDefault="00B15191">
            <w:pPr>
              <w:rPr>
                <w:rFonts w:ascii="Arial" w:hAnsi="Arial" w:cs="Arial"/>
              </w:rPr>
            </w:pPr>
            <w:r>
              <w:rPr>
                <w:rFonts w:ascii="Arial" w:hAnsi="Arial" w:cs="Arial"/>
              </w:rPr>
              <w:t xml:space="preserve">You also explain how knots and splices </w:t>
            </w:r>
            <w:proofErr w:type="gramStart"/>
            <w:r>
              <w:rPr>
                <w:rFonts w:ascii="Arial" w:hAnsi="Arial" w:cs="Arial"/>
              </w:rPr>
              <w:t>are made</w:t>
            </w:r>
            <w:proofErr w:type="gramEnd"/>
            <w:r>
              <w:rPr>
                <w:rFonts w:ascii="Arial" w:hAnsi="Arial" w:cs="Arial"/>
              </w:rPr>
              <w:t>.</w:t>
            </w:r>
          </w:p>
          <w:p w:rsidR="0054577D" w:rsidRPr="00610910" w:rsidRDefault="0054577D">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B15191"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D3215C" w:rsidRDefault="006E4FED" w:rsidP="006E4FED">
            <w:pPr>
              <w:pStyle w:val="BodyText"/>
              <w:rPr>
                <w:rFonts w:ascii="Arial" w:hAnsi="Arial" w:cs="Arial"/>
                <w:i/>
              </w:rPr>
            </w:pPr>
            <w:r w:rsidRPr="00D3215C">
              <w:rPr>
                <w:rFonts w:ascii="Arial" w:hAnsi="Arial" w:cs="Arial"/>
                <w:i/>
              </w:rPr>
              <w:t>(</w:t>
            </w:r>
            <w:r w:rsidR="004B682B" w:rsidRPr="00D3215C">
              <w:rPr>
                <w:rFonts w:ascii="Arial" w:hAnsi="Arial" w:cs="Arial"/>
                <w:i/>
              </w:rPr>
              <w:t>iv) Concept Development and Planning</w:t>
            </w:r>
          </w:p>
          <w:p w:rsidR="00925269" w:rsidRDefault="00301194">
            <w:pPr>
              <w:rPr>
                <w:rFonts w:ascii="Arial" w:hAnsi="Arial" w:cs="Arial"/>
              </w:rPr>
            </w:pPr>
            <w:r>
              <w:rPr>
                <w:rFonts w:ascii="Arial" w:hAnsi="Arial" w:cs="Arial"/>
              </w:rPr>
              <w:t>You make a good presentation of the topic to explore, which is quite unusual but very interesting and innovative</w:t>
            </w:r>
            <w:r w:rsidR="00A93BFD">
              <w:rPr>
                <w:rFonts w:ascii="Arial" w:hAnsi="Arial" w:cs="Arial"/>
              </w:rPr>
              <w:t xml:space="preserve"> for civil engineering</w:t>
            </w:r>
            <w:r>
              <w:rPr>
                <w:rFonts w:ascii="Arial" w:hAnsi="Arial" w:cs="Arial"/>
              </w:rPr>
              <w:t>.</w:t>
            </w:r>
          </w:p>
          <w:p w:rsidR="0054577D" w:rsidRPr="00610910" w:rsidRDefault="00A93BFD">
            <w:pPr>
              <w:rPr>
                <w:rFonts w:ascii="Arial" w:hAnsi="Arial" w:cs="Arial"/>
              </w:rPr>
            </w:pPr>
            <w:r>
              <w:rPr>
                <w:rFonts w:ascii="Arial" w:hAnsi="Arial" w:cs="Arial"/>
              </w:rPr>
              <w:t xml:space="preserve">The combination of procedures is a bit confusing at first. The main research </w:t>
            </w:r>
            <w:proofErr w:type="gramStart"/>
            <w:r>
              <w:rPr>
                <w:rFonts w:ascii="Arial" w:hAnsi="Arial" w:cs="Arial"/>
              </w:rPr>
              <w:t>is developed</w:t>
            </w:r>
            <w:proofErr w:type="gramEnd"/>
            <w:r>
              <w:rPr>
                <w:rFonts w:ascii="Arial" w:hAnsi="Arial" w:cs="Arial"/>
              </w:rPr>
              <w:t xml:space="preserve"> with the gantry frame. The concept of this procedure is not </w:t>
            </w:r>
            <w:r>
              <w:rPr>
                <w:rFonts w:ascii="Arial" w:hAnsi="Arial" w:cs="Arial"/>
              </w:rPr>
              <w:lastRenderedPageBreak/>
              <w:t>accurate and it is difficult to obtain reliable results, although the later comparison with the tensile machine helps to show it can be.</w:t>
            </w: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lastRenderedPageBreak/>
              <w:t>1</w:t>
            </w:r>
            <w:r w:rsidR="004B682B" w:rsidRPr="00610910">
              <w:rPr>
                <w:rFonts w:ascii="Arial" w:hAnsi="Arial" w:cs="Arial"/>
              </w:rPr>
              <w:t>0</w:t>
            </w:r>
          </w:p>
        </w:tc>
        <w:tc>
          <w:tcPr>
            <w:tcW w:w="840" w:type="dxa"/>
            <w:shd w:val="clear" w:color="auto" w:fill="auto"/>
          </w:tcPr>
          <w:p w:rsidR="006E4FED" w:rsidRPr="00610910" w:rsidRDefault="00A93BFD" w:rsidP="00B97D0A">
            <w:pPr>
              <w:jc w:val="center"/>
              <w:rPr>
                <w:rFonts w:ascii="Arial" w:hAnsi="Arial" w:cs="Arial"/>
              </w:rPr>
            </w:pPr>
            <w:r>
              <w:rPr>
                <w:rFonts w:ascii="Arial" w:hAnsi="Arial" w:cs="Arial"/>
              </w:rPr>
              <w:t>7</w:t>
            </w:r>
          </w:p>
        </w:tc>
      </w:tr>
      <w:tr w:rsidR="00925269" w:rsidRPr="00610910" w:rsidTr="00B97D0A">
        <w:tc>
          <w:tcPr>
            <w:tcW w:w="8388" w:type="dxa"/>
            <w:shd w:val="clear" w:color="auto" w:fill="CCCCCC"/>
          </w:tcPr>
          <w:p w:rsidR="00925269" w:rsidRPr="00610910" w:rsidRDefault="00925269" w:rsidP="00530B39">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D3215C" w:rsidRDefault="006E4FED" w:rsidP="006E4FED">
            <w:pPr>
              <w:pStyle w:val="BodyText"/>
              <w:rPr>
                <w:rFonts w:ascii="Arial" w:hAnsi="Arial" w:cs="Arial"/>
                <w:i/>
              </w:rPr>
            </w:pPr>
            <w:r w:rsidRPr="00D3215C">
              <w:rPr>
                <w:rFonts w:ascii="Arial" w:hAnsi="Arial" w:cs="Arial"/>
                <w:i/>
              </w:rPr>
              <w:t>(v) Analysis and Evaluation of the results/solutions</w:t>
            </w:r>
          </w:p>
          <w:p w:rsidR="008C4410" w:rsidRDefault="00B15191">
            <w:pPr>
              <w:rPr>
                <w:rFonts w:ascii="Arial" w:hAnsi="Arial" w:cs="Arial"/>
              </w:rPr>
            </w:pPr>
            <w:r>
              <w:rPr>
                <w:rFonts w:ascii="Arial" w:hAnsi="Arial" w:cs="Arial"/>
              </w:rPr>
              <w:t xml:space="preserve">You </w:t>
            </w:r>
            <w:proofErr w:type="spellStart"/>
            <w:r>
              <w:rPr>
                <w:rFonts w:ascii="Arial" w:hAnsi="Arial" w:cs="Arial"/>
              </w:rPr>
              <w:t>analyse</w:t>
            </w:r>
            <w:proofErr w:type="spellEnd"/>
            <w:r>
              <w:rPr>
                <w:rFonts w:ascii="Arial" w:hAnsi="Arial" w:cs="Arial"/>
              </w:rPr>
              <w:t xml:space="preserve"> results for each condition separately and then together. You make very good use of statistics (correlation, T-test).</w:t>
            </w:r>
          </w:p>
          <w:p w:rsidR="00B15191" w:rsidRDefault="00B15191">
            <w:pPr>
              <w:rPr>
                <w:rFonts w:ascii="Arial" w:hAnsi="Arial" w:cs="Arial"/>
              </w:rPr>
            </w:pPr>
            <w:r>
              <w:rPr>
                <w:rFonts w:ascii="Arial" w:hAnsi="Arial" w:cs="Arial"/>
              </w:rPr>
              <w:t xml:space="preserve">It seems the purpose of the Tensile machine testing is just </w:t>
            </w:r>
            <w:r w:rsidR="00C721E1">
              <w:rPr>
                <w:rFonts w:ascii="Arial" w:hAnsi="Arial" w:cs="Arial"/>
              </w:rPr>
              <w:t xml:space="preserve">check accuracy of previous results. You only test to 21°C due to limitations as you explain. </w:t>
            </w:r>
            <w:proofErr w:type="gramStart"/>
            <w:r w:rsidR="00C721E1">
              <w:rPr>
                <w:rFonts w:ascii="Arial" w:hAnsi="Arial" w:cs="Arial"/>
              </w:rPr>
              <w:t>Therefore</w:t>
            </w:r>
            <w:proofErr w:type="gramEnd"/>
            <w:r w:rsidR="00C721E1">
              <w:rPr>
                <w:rFonts w:ascii="Arial" w:hAnsi="Arial" w:cs="Arial"/>
              </w:rPr>
              <w:t xml:space="preserve"> your checking only corresponds to these set of results.</w:t>
            </w:r>
          </w:p>
          <w:p w:rsidR="0054577D" w:rsidRPr="00610910" w:rsidRDefault="00C721E1">
            <w:pPr>
              <w:rPr>
                <w:rFonts w:ascii="Arial" w:hAnsi="Arial" w:cs="Arial"/>
              </w:rPr>
            </w:pPr>
            <w:r>
              <w:rPr>
                <w:rFonts w:ascii="Arial" w:hAnsi="Arial" w:cs="Arial"/>
              </w:rPr>
              <w:t>Interesting aspects are discussed about the use of different types of water (</w:t>
            </w:r>
            <w:proofErr w:type="gramStart"/>
            <w:r>
              <w:rPr>
                <w:rFonts w:ascii="Arial" w:hAnsi="Arial" w:cs="Arial"/>
              </w:rPr>
              <w:t>sea water</w:t>
            </w:r>
            <w:proofErr w:type="gramEnd"/>
            <w:r>
              <w:rPr>
                <w:rFonts w:ascii="Arial" w:hAnsi="Arial" w:cs="Arial"/>
              </w:rPr>
              <w:t xml:space="preserve"> and tap water). Other types of water would be good to test (e.g. pure water such as rivers or lakes). It would be interesting to see what chemical components can affect the </w:t>
            </w:r>
            <w:proofErr w:type="gramStart"/>
            <w:r>
              <w:rPr>
                <w:rFonts w:ascii="Arial" w:hAnsi="Arial" w:cs="Arial"/>
              </w:rPr>
              <w:t>cords,</w:t>
            </w:r>
            <w:proofErr w:type="gramEnd"/>
            <w:r>
              <w:rPr>
                <w:rFonts w:ascii="Arial" w:hAnsi="Arial" w:cs="Arial"/>
              </w:rPr>
              <w:t xml:space="preserve"> because it is evident they are affected, possible chlorides? This is your comment, it could be, but further research </w:t>
            </w:r>
            <w:proofErr w:type="gramStart"/>
            <w:r>
              <w:rPr>
                <w:rFonts w:ascii="Arial" w:hAnsi="Arial" w:cs="Arial"/>
              </w:rPr>
              <w:t>would be needed</w:t>
            </w:r>
            <w:proofErr w:type="gramEnd"/>
            <w:r>
              <w:rPr>
                <w:rFonts w:ascii="Arial" w:hAnsi="Arial" w:cs="Arial"/>
              </w:rPr>
              <w:t>. You explain it correctly and leave it for another future project.</w:t>
            </w: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C721E1" w:rsidP="00B97D0A">
            <w:pPr>
              <w:jc w:val="center"/>
              <w:rPr>
                <w:rFonts w:ascii="Arial" w:hAnsi="Arial" w:cs="Arial"/>
              </w:rPr>
            </w:pPr>
            <w:r>
              <w:rPr>
                <w:rFonts w:ascii="Arial" w:hAnsi="Arial" w:cs="Arial"/>
              </w:rPr>
              <w:t>2</w:t>
            </w:r>
            <w:r w:rsidR="00D97BB8">
              <w:rPr>
                <w:rFonts w:ascii="Arial" w:hAnsi="Arial" w:cs="Arial"/>
              </w:rPr>
              <w:t>5</w:t>
            </w:r>
          </w:p>
        </w:tc>
      </w:tr>
      <w:tr w:rsidR="006E4FED" w:rsidRPr="00610910" w:rsidTr="00B97D0A">
        <w:tc>
          <w:tcPr>
            <w:tcW w:w="8388" w:type="dxa"/>
          </w:tcPr>
          <w:p w:rsidR="006E4FED" w:rsidRPr="00D3215C" w:rsidRDefault="006E4FED" w:rsidP="006E4FED">
            <w:pPr>
              <w:pStyle w:val="BodyText"/>
              <w:rPr>
                <w:rFonts w:ascii="Arial" w:hAnsi="Arial" w:cs="Arial"/>
                <w:i/>
              </w:rPr>
            </w:pPr>
            <w:r w:rsidRPr="00D3215C">
              <w:rPr>
                <w:rFonts w:ascii="Arial" w:hAnsi="Arial" w:cs="Arial"/>
                <w:i/>
              </w:rPr>
              <w:t>(vi) Accuracy of the abstract and conclusions</w:t>
            </w:r>
          </w:p>
          <w:p w:rsidR="008C4410" w:rsidRDefault="00FF6EF4" w:rsidP="0054577D">
            <w:pPr>
              <w:rPr>
                <w:rFonts w:ascii="Arial" w:hAnsi="Arial" w:cs="Arial"/>
              </w:rPr>
            </w:pPr>
            <w:r>
              <w:rPr>
                <w:rFonts w:ascii="Arial" w:hAnsi="Arial" w:cs="Arial"/>
              </w:rPr>
              <w:t xml:space="preserve">Abstract. The content is right. </w:t>
            </w:r>
          </w:p>
          <w:p w:rsidR="0054577D" w:rsidRPr="00610910" w:rsidRDefault="00C721E1" w:rsidP="0054577D">
            <w:pPr>
              <w:rPr>
                <w:rFonts w:ascii="Arial" w:hAnsi="Arial" w:cs="Arial"/>
              </w:rPr>
            </w:pPr>
            <w:r>
              <w:rPr>
                <w:rFonts w:ascii="Arial" w:hAnsi="Arial" w:cs="Arial"/>
              </w:rPr>
              <w:t>Conclusion. The discussion about The Ashley’s Book of Knots should be in the literature review, not in conclusions.</w:t>
            </w:r>
            <w:r w:rsidR="006904A2">
              <w:rPr>
                <w:rFonts w:ascii="Arial" w:hAnsi="Arial" w:cs="Arial"/>
              </w:rPr>
              <w:t xml:space="preserve"> You mention </w:t>
            </w:r>
            <w:r w:rsidR="00301194">
              <w:rPr>
                <w:rFonts w:ascii="Arial" w:hAnsi="Arial" w:cs="Arial"/>
              </w:rPr>
              <w:t xml:space="preserve">several times about your opinion. It is not much correct, at least as an expression to avoid. Besides, your results </w:t>
            </w:r>
            <w:proofErr w:type="gramStart"/>
            <w:r w:rsidR="00301194">
              <w:rPr>
                <w:rFonts w:ascii="Arial" w:hAnsi="Arial" w:cs="Arial"/>
              </w:rPr>
              <w:t>are not validated</w:t>
            </w:r>
            <w:proofErr w:type="gramEnd"/>
            <w:r w:rsidR="00301194">
              <w:rPr>
                <w:rFonts w:ascii="Arial" w:hAnsi="Arial" w:cs="Arial"/>
              </w:rPr>
              <w:t xml:space="preserve"> because the number of tests is not big. You said it properly in your recommendations.</w:t>
            </w: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301194" w:rsidP="00D97BB8">
            <w:pPr>
              <w:jc w:val="center"/>
              <w:rPr>
                <w:rFonts w:ascii="Arial" w:hAnsi="Arial" w:cs="Arial"/>
              </w:rPr>
            </w:pPr>
            <w:r>
              <w:rPr>
                <w:rFonts w:ascii="Arial" w:hAnsi="Arial" w:cs="Arial"/>
              </w:rPr>
              <w:t>1</w:t>
            </w:r>
            <w:r w:rsidR="00D97BB8">
              <w:rPr>
                <w:rFonts w:ascii="Arial" w:hAnsi="Arial" w:cs="Arial"/>
              </w:rPr>
              <w:t>4</w:t>
            </w:r>
          </w:p>
        </w:tc>
      </w:tr>
      <w:tr w:rsidR="006E4FED" w:rsidRPr="00610910" w:rsidTr="00B97D0A">
        <w:tc>
          <w:tcPr>
            <w:tcW w:w="8388" w:type="dxa"/>
          </w:tcPr>
          <w:p w:rsidR="006E4FED" w:rsidRPr="00D3215C" w:rsidRDefault="006E4FED" w:rsidP="006E4FED">
            <w:pPr>
              <w:pStyle w:val="BodyText"/>
              <w:rPr>
                <w:rFonts w:ascii="Arial" w:hAnsi="Arial" w:cs="Arial"/>
                <w:i/>
              </w:rPr>
            </w:pPr>
            <w:r w:rsidRPr="00D3215C">
              <w:rPr>
                <w:rFonts w:ascii="Arial" w:hAnsi="Arial" w:cs="Arial"/>
                <w:i/>
              </w:rPr>
              <w:t>(vii) Referencing</w:t>
            </w:r>
          </w:p>
          <w:p w:rsidR="006E4FED" w:rsidRPr="00610910" w:rsidRDefault="00301194">
            <w:pPr>
              <w:rPr>
                <w:rFonts w:ascii="Arial" w:hAnsi="Arial" w:cs="Arial"/>
              </w:rPr>
            </w:pPr>
            <w:r>
              <w:rPr>
                <w:rFonts w:ascii="Arial" w:hAnsi="Arial" w:cs="Arial"/>
              </w:rPr>
              <w:t>Good range of references. Including standards, guidance books, articles, books, relevant institutions from industry (CIRIA), etc.</w:t>
            </w:r>
          </w:p>
          <w:p w:rsidR="008C4410" w:rsidRDefault="008C4410">
            <w:pPr>
              <w:rPr>
                <w:rFonts w:ascii="Arial" w:hAnsi="Arial" w:cs="Arial"/>
              </w:rPr>
            </w:pPr>
          </w:p>
          <w:p w:rsidR="0054577D" w:rsidRDefault="0054577D">
            <w:pPr>
              <w:rPr>
                <w:rFonts w:ascii="Arial" w:hAnsi="Arial" w:cs="Arial"/>
              </w:rPr>
            </w:pPr>
          </w:p>
          <w:p w:rsidR="0054577D" w:rsidRDefault="0054577D">
            <w:pPr>
              <w:rPr>
                <w:rFonts w:ascii="Arial" w:hAnsi="Arial" w:cs="Arial"/>
              </w:rPr>
            </w:pPr>
          </w:p>
          <w:p w:rsidR="0054577D" w:rsidRDefault="0054577D">
            <w:pPr>
              <w:rPr>
                <w:rFonts w:ascii="Arial" w:hAnsi="Arial" w:cs="Arial"/>
              </w:rPr>
            </w:pPr>
          </w:p>
          <w:p w:rsidR="0054577D" w:rsidRDefault="0054577D">
            <w:pPr>
              <w:rPr>
                <w:rFonts w:ascii="Arial" w:hAnsi="Arial" w:cs="Arial"/>
              </w:rPr>
            </w:pPr>
          </w:p>
          <w:p w:rsidR="0054577D" w:rsidRDefault="0054577D">
            <w:pPr>
              <w:rPr>
                <w:rFonts w:ascii="Arial" w:hAnsi="Arial" w:cs="Arial"/>
              </w:rPr>
            </w:pPr>
          </w:p>
          <w:p w:rsidR="0054577D" w:rsidRDefault="0054577D">
            <w:pPr>
              <w:rPr>
                <w:rFonts w:ascii="Arial" w:hAnsi="Arial" w:cs="Arial"/>
              </w:rPr>
            </w:pPr>
          </w:p>
          <w:p w:rsidR="0054577D" w:rsidRPr="00610910" w:rsidRDefault="0054577D">
            <w:pPr>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301194" w:rsidP="00B97D0A">
            <w:pPr>
              <w:jc w:val="center"/>
              <w:rPr>
                <w:rFonts w:ascii="Arial" w:hAnsi="Arial" w:cs="Arial"/>
              </w:rPr>
            </w:pPr>
            <w:r>
              <w:rPr>
                <w:rFonts w:ascii="Arial" w:hAnsi="Arial" w:cs="Arial"/>
              </w:rPr>
              <w:t>8</w:t>
            </w:r>
          </w:p>
        </w:tc>
      </w:tr>
      <w:tr w:rsidR="006E4FED" w:rsidRPr="00610910" w:rsidTr="00610910">
        <w:trPr>
          <w:trHeight w:val="906"/>
        </w:trPr>
        <w:tc>
          <w:tcPr>
            <w:tcW w:w="8388" w:type="dxa"/>
          </w:tcPr>
          <w:p w:rsidR="006E4FED" w:rsidRPr="00D3215C" w:rsidRDefault="008C4410">
            <w:pPr>
              <w:rPr>
                <w:rFonts w:ascii="Arial" w:hAnsi="Arial" w:cs="Arial"/>
                <w:i/>
              </w:rPr>
            </w:pPr>
            <w:r w:rsidRPr="00D3215C">
              <w:rPr>
                <w:rFonts w:ascii="Arial" w:hAnsi="Arial" w:cs="Arial"/>
                <w:i/>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A93BFD" w:rsidP="00B97D0A">
            <w:pPr>
              <w:jc w:val="center"/>
              <w:rPr>
                <w:rFonts w:ascii="Arial" w:hAnsi="Arial" w:cs="Arial"/>
                <w:b/>
              </w:rPr>
            </w:pPr>
            <w:r>
              <w:rPr>
                <w:rFonts w:ascii="Arial" w:hAnsi="Arial" w:cs="Arial"/>
                <w:b/>
              </w:rPr>
              <w:t>7</w:t>
            </w:r>
            <w:r w:rsidR="00D97BB8">
              <w:rPr>
                <w:rFonts w:ascii="Arial" w:hAnsi="Arial" w:cs="Arial"/>
                <w:b/>
              </w:rPr>
              <w:t>6</w:t>
            </w:r>
            <w:bookmarkStart w:id="0" w:name="_GoBack"/>
            <w:bookmarkEnd w:id="0"/>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5FA0" w:rsidRDefault="00EC5FA0" w:rsidP="006E4FED">
      <w:r>
        <w:separator/>
      </w:r>
    </w:p>
  </w:endnote>
  <w:endnote w:type="continuationSeparator" w:id="0">
    <w:p w:rsidR="00EC5FA0" w:rsidRDefault="00EC5FA0"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D97BB8">
      <w:rPr>
        <w:rStyle w:val="PageNumber"/>
        <w:rFonts w:ascii="Arial" w:hAnsi="Arial" w:cs="Arial"/>
        <w:noProof/>
        <w:sz w:val="20"/>
      </w:rPr>
      <w:t>2</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5FA0" w:rsidRDefault="00EC5FA0" w:rsidP="006E4FED">
      <w:r>
        <w:separator/>
      </w:r>
    </w:p>
  </w:footnote>
  <w:footnote w:type="continuationSeparator" w:id="0">
    <w:p w:rsidR="00EC5FA0" w:rsidRDefault="00EC5FA0"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112D46"/>
    <w:rsid w:val="001A309B"/>
    <w:rsid w:val="001F37E9"/>
    <w:rsid w:val="0022309D"/>
    <w:rsid w:val="00301194"/>
    <w:rsid w:val="00364785"/>
    <w:rsid w:val="004A115C"/>
    <w:rsid w:val="004B682B"/>
    <w:rsid w:val="004E04FA"/>
    <w:rsid w:val="00530B39"/>
    <w:rsid w:val="0054577D"/>
    <w:rsid w:val="00596A3B"/>
    <w:rsid w:val="005B7C2B"/>
    <w:rsid w:val="006015EF"/>
    <w:rsid w:val="00610910"/>
    <w:rsid w:val="006140EE"/>
    <w:rsid w:val="006904A2"/>
    <w:rsid w:val="006951D7"/>
    <w:rsid w:val="006E4FED"/>
    <w:rsid w:val="007E79EA"/>
    <w:rsid w:val="008C4410"/>
    <w:rsid w:val="00922AF6"/>
    <w:rsid w:val="00925269"/>
    <w:rsid w:val="00961A24"/>
    <w:rsid w:val="009F0AF8"/>
    <w:rsid w:val="009F4CB7"/>
    <w:rsid w:val="00A47D09"/>
    <w:rsid w:val="00A93BFD"/>
    <w:rsid w:val="00B15191"/>
    <w:rsid w:val="00B97D0A"/>
    <w:rsid w:val="00C1216E"/>
    <w:rsid w:val="00C721E1"/>
    <w:rsid w:val="00C92969"/>
    <w:rsid w:val="00CF214F"/>
    <w:rsid w:val="00D3215C"/>
    <w:rsid w:val="00D634D1"/>
    <w:rsid w:val="00D97BB8"/>
    <w:rsid w:val="00E47A2B"/>
    <w:rsid w:val="00E61D2B"/>
    <w:rsid w:val="00EC5FA0"/>
    <w:rsid w:val="00F32E3E"/>
    <w:rsid w:val="00F47EFC"/>
    <w:rsid w:val="00F522A2"/>
    <w:rsid w:val="00FF6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028673"/>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130</TotalTime>
  <Pages>2</Pages>
  <Words>532</Words>
  <Characters>3038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Juan Ferriz-Papi</cp:lastModifiedBy>
  <cp:revision>7</cp:revision>
  <cp:lastPrinted>2016-05-03T10:02:00Z</cp:lastPrinted>
  <dcterms:created xsi:type="dcterms:W3CDTF">2017-04-27T14:42:00Z</dcterms:created>
  <dcterms:modified xsi:type="dcterms:W3CDTF">2019-05-20T07:56:00Z</dcterms:modified>
</cp:coreProperties>
</file>