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376F0" w14:textId="77777777" w:rsidR="00426206" w:rsidRDefault="002152A5" w:rsidP="005175E3">
      <w:pPr>
        <w:jc w:val="center"/>
        <w:rPr>
          <w:rFonts w:cs="Calibri"/>
          <w:b/>
          <w:bCs/>
          <w:sz w:val="36"/>
          <w:szCs w:val="36"/>
        </w:rPr>
      </w:pPr>
      <w:r w:rsidRPr="002152A5">
        <w:rPr>
          <w:rFonts w:cs="Calibri"/>
          <w:b/>
          <w:bCs/>
          <w:sz w:val="36"/>
          <w:szCs w:val="36"/>
        </w:rPr>
        <w:t>University of Wales Trinity Saint David</w:t>
      </w:r>
    </w:p>
    <w:p w14:paraId="3856A776" w14:textId="77777777" w:rsidR="002152A5" w:rsidRPr="002152A5" w:rsidRDefault="002152A5" w:rsidP="002152A5">
      <w:pPr>
        <w:jc w:val="center"/>
        <w:rPr>
          <w:rFonts w:cs="Calibri"/>
          <w:b/>
          <w:bCs/>
          <w:sz w:val="28"/>
          <w:szCs w:val="28"/>
        </w:rPr>
      </w:pPr>
      <w:r>
        <w:rPr>
          <w:rFonts w:cs="Calibri"/>
          <w:b/>
          <w:bCs/>
          <w:sz w:val="28"/>
          <w:szCs w:val="28"/>
        </w:rPr>
        <w:t>Wales Institute of Science &amp; Art</w:t>
      </w:r>
    </w:p>
    <w:p w14:paraId="6F631E46" w14:textId="77777777" w:rsidR="002152A5" w:rsidRDefault="005175E3" w:rsidP="002152A5">
      <w:pPr>
        <w:rPr>
          <w:rFonts w:cs="Calibri"/>
        </w:rPr>
      </w:pPr>
      <w:r>
        <w:rPr>
          <w:noProof/>
        </w:rPr>
        <w:drawing>
          <wp:inline distT="0" distB="0" distL="0" distR="0" wp14:anchorId="0B715C3B" wp14:editId="16EBF20B">
            <wp:extent cx="5731510" cy="3213100"/>
            <wp:effectExtent l="0" t="0" r="2540" b="6350"/>
            <wp:docPr id="114035061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p>
    <w:p w14:paraId="488D5D6A" w14:textId="3BAB6BD1" w:rsidR="002152A5" w:rsidRPr="004823BA" w:rsidRDefault="004823BA" w:rsidP="002152A5">
      <w:pPr>
        <w:jc w:val="center"/>
        <w:rPr>
          <w:rFonts w:cs="Calibri"/>
          <w:b/>
          <w:bCs/>
          <w:sz w:val="48"/>
          <w:szCs w:val="48"/>
        </w:rPr>
      </w:pPr>
      <w:r>
        <w:rPr>
          <w:rFonts w:cs="Calibri"/>
          <w:b/>
          <w:bCs/>
          <w:sz w:val="48"/>
          <w:szCs w:val="48"/>
        </w:rPr>
        <w:t>Engineering Skills Technical Report</w:t>
      </w:r>
    </w:p>
    <w:p w14:paraId="72457A41" w14:textId="1034C61F" w:rsidR="002152A5" w:rsidRPr="004823BA" w:rsidRDefault="004823BA" w:rsidP="002152A5">
      <w:pPr>
        <w:jc w:val="center"/>
        <w:rPr>
          <w:rFonts w:cs="Calibri"/>
          <w:b/>
          <w:bCs/>
          <w:sz w:val="36"/>
          <w:szCs w:val="36"/>
        </w:rPr>
      </w:pPr>
      <w:r>
        <w:rPr>
          <w:rFonts w:cs="Calibri"/>
          <w:b/>
          <w:bCs/>
          <w:sz w:val="36"/>
          <w:szCs w:val="36"/>
        </w:rPr>
        <w:t>Engineering Skills (ACHA4022A)</w:t>
      </w:r>
    </w:p>
    <w:p w14:paraId="6E700C24" w14:textId="77777777" w:rsidR="002152A5" w:rsidRDefault="002152A5" w:rsidP="002152A5">
      <w:pPr>
        <w:jc w:val="center"/>
        <w:rPr>
          <w:rFonts w:cs="Calibri"/>
          <w:b/>
          <w:bCs/>
          <w:sz w:val="36"/>
          <w:szCs w:val="36"/>
        </w:rPr>
      </w:pPr>
    </w:p>
    <w:p w14:paraId="5B8EBD15" w14:textId="77777777" w:rsidR="002152A5" w:rsidRDefault="002152A5" w:rsidP="002152A5">
      <w:pPr>
        <w:rPr>
          <w:rFonts w:cs="Calibri"/>
          <w:b/>
          <w:bCs/>
          <w:sz w:val="28"/>
          <w:szCs w:val="28"/>
        </w:rPr>
      </w:pPr>
    </w:p>
    <w:p w14:paraId="0DF8C026" w14:textId="77777777" w:rsidR="00405D86" w:rsidRDefault="00405D86" w:rsidP="002152A5">
      <w:pPr>
        <w:rPr>
          <w:rFonts w:cs="Calibri"/>
          <w:b/>
          <w:bCs/>
          <w:sz w:val="28"/>
          <w:szCs w:val="28"/>
        </w:rPr>
      </w:pPr>
    </w:p>
    <w:p w14:paraId="1AF02C67" w14:textId="77777777" w:rsidR="00405D86" w:rsidRDefault="00405D86" w:rsidP="002152A5">
      <w:pPr>
        <w:rPr>
          <w:rFonts w:cs="Calibri"/>
          <w:b/>
          <w:bCs/>
          <w:sz w:val="28"/>
          <w:szCs w:val="28"/>
        </w:rPr>
      </w:pPr>
    </w:p>
    <w:p w14:paraId="0AE4208C" w14:textId="77777777" w:rsidR="00405D86" w:rsidRDefault="00405D86" w:rsidP="00405D86">
      <w:pPr>
        <w:rPr>
          <w:rFonts w:cs="Calibri"/>
          <w:b/>
          <w:bCs/>
          <w:sz w:val="28"/>
          <w:szCs w:val="28"/>
        </w:rPr>
      </w:pPr>
    </w:p>
    <w:p w14:paraId="6CC14604" w14:textId="77777777" w:rsidR="002152A5" w:rsidRDefault="002152A5" w:rsidP="002152A5">
      <w:pPr>
        <w:jc w:val="center"/>
        <w:rPr>
          <w:rFonts w:cs="Calibri"/>
          <w:b/>
          <w:bCs/>
          <w:sz w:val="28"/>
          <w:szCs w:val="28"/>
        </w:rPr>
      </w:pPr>
      <w:r>
        <w:rPr>
          <w:rFonts w:cs="Calibri"/>
          <w:b/>
          <w:bCs/>
          <w:sz w:val="28"/>
          <w:szCs w:val="28"/>
        </w:rPr>
        <w:t>Ollie Gooch</w:t>
      </w:r>
    </w:p>
    <w:p w14:paraId="4DA7F945" w14:textId="77777777" w:rsidR="002152A5" w:rsidRDefault="002152A5" w:rsidP="002152A5">
      <w:pPr>
        <w:jc w:val="center"/>
        <w:rPr>
          <w:rFonts w:cs="Calibri"/>
          <w:b/>
          <w:bCs/>
          <w:sz w:val="28"/>
          <w:szCs w:val="28"/>
        </w:rPr>
      </w:pPr>
      <w:r>
        <w:rPr>
          <w:rFonts w:cs="Calibri"/>
          <w:b/>
          <w:bCs/>
          <w:sz w:val="28"/>
          <w:szCs w:val="28"/>
        </w:rPr>
        <w:t>2501626</w:t>
      </w:r>
    </w:p>
    <w:p w14:paraId="4012A29C" w14:textId="78FDA044" w:rsidR="00405D86" w:rsidRPr="00E03501" w:rsidRDefault="00E03501" w:rsidP="00405D86">
      <w:pPr>
        <w:jc w:val="center"/>
        <w:rPr>
          <w:rFonts w:cs="Calibri"/>
          <w:sz w:val="28"/>
          <w:szCs w:val="28"/>
        </w:rPr>
      </w:pPr>
      <w:r>
        <w:rPr>
          <w:rFonts w:cs="Calibri"/>
          <w:b/>
          <w:bCs/>
          <w:sz w:val="28"/>
          <w:szCs w:val="28"/>
        </w:rPr>
        <w:t>06/12/2025</w:t>
      </w:r>
    </w:p>
    <w:p w14:paraId="25F50CA5" w14:textId="77777777" w:rsidR="007C4242" w:rsidRDefault="007C4242" w:rsidP="007C4242">
      <w:r>
        <w:br w:type="page"/>
      </w:r>
    </w:p>
    <w:sdt>
      <w:sdtPr>
        <w:rPr>
          <w:rFonts w:ascii="Calibri" w:eastAsiaTheme="minorHAnsi" w:hAnsi="Calibri" w:cs="Calibri"/>
          <w:color w:val="auto"/>
          <w:kern w:val="2"/>
          <w:sz w:val="40"/>
          <w:szCs w:val="40"/>
          <w:lang w:val="en-GB"/>
          <w14:ligatures w14:val="standardContextual"/>
        </w:rPr>
        <w:id w:val="-500589106"/>
        <w:docPartObj>
          <w:docPartGallery w:val="Table of Contents"/>
          <w:docPartUnique/>
        </w:docPartObj>
      </w:sdtPr>
      <w:sdtEndPr>
        <w:rPr>
          <w:rFonts w:cstheme="minorBidi"/>
          <w:b/>
          <w:bCs/>
          <w:noProof/>
          <w:sz w:val="22"/>
          <w:szCs w:val="24"/>
        </w:rPr>
      </w:sdtEndPr>
      <w:sdtContent>
        <w:p w14:paraId="44F2E4D7" w14:textId="77777777" w:rsidR="007C4242" w:rsidRPr="00863109" w:rsidRDefault="007C4242">
          <w:pPr>
            <w:pStyle w:val="TOCHeading"/>
            <w:rPr>
              <w:rFonts w:ascii="Calibri" w:hAnsi="Calibri" w:cs="Calibri"/>
              <w:sz w:val="40"/>
              <w:szCs w:val="40"/>
            </w:rPr>
          </w:pPr>
          <w:r w:rsidRPr="00863109">
            <w:rPr>
              <w:rFonts w:ascii="Calibri" w:hAnsi="Calibri" w:cs="Calibri"/>
              <w:sz w:val="40"/>
              <w:szCs w:val="40"/>
            </w:rPr>
            <w:t>Contents</w:t>
          </w:r>
        </w:p>
        <w:p w14:paraId="708BF5F2" w14:textId="402F4EB1" w:rsidR="00E03501" w:rsidRDefault="007C4242">
          <w:pPr>
            <w:pStyle w:val="TOC1"/>
            <w:tabs>
              <w:tab w:val="left" w:pos="440"/>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15936456" w:history="1">
            <w:r w:rsidR="00E03501" w:rsidRPr="0037360F">
              <w:rPr>
                <w:rStyle w:val="Hyperlink"/>
                <w:noProof/>
              </w:rPr>
              <w:t>1</w:t>
            </w:r>
            <w:r w:rsidR="00E03501">
              <w:rPr>
                <w:rFonts w:asciiTheme="minorHAnsi" w:eastAsiaTheme="minorEastAsia" w:hAnsiTheme="minorHAnsi"/>
                <w:noProof/>
                <w:sz w:val="24"/>
                <w:lang w:eastAsia="en-GB"/>
              </w:rPr>
              <w:tab/>
            </w:r>
            <w:r w:rsidR="00E03501" w:rsidRPr="0037360F">
              <w:rPr>
                <w:rStyle w:val="Hyperlink"/>
                <w:noProof/>
              </w:rPr>
              <w:t>Introduction</w:t>
            </w:r>
            <w:r w:rsidR="00E03501">
              <w:rPr>
                <w:noProof/>
                <w:webHidden/>
              </w:rPr>
              <w:tab/>
            </w:r>
            <w:r w:rsidR="00E03501">
              <w:rPr>
                <w:noProof/>
                <w:webHidden/>
              </w:rPr>
              <w:fldChar w:fldCharType="begin"/>
            </w:r>
            <w:r w:rsidR="00E03501">
              <w:rPr>
                <w:noProof/>
                <w:webHidden/>
              </w:rPr>
              <w:instrText xml:space="preserve"> PAGEREF _Toc215936456 \h </w:instrText>
            </w:r>
            <w:r w:rsidR="00E03501">
              <w:rPr>
                <w:noProof/>
                <w:webHidden/>
              </w:rPr>
            </w:r>
            <w:r w:rsidR="00E03501">
              <w:rPr>
                <w:noProof/>
                <w:webHidden/>
              </w:rPr>
              <w:fldChar w:fldCharType="separate"/>
            </w:r>
            <w:r w:rsidR="00E03501">
              <w:rPr>
                <w:noProof/>
                <w:webHidden/>
              </w:rPr>
              <w:t>3</w:t>
            </w:r>
            <w:r w:rsidR="00E03501">
              <w:rPr>
                <w:noProof/>
                <w:webHidden/>
              </w:rPr>
              <w:fldChar w:fldCharType="end"/>
            </w:r>
          </w:hyperlink>
        </w:p>
        <w:p w14:paraId="44672A84" w14:textId="51D96898"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57" w:history="1">
            <w:r w:rsidRPr="0037360F">
              <w:rPr>
                <w:rStyle w:val="Hyperlink"/>
                <w:noProof/>
              </w:rPr>
              <w:t>2</w:t>
            </w:r>
            <w:r>
              <w:rPr>
                <w:rFonts w:asciiTheme="minorHAnsi" w:eastAsiaTheme="minorEastAsia" w:hAnsiTheme="minorHAnsi"/>
                <w:noProof/>
                <w:sz w:val="24"/>
                <w:lang w:eastAsia="en-GB"/>
              </w:rPr>
              <w:tab/>
            </w:r>
            <w:r w:rsidRPr="0037360F">
              <w:rPr>
                <w:rStyle w:val="Hyperlink"/>
                <w:noProof/>
              </w:rPr>
              <w:t>Health &amp; Safety with Risk Assessments</w:t>
            </w:r>
            <w:r>
              <w:rPr>
                <w:noProof/>
                <w:webHidden/>
              </w:rPr>
              <w:tab/>
            </w:r>
            <w:r>
              <w:rPr>
                <w:noProof/>
                <w:webHidden/>
              </w:rPr>
              <w:fldChar w:fldCharType="begin"/>
            </w:r>
            <w:r>
              <w:rPr>
                <w:noProof/>
                <w:webHidden/>
              </w:rPr>
              <w:instrText xml:space="preserve"> PAGEREF _Toc215936457 \h </w:instrText>
            </w:r>
            <w:r>
              <w:rPr>
                <w:noProof/>
                <w:webHidden/>
              </w:rPr>
            </w:r>
            <w:r>
              <w:rPr>
                <w:noProof/>
                <w:webHidden/>
              </w:rPr>
              <w:fldChar w:fldCharType="separate"/>
            </w:r>
            <w:r>
              <w:rPr>
                <w:noProof/>
                <w:webHidden/>
              </w:rPr>
              <w:t>4</w:t>
            </w:r>
            <w:r>
              <w:rPr>
                <w:noProof/>
                <w:webHidden/>
              </w:rPr>
              <w:fldChar w:fldCharType="end"/>
            </w:r>
          </w:hyperlink>
        </w:p>
        <w:p w14:paraId="44D6EF7B" w14:textId="1CB7C944"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58" w:history="1">
            <w:r w:rsidRPr="0037360F">
              <w:rPr>
                <w:rStyle w:val="Hyperlink"/>
                <w:noProof/>
              </w:rPr>
              <w:t>2.1</w:t>
            </w:r>
            <w:r>
              <w:rPr>
                <w:rFonts w:asciiTheme="minorHAnsi" w:eastAsiaTheme="minorEastAsia" w:hAnsiTheme="minorHAnsi"/>
                <w:noProof/>
                <w:sz w:val="24"/>
                <w:lang w:eastAsia="en-GB"/>
              </w:rPr>
              <w:tab/>
            </w:r>
            <w:r w:rsidRPr="0037360F">
              <w:rPr>
                <w:rStyle w:val="Hyperlink"/>
                <w:noProof/>
              </w:rPr>
              <w:t>Brief &amp; Activity to be Considered</w:t>
            </w:r>
            <w:r>
              <w:rPr>
                <w:noProof/>
                <w:webHidden/>
              </w:rPr>
              <w:tab/>
            </w:r>
            <w:r>
              <w:rPr>
                <w:noProof/>
                <w:webHidden/>
              </w:rPr>
              <w:fldChar w:fldCharType="begin"/>
            </w:r>
            <w:r>
              <w:rPr>
                <w:noProof/>
                <w:webHidden/>
              </w:rPr>
              <w:instrText xml:space="preserve"> PAGEREF _Toc215936458 \h </w:instrText>
            </w:r>
            <w:r>
              <w:rPr>
                <w:noProof/>
                <w:webHidden/>
              </w:rPr>
            </w:r>
            <w:r>
              <w:rPr>
                <w:noProof/>
                <w:webHidden/>
              </w:rPr>
              <w:fldChar w:fldCharType="separate"/>
            </w:r>
            <w:r>
              <w:rPr>
                <w:noProof/>
                <w:webHidden/>
              </w:rPr>
              <w:t>4</w:t>
            </w:r>
            <w:r>
              <w:rPr>
                <w:noProof/>
                <w:webHidden/>
              </w:rPr>
              <w:fldChar w:fldCharType="end"/>
            </w:r>
          </w:hyperlink>
        </w:p>
        <w:p w14:paraId="04AE203F" w14:textId="0A47A2E3"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59" w:history="1">
            <w:r w:rsidRPr="0037360F">
              <w:rPr>
                <w:rStyle w:val="Hyperlink"/>
                <w:noProof/>
              </w:rPr>
              <w:t>2.2</w:t>
            </w:r>
            <w:r>
              <w:rPr>
                <w:rFonts w:asciiTheme="minorHAnsi" w:eastAsiaTheme="minorEastAsia" w:hAnsiTheme="minorHAnsi"/>
                <w:noProof/>
                <w:sz w:val="24"/>
                <w:lang w:eastAsia="en-GB"/>
              </w:rPr>
              <w:tab/>
            </w:r>
            <w:r w:rsidRPr="0037360F">
              <w:rPr>
                <w:rStyle w:val="Hyperlink"/>
                <w:noProof/>
              </w:rPr>
              <w:t>Appropriate Health &amp; Safety Legislations</w:t>
            </w:r>
            <w:r>
              <w:rPr>
                <w:noProof/>
                <w:webHidden/>
              </w:rPr>
              <w:tab/>
            </w:r>
            <w:r>
              <w:rPr>
                <w:noProof/>
                <w:webHidden/>
              </w:rPr>
              <w:fldChar w:fldCharType="begin"/>
            </w:r>
            <w:r>
              <w:rPr>
                <w:noProof/>
                <w:webHidden/>
              </w:rPr>
              <w:instrText xml:space="preserve"> PAGEREF _Toc215936459 \h </w:instrText>
            </w:r>
            <w:r>
              <w:rPr>
                <w:noProof/>
                <w:webHidden/>
              </w:rPr>
            </w:r>
            <w:r>
              <w:rPr>
                <w:noProof/>
                <w:webHidden/>
              </w:rPr>
              <w:fldChar w:fldCharType="separate"/>
            </w:r>
            <w:r>
              <w:rPr>
                <w:noProof/>
                <w:webHidden/>
              </w:rPr>
              <w:t>4</w:t>
            </w:r>
            <w:r>
              <w:rPr>
                <w:noProof/>
                <w:webHidden/>
              </w:rPr>
              <w:fldChar w:fldCharType="end"/>
            </w:r>
          </w:hyperlink>
        </w:p>
        <w:p w14:paraId="2717CD35" w14:textId="3E6D8DBD"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0" w:history="1">
            <w:r w:rsidRPr="0037360F">
              <w:rPr>
                <w:rStyle w:val="Hyperlink"/>
                <w:noProof/>
              </w:rPr>
              <w:t>2.2.1</w:t>
            </w:r>
            <w:r>
              <w:rPr>
                <w:rFonts w:asciiTheme="minorHAnsi" w:eastAsiaTheme="minorEastAsia" w:hAnsiTheme="minorHAnsi"/>
                <w:noProof/>
                <w:sz w:val="24"/>
                <w:lang w:eastAsia="en-GB"/>
              </w:rPr>
              <w:tab/>
            </w:r>
            <w:r w:rsidRPr="0037360F">
              <w:rPr>
                <w:rStyle w:val="Hyperlink"/>
                <w:noProof/>
              </w:rPr>
              <w:t>Health and Safety at Work etc Act 1974</w:t>
            </w:r>
            <w:r>
              <w:rPr>
                <w:noProof/>
                <w:webHidden/>
              </w:rPr>
              <w:tab/>
            </w:r>
            <w:r>
              <w:rPr>
                <w:noProof/>
                <w:webHidden/>
              </w:rPr>
              <w:fldChar w:fldCharType="begin"/>
            </w:r>
            <w:r>
              <w:rPr>
                <w:noProof/>
                <w:webHidden/>
              </w:rPr>
              <w:instrText xml:space="preserve"> PAGEREF _Toc215936460 \h </w:instrText>
            </w:r>
            <w:r>
              <w:rPr>
                <w:noProof/>
                <w:webHidden/>
              </w:rPr>
            </w:r>
            <w:r>
              <w:rPr>
                <w:noProof/>
                <w:webHidden/>
              </w:rPr>
              <w:fldChar w:fldCharType="separate"/>
            </w:r>
            <w:r>
              <w:rPr>
                <w:noProof/>
                <w:webHidden/>
              </w:rPr>
              <w:t>4</w:t>
            </w:r>
            <w:r>
              <w:rPr>
                <w:noProof/>
                <w:webHidden/>
              </w:rPr>
              <w:fldChar w:fldCharType="end"/>
            </w:r>
          </w:hyperlink>
        </w:p>
        <w:p w14:paraId="57282632" w14:textId="2D8033C3"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1" w:history="1">
            <w:r w:rsidRPr="0037360F">
              <w:rPr>
                <w:rStyle w:val="Hyperlink"/>
                <w:noProof/>
              </w:rPr>
              <w:t>2.2.2</w:t>
            </w:r>
            <w:r>
              <w:rPr>
                <w:rFonts w:asciiTheme="minorHAnsi" w:eastAsiaTheme="minorEastAsia" w:hAnsiTheme="minorHAnsi"/>
                <w:noProof/>
                <w:sz w:val="24"/>
                <w:lang w:eastAsia="en-GB"/>
              </w:rPr>
              <w:tab/>
            </w:r>
            <w:r w:rsidRPr="0037360F">
              <w:rPr>
                <w:rStyle w:val="Hyperlink"/>
                <w:noProof/>
              </w:rPr>
              <w:t>Management of Health and Safety at Work Regulations 1999</w:t>
            </w:r>
            <w:r>
              <w:rPr>
                <w:noProof/>
                <w:webHidden/>
              </w:rPr>
              <w:tab/>
            </w:r>
            <w:r>
              <w:rPr>
                <w:noProof/>
                <w:webHidden/>
              </w:rPr>
              <w:fldChar w:fldCharType="begin"/>
            </w:r>
            <w:r>
              <w:rPr>
                <w:noProof/>
                <w:webHidden/>
              </w:rPr>
              <w:instrText xml:space="preserve"> PAGEREF _Toc215936461 \h </w:instrText>
            </w:r>
            <w:r>
              <w:rPr>
                <w:noProof/>
                <w:webHidden/>
              </w:rPr>
            </w:r>
            <w:r>
              <w:rPr>
                <w:noProof/>
                <w:webHidden/>
              </w:rPr>
              <w:fldChar w:fldCharType="separate"/>
            </w:r>
            <w:r>
              <w:rPr>
                <w:noProof/>
                <w:webHidden/>
              </w:rPr>
              <w:t>4</w:t>
            </w:r>
            <w:r>
              <w:rPr>
                <w:noProof/>
                <w:webHidden/>
              </w:rPr>
              <w:fldChar w:fldCharType="end"/>
            </w:r>
          </w:hyperlink>
        </w:p>
        <w:p w14:paraId="3A4E31FE" w14:textId="1F73F30C"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2" w:history="1">
            <w:r w:rsidRPr="0037360F">
              <w:rPr>
                <w:rStyle w:val="Hyperlink"/>
                <w:noProof/>
              </w:rPr>
              <w:t>2.2.3</w:t>
            </w:r>
            <w:r>
              <w:rPr>
                <w:rFonts w:asciiTheme="minorHAnsi" w:eastAsiaTheme="minorEastAsia" w:hAnsiTheme="minorHAnsi"/>
                <w:noProof/>
                <w:sz w:val="24"/>
                <w:lang w:eastAsia="en-GB"/>
              </w:rPr>
              <w:tab/>
            </w:r>
            <w:r w:rsidRPr="0037360F">
              <w:rPr>
                <w:rStyle w:val="Hyperlink"/>
                <w:noProof/>
              </w:rPr>
              <w:t>Personal Protective Equipment at Work Regulations 2022</w:t>
            </w:r>
            <w:r>
              <w:rPr>
                <w:noProof/>
                <w:webHidden/>
              </w:rPr>
              <w:tab/>
            </w:r>
            <w:r>
              <w:rPr>
                <w:noProof/>
                <w:webHidden/>
              </w:rPr>
              <w:fldChar w:fldCharType="begin"/>
            </w:r>
            <w:r>
              <w:rPr>
                <w:noProof/>
                <w:webHidden/>
              </w:rPr>
              <w:instrText xml:space="preserve"> PAGEREF _Toc215936462 \h </w:instrText>
            </w:r>
            <w:r>
              <w:rPr>
                <w:noProof/>
                <w:webHidden/>
              </w:rPr>
            </w:r>
            <w:r>
              <w:rPr>
                <w:noProof/>
                <w:webHidden/>
              </w:rPr>
              <w:fldChar w:fldCharType="separate"/>
            </w:r>
            <w:r>
              <w:rPr>
                <w:noProof/>
                <w:webHidden/>
              </w:rPr>
              <w:t>4</w:t>
            </w:r>
            <w:r>
              <w:rPr>
                <w:noProof/>
                <w:webHidden/>
              </w:rPr>
              <w:fldChar w:fldCharType="end"/>
            </w:r>
          </w:hyperlink>
        </w:p>
        <w:p w14:paraId="64E0B157" w14:textId="326DB261"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63" w:history="1">
            <w:r w:rsidRPr="0037360F">
              <w:rPr>
                <w:rStyle w:val="Hyperlink"/>
                <w:noProof/>
              </w:rPr>
              <w:t>2.3</w:t>
            </w:r>
            <w:r>
              <w:rPr>
                <w:rFonts w:asciiTheme="minorHAnsi" w:eastAsiaTheme="minorEastAsia" w:hAnsiTheme="minorHAnsi"/>
                <w:noProof/>
                <w:sz w:val="24"/>
                <w:lang w:eastAsia="en-GB"/>
              </w:rPr>
              <w:tab/>
            </w:r>
            <w:r w:rsidRPr="0037360F">
              <w:rPr>
                <w:rStyle w:val="Hyperlink"/>
                <w:noProof/>
              </w:rPr>
              <w:t>Risk Assessment for the Lathe</w:t>
            </w:r>
            <w:r>
              <w:rPr>
                <w:noProof/>
                <w:webHidden/>
              </w:rPr>
              <w:tab/>
            </w:r>
            <w:r>
              <w:rPr>
                <w:noProof/>
                <w:webHidden/>
              </w:rPr>
              <w:fldChar w:fldCharType="begin"/>
            </w:r>
            <w:r>
              <w:rPr>
                <w:noProof/>
                <w:webHidden/>
              </w:rPr>
              <w:instrText xml:space="preserve"> PAGEREF _Toc215936463 \h </w:instrText>
            </w:r>
            <w:r>
              <w:rPr>
                <w:noProof/>
                <w:webHidden/>
              </w:rPr>
            </w:r>
            <w:r>
              <w:rPr>
                <w:noProof/>
                <w:webHidden/>
              </w:rPr>
              <w:fldChar w:fldCharType="separate"/>
            </w:r>
            <w:r>
              <w:rPr>
                <w:noProof/>
                <w:webHidden/>
              </w:rPr>
              <w:t>5</w:t>
            </w:r>
            <w:r>
              <w:rPr>
                <w:noProof/>
                <w:webHidden/>
              </w:rPr>
              <w:fldChar w:fldCharType="end"/>
            </w:r>
          </w:hyperlink>
        </w:p>
        <w:p w14:paraId="1B004F2B" w14:textId="62B07E71"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64" w:history="1">
            <w:r w:rsidRPr="0037360F">
              <w:rPr>
                <w:rStyle w:val="Hyperlink"/>
                <w:noProof/>
              </w:rPr>
              <w:t>3</w:t>
            </w:r>
            <w:r>
              <w:rPr>
                <w:rFonts w:asciiTheme="minorHAnsi" w:eastAsiaTheme="minorEastAsia" w:hAnsiTheme="minorHAnsi"/>
                <w:noProof/>
                <w:sz w:val="24"/>
                <w:lang w:eastAsia="en-GB"/>
              </w:rPr>
              <w:tab/>
            </w:r>
            <w:r w:rsidRPr="0037360F">
              <w:rPr>
                <w:rStyle w:val="Hyperlink"/>
                <w:noProof/>
              </w:rPr>
              <w:t>Security Risk Matrix</w:t>
            </w:r>
            <w:r>
              <w:rPr>
                <w:noProof/>
                <w:webHidden/>
              </w:rPr>
              <w:tab/>
            </w:r>
            <w:r>
              <w:rPr>
                <w:noProof/>
                <w:webHidden/>
              </w:rPr>
              <w:fldChar w:fldCharType="begin"/>
            </w:r>
            <w:r>
              <w:rPr>
                <w:noProof/>
                <w:webHidden/>
              </w:rPr>
              <w:instrText xml:space="preserve"> PAGEREF _Toc215936464 \h </w:instrText>
            </w:r>
            <w:r>
              <w:rPr>
                <w:noProof/>
                <w:webHidden/>
              </w:rPr>
            </w:r>
            <w:r>
              <w:rPr>
                <w:noProof/>
                <w:webHidden/>
              </w:rPr>
              <w:fldChar w:fldCharType="separate"/>
            </w:r>
            <w:r>
              <w:rPr>
                <w:noProof/>
                <w:webHidden/>
              </w:rPr>
              <w:t>6</w:t>
            </w:r>
            <w:r>
              <w:rPr>
                <w:noProof/>
                <w:webHidden/>
              </w:rPr>
              <w:fldChar w:fldCharType="end"/>
            </w:r>
          </w:hyperlink>
        </w:p>
        <w:p w14:paraId="75E9E20F" w14:textId="2FBEEAAB"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65" w:history="1">
            <w:r w:rsidRPr="0037360F">
              <w:rPr>
                <w:rStyle w:val="Hyperlink"/>
                <w:noProof/>
              </w:rPr>
              <w:t>3.1</w:t>
            </w:r>
            <w:r>
              <w:rPr>
                <w:rFonts w:asciiTheme="minorHAnsi" w:eastAsiaTheme="minorEastAsia" w:hAnsiTheme="minorHAnsi"/>
                <w:noProof/>
                <w:sz w:val="24"/>
                <w:lang w:eastAsia="en-GB"/>
              </w:rPr>
              <w:tab/>
            </w:r>
            <w:r w:rsidRPr="0037360F">
              <w:rPr>
                <w:rStyle w:val="Hyperlink"/>
                <w:noProof/>
              </w:rPr>
              <w:t>Possible Security Threats</w:t>
            </w:r>
            <w:r>
              <w:rPr>
                <w:noProof/>
                <w:webHidden/>
              </w:rPr>
              <w:tab/>
            </w:r>
            <w:r>
              <w:rPr>
                <w:noProof/>
                <w:webHidden/>
              </w:rPr>
              <w:fldChar w:fldCharType="begin"/>
            </w:r>
            <w:r>
              <w:rPr>
                <w:noProof/>
                <w:webHidden/>
              </w:rPr>
              <w:instrText xml:space="preserve"> PAGEREF _Toc215936465 \h </w:instrText>
            </w:r>
            <w:r>
              <w:rPr>
                <w:noProof/>
                <w:webHidden/>
              </w:rPr>
            </w:r>
            <w:r>
              <w:rPr>
                <w:noProof/>
                <w:webHidden/>
              </w:rPr>
              <w:fldChar w:fldCharType="separate"/>
            </w:r>
            <w:r>
              <w:rPr>
                <w:noProof/>
                <w:webHidden/>
              </w:rPr>
              <w:t>6</w:t>
            </w:r>
            <w:r>
              <w:rPr>
                <w:noProof/>
                <w:webHidden/>
              </w:rPr>
              <w:fldChar w:fldCharType="end"/>
            </w:r>
          </w:hyperlink>
        </w:p>
        <w:p w14:paraId="2892578E" w14:textId="3339A482"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6" w:history="1">
            <w:r w:rsidRPr="0037360F">
              <w:rPr>
                <w:rStyle w:val="Hyperlink"/>
                <w:noProof/>
              </w:rPr>
              <w:t>3.1.1</w:t>
            </w:r>
            <w:r>
              <w:rPr>
                <w:rFonts w:asciiTheme="minorHAnsi" w:eastAsiaTheme="minorEastAsia" w:hAnsiTheme="minorHAnsi"/>
                <w:noProof/>
                <w:sz w:val="24"/>
                <w:lang w:eastAsia="en-GB"/>
              </w:rPr>
              <w:tab/>
            </w:r>
            <w:r w:rsidRPr="0037360F">
              <w:rPr>
                <w:rStyle w:val="Hyperlink"/>
                <w:noProof/>
              </w:rPr>
              <w:t>Controlling Vehicle Remotely</w:t>
            </w:r>
            <w:r>
              <w:rPr>
                <w:noProof/>
                <w:webHidden/>
              </w:rPr>
              <w:tab/>
            </w:r>
            <w:r>
              <w:rPr>
                <w:noProof/>
                <w:webHidden/>
              </w:rPr>
              <w:fldChar w:fldCharType="begin"/>
            </w:r>
            <w:r>
              <w:rPr>
                <w:noProof/>
                <w:webHidden/>
              </w:rPr>
              <w:instrText xml:space="preserve"> PAGEREF _Toc215936466 \h </w:instrText>
            </w:r>
            <w:r>
              <w:rPr>
                <w:noProof/>
                <w:webHidden/>
              </w:rPr>
            </w:r>
            <w:r>
              <w:rPr>
                <w:noProof/>
                <w:webHidden/>
              </w:rPr>
              <w:fldChar w:fldCharType="separate"/>
            </w:r>
            <w:r>
              <w:rPr>
                <w:noProof/>
                <w:webHidden/>
              </w:rPr>
              <w:t>6</w:t>
            </w:r>
            <w:r>
              <w:rPr>
                <w:noProof/>
                <w:webHidden/>
              </w:rPr>
              <w:fldChar w:fldCharType="end"/>
            </w:r>
          </w:hyperlink>
        </w:p>
        <w:p w14:paraId="1135B10A" w14:textId="61132D44"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7" w:history="1">
            <w:r w:rsidRPr="0037360F">
              <w:rPr>
                <w:rStyle w:val="Hyperlink"/>
                <w:noProof/>
              </w:rPr>
              <w:t>3.1.2</w:t>
            </w:r>
            <w:r>
              <w:rPr>
                <w:rFonts w:asciiTheme="minorHAnsi" w:eastAsiaTheme="minorEastAsia" w:hAnsiTheme="minorHAnsi"/>
                <w:noProof/>
                <w:sz w:val="24"/>
                <w:lang w:eastAsia="en-GB"/>
              </w:rPr>
              <w:tab/>
            </w:r>
            <w:r w:rsidRPr="0037360F">
              <w:rPr>
                <w:rStyle w:val="Hyperlink"/>
                <w:noProof/>
              </w:rPr>
              <w:t>Tracking Vehicle</w:t>
            </w:r>
            <w:r>
              <w:rPr>
                <w:noProof/>
                <w:webHidden/>
              </w:rPr>
              <w:tab/>
            </w:r>
            <w:r>
              <w:rPr>
                <w:noProof/>
                <w:webHidden/>
              </w:rPr>
              <w:fldChar w:fldCharType="begin"/>
            </w:r>
            <w:r>
              <w:rPr>
                <w:noProof/>
                <w:webHidden/>
              </w:rPr>
              <w:instrText xml:space="preserve"> PAGEREF _Toc215936467 \h </w:instrText>
            </w:r>
            <w:r>
              <w:rPr>
                <w:noProof/>
                <w:webHidden/>
              </w:rPr>
            </w:r>
            <w:r>
              <w:rPr>
                <w:noProof/>
                <w:webHidden/>
              </w:rPr>
              <w:fldChar w:fldCharType="separate"/>
            </w:r>
            <w:r>
              <w:rPr>
                <w:noProof/>
                <w:webHidden/>
              </w:rPr>
              <w:t>6</w:t>
            </w:r>
            <w:r>
              <w:rPr>
                <w:noProof/>
                <w:webHidden/>
              </w:rPr>
              <w:fldChar w:fldCharType="end"/>
            </w:r>
          </w:hyperlink>
        </w:p>
        <w:p w14:paraId="53D586ED" w14:textId="528B4E6D"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8" w:history="1">
            <w:r w:rsidRPr="0037360F">
              <w:rPr>
                <w:rStyle w:val="Hyperlink"/>
                <w:noProof/>
              </w:rPr>
              <w:t>3.1.3</w:t>
            </w:r>
            <w:r>
              <w:rPr>
                <w:rFonts w:asciiTheme="minorHAnsi" w:eastAsiaTheme="minorEastAsia" w:hAnsiTheme="minorHAnsi"/>
                <w:noProof/>
                <w:sz w:val="24"/>
                <w:lang w:eastAsia="en-GB"/>
              </w:rPr>
              <w:tab/>
            </w:r>
            <w:r w:rsidRPr="0037360F">
              <w:rPr>
                <w:rStyle w:val="Hyperlink"/>
                <w:noProof/>
              </w:rPr>
              <w:t>Sensor Spoofing</w:t>
            </w:r>
            <w:r>
              <w:rPr>
                <w:noProof/>
                <w:webHidden/>
              </w:rPr>
              <w:tab/>
            </w:r>
            <w:r>
              <w:rPr>
                <w:noProof/>
                <w:webHidden/>
              </w:rPr>
              <w:fldChar w:fldCharType="begin"/>
            </w:r>
            <w:r>
              <w:rPr>
                <w:noProof/>
                <w:webHidden/>
              </w:rPr>
              <w:instrText xml:space="preserve"> PAGEREF _Toc215936468 \h </w:instrText>
            </w:r>
            <w:r>
              <w:rPr>
                <w:noProof/>
                <w:webHidden/>
              </w:rPr>
            </w:r>
            <w:r>
              <w:rPr>
                <w:noProof/>
                <w:webHidden/>
              </w:rPr>
              <w:fldChar w:fldCharType="separate"/>
            </w:r>
            <w:r>
              <w:rPr>
                <w:noProof/>
                <w:webHidden/>
              </w:rPr>
              <w:t>6</w:t>
            </w:r>
            <w:r>
              <w:rPr>
                <w:noProof/>
                <w:webHidden/>
              </w:rPr>
              <w:fldChar w:fldCharType="end"/>
            </w:r>
          </w:hyperlink>
        </w:p>
        <w:p w14:paraId="41A61813" w14:textId="222C7C6F"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69" w:history="1">
            <w:r w:rsidRPr="0037360F">
              <w:rPr>
                <w:rStyle w:val="Hyperlink"/>
                <w:noProof/>
              </w:rPr>
              <w:t>3.1.4</w:t>
            </w:r>
            <w:r>
              <w:rPr>
                <w:rFonts w:asciiTheme="minorHAnsi" w:eastAsiaTheme="minorEastAsia" w:hAnsiTheme="minorHAnsi"/>
                <w:noProof/>
                <w:sz w:val="24"/>
                <w:lang w:eastAsia="en-GB"/>
              </w:rPr>
              <w:tab/>
            </w:r>
            <w:r w:rsidRPr="0037360F">
              <w:rPr>
                <w:rStyle w:val="Hyperlink"/>
                <w:noProof/>
              </w:rPr>
              <w:t>Machine Learning Attack</w:t>
            </w:r>
            <w:r>
              <w:rPr>
                <w:noProof/>
                <w:webHidden/>
              </w:rPr>
              <w:tab/>
            </w:r>
            <w:r>
              <w:rPr>
                <w:noProof/>
                <w:webHidden/>
              </w:rPr>
              <w:fldChar w:fldCharType="begin"/>
            </w:r>
            <w:r>
              <w:rPr>
                <w:noProof/>
                <w:webHidden/>
              </w:rPr>
              <w:instrText xml:space="preserve"> PAGEREF _Toc215936469 \h </w:instrText>
            </w:r>
            <w:r>
              <w:rPr>
                <w:noProof/>
                <w:webHidden/>
              </w:rPr>
            </w:r>
            <w:r>
              <w:rPr>
                <w:noProof/>
                <w:webHidden/>
              </w:rPr>
              <w:fldChar w:fldCharType="separate"/>
            </w:r>
            <w:r>
              <w:rPr>
                <w:noProof/>
                <w:webHidden/>
              </w:rPr>
              <w:t>6</w:t>
            </w:r>
            <w:r>
              <w:rPr>
                <w:noProof/>
                <w:webHidden/>
              </w:rPr>
              <w:fldChar w:fldCharType="end"/>
            </w:r>
          </w:hyperlink>
        </w:p>
        <w:p w14:paraId="1BF672E9" w14:textId="00E1FC07"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0" w:history="1">
            <w:r w:rsidRPr="0037360F">
              <w:rPr>
                <w:rStyle w:val="Hyperlink"/>
                <w:noProof/>
              </w:rPr>
              <w:t>3.2</w:t>
            </w:r>
            <w:r>
              <w:rPr>
                <w:rFonts w:asciiTheme="minorHAnsi" w:eastAsiaTheme="minorEastAsia" w:hAnsiTheme="minorHAnsi"/>
                <w:noProof/>
                <w:sz w:val="24"/>
                <w:lang w:eastAsia="en-GB"/>
              </w:rPr>
              <w:tab/>
            </w:r>
            <w:r w:rsidRPr="0037360F">
              <w:rPr>
                <w:rStyle w:val="Hyperlink"/>
                <w:noProof/>
              </w:rPr>
              <w:t>Risk Matrix</w:t>
            </w:r>
            <w:r>
              <w:rPr>
                <w:noProof/>
                <w:webHidden/>
              </w:rPr>
              <w:tab/>
            </w:r>
            <w:r>
              <w:rPr>
                <w:noProof/>
                <w:webHidden/>
              </w:rPr>
              <w:fldChar w:fldCharType="begin"/>
            </w:r>
            <w:r>
              <w:rPr>
                <w:noProof/>
                <w:webHidden/>
              </w:rPr>
              <w:instrText xml:space="preserve"> PAGEREF _Toc215936470 \h </w:instrText>
            </w:r>
            <w:r>
              <w:rPr>
                <w:noProof/>
                <w:webHidden/>
              </w:rPr>
            </w:r>
            <w:r>
              <w:rPr>
                <w:noProof/>
                <w:webHidden/>
              </w:rPr>
              <w:fldChar w:fldCharType="separate"/>
            </w:r>
            <w:r>
              <w:rPr>
                <w:noProof/>
                <w:webHidden/>
              </w:rPr>
              <w:t>7</w:t>
            </w:r>
            <w:r>
              <w:rPr>
                <w:noProof/>
                <w:webHidden/>
              </w:rPr>
              <w:fldChar w:fldCharType="end"/>
            </w:r>
          </w:hyperlink>
        </w:p>
        <w:p w14:paraId="58A31E99" w14:textId="04973E0C"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1" w:history="1">
            <w:r w:rsidRPr="0037360F">
              <w:rPr>
                <w:rStyle w:val="Hyperlink"/>
                <w:noProof/>
              </w:rPr>
              <w:t>3.3</w:t>
            </w:r>
            <w:r>
              <w:rPr>
                <w:rFonts w:asciiTheme="minorHAnsi" w:eastAsiaTheme="minorEastAsia" w:hAnsiTheme="minorHAnsi"/>
                <w:noProof/>
                <w:sz w:val="24"/>
                <w:lang w:eastAsia="en-GB"/>
              </w:rPr>
              <w:tab/>
            </w:r>
            <w:r w:rsidRPr="0037360F">
              <w:rPr>
                <w:rStyle w:val="Hyperlink"/>
                <w:noProof/>
              </w:rPr>
              <w:t>Response to Highest Risk</w:t>
            </w:r>
            <w:r>
              <w:rPr>
                <w:noProof/>
                <w:webHidden/>
              </w:rPr>
              <w:tab/>
            </w:r>
            <w:r>
              <w:rPr>
                <w:noProof/>
                <w:webHidden/>
              </w:rPr>
              <w:fldChar w:fldCharType="begin"/>
            </w:r>
            <w:r>
              <w:rPr>
                <w:noProof/>
                <w:webHidden/>
              </w:rPr>
              <w:instrText xml:space="preserve"> PAGEREF _Toc215936471 \h </w:instrText>
            </w:r>
            <w:r>
              <w:rPr>
                <w:noProof/>
                <w:webHidden/>
              </w:rPr>
            </w:r>
            <w:r>
              <w:rPr>
                <w:noProof/>
                <w:webHidden/>
              </w:rPr>
              <w:fldChar w:fldCharType="separate"/>
            </w:r>
            <w:r>
              <w:rPr>
                <w:noProof/>
                <w:webHidden/>
              </w:rPr>
              <w:t>8</w:t>
            </w:r>
            <w:r>
              <w:rPr>
                <w:noProof/>
                <w:webHidden/>
              </w:rPr>
              <w:fldChar w:fldCharType="end"/>
            </w:r>
          </w:hyperlink>
        </w:p>
        <w:p w14:paraId="04D9B824" w14:textId="1C0A31D4"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72" w:history="1">
            <w:r w:rsidRPr="0037360F">
              <w:rPr>
                <w:rStyle w:val="Hyperlink"/>
                <w:noProof/>
              </w:rPr>
              <w:t>4</w:t>
            </w:r>
            <w:r>
              <w:rPr>
                <w:rFonts w:asciiTheme="minorHAnsi" w:eastAsiaTheme="minorEastAsia" w:hAnsiTheme="minorHAnsi"/>
                <w:noProof/>
                <w:sz w:val="24"/>
                <w:lang w:eastAsia="en-GB"/>
              </w:rPr>
              <w:tab/>
            </w:r>
            <w:r w:rsidRPr="0037360F">
              <w:rPr>
                <w:rStyle w:val="Hyperlink"/>
                <w:noProof/>
              </w:rPr>
              <w:t>Engineers Role in Society</w:t>
            </w:r>
            <w:r>
              <w:rPr>
                <w:noProof/>
                <w:webHidden/>
              </w:rPr>
              <w:tab/>
            </w:r>
            <w:r>
              <w:rPr>
                <w:noProof/>
                <w:webHidden/>
              </w:rPr>
              <w:fldChar w:fldCharType="begin"/>
            </w:r>
            <w:r>
              <w:rPr>
                <w:noProof/>
                <w:webHidden/>
              </w:rPr>
              <w:instrText xml:space="preserve"> PAGEREF _Toc215936472 \h </w:instrText>
            </w:r>
            <w:r>
              <w:rPr>
                <w:noProof/>
                <w:webHidden/>
              </w:rPr>
            </w:r>
            <w:r>
              <w:rPr>
                <w:noProof/>
                <w:webHidden/>
              </w:rPr>
              <w:fldChar w:fldCharType="separate"/>
            </w:r>
            <w:r>
              <w:rPr>
                <w:noProof/>
                <w:webHidden/>
              </w:rPr>
              <w:t>9</w:t>
            </w:r>
            <w:r>
              <w:rPr>
                <w:noProof/>
                <w:webHidden/>
              </w:rPr>
              <w:fldChar w:fldCharType="end"/>
            </w:r>
          </w:hyperlink>
        </w:p>
        <w:p w14:paraId="2F79E76A" w14:textId="3218CCD6"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3" w:history="1">
            <w:r w:rsidRPr="0037360F">
              <w:rPr>
                <w:rStyle w:val="Hyperlink"/>
                <w:noProof/>
              </w:rPr>
              <w:t>4.1</w:t>
            </w:r>
            <w:r>
              <w:rPr>
                <w:rFonts w:asciiTheme="minorHAnsi" w:eastAsiaTheme="minorEastAsia" w:hAnsiTheme="minorHAnsi"/>
                <w:noProof/>
                <w:sz w:val="24"/>
                <w:lang w:eastAsia="en-GB"/>
              </w:rPr>
              <w:tab/>
            </w:r>
            <w:r w:rsidRPr="0037360F">
              <w:rPr>
                <w:rStyle w:val="Hyperlink"/>
                <w:noProof/>
              </w:rPr>
              <w:t>Code of Conduct</w:t>
            </w:r>
            <w:r>
              <w:rPr>
                <w:noProof/>
                <w:webHidden/>
              </w:rPr>
              <w:tab/>
            </w:r>
            <w:r>
              <w:rPr>
                <w:noProof/>
                <w:webHidden/>
              </w:rPr>
              <w:fldChar w:fldCharType="begin"/>
            </w:r>
            <w:r>
              <w:rPr>
                <w:noProof/>
                <w:webHidden/>
              </w:rPr>
              <w:instrText xml:space="preserve"> PAGEREF _Toc215936473 \h </w:instrText>
            </w:r>
            <w:r>
              <w:rPr>
                <w:noProof/>
                <w:webHidden/>
              </w:rPr>
            </w:r>
            <w:r>
              <w:rPr>
                <w:noProof/>
                <w:webHidden/>
              </w:rPr>
              <w:fldChar w:fldCharType="separate"/>
            </w:r>
            <w:r>
              <w:rPr>
                <w:noProof/>
                <w:webHidden/>
              </w:rPr>
              <w:t>9</w:t>
            </w:r>
            <w:r>
              <w:rPr>
                <w:noProof/>
                <w:webHidden/>
              </w:rPr>
              <w:fldChar w:fldCharType="end"/>
            </w:r>
          </w:hyperlink>
        </w:p>
        <w:p w14:paraId="72AF9908" w14:textId="7C3FBE3F"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74" w:history="1">
            <w:r w:rsidRPr="0037360F">
              <w:rPr>
                <w:rStyle w:val="Hyperlink"/>
                <w:noProof/>
              </w:rPr>
              <w:t>4.1.1</w:t>
            </w:r>
            <w:r>
              <w:rPr>
                <w:rFonts w:asciiTheme="minorHAnsi" w:eastAsiaTheme="minorEastAsia" w:hAnsiTheme="minorHAnsi"/>
                <w:noProof/>
                <w:sz w:val="24"/>
                <w:lang w:eastAsia="en-GB"/>
              </w:rPr>
              <w:tab/>
            </w:r>
            <w:r w:rsidRPr="0037360F">
              <w:rPr>
                <w:rStyle w:val="Hyperlink"/>
                <w:noProof/>
              </w:rPr>
              <w:t>Engineerinng Council</w:t>
            </w:r>
            <w:r>
              <w:rPr>
                <w:noProof/>
                <w:webHidden/>
              </w:rPr>
              <w:tab/>
            </w:r>
            <w:r>
              <w:rPr>
                <w:noProof/>
                <w:webHidden/>
              </w:rPr>
              <w:fldChar w:fldCharType="begin"/>
            </w:r>
            <w:r>
              <w:rPr>
                <w:noProof/>
                <w:webHidden/>
              </w:rPr>
              <w:instrText xml:space="preserve"> PAGEREF _Toc215936474 \h </w:instrText>
            </w:r>
            <w:r>
              <w:rPr>
                <w:noProof/>
                <w:webHidden/>
              </w:rPr>
            </w:r>
            <w:r>
              <w:rPr>
                <w:noProof/>
                <w:webHidden/>
              </w:rPr>
              <w:fldChar w:fldCharType="separate"/>
            </w:r>
            <w:r>
              <w:rPr>
                <w:noProof/>
                <w:webHidden/>
              </w:rPr>
              <w:t>9</w:t>
            </w:r>
            <w:r>
              <w:rPr>
                <w:noProof/>
                <w:webHidden/>
              </w:rPr>
              <w:fldChar w:fldCharType="end"/>
            </w:r>
          </w:hyperlink>
        </w:p>
        <w:p w14:paraId="558ECBB4" w14:textId="2740F43E"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75" w:history="1">
            <w:r w:rsidRPr="0037360F">
              <w:rPr>
                <w:rStyle w:val="Hyperlink"/>
                <w:noProof/>
              </w:rPr>
              <w:t>4.1.2</w:t>
            </w:r>
            <w:r>
              <w:rPr>
                <w:rFonts w:asciiTheme="minorHAnsi" w:eastAsiaTheme="minorEastAsia" w:hAnsiTheme="minorHAnsi"/>
                <w:noProof/>
                <w:sz w:val="24"/>
                <w:lang w:eastAsia="en-GB"/>
              </w:rPr>
              <w:tab/>
            </w:r>
            <w:r w:rsidRPr="0037360F">
              <w:rPr>
                <w:rStyle w:val="Hyperlink"/>
                <w:noProof/>
              </w:rPr>
              <w:t>Institution of Engineering and Technology</w:t>
            </w:r>
            <w:r>
              <w:rPr>
                <w:noProof/>
                <w:webHidden/>
              </w:rPr>
              <w:tab/>
            </w:r>
            <w:r>
              <w:rPr>
                <w:noProof/>
                <w:webHidden/>
              </w:rPr>
              <w:fldChar w:fldCharType="begin"/>
            </w:r>
            <w:r>
              <w:rPr>
                <w:noProof/>
                <w:webHidden/>
              </w:rPr>
              <w:instrText xml:space="preserve"> PAGEREF _Toc215936475 \h </w:instrText>
            </w:r>
            <w:r>
              <w:rPr>
                <w:noProof/>
                <w:webHidden/>
              </w:rPr>
            </w:r>
            <w:r>
              <w:rPr>
                <w:noProof/>
                <w:webHidden/>
              </w:rPr>
              <w:fldChar w:fldCharType="separate"/>
            </w:r>
            <w:r>
              <w:rPr>
                <w:noProof/>
                <w:webHidden/>
              </w:rPr>
              <w:t>9</w:t>
            </w:r>
            <w:r>
              <w:rPr>
                <w:noProof/>
                <w:webHidden/>
              </w:rPr>
              <w:fldChar w:fldCharType="end"/>
            </w:r>
          </w:hyperlink>
        </w:p>
        <w:p w14:paraId="6229A5B6" w14:textId="08B941FA"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6" w:history="1">
            <w:r w:rsidRPr="0037360F">
              <w:rPr>
                <w:rStyle w:val="Hyperlink"/>
                <w:noProof/>
              </w:rPr>
              <w:t>4.2</w:t>
            </w:r>
            <w:r>
              <w:rPr>
                <w:rFonts w:asciiTheme="minorHAnsi" w:eastAsiaTheme="minorEastAsia" w:hAnsiTheme="minorHAnsi"/>
                <w:noProof/>
                <w:sz w:val="24"/>
                <w:lang w:eastAsia="en-GB"/>
              </w:rPr>
              <w:tab/>
            </w:r>
            <w:r w:rsidRPr="0037360F">
              <w:rPr>
                <w:rStyle w:val="Hyperlink"/>
                <w:noProof/>
              </w:rPr>
              <w:t>Sustainability</w:t>
            </w:r>
            <w:r>
              <w:rPr>
                <w:noProof/>
                <w:webHidden/>
              </w:rPr>
              <w:tab/>
            </w:r>
            <w:r>
              <w:rPr>
                <w:noProof/>
                <w:webHidden/>
              </w:rPr>
              <w:fldChar w:fldCharType="begin"/>
            </w:r>
            <w:r>
              <w:rPr>
                <w:noProof/>
                <w:webHidden/>
              </w:rPr>
              <w:instrText xml:space="preserve"> PAGEREF _Toc215936476 \h </w:instrText>
            </w:r>
            <w:r>
              <w:rPr>
                <w:noProof/>
                <w:webHidden/>
              </w:rPr>
            </w:r>
            <w:r>
              <w:rPr>
                <w:noProof/>
                <w:webHidden/>
              </w:rPr>
              <w:fldChar w:fldCharType="separate"/>
            </w:r>
            <w:r>
              <w:rPr>
                <w:noProof/>
                <w:webHidden/>
              </w:rPr>
              <w:t>9</w:t>
            </w:r>
            <w:r>
              <w:rPr>
                <w:noProof/>
                <w:webHidden/>
              </w:rPr>
              <w:fldChar w:fldCharType="end"/>
            </w:r>
          </w:hyperlink>
        </w:p>
        <w:p w14:paraId="72C7117A" w14:textId="0B99FBCE"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7" w:history="1">
            <w:r w:rsidRPr="0037360F">
              <w:rPr>
                <w:rStyle w:val="Hyperlink"/>
                <w:noProof/>
              </w:rPr>
              <w:t>4.3</w:t>
            </w:r>
            <w:r>
              <w:rPr>
                <w:rFonts w:asciiTheme="minorHAnsi" w:eastAsiaTheme="minorEastAsia" w:hAnsiTheme="minorHAnsi"/>
                <w:noProof/>
                <w:sz w:val="24"/>
                <w:lang w:eastAsia="en-GB"/>
              </w:rPr>
              <w:tab/>
            </w:r>
            <w:r w:rsidRPr="0037360F">
              <w:rPr>
                <w:rStyle w:val="Hyperlink"/>
                <w:noProof/>
              </w:rPr>
              <w:t>Application to Motorcycle Engineering</w:t>
            </w:r>
            <w:r>
              <w:rPr>
                <w:noProof/>
                <w:webHidden/>
              </w:rPr>
              <w:tab/>
            </w:r>
            <w:r>
              <w:rPr>
                <w:noProof/>
                <w:webHidden/>
              </w:rPr>
              <w:fldChar w:fldCharType="begin"/>
            </w:r>
            <w:r>
              <w:rPr>
                <w:noProof/>
                <w:webHidden/>
              </w:rPr>
              <w:instrText xml:space="preserve"> PAGEREF _Toc215936477 \h </w:instrText>
            </w:r>
            <w:r>
              <w:rPr>
                <w:noProof/>
                <w:webHidden/>
              </w:rPr>
            </w:r>
            <w:r>
              <w:rPr>
                <w:noProof/>
                <w:webHidden/>
              </w:rPr>
              <w:fldChar w:fldCharType="separate"/>
            </w:r>
            <w:r>
              <w:rPr>
                <w:noProof/>
                <w:webHidden/>
              </w:rPr>
              <w:t>9</w:t>
            </w:r>
            <w:r>
              <w:rPr>
                <w:noProof/>
                <w:webHidden/>
              </w:rPr>
              <w:fldChar w:fldCharType="end"/>
            </w:r>
          </w:hyperlink>
        </w:p>
        <w:p w14:paraId="59F677C5" w14:textId="0174A43D"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78" w:history="1">
            <w:r w:rsidRPr="0037360F">
              <w:rPr>
                <w:rStyle w:val="Hyperlink"/>
                <w:noProof/>
              </w:rPr>
              <w:t>5</w:t>
            </w:r>
            <w:r>
              <w:rPr>
                <w:rFonts w:asciiTheme="minorHAnsi" w:eastAsiaTheme="minorEastAsia" w:hAnsiTheme="minorHAnsi"/>
                <w:noProof/>
                <w:sz w:val="24"/>
                <w:lang w:eastAsia="en-GB"/>
              </w:rPr>
              <w:tab/>
            </w:r>
            <w:r w:rsidRPr="0037360F">
              <w:rPr>
                <w:rStyle w:val="Hyperlink"/>
                <w:noProof/>
              </w:rPr>
              <w:t>Problem Solving</w:t>
            </w:r>
            <w:r>
              <w:rPr>
                <w:noProof/>
                <w:webHidden/>
              </w:rPr>
              <w:tab/>
            </w:r>
            <w:r>
              <w:rPr>
                <w:noProof/>
                <w:webHidden/>
              </w:rPr>
              <w:fldChar w:fldCharType="begin"/>
            </w:r>
            <w:r>
              <w:rPr>
                <w:noProof/>
                <w:webHidden/>
              </w:rPr>
              <w:instrText xml:space="preserve"> PAGEREF _Toc215936478 \h </w:instrText>
            </w:r>
            <w:r>
              <w:rPr>
                <w:noProof/>
                <w:webHidden/>
              </w:rPr>
            </w:r>
            <w:r>
              <w:rPr>
                <w:noProof/>
                <w:webHidden/>
              </w:rPr>
              <w:fldChar w:fldCharType="separate"/>
            </w:r>
            <w:r>
              <w:rPr>
                <w:noProof/>
                <w:webHidden/>
              </w:rPr>
              <w:t>10</w:t>
            </w:r>
            <w:r>
              <w:rPr>
                <w:noProof/>
                <w:webHidden/>
              </w:rPr>
              <w:fldChar w:fldCharType="end"/>
            </w:r>
          </w:hyperlink>
        </w:p>
        <w:p w14:paraId="5F5DA38C" w14:textId="4C42ADED"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79" w:history="1">
            <w:r w:rsidRPr="0037360F">
              <w:rPr>
                <w:rStyle w:val="Hyperlink"/>
                <w:noProof/>
              </w:rPr>
              <w:t>5.1</w:t>
            </w:r>
            <w:r>
              <w:rPr>
                <w:rFonts w:asciiTheme="minorHAnsi" w:eastAsiaTheme="minorEastAsia" w:hAnsiTheme="minorHAnsi"/>
                <w:noProof/>
                <w:sz w:val="24"/>
                <w:lang w:eastAsia="en-GB"/>
              </w:rPr>
              <w:tab/>
            </w:r>
            <w:r w:rsidRPr="0037360F">
              <w:rPr>
                <w:rStyle w:val="Hyperlink"/>
                <w:noProof/>
              </w:rPr>
              <w:t>Brief</w:t>
            </w:r>
            <w:r>
              <w:rPr>
                <w:noProof/>
                <w:webHidden/>
              </w:rPr>
              <w:tab/>
            </w:r>
            <w:r>
              <w:rPr>
                <w:noProof/>
                <w:webHidden/>
              </w:rPr>
              <w:fldChar w:fldCharType="begin"/>
            </w:r>
            <w:r>
              <w:rPr>
                <w:noProof/>
                <w:webHidden/>
              </w:rPr>
              <w:instrText xml:space="preserve"> PAGEREF _Toc215936479 \h </w:instrText>
            </w:r>
            <w:r>
              <w:rPr>
                <w:noProof/>
                <w:webHidden/>
              </w:rPr>
            </w:r>
            <w:r>
              <w:rPr>
                <w:noProof/>
                <w:webHidden/>
              </w:rPr>
              <w:fldChar w:fldCharType="separate"/>
            </w:r>
            <w:r>
              <w:rPr>
                <w:noProof/>
                <w:webHidden/>
              </w:rPr>
              <w:t>10</w:t>
            </w:r>
            <w:r>
              <w:rPr>
                <w:noProof/>
                <w:webHidden/>
              </w:rPr>
              <w:fldChar w:fldCharType="end"/>
            </w:r>
          </w:hyperlink>
        </w:p>
        <w:p w14:paraId="265809AD" w14:textId="546480B9"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80" w:history="1">
            <w:r w:rsidRPr="0037360F">
              <w:rPr>
                <w:rStyle w:val="Hyperlink"/>
                <w:noProof/>
              </w:rPr>
              <w:t>5.2</w:t>
            </w:r>
            <w:r>
              <w:rPr>
                <w:rFonts w:asciiTheme="minorHAnsi" w:eastAsiaTheme="minorEastAsia" w:hAnsiTheme="minorHAnsi"/>
                <w:noProof/>
                <w:sz w:val="24"/>
                <w:lang w:eastAsia="en-GB"/>
              </w:rPr>
              <w:tab/>
            </w:r>
            <w:r w:rsidRPr="0037360F">
              <w:rPr>
                <w:rStyle w:val="Hyperlink"/>
                <w:noProof/>
              </w:rPr>
              <w:t>Problem-Solving Options:</w:t>
            </w:r>
            <w:r>
              <w:rPr>
                <w:noProof/>
                <w:webHidden/>
              </w:rPr>
              <w:tab/>
            </w:r>
            <w:r>
              <w:rPr>
                <w:noProof/>
                <w:webHidden/>
              </w:rPr>
              <w:fldChar w:fldCharType="begin"/>
            </w:r>
            <w:r>
              <w:rPr>
                <w:noProof/>
                <w:webHidden/>
              </w:rPr>
              <w:instrText xml:space="preserve"> PAGEREF _Toc215936480 \h </w:instrText>
            </w:r>
            <w:r>
              <w:rPr>
                <w:noProof/>
                <w:webHidden/>
              </w:rPr>
            </w:r>
            <w:r>
              <w:rPr>
                <w:noProof/>
                <w:webHidden/>
              </w:rPr>
              <w:fldChar w:fldCharType="separate"/>
            </w:r>
            <w:r>
              <w:rPr>
                <w:noProof/>
                <w:webHidden/>
              </w:rPr>
              <w:t>10</w:t>
            </w:r>
            <w:r>
              <w:rPr>
                <w:noProof/>
                <w:webHidden/>
              </w:rPr>
              <w:fldChar w:fldCharType="end"/>
            </w:r>
          </w:hyperlink>
        </w:p>
        <w:p w14:paraId="1A780732" w14:textId="76BE25BB"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81" w:history="1">
            <w:r w:rsidRPr="0037360F">
              <w:rPr>
                <w:rStyle w:val="Hyperlink"/>
                <w:noProof/>
              </w:rPr>
              <w:t>5.2.1</w:t>
            </w:r>
            <w:r>
              <w:rPr>
                <w:rFonts w:asciiTheme="minorHAnsi" w:eastAsiaTheme="minorEastAsia" w:hAnsiTheme="minorHAnsi"/>
                <w:noProof/>
                <w:sz w:val="24"/>
                <w:lang w:eastAsia="en-GB"/>
              </w:rPr>
              <w:tab/>
            </w:r>
            <w:r w:rsidRPr="0037360F">
              <w:rPr>
                <w:rStyle w:val="Hyperlink"/>
                <w:noProof/>
              </w:rPr>
              <w:t>Root Cause Analysis</w:t>
            </w:r>
            <w:r>
              <w:rPr>
                <w:noProof/>
                <w:webHidden/>
              </w:rPr>
              <w:tab/>
            </w:r>
            <w:r>
              <w:rPr>
                <w:noProof/>
                <w:webHidden/>
              </w:rPr>
              <w:fldChar w:fldCharType="begin"/>
            </w:r>
            <w:r>
              <w:rPr>
                <w:noProof/>
                <w:webHidden/>
              </w:rPr>
              <w:instrText xml:space="preserve"> PAGEREF _Toc215936481 \h </w:instrText>
            </w:r>
            <w:r>
              <w:rPr>
                <w:noProof/>
                <w:webHidden/>
              </w:rPr>
            </w:r>
            <w:r>
              <w:rPr>
                <w:noProof/>
                <w:webHidden/>
              </w:rPr>
              <w:fldChar w:fldCharType="separate"/>
            </w:r>
            <w:r>
              <w:rPr>
                <w:noProof/>
                <w:webHidden/>
              </w:rPr>
              <w:t>10</w:t>
            </w:r>
            <w:r>
              <w:rPr>
                <w:noProof/>
                <w:webHidden/>
              </w:rPr>
              <w:fldChar w:fldCharType="end"/>
            </w:r>
          </w:hyperlink>
        </w:p>
        <w:p w14:paraId="09B8B85F" w14:textId="476DCBFB"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82" w:history="1">
            <w:r w:rsidRPr="0037360F">
              <w:rPr>
                <w:rStyle w:val="Hyperlink"/>
                <w:noProof/>
              </w:rPr>
              <w:t>5.2.2</w:t>
            </w:r>
            <w:r>
              <w:rPr>
                <w:rFonts w:asciiTheme="minorHAnsi" w:eastAsiaTheme="minorEastAsia" w:hAnsiTheme="minorHAnsi"/>
                <w:noProof/>
                <w:sz w:val="24"/>
                <w:lang w:eastAsia="en-GB"/>
              </w:rPr>
              <w:tab/>
            </w:r>
            <w:r w:rsidRPr="0037360F">
              <w:rPr>
                <w:rStyle w:val="Hyperlink"/>
                <w:noProof/>
              </w:rPr>
              <w:t>Decomposition</w:t>
            </w:r>
            <w:r>
              <w:rPr>
                <w:noProof/>
                <w:webHidden/>
              </w:rPr>
              <w:tab/>
            </w:r>
            <w:r>
              <w:rPr>
                <w:noProof/>
                <w:webHidden/>
              </w:rPr>
              <w:fldChar w:fldCharType="begin"/>
            </w:r>
            <w:r>
              <w:rPr>
                <w:noProof/>
                <w:webHidden/>
              </w:rPr>
              <w:instrText xml:space="preserve"> PAGEREF _Toc215936482 \h </w:instrText>
            </w:r>
            <w:r>
              <w:rPr>
                <w:noProof/>
                <w:webHidden/>
              </w:rPr>
            </w:r>
            <w:r>
              <w:rPr>
                <w:noProof/>
                <w:webHidden/>
              </w:rPr>
              <w:fldChar w:fldCharType="separate"/>
            </w:r>
            <w:r>
              <w:rPr>
                <w:noProof/>
                <w:webHidden/>
              </w:rPr>
              <w:t>10</w:t>
            </w:r>
            <w:r>
              <w:rPr>
                <w:noProof/>
                <w:webHidden/>
              </w:rPr>
              <w:fldChar w:fldCharType="end"/>
            </w:r>
          </w:hyperlink>
        </w:p>
        <w:p w14:paraId="0E85D8A0" w14:textId="10D5F03D"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83" w:history="1">
            <w:r w:rsidRPr="0037360F">
              <w:rPr>
                <w:rStyle w:val="Hyperlink"/>
                <w:noProof/>
              </w:rPr>
              <w:t>5.2.3</w:t>
            </w:r>
            <w:r>
              <w:rPr>
                <w:rFonts w:asciiTheme="minorHAnsi" w:eastAsiaTheme="minorEastAsia" w:hAnsiTheme="minorHAnsi"/>
                <w:noProof/>
                <w:sz w:val="24"/>
                <w:lang w:eastAsia="en-GB"/>
              </w:rPr>
              <w:tab/>
            </w:r>
            <w:r w:rsidRPr="0037360F">
              <w:rPr>
                <w:rStyle w:val="Hyperlink"/>
                <w:noProof/>
              </w:rPr>
              <w:t>PDCA Cycle</w:t>
            </w:r>
            <w:r>
              <w:rPr>
                <w:noProof/>
                <w:webHidden/>
              </w:rPr>
              <w:tab/>
            </w:r>
            <w:r>
              <w:rPr>
                <w:noProof/>
                <w:webHidden/>
              </w:rPr>
              <w:fldChar w:fldCharType="begin"/>
            </w:r>
            <w:r>
              <w:rPr>
                <w:noProof/>
                <w:webHidden/>
              </w:rPr>
              <w:instrText xml:space="preserve"> PAGEREF _Toc215936483 \h </w:instrText>
            </w:r>
            <w:r>
              <w:rPr>
                <w:noProof/>
                <w:webHidden/>
              </w:rPr>
            </w:r>
            <w:r>
              <w:rPr>
                <w:noProof/>
                <w:webHidden/>
              </w:rPr>
              <w:fldChar w:fldCharType="separate"/>
            </w:r>
            <w:r>
              <w:rPr>
                <w:noProof/>
                <w:webHidden/>
              </w:rPr>
              <w:t>10</w:t>
            </w:r>
            <w:r>
              <w:rPr>
                <w:noProof/>
                <w:webHidden/>
              </w:rPr>
              <w:fldChar w:fldCharType="end"/>
            </w:r>
          </w:hyperlink>
        </w:p>
        <w:p w14:paraId="3FD429DF" w14:textId="6998105A"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84" w:history="1">
            <w:r w:rsidRPr="0037360F">
              <w:rPr>
                <w:rStyle w:val="Hyperlink"/>
                <w:noProof/>
              </w:rPr>
              <w:t>5.3</w:t>
            </w:r>
            <w:r>
              <w:rPr>
                <w:rFonts w:asciiTheme="minorHAnsi" w:eastAsiaTheme="minorEastAsia" w:hAnsiTheme="minorHAnsi"/>
                <w:noProof/>
                <w:sz w:val="24"/>
                <w:lang w:eastAsia="en-GB"/>
              </w:rPr>
              <w:tab/>
            </w:r>
            <w:r w:rsidRPr="0037360F">
              <w:rPr>
                <w:rStyle w:val="Hyperlink"/>
                <w:noProof/>
              </w:rPr>
              <w:t>Flow Diagrams</w:t>
            </w:r>
            <w:r>
              <w:rPr>
                <w:noProof/>
                <w:webHidden/>
              </w:rPr>
              <w:tab/>
            </w:r>
            <w:r>
              <w:rPr>
                <w:noProof/>
                <w:webHidden/>
              </w:rPr>
              <w:fldChar w:fldCharType="begin"/>
            </w:r>
            <w:r>
              <w:rPr>
                <w:noProof/>
                <w:webHidden/>
              </w:rPr>
              <w:instrText xml:space="preserve"> PAGEREF _Toc215936484 \h </w:instrText>
            </w:r>
            <w:r>
              <w:rPr>
                <w:noProof/>
                <w:webHidden/>
              </w:rPr>
            </w:r>
            <w:r>
              <w:rPr>
                <w:noProof/>
                <w:webHidden/>
              </w:rPr>
              <w:fldChar w:fldCharType="separate"/>
            </w:r>
            <w:r>
              <w:rPr>
                <w:noProof/>
                <w:webHidden/>
              </w:rPr>
              <w:t>11</w:t>
            </w:r>
            <w:r>
              <w:rPr>
                <w:noProof/>
                <w:webHidden/>
              </w:rPr>
              <w:fldChar w:fldCharType="end"/>
            </w:r>
          </w:hyperlink>
        </w:p>
        <w:p w14:paraId="49572F3F" w14:textId="7ABC0FA4"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85" w:history="1">
            <w:r w:rsidRPr="0037360F">
              <w:rPr>
                <w:rStyle w:val="Hyperlink"/>
                <w:noProof/>
              </w:rPr>
              <w:t>6</w:t>
            </w:r>
            <w:r>
              <w:rPr>
                <w:rFonts w:asciiTheme="minorHAnsi" w:eastAsiaTheme="minorEastAsia" w:hAnsiTheme="minorHAnsi"/>
                <w:noProof/>
                <w:sz w:val="24"/>
                <w:lang w:eastAsia="en-GB"/>
              </w:rPr>
              <w:tab/>
            </w:r>
            <w:r w:rsidRPr="0037360F">
              <w:rPr>
                <w:rStyle w:val="Hyperlink"/>
                <w:noProof/>
              </w:rPr>
              <w:t>Team Structure</w:t>
            </w:r>
            <w:r>
              <w:rPr>
                <w:noProof/>
                <w:webHidden/>
              </w:rPr>
              <w:tab/>
            </w:r>
            <w:r>
              <w:rPr>
                <w:noProof/>
                <w:webHidden/>
              </w:rPr>
              <w:fldChar w:fldCharType="begin"/>
            </w:r>
            <w:r>
              <w:rPr>
                <w:noProof/>
                <w:webHidden/>
              </w:rPr>
              <w:instrText xml:space="preserve"> PAGEREF _Toc215936485 \h </w:instrText>
            </w:r>
            <w:r>
              <w:rPr>
                <w:noProof/>
                <w:webHidden/>
              </w:rPr>
            </w:r>
            <w:r>
              <w:rPr>
                <w:noProof/>
                <w:webHidden/>
              </w:rPr>
              <w:fldChar w:fldCharType="separate"/>
            </w:r>
            <w:r>
              <w:rPr>
                <w:noProof/>
                <w:webHidden/>
              </w:rPr>
              <w:t>12</w:t>
            </w:r>
            <w:r>
              <w:rPr>
                <w:noProof/>
                <w:webHidden/>
              </w:rPr>
              <w:fldChar w:fldCharType="end"/>
            </w:r>
          </w:hyperlink>
        </w:p>
        <w:p w14:paraId="30BC588F" w14:textId="72A5A9A8"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86" w:history="1">
            <w:r w:rsidRPr="0037360F">
              <w:rPr>
                <w:rStyle w:val="Hyperlink"/>
                <w:noProof/>
              </w:rPr>
              <w:t>6.1</w:t>
            </w:r>
            <w:r>
              <w:rPr>
                <w:rFonts w:asciiTheme="minorHAnsi" w:eastAsiaTheme="minorEastAsia" w:hAnsiTheme="minorHAnsi"/>
                <w:noProof/>
                <w:sz w:val="24"/>
                <w:lang w:eastAsia="en-GB"/>
              </w:rPr>
              <w:tab/>
            </w:r>
            <w:r w:rsidRPr="0037360F">
              <w:rPr>
                <w:rStyle w:val="Hyperlink"/>
                <w:noProof/>
              </w:rPr>
              <w:t>Brief</w:t>
            </w:r>
            <w:r>
              <w:rPr>
                <w:noProof/>
                <w:webHidden/>
              </w:rPr>
              <w:tab/>
            </w:r>
            <w:r>
              <w:rPr>
                <w:noProof/>
                <w:webHidden/>
              </w:rPr>
              <w:fldChar w:fldCharType="begin"/>
            </w:r>
            <w:r>
              <w:rPr>
                <w:noProof/>
                <w:webHidden/>
              </w:rPr>
              <w:instrText xml:space="preserve"> PAGEREF _Toc215936486 \h </w:instrText>
            </w:r>
            <w:r>
              <w:rPr>
                <w:noProof/>
                <w:webHidden/>
              </w:rPr>
            </w:r>
            <w:r>
              <w:rPr>
                <w:noProof/>
                <w:webHidden/>
              </w:rPr>
              <w:fldChar w:fldCharType="separate"/>
            </w:r>
            <w:r>
              <w:rPr>
                <w:noProof/>
                <w:webHidden/>
              </w:rPr>
              <w:t>12</w:t>
            </w:r>
            <w:r>
              <w:rPr>
                <w:noProof/>
                <w:webHidden/>
              </w:rPr>
              <w:fldChar w:fldCharType="end"/>
            </w:r>
          </w:hyperlink>
        </w:p>
        <w:p w14:paraId="449E232A" w14:textId="0B08BE84"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87" w:history="1">
            <w:r w:rsidRPr="0037360F">
              <w:rPr>
                <w:rStyle w:val="Hyperlink"/>
                <w:noProof/>
              </w:rPr>
              <w:t>6.2</w:t>
            </w:r>
            <w:r>
              <w:rPr>
                <w:rFonts w:asciiTheme="minorHAnsi" w:eastAsiaTheme="minorEastAsia" w:hAnsiTheme="minorHAnsi"/>
                <w:noProof/>
                <w:sz w:val="24"/>
                <w:lang w:eastAsia="en-GB"/>
              </w:rPr>
              <w:tab/>
            </w:r>
            <w:r w:rsidRPr="0037360F">
              <w:rPr>
                <w:rStyle w:val="Hyperlink"/>
                <w:noProof/>
              </w:rPr>
              <w:t>Personal Experience</w:t>
            </w:r>
            <w:r>
              <w:rPr>
                <w:noProof/>
                <w:webHidden/>
              </w:rPr>
              <w:tab/>
            </w:r>
            <w:r>
              <w:rPr>
                <w:noProof/>
                <w:webHidden/>
              </w:rPr>
              <w:fldChar w:fldCharType="begin"/>
            </w:r>
            <w:r>
              <w:rPr>
                <w:noProof/>
                <w:webHidden/>
              </w:rPr>
              <w:instrText xml:space="preserve"> PAGEREF _Toc215936487 \h </w:instrText>
            </w:r>
            <w:r>
              <w:rPr>
                <w:noProof/>
                <w:webHidden/>
              </w:rPr>
            </w:r>
            <w:r>
              <w:rPr>
                <w:noProof/>
                <w:webHidden/>
              </w:rPr>
              <w:fldChar w:fldCharType="separate"/>
            </w:r>
            <w:r>
              <w:rPr>
                <w:noProof/>
                <w:webHidden/>
              </w:rPr>
              <w:t>12</w:t>
            </w:r>
            <w:r>
              <w:rPr>
                <w:noProof/>
                <w:webHidden/>
              </w:rPr>
              <w:fldChar w:fldCharType="end"/>
            </w:r>
          </w:hyperlink>
        </w:p>
        <w:p w14:paraId="01B7EB76" w14:textId="2954BEDE"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88" w:history="1">
            <w:r w:rsidRPr="0037360F">
              <w:rPr>
                <w:rStyle w:val="Hyperlink"/>
                <w:noProof/>
              </w:rPr>
              <w:t>6.3</w:t>
            </w:r>
            <w:r>
              <w:rPr>
                <w:rFonts w:asciiTheme="minorHAnsi" w:eastAsiaTheme="minorEastAsia" w:hAnsiTheme="minorHAnsi"/>
                <w:noProof/>
                <w:sz w:val="24"/>
                <w:lang w:eastAsia="en-GB"/>
              </w:rPr>
              <w:tab/>
            </w:r>
            <w:r w:rsidRPr="0037360F">
              <w:rPr>
                <w:rStyle w:val="Hyperlink"/>
                <w:noProof/>
              </w:rPr>
              <w:t>Team Structure Used</w:t>
            </w:r>
            <w:r>
              <w:rPr>
                <w:noProof/>
                <w:webHidden/>
              </w:rPr>
              <w:tab/>
            </w:r>
            <w:r>
              <w:rPr>
                <w:noProof/>
                <w:webHidden/>
              </w:rPr>
              <w:fldChar w:fldCharType="begin"/>
            </w:r>
            <w:r>
              <w:rPr>
                <w:noProof/>
                <w:webHidden/>
              </w:rPr>
              <w:instrText xml:space="preserve"> PAGEREF _Toc215936488 \h </w:instrText>
            </w:r>
            <w:r>
              <w:rPr>
                <w:noProof/>
                <w:webHidden/>
              </w:rPr>
            </w:r>
            <w:r>
              <w:rPr>
                <w:noProof/>
                <w:webHidden/>
              </w:rPr>
              <w:fldChar w:fldCharType="separate"/>
            </w:r>
            <w:r>
              <w:rPr>
                <w:noProof/>
                <w:webHidden/>
              </w:rPr>
              <w:t>12</w:t>
            </w:r>
            <w:r>
              <w:rPr>
                <w:noProof/>
                <w:webHidden/>
              </w:rPr>
              <w:fldChar w:fldCharType="end"/>
            </w:r>
          </w:hyperlink>
        </w:p>
        <w:p w14:paraId="07D0C23F" w14:textId="149D3534"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89" w:history="1">
            <w:r w:rsidRPr="0037360F">
              <w:rPr>
                <w:rStyle w:val="Hyperlink"/>
                <w:noProof/>
              </w:rPr>
              <w:t>6.3.1</w:t>
            </w:r>
            <w:r>
              <w:rPr>
                <w:rFonts w:asciiTheme="minorHAnsi" w:eastAsiaTheme="minorEastAsia" w:hAnsiTheme="minorHAnsi"/>
                <w:noProof/>
                <w:sz w:val="24"/>
                <w:lang w:eastAsia="en-GB"/>
              </w:rPr>
              <w:tab/>
            </w:r>
            <w:r w:rsidRPr="0037360F">
              <w:rPr>
                <w:rStyle w:val="Hyperlink"/>
                <w:noProof/>
              </w:rPr>
              <w:t>Positives</w:t>
            </w:r>
            <w:r>
              <w:rPr>
                <w:noProof/>
                <w:webHidden/>
              </w:rPr>
              <w:tab/>
            </w:r>
            <w:r>
              <w:rPr>
                <w:noProof/>
                <w:webHidden/>
              </w:rPr>
              <w:fldChar w:fldCharType="begin"/>
            </w:r>
            <w:r>
              <w:rPr>
                <w:noProof/>
                <w:webHidden/>
              </w:rPr>
              <w:instrText xml:space="preserve"> PAGEREF _Toc215936489 \h </w:instrText>
            </w:r>
            <w:r>
              <w:rPr>
                <w:noProof/>
                <w:webHidden/>
              </w:rPr>
            </w:r>
            <w:r>
              <w:rPr>
                <w:noProof/>
                <w:webHidden/>
              </w:rPr>
              <w:fldChar w:fldCharType="separate"/>
            </w:r>
            <w:r>
              <w:rPr>
                <w:noProof/>
                <w:webHidden/>
              </w:rPr>
              <w:t>12</w:t>
            </w:r>
            <w:r>
              <w:rPr>
                <w:noProof/>
                <w:webHidden/>
              </w:rPr>
              <w:fldChar w:fldCharType="end"/>
            </w:r>
          </w:hyperlink>
        </w:p>
        <w:p w14:paraId="6EB89D17" w14:textId="486B5854" w:rsidR="00E03501" w:rsidRDefault="00E03501">
          <w:pPr>
            <w:pStyle w:val="TOC3"/>
            <w:tabs>
              <w:tab w:val="left" w:pos="1200"/>
              <w:tab w:val="right" w:leader="dot" w:pos="9016"/>
            </w:tabs>
            <w:rPr>
              <w:rFonts w:asciiTheme="minorHAnsi" w:eastAsiaTheme="minorEastAsia" w:hAnsiTheme="minorHAnsi"/>
              <w:noProof/>
              <w:sz w:val="24"/>
              <w:lang w:eastAsia="en-GB"/>
            </w:rPr>
          </w:pPr>
          <w:hyperlink w:anchor="_Toc215936490" w:history="1">
            <w:r w:rsidRPr="0037360F">
              <w:rPr>
                <w:rStyle w:val="Hyperlink"/>
                <w:noProof/>
              </w:rPr>
              <w:t>6.3.2</w:t>
            </w:r>
            <w:r>
              <w:rPr>
                <w:rFonts w:asciiTheme="minorHAnsi" w:eastAsiaTheme="minorEastAsia" w:hAnsiTheme="minorHAnsi"/>
                <w:noProof/>
                <w:sz w:val="24"/>
                <w:lang w:eastAsia="en-GB"/>
              </w:rPr>
              <w:tab/>
            </w:r>
            <w:r w:rsidRPr="0037360F">
              <w:rPr>
                <w:rStyle w:val="Hyperlink"/>
                <w:noProof/>
              </w:rPr>
              <w:t>Negatives</w:t>
            </w:r>
            <w:r>
              <w:rPr>
                <w:noProof/>
                <w:webHidden/>
              </w:rPr>
              <w:tab/>
            </w:r>
            <w:r>
              <w:rPr>
                <w:noProof/>
                <w:webHidden/>
              </w:rPr>
              <w:fldChar w:fldCharType="begin"/>
            </w:r>
            <w:r>
              <w:rPr>
                <w:noProof/>
                <w:webHidden/>
              </w:rPr>
              <w:instrText xml:space="preserve"> PAGEREF _Toc215936490 \h </w:instrText>
            </w:r>
            <w:r>
              <w:rPr>
                <w:noProof/>
                <w:webHidden/>
              </w:rPr>
            </w:r>
            <w:r>
              <w:rPr>
                <w:noProof/>
                <w:webHidden/>
              </w:rPr>
              <w:fldChar w:fldCharType="separate"/>
            </w:r>
            <w:r>
              <w:rPr>
                <w:noProof/>
                <w:webHidden/>
              </w:rPr>
              <w:t>12</w:t>
            </w:r>
            <w:r>
              <w:rPr>
                <w:noProof/>
                <w:webHidden/>
              </w:rPr>
              <w:fldChar w:fldCharType="end"/>
            </w:r>
          </w:hyperlink>
        </w:p>
        <w:p w14:paraId="3B6F60A6" w14:textId="7C16154D" w:rsidR="00E03501" w:rsidRDefault="00E03501">
          <w:pPr>
            <w:pStyle w:val="TOC2"/>
            <w:tabs>
              <w:tab w:val="left" w:pos="960"/>
              <w:tab w:val="right" w:leader="dot" w:pos="9016"/>
            </w:tabs>
            <w:rPr>
              <w:rFonts w:asciiTheme="minorHAnsi" w:eastAsiaTheme="minorEastAsia" w:hAnsiTheme="minorHAnsi"/>
              <w:noProof/>
              <w:sz w:val="24"/>
              <w:lang w:eastAsia="en-GB"/>
            </w:rPr>
          </w:pPr>
          <w:hyperlink w:anchor="_Toc215936491" w:history="1">
            <w:r w:rsidRPr="0037360F">
              <w:rPr>
                <w:rStyle w:val="Hyperlink"/>
                <w:noProof/>
              </w:rPr>
              <w:t>6.4</w:t>
            </w:r>
            <w:r>
              <w:rPr>
                <w:rFonts w:asciiTheme="minorHAnsi" w:eastAsiaTheme="minorEastAsia" w:hAnsiTheme="minorHAnsi"/>
                <w:noProof/>
                <w:sz w:val="24"/>
                <w:lang w:eastAsia="en-GB"/>
              </w:rPr>
              <w:tab/>
            </w:r>
            <w:r w:rsidRPr="0037360F">
              <w:rPr>
                <w:rStyle w:val="Hyperlink"/>
                <w:noProof/>
              </w:rPr>
              <w:t>Alternative Team Structure</w:t>
            </w:r>
            <w:r>
              <w:rPr>
                <w:noProof/>
                <w:webHidden/>
              </w:rPr>
              <w:tab/>
            </w:r>
            <w:r>
              <w:rPr>
                <w:noProof/>
                <w:webHidden/>
              </w:rPr>
              <w:fldChar w:fldCharType="begin"/>
            </w:r>
            <w:r>
              <w:rPr>
                <w:noProof/>
                <w:webHidden/>
              </w:rPr>
              <w:instrText xml:space="preserve"> PAGEREF _Toc215936491 \h </w:instrText>
            </w:r>
            <w:r>
              <w:rPr>
                <w:noProof/>
                <w:webHidden/>
              </w:rPr>
            </w:r>
            <w:r>
              <w:rPr>
                <w:noProof/>
                <w:webHidden/>
              </w:rPr>
              <w:fldChar w:fldCharType="separate"/>
            </w:r>
            <w:r>
              <w:rPr>
                <w:noProof/>
                <w:webHidden/>
              </w:rPr>
              <w:t>13</w:t>
            </w:r>
            <w:r>
              <w:rPr>
                <w:noProof/>
                <w:webHidden/>
              </w:rPr>
              <w:fldChar w:fldCharType="end"/>
            </w:r>
          </w:hyperlink>
        </w:p>
        <w:p w14:paraId="3ADBA130" w14:textId="79DBD6EC"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92" w:history="1">
            <w:r w:rsidRPr="0037360F">
              <w:rPr>
                <w:rStyle w:val="Hyperlink"/>
                <w:noProof/>
              </w:rPr>
              <w:t>7</w:t>
            </w:r>
            <w:r>
              <w:rPr>
                <w:rFonts w:asciiTheme="minorHAnsi" w:eastAsiaTheme="minorEastAsia" w:hAnsiTheme="minorHAnsi"/>
                <w:noProof/>
                <w:sz w:val="24"/>
                <w:lang w:eastAsia="en-GB"/>
              </w:rPr>
              <w:tab/>
            </w:r>
            <w:r w:rsidRPr="0037360F">
              <w:rPr>
                <w:rStyle w:val="Hyperlink"/>
                <w:noProof/>
              </w:rPr>
              <w:t>Conclusion</w:t>
            </w:r>
            <w:r>
              <w:rPr>
                <w:noProof/>
                <w:webHidden/>
              </w:rPr>
              <w:tab/>
            </w:r>
            <w:r>
              <w:rPr>
                <w:noProof/>
                <w:webHidden/>
              </w:rPr>
              <w:fldChar w:fldCharType="begin"/>
            </w:r>
            <w:r>
              <w:rPr>
                <w:noProof/>
                <w:webHidden/>
              </w:rPr>
              <w:instrText xml:space="preserve"> PAGEREF _Toc215936492 \h </w:instrText>
            </w:r>
            <w:r>
              <w:rPr>
                <w:noProof/>
                <w:webHidden/>
              </w:rPr>
            </w:r>
            <w:r>
              <w:rPr>
                <w:noProof/>
                <w:webHidden/>
              </w:rPr>
              <w:fldChar w:fldCharType="separate"/>
            </w:r>
            <w:r>
              <w:rPr>
                <w:noProof/>
                <w:webHidden/>
              </w:rPr>
              <w:t>14</w:t>
            </w:r>
            <w:r>
              <w:rPr>
                <w:noProof/>
                <w:webHidden/>
              </w:rPr>
              <w:fldChar w:fldCharType="end"/>
            </w:r>
          </w:hyperlink>
        </w:p>
        <w:p w14:paraId="16C382F6" w14:textId="4FA506DD" w:rsidR="00E03501" w:rsidRDefault="00E03501">
          <w:pPr>
            <w:pStyle w:val="TOC1"/>
            <w:tabs>
              <w:tab w:val="left" w:pos="440"/>
              <w:tab w:val="right" w:leader="dot" w:pos="9016"/>
            </w:tabs>
            <w:rPr>
              <w:rFonts w:asciiTheme="minorHAnsi" w:eastAsiaTheme="minorEastAsia" w:hAnsiTheme="minorHAnsi"/>
              <w:noProof/>
              <w:sz w:val="24"/>
              <w:lang w:eastAsia="en-GB"/>
            </w:rPr>
          </w:pPr>
          <w:hyperlink w:anchor="_Toc215936493" w:history="1">
            <w:r w:rsidRPr="0037360F">
              <w:rPr>
                <w:rStyle w:val="Hyperlink"/>
                <w:noProof/>
              </w:rPr>
              <w:t>8</w:t>
            </w:r>
            <w:r>
              <w:rPr>
                <w:rFonts w:asciiTheme="minorHAnsi" w:eastAsiaTheme="minorEastAsia" w:hAnsiTheme="minorHAnsi"/>
                <w:noProof/>
                <w:sz w:val="24"/>
                <w:lang w:eastAsia="en-GB"/>
              </w:rPr>
              <w:tab/>
            </w:r>
            <w:r w:rsidRPr="0037360F">
              <w:rPr>
                <w:rStyle w:val="Hyperlink"/>
                <w:noProof/>
              </w:rPr>
              <w:t>References</w:t>
            </w:r>
            <w:r>
              <w:rPr>
                <w:noProof/>
                <w:webHidden/>
              </w:rPr>
              <w:tab/>
            </w:r>
            <w:r>
              <w:rPr>
                <w:noProof/>
                <w:webHidden/>
              </w:rPr>
              <w:fldChar w:fldCharType="begin"/>
            </w:r>
            <w:r>
              <w:rPr>
                <w:noProof/>
                <w:webHidden/>
              </w:rPr>
              <w:instrText xml:space="preserve"> PAGEREF _Toc215936493 \h </w:instrText>
            </w:r>
            <w:r>
              <w:rPr>
                <w:noProof/>
                <w:webHidden/>
              </w:rPr>
            </w:r>
            <w:r>
              <w:rPr>
                <w:noProof/>
                <w:webHidden/>
              </w:rPr>
              <w:fldChar w:fldCharType="separate"/>
            </w:r>
            <w:r>
              <w:rPr>
                <w:noProof/>
                <w:webHidden/>
              </w:rPr>
              <w:t>15</w:t>
            </w:r>
            <w:r>
              <w:rPr>
                <w:noProof/>
                <w:webHidden/>
              </w:rPr>
              <w:fldChar w:fldCharType="end"/>
            </w:r>
          </w:hyperlink>
        </w:p>
        <w:p w14:paraId="3DA914DE" w14:textId="6583C6A5" w:rsidR="007C4242" w:rsidRDefault="007C4242">
          <w:r>
            <w:rPr>
              <w:b/>
              <w:bCs/>
              <w:noProof/>
            </w:rPr>
            <w:fldChar w:fldCharType="end"/>
          </w:r>
        </w:p>
      </w:sdtContent>
    </w:sdt>
    <w:p w14:paraId="1A926CE8" w14:textId="77777777" w:rsidR="00405D86" w:rsidRDefault="006A1724" w:rsidP="007C4242">
      <w:r>
        <w:br w:type="page"/>
      </w:r>
    </w:p>
    <w:p w14:paraId="7E68B51A" w14:textId="77777777" w:rsidR="00FD123B" w:rsidRDefault="00FD123B" w:rsidP="00FD123B">
      <w:pPr>
        <w:pStyle w:val="Heading1"/>
      </w:pPr>
      <w:bookmarkStart w:id="0" w:name="_Toc215936456"/>
      <w:r>
        <w:lastRenderedPageBreak/>
        <w:t>Introduction</w:t>
      </w:r>
      <w:bookmarkEnd w:id="0"/>
    </w:p>
    <w:p w14:paraId="5BE0AB7E" w14:textId="6D047D08" w:rsidR="00DD12D3" w:rsidRDefault="00DD12D3" w:rsidP="00DD12D3">
      <w:r>
        <w:t>The purpose of this report is to examine a range of essential engineering skills required for current and future professional engineers to have a successful career. Each skill will be addressed individually, supported by relevant research and analysis.</w:t>
      </w:r>
    </w:p>
    <w:p w14:paraId="68326944" w14:textId="379138AB" w:rsidR="00DF634E" w:rsidRDefault="00DD12D3" w:rsidP="00DD12D3">
      <w:r>
        <w:t xml:space="preserve">Key areas covered include health and safety practices in engineering, such as conducting risk assessments and </w:t>
      </w:r>
      <w:r w:rsidR="00D22058">
        <w:t>creating</w:t>
      </w:r>
      <w:r>
        <w:t xml:space="preserve"> risk matrices. The report will also </w:t>
      </w:r>
      <w:r w:rsidR="00D22058">
        <w:t>cover</w:t>
      </w:r>
      <w:r>
        <w:t xml:space="preserve"> teamwork and problem-solving </w:t>
      </w:r>
      <w:r w:rsidR="00D22058">
        <w:t>skills</w:t>
      </w:r>
      <w:r>
        <w:t xml:space="preserve">, alongside </w:t>
      </w:r>
      <w:r w:rsidR="00D22058">
        <w:t>the role of engineers within society</w:t>
      </w:r>
      <w:r>
        <w:t>.</w:t>
      </w:r>
    </w:p>
    <w:p w14:paraId="4C3F8A65" w14:textId="3CAD1B29" w:rsidR="00D22058" w:rsidRDefault="00D22058">
      <w:r>
        <w:br w:type="page"/>
      </w:r>
    </w:p>
    <w:p w14:paraId="57F7BEE6" w14:textId="1E28E3BA" w:rsidR="00D22058" w:rsidRDefault="00645A9F" w:rsidP="00D22058">
      <w:pPr>
        <w:pStyle w:val="Heading1"/>
      </w:pPr>
      <w:bookmarkStart w:id="1" w:name="_Toc215936457"/>
      <w:r>
        <w:lastRenderedPageBreak/>
        <w:t>Health &amp; Safety with Risk Assessments</w:t>
      </w:r>
      <w:bookmarkEnd w:id="1"/>
    </w:p>
    <w:p w14:paraId="3D34B328" w14:textId="096760F2" w:rsidR="00645A9F" w:rsidRDefault="00980621" w:rsidP="00980621">
      <w:pPr>
        <w:pStyle w:val="Heading2"/>
      </w:pPr>
      <w:bookmarkStart w:id="2" w:name="_Toc215936458"/>
      <w:r>
        <w:t>Brief</w:t>
      </w:r>
      <w:r w:rsidR="00115602">
        <w:t xml:space="preserve"> &amp; Activity to be Considered</w:t>
      </w:r>
      <w:bookmarkEnd w:id="2"/>
    </w:p>
    <w:p w14:paraId="7680AD5C" w14:textId="77777777" w:rsidR="00DF2F91" w:rsidRDefault="00DF2F91" w:rsidP="00DF2F91">
      <w:r w:rsidRPr="00DF2F91">
        <w:t>In this chapter, a university workshop activity will be examined. Relevant Health &amp; Safety legislation will be outlined, followed by a risk assessment of the activity.</w:t>
      </w:r>
    </w:p>
    <w:p w14:paraId="100CC398" w14:textId="4187A9E4" w:rsidR="00DF2F91" w:rsidRPr="00DF2F91" w:rsidRDefault="00DF2F91" w:rsidP="00DF2F91">
      <w:r w:rsidRPr="00DF2F91">
        <w:t>The chosen activity is machining a workpiece on a lathe. In this process, the workpiece is clamped in a rotating chuck while a tool removes material. The operator controls the lathe by moving the tool along the x</w:t>
      </w:r>
      <w:r w:rsidRPr="00DF2F91">
        <w:rPr>
          <w:rFonts w:ascii="Cambria Math" w:hAnsi="Cambria Math" w:cs="Cambria Math"/>
        </w:rPr>
        <w:t>‑</w:t>
      </w:r>
      <w:r w:rsidRPr="00DF2F91">
        <w:t>axis (adjusting diameter) and z</w:t>
      </w:r>
      <w:r w:rsidRPr="00DF2F91">
        <w:rPr>
          <w:rFonts w:ascii="Cambria Math" w:hAnsi="Cambria Math" w:cs="Cambria Math"/>
        </w:rPr>
        <w:t>‑</w:t>
      </w:r>
      <w:r w:rsidRPr="00DF2F91">
        <w:t>axis (adjusting length).</w:t>
      </w:r>
    </w:p>
    <w:p w14:paraId="416C611E" w14:textId="6FC205DB" w:rsidR="00072CE5" w:rsidRDefault="00072CE5" w:rsidP="00072CE5">
      <w:pPr>
        <w:pStyle w:val="Heading2"/>
      </w:pPr>
      <w:bookmarkStart w:id="3" w:name="_Toc215936459"/>
      <w:r>
        <w:t>Appropriate Health &amp; Safety Legislations</w:t>
      </w:r>
      <w:bookmarkEnd w:id="3"/>
    </w:p>
    <w:p w14:paraId="587915D6" w14:textId="77777777" w:rsidR="00337562" w:rsidRDefault="005C01A2" w:rsidP="005C01A2">
      <w:pPr>
        <w:pStyle w:val="Heading3"/>
      </w:pPr>
      <w:bookmarkStart w:id="4" w:name="_Toc215936460"/>
      <w:r>
        <w:t>Health and Safety at Work</w:t>
      </w:r>
      <w:r w:rsidR="00337562">
        <w:t xml:space="preserve"> etc Act 1974</w:t>
      </w:r>
      <w:bookmarkEnd w:id="4"/>
    </w:p>
    <w:p w14:paraId="100312EE" w14:textId="2DC1A29B" w:rsidR="007B6F0B" w:rsidRPr="00BF5067" w:rsidRDefault="007B6F0B" w:rsidP="007B6F0B">
      <w:r w:rsidRPr="00BF5067">
        <w:t>This is the key legislation in Great Britain on workplace health and safety. For the chosen activity, relevant sections address employer responsibilities toward employees (Health and Safety Executive, 2024). Specifically, “It is the duty of every employer … to ensure the health, safety and welfare at work of all employees (this includes students)” (OpenLearn, no date). This is relevant since the university must ensure the lathe is in safe working condition for student use.</w:t>
      </w:r>
    </w:p>
    <w:p w14:paraId="5BACBE48" w14:textId="77777777" w:rsidR="000A5D91" w:rsidRDefault="000A5D91" w:rsidP="00286C65">
      <w:pPr>
        <w:pStyle w:val="Heading3"/>
      </w:pPr>
      <w:bookmarkStart w:id="5" w:name="_Toc215936461"/>
      <w:r w:rsidRPr="000A5D91">
        <w:t>Management of Health and Safety at Work Regulations 1999</w:t>
      </w:r>
      <w:bookmarkEnd w:id="5"/>
    </w:p>
    <w:p w14:paraId="2E209C58" w14:textId="2C8823F2" w:rsidR="00EF501F" w:rsidRPr="00BF5067" w:rsidRDefault="00EF501F" w:rsidP="00EF501F">
      <w:r w:rsidRPr="00BF5067">
        <w:t>This legislation requires employers to conduct high</w:t>
      </w:r>
      <w:r w:rsidRPr="00BF5067">
        <w:rPr>
          <w:rFonts w:ascii="Cambria Math" w:hAnsi="Cambria Math" w:cs="Cambria Math"/>
        </w:rPr>
        <w:t>‑</w:t>
      </w:r>
      <w:r w:rsidRPr="00BF5067">
        <w:t>quality risk assessments for workplace activities. Employers must identify risks, act to reduce or eliminate them, record changes, and review regularly (Acas, 2025). For this activity, risk assessments for lathe use ensure hazards are minimized to protect students.</w:t>
      </w:r>
    </w:p>
    <w:p w14:paraId="2B5B9B37" w14:textId="77777777" w:rsidR="00A21B9B" w:rsidRDefault="00380C11" w:rsidP="008D19D1">
      <w:pPr>
        <w:pStyle w:val="Heading3"/>
      </w:pPr>
      <w:bookmarkStart w:id="6" w:name="_Toc215936462"/>
      <w:r>
        <w:t>Personal Protective Equipment at Work</w:t>
      </w:r>
      <w:r w:rsidR="00A21B9B">
        <w:t xml:space="preserve"> Regulations 2022</w:t>
      </w:r>
      <w:bookmarkEnd w:id="6"/>
    </w:p>
    <w:p w14:paraId="2AAEFB72" w14:textId="5BC93105" w:rsidR="00720A38" w:rsidRPr="00BF5067" w:rsidRDefault="0017576F" w:rsidP="0017576F">
      <w:r w:rsidRPr="00BF5067">
        <w:t>This legislation underlines both employer and employee duties regarding PPE. Employers must assess what PPE is needed, provide that PPE, and manage storage and replacement. Employees (or students) must use PPE as instructed and report loss or damage (Health and Safety Executive, 2022). For lathe use, students are required to wear PPE such as steel</w:t>
      </w:r>
      <w:r w:rsidRPr="00BF5067">
        <w:rPr>
          <w:rFonts w:ascii="Cambria Math" w:hAnsi="Cambria Math" w:cs="Cambria Math"/>
        </w:rPr>
        <w:t>‑</w:t>
      </w:r>
      <w:r w:rsidRPr="00BF5067">
        <w:t>toe boots and safety glasses.</w:t>
      </w:r>
    </w:p>
    <w:p w14:paraId="1B9FC805" w14:textId="1292BCF1" w:rsidR="0017576F" w:rsidRPr="0017576F" w:rsidRDefault="00720A38" w:rsidP="0017576F">
      <w:r>
        <w:br w:type="page"/>
      </w:r>
    </w:p>
    <w:p w14:paraId="6AAD598E" w14:textId="306CB437" w:rsidR="00004C16" w:rsidRDefault="00004C16" w:rsidP="00004C16">
      <w:pPr>
        <w:pStyle w:val="Heading2"/>
      </w:pPr>
      <w:bookmarkStart w:id="7" w:name="_Toc215936463"/>
      <w:r>
        <w:lastRenderedPageBreak/>
        <w:t>Risk Assessment</w:t>
      </w:r>
      <w:r w:rsidR="00500379">
        <w:t xml:space="preserve"> for the Lathe</w:t>
      </w:r>
      <w:bookmarkEnd w:id="7"/>
    </w:p>
    <w:tbl>
      <w:tblPr>
        <w:tblStyle w:val="TableGrid"/>
        <w:tblW w:w="0" w:type="auto"/>
        <w:tblLook w:val="04A0" w:firstRow="1" w:lastRow="0" w:firstColumn="1" w:lastColumn="0" w:noHBand="0" w:noVBand="1"/>
      </w:tblPr>
      <w:tblGrid>
        <w:gridCol w:w="1655"/>
        <w:gridCol w:w="1436"/>
        <w:gridCol w:w="1436"/>
        <w:gridCol w:w="1212"/>
        <w:gridCol w:w="1683"/>
        <w:gridCol w:w="1484"/>
      </w:tblGrid>
      <w:tr w:rsidR="003F7036" w14:paraId="59879FE2" w14:textId="77777777" w:rsidTr="00EC27A1">
        <w:tc>
          <w:tcPr>
            <w:tcW w:w="1655" w:type="dxa"/>
          </w:tcPr>
          <w:p w14:paraId="7A29564F" w14:textId="2365D2B2" w:rsidR="003F7036" w:rsidRPr="0073005F" w:rsidRDefault="003F7036" w:rsidP="003F7036">
            <w:pPr>
              <w:rPr>
                <w:b/>
                <w:bCs/>
              </w:rPr>
            </w:pPr>
            <w:r w:rsidRPr="0073005F">
              <w:rPr>
                <w:b/>
                <w:bCs/>
              </w:rPr>
              <w:t>What are the Hazards</w:t>
            </w:r>
          </w:p>
        </w:tc>
        <w:tc>
          <w:tcPr>
            <w:tcW w:w="1436" w:type="dxa"/>
          </w:tcPr>
          <w:p w14:paraId="4DD25FBE" w14:textId="6E6097C3" w:rsidR="003F7036" w:rsidRDefault="003F7036" w:rsidP="003F7036">
            <w:pPr>
              <w:rPr>
                <w:b/>
                <w:bCs/>
              </w:rPr>
            </w:pPr>
            <w:r w:rsidRPr="0073005F">
              <w:rPr>
                <w:b/>
                <w:bCs/>
              </w:rPr>
              <w:t>Who might be Harmed</w:t>
            </w:r>
          </w:p>
        </w:tc>
        <w:tc>
          <w:tcPr>
            <w:tcW w:w="1436" w:type="dxa"/>
          </w:tcPr>
          <w:p w14:paraId="054E9F83" w14:textId="799B171B" w:rsidR="003F7036" w:rsidRPr="0073005F" w:rsidRDefault="003F7036" w:rsidP="003F7036">
            <w:pPr>
              <w:rPr>
                <w:b/>
                <w:bCs/>
              </w:rPr>
            </w:pPr>
            <w:r>
              <w:rPr>
                <w:b/>
                <w:bCs/>
              </w:rPr>
              <w:t>Consequence</w:t>
            </w:r>
          </w:p>
        </w:tc>
        <w:tc>
          <w:tcPr>
            <w:tcW w:w="1212" w:type="dxa"/>
          </w:tcPr>
          <w:p w14:paraId="32773E97" w14:textId="3F22BE0D" w:rsidR="003F7036" w:rsidRPr="0073005F" w:rsidRDefault="003F7036" w:rsidP="003F7036">
            <w:pPr>
              <w:rPr>
                <w:b/>
                <w:bCs/>
              </w:rPr>
            </w:pPr>
            <w:r>
              <w:rPr>
                <w:b/>
                <w:bCs/>
              </w:rPr>
              <w:t>Likelihood</w:t>
            </w:r>
          </w:p>
        </w:tc>
        <w:tc>
          <w:tcPr>
            <w:tcW w:w="1683" w:type="dxa"/>
          </w:tcPr>
          <w:p w14:paraId="39CF4BFB" w14:textId="21065E88" w:rsidR="003F7036" w:rsidRPr="0073005F" w:rsidRDefault="003F7036" w:rsidP="003F7036">
            <w:pPr>
              <w:rPr>
                <w:b/>
                <w:bCs/>
              </w:rPr>
            </w:pPr>
            <w:r w:rsidRPr="0073005F">
              <w:rPr>
                <w:b/>
                <w:bCs/>
              </w:rPr>
              <w:t>What is being done to limit risk</w:t>
            </w:r>
          </w:p>
        </w:tc>
        <w:tc>
          <w:tcPr>
            <w:tcW w:w="1484" w:type="dxa"/>
          </w:tcPr>
          <w:p w14:paraId="60A29DAB" w14:textId="529E49B0" w:rsidR="003F7036" w:rsidRPr="0073005F" w:rsidRDefault="003F7036" w:rsidP="003F7036">
            <w:pPr>
              <w:rPr>
                <w:b/>
                <w:bCs/>
              </w:rPr>
            </w:pPr>
            <w:r w:rsidRPr="0073005F">
              <w:rPr>
                <w:b/>
                <w:bCs/>
              </w:rPr>
              <w:t>What can be done further</w:t>
            </w:r>
          </w:p>
        </w:tc>
      </w:tr>
      <w:tr w:rsidR="003F7036" w14:paraId="6C917B15" w14:textId="77777777" w:rsidTr="00EC27A1">
        <w:tc>
          <w:tcPr>
            <w:tcW w:w="1655" w:type="dxa"/>
          </w:tcPr>
          <w:p w14:paraId="74C4F199" w14:textId="1F74D96E" w:rsidR="003F7036" w:rsidRPr="00B9719C" w:rsidRDefault="003F7036" w:rsidP="003F7036">
            <w:pPr>
              <w:rPr>
                <w:sz w:val="20"/>
                <w:szCs w:val="20"/>
              </w:rPr>
            </w:pPr>
            <w:r w:rsidRPr="00B9719C">
              <w:rPr>
                <w:sz w:val="20"/>
                <w:szCs w:val="20"/>
              </w:rPr>
              <w:t>Swarf could fly out when shaping workpiece and hit someone’s eye.</w:t>
            </w:r>
          </w:p>
        </w:tc>
        <w:tc>
          <w:tcPr>
            <w:tcW w:w="1436" w:type="dxa"/>
          </w:tcPr>
          <w:p w14:paraId="0AAB0643" w14:textId="77777777" w:rsidR="003F7036" w:rsidRPr="00B9719C" w:rsidRDefault="003F7036" w:rsidP="003F7036">
            <w:pPr>
              <w:rPr>
                <w:sz w:val="20"/>
                <w:szCs w:val="20"/>
              </w:rPr>
            </w:pPr>
            <w:r w:rsidRPr="00B9719C">
              <w:rPr>
                <w:sz w:val="20"/>
                <w:szCs w:val="20"/>
              </w:rPr>
              <w:t>Anyone using the lathe.</w:t>
            </w:r>
          </w:p>
          <w:p w14:paraId="7E13A2C2" w14:textId="5E1BDF14" w:rsidR="003F7036" w:rsidRPr="00B9719C" w:rsidRDefault="003F7036" w:rsidP="003F7036">
            <w:pPr>
              <w:rPr>
                <w:sz w:val="20"/>
                <w:szCs w:val="20"/>
              </w:rPr>
            </w:pPr>
            <w:r w:rsidRPr="00B9719C">
              <w:rPr>
                <w:sz w:val="20"/>
                <w:szCs w:val="20"/>
              </w:rPr>
              <w:t>Anyone standing near the lathe when it is running.</w:t>
            </w:r>
          </w:p>
        </w:tc>
        <w:tc>
          <w:tcPr>
            <w:tcW w:w="1436" w:type="dxa"/>
          </w:tcPr>
          <w:p w14:paraId="30D7F09E" w14:textId="63DF06C5" w:rsidR="003F7036" w:rsidRPr="00B9719C" w:rsidRDefault="003F7036" w:rsidP="003F7036">
            <w:pPr>
              <w:rPr>
                <w:sz w:val="20"/>
                <w:szCs w:val="20"/>
              </w:rPr>
            </w:pPr>
            <w:r w:rsidRPr="00B9719C">
              <w:rPr>
                <w:sz w:val="20"/>
                <w:szCs w:val="20"/>
              </w:rPr>
              <w:t>High</w:t>
            </w:r>
          </w:p>
        </w:tc>
        <w:tc>
          <w:tcPr>
            <w:tcW w:w="1212" w:type="dxa"/>
          </w:tcPr>
          <w:p w14:paraId="19955991" w14:textId="769B3806" w:rsidR="003F7036" w:rsidRPr="00B9719C" w:rsidRDefault="005A5F85" w:rsidP="003F7036">
            <w:pPr>
              <w:rPr>
                <w:sz w:val="20"/>
                <w:szCs w:val="20"/>
              </w:rPr>
            </w:pPr>
            <w:r>
              <w:rPr>
                <w:sz w:val="20"/>
                <w:szCs w:val="20"/>
              </w:rPr>
              <w:t>High</w:t>
            </w:r>
          </w:p>
        </w:tc>
        <w:tc>
          <w:tcPr>
            <w:tcW w:w="1683" w:type="dxa"/>
          </w:tcPr>
          <w:p w14:paraId="43C2C547" w14:textId="467655D4" w:rsidR="003F7036" w:rsidRPr="00B9719C" w:rsidRDefault="003F7036" w:rsidP="003F7036">
            <w:pPr>
              <w:rPr>
                <w:sz w:val="20"/>
                <w:szCs w:val="20"/>
              </w:rPr>
            </w:pPr>
            <w:r w:rsidRPr="00B9719C">
              <w:rPr>
                <w:sz w:val="20"/>
                <w:szCs w:val="20"/>
              </w:rPr>
              <w:t>PPE (protective eyeglasses) is supplied</w:t>
            </w:r>
            <w:r w:rsidR="00E27692">
              <w:rPr>
                <w:sz w:val="20"/>
                <w:szCs w:val="20"/>
              </w:rPr>
              <w:t>.</w:t>
            </w:r>
          </w:p>
          <w:p w14:paraId="2E9B5249" w14:textId="1E4EF3D2" w:rsidR="003F7036" w:rsidRPr="00B9719C" w:rsidRDefault="003F7036" w:rsidP="003F7036">
            <w:pPr>
              <w:rPr>
                <w:sz w:val="20"/>
                <w:szCs w:val="20"/>
              </w:rPr>
            </w:pPr>
            <w:r w:rsidRPr="00B9719C">
              <w:rPr>
                <w:sz w:val="20"/>
                <w:szCs w:val="20"/>
              </w:rPr>
              <w:t>Training instructs users to stand to the side to avoid most of the swarf.</w:t>
            </w:r>
          </w:p>
        </w:tc>
        <w:tc>
          <w:tcPr>
            <w:tcW w:w="1484" w:type="dxa"/>
          </w:tcPr>
          <w:p w14:paraId="17B096AF" w14:textId="06CAD7BB" w:rsidR="003F7036" w:rsidRPr="00B9719C" w:rsidRDefault="003F7036" w:rsidP="003F7036">
            <w:pPr>
              <w:rPr>
                <w:sz w:val="20"/>
                <w:szCs w:val="20"/>
              </w:rPr>
            </w:pPr>
            <w:r w:rsidRPr="00B9719C">
              <w:rPr>
                <w:sz w:val="20"/>
                <w:szCs w:val="20"/>
              </w:rPr>
              <w:t>Extend the shield around the lathe so that almost all swarf hits the shield rather than the user.</w:t>
            </w:r>
          </w:p>
        </w:tc>
      </w:tr>
      <w:tr w:rsidR="003F7036" w14:paraId="25225FC9" w14:textId="77777777" w:rsidTr="00EC27A1">
        <w:tc>
          <w:tcPr>
            <w:tcW w:w="1655" w:type="dxa"/>
          </w:tcPr>
          <w:p w14:paraId="3178B1EA" w14:textId="380B7E8B" w:rsidR="003F7036" w:rsidRPr="00B9719C" w:rsidRDefault="00DF6BD2" w:rsidP="003F7036">
            <w:pPr>
              <w:rPr>
                <w:sz w:val="20"/>
                <w:szCs w:val="20"/>
              </w:rPr>
            </w:pPr>
            <w:r>
              <w:rPr>
                <w:sz w:val="20"/>
                <w:szCs w:val="20"/>
              </w:rPr>
              <w:t>Extremities or clothing garments could get caught in the lathe when it’s spinning</w:t>
            </w:r>
            <w:r w:rsidR="009312F1">
              <w:rPr>
                <w:sz w:val="20"/>
                <w:szCs w:val="20"/>
              </w:rPr>
              <w:t>.</w:t>
            </w:r>
          </w:p>
        </w:tc>
        <w:tc>
          <w:tcPr>
            <w:tcW w:w="1436" w:type="dxa"/>
          </w:tcPr>
          <w:p w14:paraId="1131685D" w14:textId="77777777" w:rsidR="003F7036" w:rsidRDefault="00DF6BD2" w:rsidP="003F7036">
            <w:pPr>
              <w:rPr>
                <w:sz w:val="20"/>
                <w:szCs w:val="20"/>
              </w:rPr>
            </w:pPr>
            <w:r>
              <w:rPr>
                <w:sz w:val="20"/>
                <w:szCs w:val="20"/>
              </w:rPr>
              <w:t xml:space="preserve">Anyone using the lathe. </w:t>
            </w:r>
          </w:p>
          <w:p w14:paraId="5C85C6A8" w14:textId="1CC1A6E3" w:rsidR="00DF6BD2" w:rsidRPr="00B9719C" w:rsidRDefault="00DF6BD2" w:rsidP="003F7036">
            <w:pPr>
              <w:rPr>
                <w:sz w:val="20"/>
                <w:szCs w:val="20"/>
              </w:rPr>
            </w:pPr>
            <w:r>
              <w:rPr>
                <w:sz w:val="20"/>
                <w:szCs w:val="20"/>
              </w:rPr>
              <w:t>Anyone cleaning the lathe if they accidentally turn it on.</w:t>
            </w:r>
          </w:p>
        </w:tc>
        <w:tc>
          <w:tcPr>
            <w:tcW w:w="1436" w:type="dxa"/>
          </w:tcPr>
          <w:p w14:paraId="7E4E2F74" w14:textId="3E455602" w:rsidR="003F7036" w:rsidRPr="00B9719C" w:rsidRDefault="00DF6BD2" w:rsidP="003F7036">
            <w:pPr>
              <w:rPr>
                <w:sz w:val="20"/>
                <w:szCs w:val="20"/>
              </w:rPr>
            </w:pPr>
            <w:r>
              <w:rPr>
                <w:sz w:val="20"/>
                <w:szCs w:val="20"/>
              </w:rPr>
              <w:t>High</w:t>
            </w:r>
          </w:p>
        </w:tc>
        <w:tc>
          <w:tcPr>
            <w:tcW w:w="1212" w:type="dxa"/>
          </w:tcPr>
          <w:p w14:paraId="187F5FFE" w14:textId="47D382F3" w:rsidR="003F7036" w:rsidRPr="00B9719C" w:rsidRDefault="00D650B9" w:rsidP="003F7036">
            <w:pPr>
              <w:rPr>
                <w:sz w:val="20"/>
                <w:szCs w:val="20"/>
              </w:rPr>
            </w:pPr>
            <w:r>
              <w:rPr>
                <w:sz w:val="20"/>
                <w:szCs w:val="20"/>
              </w:rPr>
              <w:t>Medium</w:t>
            </w:r>
          </w:p>
        </w:tc>
        <w:tc>
          <w:tcPr>
            <w:tcW w:w="1683" w:type="dxa"/>
          </w:tcPr>
          <w:p w14:paraId="4E66C1F4" w14:textId="3DDB95A1" w:rsidR="00072391" w:rsidRDefault="001F31A6" w:rsidP="003F7036">
            <w:pPr>
              <w:rPr>
                <w:sz w:val="20"/>
                <w:szCs w:val="20"/>
              </w:rPr>
            </w:pPr>
            <w:r>
              <w:rPr>
                <w:sz w:val="20"/>
                <w:szCs w:val="20"/>
              </w:rPr>
              <w:t>PPE (</w:t>
            </w:r>
            <w:r w:rsidR="00E27692">
              <w:rPr>
                <w:sz w:val="20"/>
                <w:szCs w:val="20"/>
              </w:rPr>
              <w:t>dustcoat) is supplied to stop clothing dangling into lathe.</w:t>
            </w:r>
          </w:p>
          <w:p w14:paraId="567AAEA8" w14:textId="3A490A8B" w:rsidR="003F7036" w:rsidRDefault="008212C5" w:rsidP="003F7036">
            <w:pPr>
              <w:rPr>
                <w:sz w:val="20"/>
                <w:szCs w:val="20"/>
              </w:rPr>
            </w:pPr>
            <w:r>
              <w:rPr>
                <w:sz w:val="20"/>
                <w:szCs w:val="20"/>
              </w:rPr>
              <w:t xml:space="preserve">Lathe only starts if shield is down: training instructs users to </w:t>
            </w:r>
            <w:r w:rsidR="004861F2">
              <w:rPr>
                <w:sz w:val="20"/>
                <w:szCs w:val="20"/>
              </w:rPr>
              <w:t>lift shield up when cleaning or adjusting workpiece</w:t>
            </w:r>
            <w:r w:rsidR="00720A38">
              <w:rPr>
                <w:sz w:val="20"/>
                <w:szCs w:val="20"/>
              </w:rPr>
              <w:t>.</w:t>
            </w:r>
          </w:p>
          <w:p w14:paraId="2BD383DF" w14:textId="69119858" w:rsidR="004861F2" w:rsidRPr="00B9719C" w:rsidRDefault="004861F2" w:rsidP="003F7036">
            <w:pPr>
              <w:rPr>
                <w:sz w:val="20"/>
                <w:szCs w:val="20"/>
              </w:rPr>
            </w:pPr>
            <w:r>
              <w:rPr>
                <w:sz w:val="20"/>
                <w:szCs w:val="20"/>
              </w:rPr>
              <w:t>Emergency stop brake at base of lathe.</w:t>
            </w:r>
          </w:p>
        </w:tc>
        <w:tc>
          <w:tcPr>
            <w:tcW w:w="1484" w:type="dxa"/>
          </w:tcPr>
          <w:p w14:paraId="6C76D04F" w14:textId="5E78A3FF" w:rsidR="003F7036" w:rsidRPr="00B9719C" w:rsidRDefault="00752074" w:rsidP="003F7036">
            <w:pPr>
              <w:rPr>
                <w:sz w:val="20"/>
                <w:szCs w:val="20"/>
              </w:rPr>
            </w:pPr>
            <w:r>
              <w:rPr>
                <w:sz w:val="20"/>
                <w:szCs w:val="20"/>
              </w:rPr>
              <w:t>Extra training to make sure all users are familiar with the machine.</w:t>
            </w:r>
          </w:p>
        </w:tc>
      </w:tr>
      <w:tr w:rsidR="00752074" w14:paraId="2BDBC348" w14:textId="77777777" w:rsidTr="00EC27A1">
        <w:tc>
          <w:tcPr>
            <w:tcW w:w="1655" w:type="dxa"/>
          </w:tcPr>
          <w:p w14:paraId="3E809A5C" w14:textId="7DEE3F9E" w:rsidR="00752074" w:rsidRDefault="00EC4000" w:rsidP="003F7036">
            <w:pPr>
              <w:rPr>
                <w:sz w:val="20"/>
                <w:szCs w:val="20"/>
              </w:rPr>
            </w:pPr>
            <w:r>
              <w:rPr>
                <w:sz w:val="20"/>
                <w:szCs w:val="20"/>
              </w:rPr>
              <w:t xml:space="preserve">Improper usage of lathe could lead to the cutting tool breaking and launching fragments </w:t>
            </w:r>
            <w:r w:rsidR="009312F1">
              <w:rPr>
                <w:sz w:val="20"/>
                <w:szCs w:val="20"/>
              </w:rPr>
              <w:t>towards users.</w:t>
            </w:r>
          </w:p>
        </w:tc>
        <w:tc>
          <w:tcPr>
            <w:tcW w:w="1436" w:type="dxa"/>
          </w:tcPr>
          <w:p w14:paraId="570963DF" w14:textId="77777777" w:rsidR="00752074" w:rsidRDefault="009312F1" w:rsidP="003F7036">
            <w:pPr>
              <w:rPr>
                <w:sz w:val="20"/>
                <w:szCs w:val="20"/>
              </w:rPr>
            </w:pPr>
            <w:r>
              <w:rPr>
                <w:sz w:val="20"/>
                <w:szCs w:val="20"/>
              </w:rPr>
              <w:t xml:space="preserve">Anyone using the lathe. </w:t>
            </w:r>
          </w:p>
          <w:p w14:paraId="66AEA046" w14:textId="3DEA3F61" w:rsidR="009312F1" w:rsidRDefault="009312F1" w:rsidP="003F7036">
            <w:pPr>
              <w:rPr>
                <w:sz w:val="20"/>
                <w:szCs w:val="20"/>
              </w:rPr>
            </w:pPr>
            <w:r>
              <w:rPr>
                <w:sz w:val="20"/>
                <w:szCs w:val="20"/>
              </w:rPr>
              <w:t>Anyone standing near the lathe when it is running.</w:t>
            </w:r>
          </w:p>
        </w:tc>
        <w:tc>
          <w:tcPr>
            <w:tcW w:w="1436" w:type="dxa"/>
          </w:tcPr>
          <w:p w14:paraId="54478A00" w14:textId="5EBBCFD5" w:rsidR="00752074" w:rsidRDefault="009312F1" w:rsidP="003F7036">
            <w:pPr>
              <w:rPr>
                <w:sz w:val="20"/>
                <w:szCs w:val="20"/>
              </w:rPr>
            </w:pPr>
            <w:r>
              <w:rPr>
                <w:sz w:val="20"/>
                <w:szCs w:val="20"/>
              </w:rPr>
              <w:t>High</w:t>
            </w:r>
          </w:p>
        </w:tc>
        <w:tc>
          <w:tcPr>
            <w:tcW w:w="1212" w:type="dxa"/>
          </w:tcPr>
          <w:p w14:paraId="57860368" w14:textId="53974C46" w:rsidR="00752074" w:rsidRDefault="009312F1" w:rsidP="003F7036">
            <w:pPr>
              <w:rPr>
                <w:sz w:val="20"/>
                <w:szCs w:val="20"/>
              </w:rPr>
            </w:pPr>
            <w:r>
              <w:rPr>
                <w:sz w:val="20"/>
                <w:szCs w:val="20"/>
              </w:rPr>
              <w:t>Low</w:t>
            </w:r>
          </w:p>
        </w:tc>
        <w:tc>
          <w:tcPr>
            <w:tcW w:w="1683" w:type="dxa"/>
          </w:tcPr>
          <w:p w14:paraId="4ED0AE65" w14:textId="77777777" w:rsidR="00752074" w:rsidRDefault="00E2037F" w:rsidP="003F7036">
            <w:pPr>
              <w:rPr>
                <w:sz w:val="20"/>
                <w:szCs w:val="20"/>
              </w:rPr>
            </w:pPr>
            <w:r>
              <w:rPr>
                <w:sz w:val="20"/>
                <w:szCs w:val="20"/>
              </w:rPr>
              <w:t>Extensive</w:t>
            </w:r>
            <w:r w:rsidR="00EC5AA9">
              <w:rPr>
                <w:sz w:val="20"/>
                <w:szCs w:val="20"/>
              </w:rPr>
              <w:t xml:space="preserve"> training is supplied to all students using the</w:t>
            </w:r>
            <w:r>
              <w:rPr>
                <w:sz w:val="20"/>
                <w:szCs w:val="20"/>
              </w:rPr>
              <w:t xml:space="preserve"> </w:t>
            </w:r>
            <w:r w:rsidR="00531421">
              <w:rPr>
                <w:sz w:val="20"/>
                <w:szCs w:val="20"/>
              </w:rPr>
              <w:t>lathe,</w:t>
            </w:r>
            <w:r>
              <w:rPr>
                <w:sz w:val="20"/>
                <w:szCs w:val="20"/>
              </w:rPr>
              <w:t xml:space="preserve"> </w:t>
            </w:r>
            <w:r w:rsidR="005757F5">
              <w:rPr>
                <w:sz w:val="20"/>
                <w:szCs w:val="20"/>
              </w:rPr>
              <w:t>so they are aware of the proper operating procedures.</w:t>
            </w:r>
          </w:p>
          <w:p w14:paraId="4B3D8BB7" w14:textId="359A798F" w:rsidR="00E27692" w:rsidRDefault="00E27692" w:rsidP="003F7036">
            <w:pPr>
              <w:rPr>
                <w:sz w:val="20"/>
                <w:szCs w:val="20"/>
              </w:rPr>
            </w:pPr>
            <w:r>
              <w:rPr>
                <w:sz w:val="20"/>
                <w:szCs w:val="20"/>
              </w:rPr>
              <w:t>PPE (eyeglasses) is supplied.</w:t>
            </w:r>
          </w:p>
        </w:tc>
        <w:tc>
          <w:tcPr>
            <w:tcW w:w="1484" w:type="dxa"/>
          </w:tcPr>
          <w:p w14:paraId="1325CAA4" w14:textId="430F11A2" w:rsidR="00752074" w:rsidRDefault="00531421" w:rsidP="003F7036">
            <w:pPr>
              <w:rPr>
                <w:sz w:val="20"/>
                <w:szCs w:val="20"/>
              </w:rPr>
            </w:pPr>
            <w:r>
              <w:rPr>
                <w:sz w:val="20"/>
                <w:szCs w:val="20"/>
              </w:rPr>
              <w:t>Regular checks on the condition of cutting tools.</w:t>
            </w:r>
          </w:p>
        </w:tc>
      </w:tr>
    </w:tbl>
    <w:p w14:paraId="55933AE1" w14:textId="75DAC404" w:rsidR="00144AF6" w:rsidRDefault="00D65E5A" w:rsidP="00412377">
      <w:pPr>
        <w:pStyle w:val="Heading1"/>
      </w:pPr>
      <w:r>
        <w:br w:type="page"/>
      </w:r>
      <w:bookmarkStart w:id="8" w:name="_Toc215936464"/>
      <w:r w:rsidR="00596415">
        <w:lastRenderedPageBreak/>
        <w:t>Security Risk Matrix</w:t>
      </w:r>
      <w:bookmarkEnd w:id="8"/>
    </w:p>
    <w:p w14:paraId="1D67A9A3" w14:textId="77777777" w:rsidR="00CA3F3B" w:rsidRDefault="00CA3F3B" w:rsidP="00CA3F3B">
      <w:pPr>
        <w:pStyle w:val="Heading2"/>
      </w:pPr>
      <w:bookmarkStart w:id="9" w:name="_Toc215936465"/>
      <w:r>
        <w:t>Possible Security Threats</w:t>
      </w:r>
      <w:bookmarkEnd w:id="9"/>
    </w:p>
    <w:p w14:paraId="370308B8" w14:textId="0A724939" w:rsidR="00412377" w:rsidRPr="00412377" w:rsidRDefault="00412377" w:rsidP="00412377">
      <w:r>
        <w:t>As autonomous vehicles become increasingly common, there is also an increasing concern for what might pose a security threat. In this chapter, possible security threats will be considered and a risk matrix will be created. Following that, a response to one of the threats will be proposed.</w:t>
      </w:r>
    </w:p>
    <w:p w14:paraId="583C9741" w14:textId="77777777" w:rsidR="00DC3757" w:rsidRDefault="00DC3757" w:rsidP="00711ACE">
      <w:pPr>
        <w:pStyle w:val="Heading3"/>
      </w:pPr>
      <w:bookmarkStart w:id="10" w:name="_Toc215936466"/>
      <w:r>
        <w:t>Controlling Vehicle Remotely</w:t>
      </w:r>
      <w:bookmarkEnd w:id="10"/>
    </w:p>
    <w:p w14:paraId="47EEE07B" w14:textId="77ED255A" w:rsidR="00EF3FE7" w:rsidRPr="00BF5067" w:rsidRDefault="00E6343F" w:rsidP="00DC3757">
      <w:r>
        <w:t>I</w:t>
      </w:r>
      <w:r w:rsidR="00182362" w:rsidRPr="00BF5067">
        <w:t xml:space="preserve">t is possible for an attacker to </w:t>
      </w:r>
      <w:r w:rsidR="00947E6D" w:rsidRPr="00BF5067">
        <w:t xml:space="preserve">take control of </w:t>
      </w:r>
      <w:r w:rsidR="0098689A" w:rsidRPr="00BF5067">
        <w:t>different systems in a car</w:t>
      </w:r>
      <w:r w:rsidR="00A02892" w:rsidRPr="00BF5067">
        <w:t xml:space="preserve">. </w:t>
      </w:r>
      <w:r w:rsidR="0079612D" w:rsidRPr="00BF5067">
        <w:t xml:space="preserve">This includes systems like </w:t>
      </w:r>
      <w:r w:rsidR="00537473" w:rsidRPr="00BF5067">
        <w:t>the radio</w:t>
      </w:r>
      <w:r w:rsidR="0089445C" w:rsidRPr="00BF5067">
        <w:t xml:space="preserve"> but also vital systems such as navigation, braking or acceleration</w:t>
      </w:r>
      <w:r w:rsidR="00EF3FE7" w:rsidRPr="00BF5067">
        <w:t xml:space="preserve"> (BAE Systems, 2021).</w:t>
      </w:r>
      <w:r w:rsidR="0089445C" w:rsidRPr="00BF5067">
        <w:t xml:space="preserve"> This would mean, if someone gained access to the car, they could completely control where it goes</w:t>
      </w:r>
      <w:r w:rsidR="003B3AE5" w:rsidRPr="00BF5067">
        <w:t xml:space="preserve"> and what it does</w:t>
      </w:r>
      <w:r w:rsidR="00EF3FE7" w:rsidRPr="00BF5067">
        <w:t>.</w:t>
      </w:r>
    </w:p>
    <w:p w14:paraId="06FFDB6D" w14:textId="77777777" w:rsidR="002520B3" w:rsidRDefault="002520B3" w:rsidP="00EF3FE7">
      <w:pPr>
        <w:pStyle w:val="Heading3"/>
      </w:pPr>
      <w:bookmarkStart w:id="11" w:name="_Toc215936467"/>
      <w:r>
        <w:t>Tracking Vehicle</w:t>
      </w:r>
      <w:bookmarkEnd w:id="11"/>
    </w:p>
    <w:p w14:paraId="4965079E" w14:textId="77777777" w:rsidR="0036506E" w:rsidRPr="00BF5067" w:rsidRDefault="002520B3" w:rsidP="002520B3">
      <w:r w:rsidRPr="00BF5067">
        <w:t xml:space="preserve">Modern vehicles </w:t>
      </w:r>
      <w:r w:rsidR="0020063A" w:rsidRPr="00BF5067">
        <w:t xml:space="preserve">are beginning to contain large amounts of personal data </w:t>
      </w:r>
      <w:r w:rsidR="005E0473" w:rsidRPr="00BF5067">
        <w:t>stored within the car. For example, phone/message records, recent journeys</w:t>
      </w:r>
      <w:r w:rsidR="0040229E" w:rsidRPr="00BF5067">
        <w:t xml:space="preserve"> and music</w:t>
      </w:r>
      <w:r w:rsidR="00AF717E" w:rsidRPr="00BF5067">
        <w:t xml:space="preserve"> (among others). Therefore, there is lots to be gained by </w:t>
      </w:r>
      <w:r w:rsidR="009E6C27" w:rsidRPr="00BF5067">
        <w:t xml:space="preserve">collecting </w:t>
      </w:r>
      <w:r w:rsidR="007C234A" w:rsidRPr="00BF5067">
        <w:t xml:space="preserve">all this </w:t>
      </w:r>
      <w:r w:rsidR="0036506E" w:rsidRPr="00BF5067">
        <w:t xml:space="preserve">personal </w:t>
      </w:r>
      <w:r w:rsidR="007C234A" w:rsidRPr="00BF5067">
        <w:t>data</w:t>
      </w:r>
      <w:r w:rsidR="0036506E" w:rsidRPr="00BF5067">
        <w:t xml:space="preserve"> whether to be sold or used directly</w:t>
      </w:r>
      <w:r w:rsidR="007C234A" w:rsidRPr="00BF5067">
        <w:t xml:space="preserve"> (BAE Systems, 2021). </w:t>
      </w:r>
    </w:p>
    <w:p w14:paraId="5F68E081" w14:textId="77777777" w:rsidR="00E817AD" w:rsidRDefault="00C028FB" w:rsidP="00D8246C">
      <w:pPr>
        <w:pStyle w:val="Heading3"/>
      </w:pPr>
      <w:bookmarkStart w:id="12" w:name="_Toc215936468"/>
      <w:r>
        <w:t xml:space="preserve">Sensor </w:t>
      </w:r>
      <w:r w:rsidR="00E817AD">
        <w:t>Spoofing</w:t>
      </w:r>
      <w:bookmarkEnd w:id="12"/>
    </w:p>
    <w:p w14:paraId="1B8F1D4D" w14:textId="11E84064" w:rsidR="00E16156" w:rsidRDefault="009E43AC" w:rsidP="00E817AD">
      <w:r>
        <w:t>S</w:t>
      </w:r>
      <w:r w:rsidR="00E817AD">
        <w:t xml:space="preserve">ensor spoofing is </w:t>
      </w:r>
      <w:r w:rsidR="00DC7BDA">
        <w:t xml:space="preserve">focused on misleading any sensors within a </w:t>
      </w:r>
      <w:r w:rsidR="007B5CB4">
        <w:t xml:space="preserve">system to cause </w:t>
      </w:r>
      <w:r w:rsidR="00C3191D">
        <w:t xml:space="preserve">damage. In this case </w:t>
      </w:r>
      <w:r w:rsidR="009B4F11">
        <w:t>LIDAR spoofing could be used to cause an autonomous vehicle to break suddenly</w:t>
      </w:r>
      <w:r w:rsidR="00607F8A">
        <w:t>, possibly injuring occupants, or even not to break at all</w:t>
      </w:r>
      <w:r w:rsidR="00CC1952">
        <w:t>, potentially causing even more harm (</w:t>
      </w:r>
      <w:r w:rsidR="00B007AA">
        <w:t>Lippi et al, 2025).</w:t>
      </w:r>
    </w:p>
    <w:p w14:paraId="7B48B703" w14:textId="6724FF34" w:rsidR="009555F6" w:rsidRDefault="009555F6" w:rsidP="002E0477">
      <w:pPr>
        <w:pStyle w:val="Heading3"/>
      </w:pPr>
      <w:bookmarkStart w:id="13" w:name="_Toc215936469"/>
      <w:r>
        <w:t>Machine Learning</w:t>
      </w:r>
      <w:r w:rsidR="00C24C1F">
        <w:t xml:space="preserve"> Attack</w:t>
      </w:r>
      <w:bookmarkEnd w:id="13"/>
    </w:p>
    <w:p w14:paraId="1467B764" w14:textId="34B1B27B" w:rsidR="00B07DB3" w:rsidRDefault="00621D52" w:rsidP="009555F6">
      <w:r>
        <w:t xml:space="preserve">Machine Learning controls the vehicles response to </w:t>
      </w:r>
      <w:r w:rsidR="00907516">
        <w:t xml:space="preserve">the environment. This is somewhat related to sensor spoofing as attacking the machine learning </w:t>
      </w:r>
      <w:r w:rsidR="0046154B">
        <w:t>involves</w:t>
      </w:r>
      <w:r w:rsidR="00326BAB">
        <w:t xml:space="preserve"> the attacker using malicious inputs to </w:t>
      </w:r>
      <w:r w:rsidR="008E0505">
        <w:t>change how the vehicle responds</w:t>
      </w:r>
      <w:r w:rsidR="00A318B8">
        <w:t xml:space="preserve">. This would </w:t>
      </w:r>
      <w:r w:rsidR="0099786E">
        <w:t>cause it to make incorrect predictions</w:t>
      </w:r>
      <w:r w:rsidR="00A318B8">
        <w:t xml:space="preserve"> which could cause accidents</w:t>
      </w:r>
      <w:r w:rsidR="00610A00">
        <w:t xml:space="preserve"> (Lippi et al, 2025)</w:t>
      </w:r>
      <w:r w:rsidR="00A318B8">
        <w:t>.</w:t>
      </w:r>
    </w:p>
    <w:p w14:paraId="185CD562" w14:textId="5B2542E6" w:rsidR="00A318B8" w:rsidRDefault="00B07DB3" w:rsidP="009555F6">
      <w:r>
        <w:br w:type="page"/>
      </w:r>
    </w:p>
    <w:p w14:paraId="529204C0" w14:textId="77777777" w:rsidR="00B07DB3" w:rsidRDefault="00B07DB3" w:rsidP="00A318B8">
      <w:pPr>
        <w:pStyle w:val="Heading2"/>
      </w:pPr>
      <w:bookmarkStart w:id="14" w:name="_Toc215936470"/>
      <w:r>
        <w:lastRenderedPageBreak/>
        <w:t>Risk Matrix</w:t>
      </w:r>
      <w:bookmarkEnd w:id="14"/>
    </w:p>
    <w:p w14:paraId="676DED32" w14:textId="77777777" w:rsidR="00C93911" w:rsidRDefault="00C93911" w:rsidP="00B07DB3">
      <w:r>
        <w:t xml:space="preserve">For the threats above, a risk matrix will be used. </w:t>
      </w:r>
      <w:r w:rsidR="00ED3C29" w:rsidRPr="00ED3C29">
        <w:t xml:space="preserve">A risk matrix is an effective tool for </w:t>
      </w:r>
      <w:r w:rsidR="00ED3C29">
        <w:t>displaying</w:t>
      </w:r>
      <w:r w:rsidR="00ED3C29" w:rsidRPr="00ED3C29">
        <w:t xml:space="preserve"> the level of risk associated with each threat by </w:t>
      </w:r>
      <w:r w:rsidR="00904D8C">
        <w:t>plotting</w:t>
      </w:r>
      <w:r w:rsidR="00ED3C29" w:rsidRPr="00ED3C29">
        <w:t xml:space="preserve"> its likelihood against its consequences</w:t>
      </w:r>
      <w:r w:rsidR="00904D8C">
        <w:t xml:space="preserve">. </w:t>
      </w:r>
    </w:p>
    <w:tbl>
      <w:tblPr>
        <w:tblStyle w:val="TableGrid"/>
        <w:tblW w:w="0" w:type="auto"/>
        <w:tblInd w:w="5" w:type="dxa"/>
        <w:tblLayout w:type="fixed"/>
        <w:tblLook w:val="04A0" w:firstRow="1" w:lastRow="0" w:firstColumn="1" w:lastColumn="0" w:noHBand="0" w:noVBand="1"/>
      </w:tblPr>
      <w:tblGrid>
        <w:gridCol w:w="1502"/>
        <w:gridCol w:w="1502"/>
        <w:gridCol w:w="1503"/>
        <w:gridCol w:w="1503"/>
        <w:gridCol w:w="1503"/>
        <w:gridCol w:w="1503"/>
      </w:tblGrid>
      <w:tr w:rsidR="005542A1" w14:paraId="2DF52D10" w14:textId="77777777" w:rsidTr="003066EA">
        <w:trPr>
          <w:trHeight w:val="1226"/>
        </w:trPr>
        <w:tc>
          <w:tcPr>
            <w:tcW w:w="1502" w:type="dxa"/>
            <w:tcBorders>
              <w:top w:val="nil"/>
              <w:left w:val="nil"/>
            </w:tcBorders>
          </w:tcPr>
          <w:p w14:paraId="2C7D6803" w14:textId="77777777" w:rsidR="005542A1" w:rsidRDefault="005542A1" w:rsidP="007F772A">
            <w:pPr>
              <w:jc w:val="center"/>
            </w:pPr>
          </w:p>
        </w:tc>
        <w:tc>
          <w:tcPr>
            <w:tcW w:w="7514" w:type="dxa"/>
            <w:gridSpan w:val="5"/>
            <w:tcBorders>
              <w:top w:val="nil"/>
              <w:right w:val="nil"/>
            </w:tcBorders>
            <w:vAlign w:val="center"/>
          </w:tcPr>
          <w:p w14:paraId="5536AF70" w14:textId="13945D30" w:rsidR="005542A1" w:rsidRPr="00FF31EE" w:rsidRDefault="00525D50" w:rsidP="007F772A">
            <w:pPr>
              <w:jc w:val="center"/>
              <w:rPr>
                <w:b/>
                <w:bCs/>
                <w:sz w:val="28"/>
                <w:szCs w:val="28"/>
              </w:rPr>
            </w:pPr>
            <w:r w:rsidRPr="00FF31EE">
              <w:rPr>
                <w:b/>
                <w:bCs/>
                <w:sz w:val="28"/>
                <w:szCs w:val="28"/>
              </w:rPr>
              <w:t>Low</w:t>
            </w:r>
            <w:r w:rsidR="00FF31EE" w:rsidRPr="00FF31EE">
              <w:rPr>
                <w:b/>
                <w:bCs/>
                <w:sz w:val="28"/>
                <w:szCs w:val="28"/>
              </w:rPr>
              <w:t xml:space="preserve">             </w:t>
            </w:r>
            <w:r w:rsidR="00FF31EE" w:rsidRPr="00FF31EE">
              <w:rPr>
                <w:rFonts w:cs="Calibri"/>
                <w:b/>
                <w:bCs/>
                <w:sz w:val="28"/>
                <w:szCs w:val="28"/>
              </w:rPr>
              <w:t>→</w:t>
            </w:r>
            <w:r w:rsidR="00FF31EE" w:rsidRPr="00FF31EE">
              <w:rPr>
                <w:rFonts w:cs="Calibri"/>
                <w:b/>
                <w:bCs/>
                <w:sz w:val="28"/>
                <w:szCs w:val="28"/>
              </w:rPr>
              <w:t xml:space="preserve">             </w:t>
            </w:r>
            <w:r w:rsidRPr="00FF31EE">
              <w:rPr>
                <w:b/>
                <w:bCs/>
                <w:sz w:val="28"/>
                <w:szCs w:val="28"/>
              </w:rPr>
              <w:t>Consequenc</w:t>
            </w:r>
            <w:r w:rsidR="007967AD" w:rsidRPr="00FF31EE">
              <w:rPr>
                <w:b/>
                <w:bCs/>
                <w:sz w:val="28"/>
                <w:szCs w:val="28"/>
              </w:rPr>
              <w:t>e</w:t>
            </w:r>
            <w:r w:rsidR="00D86276" w:rsidRPr="00FF31EE">
              <w:rPr>
                <w:b/>
                <w:bCs/>
                <w:sz w:val="28"/>
                <w:szCs w:val="28"/>
              </w:rPr>
              <w:t xml:space="preserve"> </w:t>
            </w:r>
            <w:r w:rsidR="00FF31EE" w:rsidRPr="00FF31EE">
              <w:rPr>
                <w:b/>
                <w:bCs/>
                <w:sz w:val="28"/>
                <w:szCs w:val="28"/>
              </w:rPr>
              <w:t xml:space="preserve">            </w:t>
            </w:r>
            <w:r w:rsidR="00FF31EE" w:rsidRPr="00FF31EE">
              <w:rPr>
                <w:rFonts w:cs="Calibri"/>
                <w:b/>
                <w:bCs/>
                <w:sz w:val="28"/>
                <w:szCs w:val="28"/>
              </w:rPr>
              <w:t>→</w:t>
            </w:r>
            <w:r w:rsidR="00FF31EE" w:rsidRPr="00FF31EE">
              <w:rPr>
                <w:rFonts w:cs="Calibri"/>
                <w:b/>
                <w:bCs/>
                <w:sz w:val="28"/>
                <w:szCs w:val="28"/>
              </w:rPr>
              <w:t xml:space="preserve">             </w:t>
            </w:r>
            <w:r w:rsidRPr="00FF31EE">
              <w:rPr>
                <w:b/>
                <w:bCs/>
                <w:sz w:val="28"/>
                <w:szCs w:val="28"/>
              </w:rPr>
              <w:t>High</w:t>
            </w:r>
          </w:p>
        </w:tc>
      </w:tr>
      <w:tr w:rsidR="005542A1" w14:paraId="0B29C60B" w14:textId="77777777" w:rsidTr="00A732A1">
        <w:trPr>
          <w:trHeight w:val="1226"/>
        </w:trPr>
        <w:tc>
          <w:tcPr>
            <w:tcW w:w="1502" w:type="dxa"/>
            <w:vMerge w:val="restart"/>
            <w:tcBorders>
              <w:left w:val="nil"/>
            </w:tcBorders>
            <w:vAlign w:val="center"/>
          </w:tcPr>
          <w:p w14:paraId="65C7E6B2" w14:textId="77777777" w:rsidR="005542A1" w:rsidRPr="00CB6F3C" w:rsidRDefault="00FF31EE" w:rsidP="007F772A">
            <w:pPr>
              <w:jc w:val="center"/>
              <w:rPr>
                <w:rFonts w:cs="Calibri"/>
                <w:b/>
                <w:bCs/>
                <w:sz w:val="28"/>
                <w:szCs w:val="28"/>
              </w:rPr>
            </w:pPr>
            <w:r w:rsidRPr="00CB6F3C">
              <w:rPr>
                <w:rFonts w:cs="Calibri"/>
                <w:b/>
                <w:bCs/>
                <w:sz w:val="28"/>
                <w:szCs w:val="28"/>
              </w:rPr>
              <w:t>High</w:t>
            </w:r>
          </w:p>
          <w:p w14:paraId="72DEB678" w14:textId="77777777" w:rsidR="00FF31EE" w:rsidRPr="00CB6F3C" w:rsidRDefault="00FF31EE" w:rsidP="007F772A">
            <w:pPr>
              <w:jc w:val="center"/>
              <w:rPr>
                <w:rFonts w:cs="Calibri"/>
                <w:b/>
                <w:bCs/>
                <w:sz w:val="28"/>
                <w:szCs w:val="28"/>
              </w:rPr>
            </w:pPr>
          </w:p>
          <w:p w14:paraId="30852160" w14:textId="77777777" w:rsidR="003F273A" w:rsidRPr="00CB6F3C" w:rsidRDefault="003F273A" w:rsidP="007F772A">
            <w:pPr>
              <w:jc w:val="center"/>
              <w:rPr>
                <w:rFonts w:cs="Calibri"/>
                <w:b/>
                <w:bCs/>
                <w:sz w:val="28"/>
                <w:szCs w:val="28"/>
              </w:rPr>
            </w:pPr>
          </w:p>
          <w:p w14:paraId="09CE9220" w14:textId="77777777" w:rsidR="00CB6F3C" w:rsidRPr="00CB6F3C" w:rsidRDefault="00CB6F3C" w:rsidP="007F772A">
            <w:pPr>
              <w:jc w:val="center"/>
              <w:rPr>
                <w:rFonts w:cs="Calibri"/>
                <w:b/>
                <w:bCs/>
                <w:sz w:val="28"/>
                <w:szCs w:val="28"/>
              </w:rPr>
            </w:pPr>
          </w:p>
          <w:p w14:paraId="4A0E2702" w14:textId="77777777" w:rsidR="00FF31EE" w:rsidRPr="00CB6F3C" w:rsidRDefault="00FF31EE" w:rsidP="007F772A">
            <w:pPr>
              <w:jc w:val="center"/>
              <w:rPr>
                <w:rFonts w:cs="Calibri"/>
                <w:b/>
                <w:bCs/>
                <w:sz w:val="28"/>
                <w:szCs w:val="28"/>
              </w:rPr>
            </w:pPr>
            <w:r w:rsidRPr="00CB6F3C">
              <w:rPr>
                <w:rFonts w:cs="Calibri"/>
                <w:b/>
                <w:bCs/>
                <w:sz w:val="28"/>
                <w:szCs w:val="28"/>
              </w:rPr>
              <w:t>↑</w:t>
            </w:r>
          </w:p>
          <w:p w14:paraId="164958C3" w14:textId="77777777" w:rsidR="00FF31EE" w:rsidRPr="00CB6F3C" w:rsidRDefault="00FF31EE" w:rsidP="007F772A">
            <w:pPr>
              <w:jc w:val="center"/>
              <w:rPr>
                <w:rFonts w:cs="Calibri"/>
                <w:b/>
                <w:bCs/>
                <w:sz w:val="28"/>
                <w:szCs w:val="28"/>
              </w:rPr>
            </w:pPr>
          </w:p>
          <w:p w14:paraId="6FCF176F" w14:textId="77777777" w:rsidR="003F273A" w:rsidRDefault="003F273A" w:rsidP="007F772A">
            <w:pPr>
              <w:jc w:val="center"/>
              <w:rPr>
                <w:rFonts w:cs="Calibri"/>
                <w:b/>
                <w:bCs/>
                <w:sz w:val="28"/>
                <w:szCs w:val="28"/>
              </w:rPr>
            </w:pPr>
          </w:p>
          <w:p w14:paraId="09AAA99E" w14:textId="77777777" w:rsidR="00CB6F3C" w:rsidRPr="00CB6F3C" w:rsidRDefault="00CB6F3C" w:rsidP="007F772A">
            <w:pPr>
              <w:jc w:val="center"/>
              <w:rPr>
                <w:rFonts w:cs="Calibri"/>
                <w:b/>
                <w:bCs/>
                <w:sz w:val="28"/>
                <w:szCs w:val="28"/>
              </w:rPr>
            </w:pPr>
          </w:p>
          <w:p w14:paraId="37C0F299" w14:textId="77777777" w:rsidR="00FF31EE" w:rsidRPr="00CB6F3C" w:rsidRDefault="00FF31EE" w:rsidP="007F772A">
            <w:pPr>
              <w:jc w:val="center"/>
              <w:rPr>
                <w:rFonts w:cs="Calibri"/>
                <w:b/>
                <w:bCs/>
                <w:sz w:val="28"/>
                <w:szCs w:val="28"/>
              </w:rPr>
            </w:pPr>
            <w:r w:rsidRPr="00CB6F3C">
              <w:rPr>
                <w:rFonts w:cs="Calibri"/>
                <w:b/>
                <w:bCs/>
                <w:sz w:val="28"/>
                <w:szCs w:val="28"/>
              </w:rPr>
              <w:t>Likelihood</w:t>
            </w:r>
          </w:p>
          <w:p w14:paraId="3E4939E0" w14:textId="77777777" w:rsidR="003F273A" w:rsidRPr="00CB6F3C" w:rsidRDefault="003F273A" w:rsidP="007F772A">
            <w:pPr>
              <w:jc w:val="center"/>
              <w:rPr>
                <w:rFonts w:cs="Calibri"/>
                <w:b/>
                <w:bCs/>
                <w:sz w:val="28"/>
                <w:szCs w:val="28"/>
              </w:rPr>
            </w:pPr>
          </w:p>
          <w:p w14:paraId="576BD866" w14:textId="77777777" w:rsidR="003F273A" w:rsidRDefault="003F273A" w:rsidP="007F772A">
            <w:pPr>
              <w:jc w:val="center"/>
              <w:rPr>
                <w:rFonts w:cs="Calibri"/>
                <w:b/>
                <w:bCs/>
                <w:sz w:val="28"/>
                <w:szCs w:val="28"/>
              </w:rPr>
            </w:pPr>
          </w:p>
          <w:p w14:paraId="0D57324C" w14:textId="77777777" w:rsidR="00CB6F3C" w:rsidRPr="00CB6F3C" w:rsidRDefault="00CB6F3C" w:rsidP="007F772A">
            <w:pPr>
              <w:jc w:val="center"/>
              <w:rPr>
                <w:rFonts w:cs="Calibri"/>
                <w:b/>
                <w:bCs/>
                <w:sz w:val="28"/>
                <w:szCs w:val="28"/>
              </w:rPr>
            </w:pPr>
          </w:p>
          <w:p w14:paraId="5A9AC458" w14:textId="7E6B448C" w:rsidR="003F273A" w:rsidRPr="00CB6F3C" w:rsidRDefault="003F273A" w:rsidP="007F772A">
            <w:pPr>
              <w:jc w:val="center"/>
              <w:rPr>
                <w:rFonts w:cs="Calibri"/>
                <w:b/>
                <w:bCs/>
                <w:sz w:val="28"/>
                <w:szCs w:val="28"/>
              </w:rPr>
            </w:pPr>
            <w:r w:rsidRPr="00CB6F3C">
              <w:rPr>
                <w:rFonts w:cs="Calibri"/>
                <w:b/>
                <w:bCs/>
                <w:sz w:val="28"/>
                <w:szCs w:val="28"/>
              </w:rPr>
              <w:t>↑</w:t>
            </w:r>
          </w:p>
          <w:p w14:paraId="31DC2190" w14:textId="77777777" w:rsidR="003F273A" w:rsidRPr="00CB6F3C" w:rsidRDefault="003F273A" w:rsidP="007F772A">
            <w:pPr>
              <w:jc w:val="center"/>
              <w:rPr>
                <w:rFonts w:cs="Calibri"/>
                <w:b/>
                <w:bCs/>
                <w:sz w:val="28"/>
                <w:szCs w:val="28"/>
              </w:rPr>
            </w:pPr>
          </w:p>
          <w:p w14:paraId="2EC17F47" w14:textId="77777777" w:rsidR="00CB6F3C" w:rsidRPr="00CB6F3C" w:rsidRDefault="00CB6F3C" w:rsidP="007F772A">
            <w:pPr>
              <w:jc w:val="center"/>
              <w:rPr>
                <w:rFonts w:cs="Calibri"/>
                <w:b/>
                <w:bCs/>
                <w:sz w:val="28"/>
                <w:szCs w:val="28"/>
              </w:rPr>
            </w:pPr>
          </w:p>
          <w:p w14:paraId="0B72B68C" w14:textId="77777777" w:rsidR="003F273A" w:rsidRPr="00CB6F3C" w:rsidRDefault="003F273A" w:rsidP="007F772A">
            <w:pPr>
              <w:jc w:val="center"/>
              <w:rPr>
                <w:rFonts w:cs="Calibri"/>
                <w:b/>
                <w:bCs/>
                <w:sz w:val="28"/>
                <w:szCs w:val="28"/>
              </w:rPr>
            </w:pPr>
          </w:p>
          <w:p w14:paraId="31CE7C54" w14:textId="4D5DF7C5" w:rsidR="00FF31EE" w:rsidRPr="00CB6F3C" w:rsidRDefault="003F273A" w:rsidP="00CB6F3C">
            <w:pPr>
              <w:jc w:val="center"/>
              <w:rPr>
                <w:rFonts w:cs="Calibri"/>
                <w:b/>
                <w:bCs/>
                <w:sz w:val="28"/>
                <w:szCs w:val="28"/>
              </w:rPr>
            </w:pPr>
            <w:r w:rsidRPr="00CB6F3C">
              <w:rPr>
                <w:rFonts w:cs="Calibri"/>
                <w:b/>
                <w:bCs/>
                <w:sz w:val="28"/>
                <w:szCs w:val="28"/>
              </w:rPr>
              <w:t>Low</w:t>
            </w:r>
          </w:p>
        </w:tc>
        <w:tc>
          <w:tcPr>
            <w:tcW w:w="1502" w:type="dxa"/>
            <w:shd w:val="clear" w:color="auto" w:fill="FFFF00"/>
            <w:vAlign w:val="center"/>
          </w:tcPr>
          <w:p w14:paraId="59848139" w14:textId="77777777" w:rsidR="005542A1" w:rsidRDefault="005542A1" w:rsidP="00A732A1">
            <w:pPr>
              <w:jc w:val="center"/>
            </w:pPr>
          </w:p>
        </w:tc>
        <w:tc>
          <w:tcPr>
            <w:tcW w:w="1503" w:type="dxa"/>
            <w:shd w:val="clear" w:color="auto" w:fill="FFFF00"/>
            <w:vAlign w:val="center"/>
          </w:tcPr>
          <w:p w14:paraId="4B5E5853" w14:textId="77777777" w:rsidR="005542A1" w:rsidRDefault="005542A1" w:rsidP="00A732A1">
            <w:pPr>
              <w:jc w:val="center"/>
            </w:pPr>
          </w:p>
        </w:tc>
        <w:tc>
          <w:tcPr>
            <w:tcW w:w="1503" w:type="dxa"/>
            <w:shd w:val="clear" w:color="auto" w:fill="EE0000"/>
            <w:vAlign w:val="center"/>
          </w:tcPr>
          <w:p w14:paraId="7D6F4236" w14:textId="77777777" w:rsidR="005542A1" w:rsidRDefault="005542A1" w:rsidP="00A732A1">
            <w:pPr>
              <w:jc w:val="center"/>
            </w:pPr>
          </w:p>
        </w:tc>
        <w:tc>
          <w:tcPr>
            <w:tcW w:w="1503" w:type="dxa"/>
            <w:shd w:val="clear" w:color="auto" w:fill="EE0000"/>
            <w:vAlign w:val="center"/>
          </w:tcPr>
          <w:p w14:paraId="304C1E8F" w14:textId="77777777" w:rsidR="005542A1" w:rsidRDefault="005542A1" w:rsidP="00A732A1">
            <w:pPr>
              <w:jc w:val="center"/>
            </w:pPr>
          </w:p>
        </w:tc>
        <w:tc>
          <w:tcPr>
            <w:tcW w:w="1503" w:type="dxa"/>
            <w:shd w:val="clear" w:color="auto" w:fill="EE0000"/>
            <w:vAlign w:val="center"/>
          </w:tcPr>
          <w:p w14:paraId="733D210C" w14:textId="77777777" w:rsidR="005542A1" w:rsidRDefault="005542A1" w:rsidP="00A732A1">
            <w:pPr>
              <w:jc w:val="center"/>
            </w:pPr>
          </w:p>
        </w:tc>
      </w:tr>
      <w:tr w:rsidR="00C24C1F" w14:paraId="39B066D5" w14:textId="77777777" w:rsidTr="00A732A1">
        <w:trPr>
          <w:trHeight w:val="1226"/>
        </w:trPr>
        <w:tc>
          <w:tcPr>
            <w:tcW w:w="1502" w:type="dxa"/>
            <w:vMerge/>
            <w:tcBorders>
              <w:left w:val="nil"/>
            </w:tcBorders>
          </w:tcPr>
          <w:p w14:paraId="5C9F5110" w14:textId="5872B5F0" w:rsidR="00C24C1F" w:rsidRDefault="00C24C1F" w:rsidP="00C24C1F">
            <w:pPr>
              <w:jc w:val="center"/>
            </w:pPr>
          </w:p>
        </w:tc>
        <w:tc>
          <w:tcPr>
            <w:tcW w:w="1502" w:type="dxa"/>
            <w:shd w:val="clear" w:color="auto" w:fill="00B050"/>
            <w:vAlign w:val="center"/>
          </w:tcPr>
          <w:p w14:paraId="66F5AE13" w14:textId="77777777" w:rsidR="00C24C1F" w:rsidRDefault="00C24C1F" w:rsidP="00C24C1F">
            <w:pPr>
              <w:jc w:val="center"/>
            </w:pPr>
          </w:p>
        </w:tc>
        <w:tc>
          <w:tcPr>
            <w:tcW w:w="1503" w:type="dxa"/>
            <w:shd w:val="clear" w:color="auto" w:fill="FFFF00"/>
            <w:vAlign w:val="center"/>
          </w:tcPr>
          <w:p w14:paraId="7A23F1E1" w14:textId="03EE9A7D" w:rsidR="00C24C1F" w:rsidRDefault="00C24C1F" w:rsidP="00C24C1F">
            <w:pPr>
              <w:jc w:val="center"/>
            </w:pPr>
            <w:r>
              <w:t>Tracking Vehicle</w:t>
            </w:r>
          </w:p>
        </w:tc>
        <w:tc>
          <w:tcPr>
            <w:tcW w:w="1503" w:type="dxa"/>
            <w:shd w:val="clear" w:color="auto" w:fill="FFFF00"/>
            <w:vAlign w:val="center"/>
          </w:tcPr>
          <w:p w14:paraId="500342EB" w14:textId="5574FBD9" w:rsidR="00C24C1F" w:rsidRDefault="00C24C1F" w:rsidP="00C24C1F">
            <w:pPr>
              <w:jc w:val="center"/>
            </w:pPr>
          </w:p>
        </w:tc>
        <w:tc>
          <w:tcPr>
            <w:tcW w:w="1503" w:type="dxa"/>
            <w:shd w:val="clear" w:color="auto" w:fill="EE0000"/>
            <w:vAlign w:val="center"/>
          </w:tcPr>
          <w:p w14:paraId="282B06B7" w14:textId="347AC56B" w:rsidR="00C24C1F" w:rsidRDefault="00C24C1F" w:rsidP="00C24C1F">
            <w:pPr>
              <w:jc w:val="center"/>
            </w:pPr>
          </w:p>
        </w:tc>
        <w:tc>
          <w:tcPr>
            <w:tcW w:w="1503" w:type="dxa"/>
            <w:shd w:val="clear" w:color="auto" w:fill="EE0000"/>
            <w:vAlign w:val="center"/>
          </w:tcPr>
          <w:p w14:paraId="15AD700D" w14:textId="77777777" w:rsidR="00C24C1F" w:rsidRDefault="00C24C1F" w:rsidP="00C24C1F">
            <w:pPr>
              <w:jc w:val="center"/>
            </w:pPr>
          </w:p>
        </w:tc>
      </w:tr>
      <w:tr w:rsidR="00FB5DE5" w14:paraId="5C18F184" w14:textId="77777777" w:rsidTr="00A732A1">
        <w:trPr>
          <w:trHeight w:val="1226"/>
        </w:trPr>
        <w:tc>
          <w:tcPr>
            <w:tcW w:w="1502" w:type="dxa"/>
            <w:vMerge/>
            <w:tcBorders>
              <w:left w:val="nil"/>
            </w:tcBorders>
          </w:tcPr>
          <w:p w14:paraId="3F65D77D" w14:textId="44E50024" w:rsidR="00FB5DE5" w:rsidRDefault="00FB5DE5" w:rsidP="00FB5DE5">
            <w:pPr>
              <w:jc w:val="center"/>
            </w:pPr>
          </w:p>
        </w:tc>
        <w:tc>
          <w:tcPr>
            <w:tcW w:w="1502" w:type="dxa"/>
            <w:shd w:val="clear" w:color="auto" w:fill="00B050"/>
            <w:vAlign w:val="center"/>
          </w:tcPr>
          <w:p w14:paraId="4108B5A5" w14:textId="77777777" w:rsidR="00FB5DE5" w:rsidRDefault="00FB5DE5" w:rsidP="00FB5DE5">
            <w:pPr>
              <w:jc w:val="center"/>
            </w:pPr>
          </w:p>
        </w:tc>
        <w:tc>
          <w:tcPr>
            <w:tcW w:w="1503" w:type="dxa"/>
            <w:shd w:val="clear" w:color="auto" w:fill="FFFF00"/>
            <w:vAlign w:val="center"/>
          </w:tcPr>
          <w:p w14:paraId="062D4F9D" w14:textId="77777777" w:rsidR="00FB5DE5" w:rsidRDefault="00FB5DE5" w:rsidP="00FB5DE5">
            <w:pPr>
              <w:jc w:val="center"/>
            </w:pPr>
          </w:p>
        </w:tc>
        <w:tc>
          <w:tcPr>
            <w:tcW w:w="1503" w:type="dxa"/>
            <w:shd w:val="clear" w:color="auto" w:fill="FFFF00"/>
            <w:vAlign w:val="center"/>
          </w:tcPr>
          <w:p w14:paraId="1353F741" w14:textId="77777777" w:rsidR="00FB5DE5" w:rsidRDefault="00FB5DE5" w:rsidP="00FB5DE5">
            <w:pPr>
              <w:jc w:val="center"/>
            </w:pPr>
          </w:p>
        </w:tc>
        <w:tc>
          <w:tcPr>
            <w:tcW w:w="1503" w:type="dxa"/>
            <w:shd w:val="clear" w:color="auto" w:fill="FFFF00"/>
            <w:vAlign w:val="center"/>
          </w:tcPr>
          <w:p w14:paraId="17413B74" w14:textId="15F2FD36" w:rsidR="00FB5DE5" w:rsidRDefault="00FB5DE5" w:rsidP="00FB5DE5">
            <w:pPr>
              <w:jc w:val="center"/>
            </w:pPr>
            <w:r>
              <w:t>Sensor Spoofing</w:t>
            </w:r>
          </w:p>
        </w:tc>
        <w:tc>
          <w:tcPr>
            <w:tcW w:w="1503" w:type="dxa"/>
            <w:shd w:val="clear" w:color="auto" w:fill="EE0000"/>
            <w:vAlign w:val="center"/>
          </w:tcPr>
          <w:p w14:paraId="3C928584" w14:textId="3BB97036" w:rsidR="00FB5DE5" w:rsidRDefault="00FB5DE5" w:rsidP="00FB5DE5">
            <w:pPr>
              <w:jc w:val="center"/>
            </w:pPr>
            <w:r>
              <w:t>Controlling Vehicle Remotely</w:t>
            </w:r>
          </w:p>
        </w:tc>
      </w:tr>
      <w:tr w:rsidR="00FB5DE5" w14:paraId="075E415F" w14:textId="77777777" w:rsidTr="00A732A1">
        <w:trPr>
          <w:trHeight w:val="1226"/>
        </w:trPr>
        <w:tc>
          <w:tcPr>
            <w:tcW w:w="1502" w:type="dxa"/>
            <w:vMerge/>
            <w:tcBorders>
              <w:left w:val="nil"/>
            </w:tcBorders>
          </w:tcPr>
          <w:p w14:paraId="43F6499E" w14:textId="0EA4C21B" w:rsidR="00FB5DE5" w:rsidRDefault="00FB5DE5" w:rsidP="00FB5DE5">
            <w:pPr>
              <w:jc w:val="center"/>
            </w:pPr>
          </w:p>
        </w:tc>
        <w:tc>
          <w:tcPr>
            <w:tcW w:w="1502" w:type="dxa"/>
            <w:shd w:val="clear" w:color="auto" w:fill="00B050"/>
            <w:vAlign w:val="center"/>
          </w:tcPr>
          <w:p w14:paraId="5A73051E" w14:textId="163DAC24" w:rsidR="00FB5DE5" w:rsidRDefault="00FB5DE5" w:rsidP="00FB5DE5">
            <w:pPr>
              <w:jc w:val="center"/>
            </w:pPr>
          </w:p>
        </w:tc>
        <w:tc>
          <w:tcPr>
            <w:tcW w:w="1503" w:type="dxa"/>
            <w:shd w:val="clear" w:color="auto" w:fill="00B050"/>
            <w:vAlign w:val="center"/>
          </w:tcPr>
          <w:p w14:paraId="09983E1F" w14:textId="77777777" w:rsidR="00FB5DE5" w:rsidRDefault="00FB5DE5" w:rsidP="00FB5DE5">
            <w:pPr>
              <w:jc w:val="center"/>
            </w:pPr>
          </w:p>
        </w:tc>
        <w:tc>
          <w:tcPr>
            <w:tcW w:w="1503" w:type="dxa"/>
            <w:shd w:val="clear" w:color="auto" w:fill="FFFF00"/>
            <w:vAlign w:val="center"/>
          </w:tcPr>
          <w:p w14:paraId="3093E628" w14:textId="77777777" w:rsidR="00FB5DE5" w:rsidRDefault="00FB5DE5" w:rsidP="00FB5DE5">
            <w:pPr>
              <w:jc w:val="center"/>
            </w:pPr>
          </w:p>
        </w:tc>
        <w:tc>
          <w:tcPr>
            <w:tcW w:w="1503" w:type="dxa"/>
            <w:shd w:val="clear" w:color="auto" w:fill="FFFF00"/>
            <w:vAlign w:val="center"/>
          </w:tcPr>
          <w:p w14:paraId="34F15D88" w14:textId="25E8AB41" w:rsidR="00FB5DE5" w:rsidRDefault="00FB5DE5" w:rsidP="00FB5DE5">
            <w:pPr>
              <w:jc w:val="center"/>
            </w:pPr>
            <w:r>
              <w:t>Machine Learning Attack</w:t>
            </w:r>
          </w:p>
        </w:tc>
        <w:tc>
          <w:tcPr>
            <w:tcW w:w="1503" w:type="dxa"/>
            <w:shd w:val="clear" w:color="auto" w:fill="FFFF00"/>
            <w:vAlign w:val="center"/>
          </w:tcPr>
          <w:p w14:paraId="2A9DEB72" w14:textId="77777777" w:rsidR="00FB5DE5" w:rsidRDefault="00FB5DE5" w:rsidP="00FB5DE5">
            <w:pPr>
              <w:jc w:val="center"/>
            </w:pPr>
          </w:p>
        </w:tc>
      </w:tr>
      <w:tr w:rsidR="00C24C1F" w14:paraId="1810E302" w14:textId="77777777" w:rsidTr="00A732A1">
        <w:trPr>
          <w:trHeight w:val="1226"/>
        </w:trPr>
        <w:tc>
          <w:tcPr>
            <w:tcW w:w="1502" w:type="dxa"/>
            <w:vMerge/>
            <w:tcBorders>
              <w:left w:val="nil"/>
              <w:bottom w:val="nil"/>
            </w:tcBorders>
          </w:tcPr>
          <w:p w14:paraId="45FE7B87" w14:textId="7056B67A" w:rsidR="00C24C1F" w:rsidRDefault="00C24C1F" w:rsidP="00C24C1F">
            <w:pPr>
              <w:jc w:val="center"/>
            </w:pPr>
          </w:p>
        </w:tc>
        <w:tc>
          <w:tcPr>
            <w:tcW w:w="1502" w:type="dxa"/>
            <w:shd w:val="clear" w:color="auto" w:fill="00B050"/>
            <w:vAlign w:val="center"/>
          </w:tcPr>
          <w:p w14:paraId="4ED5D5B7" w14:textId="77777777" w:rsidR="00C24C1F" w:rsidRDefault="00C24C1F" w:rsidP="00C24C1F">
            <w:pPr>
              <w:jc w:val="center"/>
            </w:pPr>
          </w:p>
        </w:tc>
        <w:tc>
          <w:tcPr>
            <w:tcW w:w="1503" w:type="dxa"/>
            <w:shd w:val="clear" w:color="auto" w:fill="00B050"/>
            <w:vAlign w:val="center"/>
          </w:tcPr>
          <w:p w14:paraId="7C74A7FE" w14:textId="77777777" w:rsidR="00C24C1F" w:rsidRDefault="00C24C1F" w:rsidP="00C24C1F">
            <w:pPr>
              <w:jc w:val="center"/>
            </w:pPr>
          </w:p>
        </w:tc>
        <w:tc>
          <w:tcPr>
            <w:tcW w:w="1503" w:type="dxa"/>
            <w:shd w:val="clear" w:color="auto" w:fill="00B050"/>
            <w:vAlign w:val="center"/>
          </w:tcPr>
          <w:p w14:paraId="225DA54D" w14:textId="77777777" w:rsidR="00C24C1F" w:rsidRDefault="00C24C1F" w:rsidP="00C24C1F">
            <w:pPr>
              <w:jc w:val="center"/>
            </w:pPr>
          </w:p>
        </w:tc>
        <w:tc>
          <w:tcPr>
            <w:tcW w:w="1503" w:type="dxa"/>
            <w:shd w:val="clear" w:color="auto" w:fill="00B050"/>
            <w:vAlign w:val="center"/>
          </w:tcPr>
          <w:p w14:paraId="7D9B2F58" w14:textId="77777777" w:rsidR="00C24C1F" w:rsidRDefault="00C24C1F" w:rsidP="00C24C1F">
            <w:pPr>
              <w:jc w:val="center"/>
            </w:pPr>
          </w:p>
        </w:tc>
        <w:tc>
          <w:tcPr>
            <w:tcW w:w="1503" w:type="dxa"/>
            <w:shd w:val="clear" w:color="auto" w:fill="FFFF00"/>
            <w:vAlign w:val="center"/>
          </w:tcPr>
          <w:p w14:paraId="457441E6" w14:textId="77777777" w:rsidR="00C24C1F" w:rsidRDefault="00C24C1F" w:rsidP="00C24C1F">
            <w:pPr>
              <w:jc w:val="center"/>
            </w:pPr>
          </w:p>
        </w:tc>
      </w:tr>
    </w:tbl>
    <w:p w14:paraId="5CA8DF70" w14:textId="77777777" w:rsidR="00C24C1F" w:rsidRDefault="00C24C1F" w:rsidP="00B07DB3"/>
    <w:p w14:paraId="545681B3" w14:textId="05BD2E4D" w:rsidR="006213B1" w:rsidRDefault="006213B1" w:rsidP="00B07DB3">
      <w:r w:rsidRPr="006213B1">
        <w:t xml:space="preserve">Tracking a vehicle </w:t>
      </w:r>
      <w:r>
        <w:t xml:space="preserve">could be quite </w:t>
      </w:r>
      <w:r w:rsidRPr="006213B1">
        <w:t xml:space="preserve">likely since personal data collection </w:t>
      </w:r>
      <w:r>
        <w:t>is of high value</w:t>
      </w:r>
      <w:r w:rsidRPr="006213B1">
        <w:t xml:space="preserve">, though it poses little consequence to occupants as no direct harm occurs. </w:t>
      </w:r>
    </w:p>
    <w:p w14:paraId="30397BF8" w14:textId="284BF899" w:rsidR="006213B1" w:rsidRDefault="006213B1" w:rsidP="00B07DB3">
      <w:r w:rsidRPr="006213B1">
        <w:t>Sensor spoofing and machine learning attacks share the same consequence</w:t>
      </w:r>
      <w:r w:rsidR="00BF2C7C">
        <w:t xml:space="preserve"> as</w:t>
      </w:r>
      <w:r w:rsidRPr="006213B1">
        <w:t xml:space="preserve"> both could cause accidents. Sensor spoofing may be slightly more likely, as machine learning models are generally more validated than raw sensor inputs. </w:t>
      </w:r>
    </w:p>
    <w:p w14:paraId="2596E5A3" w14:textId="77777777" w:rsidR="00E90EE0" w:rsidRDefault="006213B1" w:rsidP="00B07DB3">
      <w:r w:rsidRPr="006213B1">
        <w:t>Remote vehicle control carries very high consequences because it grants full control of the car and occupants, with potential for severe harm. However, its likelihood is lower since attackers gain little benefit.</w:t>
      </w:r>
    </w:p>
    <w:p w14:paraId="537B9B9B" w14:textId="7BAE97DB" w:rsidR="00473F8E" w:rsidRPr="00473F8E" w:rsidRDefault="004E3080" w:rsidP="00473F8E">
      <w:pPr>
        <w:pStyle w:val="Heading2"/>
      </w:pPr>
      <w:bookmarkStart w:id="15" w:name="_Toc215936471"/>
      <w:r>
        <w:lastRenderedPageBreak/>
        <w:t>Response to Highest Risk</w:t>
      </w:r>
      <w:bookmarkEnd w:id="15"/>
    </w:p>
    <w:p w14:paraId="13120CF7" w14:textId="77777777" w:rsidR="001B3FAC" w:rsidRDefault="001B3FAC" w:rsidP="00FB5DE5">
      <w:r w:rsidRPr="001B3FAC">
        <w:t xml:space="preserve">A firewall or antivirus in the car’s operating system could block malicious software and prevent unauthorized control. </w:t>
      </w:r>
    </w:p>
    <w:p w14:paraId="1E302019" w14:textId="3BC09C76" w:rsidR="001B3FAC" w:rsidRDefault="001B3FAC" w:rsidP="00FB5DE5">
      <w:r w:rsidRPr="001B3FAC">
        <w:t xml:space="preserve">Requiring occupant verification, such as a secure password, adds another </w:t>
      </w:r>
      <w:r w:rsidRPr="001B3FAC">
        <w:t>defence</w:t>
      </w:r>
      <w:r w:rsidRPr="001B3FAC">
        <w:t xml:space="preserve"> against </w:t>
      </w:r>
      <w:r w:rsidR="00C148A5">
        <w:t>someone taking control</w:t>
      </w:r>
      <w:r w:rsidRPr="001B3FAC">
        <w:t xml:space="preserve">. </w:t>
      </w:r>
    </w:p>
    <w:p w14:paraId="23B863A3" w14:textId="77777777" w:rsidR="00533E4F" w:rsidRDefault="001B3FAC" w:rsidP="00FB5DE5">
      <w:r w:rsidRPr="001B3FAC">
        <w:t xml:space="preserve">As a failsafe, an emergency stop </w:t>
      </w:r>
      <w:r w:rsidRPr="001B3FAC">
        <w:t>button</w:t>
      </w:r>
      <w:r>
        <w:t xml:space="preserve"> </w:t>
      </w:r>
      <w:r w:rsidRPr="001B3FAC">
        <w:t xml:space="preserve">or command could safely </w:t>
      </w:r>
      <w:r>
        <w:t>stop</w:t>
      </w:r>
      <w:r w:rsidRPr="001B3FAC">
        <w:t xml:space="preserve"> the car if navigation </w:t>
      </w:r>
      <w:r>
        <w:t>has been taken over</w:t>
      </w:r>
      <w:r w:rsidRPr="001B3FAC">
        <w:t>.</w:t>
      </w:r>
    </w:p>
    <w:p w14:paraId="069C57D1" w14:textId="07FEB7AC" w:rsidR="00533E4F" w:rsidRDefault="001B3FAC" w:rsidP="00FB5DE5">
      <w:r w:rsidRPr="001B3FAC">
        <w:t xml:space="preserve">Together, these measures would greatly reduce </w:t>
      </w:r>
      <w:r w:rsidR="00C46A2A">
        <w:t xml:space="preserve">the </w:t>
      </w:r>
      <w:r w:rsidRPr="001B3FAC">
        <w:t>risk</w:t>
      </w:r>
      <w:r w:rsidR="00C46A2A">
        <w:t xml:space="preserve"> of the vehicle being controlled remotely</w:t>
      </w:r>
      <w:r w:rsidRPr="001B3FAC">
        <w:t>.</w:t>
      </w:r>
    </w:p>
    <w:p w14:paraId="0B4BC4A4" w14:textId="77777777" w:rsidR="00533E4F" w:rsidRDefault="00533E4F">
      <w:r>
        <w:br w:type="page"/>
      </w:r>
    </w:p>
    <w:p w14:paraId="152B12F9" w14:textId="3FD00A26" w:rsidR="004370D4" w:rsidRDefault="004370D4" w:rsidP="00533E4F">
      <w:pPr>
        <w:pStyle w:val="Heading1"/>
      </w:pPr>
      <w:bookmarkStart w:id="16" w:name="_Toc215936472"/>
      <w:r>
        <w:lastRenderedPageBreak/>
        <w:t>Engineers Role in Society</w:t>
      </w:r>
      <w:bookmarkEnd w:id="16"/>
    </w:p>
    <w:p w14:paraId="5D4A2FEA" w14:textId="77777777" w:rsidR="00F26801" w:rsidRDefault="00F26801" w:rsidP="004370D4">
      <w:pPr>
        <w:pStyle w:val="Heading2"/>
      </w:pPr>
      <w:bookmarkStart w:id="17" w:name="_Toc215936473"/>
      <w:r>
        <w:t>Code of Conduct</w:t>
      </w:r>
      <w:bookmarkEnd w:id="17"/>
    </w:p>
    <w:p w14:paraId="4DBCC28D" w14:textId="50614D48" w:rsidR="006D0A4D" w:rsidRPr="006D0A4D" w:rsidRDefault="006D0A4D" w:rsidP="006D0A4D">
      <w:r>
        <w:t xml:space="preserve">Chartered engineers must follow a code of conduct to </w:t>
      </w:r>
      <w:r w:rsidR="009841A0">
        <w:t xml:space="preserve">meet the standards that are expected of them. </w:t>
      </w:r>
      <w:r w:rsidR="00676F1C">
        <w:t xml:space="preserve">Two codes of conduct will be considered and, following that, will be applied to the sustainability of motorcycle engineering. </w:t>
      </w:r>
      <w:r w:rsidR="009841A0">
        <w:t>The two main c</w:t>
      </w:r>
      <w:r w:rsidR="00BF2558">
        <w:t>ompanies detailing them are as follows.</w:t>
      </w:r>
    </w:p>
    <w:p w14:paraId="560E35FE" w14:textId="574CC8EA" w:rsidR="00C212C8" w:rsidRDefault="00410B76" w:rsidP="00CB357B">
      <w:pPr>
        <w:pStyle w:val="Heading3"/>
      </w:pPr>
      <w:bookmarkStart w:id="18" w:name="_Toc215936474"/>
      <w:r>
        <w:t>Engineerinng Council</w:t>
      </w:r>
      <w:bookmarkEnd w:id="18"/>
    </w:p>
    <w:p w14:paraId="2224C3F2" w14:textId="217A20A1" w:rsidR="00410B76" w:rsidRPr="00410B76" w:rsidRDefault="00011B3A" w:rsidP="00410B76">
      <w:r>
        <w:t xml:space="preserve">The </w:t>
      </w:r>
      <w:r w:rsidR="0009640D">
        <w:t>E</w:t>
      </w:r>
      <w:r>
        <w:t xml:space="preserve">ngineering </w:t>
      </w:r>
      <w:r w:rsidR="0009640D">
        <w:t>C</w:t>
      </w:r>
      <w:r>
        <w:t xml:space="preserve">ouncil has a code of conduct which focuses on </w:t>
      </w:r>
      <w:r w:rsidR="00166287">
        <w:t xml:space="preserve">many different characteristics such as integrity, </w:t>
      </w:r>
      <w:r w:rsidR="00827808">
        <w:t>acting with care, both leadership and teamwork as well as respect for life, law, environment and public good (</w:t>
      </w:r>
      <w:r w:rsidR="006264DB">
        <w:t>Engineering Council, 2017).</w:t>
      </w:r>
    </w:p>
    <w:p w14:paraId="0C02F7D8" w14:textId="48D37FB0" w:rsidR="00410B76" w:rsidRDefault="00410B76" w:rsidP="00410B76">
      <w:pPr>
        <w:pStyle w:val="Heading3"/>
      </w:pPr>
      <w:bookmarkStart w:id="19" w:name="_Toc215936475"/>
      <w:r>
        <w:t>Institution of Engineering and Technology</w:t>
      </w:r>
      <w:bookmarkEnd w:id="19"/>
    </w:p>
    <w:p w14:paraId="305B0464" w14:textId="7821F781" w:rsidR="00410B76" w:rsidRPr="00410B76" w:rsidRDefault="0038429B" w:rsidP="00410B76">
      <w:r>
        <w:t>The Institution of Engineering and Technology outlines many points in their code of conduct</w:t>
      </w:r>
      <w:r w:rsidR="00A0462E">
        <w:t xml:space="preserve">, </w:t>
      </w:r>
      <w:r w:rsidR="002634B1">
        <w:t>many of which apply to this report</w:t>
      </w:r>
      <w:r w:rsidR="00A0462E">
        <w:t xml:space="preserve"> such as</w:t>
      </w:r>
      <w:r w:rsidR="00484D4E">
        <w:t xml:space="preserve"> limiting waste of natural resources, </w:t>
      </w:r>
      <w:r w:rsidR="00054AC0">
        <w:t xml:space="preserve">limiting </w:t>
      </w:r>
      <w:r w:rsidR="00235643">
        <w:t xml:space="preserve">any risk of injury or death </w:t>
      </w:r>
      <w:r w:rsidR="002634B1">
        <w:t>from their products</w:t>
      </w:r>
      <w:r w:rsidR="004E5FE5">
        <w:t xml:space="preserve"> as well as accepting responsibility for any work done by them or under their supervision (</w:t>
      </w:r>
      <w:r w:rsidR="006E01B5">
        <w:t xml:space="preserve">Institution of Engineering and Technology, </w:t>
      </w:r>
      <w:r w:rsidR="003A5EEF">
        <w:t>2024)</w:t>
      </w:r>
      <w:r w:rsidR="007B1395">
        <w:t>.</w:t>
      </w:r>
    </w:p>
    <w:p w14:paraId="6C112DEB" w14:textId="77777777" w:rsidR="00861CE5" w:rsidRDefault="00F26801" w:rsidP="004370D4">
      <w:pPr>
        <w:pStyle w:val="Heading2"/>
      </w:pPr>
      <w:bookmarkStart w:id="20" w:name="_Toc215936476"/>
      <w:r>
        <w:t>Sustainability</w:t>
      </w:r>
      <w:bookmarkEnd w:id="20"/>
    </w:p>
    <w:p w14:paraId="6E58D19D" w14:textId="210FB55E" w:rsidR="007B1395" w:rsidRDefault="00BC1333" w:rsidP="007B1395">
      <w:r>
        <w:t>The Engineering council</w:t>
      </w:r>
      <w:r w:rsidR="0046277B">
        <w:t xml:space="preserve"> especially, in relation to respect for the environment, </w:t>
      </w:r>
      <w:r w:rsidR="004B00D2">
        <w:t xml:space="preserve">focuses on not just preserving but improving the quality of any natural or previously built </w:t>
      </w:r>
      <w:r w:rsidR="00562E32">
        <w:t xml:space="preserve">environments </w:t>
      </w:r>
      <w:r w:rsidR="00AD2FFE">
        <w:t>as well as staying aware of the limited natural resources that are available to them. All of this is in effort to keep their practice sustainable</w:t>
      </w:r>
      <w:r w:rsidR="00832667">
        <w:t xml:space="preserve"> (Engineering Council, 2017)</w:t>
      </w:r>
      <w:r w:rsidR="00AD2FFE">
        <w:t>.</w:t>
      </w:r>
    </w:p>
    <w:p w14:paraId="3097344E" w14:textId="476DD450" w:rsidR="00AD2FFE" w:rsidRPr="007B1395" w:rsidRDefault="00AD2FFE" w:rsidP="007B1395">
      <w:r>
        <w:t>The Institution of Engin</w:t>
      </w:r>
      <w:r w:rsidR="00832667">
        <w:t xml:space="preserve">eering and Technology </w:t>
      </w:r>
      <w:r w:rsidR="00F20B0B">
        <w:t xml:space="preserve">is also </w:t>
      </w:r>
      <w:r w:rsidR="00811A66">
        <w:t>making efforts to keep things sustainable by, as previously mentioned, limiting waste of natural resources</w:t>
      </w:r>
      <w:r w:rsidR="00252CF3">
        <w:t xml:space="preserve"> but also </w:t>
      </w:r>
      <w:r w:rsidR="007F478B">
        <w:t xml:space="preserve">to prevent destruction or damage to the environment </w:t>
      </w:r>
      <w:r w:rsidR="00B97D82">
        <w:t>or man</w:t>
      </w:r>
      <w:r w:rsidR="00B328BE">
        <w:t>-</w:t>
      </w:r>
      <w:r w:rsidR="00B97D82">
        <w:t>made structures</w:t>
      </w:r>
      <w:r w:rsidR="00B328BE">
        <w:t xml:space="preserve"> </w:t>
      </w:r>
      <w:r w:rsidR="00B328BE">
        <w:t>(Institution of Engineering and Technology, 2024).</w:t>
      </w:r>
    </w:p>
    <w:p w14:paraId="7B1D118D" w14:textId="77777777" w:rsidR="00B328BE" w:rsidRDefault="00E74B59" w:rsidP="004370D4">
      <w:pPr>
        <w:pStyle w:val="Heading2"/>
      </w:pPr>
      <w:bookmarkStart w:id="21" w:name="_Toc215936477"/>
      <w:r>
        <w:t>Application to Motorcycle Engineering</w:t>
      </w:r>
      <w:bookmarkEnd w:id="21"/>
    </w:p>
    <w:p w14:paraId="6E614F16" w14:textId="77777777" w:rsidR="00521241" w:rsidRDefault="00521241" w:rsidP="00B328BE">
      <w:r w:rsidRPr="00521241">
        <w:t xml:space="preserve">Engineers can make motorcycle engineering more sustainable in several ways. Since demand for combustion engines will remain, research should focus on alternative fuels that are less harmful than fossil fuels and on reducing emissions during fuel combustion. </w:t>
      </w:r>
    </w:p>
    <w:p w14:paraId="29C3007F" w14:textId="084E7254" w:rsidR="00AD3245" w:rsidRDefault="00521241">
      <w:r w:rsidRPr="00521241">
        <w:t xml:space="preserve">Sustainability can also be improved by </w:t>
      </w:r>
      <w:r>
        <w:t>reducing</w:t>
      </w:r>
      <w:r w:rsidRPr="00521241">
        <w:t xml:space="preserve"> material waste </w:t>
      </w:r>
      <w:r>
        <w:t>during</w:t>
      </w:r>
      <w:r w:rsidRPr="00521241">
        <w:t xml:space="preserve"> construction and increasing the use of recycled components</w:t>
      </w:r>
      <w:r w:rsidR="00AD3245">
        <w:t>.</w:t>
      </w:r>
      <w:r w:rsidR="00AD3245">
        <w:br w:type="page"/>
      </w:r>
    </w:p>
    <w:p w14:paraId="6E74F202" w14:textId="77777777" w:rsidR="00211C0D" w:rsidRDefault="00211C0D" w:rsidP="00AD3245">
      <w:pPr>
        <w:pStyle w:val="Heading1"/>
      </w:pPr>
      <w:bookmarkStart w:id="22" w:name="_Toc215936478"/>
      <w:r>
        <w:lastRenderedPageBreak/>
        <w:t>Problem Solving</w:t>
      </w:r>
      <w:bookmarkEnd w:id="22"/>
    </w:p>
    <w:p w14:paraId="4C0756A4" w14:textId="77777777" w:rsidR="00B01C0C" w:rsidRDefault="00B01C0C" w:rsidP="00B01C0C">
      <w:pPr>
        <w:pStyle w:val="Heading2"/>
      </w:pPr>
      <w:bookmarkStart w:id="23" w:name="_Toc215936479"/>
      <w:r>
        <w:t>Brief</w:t>
      </w:r>
      <w:bookmarkEnd w:id="23"/>
    </w:p>
    <w:p w14:paraId="6E31FF0D" w14:textId="77777777" w:rsidR="00AA7673" w:rsidRDefault="00B01C0C" w:rsidP="00B01C0C">
      <w:r>
        <w:t>A major part of engineering is, when a problem ar</w:t>
      </w:r>
      <w:r w:rsidR="00C17749">
        <w:t xml:space="preserve">ises, being able to solve it. In this chapter, </w:t>
      </w:r>
      <w:r w:rsidR="00DB2265">
        <w:t xml:space="preserve">a few </w:t>
      </w:r>
      <w:r w:rsidR="00313996">
        <w:t>possible</w:t>
      </w:r>
      <w:r w:rsidR="00DB2265">
        <w:t xml:space="preserve"> </w:t>
      </w:r>
      <w:r w:rsidR="00313996">
        <w:t>problem-solving</w:t>
      </w:r>
      <w:r w:rsidR="00DB2265">
        <w:t xml:space="preserve"> techniques will be considered </w:t>
      </w:r>
      <w:r w:rsidR="00AA7673">
        <w:t xml:space="preserve">for resolving an issue found during development </w:t>
      </w:r>
      <w:r w:rsidR="00DB2265">
        <w:t>and a flow char</w:t>
      </w:r>
      <w:r w:rsidR="00313996">
        <w:t>t detailing how to</w:t>
      </w:r>
      <w:r w:rsidR="00AA7673">
        <w:t xml:space="preserve"> solve that problem will be presented. </w:t>
      </w:r>
    </w:p>
    <w:p w14:paraId="01320EA8" w14:textId="06E51D7C" w:rsidR="00BE0735" w:rsidRPr="00BE0735" w:rsidRDefault="00532FCE" w:rsidP="00BE0735">
      <w:pPr>
        <w:pStyle w:val="Heading2"/>
      </w:pPr>
      <w:bookmarkStart w:id="24" w:name="_Toc215936480"/>
      <w:r>
        <w:t>Problem-Solving Options:</w:t>
      </w:r>
      <w:bookmarkEnd w:id="24"/>
    </w:p>
    <w:p w14:paraId="16F4F95F" w14:textId="53970B80" w:rsidR="00F458BE" w:rsidRDefault="00F458BE" w:rsidP="00A94D16">
      <w:pPr>
        <w:pStyle w:val="Heading3"/>
      </w:pPr>
      <w:bookmarkStart w:id="25" w:name="_Toc215936481"/>
      <w:r>
        <w:t>Root Cause Analysi</w:t>
      </w:r>
      <w:r w:rsidR="00A06B45">
        <w:t>s</w:t>
      </w:r>
      <w:bookmarkEnd w:id="25"/>
    </w:p>
    <w:p w14:paraId="1175065C" w14:textId="011EAE62" w:rsidR="00A06B45" w:rsidRPr="00A06B45" w:rsidRDefault="00A06B45" w:rsidP="00A06B45">
      <w:r>
        <w:t xml:space="preserve">Root cause analysis is used to </w:t>
      </w:r>
      <w:r w:rsidR="004C030E">
        <w:t>fix</w:t>
      </w:r>
      <w:r>
        <w:t xml:space="preserve"> the core of the problem at hand. </w:t>
      </w:r>
      <w:r w:rsidR="00891C16">
        <w:t xml:space="preserve">This is done by, rather than fixing the </w:t>
      </w:r>
      <w:r w:rsidR="0050255D">
        <w:t>immediate effects</w:t>
      </w:r>
      <w:r w:rsidR="00891C16">
        <w:t xml:space="preserve"> of the issue direct</w:t>
      </w:r>
      <w:r w:rsidR="0050255D">
        <w:t>ly</w:t>
      </w:r>
      <w:r w:rsidR="00891C16">
        <w:t xml:space="preserve">, first analysing the </w:t>
      </w:r>
      <w:r w:rsidR="0095498D">
        <w:t>symptoms</w:t>
      </w:r>
      <w:r w:rsidR="00891C16">
        <w:t xml:space="preserve"> and </w:t>
      </w:r>
      <w:r w:rsidR="0095498D">
        <w:t xml:space="preserve">gathering data to find the root of the issue and </w:t>
      </w:r>
      <w:r w:rsidR="00175694">
        <w:t>then solve</w:t>
      </w:r>
      <w:r w:rsidR="0095498D">
        <w:t xml:space="preserve"> tha</w:t>
      </w:r>
      <w:r w:rsidR="00175694">
        <w:t xml:space="preserve">t (Six Sigma, </w:t>
      </w:r>
      <w:r w:rsidR="00B24618">
        <w:t>2024).</w:t>
      </w:r>
    </w:p>
    <w:p w14:paraId="28FE637B" w14:textId="77777777" w:rsidR="00F458BE" w:rsidRDefault="00F458BE" w:rsidP="00A94D16">
      <w:pPr>
        <w:pStyle w:val="Heading3"/>
      </w:pPr>
      <w:bookmarkStart w:id="26" w:name="_Toc215936482"/>
      <w:r>
        <w:t>Decomposition</w:t>
      </w:r>
      <w:bookmarkEnd w:id="26"/>
    </w:p>
    <w:p w14:paraId="20EC40F2" w14:textId="697F58D3" w:rsidR="00E554DE" w:rsidRDefault="004238C3" w:rsidP="00E554DE">
      <w:r>
        <w:t xml:space="preserve">Problem decomposition is the process of splitting up a problem into smaller tasks. This way, each split up task is much easier to solve </w:t>
      </w:r>
      <w:r w:rsidR="00B9054B">
        <w:t xml:space="preserve">than the entire </w:t>
      </w:r>
      <w:r w:rsidR="00DE2968">
        <w:t>issue at once</w:t>
      </w:r>
      <w:r w:rsidR="00B9054B">
        <w:t xml:space="preserve">. </w:t>
      </w:r>
      <w:r w:rsidR="00DE2968">
        <w:t>After each of those have been completed then the main issue is resolved.</w:t>
      </w:r>
    </w:p>
    <w:p w14:paraId="599AB477" w14:textId="1752E932" w:rsidR="00DE2968" w:rsidRDefault="001C63DF" w:rsidP="000C22D1">
      <w:pPr>
        <w:pStyle w:val="Heading3"/>
      </w:pPr>
      <w:bookmarkStart w:id="27" w:name="_Toc215936483"/>
      <w:r>
        <w:t>PDCA Cycle</w:t>
      </w:r>
      <w:bookmarkEnd w:id="27"/>
    </w:p>
    <w:p w14:paraId="27362C65" w14:textId="13EC9F79" w:rsidR="003337FF" w:rsidRDefault="001C63DF" w:rsidP="001C63DF">
      <w:r>
        <w:t xml:space="preserve">Stands for Plan, Do, Check, Act and is an iterative process designed to </w:t>
      </w:r>
      <w:r w:rsidR="00597AE5">
        <w:t xml:space="preserve">continuously improve </w:t>
      </w:r>
      <w:r w:rsidR="00486AF8">
        <w:t>a given</w:t>
      </w:r>
      <w:r w:rsidR="00A974AA">
        <w:t xml:space="preserve"> problem</w:t>
      </w:r>
      <w:r w:rsidR="00574DB4">
        <w:t xml:space="preserve"> </w:t>
      </w:r>
      <w:r w:rsidR="00574DB4">
        <w:t>(Jordan, 2024).</w:t>
      </w:r>
      <w:r w:rsidR="00100550">
        <w:t xml:space="preserve"> A plan on what to do next is formed, the execute that plan</w:t>
      </w:r>
      <w:r w:rsidR="00AC1596">
        <w:t xml:space="preserve"> and then check whether it worked. If it didn’t, repeat the plan, do</w:t>
      </w:r>
      <w:r w:rsidR="00C0275E">
        <w:t>,</w:t>
      </w:r>
      <w:r w:rsidR="00AC1596">
        <w:t xml:space="preserve"> check cycle</w:t>
      </w:r>
      <w:r w:rsidR="00C0275E">
        <w:t xml:space="preserve"> until it does. The</w:t>
      </w:r>
      <w:r w:rsidR="000D4B09">
        <w:t xml:space="preserve">n act to </w:t>
      </w:r>
      <w:r w:rsidR="00574DB4">
        <w:t>solidify the successful changes</w:t>
      </w:r>
      <w:r w:rsidR="001E3C14">
        <w:t>.</w:t>
      </w:r>
      <w:r w:rsidR="00C0275E">
        <w:t xml:space="preserve"> </w:t>
      </w:r>
    </w:p>
    <w:p w14:paraId="4EEA7739" w14:textId="0109D538" w:rsidR="001C63DF" w:rsidRDefault="003337FF" w:rsidP="001C63DF">
      <w:r>
        <w:br w:type="page"/>
      </w:r>
    </w:p>
    <w:p w14:paraId="48645BCF" w14:textId="37363CB3" w:rsidR="00376A3A" w:rsidRDefault="0046469F" w:rsidP="000E6437">
      <w:pPr>
        <w:pStyle w:val="Heading2"/>
      </w:pPr>
      <w:bookmarkStart w:id="28" w:name="_Toc215936484"/>
      <w:r>
        <w:lastRenderedPageBreak/>
        <w:t>Flow Diagram</w:t>
      </w:r>
      <w:r w:rsidR="00BE0735">
        <w:t>s</w:t>
      </w:r>
      <w:bookmarkEnd w:id="28"/>
    </w:p>
    <w:p w14:paraId="02344EA4" w14:textId="54D9A00A" w:rsidR="0017101E" w:rsidRDefault="003337FF" w:rsidP="00E554DE">
      <w:r>
        <w:rPr>
          <w:noProof/>
        </w:rPr>
        <w:drawing>
          <wp:anchor distT="0" distB="0" distL="114300" distR="114300" simplePos="0" relativeHeight="251658240" behindDoc="0" locked="0" layoutInCell="1" allowOverlap="1" wp14:anchorId="752462D1" wp14:editId="60AB6AB3">
            <wp:simplePos x="0" y="0"/>
            <wp:positionH relativeFrom="column">
              <wp:posOffset>0</wp:posOffset>
            </wp:positionH>
            <wp:positionV relativeFrom="paragraph">
              <wp:posOffset>-3810</wp:posOffset>
            </wp:positionV>
            <wp:extent cx="2697480" cy="4792980"/>
            <wp:effectExtent l="0" t="0" r="7620" b="7620"/>
            <wp:wrapSquare wrapText="bothSides"/>
            <wp:docPr id="1878490654" name="Picture 2" descr="The flow chart of the PDCA cycle -Overview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low chart of the PDCA cycle -Overview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7480" cy="4792980"/>
                    </a:xfrm>
                    <a:prstGeom prst="rect">
                      <a:avLst/>
                    </a:prstGeom>
                    <a:noFill/>
                    <a:ln>
                      <a:noFill/>
                    </a:ln>
                  </pic:spPr>
                </pic:pic>
              </a:graphicData>
            </a:graphic>
          </wp:anchor>
        </w:drawing>
      </w:r>
      <w:r w:rsidR="0017101E">
        <w:t>This is a flow diagram for the PDCA cycle</w:t>
      </w:r>
      <w:r w:rsidR="00684AD9">
        <w:t xml:space="preserve">, it visually outlines the steps to take when encountering a problem. </w:t>
      </w:r>
    </w:p>
    <w:p w14:paraId="3BC05AAA" w14:textId="760656C9" w:rsidR="00684AD9" w:rsidRDefault="00684AD9" w:rsidP="00E554DE">
      <w:r>
        <w:t xml:space="preserve">When an issue is found, an initial plan is made </w:t>
      </w:r>
      <w:r w:rsidR="00DF6138">
        <w:t xml:space="preserve">to fix the issue. The plan is executed and then </w:t>
      </w:r>
      <w:r w:rsidR="006668E4">
        <w:t>you check to see if the issue is resolved. If not, a new plan is created, and the cycle is repeated.</w:t>
      </w:r>
    </w:p>
    <w:p w14:paraId="0644254D" w14:textId="77777777" w:rsidR="00455B53" w:rsidRDefault="006668E4" w:rsidP="00455B53">
      <w:r>
        <w:t>Once the issue is resolved</w:t>
      </w:r>
      <w:r w:rsidR="00FE37C8">
        <w:t>, you act to implement the successful solution wherever else it is needed.</w:t>
      </w:r>
    </w:p>
    <w:p w14:paraId="60B84FDD" w14:textId="77777777" w:rsidR="00455B53" w:rsidRDefault="00455B53" w:rsidP="00455B53"/>
    <w:p w14:paraId="435E281F" w14:textId="77777777" w:rsidR="00455B53" w:rsidRDefault="00455B53" w:rsidP="00455B53"/>
    <w:p w14:paraId="4B0E72DB" w14:textId="77777777" w:rsidR="00455B53" w:rsidRDefault="00455B53" w:rsidP="00455B53"/>
    <w:p w14:paraId="6A62A708" w14:textId="77777777" w:rsidR="00455B53" w:rsidRDefault="00455B53" w:rsidP="00455B53"/>
    <w:p w14:paraId="7F667708" w14:textId="77777777" w:rsidR="00455B53" w:rsidRDefault="00455B53" w:rsidP="00455B53"/>
    <w:p w14:paraId="00C97D8B" w14:textId="77777777" w:rsidR="00455B53" w:rsidRDefault="00455B53" w:rsidP="00455B53"/>
    <w:p w14:paraId="13EBE65D" w14:textId="77777777" w:rsidR="00455B53" w:rsidRDefault="00455B53" w:rsidP="00455B53"/>
    <w:p w14:paraId="0A3E4132" w14:textId="77777777" w:rsidR="00DC2964" w:rsidRDefault="00455B53" w:rsidP="00455B53">
      <w:r>
        <w:t>(</w:t>
      </w:r>
      <w:r w:rsidR="001453DA">
        <w:t>Al</w:t>
      </w:r>
      <w:r w:rsidR="006F5724">
        <w:t>-bakoosh et al, 2020)</w:t>
      </w:r>
      <w:r w:rsidR="00DC2964">
        <w:t xml:space="preserve"> </w:t>
      </w:r>
    </w:p>
    <w:p w14:paraId="73179ECC" w14:textId="77777777" w:rsidR="00DC2964" w:rsidRDefault="00DC2964">
      <w:r>
        <w:br w:type="page"/>
      </w:r>
    </w:p>
    <w:p w14:paraId="236CEEB0" w14:textId="77777777" w:rsidR="00D83518" w:rsidRDefault="00D83518" w:rsidP="00DC2964">
      <w:pPr>
        <w:pStyle w:val="Heading1"/>
      </w:pPr>
      <w:bookmarkStart w:id="29" w:name="_Toc215936485"/>
      <w:r>
        <w:lastRenderedPageBreak/>
        <w:t>Team Structure</w:t>
      </w:r>
      <w:bookmarkEnd w:id="29"/>
    </w:p>
    <w:p w14:paraId="675AA534" w14:textId="77777777" w:rsidR="007B7E1F" w:rsidRDefault="007B7E1F" w:rsidP="007B7E1F">
      <w:pPr>
        <w:pStyle w:val="Heading2"/>
      </w:pPr>
      <w:bookmarkStart w:id="30" w:name="_Toc215936486"/>
      <w:r>
        <w:t>Brief</w:t>
      </w:r>
      <w:bookmarkEnd w:id="30"/>
    </w:p>
    <w:p w14:paraId="38B8C04F" w14:textId="41FE7D98" w:rsidR="00724672" w:rsidRPr="00724672" w:rsidRDefault="00724672" w:rsidP="00724672">
      <w:r w:rsidRPr="00724672">
        <w:t xml:space="preserve">Engineers often work in teams and are expected to perform effectively. </w:t>
      </w:r>
      <w:r>
        <w:t>In this</w:t>
      </w:r>
      <w:r w:rsidRPr="00724672">
        <w:t xml:space="preserve"> chapter </w:t>
      </w:r>
      <w:r>
        <w:t>I will review</w:t>
      </w:r>
      <w:r w:rsidRPr="00724672">
        <w:t xml:space="preserve"> a personal experience of group collaboration, assess the team structure used, and propose an improved structure.</w:t>
      </w:r>
    </w:p>
    <w:p w14:paraId="1D17CA8A" w14:textId="77777777" w:rsidR="00037508" w:rsidRDefault="00037508" w:rsidP="00037508">
      <w:pPr>
        <w:pStyle w:val="Heading2"/>
      </w:pPr>
      <w:bookmarkStart w:id="31" w:name="_Toc215936487"/>
      <w:r>
        <w:t>Personal Experience</w:t>
      </w:r>
      <w:bookmarkEnd w:id="31"/>
    </w:p>
    <w:p w14:paraId="621FF2C0" w14:textId="3E5F08B1" w:rsidR="00134D76" w:rsidRDefault="00A622C8" w:rsidP="00037508">
      <w:r>
        <w:t xml:space="preserve">The personal experience of mine which will be reviewed </w:t>
      </w:r>
      <w:r w:rsidR="00A15ECB">
        <w:t xml:space="preserve">is when I participated in the </w:t>
      </w:r>
      <w:r w:rsidR="00496964">
        <w:t>O</w:t>
      </w:r>
      <w:r w:rsidR="00537DBB">
        <w:t xml:space="preserve">verland hike with Phoenix Scouts. </w:t>
      </w:r>
      <w:r w:rsidR="00DB441F">
        <w:t>This involved a group of 4 scouts, including myself, n</w:t>
      </w:r>
      <w:r w:rsidR="00AF4F8E">
        <w:t xml:space="preserve">avigating between different checkpoints and completing tasks at those checkpoints over the course of 2 days. </w:t>
      </w:r>
      <w:r w:rsidR="0055382E">
        <w:t xml:space="preserve">This </w:t>
      </w:r>
      <w:r w:rsidR="001A1716">
        <w:t>required</w:t>
      </w:r>
      <w:r w:rsidR="0055382E">
        <w:t xml:space="preserve"> </w:t>
      </w:r>
      <w:r w:rsidR="001A1716">
        <w:t xml:space="preserve">a few </w:t>
      </w:r>
      <w:r w:rsidR="0055382E">
        <w:t xml:space="preserve">different skills such as </w:t>
      </w:r>
      <w:r w:rsidR="00777F9C">
        <w:t>navigation using a map, problem solving, setting up</w:t>
      </w:r>
      <w:r w:rsidR="00131B47">
        <w:t xml:space="preserve"> / taking down</w:t>
      </w:r>
      <w:r w:rsidR="00777F9C">
        <w:t xml:space="preserve"> tents </w:t>
      </w:r>
      <w:r w:rsidR="00131B47">
        <w:t>as well as</w:t>
      </w:r>
      <w:r w:rsidR="00777F9C">
        <w:t xml:space="preserve"> cooking food</w:t>
      </w:r>
      <w:r w:rsidR="001A1716">
        <w:t xml:space="preserve"> for the group</w:t>
      </w:r>
      <w:r w:rsidR="00131B47">
        <w:t>.</w:t>
      </w:r>
    </w:p>
    <w:p w14:paraId="06866634" w14:textId="77777777" w:rsidR="00134D76" w:rsidRDefault="00134D76" w:rsidP="00134D76">
      <w:pPr>
        <w:pStyle w:val="Heading2"/>
      </w:pPr>
      <w:bookmarkStart w:id="32" w:name="_Toc215936488"/>
      <w:r>
        <w:t>Team Structure Used</w:t>
      </w:r>
      <w:bookmarkEnd w:id="32"/>
    </w:p>
    <w:p w14:paraId="4F57B3D4" w14:textId="2A04C456" w:rsidR="00653356" w:rsidRDefault="00B33739" w:rsidP="00134D76">
      <w:r w:rsidRPr="00B33739">
        <w:t>During the two</w:t>
      </w:r>
      <w:r w:rsidRPr="00B33739">
        <w:rPr>
          <w:rFonts w:ascii="Cambria Math" w:hAnsi="Cambria Math" w:cs="Cambria Math"/>
        </w:rPr>
        <w:t>‑</w:t>
      </w:r>
      <w:r w:rsidRPr="00B33739">
        <w:t xml:space="preserve">day hike and its preparation, a loose team structure emerged. Tasks were assigned based on individual strengths: </w:t>
      </w:r>
      <w:r>
        <w:t>one or two</w:t>
      </w:r>
      <w:r w:rsidRPr="00B33739">
        <w:t xml:space="preserve"> </w:t>
      </w:r>
      <w:r w:rsidR="008A3A27">
        <w:t>navigated with the map</w:t>
      </w:r>
      <w:r w:rsidRPr="00B33739">
        <w:t xml:space="preserve">, others </w:t>
      </w:r>
      <w:r>
        <w:t>set up the</w:t>
      </w:r>
      <w:r w:rsidRPr="00B33739">
        <w:t xml:space="preserve"> tents, and one oversaw </w:t>
      </w:r>
      <w:r w:rsidR="008A3A27">
        <w:t>cooking of food</w:t>
      </w:r>
      <w:r w:rsidRPr="00B33739">
        <w:t xml:space="preserve">. Responsibilities </w:t>
      </w:r>
      <w:r w:rsidR="008A3A27">
        <w:t>would vary</w:t>
      </w:r>
      <w:r w:rsidRPr="00B33739">
        <w:t xml:space="preserve"> at each checkpoint to match </w:t>
      </w:r>
      <w:r w:rsidR="008A3A27">
        <w:t xml:space="preserve">whatever task was </w:t>
      </w:r>
      <w:r w:rsidR="00D64FD8">
        <w:t>given to the group</w:t>
      </w:r>
      <w:r w:rsidRPr="00B33739">
        <w:t xml:space="preserve">. This flexible structure had both </w:t>
      </w:r>
      <w:r w:rsidR="00D64FD8">
        <w:t>positives</w:t>
      </w:r>
      <w:r w:rsidRPr="00B33739">
        <w:t xml:space="preserve"> and </w:t>
      </w:r>
      <w:r w:rsidR="00D64FD8">
        <w:t>negatives</w:t>
      </w:r>
      <w:r w:rsidRPr="00B33739">
        <w:t>.</w:t>
      </w:r>
    </w:p>
    <w:p w14:paraId="3785C05F" w14:textId="77777777" w:rsidR="00CA1164" w:rsidRDefault="00CA1164" w:rsidP="00CA1164">
      <w:pPr>
        <w:pStyle w:val="Heading3"/>
      </w:pPr>
      <w:bookmarkStart w:id="33" w:name="_Toc215936489"/>
      <w:r>
        <w:t>Positives</w:t>
      </w:r>
      <w:bookmarkEnd w:id="33"/>
    </w:p>
    <w:p w14:paraId="7C5EE546" w14:textId="7F8E4424" w:rsidR="003214A7" w:rsidRPr="00CA1164" w:rsidRDefault="002F58ED" w:rsidP="00CA1164">
      <w:r>
        <w:t>The</w:t>
      </w:r>
      <w:r w:rsidR="00CA1164">
        <w:t xml:space="preserve"> biggest </w:t>
      </w:r>
      <w:r>
        <w:t>positive</w:t>
      </w:r>
      <w:r w:rsidR="00CA1164">
        <w:t xml:space="preserve"> was that most of the time, each task was done effectively and as quickly as possible. The best navigator </w:t>
      </w:r>
      <w:r w:rsidR="00B57B94">
        <w:t xml:space="preserve">could </w:t>
      </w:r>
      <w:r w:rsidR="005F2DD5">
        <w:t>get us</w:t>
      </w:r>
      <w:r w:rsidR="003D1263">
        <w:t xml:space="preserve"> to and from each checkpoint without </w:t>
      </w:r>
      <w:r w:rsidR="003214A7">
        <w:t>detours</w:t>
      </w:r>
      <w:r w:rsidR="005F2DD5">
        <w:t xml:space="preserve">. The person most experienced with cooking could get us fed and the </w:t>
      </w:r>
      <w:r w:rsidR="0022362F">
        <w:t xml:space="preserve">people </w:t>
      </w:r>
      <w:r w:rsidR="003214A7">
        <w:t xml:space="preserve">best </w:t>
      </w:r>
      <w:r w:rsidR="0022362F">
        <w:t>with their hands could set up the tents quickly.</w:t>
      </w:r>
    </w:p>
    <w:p w14:paraId="164FB50B" w14:textId="77777777" w:rsidR="002F58ED" w:rsidRDefault="00CA1164" w:rsidP="00CA1164">
      <w:pPr>
        <w:pStyle w:val="Heading3"/>
      </w:pPr>
      <w:bookmarkStart w:id="34" w:name="_Toc215936490"/>
      <w:r>
        <w:t>Negatives</w:t>
      </w:r>
      <w:bookmarkEnd w:id="34"/>
    </w:p>
    <w:p w14:paraId="7BD9C4B0" w14:textId="77777777" w:rsidR="002241F1" w:rsidRDefault="00CC0C75" w:rsidP="002F58ED">
      <w:r>
        <w:t xml:space="preserve">Although </w:t>
      </w:r>
      <w:r w:rsidR="00EB476A">
        <w:t xml:space="preserve">it worked well most of the time, a large drawback is that it took a while to assign </w:t>
      </w:r>
      <w:r w:rsidR="00B27F32">
        <w:t>each task to the best suited group member</w:t>
      </w:r>
      <w:r w:rsidR="002241F1">
        <w:t xml:space="preserve"> and not everyone would agree on who should be assigned to what. </w:t>
      </w:r>
    </w:p>
    <w:p w14:paraId="64236E69" w14:textId="768118E2" w:rsidR="008B5829" w:rsidRDefault="002241F1" w:rsidP="002F58ED">
      <w:r>
        <w:t xml:space="preserve">Another problem was that </w:t>
      </w:r>
      <w:r w:rsidR="009E745E">
        <w:t>in some of the checkpoint tasks, no single person was best suited to the problem faced which meant t</w:t>
      </w:r>
      <w:r w:rsidR="00B2426A">
        <w:t>hat some checkpoints took a long time to complete.</w:t>
      </w:r>
    </w:p>
    <w:p w14:paraId="51A487B1" w14:textId="77777777" w:rsidR="008B5829" w:rsidRDefault="008B5829">
      <w:r>
        <w:br w:type="page"/>
      </w:r>
    </w:p>
    <w:p w14:paraId="5E22C233" w14:textId="77777777" w:rsidR="008B5829" w:rsidRDefault="008B5829" w:rsidP="002F58ED"/>
    <w:p w14:paraId="399CE452" w14:textId="77777777" w:rsidR="008B5829" w:rsidRDefault="008B5829" w:rsidP="008B5829">
      <w:pPr>
        <w:pStyle w:val="Heading2"/>
      </w:pPr>
      <w:bookmarkStart w:id="35" w:name="_Toc215936491"/>
      <w:r>
        <w:t>Alternative Team Structure</w:t>
      </w:r>
      <w:bookmarkEnd w:id="35"/>
    </w:p>
    <w:p w14:paraId="1F1907BF" w14:textId="646DBFA2" w:rsidR="002E17D1" w:rsidRDefault="00993BBC" w:rsidP="008B5829">
      <w:r>
        <w:t>The main problem with the</w:t>
      </w:r>
      <w:r w:rsidR="006E16CC">
        <w:t xml:space="preserve"> team structure used was that we needed someone to</w:t>
      </w:r>
      <w:r w:rsidR="00F35284">
        <w:t xml:space="preserve"> </w:t>
      </w:r>
      <w:r w:rsidR="008274A7">
        <w:t xml:space="preserve">sort out who did what. </w:t>
      </w:r>
      <w:r w:rsidR="0054483A">
        <w:t>This why</w:t>
      </w:r>
      <w:r w:rsidR="00AC5FBC">
        <w:t xml:space="preserve"> a flat team structure would be ideal</w:t>
      </w:r>
      <w:r w:rsidR="00DC1901">
        <w:t>:</w:t>
      </w:r>
    </w:p>
    <w:p w14:paraId="2CB2A5BD" w14:textId="77777777" w:rsidR="007E59B9" w:rsidRDefault="002E17D1" w:rsidP="008B5829">
      <w:r>
        <w:rPr>
          <w:noProof/>
        </w:rPr>
        <w:drawing>
          <wp:anchor distT="0" distB="0" distL="114300" distR="114300" simplePos="0" relativeHeight="251659264" behindDoc="0" locked="0" layoutInCell="1" allowOverlap="1" wp14:anchorId="6443B931" wp14:editId="6FF4FADE">
            <wp:simplePos x="0" y="0"/>
            <wp:positionH relativeFrom="column">
              <wp:posOffset>0</wp:posOffset>
            </wp:positionH>
            <wp:positionV relativeFrom="paragraph">
              <wp:posOffset>24130</wp:posOffset>
            </wp:positionV>
            <wp:extent cx="5731510" cy="2727325"/>
            <wp:effectExtent l="0" t="0" r="2540" b="0"/>
            <wp:wrapSquare wrapText="bothSides"/>
            <wp:docPr id="1281808936" name="Picture 3" descr="Organizational Chart | My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ganizational Chart | MyDra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27325"/>
                    </a:xfrm>
                    <a:prstGeom prst="rect">
                      <a:avLst/>
                    </a:prstGeom>
                    <a:noFill/>
                    <a:ln>
                      <a:noFill/>
                    </a:ln>
                  </pic:spPr>
                </pic:pic>
              </a:graphicData>
            </a:graphic>
          </wp:anchor>
        </w:drawing>
      </w:r>
      <w:r>
        <w:t>(</w:t>
      </w:r>
      <w:proofErr w:type="spellStart"/>
      <w:r w:rsidR="00613FAB">
        <w:t>MyDraw</w:t>
      </w:r>
      <w:proofErr w:type="spellEnd"/>
      <w:r w:rsidR="00613FAB">
        <w:t xml:space="preserve">, </w:t>
      </w:r>
      <w:r w:rsidR="00566028">
        <w:t>no date)</w:t>
      </w:r>
    </w:p>
    <w:p w14:paraId="71E33C9E" w14:textId="77777777" w:rsidR="00CC27F7" w:rsidRDefault="007E59B9" w:rsidP="008B5829">
      <w:r>
        <w:t xml:space="preserve">This would work for the Overland </w:t>
      </w:r>
      <w:r w:rsidR="00F35B18">
        <w:t>hike</w:t>
      </w:r>
      <w:r w:rsidR="00496964">
        <w:t xml:space="preserve"> as one member could be selected beforehand as the team leader and make </w:t>
      </w:r>
      <w:r w:rsidR="00EF61EB">
        <w:t xml:space="preserve">the decisions about who does what. This would improve how quickly </w:t>
      </w:r>
      <w:r w:rsidR="00F34A82">
        <w:t>people are assigned</w:t>
      </w:r>
      <w:r w:rsidR="005761B3">
        <w:t xml:space="preserve">. For my case, the team leader would also have to assign </w:t>
      </w:r>
      <w:r w:rsidR="00CC27F7">
        <w:t>themselves which could cause some issues but, for the most part, it would have been a much better structure than the one that was used.</w:t>
      </w:r>
    </w:p>
    <w:p w14:paraId="58B5FEE7" w14:textId="77777777" w:rsidR="00CC27F7" w:rsidRDefault="00CC27F7">
      <w:r>
        <w:br w:type="page"/>
      </w:r>
    </w:p>
    <w:p w14:paraId="4006F531" w14:textId="77777777" w:rsidR="00CC27F7" w:rsidRDefault="00CC27F7" w:rsidP="00CC27F7">
      <w:pPr>
        <w:pStyle w:val="Heading1"/>
      </w:pPr>
      <w:bookmarkStart w:id="36" w:name="_Toc215936492"/>
      <w:r>
        <w:lastRenderedPageBreak/>
        <w:t>Conclusion</w:t>
      </w:r>
      <w:bookmarkEnd w:id="36"/>
    </w:p>
    <w:p w14:paraId="681F2F3B" w14:textId="1A0AA00B" w:rsidR="00D65E5A" w:rsidRDefault="00951CB3" w:rsidP="00CC27F7">
      <w:r>
        <w:t>In this report, a wide range of different engineering skills were covered</w:t>
      </w:r>
      <w:r w:rsidR="00900510">
        <w:t>. Some of which were</w:t>
      </w:r>
      <w:r w:rsidR="00725FCE">
        <w:t xml:space="preserve"> health and safety as well as how risk assessments and matrices are used</w:t>
      </w:r>
      <w:r w:rsidR="00932BAD">
        <w:t xml:space="preserve">. Additionally, engineers’ responsibility to the environment and society </w:t>
      </w:r>
      <w:r w:rsidR="004E6BB0">
        <w:t xml:space="preserve">and keeping things sustainable is also incredibly important. </w:t>
      </w:r>
      <w:r w:rsidR="00B52C6A">
        <w:t xml:space="preserve">They also need to be able to solve problems effectively as well as be able to work in a team. </w:t>
      </w:r>
      <w:r w:rsidR="00900510">
        <w:t xml:space="preserve">In conclusion, there are a lot of skills that engineers must demonstrate </w:t>
      </w:r>
      <w:r w:rsidR="00AF7056">
        <w:t>to be professional and have a successful career.</w:t>
      </w:r>
      <w:r w:rsidR="00720A38">
        <w:br w:type="page"/>
      </w:r>
    </w:p>
    <w:p w14:paraId="55C6D2EC" w14:textId="56E9B596" w:rsidR="00072CE5" w:rsidRDefault="00D65E5A" w:rsidP="00D65E5A">
      <w:pPr>
        <w:pStyle w:val="Heading1"/>
      </w:pPr>
      <w:bookmarkStart w:id="37" w:name="_Toc215936493"/>
      <w:r>
        <w:lastRenderedPageBreak/>
        <w:t>References</w:t>
      </w:r>
      <w:bookmarkEnd w:id="37"/>
    </w:p>
    <w:p w14:paraId="7F57780D" w14:textId="77777777" w:rsidR="00112881" w:rsidRDefault="00112881" w:rsidP="00112881">
      <w:r w:rsidRPr="00AE61E0">
        <w:t xml:space="preserve">Acas, 2025, </w:t>
      </w:r>
      <w:r w:rsidRPr="00D77E16">
        <w:rPr>
          <w:i/>
          <w:iCs/>
        </w:rPr>
        <w:t>Health and safety at work</w:t>
      </w:r>
      <w:r>
        <w:t xml:space="preserve">, </w:t>
      </w:r>
      <w:hyperlink r:id="rId14" w:history="1">
        <w:r w:rsidRPr="0081071F">
          <w:rPr>
            <w:rStyle w:val="Hyperlink"/>
          </w:rPr>
          <w:t>https://www.acas.org.uk/health-and-safety-at-work</w:t>
        </w:r>
      </w:hyperlink>
      <w:r>
        <w:t xml:space="preserve"> (Accessed 29/11/2025)</w:t>
      </w:r>
    </w:p>
    <w:p w14:paraId="3DA217BB" w14:textId="09CF2968" w:rsidR="006F5724" w:rsidRDefault="006F5724" w:rsidP="00112881">
      <w:r>
        <w:t>Al-bakoosh</w:t>
      </w:r>
      <w:r w:rsidR="006B4DFB">
        <w:t>, A. et al, 2020</w:t>
      </w:r>
      <w:r w:rsidR="006B4DFB" w:rsidRPr="005E0FC7">
        <w:rPr>
          <w:i/>
          <w:iCs/>
        </w:rPr>
        <w:t xml:space="preserve">, </w:t>
      </w:r>
      <w:r w:rsidR="00156521" w:rsidRPr="005E0FC7">
        <w:rPr>
          <w:i/>
          <w:iCs/>
        </w:rPr>
        <w:t>Implementation of the PDCA continuous improvement cycle (Plan-D0-Check-Act) as a tool for improving the quality of the cast AA5083 alloy produced in the foundry laboratory</w:t>
      </w:r>
      <w:r w:rsidR="005E0FC7">
        <w:t xml:space="preserve">, </w:t>
      </w:r>
      <w:hyperlink r:id="rId15" w:history="1">
        <w:r w:rsidR="00DC2964" w:rsidRPr="003948D7">
          <w:rPr>
            <w:rStyle w:val="Hyperlink"/>
          </w:rPr>
          <w:t>https://www.researchgate.net/publication/343109304_Implementation_of_the_PDCA_continuous_improvement_cycle_Plan-D0-Check-Act_as_a_tool_for_improving_the_quality_of_the_cast_AA5083_alloy_produced_in_the_foundry_laboratory</w:t>
        </w:r>
      </w:hyperlink>
      <w:r w:rsidR="00DC2964">
        <w:t xml:space="preserve"> (Accessed 06/12/2025)</w:t>
      </w:r>
    </w:p>
    <w:p w14:paraId="1E32B1A6" w14:textId="2553E67F" w:rsidR="00E1616B" w:rsidRDefault="00B174F1" w:rsidP="00112881">
      <w:r w:rsidRPr="00AE61E0">
        <w:t xml:space="preserve">BAE Systems, </w:t>
      </w:r>
      <w:r w:rsidR="009971FD" w:rsidRPr="00AE61E0">
        <w:t>2021</w:t>
      </w:r>
      <w:r w:rsidR="009971FD">
        <w:t xml:space="preserve">, </w:t>
      </w:r>
      <w:r w:rsidR="00567110" w:rsidRPr="00D77E16">
        <w:rPr>
          <w:i/>
          <w:iCs/>
        </w:rPr>
        <w:t>Security Challenges for Connected and Autonomous Vehicles</w:t>
      </w:r>
      <w:r w:rsidR="00EB1D42">
        <w:t xml:space="preserve">, </w:t>
      </w:r>
      <w:hyperlink r:id="rId16" w:history="1">
        <w:r w:rsidR="009971FD" w:rsidRPr="004B1001">
          <w:rPr>
            <w:rStyle w:val="Hyperlink"/>
          </w:rPr>
          <w:t>https://www.bing.com/ck/a?!&amp;&amp;p=0dd9c644c0cd49fe6a677e1bb961435540982ee07b4f60f585d59a9be747bcbbJmltdHM9MTc2NDYzMzYwMA&amp;ptn=3&amp;ver=2&amp;hsh=4&amp;fclid=28ed61cc-371a-69f1-2b43-777a365f6840&amp;u=a1aHR0cHM6Ly93d3cuYmFlc3lzdGVtcy5jb20vZGFtL2pjcjo4OWRkYTdkMy1mMTYxLTQ2ODUtOWNkYS04YjFlOGI5NmI2Yjc&amp;ntb=1</w:t>
        </w:r>
      </w:hyperlink>
      <w:r w:rsidR="009971FD">
        <w:t xml:space="preserve"> </w:t>
      </w:r>
      <w:r w:rsidR="008E250F">
        <w:t>(Accessed 02/12/2025)</w:t>
      </w:r>
    </w:p>
    <w:p w14:paraId="4FA9443F" w14:textId="37B3B69D" w:rsidR="0055760B" w:rsidRPr="00FF4BB8" w:rsidRDefault="0055760B" w:rsidP="00112881">
      <w:r>
        <w:t xml:space="preserve">Engineering Council, 2017, </w:t>
      </w:r>
      <w:r w:rsidR="00FF4BB8">
        <w:rPr>
          <w:i/>
          <w:iCs/>
        </w:rPr>
        <w:t>Guidance on Ethical Principles</w:t>
      </w:r>
      <w:r w:rsidR="00FF4BB8">
        <w:t xml:space="preserve">, </w:t>
      </w:r>
      <w:hyperlink r:id="rId17" w:history="1">
        <w:r w:rsidR="00FF4BB8" w:rsidRPr="0081071F">
          <w:rPr>
            <w:rStyle w:val="Hyperlink"/>
          </w:rPr>
          <w:t>https://www.engc.org.uk/resources-and-guidance/guidance-for-the-profession/ethical-principles</w:t>
        </w:r>
      </w:hyperlink>
      <w:r w:rsidR="00FF4BB8">
        <w:t xml:space="preserve"> (Accessed 03/12/2025)</w:t>
      </w:r>
    </w:p>
    <w:p w14:paraId="083F52CA" w14:textId="57800FB6" w:rsidR="00D65E5A" w:rsidRDefault="00E260E1" w:rsidP="00D65E5A">
      <w:r w:rsidRPr="00AE61E0">
        <w:t>Health and Safety Executive</w:t>
      </w:r>
      <w:r>
        <w:t xml:space="preserve">, </w:t>
      </w:r>
      <w:r w:rsidR="003509B9">
        <w:t xml:space="preserve">2024, </w:t>
      </w:r>
      <w:r w:rsidR="003509B9" w:rsidRPr="00D77E16">
        <w:rPr>
          <w:i/>
        </w:rPr>
        <w:t>Health and Safety at Work etc Act 1974</w:t>
      </w:r>
      <w:r w:rsidR="003509B9">
        <w:t xml:space="preserve">, </w:t>
      </w:r>
      <w:hyperlink r:id="rId18" w:history="1">
        <w:r w:rsidR="003E7B9D" w:rsidRPr="00080916">
          <w:rPr>
            <w:rStyle w:val="Hyperlink"/>
          </w:rPr>
          <w:t>https://www.hse.gov.uk/legislation/hswa.htmhttps://www.hse.gov.uk/legislation/hswa.htm</w:t>
        </w:r>
      </w:hyperlink>
      <w:r w:rsidR="003E7B9D">
        <w:t xml:space="preserve"> (</w:t>
      </w:r>
      <w:r w:rsidR="00400510">
        <w:t>Accessed</w:t>
      </w:r>
      <w:r w:rsidR="002A425E">
        <w:t xml:space="preserve"> 29/11/2025</w:t>
      </w:r>
      <w:r w:rsidR="003E7B9D">
        <w:t>)</w:t>
      </w:r>
    </w:p>
    <w:p w14:paraId="46546089" w14:textId="37C19FC0" w:rsidR="00B62625" w:rsidRDefault="00B62625" w:rsidP="00D65E5A">
      <w:r w:rsidRPr="00AE61E0">
        <w:t xml:space="preserve">Health and Safety Executive, 2022, </w:t>
      </w:r>
      <w:r w:rsidRPr="00D77E16">
        <w:rPr>
          <w:i/>
          <w:iCs/>
        </w:rPr>
        <w:t>Personal protective equipment (PPE) at work regulations from 6 April 2022</w:t>
      </w:r>
      <w:r>
        <w:t xml:space="preserve">, </w:t>
      </w:r>
      <w:hyperlink r:id="rId19" w:history="1">
        <w:r w:rsidR="009C463C" w:rsidRPr="00C74AD8">
          <w:rPr>
            <w:rStyle w:val="Hyperlink"/>
          </w:rPr>
          <w:t>https://www.hse.gov.uk/ppe/ppe-regulations-2022.htm</w:t>
        </w:r>
      </w:hyperlink>
      <w:r w:rsidR="009C463C">
        <w:t xml:space="preserve"> (Accessed 01/12/2025)</w:t>
      </w:r>
    </w:p>
    <w:p w14:paraId="159599DC" w14:textId="63C0D7C1" w:rsidR="003A5EEF" w:rsidRDefault="003A5EEF" w:rsidP="00D65E5A">
      <w:r>
        <w:t xml:space="preserve">Institution of Engineering and Technology, 2024, </w:t>
      </w:r>
      <w:r>
        <w:rPr>
          <w:i/>
          <w:iCs/>
        </w:rPr>
        <w:t>Rules of Conduct</w:t>
      </w:r>
      <w:r>
        <w:t>,</w:t>
      </w:r>
      <w:r w:rsidR="007B1395">
        <w:t xml:space="preserve"> </w:t>
      </w:r>
      <w:hyperlink r:id="rId20" w:history="1">
        <w:r w:rsidR="007B1395" w:rsidRPr="003948D7">
          <w:rPr>
            <w:rStyle w:val="Hyperlink"/>
          </w:rPr>
          <w:t>https://www.theiet.org/about/governance/rules-of-conduct</w:t>
        </w:r>
      </w:hyperlink>
      <w:r w:rsidR="007B1395">
        <w:t xml:space="preserve"> (Accessed 03/12/2025)</w:t>
      </w:r>
    </w:p>
    <w:p w14:paraId="246B50AE" w14:textId="128F6BD3" w:rsidR="00FB1F81" w:rsidRPr="003334A0" w:rsidRDefault="00FB1F81" w:rsidP="00D65E5A">
      <w:r>
        <w:t>Jordan, L</w:t>
      </w:r>
      <w:r w:rsidR="005C2A5D">
        <w:t xml:space="preserve">. 2024, </w:t>
      </w:r>
      <w:r w:rsidR="003334A0" w:rsidRPr="003334A0">
        <w:rPr>
          <w:i/>
          <w:iCs/>
        </w:rPr>
        <w:t>The PDCA Cycle: How to Master Continuous Improvement</w:t>
      </w:r>
      <w:r w:rsidR="003334A0">
        <w:t xml:space="preserve">, </w:t>
      </w:r>
      <w:hyperlink r:id="rId21" w:history="1">
        <w:r w:rsidR="00C60221" w:rsidRPr="003948D7">
          <w:rPr>
            <w:rStyle w:val="Hyperlink"/>
          </w:rPr>
          <w:t>https://leanoutsidethebox.com/pdca-cycle/</w:t>
        </w:r>
      </w:hyperlink>
      <w:r w:rsidR="00C60221">
        <w:t xml:space="preserve"> (Accessed 05/12/2025).</w:t>
      </w:r>
    </w:p>
    <w:p w14:paraId="66EEE7CE" w14:textId="55D25126" w:rsidR="008F742B" w:rsidRDefault="008F742B" w:rsidP="00CE2CFD">
      <w:r>
        <w:t>Lippi</w:t>
      </w:r>
      <w:r w:rsidR="00C248A9">
        <w:t xml:space="preserve">, G. et al. </w:t>
      </w:r>
      <w:r w:rsidR="00CE2CFD">
        <w:t xml:space="preserve">2025, </w:t>
      </w:r>
      <w:r w:rsidR="000D35AE">
        <w:t>‘</w:t>
      </w:r>
      <w:r w:rsidR="00CE2CFD">
        <w:t>Security and Privacy Challenges and Solutions in Autonomous Driving Systems: A Comprehensive Review</w:t>
      </w:r>
      <w:r w:rsidR="000D35AE">
        <w:t>’</w:t>
      </w:r>
      <w:r w:rsidR="00857D5F">
        <w:t xml:space="preserve">, </w:t>
      </w:r>
      <w:r w:rsidR="00C611A7" w:rsidRPr="00345E66">
        <w:rPr>
          <w:i/>
          <w:iCs/>
        </w:rPr>
        <w:t>Journal of Cyber Security and Risk Auditing</w:t>
      </w:r>
      <w:r w:rsidR="00C611A7">
        <w:t xml:space="preserve">, </w:t>
      </w:r>
      <w:r w:rsidR="001B25B4">
        <w:t xml:space="preserve">vol. </w:t>
      </w:r>
      <w:r w:rsidR="007F7811">
        <w:t>2</w:t>
      </w:r>
      <w:r w:rsidR="00236B06">
        <w:t xml:space="preserve">025, </w:t>
      </w:r>
      <w:r w:rsidR="00426192">
        <w:t xml:space="preserve">no. </w:t>
      </w:r>
      <w:r w:rsidR="00236B06">
        <w:t xml:space="preserve">3, </w:t>
      </w:r>
      <w:r w:rsidR="00012917">
        <w:t>pp 30</w:t>
      </w:r>
    </w:p>
    <w:p w14:paraId="40A8A851" w14:textId="70BB7CEF" w:rsidR="00566028" w:rsidRPr="001B4A90" w:rsidRDefault="00566028" w:rsidP="00CE2CFD">
      <w:proofErr w:type="spellStart"/>
      <w:r>
        <w:t>MyDraw</w:t>
      </w:r>
      <w:proofErr w:type="spellEnd"/>
      <w:r>
        <w:t xml:space="preserve">, no date, </w:t>
      </w:r>
      <w:r w:rsidR="001B4A90">
        <w:rPr>
          <w:i/>
          <w:iCs/>
        </w:rPr>
        <w:t>Organisational Chart</w:t>
      </w:r>
      <w:r w:rsidR="001B4A90">
        <w:t xml:space="preserve">, </w:t>
      </w:r>
      <w:hyperlink r:id="rId22" w:history="1">
        <w:r w:rsidR="007E59B9" w:rsidRPr="003948D7">
          <w:rPr>
            <w:rStyle w:val="Hyperlink"/>
          </w:rPr>
          <w:t>https://www.mydraw.com/diagrams-organizational-chart</w:t>
        </w:r>
      </w:hyperlink>
      <w:r w:rsidR="007E59B9">
        <w:t xml:space="preserve"> (Accessed 06/12/25)</w:t>
      </w:r>
    </w:p>
    <w:p w14:paraId="2E161ED6" w14:textId="76E84D3C" w:rsidR="002A425E" w:rsidRDefault="00483B8B" w:rsidP="00D65E5A">
      <w:r w:rsidRPr="00AE61E0">
        <w:lastRenderedPageBreak/>
        <w:t>OpenLearn</w:t>
      </w:r>
      <w:r>
        <w:t xml:space="preserve">, no date, </w:t>
      </w:r>
      <w:r w:rsidR="005930CE" w:rsidRPr="00D77E16">
        <w:rPr>
          <w:i/>
        </w:rPr>
        <w:t>Legal Requirements of Health and Safety in the UK</w:t>
      </w:r>
      <w:r w:rsidR="005930CE">
        <w:t xml:space="preserve">, </w:t>
      </w:r>
      <w:hyperlink r:id="rId23" w:history="1">
        <w:r w:rsidR="00400510" w:rsidRPr="00080916">
          <w:rPr>
            <w:rStyle w:val="Hyperlink"/>
          </w:rPr>
          <w:t>https://www.open.edu/openlearn/science-maths-technology/health-and-safety-the-laboratory-and-field/content-section-1.2</w:t>
        </w:r>
      </w:hyperlink>
      <w:r w:rsidR="00400510">
        <w:t xml:space="preserve"> (Accessed 29/11/2025)</w:t>
      </w:r>
    </w:p>
    <w:p w14:paraId="074EBD7D" w14:textId="6DF32469" w:rsidR="00542E47" w:rsidRPr="00204429" w:rsidRDefault="00542E47" w:rsidP="00D65E5A">
      <w:r>
        <w:t xml:space="preserve">Six Sigma, 2024, </w:t>
      </w:r>
      <w:r w:rsidR="00204429" w:rsidRPr="00204429">
        <w:rPr>
          <w:i/>
          <w:iCs/>
        </w:rPr>
        <w:t>How to do Root Cause Analysis? Everything You Need to Know</w:t>
      </w:r>
      <w:r w:rsidR="00204429">
        <w:t xml:space="preserve">, </w:t>
      </w:r>
      <w:hyperlink r:id="rId24" w:history="1">
        <w:r w:rsidR="00204429" w:rsidRPr="003948D7">
          <w:rPr>
            <w:rStyle w:val="Hyperlink"/>
          </w:rPr>
          <w:t>https://www.6sigma.us/rca/how-to-do-ro</w:t>
        </w:r>
        <w:r w:rsidR="00204429" w:rsidRPr="003948D7">
          <w:rPr>
            <w:rStyle w:val="Hyperlink"/>
          </w:rPr>
          <w:t>o</w:t>
        </w:r>
        <w:r w:rsidR="00204429" w:rsidRPr="003948D7">
          <w:rPr>
            <w:rStyle w:val="Hyperlink"/>
          </w:rPr>
          <w:t>t-cause-analysis/</w:t>
        </w:r>
      </w:hyperlink>
      <w:r w:rsidR="004238C3">
        <w:t xml:space="preserve"> (Accessed 04/12/2025)</w:t>
      </w:r>
    </w:p>
    <w:p w14:paraId="7F9F755F" w14:textId="77777777" w:rsidR="00112881" w:rsidRPr="00504D97" w:rsidRDefault="00112881" w:rsidP="00D65E5A"/>
    <w:sectPr w:rsidR="00112881" w:rsidRPr="00504D97" w:rsidSect="00344DF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A6AC7" w14:textId="77777777" w:rsidR="001A1DC6" w:rsidRDefault="001A1DC6" w:rsidP="005175E3">
      <w:pPr>
        <w:spacing w:before="0" w:after="0" w:line="240" w:lineRule="auto"/>
      </w:pPr>
      <w:r>
        <w:separator/>
      </w:r>
    </w:p>
  </w:endnote>
  <w:endnote w:type="continuationSeparator" w:id="0">
    <w:p w14:paraId="7B5A4C29" w14:textId="77777777" w:rsidR="001A1DC6" w:rsidRDefault="001A1DC6" w:rsidP="005175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46605"/>
      <w:docPartObj>
        <w:docPartGallery w:val="Page Numbers (Bottom of Page)"/>
        <w:docPartUnique/>
      </w:docPartObj>
    </w:sdtPr>
    <w:sdtEndPr>
      <w:rPr>
        <w:noProof/>
      </w:rPr>
    </w:sdtEndPr>
    <w:sdtContent>
      <w:p w14:paraId="74192200" w14:textId="77777777" w:rsidR="00FD123B" w:rsidRDefault="00FD1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3A5868" w14:textId="77777777" w:rsidR="00FD123B" w:rsidRDefault="00FD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E9DE2" w14:textId="77777777" w:rsidR="001A1DC6" w:rsidRDefault="001A1DC6" w:rsidP="005175E3">
      <w:pPr>
        <w:spacing w:before="0" w:after="0" w:line="240" w:lineRule="auto"/>
      </w:pPr>
      <w:r>
        <w:separator/>
      </w:r>
    </w:p>
  </w:footnote>
  <w:footnote w:type="continuationSeparator" w:id="0">
    <w:p w14:paraId="170412FB" w14:textId="77777777" w:rsidR="001A1DC6" w:rsidRDefault="001A1DC6" w:rsidP="005175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2709A7"/>
    <w:multiLevelType w:val="hybridMultilevel"/>
    <w:tmpl w:val="50FA142A"/>
    <w:lvl w:ilvl="0" w:tplc="F70C51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B7B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4103110">
    <w:abstractNumId w:val="1"/>
  </w:num>
  <w:num w:numId="2" w16cid:durableId="629286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B3"/>
    <w:rsid w:val="00004C16"/>
    <w:rsid w:val="00011B3A"/>
    <w:rsid w:val="00012917"/>
    <w:rsid w:val="00015CE3"/>
    <w:rsid w:val="00030CAA"/>
    <w:rsid w:val="00037508"/>
    <w:rsid w:val="000435C3"/>
    <w:rsid w:val="00054AC0"/>
    <w:rsid w:val="00072391"/>
    <w:rsid w:val="00072CE5"/>
    <w:rsid w:val="00076936"/>
    <w:rsid w:val="00081EBC"/>
    <w:rsid w:val="00085712"/>
    <w:rsid w:val="00087079"/>
    <w:rsid w:val="0009640D"/>
    <w:rsid w:val="00097327"/>
    <w:rsid w:val="000A1F8B"/>
    <w:rsid w:val="000A5D91"/>
    <w:rsid w:val="000B54D5"/>
    <w:rsid w:val="000C22D1"/>
    <w:rsid w:val="000D35AE"/>
    <w:rsid w:val="000D4B09"/>
    <w:rsid w:val="000E60F6"/>
    <w:rsid w:val="000E6437"/>
    <w:rsid w:val="00100550"/>
    <w:rsid w:val="00105004"/>
    <w:rsid w:val="00106DA3"/>
    <w:rsid w:val="00112881"/>
    <w:rsid w:val="00114778"/>
    <w:rsid w:val="00115602"/>
    <w:rsid w:val="001237CA"/>
    <w:rsid w:val="00131B47"/>
    <w:rsid w:val="00133E59"/>
    <w:rsid w:val="00134D76"/>
    <w:rsid w:val="00144AF6"/>
    <w:rsid w:val="001453DA"/>
    <w:rsid w:val="00146F24"/>
    <w:rsid w:val="00153C17"/>
    <w:rsid w:val="00156271"/>
    <w:rsid w:val="00156521"/>
    <w:rsid w:val="001639B5"/>
    <w:rsid w:val="00166287"/>
    <w:rsid w:val="0017101E"/>
    <w:rsid w:val="00175694"/>
    <w:rsid w:val="0017576F"/>
    <w:rsid w:val="00182362"/>
    <w:rsid w:val="001958D0"/>
    <w:rsid w:val="00195A3E"/>
    <w:rsid w:val="001A1716"/>
    <w:rsid w:val="001A1DC6"/>
    <w:rsid w:val="001A2B08"/>
    <w:rsid w:val="001B25B4"/>
    <w:rsid w:val="001B2AD4"/>
    <w:rsid w:val="001B3FAC"/>
    <w:rsid w:val="001B4A90"/>
    <w:rsid w:val="001B60C7"/>
    <w:rsid w:val="001C2467"/>
    <w:rsid w:val="001C57F3"/>
    <w:rsid w:val="001C63DF"/>
    <w:rsid w:val="001D2E2A"/>
    <w:rsid w:val="001E316D"/>
    <w:rsid w:val="001E3C14"/>
    <w:rsid w:val="001F31A6"/>
    <w:rsid w:val="001F3AF8"/>
    <w:rsid w:val="0020063A"/>
    <w:rsid w:val="0020261D"/>
    <w:rsid w:val="00204429"/>
    <w:rsid w:val="00206E72"/>
    <w:rsid w:val="00211C0D"/>
    <w:rsid w:val="002152A5"/>
    <w:rsid w:val="002235CF"/>
    <w:rsid w:val="0022362F"/>
    <w:rsid w:val="002241F1"/>
    <w:rsid w:val="00232EC2"/>
    <w:rsid w:val="00235643"/>
    <w:rsid w:val="00236B06"/>
    <w:rsid w:val="002520B3"/>
    <w:rsid w:val="00252CF3"/>
    <w:rsid w:val="002634B1"/>
    <w:rsid w:val="0026629A"/>
    <w:rsid w:val="00276E39"/>
    <w:rsid w:val="0028417E"/>
    <w:rsid w:val="00284417"/>
    <w:rsid w:val="0028606F"/>
    <w:rsid w:val="00286C65"/>
    <w:rsid w:val="00291D32"/>
    <w:rsid w:val="002949A0"/>
    <w:rsid w:val="002A425E"/>
    <w:rsid w:val="002B0627"/>
    <w:rsid w:val="002B1EB9"/>
    <w:rsid w:val="002C7039"/>
    <w:rsid w:val="002D421A"/>
    <w:rsid w:val="002E0477"/>
    <w:rsid w:val="002E0DF1"/>
    <w:rsid w:val="002E17D1"/>
    <w:rsid w:val="002E7075"/>
    <w:rsid w:val="002F58ED"/>
    <w:rsid w:val="00305E7C"/>
    <w:rsid w:val="003066EA"/>
    <w:rsid w:val="00313996"/>
    <w:rsid w:val="00320C2C"/>
    <w:rsid w:val="003214A7"/>
    <w:rsid w:val="00326BAB"/>
    <w:rsid w:val="003334A0"/>
    <w:rsid w:val="003337FF"/>
    <w:rsid w:val="00337562"/>
    <w:rsid w:val="00342618"/>
    <w:rsid w:val="00344DF3"/>
    <w:rsid w:val="00345E66"/>
    <w:rsid w:val="003509B9"/>
    <w:rsid w:val="003546FC"/>
    <w:rsid w:val="0036506E"/>
    <w:rsid w:val="00376A3A"/>
    <w:rsid w:val="00380514"/>
    <w:rsid w:val="00380C11"/>
    <w:rsid w:val="003816D7"/>
    <w:rsid w:val="0038429B"/>
    <w:rsid w:val="00394F1F"/>
    <w:rsid w:val="003A5EEF"/>
    <w:rsid w:val="003B3AE5"/>
    <w:rsid w:val="003D1263"/>
    <w:rsid w:val="003E7B9D"/>
    <w:rsid w:val="003F0266"/>
    <w:rsid w:val="003F273A"/>
    <w:rsid w:val="003F6CD2"/>
    <w:rsid w:val="003F7036"/>
    <w:rsid w:val="003F79E2"/>
    <w:rsid w:val="003F7EA6"/>
    <w:rsid w:val="00400510"/>
    <w:rsid w:val="004006F6"/>
    <w:rsid w:val="0040229E"/>
    <w:rsid w:val="00405D86"/>
    <w:rsid w:val="00410268"/>
    <w:rsid w:val="00410B76"/>
    <w:rsid w:val="00410FFA"/>
    <w:rsid w:val="00411B0F"/>
    <w:rsid w:val="00412377"/>
    <w:rsid w:val="00421101"/>
    <w:rsid w:val="004238C3"/>
    <w:rsid w:val="00425265"/>
    <w:rsid w:val="00426192"/>
    <w:rsid w:val="00426206"/>
    <w:rsid w:val="00431EC3"/>
    <w:rsid w:val="004370D4"/>
    <w:rsid w:val="00455B1B"/>
    <w:rsid w:val="00455B53"/>
    <w:rsid w:val="00457A91"/>
    <w:rsid w:val="0046154B"/>
    <w:rsid w:val="0046277B"/>
    <w:rsid w:val="0046394F"/>
    <w:rsid w:val="0046469F"/>
    <w:rsid w:val="00464EE9"/>
    <w:rsid w:val="00472DC1"/>
    <w:rsid w:val="00473F8E"/>
    <w:rsid w:val="00476C22"/>
    <w:rsid w:val="004823BA"/>
    <w:rsid w:val="00483B8B"/>
    <w:rsid w:val="00484D4E"/>
    <w:rsid w:val="004851AB"/>
    <w:rsid w:val="004861F2"/>
    <w:rsid w:val="00486AF8"/>
    <w:rsid w:val="004912C9"/>
    <w:rsid w:val="00496964"/>
    <w:rsid w:val="00497DE7"/>
    <w:rsid w:val="004A00C1"/>
    <w:rsid w:val="004A7293"/>
    <w:rsid w:val="004B00D2"/>
    <w:rsid w:val="004B61EC"/>
    <w:rsid w:val="004C030E"/>
    <w:rsid w:val="004C5A14"/>
    <w:rsid w:val="004D3AE7"/>
    <w:rsid w:val="004D744F"/>
    <w:rsid w:val="004E3080"/>
    <w:rsid w:val="004E52C9"/>
    <w:rsid w:val="004E5FE5"/>
    <w:rsid w:val="004E6407"/>
    <w:rsid w:val="004E6BB0"/>
    <w:rsid w:val="004F69E0"/>
    <w:rsid w:val="00500379"/>
    <w:rsid w:val="0050255D"/>
    <w:rsid w:val="00504D97"/>
    <w:rsid w:val="005175E3"/>
    <w:rsid w:val="005208E1"/>
    <w:rsid w:val="00521241"/>
    <w:rsid w:val="00525D50"/>
    <w:rsid w:val="005303F6"/>
    <w:rsid w:val="00531421"/>
    <w:rsid w:val="00531B55"/>
    <w:rsid w:val="00532FCE"/>
    <w:rsid w:val="00533E4F"/>
    <w:rsid w:val="005366D5"/>
    <w:rsid w:val="00537473"/>
    <w:rsid w:val="00537DBB"/>
    <w:rsid w:val="00542E47"/>
    <w:rsid w:val="0054483A"/>
    <w:rsid w:val="0055382E"/>
    <w:rsid w:val="005542A1"/>
    <w:rsid w:val="00555612"/>
    <w:rsid w:val="0055760B"/>
    <w:rsid w:val="00562E32"/>
    <w:rsid w:val="00565D04"/>
    <w:rsid w:val="00566028"/>
    <w:rsid w:val="00567110"/>
    <w:rsid w:val="00567C6E"/>
    <w:rsid w:val="00574DB4"/>
    <w:rsid w:val="005757F5"/>
    <w:rsid w:val="005761B3"/>
    <w:rsid w:val="00580826"/>
    <w:rsid w:val="005930CE"/>
    <w:rsid w:val="005954B0"/>
    <w:rsid w:val="00596415"/>
    <w:rsid w:val="00596A45"/>
    <w:rsid w:val="00597AE5"/>
    <w:rsid w:val="005A5F85"/>
    <w:rsid w:val="005A75F1"/>
    <w:rsid w:val="005B0671"/>
    <w:rsid w:val="005B4F2A"/>
    <w:rsid w:val="005B5738"/>
    <w:rsid w:val="005C01A2"/>
    <w:rsid w:val="005C1DE7"/>
    <w:rsid w:val="005C2A5D"/>
    <w:rsid w:val="005E0473"/>
    <w:rsid w:val="005E0CE3"/>
    <w:rsid w:val="005E0FC7"/>
    <w:rsid w:val="005E2B73"/>
    <w:rsid w:val="005F2DD5"/>
    <w:rsid w:val="0060383B"/>
    <w:rsid w:val="00607F8A"/>
    <w:rsid w:val="00610A00"/>
    <w:rsid w:val="00613FAB"/>
    <w:rsid w:val="006213B1"/>
    <w:rsid w:val="00621D52"/>
    <w:rsid w:val="00624D8C"/>
    <w:rsid w:val="006264DB"/>
    <w:rsid w:val="00645A9F"/>
    <w:rsid w:val="00645DF2"/>
    <w:rsid w:val="00653356"/>
    <w:rsid w:val="00657033"/>
    <w:rsid w:val="00660F73"/>
    <w:rsid w:val="00663048"/>
    <w:rsid w:val="006668E4"/>
    <w:rsid w:val="00673832"/>
    <w:rsid w:val="00674994"/>
    <w:rsid w:val="00676F1C"/>
    <w:rsid w:val="00684AD9"/>
    <w:rsid w:val="00685374"/>
    <w:rsid w:val="006A1724"/>
    <w:rsid w:val="006B177B"/>
    <w:rsid w:val="006B31E4"/>
    <w:rsid w:val="006B4DFB"/>
    <w:rsid w:val="006B7341"/>
    <w:rsid w:val="006D0A4D"/>
    <w:rsid w:val="006D615C"/>
    <w:rsid w:val="006E01B5"/>
    <w:rsid w:val="006E16CC"/>
    <w:rsid w:val="006E257D"/>
    <w:rsid w:val="006E52B9"/>
    <w:rsid w:val="006E7260"/>
    <w:rsid w:val="006F200E"/>
    <w:rsid w:val="006F5724"/>
    <w:rsid w:val="0070427C"/>
    <w:rsid w:val="00711ACE"/>
    <w:rsid w:val="007148D0"/>
    <w:rsid w:val="00716E00"/>
    <w:rsid w:val="00720A38"/>
    <w:rsid w:val="00723C26"/>
    <w:rsid w:val="00724672"/>
    <w:rsid w:val="00725FCE"/>
    <w:rsid w:val="0073005F"/>
    <w:rsid w:val="00733CBF"/>
    <w:rsid w:val="00736472"/>
    <w:rsid w:val="00752074"/>
    <w:rsid w:val="007571FA"/>
    <w:rsid w:val="00777B5B"/>
    <w:rsid w:val="00777F9C"/>
    <w:rsid w:val="00781785"/>
    <w:rsid w:val="00791A78"/>
    <w:rsid w:val="0079612D"/>
    <w:rsid w:val="007967AD"/>
    <w:rsid w:val="007A10ED"/>
    <w:rsid w:val="007B0477"/>
    <w:rsid w:val="007B1395"/>
    <w:rsid w:val="007B5367"/>
    <w:rsid w:val="007B5CB4"/>
    <w:rsid w:val="007B6F0B"/>
    <w:rsid w:val="007B756F"/>
    <w:rsid w:val="007B7E1F"/>
    <w:rsid w:val="007C149B"/>
    <w:rsid w:val="007C234A"/>
    <w:rsid w:val="007C271C"/>
    <w:rsid w:val="007C4242"/>
    <w:rsid w:val="007C5006"/>
    <w:rsid w:val="007D0D9C"/>
    <w:rsid w:val="007D48D1"/>
    <w:rsid w:val="007E59B9"/>
    <w:rsid w:val="007F478B"/>
    <w:rsid w:val="007F772A"/>
    <w:rsid w:val="007F7811"/>
    <w:rsid w:val="008020A3"/>
    <w:rsid w:val="00811A66"/>
    <w:rsid w:val="008212C5"/>
    <w:rsid w:val="008274A7"/>
    <w:rsid w:val="00827808"/>
    <w:rsid w:val="00832667"/>
    <w:rsid w:val="008444B0"/>
    <w:rsid w:val="00855039"/>
    <w:rsid w:val="00857D5F"/>
    <w:rsid w:val="00860B90"/>
    <w:rsid w:val="00861CE5"/>
    <w:rsid w:val="00862C1B"/>
    <w:rsid w:val="00863109"/>
    <w:rsid w:val="00864A9D"/>
    <w:rsid w:val="0087082F"/>
    <w:rsid w:val="00883043"/>
    <w:rsid w:val="00891C16"/>
    <w:rsid w:val="0089445C"/>
    <w:rsid w:val="008A3A27"/>
    <w:rsid w:val="008B5829"/>
    <w:rsid w:val="008B64EE"/>
    <w:rsid w:val="008C7A7A"/>
    <w:rsid w:val="008D19D1"/>
    <w:rsid w:val="008D4328"/>
    <w:rsid w:val="008D653B"/>
    <w:rsid w:val="008D68AC"/>
    <w:rsid w:val="008E0505"/>
    <w:rsid w:val="008E250F"/>
    <w:rsid w:val="008E591A"/>
    <w:rsid w:val="008F00F7"/>
    <w:rsid w:val="008F1EA7"/>
    <w:rsid w:val="008F742B"/>
    <w:rsid w:val="00900510"/>
    <w:rsid w:val="00904D35"/>
    <w:rsid w:val="00904D8C"/>
    <w:rsid w:val="00905F98"/>
    <w:rsid w:val="00907516"/>
    <w:rsid w:val="00910C6A"/>
    <w:rsid w:val="00925B2E"/>
    <w:rsid w:val="009312F1"/>
    <w:rsid w:val="00932BAD"/>
    <w:rsid w:val="0093421E"/>
    <w:rsid w:val="00936D43"/>
    <w:rsid w:val="00937CC4"/>
    <w:rsid w:val="00945BB7"/>
    <w:rsid w:val="00945FE0"/>
    <w:rsid w:val="009463C6"/>
    <w:rsid w:val="009471CE"/>
    <w:rsid w:val="00947E6D"/>
    <w:rsid w:val="00951CB3"/>
    <w:rsid w:val="0095498D"/>
    <w:rsid w:val="009555F6"/>
    <w:rsid w:val="00970BF2"/>
    <w:rsid w:val="00980621"/>
    <w:rsid w:val="009823A2"/>
    <w:rsid w:val="009841A0"/>
    <w:rsid w:val="0098689A"/>
    <w:rsid w:val="00993BBC"/>
    <w:rsid w:val="009962E9"/>
    <w:rsid w:val="0099666F"/>
    <w:rsid w:val="009971FD"/>
    <w:rsid w:val="0099786E"/>
    <w:rsid w:val="009B4F11"/>
    <w:rsid w:val="009B4FE2"/>
    <w:rsid w:val="009B7FFB"/>
    <w:rsid w:val="009C463C"/>
    <w:rsid w:val="009D54C9"/>
    <w:rsid w:val="009D5EFC"/>
    <w:rsid w:val="009D7451"/>
    <w:rsid w:val="009E0A53"/>
    <w:rsid w:val="009E43AC"/>
    <w:rsid w:val="009E6735"/>
    <w:rsid w:val="009E6C27"/>
    <w:rsid w:val="009E745E"/>
    <w:rsid w:val="009F35B7"/>
    <w:rsid w:val="00A02892"/>
    <w:rsid w:val="00A0462E"/>
    <w:rsid w:val="00A06B45"/>
    <w:rsid w:val="00A10893"/>
    <w:rsid w:val="00A14830"/>
    <w:rsid w:val="00A153E0"/>
    <w:rsid w:val="00A15ECB"/>
    <w:rsid w:val="00A21B9B"/>
    <w:rsid w:val="00A238BE"/>
    <w:rsid w:val="00A24475"/>
    <w:rsid w:val="00A318B8"/>
    <w:rsid w:val="00A3340B"/>
    <w:rsid w:val="00A338BF"/>
    <w:rsid w:val="00A56C4C"/>
    <w:rsid w:val="00A622C8"/>
    <w:rsid w:val="00A732A1"/>
    <w:rsid w:val="00A75B3B"/>
    <w:rsid w:val="00A80F55"/>
    <w:rsid w:val="00A82B1E"/>
    <w:rsid w:val="00A8727B"/>
    <w:rsid w:val="00A94CF5"/>
    <w:rsid w:val="00A94D16"/>
    <w:rsid w:val="00A974AA"/>
    <w:rsid w:val="00AA7673"/>
    <w:rsid w:val="00AB5C05"/>
    <w:rsid w:val="00AC1596"/>
    <w:rsid w:val="00AC5FBC"/>
    <w:rsid w:val="00AD2FFE"/>
    <w:rsid w:val="00AD3245"/>
    <w:rsid w:val="00AD3D53"/>
    <w:rsid w:val="00AE0433"/>
    <w:rsid w:val="00AE489D"/>
    <w:rsid w:val="00AE61E0"/>
    <w:rsid w:val="00AE78A7"/>
    <w:rsid w:val="00AF2B29"/>
    <w:rsid w:val="00AF4F8E"/>
    <w:rsid w:val="00AF65B3"/>
    <w:rsid w:val="00AF7056"/>
    <w:rsid w:val="00AF717E"/>
    <w:rsid w:val="00B005B5"/>
    <w:rsid w:val="00B007AA"/>
    <w:rsid w:val="00B01C0C"/>
    <w:rsid w:val="00B04803"/>
    <w:rsid w:val="00B0554E"/>
    <w:rsid w:val="00B07DB3"/>
    <w:rsid w:val="00B174F1"/>
    <w:rsid w:val="00B2426A"/>
    <w:rsid w:val="00B24618"/>
    <w:rsid w:val="00B27F32"/>
    <w:rsid w:val="00B3004A"/>
    <w:rsid w:val="00B328BE"/>
    <w:rsid w:val="00B33739"/>
    <w:rsid w:val="00B50057"/>
    <w:rsid w:val="00B50815"/>
    <w:rsid w:val="00B52C6A"/>
    <w:rsid w:val="00B54DB9"/>
    <w:rsid w:val="00B56633"/>
    <w:rsid w:val="00B57B94"/>
    <w:rsid w:val="00B62625"/>
    <w:rsid w:val="00B74A35"/>
    <w:rsid w:val="00B8095D"/>
    <w:rsid w:val="00B831B0"/>
    <w:rsid w:val="00B869BD"/>
    <w:rsid w:val="00B9054B"/>
    <w:rsid w:val="00B9719C"/>
    <w:rsid w:val="00B9784B"/>
    <w:rsid w:val="00B97D82"/>
    <w:rsid w:val="00BA2CF8"/>
    <w:rsid w:val="00BC1333"/>
    <w:rsid w:val="00BC3F22"/>
    <w:rsid w:val="00BD0EB9"/>
    <w:rsid w:val="00BE0735"/>
    <w:rsid w:val="00BF2558"/>
    <w:rsid w:val="00BF2C7C"/>
    <w:rsid w:val="00BF5067"/>
    <w:rsid w:val="00C0275E"/>
    <w:rsid w:val="00C028FB"/>
    <w:rsid w:val="00C148A5"/>
    <w:rsid w:val="00C17749"/>
    <w:rsid w:val="00C212C8"/>
    <w:rsid w:val="00C248A9"/>
    <w:rsid w:val="00C24C1F"/>
    <w:rsid w:val="00C30687"/>
    <w:rsid w:val="00C317FB"/>
    <w:rsid w:val="00C3191D"/>
    <w:rsid w:val="00C46706"/>
    <w:rsid w:val="00C46A2A"/>
    <w:rsid w:val="00C5219A"/>
    <w:rsid w:val="00C5303C"/>
    <w:rsid w:val="00C57F50"/>
    <w:rsid w:val="00C60221"/>
    <w:rsid w:val="00C611A7"/>
    <w:rsid w:val="00C612BF"/>
    <w:rsid w:val="00C648BA"/>
    <w:rsid w:val="00C83C3B"/>
    <w:rsid w:val="00C93911"/>
    <w:rsid w:val="00CA1164"/>
    <w:rsid w:val="00CA3F3B"/>
    <w:rsid w:val="00CA605A"/>
    <w:rsid w:val="00CA7364"/>
    <w:rsid w:val="00CB357B"/>
    <w:rsid w:val="00CB6F3C"/>
    <w:rsid w:val="00CC0C75"/>
    <w:rsid w:val="00CC17A6"/>
    <w:rsid w:val="00CC1952"/>
    <w:rsid w:val="00CC27F7"/>
    <w:rsid w:val="00CC4EC0"/>
    <w:rsid w:val="00CD7458"/>
    <w:rsid w:val="00CE2611"/>
    <w:rsid w:val="00CE2CFD"/>
    <w:rsid w:val="00CE4736"/>
    <w:rsid w:val="00CE6510"/>
    <w:rsid w:val="00CE6728"/>
    <w:rsid w:val="00D05991"/>
    <w:rsid w:val="00D05B57"/>
    <w:rsid w:val="00D14DC1"/>
    <w:rsid w:val="00D15FF7"/>
    <w:rsid w:val="00D22058"/>
    <w:rsid w:val="00D22273"/>
    <w:rsid w:val="00D316FB"/>
    <w:rsid w:val="00D36659"/>
    <w:rsid w:val="00D46F7A"/>
    <w:rsid w:val="00D53208"/>
    <w:rsid w:val="00D54C90"/>
    <w:rsid w:val="00D64FD8"/>
    <w:rsid w:val="00D650B9"/>
    <w:rsid w:val="00D65E5A"/>
    <w:rsid w:val="00D714B5"/>
    <w:rsid w:val="00D75E1C"/>
    <w:rsid w:val="00D76049"/>
    <w:rsid w:val="00D76167"/>
    <w:rsid w:val="00D764A2"/>
    <w:rsid w:val="00D774FE"/>
    <w:rsid w:val="00D77E16"/>
    <w:rsid w:val="00D8246C"/>
    <w:rsid w:val="00D834A2"/>
    <w:rsid w:val="00D83518"/>
    <w:rsid w:val="00D860D6"/>
    <w:rsid w:val="00D86276"/>
    <w:rsid w:val="00D917B8"/>
    <w:rsid w:val="00DA12C2"/>
    <w:rsid w:val="00DB1501"/>
    <w:rsid w:val="00DB2265"/>
    <w:rsid w:val="00DB441F"/>
    <w:rsid w:val="00DC1901"/>
    <w:rsid w:val="00DC2964"/>
    <w:rsid w:val="00DC3757"/>
    <w:rsid w:val="00DC6F79"/>
    <w:rsid w:val="00DC7BDA"/>
    <w:rsid w:val="00DD12D3"/>
    <w:rsid w:val="00DE2968"/>
    <w:rsid w:val="00DE6B6D"/>
    <w:rsid w:val="00DF2F91"/>
    <w:rsid w:val="00DF6138"/>
    <w:rsid w:val="00DF634E"/>
    <w:rsid w:val="00DF6BD2"/>
    <w:rsid w:val="00E00338"/>
    <w:rsid w:val="00E03501"/>
    <w:rsid w:val="00E16156"/>
    <w:rsid w:val="00E1616B"/>
    <w:rsid w:val="00E202B6"/>
    <w:rsid w:val="00E2037F"/>
    <w:rsid w:val="00E260E1"/>
    <w:rsid w:val="00E27692"/>
    <w:rsid w:val="00E35C6B"/>
    <w:rsid w:val="00E45D08"/>
    <w:rsid w:val="00E46F65"/>
    <w:rsid w:val="00E554DE"/>
    <w:rsid w:val="00E6343F"/>
    <w:rsid w:val="00E6352D"/>
    <w:rsid w:val="00E63789"/>
    <w:rsid w:val="00E700C7"/>
    <w:rsid w:val="00E71AA6"/>
    <w:rsid w:val="00E74B59"/>
    <w:rsid w:val="00E75F99"/>
    <w:rsid w:val="00E817AD"/>
    <w:rsid w:val="00E90EE0"/>
    <w:rsid w:val="00E9372D"/>
    <w:rsid w:val="00EB1D42"/>
    <w:rsid w:val="00EB476A"/>
    <w:rsid w:val="00EC22BA"/>
    <w:rsid w:val="00EC4000"/>
    <w:rsid w:val="00EC5AA9"/>
    <w:rsid w:val="00EC66CB"/>
    <w:rsid w:val="00ED3C29"/>
    <w:rsid w:val="00ED6E1F"/>
    <w:rsid w:val="00EE5EC0"/>
    <w:rsid w:val="00EF3FE7"/>
    <w:rsid w:val="00EF501F"/>
    <w:rsid w:val="00EF61EB"/>
    <w:rsid w:val="00F03E5E"/>
    <w:rsid w:val="00F170D5"/>
    <w:rsid w:val="00F20B0B"/>
    <w:rsid w:val="00F26801"/>
    <w:rsid w:val="00F34A82"/>
    <w:rsid w:val="00F35284"/>
    <w:rsid w:val="00F35B18"/>
    <w:rsid w:val="00F35E27"/>
    <w:rsid w:val="00F458BE"/>
    <w:rsid w:val="00F52319"/>
    <w:rsid w:val="00F562AF"/>
    <w:rsid w:val="00F61245"/>
    <w:rsid w:val="00F64368"/>
    <w:rsid w:val="00F74AD6"/>
    <w:rsid w:val="00F76157"/>
    <w:rsid w:val="00F87FED"/>
    <w:rsid w:val="00F90FDA"/>
    <w:rsid w:val="00F95804"/>
    <w:rsid w:val="00F9586B"/>
    <w:rsid w:val="00FA599A"/>
    <w:rsid w:val="00FB1F81"/>
    <w:rsid w:val="00FB5DE5"/>
    <w:rsid w:val="00FD123B"/>
    <w:rsid w:val="00FD7149"/>
    <w:rsid w:val="00FE1A77"/>
    <w:rsid w:val="00FE37C8"/>
    <w:rsid w:val="00FE3C62"/>
    <w:rsid w:val="00FE6B57"/>
    <w:rsid w:val="00FF31EE"/>
    <w:rsid w:val="00FF4BB8"/>
    <w:rsid w:val="00FF7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056BD"/>
  <w15:chartTrackingRefBased/>
  <w15:docId w15:val="{CBAAF4EE-60E2-43E4-9EEC-1347F3EB4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80" w:after="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D86"/>
    <w:rPr>
      <w:rFonts w:ascii="Calibri" w:hAnsi="Calibri"/>
      <w:sz w:val="22"/>
    </w:rPr>
  </w:style>
  <w:style w:type="paragraph" w:styleId="Heading1">
    <w:name w:val="heading 1"/>
    <w:basedOn w:val="Normal"/>
    <w:next w:val="Normal"/>
    <w:link w:val="Heading1Char"/>
    <w:uiPriority w:val="9"/>
    <w:qFormat/>
    <w:rsid w:val="00405D86"/>
    <w:pPr>
      <w:keepNext/>
      <w:keepLines/>
      <w:numPr>
        <w:numId w:val="1"/>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D86"/>
    <w:pPr>
      <w:keepNext/>
      <w:keepLines/>
      <w:numPr>
        <w:ilvl w:val="1"/>
        <w:numId w:val="1"/>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20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6206"/>
    <w:pPr>
      <w:keepNext/>
      <w:keepLines/>
      <w:numPr>
        <w:ilvl w:val="3"/>
        <w:numId w:val="1"/>
      </w:numPr>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206"/>
    <w:pPr>
      <w:keepNext/>
      <w:keepLines/>
      <w:numPr>
        <w:ilvl w:val="4"/>
        <w:numId w:val="1"/>
      </w:numPr>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20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20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20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20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D86"/>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405D86"/>
    <w:rPr>
      <w:rFonts w:ascii="Calibri" w:eastAsiaTheme="majorEastAsia" w:hAnsi="Calibri" w:cstheme="majorBidi"/>
      <w:color w:val="0F4761" w:themeColor="accent1" w:themeShade="BF"/>
      <w:sz w:val="32"/>
      <w:szCs w:val="32"/>
    </w:rPr>
  </w:style>
  <w:style w:type="character" w:customStyle="1" w:styleId="Heading3Char">
    <w:name w:val="Heading 3 Char"/>
    <w:basedOn w:val="DefaultParagraphFont"/>
    <w:link w:val="Heading3"/>
    <w:uiPriority w:val="9"/>
    <w:rsid w:val="00426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6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206"/>
    <w:rPr>
      <w:rFonts w:eastAsiaTheme="majorEastAsia" w:cstheme="majorBidi"/>
      <w:color w:val="272727" w:themeColor="text1" w:themeTint="D8"/>
    </w:rPr>
  </w:style>
  <w:style w:type="paragraph" w:styleId="Title">
    <w:name w:val="Title"/>
    <w:basedOn w:val="Normal"/>
    <w:next w:val="Normal"/>
    <w:link w:val="TitleChar"/>
    <w:uiPriority w:val="10"/>
    <w:qFormat/>
    <w:rsid w:val="00426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206"/>
    <w:pPr>
      <w:spacing w:before="160"/>
      <w:jc w:val="center"/>
    </w:pPr>
    <w:rPr>
      <w:i/>
      <w:iCs/>
      <w:color w:val="404040" w:themeColor="text1" w:themeTint="BF"/>
    </w:rPr>
  </w:style>
  <w:style w:type="character" w:customStyle="1" w:styleId="QuoteChar">
    <w:name w:val="Quote Char"/>
    <w:basedOn w:val="DefaultParagraphFont"/>
    <w:link w:val="Quote"/>
    <w:uiPriority w:val="29"/>
    <w:rsid w:val="00426206"/>
    <w:rPr>
      <w:i/>
      <w:iCs/>
      <w:color w:val="404040" w:themeColor="text1" w:themeTint="BF"/>
    </w:rPr>
  </w:style>
  <w:style w:type="paragraph" w:styleId="ListParagraph">
    <w:name w:val="List Paragraph"/>
    <w:basedOn w:val="Normal"/>
    <w:uiPriority w:val="34"/>
    <w:qFormat/>
    <w:rsid w:val="00426206"/>
    <w:pPr>
      <w:ind w:left="720"/>
      <w:contextualSpacing/>
    </w:pPr>
  </w:style>
  <w:style w:type="character" w:styleId="IntenseEmphasis">
    <w:name w:val="Intense Emphasis"/>
    <w:basedOn w:val="DefaultParagraphFont"/>
    <w:uiPriority w:val="21"/>
    <w:qFormat/>
    <w:rsid w:val="00426206"/>
    <w:rPr>
      <w:i/>
      <w:iCs/>
      <w:color w:val="0F4761" w:themeColor="accent1" w:themeShade="BF"/>
    </w:rPr>
  </w:style>
  <w:style w:type="paragraph" w:styleId="IntenseQuote">
    <w:name w:val="Intense Quote"/>
    <w:basedOn w:val="Normal"/>
    <w:next w:val="Normal"/>
    <w:link w:val="IntenseQuoteChar"/>
    <w:uiPriority w:val="30"/>
    <w:qFormat/>
    <w:rsid w:val="00426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206"/>
    <w:rPr>
      <w:i/>
      <w:iCs/>
      <w:color w:val="0F4761" w:themeColor="accent1" w:themeShade="BF"/>
    </w:rPr>
  </w:style>
  <w:style w:type="character" w:styleId="IntenseReference">
    <w:name w:val="Intense Reference"/>
    <w:basedOn w:val="DefaultParagraphFont"/>
    <w:uiPriority w:val="32"/>
    <w:qFormat/>
    <w:rsid w:val="00426206"/>
    <w:rPr>
      <w:b/>
      <w:bCs/>
      <w:smallCaps/>
      <w:color w:val="0F4761" w:themeColor="accent1" w:themeShade="BF"/>
      <w:spacing w:val="5"/>
    </w:rPr>
  </w:style>
  <w:style w:type="paragraph" w:styleId="Header">
    <w:name w:val="header"/>
    <w:basedOn w:val="Normal"/>
    <w:link w:val="HeaderChar"/>
    <w:uiPriority w:val="99"/>
    <w:unhideWhenUsed/>
    <w:rsid w:val="00517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5E3"/>
  </w:style>
  <w:style w:type="paragraph" w:styleId="Footer">
    <w:name w:val="footer"/>
    <w:basedOn w:val="Normal"/>
    <w:link w:val="FooterChar"/>
    <w:uiPriority w:val="99"/>
    <w:unhideWhenUsed/>
    <w:rsid w:val="00517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5E3"/>
  </w:style>
  <w:style w:type="paragraph" w:styleId="TOCHeading">
    <w:name w:val="TOC Heading"/>
    <w:basedOn w:val="Heading1"/>
    <w:next w:val="Normal"/>
    <w:uiPriority w:val="39"/>
    <w:unhideWhenUsed/>
    <w:qFormat/>
    <w:rsid w:val="007C4242"/>
    <w:pPr>
      <w:numPr>
        <w:numId w:val="0"/>
      </w:num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7C4242"/>
    <w:pPr>
      <w:spacing w:after="100"/>
    </w:pPr>
  </w:style>
  <w:style w:type="character" w:styleId="Hyperlink">
    <w:name w:val="Hyperlink"/>
    <w:basedOn w:val="DefaultParagraphFont"/>
    <w:uiPriority w:val="99"/>
    <w:unhideWhenUsed/>
    <w:rsid w:val="007C4242"/>
    <w:rPr>
      <w:color w:val="467886" w:themeColor="hyperlink"/>
      <w:u w:val="single"/>
    </w:rPr>
  </w:style>
  <w:style w:type="character" w:styleId="UnresolvedMention">
    <w:name w:val="Unresolved Mention"/>
    <w:basedOn w:val="DefaultParagraphFont"/>
    <w:uiPriority w:val="99"/>
    <w:semiHidden/>
    <w:unhideWhenUsed/>
    <w:rsid w:val="00AE489D"/>
    <w:rPr>
      <w:color w:val="605E5C"/>
      <w:shd w:val="clear" w:color="auto" w:fill="E1DFDD"/>
    </w:rPr>
  </w:style>
  <w:style w:type="paragraph" w:styleId="TOC2">
    <w:name w:val="toc 2"/>
    <w:basedOn w:val="Normal"/>
    <w:next w:val="Normal"/>
    <w:autoRedefine/>
    <w:uiPriority w:val="39"/>
    <w:unhideWhenUsed/>
    <w:rsid w:val="005954B0"/>
    <w:pPr>
      <w:spacing w:after="100"/>
      <w:ind w:left="220"/>
    </w:pPr>
  </w:style>
  <w:style w:type="paragraph" w:styleId="TOC3">
    <w:name w:val="toc 3"/>
    <w:basedOn w:val="Normal"/>
    <w:next w:val="Normal"/>
    <w:autoRedefine/>
    <w:uiPriority w:val="39"/>
    <w:unhideWhenUsed/>
    <w:rsid w:val="005954B0"/>
    <w:pPr>
      <w:spacing w:after="100"/>
      <w:ind w:left="440"/>
    </w:pPr>
  </w:style>
  <w:style w:type="table" w:styleId="TableGrid">
    <w:name w:val="Table Grid"/>
    <w:basedOn w:val="TableNormal"/>
    <w:uiPriority w:val="39"/>
    <w:rsid w:val="00464EE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64E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hse.gov.uk/legislation/hswa.htmhttps://www.hse.gov.uk/legislation/hswa.ht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leanoutsidethebox.com/pdca-cycl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ngc.org.uk/resources-and-guidance/guidance-for-the-profession/ethical-principle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ing.com/ck/a?!&amp;&amp;p=0dd9c644c0cd49fe6a677e1bb961435540982ee07b4f60f585d59a9be747bcbbJmltdHM9MTc2NDYzMzYwMA&amp;ptn=3&amp;ver=2&amp;hsh=4&amp;fclid=28ed61cc-371a-69f1-2b43-777a365f6840&amp;u=a1aHR0cHM6Ly93d3cuYmFlc3lzdGVtcy5jb20vZGFtL2pjcjo4OWRkYTdkMy1mMTYxLTQ2ODUtOWNkYS04YjFlOGI5NmI2Yjc&amp;ntb=1" TargetMode="External"/><Relationship Id="rId20" Type="http://schemas.openxmlformats.org/officeDocument/2006/relationships/hyperlink" Target="https://www.theiet.org/about/governance/rules-of-condu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6sigma.us/rca/how-to-do-root-cause-analysis/" TargetMode="External"/><Relationship Id="rId5" Type="http://schemas.openxmlformats.org/officeDocument/2006/relationships/numbering" Target="numbering.xml"/><Relationship Id="rId15" Type="http://schemas.openxmlformats.org/officeDocument/2006/relationships/hyperlink" Target="https://www.researchgate.net/publication/343109304_Implementation_of_the_PDCA_continuous_improvement_cycle_Plan-D0-Check-Act_as_a_tool_for_improving_the_quality_of_the_cast_AA5083_alloy_produced_in_the_foundry_laboratory" TargetMode="External"/><Relationship Id="rId23" Type="http://schemas.openxmlformats.org/officeDocument/2006/relationships/hyperlink" Target="https://www.open.edu/openlearn/science-maths-technology/health-and-safety-the-laboratory-and-field/content-section-1.2" TargetMode="External"/><Relationship Id="rId10" Type="http://schemas.openxmlformats.org/officeDocument/2006/relationships/endnotes" Target="endnotes.xml"/><Relationship Id="rId19" Type="http://schemas.openxmlformats.org/officeDocument/2006/relationships/hyperlink" Target="https://www.hse.gov.uk/ppe/ppe-regulations-2022.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health-and-safety-at-work" TargetMode="External"/><Relationship Id="rId22" Type="http://schemas.openxmlformats.org/officeDocument/2006/relationships/hyperlink" Target="https://www.mydraw.com/diagrams-organizational-chart"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01626_student_uwtsd_ac_uk/Documents/Documents/Word%20Document%20Template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DE90D7-A068-4793-8E79-8E45767BEBD3}">
  <ds:schemaRefs>
    <ds:schemaRef ds:uri="http://schemas.openxmlformats.org/officeDocument/2006/bibliography"/>
  </ds:schemaRefs>
</ds:datastoreItem>
</file>

<file path=customXml/itemProps2.xml><?xml version="1.0" encoding="utf-8"?>
<ds:datastoreItem xmlns:ds="http://schemas.openxmlformats.org/officeDocument/2006/customXml" ds:itemID="{7D4E167D-BE11-4473-AD51-B109C04F62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F9D516-C32C-467A-BADA-AED9DA6A5ECD}">
  <ds:schemaRefs>
    <ds:schemaRef ds:uri="http://schemas.microsoft.com/sharepoint/v3/contenttype/forms"/>
  </ds:schemaRefs>
</ds:datastoreItem>
</file>

<file path=customXml/itemProps4.xml><?xml version="1.0" encoding="utf-8"?>
<ds:datastoreItem xmlns:ds="http://schemas.openxmlformats.org/officeDocument/2006/customXml" ds:itemID="{1838D86B-5962-4318-98BA-E7EB7DF88F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Technical%20Report%20Template</Template>
  <TotalTime>9909</TotalTime>
  <Pages>17</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Gooch</dc:creator>
  <cp:keywords/>
  <dc:description/>
  <cp:lastModifiedBy>Ollie Gooch (2501626)</cp:lastModifiedBy>
  <cp:revision>423</cp:revision>
  <dcterms:created xsi:type="dcterms:W3CDTF">2025-11-26T17:02:00Z</dcterms:created>
  <dcterms:modified xsi:type="dcterms:W3CDTF">2025-12-06T18:01:00Z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