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10E6" w:rsidRDefault="00D86C6B">
      <w:r>
        <w:rPr>
          <w:noProof/>
          <w:lang w:eastAsia="en-GB"/>
        </w:rPr>
        <w:drawing>
          <wp:inline distT="0" distB="0" distL="0" distR="0" wp14:anchorId="44CBE296">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D86C6B" w:rsidRPr="00D86C6B" w:rsidRDefault="00D86C6B" w:rsidP="00D86C6B">
      <w:pPr>
        <w:rPr>
          <w:rFonts w:ascii="Times New Roman" w:hAnsi="Times New Roman" w:cs="Times New Roman"/>
          <w:sz w:val="24"/>
          <w:szCs w:val="24"/>
        </w:rPr>
      </w:pPr>
      <w:r w:rsidRPr="00D86C6B">
        <w:rPr>
          <w:rFonts w:ascii="Times New Roman" w:hAnsi="Times New Roman" w:cs="Times New Roman"/>
          <w:sz w:val="24"/>
          <w:szCs w:val="24"/>
        </w:rPr>
        <w:t xml:space="preserve">COURSE TITLE: </w:t>
      </w:r>
      <w:r w:rsidR="0069355C">
        <w:rPr>
          <w:rFonts w:ascii="Times New Roman" w:hAnsi="Times New Roman" w:cs="Times New Roman"/>
          <w:sz w:val="24"/>
          <w:szCs w:val="24"/>
        </w:rPr>
        <w:t>PROFESSIONAL CAREER DEVELPMENT</w:t>
      </w:r>
    </w:p>
    <w:p w:rsidR="00D86C6B" w:rsidRPr="00D86C6B" w:rsidRDefault="00D86C6B" w:rsidP="00D86C6B">
      <w:pPr>
        <w:rPr>
          <w:rFonts w:ascii="Times New Roman" w:hAnsi="Times New Roman" w:cs="Times New Roman"/>
          <w:sz w:val="24"/>
          <w:szCs w:val="24"/>
        </w:rPr>
      </w:pPr>
    </w:p>
    <w:p w:rsidR="00D86C6B" w:rsidRPr="00D86C6B" w:rsidRDefault="00284C4B" w:rsidP="00D86C6B">
      <w:pPr>
        <w:rPr>
          <w:rFonts w:ascii="Times New Roman" w:hAnsi="Times New Roman" w:cs="Times New Roman"/>
          <w:sz w:val="24"/>
          <w:szCs w:val="24"/>
        </w:rPr>
      </w:pPr>
      <w:r>
        <w:rPr>
          <w:rFonts w:ascii="Times New Roman" w:hAnsi="Times New Roman" w:cs="Times New Roman"/>
          <w:sz w:val="24"/>
          <w:szCs w:val="24"/>
        </w:rPr>
        <w:t>COURSE CODE: BMSW</w:t>
      </w:r>
      <w:r w:rsidR="0069355C">
        <w:rPr>
          <w:rFonts w:ascii="Times New Roman" w:hAnsi="Times New Roman" w:cs="Times New Roman"/>
          <w:sz w:val="24"/>
          <w:szCs w:val="24"/>
        </w:rPr>
        <w:t>4005</w:t>
      </w:r>
    </w:p>
    <w:p w:rsidR="00D86C6B" w:rsidRPr="00D86C6B" w:rsidRDefault="00D86C6B" w:rsidP="00D86C6B">
      <w:pPr>
        <w:rPr>
          <w:rFonts w:ascii="Times New Roman" w:hAnsi="Times New Roman" w:cs="Times New Roman"/>
          <w:sz w:val="24"/>
          <w:szCs w:val="24"/>
        </w:rPr>
      </w:pPr>
    </w:p>
    <w:p w:rsidR="00D86C6B" w:rsidRPr="00D86C6B" w:rsidRDefault="00D86C6B" w:rsidP="00D86C6B">
      <w:pPr>
        <w:rPr>
          <w:rFonts w:ascii="Times New Roman" w:hAnsi="Times New Roman" w:cs="Times New Roman"/>
          <w:sz w:val="24"/>
          <w:szCs w:val="24"/>
        </w:rPr>
      </w:pPr>
      <w:r w:rsidRPr="00D86C6B">
        <w:rPr>
          <w:rFonts w:ascii="Times New Roman" w:hAnsi="Times New Roman" w:cs="Times New Roman"/>
          <w:sz w:val="24"/>
          <w:szCs w:val="24"/>
        </w:rPr>
        <w:t xml:space="preserve">STUDENT NAME: </w:t>
      </w:r>
      <w:r w:rsidR="005D025B">
        <w:rPr>
          <w:rFonts w:ascii="Times New Roman" w:hAnsi="Times New Roman" w:cs="Times New Roman"/>
          <w:sz w:val="24"/>
          <w:szCs w:val="24"/>
        </w:rPr>
        <w:t>IFEOMA NJOKU</w:t>
      </w:r>
    </w:p>
    <w:p w:rsidR="00D86C6B" w:rsidRPr="00D86C6B" w:rsidRDefault="00D86C6B" w:rsidP="00D86C6B">
      <w:pPr>
        <w:rPr>
          <w:rFonts w:ascii="Times New Roman" w:hAnsi="Times New Roman" w:cs="Times New Roman"/>
          <w:sz w:val="24"/>
          <w:szCs w:val="24"/>
        </w:rPr>
      </w:pPr>
    </w:p>
    <w:p w:rsidR="00D86C6B" w:rsidRDefault="00D86C6B" w:rsidP="00D86C6B">
      <w:pPr>
        <w:rPr>
          <w:rFonts w:ascii="Times New Roman" w:hAnsi="Times New Roman" w:cs="Times New Roman"/>
          <w:sz w:val="24"/>
          <w:szCs w:val="24"/>
        </w:rPr>
      </w:pPr>
      <w:r w:rsidRPr="00D86C6B">
        <w:rPr>
          <w:rFonts w:ascii="Times New Roman" w:hAnsi="Times New Roman" w:cs="Times New Roman"/>
          <w:sz w:val="24"/>
          <w:szCs w:val="24"/>
        </w:rPr>
        <w:t>STUDENT NUMBER</w:t>
      </w:r>
      <w:r w:rsidR="003509EB" w:rsidRPr="00D86C6B">
        <w:rPr>
          <w:rFonts w:ascii="Times New Roman" w:hAnsi="Times New Roman" w:cs="Times New Roman"/>
          <w:sz w:val="24"/>
          <w:szCs w:val="24"/>
        </w:rPr>
        <w:t>:</w:t>
      </w:r>
      <w:r w:rsidR="003509EB">
        <w:rPr>
          <w:rFonts w:ascii="Times New Roman" w:hAnsi="Times New Roman" w:cs="Times New Roman"/>
          <w:sz w:val="24"/>
          <w:szCs w:val="24"/>
        </w:rPr>
        <w:t xml:space="preserve"> 1818792</w:t>
      </w: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6C4970" w:rsidP="00D86C6B">
      <w:pPr>
        <w:rPr>
          <w:rFonts w:ascii="Times New Roman" w:hAnsi="Times New Roman" w:cs="Times New Roman"/>
          <w:sz w:val="24"/>
          <w:szCs w:val="24"/>
        </w:rPr>
      </w:pPr>
    </w:p>
    <w:p w:rsidR="006C4970" w:rsidRDefault="005D025B" w:rsidP="00D86C6B">
      <w:pPr>
        <w:rPr>
          <w:rFonts w:ascii="Times New Roman" w:hAnsi="Times New Roman" w:cs="Times New Roman"/>
          <w:sz w:val="24"/>
          <w:szCs w:val="24"/>
        </w:rPr>
      </w:pPr>
      <w:r>
        <w:rPr>
          <w:rFonts w:ascii="Times New Roman" w:hAnsi="Times New Roman" w:cs="Times New Roman"/>
          <w:sz w:val="24"/>
          <w:szCs w:val="24"/>
        </w:rPr>
        <w:lastRenderedPageBreak/>
        <w:t xml:space="preserve">INTRODUCTION </w:t>
      </w:r>
    </w:p>
    <w:p w:rsidR="0043228D" w:rsidRDefault="008C2BF0" w:rsidP="008C2BF0">
      <w:pPr>
        <w:spacing w:line="360" w:lineRule="auto"/>
        <w:rPr>
          <w:rFonts w:ascii="Times New Roman" w:hAnsi="Times New Roman" w:cs="Times New Roman"/>
          <w:sz w:val="24"/>
          <w:szCs w:val="24"/>
        </w:rPr>
      </w:pPr>
      <w:r>
        <w:rPr>
          <w:rFonts w:ascii="Times New Roman" w:hAnsi="Times New Roman" w:cs="Times New Roman"/>
          <w:sz w:val="24"/>
          <w:szCs w:val="24"/>
        </w:rPr>
        <w:t>Taking place within a group to perform a role play in an interview and int</w:t>
      </w:r>
      <w:r w:rsidR="005D3858">
        <w:rPr>
          <w:rFonts w:ascii="Times New Roman" w:hAnsi="Times New Roman" w:cs="Times New Roman"/>
          <w:sz w:val="24"/>
          <w:szCs w:val="24"/>
        </w:rPr>
        <w:t xml:space="preserve">erviewer concept it is a bit of challenge. Looking at the different ways that will enable me to express the feelings, the challenges and the outcomes from the exercise, therefore using Gibbs reflective cycle will be the most appropriate. According Morgan (2016) an adequate account of an academic will take into consideration all the positives and the negatives factors that make the experience. </w:t>
      </w:r>
    </w:p>
    <w:p w:rsidR="009917A3" w:rsidRDefault="0043228D"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Description of the experience working within the team was very important for my career development; because through the role play I was able to learn the right way in answering questions during interview. </w:t>
      </w:r>
      <w:r w:rsidR="00A37911">
        <w:rPr>
          <w:rFonts w:ascii="Times New Roman" w:hAnsi="Times New Roman" w:cs="Times New Roman"/>
          <w:sz w:val="24"/>
          <w:szCs w:val="24"/>
        </w:rPr>
        <w:t xml:space="preserve">According to </w:t>
      </w:r>
      <w:r w:rsidR="00A37911" w:rsidRPr="00A37911">
        <w:rPr>
          <w:rFonts w:ascii="Times New Roman" w:hAnsi="Times New Roman" w:cs="Times New Roman"/>
          <w:sz w:val="24"/>
          <w:szCs w:val="24"/>
        </w:rPr>
        <w:t>Van Emden</w:t>
      </w:r>
      <w:r w:rsidR="00A37911">
        <w:rPr>
          <w:rFonts w:ascii="Times New Roman" w:hAnsi="Times New Roman" w:cs="Times New Roman"/>
          <w:sz w:val="24"/>
          <w:szCs w:val="24"/>
        </w:rPr>
        <w:t xml:space="preserve"> (2010) the process of working within the team </w:t>
      </w:r>
      <w:r w:rsidR="004A4C45">
        <w:rPr>
          <w:rFonts w:ascii="Times New Roman" w:hAnsi="Times New Roman" w:cs="Times New Roman"/>
          <w:sz w:val="24"/>
          <w:szCs w:val="24"/>
        </w:rPr>
        <w:t xml:space="preserve">will demand </w:t>
      </w:r>
      <w:r w:rsidR="008F0829">
        <w:rPr>
          <w:rFonts w:ascii="Times New Roman" w:hAnsi="Times New Roman" w:cs="Times New Roman"/>
          <w:sz w:val="24"/>
          <w:szCs w:val="24"/>
        </w:rPr>
        <w:t>cooperation of the team members and understanding within each other. Therefore during the role play as an interviewee i learn a lot how to develop my capabilit</w:t>
      </w:r>
      <w:r w:rsidR="00537018">
        <w:rPr>
          <w:rFonts w:ascii="Times New Roman" w:hAnsi="Times New Roman" w:cs="Times New Roman"/>
          <w:sz w:val="24"/>
          <w:szCs w:val="24"/>
        </w:rPr>
        <w:t xml:space="preserve">ies to gain the advantage of securing a job. </w:t>
      </w:r>
      <w:r w:rsidR="009F18FA">
        <w:rPr>
          <w:rFonts w:ascii="Times New Roman" w:hAnsi="Times New Roman" w:cs="Times New Roman"/>
          <w:sz w:val="24"/>
          <w:szCs w:val="24"/>
        </w:rPr>
        <w:t>One of the important things I could described from the experience of participating in the role play was the ability to understand what is what is needed from the interviewers</w:t>
      </w:r>
      <w:r w:rsidR="00D1563D">
        <w:rPr>
          <w:rFonts w:ascii="Times New Roman" w:hAnsi="Times New Roman" w:cs="Times New Roman"/>
          <w:sz w:val="24"/>
          <w:szCs w:val="24"/>
        </w:rPr>
        <w:t xml:space="preserve"> and how to handle each question. </w:t>
      </w:r>
      <w:r w:rsidR="004A2A49">
        <w:rPr>
          <w:rFonts w:ascii="Times New Roman" w:hAnsi="Times New Roman" w:cs="Times New Roman"/>
          <w:sz w:val="24"/>
          <w:szCs w:val="24"/>
        </w:rPr>
        <w:t>All through the process of learning different courses from first term and the second,</w:t>
      </w:r>
      <w:r w:rsidR="00024101">
        <w:rPr>
          <w:rFonts w:ascii="Times New Roman" w:hAnsi="Times New Roman" w:cs="Times New Roman"/>
          <w:sz w:val="24"/>
          <w:szCs w:val="24"/>
        </w:rPr>
        <w:t xml:space="preserve"> makes it very difficult but with great benefits because the ability to develop as an individual becomes very relevant in my career development. </w:t>
      </w:r>
    </w:p>
    <w:p w:rsidR="00141CE9" w:rsidRDefault="00024101"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different </w:t>
      </w:r>
      <w:r w:rsidR="006C6C6D">
        <w:rPr>
          <w:rFonts w:ascii="Times New Roman" w:hAnsi="Times New Roman" w:cs="Times New Roman"/>
          <w:sz w:val="24"/>
          <w:szCs w:val="24"/>
        </w:rPr>
        <w:t>courses within the program help</w:t>
      </w:r>
      <w:r>
        <w:rPr>
          <w:rFonts w:ascii="Times New Roman" w:hAnsi="Times New Roman" w:cs="Times New Roman"/>
          <w:sz w:val="24"/>
          <w:szCs w:val="24"/>
        </w:rPr>
        <w:t xml:space="preserve"> me to learn how to manage my conduct within the workplace </w:t>
      </w:r>
      <w:r w:rsidR="006C6C6D">
        <w:rPr>
          <w:rFonts w:ascii="Times New Roman" w:hAnsi="Times New Roman" w:cs="Times New Roman"/>
          <w:sz w:val="24"/>
          <w:szCs w:val="24"/>
        </w:rPr>
        <w:t>environment</w:t>
      </w:r>
      <w:r>
        <w:rPr>
          <w:rFonts w:ascii="Times New Roman" w:hAnsi="Times New Roman" w:cs="Times New Roman"/>
          <w:sz w:val="24"/>
          <w:szCs w:val="24"/>
        </w:rPr>
        <w:t xml:space="preserve"> </w:t>
      </w:r>
      <w:r w:rsidR="006C6C6D">
        <w:rPr>
          <w:rFonts w:ascii="Times New Roman" w:hAnsi="Times New Roman" w:cs="Times New Roman"/>
          <w:sz w:val="24"/>
          <w:szCs w:val="24"/>
        </w:rPr>
        <w:t xml:space="preserve">because the ability work in team is very essential for individual development. According to Cottrell (2010), learning is different styles will help the students to acquire diverse knowledge that will enable them to </w:t>
      </w:r>
      <w:r w:rsidR="0089426D">
        <w:rPr>
          <w:rFonts w:ascii="Times New Roman" w:hAnsi="Times New Roman" w:cs="Times New Roman"/>
          <w:sz w:val="24"/>
          <w:szCs w:val="24"/>
        </w:rPr>
        <w:t xml:space="preserve">be adequately equipped for the task ahead in their place of work. Learning the employability </w:t>
      </w:r>
      <w:r w:rsidR="00DB281B">
        <w:rPr>
          <w:rFonts w:ascii="Times New Roman" w:hAnsi="Times New Roman" w:cs="Times New Roman"/>
          <w:sz w:val="24"/>
          <w:szCs w:val="24"/>
        </w:rPr>
        <w:t>legislation during the period of the program was very essential for modern day work environment. The knowledge of knowing my right at the workplace enables me to understand when treated adequately without any form inequality. According Hayes (2013) good practice at the place of work is very unique to the output from the organisation</w:t>
      </w:r>
      <w:r w:rsidR="00141CE9">
        <w:rPr>
          <w:rFonts w:ascii="Times New Roman" w:hAnsi="Times New Roman" w:cs="Times New Roman"/>
          <w:sz w:val="24"/>
          <w:szCs w:val="24"/>
        </w:rPr>
        <w:t xml:space="preserve">. Although the role play was not the real experience at workplace interview but it was an experience that is close to the actual interview. </w:t>
      </w:r>
    </w:p>
    <w:p w:rsidR="005F34D5" w:rsidRDefault="00141CE9" w:rsidP="008C2BF0">
      <w:pPr>
        <w:spacing w:line="360" w:lineRule="auto"/>
        <w:rPr>
          <w:rFonts w:ascii="Times New Roman" w:hAnsi="Times New Roman" w:cs="Times New Roman"/>
          <w:sz w:val="24"/>
          <w:szCs w:val="24"/>
        </w:rPr>
      </w:pPr>
      <w:r>
        <w:rPr>
          <w:rFonts w:ascii="Times New Roman" w:hAnsi="Times New Roman" w:cs="Times New Roman"/>
          <w:sz w:val="24"/>
          <w:szCs w:val="24"/>
        </w:rPr>
        <w:t>Another concept that will be considered is the feelings I have while undertaking the program, at the initial point it was difficult because of the num</w:t>
      </w:r>
      <w:r w:rsidR="00562242">
        <w:rPr>
          <w:rFonts w:ascii="Times New Roman" w:hAnsi="Times New Roman" w:cs="Times New Roman"/>
          <w:sz w:val="24"/>
          <w:szCs w:val="24"/>
        </w:rPr>
        <w:t xml:space="preserve">ber of students that were in the number most of the people looks in age and it becomes a challenge. Gradually the feeling within the students becomes interesting as I begin to understand the weakness and the strength of each student and even myself. According to Cottrell (2010) feeling within a team could lead to </w:t>
      </w:r>
      <w:r w:rsidR="00562242">
        <w:rPr>
          <w:rFonts w:ascii="Times New Roman" w:hAnsi="Times New Roman" w:cs="Times New Roman"/>
          <w:sz w:val="24"/>
          <w:szCs w:val="24"/>
        </w:rPr>
        <w:lastRenderedPageBreak/>
        <w:t xml:space="preserve">achieving success </w:t>
      </w:r>
      <w:r w:rsidR="0030739A">
        <w:rPr>
          <w:rFonts w:ascii="Times New Roman" w:hAnsi="Times New Roman" w:cs="Times New Roman"/>
          <w:sz w:val="24"/>
          <w:szCs w:val="24"/>
        </w:rPr>
        <w:t xml:space="preserve">or failure in the team because without having </w:t>
      </w:r>
      <w:r w:rsidR="00566D35">
        <w:rPr>
          <w:rFonts w:ascii="Times New Roman" w:hAnsi="Times New Roman" w:cs="Times New Roman"/>
          <w:sz w:val="24"/>
          <w:szCs w:val="24"/>
        </w:rPr>
        <w:t>a</w:t>
      </w:r>
      <w:r w:rsidR="0030739A">
        <w:rPr>
          <w:rFonts w:ascii="Times New Roman" w:hAnsi="Times New Roman" w:cs="Times New Roman"/>
          <w:sz w:val="24"/>
          <w:szCs w:val="24"/>
        </w:rPr>
        <w:t xml:space="preserve"> harmonised </w:t>
      </w:r>
      <w:r w:rsidR="00566D35">
        <w:rPr>
          <w:rFonts w:ascii="Times New Roman" w:hAnsi="Times New Roman" w:cs="Times New Roman"/>
          <w:sz w:val="24"/>
          <w:szCs w:val="24"/>
        </w:rPr>
        <w:t xml:space="preserve">environment could lead to some participants feeling neglected. In the case of the </w:t>
      </w:r>
      <w:r w:rsidR="00147B23">
        <w:rPr>
          <w:rFonts w:ascii="Times New Roman" w:hAnsi="Times New Roman" w:cs="Times New Roman"/>
          <w:sz w:val="24"/>
          <w:szCs w:val="24"/>
        </w:rPr>
        <w:t>role play as an interviewee was feeling a bit nervous because I have not gone for a job interview, therefore this process really gave me the needed confidence. Although ordinar</w:t>
      </w:r>
      <w:r w:rsidR="00E3271C">
        <w:rPr>
          <w:rFonts w:ascii="Times New Roman" w:hAnsi="Times New Roman" w:cs="Times New Roman"/>
          <w:sz w:val="24"/>
          <w:szCs w:val="24"/>
        </w:rPr>
        <w:t>ily</w:t>
      </w:r>
      <w:r w:rsidR="00147B23">
        <w:rPr>
          <w:rFonts w:ascii="Times New Roman" w:hAnsi="Times New Roman" w:cs="Times New Roman"/>
          <w:sz w:val="24"/>
          <w:szCs w:val="24"/>
        </w:rPr>
        <w:t xml:space="preserve"> preparation for the interview was going smoothly but when I hear the experience of other people I become scare of the situation.</w:t>
      </w:r>
      <w:r w:rsidR="00DB281B">
        <w:rPr>
          <w:rFonts w:ascii="Times New Roman" w:hAnsi="Times New Roman" w:cs="Times New Roman"/>
          <w:sz w:val="24"/>
          <w:szCs w:val="24"/>
        </w:rPr>
        <w:t xml:space="preserve">  </w:t>
      </w:r>
    </w:p>
    <w:p w:rsidR="002A317B" w:rsidRDefault="002A317B"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feeling I had while learning the different courses at the university was very good and excellent because at the initial point the intention was to gain knowledge and understanding </w:t>
      </w:r>
      <w:r w:rsidR="00DB50BD">
        <w:rPr>
          <w:rFonts w:ascii="Times New Roman" w:hAnsi="Times New Roman" w:cs="Times New Roman"/>
          <w:sz w:val="24"/>
          <w:szCs w:val="24"/>
        </w:rPr>
        <w:t xml:space="preserve">on how to deal with certain situation (Smith, 2013). Although the knowledge gathered now is useful not only for the purpose of that but also useful for my aspirations of becoming a better social care professional. </w:t>
      </w:r>
      <w:r>
        <w:rPr>
          <w:rFonts w:ascii="Times New Roman" w:hAnsi="Times New Roman" w:cs="Times New Roman"/>
          <w:sz w:val="24"/>
          <w:szCs w:val="24"/>
        </w:rPr>
        <w:t xml:space="preserve"> </w:t>
      </w:r>
      <w:r w:rsidR="00DB50BD">
        <w:rPr>
          <w:rFonts w:ascii="Times New Roman" w:hAnsi="Times New Roman" w:cs="Times New Roman"/>
          <w:sz w:val="24"/>
          <w:szCs w:val="24"/>
        </w:rPr>
        <w:t xml:space="preserve">Through the period of filling out an application form for health and social care position in the NHS trust I discover that putting in the right information is very important and getting the right experience helps in being selected for the next phase of recruitment and selection process. As indicated in the appendix through the feedback sheet from the interviewer there are areas that needs prompts and adequate improvement in application form such as </w:t>
      </w:r>
      <w:r w:rsidR="001253AB">
        <w:rPr>
          <w:rFonts w:ascii="Times New Roman" w:hAnsi="Times New Roman" w:cs="Times New Roman"/>
          <w:sz w:val="24"/>
          <w:szCs w:val="24"/>
        </w:rPr>
        <w:t xml:space="preserve">supporting information needs to be more specific rather than being too vast. </w:t>
      </w:r>
    </w:p>
    <w:p w:rsidR="001253AB" w:rsidRDefault="001253AB"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In evaluating the whole process of role play in the interview scenario it is very imperative that the whole process provided a first-hand opportunity to understand what an actual interview process involves and what the expectations are for the interviewee (Hayes, 2013). A lot of things went well during the role play, such as adequate information was gathered about the </w:t>
      </w:r>
      <w:r w:rsidR="00AE7762">
        <w:rPr>
          <w:rFonts w:ascii="Times New Roman" w:hAnsi="Times New Roman" w:cs="Times New Roman"/>
          <w:sz w:val="24"/>
          <w:szCs w:val="24"/>
        </w:rPr>
        <w:t xml:space="preserve">position and several YouTube videos were watched to prepare for the task ahead. Although on this scenario the interviewer were some of the students colleagues so there was no issue of feeling tensed about the situation but rather full of confidence and having an idea about the likely questions that will be asked during the process. Meanwhile some the </w:t>
      </w:r>
      <w:r w:rsidR="00C6702F">
        <w:rPr>
          <w:rFonts w:ascii="Times New Roman" w:hAnsi="Times New Roman" w:cs="Times New Roman"/>
          <w:sz w:val="24"/>
          <w:szCs w:val="24"/>
        </w:rPr>
        <w:t>students’</w:t>
      </w:r>
      <w:r w:rsidR="00AE7762">
        <w:rPr>
          <w:rFonts w:ascii="Times New Roman" w:hAnsi="Times New Roman" w:cs="Times New Roman"/>
          <w:sz w:val="24"/>
          <w:szCs w:val="24"/>
        </w:rPr>
        <w:t xml:space="preserve"> colleagues were making the process looks as real which is good </w:t>
      </w:r>
      <w:r w:rsidR="00C6702F">
        <w:rPr>
          <w:rFonts w:ascii="Times New Roman" w:hAnsi="Times New Roman" w:cs="Times New Roman"/>
          <w:sz w:val="24"/>
          <w:szCs w:val="24"/>
        </w:rPr>
        <w:t xml:space="preserve">as it helps to build the confidence within and also give me idea of what to expect in the real situation. </w:t>
      </w:r>
    </w:p>
    <w:p w:rsidR="00B75175" w:rsidRDefault="00C6702F"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of the not too well scenario in the process included the inability to deal with some of the questions adequately. Not given enough time to express myself during the interview was another not too well experience, although at each stage of the interview my confidence was building up and I gather more knowledge and capability to deal the issues as it comes. It was also very obvious that my fear of grammatical errors impacted the way I was dealing with the </w:t>
      </w:r>
      <w:r>
        <w:rPr>
          <w:rFonts w:ascii="Times New Roman" w:hAnsi="Times New Roman" w:cs="Times New Roman"/>
          <w:sz w:val="24"/>
          <w:szCs w:val="24"/>
        </w:rPr>
        <w:lastRenderedPageBreak/>
        <w:t>interview scenario although feedback from the observers indicated that I was a little bit nervous but was gaining more</w:t>
      </w:r>
      <w:r w:rsidR="00092A2A">
        <w:rPr>
          <w:rFonts w:ascii="Times New Roman" w:hAnsi="Times New Roman" w:cs="Times New Roman"/>
          <w:sz w:val="24"/>
          <w:szCs w:val="24"/>
        </w:rPr>
        <w:t xml:space="preserve"> confidence as the interview progresses. </w:t>
      </w:r>
    </w:p>
    <w:p w:rsidR="00764C92" w:rsidRDefault="00B75175"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of the role play it is very important that something like this is carried out in the university because it gives that student ability to learn and acquire knowledge of a typical scenario in real terms. The role play is a positive step towards enlightening the individual on how to prepare for an interview and how to fill out an application form without having to be vast about the points but bringing the positive and salient points. This form of scenario will be very helpful if this is being carried out on a regular base as indicated in the appendix of development it will help to build the confidence within the individual capabilities.  </w:t>
      </w:r>
    </w:p>
    <w:p w:rsidR="00C6702F" w:rsidRDefault="00764C92"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important aspect of the role play is the development of potentials that will enable the individual to become a better career oriented person in the future. Through my ability to learn how to understand the concept being applied by different courses from the two different terms it shows some high level of concentration. </w:t>
      </w:r>
      <w:r w:rsidR="00B81A8E">
        <w:rPr>
          <w:rFonts w:ascii="Times New Roman" w:hAnsi="Times New Roman" w:cs="Times New Roman"/>
          <w:sz w:val="24"/>
          <w:szCs w:val="24"/>
        </w:rPr>
        <w:t xml:space="preserve">As indicated in the appendix about the development plans which is designed with a SMART objective enables me to know what I need to learn at a particular period and how to go about it that will be beneficiary to my career development. Although I was absent from school for a large part as a result of health related issues but with gradual and adequate direction am getting better day by day.  </w:t>
      </w:r>
      <w:r w:rsidR="00C6702F">
        <w:rPr>
          <w:rFonts w:ascii="Times New Roman" w:hAnsi="Times New Roman" w:cs="Times New Roman"/>
          <w:sz w:val="24"/>
          <w:szCs w:val="24"/>
        </w:rPr>
        <w:t xml:space="preserve"> </w:t>
      </w:r>
    </w:p>
    <w:p w:rsidR="00764C92" w:rsidRDefault="00B75175"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Action point on this scenario will be making the exercise a regular interval to help the students in building their confidence in real life situations. </w:t>
      </w:r>
      <w:r w:rsidR="00C550C8">
        <w:rPr>
          <w:rFonts w:ascii="Times New Roman" w:hAnsi="Times New Roman" w:cs="Times New Roman"/>
          <w:sz w:val="24"/>
          <w:szCs w:val="24"/>
        </w:rPr>
        <w:t xml:space="preserve">Although it could very challenging combining four courses in a term while taking part in this form of activities but rather a reduction in the number of course being carried out in a term. </w:t>
      </w:r>
      <w:r w:rsidR="00764C92">
        <w:rPr>
          <w:rFonts w:ascii="Times New Roman" w:hAnsi="Times New Roman" w:cs="Times New Roman"/>
          <w:sz w:val="24"/>
          <w:szCs w:val="24"/>
        </w:rPr>
        <w:t>In the future activities like this could be done with a larger number of students and observers to bring varieties that will help the students to learn from a diverse perspective. The lecturer could be pay more attention to the students strengths and weakness because in this way they could be able to channel the right resources that will make the student a better career individual in the future.</w:t>
      </w:r>
      <w:r w:rsidR="00B81A8E">
        <w:rPr>
          <w:rFonts w:ascii="Times New Roman" w:hAnsi="Times New Roman" w:cs="Times New Roman"/>
          <w:sz w:val="24"/>
          <w:szCs w:val="24"/>
        </w:rPr>
        <w:t xml:space="preserve"> </w:t>
      </w:r>
    </w:p>
    <w:p w:rsidR="00B81A8E" w:rsidRDefault="00B81A8E" w:rsidP="008C2BF0">
      <w:pPr>
        <w:spacing w:line="360" w:lineRule="auto"/>
        <w:rPr>
          <w:rFonts w:ascii="Times New Roman" w:hAnsi="Times New Roman" w:cs="Times New Roman"/>
          <w:sz w:val="24"/>
          <w:szCs w:val="24"/>
        </w:rPr>
      </w:pPr>
      <w:r>
        <w:rPr>
          <w:rFonts w:ascii="Times New Roman" w:hAnsi="Times New Roman" w:cs="Times New Roman"/>
          <w:sz w:val="24"/>
          <w:szCs w:val="24"/>
        </w:rPr>
        <w:t>Learning within the group is very helpful to the students that are serious but unfortunately most of the students that are not serious like to hide behind and leave the work for the few to do, which is not ideal. In the future a supervision of the student’s activities on daily bases will help to put them in check. The role play has helped me as an individual to learn more about workplace ethics and how to prepare myself for a particular role in health care environment. Although it requires a lot of reading and research to be carried out but with adequate online library materials and students portal materials on</w:t>
      </w:r>
      <w:r w:rsidR="00423AB6">
        <w:rPr>
          <w:rFonts w:ascii="Times New Roman" w:hAnsi="Times New Roman" w:cs="Times New Roman"/>
          <w:sz w:val="24"/>
          <w:szCs w:val="24"/>
        </w:rPr>
        <w:t xml:space="preserve">e is able to carry out the task. It is highly </w:t>
      </w:r>
      <w:r w:rsidR="00423AB6">
        <w:rPr>
          <w:rFonts w:ascii="Times New Roman" w:hAnsi="Times New Roman" w:cs="Times New Roman"/>
          <w:sz w:val="24"/>
          <w:szCs w:val="24"/>
        </w:rPr>
        <w:lastRenderedPageBreak/>
        <w:t xml:space="preserve">recommended that in the future the materials put online in the student’s portal should be more explicit and self-explanatory for the students to understand. </w:t>
      </w:r>
      <w:r w:rsidR="0087485C">
        <w:rPr>
          <w:rFonts w:ascii="Times New Roman" w:hAnsi="Times New Roman" w:cs="Times New Roman"/>
          <w:sz w:val="24"/>
          <w:szCs w:val="24"/>
        </w:rPr>
        <w:t xml:space="preserve">Developing a professional career demands a lot input within the individual perspective and collective involvement, therefore as part of the development process taking the program serious from the beginning will be very helpful. Part of the action that will be carried out by me will be to start the program with immense intention from the beginning and putting all resources needed and the capabilities to ensure that the aim is achievable within the shortage period. Being attentive and taking corrections will be very helpful in the process of getting </w:t>
      </w:r>
      <w:bookmarkStart w:id="0" w:name="_GoBack"/>
      <w:bookmarkEnd w:id="0"/>
      <w:r w:rsidR="0087485C">
        <w:rPr>
          <w:rFonts w:ascii="Times New Roman" w:hAnsi="Times New Roman" w:cs="Times New Roman"/>
          <w:sz w:val="24"/>
          <w:szCs w:val="24"/>
        </w:rPr>
        <w:t xml:space="preserve">me ready for the task ahead.  </w:t>
      </w:r>
      <w:r>
        <w:rPr>
          <w:rFonts w:ascii="Times New Roman" w:hAnsi="Times New Roman" w:cs="Times New Roman"/>
          <w:sz w:val="24"/>
          <w:szCs w:val="24"/>
        </w:rPr>
        <w:t xml:space="preserve">   </w:t>
      </w:r>
    </w:p>
    <w:p w:rsidR="00314E62" w:rsidRDefault="00314E62" w:rsidP="008C2BF0">
      <w:pPr>
        <w:spacing w:line="360" w:lineRule="auto"/>
        <w:rPr>
          <w:rFonts w:ascii="Times New Roman" w:hAnsi="Times New Roman" w:cs="Times New Roman"/>
          <w:sz w:val="24"/>
          <w:szCs w:val="24"/>
        </w:rPr>
      </w:pPr>
    </w:p>
    <w:p w:rsidR="005D025B" w:rsidRDefault="00AF1CA5" w:rsidP="008C2BF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F18FA">
        <w:rPr>
          <w:rFonts w:ascii="Times New Roman" w:hAnsi="Times New Roman" w:cs="Times New Roman"/>
          <w:sz w:val="24"/>
          <w:szCs w:val="24"/>
        </w:rPr>
        <w:t xml:space="preserve"> </w:t>
      </w:r>
    </w:p>
    <w:p w:rsidR="00C66C1C" w:rsidRDefault="00C66C1C" w:rsidP="008C2BF0">
      <w:pPr>
        <w:spacing w:line="360" w:lineRule="auto"/>
        <w:rPr>
          <w:rFonts w:ascii="Times New Roman" w:hAnsi="Times New Roman" w:cs="Times New Roman"/>
          <w:sz w:val="24"/>
          <w:szCs w:val="24"/>
        </w:rPr>
      </w:pPr>
    </w:p>
    <w:p w:rsidR="008A7C23" w:rsidRDefault="008A7C23" w:rsidP="008C2BF0">
      <w:pPr>
        <w:spacing w:line="360" w:lineRule="auto"/>
        <w:rPr>
          <w:rFonts w:ascii="Times New Roman" w:hAnsi="Times New Roman" w:cs="Times New Roman"/>
          <w:sz w:val="24"/>
          <w:szCs w:val="24"/>
        </w:rPr>
      </w:pPr>
    </w:p>
    <w:p w:rsidR="00645458" w:rsidRDefault="00645458" w:rsidP="008C2BF0">
      <w:pPr>
        <w:spacing w:line="360" w:lineRule="auto"/>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87485C" w:rsidRDefault="0087485C" w:rsidP="00D86C6B">
      <w:pPr>
        <w:rPr>
          <w:rFonts w:ascii="Times New Roman" w:hAnsi="Times New Roman" w:cs="Times New Roman"/>
          <w:sz w:val="24"/>
          <w:szCs w:val="24"/>
        </w:rPr>
      </w:pPr>
    </w:p>
    <w:p w:rsidR="005D025B" w:rsidRDefault="005D025B" w:rsidP="00D86C6B">
      <w:pPr>
        <w:rPr>
          <w:rFonts w:ascii="Times New Roman" w:hAnsi="Times New Roman" w:cs="Times New Roman"/>
          <w:sz w:val="24"/>
          <w:szCs w:val="24"/>
        </w:rPr>
      </w:pPr>
      <w:r>
        <w:rPr>
          <w:rFonts w:ascii="Times New Roman" w:hAnsi="Times New Roman" w:cs="Times New Roman"/>
          <w:sz w:val="24"/>
          <w:szCs w:val="24"/>
        </w:rPr>
        <w:t xml:space="preserve">REFERNCE </w:t>
      </w:r>
    </w:p>
    <w:p w:rsidR="005D025B" w:rsidRDefault="005D025B" w:rsidP="005D025B">
      <w:pPr>
        <w:spacing w:line="360" w:lineRule="auto"/>
        <w:rPr>
          <w:rFonts w:ascii="Times New Roman" w:hAnsi="Times New Roman" w:cs="Times New Roman"/>
          <w:sz w:val="24"/>
          <w:szCs w:val="24"/>
        </w:rPr>
      </w:pPr>
      <w:proofErr w:type="gramStart"/>
      <w:r w:rsidRPr="005D025B">
        <w:rPr>
          <w:rFonts w:ascii="Times New Roman" w:hAnsi="Times New Roman" w:cs="Times New Roman"/>
          <w:sz w:val="24"/>
          <w:szCs w:val="24"/>
        </w:rPr>
        <w:t>Cottrell, S. (2010)</w:t>
      </w:r>
      <w:r w:rsidR="006C6C6D">
        <w:rPr>
          <w:rFonts w:ascii="Times New Roman" w:hAnsi="Times New Roman" w:cs="Times New Roman"/>
          <w:sz w:val="24"/>
          <w:szCs w:val="24"/>
        </w:rPr>
        <w:t>.</w:t>
      </w:r>
      <w:proofErr w:type="gramEnd"/>
      <w:r w:rsidRPr="005D025B">
        <w:rPr>
          <w:rFonts w:ascii="Times New Roman" w:hAnsi="Times New Roman" w:cs="Times New Roman"/>
          <w:sz w:val="24"/>
          <w:szCs w:val="24"/>
        </w:rPr>
        <w:t xml:space="preserve"> </w:t>
      </w:r>
      <w:proofErr w:type="gramStart"/>
      <w:r w:rsidRPr="005D025B">
        <w:rPr>
          <w:rFonts w:ascii="Times New Roman" w:hAnsi="Times New Roman" w:cs="Times New Roman"/>
          <w:sz w:val="24"/>
          <w:szCs w:val="24"/>
        </w:rPr>
        <w:t>Skills for Su</w:t>
      </w:r>
      <w:r>
        <w:rPr>
          <w:rFonts w:ascii="Times New Roman" w:hAnsi="Times New Roman" w:cs="Times New Roman"/>
          <w:sz w:val="24"/>
          <w:szCs w:val="24"/>
        </w:rPr>
        <w:t xml:space="preserve">ccess: The Personal Development </w:t>
      </w:r>
      <w:r w:rsidRPr="005D025B">
        <w:rPr>
          <w:rFonts w:ascii="Times New Roman" w:hAnsi="Times New Roman" w:cs="Times New Roman"/>
          <w:sz w:val="24"/>
          <w:szCs w:val="24"/>
        </w:rPr>
        <w:t>Planning Handbook (2n</w:t>
      </w:r>
      <w:r>
        <w:rPr>
          <w:rFonts w:ascii="Times New Roman" w:hAnsi="Times New Roman" w:cs="Times New Roman"/>
          <w:sz w:val="24"/>
          <w:szCs w:val="24"/>
        </w:rPr>
        <w:t>d edition).</w:t>
      </w:r>
      <w:proofErr w:type="gramEnd"/>
      <w:r>
        <w:rPr>
          <w:rFonts w:ascii="Times New Roman" w:hAnsi="Times New Roman" w:cs="Times New Roman"/>
          <w:sz w:val="24"/>
          <w:szCs w:val="24"/>
        </w:rPr>
        <w:t xml:space="preserve"> Hampshire: Palgrave </w:t>
      </w:r>
      <w:r w:rsidRPr="005D025B">
        <w:rPr>
          <w:rFonts w:ascii="Times New Roman" w:hAnsi="Times New Roman" w:cs="Times New Roman"/>
          <w:sz w:val="24"/>
          <w:szCs w:val="24"/>
        </w:rPr>
        <w:t>MacMillan</w:t>
      </w:r>
    </w:p>
    <w:p w:rsidR="005D025B" w:rsidRDefault="005D025B" w:rsidP="005D025B">
      <w:pPr>
        <w:spacing w:line="360" w:lineRule="auto"/>
        <w:rPr>
          <w:rFonts w:ascii="Times New Roman" w:hAnsi="Times New Roman" w:cs="Times New Roman"/>
          <w:sz w:val="24"/>
          <w:szCs w:val="24"/>
        </w:rPr>
      </w:pPr>
      <w:proofErr w:type="spellStart"/>
      <w:proofErr w:type="gramStart"/>
      <w:r w:rsidRPr="005D025B">
        <w:rPr>
          <w:rFonts w:ascii="Times New Roman" w:hAnsi="Times New Roman" w:cs="Times New Roman"/>
          <w:sz w:val="24"/>
          <w:szCs w:val="24"/>
        </w:rPr>
        <w:t>Maund</w:t>
      </w:r>
      <w:proofErr w:type="spellEnd"/>
      <w:r w:rsidRPr="005D025B">
        <w:rPr>
          <w:rFonts w:ascii="Times New Roman" w:hAnsi="Times New Roman" w:cs="Times New Roman"/>
          <w:sz w:val="24"/>
          <w:szCs w:val="24"/>
        </w:rPr>
        <w:t xml:space="preserve">, A. </w:t>
      </w:r>
      <w:proofErr w:type="spellStart"/>
      <w:r w:rsidRPr="005D025B">
        <w:rPr>
          <w:rFonts w:ascii="Times New Roman" w:hAnsi="Times New Roman" w:cs="Times New Roman"/>
          <w:sz w:val="24"/>
          <w:szCs w:val="24"/>
        </w:rPr>
        <w:t>Schriek</w:t>
      </w:r>
      <w:proofErr w:type="spellEnd"/>
      <w:r w:rsidRPr="005D025B">
        <w:rPr>
          <w:rFonts w:ascii="Times New Roman" w:hAnsi="Times New Roman" w:cs="Times New Roman"/>
          <w:sz w:val="24"/>
          <w:szCs w:val="24"/>
        </w:rPr>
        <w:t xml:space="preserve">, M. and </w:t>
      </w:r>
      <w:proofErr w:type="spellStart"/>
      <w:r w:rsidRPr="005D025B">
        <w:rPr>
          <w:rFonts w:ascii="Times New Roman" w:hAnsi="Times New Roman" w:cs="Times New Roman"/>
          <w:sz w:val="24"/>
          <w:szCs w:val="24"/>
        </w:rPr>
        <w:t>Tin</w:t>
      </w:r>
      <w:r>
        <w:rPr>
          <w:rFonts w:ascii="Times New Roman" w:hAnsi="Times New Roman" w:cs="Times New Roman"/>
          <w:sz w:val="24"/>
          <w:szCs w:val="24"/>
        </w:rPr>
        <w:t>kler</w:t>
      </w:r>
      <w:proofErr w:type="spellEnd"/>
      <w:r>
        <w:rPr>
          <w:rFonts w:ascii="Times New Roman" w:hAnsi="Times New Roman" w:cs="Times New Roman"/>
          <w:sz w:val="24"/>
          <w:szCs w:val="24"/>
        </w:rPr>
        <w:t>, P. (2017).</w:t>
      </w:r>
      <w:proofErr w:type="gramEnd"/>
      <w:r>
        <w:rPr>
          <w:rFonts w:ascii="Times New Roman" w:hAnsi="Times New Roman" w:cs="Times New Roman"/>
          <w:sz w:val="24"/>
          <w:szCs w:val="24"/>
        </w:rPr>
        <w:t xml:space="preserve"> Certificate in </w:t>
      </w:r>
      <w:r w:rsidRPr="005D025B">
        <w:rPr>
          <w:rFonts w:ascii="Times New Roman" w:hAnsi="Times New Roman" w:cs="Times New Roman"/>
          <w:sz w:val="24"/>
          <w:szCs w:val="24"/>
        </w:rPr>
        <w:t xml:space="preserve">Higher Education: Skills for </w:t>
      </w:r>
      <w:r>
        <w:rPr>
          <w:rFonts w:ascii="Times New Roman" w:hAnsi="Times New Roman" w:cs="Times New Roman"/>
          <w:sz w:val="24"/>
          <w:szCs w:val="24"/>
        </w:rPr>
        <w:t xml:space="preserve">the Workplace Student Yearbook. </w:t>
      </w:r>
      <w:r w:rsidRPr="005D025B">
        <w:rPr>
          <w:rFonts w:ascii="Times New Roman" w:hAnsi="Times New Roman" w:cs="Times New Roman"/>
          <w:sz w:val="24"/>
          <w:szCs w:val="24"/>
        </w:rPr>
        <w:t>Sage Publications</w:t>
      </w:r>
    </w:p>
    <w:p w:rsidR="005D025B" w:rsidRDefault="005D025B" w:rsidP="005D025B">
      <w:pPr>
        <w:spacing w:line="360" w:lineRule="auto"/>
        <w:rPr>
          <w:rFonts w:ascii="Times New Roman" w:hAnsi="Times New Roman" w:cs="Times New Roman"/>
          <w:sz w:val="24"/>
          <w:szCs w:val="24"/>
        </w:rPr>
      </w:pPr>
      <w:r w:rsidRPr="005D025B">
        <w:rPr>
          <w:rFonts w:ascii="Times New Roman" w:hAnsi="Times New Roman" w:cs="Times New Roman"/>
          <w:sz w:val="24"/>
          <w:szCs w:val="24"/>
        </w:rPr>
        <w:t xml:space="preserve">McMillan, K. and </w:t>
      </w:r>
      <w:proofErr w:type="spellStart"/>
      <w:r w:rsidRPr="005D025B">
        <w:rPr>
          <w:rFonts w:ascii="Times New Roman" w:hAnsi="Times New Roman" w:cs="Times New Roman"/>
          <w:sz w:val="24"/>
          <w:szCs w:val="24"/>
        </w:rPr>
        <w:t>Weyers</w:t>
      </w:r>
      <w:proofErr w:type="spellEnd"/>
      <w:r w:rsidRPr="005D025B">
        <w:rPr>
          <w:rFonts w:ascii="Times New Roman" w:hAnsi="Times New Roman" w:cs="Times New Roman"/>
          <w:sz w:val="24"/>
          <w:szCs w:val="24"/>
        </w:rPr>
        <w:t>, J. (20</w:t>
      </w:r>
      <w:r>
        <w:rPr>
          <w:rFonts w:ascii="Times New Roman" w:hAnsi="Times New Roman" w:cs="Times New Roman"/>
          <w:sz w:val="24"/>
          <w:szCs w:val="24"/>
        </w:rPr>
        <w:t xml:space="preserve">06)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smarter student: Skills </w:t>
      </w:r>
      <w:r w:rsidRPr="005D025B">
        <w:rPr>
          <w:rFonts w:ascii="Times New Roman" w:hAnsi="Times New Roman" w:cs="Times New Roman"/>
          <w:sz w:val="24"/>
          <w:szCs w:val="24"/>
        </w:rPr>
        <w:t>and strategies for success at university, London: Prentice Hall</w:t>
      </w:r>
    </w:p>
    <w:p w:rsidR="005D025B" w:rsidRDefault="005D025B" w:rsidP="005D025B">
      <w:pPr>
        <w:spacing w:line="360" w:lineRule="auto"/>
        <w:rPr>
          <w:rFonts w:ascii="Times New Roman" w:hAnsi="Times New Roman" w:cs="Times New Roman"/>
          <w:sz w:val="24"/>
          <w:szCs w:val="24"/>
        </w:rPr>
      </w:pPr>
      <w:r w:rsidRPr="005D025B">
        <w:rPr>
          <w:rFonts w:ascii="Times New Roman" w:hAnsi="Times New Roman" w:cs="Times New Roman"/>
          <w:sz w:val="24"/>
          <w:szCs w:val="24"/>
        </w:rPr>
        <w:t xml:space="preserve">Morgan, P. (2016). </w:t>
      </w:r>
      <w:proofErr w:type="gramStart"/>
      <w:r w:rsidRPr="005D025B">
        <w:rPr>
          <w:rFonts w:ascii="Times New Roman" w:hAnsi="Times New Roman" w:cs="Times New Roman"/>
          <w:sz w:val="24"/>
          <w:szCs w:val="24"/>
        </w:rPr>
        <w:t>The Busine</w:t>
      </w:r>
      <w:r>
        <w:rPr>
          <w:rFonts w:ascii="Times New Roman" w:hAnsi="Times New Roman" w:cs="Times New Roman"/>
          <w:sz w:val="24"/>
          <w:szCs w:val="24"/>
        </w:rPr>
        <w:t xml:space="preserve">ss Student’s Guide to Study and </w:t>
      </w:r>
      <w:r w:rsidRPr="005D025B">
        <w:rPr>
          <w:rFonts w:ascii="Times New Roman" w:hAnsi="Times New Roman" w:cs="Times New Roman"/>
          <w:sz w:val="24"/>
          <w:szCs w:val="24"/>
        </w:rPr>
        <w:t>Employability.</w:t>
      </w:r>
      <w:proofErr w:type="gramEnd"/>
      <w:r w:rsidRPr="005D025B">
        <w:rPr>
          <w:rFonts w:ascii="Times New Roman" w:hAnsi="Times New Roman" w:cs="Times New Roman"/>
          <w:sz w:val="24"/>
          <w:szCs w:val="24"/>
        </w:rPr>
        <w:t xml:space="preserve"> Sage Publications</w:t>
      </w:r>
    </w:p>
    <w:p w:rsidR="005D025B" w:rsidRPr="005D025B" w:rsidRDefault="005D025B" w:rsidP="005D025B">
      <w:pPr>
        <w:spacing w:line="360" w:lineRule="auto"/>
        <w:rPr>
          <w:rFonts w:ascii="Times New Roman" w:hAnsi="Times New Roman" w:cs="Times New Roman"/>
          <w:sz w:val="24"/>
          <w:szCs w:val="24"/>
        </w:rPr>
      </w:pPr>
      <w:r w:rsidRPr="005D025B">
        <w:rPr>
          <w:rFonts w:ascii="Times New Roman" w:hAnsi="Times New Roman" w:cs="Times New Roman"/>
          <w:sz w:val="24"/>
          <w:szCs w:val="24"/>
        </w:rPr>
        <w:t>National Careers Service (20</w:t>
      </w:r>
      <w:r>
        <w:rPr>
          <w:rFonts w:ascii="Times New Roman" w:hAnsi="Times New Roman" w:cs="Times New Roman"/>
          <w:sz w:val="24"/>
          <w:szCs w:val="24"/>
        </w:rPr>
        <w:t xml:space="preserve">12) Preparing for an interview. </w:t>
      </w:r>
      <w:r w:rsidRPr="005D025B">
        <w:rPr>
          <w:rFonts w:ascii="Times New Roman" w:hAnsi="Times New Roman" w:cs="Times New Roman"/>
          <w:sz w:val="24"/>
          <w:szCs w:val="24"/>
        </w:rPr>
        <w:t>[</w:t>
      </w:r>
      <w:proofErr w:type="gramStart"/>
      <w:r w:rsidRPr="005D025B">
        <w:rPr>
          <w:rFonts w:ascii="Times New Roman" w:hAnsi="Times New Roman" w:cs="Times New Roman"/>
          <w:sz w:val="24"/>
          <w:szCs w:val="24"/>
        </w:rPr>
        <w:t>online</w:t>
      </w:r>
      <w:proofErr w:type="gramEnd"/>
      <w:r w:rsidRPr="005D025B">
        <w:rPr>
          <w:rFonts w:ascii="Times New Roman" w:hAnsi="Times New Roman" w:cs="Times New Roman"/>
          <w:sz w:val="24"/>
          <w:szCs w:val="24"/>
        </w:rPr>
        <w:t>] Available at:</w:t>
      </w:r>
    </w:p>
    <w:p w:rsidR="005D025B" w:rsidRDefault="005D025B" w:rsidP="005D025B">
      <w:pPr>
        <w:spacing w:line="360" w:lineRule="auto"/>
        <w:rPr>
          <w:rFonts w:ascii="Times New Roman" w:hAnsi="Times New Roman" w:cs="Times New Roman"/>
          <w:sz w:val="24"/>
          <w:szCs w:val="24"/>
        </w:rPr>
      </w:pPr>
      <w:hyperlink r:id="rId10" w:history="1">
        <w:r w:rsidRPr="009E5310">
          <w:rPr>
            <w:rStyle w:val="Hyperlink"/>
            <w:rFonts w:ascii="Times New Roman" w:hAnsi="Times New Roman" w:cs="Times New Roman"/>
            <w:sz w:val="24"/>
            <w:szCs w:val="24"/>
          </w:rPr>
          <w:t>https://nationalcareersservice.direct.gov.uk/advice/getajob/interviews/Pages/default.asp</w:t>
        </w:r>
      </w:hyperlink>
    </w:p>
    <w:p w:rsidR="005D025B" w:rsidRDefault="005D025B" w:rsidP="005D025B">
      <w:pPr>
        <w:spacing w:line="360" w:lineRule="auto"/>
        <w:rPr>
          <w:rFonts w:ascii="Times New Roman" w:hAnsi="Times New Roman" w:cs="Times New Roman"/>
          <w:sz w:val="24"/>
          <w:szCs w:val="24"/>
        </w:rPr>
      </w:pPr>
      <w:proofErr w:type="spellStart"/>
      <w:r w:rsidRPr="005D025B">
        <w:rPr>
          <w:rFonts w:ascii="Times New Roman" w:hAnsi="Times New Roman" w:cs="Times New Roman"/>
          <w:sz w:val="24"/>
          <w:szCs w:val="24"/>
        </w:rPr>
        <w:t>Pritchards</w:t>
      </w:r>
      <w:proofErr w:type="spellEnd"/>
      <w:r w:rsidRPr="005D025B">
        <w:rPr>
          <w:rFonts w:ascii="Times New Roman" w:hAnsi="Times New Roman" w:cs="Times New Roman"/>
          <w:sz w:val="24"/>
          <w:szCs w:val="24"/>
        </w:rPr>
        <w:t>, A. M. (2008) Study</w:t>
      </w:r>
      <w:r>
        <w:rPr>
          <w:rFonts w:ascii="Times New Roman" w:hAnsi="Times New Roman" w:cs="Times New Roman"/>
          <w:sz w:val="24"/>
          <w:szCs w:val="24"/>
        </w:rPr>
        <w:t xml:space="preserve">ing and Learning at University: </w:t>
      </w:r>
      <w:r w:rsidRPr="005D025B">
        <w:rPr>
          <w:rFonts w:ascii="Times New Roman" w:hAnsi="Times New Roman" w:cs="Times New Roman"/>
          <w:sz w:val="24"/>
          <w:szCs w:val="24"/>
        </w:rPr>
        <w:t>Vital Skills for Succe</w:t>
      </w:r>
      <w:r>
        <w:rPr>
          <w:rFonts w:ascii="Times New Roman" w:hAnsi="Times New Roman" w:cs="Times New Roman"/>
          <w:sz w:val="24"/>
          <w:szCs w:val="24"/>
        </w:rPr>
        <w:t xml:space="preserve">ss in your Degree. London: Sage </w:t>
      </w:r>
      <w:r w:rsidRPr="005D025B">
        <w:rPr>
          <w:rFonts w:ascii="Times New Roman" w:hAnsi="Times New Roman" w:cs="Times New Roman"/>
          <w:sz w:val="24"/>
          <w:szCs w:val="24"/>
        </w:rPr>
        <w:t>Publications.</w:t>
      </w:r>
    </w:p>
    <w:p w:rsidR="005D025B" w:rsidRDefault="005D025B" w:rsidP="005D025B">
      <w:pPr>
        <w:spacing w:line="360" w:lineRule="auto"/>
        <w:rPr>
          <w:rFonts w:ascii="Times New Roman" w:hAnsi="Times New Roman" w:cs="Times New Roman"/>
          <w:sz w:val="24"/>
          <w:szCs w:val="24"/>
        </w:rPr>
      </w:pPr>
      <w:proofErr w:type="gramStart"/>
      <w:r w:rsidRPr="005D025B">
        <w:rPr>
          <w:rFonts w:ascii="Times New Roman" w:hAnsi="Times New Roman" w:cs="Times New Roman"/>
          <w:sz w:val="24"/>
          <w:szCs w:val="24"/>
        </w:rPr>
        <w:t>Van Emden, J. &amp; Becker, L.</w:t>
      </w:r>
      <w:r>
        <w:rPr>
          <w:rFonts w:ascii="Times New Roman" w:hAnsi="Times New Roman" w:cs="Times New Roman"/>
          <w:sz w:val="24"/>
          <w:szCs w:val="24"/>
        </w:rPr>
        <w:t xml:space="preserve"> (2010) Presentation Skills for </w:t>
      </w:r>
      <w:r w:rsidRPr="005D025B">
        <w:rPr>
          <w:rFonts w:ascii="Times New Roman" w:hAnsi="Times New Roman" w:cs="Times New Roman"/>
          <w:sz w:val="24"/>
          <w:szCs w:val="24"/>
        </w:rPr>
        <w:t>Students (2nd edition).</w:t>
      </w:r>
      <w:proofErr w:type="gramEnd"/>
      <w:r w:rsidRPr="005D025B">
        <w:rPr>
          <w:rFonts w:ascii="Times New Roman" w:hAnsi="Times New Roman" w:cs="Times New Roman"/>
          <w:sz w:val="24"/>
          <w:szCs w:val="24"/>
        </w:rPr>
        <w:t xml:space="preserve"> Palgrave Macmillan.</w:t>
      </w:r>
    </w:p>
    <w:p w:rsidR="005D025B" w:rsidRDefault="005D025B" w:rsidP="005D025B">
      <w:pPr>
        <w:spacing w:line="360" w:lineRule="auto"/>
        <w:rPr>
          <w:rFonts w:ascii="Times New Roman" w:hAnsi="Times New Roman" w:cs="Times New Roman"/>
          <w:sz w:val="24"/>
          <w:szCs w:val="24"/>
        </w:rPr>
      </w:pPr>
      <w:r w:rsidRPr="005D025B">
        <w:rPr>
          <w:rFonts w:ascii="Times New Roman" w:hAnsi="Times New Roman" w:cs="Times New Roman"/>
          <w:sz w:val="24"/>
          <w:szCs w:val="24"/>
        </w:rPr>
        <w:t>Wilson, E A and Bedford, D (2009) S</w:t>
      </w:r>
      <w:r>
        <w:rPr>
          <w:rFonts w:ascii="Times New Roman" w:hAnsi="Times New Roman" w:cs="Times New Roman"/>
          <w:sz w:val="24"/>
          <w:szCs w:val="24"/>
        </w:rPr>
        <w:t xml:space="preserve">tudy Skills for Part-time </w:t>
      </w:r>
      <w:r w:rsidRPr="005D025B">
        <w:rPr>
          <w:rFonts w:ascii="Times New Roman" w:hAnsi="Times New Roman" w:cs="Times New Roman"/>
          <w:sz w:val="24"/>
          <w:szCs w:val="24"/>
        </w:rPr>
        <w:t>Students Harlow: Pearson</w:t>
      </w:r>
    </w:p>
    <w:p w:rsidR="005D025B" w:rsidRDefault="005D025B"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p>
    <w:p w:rsidR="00C550C8" w:rsidRDefault="00C550C8" w:rsidP="005D025B">
      <w:pPr>
        <w:spacing w:line="360" w:lineRule="auto"/>
        <w:rPr>
          <w:rFonts w:ascii="Times New Roman" w:hAnsi="Times New Roman" w:cs="Times New Roman"/>
          <w:sz w:val="24"/>
          <w:szCs w:val="24"/>
        </w:rPr>
      </w:pPr>
    </w:p>
    <w:p w:rsidR="00C550C8" w:rsidRDefault="00C550C8" w:rsidP="005D025B">
      <w:pPr>
        <w:spacing w:line="360" w:lineRule="auto"/>
        <w:rPr>
          <w:rFonts w:ascii="Times New Roman" w:hAnsi="Times New Roman" w:cs="Times New Roman"/>
          <w:sz w:val="24"/>
          <w:szCs w:val="24"/>
        </w:rPr>
      </w:pPr>
    </w:p>
    <w:p w:rsidR="008A7C23" w:rsidRDefault="008A7C23" w:rsidP="005D025B">
      <w:pPr>
        <w:spacing w:line="360" w:lineRule="auto"/>
        <w:rPr>
          <w:rFonts w:ascii="Times New Roman" w:hAnsi="Times New Roman" w:cs="Times New Roman"/>
          <w:sz w:val="24"/>
          <w:szCs w:val="24"/>
        </w:rPr>
      </w:pPr>
      <w:r>
        <w:rPr>
          <w:rFonts w:ascii="Times New Roman" w:hAnsi="Times New Roman" w:cs="Times New Roman"/>
          <w:sz w:val="24"/>
          <w:szCs w:val="24"/>
        </w:rPr>
        <w:t>Appendix</w:t>
      </w:r>
      <w:r w:rsidR="001C3BFE">
        <w:rPr>
          <w:rFonts w:ascii="Times New Roman" w:hAnsi="Times New Roman" w:cs="Times New Roman"/>
          <w:sz w:val="24"/>
          <w:szCs w:val="24"/>
        </w:rPr>
        <w:t xml:space="preserve">: Student feedback from the Role Play </w:t>
      </w:r>
    </w:p>
    <w:p w:rsidR="001C3BFE" w:rsidRDefault="001C3BFE" w:rsidP="005D025B">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4391" cy="6814457"/>
            <wp:effectExtent l="0" t="0" r="0" b="5715"/>
            <wp:docPr id="2" name="Picture 2" descr="C:\Users\HP\Downloads\IMG-20191229-WA00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IMG-20191229-WA0036.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811034"/>
                    </a:xfrm>
                    <a:prstGeom prst="rect">
                      <a:avLst/>
                    </a:prstGeom>
                    <a:noFill/>
                    <a:ln>
                      <a:noFill/>
                    </a:ln>
                  </pic:spPr>
                </pic:pic>
              </a:graphicData>
            </a:graphic>
          </wp:inline>
        </w:drawing>
      </w:r>
    </w:p>
    <w:p w:rsidR="008A7C23" w:rsidRDefault="008A7C23" w:rsidP="001C3BFE">
      <w:pPr>
        <w:rPr>
          <w:rFonts w:ascii="Times New Roman" w:hAnsi="Times New Roman" w:cs="Times New Roman"/>
          <w:sz w:val="24"/>
          <w:szCs w:val="24"/>
        </w:rPr>
      </w:pPr>
    </w:p>
    <w:p w:rsidR="001C3BFE" w:rsidRDefault="001C3BFE" w:rsidP="001C3BFE">
      <w:pPr>
        <w:rPr>
          <w:rFonts w:ascii="Times New Roman" w:hAnsi="Times New Roman" w:cs="Times New Roman"/>
          <w:sz w:val="24"/>
          <w:szCs w:val="24"/>
        </w:rPr>
      </w:pPr>
    </w:p>
    <w:p w:rsidR="001C3BFE" w:rsidRDefault="001C3BFE" w:rsidP="001C3BFE">
      <w:pPr>
        <w:rPr>
          <w:rFonts w:ascii="Times New Roman" w:hAnsi="Times New Roman" w:cs="Times New Roman"/>
          <w:sz w:val="24"/>
          <w:szCs w:val="24"/>
        </w:rPr>
      </w:pPr>
    </w:p>
    <w:p w:rsidR="001C3BFE" w:rsidRDefault="001C3BFE" w:rsidP="001C3BFE">
      <w:pPr>
        <w:rPr>
          <w:rFonts w:ascii="Times New Roman" w:hAnsi="Times New Roman" w:cs="Times New Roman"/>
          <w:sz w:val="24"/>
          <w:szCs w:val="24"/>
        </w:rPr>
      </w:pPr>
    </w:p>
    <w:p w:rsidR="00ED2D28" w:rsidRDefault="00ED2D28" w:rsidP="001C3BFE">
      <w:pPr>
        <w:rPr>
          <w:rFonts w:ascii="Times New Roman" w:hAnsi="Times New Roman" w:cs="Times New Roman"/>
          <w:sz w:val="24"/>
          <w:szCs w:val="24"/>
        </w:rPr>
      </w:pPr>
    </w:p>
    <w:p w:rsidR="00ED2D28" w:rsidRDefault="001C3BFE" w:rsidP="001C3BFE">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4390" cy="6874329"/>
            <wp:effectExtent l="0" t="0" r="0" b="3175"/>
            <wp:docPr id="3" name="Picture 3" descr="C:\Users\HP\Downloads\IMG-20191229-WA0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ownloads\IMG-20191229-WA004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870877"/>
                    </a:xfrm>
                    <a:prstGeom prst="rect">
                      <a:avLst/>
                    </a:prstGeom>
                    <a:noFill/>
                    <a:ln>
                      <a:noFill/>
                    </a:ln>
                  </pic:spPr>
                </pic:pic>
              </a:graphicData>
            </a:graphic>
          </wp:inline>
        </w:drawing>
      </w:r>
    </w:p>
    <w:p w:rsidR="001C3BFE" w:rsidRDefault="001C3BFE" w:rsidP="00ED2D28">
      <w:pPr>
        <w:rPr>
          <w:rFonts w:ascii="Times New Roman" w:hAnsi="Times New Roman" w:cs="Times New Roman"/>
          <w:sz w:val="24"/>
          <w:szCs w:val="24"/>
        </w:rPr>
      </w:pPr>
    </w:p>
    <w:p w:rsidR="00ED2D28" w:rsidRDefault="00ED2D28" w:rsidP="00ED2D28">
      <w:pPr>
        <w:rPr>
          <w:rFonts w:ascii="Times New Roman" w:hAnsi="Times New Roman" w:cs="Times New Roman"/>
          <w:sz w:val="24"/>
          <w:szCs w:val="24"/>
        </w:rPr>
      </w:pPr>
    </w:p>
    <w:p w:rsidR="00ED2D28" w:rsidRDefault="00ED2D28" w:rsidP="00ED2D28">
      <w:pPr>
        <w:rPr>
          <w:rFonts w:ascii="Times New Roman" w:hAnsi="Times New Roman" w:cs="Times New Roman"/>
          <w:sz w:val="24"/>
          <w:szCs w:val="24"/>
        </w:rPr>
      </w:pPr>
    </w:p>
    <w:p w:rsidR="00ED2D28" w:rsidRDefault="00ED2D28" w:rsidP="00ED2D28">
      <w:pPr>
        <w:rPr>
          <w:rFonts w:ascii="Times New Roman" w:hAnsi="Times New Roman" w:cs="Times New Roman"/>
          <w:sz w:val="24"/>
          <w:szCs w:val="24"/>
        </w:rPr>
      </w:pPr>
    </w:p>
    <w:p w:rsidR="00C550C8" w:rsidRDefault="00C550C8" w:rsidP="00ED2D28">
      <w:pPr>
        <w:rPr>
          <w:rFonts w:ascii="Times New Roman" w:hAnsi="Times New Roman" w:cs="Times New Roman"/>
          <w:sz w:val="24"/>
          <w:szCs w:val="24"/>
        </w:rPr>
      </w:pPr>
    </w:p>
    <w:p w:rsidR="00ED2D28" w:rsidRDefault="00ED2D28" w:rsidP="00ED2D28">
      <w:pPr>
        <w:rPr>
          <w:rFonts w:ascii="Times New Roman" w:hAnsi="Times New Roman" w:cs="Times New Roman"/>
          <w:sz w:val="24"/>
          <w:szCs w:val="24"/>
        </w:rPr>
      </w:pPr>
      <w:r>
        <w:rPr>
          <w:rFonts w:ascii="Times New Roman" w:hAnsi="Times New Roman" w:cs="Times New Roman"/>
          <w:sz w:val="24"/>
          <w:szCs w:val="24"/>
        </w:rPr>
        <w:t>Appendix: Development plan</w:t>
      </w:r>
    </w:p>
    <w:tbl>
      <w:tblPr>
        <w:tblpPr w:leftFromText="180" w:rightFromText="180" w:vertAnchor="text" w:horzAnchor="margin" w:tblpY="198"/>
        <w:tblW w:w="9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978"/>
        <w:gridCol w:w="1964"/>
        <w:gridCol w:w="1964"/>
        <w:gridCol w:w="1799"/>
        <w:gridCol w:w="2046"/>
      </w:tblGrid>
      <w:tr w:rsidR="00ED2D28" w:rsidRPr="00ED2D28" w:rsidTr="005A633F">
        <w:trPr>
          <w:trHeight w:val="2967"/>
        </w:trPr>
        <w:tc>
          <w:tcPr>
            <w:tcW w:w="1978" w:type="dxa"/>
            <w:shd w:val="clear" w:color="auto" w:fill="F2DBDB" w:themeFill="accent2" w:themeFillTint="33"/>
          </w:tcPr>
          <w:p w:rsidR="00ED2D28" w:rsidRPr="00ED2D28" w:rsidRDefault="00ED2D28" w:rsidP="00ED2D28">
            <w:pPr>
              <w:spacing w:before="120" w:after="120" w:line="240" w:lineRule="auto"/>
              <w:jc w:val="center"/>
              <w:rPr>
                <w:rFonts w:ascii="Calibri" w:eastAsia="Calibri" w:hAnsi="Calibri" w:cs="Times New Roman"/>
                <w:b/>
                <w:bCs/>
                <w:sz w:val="16"/>
                <w:szCs w:val="16"/>
              </w:rPr>
            </w:pPr>
            <w:r w:rsidRPr="00ED2D28">
              <w:rPr>
                <w:rFonts w:ascii="Calibri" w:eastAsia="Calibri" w:hAnsi="Calibri" w:cs="Times New Roman"/>
                <w:b/>
                <w:bCs/>
                <w:sz w:val="16"/>
                <w:szCs w:val="16"/>
              </w:rPr>
              <w:t>G</w:t>
            </w:r>
            <w:r w:rsidRPr="00ED2D28">
              <w:rPr>
                <w:rFonts w:ascii="Calibri" w:eastAsia="Calibri" w:hAnsi="Calibri" w:cs="Times New Roman"/>
                <w:bCs/>
                <w:sz w:val="16"/>
                <w:szCs w:val="16"/>
              </w:rPr>
              <w:t>oal/Objective</w:t>
            </w:r>
          </w:p>
          <w:p w:rsidR="00ED2D28" w:rsidRPr="00ED2D28" w:rsidRDefault="00ED2D28" w:rsidP="00ED2D28">
            <w:pPr>
              <w:spacing w:before="120" w:after="120" w:line="240" w:lineRule="auto"/>
              <w:jc w:val="center"/>
              <w:rPr>
                <w:rFonts w:ascii="Calibri" w:eastAsia="Calibri" w:hAnsi="Calibri" w:cs="Times New Roman"/>
                <w:sz w:val="16"/>
                <w:szCs w:val="16"/>
              </w:rPr>
            </w:pPr>
            <w:r w:rsidRPr="00ED2D28">
              <w:rPr>
                <w:rFonts w:ascii="Calibri" w:eastAsia="Calibri" w:hAnsi="Calibri" w:cs="Times New Roman"/>
                <w:sz w:val="16"/>
                <w:szCs w:val="16"/>
              </w:rPr>
              <w:t>What is it that you want to develop or achieve?</w:t>
            </w:r>
          </w:p>
          <w:p w:rsidR="00ED2D28" w:rsidRPr="00ED2D28" w:rsidRDefault="00ED2D28" w:rsidP="00ED2D28">
            <w:pPr>
              <w:spacing w:before="120" w:after="120" w:line="240" w:lineRule="auto"/>
              <w:jc w:val="center"/>
              <w:rPr>
                <w:rFonts w:ascii="Calibri" w:eastAsia="Calibri" w:hAnsi="Calibri" w:cs="Times New Roman"/>
                <w:sz w:val="16"/>
                <w:szCs w:val="16"/>
              </w:rPr>
            </w:pPr>
            <w:r w:rsidRPr="00ED2D28">
              <w:rPr>
                <w:rFonts w:ascii="Calibri" w:eastAsia="Calibri" w:hAnsi="Calibri" w:cs="Times New Roman"/>
                <w:sz w:val="16"/>
                <w:szCs w:val="16"/>
              </w:rPr>
              <w:t>(e.g. skills development/ career development/ future plans)</w:t>
            </w:r>
          </w:p>
        </w:tc>
        <w:tc>
          <w:tcPr>
            <w:tcW w:w="1964" w:type="dxa"/>
            <w:shd w:val="clear" w:color="auto" w:fill="F2DBDB" w:themeFill="accent2" w:themeFillTint="33"/>
          </w:tcPr>
          <w:p w:rsidR="00ED2D28" w:rsidRPr="00ED2D28" w:rsidRDefault="00ED2D28" w:rsidP="00ED2D28">
            <w:pPr>
              <w:autoSpaceDE w:val="0"/>
              <w:autoSpaceDN w:val="0"/>
              <w:adjustRightInd w:val="0"/>
              <w:spacing w:before="120" w:after="120" w:line="240" w:lineRule="auto"/>
              <w:jc w:val="center"/>
              <w:rPr>
                <w:rFonts w:ascii="Calibri" w:eastAsia="Calibri" w:hAnsi="Calibri" w:cs="Arial"/>
                <w:sz w:val="16"/>
                <w:szCs w:val="16"/>
              </w:rPr>
            </w:pPr>
            <w:r w:rsidRPr="00ED2D28">
              <w:rPr>
                <w:rFonts w:ascii="Calibri" w:eastAsia="Calibri" w:hAnsi="Calibri" w:cs="Arial"/>
                <w:b/>
                <w:bCs/>
                <w:color w:val="000000"/>
                <w:sz w:val="16"/>
                <w:szCs w:val="16"/>
              </w:rPr>
              <w:t>S</w:t>
            </w:r>
            <w:r w:rsidRPr="00ED2D28">
              <w:rPr>
                <w:rFonts w:ascii="Calibri" w:eastAsia="Calibri" w:hAnsi="Calibri" w:cs="Arial"/>
                <w:sz w:val="16"/>
                <w:szCs w:val="16"/>
              </w:rPr>
              <w:t>pecific</w:t>
            </w:r>
          </w:p>
          <w:p w:rsidR="00ED2D28" w:rsidRPr="00ED2D28" w:rsidRDefault="00ED2D28" w:rsidP="00ED2D28">
            <w:pPr>
              <w:numPr>
                <w:ilvl w:val="0"/>
                <w:numId w:val="4"/>
              </w:numPr>
              <w:autoSpaceDE w:val="0"/>
              <w:autoSpaceDN w:val="0"/>
              <w:adjustRightInd w:val="0"/>
              <w:spacing w:before="120" w:after="120" w:line="240" w:lineRule="auto"/>
              <w:ind w:left="176" w:hanging="284"/>
              <w:jc w:val="center"/>
              <w:rPr>
                <w:rFonts w:ascii="Calibri" w:eastAsia="Calibri" w:hAnsi="Calibri" w:cs="Arial"/>
                <w:sz w:val="16"/>
                <w:szCs w:val="16"/>
              </w:rPr>
            </w:pPr>
            <w:r w:rsidRPr="00ED2D28">
              <w:rPr>
                <w:rFonts w:ascii="Calibri" w:eastAsia="Calibri" w:hAnsi="Calibri" w:cs="Arial"/>
                <w:sz w:val="16"/>
                <w:szCs w:val="16"/>
              </w:rPr>
              <w:t xml:space="preserve">State </w:t>
            </w:r>
            <w:r w:rsidRPr="00ED2D28">
              <w:rPr>
                <w:rFonts w:ascii="Calibri" w:eastAsia="Calibri" w:hAnsi="Calibri" w:cs="Arial"/>
                <w:i/>
                <w:sz w:val="16"/>
                <w:szCs w:val="16"/>
              </w:rPr>
              <w:t>exactly</w:t>
            </w:r>
            <w:r w:rsidRPr="00ED2D28">
              <w:rPr>
                <w:rFonts w:ascii="Calibri" w:eastAsia="Calibri" w:hAnsi="Calibri" w:cs="Arial"/>
                <w:sz w:val="16"/>
                <w:szCs w:val="16"/>
              </w:rPr>
              <w:t xml:space="preserve"> what you think you need to do in order to achieve your goal</w:t>
            </w:r>
          </w:p>
          <w:p w:rsidR="00ED2D28" w:rsidRPr="00ED2D28" w:rsidRDefault="00ED2D28" w:rsidP="00ED2D28">
            <w:pPr>
              <w:spacing w:before="120" w:after="120" w:line="240" w:lineRule="auto"/>
              <w:jc w:val="center"/>
              <w:rPr>
                <w:rFonts w:ascii="Calibri" w:eastAsia="Calibri" w:hAnsi="Calibri" w:cs="Times New Roman"/>
                <w:sz w:val="16"/>
                <w:szCs w:val="16"/>
              </w:rPr>
            </w:pPr>
            <w:r w:rsidRPr="00ED2D28">
              <w:rPr>
                <w:rFonts w:ascii="Calibri" w:eastAsia="Calibri" w:hAnsi="Calibri" w:cs="Times New Roman"/>
                <w:sz w:val="16"/>
                <w:szCs w:val="16"/>
              </w:rPr>
              <w:t>(e.g. coaching / mentoring /</w:t>
            </w:r>
            <w:r w:rsidRPr="00ED2D28">
              <w:rPr>
                <w:rFonts w:ascii="Calibri" w:eastAsia="Calibri" w:hAnsi="Calibri" w:cs="Times New Roman"/>
                <w:sz w:val="16"/>
                <w:szCs w:val="16"/>
              </w:rPr>
              <w:br/>
              <w:t>shadowing /reading / training /</w:t>
            </w:r>
            <w:r w:rsidRPr="00ED2D28">
              <w:rPr>
                <w:rFonts w:ascii="Calibri" w:eastAsia="Calibri" w:hAnsi="Calibri" w:cs="Times New Roman"/>
                <w:sz w:val="16"/>
                <w:szCs w:val="16"/>
              </w:rPr>
              <w:br/>
              <w:t>research /conferences /supervisor support)</w:t>
            </w:r>
          </w:p>
        </w:tc>
        <w:tc>
          <w:tcPr>
            <w:tcW w:w="1964" w:type="dxa"/>
            <w:shd w:val="clear" w:color="auto" w:fill="F2DBDB" w:themeFill="accent2" w:themeFillTint="33"/>
          </w:tcPr>
          <w:p w:rsidR="00ED2D28" w:rsidRPr="00ED2D28" w:rsidRDefault="00ED2D28" w:rsidP="00ED2D28">
            <w:pPr>
              <w:spacing w:before="120" w:after="120" w:line="240" w:lineRule="auto"/>
              <w:jc w:val="center"/>
              <w:rPr>
                <w:rFonts w:ascii="Calibri" w:eastAsia="Calibri" w:hAnsi="Calibri" w:cs="Arial"/>
                <w:sz w:val="16"/>
                <w:szCs w:val="16"/>
              </w:rPr>
            </w:pPr>
            <w:r w:rsidRPr="00ED2D28">
              <w:rPr>
                <w:rFonts w:ascii="Frutiger 55 Roman" w:eastAsia="Calibri" w:hAnsi="Frutiger 55 Roman" w:cs="Arial"/>
                <w:b/>
                <w:bCs/>
                <w:color w:val="000000"/>
                <w:sz w:val="16"/>
                <w:szCs w:val="16"/>
              </w:rPr>
              <w:t>M</w:t>
            </w:r>
            <w:r w:rsidRPr="00ED2D28">
              <w:rPr>
                <w:rFonts w:ascii="Calibri" w:eastAsia="Calibri" w:hAnsi="Calibri" w:cs="Arial"/>
                <w:sz w:val="16"/>
                <w:szCs w:val="16"/>
              </w:rPr>
              <w:t>easurable</w:t>
            </w:r>
          </w:p>
          <w:p w:rsidR="00ED2D28" w:rsidRPr="00ED2D28" w:rsidRDefault="00ED2D28" w:rsidP="00ED2D28">
            <w:pPr>
              <w:numPr>
                <w:ilvl w:val="0"/>
                <w:numId w:val="3"/>
              </w:numPr>
              <w:spacing w:before="120" w:after="120" w:line="240" w:lineRule="auto"/>
              <w:ind w:left="317" w:hanging="317"/>
              <w:contextualSpacing/>
              <w:jc w:val="center"/>
              <w:rPr>
                <w:rFonts w:ascii="Calibri" w:eastAsia="Calibri" w:hAnsi="Calibri" w:cs="Arial"/>
                <w:sz w:val="16"/>
                <w:szCs w:val="16"/>
              </w:rPr>
            </w:pPr>
            <w:r w:rsidRPr="00ED2D28">
              <w:rPr>
                <w:rFonts w:ascii="Calibri" w:eastAsia="Calibri" w:hAnsi="Calibri" w:cs="Arial"/>
                <w:sz w:val="16"/>
                <w:szCs w:val="16"/>
              </w:rPr>
              <w:t>How will you know you have achieved your goal?</w:t>
            </w:r>
          </w:p>
          <w:p w:rsidR="00ED2D28" w:rsidRPr="00ED2D28" w:rsidRDefault="00ED2D28" w:rsidP="00ED2D28">
            <w:pPr>
              <w:spacing w:before="120" w:after="120" w:line="240" w:lineRule="auto"/>
              <w:jc w:val="center"/>
              <w:rPr>
                <w:rFonts w:ascii="Calibri" w:eastAsia="Calibri" w:hAnsi="Calibri" w:cs="Times New Roman"/>
                <w:b/>
                <w:bCs/>
                <w:sz w:val="16"/>
                <w:szCs w:val="16"/>
              </w:rPr>
            </w:pPr>
            <w:r w:rsidRPr="00ED2D28">
              <w:rPr>
                <w:rFonts w:ascii="Calibri" w:eastAsia="Calibri" w:hAnsi="Calibri" w:cs="Times New Roman"/>
                <w:sz w:val="16"/>
                <w:szCs w:val="16"/>
              </w:rPr>
              <w:t>(e.g. achieved goal / speak knowledgeably about subject / mastered new technology/feel more confident/received good feedback)</w:t>
            </w:r>
          </w:p>
          <w:p w:rsidR="00ED2D28" w:rsidRPr="00ED2D28" w:rsidRDefault="00ED2D28" w:rsidP="00ED2D28">
            <w:pPr>
              <w:autoSpaceDE w:val="0"/>
              <w:autoSpaceDN w:val="0"/>
              <w:adjustRightInd w:val="0"/>
              <w:spacing w:before="120" w:after="120" w:line="240" w:lineRule="auto"/>
              <w:jc w:val="center"/>
              <w:rPr>
                <w:rFonts w:ascii="Calibri" w:eastAsia="Calibri" w:hAnsi="Calibri" w:cs="Arial"/>
                <w:b/>
                <w:bCs/>
                <w:color w:val="000000"/>
                <w:sz w:val="16"/>
                <w:szCs w:val="16"/>
              </w:rPr>
            </w:pPr>
          </w:p>
        </w:tc>
        <w:tc>
          <w:tcPr>
            <w:tcW w:w="1799" w:type="dxa"/>
            <w:shd w:val="clear" w:color="auto" w:fill="F2DBDB" w:themeFill="accent2" w:themeFillTint="33"/>
          </w:tcPr>
          <w:p w:rsidR="00ED2D28" w:rsidRPr="00ED2D28" w:rsidRDefault="00ED2D28" w:rsidP="00ED2D28">
            <w:pPr>
              <w:autoSpaceDE w:val="0"/>
              <w:autoSpaceDN w:val="0"/>
              <w:adjustRightInd w:val="0"/>
              <w:spacing w:before="120" w:after="120" w:line="240" w:lineRule="auto"/>
              <w:jc w:val="center"/>
              <w:rPr>
                <w:rFonts w:ascii="Calibri" w:eastAsia="Calibri" w:hAnsi="Calibri" w:cs="Arial"/>
                <w:sz w:val="16"/>
                <w:szCs w:val="16"/>
              </w:rPr>
            </w:pPr>
            <w:r w:rsidRPr="00ED2D28">
              <w:rPr>
                <w:rFonts w:ascii="Calibri" w:eastAsia="Calibri" w:hAnsi="Calibri" w:cs="Arial"/>
                <w:b/>
                <w:bCs/>
                <w:color w:val="000000"/>
                <w:sz w:val="16"/>
                <w:szCs w:val="16"/>
              </w:rPr>
              <w:t>A</w:t>
            </w:r>
            <w:r w:rsidRPr="00ED2D28">
              <w:rPr>
                <w:rFonts w:ascii="Calibri" w:eastAsia="Calibri" w:hAnsi="Calibri" w:cs="Arial"/>
                <w:sz w:val="16"/>
                <w:szCs w:val="16"/>
              </w:rPr>
              <w:t>chievable &amp;</w:t>
            </w:r>
            <w:r w:rsidRPr="00ED2D28">
              <w:rPr>
                <w:rFonts w:ascii="Calibri" w:eastAsia="Calibri" w:hAnsi="Calibri" w:cs="Arial"/>
                <w:b/>
                <w:sz w:val="16"/>
                <w:szCs w:val="16"/>
              </w:rPr>
              <w:t>R</w:t>
            </w:r>
            <w:r w:rsidRPr="00ED2D28">
              <w:rPr>
                <w:rFonts w:ascii="Calibri" w:eastAsia="Calibri" w:hAnsi="Calibri" w:cs="Arial"/>
                <w:sz w:val="16"/>
                <w:szCs w:val="16"/>
              </w:rPr>
              <w:t>ealistic</w:t>
            </w:r>
          </w:p>
          <w:p w:rsidR="00ED2D28" w:rsidRPr="00ED2D28" w:rsidRDefault="00ED2D28" w:rsidP="00ED2D28">
            <w:pPr>
              <w:numPr>
                <w:ilvl w:val="0"/>
                <w:numId w:val="3"/>
              </w:numPr>
              <w:autoSpaceDE w:val="0"/>
              <w:autoSpaceDN w:val="0"/>
              <w:adjustRightInd w:val="0"/>
              <w:spacing w:before="120" w:after="120" w:line="240" w:lineRule="auto"/>
              <w:rPr>
                <w:rFonts w:ascii="Calibri" w:eastAsia="Calibri" w:hAnsi="Calibri" w:cs="Arial"/>
                <w:sz w:val="16"/>
                <w:szCs w:val="16"/>
              </w:rPr>
            </w:pPr>
            <w:r w:rsidRPr="00ED2D28">
              <w:rPr>
                <w:rFonts w:ascii="Calibri" w:eastAsia="Calibri" w:hAnsi="Calibri" w:cs="Arial"/>
                <w:sz w:val="16"/>
                <w:szCs w:val="16"/>
              </w:rPr>
              <w:t>You have the resources, time, opportunity and support to succeed</w:t>
            </w:r>
          </w:p>
          <w:p w:rsidR="00ED2D28" w:rsidRPr="00ED2D28" w:rsidRDefault="00ED2D28" w:rsidP="00ED2D28">
            <w:pPr>
              <w:numPr>
                <w:ilvl w:val="0"/>
                <w:numId w:val="1"/>
              </w:numPr>
              <w:autoSpaceDE w:val="0"/>
              <w:autoSpaceDN w:val="0"/>
              <w:adjustRightInd w:val="0"/>
              <w:spacing w:before="120" w:after="120" w:line="240" w:lineRule="auto"/>
              <w:ind w:left="122" w:hanging="284"/>
              <w:jc w:val="center"/>
              <w:rPr>
                <w:rFonts w:ascii="Calibri" w:eastAsia="Calibri" w:hAnsi="Calibri" w:cs="Arial"/>
                <w:sz w:val="16"/>
                <w:szCs w:val="16"/>
              </w:rPr>
            </w:pPr>
            <w:r w:rsidRPr="00ED2D28">
              <w:rPr>
                <w:rFonts w:ascii="Calibri" w:eastAsia="Calibri" w:hAnsi="Calibri" w:cs="Arial"/>
                <w:sz w:val="16"/>
                <w:szCs w:val="16"/>
              </w:rPr>
              <w:t>Goals can be challenging but must be achievable and relevant to your role</w:t>
            </w:r>
          </w:p>
          <w:p w:rsidR="00ED2D28" w:rsidRPr="00ED2D28" w:rsidRDefault="00ED2D28" w:rsidP="00ED2D28">
            <w:pPr>
              <w:spacing w:before="120" w:after="120" w:line="240" w:lineRule="auto"/>
              <w:jc w:val="center"/>
              <w:rPr>
                <w:rFonts w:ascii="Calibri" w:eastAsia="Calibri" w:hAnsi="Calibri" w:cs="Times New Roman"/>
                <w:sz w:val="16"/>
                <w:szCs w:val="16"/>
              </w:rPr>
            </w:pPr>
          </w:p>
        </w:tc>
        <w:tc>
          <w:tcPr>
            <w:tcW w:w="2046" w:type="dxa"/>
            <w:shd w:val="clear" w:color="auto" w:fill="F2DBDB" w:themeFill="accent2" w:themeFillTint="33"/>
          </w:tcPr>
          <w:p w:rsidR="00ED2D28" w:rsidRPr="00ED2D28" w:rsidRDefault="00ED2D28" w:rsidP="00ED2D28">
            <w:pPr>
              <w:autoSpaceDE w:val="0"/>
              <w:autoSpaceDN w:val="0"/>
              <w:adjustRightInd w:val="0"/>
              <w:spacing w:before="120" w:after="120" w:line="240" w:lineRule="auto"/>
              <w:jc w:val="center"/>
              <w:rPr>
                <w:rFonts w:ascii="Calibri" w:eastAsia="Calibri" w:hAnsi="Calibri" w:cs="Arial"/>
                <w:sz w:val="16"/>
                <w:szCs w:val="16"/>
              </w:rPr>
            </w:pPr>
            <w:r w:rsidRPr="00ED2D28">
              <w:rPr>
                <w:rFonts w:ascii="Calibri" w:eastAsia="Calibri" w:hAnsi="Calibri" w:cs="Arial"/>
                <w:b/>
                <w:bCs/>
                <w:color w:val="000000"/>
                <w:sz w:val="16"/>
                <w:szCs w:val="16"/>
              </w:rPr>
              <w:t>T</w:t>
            </w:r>
            <w:r w:rsidRPr="00ED2D28">
              <w:rPr>
                <w:rFonts w:ascii="Calibri" w:eastAsia="Calibri" w:hAnsi="Calibri" w:cs="Arial"/>
                <w:sz w:val="16"/>
                <w:szCs w:val="16"/>
              </w:rPr>
              <w:t>ime bound</w:t>
            </w:r>
          </w:p>
          <w:p w:rsidR="00ED2D28" w:rsidRPr="00ED2D28" w:rsidRDefault="00ED2D28" w:rsidP="00ED2D28">
            <w:pPr>
              <w:numPr>
                <w:ilvl w:val="0"/>
                <w:numId w:val="5"/>
              </w:numPr>
              <w:autoSpaceDE w:val="0"/>
              <w:autoSpaceDN w:val="0"/>
              <w:adjustRightInd w:val="0"/>
              <w:spacing w:before="120" w:after="120" w:line="240" w:lineRule="auto"/>
              <w:ind w:left="211" w:hanging="284"/>
              <w:jc w:val="center"/>
              <w:rPr>
                <w:rFonts w:ascii="Calibri" w:eastAsia="Calibri" w:hAnsi="Calibri" w:cs="Arial"/>
                <w:sz w:val="16"/>
                <w:szCs w:val="16"/>
              </w:rPr>
            </w:pPr>
            <w:r w:rsidRPr="00ED2D28">
              <w:rPr>
                <w:rFonts w:ascii="Calibri" w:eastAsia="Calibri" w:hAnsi="Calibri" w:cs="Arial"/>
                <w:sz w:val="16"/>
                <w:szCs w:val="16"/>
              </w:rPr>
              <w:t>With a clear end date or timescale</w:t>
            </w:r>
          </w:p>
          <w:p w:rsidR="00ED2D28" w:rsidRPr="00ED2D28" w:rsidRDefault="00ED2D28" w:rsidP="00ED2D28">
            <w:pPr>
              <w:numPr>
                <w:ilvl w:val="0"/>
                <w:numId w:val="2"/>
              </w:numPr>
              <w:spacing w:before="120" w:after="120" w:line="240" w:lineRule="auto"/>
              <w:ind w:left="211" w:hanging="284"/>
              <w:contextualSpacing/>
              <w:jc w:val="center"/>
              <w:rPr>
                <w:rFonts w:ascii="Calibri" w:eastAsia="Calibri" w:hAnsi="Calibri" w:cs="Times New Roman"/>
                <w:b/>
                <w:bCs/>
                <w:sz w:val="16"/>
                <w:szCs w:val="16"/>
              </w:rPr>
            </w:pPr>
            <w:r w:rsidRPr="00ED2D28">
              <w:rPr>
                <w:rFonts w:ascii="Calibri" w:eastAsia="Calibri" w:hAnsi="Calibri" w:cs="Times New Roman"/>
                <w:bCs/>
                <w:sz w:val="16"/>
                <w:szCs w:val="16"/>
              </w:rPr>
              <w:t>Use realistic deadlines, to allow time for progress to have been made</w:t>
            </w:r>
          </w:p>
        </w:tc>
      </w:tr>
      <w:tr w:rsidR="00ED2D28" w:rsidRPr="00ED2D28" w:rsidTr="005A633F">
        <w:trPr>
          <w:trHeight w:val="397"/>
        </w:trPr>
        <w:tc>
          <w:tcPr>
            <w:tcW w:w="1978"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b/>
              </w:rPr>
            </w:pPr>
            <w:r w:rsidRPr="00ED2D28">
              <w:rPr>
                <w:rFonts w:ascii="Calibri" w:eastAsia="Calibri" w:hAnsi="Calibri" w:cs="Calibri"/>
                <w:b/>
              </w:rPr>
              <w:t xml:space="preserve">Short term </w:t>
            </w: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799"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2046"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r>
      <w:tr w:rsidR="00ED2D28" w:rsidRPr="00ED2D28" w:rsidTr="005A633F">
        <w:trPr>
          <w:trHeight w:val="397"/>
        </w:trPr>
        <w:tc>
          <w:tcPr>
            <w:tcW w:w="1978" w:type="dxa"/>
            <w:vAlign w:val="center"/>
          </w:tcPr>
          <w:p w:rsidR="00ED2D28" w:rsidRDefault="00ED2D28" w:rsidP="00ED2D28">
            <w:pPr>
              <w:spacing w:after="0" w:line="300" w:lineRule="exact"/>
              <w:rPr>
                <w:rFonts w:ascii="Calibri" w:eastAsia="Calibri" w:hAnsi="Calibri" w:cs="Calibri"/>
              </w:rPr>
            </w:pPr>
          </w:p>
          <w:p w:rsidR="00CD10D3" w:rsidRPr="00ED2D28" w:rsidRDefault="008734CE" w:rsidP="00ED2D28">
            <w:pPr>
              <w:spacing w:after="0" w:line="300" w:lineRule="exact"/>
              <w:rPr>
                <w:rFonts w:ascii="Calibri" w:eastAsia="Calibri" w:hAnsi="Calibri" w:cs="Calibri"/>
              </w:rPr>
            </w:pPr>
            <w:r>
              <w:rPr>
                <w:rFonts w:ascii="Calibri" w:eastAsia="Calibri" w:hAnsi="Calibri" w:cs="Calibri"/>
              </w:rPr>
              <w:t xml:space="preserve">The short term for me is to acquire the basic skills that will increase my employability </w:t>
            </w:r>
          </w:p>
        </w:tc>
        <w:tc>
          <w:tcPr>
            <w:tcW w:w="1964" w:type="dxa"/>
            <w:vAlign w:val="center"/>
          </w:tcPr>
          <w:p w:rsidR="00ED2D28" w:rsidRPr="00ED2D28" w:rsidRDefault="008734CE" w:rsidP="00ED2D28">
            <w:pPr>
              <w:spacing w:after="0" w:line="300" w:lineRule="exact"/>
              <w:rPr>
                <w:rFonts w:ascii="Calibri" w:eastAsia="Calibri" w:hAnsi="Calibri" w:cs="Calibri"/>
              </w:rPr>
            </w:pPr>
            <w:r>
              <w:rPr>
                <w:rFonts w:ascii="Calibri" w:eastAsia="Calibri" w:hAnsi="Calibri" w:cs="Calibri"/>
              </w:rPr>
              <w:t>In an attempt to learn more about the usability of the so</w:t>
            </w:r>
            <w:r w:rsidR="00E250A1">
              <w:rPr>
                <w:rFonts w:ascii="Calibri" w:eastAsia="Calibri" w:hAnsi="Calibri" w:cs="Calibri"/>
              </w:rPr>
              <w:t xml:space="preserve">ftware I will undertake private lectures </w:t>
            </w:r>
          </w:p>
        </w:tc>
        <w:tc>
          <w:tcPr>
            <w:tcW w:w="1964" w:type="dxa"/>
            <w:vAlign w:val="center"/>
          </w:tcPr>
          <w:p w:rsidR="00ED2D28" w:rsidRPr="00ED2D28" w:rsidRDefault="005A633F" w:rsidP="00ED2D28">
            <w:pPr>
              <w:spacing w:after="0" w:line="300" w:lineRule="exact"/>
              <w:rPr>
                <w:rFonts w:ascii="Calibri" w:eastAsia="Calibri" w:hAnsi="Calibri" w:cs="Calibri"/>
              </w:rPr>
            </w:pPr>
            <w:r>
              <w:rPr>
                <w:rFonts w:ascii="Calibri" w:eastAsia="Calibri" w:hAnsi="Calibri" w:cs="Calibri"/>
              </w:rPr>
              <w:t xml:space="preserve">This is design to be completed within one month interval </w:t>
            </w:r>
          </w:p>
        </w:tc>
        <w:tc>
          <w:tcPr>
            <w:tcW w:w="1799" w:type="dxa"/>
            <w:vAlign w:val="center"/>
          </w:tcPr>
          <w:p w:rsidR="00ED2D28" w:rsidRPr="00ED2D28" w:rsidRDefault="005A633F" w:rsidP="00ED2D28">
            <w:pPr>
              <w:spacing w:after="0" w:line="300" w:lineRule="exact"/>
              <w:rPr>
                <w:rFonts w:ascii="Calibri" w:eastAsia="Calibri" w:hAnsi="Calibri" w:cs="Calibri"/>
              </w:rPr>
            </w:pPr>
            <w:r>
              <w:rPr>
                <w:rFonts w:ascii="Calibri" w:eastAsia="Calibri" w:hAnsi="Calibri" w:cs="Calibri"/>
              </w:rPr>
              <w:t xml:space="preserve">Although it will be very challenging on individual perspective but ability use the system will be highly commendable.  </w:t>
            </w:r>
          </w:p>
        </w:tc>
        <w:tc>
          <w:tcPr>
            <w:tcW w:w="2046" w:type="dxa"/>
            <w:vAlign w:val="center"/>
          </w:tcPr>
          <w:p w:rsidR="00ED2D28" w:rsidRPr="00ED2D28" w:rsidRDefault="00123F6D" w:rsidP="00ED2D28">
            <w:pPr>
              <w:spacing w:after="0" w:line="300" w:lineRule="exact"/>
              <w:rPr>
                <w:rFonts w:ascii="Calibri" w:eastAsia="Calibri" w:hAnsi="Calibri" w:cs="Calibri"/>
              </w:rPr>
            </w:pPr>
            <w:r>
              <w:rPr>
                <w:rFonts w:ascii="Calibri" w:eastAsia="Calibri" w:hAnsi="Calibri" w:cs="Calibri"/>
              </w:rPr>
              <w:t>2022</w:t>
            </w:r>
          </w:p>
        </w:tc>
      </w:tr>
      <w:tr w:rsidR="00ED2D28" w:rsidRPr="00ED2D28" w:rsidTr="005A633F">
        <w:trPr>
          <w:trHeight w:val="397"/>
        </w:trPr>
        <w:tc>
          <w:tcPr>
            <w:tcW w:w="1978" w:type="dxa"/>
            <w:vAlign w:val="center"/>
          </w:tcPr>
          <w:p w:rsidR="00ED2D28" w:rsidRPr="00ED2D28" w:rsidRDefault="008734CE" w:rsidP="00ED2D28">
            <w:pPr>
              <w:spacing w:after="0" w:line="300" w:lineRule="exact"/>
              <w:rPr>
                <w:rFonts w:ascii="Calibri" w:eastAsia="Calibri" w:hAnsi="Calibri" w:cs="Calibri"/>
              </w:rPr>
            </w:pPr>
            <w:r>
              <w:rPr>
                <w:rFonts w:ascii="Calibri" w:eastAsia="Calibri" w:hAnsi="Calibri" w:cs="Calibri"/>
              </w:rPr>
              <w:t xml:space="preserve">The basic skill will be the usability of </w:t>
            </w:r>
            <w:proofErr w:type="spellStart"/>
            <w:r>
              <w:rPr>
                <w:rFonts w:ascii="Calibri" w:eastAsia="Calibri" w:hAnsi="Calibri" w:cs="Calibri"/>
              </w:rPr>
              <w:t>Prezi</w:t>
            </w:r>
            <w:proofErr w:type="spellEnd"/>
            <w:r>
              <w:rPr>
                <w:rFonts w:ascii="Calibri" w:eastAsia="Calibri" w:hAnsi="Calibri" w:cs="Calibri"/>
              </w:rPr>
              <w:t xml:space="preserve"> in doing presentation </w:t>
            </w:r>
          </w:p>
        </w:tc>
        <w:tc>
          <w:tcPr>
            <w:tcW w:w="1964" w:type="dxa"/>
            <w:vAlign w:val="center"/>
          </w:tcPr>
          <w:p w:rsidR="00ED2D28" w:rsidRPr="00ED2D28" w:rsidRDefault="00E250A1" w:rsidP="00ED2D28">
            <w:pPr>
              <w:spacing w:after="0" w:line="300" w:lineRule="exact"/>
              <w:rPr>
                <w:rFonts w:ascii="Calibri" w:eastAsia="Calibri" w:hAnsi="Calibri" w:cs="Calibri"/>
              </w:rPr>
            </w:pPr>
            <w:r>
              <w:rPr>
                <w:rFonts w:ascii="Calibri" w:eastAsia="Calibri" w:hAnsi="Calibri" w:cs="Calibri"/>
              </w:rPr>
              <w:t xml:space="preserve">As part of the short term </w:t>
            </w:r>
            <w:r w:rsidR="000318EA">
              <w:rPr>
                <w:rFonts w:ascii="Calibri" w:eastAsia="Calibri" w:hAnsi="Calibri" w:cs="Calibri"/>
              </w:rPr>
              <w:t>specific action that will be taken into consideration is to ensure that adequate training is obtain both in</w:t>
            </w:r>
            <w:r w:rsidR="005A633F">
              <w:rPr>
                <w:rFonts w:ascii="Calibri" w:eastAsia="Calibri" w:hAnsi="Calibri" w:cs="Calibri"/>
              </w:rPr>
              <w:t xml:space="preserve">ternally and externally. </w:t>
            </w:r>
            <w:r w:rsidR="000318EA">
              <w:rPr>
                <w:rFonts w:ascii="Calibri" w:eastAsia="Calibri" w:hAnsi="Calibri" w:cs="Calibri"/>
              </w:rPr>
              <w:t xml:space="preserve"> </w:t>
            </w:r>
          </w:p>
        </w:tc>
        <w:tc>
          <w:tcPr>
            <w:tcW w:w="1964" w:type="dxa"/>
            <w:vAlign w:val="center"/>
          </w:tcPr>
          <w:p w:rsidR="00ED2D28" w:rsidRPr="00ED2D28" w:rsidRDefault="005A633F" w:rsidP="00ED2D28">
            <w:pPr>
              <w:spacing w:after="0" w:line="300" w:lineRule="exact"/>
              <w:rPr>
                <w:rFonts w:ascii="Calibri" w:eastAsia="Calibri" w:hAnsi="Calibri" w:cs="Calibri"/>
              </w:rPr>
            </w:pPr>
            <w:r>
              <w:rPr>
                <w:rFonts w:ascii="Calibri" w:eastAsia="Calibri" w:hAnsi="Calibri" w:cs="Calibri"/>
              </w:rPr>
              <w:t xml:space="preserve">After the period of one month will be able to make use of </w:t>
            </w:r>
            <w:proofErr w:type="spellStart"/>
            <w:r>
              <w:rPr>
                <w:rFonts w:ascii="Calibri" w:eastAsia="Calibri" w:hAnsi="Calibri" w:cs="Calibri"/>
              </w:rPr>
              <w:t>Prezi</w:t>
            </w:r>
            <w:proofErr w:type="spellEnd"/>
            <w:r>
              <w:rPr>
                <w:rFonts w:ascii="Calibri" w:eastAsia="Calibri" w:hAnsi="Calibri" w:cs="Calibri"/>
              </w:rPr>
              <w:t xml:space="preserve"> in presentation </w:t>
            </w:r>
          </w:p>
        </w:tc>
        <w:tc>
          <w:tcPr>
            <w:tcW w:w="1799" w:type="dxa"/>
            <w:vAlign w:val="center"/>
          </w:tcPr>
          <w:p w:rsidR="00ED2D28" w:rsidRPr="00ED2D28" w:rsidRDefault="00123F6D" w:rsidP="00ED2D28">
            <w:pPr>
              <w:spacing w:after="0" w:line="300" w:lineRule="exact"/>
              <w:rPr>
                <w:rFonts w:ascii="Calibri" w:eastAsia="Calibri" w:hAnsi="Calibri" w:cs="Calibri"/>
              </w:rPr>
            </w:pPr>
            <w:r>
              <w:rPr>
                <w:rFonts w:ascii="Calibri" w:eastAsia="Calibri" w:hAnsi="Calibri" w:cs="Calibri"/>
              </w:rPr>
              <w:t xml:space="preserve">This is a short term realistic achievement that will aid in decision making concerning a service user. </w:t>
            </w:r>
          </w:p>
        </w:tc>
        <w:tc>
          <w:tcPr>
            <w:tcW w:w="2046" w:type="dxa"/>
            <w:vAlign w:val="center"/>
          </w:tcPr>
          <w:p w:rsidR="00ED2D28" w:rsidRPr="00ED2D28" w:rsidRDefault="00123F6D" w:rsidP="00ED2D28">
            <w:pPr>
              <w:spacing w:after="0" w:line="300" w:lineRule="exact"/>
              <w:rPr>
                <w:rFonts w:ascii="Calibri" w:eastAsia="Calibri" w:hAnsi="Calibri" w:cs="Calibri"/>
              </w:rPr>
            </w:pPr>
            <w:r>
              <w:rPr>
                <w:rFonts w:ascii="Calibri" w:eastAsia="Calibri" w:hAnsi="Calibri" w:cs="Calibri"/>
              </w:rPr>
              <w:t>2022</w:t>
            </w:r>
          </w:p>
        </w:tc>
      </w:tr>
      <w:tr w:rsidR="00ED2D28" w:rsidRPr="00ED2D28" w:rsidTr="005A633F">
        <w:trPr>
          <w:trHeight w:val="397"/>
        </w:trPr>
        <w:tc>
          <w:tcPr>
            <w:tcW w:w="1978"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b/>
              </w:rPr>
            </w:pPr>
            <w:r w:rsidRPr="00ED2D28">
              <w:rPr>
                <w:rFonts w:ascii="Calibri" w:eastAsia="Calibri" w:hAnsi="Calibri" w:cs="Calibri"/>
                <w:b/>
              </w:rPr>
              <w:t xml:space="preserve">Medium term </w:t>
            </w: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799"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2046"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r>
      <w:tr w:rsidR="00ED2D28" w:rsidRPr="00ED2D28" w:rsidTr="005A633F">
        <w:trPr>
          <w:trHeight w:val="397"/>
        </w:trPr>
        <w:tc>
          <w:tcPr>
            <w:tcW w:w="1978" w:type="dxa"/>
            <w:vAlign w:val="center"/>
          </w:tcPr>
          <w:p w:rsidR="00ED2D28" w:rsidRPr="00ED2D28" w:rsidRDefault="00123F6D" w:rsidP="00ED2D28">
            <w:pPr>
              <w:spacing w:after="0" w:line="300" w:lineRule="exact"/>
              <w:rPr>
                <w:rFonts w:ascii="Calibri" w:eastAsia="Calibri" w:hAnsi="Calibri" w:cs="Calibri"/>
              </w:rPr>
            </w:pPr>
            <w:r>
              <w:rPr>
                <w:rFonts w:ascii="Calibri" w:eastAsia="Calibri" w:hAnsi="Calibri" w:cs="Calibri"/>
              </w:rPr>
              <w:t xml:space="preserve">Upgrading from the use of </w:t>
            </w:r>
            <w:proofErr w:type="spellStart"/>
            <w:r>
              <w:rPr>
                <w:rFonts w:ascii="Calibri" w:eastAsia="Calibri" w:hAnsi="Calibri" w:cs="Calibri"/>
              </w:rPr>
              <w:t>Prezi</w:t>
            </w:r>
            <w:proofErr w:type="spellEnd"/>
            <w:r>
              <w:rPr>
                <w:rFonts w:ascii="Calibri" w:eastAsia="Calibri" w:hAnsi="Calibri" w:cs="Calibri"/>
              </w:rPr>
              <w:t xml:space="preserve"> to gaining confidence of myself</w:t>
            </w:r>
          </w:p>
        </w:tc>
        <w:tc>
          <w:tcPr>
            <w:tcW w:w="1964" w:type="dxa"/>
            <w:vAlign w:val="center"/>
          </w:tcPr>
          <w:p w:rsidR="00ED2D28" w:rsidRPr="00ED2D28" w:rsidRDefault="00123F6D" w:rsidP="00ED2D28">
            <w:pPr>
              <w:spacing w:after="0" w:line="300" w:lineRule="exact"/>
              <w:rPr>
                <w:rFonts w:ascii="Calibri" w:eastAsia="Calibri" w:hAnsi="Calibri" w:cs="Times New Roman"/>
              </w:rPr>
            </w:pPr>
            <w:r>
              <w:rPr>
                <w:rFonts w:ascii="Calibri" w:eastAsia="Calibri" w:hAnsi="Calibri" w:cs="Times New Roman"/>
              </w:rPr>
              <w:t xml:space="preserve">Becoming a motivational speaker that will help the clients </w:t>
            </w:r>
            <w:r w:rsidR="00FC20A7">
              <w:rPr>
                <w:rFonts w:ascii="Calibri" w:eastAsia="Calibri" w:hAnsi="Calibri" w:cs="Times New Roman"/>
              </w:rPr>
              <w:t xml:space="preserve">stay independent </w:t>
            </w:r>
          </w:p>
        </w:tc>
        <w:tc>
          <w:tcPr>
            <w:tcW w:w="1964" w:type="dxa"/>
            <w:vAlign w:val="center"/>
          </w:tcPr>
          <w:p w:rsidR="00ED2D28" w:rsidRPr="00ED2D28" w:rsidRDefault="00FC20A7" w:rsidP="00ED2D28">
            <w:pPr>
              <w:spacing w:after="0" w:line="300" w:lineRule="exact"/>
              <w:rPr>
                <w:rFonts w:ascii="Calibri" w:eastAsia="Calibri" w:hAnsi="Calibri" w:cs="Times New Roman"/>
              </w:rPr>
            </w:pPr>
            <w:r>
              <w:rPr>
                <w:rFonts w:ascii="Calibri" w:eastAsia="Calibri" w:hAnsi="Calibri" w:cs="Times New Roman"/>
              </w:rPr>
              <w:t xml:space="preserve">Part of the plans to achieve this objective or development will mean reading </w:t>
            </w:r>
            <w:r>
              <w:rPr>
                <w:rFonts w:ascii="Calibri" w:eastAsia="Calibri" w:hAnsi="Calibri" w:cs="Times New Roman"/>
              </w:rPr>
              <w:lastRenderedPageBreak/>
              <w:t xml:space="preserve">more motivational journals and attending seminars </w:t>
            </w:r>
          </w:p>
        </w:tc>
        <w:tc>
          <w:tcPr>
            <w:tcW w:w="1799" w:type="dxa"/>
            <w:vAlign w:val="center"/>
          </w:tcPr>
          <w:p w:rsidR="00ED2D28" w:rsidRPr="00ED2D28" w:rsidRDefault="00FC20A7" w:rsidP="00ED2D28">
            <w:pPr>
              <w:spacing w:after="0" w:line="300" w:lineRule="exact"/>
              <w:rPr>
                <w:rFonts w:ascii="Calibri" w:eastAsia="Calibri" w:hAnsi="Calibri" w:cs="Times New Roman"/>
              </w:rPr>
            </w:pPr>
            <w:r>
              <w:rPr>
                <w:rFonts w:ascii="Calibri" w:eastAsia="Calibri" w:hAnsi="Calibri" w:cs="Times New Roman"/>
              </w:rPr>
              <w:lastRenderedPageBreak/>
              <w:t xml:space="preserve">Ability to align the findings from the clients while specking to them and presenting </w:t>
            </w:r>
            <w:r>
              <w:rPr>
                <w:rFonts w:ascii="Calibri" w:eastAsia="Calibri" w:hAnsi="Calibri" w:cs="Times New Roman"/>
              </w:rPr>
              <w:lastRenderedPageBreak/>
              <w:t xml:space="preserve">them to the management </w:t>
            </w:r>
            <w:r w:rsidR="0042147C">
              <w:rPr>
                <w:rFonts w:ascii="Calibri" w:eastAsia="Calibri" w:hAnsi="Calibri" w:cs="Times New Roman"/>
              </w:rPr>
              <w:t xml:space="preserve">using the </w:t>
            </w:r>
            <w:proofErr w:type="spellStart"/>
            <w:r w:rsidR="0042147C">
              <w:rPr>
                <w:rFonts w:ascii="Calibri" w:eastAsia="Calibri" w:hAnsi="Calibri" w:cs="Times New Roman"/>
              </w:rPr>
              <w:t>Prezi</w:t>
            </w:r>
            <w:proofErr w:type="spellEnd"/>
            <w:r w:rsidR="0042147C">
              <w:rPr>
                <w:rFonts w:ascii="Calibri" w:eastAsia="Calibri" w:hAnsi="Calibri" w:cs="Times New Roman"/>
              </w:rPr>
              <w:t xml:space="preserve"> software. </w:t>
            </w:r>
          </w:p>
        </w:tc>
        <w:tc>
          <w:tcPr>
            <w:tcW w:w="2046" w:type="dxa"/>
            <w:vAlign w:val="center"/>
          </w:tcPr>
          <w:p w:rsidR="00ED2D28" w:rsidRPr="00ED2D28" w:rsidRDefault="0042147C" w:rsidP="00ED2D28">
            <w:pPr>
              <w:spacing w:after="0" w:line="300" w:lineRule="exact"/>
              <w:rPr>
                <w:rFonts w:ascii="Calibri" w:eastAsia="Calibri" w:hAnsi="Calibri" w:cs="Calibri"/>
              </w:rPr>
            </w:pPr>
            <w:r>
              <w:rPr>
                <w:rFonts w:ascii="Calibri" w:eastAsia="Calibri" w:hAnsi="Calibri" w:cs="Calibri"/>
              </w:rPr>
              <w:lastRenderedPageBreak/>
              <w:t>It is expected to be completed by the year 2022</w:t>
            </w:r>
          </w:p>
        </w:tc>
      </w:tr>
      <w:tr w:rsidR="00ED2D28" w:rsidRPr="00ED2D28" w:rsidTr="005A633F">
        <w:trPr>
          <w:trHeight w:val="397"/>
        </w:trPr>
        <w:tc>
          <w:tcPr>
            <w:tcW w:w="1978"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b/>
              </w:rPr>
            </w:pPr>
            <w:r w:rsidRPr="00ED2D28">
              <w:rPr>
                <w:rFonts w:ascii="Calibri" w:eastAsia="Calibri" w:hAnsi="Calibri" w:cs="Calibri"/>
                <w:b/>
              </w:rPr>
              <w:lastRenderedPageBreak/>
              <w:t xml:space="preserve">Long-term </w:t>
            </w: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964"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1799"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c>
          <w:tcPr>
            <w:tcW w:w="2046" w:type="dxa"/>
            <w:shd w:val="clear" w:color="auto" w:fill="E5B8B7" w:themeFill="accent2" w:themeFillTint="66"/>
            <w:vAlign w:val="center"/>
          </w:tcPr>
          <w:p w:rsidR="00ED2D28" w:rsidRPr="00ED2D28" w:rsidRDefault="00ED2D28" w:rsidP="00ED2D28">
            <w:pPr>
              <w:spacing w:after="0" w:line="300" w:lineRule="exact"/>
              <w:rPr>
                <w:rFonts w:ascii="Calibri" w:eastAsia="Calibri" w:hAnsi="Calibri" w:cs="Calibri"/>
              </w:rPr>
            </w:pPr>
          </w:p>
        </w:tc>
      </w:tr>
      <w:tr w:rsidR="00ED2D28" w:rsidRPr="00ED2D28" w:rsidTr="005A633F">
        <w:trPr>
          <w:trHeight w:val="397"/>
        </w:trPr>
        <w:tc>
          <w:tcPr>
            <w:tcW w:w="1978" w:type="dxa"/>
            <w:vAlign w:val="center"/>
          </w:tcPr>
          <w:p w:rsidR="00ED2D28" w:rsidRPr="00ED2D28" w:rsidRDefault="0042147C" w:rsidP="00ED2D28">
            <w:pPr>
              <w:spacing w:after="0" w:line="300" w:lineRule="exact"/>
              <w:rPr>
                <w:rFonts w:ascii="Calibri" w:eastAsia="Calibri" w:hAnsi="Calibri" w:cs="Calibri"/>
              </w:rPr>
            </w:pPr>
            <w:r>
              <w:rPr>
                <w:rFonts w:ascii="Calibri" w:eastAsia="Calibri" w:hAnsi="Calibri" w:cs="Calibri"/>
              </w:rPr>
              <w:t xml:space="preserve">Completion of the degree program on health and social care and a further upgrade in a Master’s program </w:t>
            </w:r>
          </w:p>
        </w:tc>
        <w:tc>
          <w:tcPr>
            <w:tcW w:w="1964" w:type="dxa"/>
            <w:vAlign w:val="center"/>
          </w:tcPr>
          <w:p w:rsidR="00ED2D28" w:rsidRPr="00ED2D28" w:rsidRDefault="0042147C" w:rsidP="00ED2D28">
            <w:pPr>
              <w:spacing w:after="0" w:line="300" w:lineRule="exact"/>
              <w:rPr>
                <w:rFonts w:ascii="Calibri" w:eastAsia="Calibri" w:hAnsi="Calibri" w:cs="Calibri"/>
              </w:rPr>
            </w:pPr>
            <w:r>
              <w:rPr>
                <w:rFonts w:ascii="Calibri" w:eastAsia="Calibri" w:hAnsi="Calibri" w:cs="Calibri"/>
              </w:rPr>
              <w:t xml:space="preserve">Health and social care officer after graduation </w:t>
            </w:r>
          </w:p>
        </w:tc>
        <w:tc>
          <w:tcPr>
            <w:tcW w:w="1964" w:type="dxa"/>
            <w:vAlign w:val="center"/>
          </w:tcPr>
          <w:p w:rsidR="00ED2D28" w:rsidRPr="00ED2D28" w:rsidRDefault="0042147C" w:rsidP="00ED2D28">
            <w:pPr>
              <w:spacing w:after="0" w:line="300" w:lineRule="exact"/>
              <w:rPr>
                <w:rFonts w:ascii="Calibri" w:eastAsia="Calibri" w:hAnsi="Calibri" w:cs="Calibri"/>
              </w:rPr>
            </w:pPr>
            <w:r>
              <w:rPr>
                <w:rFonts w:ascii="Calibri" w:eastAsia="Calibri" w:hAnsi="Calibri" w:cs="Calibri"/>
              </w:rPr>
              <w:t xml:space="preserve">Adequate research and attending lectures at the university. Gaining knowledge on how to design an effective </w:t>
            </w:r>
            <w:r w:rsidR="008C2BF0">
              <w:rPr>
                <w:rFonts w:ascii="Calibri" w:eastAsia="Calibri" w:hAnsi="Calibri" w:cs="Calibri"/>
              </w:rPr>
              <w:t>CV for employability perspective.</w:t>
            </w:r>
          </w:p>
        </w:tc>
        <w:tc>
          <w:tcPr>
            <w:tcW w:w="1799" w:type="dxa"/>
            <w:vAlign w:val="center"/>
          </w:tcPr>
          <w:p w:rsidR="00ED2D28" w:rsidRPr="00ED2D28" w:rsidRDefault="008C2BF0" w:rsidP="00ED2D28">
            <w:pPr>
              <w:spacing w:after="0" w:line="300" w:lineRule="exact"/>
              <w:rPr>
                <w:rFonts w:ascii="Calibri" w:eastAsia="Calibri" w:hAnsi="Calibri" w:cs="Calibri"/>
              </w:rPr>
            </w:pPr>
            <w:r>
              <w:rPr>
                <w:rFonts w:ascii="Calibri" w:eastAsia="Calibri" w:hAnsi="Calibri" w:cs="Calibri"/>
              </w:rPr>
              <w:t xml:space="preserve">Working in the government organisation and continuous advancement in learning policies, and how to deal with challenging situation </w:t>
            </w:r>
          </w:p>
        </w:tc>
        <w:tc>
          <w:tcPr>
            <w:tcW w:w="2046" w:type="dxa"/>
            <w:vAlign w:val="center"/>
          </w:tcPr>
          <w:p w:rsidR="00ED2D28" w:rsidRPr="00ED2D28" w:rsidRDefault="008C2BF0" w:rsidP="00ED2D28">
            <w:pPr>
              <w:spacing w:after="0" w:line="300" w:lineRule="exact"/>
              <w:rPr>
                <w:rFonts w:ascii="Calibri" w:eastAsia="Calibri" w:hAnsi="Calibri" w:cs="Calibri"/>
              </w:rPr>
            </w:pPr>
            <w:r>
              <w:rPr>
                <w:rFonts w:ascii="Calibri" w:eastAsia="Calibri" w:hAnsi="Calibri" w:cs="Calibri"/>
              </w:rPr>
              <w:t>Graduating from the university in 2023</w:t>
            </w:r>
          </w:p>
        </w:tc>
      </w:tr>
    </w:tbl>
    <w:p w:rsidR="00ED2D28" w:rsidRPr="00ED2D28" w:rsidRDefault="00ED2D28" w:rsidP="00ED2D28">
      <w:pPr>
        <w:rPr>
          <w:rFonts w:ascii="Times New Roman" w:hAnsi="Times New Roman" w:cs="Times New Roman"/>
          <w:sz w:val="24"/>
          <w:szCs w:val="24"/>
        </w:rPr>
      </w:pPr>
    </w:p>
    <w:sectPr w:rsidR="00ED2D28" w:rsidRPr="00ED2D28" w:rsidSect="009E78A4">
      <w:head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79B6" w:rsidRDefault="00CB79B6" w:rsidP="009E78A4">
      <w:pPr>
        <w:spacing w:after="0" w:line="240" w:lineRule="auto"/>
      </w:pPr>
      <w:r>
        <w:separator/>
      </w:r>
    </w:p>
  </w:endnote>
  <w:endnote w:type="continuationSeparator" w:id="0">
    <w:p w:rsidR="00CB79B6" w:rsidRDefault="00CB79B6" w:rsidP="009E7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Frutiger 55 Roman">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79B6" w:rsidRDefault="00CB79B6" w:rsidP="009E78A4">
      <w:pPr>
        <w:spacing w:after="0" w:line="240" w:lineRule="auto"/>
      </w:pPr>
      <w:r>
        <w:separator/>
      </w:r>
    </w:p>
  </w:footnote>
  <w:footnote w:type="continuationSeparator" w:id="0">
    <w:p w:rsidR="00CB79B6" w:rsidRDefault="00CB79B6" w:rsidP="009E78A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1228654"/>
      <w:docPartObj>
        <w:docPartGallery w:val="Page Numbers (Top of Page)"/>
        <w:docPartUnique/>
      </w:docPartObj>
    </w:sdtPr>
    <w:sdtEndPr>
      <w:rPr>
        <w:color w:val="808080" w:themeColor="background1" w:themeShade="80"/>
        <w:spacing w:val="60"/>
      </w:rPr>
    </w:sdtEndPr>
    <w:sdtContent>
      <w:p w:rsidR="00B81A8E" w:rsidRDefault="00B81A8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7485C" w:rsidRPr="0087485C">
          <w:rPr>
            <w:b/>
            <w:bCs/>
            <w:noProof/>
          </w:rPr>
          <w:t>5</w:t>
        </w:r>
        <w:r>
          <w:rPr>
            <w:b/>
            <w:bCs/>
            <w:noProof/>
          </w:rPr>
          <w:fldChar w:fldCharType="end"/>
        </w:r>
        <w:r>
          <w:rPr>
            <w:b/>
            <w:bCs/>
          </w:rPr>
          <w:t xml:space="preserve"> | </w:t>
        </w:r>
        <w:r>
          <w:rPr>
            <w:color w:val="808080" w:themeColor="background1" w:themeShade="80"/>
            <w:spacing w:val="60"/>
          </w:rPr>
          <w:t>Page</w:t>
        </w:r>
      </w:p>
    </w:sdtContent>
  </w:sdt>
  <w:p w:rsidR="00B81A8E" w:rsidRDefault="00B81A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587764"/>
    <w:multiLevelType w:val="hybridMultilevel"/>
    <w:tmpl w:val="29D8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A367A6"/>
    <w:multiLevelType w:val="hybridMultilevel"/>
    <w:tmpl w:val="1EF62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C22DFE"/>
    <w:multiLevelType w:val="hybridMultilevel"/>
    <w:tmpl w:val="52562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3E2F6A"/>
    <w:multiLevelType w:val="hybridMultilevel"/>
    <w:tmpl w:val="6FB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2563E86"/>
    <w:multiLevelType w:val="hybridMultilevel"/>
    <w:tmpl w:val="0616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6C6B"/>
    <w:rsid w:val="00024101"/>
    <w:rsid w:val="000318EA"/>
    <w:rsid w:val="000833F5"/>
    <w:rsid w:val="00092A2A"/>
    <w:rsid w:val="000B2EA1"/>
    <w:rsid w:val="00120B9E"/>
    <w:rsid w:val="00123F6D"/>
    <w:rsid w:val="001253AB"/>
    <w:rsid w:val="00141CE9"/>
    <w:rsid w:val="00146002"/>
    <w:rsid w:val="00147B23"/>
    <w:rsid w:val="00192CD0"/>
    <w:rsid w:val="001C3BFE"/>
    <w:rsid w:val="002323F4"/>
    <w:rsid w:val="00284C4B"/>
    <w:rsid w:val="002A317B"/>
    <w:rsid w:val="0030739A"/>
    <w:rsid w:val="00314E62"/>
    <w:rsid w:val="003509EB"/>
    <w:rsid w:val="0042147C"/>
    <w:rsid w:val="00422CD7"/>
    <w:rsid w:val="00423AB6"/>
    <w:rsid w:val="0043228D"/>
    <w:rsid w:val="004910E6"/>
    <w:rsid w:val="004A2A49"/>
    <w:rsid w:val="004A4C45"/>
    <w:rsid w:val="00537018"/>
    <w:rsid w:val="00562242"/>
    <w:rsid w:val="00566D35"/>
    <w:rsid w:val="005A633F"/>
    <w:rsid w:val="005D025B"/>
    <w:rsid w:val="005D3858"/>
    <w:rsid w:val="005F34D5"/>
    <w:rsid w:val="00645458"/>
    <w:rsid w:val="0069355C"/>
    <w:rsid w:val="006C4970"/>
    <w:rsid w:val="006C6C6D"/>
    <w:rsid w:val="006E0EC0"/>
    <w:rsid w:val="00764C92"/>
    <w:rsid w:val="008734CE"/>
    <w:rsid w:val="0087485C"/>
    <w:rsid w:val="0089426D"/>
    <w:rsid w:val="008A7C23"/>
    <w:rsid w:val="008C2BF0"/>
    <w:rsid w:val="008F0829"/>
    <w:rsid w:val="009917A3"/>
    <w:rsid w:val="00992F7F"/>
    <w:rsid w:val="009E78A4"/>
    <w:rsid w:val="009F18FA"/>
    <w:rsid w:val="00A37911"/>
    <w:rsid w:val="00AE7762"/>
    <w:rsid w:val="00AF1CA5"/>
    <w:rsid w:val="00B75175"/>
    <w:rsid w:val="00B76322"/>
    <w:rsid w:val="00B81A8E"/>
    <w:rsid w:val="00C550C8"/>
    <w:rsid w:val="00C66C1C"/>
    <w:rsid w:val="00C6702F"/>
    <w:rsid w:val="00CB79B6"/>
    <w:rsid w:val="00CD10D3"/>
    <w:rsid w:val="00D1563D"/>
    <w:rsid w:val="00D86C6B"/>
    <w:rsid w:val="00DB281B"/>
    <w:rsid w:val="00DB50BD"/>
    <w:rsid w:val="00DE6206"/>
    <w:rsid w:val="00E250A1"/>
    <w:rsid w:val="00E3271C"/>
    <w:rsid w:val="00ED2D28"/>
    <w:rsid w:val="00ED7CF8"/>
    <w:rsid w:val="00FC2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86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C6B"/>
    <w:rPr>
      <w:rFonts w:ascii="Tahoma" w:hAnsi="Tahoma" w:cs="Tahoma"/>
      <w:sz w:val="16"/>
      <w:szCs w:val="16"/>
    </w:rPr>
  </w:style>
  <w:style w:type="paragraph" w:styleId="Header">
    <w:name w:val="header"/>
    <w:basedOn w:val="Normal"/>
    <w:link w:val="HeaderChar"/>
    <w:uiPriority w:val="99"/>
    <w:unhideWhenUsed/>
    <w:rsid w:val="009E7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8A4"/>
  </w:style>
  <w:style w:type="paragraph" w:styleId="Footer">
    <w:name w:val="footer"/>
    <w:basedOn w:val="Normal"/>
    <w:link w:val="FooterChar"/>
    <w:uiPriority w:val="99"/>
    <w:unhideWhenUsed/>
    <w:rsid w:val="009E7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8A4"/>
  </w:style>
  <w:style w:type="character" w:styleId="Hyperlink">
    <w:name w:val="Hyperlink"/>
    <w:basedOn w:val="DefaultParagraphFont"/>
    <w:uiPriority w:val="99"/>
    <w:unhideWhenUsed/>
    <w:rsid w:val="005D025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86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C6B"/>
    <w:rPr>
      <w:rFonts w:ascii="Tahoma" w:hAnsi="Tahoma" w:cs="Tahoma"/>
      <w:sz w:val="16"/>
      <w:szCs w:val="16"/>
    </w:rPr>
  </w:style>
  <w:style w:type="paragraph" w:styleId="Header">
    <w:name w:val="header"/>
    <w:basedOn w:val="Normal"/>
    <w:link w:val="HeaderChar"/>
    <w:uiPriority w:val="99"/>
    <w:unhideWhenUsed/>
    <w:rsid w:val="009E7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8A4"/>
  </w:style>
  <w:style w:type="paragraph" w:styleId="Footer">
    <w:name w:val="footer"/>
    <w:basedOn w:val="Normal"/>
    <w:link w:val="FooterChar"/>
    <w:uiPriority w:val="99"/>
    <w:unhideWhenUsed/>
    <w:rsid w:val="009E7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8A4"/>
  </w:style>
  <w:style w:type="character" w:styleId="Hyperlink">
    <w:name w:val="Hyperlink"/>
    <w:basedOn w:val="DefaultParagraphFont"/>
    <w:uiPriority w:val="99"/>
    <w:unhideWhenUsed/>
    <w:rsid w:val="005D02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nationalcareersservice.direct.gov.uk/advice/getajob/interviews/Pages/default.asp"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10C7C1-EB38-45BA-856D-3D3E178CA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7586</TotalTime>
  <Pages>10</Pages>
  <Words>1960</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18</cp:revision>
  <dcterms:created xsi:type="dcterms:W3CDTF">2020-01-07T23:55:00Z</dcterms:created>
  <dcterms:modified xsi:type="dcterms:W3CDTF">2020-01-13T07:48:00Z</dcterms:modified>
</cp:coreProperties>
</file>