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F74A4" w14:textId="7392659C" w:rsidR="0046112F" w:rsidRDefault="0046112F" w:rsidP="0046112F">
      <w:pPr>
        <w:spacing w:before="240" w:line="360" w:lineRule="auto"/>
        <w:jc w:val="center"/>
        <w:rPr>
          <w:rFonts w:ascii="Times New Roman" w:hAnsi="Times New Roman" w:cs="Times New Roman"/>
          <w:b/>
          <w:bCs/>
          <w:sz w:val="36"/>
          <w:szCs w:val="36"/>
        </w:rPr>
      </w:pPr>
      <w:r>
        <w:rPr>
          <w:rFonts w:ascii="Times New Roman" w:hAnsi="Times New Roman" w:cs="Times New Roman"/>
          <w:b/>
          <w:bCs/>
          <w:noProof/>
          <w:sz w:val="36"/>
          <w:szCs w:val="36"/>
        </w:rPr>
        <w:drawing>
          <wp:inline distT="0" distB="0" distL="0" distR="0" wp14:anchorId="6B31BA4C" wp14:editId="0F53C586">
            <wp:extent cx="3129120" cy="109866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0721" cy="1106253"/>
                    </a:xfrm>
                    <a:prstGeom prst="rect">
                      <a:avLst/>
                    </a:prstGeom>
                    <a:noFill/>
                  </pic:spPr>
                </pic:pic>
              </a:graphicData>
            </a:graphic>
          </wp:inline>
        </w:drawing>
      </w:r>
    </w:p>
    <w:p w14:paraId="4F4F4F7E" w14:textId="5C39F240" w:rsidR="0046112F" w:rsidRPr="0046112F" w:rsidRDefault="0046112F" w:rsidP="00C310FD">
      <w:pPr>
        <w:spacing w:before="240" w:line="360" w:lineRule="auto"/>
        <w:jc w:val="center"/>
        <w:rPr>
          <w:rFonts w:ascii="Times New Roman" w:hAnsi="Times New Roman" w:cs="Times New Roman"/>
          <w:b/>
          <w:bCs/>
          <w:sz w:val="48"/>
          <w:szCs w:val="48"/>
        </w:rPr>
      </w:pPr>
      <w:r w:rsidRPr="0046112F">
        <w:rPr>
          <w:rFonts w:ascii="Times New Roman" w:hAnsi="Times New Roman" w:cs="Times New Roman"/>
          <w:b/>
          <w:bCs/>
          <w:sz w:val="48"/>
          <w:szCs w:val="48"/>
        </w:rPr>
        <w:t>BMIH4005 Marketing Essentials</w:t>
      </w:r>
    </w:p>
    <w:p w14:paraId="0BB189EB" w14:textId="77777777" w:rsidR="0046112F" w:rsidRDefault="0046112F" w:rsidP="00C310FD">
      <w:pPr>
        <w:spacing w:before="240" w:line="360" w:lineRule="auto"/>
        <w:jc w:val="center"/>
        <w:rPr>
          <w:rFonts w:ascii="Times New Roman" w:hAnsi="Times New Roman" w:cs="Times New Roman"/>
          <w:b/>
          <w:bCs/>
          <w:sz w:val="36"/>
          <w:szCs w:val="36"/>
        </w:rPr>
      </w:pPr>
    </w:p>
    <w:p w14:paraId="5C2EEA55" w14:textId="1BCD5111" w:rsidR="00C435AB" w:rsidRPr="00C310FD" w:rsidRDefault="0046112F" w:rsidP="00C310FD">
      <w:pPr>
        <w:spacing w:before="240" w:line="36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Title: </w:t>
      </w:r>
      <w:r w:rsidR="00C310FD" w:rsidRPr="00C310FD">
        <w:rPr>
          <w:rFonts w:ascii="Times New Roman" w:hAnsi="Times New Roman" w:cs="Times New Roman"/>
          <w:b/>
          <w:bCs/>
          <w:sz w:val="36"/>
          <w:szCs w:val="36"/>
        </w:rPr>
        <w:t>A comparison of the marketing methods of two multinational hotel chains</w:t>
      </w:r>
    </w:p>
    <w:p w14:paraId="30F3A89C" w14:textId="77777777" w:rsidR="0077138A" w:rsidRDefault="0077138A">
      <w:pPr>
        <w:rPr>
          <w:rFonts w:ascii="Times New Roman" w:hAnsi="Times New Roman" w:cs="Times New Roman"/>
          <w:sz w:val="24"/>
          <w:szCs w:val="24"/>
        </w:rPr>
      </w:pPr>
    </w:p>
    <w:p w14:paraId="74137E47" w14:textId="77777777" w:rsidR="0077138A" w:rsidRDefault="0077138A">
      <w:pPr>
        <w:rPr>
          <w:rFonts w:ascii="Times New Roman" w:hAnsi="Times New Roman" w:cs="Times New Roman"/>
          <w:sz w:val="24"/>
          <w:szCs w:val="24"/>
        </w:rPr>
      </w:pPr>
    </w:p>
    <w:p w14:paraId="7EBC6877" w14:textId="77777777" w:rsidR="0077138A" w:rsidRDefault="0077138A">
      <w:pPr>
        <w:rPr>
          <w:rFonts w:ascii="Times New Roman" w:hAnsi="Times New Roman" w:cs="Times New Roman"/>
          <w:sz w:val="24"/>
          <w:szCs w:val="24"/>
        </w:rPr>
      </w:pPr>
    </w:p>
    <w:p w14:paraId="3C25D72D" w14:textId="77777777" w:rsidR="0077138A" w:rsidRDefault="0077138A">
      <w:pPr>
        <w:rPr>
          <w:rFonts w:ascii="Times New Roman" w:hAnsi="Times New Roman" w:cs="Times New Roman"/>
          <w:sz w:val="24"/>
          <w:szCs w:val="24"/>
        </w:rPr>
      </w:pPr>
    </w:p>
    <w:p w14:paraId="6D161FE4" w14:textId="77777777" w:rsidR="0077138A" w:rsidRDefault="0077138A">
      <w:pPr>
        <w:rPr>
          <w:rFonts w:ascii="Times New Roman" w:hAnsi="Times New Roman" w:cs="Times New Roman"/>
          <w:sz w:val="24"/>
          <w:szCs w:val="24"/>
        </w:rPr>
      </w:pPr>
    </w:p>
    <w:p w14:paraId="4A9A215A" w14:textId="77777777" w:rsidR="0077138A" w:rsidRDefault="0077138A">
      <w:pPr>
        <w:rPr>
          <w:rFonts w:ascii="Times New Roman" w:hAnsi="Times New Roman" w:cs="Times New Roman"/>
          <w:sz w:val="24"/>
          <w:szCs w:val="24"/>
        </w:rPr>
      </w:pPr>
    </w:p>
    <w:p w14:paraId="11BD8915" w14:textId="77777777" w:rsidR="0077138A" w:rsidRPr="0077138A" w:rsidRDefault="0077138A">
      <w:pPr>
        <w:rPr>
          <w:rFonts w:ascii="Times New Roman" w:hAnsi="Times New Roman" w:cs="Times New Roman"/>
          <w:b/>
          <w:bCs/>
          <w:sz w:val="30"/>
          <w:szCs w:val="30"/>
          <w:u w:val="single"/>
        </w:rPr>
      </w:pPr>
      <w:r w:rsidRPr="0077138A">
        <w:rPr>
          <w:rFonts w:ascii="Times New Roman" w:hAnsi="Times New Roman" w:cs="Times New Roman"/>
          <w:b/>
          <w:bCs/>
          <w:sz w:val="30"/>
          <w:szCs w:val="30"/>
          <w:u w:val="single"/>
        </w:rPr>
        <w:t xml:space="preserve">Student Name: </w:t>
      </w:r>
      <w:proofErr w:type="spellStart"/>
      <w:r w:rsidRPr="0077138A">
        <w:rPr>
          <w:rFonts w:ascii="Times New Roman" w:hAnsi="Times New Roman" w:cs="Times New Roman"/>
          <w:b/>
          <w:bCs/>
          <w:sz w:val="30"/>
          <w:szCs w:val="30"/>
          <w:u w:val="single"/>
        </w:rPr>
        <w:t>Rownak</w:t>
      </w:r>
      <w:proofErr w:type="spellEnd"/>
      <w:r w:rsidRPr="0077138A">
        <w:rPr>
          <w:rFonts w:ascii="Times New Roman" w:hAnsi="Times New Roman" w:cs="Times New Roman"/>
          <w:b/>
          <w:bCs/>
          <w:sz w:val="30"/>
          <w:szCs w:val="30"/>
          <w:u w:val="single"/>
        </w:rPr>
        <w:t xml:space="preserve"> Jahan Chowdhury</w:t>
      </w:r>
    </w:p>
    <w:p w14:paraId="7E1E730D" w14:textId="5BDBF924" w:rsidR="0077138A" w:rsidRPr="0077138A" w:rsidRDefault="0077138A">
      <w:pPr>
        <w:rPr>
          <w:rFonts w:ascii="Times New Roman" w:hAnsi="Times New Roman" w:cs="Times New Roman"/>
          <w:b/>
          <w:bCs/>
          <w:sz w:val="30"/>
          <w:szCs w:val="30"/>
          <w:u w:val="single"/>
        </w:rPr>
      </w:pPr>
      <w:r w:rsidRPr="0077138A">
        <w:rPr>
          <w:rFonts w:ascii="Times New Roman" w:hAnsi="Times New Roman" w:cs="Times New Roman"/>
          <w:b/>
          <w:bCs/>
          <w:sz w:val="30"/>
          <w:szCs w:val="30"/>
          <w:u w:val="single"/>
        </w:rPr>
        <w:t>Student ID: 2</w:t>
      </w:r>
      <w:r w:rsidR="00DD2741">
        <w:rPr>
          <w:rFonts w:ascii="Times New Roman" w:hAnsi="Times New Roman" w:cs="Times New Roman"/>
          <w:b/>
          <w:bCs/>
          <w:sz w:val="30"/>
          <w:szCs w:val="30"/>
          <w:u w:val="single"/>
        </w:rPr>
        <w:t>111</w:t>
      </w:r>
      <w:r w:rsidRPr="0077138A">
        <w:rPr>
          <w:rFonts w:ascii="Times New Roman" w:hAnsi="Times New Roman" w:cs="Times New Roman"/>
          <w:b/>
          <w:bCs/>
          <w:sz w:val="30"/>
          <w:szCs w:val="30"/>
          <w:u w:val="single"/>
        </w:rPr>
        <w:t>512</w:t>
      </w:r>
    </w:p>
    <w:p w14:paraId="6593807B" w14:textId="77777777" w:rsidR="0077138A" w:rsidRPr="0077138A" w:rsidRDefault="0077138A">
      <w:pPr>
        <w:rPr>
          <w:rFonts w:ascii="Times New Roman" w:hAnsi="Times New Roman" w:cs="Times New Roman"/>
          <w:b/>
          <w:bCs/>
          <w:sz w:val="30"/>
          <w:szCs w:val="30"/>
          <w:u w:val="single"/>
        </w:rPr>
      </w:pPr>
      <w:r w:rsidRPr="0077138A">
        <w:rPr>
          <w:rFonts w:ascii="Times New Roman" w:hAnsi="Times New Roman" w:cs="Times New Roman"/>
          <w:b/>
          <w:bCs/>
          <w:sz w:val="30"/>
          <w:szCs w:val="30"/>
          <w:u w:val="single"/>
        </w:rPr>
        <w:t>Module: Marketing Essentials (BM1H4005)</w:t>
      </w:r>
    </w:p>
    <w:p w14:paraId="74144A17" w14:textId="77777777" w:rsidR="00DD2741" w:rsidRDefault="0077138A">
      <w:pPr>
        <w:rPr>
          <w:rFonts w:ascii="Times New Roman" w:hAnsi="Times New Roman" w:cs="Times New Roman"/>
          <w:b/>
          <w:bCs/>
          <w:sz w:val="30"/>
          <w:szCs w:val="30"/>
          <w:u w:val="single"/>
        </w:rPr>
      </w:pPr>
      <w:r w:rsidRPr="0077138A">
        <w:rPr>
          <w:rFonts w:ascii="Times New Roman" w:hAnsi="Times New Roman" w:cs="Times New Roman"/>
          <w:b/>
          <w:bCs/>
          <w:sz w:val="30"/>
          <w:szCs w:val="30"/>
          <w:u w:val="single"/>
        </w:rPr>
        <w:t>Professor: Neil Dyer</w:t>
      </w:r>
    </w:p>
    <w:p w14:paraId="1E91A453" w14:textId="2EEC2AB7" w:rsidR="00C435AB" w:rsidRDefault="00DD2741">
      <w:pPr>
        <w:rPr>
          <w:rFonts w:ascii="Times New Roman" w:hAnsi="Times New Roman" w:cs="Times New Roman"/>
          <w:sz w:val="24"/>
          <w:szCs w:val="24"/>
        </w:rPr>
      </w:pPr>
      <w:r>
        <w:rPr>
          <w:rFonts w:ascii="Times New Roman" w:hAnsi="Times New Roman" w:cs="Times New Roman"/>
          <w:b/>
          <w:bCs/>
          <w:sz w:val="30"/>
          <w:szCs w:val="30"/>
          <w:u w:val="single"/>
        </w:rPr>
        <w:t>2021/22</w:t>
      </w:r>
      <w:r w:rsidR="00C435AB">
        <w:rPr>
          <w:rFonts w:ascii="Times New Roman" w:hAnsi="Times New Roman" w:cs="Times New Roman"/>
          <w:sz w:val="24"/>
          <w:szCs w:val="24"/>
        </w:rPr>
        <w:br w:type="page"/>
      </w:r>
    </w:p>
    <w:p w14:paraId="031680D7" w14:textId="77777777" w:rsidR="0077138A" w:rsidRDefault="0077138A">
      <w:pPr>
        <w:rPr>
          <w:rFonts w:ascii="Times New Roman" w:hAnsi="Times New Roman" w:cs="Times New Roman"/>
          <w:sz w:val="24"/>
          <w:szCs w:val="24"/>
        </w:rPr>
      </w:pPr>
    </w:p>
    <w:p w14:paraId="422C56F2" w14:textId="3A9D0B7E" w:rsidR="006C76C1" w:rsidRPr="0014432C" w:rsidRDefault="00C435AB" w:rsidP="0014432C">
      <w:pPr>
        <w:pStyle w:val="Heading1"/>
        <w:spacing w:line="360" w:lineRule="auto"/>
        <w:jc w:val="both"/>
        <w:rPr>
          <w:rFonts w:ascii="Times New Roman" w:hAnsi="Times New Roman" w:cs="Times New Roman"/>
        </w:rPr>
      </w:pPr>
      <w:r w:rsidRPr="0014432C">
        <w:rPr>
          <w:rFonts w:ascii="Times New Roman" w:hAnsi="Times New Roman" w:cs="Times New Roman"/>
        </w:rPr>
        <w:t>Introduction</w:t>
      </w:r>
    </w:p>
    <w:p w14:paraId="35CEB807" w14:textId="665D6447" w:rsidR="00C435AB" w:rsidRDefault="00C435AB" w:rsidP="00C435AB">
      <w:pPr>
        <w:spacing w:before="240" w:line="360" w:lineRule="auto"/>
        <w:jc w:val="both"/>
        <w:rPr>
          <w:rFonts w:ascii="Times New Roman" w:hAnsi="Times New Roman" w:cs="Times New Roman"/>
          <w:sz w:val="24"/>
          <w:szCs w:val="24"/>
        </w:rPr>
      </w:pPr>
      <w:r w:rsidRPr="00C435AB">
        <w:rPr>
          <w:rFonts w:ascii="Times New Roman" w:hAnsi="Times New Roman" w:cs="Times New Roman"/>
          <w:sz w:val="24"/>
          <w:szCs w:val="24"/>
        </w:rPr>
        <w:t xml:space="preserve">The Intercontinental Hotel Group is one of the most prominent lodging businesses in the world, with an all-around outstanding reliability program and a commitment to providing Genuine Accommodation. </w:t>
      </w:r>
      <w:r w:rsidR="00115965">
        <w:rPr>
          <w:rFonts w:ascii="Times New Roman" w:hAnsi="Times New Roman" w:cs="Times New Roman"/>
          <w:sz w:val="24"/>
          <w:szCs w:val="24"/>
        </w:rPr>
        <w:t>They</w:t>
      </w:r>
      <w:r w:rsidRPr="00C435AB">
        <w:rPr>
          <w:rFonts w:ascii="Times New Roman" w:hAnsi="Times New Roman" w:cs="Times New Roman"/>
          <w:sz w:val="24"/>
          <w:szCs w:val="24"/>
        </w:rPr>
        <w:t xml:space="preserve"> are primarily concerned with communicating industry-driven internet strategy. The method is aided by an obvious and </w:t>
      </w:r>
      <w:r w:rsidR="00115965">
        <w:rPr>
          <w:rFonts w:ascii="Times New Roman" w:hAnsi="Times New Roman" w:cs="Times New Roman"/>
          <w:sz w:val="24"/>
          <w:szCs w:val="24"/>
        </w:rPr>
        <w:t>a</w:t>
      </w:r>
      <w:r w:rsidRPr="00C435AB">
        <w:rPr>
          <w:rFonts w:ascii="Times New Roman" w:hAnsi="Times New Roman" w:cs="Times New Roman"/>
          <w:sz w:val="24"/>
          <w:szCs w:val="24"/>
        </w:rPr>
        <w:t>ll-documented resource</w:t>
      </w:r>
      <w:r w:rsidR="00115965">
        <w:rPr>
          <w:rFonts w:ascii="Times New Roman" w:hAnsi="Times New Roman" w:cs="Times New Roman"/>
          <w:sz w:val="24"/>
          <w:szCs w:val="24"/>
        </w:rPr>
        <w:t>-</w:t>
      </w:r>
      <w:r w:rsidRPr="00C435AB">
        <w:rPr>
          <w:rFonts w:ascii="Times New Roman" w:hAnsi="Times New Roman" w:cs="Times New Roman"/>
          <w:sz w:val="24"/>
          <w:szCs w:val="24"/>
        </w:rPr>
        <w:t>light system. The Hyatt Hotel, on the other hand, is one of the most luxurious hotels and resorts in the world</w:t>
      </w:r>
      <w:r w:rsidR="00FE3419">
        <w:rPr>
          <w:rFonts w:ascii="Times New Roman" w:hAnsi="Times New Roman" w:cs="Times New Roman"/>
          <w:sz w:val="24"/>
          <w:szCs w:val="24"/>
        </w:rPr>
        <w:t xml:space="preserve"> (Lin, 2009)</w:t>
      </w:r>
      <w:r w:rsidRPr="00C435AB">
        <w:rPr>
          <w:rFonts w:ascii="Times New Roman" w:hAnsi="Times New Roman" w:cs="Times New Roman"/>
          <w:sz w:val="24"/>
          <w:szCs w:val="24"/>
        </w:rPr>
        <w:t xml:space="preserve">. The group has around 925 properties that are administered, expanded, and have properties in approximately 65 nations. Hyatt operates hotels under the names Hyatt </w:t>
      </w:r>
      <w:proofErr w:type="spellStart"/>
      <w:r w:rsidRPr="00C435AB">
        <w:rPr>
          <w:rFonts w:ascii="Times New Roman" w:hAnsi="Times New Roman" w:cs="Times New Roman"/>
          <w:sz w:val="24"/>
          <w:szCs w:val="24"/>
        </w:rPr>
        <w:t>Zilara</w:t>
      </w:r>
      <w:proofErr w:type="spellEnd"/>
      <w:r w:rsidRPr="00C435AB">
        <w:rPr>
          <w:rFonts w:ascii="Times New Roman" w:hAnsi="Times New Roman" w:cs="Times New Roman"/>
          <w:sz w:val="24"/>
          <w:szCs w:val="24"/>
        </w:rPr>
        <w:t xml:space="preserve"> and Hyatt </w:t>
      </w:r>
      <w:proofErr w:type="spellStart"/>
      <w:r w:rsidRPr="00C435AB">
        <w:rPr>
          <w:rFonts w:ascii="Times New Roman" w:hAnsi="Times New Roman" w:cs="Times New Roman"/>
          <w:sz w:val="24"/>
          <w:szCs w:val="24"/>
        </w:rPr>
        <w:t>Ziva</w:t>
      </w:r>
      <w:proofErr w:type="spellEnd"/>
      <w:r w:rsidRPr="00C435AB">
        <w:rPr>
          <w:rFonts w:ascii="Times New Roman" w:hAnsi="Times New Roman" w:cs="Times New Roman"/>
          <w:sz w:val="24"/>
          <w:szCs w:val="24"/>
        </w:rPr>
        <w:t xml:space="preserve"> as </w:t>
      </w:r>
      <w:r w:rsidR="00115965">
        <w:rPr>
          <w:rFonts w:ascii="Times New Roman" w:hAnsi="Times New Roman" w:cs="Times New Roman"/>
          <w:sz w:val="24"/>
          <w:szCs w:val="24"/>
        </w:rPr>
        <w:t>well</w:t>
      </w:r>
      <w:r w:rsidRPr="00C435AB">
        <w:rPr>
          <w:rFonts w:ascii="Times New Roman" w:hAnsi="Times New Roman" w:cs="Times New Roman"/>
          <w:sz w:val="24"/>
          <w:szCs w:val="24"/>
        </w:rPr>
        <w:t xml:space="preserve"> as under the name Hyatt </w:t>
      </w:r>
      <w:proofErr w:type="spellStart"/>
      <w:r w:rsidRPr="00C435AB">
        <w:rPr>
          <w:rFonts w:ascii="Times New Roman" w:hAnsi="Times New Roman" w:cs="Times New Roman"/>
          <w:sz w:val="24"/>
          <w:szCs w:val="24"/>
        </w:rPr>
        <w:t>Ziva</w:t>
      </w:r>
      <w:proofErr w:type="spellEnd"/>
      <w:r w:rsidRPr="00C435AB">
        <w:rPr>
          <w:rFonts w:ascii="Times New Roman" w:hAnsi="Times New Roman" w:cs="Times New Roman"/>
          <w:sz w:val="24"/>
          <w:szCs w:val="24"/>
        </w:rPr>
        <w:t>. Local business regions account for about 85 per</w:t>
      </w:r>
      <w:r w:rsidR="00115965">
        <w:rPr>
          <w:rFonts w:ascii="Times New Roman" w:hAnsi="Times New Roman" w:cs="Times New Roman"/>
          <w:sz w:val="24"/>
          <w:szCs w:val="24"/>
        </w:rPr>
        <w:t xml:space="preserve"> </w:t>
      </w:r>
      <w:r w:rsidRPr="00C435AB">
        <w:rPr>
          <w:rFonts w:ascii="Times New Roman" w:hAnsi="Times New Roman" w:cs="Times New Roman"/>
          <w:sz w:val="24"/>
          <w:szCs w:val="24"/>
        </w:rPr>
        <w:t xml:space="preserve">cent of all hard and quick cash payments. Market competitors include other hotel associations as </w:t>
      </w:r>
      <w:r w:rsidR="00115965">
        <w:rPr>
          <w:rFonts w:ascii="Times New Roman" w:hAnsi="Times New Roman" w:cs="Times New Roman"/>
          <w:sz w:val="24"/>
          <w:szCs w:val="24"/>
        </w:rPr>
        <w:t>well</w:t>
      </w:r>
      <w:r w:rsidRPr="00C435AB">
        <w:rPr>
          <w:rFonts w:ascii="Times New Roman" w:hAnsi="Times New Roman" w:cs="Times New Roman"/>
          <w:sz w:val="24"/>
          <w:szCs w:val="24"/>
        </w:rPr>
        <w:t xml:space="preserve"> as hotels that are owned and operated by themselves. An average of 18 million rooms </w:t>
      </w:r>
      <w:r w:rsidR="00115965">
        <w:rPr>
          <w:rFonts w:ascii="Times New Roman" w:hAnsi="Times New Roman" w:cs="Times New Roman"/>
          <w:sz w:val="24"/>
          <w:szCs w:val="24"/>
        </w:rPr>
        <w:t>is</w:t>
      </w:r>
      <w:r w:rsidRPr="00C435AB">
        <w:rPr>
          <w:rFonts w:ascii="Times New Roman" w:hAnsi="Times New Roman" w:cs="Times New Roman"/>
          <w:sz w:val="24"/>
          <w:szCs w:val="24"/>
        </w:rPr>
        <w:t xml:space="preserve"> available in the total motel industry, which is a typical room breaking point. Over the last five years, this has resulted in an annual increase of around 2 per</w:t>
      </w:r>
      <w:r w:rsidR="00115965">
        <w:rPr>
          <w:rFonts w:ascii="Times New Roman" w:hAnsi="Times New Roman" w:cs="Times New Roman"/>
          <w:sz w:val="24"/>
          <w:szCs w:val="24"/>
        </w:rPr>
        <w:t xml:space="preserve"> </w:t>
      </w:r>
      <w:r w:rsidRPr="00C435AB">
        <w:rPr>
          <w:rFonts w:ascii="Times New Roman" w:hAnsi="Times New Roman" w:cs="Times New Roman"/>
          <w:sz w:val="24"/>
          <w:szCs w:val="24"/>
        </w:rPr>
        <w:t>cent in employment</w:t>
      </w:r>
      <w:r w:rsidR="00FE3419">
        <w:rPr>
          <w:rFonts w:ascii="Times New Roman" w:hAnsi="Times New Roman" w:cs="Times New Roman"/>
          <w:sz w:val="24"/>
          <w:szCs w:val="24"/>
        </w:rPr>
        <w:t xml:space="preserve"> (</w:t>
      </w:r>
      <w:proofErr w:type="spellStart"/>
      <w:r w:rsidR="00FE3419">
        <w:rPr>
          <w:rFonts w:ascii="Times New Roman" w:hAnsi="Times New Roman" w:cs="Times New Roman"/>
          <w:sz w:val="24"/>
          <w:szCs w:val="24"/>
        </w:rPr>
        <w:t>Meidan</w:t>
      </w:r>
      <w:proofErr w:type="spellEnd"/>
      <w:r w:rsidR="00FE3419">
        <w:rPr>
          <w:rFonts w:ascii="Times New Roman" w:hAnsi="Times New Roman" w:cs="Times New Roman"/>
          <w:sz w:val="24"/>
          <w:szCs w:val="24"/>
        </w:rPr>
        <w:t>, 2012)</w:t>
      </w:r>
      <w:r w:rsidRPr="00C435AB">
        <w:rPr>
          <w:rFonts w:ascii="Times New Roman" w:hAnsi="Times New Roman" w:cs="Times New Roman"/>
          <w:sz w:val="24"/>
          <w:szCs w:val="24"/>
        </w:rPr>
        <w:t>.</w:t>
      </w:r>
    </w:p>
    <w:p w14:paraId="4F4BBAFE" w14:textId="58C474A8" w:rsidR="00C435AB" w:rsidRPr="0014432C" w:rsidRDefault="0046112F" w:rsidP="0014432C">
      <w:pPr>
        <w:pStyle w:val="Heading1"/>
        <w:spacing w:line="360" w:lineRule="auto"/>
        <w:jc w:val="both"/>
        <w:rPr>
          <w:rFonts w:ascii="Times New Roman" w:hAnsi="Times New Roman" w:cs="Times New Roman"/>
        </w:rPr>
      </w:pPr>
      <w:r>
        <w:rPr>
          <w:rFonts w:ascii="Times New Roman" w:hAnsi="Times New Roman" w:cs="Times New Roman"/>
        </w:rPr>
        <w:t xml:space="preserve">Comparison of two marketing methods </w:t>
      </w:r>
    </w:p>
    <w:p w14:paraId="15B29BDA" w14:textId="1524657B" w:rsidR="00C435AB" w:rsidRDefault="00C435AB" w:rsidP="00C435AB">
      <w:pPr>
        <w:spacing w:before="240" w:line="360" w:lineRule="auto"/>
        <w:jc w:val="both"/>
        <w:rPr>
          <w:rFonts w:ascii="Times New Roman" w:hAnsi="Times New Roman" w:cs="Times New Roman"/>
          <w:sz w:val="24"/>
          <w:szCs w:val="24"/>
        </w:rPr>
      </w:pPr>
      <w:r w:rsidRPr="00C435AB">
        <w:rPr>
          <w:rFonts w:ascii="Times New Roman" w:hAnsi="Times New Roman" w:cs="Times New Roman"/>
          <w:sz w:val="24"/>
          <w:szCs w:val="24"/>
        </w:rPr>
        <w:t xml:space="preserve">The desire of Intercontinental Hotel Group (IHG) to provide high grade and industry-driving net rooms expansion has not changed, driven by an apparent interest in enhancing </w:t>
      </w:r>
      <w:r w:rsidR="00115965">
        <w:rPr>
          <w:rFonts w:ascii="Times New Roman" w:hAnsi="Times New Roman" w:cs="Times New Roman"/>
          <w:sz w:val="24"/>
          <w:szCs w:val="24"/>
        </w:rPr>
        <w:t xml:space="preserve">their </w:t>
      </w:r>
      <w:r w:rsidRPr="00C435AB">
        <w:rPr>
          <w:rFonts w:ascii="Times New Roman" w:hAnsi="Times New Roman" w:cs="Times New Roman"/>
          <w:sz w:val="24"/>
          <w:szCs w:val="24"/>
        </w:rPr>
        <w:t xml:space="preserve">visitors. Offering </w:t>
      </w:r>
      <w:r w:rsidR="00115965">
        <w:rPr>
          <w:rFonts w:ascii="Times New Roman" w:hAnsi="Times New Roman" w:cs="Times New Roman"/>
          <w:sz w:val="24"/>
          <w:szCs w:val="24"/>
        </w:rPr>
        <w:t>their</w:t>
      </w:r>
      <w:r w:rsidRPr="00C435AB">
        <w:rPr>
          <w:rFonts w:ascii="Times New Roman" w:hAnsi="Times New Roman" w:cs="Times New Roman"/>
          <w:sz w:val="24"/>
          <w:szCs w:val="24"/>
        </w:rPr>
        <w:t xml:space="preserve"> brands as a franchisee and growing </w:t>
      </w:r>
      <w:r w:rsidR="00115965">
        <w:rPr>
          <w:rFonts w:ascii="Times New Roman" w:hAnsi="Times New Roman" w:cs="Times New Roman"/>
          <w:sz w:val="24"/>
          <w:szCs w:val="24"/>
        </w:rPr>
        <w:t>their</w:t>
      </w:r>
      <w:r w:rsidRPr="00C435AB">
        <w:rPr>
          <w:rFonts w:ascii="Times New Roman" w:hAnsi="Times New Roman" w:cs="Times New Roman"/>
          <w:sz w:val="24"/>
          <w:szCs w:val="24"/>
        </w:rPr>
        <w:t xml:space="preserve"> brands at a large scale in highly regarded markets. As a result of listening to </w:t>
      </w:r>
      <w:r w:rsidR="00115965">
        <w:rPr>
          <w:rFonts w:ascii="Times New Roman" w:hAnsi="Times New Roman" w:cs="Times New Roman"/>
          <w:sz w:val="24"/>
          <w:szCs w:val="24"/>
        </w:rPr>
        <w:t>their</w:t>
      </w:r>
      <w:r w:rsidRPr="00C435AB">
        <w:rPr>
          <w:rFonts w:ascii="Times New Roman" w:hAnsi="Times New Roman" w:cs="Times New Roman"/>
          <w:sz w:val="24"/>
          <w:szCs w:val="24"/>
        </w:rPr>
        <w:t xml:space="preserve"> partners, </w:t>
      </w:r>
      <w:r w:rsidR="00115965">
        <w:rPr>
          <w:rFonts w:ascii="Times New Roman" w:hAnsi="Times New Roman" w:cs="Times New Roman"/>
          <w:sz w:val="24"/>
          <w:szCs w:val="24"/>
        </w:rPr>
        <w:t>they</w:t>
      </w:r>
      <w:r w:rsidRPr="00C435AB">
        <w:rPr>
          <w:rFonts w:ascii="Times New Roman" w:hAnsi="Times New Roman" w:cs="Times New Roman"/>
          <w:sz w:val="24"/>
          <w:szCs w:val="24"/>
        </w:rPr>
        <w:t xml:space="preserve">'ve determined what's generally important to IHG's development, but also how </w:t>
      </w:r>
      <w:r w:rsidR="00115965">
        <w:rPr>
          <w:rFonts w:ascii="Times New Roman" w:hAnsi="Times New Roman" w:cs="Times New Roman"/>
          <w:sz w:val="24"/>
          <w:szCs w:val="24"/>
        </w:rPr>
        <w:t>they</w:t>
      </w:r>
      <w:r w:rsidRPr="00C435AB">
        <w:rPr>
          <w:rFonts w:ascii="Times New Roman" w:hAnsi="Times New Roman" w:cs="Times New Roman"/>
          <w:sz w:val="24"/>
          <w:szCs w:val="24"/>
        </w:rPr>
        <w:t xml:space="preserve"> develop, taking into consideration all </w:t>
      </w:r>
      <w:r w:rsidR="00115965">
        <w:rPr>
          <w:rFonts w:ascii="Times New Roman" w:hAnsi="Times New Roman" w:cs="Times New Roman"/>
          <w:sz w:val="24"/>
          <w:szCs w:val="24"/>
        </w:rPr>
        <w:t>they</w:t>
      </w:r>
      <w:r w:rsidRPr="00C435AB">
        <w:rPr>
          <w:rFonts w:ascii="Times New Roman" w:hAnsi="Times New Roman" w:cs="Times New Roman"/>
          <w:sz w:val="24"/>
          <w:szCs w:val="24"/>
        </w:rPr>
        <w:t>'ve learned from dealing with Coronavirus and preparing for a full recovery after a while</w:t>
      </w:r>
      <w:r>
        <w:rPr>
          <w:rFonts w:ascii="Times New Roman" w:hAnsi="Times New Roman" w:cs="Times New Roman"/>
          <w:sz w:val="24"/>
          <w:szCs w:val="24"/>
        </w:rPr>
        <w:t>.</w:t>
      </w:r>
    </w:p>
    <w:p w14:paraId="74E72EE7" w14:textId="1A1450E1" w:rsidR="00C435AB" w:rsidRDefault="00C435AB" w:rsidP="00C435AB">
      <w:pPr>
        <w:spacing w:before="240" w:line="360" w:lineRule="auto"/>
        <w:jc w:val="both"/>
        <w:rPr>
          <w:rFonts w:ascii="Times New Roman" w:hAnsi="Times New Roman" w:cs="Times New Roman"/>
          <w:sz w:val="24"/>
          <w:szCs w:val="24"/>
        </w:rPr>
      </w:pPr>
      <w:r w:rsidRPr="00C435AB">
        <w:rPr>
          <w:rFonts w:ascii="Times New Roman" w:hAnsi="Times New Roman" w:cs="Times New Roman"/>
          <w:sz w:val="24"/>
          <w:szCs w:val="24"/>
        </w:rPr>
        <w:t xml:space="preserve">The advanced requirements place the trademarks at the heart of </w:t>
      </w:r>
      <w:r w:rsidR="00115965">
        <w:rPr>
          <w:rFonts w:ascii="Times New Roman" w:hAnsi="Times New Roman" w:cs="Times New Roman"/>
          <w:sz w:val="24"/>
          <w:szCs w:val="24"/>
        </w:rPr>
        <w:t xml:space="preserve">Their </w:t>
      </w:r>
      <w:r w:rsidRPr="00C435AB">
        <w:rPr>
          <w:rFonts w:ascii="Times New Roman" w:hAnsi="Times New Roman" w:cs="Times New Roman"/>
          <w:sz w:val="24"/>
          <w:szCs w:val="24"/>
        </w:rPr>
        <w:t xml:space="preserve">business, and </w:t>
      </w:r>
      <w:r w:rsidR="00115965">
        <w:rPr>
          <w:rFonts w:ascii="Times New Roman" w:hAnsi="Times New Roman" w:cs="Times New Roman"/>
          <w:sz w:val="24"/>
          <w:szCs w:val="24"/>
        </w:rPr>
        <w:t>their</w:t>
      </w:r>
      <w:r w:rsidRPr="00C435AB">
        <w:rPr>
          <w:rFonts w:ascii="Times New Roman" w:hAnsi="Times New Roman" w:cs="Times New Roman"/>
          <w:sz w:val="24"/>
          <w:szCs w:val="24"/>
        </w:rPr>
        <w:t xml:space="preserve"> owners and clients at the heart of </w:t>
      </w:r>
      <w:r w:rsidR="00115965">
        <w:rPr>
          <w:rFonts w:ascii="Times New Roman" w:hAnsi="Times New Roman" w:cs="Times New Roman"/>
          <w:sz w:val="24"/>
          <w:szCs w:val="24"/>
        </w:rPr>
        <w:t>their</w:t>
      </w:r>
      <w:r w:rsidRPr="00C435AB">
        <w:rPr>
          <w:rFonts w:ascii="Times New Roman" w:hAnsi="Times New Roman" w:cs="Times New Roman"/>
          <w:sz w:val="24"/>
          <w:szCs w:val="24"/>
        </w:rPr>
        <w:t xml:space="preserve"> reasoning and decision-making process</w:t>
      </w:r>
      <w:r w:rsidR="00FE3419">
        <w:rPr>
          <w:rFonts w:ascii="Times New Roman" w:hAnsi="Times New Roman" w:cs="Times New Roman"/>
          <w:sz w:val="24"/>
          <w:szCs w:val="24"/>
        </w:rPr>
        <w:t xml:space="preserve"> (Connor, 2011)</w:t>
      </w:r>
      <w:r w:rsidRPr="00C435AB">
        <w:rPr>
          <w:rFonts w:ascii="Times New Roman" w:hAnsi="Times New Roman" w:cs="Times New Roman"/>
          <w:sz w:val="24"/>
          <w:szCs w:val="24"/>
        </w:rPr>
        <w:t xml:space="preserve">. </w:t>
      </w:r>
      <w:r w:rsidR="00115965">
        <w:rPr>
          <w:rFonts w:ascii="Times New Roman" w:hAnsi="Times New Roman" w:cs="Times New Roman"/>
          <w:sz w:val="24"/>
          <w:szCs w:val="24"/>
        </w:rPr>
        <w:t>They</w:t>
      </w:r>
      <w:r w:rsidRPr="00C435AB">
        <w:rPr>
          <w:rFonts w:ascii="Times New Roman" w:hAnsi="Times New Roman" w:cs="Times New Roman"/>
          <w:sz w:val="24"/>
          <w:szCs w:val="24"/>
        </w:rPr>
        <w:t xml:space="preserve"> will fulfil </w:t>
      </w:r>
      <w:r w:rsidR="00115965">
        <w:rPr>
          <w:rFonts w:ascii="Times New Roman" w:hAnsi="Times New Roman" w:cs="Times New Roman"/>
          <w:sz w:val="24"/>
          <w:szCs w:val="24"/>
        </w:rPr>
        <w:t xml:space="preserve">their </w:t>
      </w:r>
      <w:r w:rsidRPr="00C435AB">
        <w:rPr>
          <w:rFonts w:ascii="Times New Roman" w:hAnsi="Times New Roman" w:cs="Times New Roman"/>
          <w:sz w:val="24"/>
          <w:szCs w:val="24"/>
        </w:rPr>
        <w:t xml:space="preserve">increasing responsibility to genuinely focus on </w:t>
      </w:r>
      <w:r w:rsidR="00115965">
        <w:rPr>
          <w:rFonts w:ascii="Times New Roman" w:hAnsi="Times New Roman" w:cs="Times New Roman"/>
          <w:sz w:val="24"/>
          <w:szCs w:val="24"/>
        </w:rPr>
        <w:t>their</w:t>
      </w:r>
      <w:r w:rsidR="00115965" w:rsidRPr="00C435AB">
        <w:rPr>
          <w:rFonts w:ascii="Times New Roman" w:hAnsi="Times New Roman" w:cs="Times New Roman"/>
          <w:sz w:val="24"/>
          <w:szCs w:val="24"/>
        </w:rPr>
        <w:t xml:space="preserve"> kin</w:t>
      </w:r>
      <w:r w:rsidRPr="00C435AB">
        <w:rPr>
          <w:rFonts w:ascii="Times New Roman" w:hAnsi="Times New Roman" w:cs="Times New Roman"/>
          <w:sz w:val="24"/>
          <w:szCs w:val="24"/>
        </w:rPr>
        <w:t xml:space="preserve"> and have a positive outcome for </w:t>
      </w:r>
      <w:r w:rsidR="00115965">
        <w:rPr>
          <w:rFonts w:ascii="Times New Roman" w:hAnsi="Times New Roman" w:cs="Times New Roman"/>
          <w:sz w:val="24"/>
          <w:szCs w:val="24"/>
        </w:rPr>
        <w:t xml:space="preserve">their </w:t>
      </w:r>
      <w:r w:rsidRPr="00C435AB">
        <w:rPr>
          <w:rFonts w:ascii="Times New Roman" w:hAnsi="Times New Roman" w:cs="Times New Roman"/>
          <w:sz w:val="24"/>
          <w:szCs w:val="24"/>
        </w:rPr>
        <w:t xml:space="preserve">networks and the globe if </w:t>
      </w:r>
      <w:r w:rsidR="00115965">
        <w:rPr>
          <w:rFonts w:ascii="Times New Roman" w:hAnsi="Times New Roman" w:cs="Times New Roman"/>
          <w:sz w:val="24"/>
          <w:szCs w:val="24"/>
        </w:rPr>
        <w:t>They</w:t>
      </w:r>
      <w:r w:rsidRPr="00C435AB">
        <w:rPr>
          <w:rFonts w:ascii="Times New Roman" w:hAnsi="Times New Roman" w:cs="Times New Roman"/>
          <w:sz w:val="24"/>
          <w:szCs w:val="24"/>
        </w:rPr>
        <w:t xml:space="preserve"> use a refined, all-around contributed computerized method, and they will make certain that </w:t>
      </w:r>
      <w:r w:rsidR="00115965">
        <w:rPr>
          <w:rFonts w:ascii="Times New Roman" w:hAnsi="Times New Roman" w:cs="Times New Roman"/>
          <w:sz w:val="24"/>
          <w:szCs w:val="24"/>
        </w:rPr>
        <w:t>They</w:t>
      </w:r>
      <w:r w:rsidRPr="00C435AB">
        <w:rPr>
          <w:rFonts w:ascii="Times New Roman" w:hAnsi="Times New Roman" w:cs="Times New Roman"/>
          <w:sz w:val="24"/>
          <w:szCs w:val="24"/>
        </w:rPr>
        <w:t xml:space="preserve"> do so.</w:t>
      </w:r>
    </w:p>
    <w:p w14:paraId="46C46537" w14:textId="6CCED482" w:rsidR="00C435AB" w:rsidRDefault="00C435AB" w:rsidP="00C435AB">
      <w:pPr>
        <w:spacing w:before="240" w:line="360" w:lineRule="auto"/>
        <w:jc w:val="both"/>
        <w:rPr>
          <w:rFonts w:ascii="Times New Roman" w:hAnsi="Times New Roman" w:cs="Times New Roman"/>
          <w:sz w:val="24"/>
          <w:szCs w:val="24"/>
        </w:rPr>
      </w:pPr>
      <w:r w:rsidRPr="00C435AB">
        <w:rPr>
          <w:rFonts w:ascii="Times New Roman" w:hAnsi="Times New Roman" w:cs="Times New Roman"/>
          <w:sz w:val="24"/>
          <w:szCs w:val="24"/>
        </w:rPr>
        <w:t xml:space="preserve">Currently, designers are concentrating on developing innovative and imaginative methods to deal with the construction and operation of the hotel in order to reduce </w:t>
      </w:r>
      <w:r w:rsidR="00115965">
        <w:rPr>
          <w:rFonts w:ascii="Times New Roman" w:hAnsi="Times New Roman" w:cs="Times New Roman"/>
          <w:sz w:val="24"/>
          <w:szCs w:val="24"/>
        </w:rPr>
        <w:t xml:space="preserve">their </w:t>
      </w:r>
      <w:r w:rsidRPr="00C435AB">
        <w:rPr>
          <w:rFonts w:ascii="Times New Roman" w:hAnsi="Times New Roman" w:cs="Times New Roman"/>
          <w:sz w:val="24"/>
          <w:szCs w:val="24"/>
        </w:rPr>
        <w:t xml:space="preserve">impact on climate change and future-proof the business against growing carbon and asset expenses in the future. </w:t>
      </w:r>
      <w:r w:rsidRPr="00C435AB">
        <w:rPr>
          <w:rFonts w:ascii="Times New Roman" w:hAnsi="Times New Roman" w:cs="Times New Roman"/>
          <w:sz w:val="24"/>
          <w:szCs w:val="24"/>
        </w:rPr>
        <w:lastRenderedPageBreak/>
        <w:t xml:space="preserve">The definition of a green inn, as </w:t>
      </w:r>
      <w:r w:rsidR="00115965">
        <w:rPr>
          <w:rFonts w:ascii="Times New Roman" w:hAnsi="Times New Roman" w:cs="Times New Roman"/>
          <w:sz w:val="24"/>
          <w:szCs w:val="24"/>
        </w:rPr>
        <w:t>well</w:t>
      </w:r>
      <w:r w:rsidRPr="00C435AB">
        <w:rPr>
          <w:rFonts w:ascii="Times New Roman" w:hAnsi="Times New Roman" w:cs="Times New Roman"/>
          <w:sz w:val="24"/>
          <w:szCs w:val="24"/>
        </w:rPr>
        <w:t xml:space="preserve"> as the methods by which </w:t>
      </w:r>
      <w:r w:rsidR="00115965">
        <w:rPr>
          <w:rFonts w:ascii="Times New Roman" w:hAnsi="Times New Roman" w:cs="Times New Roman"/>
          <w:sz w:val="24"/>
          <w:szCs w:val="24"/>
        </w:rPr>
        <w:t>They</w:t>
      </w:r>
      <w:r w:rsidRPr="00C435AB">
        <w:rPr>
          <w:rFonts w:ascii="Times New Roman" w:hAnsi="Times New Roman" w:cs="Times New Roman"/>
          <w:sz w:val="24"/>
          <w:szCs w:val="24"/>
        </w:rPr>
        <w:t xml:space="preserve"> will achieve energy and carbon reductions, are critical components of </w:t>
      </w:r>
      <w:r w:rsidR="00115965">
        <w:rPr>
          <w:rFonts w:ascii="Times New Roman" w:hAnsi="Times New Roman" w:cs="Times New Roman"/>
          <w:sz w:val="24"/>
          <w:szCs w:val="24"/>
        </w:rPr>
        <w:t xml:space="preserve">their </w:t>
      </w:r>
      <w:r w:rsidRPr="00C435AB">
        <w:rPr>
          <w:rFonts w:ascii="Times New Roman" w:hAnsi="Times New Roman" w:cs="Times New Roman"/>
          <w:sz w:val="24"/>
          <w:szCs w:val="24"/>
        </w:rPr>
        <w:t>ecological approach. Green Draw in is a</w:t>
      </w:r>
      <w:r w:rsidR="00115965">
        <w:rPr>
          <w:rFonts w:ascii="Times New Roman" w:hAnsi="Times New Roman" w:cs="Times New Roman"/>
          <w:sz w:val="24"/>
          <w:szCs w:val="24"/>
        </w:rPr>
        <w:t>n</w:t>
      </w:r>
      <w:r w:rsidRPr="00C435AB">
        <w:rPr>
          <w:rFonts w:ascii="Times New Roman" w:hAnsi="Times New Roman" w:cs="Times New Roman"/>
          <w:sz w:val="24"/>
          <w:szCs w:val="24"/>
        </w:rPr>
        <w:t xml:space="preserve"> administration platform that enables lodges to measure, monitor, and report their most significant environmental consequences</w:t>
      </w:r>
      <w:r w:rsidR="00FE3419">
        <w:rPr>
          <w:rFonts w:ascii="Times New Roman" w:hAnsi="Times New Roman" w:cs="Times New Roman"/>
          <w:sz w:val="24"/>
          <w:szCs w:val="24"/>
        </w:rPr>
        <w:t xml:space="preserve"> (Quek, 2012)</w:t>
      </w:r>
      <w:r w:rsidRPr="00C435AB">
        <w:rPr>
          <w:rFonts w:ascii="Times New Roman" w:hAnsi="Times New Roman" w:cs="Times New Roman"/>
          <w:sz w:val="24"/>
          <w:szCs w:val="24"/>
        </w:rPr>
        <w:t>.</w:t>
      </w:r>
    </w:p>
    <w:p w14:paraId="1A169867" w14:textId="429B9737" w:rsidR="00C435AB" w:rsidRDefault="00CF4615" w:rsidP="00C435AB">
      <w:pPr>
        <w:spacing w:before="240" w:line="360" w:lineRule="auto"/>
        <w:jc w:val="both"/>
        <w:rPr>
          <w:rFonts w:ascii="Times New Roman" w:hAnsi="Times New Roman" w:cs="Times New Roman"/>
          <w:sz w:val="24"/>
          <w:szCs w:val="24"/>
        </w:rPr>
      </w:pPr>
      <w:r w:rsidRPr="00CF4615">
        <w:rPr>
          <w:rFonts w:ascii="Times New Roman" w:hAnsi="Times New Roman" w:cs="Times New Roman"/>
          <w:sz w:val="24"/>
          <w:szCs w:val="24"/>
        </w:rPr>
        <w:t xml:space="preserve">In order to evaluate green promoting as an important CSR advertising practice for hotels, this study examined the effects of green designed to showcase cause and advertisement authorization types on consumer feedback, as </w:t>
      </w:r>
      <w:r w:rsidR="00115965">
        <w:rPr>
          <w:rFonts w:ascii="Times New Roman" w:hAnsi="Times New Roman" w:cs="Times New Roman"/>
          <w:sz w:val="24"/>
          <w:szCs w:val="24"/>
        </w:rPr>
        <w:t xml:space="preserve">well </w:t>
      </w:r>
      <w:r w:rsidRPr="00CF4615">
        <w:rPr>
          <w:rFonts w:ascii="Times New Roman" w:hAnsi="Times New Roman" w:cs="Times New Roman"/>
          <w:sz w:val="24"/>
          <w:szCs w:val="24"/>
        </w:rPr>
        <w:t xml:space="preserve">as the procedural element (discernments, outlooks, impact, and conduct aims) concerning customers' advertorial reactions to advertisements. As a result of </w:t>
      </w:r>
      <w:r w:rsidR="00115965">
        <w:rPr>
          <w:rFonts w:ascii="Times New Roman" w:hAnsi="Times New Roman" w:cs="Times New Roman"/>
          <w:sz w:val="24"/>
          <w:szCs w:val="24"/>
        </w:rPr>
        <w:t xml:space="preserve">their </w:t>
      </w:r>
      <w:r w:rsidRPr="00CF4615">
        <w:rPr>
          <w:rFonts w:ascii="Times New Roman" w:hAnsi="Times New Roman" w:cs="Times New Roman"/>
          <w:sz w:val="24"/>
          <w:szCs w:val="24"/>
        </w:rPr>
        <w:t xml:space="preserve">efforts, </w:t>
      </w:r>
      <w:r w:rsidR="00115965">
        <w:rPr>
          <w:rFonts w:ascii="Times New Roman" w:hAnsi="Times New Roman" w:cs="Times New Roman"/>
          <w:sz w:val="24"/>
          <w:szCs w:val="24"/>
        </w:rPr>
        <w:t>they</w:t>
      </w:r>
      <w:r w:rsidRPr="00CF4615">
        <w:rPr>
          <w:rFonts w:ascii="Times New Roman" w:hAnsi="Times New Roman" w:cs="Times New Roman"/>
          <w:sz w:val="24"/>
          <w:szCs w:val="24"/>
        </w:rPr>
        <w:t xml:space="preserve"> have created new entities that </w:t>
      </w:r>
      <w:r w:rsidR="00115965">
        <w:rPr>
          <w:rFonts w:ascii="Times New Roman" w:hAnsi="Times New Roman" w:cs="Times New Roman"/>
          <w:sz w:val="24"/>
          <w:szCs w:val="24"/>
        </w:rPr>
        <w:t>They</w:t>
      </w:r>
      <w:r w:rsidRPr="00CF4615">
        <w:rPr>
          <w:rFonts w:ascii="Times New Roman" w:hAnsi="Times New Roman" w:cs="Times New Roman"/>
          <w:sz w:val="24"/>
          <w:szCs w:val="24"/>
        </w:rPr>
        <w:t xml:space="preserve"> believe will test </w:t>
      </w:r>
      <w:r w:rsidR="00115965">
        <w:rPr>
          <w:rFonts w:ascii="Times New Roman" w:hAnsi="Times New Roman" w:cs="Times New Roman"/>
          <w:sz w:val="24"/>
          <w:szCs w:val="24"/>
        </w:rPr>
        <w:t xml:space="preserve">their </w:t>
      </w:r>
      <w:r w:rsidRPr="00CF4615">
        <w:rPr>
          <w:rFonts w:ascii="Times New Roman" w:hAnsi="Times New Roman" w:cs="Times New Roman"/>
          <w:sz w:val="24"/>
          <w:szCs w:val="24"/>
        </w:rPr>
        <w:t xml:space="preserve">thinking while also improving </w:t>
      </w:r>
      <w:r w:rsidR="00115965">
        <w:rPr>
          <w:rFonts w:ascii="Times New Roman" w:hAnsi="Times New Roman" w:cs="Times New Roman"/>
          <w:sz w:val="24"/>
          <w:szCs w:val="24"/>
        </w:rPr>
        <w:t xml:space="preserve">their </w:t>
      </w:r>
      <w:r w:rsidRPr="00CF4615">
        <w:rPr>
          <w:rFonts w:ascii="Times New Roman" w:hAnsi="Times New Roman" w:cs="Times New Roman"/>
          <w:sz w:val="24"/>
          <w:szCs w:val="24"/>
        </w:rPr>
        <w:t xml:space="preserve">approach. </w:t>
      </w:r>
      <w:r w:rsidR="00115965">
        <w:rPr>
          <w:rFonts w:ascii="Times New Roman" w:hAnsi="Times New Roman" w:cs="Times New Roman"/>
          <w:sz w:val="24"/>
          <w:szCs w:val="24"/>
        </w:rPr>
        <w:t>They</w:t>
      </w:r>
      <w:r w:rsidRPr="00CF4615">
        <w:rPr>
          <w:rFonts w:ascii="Times New Roman" w:hAnsi="Times New Roman" w:cs="Times New Roman"/>
          <w:sz w:val="24"/>
          <w:szCs w:val="24"/>
        </w:rPr>
        <w:t xml:space="preserve"> continued to refine </w:t>
      </w:r>
      <w:r w:rsidR="00115965">
        <w:rPr>
          <w:rFonts w:ascii="Times New Roman" w:hAnsi="Times New Roman" w:cs="Times New Roman"/>
          <w:sz w:val="24"/>
          <w:szCs w:val="24"/>
        </w:rPr>
        <w:t xml:space="preserve">their </w:t>
      </w:r>
      <w:r w:rsidRPr="00CF4615">
        <w:rPr>
          <w:rFonts w:ascii="Times New Roman" w:hAnsi="Times New Roman" w:cs="Times New Roman"/>
          <w:sz w:val="24"/>
          <w:szCs w:val="24"/>
        </w:rPr>
        <w:t xml:space="preserve">fundamental approach to dealing with CR, which was begun by </w:t>
      </w:r>
      <w:r w:rsidR="00115965">
        <w:rPr>
          <w:rFonts w:ascii="Times New Roman" w:hAnsi="Times New Roman" w:cs="Times New Roman"/>
          <w:sz w:val="24"/>
          <w:szCs w:val="24"/>
        </w:rPr>
        <w:t>Their</w:t>
      </w:r>
      <w:r w:rsidR="00115965" w:rsidRPr="00CF4615">
        <w:rPr>
          <w:rFonts w:ascii="Times New Roman" w:hAnsi="Times New Roman" w:cs="Times New Roman"/>
          <w:sz w:val="24"/>
          <w:szCs w:val="24"/>
        </w:rPr>
        <w:t xml:space="preserve"> newly</w:t>
      </w:r>
      <w:r w:rsidRPr="00CF4615">
        <w:rPr>
          <w:rFonts w:ascii="Times New Roman" w:hAnsi="Times New Roman" w:cs="Times New Roman"/>
          <w:sz w:val="24"/>
          <w:szCs w:val="24"/>
        </w:rPr>
        <w:t xml:space="preserve"> established CR Advisory Committee at the Board level. </w:t>
      </w:r>
    </w:p>
    <w:p w14:paraId="2A38590B" w14:textId="5007E372" w:rsidR="00CF4615" w:rsidRDefault="00CF4615" w:rsidP="00C435AB">
      <w:pPr>
        <w:spacing w:before="240" w:line="360" w:lineRule="auto"/>
        <w:jc w:val="both"/>
        <w:rPr>
          <w:rFonts w:ascii="Times New Roman" w:hAnsi="Times New Roman" w:cs="Times New Roman"/>
          <w:sz w:val="24"/>
          <w:szCs w:val="24"/>
        </w:rPr>
      </w:pPr>
      <w:r w:rsidRPr="00CF4615">
        <w:rPr>
          <w:rFonts w:ascii="Times New Roman" w:hAnsi="Times New Roman" w:cs="Times New Roman"/>
          <w:sz w:val="24"/>
          <w:szCs w:val="24"/>
        </w:rPr>
        <w:t xml:space="preserve">In the future, corporate responsibility will be of considerable importance in determining how </w:t>
      </w:r>
      <w:r w:rsidR="00115965">
        <w:rPr>
          <w:rFonts w:ascii="Times New Roman" w:hAnsi="Times New Roman" w:cs="Times New Roman"/>
          <w:sz w:val="24"/>
          <w:szCs w:val="24"/>
        </w:rPr>
        <w:t>They</w:t>
      </w:r>
      <w:r w:rsidRPr="00CF4615">
        <w:rPr>
          <w:rFonts w:ascii="Times New Roman" w:hAnsi="Times New Roman" w:cs="Times New Roman"/>
          <w:sz w:val="24"/>
          <w:szCs w:val="24"/>
        </w:rPr>
        <w:t xml:space="preserve"> can better manage </w:t>
      </w:r>
      <w:r w:rsidR="00115965">
        <w:rPr>
          <w:rFonts w:ascii="Times New Roman" w:hAnsi="Times New Roman" w:cs="Times New Roman"/>
          <w:sz w:val="24"/>
          <w:szCs w:val="24"/>
        </w:rPr>
        <w:t xml:space="preserve">their </w:t>
      </w:r>
      <w:r w:rsidRPr="00CF4615">
        <w:rPr>
          <w:rFonts w:ascii="Times New Roman" w:hAnsi="Times New Roman" w:cs="Times New Roman"/>
          <w:sz w:val="24"/>
          <w:szCs w:val="24"/>
        </w:rPr>
        <w:t xml:space="preserve">costs and profits. Being trustworthy helps us save money on </w:t>
      </w:r>
      <w:r w:rsidR="00115965">
        <w:rPr>
          <w:rFonts w:ascii="Times New Roman" w:hAnsi="Times New Roman" w:cs="Times New Roman"/>
          <w:sz w:val="24"/>
          <w:szCs w:val="24"/>
        </w:rPr>
        <w:t xml:space="preserve">their </w:t>
      </w:r>
      <w:r w:rsidRPr="00CF4615">
        <w:rPr>
          <w:rFonts w:ascii="Times New Roman" w:hAnsi="Times New Roman" w:cs="Times New Roman"/>
          <w:sz w:val="24"/>
          <w:szCs w:val="24"/>
        </w:rPr>
        <w:t xml:space="preserve">costs, especially on energy. It also improves the overall quality of </w:t>
      </w:r>
      <w:r w:rsidR="00115965">
        <w:rPr>
          <w:rFonts w:ascii="Times New Roman" w:hAnsi="Times New Roman" w:cs="Times New Roman"/>
          <w:sz w:val="24"/>
          <w:szCs w:val="24"/>
        </w:rPr>
        <w:t xml:space="preserve">their </w:t>
      </w:r>
      <w:r w:rsidRPr="00CF4615">
        <w:rPr>
          <w:rFonts w:ascii="Times New Roman" w:hAnsi="Times New Roman" w:cs="Times New Roman"/>
          <w:sz w:val="24"/>
          <w:szCs w:val="24"/>
        </w:rPr>
        <w:t xml:space="preserve">hotel in terms of </w:t>
      </w:r>
      <w:r w:rsidR="00115965">
        <w:rPr>
          <w:rFonts w:ascii="Times New Roman" w:hAnsi="Times New Roman" w:cs="Times New Roman"/>
          <w:sz w:val="24"/>
          <w:szCs w:val="24"/>
        </w:rPr>
        <w:t xml:space="preserve">their </w:t>
      </w:r>
      <w:r w:rsidRPr="00CF4615">
        <w:rPr>
          <w:rFonts w:ascii="Times New Roman" w:hAnsi="Times New Roman" w:cs="Times New Roman"/>
          <w:sz w:val="24"/>
          <w:szCs w:val="24"/>
        </w:rPr>
        <w:t xml:space="preserve">guests' perceptions of the surrounding region. This point of view is particularly important as </w:t>
      </w:r>
      <w:r w:rsidR="00115965">
        <w:rPr>
          <w:rFonts w:ascii="Times New Roman" w:hAnsi="Times New Roman" w:cs="Times New Roman"/>
          <w:sz w:val="24"/>
          <w:szCs w:val="24"/>
        </w:rPr>
        <w:t>They</w:t>
      </w:r>
      <w:r w:rsidRPr="00CF4615">
        <w:rPr>
          <w:rFonts w:ascii="Times New Roman" w:hAnsi="Times New Roman" w:cs="Times New Roman"/>
          <w:sz w:val="24"/>
          <w:szCs w:val="24"/>
        </w:rPr>
        <w:t xml:space="preserve"> attempt to handle the environmental challenges and other complex ecological and social concerns in a proactive manner. This report will demonstrate how </w:t>
      </w:r>
      <w:r w:rsidR="0046112F">
        <w:rPr>
          <w:rFonts w:ascii="Times New Roman" w:hAnsi="Times New Roman" w:cs="Times New Roman"/>
          <w:sz w:val="24"/>
          <w:szCs w:val="24"/>
        </w:rPr>
        <w:t>they</w:t>
      </w:r>
      <w:r w:rsidRPr="00CF4615">
        <w:rPr>
          <w:rFonts w:ascii="Times New Roman" w:hAnsi="Times New Roman" w:cs="Times New Roman"/>
          <w:sz w:val="24"/>
          <w:szCs w:val="24"/>
        </w:rPr>
        <w:t xml:space="preserve"> are putting </w:t>
      </w:r>
      <w:r w:rsidR="0046112F">
        <w:rPr>
          <w:rFonts w:ascii="Times New Roman" w:hAnsi="Times New Roman" w:cs="Times New Roman"/>
          <w:sz w:val="24"/>
          <w:szCs w:val="24"/>
        </w:rPr>
        <w:t>their</w:t>
      </w:r>
      <w:r w:rsidRPr="00CF4615">
        <w:rPr>
          <w:rFonts w:ascii="Times New Roman" w:hAnsi="Times New Roman" w:cs="Times New Roman"/>
          <w:sz w:val="24"/>
          <w:szCs w:val="24"/>
        </w:rPr>
        <w:t xml:space="preserve"> Corporate Duty ideas into action through </w:t>
      </w:r>
      <w:r w:rsidR="0046112F">
        <w:rPr>
          <w:rFonts w:ascii="Times New Roman" w:hAnsi="Times New Roman" w:cs="Times New Roman"/>
          <w:sz w:val="24"/>
          <w:szCs w:val="24"/>
        </w:rPr>
        <w:t>their</w:t>
      </w:r>
      <w:r w:rsidRPr="00CF4615">
        <w:rPr>
          <w:rFonts w:ascii="Times New Roman" w:hAnsi="Times New Roman" w:cs="Times New Roman"/>
          <w:sz w:val="24"/>
          <w:szCs w:val="24"/>
        </w:rPr>
        <w:t xml:space="preserve"> many actions</w:t>
      </w:r>
      <w:r w:rsidR="00FE3419">
        <w:rPr>
          <w:rFonts w:ascii="Times New Roman" w:hAnsi="Times New Roman" w:cs="Times New Roman"/>
          <w:sz w:val="24"/>
          <w:szCs w:val="24"/>
        </w:rPr>
        <w:t xml:space="preserve"> (Jones, 2019)</w:t>
      </w:r>
      <w:r w:rsidRPr="00CF4615">
        <w:rPr>
          <w:rFonts w:ascii="Times New Roman" w:hAnsi="Times New Roman" w:cs="Times New Roman"/>
          <w:sz w:val="24"/>
          <w:szCs w:val="24"/>
        </w:rPr>
        <w:t xml:space="preserve">. </w:t>
      </w:r>
    </w:p>
    <w:p w14:paraId="12B5EF67" w14:textId="05E39E3D" w:rsidR="00CF4615" w:rsidRDefault="00CF4615" w:rsidP="00C435A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It is</w:t>
      </w:r>
      <w:r w:rsidRPr="00CF4615">
        <w:rPr>
          <w:rFonts w:ascii="Times New Roman" w:hAnsi="Times New Roman" w:cs="Times New Roman"/>
          <w:sz w:val="24"/>
          <w:szCs w:val="24"/>
        </w:rPr>
        <w:t xml:space="preserve"> a big number of hotels across the world that cater to small, solely claimed firms, and the cheap lending rates and monetary pressuring elements presented by Coronavirus have created enormous difficulties for them. </w:t>
      </w:r>
      <w:r w:rsidR="00115965">
        <w:rPr>
          <w:rFonts w:ascii="Times New Roman" w:hAnsi="Times New Roman" w:cs="Times New Roman"/>
          <w:sz w:val="24"/>
          <w:szCs w:val="24"/>
        </w:rPr>
        <w:t>They</w:t>
      </w:r>
      <w:r w:rsidRPr="00CF4615">
        <w:rPr>
          <w:rFonts w:ascii="Times New Roman" w:hAnsi="Times New Roman" w:cs="Times New Roman"/>
          <w:sz w:val="24"/>
          <w:szCs w:val="24"/>
        </w:rPr>
        <w:t xml:space="preserve">'re working harder than </w:t>
      </w:r>
      <w:r w:rsidR="00115965">
        <w:rPr>
          <w:rFonts w:ascii="Times New Roman" w:hAnsi="Times New Roman" w:cs="Times New Roman"/>
          <w:sz w:val="24"/>
          <w:szCs w:val="24"/>
        </w:rPr>
        <w:t>They</w:t>
      </w:r>
      <w:r w:rsidRPr="00CF4615">
        <w:rPr>
          <w:rFonts w:ascii="Times New Roman" w:hAnsi="Times New Roman" w:cs="Times New Roman"/>
          <w:sz w:val="24"/>
          <w:szCs w:val="24"/>
        </w:rPr>
        <w:t xml:space="preserve">'ve ever worked in the past to provide the guidance, support, and flexibility required for a successful recovery and development outcome in the future. Providing personalized lodging returning and recovery tool compartments in conjunction with targeted marketing efforts to generate demand is a good way to start. Recognizing and implementing operational improvements to increase efficiency in a low-demand environment. Trying to secure the proprietors' income by imposing limits on employee training, expanding the acquisition administrations to reduce costs, establishing savvy personal protective equipment supply chains, and counterbalancing increased health and cleanliness costs with efficiency changes in various regions are some of </w:t>
      </w:r>
      <w:r w:rsidR="00115965">
        <w:rPr>
          <w:rFonts w:ascii="Times New Roman" w:hAnsi="Times New Roman" w:cs="Times New Roman"/>
          <w:sz w:val="24"/>
          <w:szCs w:val="24"/>
        </w:rPr>
        <w:t xml:space="preserve">their </w:t>
      </w:r>
      <w:r w:rsidRPr="00CF4615">
        <w:rPr>
          <w:rFonts w:ascii="Times New Roman" w:hAnsi="Times New Roman" w:cs="Times New Roman"/>
          <w:sz w:val="24"/>
          <w:szCs w:val="24"/>
        </w:rPr>
        <w:t>goals.</w:t>
      </w:r>
    </w:p>
    <w:p w14:paraId="0B3583D5" w14:textId="1DD002F6" w:rsidR="00CF4615" w:rsidRDefault="00CF4615" w:rsidP="00C435AB">
      <w:pPr>
        <w:spacing w:before="240" w:line="360" w:lineRule="auto"/>
        <w:jc w:val="both"/>
        <w:rPr>
          <w:rFonts w:ascii="Times New Roman" w:hAnsi="Times New Roman" w:cs="Times New Roman"/>
          <w:sz w:val="24"/>
          <w:szCs w:val="24"/>
        </w:rPr>
      </w:pPr>
      <w:r w:rsidRPr="00CF4615">
        <w:rPr>
          <w:rFonts w:ascii="Times New Roman" w:hAnsi="Times New Roman" w:cs="Times New Roman"/>
          <w:sz w:val="24"/>
          <w:szCs w:val="24"/>
        </w:rPr>
        <w:lastRenderedPageBreak/>
        <w:t>The Hyatt brand, on the other hand, is a segmented and portioned foundation based on a pile of responsibilities, temperament, free entities such as Spa, Recreation focus, Cleanliness factor, assessing and staffs, housekeeping organizations, and the region in which these inns, resorts, and properties of the brand are found, among other things. As a result, the business has made pledges to consumers who require 3-star/4-star/5-star lodgings/resort knowledge, and it has done so via the use of isolating methods to make it promising for clients who demand 3-star/4-star/5-star accom</w:t>
      </w:r>
      <w:r>
        <w:rPr>
          <w:rFonts w:ascii="Times New Roman" w:hAnsi="Times New Roman" w:cs="Times New Roman"/>
          <w:sz w:val="24"/>
          <w:szCs w:val="24"/>
        </w:rPr>
        <w:t>m</w:t>
      </w:r>
      <w:r w:rsidRPr="00CF4615">
        <w:rPr>
          <w:rFonts w:ascii="Times New Roman" w:hAnsi="Times New Roman" w:cs="Times New Roman"/>
          <w:sz w:val="24"/>
          <w:szCs w:val="24"/>
        </w:rPr>
        <w:t>odation knowledge</w:t>
      </w:r>
      <w:r w:rsidR="00FE3419">
        <w:rPr>
          <w:rFonts w:ascii="Times New Roman" w:hAnsi="Times New Roman" w:cs="Times New Roman"/>
          <w:sz w:val="24"/>
          <w:szCs w:val="24"/>
        </w:rPr>
        <w:t xml:space="preserve"> (</w:t>
      </w:r>
      <w:proofErr w:type="spellStart"/>
      <w:r w:rsidR="00FE3419">
        <w:rPr>
          <w:rFonts w:ascii="Times New Roman" w:hAnsi="Times New Roman" w:cs="Times New Roman"/>
          <w:sz w:val="24"/>
          <w:szCs w:val="24"/>
        </w:rPr>
        <w:t>Siguaw</w:t>
      </w:r>
      <w:proofErr w:type="spellEnd"/>
      <w:r w:rsidR="00FE3419">
        <w:rPr>
          <w:rFonts w:ascii="Times New Roman" w:hAnsi="Times New Roman" w:cs="Times New Roman"/>
          <w:sz w:val="24"/>
          <w:szCs w:val="24"/>
        </w:rPr>
        <w:t>, 2015)</w:t>
      </w:r>
      <w:r w:rsidRPr="00CF4615">
        <w:rPr>
          <w:rFonts w:ascii="Times New Roman" w:hAnsi="Times New Roman" w:cs="Times New Roman"/>
          <w:sz w:val="24"/>
          <w:szCs w:val="24"/>
        </w:rPr>
        <w:t>.</w:t>
      </w:r>
    </w:p>
    <w:p w14:paraId="4D058BC6" w14:textId="392830DF" w:rsidR="00CF4615" w:rsidRDefault="00CF4615" w:rsidP="00C435AB">
      <w:pPr>
        <w:spacing w:before="240" w:line="360" w:lineRule="auto"/>
        <w:jc w:val="both"/>
        <w:rPr>
          <w:rFonts w:ascii="Times New Roman" w:hAnsi="Times New Roman" w:cs="Times New Roman"/>
          <w:sz w:val="24"/>
          <w:szCs w:val="24"/>
        </w:rPr>
      </w:pPr>
      <w:r w:rsidRPr="00CF4615">
        <w:rPr>
          <w:rFonts w:ascii="Times New Roman" w:hAnsi="Times New Roman" w:cs="Times New Roman"/>
          <w:sz w:val="24"/>
          <w:szCs w:val="24"/>
        </w:rPr>
        <w:t>A large portion of the present market is based on corporate travel. The brand has established itself as an obvious component of the convenience industry, as a socially rich brand that attaches significance to the nearby neighbo</w:t>
      </w:r>
      <w:r>
        <w:rPr>
          <w:rFonts w:ascii="Times New Roman" w:hAnsi="Times New Roman" w:cs="Times New Roman"/>
          <w:sz w:val="24"/>
          <w:szCs w:val="24"/>
        </w:rPr>
        <w:t>u</w:t>
      </w:r>
      <w:r w:rsidRPr="00CF4615">
        <w:rPr>
          <w:rFonts w:ascii="Times New Roman" w:hAnsi="Times New Roman" w:cs="Times New Roman"/>
          <w:sz w:val="24"/>
          <w:szCs w:val="24"/>
        </w:rPr>
        <w:t>rhood and to customs, and as an evident component of the convenience business. The Hyatt Rule London has been designed in this manner. It is primarily concerned with both business and relaxation. The success of many businesses and chains throughout the world has assisted in making Hyatt Rule more anchored on its beneficial elements in these new year's resolutions. This business has its own network of franchisees, and people remember it more for the money it pays them. This element allows the company to maintain its presence in the legitimate market and maintain its position and brand name among its competitors.</w:t>
      </w:r>
    </w:p>
    <w:p w14:paraId="55E7B586" w14:textId="5AE74B5C" w:rsidR="00CF4615" w:rsidRDefault="0046112F" w:rsidP="00C435A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Their</w:t>
      </w:r>
      <w:r w:rsidR="00CF4615" w:rsidRPr="00CF4615">
        <w:rPr>
          <w:rFonts w:ascii="Times New Roman" w:hAnsi="Times New Roman" w:cs="Times New Roman"/>
          <w:sz w:val="24"/>
          <w:szCs w:val="24"/>
        </w:rPr>
        <w:t xml:space="preserve"> promotional marketing approach is to place a strong emphasis on the high quality of </w:t>
      </w:r>
      <w:r>
        <w:rPr>
          <w:rFonts w:ascii="Times New Roman" w:hAnsi="Times New Roman" w:cs="Times New Roman"/>
          <w:sz w:val="24"/>
          <w:szCs w:val="24"/>
        </w:rPr>
        <w:t>their</w:t>
      </w:r>
      <w:r w:rsidR="00CF4615" w:rsidRPr="00CF4615">
        <w:rPr>
          <w:rFonts w:ascii="Times New Roman" w:hAnsi="Times New Roman" w:cs="Times New Roman"/>
          <w:sz w:val="24"/>
          <w:szCs w:val="24"/>
        </w:rPr>
        <w:t xml:space="preserve"> administrations</w:t>
      </w:r>
      <w:r w:rsidR="00FE3419">
        <w:rPr>
          <w:rFonts w:ascii="Times New Roman" w:hAnsi="Times New Roman" w:cs="Times New Roman"/>
          <w:sz w:val="24"/>
          <w:szCs w:val="24"/>
        </w:rPr>
        <w:t xml:space="preserve"> (Min, 2012)</w:t>
      </w:r>
      <w:r w:rsidR="00CF4615" w:rsidRPr="00CF4615">
        <w:rPr>
          <w:rFonts w:ascii="Times New Roman" w:hAnsi="Times New Roman" w:cs="Times New Roman"/>
          <w:sz w:val="24"/>
          <w:szCs w:val="24"/>
        </w:rPr>
        <w:t>.  Three major issues, each focusing on a different market segment, are contained within this framework</w:t>
      </w:r>
      <w:r w:rsidR="00CF4615">
        <w:rPr>
          <w:rFonts w:ascii="Times New Roman" w:hAnsi="Times New Roman" w:cs="Times New Roman"/>
          <w:sz w:val="24"/>
          <w:szCs w:val="24"/>
        </w:rPr>
        <w:t>.</w:t>
      </w:r>
      <w:r w:rsidR="00CF4615" w:rsidRPr="00CF4615">
        <w:rPr>
          <w:rFonts w:ascii="Times New Roman" w:hAnsi="Times New Roman" w:cs="Times New Roman"/>
          <w:sz w:val="24"/>
          <w:szCs w:val="24"/>
        </w:rPr>
        <w:t xml:space="preserve"> Future monetary trends in the inn business are frequently discussed and bantered about at inn venture meetings and other gatherings, but there is little discussion of the concealed financial markers that housing forecasters should be tracking in order to predict the development and decrease of </w:t>
      </w:r>
      <w:r w:rsidR="00115965">
        <w:rPr>
          <w:rFonts w:ascii="Times New Roman" w:hAnsi="Times New Roman" w:cs="Times New Roman"/>
          <w:sz w:val="24"/>
          <w:szCs w:val="24"/>
        </w:rPr>
        <w:t>the</w:t>
      </w:r>
      <w:r w:rsidR="00CF4615" w:rsidRPr="00CF4615">
        <w:rPr>
          <w:rFonts w:ascii="Times New Roman" w:hAnsi="Times New Roman" w:cs="Times New Roman"/>
          <w:sz w:val="24"/>
          <w:szCs w:val="24"/>
        </w:rPr>
        <w:t xml:space="preserve"> demand. In a similar vein, </w:t>
      </w:r>
      <w:r w:rsidR="00115965">
        <w:rPr>
          <w:rFonts w:ascii="Times New Roman" w:hAnsi="Times New Roman" w:cs="Times New Roman"/>
          <w:sz w:val="24"/>
          <w:szCs w:val="24"/>
        </w:rPr>
        <w:t>they</w:t>
      </w:r>
      <w:r w:rsidR="00CF4615" w:rsidRPr="00CF4615">
        <w:rPr>
          <w:rFonts w:ascii="Times New Roman" w:hAnsi="Times New Roman" w:cs="Times New Roman"/>
          <w:sz w:val="24"/>
          <w:szCs w:val="24"/>
        </w:rPr>
        <w:t xml:space="preserve"> want to identify a relatively small collection of financial elements, that is, a concept set that may best assist </w:t>
      </w:r>
      <w:r w:rsidR="00115965">
        <w:rPr>
          <w:rFonts w:ascii="Times New Roman" w:hAnsi="Times New Roman" w:cs="Times New Roman"/>
          <w:sz w:val="24"/>
          <w:szCs w:val="24"/>
        </w:rPr>
        <w:t xml:space="preserve">all </w:t>
      </w:r>
      <w:r w:rsidR="00CF4615" w:rsidRPr="00CF4615">
        <w:rPr>
          <w:rFonts w:ascii="Times New Roman" w:hAnsi="Times New Roman" w:cs="Times New Roman"/>
          <w:sz w:val="24"/>
          <w:szCs w:val="24"/>
        </w:rPr>
        <w:t>pundits in determining the future bearing of housing interest.</w:t>
      </w:r>
    </w:p>
    <w:p w14:paraId="2195874F" w14:textId="6DA2E5E4" w:rsidR="00CF4615" w:rsidRDefault="00CF4615" w:rsidP="00C435AB">
      <w:pPr>
        <w:spacing w:before="240" w:line="360" w:lineRule="auto"/>
        <w:jc w:val="both"/>
        <w:rPr>
          <w:rFonts w:ascii="Times New Roman" w:hAnsi="Times New Roman" w:cs="Times New Roman"/>
          <w:sz w:val="24"/>
          <w:szCs w:val="24"/>
        </w:rPr>
      </w:pPr>
      <w:r w:rsidRPr="00CF4615">
        <w:rPr>
          <w:rFonts w:ascii="Times New Roman" w:hAnsi="Times New Roman" w:cs="Times New Roman"/>
          <w:sz w:val="24"/>
          <w:szCs w:val="24"/>
        </w:rPr>
        <w:t xml:space="preserve">Their responses to passage hazards are influenced by their current market and interdependencies among their submarkets. Because premium and minimum expense occupants confront a variety of interest works and operating expenditures, </w:t>
      </w:r>
      <w:r w:rsidR="00115965">
        <w:rPr>
          <w:rFonts w:ascii="Times New Roman" w:hAnsi="Times New Roman" w:cs="Times New Roman"/>
          <w:sz w:val="24"/>
          <w:szCs w:val="24"/>
        </w:rPr>
        <w:t>they</w:t>
      </w:r>
      <w:r w:rsidRPr="00CF4615">
        <w:rPr>
          <w:rFonts w:ascii="Times New Roman" w:hAnsi="Times New Roman" w:cs="Times New Roman"/>
          <w:sz w:val="24"/>
          <w:szCs w:val="24"/>
        </w:rPr>
        <w:t xml:space="preserve"> revise a model of limit aversion to demonstrate that premium and basic expense occupants face a variety of </w:t>
      </w:r>
      <w:proofErr w:type="spellStart"/>
      <w:r w:rsidRPr="00CF4615">
        <w:rPr>
          <w:rFonts w:ascii="Times New Roman" w:hAnsi="Times New Roman" w:cs="Times New Roman"/>
          <w:sz w:val="24"/>
          <w:szCs w:val="24"/>
        </w:rPr>
        <w:t>tradeoffs</w:t>
      </w:r>
      <w:proofErr w:type="spellEnd"/>
      <w:r w:rsidRPr="00CF4615">
        <w:rPr>
          <w:rFonts w:ascii="Times New Roman" w:hAnsi="Times New Roman" w:cs="Times New Roman"/>
          <w:sz w:val="24"/>
          <w:szCs w:val="24"/>
        </w:rPr>
        <w:t xml:space="preserve"> overlooking, diverting, and encouraging undermined passage. The interdependencies within and across submarkets of a top-notch occupant's submarket also have an influence on its responses.</w:t>
      </w:r>
    </w:p>
    <w:p w14:paraId="5A65A39B" w14:textId="71290CF3" w:rsidR="00CF4615" w:rsidRDefault="00C310FD" w:rsidP="00C435AB">
      <w:pPr>
        <w:spacing w:before="240" w:line="360" w:lineRule="auto"/>
        <w:jc w:val="both"/>
        <w:rPr>
          <w:rFonts w:ascii="Times New Roman" w:hAnsi="Times New Roman" w:cs="Times New Roman"/>
          <w:sz w:val="24"/>
          <w:szCs w:val="24"/>
        </w:rPr>
      </w:pPr>
      <w:r w:rsidRPr="00C310FD">
        <w:rPr>
          <w:rFonts w:ascii="Times New Roman" w:hAnsi="Times New Roman" w:cs="Times New Roman"/>
          <w:sz w:val="24"/>
          <w:szCs w:val="24"/>
        </w:rPr>
        <w:lastRenderedPageBreak/>
        <w:t>In terms of total convenience association, Hyatt has more than 600 hotels, with a particularly strong presence in the luxury and luxurious motel segments. Since 2008, the organization has shifted its development strategy from an earlier capital-intensive model to a more asset-light process, comparable to that of rivals, in order to expand its income streams and foster even more swiftly than previously</w:t>
      </w:r>
      <w:r w:rsidR="00FE3419">
        <w:rPr>
          <w:rFonts w:ascii="Times New Roman" w:hAnsi="Times New Roman" w:cs="Times New Roman"/>
          <w:sz w:val="24"/>
          <w:szCs w:val="24"/>
        </w:rPr>
        <w:t xml:space="preserve"> (</w:t>
      </w:r>
      <w:proofErr w:type="spellStart"/>
      <w:r w:rsidR="00FE3419">
        <w:rPr>
          <w:rFonts w:ascii="Times New Roman" w:hAnsi="Times New Roman" w:cs="Times New Roman"/>
          <w:sz w:val="24"/>
          <w:szCs w:val="24"/>
        </w:rPr>
        <w:t>Jodidio</w:t>
      </w:r>
      <w:proofErr w:type="spellEnd"/>
      <w:r w:rsidR="00FE3419">
        <w:rPr>
          <w:rFonts w:ascii="Times New Roman" w:hAnsi="Times New Roman" w:cs="Times New Roman"/>
          <w:sz w:val="24"/>
          <w:szCs w:val="24"/>
        </w:rPr>
        <w:t>, 2016)</w:t>
      </w:r>
      <w:r w:rsidRPr="00C310FD">
        <w:rPr>
          <w:rFonts w:ascii="Times New Roman" w:hAnsi="Times New Roman" w:cs="Times New Roman"/>
          <w:sz w:val="24"/>
          <w:szCs w:val="24"/>
        </w:rPr>
        <w:t xml:space="preserve">. A large portion of Hyatt's lavish accommodations is still either guaranteed or administered by the hotel chain. That it took 10 years for Hyatt to begin to significantly enhance its brands, mostly in the posh markets where Hyatt isn't directly involved with the moderate exercise and where activity models are less perplexingly divergent from those of </w:t>
      </w:r>
      <w:r w:rsidR="00115965">
        <w:rPr>
          <w:rFonts w:ascii="Times New Roman" w:hAnsi="Times New Roman" w:cs="Times New Roman"/>
          <w:sz w:val="24"/>
          <w:szCs w:val="24"/>
        </w:rPr>
        <w:t>Heal</w:t>
      </w:r>
      <w:r w:rsidR="00115965" w:rsidRPr="00C310FD">
        <w:rPr>
          <w:rFonts w:ascii="Times New Roman" w:hAnsi="Times New Roman" w:cs="Times New Roman"/>
          <w:sz w:val="24"/>
          <w:szCs w:val="24"/>
        </w:rPr>
        <w:t>thy</w:t>
      </w:r>
      <w:r w:rsidRPr="00C310FD">
        <w:rPr>
          <w:rFonts w:ascii="Times New Roman" w:hAnsi="Times New Roman" w:cs="Times New Roman"/>
          <w:sz w:val="24"/>
          <w:szCs w:val="24"/>
        </w:rPr>
        <w:t xml:space="preserve"> inn, was a significant accomplishment.</w:t>
      </w:r>
    </w:p>
    <w:p w14:paraId="0DA0B2E7" w14:textId="5C200CD1" w:rsidR="00C310FD" w:rsidRDefault="0014432C" w:rsidP="00C435AB">
      <w:pPr>
        <w:spacing w:before="240" w:line="360" w:lineRule="auto"/>
        <w:jc w:val="both"/>
        <w:rPr>
          <w:rFonts w:ascii="Times New Roman" w:hAnsi="Times New Roman" w:cs="Times New Roman"/>
          <w:sz w:val="24"/>
          <w:szCs w:val="24"/>
        </w:rPr>
      </w:pPr>
      <w:r w:rsidRPr="0014432C">
        <w:rPr>
          <w:rFonts w:ascii="Times New Roman" w:hAnsi="Times New Roman" w:cs="Times New Roman"/>
          <w:sz w:val="24"/>
          <w:szCs w:val="24"/>
        </w:rPr>
        <w:t>New techniques have been implemented in response to the emphasis on reducing environmental impacts. They have shifted their marketing and promotion strategies away from selling product or service benefits and toward promoting environmentally friendly strategic methods</w:t>
      </w:r>
      <w:r w:rsidR="00FE3419">
        <w:rPr>
          <w:rFonts w:ascii="Times New Roman" w:hAnsi="Times New Roman" w:cs="Times New Roman"/>
          <w:sz w:val="24"/>
          <w:szCs w:val="24"/>
        </w:rPr>
        <w:t xml:space="preserve"> (Olsen, 2018)</w:t>
      </w:r>
      <w:r w:rsidRPr="0014432C">
        <w:rPr>
          <w:rFonts w:ascii="Times New Roman" w:hAnsi="Times New Roman" w:cs="Times New Roman"/>
          <w:sz w:val="24"/>
          <w:szCs w:val="24"/>
        </w:rPr>
        <w:t xml:space="preserve">. While controlling for ecological awareness degree, </w:t>
      </w:r>
      <w:r w:rsidR="00115965">
        <w:rPr>
          <w:rFonts w:ascii="Times New Roman" w:hAnsi="Times New Roman" w:cs="Times New Roman"/>
          <w:sz w:val="24"/>
          <w:szCs w:val="24"/>
        </w:rPr>
        <w:t>they</w:t>
      </w:r>
      <w:r w:rsidRPr="0014432C">
        <w:rPr>
          <w:rFonts w:ascii="Times New Roman" w:hAnsi="Times New Roman" w:cs="Times New Roman"/>
          <w:sz w:val="24"/>
          <w:szCs w:val="24"/>
        </w:rPr>
        <w:t xml:space="preserve"> examined the effects of reason and allure kinds on consumer discernments in a test configuration that included created promotional materials. In the future, Hyatt should include more manageability features and environmentally friendly innovations into its hotel designs.</w:t>
      </w:r>
    </w:p>
    <w:p w14:paraId="74DB631F" w14:textId="5E7E9BD1" w:rsidR="0014432C" w:rsidRDefault="0014432C" w:rsidP="00C435AB">
      <w:pPr>
        <w:spacing w:before="240" w:line="360" w:lineRule="auto"/>
        <w:jc w:val="both"/>
        <w:rPr>
          <w:rFonts w:ascii="Times New Roman" w:hAnsi="Times New Roman" w:cs="Times New Roman"/>
          <w:sz w:val="24"/>
          <w:szCs w:val="24"/>
        </w:rPr>
      </w:pPr>
      <w:r w:rsidRPr="0014432C">
        <w:rPr>
          <w:rFonts w:ascii="Times New Roman" w:hAnsi="Times New Roman" w:cs="Times New Roman"/>
          <w:sz w:val="24"/>
          <w:szCs w:val="24"/>
        </w:rPr>
        <w:t xml:space="preserve">New types of green practices referred to as "non-discretionary" are being implemented, such as the replacement of </w:t>
      </w:r>
      <w:proofErr w:type="gramStart"/>
      <w:r w:rsidRPr="0014432C">
        <w:rPr>
          <w:rFonts w:ascii="Times New Roman" w:hAnsi="Times New Roman" w:cs="Times New Roman"/>
          <w:sz w:val="24"/>
          <w:szCs w:val="24"/>
        </w:rPr>
        <w:t>single-use</w:t>
      </w:r>
      <w:proofErr w:type="gramEnd"/>
      <w:r w:rsidRPr="0014432C">
        <w:rPr>
          <w:rFonts w:ascii="Times New Roman" w:hAnsi="Times New Roman" w:cs="Times New Roman"/>
          <w:sz w:val="24"/>
          <w:szCs w:val="24"/>
        </w:rPr>
        <w:t xml:space="preserve"> limited scale toiletries in toilets and the elimination of the use of plastic straws and water bottles. The findings revealed that non-discretionary green practices did not have a negative impact on visitors' behavi</w:t>
      </w:r>
      <w:r w:rsidR="00115965">
        <w:rPr>
          <w:rFonts w:ascii="Times New Roman" w:hAnsi="Times New Roman" w:cs="Times New Roman"/>
          <w:sz w:val="24"/>
          <w:szCs w:val="24"/>
        </w:rPr>
        <w:t xml:space="preserve">our and </w:t>
      </w:r>
      <w:r w:rsidRPr="0014432C">
        <w:rPr>
          <w:rFonts w:ascii="Times New Roman" w:hAnsi="Times New Roman" w:cs="Times New Roman"/>
          <w:sz w:val="24"/>
          <w:szCs w:val="24"/>
        </w:rPr>
        <w:t xml:space="preserve">objectives when they </w:t>
      </w:r>
      <w:r w:rsidR="00115965">
        <w:rPr>
          <w:rFonts w:ascii="Times New Roman" w:hAnsi="Times New Roman" w:cs="Times New Roman"/>
          <w:sz w:val="24"/>
          <w:szCs w:val="24"/>
        </w:rPr>
        <w:t xml:space="preserve">were </w:t>
      </w:r>
      <w:r w:rsidRPr="0014432C">
        <w:rPr>
          <w:rFonts w:ascii="Times New Roman" w:hAnsi="Times New Roman" w:cs="Times New Roman"/>
          <w:sz w:val="24"/>
          <w:szCs w:val="24"/>
        </w:rPr>
        <w:t>implemented in a green act (Yoon, Kim, and Fu., 2020). With the neighbo</w:t>
      </w:r>
      <w:r>
        <w:rPr>
          <w:rFonts w:ascii="Times New Roman" w:hAnsi="Times New Roman" w:cs="Times New Roman"/>
          <w:sz w:val="24"/>
          <w:szCs w:val="24"/>
        </w:rPr>
        <w:t>u</w:t>
      </w:r>
      <w:r w:rsidRPr="0014432C">
        <w:rPr>
          <w:rFonts w:ascii="Times New Roman" w:hAnsi="Times New Roman" w:cs="Times New Roman"/>
          <w:sz w:val="24"/>
          <w:szCs w:val="24"/>
        </w:rPr>
        <w:t>rliness business becoming increasingly competitive, would requiring franchisees to agree to Hyatt's environmental initiatives jeopardize the company's efforts to compete with other neighbo</w:t>
      </w:r>
      <w:r>
        <w:rPr>
          <w:rFonts w:ascii="Times New Roman" w:hAnsi="Times New Roman" w:cs="Times New Roman"/>
          <w:sz w:val="24"/>
          <w:szCs w:val="24"/>
        </w:rPr>
        <w:t>u</w:t>
      </w:r>
      <w:r w:rsidRPr="0014432C">
        <w:rPr>
          <w:rFonts w:ascii="Times New Roman" w:hAnsi="Times New Roman" w:cs="Times New Roman"/>
          <w:sz w:val="24"/>
          <w:szCs w:val="24"/>
        </w:rPr>
        <w:t xml:space="preserve">rliness behemoths like Marriott? Hyatt is closely monitoring the Covid (Coronavirus) situation, keeping the people who have been affected in </w:t>
      </w:r>
      <w:r w:rsidR="00115965">
        <w:rPr>
          <w:rFonts w:ascii="Times New Roman" w:hAnsi="Times New Roman" w:cs="Times New Roman"/>
          <w:sz w:val="24"/>
          <w:szCs w:val="24"/>
        </w:rPr>
        <w:t xml:space="preserve">their </w:t>
      </w:r>
      <w:r w:rsidRPr="0014432C">
        <w:rPr>
          <w:rFonts w:ascii="Times New Roman" w:hAnsi="Times New Roman" w:cs="Times New Roman"/>
          <w:sz w:val="24"/>
          <w:szCs w:val="24"/>
        </w:rPr>
        <w:t xml:space="preserve">thoughts and prayers, and paying close attention to the issues and queries </w:t>
      </w:r>
      <w:r w:rsidR="00115965">
        <w:rPr>
          <w:rFonts w:ascii="Times New Roman" w:hAnsi="Times New Roman" w:cs="Times New Roman"/>
          <w:sz w:val="24"/>
          <w:szCs w:val="24"/>
        </w:rPr>
        <w:t>They</w:t>
      </w:r>
      <w:r w:rsidRPr="0014432C">
        <w:rPr>
          <w:rFonts w:ascii="Times New Roman" w:hAnsi="Times New Roman" w:cs="Times New Roman"/>
          <w:sz w:val="24"/>
          <w:szCs w:val="24"/>
        </w:rPr>
        <w:t xml:space="preserve"> get from tourists like you.</w:t>
      </w:r>
    </w:p>
    <w:p w14:paraId="27FFE666" w14:textId="7165074F" w:rsidR="0014432C" w:rsidRPr="0014432C" w:rsidRDefault="0014432C" w:rsidP="0014432C">
      <w:pPr>
        <w:pStyle w:val="Heading1"/>
        <w:spacing w:line="360" w:lineRule="auto"/>
        <w:jc w:val="both"/>
        <w:rPr>
          <w:rFonts w:ascii="Times New Roman" w:hAnsi="Times New Roman" w:cs="Times New Roman"/>
        </w:rPr>
      </w:pPr>
      <w:r w:rsidRPr="0014432C">
        <w:rPr>
          <w:rFonts w:ascii="Times New Roman" w:hAnsi="Times New Roman" w:cs="Times New Roman"/>
        </w:rPr>
        <w:t>Conclusion</w:t>
      </w:r>
    </w:p>
    <w:p w14:paraId="4BD655C3" w14:textId="2480ACA1" w:rsidR="0014432C" w:rsidRDefault="0014432C" w:rsidP="00C435AB">
      <w:pPr>
        <w:spacing w:before="240" w:line="360" w:lineRule="auto"/>
        <w:jc w:val="both"/>
        <w:rPr>
          <w:rFonts w:ascii="Times New Roman" w:hAnsi="Times New Roman" w:cs="Times New Roman"/>
          <w:sz w:val="24"/>
          <w:szCs w:val="24"/>
        </w:rPr>
      </w:pPr>
      <w:r w:rsidRPr="0014432C">
        <w:rPr>
          <w:rFonts w:ascii="Times New Roman" w:hAnsi="Times New Roman" w:cs="Times New Roman"/>
          <w:sz w:val="24"/>
          <w:szCs w:val="24"/>
        </w:rPr>
        <w:t xml:space="preserve">Following the debate about hotel chains above, </w:t>
      </w:r>
      <w:r w:rsidR="00115965">
        <w:rPr>
          <w:rFonts w:ascii="Times New Roman" w:hAnsi="Times New Roman" w:cs="Times New Roman"/>
          <w:sz w:val="24"/>
          <w:szCs w:val="24"/>
        </w:rPr>
        <w:t>they</w:t>
      </w:r>
      <w:r w:rsidRPr="0014432C">
        <w:rPr>
          <w:rFonts w:ascii="Times New Roman" w:hAnsi="Times New Roman" w:cs="Times New Roman"/>
          <w:sz w:val="24"/>
          <w:szCs w:val="24"/>
        </w:rPr>
        <w:t xml:space="preserve"> </w:t>
      </w:r>
      <w:proofErr w:type="gramStart"/>
      <w:r w:rsidRPr="0014432C">
        <w:rPr>
          <w:rFonts w:ascii="Times New Roman" w:hAnsi="Times New Roman" w:cs="Times New Roman"/>
          <w:sz w:val="24"/>
          <w:szCs w:val="24"/>
        </w:rPr>
        <w:t>came to the conclusion</w:t>
      </w:r>
      <w:proofErr w:type="gramEnd"/>
      <w:r w:rsidRPr="0014432C">
        <w:rPr>
          <w:rFonts w:ascii="Times New Roman" w:hAnsi="Times New Roman" w:cs="Times New Roman"/>
          <w:sz w:val="24"/>
          <w:szCs w:val="24"/>
        </w:rPr>
        <w:t xml:space="preserve"> that both hotels employ a variety of marketing tactics and strategies in order to thrive in the present environment and retain their place in the market. Integrated reservation with assurance and trip flexibility, as </w:t>
      </w:r>
      <w:r w:rsidR="00115965">
        <w:rPr>
          <w:rFonts w:ascii="Times New Roman" w:hAnsi="Times New Roman" w:cs="Times New Roman"/>
          <w:sz w:val="24"/>
          <w:szCs w:val="24"/>
        </w:rPr>
        <w:t>well</w:t>
      </w:r>
      <w:r w:rsidRPr="0014432C">
        <w:rPr>
          <w:rFonts w:ascii="Times New Roman" w:hAnsi="Times New Roman" w:cs="Times New Roman"/>
          <w:sz w:val="24"/>
          <w:szCs w:val="24"/>
        </w:rPr>
        <w:t xml:space="preserve"> as substantial advances to carry techniques and practices as </w:t>
      </w:r>
      <w:r w:rsidR="00115965">
        <w:rPr>
          <w:rFonts w:ascii="Times New Roman" w:hAnsi="Times New Roman" w:cs="Times New Roman"/>
          <w:sz w:val="24"/>
          <w:szCs w:val="24"/>
        </w:rPr>
        <w:t>They</w:t>
      </w:r>
      <w:r w:rsidRPr="0014432C">
        <w:rPr>
          <w:rFonts w:ascii="Times New Roman" w:hAnsi="Times New Roman" w:cs="Times New Roman"/>
          <w:sz w:val="24"/>
          <w:szCs w:val="24"/>
        </w:rPr>
        <w:t xml:space="preserve"> </w:t>
      </w:r>
      <w:r w:rsidRPr="0014432C">
        <w:rPr>
          <w:rFonts w:ascii="Times New Roman" w:hAnsi="Times New Roman" w:cs="Times New Roman"/>
          <w:sz w:val="24"/>
          <w:szCs w:val="24"/>
        </w:rPr>
        <w:lastRenderedPageBreak/>
        <w:t>contemplate the accommodation experience, Hyatt is creating a really focused on you</w:t>
      </w:r>
      <w:r w:rsidR="00FE3419">
        <w:rPr>
          <w:rFonts w:ascii="Times New Roman" w:hAnsi="Times New Roman" w:cs="Times New Roman"/>
          <w:sz w:val="24"/>
          <w:szCs w:val="24"/>
        </w:rPr>
        <w:t xml:space="preserve"> (Barker, 2014)</w:t>
      </w:r>
      <w:r w:rsidRPr="0014432C">
        <w:rPr>
          <w:rFonts w:ascii="Times New Roman" w:hAnsi="Times New Roman" w:cs="Times New Roman"/>
          <w:sz w:val="24"/>
          <w:szCs w:val="24"/>
        </w:rPr>
        <w:t xml:space="preserve">. On the other hand, the Intercontinental Hotel Group is collaborating with governments, trade organizations, and other partners to assist </w:t>
      </w:r>
      <w:r w:rsidR="00115965">
        <w:rPr>
          <w:rFonts w:ascii="Times New Roman" w:hAnsi="Times New Roman" w:cs="Times New Roman"/>
          <w:sz w:val="24"/>
          <w:szCs w:val="24"/>
        </w:rPr>
        <w:t xml:space="preserve">in </w:t>
      </w:r>
      <w:r w:rsidRPr="0014432C">
        <w:rPr>
          <w:rFonts w:ascii="Times New Roman" w:hAnsi="Times New Roman" w:cs="Times New Roman"/>
          <w:sz w:val="24"/>
          <w:szCs w:val="24"/>
        </w:rPr>
        <w:t xml:space="preserve">secure relief packages, as </w:t>
      </w:r>
      <w:r w:rsidR="00115965">
        <w:rPr>
          <w:rFonts w:ascii="Times New Roman" w:hAnsi="Times New Roman" w:cs="Times New Roman"/>
          <w:sz w:val="24"/>
          <w:szCs w:val="24"/>
        </w:rPr>
        <w:t>well</w:t>
      </w:r>
      <w:r w:rsidRPr="0014432C">
        <w:rPr>
          <w:rFonts w:ascii="Times New Roman" w:hAnsi="Times New Roman" w:cs="Times New Roman"/>
          <w:sz w:val="24"/>
          <w:szCs w:val="24"/>
        </w:rPr>
        <w:t xml:space="preserve"> as striving to maintain industry employment and promote a speedier and more thorough recovery.</w:t>
      </w:r>
    </w:p>
    <w:p w14:paraId="475EAE90" w14:textId="77777777" w:rsidR="0014432C" w:rsidRDefault="0014432C">
      <w:pPr>
        <w:rPr>
          <w:rFonts w:ascii="Times New Roman" w:hAnsi="Times New Roman" w:cs="Times New Roman"/>
          <w:sz w:val="24"/>
          <w:szCs w:val="24"/>
        </w:rPr>
      </w:pPr>
      <w:r>
        <w:rPr>
          <w:rFonts w:ascii="Times New Roman" w:hAnsi="Times New Roman" w:cs="Times New Roman"/>
          <w:sz w:val="24"/>
          <w:szCs w:val="24"/>
        </w:rPr>
        <w:br w:type="page"/>
      </w:r>
    </w:p>
    <w:p w14:paraId="2BB7E0EA" w14:textId="4D437BB1" w:rsidR="0014432C" w:rsidRPr="0014432C" w:rsidRDefault="0014432C" w:rsidP="0014432C">
      <w:pPr>
        <w:pStyle w:val="Heading1"/>
        <w:spacing w:line="360" w:lineRule="auto"/>
        <w:jc w:val="both"/>
        <w:rPr>
          <w:rFonts w:ascii="Times New Roman" w:hAnsi="Times New Roman" w:cs="Times New Roman"/>
        </w:rPr>
      </w:pPr>
      <w:r w:rsidRPr="0014432C">
        <w:rPr>
          <w:rFonts w:ascii="Times New Roman" w:hAnsi="Times New Roman" w:cs="Times New Roman"/>
        </w:rPr>
        <w:lastRenderedPageBreak/>
        <w:t>References</w:t>
      </w:r>
    </w:p>
    <w:p w14:paraId="16F93D4F" w14:textId="77777777" w:rsidR="00115965" w:rsidRPr="0046112F" w:rsidRDefault="00115965" w:rsidP="0046112F">
      <w:pPr>
        <w:spacing w:before="240" w:line="360" w:lineRule="auto"/>
        <w:jc w:val="both"/>
        <w:rPr>
          <w:rFonts w:ascii="Times New Roman" w:hAnsi="Times New Roman" w:cs="Times New Roman"/>
          <w:sz w:val="24"/>
          <w:szCs w:val="24"/>
        </w:rPr>
      </w:pPr>
      <w:r w:rsidRPr="0046112F">
        <w:rPr>
          <w:rFonts w:ascii="Times New Roman" w:hAnsi="Times New Roman" w:cs="Times New Roman"/>
          <w:sz w:val="24"/>
          <w:szCs w:val="24"/>
        </w:rPr>
        <w:t xml:space="preserve">Baker, M.J., 2014. </w:t>
      </w:r>
      <w:r w:rsidRPr="00115965">
        <w:rPr>
          <w:rFonts w:ascii="Times New Roman" w:hAnsi="Times New Roman" w:cs="Times New Roman"/>
          <w:i/>
          <w:iCs/>
          <w:sz w:val="24"/>
          <w:szCs w:val="24"/>
        </w:rPr>
        <w:t>Marketing strategy and management</w:t>
      </w:r>
      <w:r w:rsidRPr="0046112F">
        <w:rPr>
          <w:rFonts w:ascii="Times New Roman" w:hAnsi="Times New Roman" w:cs="Times New Roman"/>
          <w:sz w:val="24"/>
          <w:szCs w:val="24"/>
        </w:rPr>
        <w:t>. Macmillan International Higher Education.</w:t>
      </w:r>
    </w:p>
    <w:p w14:paraId="72B1AD7A" w14:textId="77777777" w:rsidR="00115965" w:rsidRPr="0046112F" w:rsidRDefault="00115965" w:rsidP="0046112F">
      <w:pPr>
        <w:spacing w:before="240" w:line="360" w:lineRule="auto"/>
        <w:jc w:val="both"/>
        <w:rPr>
          <w:rFonts w:ascii="Times New Roman" w:hAnsi="Times New Roman" w:cs="Times New Roman"/>
          <w:sz w:val="24"/>
          <w:szCs w:val="24"/>
        </w:rPr>
      </w:pPr>
      <w:r w:rsidRPr="0046112F">
        <w:rPr>
          <w:rFonts w:ascii="Times New Roman" w:hAnsi="Times New Roman" w:cs="Times New Roman"/>
          <w:sz w:val="24"/>
          <w:szCs w:val="24"/>
        </w:rPr>
        <w:t xml:space="preserve">Connor, P., 2011. </w:t>
      </w:r>
      <w:r w:rsidRPr="00115965">
        <w:rPr>
          <w:rFonts w:ascii="Times New Roman" w:hAnsi="Times New Roman" w:cs="Times New Roman"/>
          <w:i/>
          <w:iCs/>
          <w:sz w:val="24"/>
          <w:szCs w:val="24"/>
        </w:rPr>
        <w:t>InterContinental hotel group: Dealing with online intermediaries</w:t>
      </w:r>
      <w:r w:rsidRPr="0046112F">
        <w:rPr>
          <w:rFonts w:ascii="Times New Roman" w:hAnsi="Times New Roman" w:cs="Times New Roman"/>
          <w:sz w:val="24"/>
          <w:szCs w:val="24"/>
        </w:rPr>
        <w:t>. Tourism case studies, p.15.</w:t>
      </w:r>
    </w:p>
    <w:p w14:paraId="255920DA" w14:textId="77777777" w:rsidR="00115965" w:rsidRPr="00115965" w:rsidRDefault="00115965" w:rsidP="00115965">
      <w:pPr>
        <w:spacing w:before="240" w:line="360" w:lineRule="auto"/>
        <w:jc w:val="both"/>
        <w:rPr>
          <w:rFonts w:ascii="Times New Roman" w:hAnsi="Times New Roman" w:cs="Times New Roman"/>
          <w:sz w:val="24"/>
          <w:szCs w:val="24"/>
        </w:rPr>
      </w:pPr>
      <w:r w:rsidRPr="00115965">
        <w:rPr>
          <w:rFonts w:ascii="Times New Roman" w:hAnsi="Times New Roman" w:cs="Times New Roman"/>
          <w:sz w:val="24"/>
          <w:szCs w:val="24"/>
        </w:rPr>
        <w:t>Davidson, R., 2000. </w:t>
      </w:r>
      <w:r w:rsidRPr="00115965">
        <w:rPr>
          <w:rFonts w:ascii="Times New Roman" w:hAnsi="Times New Roman" w:cs="Times New Roman"/>
          <w:i/>
          <w:iCs/>
          <w:sz w:val="24"/>
          <w:szCs w:val="24"/>
        </w:rPr>
        <w:t>Tourism</w:t>
      </w:r>
      <w:r w:rsidRPr="00115965">
        <w:rPr>
          <w:rFonts w:ascii="Times New Roman" w:hAnsi="Times New Roman" w:cs="Times New Roman"/>
          <w:sz w:val="24"/>
          <w:szCs w:val="24"/>
        </w:rPr>
        <w:t>. London: Longman.</w:t>
      </w:r>
    </w:p>
    <w:p w14:paraId="674E04AA" w14:textId="77777777" w:rsidR="00115965" w:rsidRPr="0046112F" w:rsidRDefault="00115965" w:rsidP="0046112F">
      <w:pPr>
        <w:spacing w:before="240" w:line="360" w:lineRule="auto"/>
        <w:jc w:val="both"/>
        <w:rPr>
          <w:rFonts w:ascii="Times New Roman" w:hAnsi="Times New Roman" w:cs="Times New Roman"/>
          <w:sz w:val="24"/>
          <w:szCs w:val="24"/>
        </w:rPr>
      </w:pPr>
      <w:proofErr w:type="spellStart"/>
      <w:r w:rsidRPr="0046112F">
        <w:rPr>
          <w:rFonts w:ascii="Times New Roman" w:hAnsi="Times New Roman" w:cs="Times New Roman"/>
          <w:sz w:val="24"/>
          <w:szCs w:val="24"/>
        </w:rPr>
        <w:t>Enz</w:t>
      </w:r>
      <w:proofErr w:type="spellEnd"/>
      <w:r w:rsidRPr="0046112F">
        <w:rPr>
          <w:rFonts w:ascii="Times New Roman" w:hAnsi="Times New Roman" w:cs="Times New Roman"/>
          <w:sz w:val="24"/>
          <w:szCs w:val="24"/>
        </w:rPr>
        <w:t xml:space="preserve">, C.A. and </w:t>
      </w:r>
      <w:proofErr w:type="spellStart"/>
      <w:r w:rsidRPr="0046112F">
        <w:rPr>
          <w:rFonts w:ascii="Times New Roman" w:hAnsi="Times New Roman" w:cs="Times New Roman"/>
          <w:sz w:val="24"/>
          <w:szCs w:val="24"/>
        </w:rPr>
        <w:t>Siguaw</w:t>
      </w:r>
      <w:proofErr w:type="spellEnd"/>
      <w:r w:rsidRPr="0046112F">
        <w:rPr>
          <w:rFonts w:ascii="Times New Roman" w:hAnsi="Times New Roman" w:cs="Times New Roman"/>
          <w:sz w:val="24"/>
          <w:szCs w:val="24"/>
        </w:rPr>
        <w:t xml:space="preserve">, J.A., 2015. </w:t>
      </w:r>
      <w:r w:rsidRPr="00115965">
        <w:rPr>
          <w:rFonts w:ascii="Times New Roman" w:hAnsi="Times New Roman" w:cs="Times New Roman"/>
          <w:i/>
          <w:iCs/>
          <w:sz w:val="24"/>
          <w:szCs w:val="24"/>
        </w:rPr>
        <w:t>Best hotel environmental practices.</w:t>
      </w:r>
      <w:r w:rsidRPr="0046112F">
        <w:rPr>
          <w:rFonts w:ascii="Times New Roman" w:hAnsi="Times New Roman" w:cs="Times New Roman"/>
          <w:sz w:val="24"/>
          <w:szCs w:val="24"/>
        </w:rPr>
        <w:t xml:space="preserve"> Cornell Hotel and Restaurant Administration Quarterly, 40(5), pp.72-77.</w:t>
      </w:r>
    </w:p>
    <w:p w14:paraId="3715D3D0" w14:textId="77777777" w:rsidR="00115965" w:rsidRPr="00115965" w:rsidRDefault="00115965" w:rsidP="00115965">
      <w:pPr>
        <w:spacing w:before="240" w:line="360" w:lineRule="auto"/>
        <w:jc w:val="both"/>
        <w:rPr>
          <w:rFonts w:ascii="Times New Roman" w:hAnsi="Times New Roman" w:cs="Times New Roman"/>
          <w:sz w:val="24"/>
          <w:szCs w:val="24"/>
        </w:rPr>
      </w:pPr>
      <w:proofErr w:type="spellStart"/>
      <w:r w:rsidRPr="00115965">
        <w:rPr>
          <w:rFonts w:ascii="Times New Roman" w:hAnsi="Times New Roman" w:cs="Times New Roman"/>
          <w:sz w:val="24"/>
          <w:szCs w:val="24"/>
        </w:rPr>
        <w:t>Goeldner</w:t>
      </w:r>
      <w:proofErr w:type="spellEnd"/>
      <w:r w:rsidRPr="00115965">
        <w:rPr>
          <w:rFonts w:ascii="Times New Roman" w:hAnsi="Times New Roman" w:cs="Times New Roman"/>
          <w:sz w:val="24"/>
          <w:szCs w:val="24"/>
        </w:rPr>
        <w:t>, C. and Ritchie, J., 2017. </w:t>
      </w:r>
      <w:r w:rsidRPr="00115965">
        <w:rPr>
          <w:rFonts w:ascii="Times New Roman" w:hAnsi="Times New Roman" w:cs="Times New Roman"/>
          <w:i/>
          <w:iCs/>
          <w:sz w:val="24"/>
          <w:szCs w:val="24"/>
        </w:rPr>
        <w:t>Tourism</w:t>
      </w:r>
      <w:r w:rsidRPr="00115965">
        <w:rPr>
          <w:rFonts w:ascii="Times New Roman" w:hAnsi="Times New Roman" w:cs="Times New Roman"/>
          <w:sz w:val="24"/>
          <w:szCs w:val="24"/>
        </w:rPr>
        <w:t>. Hoboken, NJ: Wiley.</w:t>
      </w:r>
    </w:p>
    <w:p w14:paraId="5B6B952C" w14:textId="77777777" w:rsidR="00115965" w:rsidRPr="0046112F" w:rsidRDefault="00115965" w:rsidP="0046112F">
      <w:pPr>
        <w:spacing w:before="240" w:line="360" w:lineRule="auto"/>
        <w:jc w:val="both"/>
        <w:rPr>
          <w:rFonts w:ascii="Times New Roman" w:hAnsi="Times New Roman" w:cs="Times New Roman"/>
          <w:sz w:val="24"/>
          <w:szCs w:val="24"/>
        </w:rPr>
      </w:pPr>
      <w:proofErr w:type="spellStart"/>
      <w:r w:rsidRPr="0046112F">
        <w:rPr>
          <w:rFonts w:ascii="Times New Roman" w:hAnsi="Times New Roman" w:cs="Times New Roman"/>
          <w:sz w:val="24"/>
          <w:szCs w:val="24"/>
        </w:rPr>
        <w:t>Jodidio</w:t>
      </w:r>
      <w:proofErr w:type="spellEnd"/>
      <w:r w:rsidRPr="0046112F">
        <w:rPr>
          <w:rFonts w:ascii="Times New Roman" w:hAnsi="Times New Roman" w:cs="Times New Roman"/>
          <w:sz w:val="24"/>
          <w:szCs w:val="24"/>
        </w:rPr>
        <w:t xml:space="preserve">, P., 2016. </w:t>
      </w:r>
      <w:r w:rsidRPr="00115965">
        <w:rPr>
          <w:rFonts w:ascii="Times New Roman" w:hAnsi="Times New Roman" w:cs="Times New Roman"/>
          <w:i/>
          <w:iCs/>
          <w:sz w:val="24"/>
          <w:szCs w:val="24"/>
        </w:rPr>
        <w:t>Hyatt Hotel.</w:t>
      </w:r>
      <w:r w:rsidRPr="0046112F">
        <w:rPr>
          <w:rFonts w:ascii="Times New Roman" w:hAnsi="Times New Roman" w:cs="Times New Roman"/>
          <w:sz w:val="24"/>
          <w:szCs w:val="24"/>
        </w:rPr>
        <w:t xml:space="preserve"> In </w:t>
      </w:r>
      <w:proofErr w:type="spellStart"/>
      <w:r w:rsidRPr="0046112F">
        <w:rPr>
          <w:rFonts w:ascii="Times New Roman" w:hAnsi="Times New Roman" w:cs="Times New Roman"/>
          <w:sz w:val="24"/>
          <w:szCs w:val="24"/>
        </w:rPr>
        <w:t>Valode</w:t>
      </w:r>
      <w:proofErr w:type="spellEnd"/>
      <w:r w:rsidRPr="0046112F">
        <w:rPr>
          <w:rFonts w:ascii="Times New Roman" w:hAnsi="Times New Roman" w:cs="Times New Roman"/>
          <w:sz w:val="24"/>
          <w:szCs w:val="24"/>
        </w:rPr>
        <w:t xml:space="preserve"> &amp; </w:t>
      </w:r>
      <w:proofErr w:type="spellStart"/>
      <w:r w:rsidRPr="0046112F">
        <w:rPr>
          <w:rFonts w:ascii="Times New Roman" w:hAnsi="Times New Roman" w:cs="Times New Roman"/>
          <w:sz w:val="24"/>
          <w:szCs w:val="24"/>
        </w:rPr>
        <w:t>Pistre</w:t>
      </w:r>
      <w:proofErr w:type="spellEnd"/>
      <w:r w:rsidRPr="0046112F">
        <w:rPr>
          <w:rFonts w:ascii="Times New Roman" w:hAnsi="Times New Roman" w:cs="Times New Roman"/>
          <w:sz w:val="24"/>
          <w:szCs w:val="24"/>
        </w:rPr>
        <w:t xml:space="preserve"> Architects (pp. 206-215). </w:t>
      </w:r>
      <w:proofErr w:type="spellStart"/>
      <w:r w:rsidRPr="0046112F">
        <w:rPr>
          <w:rFonts w:ascii="Times New Roman" w:hAnsi="Times New Roman" w:cs="Times New Roman"/>
          <w:sz w:val="24"/>
          <w:szCs w:val="24"/>
        </w:rPr>
        <w:t>Birkhäuser</w:t>
      </w:r>
      <w:proofErr w:type="spellEnd"/>
      <w:r w:rsidRPr="0046112F">
        <w:rPr>
          <w:rFonts w:ascii="Times New Roman" w:hAnsi="Times New Roman" w:cs="Times New Roman"/>
          <w:sz w:val="24"/>
          <w:szCs w:val="24"/>
        </w:rPr>
        <w:t>.</w:t>
      </w:r>
    </w:p>
    <w:p w14:paraId="4946A52E" w14:textId="77777777" w:rsidR="00115965" w:rsidRPr="0046112F" w:rsidRDefault="00115965" w:rsidP="0046112F">
      <w:pPr>
        <w:spacing w:before="240" w:line="360" w:lineRule="auto"/>
        <w:jc w:val="both"/>
        <w:rPr>
          <w:rFonts w:ascii="Times New Roman" w:hAnsi="Times New Roman" w:cs="Times New Roman"/>
          <w:sz w:val="24"/>
          <w:szCs w:val="24"/>
        </w:rPr>
      </w:pPr>
      <w:r w:rsidRPr="0046112F">
        <w:rPr>
          <w:rFonts w:ascii="Times New Roman" w:hAnsi="Times New Roman" w:cs="Times New Roman"/>
          <w:sz w:val="24"/>
          <w:szCs w:val="24"/>
        </w:rPr>
        <w:t xml:space="preserve">Jones, P., 2019. </w:t>
      </w:r>
      <w:r w:rsidRPr="00115965">
        <w:rPr>
          <w:rFonts w:ascii="Times New Roman" w:hAnsi="Times New Roman" w:cs="Times New Roman"/>
          <w:i/>
          <w:iCs/>
          <w:sz w:val="24"/>
          <w:szCs w:val="24"/>
        </w:rPr>
        <w:t>A ‘sound strategy for Intercontinental Hotels.</w:t>
      </w:r>
      <w:r w:rsidRPr="0046112F">
        <w:rPr>
          <w:rFonts w:ascii="Times New Roman" w:hAnsi="Times New Roman" w:cs="Times New Roman"/>
          <w:sz w:val="24"/>
          <w:szCs w:val="24"/>
        </w:rPr>
        <w:t xml:space="preserve"> Tourism and Hospitality Research, 9(3), pp.271-276.</w:t>
      </w:r>
    </w:p>
    <w:p w14:paraId="363BBAA4" w14:textId="77777777" w:rsidR="00115965" w:rsidRPr="0046112F" w:rsidRDefault="00115965" w:rsidP="0046112F">
      <w:pPr>
        <w:spacing w:before="240" w:line="360" w:lineRule="auto"/>
        <w:jc w:val="both"/>
        <w:rPr>
          <w:rFonts w:ascii="Times New Roman" w:hAnsi="Times New Roman" w:cs="Times New Roman"/>
          <w:sz w:val="24"/>
          <w:szCs w:val="24"/>
        </w:rPr>
      </w:pPr>
      <w:r w:rsidRPr="0046112F">
        <w:rPr>
          <w:rFonts w:ascii="Times New Roman" w:hAnsi="Times New Roman" w:cs="Times New Roman"/>
          <w:sz w:val="24"/>
          <w:szCs w:val="24"/>
        </w:rPr>
        <w:t xml:space="preserve">Lin, C.T., Lee, C., and Wu, C.S., 2009. </w:t>
      </w:r>
      <w:r w:rsidRPr="00115965">
        <w:rPr>
          <w:rFonts w:ascii="Times New Roman" w:hAnsi="Times New Roman" w:cs="Times New Roman"/>
          <w:i/>
          <w:iCs/>
          <w:sz w:val="24"/>
          <w:szCs w:val="24"/>
        </w:rPr>
        <w:t>Optimizing a marketing expert decision process for the private hotel</w:t>
      </w:r>
      <w:r w:rsidRPr="0046112F">
        <w:rPr>
          <w:rFonts w:ascii="Times New Roman" w:hAnsi="Times New Roman" w:cs="Times New Roman"/>
          <w:sz w:val="24"/>
          <w:szCs w:val="24"/>
        </w:rPr>
        <w:t>. Expert Systems with Applications, 36(3), pp.5613-5619.</w:t>
      </w:r>
    </w:p>
    <w:p w14:paraId="2C73F2C1" w14:textId="5B1F0309" w:rsidR="00115965" w:rsidRPr="0046112F" w:rsidRDefault="00115965" w:rsidP="0046112F">
      <w:pPr>
        <w:spacing w:before="240" w:line="360" w:lineRule="auto"/>
        <w:jc w:val="both"/>
        <w:rPr>
          <w:rFonts w:ascii="Times New Roman" w:hAnsi="Times New Roman" w:cs="Times New Roman"/>
          <w:sz w:val="24"/>
          <w:szCs w:val="24"/>
        </w:rPr>
      </w:pPr>
      <w:proofErr w:type="spellStart"/>
      <w:r w:rsidRPr="0046112F">
        <w:rPr>
          <w:rFonts w:ascii="Times New Roman" w:hAnsi="Times New Roman" w:cs="Times New Roman"/>
          <w:sz w:val="24"/>
          <w:szCs w:val="24"/>
        </w:rPr>
        <w:t>Meidan</w:t>
      </w:r>
      <w:proofErr w:type="spellEnd"/>
      <w:r w:rsidRPr="0046112F">
        <w:rPr>
          <w:rFonts w:ascii="Times New Roman" w:hAnsi="Times New Roman" w:cs="Times New Roman"/>
          <w:sz w:val="24"/>
          <w:szCs w:val="24"/>
        </w:rPr>
        <w:t xml:space="preserve">, A. and Lee, B., 2012. </w:t>
      </w:r>
      <w:r w:rsidRPr="00115965">
        <w:rPr>
          <w:rFonts w:ascii="Times New Roman" w:hAnsi="Times New Roman" w:cs="Times New Roman"/>
          <w:i/>
          <w:iCs/>
          <w:sz w:val="24"/>
          <w:szCs w:val="24"/>
        </w:rPr>
        <w:t>Marketing strategies for hotels.</w:t>
      </w:r>
      <w:r w:rsidRPr="0046112F">
        <w:rPr>
          <w:rFonts w:ascii="Times New Roman" w:hAnsi="Times New Roman" w:cs="Times New Roman"/>
          <w:sz w:val="24"/>
          <w:szCs w:val="24"/>
        </w:rPr>
        <w:t xml:space="preserve"> International Journal of Olsen, M.D., Ching-</w:t>
      </w:r>
      <w:proofErr w:type="spellStart"/>
      <w:r w:rsidRPr="0046112F">
        <w:rPr>
          <w:rFonts w:ascii="Times New Roman" w:hAnsi="Times New Roman" w:cs="Times New Roman"/>
          <w:sz w:val="24"/>
          <w:szCs w:val="24"/>
        </w:rPr>
        <w:t>Yick</w:t>
      </w:r>
      <w:proofErr w:type="spellEnd"/>
      <w:r w:rsidRPr="0046112F">
        <w:rPr>
          <w:rFonts w:ascii="Times New Roman" w:hAnsi="Times New Roman" w:cs="Times New Roman"/>
          <w:sz w:val="24"/>
          <w:szCs w:val="24"/>
        </w:rPr>
        <w:t xml:space="preserve">, T. and </w:t>
      </w:r>
      <w:proofErr w:type="spellStart"/>
      <w:r>
        <w:rPr>
          <w:rFonts w:ascii="Times New Roman" w:hAnsi="Times New Roman" w:cs="Times New Roman"/>
          <w:sz w:val="24"/>
          <w:szCs w:val="24"/>
        </w:rPr>
        <w:t>They</w:t>
      </w:r>
      <w:r w:rsidRPr="0046112F">
        <w:rPr>
          <w:rFonts w:ascii="Times New Roman" w:hAnsi="Times New Roman" w:cs="Times New Roman"/>
          <w:sz w:val="24"/>
          <w:szCs w:val="24"/>
        </w:rPr>
        <w:t>st</w:t>
      </w:r>
      <w:proofErr w:type="spellEnd"/>
      <w:r w:rsidRPr="0046112F">
        <w:rPr>
          <w:rFonts w:ascii="Times New Roman" w:hAnsi="Times New Roman" w:cs="Times New Roman"/>
          <w:sz w:val="24"/>
          <w:szCs w:val="24"/>
        </w:rPr>
        <w:t xml:space="preserve">, J.J., 2018. Strategic management in the hospitality industry (No. Ed. 2). John Wiley and </w:t>
      </w:r>
      <w:proofErr w:type="spellStart"/>
      <w:r w:rsidRPr="0046112F">
        <w:rPr>
          <w:rFonts w:ascii="Times New Roman" w:hAnsi="Times New Roman" w:cs="Times New Roman"/>
          <w:sz w:val="24"/>
          <w:szCs w:val="24"/>
        </w:rPr>
        <w:t>Sons.Hospitality</w:t>
      </w:r>
      <w:proofErr w:type="spellEnd"/>
      <w:r w:rsidRPr="0046112F">
        <w:rPr>
          <w:rFonts w:ascii="Times New Roman" w:hAnsi="Times New Roman" w:cs="Times New Roman"/>
          <w:sz w:val="24"/>
          <w:szCs w:val="24"/>
        </w:rPr>
        <w:t xml:space="preserve"> Management, 1(3), pp.169-177.</w:t>
      </w:r>
    </w:p>
    <w:p w14:paraId="7734B365" w14:textId="77777777" w:rsidR="00115965" w:rsidRPr="0046112F" w:rsidRDefault="00115965" w:rsidP="0046112F">
      <w:pPr>
        <w:spacing w:before="240" w:line="360" w:lineRule="auto"/>
        <w:jc w:val="both"/>
        <w:rPr>
          <w:rFonts w:ascii="Times New Roman" w:hAnsi="Times New Roman" w:cs="Times New Roman"/>
          <w:sz w:val="24"/>
          <w:szCs w:val="24"/>
        </w:rPr>
      </w:pPr>
      <w:r w:rsidRPr="0046112F">
        <w:rPr>
          <w:rFonts w:ascii="Times New Roman" w:hAnsi="Times New Roman" w:cs="Times New Roman"/>
          <w:sz w:val="24"/>
          <w:szCs w:val="24"/>
        </w:rPr>
        <w:t xml:space="preserve">Min, H., Min, H. and Chung, K., 2012. </w:t>
      </w:r>
      <w:r w:rsidRPr="00115965">
        <w:rPr>
          <w:rFonts w:ascii="Times New Roman" w:hAnsi="Times New Roman" w:cs="Times New Roman"/>
          <w:i/>
          <w:iCs/>
          <w:sz w:val="24"/>
          <w:szCs w:val="24"/>
        </w:rPr>
        <w:t>Dynamic benchmarking of hotel service quality</w:t>
      </w:r>
      <w:r w:rsidRPr="0046112F">
        <w:rPr>
          <w:rFonts w:ascii="Times New Roman" w:hAnsi="Times New Roman" w:cs="Times New Roman"/>
          <w:sz w:val="24"/>
          <w:szCs w:val="24"/>
        </w:rPr>
        <w:t>. Journal of Services Marketing.</w:t>
      </w:r>
    </w:p>
    <w:p w14:paraId="3BD32F5D" w14:textId="77777777" w:rsidR="00115965" w:rsidRPr="0046112F" w:rsidRDefault="00115965" w:rsidP="0046112F">
      <w:pPr>
        <w:spacing w:before="240" w:line="360" w:lineRule="auto"/>
        <w:jc w:val="both"/>
        <w:rPr>
          <w:rFonts w:ascii="Times New Roman" w:hAnsi="Times New Roman" w:cs="Times New Roman"/>
          <w:sz w:val="24"/>
          <w:szCs w:val="24"/>
        </w:rPr>
      </w:pPr>
      <w:r w:rsidRPr="0046112F">
        <w:rPr>
          <w:rFonts w:ascii="Times New Roman" w:hAnsi="Times New Roman" w:cs="Times New Roman"/>
          <w:sz w:val="24"/>
          <w:szCs w:val="24"/>
        </w:rPr>
        <w:t xml:space="preserve">Quek, M., 2012. </w:t>
      </w:r>
      <w:r w:rsidRPr="00115965">
        <w:rPr>
          <w:rFonts w:ascii="Times New Roman" w:hAnsi="Times New Roman" w:cs="Times New Roman"/>
          <w:i/>
          <w:iCs/>
          <w:sz w:val="24"/>
          <w:szCs w:val="24"/>
        </w:rPr>
        <w:t>Globalising the hotel industry: A multinational case study of the Intercontinental Hotel Corporation</w:t>
      </w:r>
      <w:r w:rsidRPr="0046112F">
        <w:rPr>
          <w:rFonts w:ascii="Times New Roman" w:hAnsi="Times New Roman" w:cs="Times New Roman"/>
          <w:sz w:val="24"/>
          <w:szCs w:val="24"/>
        </w:rPr>
        <w:t>. Business History.</w:t>
      </w:r>
    </w:p>
    <w:p w14:paraId="2FCCDE6C" w14:textId="77777777" w:rsidR="00115965" w:rsidRPr="00115965" w:rsidRDefault="00115965" w:rsidP="00115965">
      <w:pPr>
        <w:spacing w:before="240" w:line="360" w:lineRule="auto"/>
        <w:jc w:val="both"/>
        <w:rPr>
          <w:rFonts w:ascii="Times New Roman" w:hAnsi="Times New Roman" w:cs="Times New Roman"/>
          <w:sz w:val="24"/>
          <w:szCs w:val="24"/>
        </w:rPr>
      </w:pPr>
      <w:r w:rsidRPr="00115965">
        <w:rPr>
          <w:rFonts w:ascii="Times New Roman" w:hAnsi="Times New Roman" w:cs="Times New Roman"/>
          <w:sz w:val="24"/>
          <w:szCs w:val="24"/>
        </w:rPr>
        <w:t>Smiley, S. and Donnellan, C., 2000. </w:t>
      </w:r>
      <w:r w:rsidRPr="00115965">
        <w:rPr>
          <w:rFonts w:ascii="Times New Roman" w:hAnsi="Times New Roman" w:cs="Times New Roman"/>
          <w:i/>
          <w:iCs/>
          <w:sz w:val="24"/>
          <w:szCs w:val="24"/>
        </w:rPr>
        <w:t>Tourism</w:t>
      </w:r>
      <w:r w:rsidRPr="00115965">
        <w:rPr>
          <w:rFonts w:ascii="Times New Roman" w:hAnsi="Times New Roman" w:cs="Times New Roman"/>
          <w:sz w:val="24"/>
          <w:szCs w:val="24"/>
        </w:rPr>
        <w:t>. Cambridge: Independence.</w:t>
      </w:r>
    </w:p>
    <w:p w14:paraId="30ED0FBE" w14:textId="77777777" w:rsidR="0014432C" w:rsidRPr="00C435AB" w:rsidRDefault="0014432C" w:rsidP="00C435AB">
      <w:pPr>
        <w:spacing w:before="240" w:line="360" w:lineRule="auto"/>
        <w:jc w:val="both"/>
        <w:rPr>
          <w:rFonts w:ascii="Times New Roman" w:hAnsi="Times New Roman" w:cs="Times New Roman"/>
          <w:sz w:val="24"/>
          <w:szCs w:val="24"/>
        </w:rPr>
      </w:pPr>
    </w:p>
    <w:sectPr w:rsidR="0014432C" w:rsidRPr="00C435A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4012B" w14:textId="77777777" w:rsidR="007120A2" w:rsidRDefault="007120A2" w:rsidP="0046112F">
      <w:pPr>
        <w:spacing w:after="0" w:line="240" w:lineRule="auto"/>
      </w:pPr>
      <w:r>
        <w:separator/>
      </w:r>
    </w:p>
  </w:endnote>
  <w:endnote w:type="continuationSeparator" w:id="0">
    <w:p w14:paraId="1225814D" w14:textId="77777777" w:rsidR="007120A2" w:rsidRDefault="007120A2" w:rsidP="00461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986200"/>
      <w:docPartObj>
        <w:docPartGallery w:val="Page Numbers (Bottom of Page)"/>
        <w:docPartUnique/>
      </w:docPartObj>
    </w:sdtPr>
    <w:sdtEndPr>
      <w:rPr>
        <w:noProof/>
      </w:rPr>
    </w:sdtEndPr>
    <w:sdtContent>
      <w:p w14:paraId="6DCD87F0" w14:textId="6943CE8F" w:rsidR="0046112F" w:rsidRDefault="004611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418681" w14:textId="77777777" w:rsidR="0046112F" w:rsidRDefault="00461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B30B0" w14:textId="77777777" w:rsidR="007120A2" w:rsidRDefault="007120A2" w:rsidP="0046112F">
      <w:pPr>
        <w:spacing w:after="0" w:line="240" w:lineRule="auto"/>
      </w:pPr>
      <w:r>
        <w:separator/>
      </w:r>
    </w:p>
  </w:footnote>
  <w:footnote w:type="continuationSeparator" w:id="0">
    <w:p w14:paraId="24AEB3E7" w14:textId="77777777" w:rsidR="007120A2" w:rsidRDefault="007120A2" w:rsidP="00461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680CCF"/>
    <w:multiLevelType w:val="hybridMultilevel"/>
    <w:tmpl w:val="274E3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1s7QwNDIzNTQzNzJQ0lEKTi0uzszPAykwrAUAvM+QnSwAAAA="/>
  </w:docVars>
  <w:rsids>
    <w:rsidRoot w:val="00E05C06"/>
    <w:rsid w:val="00115965"/>
    <w:rsid w:val="0014432C"/>
    <w:rsid w:val="0046112F"/>
    <w:rsid w:val="006C76C1"/>
    <w:rsid w:val="007120A2"/>
    <w:rsid w:val="0077138A"/>
    <w:rsid w:val="009C2A41"/>
    <w:rsid w:val="00C310FD"/>
    <w:rsid w:val="00C435AB"/>
    <w:rsid w:val="00CF4615"/>
    <w:rsid w:val="00DD2741"/>
    <w:rsid w:val="00E05C06"/>
    <w:rsid w:val="00ED2B64"/>
    <w:rsid w:val="00FE34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E9C37"/>
  <w15:chartTrackingRefBased/>
  <w15:docId w15:val="{D1521EEA-1AB1-4ACC-94DC-5375D261C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32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11596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32C"/>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461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12F"/>
  </w:style>
  <w:style w:type="paragraph" w:styleId="Footer">
    <w:name w:val="footer"/>
    <w:basedOn w:val="Normal"/>
    <w:link w:val="FooterChar"/>
    <w:uiPriority w:val="99"/>
    <w:unhideWhenUsed/>
    <w:rsid w:val="00461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12F"/>
  </w:style>
  <w:style w:type="paragraph" w:styleId="ListParagraph">
    <w:name w:val="List Paragraph"/>
    <w:basedOn w:val="Normal"/>
    <w:uiPriority w:val="34"/>
    <w:qFormat/>
    <w:rsid w:val="0046112F"/>
    <w:pPr>
      <w:ind w:left="720"/>
      <w:contextualSpacing/>
    </w:pPr>
  </w:style>
  <w:style w:type="character" w:customStyle="1" w:styleId="Heading2Char">
    <w:name w:val="Heading 2 Char"/>
    <w:basedOn w:val="DefaultParagraphFont"/>
    <w:link w:val="Heading2"/>
    <w:uiPriority w:val="9"/>
    <w:semiHidden/>
    <w:rsid w:val="00115965"/>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1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7</Pages>
  <Words>1876</Words>
  <Characters>10697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Ridowan Arifin Rizvi Ridowan</dc:creator>
  <cp:keywords/>
  <dc:description/>
  <cp:lastModifiedBy>Rownak Jahan Chowdhury (2111512)</cp:lastModifiedBy>
  <cp:revision>9</cp:revision>
  <dcterms:created xsi:type="dcterms:W3CDTF">2021-10-10T11:50:00Z</dcterms:created>
  <dcterms:modified xsi:type="dcterms:W3CDTF">2021-10-21T21:48:00Z</dcterms:modified>
</cp:coreProperties>
</file>