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BC3664" w14:textId="0DFF849B" w:rsidR="00D15546" w:rsidRDefault="00D15546" w:rsidP="00D15546">
      <w:pPr>
        <w:spacing w:line="360" w:lineRule="auto"/>
        <w:rPr>
          <w:rFonts w:ascii="Bell MT" w:hAnsi="Bell MT"/>
          <w:color w:val="0D0D0D" w:themeColor="text1" w:themeTint="F2"/>
          <w:sz w:val="32"/>
          <w:szCs w:val="28"/>
        </w:rPr>
      </w:pPr>
    </w:p>
    <w:p w14:paraId="344DB76A" w14:textId="77777777" w:rsidR="00D15546" w:rsidRDefault="00D15546" w:rsidP="00D15546">
      <w:pPr>
        <w:spacing w:line="360" w:lineRule="auto"/>
        <w:rPr>
          <w:rFonts w:asciiTheme="majorHAnsi" w:hAnsiTheme="majorHAnsi" w:cstheme="majorHAnsi"/>
          <w:color w:val="000000" w:themeColor="text1"/>
          <w:sz w:val="28"/>
          <w:szCs w:val="28"/>
        </w:rPr>
      </w:pPr>
    </w:p>
    <w:p w14:paraId="6C7F8459" w14:textId="6DF0E5BA" w:rsidR="00D15546" w:rsidRPr="00E609BE" w:rsidRDefault="00D15546" w:rsidP="00D15546">
      <w:pPr>
        <w:spacing w:line="360" w:lineRule="auto"/>
        <w:jc w:val="center"/>
        <w:rPr>
          <w:rFonts w:cstheme="majorHAnsi"/>
          <w:color w:val="000000" w:themeColor="text1"/>
          <w:sz w:val="28"/>
          <w:szCs w:val="28"/>
        </w:rPr>
      </w:pPr>
      <w:r w:rsidRPr="00E609BE">
        <w:rPr>
          <w:rFonts w:cstheme="majorHAnsi"/>
          <w:color w:val="000000" w:themeColor="text1"/>
          <w:sz w:val="28"/>
          <w:szCs w:val="28"/>
        </w:rPr>
        <w:t>Abigail Poulson</w:t>
      </w:r>
    </w:p>
    <w:p w14:paraId="1E8EF8F1" w14:textId="0F247B55" w:rsidR="00D15546" w:rsidRPr="00E609BE" w:rsidRDefault="00D15546" w:rsidP="00D15546">
      <w:pPr>
        <w:spacing w:line="360" w:lineRule="auto"/>
        <w:jc w:val="center"/>
        <w:rPr>
          <w:rFonts w:cstheme="majorHAnsi"/>
          <w:color w:val="000000" w:themeColor="text1"/>
          <w:sz w:val="28"/>
          <w:szCs w:val="28"/>
        </w:rPr>
      </w:pPr>
      <w:r w:rsidRPr="00E609BE">
        <w:rPr>
          <w:rFonts w:cstheme="majorHAnsi"/>
          <w:color w:val="000000" w:themeColor="text1"/>
          <w:sz w:val="28"/>
          <w:szCs w:val="28"/>
        </w:rPr>
        <w:t>P1702468</w:t>
      </w:r>
    </w:p>
    <w:p w14:paraId="4DAA08E8" w14:textId="550C2DF5" w:rsidR="00D15546" w:rsidRPr="00E609BE" w:rsidRDefault="00D15546" w:rsidP="00D15546">
      <w:pPr>
        <w:spacing w:line="360" w:lineRule="auto"/>
        <w:jc w:val="center"/>
        <w:rPr>
          <w:rFonts w:cstheme="majorHAnsi"/>
          <w:color w:val="000000" w:themeColor="text1"/>
          <w:sz w:val="28"/>
          <w:szCs w:val="28"/>
        </w:rPr>
      </w:pPr>
      <w:r w:rsidRPr="00E609BE">
        <w:rPr>
          <w:rFonts w:cstheme="majorHAnsi"/>
          <w:color w:val="000000" w:themeColor="text1"/>
          <w:sz w:val="28"/>
          <w:szCs w:val="28"/>
        </w:rPr>
        <w:t>Independent Inquiry</w:t>
      </w:r>
    </w:p>
    <w:p w14:paraId="1138E629" w14:textId="440FAA60" w:rsidR="00D24E1A" w:rsidRDefault="00D15546" w:rsidP="0063160B">
      <w:pPr>
        <w:spacing w:line="480" w:lineRule="auto"/>
        <w:jc w:val="center"/>
        <w:rPr>
          <w:rFonts w:cstheme="majorHAnsi"/>
          <w:color w:val="000000" w:themeColor="text1"/>
          <w:sz w:val="28"/>
          <w:szCs w:val="28"/>
        </w:rPr>
      </w:pPr>
      <w:r w:rsidRPr="00E609BE">
        <w:rPr>
          <w:rFonts w:cstheme="majorHAnsi"/>
          <w:color w:val="000000" w:themeColor="text1"/>
          <w:sz w:val="28"/>
          <w:szCs w:val="28"/>
        </w:rPr>
        <w:t>BA Photography in the Arts</w:t>
      </w:r>
    </w:p>
    <w:p w14:paraId="4EE26C70" w14:textId="1A9E4026" w:rsidR="00D24E1A" w:rsidRPr="00E609BE" w:rsidRDefault="00D24E1A" w:rsidP="0063160B">
      <w:pPr>
        <w:spacing w:line="480" w:lineRule="auto"/>
        <w:jc w:val="center"/>
        <w:rPr>
          <w:rFonts w:cstheme="majorHAnsi"/>
          <w:color w:val="000000" w:themeColor="text1"/>
          <w:sz w:val="28"/>
          <w:szCs w:val="28"/>
        </w:rPr>
      </w:pPr>
      <w:r>
        <w:rPr>
          <w:rFonts w:cstheme="majorHAnsi"/>
          <w:color w:val="000000" w:themeColor="text1"/>
          <w:sz w:val="28"/>
          <w:szCs w:val="28"/>
        </w:rPr>
        <w:t>Tutor – Dr Hamish Gane</w:t>
      </w:r>
    </w:p>
    <w:p w14:paraId="73054B5B" w14:textId="77777777" w:rsidR="00D15546" w:rsidRDefault="00D15546" w:rsidP="00D15546">
      <w:pPr>
        <w:spacing w:line="480" w:lineRule="auto"/>
        <w:rPr>
          <w:rFonts w:asciiTheme="majorHAnsi" w:hAnsiTheme="majorHAnsi" w:cstheme="majorHAnsi"/>
          <w:color w:val="000000" w:themeColor="text1"/>
          <w:sz w:val="28"/>
          <w:szCs w:val="28"/>
        </w:rPr>
      </w:pPr>
    </w:p>
    <w:p w14:paraId="740063A2" w14:textId="77777777" w:rsidR="00D15546" w:rsidRPr="00D15546" w:rsidRDefault="00D15546" w:rsidP="00D15546">
      <w:pPr>
        <w:spacing w:line="480" w:lineRule="auto"/>
        <w:rPr>
          <w:rFonts w:asciiTheme="majorHAnsi" w:hAnsiTheme="majorHAnsi" w:cstheme="majorHAnsi"/>
          <w:color w:val="000000" w:themeColor="text1"/>
          <w:sz w:val="40"/>
          <w:szCs w:val="36"/>
        </w:rPr>
      </w:pPr>
    </w:p>
    <w:p w14:paraId="335C49B3" w14:textId="2BAF85B1" w:rsidR="00E5227E" w:rsidRPr="00E609BE" w:rsidRDefault="00D15546" w:rsidP="00D15546">
      <w:pPr>
        <w:spacing w:line="360" w:lineRule="auto"/>
        <w:jc w:val="center"/>
        <w:rPr>
          <w:rFonts w:asciiTheme="majorHAnsi" w:hAnsiTheme="majorHAnsi" w:cstheme="majorHAnsi"/>
          <w:color w:val="000000" w:themeColor="text1"/>
          <w:sz w:val="36"/>
          <w:szCs w:val="36"/>
        </w:rPr>
      </w:pPr>
      <w:r w:rsidRPr="00E609BE">
        <w:rPr>
          <w:rFonts w:asciiTheme="majorHAnsi" w:hAnsiTheme="majorHAnsi" w:cstheme="majorHAnsi"/>
          <w:color w:val="000000" w:themeColor="text1"/>
          <w:sz w:val="36"/>
          <w:szCs w:val="36"/>
        </w:rPr>
        <w:t>I</w:t>
      </w:r>
      <w:r w:rsidR="00EF1D20" w:rsidRPr="00E609BE">
        <w:rPr>
          <w:rFonts w:asciiTheme="majorHAnsi" w:hAnsiTheme="majorHAnsi" w:cstheme="majorHAnsi"/>
          <w:color w:val="000000" w:themeColor="text1"/>
          <w:sz w:val="36"/>
          <w:szCs w:val="36"/>
        </w:rPr>
        <w:t xml:space="preserve">n contemporary society, it seems that the gallery continues to reflect a wider social injustice. </w:t>
      </w:r>
      <w:r w:rsidR="006B4283" w:rsidRPr="00E609BE">
        <w:rPr>
          <w:rFonts w:asciiTheme="majorHAnsi" w:hAnsiTheme="majorHAnsi" w:cstheme="majorHAnsi"/>
          <w:color w:val="000000" w:themeColor="text1"/>
          <w:sz w:val="36"/>
          <w:szCs w:val="36"/>
        </w:rPr>
        <w:t>Even if this is an unintended, subconscious behaviour, should it not be challenged to confront a</w:t>
      </w:r>
      <w:r w:rsidRPr="00E609BE">
        <w:rPr>
          <w:rFonts w:asciiTheme="majorHAnsi" w:hAnsiTheme="majorHAnsi" w:cstheme="majorHAnsi"/>
          <w:color w:val="000000" w:themeColor="text1"/>
          <w:sz w:val="36"/>
          <w:szCs w:val="36"/>
        </w:rPr>
        <w:t>nd encourage cultural democracy, and</w:t>
      </w:r>
      <w:r w:rsidR="006B4283" w:rsidRPr="00E609BE">
        <w:rPr>
          <w:rFonts w:asciiTheme="majorHAnsi" w:hAnsiTheme="majorHAnsi" w:cstheme="majorHAnsi"/>
          <w:color w:val="000000" w:themeColor="text1"/>
          <w:sz w:val="36"/>
          <w:szCs w:val="36"/>
        </w:rPr>
        <w:t xml:space="preserve"> </w:t>
      </w:r>
      <w:r w:rsidRPr="00E609BE">
        <w:rPr>
          <w:rFonts w:asciiTheme="majorHAnsi" w:hAnsiTheme="majorHAnsi" w:cstheme="majorHAnsi"/>
          <w:color w:val="000000" w:themeColor="text1"/>
          <w:sz w:val="36"/>
          <w:szCs w:val="36"/>
        </w:rPr>
        <w:t>h</w:t>
      </w:r>
      <w:r w:rsidR="006B4283" w:rsidRPr="00E609BE">
        <w:rPr>
          <w:rFonts w:asciiTheme="majorHAnsi" w:hAnsiTheme="majorHAnsi" w:cstheme="majorHAnsi"/>
          <w:color w:val="000000" w:themeColor="text1"/>
          <w:sz w:val="36"/>
          <w:szCs w:val="36"/>
        </w:rPr>
        <w:t xml:space="preserve">ow do curators develop strategies to change this? </w:t>
      </w:r>
    </w:p>
    <w:p w14:paraId="4862E45B" w14:textId="77777777" w:rsidR="00E5227E" w:rsidRDefault="00E5227E" w:rsidP="00991EE6">
      <w:pPr>
        <w:spacing w:line="480" w:lineRule="auto"/>
        <w:rPr>
          <w:rFonts w:asciiTheme="majorHAnsi" w:eastAsia="Times New Roman" w:hAnsiTheme="majorHAnsi" w:cstheme="majorHAnsi"/>
          <w:color w:val="0D0D0D" w:themeColor="text1" w:themeTint="F2"/>
          <w:sz w:val="28"/>
          <w:lang w:eastAsia="en-GB"/>
        </w:rPr>
      </w:pPr>
    </w:p>
    <w:p w14:paraId="643D921F" w14:textId="77777777" w:rsidR="00D15546" w:rsidRDefault="00D15546" w:rsidP="00D15546">
      <w:pPr>
        <w:spacing w:line="276" w:lineRule="auto"/>
        <w:jc w:val="center"/>
        <w:rPr>
          <w:rFonts w:asciiTheme="majorHAnsi" w:eastAsia="Times New Roman" w:hAnsiTheme="majorHAnsi" w:cstheme="majorHAnsi"/>
          <w:i/>
          <w:color w:val="0D0D0D" w:themeColor="text1" w:themeTint="F2"/>
          <w:sz w:val="28"/>
          <w:lang w:eastAsia="en-GB"/>
        </w:rPr>
      </w:pPr>
    </w:p>
    <w:p w14:paraId="291B8C53" w14:textId="77777777" w:rsidR="00D15546" w:rsidRDefault="00D15546" w:rsidP="00D15546">
      <w:pPr>
        <w:spacing w:line="276" w:lineRule="auto"/>
        <w:jc w:val="center"/>
        <w:rPr>
          <w:rFonts w:asciiTheme="majorHAnsi" w:eastAsia="Times New Roman" w:hAnsiTheme="majorHAnsi" w:cstheme="majorHAnsi"/>
          <w:i/>
          <w:color w:val="0D0D0D" w:themeColor="text1" w:themeTint="F2"/>
          <w:sz w:val="28"/>
          <w:lang w:eastAsia="en-GB"/>
        </w:rPr>
      </w:pPr>
    </w:p>
    <w:p w14:paraId="20E3168F" w14:textId="77777777" w:rsidR="00D15546" w:rsidRDefault="00D15546" w:rsidP="00D15546">
      <w:pPr>
        <w:spacing w:line="276" w:lineRule="auto"/>
        <w:jc w:val="center"/>
        <w:rPr>
          <w:rFonts w:asciiTheme="majorHAnsi" w:eastAsia="Times New Roman" w:hAnsiTheme="majorHAnsi" w:cstheme="majorHAnsi"/>
          <w:i/>
          <w:color w:val="0D0D0D" w:themeColor="text1" w:themeTint="F2"/>
          <w:sz w:val="28"/>
          <w:lang w:eastAsia="en-GB"/>
        </w:rPr>
      </w:pPr>
    </w:p>
    <w:p w14:paraId="42E52D96" w14:textId="77777777" w:rsidR="00D15546" w:rsidRDefault="00D15546" w:rsidP="00D15546">
      <w:pPr>
        <w:spacing w:line="276" w:lineRule="auto"/>
        <w:jc w:val="center"/>
        <w:rPr>
          <w:rFonts w:asciiTheme="majorHAnsi" w:eastAsia="Times New Roman" w:hAnsiTheme="majorHAnsi" w:cstheme="majorHAnsi"/>
          <w:i/>
          <w:color w:val="0D0D0D" w:themeColor="text1" w:themeTint="F2"/>
          <w:sz w:val="28"/>
          <w:lang w:eastAsia="en-GB"/>
        </w:rPr>
      </w:pPr>
    </w:p>
    <w:p w14:paraId="0545F569" w14:textId="2B017A07" w:rsidR="00631A18" w:rsidRPr="00E609BE" w:rsidRDefault="00631A18" w:rsidP="00D15546">
      <w:pPr>
        <w:spacing w:line="276" w:lineRule="auto"/>
        <w:jc w:val="center"/>
        <w:rPr>
          <w:rFonts w:eastAsia="Times New Roman" w:cstheme="majorHAnsi"/>
          <w:i/>
          <w:color w:val="0D0D0D" w:themeColor="text1" w:themeTint="F2"/>
          <w:sz w:val="28"/>
          <w:lang w:eastAsia="en-GB"/>
        </w:rPr>
      </w:pPr>
      <w:r w:rsidRPr="00E609BE">
        <w:rPr>
          <w:rFonts w:eastAsia="Times New Roman" w:cstheme="majorHAnsi"/>
          <w:i/>
          <w:color w:val="0D0D0D" w:themeColor="text1" w:themeTint="F2"/>
          <w:sz w:val="28"/>
          <w:lang w:eastAsia="en-GB"/>
        </w:rPr>
        <w:t>Submitted in partial fulfilment of the requirements for the degree of BA (Hons) Photography in the Arts University of Wales Trinity Saint David, Swansea, 11th of December 2019.</w:t>
      </w:r>
    </w:p>
    <w:p w14:paraId="72B31A1C" w14:textId="77777777" w:rsidR="00D15546" w:rsidRPr="00E609BE" w:rsidRDefault="00D15546" w:rsidP="00D15546">
      <w:pPr>
        <w:spacing w:line="276" w:lineRule="auto"/>
        <w:jc w:val="center"/>
        <w:rPr>
          <w:rFonts w:eastAsia="Times New Roman" w:cstheme="majorHAnsi"/>
          <w:i/>
          <w:color w:val="0D0D0D" w:themeColor="text1" w:themeTint="F2"/>
          <w:sz w:val="28"/>
          <w:lang w:eastAsia="en-GB"/>
        </w:rPr>
      </w:pPr>
    </w:p>
    <w:p w14:paraId="4DFB3BBB" w14:textId="77777777" w:rsidR="00D15546" w:rsidRPr="00E609BE" w:rsidRDefault="00D15546" w:rsidP="00D15546">
      <w:pPr>
        <w:spacing w:line="276" w:lineRule="auto"/>
        <w:jc w:val="center"/>
        <w:rPr>
          <w:rFonts w:eastAsia="Times New Roman" w:cstheme="majorHAnsi"/>
          <w:i/>
          <w:color w:val="0D0D0D" w:themeColor="text1" w:themeTint="F2"/>
          <w:sz w:val="28"/>
          <w:lang w:eastAsia="en-GB"/>
        </w:rPr>
      </w:pPr>
    </w:p>
    <w:p w14:paraId="5BFD8D85" w14:textId="4B57F4F6" w:rsidR="00D15546" w:rsidRPr="00E609BE" w:rsidRDefault="00D15546" w:rsidP="00D15546">
      <w:pPr>
        <w:spacing w:line="276" w:lineRule="auto"/>
        <w:jc w:val="center"/>
        <w:rPr>
          <w:rFonts w:eastAsia="Times New Roman" w:cstheme="majorHAnsi"/>
          <w:color w:val="0D0D0D" w:themeColor="text1" w:themeTint="F2"/>
          <w:sz w:val="28"/>
          <w:lang w:eastAsia="en-GB"/>
        </w:rPr>
      </w:pPr>
      <w:r w:rsidRPr="00E609BE">
        <w:rPr>
          <w:rFonts w:eastAsia="Times New Roman" w:cstheme="majorHAnsi"/>
          <w:color w:val="0D0D0D" w:themeColor="text1" w:themeTint="F2"/>
          <w:sz w:val="28"/>
          <w:lang w:eastAsia="en-GB"/>
        </w:rPr>
        <w:t xml:space="preserve">Total Word Count - </w:t>
      </w:r>
      <w:r w:rsidR="00BF0BE2">
        <w:rPr>
          <w:rFonts w:eastAsia="Times New Roman" w:cstheme="majorHAnsi"/>
          <w:color w:val="0D0D0D" w:themeColor="text1" w:themeTint="F2"/>
          <w:sz w:val="28"/>
          <w:lang w:eastAsia="en-GB"/>
        </w:rPr>
        <w:t>5878</w:t>
      </w:r>
      <w:bookmarkStart w:id="0" w:name="_GoBack"/>
      <w:bookmarkEnd w:id="0"/>
    </w:p>
    <w:p w14:paraId="54612CF3" w14:textId="77777777" w:rsidR="00631A18" w:rsidRPr="00634CF8" w:rsidRDefault="00631A18" w:rsidP="00991EE6">
      <w:pPr>
        <w:spacing w:line="480" w:lineRule="auto"/>
        <w:rPr>
          <w:rFonts w:asciiTheme="majorHAnsi" w:eastAsia="Times New Roman" w:hAnsiTheme="majorHAnsi" w:cstheme="majorHAnsi"/>
          <w:i/>
          <w:sz w:val="28"/>
          <w:lang w:eastAsia="en-GB"/>
        </w:rPr>
      </w:pPr>
    </w:p>
    <w:sdt>
      <w:sdtPr>
        <w:rPr>
          <w:rFonts w:asciiTheme="minorHAnsi" w:eastAsiaTheme="minorHAnsi" w:hAnsiTheme="minorHAnsi" w:cstheme="minorBidi"/>
          <w:b w:val="0"/>
          <w:bCs w:val="0"/>
          <w:i/>
          <w:color w:val="auto"/>
          <w:sz w:val="24"/>
          <w:szCs w:val="24"/>
          <w:lang w:val="en-GB"/>
        </w:rPr>
        <w:id w:val="-1380400146"/>
        <w:docPartObj>
          <w:docPartGallery w:val="Table of Contents"/>
          <w:docPartUnique/>
        </w:docPartObj>
      </w:sdtPr>
      <w:sdtEndPr>
        <w:rPr>
          <w:noProof/>
        </w:rPr>
      </w:sdtEndPr>
      <w:sdtContent>
        <w:p w14:paraId="23A5048E" w14:textId="18F83747" w:rsidR="007975C6" w:rsidRPr="00DB708E" w:rsidRDefault="007975C6" w:rsidP="007975C6">
          <w:pPr>
            <w:pStyle w:val="TOCHeading"/>
            <w:rPr>
              <w:b w:val="0"/>
              <w:i/>
              <w:color w:val="0D0D0D" w:themeColor="text1" w:themeTint="F2"/>
              <w:sz w:val="36"/>
            </w:rPr>
          </w:pPr>
          <w:r w:rsidRPr="00DB708E">
            <w:rPr>
              <w:b w:val="0"/>
              <w:i/>
              <w:color w:val="0D0D0D" w:themeColor="text1" w:themeTint="F2"/>
              <w:sz w:val="36"/>
            </w:rPr>
            <w:t>Table of Contents</w:t>
          </w:r>
        </w:p>
        <w:p w14:paraId="66E0E1FB" w14:textId="77777777" w:rsidR="007975C6" w:rsidRPr="000741F8" w:rsidRDefault="007975C6" w:rsidP="007975C6">
          <w:pPr>
            <w:rPr>
              <w:lang w:val="en-US"/>
            </w:rPr>
          </w:pPr>
        </w:p>
        <w:p w14:paraId="5C4A3F56" w14:textId="77777777" w:rsidR="007975C6" w:rsidRPr="000741F8" w:rsidRDefault="007975C6" w:rsidP="007975C6">
          <w:pPr>
            <w:rPr>
              <w:lang w:val="en-US"/>
            </w:rPr>
          </w:pPr>
        </w:p>
        <w:p w14:paraId="73A9F4C9" w14:textId="00BE4328" w:rsidR="007975C6" w:rsidRPr="000741F8" w:rsidRDefault="007975C6" w:rsidP="007975C6">
          <w:pPr>
            <w:tabs>
              <w:tab w:val="right" w:pos="9020"/>
            </w:tabs>
            <w:spacing w:line="360" w:lineRule="auto"/>
          </w:pPr>
          <w:r w:rsidRPr="000741F8">
            <w:t>List of Illustrations</w:t>
          </w:r>
          <w:r w:rsidRPr="000741F8">
            <w:tab/>
            <w:t>2</w:t>
          </w:r>
        </w:p>
        <w:p w14:paraId="321FBF39" w14:textId="77777777" w:rsidR="007975C6" w:rsidRPr="000741F8" w:rsidRDefault="007975C6" w:rsidP="007975C6">
          <w:pPr>
            <w:spacing w:line="360" w:lineRule="auto"/>
          </w:pPr>
        </w:p>
        <w:p w14:paraId="06F7B0B2" w14:textId="50763A50" w:rsidR="007975C6" w:rsidRPr="000741F8" w:rsidRDefault="007975C6" w:rsidP="007975C6">
          <w:pPr>
            <w:tabs>
              <w:tab w:val="right" w:pos="9020"/>
            </w:tabs>
            <w:spacing w:line="360" w:lineRule="auto"/>
          </w:pPr>
          <w:r w:rsidRPr="000741F8">
            <w:t>Summary of Topic</w:t>
          </w:r>
          <w:r w:rsidRPr="000741F8">
            <w:tab/>
            <w:t>4</w:t>
          </w:r>
        </w:p>
        <w:p w14:paraId="78426D24" w14:textId="77777777" w:rsidR="007975C6" w:rsidRPr="000741F8" w:rsidRDefault="007975C6" w:rsidP="007975C6">
          <w:pPr>
            <w:spacing w:line="360" w:lineRule="auto"/>
          </w:pPr>
        </w:p>
        <w:p w14:paraId="2761F37E" w14:textId="437C17AC" w:rsidR="007975C6" w:rsidRPr="000741F8" w:rsidRDefault="007975C6" w:rsidP="007975C6">
          <w:pPr>
            <w:tabs>
              <w:tab w:val="right" w:pos="9020"/>
            </w:tabs>
            <w:spacing w:line="360" w:lineRule="auto"/>
          </w:pPr>
          <w:r w:rsidRPr="000741F8">
            <w:t>Introduction</w:t>
          </w:r>
          <w:r w:rsidRPr="000741F8">
            <w:tab/>
            <w:t>5</w:t>
          </w:r>
        </w:p>
        <w:p w14:paraId="329FAB05" w14:textId="77777777" w:rsidR="007975C6" w:rsidRPr="000741F8" w:rsidRDefault="007975C6" w:rsidP="007975C6">
          <w:pPr>
            <w:spacing w:line="360" w:lineRule="auto"/>
          </w:pPr>
        </w:p>
        <w:p w14:paraId="370E20FD" w14:textId="784BA1EF" w:rsidR="007975C6" w:rsidRPr="000741F8" w:rsidRDefault="007975C6" w:rsidP="007975C6">
          <w:pPr>
            <w:spacing w:line="360" w:lineRule="auto"/>
          </w:pPr>
          <w:r w:rsidRPr="000741F8">
            <w:t>Chapter 1 -</w:t>
          </w:r>
        </w:p>
        <w:p w14:paraId="3270BFDA" w14:textId="097312F9" w:rsidR="007975C6" w:rsidRPr="000741F8" w:rsidRDefault="007975C6" w:rsidP="00DD29A8">
          <w:pPr>
            <w:tabs>
              <w:tab w:val="right" w:pos="9020"/>
            </w:tabs>
            <w:spacing w:line="360" w:lineRule="auto"/>
          </w:pPr>
          <w:r w:rsidRPr="000741F8">
            <w:t>A Meeting with a Curator</w:t>
          </w:r>
          <w:r w:rsidR="00DD29A8">
            <w:tab/>
            <w:t>8</w:t>
          </w:r>
        </w:p>
        <w:p w14:paraId="10694649" w14:textId="77777777" w:rsidR="007975C6" w:rsidRPr="000741F8" w:rsidRDefault="007975C6" w:rsidP="007975C6">
          <w:pPr>
            <w:spacing w:line="360" w:lineRule="auto"/>
          </w:pPr>
        </w:p>
        <w:p w14:paraId="49B89197" w14:textId="6B400022" w:rsidR="007975C6" w:rsidRPr="000741F8" w:rsidRDefault="007975C6" w:rsidP="007975C6">
          <w:pPr>
            <w:spacing w:line="360" w:lineRule="auto"/>
          </w:pPr>
          <w:r w:rsidRPr="000741F8">
            <w:t>Chapter 2</w:t>
          </w:r>
          <w:r w:rsidR="00C932EF">
            <w:t xml:space="preserve"> </w:t>
          </w:r>
          <w:r w:rsidRPr="000741F8">
            <w:t>-</w:t>
          </w:r>
        </w:p>
        <w:p w14:paraId="1E44E419" w14:textId="0A9BACB8" w:rsidR="007975C6" w:rsidRPr="000741F8" w:rsidRDefault="007975C6" w:rsidP="00DD29A8">
          <w:pPr>
            <w:tabs>
              <w:tab w:val="right" w:pos="9020"/>
            </w:tabs>
            <w:spacing w:line="360" w:lineRule="auto"/>
          </w:pPr>
          <w:r w:rsidRPr="000741F8">
            <w:t xml:space="preserve">What is Curatorial Activism, and should we be a curatorial activist? </w:t>
          </w:r>
          <w:r w:rsidR="00DD29A8">
            <w:tab/>
            <w:t>16</w:t>
          </w:r>
        </w:p>
        <w:p w14:paraId="10B8B6D8" w14:textId="77777777" w:rsidR="007975C6" w:rsidRPr="000741F8" w:rsidRDefault="007975C6" w:rsidP="007975C6">
          <w:pPr>
            <w:spacing w:line="360" w:lineRule="auto"/>
          </w:pPr>
        </w:p>
        <w:p w14:paraId="194B4800" w14:textId="11521B41" w:rsidR="007975C6" w:rsidRPr="000741F8" w:rsidRDefault="007975C6" w:rsidP="007975C6">
          <w:pPr>
            <w:spacing w:line="360" w:lineRule="auto"/>
          </w:pPr>
          <w:r w:rsidRPr="000741F8">
            <w:t xml:space="preserve">Chapter </w:t>
          </w:r>
          <w:r w:rsidR="00C932EF">
            <w:t xml:space="preserve">3 </w:t>
          </w:r>
          <w:r w:rsidRPr="000741F8">
            <w:t>-</w:t>
          </w:r>
        </w:p>
        <w:p w14:paraId="7DF49E87" w14:textId="01205DFE" w:rsidR="007975C6" w:rsidRPr="000741F8" w:rsidRDefault="00C932EF" w:rsidP="00890B78">
          <w:pPr>
            <w:tabs>
              <w:tab w:val="right" w:pos="9020"/>
            </w:tabs>
            <w:spacing w:line="360" w:lineRule="auto"/>
          </w:pPr>
          <w:r>
            <w:t>The Artist and the Curator</w:t>
          </w:r>
          <w:r w:rsidR="00890B78">
            <w:tab/>
            <w:t>23</w:t>
          </w:r>
        </w:p>
        <w:p w14:paraId="7D66C928" w14:textId="77777777" w:rsidR="00C932EF" w:rsidRDefault="00C932EF" w:rsidP="007975C6">
          <w:pPr>
            <w:spacing w:line="360" w:lineRule="auto"/>
          </w:pPr>
        </w:p>
        <w:p w14:paraId="2C72A8AA" w14:textId="13235969" w:rsidR="007975C6" w:rsidRPr="000741F8" w:rsidRDefault="007975C6" w:rsidP="00890B78">
          <w:pPr>
            <w:tabs>
              <w:tab w:val="right" w:pos="9020"/>
            </w:tabs>
            <w:spacing w:line="360" w:lineRule="auto"/>
          </w:pPr>
          <w:r w:rsidRPr="000741F8">
            <w:t>Conclusion</w:t>
          </w:r>
          <w:r w:rsidR="00890B78">
            <w:tab/>
            <w:t>33</w:t>
          </w:r>
        </w:p>
        <w:p w14:paraId="0B225D42" w14:textId="77777777" w:rsidR="007975C6" w:rsidRPr="000741F8" w:rsidRDefault="007975C6" w:rsidP="007975C6">
          <w:pPr>
            <w:spacing w:line="360" w:lineRule="auto"/>
          </w:pPr>
        </w:p>
        <w:p w14:paraId="0CAC7463" w14:textId="4AD66713" w:rsidR="007975C6" w:rsidRPr="000741F8" w:rsidRDefault="007975C6" w:rsidP="00890B78">
          <w:pPr>
            <w:tabs>
              <w:tab w:val="right" w:pos="9020"/>
            </w:tabs>
            <w:spacing w:line="360" w:lineRule="auto"/>
            <w:rPr>
              <w:i/>
            </w:rPr>
          </w:pPr>
          <w:r w:rsidRPr="000741F8">
            <w:t>Bibliography</w:t>
          </w:r>
          <w:r w:rsidR="00890B78">
            <w:tab/>
            <w:t>35</w:t>
          </w:r>
        </w:p>
      </w:sdtContent>
    </w:sdt>
    <w:p w14:paraId="682A38CD" w14:textId="77777777" w:rsidR="00E5227E" w:rsidRPr="00634CF8" w:rsidRDefault="00E5227E" w:rsidP="00991EE6">
      <w:pPr>
        <w:spacing w:line="480" w:lineRule="auto"/>
        <w:rPr>
          <w:rFonts w:asciiTheme="majorHAnsi" w:eastAsia="Times New Roman" w:hAnsiTheme="majorHAnsi" w:cstheme="majorHAnsi"/>
          <w:i/>
          <w:sz w:val="28"/>
          <w:lang w:eastAsia="en-GB"/>
        </w:rPr>
      </w:pPr>
    </w:p>
    <w:p w14:paraId="323B8104" w14:textId="77777777" w:rsidR="00E5227E" w:rsidRPr="00634CF8" w:rsidRDefault="00E5227E" w:rsidP="00991EE6">
      <w:pPr>
        <w:spacing w:line="480" w:lineRule="auto"/>
        <w:rPr>
          <w:rFonts w:asciiTheme="majorHAnsi" w:eastAsia="Times New Roman" w:hAnsiTheme="majorHAnsi" w:cstheme="majorHAnsi"/>
          <w:i/>
          <w:sz w:val="28"/>
          <w:lang w:eastAsia="en-GB"/>
        </w:rPr>
      </w:pPr>
    </w:p>
    <w:p w14:paraId="0844E9FD" w14:textId="77777777" w:rsidR="00E5227E" w:rsidRPr="00634CF8" w:rsidRDefault="00E5227E" w:rsidP="00991EE6">
      <w:pPr>
        <w:spacing w:line="480" w:lineRule="auto"/>
        <w:rPr>
          <w:rFonts w:asciiTheme="majorHAnsi" w:eastAsia="Times New Roman" w:hAnsiTheme="majorHAnsi" w:cstheme="majorHAnsi"/>
          <w:i/>
          <w:sz w:val="28"/>
          <w:lang w:eastAsia="en-GB"/>
        </w:rPr>
      </w:pPr>
    </w:p>
    <w:p w14:paraId="338B118B" w14:textId="77777777" w:rsidR="00E5227E" w:rsidRPr="00634CF8" w:rsidRDefault="00E5227E" w:rsidP="00991EE6">
      <w:pPr>
        <w:spacing w:line="480" w:lineRule="auto"/>
        <w:rPr>
          <w:rFonts w:asciiTheme="majorHAnsi" w:eastAsia="Times New Roman" w:hAnsiTheme="majorHAnsi" w:cstheme="majorHAnsi"/>
          <w:i/>
          <w:sz w:val="28"/>
          <w:lang w:eastAsia="en-GB"/>
        </w:rPr>
      </w:pPr>
    </w:p>
    <w:p w14:paraId="0F028B73" w14:textId="77777777" w:rsidR="00E5227E" w:rsidRPr="00634CF8" w:rsidRDefault="00E5227E" w:rsidP="00991EE6">
      <w:pPr>
        <w:spacing w:line="480" w:lineRule="auto"/>
        <w:rPr>
          <w:rFonts w:asciiTheme="majorHAnsi" w:eastAsia="Times New Roman" w:hAnsiTheme="majorHAnsi" w:cstheme="majorHAnsi"/>
          <w:i/>
          <w:sz w:val="28"/>
          <w:lang w:eastAsia="en-GB"/>
        </w:rPr>
      </w:pPr>
    </w:p>
    <w:p w14:paraId="4066D523" w14:textId="77777777" w:rsidR="00657021" w:rsidRPr="00634CF8" w:rsidRDefault="00657021" w:rsidP="00991EE6">
      <w:pPr>
        <w:spacing w:line="480" w:lineRule="auto"/>
        <w:rPr>
          <w:rFonts w:asciiTheme="majorHAnsi" w:eastAsia="Times New Roman" w:hAnsiTheme="majorHAnsi" w:cstheme="majorHAnsi"/>
          <w:i/>
          <w:sz w:val="28"/>
          <w:lang w:eastAsia="en-GB"/>
        </w:rPr>
      </w:pPr>
    </w:p>
    <w:p w14:paraId="12B6DDBA" w14:textId="77777777" w:rsidR="007975C6" w:rsidRPr="00634CF8" w:rsidRDefault="007975C6" w:rsidP="00991EE6">
      <w:pPr>
        <w:spacing w:line="480" w:lineRule="auto"/>
        <w:rPr>
          <w:rFonts w:asciiTheme="majorHAnsi" w:eastAsia="Times New Roman" w:hAnsiTheme="majorHAnsi" w:cstheme="majorHAnsi"/>
          <w:i/>
          <w:sz w:val="28"/>
          <w:lang w:eastAsia="en-GB"/>
        </w:rPr>
      </w:pPr>
    </w:p>
    <w:p w14:paraId="571AB2C4" w14:textId="149CC0E7" w:rsidR="007A3FE5" w:rsidRPr="00634CF8" w:rsidRDefault="00631A18" w:rsidP="009D576B">
      <w:pPr>
        <w:spacing w:line="360" w:lineRule="auto"/>
        <w:rPr>
          <w:rFonts w:asciiTheme="majorHAnsi" w:eastAsia="Times New Roman" w:hAnsiTheme="majorHAnsi" w:cstheme="majorHAnsi"/>
          <w:i/>
          <w:sz w:val="36"/>
          <w:lang w:eastAsia="en-GB"/>
        </w:rPr>
      </w:pPr>
      <w:r w:rsidRPr="00634CF8">
        <w:rPr>
          <w:rFonts w:asciiTheme="majorHAnsi" w:eastAsia="Times New Roman" w:hAnsiTheme="majorHAnsi" w:cstheme="majorHAnsi"/>
          <w:i/>
          <w:sz w:val="36"/>
          <w:lang w:eastAsia="en-GB"/>
        </w:rPr>
        <w:lastRenderedPageBreak/>
        <w:t>List of Illustrations</w:t>
      </w:r>
    </w:p>
    <w:p w14:paraId="5CA12A45" w14:textId="77777777" w:rsidR="009D576B" w:rsidRPr="00634CF8" w:rsidRDefault="009D576B" w:rsidP="009D576B">
      <w:pPr>
        <w:spacing w:line="360" w:lineRule="auto"/>
        <w:rPr>
          <w:rFonts w:asciiTheme="majorHAnsi" w:eastAsia="Times New Roman" w:hAnsiTheme="majorHAnsi" w:cstheme="majorHAnsi"/>
          <w:i/>
          <w:sz w:val="36"/>
          <w:lang w:eastAsia="en-GB"/>
        </w:rPr>
      </w:pPr>
    </w:p>
    <w:p w14:paraId="08B19533" w14:textId="1214F456" w:rsidR="00D05CCC" w:rsidRPr="00634CF8" w:rsidRDefault="00896ADC" w:rsidP="009D576B">
      <w:pPr>
        <w:spacing w:line="360" w:lineRule="auto"/>
        <w:ind w:left="720"/>
        <w:rPr>
          <w:rFonts w:asciiTheme="majorHAnsi" w:eastAsia="Times New Roman" w:hAnsiTheme="majorHAnsi" w:cstheme="majorHAnsi"/>
          <w:i/>
          <w:lang w:eastAsia="en-GB"/>
        </w:rPr>
      </w:pPr>
      <w:r w:rsidRPr="00634CF8">
        <w:rPr>
          <w:rFonts w:asciiTheme="majorHAnsi" w:eastAsia="Times New Roman" w:hAnsiTheme="majorHAnsi" w:cstheme="majorHAnsi"/>
          <w:i/>
          <w:lang w:eastAsia="en-GB"/>
        </w:rPr>
        <w:t>Fig</w:t>
      </w:r>
      <w:r w:rsidR="00D05CCC" w:rsidRPr="00634CF8">
        <w:rPr>
          <w:rFonts w:asciiTheme="majorHAnsi" w:eastAsia="Times New Roman" w:hAnsiTheme="majorHAnsi" w:cstheme="majorHAnsi"/>
          <w:i/>
          <w:lang w:eastAsia="en-GB"/>
        </w:rPr>
        <w:t>.</w:t>
      </w:r>
      <w:r w:rsidRPr="00634CF8">
        <w:rPr>
          <w:rFonts w:asciiTheme="majorHAnsi" w:eastAsia="Times New Roman" w:hAnsiTheme="majorHAnsi" w:cstheme="majorHAnsi"/>
          <w:i/>
          <w:lang w:eastAsia="en-GB"/>
        </w:rPr>
        <w:t xml:space="preserve"> 1:</w:t>
      </w:r>
      <w:r w:rsidR="00D05CCC" w:rsidRPr="00634CF8">
        <w:rPr>
          <w:rFonts w:asciiTheme="majorHAnsi" w:eastAsia="Times New Roman" w:hAnsiTheme="majorHAnsi" w:cstheme="majorHAnsi"/>
          <w:i/>
          <w:lang w:eastAsia="en-GB"/>
        </w:rPr>
        <w:t xml:space="preserve"> Boghiguian A (2018) A Meteor Fell from the Sky [installation]. </w:t>
      </w:r>
    </w:p>
    <w:p w14:paraId="14376681" w14:textId="1FB58751" w:rsidR="00D05CCC" w:rsidRPr="00634CF8" w:rsidRDefault="00D05CCC" w:rsidP="009D576B">
      <w:pPr>
        <w:spacing w:line="360" w:lineRule="auto"/>
        <w:ind w:left="720"/>
        <w:rPr>
          <w:rFonts w:eastAsia="Times New Roman"/>
          <w:i/>
        </w:rPr>
      </w:pPr>
      <w:r w:rsidRPr="00634CF8">
        <w:rPr>
          <w:rFonts w:asciiTheme="majorHAnsi" w:eastAsia="Times New Roman" w:hAnsiTheme="majorHAnsi" w:cstheme="majorHAnsi"/>
          <w:i/>
          <w:lang w:eastAsia="en-GB"/>
        </w:rPr>
        <w:t xml:space="preserve">Available at: </w:t>
      </w:r>
      <w:hyperlink r:id="rId8" w:history="1">
        <w:r w:rsidRPr="00634CF8">
          <w:rPr>
            <w:rStyle w:val="Hyperlink"/>
            <w:rFonts w:eastAsia="Times New Roman"/>
            <w:i/>
            <w:color w:val="0D0D0D" w:themeColor="text1" w:themeTint="F2"/>
            <w:u w:val="none"/>
          </w:rPr>
          <w:t>https://www.studiointernational.com/index.php/anna-boghiguian-video-interview-artes-mundi-8</w:t>
        </w:r>
      </w:hyperlink>
      <w:r w:rsidRPr="00634CF8">
        <w:rPr>
          <w:rFonts w:eastAsia="Times New Roman"/>
          <w:i/>
          <w:color w:val="0D0D0D" w:themeColor="text1" w:themeTint="F2"/>
        </w:rPr>
        <w:t xml:space="preserve"> </w:t>
      </w:r>
      <w:r w:rsidRPr="00634CF8">
        <w:rPr>
          <w:rFonts w:eastAsia="Times New Roman"/>
          <w:i/>
        </w:rPr>
        <w:t xml:space="preserve">(Accessed 3 November 2019). </w:t>
      </w:r>
    </w:p>
    <w:p w14:paraId="48EE4CC7" w14:textId="77777777" w:rsidR="00D05CCC" w:rsidRPr="00634CF8" w:rsidRDefault="00D05CCC" w:rsidP="00AF1294">
      <w:pPr>
        <w:spacing w:line="360" w:lineRule="auto"/>
        <w:rPr>
          <w:rFonts w:eastAsia="Times New Roman"/>
          <w:i/>
        </w:rPr>
      </w:pPr>
    </w:p>
    <w:p w14:paraId="79043758" w14:textId="51BBDD3A" w:rsidR="00D05CCC" w:rsidRPr="00634CF8" w:rsidRDefault="00D05CCC" w:rsidP="00AF1294">
      <w:pPr>
        <w:spacing w:line="360" w:lineRule="auto"/>
        <w:ind w:left="720"/>
        <w:rPr>
          <w:rFonts w:eastAsia="Times New Roman"/>
          <w:i/>
        </w:rPr>
      </w:pPr>
      <w:r w:rsidRPr="00634CF8">
        <w:rPr>
          <w:rFonts w:eastAsia="Times New Roman"/>
          <w:i/>
        </w:rPr>
        <w:t xml:space="preserve">Fig. 2: </w:t>
      </w:r>
      <w:r w:rsidR="009A37F1" w:rsidRPr="00634CF8">
        <w:rPr>
          <w:rFonts w:eastAsia="Times New Roman"/>
          <w:i/>
        </w:rPr>
        <w:t xml:space="preserve">Author Unknown (2019) Swansea Stories [Poster]. </w:t>
      </w:r>
    </w:p>
    <w:p w14:paraId="4BA12F51" w14:textId="1C24C4ED" w:rsidR="009A37F1" w:rsidRPr="00634CF8" w:rsidRDefault="009A37F1" w:rsidP="00AF1294">
      <w:pPr>
        <w:spacing w:line="360" w:lineRule="auto"/>
        <w:ind w:left="720"/>
        <w:rPr>
          <w:rFonts w:eastAsia="Times New Roman"/>
          <w:i/>
          <w:lang w:eastAsia="en-GB"/>
        </w:rPr>
      </w:pPr>
      <w:r w:rsidRPr="00634CF8">
        <w:rPr>
          <w:rFonts w:eastAsia="Times New Roman"/>
          <w:i/>
        </w:rPr>
        <w:t xml:space="preserve">Available at: </w:t>
      </w:r>
      <w:hyperlink r:id="rId9" w:history="1">
        <w:r w:rsidRPr="00634CF8">
          <w:rPr>
            <w:rStyle w:val="Hyperlink"/>
            <w:rFonts w:eastAsia="Times New Roman"/>
            <w:i/>
            <w:color w:val="0D0D0D" w:themeColor="text1" w:themeTint="F2"/>
            <w:u w:val="none"/>
          </w:rPr>
          <w:t>https://www.swansea.gov.uk/article/52703/Swansea-Stories</w:t>
        </w:r>
      </w:hyperlink>
      <w:r w:rsidRPr="00634CF8">
        <w:rPr>
          <w:rFonts w:eastAsia="Times New Roman"/>
          <w:i/>
          <w:color w:val="0D0D0D" w:themeColor="text1" w:themeTint="F2"/>
        </w:rPr>
        <w:t xml:space="preserve"> (</w:t>
      </w:r>
      <w:r w:rsidRPr="00634CF8">
        <w:rPr>
          <w:rFonts w:eastAsia="Times New Roman"/>
          <w:i/>
        </w:rPr>
        <w:t>Accessed 3 November 2019)</w:t>
      </w:r>
    </w:p>
    <w:p w14:paraId="1BCE3B0B" w14:textId="66BDDC97" w:rsidR="009A37F1" w:rsidRPr="00634CF8" w:rsidRDefault="009A37F1" w:rsidP="00AF1294">
      <w:pPr>
        <w:spacing w:line="360" w:lineRule="auto"/>
        <w:ind w:left="720"/>
        <w:rPr>
          <w:rFonts w:eastAsia="Times New Roman"/>
          <w:i/>
          <w:lang w:eastAsia="en-GB"/>
        </w:rPr>
      </w:pPr>
    </w:p>
    <w:p w14:paraId="2FF694DF" w14:textId="77777777" w:rsidR="006D7528" w:rsidRPr="00634CF8" w:rsidRDefault="006D7528" w:rsidP="00AF1294">
      <w:pPr>
        <w:spacing w:line="360" w:lineRule="auto"/>
        <w:ind w:left="720"/>
        <w:rPr>
          <w:rFonts w:eastAsia="Times New Roman"/>
          <w:i/>
          <w:lang w:eastAsia="en-GB"/>
        </w:rPr>
      </w:pPr>
      <w:r w:rsidRPr="00634CF8">
        <w:rPr>
          <w:rFonts w:eastAsia="Times New Roman"/>
          <w:i/>
          <w:lang w:eastAsia="en-GB"/>
        </w:rPr>
        <w:t>Fig. 3: Hayward Gallery (2019). </w:t>
      </w:r>
      <w:r w:rsidRPr="00634CF8">
        <w:rPr>
          <w:rFonts w:eastAsia="Times New Roman"/>
          <w:i/>
          <w:iCs/>
          <w:lang w:eastAsia="en-GB"/>
        </w:rPr>
        <w:t>Installation view of Diane Arbus: in the beginning at Hayward Gallery.</w:t>
      </w:r>
      <w:r w:rsidRPr="00634CF8">
        <w:rPr>
          <w:rFonts w:eastAsia="Times New Roman"/>
          <w:i/>
          <w:lang w:eastAsia="en-GB"/>
        </w:rPr>
        <w:t xml:space="preserve">. [image] </w:t>
      </w:r>
    </w:p>
    <w:p w14:paraId="00912CBE" w14:textId="21B9F9CB" w:rsidR="006D7528" w:rsidRPr="00634CF8" w:rsidRDefault="006D7528" w:rsidP="00AF1294">
      <w:pPr>
        <w:spacing w:line="360" w:lineRule="auto"/>
        <w:ind w:left="720"/>
        <w:rPr>
          <w:rFonts w:eastAsia="Times New Roman"/>
          <w:i/>
          <w:lang w:eastAsia="en-GB"/>
        </w:rPr>
      </w:pPr>
      <w:r w:rsidRPr="00634CF8">
        <w:rPr>
          <w:rFonts w:eastAsia="Times New Roman"/>
          <w:i/>
          <w:lang w:eastAsia="en-GB"/>
        </w:rPr>
        <w:t>Available at: https://www.southbankcentre.co.uk/blog/diane-arbus-interview-jeff-rosenheim-karan-rinaldo-hayward-gallery [Accessed 3 Dec. 2019].</w:t>
      </w:r>
    </w:p>
    <w:p w14:paraId="3D9517A6" w14:textId="77777777" w:rsidR="00111406" w:rsidRPr="00634CF8" w:rsidRDefault="00111406" w:rsidP="00AF1294">
      <w:pPr>
        <w:spacing w:line="480" w:lineRule="auto"/>
        <w:ind w:left="720"/>
        <w:rPr>
          <w:rFonts w:asciiTheme="majorHAnsi" w:eastAsia="Times New Roman" w:hAnsiTheme="majorHAnsi" w:cstheme="majorHAnsi"/>
          <w:i/>
          <w:sz w:val="28"/>
          <w:lang w:eastAsia="en-GB"/>
        </w:rPr>
      </w:pPr>
    </w:p>
    <w:p w14:paraId="1BB91C0A" w14:textId="185B939D" w:rsidR="00111406" w:rsidRPr="00634CF8" w:rsidRDefault="00111406" w:rsidP="00AF1294">
      <w:pPr>
        <w:spacing w:line="360" w:lineRule="auto"/>
        <w:ind w:left="720"/>
        <w:rPr>
          <w:rFonts w:eastAsia="Times New Roman" w:cstheme="majorHAnsi"/>
          <w:i/>
          <w:lang w:eastAsia="en-GB"/>
        </w:rPr>
      </w:pPr>
      <w:r w:rsidRPr="00634CF8">
        <w:rPr>
          <w:rFonts w:eastAsia="Times New Roman" w:cstheme="majorHAnsi"/>
          <w:i/>
          <w:lang w:eastAsia="en-GB"/>
        </w:rPr>
        <w:t xml:space="preserve">Fig. 4: </w:t>
      </w:r>
      <w:r w:rsidR="00107E82" w:rsidRPr="00634CF8">
        <w:rPr>
          <w:rFonts w:eastAsia="Times New Roman" w:cstheme="majorHAnsi"/>
          <w:i/>
          <w:lang w:eastAsia="en-GB"/>
        </w:rPr>
        <w:t>Pussy Galore (2015</w:t>
      </w:r>
      <w:r w:rsidRPr="00634CF8">
        <w:rPr>
          <w:rFonts w:eastAsia="Times New Roman" w:cstheme="majorHAnsi"/>
          <w:i/>
          <w:lang w:eastAsia="en-GB"/>
        </w:rPr>
        <w:t>). </w:t>
      </w:r>
      <w:r w:rsidRPr="00634CF8">
        <w:rPr>
          <w:rFonts w:eastAsia="Times New Roman" w:cstheme="majorHAnsi"/>
          <w:i/>
          <w:iCs/>
          <w:lang w:eastAsia="en-GB"/>
        </w:rPr>
        <w:t>The Guerrilla Girls’ 1986 Report Card Alongside Pussy Galore’s 2015 Report Card</w:t>
      </w:r>
      <w:r w:rsidRPr="00634CF8">
        <w:rPr>
          <w:rFonts w:eastAsia="Times New Roman" w:cstheme="majorHAnsi"/>
          <w:i/>
          <w:lang w:eastAsia="en-GB"/>
        </w:rPr>
        <w:t xml:space="preserve">. [image] </w:t>
      </w:r>
    </w:p>
    <w:p w14:paraId="635281BD" w14:textId="27757238" w:rsidR="00111406" w:rsidRPr="00634CF8" w:rsidRDefault="00111406" w:rsidP="00AF1294">
      <w:pPr>
        <w:spacing w:line="360" w:lineRule="auto"/>
        <w:ind w:left="720"/>
        <w:rPr>
          <w:rFonts w:eastAsia="Times New Roman" w:cstheme="majorHAnsi"/>
          <w:i/>
          <w:lang w:eastAsia="en-GB"/>
        </w:rPr>
      </w:pPr>
      <w:r w:rsidRPr="00634CF8">
        <w:rPr>
          <w:rFonts w:eastAsia="Times New Roman" w:cstheme="majorHAnsi"/>
          <w:i/>
          <w:lang w:eastAsia="en-GB"/>
        </w:rPr>
        <w:t>Available at: http://hyperallergic.com/wp-content/uploads/2015/02/GG-PG-genderstats.jpg [Accessed 3 Dec. 2019].</w:t>
      </w:r>
    </w:p>
    <w:p w14:paraId="0C3A9FA4" w14:textId="77777777" w:rsidR="00107E82" w:rsidRPr="00634CF8" w:rsidRDefault="00107E82" w:rsidP="00AF1294">
      <w:pPr>
        <w:spacing w:line="360" w:lineRule="auto"/>
        <w:ind w:left="720"/>
        <w:rPr>
          <w:rFonts w:eastAsia="Times New Roman" w:cstheme="majorHAnsi"/>
          <w:i/>
          <w:lang w:eastAsia="en-GB"/>
        </w:rPr>
      </w:pPr>
    </w:p>
    <w:p w14:paraId="6E9F2215" w14:textId="77777777" w:rsidR="00AF1294" w:rsidRPr="00634CF8" w:rsidRDefault="00107E82" w:rsidP="00AF1294">
      <w:pPr>
        <w:spacing w:line="360" w:lineRule="auto"/>
        <w:ind w:left="720"/>
        <w:rPr>
          <w:rFonts w:eastAsia="Times New Roman" w:cstheme="majorHAnsi"/>
          <w:i/>
          <w:lang w:eastAsia="en-GB"/>
        </w:rPr>
      </w:pPr>
      <w:r w:rsidRPr="00634CF8">
        <w:rPr>
          <w:rFonts w:eastAsia="Times New Roman" w:cstheme="majorHAnsi"/>
          <w:i/>
          <w:lang w:eastAsia="en-GB"/>
        </w:rPr>
        <w:t>Fig. 5: The White Pube (2018). </w:t>
      </w:r>
      <w:r w:rsidRPr="00634CF8">
        <w:rPr>
          <w:rFonts w:eastAsia="Times New Roman" w:cstheme="majorHAnsi"/>
          <w:i/>
          <w:iCs/>
          <w:lang w:eastAsia="en-GB"/>
        </w:rPr>
        <w:t>The White Pube</w:t>
      </w:r>
      <w:r w:rsidRPr="00634CF8">
        <w:rPr>
          <w:rFonts w:eastAsia="Times New Roman" w:cstheme="majorHAnsi"/>
          <w:i/>
          <w:lang w:eastAsia="en-GB"/>
        </w:rPr>
        <w:t xml:space="preserve">. [image] </w:t>
      </w:r>
    </w:p>
    <w:p w14:paraId="44586D92" w14:textId="69EB781D" w:rsidR="00107E82" w:rsidRPr="00634CF8" w:rsidRDefault="00107E82" w:rsidP="00AF1294">
      <w:pPr>
        <w:spacing w:line="360" w:lineRule="auto"/>
        <w:ind w:left="720"/>
        <w:rPr>
          <w:rFonts w:eastAsia="Times New Roman" w:cstheme="majorHAnsi"/>
          <w:i/>
          <w:lang w:eastAsia="en-GB"/>
        </w:rPr>
      </w:pPr>
      <w:r w:rsidRPr="00634CF8">
        <w:rPr>
          <w:rFonts w:eastAsia="Times New Roman" w:cstheme="majorHAnsi"/>
          <w:i/>
          <w:lang w:eastAsia="en-GB"/>
        </w:rPr>
        <w:t>Available at: https://dazedimg-dazedgroup.netdna-ssl.com/531/azure/dazed-prod/1240/0/1240547.jpg [Accessed 3 Dec. 2019].</w:t>
      </w:r>
    </w:p>
    <w:p w14:paraId="29E1E159" w14:textId="77777777" w:rsidR="00831ED9" w:rsidRPr="00634CF8" w:rsidRDefault="00831ED9" w:rsidP="00AF1294">
      <w:pPr>
        <w:spacing w:line="360" w:lineRule="auto"/>
        <w:ind w:left="720"/>
        <w:rPr>
          <w:rFonts w:eastAsia="Times New Roman" w:cstheme="majorHAnsi"/>
          <w:i/>
          <w:lang w:eastAsia="en-GB"/>
        </w:rPr>
      </w:pPr>
    </w:p>
    <w:p w14:paraId="3EDF673F" w14:textId="4E517E7A" w:rsidR="00831ED9" w:rsidRPr="00634CF8" w:rsidRDefault="00831ED9" w:rsidP="00F329F2">
      <w:pPr>
        <w:spacing w:line="360" w:lineRule="auto"/>
        <w:ind w:left="720"/>
        <w:rPr>
          <w:rFonts w:eastAsia="Times New Roman" w:cs="Arial"/>
          <w:i/>
          <w:color w:val="000000"/>
          <w:shd w:val="clear" w:color="auto" w:fill="FFFFFF"/>
          <w:lang w:eastAsia="en-GB"/>
        </w:rPr>
      </w:pPr>
      <w:r w:rsidRPr="00634CF8">
        <w:rPr>
          <w:rFonts w:eastAsia="Times New Roman" w:cstheme="majorHAnsi"/>
          <w:i/>
          <w:lang w:eastAsia="en-GB"/>
        </w:rPr>
        <w:t xml:space="preserve">Fig. 6: </w:t>
      </w:r>
      <w:r w:rsidR="00991E7F" w:rsidRPr="00634CF8">
        <w:rPr>
          <w:rFonts w:eastAsia="Times New Roman" w:cstheme="majorHAnsi"/>
          <w:i/>
          <w:lang w:eastAsia="en-GB"/>
        </w:rPr>
        <w:t>A Poulson (2019)</w:t>
      </w:r>
      <w:r w:rsidR="00991E7F" w:rsidRPr="00634CF8">
        <w:rPr>
          <w:rFonts w:eastAsia="Times New Roman" w:cs="Arial"/>
          <w:i/>
          <w:color w:val="000000"/>
          <w:shd w:val="clear" w:color="auto" w:fill="FFFFFF"/>
          <w:lang w:eastAsia="en-GB"/>
        </w:rPr>
        <w:t xml:space="preserve"> </w:t>
      </w:r>
      <w:r w:rsidRPr="00634CF8">
        <w:rPr>
          <w:rFonts w:eastAsia="Times New Roman" w:cs="Arial"/>
          <w:i/>
          <w:color w:val="000000"/>
          <w:shd w:val="clear" w:color="auto" w:fill="FFFFFF"/>
          <w:lang w:eastAsia="en-GB"/>
        </w:rPr>
        <w:t>What Will Remain of Us</w:t>
      </w:r>
      <w:r w:rsidRPr="00634CF8">
        <w:rPr>
          <w:rFonts w:eastAsia="Times New Roman" w:cs="Arial"/>
          <w:i/>
          <w:iCs/>
          <w:color w:val="000000"/>
          <w:shd w:val="clear" w:color="auto" w:fill="FFFFFF"/>
          <w:lang w:eastAsia="en-GB"/>
        </w:rPr>
        <w:t>r</w:t>
      </w:r>
      <w:r w:rsidRPr="00634CF8">
        <w:rPr>
          <w:rFonts w:eastAsia="Times New Roman" w:cs="Arial"/>
          <w:i/>
          <w:color w:val="000000"/>
          <w:shd w:val="clear" w:color="auto" w:fill="FFFFFF"/>
          <w:lang w:eastAsia="en-GB"/>
        </w:rPr>
        <w:t>. [image].</w:t>
      </w:r>
    </w:p>
    <w:p w14:paraId="24030E89" w14:textId="77777777" w:rsidR="003C1C39" w:rsidRPr="00634CF8" w:rsidRDefault="003C1C39" w:rsidP="00F329F2">
      <w:pPr>
        <w:spacing w:line="360" w:lineRule="auto"/>
        <w:rPr>
          <w:rFonts w:eastAsia="Times New Roman" w:cs="Arial"/>
          <w:i/>
          <w:color w:val="000000"/>
          <w:shd w:val="clear" w:color="auto" w:fill="FFFFFF"/>
          <w:lang w:eastAsia="en-GB"/>
        </w:rPr>
      </w:pPr>
    </w:p>
    <w:p w14:paraId="547909CE" w14:textId="77777777" w:rsidR="00991E7F" w:rsidRPr="00634CF8" w:rsidRDefault="003C1C39" w:rsidP="00F329F2">
      <w:pPr>
        <w:spacing w:line="360" w:lineRule="auto"/>
        <w:ind w:left="720"/>
        <w:rPr>
          <w:rFonts w:eastAsia="Times New Roman" w:cs="Arial"/>
          <w:i/>
          <w:color w:val="000000"/>
          <w:shd w:val="clear" w:color="auto" w:fill="FFFFFF"/>
          <w:lang w:eastAsia="en-GB"/>
        </w:rPr>
      </w:pPr>
      <w:r w:rsidRPr="00634CF8">
        <w:rPr>
          <w:rFonts w:eastAsia="Times New Roman" w:cs="Arial"/>
          <w:i/>
          <w:color w:val="000000"/>
          <w:shd w:val="clear" w:color="auto" w:fill="FFFFFF"/>
          <w:lang w:eastAsia="en-GB"/>
        </w:rPr>
        <w:t xml:space="preserve">Fig: 7: </w:t>
      </w:r>
      <w:r w:rsidR="00991E7F" w:rsidRPr="00634CF8">
        <w:rPr>
          <w:rFonts w:eastAsia="Times New Roman" w:cs="Arial"/>
          <w:i/>
          <w:color w:val="000000"/>
          <w:shd w:val="clear" w:color="auto" w:fill="FFFFFF"/>
          <w:lang w:eastAsia="en-GB"/>
        </w:rPr>
        <w:t xml:space="preserve"> Suarez, K. (2019). </w:t>
      </w:r>
      <w:r w:rsidR="00991E7F" w:rsidRPr="00634CF8">
        <w:rPr>
          <w:rFonts w:eastAsia="Times New Roman" w:cs="Arial"/>
          <w:i/>
          <w:iCs/>
          <w:color w:val="000000"/>
          <w:shd w:val="clear" w:color="auto" w:fill="FFFFFF"/>
          <w:lang w:eastAsia="en-GB"/>
        </w:rPr>
        <w:t>The Poisons We Breathe</w:t>
      </w:r>
      <w:r w:rsidR="00991E7F" w:rsidRPr="00634CF8">
        <w:rPr>
          <w:rFonts w:eastAsia="Times New Roman" w:cs="Arial"/>
          <w:i/>
          <w:color w:val="000000"/>
          <w:shd w:val="clear" w:color="auto" w:fill="FFFFFF"/>
          <w:lang w:eastAsia="en-GB"/>
        </w:rPr>
        <w:t xml:space="preserve">. [image] </w:t>
      </w:r>
    </w:p>
    <w:p w14:paraId="5F789E1A" w14:textId="427A1534" w:rsidR="00991E7F" w:rsidRPr="00634CF8" w:rsidRDefault="00991E7F" w:rsidP="00F329F2">
      <w:pPr>
        <w:spacing w:line="360" w:lineRule="auto"/>
        <w:ind w:left="720"/>
        <w:rPr>
          <w:rFonts w:eastAsia="Times New Roman" w:cs="Arial"/>
          <w:i/>
          <w:color w:val="000000"/>
          <w:shd w:val="clear" w:color="auto" w:fill="FFFFFF"/>
          <w:lang w:eastAsia="en-GB"/>
        </w:rPr>
      </w:pPr>
      <w:r w:rsidRPr="00634CF8">
        <w:rPr>
          <w:rFonts w:eastAsia="Times New Roman" w:cs="Arial"/>
          <w:i/>
          <w:color w:val="000000"/>
          <w:shd w:val="clear" w:color="auto" w:fill="FFFFFF"/>
          <w:lang w:eastAsia="en-GB"/>
        </w:rPr>
        <w:t>Available at: https://www.instagram.com/p/ByyRmooBtH6/ [Accessed 3 Dec. 2019].</w:t>
      </w:r>
    </w:p>
    <w:p w14:paraId="56E0FB91" w14:textId="77777777" w:rsidR="00F329F2" w:rsidRPr="00634CF8" w:rsidRDefault="00F329F2" w:rsidP="00F329F2">
      <w:pPr>
        <w:spacing w:line="360" w:lineRule="auto"/>
        <w:ind w:left="720"/>
        <w:rPr>
          <w:rFonts w:eastAsia="Times New Roman" w:cs="Arial"/>
          <w:i/>
          <w:color w:val="000000"/>
          <w:shd w:val="clear" w:color="auto" w:fill="FFFFFF"/>
          <w:lang w:eastAsia="en-GB"/>
        </w:rPr>
      </w:pPr>
    </w:p>
    <w:p w14:paraId="621B0AA4" w14:textId="77777777" w:rsidR="00F329F2" w:rsidRPr="00634CF8" w:rsidRDefault="00F329F2" w:rsidP="00F329F2">
      <w:pPr>
        <w:spacing w:line="360" w:lineRule="auto"/>
        <w:ind w:left="720"/>
        <w:rPr>
          <w:rFonts w:eastAsia="Times New Roman" w:cs="Arial"/>
          <w:i/>
          <w:color w:val="000000"/>
          <w:shd w:val="clear" w:color="auto" w:fill="FFFFFF"/>
          <w:lang w:eastAsia="en-GB"/>
        </w:rPr>
      </w:pPr>
    </w:p>
    <w:p w14:paraId="06375A4A" w14:textId="77777777" w:rsidR="00F329F2" w:rsidRPr="00634CF8" w:rsidRDefault="00F329F2" w:rsidP="00F329F2">
      <w:pPr>
        <w:spacing w:line="360" w:lineRule="auto"/>
        <w:ind w:left="720"/>
        <w:rPr>
          <w:rFonts w:eastAsia="Times New Roman" w:cs="Arial"/>
          <w:i/>
          <w:color w:val="000000"/>
          <w:shd w:val="clear" w:color="auto" w:fill="FFFFFF"/>
          <w:lang w:eastAsia="en-GB"/>
        </w:rPr>
      </w:pPr>
      <w:r w:rsidRPr="00634CF8">
        <w:rPr>
          <w:rFonts w:eastAsia="Times New Roman" w:cs="Arial"/>
          <w:i/>
          <w:color w:val="000000"/>
          <w:shd w:val="clear" w:color="auto" w:fill="FFFFFF"/>
          <w:lang w:eastAsia="en-GB"/>
        </w:rPr>
        <w:lastRenderedPageBreak/>
        <w:t>Fig. 8: Haywood, A. (2019). </w:t>
      </w:r>
      <w:r w:rsidRPr="00634CF8">
        <w:rPr>
          <w:rFonts w:eastAsia="Times New Roman" w:cs="Arial"/>
          <w:i/>
          <w:iCs/>
          <w:color w:val="000000"/>
          <w:shd w:val="clear" w:color="auto" w:fill="FFFFFF"/>
          <w:lang w:eastAsia="en-GB"/>
        </w:rPr>
        <w:t>All The Sneezes I've Sold</w:t>
      </w:r>
      <w:r w:rsidRPr="00634CF8">
        <w:rPr>
          <w:rFonts w:eastAsia="Times New Roman" w:cs="Arial"/>
          <w:i/>
          <w:color w:val="000000"/>
          <w:shd w:val="clear" w:color="auto" w:fill="FFFFFF"/>
          <w:lang w:eastAsia="en-GB"/>
        </w:rPr>
        <w:t xml:space="preserve">. [video] </w:t>
      </w:r>
    </w:p>
    <w:p w14:paraId="6CA3CEAB" w14:textId="148F8CD9" w:rsidR="00F329F2" w:rsidRPr="00634CF8" w:rsidRDefault="00F329F2" w:rsidP="00F329F2">
      <w:pPr>
        <w:spacing w:line="360" w:lineRule="auto"/>
        <w:ind w:left="720"/>
        <w:rPr>
          <w:rFonts w:eastAsia="Times New Roman" w:cs="Arial"/>
          <w:i/>
          <w:color w:val="000000"/>
          <w:shd w:val="clear" w:color="auto" w:fill="FFFFFF"/>
          <w:lang w:eastAsia="en-GB"/>
        </w:rPr>
      </w:pPr>
      <w:r w:rsidRPr="00634CF8">
        <w:rPr>
          <w:rFonts w:eastAsia="Times New Roman" w:cs="Arial"/>
          <w:i/>
          <w:color w:val="000000"/>
          <w:shd w:val="clear" w:color="auto" w:fill="FFFFFF"/>
          <w:lang w:eastAsia="en-GB"/>
        </w:rPr>
        <w:t>Available at: https://vimeo.com/340888088 [Accessed 3 Dec. 2019].</w:t>
      </w:r>
    </w:p>
    <w:p w14:paraId="76620606" w14:textId="77777777" w:rsidR="00F329F2" w:rsidRPr="00634CF8" w:rsidRDefault="00F329F2" w:rsidP="00F329F2">
      <w:pPr>
        <w:spacing w:line="360" w:lineRule="auto"/>
        <w:ind w:left="720"/>
        <w:rPr>
          <w:rFonts w:eastAsia="Times New Roman" w:cs="Arial"/>
          <w:i/>
          <w:color w:val="000000"/>
          <w:shd w:val="clear" w:color="auto" w:fill="FFFFFF"/>
          <w:lang w:eastAsia="en-GB"/>
        </w:rPr>
      </w:pPr>
    </w:p>
    <w:p w14:paraId="2E709366" w14:textId="02DCF0BA" w:rsidR="007A3FE5" w:rsidRPr="00634CF8" w:rsidRDefault="00F329F2" w:rsidP="007A3FE5">
      <w:pPr>
        <w:spacing w:line="360" w:lineRule="auto"/>
        <w:ind w:left="720"/>
        <w:rPr>
          <w:rFonts w:eastAsia="Times New Roman" w:cs="Arial"/>
          <w:i/>
          <w:color w:val="000000"/>
          <w:shd w:val="clear" w:color="auto" w:fill="FFFFFF"/>
          <w:lang w:eastAsia="en-GB"/>
        </w:rPr>
      </w:pPr>
      <w:r w:rsidRPr="00634CF8">
        <w:rPr>
          <w:rFonts w:eastAsia="Times New Roman" w:cs="Arial"/>
          <w:i/>
          <w:color w:val="000000"/>
          <w:shd w:val="clear" w:color="auto" w:fill="FFFFFF"/>
          <w:lang w:eastAsia="en-GB"/>
        </w:rPr>
        <w:t xml:space="preserve">Fig. 9: </w:t>
      </w:r>
      <w:r w:rsidR="007A3FE5" w:rsidRPr="00634CF8">
        <w:rPr>
          <w:rFonts w:eastAsia="Times New Roman" w:cs="Arial"/>
          <w:i/>
          <w:color w:val="000000"/>
          <w:shd w:val="clear" w:color="auto" w:fill="FFFFFF"/>
          <w:lang w:eastAsia="en-GB"/>
        </w:rPr>
        <w:t>This Morning (2019). </w:t>
      </w:r>
      <w:r w:rsidR="007A3FE5" w:rsidRPr="00634CF8">
        <w:rPr>
          <w:rFonts w:eastAsia="Times New Roman" w:cs="Arial"/>
          <w:i/>
          <w:iCs/>
          <w:color w:val="000000"/>
          <w:shd w:val="clear" w:color="auto" w:fill="FFFFFF"/>
          <w:lang w:eastAsia="en-GB"/>
        </w:rPr>
        <w:t>Art Student Makes Hundreds From Videoing Herself Sneezing</w:t>
      </w:r>
      <w:r w:rsidR="007A3FE5" w:rsidRPr="00634CF8">
        <w:rPr>
          <w:rFonts w:eastAsia="Times New Roman" w:cs="Arial"/>
          <w:i/>
          <w:color w:val="000000"/>
          <w:shd w:val="clear" w:color="auto" w:fill="FFFFFF"/>
          <w:lang w:eastAsia="en-GB"/>
        </w:rPr>
        <w:t>. [video] Available at: https://www.youtube.com/watch?v=SAirrc7sQqU [Accessed 3 Dec. 2019].</w:t>
      </w:r>
    </w:p>
    <w:p w14:paraId="298E1AD4" w14:textId="4BA7FA3A" w:rsidR="00F329F2" w:rsidRPr="00634CF8" w:rsidRDefault="00F329F2" w:rsidP="00F329F2">
      <w:pPr>
        <w:spacing w:line="360" w:lineRule="auto"/>
        <w:ind w:left="720"/>
        <w:rPr>
          <w:rFonts w:eastAsia="Times New Roman" w:cs="Arial"/>
          <w:i/>
          <w:color w:val="000000"/>
          <w:shd w:val="clear" w:color="auto" w:fill="FFFFFF"/>
          <w:lang w:eastAsia="en-GB"/>
        </w:rPr>
      </w:pPr>
    </w:p>
    <w:p w14:paraId="24516195" w14:textId="3350A064" w:rsidR="003C1C39" w:rsidRPr="00634CF8" w:rsidRDefault="003C1C39" w:rsidP="00831ED9">
      <w:pPr>
        <w:ind w:left="720"/>
        <w:rPr>
          <w:rFonts w:eastAsia="Times New Roman" w:cs="Arial"/>
          <w:i/>
          <w:color w:val="000000"/>
          <w:shd w:val="clear" w:color="auto" w:fill="FFFFFF"/>
          <w:lang w:eastAsia="en-GB"/>
        </w:rPr>
      </w:pPr>
    </w:p>
    <w:p w14:paraId="1F9F45AF" w14:textId="77777777" w:rsidR="003C1C39" w:rsidRPr="00634CF8" w:rsidRDefault="003C1C39" w:rsidP="00831ED9">
      <w:pPr>
        <w:ind w:left="720"/>
        <w:rPr>
          <w:rFonts w:eastAsia="Times New Roman" w:cs="Arial"/>
          <w:i/>
          <w:color w:val="000000"/>
          <w:shd w:val="clear" w:color="auto" w:fill="FFFFFF"/>
          <w:lang w:eastAsia="en-GB"/>
        </w:rPr>
      </w:pPr>
    </w:p>
    <w:p w14:paraId="3C40FBA7" w14:textId="77777777" w:rsidR="003C1C39" w:rsidRPr="00634CF8" w:rsidRDefault="003C1C39" w:rsidP="00831ED9">
      <w:pPr>
        <w:ind w:left="720"/>
        <w:rPr>
          <w:rFonts w:eastAsia="Times New Roman" w:cs="Arial"/>
          <w:i/>
          <w:color w:val="000000"/>
          <w:shd w:val="clear" w:color="auto" w:fill="FFFFFF"/>
          <w:lang w:eastAsia="en-GB"/>
        </w:rPr>
      </w:pPr>
    </w:p>
    <w:p w14:paraId="61F0392C" w14:textId="77777777" w:rsidR="003C1C39" w:rsidRPr="00634CF8" w:rsidRDefault="003C1C39" w:rsidP="00831ED9">
      <w:pPr>
        <w:ind w:left="720"/>
        <w:rPr>
          <w:rFonts w:ascii="Arial" w:eastAsia="Times New Roman" w:hAnsi="Arial" w:cs="Arial"/>
          <w:i/>
          <w:color w:val="000000"/>
          <w:sz w:val="20"/>
          <w:szCs w:val="20"/>
          <w:shd w:val="clear" w:color="auto" w:fill="FFFFFF"/>
          <w:lang w:eastAsia="en-GB"/>
        </w:rPr>
      </w:pPr>
    </w:p>
    <w:p w14:paraId="57CE47A4" w14:textId="77777777" w:rsidR="003C1C39" w:rsidRPr="00634CF8" w:rsidRDefault="003C1C39" w:rsidP="00831ED9">
      <w:pPr>
        <w:ind w:left="720"/>
        <w:rPr>
          <w:rFonts w:ascii="Times New Roman" w:eastAsia="Times New Roman" w:hAnsi="Times New Roman" w:cs="Times New Roman"/>
          <w:i/>
          <w:lang w:eastAsia="en-GB"/>
        </w:rPr>
      </w:pPr>
    </w:p>
    <w:p w14:paraId="598EEBF9" w14:textId="5AFF84B9" w:rsidR="00831ED9" w:rsidRPr="00634CF8" w:rsidRDefault="00831ED9" w:rsidP="00AF1294">
      <w:pPr>
        <w:spacing w:line="360" w:lineRule="auto"/>
        <w:ind w:left="720"/>
        <w:rPr>
          <w:rFonts w:eastAsia="Times New Roman" w:cstheme="majorHAnsi"/>
          <w:i/>
          <w:lang w:eastAsia="en-GB"/>
        </w:rPr>
      </w:pPr>
    </w:p>
    <w:p w14:paraId="400B137F" w14:textId="77777777" w:rsidR="00107E82" w:rsidRPr="00634CF8" w:rsidRDefault="00107E82" w:rsidP="00111406">
      <w:pPr>
        <w:spacing w:line="480" w:lineRule="auto"/>
        <w:rPr>
          <w:rFonts w:asciiTheme="majorHAnsi" w:eastAsia="Times New Roman" w:hAnsiTheme="majorHAnsi" w:cstheme="majorHAnsi"/>
          <w:i/>
          <w:sz w:val="28"/>
          <w:lang w:eastAsia="en-GB"/>
        </w:rPr>
      </w:pPr>
    </w:p>
    <w:p w14:paraId="58F8E214" w14:textId="5DD3F60F" w:rsidR="00896ADC" w:rsidRPr="00634CF8" w:rsidRDefault="00896ADC" w:rsidP="00991EE6">
      <w:pPr>
        <w:spacing w:line="480" w:lineRule="auto"/>
        <w:rPr>
          <w:rFonts w:asciiTheme="majorHAnsi" w:eastAsia="Times New Roman" w:hAnsiTheme="majorHAnsi" w:cstheme="majorHAnsi"/>
          <w:i/>
          <w:sz w:val="28"/>
          <w:lang w:eastAsia="en-GB"/>
        </w:rPr>
      </w:pPr>
    </w:p>
    <w:p w14:paraId="307B5F6F" w14:textId="77777777" w:rsidR="00D05CCC" w:rsidRPr="00634CF8" w:rsidRDefault="00D05CCC" w:rsidP="00991EE6">
      <w:pPr>
        <w:spacing w:line="480" w:lineRule="auto"/>
        <w:rPr>
          <w:rFonts w:asciiTheme="majorHAnsi" w:eastAsia="Times New Roman" w:hAnsiTheme="majorHAnsi" w:cstheme="majorHAnsi"/>
          <w:i/>
          <w:sz w:val="28"/>
          <w:lang w:eastAsia="en-GB"/>
        </w:rPr>
      </w:pPr>
    </w:p>
    <w:p w14:paraId="0D26CA4B" w14:textId="77777777" w:rsidR="00896ADC" w:rsidRPr="00634CF8" w:rsidRDefault="00896ADC" w:rsidP="00991EE6">
      <w:pPr>
        <w:spacing w:line="480" w:lineRule="auto"/>
        <w:rPr>
          <w:rFonts w:asciiTheme="majorHAnsi" w:eastAsia="Times New Roman" w:hAnsiTheme="majorHAnsi" w:cstheme="majorHAnsi"/>
          <w:i/>
          <w:sz w:val="28"/>
          <w:lang w:eastAsia="en-GB"/>
        </w:rPr>
      </w:pPr>
    </w:p>
    <w:p w14:paraId="242B64C8" w14:textId="77777777" w:rsidR="00896ADC" w:rsidRPr="00634CF8" w:rsidRDefault="00896ADC" w:rsidP="00991EE6">
      <w:pPr>
        <w:spacing w:line="480" w:lineRule="auto"/>
        <w:rPr>
          <w:rFonts w:asciiTheme="majorHAnsi" w:eastAsia="Times New Roman" w:hAnsiTheme="majorHAnsi" w:cstheme="majorHAnsi"/>
          <w:i/>
          <w:sz w:val="28"/>
          <w:lang w:eastAsia="en-GB"/>
        </w:rPr>
      </w:pPr>
    </w:p>
    <w:p w14:paraId="39DA916D"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1109DF36"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42C4E193"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160E9EC5"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49EDA14A"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3C5176CA"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1C46F43C"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691454E5"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7D8A73A8" w14:textId="77777777" w:rsidR="009D576B" w:rsidRPr="00634CF8" w:rsidRDefault="009D576B" w:rsidP="00631A18">
      <w:pPr>
        <w:spacing w:line="480" w:lineRule="auto"/>
        <w:rPr>
          <w:rFonts w:asciiTheme="majorHAnsi" w:eastAsia="Times New Roman" w:hAnsiTheme="majorHAnsi" w:cstheme="majorHAnsi"/>
          <w:i/>
          <w:sz w:val="36"/>
          <w:lang w:eastAsia="en-GB"/>
        </w:rPr>
      </w:pPr>
      <w:r w:rsidRPr="00634CF8">
        <w:rPr>
          <w:rFonts w:asciiTheme="majorHAnsi" w:eastAsia="Times New Roman" w:hAnsiTheme="majorHAnsi" w:cstheme="majorHAnsi"/>
          <w:i/>
          <w:sz w:val="36"/>
          <w:lang w:eastAsia="en-GB"/>
        </w:rPr>
        <w:lastRenderedPageBreak/>
        <w:t>Summary of Topic:</w:t>
      </w:r>
    </w:p>
    <w:p w14:paraId="4E0EECF9" w14:textId="43928F5D" w:rsidR="005D73A3" w:rsidRPr="005D73A3" w:rsidRDefault="005D73A3" w:rsidP="005D73A3">
      <w:pPr>
        <w:spacing w:line="600" w:lineRule="auto"/>
        <w:rPr>
          <w:rFonts w:cstheme="minorHAnsi"/>
        </w:rPr>
      </w:pPr>
      <w:r>
        <w:rPr>
          <w:rFonts w:cstheme="minorHAnsi"/>
        </w:rPr>
        <w:t>Despite art and culture becoming more accessible to all, e</w:t>
      </w:r>
      <w:r>
        <w:rPr>
          <w:rFonts w:cstheme="minorHAnsi"/>
        </w:rPr>
        <w:t>vidence and statistics show that social inequality still exists within galleries.</w:t>
      </w:r>
      <w:r>
        <w:rPr>
          <w:rFonts w:cstheme="minorHAnsi"/>
        </w:rPr>
        <w:t xml:space="preserve"> </w:t>
      </w:r>
      <w:r w:rsidRPr="005D73A3">
        <w:rPr>
          <w:rFonts w:cstheme="minorHAnsi"/>
        </w:rPr>
        <w:t xml:space="preserve">Whether it be through gallery exhibitions, collections, outreach programmes or through awards and prizes. The debate of who or what is being shown, and what is not, and why, is crucial today. </w:t>
      </w:r>
      <w:r>
        <w:rPr>
          <w:rFonts w:cstheme="minorHAnsi"/>
        </w:rPr>
        <w:t xml:space="preserve">From the perspective of a young woman artist and aspiring curator from Wales, this inquiry focuses on ways in which we can challenge and confront this injustice, and encourage culture democracy to create a more equal inclusive art world. </w:t>
      </w:r>
    </w:p>
    <w:p w14:paraId="150D8109" w14:textId="32294C3B" w:rsidR="005D73A3" w:rsidRPr="005D73A3" w:rsidRDefault="005D73A3" w:rsidP="005D73A3">
      <w:pPr>
        <w:spacing w:line="600" w:lineRule="auto"/>
        <w:rPr>
          <w:rFonts w:asciiTheme="majorHAnsi" w:eastAsia="Times New Roman" w:hAnsiTheme="majorHAnsi" w:cstheme="majorHAnsi"/>
          <w:sz w:val="28"/>
          <w:lang w:eastAsia="en-GB"/>
        </w:rPr>
      </w:pPr>
    </w:p>
    <w:p w14:paraId="421BE15A" w14:textId="77777777" w:rsidR="005D73A3" w:rsidRDefault="005D73A3" w:rsidP="00631A18">
      <w:pPr>
        <w:spacing w:line="480" w:lineRule="auto"/>
        <w:rPr>
          <w:rFonts w:asciiTheme="majorHAnsi" w:eastAsia="Times New Roman" w:hAnsiTheme="majorHAnsi" w:cstheme="majorHAnsi"/>
          <w:i/>
          <w:sz w:val="28"/>
          <w:lang w:eastAsia="en-GB"/>
        </w:rPr>
      </w:pPr>
    </w:p>
    <w:p w14:paraId="1DBA3C34"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0CA45D40"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189A293C"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6D2C9320"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62151288"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5D74D86D"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669FB273"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178DD25A" w14:textId="77777777" w:rsidR="00631A18" w:rsidRPr="00634CF8" w:rsidRDefault="00631A18" w:rsidP="00991EE6">
      <w:pPr>
        <w:spacing w:line="480" w:lineRule="auto"/>
        <w:rPr>
          <w:rFonts w:asciiTheme="majorHAnsi" w:eastAsia="Times New Roman" w:hAnsiTheme="majorHAnsi" w:cstheme="majorHAnsi"/>
          <w:i/>
          <w:sz w:val="28"/>
          <w:lang w:eastAsia="en-GB"/>
        </w:rPr>
      </w:pPr>
    </w:p>
    <w:p w14:paraId="3F01CFED" w14:textId="77777777" w:rsidR="005D73A3" w:rsidRDefault="005D73A3" w:rsidP="00154792">
      <w:pPr>
        <w:spacing w:line="480" w:lineRule="auto"/>
        <w:rPr>
          <w:rFonts w:asciiTheme="majorHAnsi" w:eastAsia="Times New Roman" w:hAnsiTheme="majorHAnsi" w:cstheme="majorHAnsi"/>
          <w:i/>
          <w:sz w:val="28"/>
          <w:lang w:eastAsia="en-GB"/>
        </w:rPr>
      </w:pPr>
    </w:p>
    <w:p w14:paraId="3CF79B7D" w14:textId="6EEBB7D7" w:rsidR="00E72CCB" w:rsidRPr="00154792" w:rsidRDefault="00657021" w:rsidP="00154792">
      <w:pPr>
        <w:spacing w:line="480" w:lineRule="auto"/>
        <w:rPr>
          <w:rFonts w:asciiTheme="majorHAnsi" w:eastAsia="Times New Roman" w:hAnsiTheme="majorHAnsi" w:cstheme="majorHAnsi"/>
          <w:i/>
          <w:sz w:val="36"/>
          <w:lang w:eastAsia="en-GB"/>
        </w:rPr>
      </w:pPr>
      <w:r w:rsidRPr="00634CF8">
        <w:rPr>
          <w:rFonts w:asciiTheme="majorHAnsi" w:eastAsia="Times New Roman" w:hAnsiTheme="majorHAnsi" w:cstheme="majorHAnsi"/>
          <w:i/>
          <w:sz w:val="36"/>
          <w:lang w:eastAsia="en-GB"/>
        </w:rPr>
        <w:lastRenderedPageBreak/>
        <w:t>Intro</w:t>
      </w:r>
      <w:r w:rsidR="00193A8A" w:rsidRPr="00634CF8">
        <w:rPr>
          <w:rFonts w:asciiTheme="majorHAnsi" w:eastAsia="Times New Roman" w:hAnsiTheme="majorHAnsi" w:cstheme="majorHAnsi"/>
          <w:i/>
          <w:sz w:val="36"/>
          <w:lang w:eastAsia="en-GB"/>
        </w:rPr>
        <w:t>duction</w:t>
      </w:r>
    </w:p>
    <w:p w14:paraId="0DCBB32F" w14:textId="5AA5D5CF" w:rsidR="0056758A" w:rsidRPr="00885366" w:rsidRDefault="00F02E0D" w:rsidP="0056758A">
      <w:pPr>
        <w:spacing w:line="600" w:lineRule="auto"/>
        <w:rPr>
          <w:rFonts w:cstheme="minorHAnsi"/>
        </w:rPr>
      </w:pPr>
      <w:r w:rsidRPr="00885366">
        <w:rPr>
          <w:rFonts w:cstheme="minorHAnsi"/>
        </w:rPr>
        <w:t>Former Prime Minister of the Labour party, Tony Blair made a triumphant promise to the public of Britain in 2007 and pledged that art would be made a central core of British culture, by t</w:t>
      </w:r>
      <w:r w:rsidR="00045536" w:rsidRPr="00885366">
        <w:rPr>
          <w:rFonts w:cstheme="minorHAnsi"/>
        </w:rPr>
        <w:t>he abolishment of all entry fee</w:t>
      </w:r>
      <w:r w:rsidRPr="00885366">
        <w:rPr>
          <w:rFonts w:cstheme="minorHAnsi"/>
        </w:rPr>
        <w:t xml:space="preserve">s to national collections in museums. This meant that collections in museums such as the National Gallery, Natural History Museum and Tate Britain were made free and accessible to all. </w:t>
      </w:r>
    </w:p>
    <w:p w14:paraId="132F0496" w14:textId="0253EDE4" w:rsidR="00F02E0D" w:rsidRPr="00634CF8" w:rsidRDefault="00F02E0D" w:rsidP="0056758A">
      <w:pPr>
        <w:spacing w:line="360" w:lineRule="auto"/>
        <w:ind w:left="720"/>
        <w:rPr>
          <w:rFonts w:cstheme="minorHAnsi"/>
          <w:i/>
        </w:rPr>
      </w:pPr>
      <w:r w:rsidRPr="00634CF8">
        <w:rPr>
          <w:rFonts w:cstheme="minorHAnsi"/>
          <w:i/>
        </w:rPr>
        <w:t>When people on low incomes can visit museums free of charge, and see great works of art, they take something of the inspiration with them. A nation that cares about art will not just be a better nation ... Because art, more than any programmes of government, worthy and necessary though those are, can make people consider, see things differently, underst</w:t>
      </w:r>
      <w:r w:rsidR="00045536" w:rsidRPr="00634CF8">
        <w:rPr>
          <w:rFonts w:cstheme="minorHAnsi"/>
          <w:i/>
        </w:rPr>
        <w:t xml:space="preserve">and where the other comes from. </w:t>
      </w:r>
      <w:r w:rsidRPr="00634CF8">
        <w:rPr>
          <w:rFonts w:cstheme="minorHAnsi"/>
          <w:i/>
        </w:rPr>
        <w:t xml:space="preserve"> (Blair, 2007)</w:t>
      </w:r>
    </w:p>
    <w:p w14:paraId="68D9FCFF" w14:textId="77777777" w:rsidR="0056758A" w:rsidRPr="000244A5" w:rsidRDefault="0056758A" w:rsidP="0056758A">
      <w:pPr>
        <w:spacing w:line="360" w:lineRule="auto"/>
        <w:ind w:left="720"/>
        <w:rPr>
          <w:rFonts w:cstheme="minorHAnsi"/>
        </w:rPr>
      </w:pPr>
    </w:p>
    <w:p w14:paraId="7C2D6052" w14:textId="1BBF80CB" w:rsidR="00885366" w:rsidRDefault="00F02E0D" w:rsidP="009805CF">
      <w:pPr>
        <w:spacing w:line="600" w:lineRule="auto"/>
        <w:rPr>
          <w:rFonts w:cstheme="minorHAnsi"/>
        </w:rPr>
      </w:pPr>
      <w:r w:rsidRPr="000244A5">
        <w:rPr>
          <w:rFonts w:cstheme="minorHAnsi"/>
        </w:rPr>
        <w:t xml:space="preserve">Blair’s speech was a great step forward for cultural democracy, “the desire for every culture to be respected equally without hierarchy.” (LANG, 2017) </w:t>
      </w:r>
      <w:r w:rsidR="00885366">
        <w:rPr>
          <w:rFonts w:cstheme="minorHAnsi"/>
        </w:rPr>
        <w:t>and art and culture became more accessible to all, across the UK.</w:t>
      </w:r>
      <w:r w:rsidR="009805CF">
        <w:rPr>
          <w:rFonts w:cstheme="minorHAnsi"/>
        </w:rPr>
        <w:t xml:space="preserve"> However</w:t>
      </w:r>
      <w:r w:rsidR="00885366">
        <w:rPr>
          <w:rFonts w:cstheme="minorHAnsi"/>
        </w:rPr>
        <w:t xml:space="preserve">, evidence and statistics show that social inequality still exists within galleries. Whether it be through gallery exhibitions, collections, outreach programmes or through </w:t>
      </w:r>
      <w:r w:rsidR="009805CF">
        <w:rPr>
          <w:rFonts w:cstheme="minorHAnsi"/>
        </w:rPr>
        <w:t xml:space="preserve">awards and </w:t>
      </w:r>
      <w:r w:rsidR="00885366">
        <w:rPr>
          <w:rFonts w:cstheme="minorHAnsi"/>
        </w:rPr>
        <w:t>prizes. The debate of who or what is being shown, and what is not, and why, is crucial today</w:t>
      </w:r>
      <w:r w:rsidR="009805CF">
        <w:rPr>
          <w:rFonts w:cstheme="minorHAnsi"/>
        </w:rPr>
        <w:t xml:space="preserve">. </w:t>
      </w:r>
    </w:p>
    <w:p w14:paraId="1B982968" w14:textId="77777777" w:rsidR="00B66ECE" w:rsidRDefault="00B66ECE" w:rsidP="009805CF">
      <w:pPr>
        <w:tabs>
          <w:tab w:val="left" w:pos="2199"/>
        </w:tabs>
        <w:spacing w:line="600" w:lineRule="auto"/>
        <w:rPr>
          <w:rFonts w:cstheme="minorHAnsi"/>
        </w:rPr>
      </w:pPr>
    </w:p>
    <w:p w14:paraId="4B7C4C05" w14:textId="5C57DBB5" w:rsidR="00E63BE1" w:rsidRDefault="00B66ECE" w:rsidP="009805CF">
      <w:pPr>
        <w:tabs>
          <w:tab w:val="left" w:pos="2199"/>
        </w:tabs>
        <w:spacing w:line="600" w:lineRule="auto"/>
        <w:rPr>
          <w:rFonts w:cstheme="minorHAnsi"/>
        </w:rPr>
      </w:pPr>
      <w:r>
        <w:rPr>
          <w:rFonts w:cstheme="minorHAnsi"/>
        </w:rPr>
        <w:t>Until recently, I naively viewed the art w</w:t>
      </w:r>
      <w:r w:rsidR="009805CF">
        <w:rPr>
          <w:rFonts w:cstheme="minorHAnsi"/>
        </w:rPr>
        <w:t>orld</w:t>
      </w:r>
      <w:r>
        <w:rPr>
          <w:rFonts w:cstheme="minorHAnsi"/>
        </w:rPr>
        <w:t xml:space="preserve"> as a warm, friendly and collaborative place where artists worked extremely hard to stay a part of it. My first time visiting the Tate </w:t>
      </w:r>
      <w:r>
        <w:rPr>
          <w:rFonts w:cstheme="minorHAnsi"/>
        </w:rPr>
        <w:lastRenderedPageBreak/>
        <w:t xml:space="preserve">Modern in London during my foundation studies in Art and Design blew me away. I had never felt so much joy in a gallery, and for me the </w:t>
      </w:r>
      <w:r w:rsidR="00E63BE1">
        <w:rPr>
          <w:rFonts w:cstheme="minorHAnsi"/>
        </w:rPr>
        <w:t xml:space="preserve">first </w:t>
      </w:r>
      <w:r>
        <w:rPr>
          <w:rFonts w:cstheme="minorHAnsi"/>
        </w:rPr>
        <w:t xml:space="preserve">experience </w:t>
      </w:r>
      <w:r w:rsidR="00E63BE1">
        <w:rPr>
          <w:rFonts w:cstheme="minorHAnsi"/>
        </w:rPr>
        <w:t xml:space="preserve">of visiting a national gallery </w:t>
      </w:r>
      <w:r>
        <w:rPr>
          <w:rFonts w:cstheme="minorHAnsi"/>
        </w:rPr>
        <w:t xml:space="preserve">confirmed </w:t>
      </w:r>
      <w:r w:rsidR="00E63BE1">
        <w:rPr>
          <w:rFonts w:cstheme="minorHAnsi"/>
        </w:rPr>
        <w:t>that I wanted to be an artist. Three years later,</w:t>
      </w:r>
      <w:r w:rsidR="00D639B2">
        <w:rPr>
          <w:rFonts w:cstheme="minorHAnsi"/>
        </w:rPr>
        <w:t xml:space="preserve"> and</w:t>
      </w:r>
      <w:r w:rsidR="00E63BE1">
        <w:rPr>
          <w:rFonts w:cstheme="minorHAnsi"/>
        </w:rPr>
        <w:t xml:space="preserve"> I still wa</w:t>
      </w:r>
      <w:r w:rsidR="00D639B2">
        <w:rPr>
          <w:rFonts w:cstheme="minorHAnsi"/>
        </w:rPr>
        <w:t>nt to be part of the art</w:t>
      </w:r>
      <w:r w:rsidR="00E63BE1">
        <w:rPr>
          <w:rFonts w:cstheme="minorHAnsi"/>
        </w:rPr>
        <w:t xml:space="preserve"> world</w:t>
      </w:r>
      <w:r w:rsidR="00D639B2">
        <w:rPr>
          <w:rFonts w:cstheme="minorHAnsi"/>
        </w:rPr>
        <w:t>,</w:t>
      </w:r>
      <w:r w:rsidR="002D3A38">
        <w:rPr>
          <w:rFonts w:cstheme="minorHAnsi"/>
        </w:rPr>
        <w:t xml:space="preserve"> and feel strongly dedicated to my practice</w:t>
      </w:r>
      <w:r w:rsidR="00D639B2">
        <w:rPr>
          <w:rFonts w:cstheme="minorHAnsi"/>
        </w:rPr>
        <w:t>.</w:t>
      </w:r>
      <w:r w:rsidR="00E63BE1">
        <w:rPr>
          <w:rFonts w:cstheme="minorHAnsi"/>
        </w:rPr>
        <w:t xml:space="preserve"> </w:t>
      </w:r>
      <w:r w:rsidR="00DB708E">
        <w:rPr>
          <w:rFonts w:cstheme="minorHAnsi"/>
        </w:rPr>
        <w:t>However,</w:t>
      </w:r>
      <w:r w:rsidR="00D639B2">
        <w:rPr>
          <w:rFonts w:cstheme="minorHAnsi"/>
        </w:rPr>
        <w:t xml:space="preserve"> the innocence of this </w:t>
      </w:r>
      <w:r w:rsidR="00DB708E">
        <w:rPr>
          <w:rFonts w:cstheme="minorHAnsi"/>
        </w:rPr>
        <w:t xml:space="preserve">ambition </w:t>
      </w:r>
      <w:r w:rsidR="00111382">
        <w:rPr>
          <w:rFonts w:cstheme="minorHAnsi"/>
        </w:rPr>
        <w:t xml:space="preserve">has been replaced by </w:t>
      </w:r>
      <w:r w:rsidR="00D639B2">
        <w:rPr>
          <w:rFonts w:cstheme="minorHAnsi"/>
        </w:rPr>
        <w:t>a sense of unease</w:t>
      </w:r>
      <w:r w:rsidR="00DB708E">
        <w:rPr>
          <w:rFonts w:cstheme="minorHAnsi"/>
        </w:rPr>
        <w:t>. I have come to realise</w:t>
      </w:r>
      <w:r w:rsidR="00E63BE1">
        <w:rPr>
          <w:rFonts w:cstheme="minorHAnsi"/>
        </w:rPr>
        <w:t xml:space="preserve"> that women have never been treated equally in the art world, and today we remain dramatically underrepresented in galleries, museums a</w:t>
      </w:r>
      <w:r w:rsidR="00F52F1D">
        <w:rPr>
          <w:rFonts w:cstheme="minorHAnsi"/>
        </w:rPr>
        <w:t>nd even auction houses. This underrepresentation</w:t>
      </w:r>
      <w:r w:rsidR="00E63BE1">
        <w:rPr>
          <w:rFonts w:cstheme="minorHAnsi"/>
        </w:rPr>
        <w:t xml:space="preserve"> </w:t>
      </w:r>
      <w:r w:rsidR="00DB708E">
        <w:rPr>
          <w:rFonts w:cstheme="minorHAnsi"/>
        </w:rPr>
        <w:t xml:space="preserve">applies not only to women. </w:t>
      </w:r>
      <w:r w:rsidR="00E63BE1">
        <w:rPr>
          <w:rFonts w:cstheme="minorHAnsi"/>
        </w:rPr>
        <w:t xml:space="preserve">Artists of colour, </w:t>
      </w:r>
      <w:r w:rsidR="00DB708E">
        <w:rPr>
          <w:rFonts w:cstheme="minorHAnsi"/>
        </w:rPr>
        <w:t xml:space="preserve">of marginalised communities </w:t>
      </w:r>
      <w:r w:rsidR="00F52F1D">
        <w:rPr>
          <w:rFonts w:cstheme="minorHAnsi"/>
        </w:rPr>
        <w:t>and LGBTQ+ artists are also represented in minority.</w:t>
      </w:r>
      <w:r w:rsidR="00DB708E">
        <w:rPr>
          <w:rFonts w:cstheme="minorHAnsi"/>
        </w:rPr>
        <w:t xml:space="preserve"> Nevertheless</w:t>
      </w:r>
      <w:r w:rsidR="00AA3A84">
        <w:rPr>
          <w:rFonts w:cstheme="minorHAnsi"/>
        </w:rPr>
        <w:t>,</w:t>
      </w:r>
      <w:r w:rsidR="004E5310">
        <w:rPr>
          <w:rFonts w:cstheme="minorHAnsi"/>
        </w:rPr>
        <w:t xml:space="preserve"> I</w:t>
      </w:r>
      <w:r w:rsidR="00DB708E">
        <w:rPr>
          <w:rFonts w:cstheme="minorHAnsi"/>
        </w:rPr>
        <w:t xml:space="preserve"> have begu</w:t>
      </w:r>
      <w:r w:rsidR="004E5310">
        <w:rPr>
          <w:rFonts w:cstheme="minorHAnsi"/>
        </w:rPr>
        <w:t xml:space="preserve">n to understand that this is a problem that is being </w:t>
      </w:r>
      <w:r w:rsidR="00AA3A84">
        <w:rPr>
          <w:rFonts w:cstheme="minorHAnsi"/>
        </w:rPr>
        <w:t>addressed by individuals who are taking revolutionist and activist approaches to create a more inclusiv</w:t>
      </w:r>
      <w:r w:rsidR="00DB708E">
        <w:rPr>
          <w:rFonts w:cstheme="minorHAnsi"/>
        </w:rPr>
        <w:t>e art world, and that these are</w:t>
      </w:r>
      <w:r w:rsidR="00AA3A84">
        <w:rPr>
          <w:rFonts w:cstheme="minorHAnsi"/>
        </w:rPr>
        <w:t xml:space="preserve"> strategies that </w:t>
      </w:r>
      <w:r w:rsidR="00DB708E">
        <w:rPr>
          <w:rFonts w:cstheme="minorHAnsi"/>
        </w:rPr>
        <w:t>I, myself</w:t>
      </w:r>
      <w:r w:rsidR="00AA3A84">
        <w:rPr>
          <w:rFonts w:cstheme="minorHAnsi"/>
        </w:rPr>
        <w:t xml:space="preserve"> could employ and be aware of within my own practice</w:t>
      </w:r>
      <w:r w:rsidR="00954586">
        <w:rPr>
          <w:rFonts w:cstheme="minorHAnsi"/>
        </w:rPr>
        <w:t xml:space="preserve">, both </w:t>
      </w:r>
      <w:r w:rsidR="00DB708E">
        <w:rPr>
          <w:rFonts w:cstheme="minorHAnsi"/>
        </w:rPr>
        <w:t xml:space="preserve">as an artist and as an aspiring curator. </w:t>
      </w:r>
    </w:p>
    <w:p w14:paraId="7DEA9D71" w14:textId="77777777" w:rsidR="00F52F1D" w:rsidRDefault="00F52F1D" w:rsidP="009805CF">
      <w:pPr>
        <w:tabs>
          <w:tab w:val="left" w:pos="2199"/>
        </w:tabs>
        <w:spacing w:line="600" w:lineRule="auto"/>
        <w:rPr>
          <w:rFonts w:cstheme="minorHAnsi"/>
        </w:rPr>
      </w:pPr>
    </w:p>
    <w:p w14:paraId="22647ACF" w14:textId="23946539" w:rsidR="00E63BE1" w:rsidRDefault="00F52F1D" w:rsidP="00F52F1D">
      <w:pPr>
        <w:tabs>
          <w:tab w:val="left" w:pos="2199"/>
        </w:tabs>
        <w:spacing w:line="600" w:lineRule="auto"/>
        <w:rPr>
          <w:rFonts w:cstheme="minorHAnsi"/>
        </w:rPr>
      </w:pPr>
      <w:r>
        <w:rPr>
          <w:rFonts w:cstheme="minorHAnsi"/>
        </w:rPr>
        <w:t>For this</w:t>
      </w:r>
      <w:r w:rsidR="00954586">
        <w:rPr>
          <w:rFonts w:cstheme="minorHAnsi"/>
        </w:rPr>
        <w:t xml:space="preserve"> inquiry</w:t>
      </w:r>
      <w:r>
        <w:rPr>
          <w:rFonts w:cstheme="minorHAnsi"/>
        </w:rPr>
        <w:t xml:space="preserve">, </w:t>
      </w:r>
      <w:r w:rsidR="00FD7419">
        <w:rPr>
          <w:rFonts w:cstheme="minorHAnsi"/>
        </w:rPr>
        <w:t xml:space="preserve">I have decided to research and </w:t>
      </w:r>
      <w:r w:rsidR="00954586">
        <w:rPr>
          <w:rFonts w:cstheme="minorHAnsi"/>
        </w:rPr>
        <w:t>identify</w:t>
      </w:r>
      <w:r w:rsidR="00FD7419">
        <w:rPr>
          <w:rFonts w:cstheme="minorHAnsi"/>
        </w:rPr>
        <w:t xml:space="preserve"> ways in which we can tackle male white privilege and western centrism and create a more </w:t>
      </w:r>
      <w:r w:rsidR="005C363D">
        <w:rPr>
          <w:rFonts w:cstheme="minorHAnsi"/>
        </w:rPr>
        <w:t xml:space="preserve">inclusive art world </w:t>
      </w:r>
      <w:r w:rsidR="00FD7419">
        <w:rPr>
          <w:rFonts w:cstheme="minorHAnsi"/>
        </w:rPr>
        <w:t xml:space="preserve">towards women artists, artists of colour and LGBTQ+. Employing an auto ethnographic approach in writing, </w:t>
      </w:r>
      <w:r w:rsidR="00DB708E">
        <w:rPr>
          <w:rFonts w:cstheme="minorHAnsi"/>
        </w:rPr>
        <w:t xml:space="preserve">this essay will </w:t>
      </w:r>
      <w:r w:rsidR="00FD7419">
        <w:rPr>
          <w:rFonts w:cstheme="minorHAnsi"/>
        </w:rPr>
        <w:t>use self-reflection to connect personal experience to wider cultural, political and social meanings and understandings. It is important to mention</w:t>
      </w:r>
      <w:r w:rsidR="00FD7419" w:rsidRPr="00FD7419">
        <w:rPr>
          <w:rFonts w:cstheme="minorHAnsi"/>
        </w:rPr>
        <w:t xml:space="preserve"> that the selec</w:t>
      </w:r>
      <w:r w:rsidR="00954586">
        <w:rPr>
          <w:rFonts w:cstheme="minorHAnsi"/>
        </w:rPr>
        <w:t xml:space="preserve">tion of </w:t>
      </w:r>
      <w:r w:rsidR="00954586">
        <w:rPr>
          <w:rFonts w:cstheme="minorHAnsi"/>
        </w:rPr>
        <w:lastRenderedPageBreak/>
        <w:t xml:space="preserve">exhibitions, artists and curators </w:t>
      </w:r>
      <w:r w:rsidR="00FD7419">
        <w:rPr>
          <w:rFonts w:cstheme="minorHAnsi"/>
        </w:rPr>
        <w:t xml:space="preserve">I have chosen to discuss </w:t>
      </w:r>
      <w:r w:rsidR="00FD7419" w:rsidRPr="00FD7419">
        <w:rPr>
          <w:rFonts w:cstheme="minorHAnsi"/>
        </w:rPr>
        <w:t>have been informed by my identity as</w:t>
      </w:r>
      <w:r w:rsidR="00FD7419">
        <w:rPr>
          <w:rFonts w:cstheme="minorHAnsi"/>
        </w:rPr>
        <w:t xml:space="preserve"> a young white woman from Wales</w:t>
      </w:r>
      <w:r w:rsidR="00FD7419" w:rsidRPr="00FD7419">
        <w:rPr>
          <w:rFonts w:cstheme="minorHAnsi"/>
        </w:rPr>
        <w:t>, who most often sees exh</w:t>
      </w:r>
      <w:r w:rsidR="00FD7419">
        <w:rPr>
          <w:rFonts w:cstheme="minorHAnsi"/>
        </w:rPr>
        <w:t xml:space="preserve">ibitions between Wales, the United Kingdom and sometimes Europe. </w:t>
      </w:r>
    </w:p>
    <w:p w14:paraId="1EB4736F" w14:textId="77777777" w:rsidR="00111382" w:rsidRDefault="00111382" w:rsidP="00F52F1D">
      <w:pPr>
        <w:tabs>
          <w:tab w:val="left" w:pos="2199"/>
        </w:tabs>
        <w:spacing w:line="600" w:lineRule="auto"/>
        <w:rPr>
          <w:rFonts w:cstheme="minorHAnsi"/>
        </w:rPr>
      </w:pPr>
    </w:p>
    <w:p w14:paraId="0BBD1E27" w14:textId="607C5F88" w:rsidR="00111382" w:rsidRDefault="00433985" w:rsidP="00F52F1D">
      <w:pPr>
        <w:tabs>
          <w:tab w:val="left" w:pos="2199"/>
        </w:tabs>
        <w:spacing w:line="600" w:lineRule="auto"/>
        <w:rPr>
          <w:rFonts w:cstheme="minorHAnsi"/>
        </w:rPr>
      </w:pPr>
      <w:r>
        <w:rPr>
          <w:rFonts w:cstheme="minorHAnsi"/>
        </w:rPr>
        <w:t>To begin my research, I will explore my encounters with Karen Mackinnon, current curator of Glynn Vivian Art Gallery in Swansea and previous director of international art prize, Artes Mundi, and how her so</w:t>
      </w:r>
      <w:r w:rsidR="00DD29A8">
        <w:rPr>
          <w:rFonts w:cstheme="minorHAnsi"/>
        </w:rPr>
        <w:t>cially engaged practice inspires</w:t>
      </w:r>
      <w:r>
        <w:rPr>
          <w:rFonts w:cstheme="minorHAnsi"/>
        </w:rPr>
        <w:t xml:space="preserve"> a new way of thinking. </w:t>
      </w:r>
      <w:r w:rsidR="00DD29A8">
        <w:rPr>
          <w:rFonts w:cstheme="minorHAnsi"/>
        </w:rPr>
        <w:t xml:space="preserve">For Chapter 2, I will </w:t>
      </w:r>
      <w:r>
        <w:rPr>
          <w:rFonts w:cstheme="minorHAnsi"/>
        </w:rPr>
        <w:t xml:space="preserve">focus on </w:t>
      </w:r>
      <w:r w:rsidR="00DD29A8">
        <w:rPr>
          <w:rFonts w:cstheme="minorHAnsi"/>
        </w:rPr>
        <w:t xml:space="preserve">the reading of Maura Reilly’s book </w:t>
      </w:r>
      <w:r w:rsidR="00DD29A8" w:rsidRPr="00DD29A8">
        <w:rPr>
          <w:rFonts w:cstheme="minorHAnsi"/>
          <w:i/>
        </w:rPr>
        <w:t>Curatorial A</w:t>
      </w:r>
      <w:r w:rsidRPr="00DD29A8">
        <w:rPr>
          <w:rFonts w:cstheme="minorHAnsi"/>
          <w:i/>
        </w:rPr>
        <w:t>ctivism</w:t>
      </w:r>
      <w:r>
        <w:rPr>
          <w:rFonts w:cstheme="minorHAnsi"/>
        </w:rPr>
        <w:t xml:space="preserve"> and</w:t>
      </w:r>
      <w:r w:rsidR="00DD29A8">
        <w:rPr>
          <w:rFonts w:cstheme="minorHAnsi"/>
        </w:rPr>
        <w:t xml:space="preserve"> whether all curators should take on a </w:t>
      </w:r>
      <w:r>
        <w:rPr>
          <w:rFonts w:cstheme="minorHAnsi"/>
        </w:rPr>
        <w:t xml:space="preserve">curatorial </w:t>
      </w:r>
      <w:r w:rsidR="00DD29A8">
        <w:rPr>
          <w:rFonts w:cstheme="minorHAnsi"/>
        </w:rPr>
        <w:t>activists’ approach, and the advantages</w:t>
      </w:r>
      <w:r>
        <w:rPr>
          <w:rFonts w:cstheme="minorHAnsi"/>
        </w:rPr>
        <w:t xml:space="preserve"> and the disadvantage of this. </w:t>
      </w:r>
      <w:r w:rsidR="00DD29A8">
        <w:rPr>
          <w:rFonts w:cstheme="minorHAnsi"/>
        </w:rPr>
        <w:t xml:space="preserve">In response to the </w:t>
      </w:r>
      <w:r w:rsidR="00FE57A5">
        <w:rPr>
          <w:rFonts w:cstheme="minorHAnsi"/>
        </w:rPr>
        <w:t>previous research, ta</w:t>
      </w:r>
      <w:r>
        <w:rPr>
          <w:rFonts w:cstheme="minorHAnsi"/>
        </w:rPr>
        <w:t xml:space="preserve">king the previous chapters into account, Chapter 3 will then focus on my experience as a </w:t>
      </w:r>
      <w:r w:rsidR="0015767C">
        <w:rPr>
          <w:rFonts w:cstheme="minorHAnsi"/>
        </w:rPr>
        <w:t>curator, and how my research has</w:t>
      </w:r>
      <w:r>
        <w:rPr>
          <w:rFonts w:cstheme="minorHAnsi"/>
        </w:rPr>
        <w:t xml:space="preserve"> been implemen</w:t>
      </w:r>
      <w:r w:rsidR="0015767C">
        <w:rPr>
          <w:rFonts w:cstheme="minorHAnsi"/>
        </w:rPr>
        <w:t>ted to create new strategies within</w:t>
      </w:r>
      <w:r>
        <w:rPr>
          <w:rFonts w:cstheme="minorHAnsi"/>
        </w:rPr>
        <w:t xml:space="preserve"> my practice. </w:t>
      </w:r>
    </w:p>
    <w:p w14:paraId="37EA229B" w14:textId="77777777" w:rsidR="00954586" w:rsidRDefault="00954586" w:rsidP="00F52F1D">
      <w:pPr>
        <w:tabs>
          <w:tab w:val="left" w:pos="2199"/>
        </w:tabs>
        <w:spacing w:line="600" w:lineRule="auto"/>
        <w:rPr>
          <w:rFonts w:cstheme="minorHAnsi"/>
        </w:rPr>
      </w:pPr>
    </w:p>
    <w:p w14:paraId="2C3E6C33" w14:textId="77777777" w:rsidR="00954586" w:rsidRDefault="00954586" w:rsidP="00F52F1D">
      <w:pPr>
        <w:tabs>
          <w:tab w:val="left" w:pos="2199"/>
        </w:tabs>
        <w:spacing w:line="600" w:lineRule="auto"/>
        <w:rPr>
          <w:rFonts w:cstheme="minorHAnsi"/>
        </w:rPr>
      </w:pPr>
    </w:p>
    <w:p w14:paraId="71C9BCD6" w14:textId="77777777" w:rsidR="00954586" w:rsidRDefault="00954586" w:rsidP="00F52F1D">
      <w:pPr>
        <w:tabs>
          <w:tab w:val="left" w:pos="2199"/>
        </w:tabs>
        <w:spacing w:line="600" w:lineRule="auto"/>
        <w:rPr>
          <w:rFonts w:cstheme="minorHAnsi"/>
        </w:rPr>
      </w:pPr>
    </w:p>
    <w:p w14:paraId="635E558D" w14:textId="77777777" w:rsidR="00954586" w:rsidRDefault="00954586" w:rsidP="00F52F1D">
      <w:pPr>
        <w:tabs>
          <w:tab w:val="left" w:pos="2199"/>
        </w:tabs>
        <w:spacing w:line="600" w:lineRule="auto"/>
        <w:rPr>
          <w:rFonts w:cstheme="minorHAnsi"/>
        </w:rPr>
      </w:pPr>
    </w:p>
    <w:p w14:paraId="2BD4219D" w14:textId="77777777" w:rsidR="00FD7419" w:rsidRPr="00F52F1D" w:rsidRDefault="00FD7419" w:rsidP="00F52F1D">
      <w:pPr>
        <w:tabs>
          <w:tab w:val="left" w:pos="2199"/>
        </w:tabs>
        <w:spacing w:line="600" w:lineRule="auto"/>
        <w:rPr>
          <w:rFonts w:cstheme="minorHAnsi"/>
        </w:rPr>
      </w:pPr>
    </w:p>
    <w:p w14:paraId="3DA64637" w14:textId="77777777" w:rsidR="00EF1D20" w:rsidRDefault="00EF1D20" w:rsidP="009D576B">
      <w:pPr>
        <w:spacing w:line="360" w:lineRule="auto"/>
        <w:rPr>
          <w:rFonts w:asciiTheme="majorHAnsi" w:eastAsia="Times New Roman" w:hAnsiTheme="majorHAnsi" w:cstheme="majorHAnsi"/>
          <w:sz w:val="36"/>
          <w:szCs w:val="36"/>
          <w:lang w:eastAsia="en-GB"/>
        </w:rPr>
      </w:pPr>
    </w:p>
    <w:p w14:paraId="3BDBC3C1" w14:textId="77777777" w:rsidR="00125BB3" w:rsidRDefault="00125BB3" w:rsidP="009D576B">
      <w:pPr>
        <w:spacing w:line="360" w:lineRule="auto"/>
        <w:rPr>
          <w:rFonts w:asciiTheme="majorHAnsi" w:eastAsia="Times New Roman" w:hAnsiTheme="majorHAnsi" w:cstheme="majorHAnsi"/>
          <w:sz w:val="36"/>
          <w:szCs w:val="36"/>
          <w:lang w:eastAsia="en-GB"/>
        </w:rPr>
      </w:pPr>
    </w:p>
    <w:p w14:paraId="0C611070" w14:textId="58A73B5A" w:rsidR="000577D2" w:rsidRPr="009D576B" w:rsidRDefault="000577D2" w:rsidP="009D576B">
      <w:pPr>
        <w:spacing w:line="360" w:lineRule="auto"/>
        <w:rPr>
          <w:rFonts w:cstheme="minorHAnsi"/>
          <w:sz w:val="36"/>
          <w:szCs w:val="36"/>
        </w:rPr>
      </w:pPr>
      <w:r w:rsidRPr="009D576B">
        <w:rPr>
          <w:rFonts w:asciiTheme="majorHAnsi" w:eastAsia="Times New Roman" w:hAnsiTheme="majorHAnsi" w:cstheme="majorHAnsi"/>
          <w:sz w:val="36"/>
          <w:szCs w:val="36"/>
          <w:lang w:eastAsia="en-GB"/>
        </w:rPr>
        <w:lastRenderedPageBreak/>
        <w:t xml:space="preserve">Chapter </w:t>
      </w:r>
      <w:r w:rsidR="00A444A1" w:rsidRPr="009D576B">
        <w:rPr>
          <w:rFonts w:asciiTheme="majorHAnsi" w:eastAsia="Times New Roman" w:hAnsiTheme="majorHAnsi" w:cstheme="majorHAnsi"/>
          <w:sz w:val="36"/>
          <w:szCs w:val="36"/>
          <w:lang w:eastAsia="en-GB"/>
        </w:rPr>
        <w:t>1</w:t>
      </w:r>
    </w:p>
    <w:p w14:paraId="1AAECAC5" w14:textId="6F1DB521" w:rsidR="000244A5" w:rsidRPr="009D576B" w:rsidRDefault="00F02E0D" w:rsidP="009D576B">
      <w:pPr>
        <w:spacing w:line="360" w:lineRule="auto"/>
        <w:rPr>
          <w:rFonts w:asciiTheme="majorHAnsi" w:eastAsia="Times New Roman" w:hAnsiTheme="majorHAnsi" w:cstheme="majorHAnsi"/>
          <w:sz w:val="36"/>
          <w:szCs w:val="36"/>
          <w:lang w:eastAsia="en-GB"/>
        </w:rPr>
      </w:pPr>
      <w:r w:rsidRPr="009D576B">
        <w:rPr>
          <w:rFonts w:asciiTheme="majorHAnsi" w:eastAsia="Times New Roman" w:hAnsiTheme="majorHAnsi" w:cstheme="majorHAnsi"/>
          <w:sz w:val="36"/>
          <w:szCs w:val="36"/>
          <w:lang w:eastAsia="en-GB"/>
        </w:rPr>
        <w:t>A Meeting with</w:t>
      </w:r>
      <w:r w:rsidR="000244A5" w:rsidRPr="009D576B">
        <w:rPr>
          <w:rFonts w:asciiTheme="majorHAnsi" w:eastAsia="Times New Roman" w:hAnsiTheme="majorHAnsi" w:cstheme="majorHAnsi"/>
          <w:sz w:val="36"/>
          <w:szCs w:val="36"/>
          <w:lang w:eastAsia="en-GB"/>
        </w:rPr>
        <w:t xml:space="preserve"> a Curator </w:t>
      </w:r>
    </w:p>
    <w:p w14:paraId="6BD0CBCA" w14:textId="77777777" w:rsidR="00E5227E" w:rsidRDefault="00E5227E" w:rsidP="0056758A">
      <w:pPr>
        <w:spacing w:line="600" w:lineRule="auto"/>
        <w:rPr>
          <w:rFonts w:eastAsia="Times New Roman" w:cstheme="minorHAnsi"/>
          <w:lang w:eastAsia="en-GB"/>
        </w:rPr>
      </w:pPr>
    </w:p>
    <w:p w14:paraId="77A203C7" w14:textId="0C03DECA" w:rsidR="00533B98" w:rsidRPr="000244A5" w:rsidRDefault="00207A5A" w:rsidP="0056758A">
      <w:pPr>
        <w:spacing w:line="600" w:lineRule="auto"/>
        <w:rPr>
          <w:rFonts w:eastAsia="Times New Roman" w:cstheme="minorHAnsi"/>
          <w:lang w:eastAsia="en-GB"/>
        </w:rPr>
      </w:pPr>
      <w:r w:rsidRPr="000244A5">
        <w:rPr>
          <w:rFonts w:cstheme="minorHAnsi"/>
        </w:rPr>
        <w:t xml:space="preserve">On a rainy Swansea Friday afternoon, 18th of October 2019, myself and another young artist and curator made our way to meet Karen Mackinnon at Glynn Vivian Art Gallery, where she is now </w:t>
      </w:r>
      <w:r w:rsidR="00D42578">
        <w:rPr>
          <w:rFonts w:cstheme="minorHAnsi"/>
        </w:rPr>
        <w:t xml:space="preserve">head </w:t>
      </w:r>
      <w:r w:rsidRPr="000244A5">
        <w:rPr>
          <w:rFonts w:cstheme="minorHAnsi"/>
        </w:rPr>
        <w:t>curator.</w:t>
      </w:r>
      <w:r>
        <w:rPr>
          <w:rFonts w:cstheme="minorHAnsi"/>
        </w:rPr>
        <w:t xml:space="preserve"> </w:t>
      </w:r>
      <w:r>
        <w:rPr>
          <w:rFonts w:eastAsia="Times New Roman" w:cstheme="minorHAnsi"/>
          <w:lang w:eastAsia="en-GB"/>
        </w:rPr>
        <w:t xml:space="preserve">Mackinnon was </w:t>
      </w:r>
      <w:r w:rsidR="00533B98" w:rsidRPr="000244A5">
        <w:rPr>
          <w:rFonts w:eastAsia="Times New Roman" w:cstheme="minorHAnsi"/>
          <w:lang w:eastAsia="en-GB"/>
        </w:rPr>
        <w:t>previous</w:t>
      </w:r>
      <w:r>
        <w:rPr>
          <w:rFonts w:eastAsia="Times New Roman" w:cstheme="minorHAnsi"/>
          <w:lang w:eastAsia="en-GB"/>
        </w:rPr>
        <w:t>ly the</w:t>
      </w:r>
      <w:r w:rsidR="00533B98" w:rsidRPr="000244A5">
        <w:rPr>
          <w:rFonts w:eastAsia="Times New Roman" w:cstheme="minorHAnsi"/>
          <w:lang w:eastAsia="en-GB"/>
        </w:rPr>
        <w:t xml:space="preserve"> director of Artes Mundi and curator at Chapter </w:t>
      </w:r>
      <w:r w:rsidR="00E75190">
        <w:rPr>
          <w:rFonts w:eastAsia="Times New Roman" w:cstheme="minorHAnsi"/>
          <w:lang w:eastAsia="en-GB"/>
        </w:rPr>
        <w:t xml:space="preserve">Arts Centre. She </w:t>
      </w:r>
      <w:r w:rsidR="00533B98" w:rsidRPr="000244A5">
        <w:rPr>
          <w:rFonts w:eastAsia="Times New Roman" w:cstheme="minorHAnsi"/>
          <w:lang w:eastAsia="en-GB"/>
        </w:rPr>
        <w:t xml:space="preserve">was also recently made an MBE </w:t>
      </w:r>
      <w:r w:rsidR="00E75190">
        <w:rPr>
          <w:rFonts w:eastAsia="Times New Roman" w:cstheme="minorHAnsi"/>
          <w:lang w:eastAsia="en-GB"/>
        </w:rPr>
        <w:t xml:space="preserve">at the </w:t>
      </w:r>
      <w:r w:rsidR="00533B98" w:rsidRPr="000244A5">
        <w:rPr>
          <w:rFonts w:eastAsia="Times New Roman" w:cstheme="minorHAnsi"/>
          <w:lang w:eastAsia="en-GB"/>
        </w:rPr>
        <w:t>2019 Queen’s birthday honours for her services to the art</w:t>
      </w:r>
      <w:r w:rsidR="00DE3EE1" w:rsidRPr="000244A5">
        <w:rPr>
          <w:rFonts w:eastAsia="Times New Roman" w:cstheme="minorHAnsi"/>
          <w:lang w:eastAsia="en-GB"/>
        </w:rPr>
        <w:t>s</w:t>
      </w:r>
      <w:r w:rsidR="00533B98" w:rsidRPr="000244A5">
        <w:rPr>
          <w:rFonts w:eastAsia="Times New Roman" w:cstheme="minorHAnsi"/>
          <w:lang w:eastAsia="en-GB"/>
        </w:rPr>
        <w:t xml:space="preserve"> and for bringing high profile artists, exhibitions and events to Wales. Freedom of expression is at the heart of her curatorial philosoph</w:t>
      </w:r>
      <w:r w:rsidR="00DE3EE1" w:rsidRPr="000244A5">
        <w:rPr>
          <w:rFonts w:eastAsia="Times New Roman" w:cstheme="minorHAnsi"/>
          <w:lang w:eastAsia="en-GB"/>
        </w:rPr>
        <w:t>y</w:t>
      </w:r>
      <w:r w:rsidR="00533B98" w:rsidRPr="000244A5">
        <w:rPr>
          <w:rFonts w:eastAsia="Times New Roman" w:cstheme="minorHAnsi"/>
          <w:lang w:eastAsia="en-GB"/>
        </w:rPr>
        <w:t xml:space="preserve"> </w:t>
      </w:r>
      <w:r w:rsidR="00D42578">
        <w:rPr>
          <w:rFonts w:eastAsia="Times New Roman" w:cstheme="minorHAnsi"/>
          <w:lang w:eastAsia="en-GB"/>
        </w:rPr>
        <w:t xml:space="preserve">which </w:t>
      </w:r>
      <w:r w:rsidR="00101472" w:rsidRPr="000244A5">
        <w:rPr>
          <w:rFonts w:eastAsia="Times New Roman" w:cstheme="minorHAnsi"/>
          <w:lang w:eastAsia="en-GB"/>
        </w:rPr>
        <w:t>is fuelled by socially engaged practice</w:t>
      </w:r>
      <w:r w:rsidR="00533B98" w:rsidRPr="000244A5">
        <w:rPr>
          <w:rFonts w:eastAsia="Times New Roman" w:cstheme="minorHAnsi"/>
          <w:lang w:eastAsia="en-GB"/>
        </w:rPr>
        <w:t>.</w:t>
      </w:r>
    </w:p>
    <w:p w14:paraId="303D5968" w14:textId="77777777" w:rsidR="001F01C1" w:rsidRPr="000244A5" w:rsidRDefault="001F01C1" w:rsidP="0056758A">
      <w:pPr>
        <w:spacing w:line="600" w:lineRule="auto"/>
        <w:rPr>
          <w:rFonts w:cstheme="minorHAnsi"/>
        </w:rPr>
      </w:pPr>
    </w:p>
    <w:p w14:paraId="64D5831E" w14:textId="10A137A6" w:rsidR="00D42578" w:rsidRDefault="00193538" w:rsidP="0056758A">
      <w:pPr>
        <w:spacing w:line="600" w:lineRule="auto"/>
        <w:rPr>
          <w:rFonts w:eastAsia="Times New Roman" w:cstheme="minorHAnsi"/>
          <w:lang w:eastAsia="en-GB"/>
        </w:rPr>
      </w:pPr>
      <w:r w:rsidRPr="000244A5">
        <w:rPr>
          <w:rFonts w:cstheme="minorHAnsi"/>
        </w:rPr>
        <w:t>My first enco</w:t>
      </w:r>
      <w:r w:rsidR="00D42578">
        <w:rPr>
          <w:rFonts w:cstheme="minorHAnsi"/>
        </w:rPr>
        <w:t xml:space="preserve">unter with Mackinnon was attending </w:t>
      </w:r>
      <w:r w:rsidR="00E75190">
        <w:rPr>
          <w:rFonts w:cstheme="minorHAnsi"/>
        </w:rPr>
        <w:t xml:space="preserve">a </w:t>
      </w:r>
      <w:r w:rsidRPr="000244A5">
        <w:rPr>
          <w:rFonts w:cstheme="minorHAnsi"/>
        </w:rPr>
        <w:t xml:space="preserve">talk </w:t>
      </w:r>
      <w:r w:rsidR="00E75190">
        <w:rPr>
          <w:rFonts w:cstheme="minorHAnsi"/>
        </w:rPr>
        <w:t xml:space="preserve">she gave </w:t>
      </w:r>
      <w:r w:rsidRPr="000244A5">
        <w:rPr>
          <w:rFonts w:cstheme="minorHAnsi"/>
        </w:rPr>
        <w:t xml:space="preserve">last </w:t>
      </w:r>
      <w:r w:rsidR="00BD1CDD" w:rsidRPr="000244A5">
        <w:rPr>
          <w:rFonts w:cstheme="minorHAnsi"/>
        </w:rPr>
        <w:t>November</w:t>
      </w:r>
      <w:r w:rsidR="00D42578">
        <w:rPr>
          <w:rFonts w:cstheme="minorHAnsi"/>
        </w:rPr>
        <w:t>, during which</w:t>
      </w:r>
      <w:r w:rsidR="00BD1CDD" w:rsidRPr="000244A5">
        <w:rPr>
          <w:rFonts w:cstheme="minorHAnsi"/>
        </w:rPr>
        <w:t xml:space="preserve"> </w:t>
      </w:r>
      <w:r w:rsidR="00BD1CDD" w:rsidRPr="000244A5">
        <w:rPr>
          <w:rFonts w:eastAsia="Times New Roman" w:cstheme="minorHAnsi"/>
          <w:lang w:eastAsia="en-GB"/>
        </w:rPr>
        <w:t>she not only discussed</w:t>
      </w:r>
      <w:r w:rsidR="00DE3EE1" w:rsidRPr="000244A5">
        <w:rPr>
          <w:rFonts w:eastAsia="Times New Roman" w:cstheme="minorHAnsi"/>
          <w:lang w:eastAsia="en-GB"/>
        </w:rPr>
        <w:t xml:space="preserve"> Artes Mundi, an</w:t>
      </w:r>
      <w:r w:rsidR="00BD1CDD" w:rsidRPr="000244A5">
        <w:rPr>
          <w:rFonts w:eastAsia="Times New Roman" w:cstheme="minorHAnsi"/>
          <w:lang w:eastAsia="en-GB"/>
        </w:rPr>
        <w:t xml:space="preserve"> international art prize</w:t>
      </w:r>
      <w:r w:rsidR="00DE3EE1" w:rsidRPr="000244A5">
        <w:rPr>
          <w:rFonts w:eastAsia="Times New Roman" w:cstheme="minorHAnsi"/>
          <w:lang w:eastAsia="en-GB"/>
        </w:rPr>
        <w:t xml:space="preserve">, </w:t>
      </w:r>
      <w:r w:rsidR="00BD1CDD" w:rsidRPr="000244A5">
        <w:rPr>
          <w:rFonts w:eastAsia="Times New Roman" w:cstheme="minorHAnsi"/>
          <w:lang w:eastAsia="en-GB"/>
        </w:rPr>
        <w:t xml:space="preserve">and her </w:t>
      </w:r>
      <w:r w:rsidR="00D42578">
        <w:rPr>
          <w:rFonts w:eastAsia="Times New Roman" w:cstheme="minorHAnsi"/>
          <w:lang w:eastAsia="en-GB"/>
        </w:rPr>
        <w:t>role as director, but also acknowledged</w:t>
      </w:r>
      <w:r w:rsidR="00BD1CDD" w:rsidRPr="000244A5">
        <w:rPr>
          <w:rFonts w:eastAsia="Times New Roman" w:cstheme="minorHAnsi"/>
          <w:lang w:eastAsia="en-GB"/>
        </w:rPr>
        <w:t xml:space="preserve"> the </w:t>
      </w:r>
      <w:r w:rsidR="0089404D" w:rsidRPr="000244A5">
        <w:rPr>
          <w:rFonts w:eastAsia="Times New Roman" w:cstheme="minorHAnsi"/>
          <w:lang w:eastAsia="en-GB"/>
        </w:rPr>
        <w:t>a</w:t>
      </w:r>
      <w:r w:rsidR="00BD1CDD" w:rsidRPr="000244A5">
        <w:rPr>
          <w:rFonts w:eastAsia="Times New Roman" w:cstheme="minorHAnsi"/>
          <w:lang w:eastAsia="en-GB"/>
        </w:rPr>
        <w:t>ward</w:t>
      </w:r>
      <w:r w:rsidR="0089404D" w:rsidRPr="000244A5">
        <w:rPr>
          <w:rFonts w:eastAsia="Times New Roman" w:cstheme="minorHAnsi"/>
          <w:lang w:eastAsia="en-GB"/>
        </w:rPr>
        <w:t>’</w:t>
      </w:r>
      <w:r w:rsidR="00BD1CDD" w:rsidRPr="000244A5">
        <w:rPr>
          <w:rFonts w:eastAsia="Times New Roman" w:cstheme="minorHAnsi"/>
          <w:lang w:eastAsia="en-GB"/>
        </w:rPr>
        <w:t xml:space="preserve">s importance and how core themes within the show often connect to the outside world. </w:t>
      </w:r>
      <w:r w:rsidR="00733249" w:rsidRPr="000244A5">
        <w:rPr>
          <w:rFonts w:eastAsia="Times New Roman" w:cstheme="minorHAnsi"/>
          <w:lang w:eastAsia="en-GB"/>
        </w:rPr>
        <w:t>As she discussed th</w:t>
      </w:r>
      <w:r w:rsidR="00DE3EE1" w:rsidRPr="000244A5">
        <w:rPr>
          <w:rFonts w:eastAsia="Times New Roman" w:cstheme="minorHAnsi"/>
          <w:lang w:eastAsia="en-GB"/>
        </w:rPr>
        <w:t>e show</w:t>
      </w:r>
      <w:r w:rsidR="00E75190">
        <w:rPr>
          <w:rFonts w:eastAsia="Times New Roman" w:cstheme="minorHAnsi"/>
          <w:lang w:eastAsia="en-GB"/>
        </w:rPr>
        <w:t>’</w:t>
      </w:r>
      <w:r w:rsidR="00DE3EE1" w:rsidRPr="000244A5">
        <w:rPr>
          <w:rFonts w:eastAsia="Times New Roman" w:cstheme="minorHAnsi"/>
          <w:lang w:eastAsia="en-GB"/>
        </w:rPr>
        <w:t>s themes</w:t>
      </w:r>
      <w:r w:rsidR="00733249" w:rsidRPr="000244A5">
        <w:rPr>
          <w:rFonts w:eastAsia="Times New Roman" w:cstheme="minorHAnsi"/>
          <w:lang w:eastAsia="en-GB"/>
        </w:rPr>
        <w:t xml:space="preserve"> and spoke about the works </w:t>
      </w:r>
      <w:r w:rsidR="00DE3EE1" w:rsidRPr="000244A5">
        <w:rPr>
          <w:rFonts w:eastAsia="Times New Roman" w:cstheme="minorHAnsi"/>
          <w:lang w:eastAsia="en-GB"/>
        </w:rPr>
        <w:t>by</w:t>
      </w:r>
      <w:r w:rsidR="00733249" w:rsidRPr="000244A5">
        <w:rPr>
          <w:rFonts w:eastAsia="Times New Roman" w:cstheme="minorHAnsi"/>
          <w:lang w:eastAsia="en-GB"/>
        </w:rPr>
        <w:t xml:space="preserve"> the artists, she also began to answer questions about criticism she’d received </w:t>
      </w:r>
      <w:r w:rsidR="00DE3EE1" w:rsidRPr="000244A5">
        <w:rPr>
          <w:rFonts w:eastAsia="Times New Roman" w:cstheme="minorHAnsi"/>
          <w:lang w:eastAsia="en-GB"/>
        </w:rPr>
        <w:t>about</w:t>
      </w:r>
      <w:r w:rsidR="00733249" w:rsidRPr="000244A5">
        <w:rPr>
          <w:rFonts w:eastAsia="Times New Roman" w:cstheme="minorHAnsi"/>
          <w:lang w:eastAsia="en-GB"/>
        </w:rPr>
        <w:t xml:space="preserve"> the exhibition</w:t>
      </w:r>
      <w:r w:rsidR="00DE3EE1" w:rsidRPr="000244A5">
        <w:rPr>
          <w:rFonts w:eastAsia="Times New Roman" w:cstheme="minorHAnsi"/>
          <w:lang w:eastAsia="en-GB"/>
        </w:rPr>
        <w:t>, criticism that was perhaps unfair or biased</w:t>
      </w:r>
      <w:r w:rsidR="00733249" w:rsidRPr="000244A5">
        <w:rPr>
          <w:rFonts w:eastAsia="Times New Roman" w:cstheme="minorHAnsi"/>
          <w:lang w:eastAsia="en-GB"/>
        </w:rPr>
        <w:t xml:space="preserve">. It was </w:t>
      </w:r>
      <w:r w:rsidR="000E6888" w:rsidRPr="000244A5">
        <w:rPr>
          <w:rFonts w:eastAsia="Times New Roman" w:cstheme="minorHAnsi"/>
          <w:lang w:eastAsia="en-GB"/>
        </w:rPr>
        <w:t xml:space="preserve">during this talk that I began to </w:t>
      </w:r>
      <w:r w:rsidR="001F01C1" w:rsidRPr="000244A5">
        <w:rPr>
          <w:rFonts w:eastAsia="Times New Roman" w:cstheme="minorHAnsi"/>
          <w:lang w:eastAsia="en-GB"/>
        </w:rPr>
        <w:t xml:space="preserve">realise </w:t>
      </w:r>
      <w:r w:rsidR="00D42578">
        <w:rPr>
          <w:rFonts w:eastAsia="Times New Roman" w:cstheme="minorHAnsi"/>
          <w:lang w:eastAsia="en-GB"/>
        </w:rPr>
        <w:t xml:space="preserve">and recognise </w:t>
      </w:r>
      <w:r w:rsidR="000E6888" w:rsidRPr="000244A5">
        <w:rPr>
          <w:rFonts w:eastAsia="Times New Roman" w:cstheme="minorHAnsi"/>
          <w:lang w:eastAsia="en-GB"/>
        </w:rPr>
        <w:t xml:space="preserve">the </w:t>
      </w:r>
      <w:r w:rsidR="008754B4" w:rsidRPr="000244A5">
        <w:rPr>
          <w:rFonts w:eastAsia="Times New Roman" w:cstheme="minorHAnsi"/>
          <w:lang w:eastAsia="en-GB"/>
        </w:rPr>
        <w:t xml:space="preserve">problems existing </w:t>
      </w:r>
      <w:r w:rsidR="000E6888" w:rsidRPr="000244A5">
        <w:rPr>
          <w:rFonts w:eastAsia="Times New Roman" w:cstheme="minorHAnsi"/>
          <w:lang w:eastAsia="en-GB"/>
        </w:rPr>
        <w:t>within the art world</w:t>
      </w:r>
      <w:r w:rsidR="00D42578">
        <w:rPr>
          <w:rFonts w:eastAsia="Times New Roman" w:cstheme="minorHAnsi"/>
          <w:lang w:eastAsia="en-GB"/>
        </w:rPr>
        <w:t>. W</w:t>
      </w:r>
      <w:r w:rsidR="00733249" w:rsidRPr="000244A5">
        <w:rPr>
          <w:rFonts w:eastAsia="Times New Roman" w:cstheme="minorHAnsi"/>
          <w:lang w:eastAsia="en-GB"/>
        </w:rPr>
        <w:t>hen reflecting on the experience</w:t>
      </w:r>
      <w:r w:rsidR="00DE3EE1" w:rsidRPr="000244A5">
        <w:rPr>
          <w:rFonts w:eastAsia="Times New Roman" w:cstheme="minorHAnsi"/>
          <w:lang w:eastAsia="en-GB"/>
        </w:rPr>
        <w:t xml:space="preserve"> I had in that lecture hall</w:t>
      </w:r>
      <w:r w:rsidR="00D42578">
        <w:rPr>
          <w:rFonts w:eastAsia="Times New Roman" w:cstheme="minorHAnsi"/>
          <w:lang w:eastAsia="en-GB"/>
        </w:rPr>
        <w:t>,</w:t>
      </w:r>
      <w:r w:rsidR="00733249" w:rsidRPr="000244A5">
        <w:rPr>
          <w:rFonts w:eastAsia="Times New Roman" w:cstheme="minorHAnsi"/>
          <w:lang w:eastAsia="en-GB"/>
        </w:rPr>
        <w:t xml:space="preserve"> I</w:t>
      </w:r>
      <w:r w:rsidR="00DE3EE1" w:rsidRPr="000244A5">
        <w:rPr>
          <w:rFonts w:eastAsia="Times New Roman" w:cstheme="minorHAnsi"/>
          <w:lang w:eastAsia="en-GB"/>
        </w:rPr>
        <w:t xml:space="preserve"> made a</w:t>
      </w:r>
      <w:r w:rsidR="00733249" w:rsidRPr="000244A5">
        <w:rPr>
          <w:rFonts w:eastAsia="Times New Roman" w:cstheme="minorHAnsi"/>
          <w:lang w:eastAsia="en-GB"/>
        </w:rPr>
        <w:t xml:space="preserve"> </w:t>
      </w:r>
      <w:r w:rsidR="00E75190">
        <w:rPr>
          <w:rFonts w:eastAsia="Times New Roman" w:cstheme="minorHAnsi"/>
          <w:lang w:eastAsia="en-GB"/>
        </w:rPr>
        <w:t xml:space="preserve">pledge to myself that </w:t>
      </w:r>
      <w:r w:rsidR="00D42578">
        <w:rPr>
          <w:rFonts w:eastAsia="Times New Roman" w:cstheme="minorHAnsi"/>
          <w:lang w:eastAsia="en-GB"/>
        </w:rPr>
        <w:t xml:space="preserve">this </w:t>
      </w:r>
      <w:r w:rsidR="00D42578">
        <w:rPr>
          <w:rFonts w:eastAsia="Times New Roman" w:cstheme="minorHAnsi"/>
          <w:lang w:eastAsia="en-GB"/>
        </w:rPr>
        <w:lastRenderedPageBreak/>
        <w:t xml:space="preserve">social and cultural inequality is totally unjust and that I want to make change and integrate this within my practice. </w:t>
      </w:r>
    </w:p>
    <w:p w14:paraId="776C1B3C" w14:textId="77777777" w:rsidR="0056758A" w:rsidRDefault="0056758A" w:rsidP="0056758A">
      <w:pPr>
        <w:spacing w:line="600" w:lineRule="auto"/>
        <w:rPr>
          <w:rFonts w:eastAsia="Times New Roman" w:cstheme="minorHAnsi"/>
          <w:lang w:eastAsia="en-GB"/>
        </w:rPr>
      </w:pPr>
    </w:p>
    <w:p w14:paraId="62825170" w14:textId="70447B01" w:rsidR="00200BFE" w:rsidRDefault="00AA2F44" w:rsidP="00991EE6">
      <w:pPr>
        <w:spacing w:line="480" w:lineRule="auto"/>
        <w:rPr>
          <w:rFonts w:eastAsia="Times New Roman" w:cstheme="minorHAnsi"/>
          <w:lang w:eastAsia="en-GB"/>
        </w:rPr>
      </w:pPr>
      <w:r>
        <w:rPr>
          <w:noProof/>
          <w:lang w:eastAsia="en-GB"/>
        </w:rPr>
        <w:drawing>
          <wp:anchor distT="0" distB="0" distL="114300" distR="114300" simplePos="0" relativeHeight="251659264" behindDoc="1" locked="0" layoutInCell="1" allowOverlap="1" wp14:anchorId="4453DA53" wp14:editId="0E2FD412">
            <wp:simplePos x="0" y="0"/>
            <wp:positionH relativeFrom="margin">
              <wp:align>center</wp:align>
            </wp:positionH>
            <wp:positionV relativeFrom="paragraph">
              <wp:posOffset>9525</wp:posOffset>
            </wp:positionV>
            <wp:extent cx="3529330" cy="2354580"/>
            <wp:effectExtent l="0" t="0" r="0" b="7620"/>
            <wp:wrapTight wrapText="bothSides">
              <wp:wrapPolygon edited="0">
                <wp:start x="0" y="0"/>
                <wp:lineTo x="0" y="21495"/>
                <wp:lineTo x="21452" y="21495"/>
                <wp:lineTo x="21452" y="0"/>
                <wp:lineTo x="0" y="0"/>
              </wp:wrapPolygon>
            </wp:wrapTight>
            <wp:docPr id="1" name="Picture 1" descr="Image result for artes mu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tes mund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9330" cy="2354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59B9D2" w14:textId="65BF203C" w:rsidR="00200BFE" w:rsidRDefault="00200BFE" w:rsidP="00991EE6">
      <w:pPr>
        <w:spacing w:line="480" w:lineRule="auto"/>
        <w:rPr>
          <w:rFonts w:eastAsia="Times New Roman" w:cstheme="minorHAnsi"/>
          <w:lang w:eastAsia="en-GB"/>
        </w:rPr>
      </w:pPr>
    </w:p>
    <w:p w14:paraId="0F52CCA7" w14:textId="647106B8" w:rsidR="00200BFE" w:rsidRDefault="00200BFE" w:rsidP="00991EE6">
      <w:pPr>
        <w:spacing w:line="480" w:lineRule="auto"/>
        <w:rPr>
          <w:rFonts w:eastAsia="Times New Roman" w:cstheme="minorHAnsi"/>
          <w:lang w:eastAsia="en-GB"/>
        </w:rPr>
      </w:pPr>
    </w:p>
    <w:p w14:paraId="6C7D0C92" w14:textId="2C50C4CD" w:rsidR="00200BFE" w:rsidRDefault="00200BFE" w:rsidP="00991EE6">
      <w:pPr>
        <w:spacing w:line="480" w:lineRule="auto"/>
        <w:rPr>
          <w:rFonts w:eastAsia="Times New Roman" w:cstheme="minorHAnsi"/>
          <w:lang w:eastAsia="en-GB"/>
        </w:rPr>
      </w:pPr>
    </w:p>
    <w:p w14:paraId="1546E6E6" w14:textId="77777777" w:rsidR="00200BFE" w:rsidRDefault="00200BFE" w:rsidP="00991EE6">
      <w:pPr>
        <w:spacing w:line="480" w:lineRule="auto"/>
        <w:rPr>
          <w:rFonts w:eastAsia="Times New Roman" w:cstheme="minorHAnsi"/>
          <w:lang w:eastAsia="en-GB"/>
        </w:rPr>
      </w:pPr>
    </w:p>
    <w:p w14:paraId="3D031B89" w14:textId="77777777" w:rsidR="00200BFE" w:rsidRDefault="00200BFE" w:rsidP="00991EE6">
      <w:pPr>
        <w:spacing w:line="480" w:lineRule="auto"/>
        <w:rPr>
          <w:rFonts w:eastAsia="Times New Roman" w:cstheme="minorHAnsi"/>
          <w:lang w:eastAsia="en-GB"/>
        </w:rPr>
      </w:pPr>
    </w:p>
    <w:p w14:paraId="3177103B" w14:textId="77777777" w:rsidR="00200BFE" w:rsidRDefault="00200BFE" w:rsidP="00AA2F44">
      <w:pPr>
        <w:spacing w:line="480" w:lineRule="auto"/>
        <w:rPr>
          <w:rFonts w:eastAsia="Times New Roman" w:cstheme="minorHAnsi"/>
          <w:lang w:eastAsia="en-GB"/>
        </w:rPr>
      </w:pPr>
    </w:p>
    <w:p w14:paraId="33D1246B" w14:textId="2D544B03" w:rsidR="00200BFE" w:rsidRDefault="00D05CCC" w:rsidP="00D05CCC">
      <w:pPr>
        <w:spacing w:line="480" w:lineRule="auto"/>
        <w:jc w:val="right"/>
        <w:rPr>
          <w:rFonts w:eastAsia="Times New Roman" w:cstheme="minorHAnsi"/>
          <w:lang w:eastAsia="en-GB"/>
        </w:rPr>
      </w:pPr>
      <w:r>
        <w:rPr>
          <w:rFonts w:eastAsia="Times New Roman" w:cstheme="minorHAnsi"/>
          <w:sz w:val="20"/>
          <w:lang w:eastAsia="en-GB"/>
        </w:rPr>
        <w:t xml:space="preserve">Figure 1: A Meteor Fell </w:t>
      </w:r>
      <w:r w:rsidR="00CF4525">
        <w:rPr>
          <w:rFonts w:eastAsia="Times New Roman" w:cstheme="minorHAnsi"/>
          <w:sz w:val="20"/>
          <w:lang w:eastAsia="en-GB"/>
        </w:rPr>
        <w:t>from</w:t>
      </w:r>
      <w:r>
        <w:rPr>
          <w:rFonts w:eastAsia="Times New Roman" w:cstheme="minorHAnsi"/>
          <w:sz w:val="20"/>
          <w:lang w:eastAsia="en-GB"/>
        </w:rPr>
        <w:t xml:space="preserve"> The Sky.</w:t>
      </w:r>
    </w:p>
    <w:p w14:paraId="420F8672" w14:textId="77777777" w:rsidR="00B142D2" w:rsidRDefault="00B142D2" w:rsidP="0056758A">
      <w:pPr>
        <w:spacing w:line="600" w:lineRule="auto"/>
        <w:rPr>
          <w:rFonts w:eastAsia="Times New Roman" w:cstheme="minorHAnsi"/>
          <w:lang w:eastAsia="en-GB"/>
        </w:rPr>
      </w:pPr>
    </w:p>
    <w:p w14:paraId="329D4EA9" w14:textId="3B6ED6B2" w:rsidR="00B142D2" w:rsidRDefault="00AC566E" w:rsidP="0056758A">
      <w:pPr>
        <w:spacing w:line="600" w:lineRule="auto"/>
        <w:rPr>
          <w:rFonts w:eastAsia="Times New Roman" w:cstheme="minorHAnsi"/>
          <w:lang w:eastAsia="en-GB"/>
        </w:rPr>
      </w:pPr>
      <w:r w:rsidRPr="000244A5">
        <w:rPr>
          <w:rFonts w:eastAsia="Times New Roman" w:cstheme="minorHAnsi"/>
          <w:lang w:eastAsia="en-GB"/>
        </w:rPr>
        <w:t>Artes Mundi, Latin for ‘Arts of the Worlds’</w:t>
      </w:r>
      <w:r w:rsidR="003247BB" w:rsidRPr="000244A5">
        <w:rPr>
          <w:rFonts w:eastAsia="Times New Roman" w:cstheme="minorHAnsi"/>
          <w:lang w:eastAsia="en-GB"/>
        </w:rPr>
        <w:t>, focuses internationall</w:t>
      </w:r>
      <w:r w:rsidR="004C5ED3" w:rsidRPr="000244A5">
        <w:rPr>
          <w:rFonts w:eastAsia="Times New Roman" w:cstheme="minorHAnsi"/>
          <w:lang w:eastAsia="en-GB"/>
        </w:rPr>
        <w:t>y “</w:t>
      </w:r>
      <w:r w:rsidR="004C5ED3" w:rsidRPr="000244A5">
        <w:rPr>
          <w:rFonts w:eastAsia="Times New Roman" w:cstheme="minorHAnsi"/>
        </w:rPr>
        <w:t>to bring exceptional and challenging international art to Wales and to generate unique opportunities for individuals and local communities to engage creatively with the urgent issues of our time”.</w:t>
      </w:r>
      <w:r w:rsidR="00375447" w:rsidRPr="000244A5">
        <w:rPr>
          <w:rFonts w:eastAsia="Times New Roman" w:cstheme="minorHAnsi"/>
        </w:rPr>
        <w:t xml:space="preserve"> </w:t>
      </w:r>
      <w:r w:rsidR="003B4837" w:rsidRPr="000244A5">
        <w:rPr>
          <w:rFonts w:eastAsia="Times New Roman" w:cstheme="minorHAnsi"/>
        </w:rPr>
        <w:t xml:space="preserve">(Artesmundi.org, 2019) </w:t>
      </w:r>
      <w:r w:rsidR="00D42578">
        <w:rPr>
          <w:rFonts w:eastAsia="Times New Roman" w:cstheme="minorHAnsi"/>
        </w:rPr>
        <w:t xml:space="preserve">The 2019 </w:t>
      </w:r>
      <w:r w:rsidR="005E707E" w:rsidRPr="000244A5">
        <w:rPr>
          <w:rFonts w:eastAsia="Times New Roman" w:cstheme="minorHAnsi"/>
          <w:lang w:eastAsia="en-GB"/>
        </w:rPr>
        <w:t xml:space="preserve">shortlist </w:t>
      </w:r>
      <w:r w:rsidR="00D42578">
        <w:rPr>
          <w:rFonts w:eastAsia="Times New Roman" w:cstheme="minorHAnsi"/>
          <w:lang w:eastAsia="en-GB"/>
        </w:rPr>
        <w:t xml:space="preserve">for Artes Mundi 8 </w:t>
      </w:r>
      <w:r w:rsidR="005E707E" w:rsidRPr="000244A5">
        <w:rPr>
          <w:rFonts w:eastAsia="Times New Roman" w:cstheme="minorHAnsi"/>
          <w:lang w:eastAsia="en-GB"/>
        </w:rPr>
        <w:t>was selected from over four hundred and fifty nominations spanned across eighty-six countries.</w:t>
      </w:r>
      <w:r w:rsidR="00E57573" w:rsidRPr="000244A5">
        <w:rPr>
          <w:rFonts w:eastAsia="Times New Roman" w:cstheme="minorHAnsi"/>
          <w:lang w:eastAsia="en-GB"/>
        </w:rPr>
        <w:t xml:space="preserve"> </w:t>
      </w:r>
      <w:r w:rsidR="00FA3078" w:rsidRPr="000244A5">
        <w:rPr>
          <w:rFonts w:eastAsia="Times New Roman" w:cstheme="minorHAnsi"/>
          <w:lang w:eastAsia="en-GB"/>
        </w:rPr>
        <w:t xml:space="preserve">Surveys have shown that Artes Mundi </w:t>
      </w:r>
      <w:r w:rsidR="00D42578">
        <w:rPr>
          <w:rFonts w:eastAsia="Times New Roman" w:cstheme="minorHAnsi"/>
          <w:lang w:eastAsia="en-GB"/>
        </w:rPr>
        <w:t xml:space="preserve">has been recognised as a prize that represents the most diversity </w:t>
      </w:r>
      <w:r w:rsidR="00FA3078" w:rsidRPr="000244A5">
        <w:rPr>
          <w:rFonts w:eastAsia="Times New Roman" w:cstheme="minorHAnsi"/>
          <w:lang w:eastAsia="en-GB"/>
        </w:rPr>
        <w:t>through their selection process. When asked how</w:t>
      </w:r>
      <w:r w:rsidR="00D42578">
        <w:rPr>
          <w:rFonts w:eastAsia="Times New Roman" w:cstheme="minorHAnsi"/>
          <w:lang w:eastAsia="en-GB"/>
        </w:rPr>
        <w:t xml:space="preserve"> this happens, </w:t>
      </w:r>
      <w:r w:rsidR="00FA3078" w:rsidRPr="000244A5">
        <w:rPr>
          <w:rFonts w:eastAsia="Times New Roman" w:cstheme="minorHAnsi"/>
          <w:lang w:eastAsia="en-GB"/>
        </w:rPr>
        <w:t>Mackinnon replied th</w:t>
      </w:r>
      <w:r w:rsidR="00D42578">
        <w:rPr>
          <w:rFonts w:eastAsia="Times New Roman" w:cstheme="minorHAnsi"/>
          <w:lang w:eastAsia="en-GB"/>
        </w:rPr>
        <w:t>at it was simply something they do that they felt</w:t>
      </w:r>
      <w:r w:rsidR="00FA3078" w:rsidRPr="000244A5">
        <w:rPr>
          <w:rFonts w:eastAsia="Times New Roman" w:cstheme="minorHAnsi"/>
          <w:lang w:eastAsia="en-GB"/>
        </w:rPr>
        <w:t xml:space="preserve"> was crucial, </w:t>
      </w:r>
      <w:r w:rsidR="00D42578">
        <w:rPr>
          <w:rFonts w:eastAsia="Times New Roman" w:cstheme="minorHAnsi"/>
          <w:lang w:eastAsia="en-GB"/>
        </w:rPr>
        <w:t>“</w:t>
      </w:r>
      <w:r w:rsidR="00FA3078" w:rsidRPr="000244A5">
        <w:rPr>
          <w:rFonts w:eastAsia="Times New Roman" w:cstheme="minorHAnsi"/>
          <w:lang w:eastAsia="en-GB"/>
        </w:rPr>
        <w:t>If we’re selecting and there’s too many men, or there’s not en</w:t>
      </w:r>
      <w:r w:rsidR="00D42578">
        <w:rPr>
          <w:rFonts w:eastAsia="Times New Roman" w:cstheme="minorHAnsi"/>
          <w:lang w:eastAsia="en-GB"/>
        </w:rPr>
        <w:t>ough diversity then we change it.” (Mackinnon.  2019)</w:t>
      </w:r>
    </w:p>
    <w:p w14:paraId="0F3A054B" w14:textId="02DCB031" w:rsidR="00AE0D0B" w:rsidRPr="00B142D2" w:rsidRDefault="0070469F" w:rsidP="0056758A">
      <w:pPr>
        <w:spacing w:line="600" w:lineRule="auto"/>
        <w:rPr>
          <w:rFonts w:eastAsia="Times New Roman" w:cstheme="minorHAnsi"/>
          <w:lang w:eastAsia="en-GB"/>
        </w:rPr>
      </w:pPr>
      <w:r w:rsidRPr="000244A5">
        <w:rPr>
          <w:rFonts w:eastAsia="Times New Roman" w:cstheme="minorHAnsi"/>
          <w:lang w:eastAsia="en-GB"/>
        </w:rPr>
        <w:lastRenderedPageBreak/>
        <w:t>British art c</w:t>
      </w:r>
      <w:r w:rsidR="00474CA2" w:rsidRPr="000244A5">
        <w:rPr>
          <w:rFonts w:eastAsia="Times New Roman" w:cstheme="minorHAnsi"/>
          <w:lang w:eastAsia="en-GB"/>
        </w:rPr>
        <w:t>ritic</w:t>
      </w:r>
      <w:r w:rsidRPr="000244A5">
        <w:rPr>
          <w:rFonts w:eastAsia="Times New Roman" w:cstheme="minorHAnsi"/>
          <w:lang w:eastAsia="en-GB"/>
        </w:rPr>
        <w:t>,</w:t>
      </w:r>
      <w:r w:rsidR="00474CA2" w:rsidRPr="000244A5">
        <w:rPr>
          <w:rFonts w:eastAsia="Times New Roman" w:cstheme="minorHAnsi"/>
          <w:lang w:eastAsia="en-GB"/>
        </w:rPr>
        <w:t xml:space="preserve"> </w:t>
      </w:r>
      <w:r w:rsidRPr="000244A5">
        <w:rPr>
          <w:rFonts w:eastAsia="Times New Roman" w:cstheme="minorHAnsi"/>
          <w:lang w:eastAsia="en-GB"/>
        </w:rPr>
        <w:t xml:space="preserve">Jonathon Jones wrote a </w:t>
      </w:r>
      <w:r w:rsidR="00DE3EE1" w:rsidRPr="000244A5">
        <w:rPr>
          <w:rFonts w:eastAsia="Times New Roman" w:cstheme="minorHAnsi"/>
          <w:lang w:eastAsia="en-GB"/>
        </w:rPr>
        <w:t>slightly</w:t>
      </w:r>
      <w:r w:rsidR="00FA7821" w:rsidRPr="000244A5">
        <w:rPr>
          <w:rFonts w:eastAsia="Times New Roman" w:cstheme="minorHAnsi"/>
          <w:lang w:eastAsia="en-GB"/>
        </w:rPr>
        <w:t xml:space="preserve"> negative </w:t>
      </w:r>
      <w:r w:rsidR="00E75190">
        <w:rPr>
          <w:rFonts w:eastAsia="Times New Roman" w:cstheme="minorHAnsi"/>
          <w:lang w:eastAsia="en-GB"/>
        </w:rPr>
        <w:t xml:space="preserve">review of Artes Mundi 8 for </w:t>
      </w:r>
      <w:r w:rsidR="00E75190" w:rsidRPr="00E75190">
        <w:rPr>
          <w:rFonts w:eastAsia="Times New Roman" w:cstheme="minorHAnsi"/>
          <w:i/>
          <w:lang w:eastAsia="en-GB"/>
        </w:rPr>
        <w:t>The G</w:t>
      </w:r>
      <w:r w:rsidRPr="00E75190">
        <w:rPr>
          <w:rFonts w:eastAsia="Times New Roman" w:cstheme="minorHAnsi"/>
          <w:i/>
          <w:lang w:eastAsia="en-GB"/>
        </w:rPr>
        <w:t>uardian</w:t>
      </w:r>
      <w:r w:rsidR="00E75190">
        <w:rPr>
          <w:rFonts w:eastAsia="Times New Roman" w:cstheme="minorHAnsi"/>
          <w:lang w:eastAsia="en-GB"/>
        </w:rPr>
        <w:t xml:space="preserve"> newspaper</w:t>
      </w:r>
      <w:r w:rsidRPr="000244A5">
        <w:rPr>
          <w:rFonts w:eastAsia="Times New Roman" w:cstheme="minorHAnsi"/>
          <w:lang w:eastAsia="en-GB"/>
        </w:rPr>
        <w:t xml:space="preserve">, </w:t>
      </w:r>
      <w:r w:rsidR="00FA7821" w:rsidRPr="000244A5">
        <w:rPr>
          <w:rFonts w:eastAsia="Times New Roman" w:cstheme="minorHAnsi"/>
          <w:lang w:eastAsia="en-GB"/>
        </w:rPr>
        <w:t>which remains uncomfortable</w:t>
      </w:r>
      <w:r w:rsidR="00DE3EE1" w:rsidRPr="000244A5">
        <w:rPr>
          <w:rFonts w:eastAsia="Times New Roman" w:cstheme="minorHAnsi"/>
          <w:lang w:eastAsia="en-GB"/>
        </w:rPr>
        <w:t xml:space="preserve"> </w:t>
      </w:r>
      <w:r w:rsidR="00FA7821" w:rsidRPr="000244A5">
        <w:rPr>
          <w:rFonts w:eastAsia="Times New Roman" w:cstheme="minorHAnsi"/>
          <w:lang w:eastAsia="en-GB"/>
        </w:rPr>
        <w:t xml:space="preserve">to read </w:t>
      </w:r>
      <w:r w:rsidR="00DE3EE1" w:rsidRPr="000244A5">
        <w:rPr>
          <w:rFonts w:eastAsia="Times New Roman" w:cstheme="minorHAnsi"/>
          <w:lang w:eastAsia="en-GB"/>
        </w:rPr>
        <w:t xml:space="preserve">even </w:t>
      </w:r>
      <w:r w:rsidR="00FA7821" w:rsidRPr="000244A5">
        <w:rPr>
          <w:rFonts w:eastAsia="Times New Roman" w:cstheme="minorHAnsi"/>
          <w:lang w:eastAsia="en-GB"/>
        </w:rPr>
        <w:t>today. Titled</w:t>
      </w:r>
      <w:r w:rsidRPr="000244A5">
        <w:rPr>
          <w:rFonts w:eastAsia="Times New Roman" w:cstheme="minorHAnsi"/>
          <w:lang w:eastAsia="en-GB"/>
        </w:rPr>
        <w:t xml:space="preserve"> </w:t>
      </w:r>
      <w:r w:rsidR="00B8148C" w:rsidRPr="000244A5">
        <w:rPr>
          <w:rFonts w:eastAsia="Times New Roman" w:cstheme="minorHAnsi"/>
          <w:lang w:eastAsia="en-GB"/>
        </w:rPr>
        <w:t>‘</w:t>
      </w:r>
      <w:r w:rsidRPr="000244A5">
        <w:rPr>
          <w:rFonts w:eastAsia="Times New Roman" w:cstheme="minorHAnsi"/>
          <w:lang w:eastAsia="en-GB"/>
        </w:rPr>
        <w:t>Artes Mundi 8 review – engrossing works blunted by limp liberal agenda</w:t>
      </w:r>
      <w:r w:rsidR="00FA7821" w:rsidRPr="000244A5">
        <w:rPr>
          <w:rFonts w:eastAsia="Times New Roman" w:cstheme="minorHAnsi"/>
          <w:lang w:eastAsia="en-GB"/>
        </w:rPr>
        <w:t>,</w:t>
      </w:r>
      <w:r w:rsidR="00B8148C" w:rsidRPr="000244A5">
        <w:rPr>
          <w:rFonts w:eastAsia="Times New Roman" w:cstheme="minorHAnsi"/>
          <w:lang w:eastAsia="en-GB"/>
        </w:rPr>
        <w:t>’</w:t>
      </w:r>
      <w:r w:rsidRPr="000244A5">
        <w:rPr>
          <w:rFonts w:eastAsia="Times New Roman" w:cstheme="minorHAnsi"/>
          <w:bCs/>
          <w:lang w:eastAsia="en-GB"/>
        </w:rPr>
        <w:t xml:space="preserve"> he </w:t>
      </w:r>
      <w:r w:rsidR="00FA7821" w:rsidRPr="000244A5">
        <w:rPr>
          <w:rFonts w:eastAsia="Times New Roman" w:cstheme="minorHAnsi"/>
          <w:bCs/>
          <w:lang w:eastAsia="en-GB"/>
        </w:rPr>
        <w:t xml:space="preserve">criticises the show and </w:t>
      </w:r>
      <w:r w:rsidR="00D42578">
        <w:rPr>
          <w:rFonts w:eastAsia="Times New Roman" w:cstheme="minorHAnsi"/>
          <w:bCs/>
          <w:lang w:eastAsia="en-GB"/>
        </w:rPr>
        <w:t>questions “</w:t>
      </w:r>
      <w:r w:rsidRPr="000244A5">
        <w:rPr>
          <w:rFonts w:eastAsia="Times New Roman" w:cstheme="minorHAnsi"/>
          <w:bCs/>
          <w:lang w:eastAsia="en-GB"/>
        </w:rPr>
        <w:t>what has happened to rewarding artistic quality?</w:t>
      </w:r>
      <w:r w:rsidR="00B8148C" w:rsidRPr="000244A5">
        <w:rPr>
          <w:rFonts w:eastAsia="Times New Roman" w:cstheme="minorHAnsi"/>
          <w:bCs/>
          <w:lang w:eastAsia="en-GB"/>
        </w:rPr>
        <w:t xml:space="preserve"> Or is that now synonymous with expressing the correct worldview?</w:t>
      </w:r>
      <w:r w:rsidR="00D42578">
        <w:rPr>
          <w:rFonts w:eastAsia="Times New Roman" w:cstheme="minorHAnsi"/>
          <w:bCs/>
          <w:lang w:eastAsia="en-GB"/>
        </w:rPr>
        <w:t xml:space="preserve">” </w:t>
      </w:r>
      <w:r w:rsidRPr="000244A5">
        <w:rPr>
          <w:rFonts w:cstheme="minorHAnsi"/>
        </w:rPr>
        <w:t>(Jones, 2019)</w:t>
      </w:r>
      <w:r w:rsidR="00FA7821" w:rsidRPr="000244A5">
        <w:rPr>
          <w:rFonts w:cstheme="minorHAnsi"/>
        </w:rPr>
        <w:t xml:space="preserve"> Jones’ view goes against Mackinnon’s values in freedoms of expression and</w:t>
      </w:r>
      <w:r w:rsidR="00D42578">
        <w:rPr>
          <w:rFonts w:cstheme="minorHAnsi"/>
        </w:rPr>
        <w:t xml:space="preserve"> appears to push </w:t>
      </w:r>
      <w:r w:rsidR="00FA7821" w:rsidRPr="000244A5">
        <w:rPr>
          <w:rFonts w:cstheme="minorHAnsi"/>
        </w:rPr>
        <w:t xml:space="preserve">art back into a closed box. </w:t>
      </w:r>
      <w:r w:rsidR="00D42578">
        <w:rPr>
          <w:rFonts w:cstheme="minorHAnsi"/>
        </w:rPr>
        <w:t>This</w:t>
      </w:r>
      <w:r w:rsidR="0050374E" w:rsidRPr="000244A5">
        <w:rPr>
          <w:rFonts w:cstheme="minorHAnsi"/>
        </w:rPr>
        <w:t xml:space="preserve"> </w:t>
      </w:r>
      <w:r w:rsidR="00D42578">
        <w:rPr>
          <w:rFonts w:cstheme="minorHAnsi"/>
        </w:rPr>
        <w:t xml:space="preserve">negative review </w:t>
      </w:r>
      <w:r w:rsidR="0050374E" w:rsidRPr="000244A5">
        <w:rPr>
          <w:rFonts w:cstheme="minorHAnsi"/>
        </w:rPr>
        <w:t>highlighted issues between gender, discrimination and the denial of diversity and inclusivity</w:t>
      </w:r>
      <w:r w:rsidR="00200BFE">
        <w:rPr>
          <w:rFonts w:cstheme="minorHAnsi"/>
        </w:rPr>
        <w:t xml:space="preserve">, </w:t>
      </w:r>
      <w:r w:rsidR="009805CF">
        <w:rPr>
          <w:rFonts w:cstheme="minorHAnsi"/>
        </w:rPr>
        <w:t>and</w:t>
      </w:r>
      <w:r w:rsidR="00200BFE">
        <w:rPr>
          <w:rFonts w:cstheme="minorHAnsi"/>
        </w:rPr>
        <w:t xml:space="preserve"> the challenges that are faced when trying to create global impact through curatorial and artistic practice. </w:t>
      </w:r>
    </w:p>
    <w:p w14:paraId="51058D0F" w14:textId="77777777" w:rsidR="00FA3078" w:rsidRPr="000244A5" w:rsidRDefault="00FA3078" w:rsidP="0056758A">
      <w:pPr>
        <w:spacing w:line="600" w:lineRule="auto"/>
        <w:rPr>
          <w:rFonts w:cstheme="minorHAnsi"/>
        </w:rPr>
      </w:pPr>
    </w:p>
    <w:p w14:paraId="4850A35D" w14:textId="7DDD36B4" w:rsidR="0070469F" w:rsidRPr="000244A5" w:rsidRDefault="00D42578" w:rsidP="0056758A">
      <w:pPr>
        <w:spacing w:line="600" w:lineRule="auto"/>
        <w:rPr>
          <w:rFonts w:cstheme="minorHAnsi"/>
        </w:rPr>
      </w:pPr>
      <w:r>
        <w:rPr>
          <w:rFonts w:cstheme="minorHAnsi"/>
        </w:rPr>
        <w:t xml:space="preserve">During </w:t>
      </w:r>
      <w:r w:rsidR="00FA3078" w:rsidRPr="000244A5">
        <w:rPr>
          <w:rFonts w:cstheme="minorHAnsi"/>
        </w:rPr>
        <w:t>h</w:t>
      </w:r>
      <w:r w:rsidR="0050374E" w:rsidRPr="000244A5">
        <w:rPr>
          <w:rFonts w:cstheme="minorHAnsi"/>
        </w:rPr>
        <w:t>er talk, Mackinnon stated that public galleries are all we have, and we should be su</w:t>
      </w:r>
      <w:r>
        <w:rPr>
          <w:rFonts w:cstheme="minorHAnsi"/>
        </w:rPr>
        <w:t>pporting them.</w:t>
      </w:r>
      <w:r w:rsidR="0050374E" w:rsidRPr="000244A5">
        <w:rPr>
          <w:rFonts w:cstheme="minorHAnsi"/>
        </w:rPr>
        <w:t xml:space="preserve"> These spaces should have the freedom to be open and political as they are supported by the public, and are for the public. It is the private galleries that we should</w:t>
      </w:r>
      <w:r w:rsidR="00B142D2">
        <w:rPr>
          <w:rFonts w:cstheme="minorHAnsi"/>
        </w:rPr>
        <w:t xml:space="preserve"> be</w:t>
      </w:r>
      <w:r>
        <w:rPr>
          <w:rFonts w:cstheme="minorHAnsi"/>
        </w:rPr>
        <w:t xml:space="preserve"> challenging, as they do not</w:t>
      </w:r>
      <w:r w:rsidR="0050374E" w:rsidRPr="000244A5">
        <w:rPr>
          <w:rFonts w:cstheme="minorHAnsi"/>
        </w:rPr>
        <w:t xml:space="preserve"> allow the same kind of relationship with artists</w:t>
      </w:r>
      <w:r w:rsidR="00B142D2">
        <w:rPr>
          <w:rFonts w:cstheme="minorHAnsi"/>
        </w:rPr>
        <w:t xml:space="preserve"> or the public</w:t>
      </w:r>
      <w:r w:rsidR="0050374E" w:rsidRPr="000244A5">
        <w:rPr>
          <w:rFonts w:cstheme="minorHAnsi"/>
        </w:rPr>
        <w:t>. Works are restricted, and rather than reflecting the world we live in</w:t>
      </w:r>
      <w:r w:rsidR="00B142D2">
        <w:rPr>
          <w:rFonts w:cstheme="minorHAnsi"/>
        </w:rPr>
        <w:t xml:space="preserve"> and connecting to the people</w:t>
      </w:r>
      <w:r w:rsidR="00EC7225" w:rsidRPr="000244A5">
        <w:rPr>
          <w:rFonts w:cstheme="minorHAnsi"/>
        </w:rPr>
        <w:t>, t</w:t>
      </w:r>
      <w:r w:rsidR="0050374E" w:rsidRPr="000244A5">
        <w:rPr>
          <w:rFonts w:cstheme="minorHAnsi"/>
        </w:rPr>
        <w:t>hey act</w:t>
      </w:r>
      <w:r w:rsidR="00AE0D0B" w:rsidRPr="000244A5">
        <w:rPr>
          <w:rFonts w:cstheme="minorHAnsi"/>
        </w:rPr>
        <w:t xml:space="preserve"> separately</w:t>
      </w:r>
      <w:r w:rsidR="00B142D2">
        <w:rPr>
          <w:rFonts w:cstheme="minorHAnsi"/>
        </w:rPr>
        <w:t>, following their own values and motives</w:t>
      </w:r>
      <w:r w:rsidR="0050374E" w:rsidRPr="000244A5">
        <w:rPr>
          <w:rFonts w:cstheme="minorHAnsi"/>
        </w:rPr>
        <w:t xml:space="preserve">. To fight for a new </w:t>
      </w:r>
      <w:r w:rsidR="00AE0D0B" w:rsidRPr="000244A5">
        <w:rPr>
          <w:rFonts w:cstheme="minorHAnsi"/>
        </w:rPr>
        <w:t>culture,</w:t>
      </w:r>
      <w:r w:rsidR="0050374E" w:rsidRPr="000244A5">
        <w:rPr>
          <w:rFonts w:cstheme="minorHAnsi"/>
        </w:rPr>
        <w:t xml:space="preserve"> we must take risks </w:t>
      </w:r>
      <w:r w:rsidR="00B142D2">
        <w:rPr>
          <w:rFonts w:cstheme="minorHAnsi"/>
        </w:rPr>
        <w:t xml:space="preserve">and </w:t>
      </w:r>
      <w:r w:rsidR="0000716C">
        <w:rPr>
          <w:rFonts w:cstheme="minorHAnsi"/>
        </w:rPr>
        <w:t xml:space="preserve">see </w:t>
      </w:r>
      <w:r w:rsidR="00AE0D0B" w:rsidRPr="000244A5">
        <w:rPr>
          <w:rFonts w:cstheme="minorHAnsi"/>
        </w:rPr>
        <w:t xml:space="preserve">the gallery as a part of our practice, </w:t>
      </w:r>
      <w:r w:rsidR="0000716C">
        <w:rPr>
          <w:rFonts w:cstheme="minorHAnsi"/>
        </w:rPr>
        <w:t>rather than</w:t>
      </w:r>
      <w:r w:rsidR="00AE0D0B" w:rsidRPr="000244A5">
        <w:rPr>
          <w:rFonts w:cstheme="minorHAnsi"/>
        </w:rPr>
        <w:t xml:space="preserve"> the end goal. </w:t>
      </w:r>
    </w:p>
    <w:p w14:paraId="3480FA48" w14:textId="77777777" w:rsidR="00EC7225" w:rsidRPr="000244A5" w:rsidRDefault="00EC7225" w:rsidP="0056758A">
      <w:pPr>
        <w:spacing w:line="600" w:lineRule="auto"/>
        <w:rPr>
          <w:rFonts w:cstheme="minorHAnsi"/>
        </w:rPr>
      </w:pPr>
    </w:p>
    <w:p w14:paraId="3C84BDAD" w14:textId="510ADAA3" w:rsidR="00EC7225" w:rsidRPr="000244A5" w:rsidRDefault="00EC7225" w:rsidP="0056758A">
      <w:pPr>
        <w:spacing w:line="600" w:lineRule="auto"/>
        <w:rPr>
          <w:rFonts w:cstheme="minorHAnsi"/>
        </w:rPr>
      </w:pPr>
      <w:r w:rsidRPr="000244A5">
        <w:rPr>
          <w:rFonts w:cstheme="minorHAnsi"/>
        </w:rPr>
        <w:lastRenderedPageBreak/>
        <w:t>As a young artist and curator from South Wales, I felt somewhat reassured that there were people like Mackinnon in such places of power</w:t>
      </w:r>
      <w:r w:rsidR="00BD1A2B">
        <w:rPr>
          <w:rFonts w:cstheme="minorHAnsi"/>
        </w:rPr>
        <w:t xml:space="preserve"> within the art world</w:t>
      </w:r>
      <w:r w:rsidRPr="000244A5">
        <w:rPr>
          <w:rFonts w:cstheme="minorHAnsi"/>
        </w:rPr>
        <w:t>. Her decision making</w:t>
      </w:r>
      <w:r w:rsidR="00BD1A2B">
        <w:rPr>
          <w:rFonts w:cstheme="minorHAnsi"/>
        </w:rPr>
        <w:t xml:space="preserve"> and approach within her curatorial practice is crucial part of </w:t>
      </w:r>
      <w:r w:rsidRPr="000244A5">
        <w:rPr>
          <w:rFonts w:cstheme="minorHAnsi"/>
        </w:rPr>
        <w:t xml:space="preserve">the art scene </w:t>
      </w:r>
      <w:r w:rsidR="00D42578">
        <w:rPr>
          <w:rFonts w:cstheme="minorHAnsi"/>
        </w:rPr>
        <w:t xml:space="preserve">in </w:t>
      </w:r>
      <w:r w:rsidRPr="000244A5">
        <w:rPr>
          <w:rFonts w:cstheme="minorHAnsi"/>
        </w:rPr>
        <w:t xml:space="preserve">Wales, </w:t>
      </w:r>
      <w:r w:rsidR="00D42578">
        <w:rPr>
          <w:rFonts w:cstheme="minorHAnsi"/>
        </w:rPr>
        <w:t xml:space="preserve">both formerly within Artes mundi and currently through her role at the Glynn Vivian. </w:t>
      </w:r>
      <w:r w:rsidR="00CC0A62">
        <w:rPr>
          <w:rFonts w:cstheme="minorHAnsi"/>
        </w:rPr>
        <w:t>I</w:t>
      </w:r>
      <w:r w:rsidRPr="000244A5">
        <w:rPr>
          <w:rFonts w:cstheme="minorHAnsi"/>
        </w:rPr>
        <w:t>t f</w:t>
      </w:r>
      <w:r w:rsidR="00CC0A62">
        <w:rPr>
          <w:rFonts w:cstheme="minorHAnsi"/>
        </w:rPr>
        <w:t>elt evident that she was forging</w:t>
      </w:r>
      <w:r w:rsidRPr="000244A5">
        <w:rPr>
          <w:rFonts w:cstheme="minorHAnsi"/>
        </w:rPr>
        <w:t xml:space="preserve"> a </w:t>
      </w:r>
      <w:r w:rsidR="00CC0A62">
        <w:rPr>
          <w:rFonts w:cstheme="minorHAnsi"/>
        </w:rPr>
        <w:t>path</w:t>
      </w:r>
      <w:r w:rsidRPr="000244A5">
        <w:rPr>
          <w:rFonts w:cstheme="minorHAnsi"/>
        </w:rPr>
        <w:t xml:space="preserve"> forward in the art world for the next generations of artists, and inspiring and supporting radical practices</w:t>
      </w:r>
      <w:r w:rsidR="00BD1A2B">
        <w:rPr>
          <w:rFonts w:cstheme="minorHAnsi"/>
        </w:rPr>
        <w:t xml:space="preserve"> </w:t>
      </w:r>
      <w:r w:rsidR="00CC0A62">
        <w:rPr>
          <w:rFonts w:cstheme="minorHAnsi"/>
        </w:rPr>
        <w:t xml:space="preserve">which, encourage </w:t>
      </w:r>
      <w:r w:rsidR="00BD1A2B">
        <w:rPr>
          <w:rFonts w:cstheme="minorHAnsi"/>
        </w:rPr>
        <w:t>change</w:t>
      </w:r>
      <w:r w:rsidR="00A5672D">
        <w:rPr>
          <w:rFonts w:cstheme="minorHAnsi"/>
        </w:rPr>
        <w:t xml:space="preserve"> and new ways of thinking</w:t>
      </w:r>
      <w:r w:rsidRPr="000244A5">
        <w:rPr>
          <w:rFonts w:cstheme="minorHAnsi"/>
        </w:rPr>
        <w:t xml:space="preserve">. </w:t>
      </w:r>
    </w:p>
    <w:p w14:paraId="3DE46152" w14:textId="59991DFE" w:rsidR="00EC7225" w:rsidRPr="000244A5" w:rsidRDefault="00EC7225" w:rsidP="0056758A">
      <w:pPr>
        <w:spacing w:line="600" w:lineRule="auto"/>
        <w:rPr>
          <w:rFonts w:cstheme="minorHAnsi"/>
        </w:rPr>
      </w:pPr>
    </w:p>
    <w:p w14:paraId="0A89970E" w14:textId="15909F72" w:rsidR="000244A5" w:rsidRDefault="00FA3078" w:rsidP="0056758A">
      <w:pPr>
        <w:spacing w:line="600" w:lineRule="auto"/>
        <w:rPr>
          <w:rFonts w:cstheme="minorHAnsi"/>
        </w:rPr>
      </w:pPr>
      <w:r w:rsidRPr="000244A5">
        <w:rPr>
          <w:rFonts w:cstheme="minorHAnsi"/>
        </w:rPr>
        <w:t xml:space="preserve">The coffee machine whistled busily in the cafe as we sat around cups of coffee </w:t>
      </w:r>
      <w:r w:rsidR="00CC0A62">
        <w:rPr>
          <w:rFonts w:cstheme="minorHAnsi"/>
        </w:rPr>
        <w:t xml:space="preserve">and got out </w:t>
      </w:r>
      <w:r w:rsidR="00F42014" w:rsidRPr="000244A5">
        <w:rPr>
          <w:rFonts w:cstheme="minorHAnsi"/>
        </w:rPr>
        <w:t xml:space="preserve">our notebooks. </w:t>
      </w:r>
      <w:r w:rsidR="00C52387" w:rsidRPr="000244A5">
        <w:rPr>
          <w:rFonts w:cstheme="minorHAnsi"/>
        </w:rPr>
        <w:t>Mackinnon sat down with a bowl of soup, and we were ready to begin our</w:t>
      </w:r>
      <w:r w:rsidR="00E313B3" w:rsidRPr="000244A5">
        <w:rPr>
          <w:rFonts w:cstheme="minorHAnsi"/>
        </w:rPr>
        <w:t xml:space="preserve"> conversation</w:t>
      </w:r>
      <w:r w:rsidR="00C52387" w:rsidRPr="000244A5">
        <w:rPr>
          <w:rFonts w:cstheme="minorHAnsi"/>
        </w:rPr>
        <w:t xml:space="preserve">. </w:t>
      </w:r>
      <w:r w:rsidR="00593FC2" w:rsidRPr="000244A5">
        <w:rPr>
          <w:rFonts w:cstheme="minorHAnsi"/>
        </w:rPr>
        <w:t xml:space="preserve">We </w:t>
      </w:r>
      <w:r w:rsidR="001B076F" w:rsidRPr="000244A5">
        <w:rPr>
          <w:rFonts w:cstheme="minorHAnsi"/>
        </w:rPr>
        <w:t xml:space="preserve">focused on </w:t>
      </w:r>
      <w:r w:rsidR="008B3ECE" w:rsidRPr="000244A5">
        <w:rPr>
          <w:rFonts w:cstheme="minorHAnsi"/>
        </w:rPr>
        <w:t xml:space="preserve">urgent, necessary </w:t>
      </w:r>
      <w:r w:rsidR="00593FC2" w:rsidRPr="000244A5">
        <w:rPr>
          <w:rFonts w:cstheme="minorHAnsi"/>
        </w:rPr>
        <w:t xml:space="preserve">questions </w:t>
      </w:r>
      <w:r w:rsidR="008B3ECE" w:rsidRPr="000244A5">
        <w:rPr>
          <w:rFonts w:cstheme="minorHAnsi"/>
        </w:rPr>
        <w:t xml:space="preserve">relating not only to the gallery we were sat in, but also </w:t>
      </w:r>
      <w:r w:rsidR="00593FC2" w:rsidRPr="000244A5">
        <w:rPr>
          <w:rFonts w:cstheme="minorHAnsi"/>
        </w:rPr>
        <w:t xml:space="preserve">wider </w:t>
      </w:r>
      <w:r w:rsidR="008B3ECE" w:rsidRPr="000244A5">
        <w:rPr>
          <w:rFonts w:cstheme="minorHAnsi"/>
        </w:rPr>
        <w:t>institutions</w:t>
      </w:r>
      <w:r w:rsidR="00CC0A62">
        <w:rPr>
          <w:rFonts w:cstheme="minorHAnsi"/>
        </w:rPr>
        <w:t>.</w:t>
      </w:r>
      <w:r w:rsidR="008B3ECE" w:rsidRPr="000244A5">
        <w:rPr>
          <w:rFonts w:cstheme="minorHAnsi"/>
        </w:rPr>
        <w:t xml:space="preserve"> </w:t>
      </w:r>
      <w:r w:rsidR="00CC0A62">
        <w:rPr>
          <w:rFonts w:cstheme="minorHAnsi"/>
        </w:rPr>
        <w:t>T</w:t>
      </w:r>
      <w:r w:rsidR="00593FC2" w:rsidRPr="000244A5">
        <w:rPr>
          <w:rFonts w:cstheme="minorHAnsi"/>
        </w:rPr>
        <w:t>he</w:t>
      </w:r>
      <w:r w:rsidR="00B117EB" w:rsidRPr="000244A5">
        <w:rPr>
          <w:rFonts w:cstheme="minorHAnsi"/>
        </w:rPr>
        <w:t xml:space="preserve"> conversation almost stemmed into a curator’s </w:t>
      </w:r>
      <w:r w:rsidR="00593FC2" w:rsidRPr="000244A5">
        <w:rPr>
          <w:rFonts w:cstheme="minorHAnsi"/>
        </w:rPr>
        <w:t>‘</w:t>
      </w:r>
      <w:r w:rsidR="00B117EB" w:rsidRPr="000244A5">
        <w:rPr>
          <w:rFonts w:cstheme="minorHAnsi"/>
        </w:rPr>
        <w:t>to-do list</w:t>
      </w:r>
      <w:r w:rsidR="00593FC2" w:rsidRPr="000244A5">
        <w:rPr>
          <w:rFonts w:cstheme="minorHAnsi"/>
        </w:rPr>
        <w:t>’</w:t>
      </w:r>
      <w:r w:rsidR="00B117EB" w:rsidRPr="000244A5">
        <w:rPr>
          <w:rFonts w:cstheme="minorHAnsi"/>
        </w:rPr>
        <w:t xml:space="preserve">, focusing on existing problems within galleries, </w:t>
      </w:r>
      <w:r w:rsidR="00593FC2" w:rsidRPr="000244A5">
        <w:rPr>
          <w:rFonts w:cstheme="minorHAnsi"/>
        </w:rPr>
        <w:t xml:space="preserve">and </w:t>
      </w:r>
      <w:r w:rsidR="00FE441A" w:rsidRPr="000244A5">
        <w:rPr>
          <w:rFonts w:cstheme="minorHAnsi"/>
        </w:rPr>
        <w:t xml:space="preserve">what </w:t>
      </w:r>
      <w:r w:rsidR="00E75190">
        <w:rPr>
          <w:rFonts w:cstheme="minorHAnsi"/>
        </w:rPr>
        <w:t>positive</w:t>
      </w:r>
      <w:r w:rsidR="00B117EB" w:rsidRPr="000244A5">
        <w:rPr>
          <w:rFonts w:cstheme="minorHAnsi"/>
        </w:rPr>
        <w:t xml:space="preserve"> strategies </w:t>
      </w:r>
      <w:r w:rsidR="00E313B3" w:rsidRPr="000244A5">
        <w:rPr>
          <w:rFonts w:cstheme="minorHAnsi"/>
        </w:rPr>
        <w:t xml:space="preserve">are </w:t>
      </w:r>
      <w:r w:rsidR="00DE3EE1" w:rsidRPr="000244A5">
        <w:rPr>
          <w:rFonts w:cstheme="minorHAnsi"/>
        </w:rPr>
        <w:t xml:space="preserve">currently </w:t>
      </w:r>
      <w:r w:rsidR="00E313B3" w:rsidRPr="000244A5">
        <w:rPr>
          <w:rFonts w:cstheme="minorHAnsi"/>
        </w:rPr>
        <w:t xml:space="preserve">being </w:t>
      </w:r>
      <w:r w:rsidR="00DE3EE1" w:rsidRPr="000244A5">
        <w:rPr>
          <w:rFonts w:cstheme="minorHAnsi"/>
        </w:rPr>
        <w:t>employed</w:t>
      </w:r>
      <w:r w:rsidR="00593FC2" w:rsidRPr="000244A5">
        <w:rPr>
          <w:rFonts w:cstheme="minorHAnsi"/>
        </w:rPr>
        <w:t xml:space="preserve"> </w:t>
      </w:r>
      <w:r w:rsidR="00CC0A62">
        <w:rPr>
          <w:rFonts w:cstheme="minorHAnsi"/>
        </w:rPr>
        <w:t>at the</w:t>
      </w:r>
      <w:r w:rsidR="00E313B3" w:rsidRPr="000244A5">
        <w:rPr>
          <w:rFonts w:cstheme="minorHAnsi"/>
        </w:rPr>
        <w:t xml:space="preserve"> Glynn Vivian</w:t>
      </w:r>
      <w:r w:rsidR="00B117EB" w:rsidRPr="000244A5">
        <w:rPr>
          <w:rFonts w:cstheme="minorHAnsi"/>
        </w:rPr>
        <w:t xml:space="preserve">. </w:t>
      </w:r>
    </w:p>
    <w:p w14:paraId="3034B166" w14:textId="77777777" w:rsidR="00E5227E" w:rsidRDefault="00E5227E" w:rsidP="0056758A">
      <w:pPr>
        <w:spacing w:line="600" w:lineRule="auto"/>
        <w:rPr>
          <w:rFonts w:cstheme="minorHAnsi"/>
        </w:rPr>
      </w:pPr>
    </w:p>
    <w:p w14:paraId="302AFEEA" w14:textId="095DC489" w:rsidR="00E5227E" w:rsidRDefault="000577D2" w:rsidP="0056758A">
      <w:pPr>
        <w:spacing w:line="600" w:lineRule="auto"/>
        <w:rPr>
          <w:rFonts w:cstheme="minorHAnsi"/>
        </w:rPr>
      </w:pPr>
      <w:r>
        <w:rPr>
          <w:rFonts w:cstheme="minorHAnsi"/>
        </w:rPr>
        <w:t>Glynn Vivian Art Gallery is</w:t>
      </w:r>
      <w:r w:rsidR="00E5227E">
        <w:rPr>
          <w:rFonts w:cstheme="minorHAnsi"/>
        </w:rPr>
        <w:t xml:space="preserve"> a publicly funded gallery and has experienced major redevelopment since its opening in 1911. As well as exhibiting a dynamic range of works from Welsh and global artists such as Shimabuku and Bedwyr Williams, the gallery also holds a vision to engage more meaningfully within the community and to create new, </w:t>
      </w:r>
      <w:r w:rsidR="00E5227E">
        <w:rPr>
          <w:rFonts w:cstheme="minorHAnsi"/>
        </w:rPr>
        <w:lastRenderedPageBreak/>
        <w:t xml:space="preserve">inspiring and exciting experiences between their exhibitions, collections and learning programmes. The aim is to engage with the widest audiences possible, offsite and onsite, to contribute to social wellbeing and support the future regeneration of the city of Swansea. </w:t>
      </w:r>
    </w:p>
    <w:p w14:paraId="41B4D040" w14:textId="49C9AB29" w:rsidR="00E5227E" w:rsidRDefault="00E5227E" w:rsidP="00991EE6">
      <w:pPr>
        <w:spacing w:line="480" w:lineRule="auto"/>
        <w:rPr>
          <w:rFonts w:cstheme="minorHAnsi"/>
        </w:rPr>
      </w:pPr>
      <w:r w:rsidRPr="000244A5">
        <w:rPr>
          <w:rFonts w:cstheme="minorHAnsi"/>
          <w:noProof/>
          <w:lang w:eastAsia="en-GB"/>
        </w:rPr>
        <w:drawing>
          <wp:anchor distT="0" distB="0" distL="114300" distR="114300" simplePos="0" relativeHeight="251658240" behindDoc="1" locked="0" layoutInCell="1" allowOverlap="1" wp14:anchorId="30C58C74" wp14:editId="58B81FD5">
            <wp:simplePos x="0" y="0"/>
            <wp:positionH relativeFrom="margin">
              <wp:align>center</wp:align>
            </wp:positionH>
            <wp:positionV relativeFrom="paragraph">
              <wp:posOffset>119380</wp:posOffset>
            </wp:positionV>
            <wp:extent cx="3174365" cy="2238375"/>
            <wp:effectExtent l="0" t="0" r="6985" b="9525"/>
            <wp:wrapTight wrapText="bothSides">
              <wp:wrapPolygon edited="0">
                <wp:start x="0" y="0"/>
                <wp:lineTo x="0" y="21508"/>
                <wp:lineTo x="21518" y="21508"/>
                <wp:lineTo x="21518" y="0"/>
                <wp:lineTo x="0" y="0"/>
              </wp:wrapPolygon>
            </wp:wrapTight>
            <wp:docPr id="2" name="Picture 2" descr="Swansea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ansea Stor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4365" cy="2238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55525E" w14:textId="3DCCF68F" w:rsidR="00E5227E" w:rsidRDefault="00E5227E" w:rsidP="00991EE6">
      <w:pPr>
        <w:spacing w:line="480" w:lineRule="auto"/>
        <w:rPr>
          <w:rFonts w:cstheme="minorHAnsi"/>
        </w:rPr>
      </w:pPr>
    </w:p>
    <w:p w14:paraId="788947C9" w14:textId="77777777" w:rsidR="00E5227E" w:rsidRDefault="00E5227E" w:rsidP="00991EE6">
      <w:pPr>
        <w:spacing w:line="480" w:lineRule="auto"/>
        <w:rPr>
          <w:rFonts w:cstheme="minorHAnsi"/>
        </w:rPr>
      </w:pPr>
    </w:p>
    <w:p w14:paraId="57D7EFA8" w14:textId="77777777" w:rsidR="00E5227E" w:rsidRDefault="00E5227E" w:rsidP="00991EE6">
      <w:pPr>
        <w:spacing w:line="480" w:lineRule="auto"/>
        <w:rPr>
          <w:rFonts w:cstheme="minorHAnsi"/>
        </w:rPr>
      </w:pPr>
    </w:p>
    <w:p w14:paraId="51DD31D0" w14:textId="77777777" w:rsidR="00E5227E" w:rsidRDefault="00E5227E" w:rsidP="00991EE6">
      <w:pPr>
        <w:spacing w:line="480" w:lineRule="auto"/>
        <w:rPr>
          <w:rFonts w:cstheme="minorHAnsi"/>
        </w:rPr>
      </w:pPr>
    </w:p>
    <w:p w14:paraId="263D64C1" w14:textId="77777777" w:rsidR="00E5227E" w:rsidRDefault="00E5227E" w:rsidP="00991EE6">
      <w:pPr>
        <w:spacing w:line="480" w:lineRule="auto"/>
        <w:rPr>
          <w:rFonts w:cstheme="minorHAnsi"/>
        </w:rPr>
      </w:pPr>
    </w:p>
    <w:p w14:paraId="200E298D" w14:textId="77777777" w:rsidR="00E5227E" w:rsidRDefault="00E5227E" w:rsidP="00991EE6">
      <w:pPr>
        <w:spacing w:line="480" w:lineRule="auto"/>
        <w:rPr>
          <w:rFonts w:cstheme="minorHAnsi"/>
        </w:rPr>
      </w:pPr>
    </w:p>
    <w:p w14:paraId="574F466C" w14:textId="22144D85" w:rsidR="00E5227E" w:rsidRDefault="009A37F1" w:rsidP="00200BFE">
      <w:pPr>
        <w:spacing w:line="480" w:lineRule="auto"/>
        <w:jc w:val="right"/>
        <w:rPr>
          <w:rFonts w:cstheme="minorHAnsi"/>
          <w:sz w:val="20"/>
        </w:rPr>
      </w:pPr>
      <w:r>
        <w:rPr>
          <w:rFonts w:cstheme="minorHAnsi"/>
          <w:sz w:val="20"/>
        </w:rPr>
        <w:t xml:space="preserve">Figure 2: </w:t>
      </w:r>
      <w:r w:rsidR="00E5227E" w:rsidRPr="00E5227E">
        <w:rPr>
          <w:rFonts w:cstheme="minorHAnsi"/>
          <w:sz w:val="20"/>
        </w:rPr>
        <w:t>Swansea Stories.</w:t>
      </w:r>
    </w:p>
    <w:p w14:paraId="7D102E3D" w14:textId="77777777" w:rsidR="00E5227E" w:rsidRPr="00E5227E" w:rsidRDefault="00E5227E" w:rsidP="00E5227E">
      <w:pPr>
        <w:spacing w:line="480" w:lineRule="auto"/>
        <w:jc w:val="right"/>
        <w:rPr>
          <w:rFonts w:cstheme="minorHAnsi"/>
          <w:sz w:val="20"/>
        </w:rPr>
      </w:pPr>
    </w:p>
    <w:p w14:paraId="2911FDA3" w14:textId="4AA864C6" w:rsidR="00657021" w:rsidRDefault="00DE0474" w:rsidP="0056758A">
      <w:pPr>
        <w:spacing w:line="600" w:lineRule="auto"/>
        <w:rPr>
          <w:rFonts w:cstheme="minorHAnsi"/>
        </w:rPr>
      </w:pPr>
      <w:r w:rsidRPr="000244A5">
        <w:rPr>
          <w:rFonts w:cstheme="minorHAnsi"/>
        </w:rPr>
        <w:t xml:space="preserve">Swansea Stories, Glynn Vivian’s current </w:t>
      </w:r>
      <w:r w:rsidR="000244A5">
        <w:rPr>
          <w:rFonts w:cstheme="minorHAnsi"/>
        </w:rPr>
        <w:t xml:space="preserve">major </w:t>
      </w:r>
      <w:r w:rsidRPr="000244A5">
        <w:rPr>
          <w:rFonts w:cstheme="minorHAnsi"/>
        </w:rPr>
        <w:t>e</w:t>
      </w:r>
      <w:r w:rsidR="00E75190">
        <w:rPr>
          <w:rFonts w:cstheme="minorHAnsi"/>
        </w:rPr>
        <w:t>xhibition explores the gallery</w:t>
      </w:r>
      <w:r w:rsidRPr="000244A5">
        <w:rPr>
          <w:rFonts w:cstheme="minorHAnsi"/>
        </w:rPr>
        <w:t>’</w:t>
      </w:r>
      <w:r w:rsidR="00E75190">
        <w:rPr>
          <w:rFonts w:cstheme="minorHAnsi"/>
        </w:rPr>
        <w:t>s</w:t>
      </w:r>
      <w:r w:rsidRPr="000244A5">
        <w:rPr>
          <w:rFonts w:cstheme="minorHAnsi"/>
        </w:rPr>
        <w:t xml:space="preserve"> collection of art works, presenting the largest selection of the permanent collection to e</w:t>
      </w:r>
      <w:r w:rsidR="00E75190">
        <w:rPr>
          <w:rFonts w:cstheme="minorHAnsi"/>
        </w:rPr>
        <w:t>ver be displayed. This includes</w:t>
      </w:r>
      <w:r w:rsidRPr="000244A5">
        <w:rPr>
          <w:rFonts w:cstheme="minorHAnsi"/>
        </w:rPr>
        <w:t xml:space="preserve"> artworks bought and collected by Glynn Vivian himself</w:t>
      </w:r>
      <w:r w:rsidR="000244A5">
        <w:rPr>
          <w:rFonts w:cstheme="minorHAnsi"/>
        </w:rPr>
        <w:t xml:space="preserve"> </w:t>
      </w:r>
      <w:r w:rsidRPr="000244A5">
        <w:rPr>
          <w:rFonts w:cstheme="minorHAnsi"/>
        </w:rPr>
        <w:t>and the gallery, celebrating Swansea’s 50</w:t>
      </w:r>
      <w:r w:rsidRPr="000244A5">
        <w:rPr>
          <w:rFonts w:cstheme="minorHAnsi"/>
          <w:vertAlign w:val="superscript"/>
        </w:rPr>
        <w:t>th</w:t>
      </w:r>
      <w:r w:rsidRPr="000244A5">
        <w:rPr>
          <w:rFonts w:cstheme="minorHAnsi"/>
        </w:rPr>
        <w:t xml:space="preserve"> anniversary as a city. The exhibition </w:t>
      </w:r>
      <w:r w:rsidR="000244A5">
        <w:rPr>
          <w:rFonts w:cstheme="minorHAnsi"/>
        </w:rPr>
        <w:t xml:space="preserve">exists in two large rooms, and </w:t>
      </w:r>
      <w:r w:rsidR="00E75190">
        <w:rPr>
          <w:rFonts w:cstheme="minorHAnsi"/>
        </w:rPr>
        <w:t>displays</w:t>
      </w:r>
      <w:r w:rsidR="00024774" w:rsidRPr="000244A5">
        <w:rPr>
          <w:rFonts w:cstheme="minorHAnsi"/>
        </w:rPr>
        <w:t xml:space="preserve"> works from the 18</w:t>
      </w:r>
      <w:r w:rsidR="00024774" w:rsidRPr="000244A5">
        <w:rPr>
          <w:rFonts w:cstheme="minorHAnsi"/>
          <w:vertAlign w:val="superscript"/>
        </w:rPr>
        <w:t>th</w:t>
      </w:r>
      <w:r w:rsidR="00024774" w:rsidRPr="000244A5">
        <w:rPr>
          <w:rFonts w:cstheme="minorHAnsi"/>
        </w:rPr>
        <w:t xml:space="preserve"> century to modern day, presenting an eclectic and unique portrait of the city, from t</w:t>
      </w:r>
      <w:r w:rsidR="00A5672D">
        <w:rPr>
          <w:rFonts w:cstheme="minorHAnsi"/>
        </w:rPr>
        <w:t xml:space="preserve">he city centre to the </w:t>
      </w:r>
      <w:r w:rsidR="00CC0A62">
        <w:rPr>
          <w:rFonts w:cstheme="minorHAnsi"/>
        </w:rPr>
        <w:t>beautiful coastlines. It is</w:t>
      </w:r>
      <w:r w:rsidR="00024774" w:rsidRPr="000244A5">
        <w:rPr>
          <w:rFonts w:cstheme="minorHAnsi"/>
        </w:rPr>
        <w:t xml:space="preserve"> an exhibition for the people of Swansea, curated loosely into two categories, </w:t>
      </w:r>
      <w:r w:rsidR="00CC0A62">
        <w:rPr>
          <w:rFonts w:cstheme="minorHAnsi"/>
        </w:rPr>
        <w:t xml:space="preserve">Swansea </w:t>
      </w:r>
      <w:r w:rsidR="00024774" w:rsidRPr="000244A5">
        <w:rPr>
          <w:rFonts w:cstheme="minorHAnsi"/>
        </w:rPr>
        <w:t xml:space="preserve">people and </w:t>
      </w:r>
      <w:r w:rsidR="00CC0A62">
        <w:rPr>
          <w:rFonts w:cstheme="minorHAnsi"/>
        </w:rPr>
        <w:t xml:space="preserve">Swansea </w:t>
      </w:r>
      <w:r w:rsidR="00024774" w:rsidRPr="000244A5">
        <w:rPr>
          <w:rFonts w:cstheme="minorHAnsi"/>
        </w:rPr>
        <w:t>places, allowing the public eye to create their own narrative</w:t>
      </w:r>
      <w:r w:rsidR="00CC0A62">
        <w:rPr>
          <w:rFonts w:cstheme="minorHAnsi"/>
        </w:rPr>
        <w:t>.</w:t>
      </w:r>
    </w:p>
    <w:p w14:paraId="47DEB3D9" w14:textId="77777777" w:rsidR="00657021" w:rsidRDefault="00657021" w:rsidP="0056758A">
      <w:pPr>
        <w:spacing w:line="600" w:lineRule="auto"/>
        <w:rPr>
          <w:rFonts w:cstheme="minorHAnsi"/>
        </w:rPr>
      </w:pPr>
    </w:p>
    <w:p w14:paraId="5B68D432" w14:textId="54A53B0D" w:rsidR="0037799B" w:rsidRDefault="00657021" w:rsidP="0056758A">
      <w:pPr>
        <w:spacing w:line="600" w:lineRule="auto"/>
        <w:rPr>
          <w:rFonts w:cstheme="minorHAnsi"/>
        </w:rPr>
      </w:pPr>
      <w:r>
        <w:rPr>
          <w:rFonts w:cstheme="minorHAnsi"/>
        </w:rPr>
        <w:lastRenderedPageBreak/>
        <w:t xml:space="preserve">Despite the exhibition being a positive outreach to the community and creating opportunity for the public to discover </w:t>
      </w:r>
      <w:r w:rsidR="00A5672D">
        <w:rPr>
          <w:rFonts w:cstheme="minorHAnsi"/>
        </w:rPr>
        <w:t xml:space="preserve">parts of </w:t>
      </w:r>
      <w:r>
        <w:rPr>
          <w:rFonts w:cstheme="minorHAnsi"/>
        </w:rPr>
        <w:t>the collection</w:t>
      </w:r>
      <w:r w:rsidR="00A5672D">
        <w:rPr>
          <w:rFonts w:cstheme="minorHAnsi"/>
        </w:rPr>
        <w:t xml:space="preserve"> which had never been seen before</w:t>
      </w:r>
      <w:r>
        <w:rPr>
          <w:rFonts w:cstheme="minorHAnsi"/>
        </w:rPr>
        <w:t xml:space="preserve">, </w:t>
      </w:r>
      <w:r w:rsidR="0015767C">
        <w:rPr>
          <w:rFonts w:cstheme="minorHAnsi"/>
        </w:rPr>
        <w:t xml:space="preserve">there is a </w:t>
      </w:r>
      <w:r w:rsidR="00CC0A62">
        <w:rPr>
          <w:rFonts w:cstheme="minorHAnsi"/>
        </w:rPr>
        <w:t>problem</w:t>
      </w:r>
      <w:r w:rsidR="00A5672D">
        <w:rPr>
          <w:rFonts w:cstheme="minorHAnsi"/>
        </w:rPr>
        <w:t xml:space="preserve"> </w:t>
      </w:r>
      <w:r w:rsidR="00A444A1">
        <w:rPr>
          <w:rFonts w:cstheme="minorHAnsi"/>
        </w:rPr>
        <w:t>with what exists withi</w:t>
      </w:r>
      <w:r w:rsidR="00A5672D">
        <w:rPr>
          <w:rFonts w:cstheme="minorHAnsi"/>
        </w:rPr>
        <w:t>n the collection and what does no</w:t>
      </w:r>
      <w:r w:rsidR="00A444A1">
        <w:rPr>
          <w:rFonts w:cstheme="minorHAnsi"/>
        </w:rPr>
        <w:t xml:space="preserve">t. </w:t>
      </w:r>
      <w:r w:rsidR="00B51DFB">
        <w:rPr>
          <w:rFonts w:cstheme="minorHAnsi"/>
        </w:rPr>
        <w:t xml:space="preserve">In the </w:t>
      </w:r>
      <w:r w:rsidR="00A5672D">
        <w:rPr>
          <w:rFonts w:cstheme="minorHAnsi"/>
        </w:rPr>
        <w:t>collection,</w:t>
      </w:r>
      <w:r w:rsidR="00B51DFB">
        <w:rPr>
          <w:rFonts w:cstheme="minorHAnsi"/>
        </w:rPr>
        <w:t xml:space="preserve"> there are </w:t>
      </w:r>
      <w:r w:rsidR="00A5672D">
        <w:rPr>
          <w:rFonts w:cstheme="minorHAnsi"/>
        </w:rPr>
        <w:t xml:space="preserve">very </w:t>
      </w:r>
      <w:r w:rsidR="00B51DFB">
        <w:rPr>
          <w:rFonts w:cstheme="minorHAnsi"/>
        </w:rPr>
        <w:t xml:space="preserve">few </w:t>
      </w:r>
      <w:r>
        <w:rPr>
          <w:rFonts w:cstheme="minorHAnsi"/>
        </w:rPr>
        <w:t>Women artists, LGBTQ+ artists and artists of colour</w:t>
      </w:r>
      <w:r w:rsidR="00B51DFB">
        <w:rPr>
          <w:rFonts w:cstheme="minorHAnsi"/>
        </w:rPr>
        <w:t xml:space="preserve">, the works are predominantly made by white men. </w:t>
      </w:r>
      <w:r>
        <w:rPr>
          <w:rFonts w:cstheme="minorHAnsi"/>
        </w:rPr>
        <w:t xml:space="preserve"> </w:t>
      </w:r>
      <w:r w:rsidR="00A5672D">
        <w:rPr>
          <w:rFonts w:cstheme="minorHAnsi"/>
        </w:rPr>
        <w:t>Despite the show being successful and engaging with the public’s interest, a</w:t>
      </w:r>
      <w:r w:rsidR="00CC0A62">
        <w:rPr>
          <w:rFonts w:cstheme="minorHAnsi"/>
        </w:rPr>
        <w:t xml:space="preserve">n exhibition like this fails to offer </w:t>
      </w:r>
      <w:r>
        <w:rPr>
          <w:rFonts w:cstheme="minorHAnsi"/>
        </w:rPr>
        <w:t xml:space="preserve">representation </w:t>
      </w:r>
      <w:r w:rsidR="00CC0A62">
        <w:rPr>
          <w:rFonts w:cstheme="minorHAnsi"/>
        </w:rPr>
        <w:t xml:space="preserve">to the diversity </w:t>
      </w:r>
      <w:r>
        <w:rPr>
          <w:rFonts w:cstheme="minorHAnsi"/>
        </w:rPr>
        <w:t xml:space="preserve">of </w:t>
      </w:r>
      <w:r w:rsidR="00B51DFB">
        <w:rPr>
          <w:rFonts w:cstheme="minorHAnsi"/>
        </w:rPr>
        <w:t xml:space="preserve">the artists that have existed within the </w:t>
      </w:r>
      <w:r w:rsidR="00A5672D">
        <w:rPr>
          <w:rFonts w:cstheme="minorHAnsi"/>
        </w:rPr>
        <w:t xml:space="preserve">gallery, Swansea and Wales. </w:t>
      </w:r>
      <w:r w:rsidR="00CC0A62">
        <w:rPr>
          <w:rFonts w:cstheme="minorHAnsi"/>
        </w:rPr>
        <w:t xml:space="preserve">Many </w:t>
      </w:r>
      <w:r w:rsidR="00A5672D">
        <w:rPr>
          <w:rFonts w:cstheme="minorHAnsi"/>
        </w:rPr>
        <w:t>artists</w:t>
      </w:r>
      <w:r w:rsidR="00B51DFB">
        <w:rPr>
          <w:rFonts w:cstheme="minorHAnsi"/>
        </w:rPr>
        <w:t xml:space="preserve"> have been excluded from the canon</w:t>
      </w:r>
      <w:r w:rsidR="00A5672D">
        <w:rPr>
          <w:rFonts w:cstheme="minorHAnsi"/>
        </w:rPr>
        <w:t xml:space="preserve"> due to a history of male and white privilege</w:t>
      </w:r>
      <w:r w:rsidR="00B51DFB">
        <w:rPr>
          <w:rFonts w:cstheme="minorHAnsi"/>
        </w:rPr>
        <w:t xml:space="preserve">. </w:t>
      </w:r>
      <w:r w:rsidR="00CC0A62">
        <w:rPr>
          <w:rFonts w:cstheme="minorHAnsi"/>
        </w:rPr>
        <w:t>Th</w:t>
      </w:r>
      <w:r w:rsidR="0015767C">
        <w:rPr>
          <w:rFonts w:cstheme="minorHAnsi"/>
        </w:rPr>
        <w:t>is</w:t>
      </w:r>
      <w:r w:rsidR="00A5672D">
        <w:rPr>
          <w:rFonts w:cstheme="minorHAnsi"/>
        </w:rPr>
        <w:t xml:space="preserve"> problem</w:t>
      </w:r>
      <w:r>
        <w:rPr>
          <w:rFonts w:cstheme="minorHAnsi"/>
        </w:rPr>
        <w:t xml:space="preserve"> exist</w:t>
      </w:r>
      <w:r w:rsidR="00A5672D">
        <w:rPr>
          <w:rFonts w:cstheme="minorHAnsi"/>
        </w:rPr>
        <w:t>s</w:t>
      </w:r>
      <w:r>
        <w:rPr>
          <w:rFonts w:cstheme="minorHAnsi"/>
        </w:rPr>
        <w:t xml:space="preserve"> </w:t>
      </w:r>
      <w:r w:rsidR="00B51DFB">
        <w:rPr>
          <w:rFonts w:cstheme="minorHAnsi"/>
        </w:rPr>
        <w:t>in collections around the world, not only in Gly</w:t>
      </w:r>
      <w:r w:rsidR="0035714F">
        <w:rPr>
          <w:rFonts w:cstheme="minorHAnsi"/>
        </w:rPr>
        <w:t>n</w:t>
      </w:r>
      <w:r w:rsidR="00B51DFB">
        <w:rPr>
          <w:rFonts w:cstheme="minorHAnsi"/>
        </w:rPr>
        <w:t xml:space="preserve">n Vivian. </w:t>
      </w:r>
    </w:p>
    <w:p w14:paraId="1247C017" w14:textId="77777777" w:rsidR="00A444A1" w:rsidRDefault="00A444A1" w:rsidP="0056758A">
      <w:pPr>
        <w:spacing w:line="600" w:lineRule="auto"/>
        <w:rPr>
          <w:rFonts w:cstheme="minorHAnsi"/>
        </w:rPr>
      </w:pPr>
    </w:p>
    <w:p w14:paraId="647E887E" w14:textId="77777777" w:rsidR="00A5672D" w:rsidRDefault="0037799B" w:rsidP="0056758A">
      <w:pPr>
        <w:spacing w:line="600" w:lineRule="auto"/>
        <w:rPr>
          <w:rFonts w:cstheme="minorHAnsi"/>
        </w:rPr>
      </w:pPr>
      <w:r w:rsidRPr="000244A5">
        <w:rPr>
          <w:rFonts w:cstheme="minorHAnsi"/>
        </w:rPr>
        <w:t>For example, when Tate Modern reopened in 2016, out of the 300 artists represented in the rehang of its permanent collection, less than a third were women. Fewer still were artists of colour. This was researched by East London Fawcett, (ELF) who are a London based charity campaigning for gender equality and women’s rights, both at home and in public life. Statistics also show that out of the 134 galleries in London, less than a third of the artists they represent</w:t>
      </w:r>
      <w:r w:rsidR="00A5672D">
        <w:rPr>
          <w:rFonts w:cstheme="minorHAnsi"/>
        </w:rPr>
        <w:t xml:space="preserve"> are women. </w:t>
      </w:r>
    </w:p>
    <w:p w14:paraId="78390CA8" w14:textId="77777777" w:rsidR="00A5672D" w:rsidRDefault="00A5672D" w:rsidP="0056758A">
      <w:pPr>
        <w:spacing w:line="600" w:lineRule="auto"/>
        <w:rPr>
          <w:rFonts w:cstheme="minorHAnsi"/>
        </w:rPr>
      </w:pPr>
    </w:p>
    <w:p w14:paraId="1F84665E" w14:textId="34B06137" w:rsidR="0037799B" w:rsidRDefault="00A5672D" w:rsidP="0056758A">
      <w:pPr>
        <w:spacing w:line="600" w:lineRule="auto"/>
        <w:rPr>
          <w:rFonts w:cstheme="minorHAnsi"/>
        </w:rPr>
      </w:pPr>
      <w:r>
        <w:rPr>
          <w:rFonts w:cstheme="minorHAnsi"/>
        </w:rPr>
        <w:t>I</w:t>
      </w:r>
      <w:r w:rsidR="0037799B" w:rsidRPr="000244A5">
        <w:rPr>
          <w:rFonts w:cstheme="minorHAnsi"/>
        </w:rPr>
        <w:t xml:space="preserve">n 2013, less than a third of artists represented by commercial galleries in the United States are women, </w:t>
      </w:r>
      <w:r w:rsidRPr="000244A5">
        <w:rPr>
          <w:rFonts w:cstheme="minorHAnsi"/>
        </w:rPr>
        <w:t>even though</w:t>
      </w:r>
      <w:r w:rsidR="0037799B" w:rsidRPr="000244A5">
        <w:rPr>
          <w:rFonts w:cstheme="minorHAnsi"/>
        </w:rPr>
        <w:t xml:space="preserve"> between 65%-80% of US art students are not men. </w:t>
      </w:r>
      <w:r w:rsidR="0037799B" w:rsidRPr="000244A5">
        <w:rPr>
          <w:rFonts w:cstheme="minorHAnsi"/>
          <w:szCs w:val="28"/>
        </w:rPr>
        <w:t xml:space="preserve">(Nmwa.org, </w:t>
      </w:r>
      <w:r w:rsidR="0037799B" w:rsidRPr="000244A5">
        <w:rPr>
          <w:rFonts w:cstheme="minorHAnsi"/>
          <w:szCs w:val="28"/>
        </w:rPr>
        <w:lastRenderedPageBreak/>
        <w:t xml:space="preserve">2019) </w:t>
      </w:r>
      <w:r>
        <w:rPr>
          <w:rFonts w:cstheme="minorHAnsi"/>
          <w:szCs w:val="28"/>
        </w:rPr>
        <w:t>To make change</w:t>
      </w:r>
      <w:r>
        <w:rPr>
          <w:rFonts w:cstheme="minorHAnsi"/>
        </w:rPr>
        <w:t xml:space="preserve"> w</w:t>
      </w:r>
      <w:r w:rsidR="0037799B">
        <w:rPr>
          <w:rFonts w:cstheme="minorHAnsi"/>
        </w:rPr>
        <w:t xml:space="preserve">e </w:t>
      </w:r>
      <w:r w:rsidR="00B51DFB">
        <w:rPr>
          <w:rFonts w:cstheme="minorHAnsi"/>
        </w:rPr>
        <w:t xml:space="preserve">must identify and be </w:t>
      </w:r>
      <w:r w:rsidR="0037799B">
        <w:rPr>
          <w:rFonts w:cstheme="minorHAnsi"/>
        </w:rPr>
        <w:t xml:space="preserve">honest </w:t>
      </w:r>
      <w:r w:rsidR="00B51DFB">
        <w:rPr>
          <w:rFonts w:cstheme="minorHAnsi"/>
        </w:rPr>
        <w:t>about problems that do exist within the collections in our galleries, as currently they only represent a minority of artists</w:t>
      </w:r>
      <w:r w:rsidR="0035714F">
        <w:rPr>
          <w:rFonts w:cstheme="minorHAnsi"/>
        </w:rPr>
        <w:t xml:space="preserve"> and do not </w:t>
      </w:r>
      <w:r>
        <w:rPr>
          <w:rFonts w:cstheme="minorHAnsi"/>
        </w:rPr>
        <w:t xml:space="preserve">act </w:t>
      </w:r>
      <w:r w:rsidR="0037799B">
        <w:rPr>
          <w:rFonts w:cstheme="minorHAnsi"/>
        </w:rPr>
        <w:t>inclusively</w:t>
      </w:r>
      <w:r w:rsidR="00B51DFB">
        <w:rPr>
          <w:rFonts w:cstheme="minorHAnsi"/>
        </w:rPr>
        <w:t xml:space="preserve">. </w:t>
      </w:r>
    </w:p>
    <w:p w14:paraId="6D8E46F5" w14:textId="77777777" w:rsidR="00A5672D" w:rsidRPr="00A5672D" w:rsidRDefault="00A5672D" w:rsidP="0056758A">
      <w:pPr>
        <w:spacing w:line="600" w:lineRule="auto"/>
        <w:rPr>
          <w:rFonts w:cstheme="minorHAnsi"/>
        </w:rPr>
      </w:pPr>
    </w:p>
    <w:p w14:paraId="7A55462E" w14:textId="1ABE41D9" w:rsidR="00D6672A" w:rsidRDefault="00D6672A" w:rsidP="0056758A">
      <w:pPr>
        <w:spacing w:line="600" w:lineRule="auto"/>
        <w:rPr>
          <w:rFonts w:cstheme="minorHAnsi"/>
          <w:szCs w:val="28"/>
        </w:rPr>
      </w:pPr>
      <w:r>
        <w:rPr>
          <w:rFonts w:cstheme="minorHAnsi"/>
          <w:szCs w:val="28"/>
        </w:rPr>
        <w:t xml:space="preserve">In response to </w:t>
      </w:r>
      <w:r w:rsidR="00A5672D">
        <w:rPr>
          <w:rFonts w:cstheme="minorHAnsi"/>
          <w:szCs w:val="28"/>
        </w:rPr>
        <w:t>this issue</w:t>
      </w:r>
      <w:r>
        <w:rPr>
          <w:rFonts w:cstheme="minorHAnsi"/>
          <w:szCs w:val="28"/>
        </w:rPr>
        <w:t xml:space="preserve">, it is announced that Glynn Vivian will be holding </w:t>
      </w:r>
      <w:r w:rsidR="00F02E0D">
        <w:rPr>
          <w:rFonts w:cstheme="minorHAnsi"/>
          <w:szCs w:val="28"/>
        </w:rPr>
        <w:t>a group of</w:t>
      </w:r>
      <w:r w:rsidR="0037799B">
        <w:rPr>
          <w:rFonts w:cstheme="minorHAnsi"/>
          <w:szCs w:val="28"/>
        </w:rPr>
        <w:t xml:space="preserve"> </w:t>
      </w:r>
      <w:r w:rsidR="0015767C">
        <w:rPr>
          <w:rFonts w:cstheme="minorHAnsi"/>
          <w:szCs w:val="28"/>
        </w:rPr>
        <w:t>LGBTQ</w:t>
      </w:r>
      <w:r w:rsidR="0037799B">
        <w:rPr>
          <w:rFonts w:cstheme="minorHAnsi"/>
          <w:szCs w:val="28"/>
        </w:rPr>
        <w:t xml:space="preserve">+ themed </w:t>
      </w:r>
      <w:r w:rsidR="00A444A1">
        <w:rPr>
          <w:rFonts w:cstheme="minorHAnsi"/>
          <w:szCs w:val="28"/>
        </w:rPr>
        <w:t xml:space="preserve">shows </w:t>
      </w:r>
      <w:r w:rsidR="0037799B">
        <w:rPr>
          <w:rFonts w:cstheme="minorHAnsi"/>
          <w:szCs w:val="28"/>
        </w:rPr>
        <w:t>at the beginning of 2020</w:t>
      </w:r>
      <w:r>
        <w:rPr>
          <w:rFonts w:cstheme="minorHAnsi"/>
          <w:szCs w:val="28"/>
        </w:rPr>
        <w:t xml:space="preserve"> which will exhibit both international and local artists</w:t>
      </w:r>
      <w:r w:rsidR="00A444A1">
        <w:rPr>
          <w:rFonts w:cstheme="minorHAnsi"/>
          <w:szCs w:val="28"/>
        </w:rPr>
        <w:t>.</w:t>
      </w:r>
      <w:r>
        <w:rPr>
          <w:rFonts w:cstheme="minorHAnsi"/>
          <w:szCs w:val="28"/>
        </w:rPr>
        <w:t xml:space="preserve"> During these shows, Mackinnon and the team at the gallery hope to research</w:t>
      </w:r>
      <w:r w:rsidR="00A444A1">
        <w:rPr>
          <w:rFonts w:cstheme="minorHAnsi"/>
          <w:szCs w:val="28"/>
        </w:rPr>
        <w:t xml:space="preserve"> </w:t>
      </w:r>
      <w:r>
        <w:rPr>
          <w:rFonts w:cstheme="minorHAnsi"/>
          <w:szCs w:val="28"/>
        </w:rPr>
        <w:t xml:space="preserve">the history of LGBTQ+ artists in Swansea, both historically and contemporary with the plan to add these works to the gallery’s collection. </w:t>
      </w:r>
      <w:r w:rsidR="00A444A1">
        <w:rPr>
          <w:rFonts w:cstheme="minorHAnsi"/>
          <w:szCs w:val="28"/>
        </w:rPr>
        <w:t>Other plans include opening the gallery’s decision making to the public, and allowing for members of their community groups to participate in the gallery’s decisions. Another plan Mackinnon hopes to set up allows the opportunity for anyone to be able to curate an exhibition of any topic, regardless of academic or artistic background</w:t>
      </w:r>
      <w:r w:rsidR="0037799B">
        <w:rPr>
          <w:rFonts w:cstheme="minorHAnsi"/>
          <w:szCs w:val="28"/>
        </w:rPr>
        <w:t xml:space="preserve">. </w:t>
      </w:r>
    </w:p>
    <w:p w14:paraId="202E94D4" w14:textId="77777777" w:rsidR="00D6672A" w:rsidRDefault="00D6672A" w:rsidP="0056758A">
      <w:pPr>
        <w:spacing w:line="600" w:lineRule="auto"/>
        <w:rPr>
          <w:rFonts w:cstheme="minorHAnsi"/>
          <w:szCs w:val="28"/>
        </w:rPr>
      </w:pPr>
    </w:p>
    <w:p w14:paraId="3934D75F" w14:textId="0303AE98" w:rsidR="00664983" w:rsidRPr="00664983" w:rsidRDefault="00A444A1" w:rsidP="0056758A">
      <w:pPr>
        <w:spacing w:line="600" w:lineRule="auto"/>
        <w:rPr>
          <w:rFonts w:cstheme="minorHAnsi"/>
          <w:szCs w:val="28"/>
        </w:rPr>
      </w:pPr>
      <w:r>
        <w:rPr>
          <w:rFonts w:cstheme="minorHAnsi"/>
          <w:szCs w:val="28"/>
        </w:rPr>
        <w:t>When I asked i</w:t>
      </w:r>
      <w:r w:rsidR="00F02E0D">
        <w:rPr>
          <w:rFonts w:cstheme="minorHAnsi"/>
          <w:szCs w:val="28"/>
        </w:rPr>
        <w:t>f</w:t>
      </w:r>
      <w:r>
        <w:rPr>
          <w:rFonts w:cstheme="minorHAnsi"/>
          <w:szCs w:val="28"/>
        </w:rPr>
        <w:t xml:space="preserve"> Mackinnon regarded herself as a curatorial activist, she replied </w:t>
      </w:r>
      <w:r w:rsidR="00F02E0D">
        <w:rPr>
          <w:rFonts w:cstheme="minorHAnsi"/>
          <w:szCs w:val="28"/>
        </w:rPr>
        <w:t xml:space="preserve">that </w:t>
      </w:r>
      <w:r>
        <w:rPr>
          <w:rFonts w:cstheme="minorHAnsi"/>
          <w:szCs w:val="28"/>
        </w:rPr>
        <w:t>she describes herself</w:t>
      </w:r>
      <w:r w:rsidR="00F02E0D">
        <w:rPr>
          <w:rFonts w:cstheme="minorHAnsi"/>
          <w:szCs w:val="28"/>
        </w:rPr>
        <w:t xml:space="preserve"> more</w:t>
      </w:r>
      <w:r>
        <w:rPr>
          <w:rFonts w:cstheme="minorHAnsi"/>
          <w:szCs w:val="28"/>
        </w:rPr>
        <w:t xml:space="preserve"> as a socially engaged curator</w:t>
      </w:r>
      <w:r w:rsidR="00D6672A">
        <w:rPr>
          <w:rFonts w:cstheme="minorHAnsi"/>
          <w:szCs w:val="28"/>
        </w:rPr>
        <w:t xml:space="preserve"> who sees</w:t>
      </w:r>
      <w:r w:rsidR="00F02E0D">
        <w:rPr>
          <w:rFonts w:cstheme="minorHAnsi"/>
          <w:szCs w:val="28"/>
        </w:rPr>
        <w:t xml:space="preserve"> importance in diversity, community, and the future of museums and </w:t>
      </w:r>
      <w:r w:rsidR="00200BFE">
        <w:rPr>
          <w:rFonts w:cstheme="minorHAnsi"/>
          <w:szCs w:val="28"/>
        </w:rPr>
        <w:t>that they</w:t>
      </w:r>
      <w:r w:rsidR="00F02E0D">
        <w:rPr>
          <w:rFonts w:cstheme="minorHAnsi"/>
          <w:szCs w:val="28"/>
        </w:rPr>
        <w:t xml:space="preserve"> should exist</w:t>
      </w:r>
      <w:r w:rsidR="00200BFE">
        <w:rPr>
          <w:rFonts w:cstheme="minorHAnsi"/>
          <w:szCs w:val="28"/>
        </w:rPr>
        <w:t xml:space="preserve"> and support the community and the wider world</w:t>
      </w:r>
      <w:r w:rsidR="0069779F">
        <w:rPr>
          <w:rFonts w:cstheme="minorHAnsi"/>
          <w:szCs w:val="28"/>
        </w:rPr>
        <w:t>.</w:t>
      </w:r>
      <w:r w:rsidR="00F02E0D">
        <w:rPr>
          <w:rFonts w:cstheme="minorHAnsi"/>
          <w:szCs w:val="28"/>
        </w:rPr>
        <w:t xml:space="preserve"> </w:t>
      </w:r>
    </w:p>
    <w:p w14:paraId="19122728" w14:textId="77777777" w:rsidR="000C59CF" w:rsidRDefault="000C59CF" w:rsidP="009D576B">
      <w:pPr>
        <w:spacing w:line="360" w:lineRule="auto"/>
        <w:rPr>
          <w:rFonts w:asciiTheme="majorHAnsi" w:hAnsiTheme="majorHAnsi" w:cstheme="majorHAnsi"/>
          <w:sz w:val="28"/>
          <w:szCs w:val="28"/>
        </w:rPr>
      </w:pPr>
    </w:p>
    <w:p w14:paraId="1F903C57" w14:textId="12F96411" w:rsidR="00F02E0D" w:rsidRPr="009D576B" w:rsidRDefault="00F02E0D" w:rsidP="009D576B">
      <w:pPr>
        <w:spacing w:line="360" w:lineRule="auto"/>
        <w:rPr>
          <w:rFonts w:asciiTheme="majorHAnsi" w:hAnsiTheme="majorHAnsi" w:cstheme="majorHAnsi"/>
          <w:sz w:val="36"/>
          <w:szCs w:val="36"/>
        </w:rPr>
      </w:pPr>
      <w:r w:rsidRPr="009D576B">
        <w:rPr>
          <w:rFonts w:asciiTheme="majorHAnsi" w:hAnsiTheme="majorHAnsi" w:cstheme="majorHAnsi"/>
          <w:sz w:val="36"/>
          <w:szCs w:val="36"/>
        </w:rPr>
        <w:lastRenderedPageBreak/>
        <w:t>Chapter 2</w:t>
      </w:r>
    </w:p>
    <w:p w14:paraId="69C78A30" w14:textId="33C5AD8F" w:rsidR="0041196A" w:rsidRPr="009D576B" w:rsidRDefault="00200BFE" w:rsidP="009D576B">
      <w:pPr>
        <w:spacing w:line="360" w:lineRule="auto"/>
        <w:rPr>
          <w:rFonts w:asciiTheme="majorHAnsi" w:hAnsiTheme="majorHAnsi" w:cstheme="majorHAnsi"/>
          <w:sz w:val="36"/>
          <w:szCs w:val="36"/>
        </w:rPr>
      </w:pPr>
      <w:r w:rsidRPr="009D576B">
        <w:rPr>
          <w:rFonts w:asciiTheme="majorHAnsi" w:hAnsiTheme="majorHAnsi" w:cstheme="majorHAnsi"/>
          <w:sz w:val="36"/>
          <w:szCs w:val="36"/>
        </w:rPr>
        <w:t xml:space="preserve">What is </w:t>
      </w:r>
      <w:r w:rsidR="00F02E0D" w:rsidRPr="009D576B">
        <w:rPr>
          <w:rFonts w:asciiTheme="majorHAnsi" w:hAnsiTheme="majorHAnsi" w:cstheme="majorHAnsi"/>
          <w:sz w:val="36"/>
          <w:szCs w:val="36"/>
        </w:rPr>
        <w:t>Curatorial Activis</w:t>
      </w:r>
      <w:r w:rsidR="0041196A" w:rsidRPr="009D576B">
        <w:rPr>
          <w:rFonts w:asciiTheme="majorHAnsi" w:hAnsiTheme="majorHAnsi" w:cstheme="majorHAnsi"/>
          <w:sz w:val="36"/>
          <w:szCs w:val="36"/>
        </w:rPr>
        <w:t>m</w:t>
      </w:r>
      <w:r w:rsidR="00206031" w:rsidRPr="009D576B">
        <w:rPr>
          <w:rFonts w:asciiTheme="majorHAnsi" w:hAnsiTheme="majorHAnsi" w:cstheme="majorHAnsi"/>
          <w:sz w:val="36"/>
          <w:szCs w:val="36"/>
        </w:rPr>
        <w:t xml:space="preserve">, and should we be </w:t>
      </w:r>
      <w:r w:rsidR="009B67F3" w:rsidRPr="009D576B">
        <w:rPr>
          <w:rFonts w:asciiTheme="majorHAnsi" w:hAnsiTheme="majorHAnsi" w:cstheme="majorHAnsi"/>
          <w:sz w:val="36"/>
          <w:szCs w:val="36"/>
        </w:rPr>
        <w:t xml:space="preserve">a curatorial </w:t>
      </w:r>
      <w:r w:rsidR="00206031" w:rsidRPr="009D576B">
        <w:rPr>
          <w:rFonts w:asciiTheme="majorHAnsi" w:hAnsiTheme="majorHAnsi" w:cstheme="majorHAnsi"/>
          <w:sz w:val="36"/>
          <w:szCs w:val="36"/>
        </w:rPr>
        <w:t>activist</w:t>
      </w:r>
      <w:r w:rsidR="00F02E0D" w:rsidRPr="009D576B">
        <w:rPr>
          <w:rFonts w:asciiTheme="majorHAnsi" w:hAnsiTheme="majorHAnsi" w:cstheme="majorHAnsi"/>
          <w:sz w:val="36"/>
          <w:szCs w:val="36"/>
        </w:rPr>
        <w:t xml:space="preserve">? </w:t>
      </w:r>
    </w:p>
    <w:p w14:paraId="46B35A71" w14:textId="77777777" w:rsidR="00F71462" w:rsidRDefault="00F71462" w:rsidP="0056758A">
      <w:pPr>
        <w:spacing w:line="600" w:lineRule="auto"/>
        <w:rPr>
          <w:rFonts w:cstheme="minorHAnsi"/>
          <w:szCs w:val="28"/>
        </w:rPr>
      </w:pPr>
    </w:p>
    <w:p w14:paraId="271CF26E" w14:textId="4AB96EAB" w:rsidR="00D30B2E" w:rsidRDefault="0041196A" w:rsidP="0056758A">
      <w:pPr>
        <w:spacing w:line="600" w:lineRule="auto"/>
        <w:rPr>
          <w:rFonts w:cstheme="minorHAnsi"/>
          <w:szCs w:val="28"/>
        </w:rPr>
      </w:pPr>
      <w:r>
        <w:rPr>
          <w:rFonts w:cstheme="minorHAnsi"/>
          <w:szCs w:val="28"/>
        </w:rPr>
        <w:t xml:space="preserve">Curatorial Activism is used to describe the practise of organising art exhibitions with the principle aim of ensuring that certain kinds of artists are no longer ghettoized or excluded </w:t>
      </w:r>
      <w:r w:rsidR="0035714F">
        <w:rPr>
          <w:rFonts w:cstheme="minorHAnsi"/>
          <w:szCs w:val="28"/>
        </w:rPr>
        <w:t>from the narratives of art. It is</w:t>
      </w:r>
      <w:r>
        <w:rPr>
          <w:rFonts w:cstheme="minorHAnsi"/>
          <w:szCs w:val="28"/>
        </w:rPr>
        <w:t xml:space="preserve"> a practice that commits to giving voice to those who have been historically silenced or have been forgotten altogether, </w:t>
      </w:r>
      <w:r w:rsidR="000C59CF">
        <w:rPr>
          <w:rFonts w:cstheme="minorHAnsi"/>
          <w:szCs w:val="28"/>
        </w:rPr>
        <w:t>and focuses predominantly on</w:t>
      </w:r>
      <w:r>
        <w:rPr>
          <w:rFonts w:cstheme="minorHAnsi"/>
          <w:szCs w:val="28"/>
        </w:rPr>
        <w:t xml:space="preserve"> work produced by women, artists of colour, non-euro- Americans and queer artists. </w:t>
      </w:r>
      <w:r w:rsidR="00664983" w:rsidRPr="00664983">
        <w:rPr>
          <w:rFonts w:cstheme="minorHAnsi"/>
          <w:i/>
          <w:szCs w:val="28"/>
        </w:rPr>
        <w:t>Curatorial Activism: Towards an Ethics of Curating</w:t>
      </w:r>
      <w:r w:rsidR="00664983">
        <w:rPr>
          <w:rFonts w:cstheme="minorHAnsi"/>
          <w:szCs w:val="28"/>
        </w:rPr>
        <w:t xml:space="preserve"> by Maura Reilly creates an operative assumption that the art system, its history, institutions, market and press is an economy that privileges white male creativity, and excludes all other artists. It also emphasises that this white western male viewpoint has been unconsciously accepted as the universal viewpoint on which we favour </w:t>
      </w:r>
      <w:r w:rsidR="00D30B2E">
        <w:rPr>
          <w:rFonts w:cstheme="minorHAnsi"/>
          <w:szCs w:val="28"/>
        </w:rPr>
        <w:t xml:space="preserve">and prioritise </w:t>
      </w:r>
      <w:r w:rsidR="00664983">
        <w:rPr>
          <w:rFonts w:cstheme="minorHAnsi"/>
          <w:szCs w:val="28"/>
        </w:rPr>
        <w:t xml:space="preserve">art. </w:t>
      </w:r>
      <w:r w:rsidR="00D30B2E">
        <w:rPr>
          <w:rFonts w:cstheme="minorHAnsi"/>
          <w:szCs w:val="28"/>
        </w:rPr>
        <w:t xml:space="preserve">The book questions how curators operating within the art world can be encouraged to think about gender, race and sexuality, and to understand that these are concerns that require action, and more importantly, ensuring that the art world can become more inclusive. </w:t>
      </w:r>
    </w:p>
    <w:p w14:paraId="3C69796F" w14:textId="77777777" w:rsidR="005247A2" w:rsidRPr="005247A2" w:rsidRDefault="005247A2" w:rsidP="0056758A">
      <w:pPr>
        <w:spacing w:line="360" w:lineRule="auto"/>
        <w:rPr>
          <w:rFonts w:cstheme="minorHAnsi"/>
          <w:szCs w:val="28"/>
        </w:rPr>
      </w:pPr>
    </w:p>
    <w:p w14:paraId="01B8A0B8" w14:textId="364F5E77" w:rsidR="00D30B2E" w:rsidRDefault="000C59CF" w:rsidP="0056758A">
      <w:pPr>
        <w:spacing w:line="360" w:lineRule="auto"/>
        <w:ind w:left="720"/>
        <w:rPr>
          <w:rFonts w:cstheme="minorHAnsi"/>
          <w:szCs w:val="28"/>
        </w:rPr>
      </w:pPr>
      <w:r>
        <w:rPr>
          <w:rFonts w:cstheme="minorHAnsi"/>
          <w:szCs w:val="28"/>
        </w:rPr>
        <w:t>“</w:t>
      </w:r>
      <w:r w:rsidR="00D30B2E" w:rsidRPr="00D30B2E">
        <w:rPr>
          <w:rFonts w:cstheme="minorHAnsi"/>
          <w:szCs w:val="28"/>
        </w:rPr>
        <w:t>Do you see art as a man’s world? Yes, it is a world where men and women are continually tryi</w:t>
      </w:r>
      <w:r w:rsidR="0069583B">
        <w:rPr>
          <w:rFonts w:cstheme="minorHAnsi"/>
          <w:szCs w:val="28"/>
        </w:rPr>
        <w:t>ng to satisfy the power of men.</w:t>
      </w:r>
      <w:r>
        <w:rPr>
          <w:rFonts w:cstheme="minorHAnsi"/>
          <w:szCs w:val="28"/>
        </w:rPr>
        <w:t>”</w:t>
      </w:r>
    </w:p>
    <w:p w14:paraId="1B6B5022" w14:textId="1C8D2BA6" w:rsidR="00D30B2E" w:rsidRDefault="00D30B2E" w:rsidP="00D30B2E">
      <w:pPr>
        <w:spacing w:line="480" w:lineRule="auto"/>
        <w:jc w:val="right"/>
        <w:rPr>
          <w:rFonts w:cstheme="minorHAnsi"/>
          <w:szCs w:val="28"/>
        </w:rPr>
      </w:pPr>
      <w:r w:rsidRPr="00D30B2E">
        <w:rPr>
          <w:rFonts w:cstheme="minorHAnsi"/>
          <w:szCs w:val="28"/>
        </w:rPr>
        <w:t>Louise Bourgeois (Reilly, 2018)</w:t>
      </w:r>
    </w:p>
    <w:p w14:paraId="3126126E" w14:textId="77777777" w:rsidR="005247A2" w:rsidRDefault="005247A2" w:rsidP="00D30B2E">
      <w:pPr>
        <w:spacing w:line="480" w:lineRule="auto"/>
        <w:rPr>
          <w:rFonts w:cstheme="minorHAnsi"/>
          <w:szCs w:val="28"/>
        </w:rPr>
      </w:pPr>
    </w:p>
    <w:p w14:paraId="00829EEE" w14:textId="6C0F3E74" w:rsidR="00D30B2E" w:rsidRDefault="005247A2" w:rsidP="0056758A">
      <w:pPr>
        <w:spacing w:line="600" w:lineRule="auto"/>
        <w:rPr>
          <w:rFonts w:cstheme="minorHAnsi"/>
          <w:szCs w:val="28"/>
        </w:rPr>
      </w:pPr>
      <w:r>
        <w:rPr>
          <w:rFonts w:cstheme="minorHAnsi"/>
          <w:szCs w:val="28"/>
        </w:rPr>
        <w:t xml:space="preserve">Linda Nochlin’s landmark essay, “Why have there been no great women artists?” shows that women have come a long way since the 1970s. </w:t>
      </w:r>
      <w:r w:rsidR="000C59CF" w:rsidRPr="007F0E6F">
        <w:rPr>
          <w:rFonts w:cstheme="minorHAnsi"/>
          <w:szCs w:val="28"/>
        </w:rPr>
        <w:t>(</w:t>
      </w:r>
      <w:r w:rsidR="00FA25D1" w:rsidRPr="007F0E6F">
        <w:rPr>
          <w:rFonts w:cstheme="minorHAnsi"/>
          <w:szCs w:val="28"/>
        </w:rPr>
        <w:t>Nochlin, 1971</w:t>
      </w:r>
      <w:r w:rsidR="000C59CF" w:rsidRPr="007F0E6F">
        <w:rPr>
          <w:rFonts w:cstheme="minorHAnsi"/>
          <w:szCs w:val="28"/>
        </w:rPr>
        <w:t xml:space="preserve">) </w:t>
      </w:r>
      <w:r>
        <w:rPr>
          <w:rFonts w:cstheme="minorHAnsi"/>
          <w:szCs w:val="28"/>
        </w:rPr>
        <w:t>Since then, curators have gained greater interest in involving women fully in major group exhibitions. For example, just under half of the artist exhibited in this year’s Venice Biennale, organised by Ralph Rugoff, are women. Female solo shows and retrospective themed exhibitions have also become increasing</w:t>
      </w:r>
      <w:r w:rsidR="000C59CF">
        <w:rPr>
          <w:rFonts w:cstheme="minorHAnsi"/>
          <w:szCs w:val="28"/>
        </w:rPr>
        <w:t>ly</w:t>
      </w:r>
      <w:r>
        <w:rPr>
          <w:rFonts w:cstheme="minorHAnsi"/>
          <w:szCs w:val="28"/>
        </w:rPr>
        <w:t xml:space="preserve"> popular since the 2000s. </w:t>
      </w:r>
    </w:p>
    <w:p w14:paraId="13096331" w14:textId="6A2F1502" w:rsidR="005247A2" w:rsidRDefault="005247A2" w:rsidP="0056758A">
      <w:pPr>
        <w:spacing w:line="600" w:lineRule="auto"/>
        <w:rPr>
          <w:rFonts w:cstheme="minorHAnsi"/>
          <w:szCs w:val="28"/>
        </w:rPr>
      </w:pPr>
    </w:p>
    <w:p w14:paraId="2B45CF23" w14:textId="0FF0D8C2" w:rsidR="005247A2" w:rsidRPr="00582754" w:rsidRDefault="005247A2" w:rsidP="0056758A">
      <w:pPr>
        <w:spacing w:line="600" w:lineRule="auto"/>
        <w:rPr>
          <w:rFonts w:cstheme="minorHAnsi"/>
          <w:szCs w:val="28"/>
        </w:rPr>
      </w:pPr>
      <w:r>
        <w:rPr>
          <w:rFonts w:cstheme="minorHAnsi"/>
          <w:szCs w:val="28"/>
        </w:rPr>
        <w:t xml:space="preserve">At the beginning of the year, </w:t>
      </w:r>
      <w:r w:rsidR="000C59CF">
        <w:rPr>
          <w:rFonts w:cstheme="minorHAnsi"/>
          <w:szCs w:val="28"/>
        </w:rPr>
        <w:t>the Hayward Gallery, London, hosted</w:t>
      </w:r>
      <w:r w:rsidR="00582754">
        <w:rPr>
          <w:rFonts w:cstheme="minorHAnsi"/>
          <w:szCs w:val="28"/>
        </w:rPr>
        <w:t xml:space="preserve"> Diane Arbus’ most recent retrospective show titled </w:t>
      </w:r>
      <w:r w:rsidR="00582754" w:rsidRPr="00582754">
        <w:rPr>
          <w:rFonts w:cstheme="minorHAnsi"/>
          <w:i/>
          <w:szCs w:val="28"/>
        </w:rPr>
        <w:t>In the</w:t>
      </w:r>
      <w:r w:rsidR="000C59CF">
        <w:rPr>
          <w:rFonts w:cstheme="minorHAnsi"/>
          <w:i/>
          <w:szCs w:val="28"/>
        </w:rPr>
        <w:t xml:space="preserve"> Beginning</w:t>
      </w:r>
      <w:r w:rsidR="00582754">
        <w:rPr>
          <w:rFonts w:cstheme="minorHAnsi"/>
          <w:szCs w:val="28"/>
        </w:rPr>
        <w:t xml:space="preserve">. The show aimed to give a clearer insight into the photographer’s early career and was a revision of her former retrospective exhibition which was held in 1972. In the previous show, many of her early photographs were not included or published in the catalogue. The recent exhibition at the Hayward Gallery presents </w:t>
      </w:r>
      <w:r w:rsidR="009805CF">
        <w:rPr>
          <w:rFonts w:cstheme="minorHAnsi"/>
          <w:szCs w:val="28"/>
        </w:rPr>
        <w:t>most</w:t>
      </w:r>
      <w:r w:rsidR="0015767C">
        <w:rPr>
          <w:rFonts w:cstheme="minorHAnsi"/>
          <w:szCs w:val="28"/>
        </w:rPr>
        <w:t xml:space="preserve"> of</w:t>
      </w:r>
      <w:r w:rsidR="00582754">
        <w:rPr>
          <w:rFonts w:cstheme="minorHAnsi"/>
          <w:szCs w:val="28"/>
        </w:rPr>
        <w:t xml:space="preserve"> her works, and enacted as a ‘Volume One’ of her works. Her works were hung onto standing columns within the space, allowing the spectator to walk and find their own way to discover the pieces, allowing them to create their own connections and dialogues. Its former 1972 exhibition now acts as a ‘Volume 2’ exhibition due to the way it silenced and suppressed her works and excluded them from the canon.  </w:t>
      </w:r>
    </w:p>
    <w:p w14:paraId="3EF6F939" w14:textId="0EDB0B61" w:rsidR="00D30B2E" w:rsidRDefault="00D30B2E" w:rsidP="00D30B2E">
      <w:pPr>
        <w:spacing w:line="480" w:lineRule="auto"/>
        <w:rPr>
          <w:rFonts w:ascii="Bell MT" w:hAnsi="Bell MT"/>
          <w:sz w:val="28"/>
          <w:szCs w:val="28"/>
        </w:rPr>
      </w:pPr>
      <w:r>
        <w:rPr>
          <w:rFonts w:ascii="Times New Roman" w:hAnsi="Times New Roman"/>
          <w:noProof/>
          <w:lang w:eastAsia="en-GB"/>
        </w:rPr>
        <w:lastRenderedPageBreak/>
        <w:drawing>
          <wp:anchor distT="0" distB="0" distL="114300" distR="114300" simplePos="0" relativeHeight="251661312" behindDoc="0" locked="0" layoutInCell="1" allowOverlap="1" wp14:anchorId="6B702D2E" wp14:editId="752B07E6">
            <wp:simplePos x="0" y="0"/>
            <wp:positionH relativeFrom="column">
              <wp:posOffset>47625</wp:posOffset>
            </wp:positionH>
            <wp:positionV relativeFrom="paragraph">
              <wp:posOffset>350520</wp:posOffset>
            </wp:positionV>
            <wp:extent cx="5727700" cy="2257425"/>
            <wp:effectExtent l="0" t="0" r="6350" b="9525"/>
            <wp:wrapTight wrapText="bothSides">
              <wp:wrapPolygon edited="0">
                <wp:start x="0" y="0"/>
                <wp:lineTo x="0" y="21509"/>
                <wp:lineTo x="21552" y="21509"/>
                <wp:lineTo x="21552" y="0"/>
                <wp:lineTo x="0" y="0"/>
              </wp:wrapPolygon>
            </wp:wrapTight>
            <wp:docPr id="4" name="Picture 4" descr="nstallation view of the exhibition 'diane arbus: in the beginning' in s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stallation view of the exhibition 'diane arbus: in the beginning' in s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2257425"/>
                    </a:xfrm>
                    <a:prstGeom prst="rect">
                      <a:avLst/>
                    </a:prstGeom>
                    <a:noFill/>
                  </pic:spPr>
                </pic:pic>
              </a:graphicData>
            </a:graphic>
            <wp14:sizeRelH relativeFrom="page">
              <wp14:pctWidth>0</wp14:pctWidth>
            </wp14:sizeRelH>
            <wp14:sizeRelV relativeFrom="page">
              <wp14:pctHeight>0</wp14:pctHeight>
            </wp14:sizeRelV>
          </wp:anchor>
        </w:drawing>
      </w:r>
    </w:p>
    <w:p w14:paraId="6250D0B1" w14:textId="77777777" w:rsidR="00582754" w:rsidRDefault="00582754" w:rsidP="00D30B2E">
      <w:pPr>
        <w:spacing w:line="480" w:lineRule="auto"/>
        <w:jc w:val="right"/>
        <w:rPr>
          <w:sz w:val="22"/>
          <w:szCs w:val="28"/>
        </w:rPr>
      </w:pPr>
    </w:p>
    <w:p w14:paraId="71EBB7F2" w14:textId="0388F61A" w:rsidR="006D7528" w:rsidRDefault="006D7528" w:rsidP="007F7FAE">
      <w:pPr>
        <w:spacing w:line="480" w:lineRule="auto"/>
        <w:jc w:val="right"/>
        <w:rPr>
          <w:sz w:val="22"/>
          <w:szCs w:val="28"/>
        </w:rPr>
      </w:pPr>
      <w:r>
        <w:rPr>
          <w:rFonts w:eastAsia="Times New Roman"/>
          <w:lang w:eastAsia="en-GB"/>
        </w:rPr>
        <w:t xml:space="preserve">Figure 3: </w:t>
      </w:r>
      <w:r w:rsidRPr="006D7528">
        <w:rPr>
          <w:rFonts w:eastAsia="Times New Roman"/>
          <w:lang w:eastAsia="en-GB"/>
        </w:rPr>
        <w:t>Hayward Gallery (2019).</w:t>
      </w:r>
      <w:r w:rsidR="00582754">
        <w:rPr>
          <w:sz w:val="22"/>
          <w:szCs w:val="28"/>
        </w:rPr>
        <w:t xml:space="preserve"> </w:t>
      </w:r>
    </w:p>
    <w:p w14:paraId="3855E577" w14:textId="77777777" w:rsidR="007F7FAE" w:rsidRPr="007F7FAE" w:rsidRDefault="007F7FAE" w:rsidP="007F7FAE">
      <w:pPr>
        <w:spacing w:line="480" w:lineRule="auto"/>
        <w:jc w:val="right"/>
        <w:rPr>
          <w:sz w:val="22"/>
          <w:szCs w:val="28"/>
        </w:rPr>
      </w:pPr>
    </w:p>
    <w:p w14:paraId="7D5DF3D7" w14:textId="009D842C" w:rsidR="00F34848" w:rsidRPr="00712693" w:rsidRDefault="000C59CF" w:rsidP="0056758A">
      <w:pPr>
        <w:spacing w:line="600" w:lineRule="auto"/>
        <w:rPr>
          <w:sz w:val="22"/>
          <w:szCs w:val="28"/>
        </w:rPr>
      </w:pPr>
      <w:r>
        <w:rPr>
          <w:szCs w:val="28"/>
        </w:rPr>
        <w:t xml:space="preserve">On researching </w:t>
      </w:r>
      <w:r w:rsidR="00F34848">
        <w:rPr>
          <w:szCs w:val="28"/>
        </w:rPr>
        <w:t xml:space="preserve">the book </w:t>
      </w:r>
      <w:r w:rsidR="00F34848" w:rsidRPr="0035714F">
        <w:rPr>
          <w:i/>
          <w:szCs w:val="28"/>
        </w:rPr>
        <w:t>Curatorial Activism</w:t>
      </w:r>
      <w:r w:rsidR="00F34848">
        <w:rPr>
          <w:szCs w:val="28"/>
        </w:rPr>
        <w:t xml:space="preserve">, I realised that this </w:t>
      </w:r>
      <w:r>
        <w:rPr>
          <w:szCs w:val="28"/>
        </w:rPr>
        <w:t xml:space="preserve">Arbus </w:t>
      </w:r>
      <w:r w:rsidR="00F34848">
        <w:rPr>
          <w:szCs w:val="28"/>
        </w:rPr>
        <w:t>exhibition was an example of a revisionist strategy, where artists are reclaimed from history, and the canon is rewritten. A revisionist approach rediscovers what the canon has supressed, and looks for the “sins and errors” of the pa</w:t>
      </w:r>
      <w:r>
        <w:rPr>
          <w:szCs w:val="28"/>
        </w:rPr>
        <w:t>st. (</w:t>
      </w:r>
      <w:r w:rsidR="00F34848">
        <w:rPr>
          <w:szCs w:val="28"/>
        </w:rPr>
        <w:t>Showalter</w:t>
      </w:r>
      <w:r>
        <w:rPr>
          <w:szCs w:val="28"/>
        </w:rPr>
        <w:t xml:space="preserve">, </w:t>
      </w:r>
      <w:r w:rsidR="0032543E" w:rsidRPr="0032543E">
        <w:rPr>
          <w:szCs w:val="28"/>
        </w:rPr>
        <w:t>1981</w:t>
      </w:r>
      <w:r w:rsidR="00F34848">
        <w:rPr>
          <w:szCs w:val="28"/>
        </w:rPr>
        <w:t xml:space="preserve">) This strategy enables curators to present a wider selection of artists and works relating to subject. </w:t>
      </w:r>
    </w:p>
    <w:p w14:paraId="48D88D42" w14:textId="77777777" w:rsidR="00F34848" w:rsidRDefault="00F34848" w:rsidP="0056758A">
      <w:pPr>
        <w:spacing w:line="600" w:lineRule="auto"/>
        <w:rPr>
          <w:szCs w:val="28"/>
        </w:rPr>
      </w:pPr>
    </w:p>
    <w:p w14:paraId="69338500" w14:textId="43AE5FE9" w:rsidR="00582754" w:rsidRDefault="00F34848" w:rsidP="0056758A">
      <w:pPr>
        <w:spacing w:line="600" w:lineRule="auto"/>
        <w:rPr>
          <w:szCs w:val="28"/>
        </w:rPr>
      </w:pPr>
      <w:r>
        <w:rPr>
          <w:szCs w:val="28"/>
        </w:rPr>
        <w:t xml:space="preserve">In ethical curating, other strategies are also used to resist masculinism and sexism. Area Studies creates new canons through centralising work that is based on either racial, geographical, gendered or sexual orientation. This strategy encourages </w:t>
      </w:r>
      <w:r w:rsidR="0026640D">
        <w:rPr>
          <w:szCs w:val="28"/>
        </w:rPr>
        <w:t xml:space="preserve">and dedicates space to </w:t>
      </w:r>
      <w:r>
        <w:rPr>
          <w:szCs w:val="28"/>
        </w:rPr>
        <w:t>exhibitions that spotlight Women Artists, African American Art, Middle Eastern Art or LGBTQ+</w:t>
      </w:r>
      <w:r w:rsidR="0026640D">
        <w:rPr>
          <w:szCs w:val="28"/>
        </w:rPr>
        <w:t>. While this creates opportunity for the artists to be i</w:t>
      </w:r>
      <w:r w:rsidR="0035714F">
        <w:rPr>
          <w:szCs w:val="28"/>
        </w:rPr>
        <w:t xml:space="preserve">ncluded in the canon, it does </w:t>
      </w:r>
      <w:r w:rsidR="0035714F">
        <w:rPr>
          <w:szCs w:val="28"/>
        </w:rPr>
        <w:lastRenderedPageBreak/>
        <w:t>not</w:t>
      </w:r>
      <w:r w:rsidR="0026640D">
        <w:rPr>
          <w:szCs w:val="28"/>
        </w:rPr>
        <w:t xml:space="preserve"> integrate the artists within the system. It instead keeps them separate, and they exist as separate entities. </w:t>
      </w:r>
    </w:p>
    <w:p w14:paraId="00486171" w14:textId="37E7BFAB" w:rsidR="0026640D" w:rsidRDefault="0026640D" w:rsidP="0056758A">
      <w:pPr>
        <w:spacing w:line="600" w:lineRule="auto"/>
        <w:rPr>
          <w:szCs w:val="28"/>
        </w:rPr>
      </w:pPr>
    </w:p>
    <w:p w14:paraId="56D976F5" w14:textId="77777777" w:rsidR="0035714F" w:rsidRDefault="0026640D" w:rsidP="0056758A">
      <w:pPr>
        <w:spacing w:line="600" w:lineRule="auto"/>
        <w:rPr>
          <w:bCs/>
          <w:szCs w:val="28"/>
        </w:rPr>
      </w:pPr>
      <w:r>
        <w:rPr>
          <w:szCs w:val="28"/>
        </w:rPr>
        <w:t xml:space="preserve">Another strategy that can be employed to resist masculinism and sexism is Relational Studies. This is described as the most efficient way to debunk the Euro-US-Centrism that exists. </w:t>
      </w:r>
      <w:r w:rsidR="008B1B5B" w:rsidRPr="008B1B5B">
        <w:rPr>
          <w:bCs/>
          <w:szCs w:val="28"/>
        </w:rPr>
        <w:t>A relational approach</w:t>
      </w:r>
      <w:r w:rsidR="0035714F">
        <w:rPr>
          <w:bCs/>
          <w:szCs w:val="28"/>
        </w:rPr>
        <w:t xml:space="preserve">:  </w:t>
      </w:r>
    </w:p>
    <w:p w14:paraId="430031A0" w14:textId="77777777" w:rsidR="00656F71" w:rsidRDefault="00656F71" w:rsidP="0035714F">
      <w:pPr>
        <w:spacing w:line="276" w:lineRule="auto"/>
        <w:ind w:left="720"/>
        <w:rPr>
          <w:bCs/>
          <w:szCs w:val="28"/>
        </w:rPr>
      </w:pPr>
    </w:p>
    <w:p w14:paraId="7C3155F9" w14:textId="4C156F13" w:rsidR="008B1B5B" w:rsidRPr="008B1B5B" w:rsidRDefault="000C59CF" w:rsidP="0056758A">
      <w:pPr>
        <w:spacing w:line="360" w:lineRule="auto"/>
        <w:ind w:left="720"/>
        <w:rPr>
          <w:bCs/>
          <w:szCs w:val="28"/>
        </w:rPr>
      </w:pPr>
      <w:r>
        <w:rPr>
          <w:bCs/>
          <w:szCs w:val="28"/>
        </w:rPr>
        <w:t>p</w:t>
      </w:r>
      <w:r w:rsidR="008B1B5B" w:rsidRPr="008B1B5B">
        <w:rPr>
          <w:bCs/>
          <w:szCs w:val="28"/>
        </w:rPr>
        <w:t>resents art as if it were a polysemic site of contradictory positions and contested practices. The focus goes</w:t>
      </w:r>
      <w:r w:rsidR="008B1B5B" w:rsidRPr="008B1B5B">
        <w:rPr>
          <w:szCs w:val="28"/>
        </w:rPr>
        <w:t xml:space="preserve"> </w:t>
      </w:r>
      <w:r w:rsidR="008B1B5B" w:rsidRPr="008B1B5B">
        <w:rPr>
          <w:bCs/>
          <w:szCs w:val="28"/>
        </w:rPr>
        <w:t>beyond a mere description of discrete regions and cultures, it transcends the “additive” approach, collapses the destructive centre-periphery binary, and is essentially postmodern in nature: it is t</w:t>
      </w:r>
      <w:r w:rsidR="0035714F">
        <w:rPr>
          <w:bCs/>
          <w:szCs w:val="28"/>
        </w:rPr>
        <w:t>extual, dialogic and “writerly”</w:t>
      </w:r>
      <w:r w:rsidR="008B1B5B" w:rsidRPr="008B1B5B">
        <w:rPr>
          <w:bCs/>
          <w:szCs w:val="28"/>
        </w:rPr>
        <w:t xml:space="preserve"> (Reilly, 2018)</w:t>
      </w:r>
    </w:p>
    <w:p w14:paraId="1D87DE19" w14:textId="77777777" w:rsidR="00111406" w:rsidRDefault="00111406" w:rsidP="00D30B2E">
      <w:pPr>
        <w:spacing w:line="480" w:lineRule="auto"/>
        <w:rPr>
          <w:rFonts w:ascii="Bell MT" w:hAnsi="Bell MT"/>
          <w:sz w:val="28"/>
          <w:szCs w:val="28"/>
        </w:rPr>
      </w:pPr>
    </w:p>
    <w:p w14:paraId="7680FCB7" w14:textId="4A94B323" w:rsidR="00D30B2E" w:rsidRDefault="0056758A" w:rsidP="00D30B2E">
      <w:pPr>
        <w:spacing w:line="480" w:lineRule="auto"/>
        <w:rPr>
          <w:rFonts w:ascii="Bell MT" w:hAnsi="Bell MT"/>
          <w:sz w:val="28"/>
          <w:szCs w:val="28"/>
        </w:rPr>
      </w:pPr>
      <w:r>
        <w:rPr>
          <w:rFonts w:eastAsia="Times New Roman"/>
          <w:noProof/>
          <w:lang w:eastAsia="en-GB"/>
        </w:rPr>
        <w:drawing>
          <wp:anchor distT="0" distB="0" distL="114300" distR="114300" simplePos="0" relativeHeight="251670528" behindDoc="0" locked="0" layoutInCell="1" allowOverlap="1" wp14:anchorId="0E034EDD" wp14:editId="441E3FDD">
            <wp:simplePos x="0" y="0"/>
            <wp:positionH relativeFrom="column">
              <wp:posOffset>508635</wp:posOffset>
            </wp:positionH>
            <wp:positionV relativeFrom="paragraph">
              <wp:posOffset>174625</wp:posOffset>
            </wp:positionV>
            <wp:extent cx="4394835" cy="3124200"/>
            <wp:effectExtent l="0" t="0" r="0" b="0"/>
            <wp:wrapTight wrapText="bothSides">
              <wp:wrapPolygon edited="0">
                <wp:start x="0" y="0"/>
                <wp:lineTo x="0" y="21424"/>
                <wp:lineTo x="21472" y="21424"/>
                <wp:lineTo x="21472" y="0"/>
                <wp:lineTo x="0" y="0"/>
              </wp:wrapPolygon>
            </wp:wrapTight>
            <wp:docPr id="3" name="Picture 3" descr="https://creators-images.vice.com/content-images/contentimage/no-slug/72d923dd0ba711ea1dc5f6efe723e4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reators-images.vice.com/content-images/contentimage/no-slug/72d923dd0ba711ea1dc5f6efe723e44c.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4835"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35B7A1" w14:textId="5F5EC941" w:rsidR="00D30B2E" w:rsidRDefault="00D30B2E" w:rsidP="00D30B2E">
      <w:pPr>
        <w:rPr>
          <w:rFonts w:ascii="Times New Roman" w:eastAsia="Times New Roman" w:hAnsi="Times New Roman"/>
        </w:rPr>
      </w:pPr>
    </w:p>
    <w:p w14:paraId="5784CBA6" w14:textId="77777777" w:rsidR="0056758A" w:rsidRDefault="0056758A" w:rsidP="00D30B2E">
      <w:pPr>
        <w:spacing w:line="480" w:lineRule="auto"/>
        <w:jc w:val="right"/>
        <w:rPr>
          <w:rFonts w:asciiTheme="majorHAnsi" w:hAnsiTheme="majorHAnsi"/>
          <w:sz w:val="22"/>
          <w:szCs w:val="28"/>
        </w:rPr>
      </w:pPr>
    </w:p>
    <w:p w14:paraId="1C85970B" w14:textId="77777777" w:rsidR="0056758A" w:rsidRDefault="0056758A" w:rsidP="00D30B2E">
      <w:pPr>
        <w:spacing w:line="480" w:lineRule="auto"/>
        <w:jc w:val="right"/>
        <w:rPr>
          <w:rFonts w:asciiTheme="majorHAnsi" w:hAnsiTheme="majorHAnsi"/>
          <w:sz w:val="22"/>
          <w:szCs w:val="28"/>
        </w:rPr>
      </w:pPr>
    </w:p>
    <w:p w14:paraId="4C003E83" w14:textId="77777777" w:rsidR="0056758A" w:rsidRDefault="0056758A" w:rsidP="00D30B2E">
      <w:pPr>
        <w:spacing w:line="480" w:lineRule="auto"/>
        <w:jc w:val="right"/>
        <w:rPr>
          <w:rFonts w:asciiTheme="majorHAnsi" w:hAnsiTheme="majorHAnsi"/>
          <w:sz w:val="22"/>
          <w:szCs w:val="28"/>
        </w:rPr>
      </w:pPr>
    </w:p>
    <w:p w14:paraId="406B064D" w14:textId="77777777" w:rsidR="0056758A" w:rsidRDefault="0056758A" w:rsidP="00D30B2E">
      <w:pPr>
        <w:spacing w:line="480" w:lineRule="auto"/>
        <w:jc w:val="right"/>
        <w:rPr>
          <w:rFonts w:asciiTheme="majorHAnsi" w:hAnsiTheme="majorHAnsi"/>
          <w:sz w:val="22"/>
          <w:szCs w:val="28"/>
        </w:rPr>
      </w:pPr>
    </w:p>
    <w:p w14:paraId="64DD823A" w14:textId="77777777" w:rsidR="0056758A" w:rsidRDefault="0056758A" w:rsidP="00D30B2E">
      <w:pPr>
        <w:spacing w:line="480" w:lineRule="auto"/>
        <w:jc w:val="right"/>
        <w:rPr>
          <w:rFonts w:asciiTheme="majorHAnsi" w:hAnsiTheme="majorHAnsi"/>
          <w:sz w:val="22"/>
          <w:szCs w:val="28"/>
        </w:rPr>
      </w:pPr>
    </w:p>
    <w:p w14:paraId="20D9C523" w14:textId="77777777" w:rsidR="0056758A" w:rsidRDefault="0056758A" w:rsidP="00D30B2E">
      <w:pPr>
        <w:spacing w:line="480" w:lineRule="auto"/>
        <w:jc w:val="right"/>
        <w:rPr>
          <w:rFonts w:asciiTheme="majorHAnsi" w:hAnsiTheme="majorHAnsi"/>
          <w:sz w:val="22"/>
          <w:szCs w:val="28"/>
        </w:rPr>
      </w:pPr>
    </w:p>
    <w:p w14:paraId="5D6C8FED" w14:textId="77777777" w:rsidR="0056758A" w:rsidRDefault="0056758A" w:rsidP="00D30B2E">
      <w:pPr>
        <w:spacing w:line="480" w:lineRule="auto"/>
        <w:jc w:val="right"/>
        <w:rPr>
          <w:rFonts w:asciiTheme="majorHAnsi" w:hAnsiTheme="majorHAnsi"/>
          <w:sz w:val="22"/>
          <w:szCs w:val="28"/>
        </w:rPr>
      </w:pPr>
    </w:p>
    <w:p w14:paraId="2B564201" w14:textId="77777777" w:rsidR="008B1B5B" w:rsidRDefault="008B1B5B" w:rsidP="00D30B2E">
      <w:pPr>
        <w:spacing w:line="480" w:lineRule="auto"/>
        <w:rPr>
          <w:rFonts w:asciiTheme="majorHAnsi" w:hAnsiTheme="majorHAnsi"/>
          <w:sz w:val="22"/>
          <w:szCs w:val="28"/>
        </w:rPr>
      </w:pPr>
    </w:p>
    <w:p w14:paraId="3C21BFA7" w14:textId="38763487" w:rsidR="00111406" w:rsidRPr="001C648A" w:rsidRDefault="00111406" w:rsidP="001C648A">
      <w:pPr>
        <w:spacing w:line="480" w:lineRule="auto"/>
        <w:jc w:val="right"/>
        <w:rPr>
          <w:rFonts w:cstheme="minorHAnsi"/>
          <w:szCs w:val="28"/>
        </w:rPr>
      </w:pPr>
      <w:r w:rsidRPr="001C648A">
        <w:rPr>
          <w:rFonts w:eastAsia="Times New Roman" w:cstheme="majorHAnsi"/>
          <w:sz w:val="28"/>
          <w:lang w:eastAsia="en-GB"/>
        </w:rPr>
        <w:t>Fig. 4: Pussy Galore</w:t>
      </w:r>
      <w:r w:rsidR="001C648A" w:rsidRPr="001C648A">
        <w:rPr>
          <w:rFonts w:eastAsia="Times New Roman" w:cstheme="majorHAnsi"/>
          <w:sz w:val="28"/>
          <w:lang w:eastAsia="en-GB"/>
        </w:rPr>
        <w:t>.</w:t>
      </w:r>
    </w:p>
    <w:p w14:paraId="36C7795E" w14:textId="77777777" w:rsidR="00111406" w:rsidRDefault="00111406" w:rsidP="0056758A">
      <w:pPr>
        <w:spacing w:line="600" w:lineRule="auto"/>
        <w:rPr>
          <w:rFonts w:cstheme="minorHAnsi"/>
          <w:szCs w:val="28"/>
        </w:rPr>
      </w:pPr>
    </w:p>
    <w:p w14:paraId="15740516" w14:textId="3E784626" w:rsidR="008B1B5B" w:rsidRDefault="008B1B5B" w:rsidP="0056758A">
      <w:pPr>
        <w:spacing w:line="600" w:lineRule="auto"/>
        <w:rPr>
          <w:rFonts w:cstheme="minorHAnsi"/>
          <w:szCs w:val="28"/>
        </w:rPr>
      </w:pPr>
      <w:r>
        <w:rPr>
          <w:rFonts w:cstheme="minorHAnsi"/>
          <w:szCs w:val="28"/>
        </w:rPr>
        <w:lastRenderedPageBreak/>
        <w:t>The Pussy Galore are an international feminist art collective of artists, curators, critics, collectors, educators, and writers who are dedicated to eradicating sexism within the art world through a series of antagonistic tactics</w:t>
      </w:r>
      <w:r w:rsidR="00AA2F44">
        <w:rPr>
          <w:rFonts w:cstheme="minorHAnsi"/>
          <w:szCs w:val="28"/>
        </w:rPr>
        <w:t xml:space="preserve"> of artworks, actions / performances, exhibitions, purchases, articles, classes and books</w:t>
      </w:r>
      <w:r>
        <w:rPr>
          <w:rFonts w:cstheme="minorHAnsi"/>
          <w:szCs w:val="28"/>
        </w:rPr>
        <w:t xml:space="preserve">. Like the </w:t>
      </w:r>
      <w:r w:rsidR="00480010">
        <w:rPr>
          <w:rFonts w:cstheme="minorHAnsi"/>
          <w:szCs w:val="28"/>
        </w:rPr>
        <w:t>Guerrilla</w:t>
      </w:r>
      <w:r>
        <w:rPr>
          <w:rFonts w:cstheme="minorHAnsi"/>
          <w:szCs w:val="28"/>
        </w:rPr>
        <w:t xml:space="preserve"> Girls, the Pussy Galore keep their identities anonymous.</w:t>
      </w:r>
      <w:r w:rsidR="00AA2F44">
        <w:rPr>
          <w:rFonts w:cstheme="minorHAnsi"/>
          <w:szCs w:val="28"/>
        </w:rPr>
        <w:t xml:space="preserve"> This modern reproduction of the former Guerrilla Girls’ 1986 report card shows that</w:t>
      </w:r>
      <w:r w:rsidR="002E5B95">
        <w:rPr>
          <w:rFonts w:cstheme="minorHAnsi"/>
          <w:szCs w:val="28"/>
        </w:rPr>
        <w:t>, almost 30 years later,</w:t>
      </w:r>
      <w:r w:rsidR="00AA2F44">
        <w:rPr>
          <w:rFonts w:cstheme="minorHAnsi"/>
          <w:szCs w:val="28"/>
        </w:rPr>
        <w:t xml:space="preserve"> sexism still exists within the art world. </w:t>
      </w:r>
    </w:p>
    <w:p w14:paraId="0B4BD132" w14:textId="77777777" w:rsidR="00AA2F44" w:rsidRDefault="00AA2F44" w:rsidP="0056758A">
      <w:pPr>
        <w:spacing w:line="600" w:lineRule="auto"/>
        <w:rPr>
          <w:rFonts w:cstheme="minorHAnsi"/>
          <w:szCs w:val="28"/>
        </w:rPr>
      </w:pPr>
    </w:p>
    <w:p w14:paraId="0EC7BB79" w14:textId="6180A070" w:rsidR="008348E0" w:rsidRDefault="00AA2F44" w:rsidP="0056758A">
      <w:pPr>
        <w:spacing w:line="600" w:lineRule="auto"/>
        <w:rPr>
          <w:rFonts w:cstheme="minorHAnsi"/>
          <w:szCs w:val="28"/>
        </w:rPr>
      </w:pPr>
      <w:r>
        <w:rPr>
          <w:rFonts w:cstheme="minorHAnsi"/>
          <w:szCs w:val="28"/>
        </w:rPr>
        <w:t>Tate Modern’s first female di</w:t>
      </w:r>
      <w:r w:rsidR="00712693">
        <w:rPr>
          <w:rFonts w:cstheme="minorHAnsi"/>
          <w:szCs w:val="28"/>
        </w:rPr>
        <w:t>rector, Frances Morris,</w:t>
      </w:r>
      <w:r>
        <w:rPr>
          <w:rFonts w:cstheme="minorHAnsi"/>
          <w:szCs w:val="28"/>
        </w:rPr>
        <w:t xml:space="preserve"> pledged in 2016, that more women will be shown within the galler</w:t>
      </w:r>
      <w:r w:rsidR="00F65B1A">
        <w:rPr>
          <w:rFonts w:cstheme="minorHAnsi"/>
          <w:szCs w:val="28"/>
        </w:rPr>
        <w:t>y’</w:t>
      </w:r>
      <w:r>
        <w:rPr>
          <w:rFonts w:cstheme="minorHAnsi"/>
          <w:szCs w:val="28"/>
        </w:rPr>
        <w:t>s programme. “It isn’t like we are celebrating women for six months and then all the chaps come back</w:t>
      </w:r>
      <w:r w:rsidR="00F65B1A">
        <w:rPr>
          <w:rFonts w:cstheme="minorHAnsi"/>
          <w:szCs w:val="28"/>
        </w:rPr>
        <w:t xml:space="preserve">,” </w:t>
      </w:r>
      <w:r w:rsidR="00F65B1A" w:rsidRPr="00F65B1A">
        <w:rPr>
          <w:rFonts w:cstheme="minorHAnsi"/>
          <w:szCs w:val="28"/>
        </w:rPr>
        <w:t xml:space="preserve">she reported in </w:t>
      </w:r>
      <w:r w:rsidR="00F65B1A" w:rsidRPr="0035714F">
        <w:rPr>
          <w:rFonts w:cstheme="minorHAnsi"/>
          <w:i/>
          <w:szCs w:val="28"/>
        </w:rPr>
        <w:t>The</w:t>
      </w:r>
      <w:r w:rsidR="00F65B1A" w:rsidRPr="0035714F">
        <w:rPr>
          <w:rFonts w:ascii="Bell MT" w:hAnsi="Bell MT"/>
          <w:i/>
          <w:szCs w:val="28"/>
        </w:rPr>
        <w:t xml:space="preserve"> </w:t>
      </w:r>
      <w:r w:rsidR="00F65B1A" w:rsidRPr="0035714F">
        <w:rPr>
          <w:rFonts w:cstheme="minorHAnsi"/>
          <w:i/>
          <w:szCs w:val="28"/>
        </w:rPr>
        <w:t>Guardian</w:t>
      </w:r>
      <w:r w:rsidR="00F65B1A" w:rsidRPr="00F65B1A">
        <w:rPr>
          <w:rFonts w:cstheme="minorHAnsi"/>
          <w:szCs w:val="28"/>
        </w:rPr>
        <w:t>.</w:t>
      </w:r>
      <w:r w:rsidR="00F65B1A" w:rsidRPr="00F65B1A">
        <w:rPr>
          <w:rFonts w:ascii="Bell MT" w:hAnsi="Bell MT"/>
          <w:i/>
          <w:szCs w:val="28"/>
        </w:rPr>
        <w:t xml:space="preserve"> </w:t>
      </w:r>
      <w:r w:rsidR="00F65B1A">
        <w:rPr>
          <w:rFonts w:ascii="Bell MT" w:hAnsi="Bell MT"/>
          <w:i/>
          <w:szCs w:val="28"/>
        </w:rPr>
        <w:t>“</w:t>
      </w:r>
      <w:r>
        <w:rPr>
          <w:rFonts w:cstheme="minorHAnsi"/>
          <w:szCs w:val="28"/>
        </w:rPr>
        <w:t xml:space="preserve">There is a commitment now to show the real history of art and the contribution made by many women who have been overlooked for many reasons.” </w:t>
      </w:r>
      <w:r w:rsidR="002E5B95">
        <w:rPr>
          <w:rFonts w:cstheme="minorHAnsi"/>
          <w:szCs w:val="28"/>
        </w:rPr>
        <w:t xml:space="preserve">(Morris, 2016) </w:t>
      </w:r>
      <w:r w:rsidR="00F65B1A">
        <w:rPr>
          <w:rFonts w:cstheme="minorHAnsi"/>
          <w:szCs w:val="28"/>
        </w:rPr>
        <w:t xml:space="preserve">Changes to the programming and exhibition lists within the Tate Modern are yet to be seen, as previously mentioned, of the three hundred artists displayed in the 2016 rehang of the permanent collection, less than a third are women. </w:t>
      </w:r>
    </w:p>
    <w:p w14:paraId="0C23256F" w14:textId="77777777" w:rsidR="0056758A" w:rsidRDefault="0056758A" w:rsidP="0056758A">
      <w:pPr>
        <w:spacing w:line="600" w:lineRule="auto"/>
        <w:rPr>
          <w:rFonts w:cstheme="minorHAnsi"/>
          <w:szCs w:val="28"/>
        </w:rPr>
      </w:pPr>
    </w:p>
    <w:p w14:paraId="57ADC48D" w14:textId="3FFA3C1C" w:rsidR="00193A8A" w:rsidRDefault="009126E2" w:rsidP="0056758A">
      <w:pPr>
        <w:spacing w:line="600" w:lineRule="auto"/>
        <w:rPr>
          <w:rFonts w:cstheme="minorHAnsi"/>
          <w:szCs w:val="28"/>
        </w:rPr>
      </w:pPr>
      <w:r>
        <w:rPr>
          <w:rFonts w:cstheme="minorHAnsi"/>
          <w:szCs w:val="28"/>
        </w:rPr>
        <w:t xml:space="preserve">Despite history, </w:t>
      </w:r>
      <w:r w:rsidR="008348E0">
        <w:rPr>
          <w:rFonts w:cstheme="minorHAnsi"/>
          <w:szCs w:val="28"/>
        </w:rPr>
        <w:t xml:space="preserve">“[The art world] is one of the last bastions of white supremacy by exclusion” (Wilson,1987) </w:t>
      </w:r>
      <w:r>
        <w:rPr>
          <w:rFonts w:cstheme="minorHAnsi"/>
          <w:szCs w:val="28"/>
        </w:rPr>
        <w:t xml:space="preserve">and is still invested in promoting legacies of patriarchal western art history. Despite the artist’ conception of producing new and original ideas, certain artists are still </w:t>
      </w:r>
      <w:r>
        <w:rPr>
          <w:rFonts w:cstheme="minorHAnsi"/>
          <w:szCs w:val="28"/>
        </w:rPr>
        <w:lastRenderedPageBreak/>
        <w:t>favoured over others. The concept of talented artists being rewarded for the exceptional work they produce is a misconception. Many individuals work to tackle and confront white privilege and western centrism and to create equal opportunitie</w:t>
      </w:r>
      <w:r w:rsidR="002E5B95">
        <w:rPr>
          <w:rFonts w:cstheme="minorHAnsi"/>
          <w:szCs w:val="28"/>
        </w:rPr>
        <w:t xml:space="preserve">s within the arts, for example </w:t>
      </w:r>
      <w:r w:rsidR="002E5B95" w:rsidRPr="002E5B95">
        <w:rPr>
          <w:rFonts w:cstheme="minorHAnsi"/>
          <w:i/>
          <w:szCs w:val="28"/>
        </w:rPr>
        <w:t>T</w:t>
      </w:r>
      <w:r w:rsidRPr="002E5B95">
        <w:rPr>
          <w:rFonts w:cstheme="minorHAnsi"/>
          <w:i/>
          <w:szCs w:val="28"/>
        </w:rPr>
        <w:t>he White Pube</w:t>
      </w:r>
      <w:r>
        <w:rPr>
          <w:rFonts w:cstheme="minorHAnsi"/>
          <w:szCs w:val="28"/>
        </w:rPr>
        <w:t xml:space="preserve">. </w:t>
      </w:r>
    </w:p>
    <w:p w14:paraId="71A244C8" w14:textId="0AC1E266" w:rsidR="0060020B" w:rsidRPr="0060020B" w:rsidRDefault="0060020B" w:rsidP="0060020B">
      <w:pPr>
        <w:rPr>
          <w:rFonts w:ascii="Times New Roman" w:eastAsia="Times New Roman" w:hAnsi="Times New Roman" w:cs="Times New Roman"/>
          <w:lang w:eastAsia="en-GB"/>
        </w:rPr>
      </w:pPr>
      <w:r w:rsidRPr="0060020B">
        <w:rPr>
          <w:rFonts w:ascii="Times New Roman" w:eastAsia="Times New Roman" w:hAnsi="Times New Roman" w:cs="Times New Roman"/>
          <w:noProof/>
          <w:lang w:eastAsia="en-GB"/>
        </w:rPr>
        <w:drawing>
          <wp:anchor distT="0" distB="0" distL="114300" distR="114300" simplePos="0" relativeHeight="251671552" behindDoc="0" locked="0" layoutInCell="1" allowOverlap="1" wp14:anchorId="20DAA6A7" wp14:editId="390093E8">
            <wp:simplePos x="0" y="0"/>
            <wp:positionH relativeFrom="column">
              <wp:posOffset>1308100</wp:posOffset>
            </wp:positionH>
            <wp:positionV relativeFrom="paragraph">
              <wp:posOffset>85090</wp:posOffset>
            </wp:positionV>
            <wp:extent cx="3117850" cy="3088640"/>
            <wp:effectExtent l="0" t="0" r="6350" b="10160"/>
            <wp:wrapTight wrapText="bothSides">
              <wp:wrapPolygon edited="0">
                <wp:start x="0" y="0"/>
                <wp:lineTo x="0" y="21493"/>
                <wp:lineTo x="21468" y="21493"/>
                <wp:lineTo x="21468" y="0"/>
                <wp:lineTo x="0" y="0"/>
              </wp:wrapPolygon>
            </wp:wrapTight>
            <wp:docPr id="13" name="Picture 13" descr="he White P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 White Pub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7850" cy="308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ECEFA" w14:textId="1D7C2F71" w:rsidR="009126E2" w:rsidRPr="009126E2" w:rsidRDefault="009126E2" w:rsidP="009126E2">
      <w:pPr>
        <w:spacing w:line="480" w:lineRule="auto"/>
        <w:rPr>
          <w:rFonts w:cstheme="minorHAnsi"/>
          <w:szCs w:val="28"/>
        </w:rPr>
      </w:pPr>
    </w:p>
    <w:p w14:paraId="5FA74514" w14:textId="08AAA77F" w:rsidR="009126E2" w:rsidRPr="009126E2" w:rsidRDefault="009126E2" w:rsidP="009126E2">
      <w:pPr>
        <w:spacing w:line="480" w:lineRule="auto"/>
        <w:rPr>
          <w:rFonts w:cstheme="minorHAnsi"/>
          <w:szCs w:val="28"/>
        </w:rPr>
      </w:pPr>
    </w:p>
    <w:p w14:paraId="2F11FEA3" w14:textId="77777777" w:rsidR="009126E2" w:rsidRPr="009126E2" w:rsidRDefault="009126E2" w:rsidP="009126E2">
      <w:pPr>
        <w:spacing w:line="480" w:lineRule="auto"/>
        <w:rPr>
          <w:rFonts w:cstheme="minorHAnsi"/>
          <w:szCs w:val="28"/>
        </w:rPr>
      </w:pPr>
    </w:p>
    <w:p w14:paraId="60627C0B" w14:textId="77777777" w:rsidR="009126E2" w:rsidRPr="009126E2" w:rsidRDefault="009126E2" w:rsidP="009126E2">
      <w:pPr>
        <w:spacing w:line="480" w:lineRule="auto"/>
        <w:jc w:val="right"/>
        <w:rPr>
          <w:rFonts w:cstheme="minorHAnsi"/>
          <w:szCs w:val="28"/>
        </w:rPr>
      </w:pPr>
    </w:p>
    <w:p w14:paraId="5874C49B" w14:textId="77777777" w:rsidR="009126E2" w:rsidRDefault="009126E2" w:rsidP="009126E2">
      <w:pPr>
        <w:spacing w:line="480" w:lineRule="auto"/>
        <w:jc w:val="right"/>
        <w:rPr>
          <w:rFonts w:cstheme="minorHAnsi"/>
          <w:szCs w:val="28"/>
        </w:rPr>
      </w:pPr>
    </w:p>
    <w:p w14:paraId="3A05A342" w14:textId="77777777" w:rsidR="009126E2" w:rsidRDefault="009126E2" w:rsidP="009126E2">
      <w:pPr>
        <w:spacing w:line="480" w:lineRule="auto"/>
        <w:jc w:val="right"/>
        <w:rPr>
          <w:rFonts w:cstheme="minorHAnsi"/>
          <w:szCs w:val="28"/>
        </w:rPr>
      </w:pPr>
    </w:p>
    <w:p w14:paraId="6637014C" w14:textId="77777777" w:rsidR="0060020B" w:rsidRDefault="0060020B" w:rsidP="009126E2">
      <w:pPr>
        <w:spacing w:line="480" w:lineRule="auto"/>
        <w:jc w:val="right"/>
        <w:rPr>
          <w:rFonts w:cstheme="minorHAnsi"/>
          <w:szCs w:val="28"/>
        </w:rPr>
      </w:pPr>
    </w:p>
    <w:p w14:paraId="6739AE87" w14:textId="77777777" w:rsidR="0060020B" w:rsidRDefault="0060020B" w:rsidP="009126E2">
      <w:pPr>
        <w:spacing w:line="480" w:lineRule="auto"/>
        <w:jc w:val="right"/>
        <w:rPr>
          <w:rFonts w:cstheme="minorHAnsi"/>
          <w:szCs w:val="28"/>
        </w:rPr>
      </w:pPr>
    </w:p>
    <w:p w14:paraId="2AE95CCB" w14:textId="77777777" w:rsidR="0060020B" w:rsidRDefault="0060020B" w:rsidP="009126E2">
      <w:pPr>
        <w:spacing w:line="480" w:lineRule="auto"/>
        <w:jc w:val="right"/>
        <w:rPr>
          <w:rFonts w:cstheme="minorHAnsi"/>
          <w:szCs w:val="28"/>
        </w:rPr>
      </w:pPr>
    </w:p>
    <w:p w14:paraId="054D099A" w14:textId="7D090D44" w:rsidR="001C648A" w:rsidRPr="001C648A" w:rsidRDefault="001C648A" w:rsidP="001C648A">
      <w:pPr>
        <w:jc w:val="right"/>
        <w:rPr>
          <w:rFonts w:eastAsia="Times New Roman" w:cs="Times New Roman"/>
          <w:color w:val="0D0D0D" w:themeColor="text1" w:themeTint="F2"/>
          <w:lang w:eastAsia="en-GB"/>
        </w:rPr>
      </w:pPr>
      <w:r w:rsidRPr="00AF1294">
        <w:rPr>
          <w:rFonts w:eastAsia="Times New Roman" w:cs="Times New Roman"/>
          <w:color w:val="0D0D0D" w:themeColor="text1" w:themeTint="F2"/>
          <w:lang w:eastAsia="en-GB"/>
        </w:rPr>
        <w:t xml:space="preserve">Figure 5: </w:t>
      </w:r>
      <w:r w:rsidRPr="001C648A">
        <w:rPr>
          <w:rFonts w:eastAsia="Times New Roman" w:cs="Times New Roman"/>
          <w:color w:val="0D0D0D" w:themeColor="text1" w:themeTint="F2"/>
          <w:lang w:eastAsia="en-GB"/>
        </w:rPr>
        <w:t>The White Pube</w:t>
      </w:r>
      <w:r w:rsidRPr="00AF1294">
        <w:rPr>
          <w:rFonts w:eastAsia="Times New Roman" w:cs="Times New Roman"/>
          <w:color w:val="0D0D0D" w:themeColor="text1" w:themeTint="F2"/>
          <w:lang w:eastAsia="en-GB"/>
        </w:rPr>
        <w:t>.</w:t>
      </w:r>
    </w:p>
    <w:p w14:paraId="559992DD" w14:textId="77777777" w:rsidR="0060020B" w:rsidRDefault="0060020B" w:rsidP="009126E2">
      <w:pPr>
        <w:spacing w:line="480" w:lineRule="auto"/>
        <w:jc w:val="right"/>
        <w:rPr>
          <w:rFonts w:cstheme="minorHAnsi"/>
          <w:szCs w:val="28"/>
        </w:rPr>
      </w:pPr>
    </w:p>
    <w:p w14:paraId="71602FAF" w14:textId="523F5E0E" w:rsidR="0035714F" w:rsidRDefault="009126E2" w:rsidP="0056758A">
      <w:pPr>
        <w:spacing w:line="600" w:lineRule="auto"/>
        <w:rPr>
          <w:szCs w:val="28"/>
        </w:rPr>
      </w:pPr>
      <w:r w:rsidRPr="007F002B">
        <w:rPr>
          <w:szCs w:val="28"/>
        </w:rPr>
        <w:t xml:space="preserve">The White Pube, their </w:t>
      </w:r>
      <w:r w:rsidR="002E5B95">
        <w:rPr>
          <w:szCs w:val="28"/>
        </w:rPr>
        <w:t xml:space="preserve">name </w:t>
      </w:r>
      <w:r w:rsidR="00B8561D" w:rsidRPr="007F002B">
        <w:rPr>
          <w:szCs w:val="28"/>
        </w:rPr>
        <w:t>playing with</w:t>
      </w:r>
      <w:r w:rsidRPr="007F002B">
        <w:rPr>
          <w:szCs w:val="28"/>
        </w:rPr>
        <w:t xml:space="preserve"> the title of </w:t>
      </w:r>
      <w:r w:rsidR="00B8561D" w:rsidRPr="007F002B">
        <w:rPr>
          <w:szCs w:val="28"/>
        </w:rPr>
        <w:t>the international commercial gallery, the White Cube, is the</w:t>
      </w:r>
      <w:r w:rsidR="002E5B95">
        <w:rPr>
          <w:szCs w:val="28"/>
        </w:rPr>
        <w:t xml:space="preserve"> online</w:t>
      </w:r>
      <w:r w:rsidR="00B8561D" w:rsidRPr="007F002B">
        <w:rPr>
          <w:szCs w:val="28"/>
        </w:rPr>
        <w:t xml:space="preserve"> identity of Gabrielle de la Puenty and Zari</w:t>
      </w:r>
      <w:r w:rsidR="00FE7E60" w:rsidRPr="007F002B">
        <w:rPr>
          <w:szCs w:val="28"/>
        </w:rPr>
        <w:t xml:space="preserve">na Muhammad. Through writing and criticism, they challenge the art world after feeling that art critique had become boring, overly academic, male and white privileged. In contrast, The White Pube wish to take more of an ‘embodied’ approach, creating personal reviews of exhibitions where they record their encounters and reflect on personal reactions almost immediately. </w:t>
      </w:r>
    </w:p>
    <w:p w14:paraId="18C57D07" w14:textId="77777777" w:rsidR="007C09CA" w:rsidRDefault="007C09CA" w:rsidP="0056758A">
      <w:pPr>
        <w:spacing w:line="360" w:lineRule="auto"/>
        <w:rPr>
          <w:szCs w:val="28"/>
        </w:rPr>
      </w:pPr>
    </w:p>
    <w:p w14:paraId="0F27A3A6" w14:textId="4413AAE1" w:rsidR="0045739B" w:rsidRPr="007F002B" w:rsidRDefault="0045739B" w:rsidP="0056758A">
      <w:pPr>
        <w:spacing w:line="360" w:lineRule="auto"/>
        <w:ind w:left="720"/>
        <w:rPr>
          <w:color w:val="000000" w:themeColor="text1"/>
          <w:szCs w:val="28"/>
        </w:rPr>
      </w:pPr>
      <w:r w:rsidRPr="007F002B">
        <w:rPr>
          <w:color w:val="000000" w:themeColor="text1"/>
          <w:szCs w:val="28"/>
        </w:rPr>
        <w:t>So many critics presume that they have the authority to predict your response [to an artwork],” says Muhammad. “It’s all outdated. Art critics are either trying to canonise artworks for the market or actively make contemporary art history. The White Pube, by contrast, is about the immediate en</w:t>
      </w:r>
      <w:r w:rsidR="0035714F">
        <w:rPr>
          <w:color w:val="000000" w:themeColor="text1"/>
          <w:szCs w:val="28"/>
        </w:rPr>
        <w:t xml:space="preserve">counter we have with the art. </w:t>
      </w:r>
      <w:r w:rsidRPr="007F002B">
        <w:rPr>
          <w:color w:val="000000" w:themeColor="text1"/>
          <w:szCs w:val="28"/>
        </w:rPr>
        <w:t>(</w:t>
      </w:r>
      <w:r w:rsidR="0035714F">
        <w:rPr>
          <w:color w:val="000000" w:themeColor="text1"/>
          <w:szCs w:val="28"/>
        </w:rPr>
        <w:t xml:space="preserve">Muhammad </w:t>
      </w:r>
      <w:r w:rsidRPr="007F002B">
        <w:rPr>
          <w:color w:val="000000" w:themeColor="text1"/>
          <w:szCs w:val="28"/>
        </w:rPr>
        <w:t>Goh, 2019)</w:t>
      </w:r>
    </w:p>
    <w:p w14:paraId="52136C96" w14:textId="77777777" w:rsidR="0045739B" w:rsidRDefault="0045739B" w:rsidP="009126E2">
      <w:pPr>
        <w:spacing w:line="480" w:lineRule="auto"/>
        <w:rPr>
          <w:szCs w:val="28"/>
        </w:rPr>
      </w:pPr>
    </w:p>
    <w:p w14:paraId="6A95ECBB" w14:textId="26879CF6" w:rsidR="00724E00" w:rsidRDefault="00724E00" w:rsidP="0056758A">
      <w:pPr>
        <w:spacing w:line="600" w:lineRule="auto"/>
        <w:rPr>
          <w:szCs w:val="28"/>
        </w:rPr>
      </w:pPr>
      <w:r>
        <w:rPr>
          <w:color w:val="000000" w:themeColor="text1"/>
          <w:szCs w:val="28"/>
        </w:rPr>
        <w:t>The White Pube make every effort to keep an honest approach towards critiquing art despite traditional criticism still b</w:t>
      </w:r>
      <w:r w:rsidR="00656F71">
        <w:rPr>
          <w:color w:val="000000" w:themeColor="text1"/>
          <w:szCs w:val="28"/>
        </w:rPr>
        <w:t>eing a valuable judgement on art,</w:t>
      </w:r>
      <w:r>
        <w:rPr>
          <w:color w:val="000000" w:themeColor="text1"/>
          <w:szCs w:val="28"/>
        </w:rPr>
        <w:t xml:space="preserve"> rating things as good or bad</w:t>
      </w:r>
      <w:r w:rsidR="00656F71">
        <w:rPr>
          <w:color w:val="000000" w:themeColor="text1"/>
          <w:szCs w:val="28"/>
        </w:rPr>
        <w:t>. The White Pube value the kind of reviews you would give a friend, by word of mouth or through messaging more than wha</w:t>
      </w:r>
      <w:r w:rsidR="002E5B95">
        <w:rPr>
          <w:color w:val="000000" w:themeColor="text1"/>
          <w:szCs w:val="28"/>
        </w:rPr>
        <w:t xml:space="preserve">t </w:t>
      </w:r>
      <w:r w:rsidR="002E5B95" w:rsidRPr="002E5B95">
        <w:rPr>
          <w:i/>
          <w:color w:val="000000" w:themeColor="text1"/>
          <w:szCs w:val="28"/>
        </w:rPr>
        <w:t>The Evening S</w:t>
      </w:r>
      <w:r w:rsidR="00656F71" w:rsidRPr="002E5B95">
        <w:rPr>
          <w:i/>
          <w:color w:val="000000" w:themeColor="text1"/>
          <w:szCs w:val="28"/>
        </w:rPr>
        <w:t xml:space="preserve">tandard </w:t>
      </w:r>
      <w:r w:rsidR="00656F71">
        <w:rPr>
          <w:color w:val="000000" w:themeColor="text1"/>
          <w:szCs w:val="28"/>
        </w:rPr>
        <w:t xml:space="preserve">might have written, for example. This approach is a core within their writing, but is also used for </w:t>
      </w:r>
      <w:r w:rsidR="00FE7E60" w:rsidRPr="007F002B">
        <w:rPr>
          <w:szCs w:val="28"/>
        </w:rPr>
        <w:t xml:space="preserve">boycotting institutions for poor treatment in the arts, and </w:t>
      </w:r>
      <w:r w:rsidR="002E5B95">
        <w:rPr>
          <w:szCs w:val="28"/>
        </w:rPr>
        <w:t xml:space="preserve">they </w:t>
      </w:r>
      <w:r w:rsidR="00FE7E60" w:rsidRPr="007F002B">
        <w:rPr>
          <w:szCs w:val="28"/>
        </w:rPr>
        <w:t>take advantage of their</w:t>
      </w:r>
      <w:r w:rsidR="002E5B95">
        <w:rPr>
          <w:szCs w:val="28"/>
        </w:rPr>
        <w:t xml:space="preserve"> online presence to call out and expose </w:t>
      </w:r>
      <w:r w:rsidR="00FE7E60" w:rsidRPr="007F002B">
        <w:rPr>
          <w:szCs w:val="28"/>
        </w:rPr>
        <w:t>situations that neglec</w:t>
      </w:r>
      <w:r w:rsidR="00B85B7C">
        <w:rPr>
          <w:szCs w:val="28"/>
        </w:rPr>
        <w:t>t artists within the art world.</w:t>
      </w:r>
      <w:r w:rsidR="00B85B7C">
        <w:rPr>
          <w:color w:val="000000" w:themeColor="text1"/>
          <w:szCs w:val="28"/>
        </w:rPr>
        <w:t xml:space="preserve"> </w:t>
      </w:r>
    </w:p>
    <w:p w14:paraId="4D30232A" w14:textId="15B50A21" w:rsidR="00656F71" w:rsidRPr="00656F71" w:rsidRDefault="00656F71" w:rsidP="0056758A">
      <w:pPr>
        <w:spacing w:line="600" w:lineRule="auto"/>
        <w:rPr>
          <w:szCs w:val="28"/>
        </w:rPr>
      </w:pPr>
    </w:p>
    <w:p w14:paraId="5BF47713" w14:textId="7374B705" w:rsidR="00B85B7C" w:rsidRDefault="002E5B95" w:rsidP="0056758A">
      <w:pPr>
        <w:spacing w:line="600" w:lineRule="auto"/>
        <w:rPr>
          <w:color w:val="000000" w:themeColor="text1"/>
          <w:szCs w:val="28"/>
        </w:rPr>
      </w:pPr>
      <w:r>
        <w:rPr>
          <w:color w:val="000000" w:themeColor="text1"/>
          <w:szCs w:val="28"/>
        </w:rPr>
        <w:t>As T</w:t>
      </w:r>
      <w:r w:rsidR="00B85B7C">
        <w:rPr>
          <w:color w:val="000000" w:themeColor="text1"/>
          <w:szCs w:val="28"/>
        </w:rPr>
        <w:t>he White Pube have become increasingly popular</w:t>
      </w:r>
      <w:r>
        <w:rPr>
          <w:color w:val="000000" w:themeColor="text1"/>
          <w:szCs w:val="28"/>
        </w:rPr>
        <w:t>, they have been invited to attend and have visited many exhibitions,</w:t>
      </w:r>
      <w:r w:rsidR="00B85B7C">
        <w:rPr>
          <w:color w:val="000000" w:themeColor="text1"/>
          <w:szCs w:val="28"/>
        </w:rPr>
        <w:t xml:space="preserve"> organisa</w:t>
      </w:r>
      <w:r>
        <w:rPr>
          <w:color w:val="000000" w:themeColor="text1"/>
          <w:szCs w:val="28"/>
        </w:rPr>
        <w:t xml:space="preserve">tions and events across Europe. However, as their popularity has grown, </w:t>
      </w:r>
      <w:r w:rsidR="00B85B7C">
        <w:rPr>
          <w:color w:val="000000" w:themeColor="text1"/>
          <w:szCs w:val="28"/>
        </w:rPr>
        <w:t xml:space="preserve">their thoughts and posts can often be quite attacking towards artists’ directors, </w:t>
      </w:r>
      <w:r>
        <w:rPr>
          <w:color w:val="000000" w:themeColor="text1"/>
          <w:szCs w:val="28"/>
        </w:rPr>
        <w:t>curators and institutions, sometimes</w:t>
      </w:r>
      <w:r w:rsidR="00B85B7C">
        <w:rPr>
          <w:color w:val="000000" w:themeColor="text1"/>
          <w:szCs w:val="28"/>
        </w:rPr>
        <w:t xml:space="preserve"> making false presumptions and </w:t>
      </w:r>
      <w:r>
        <w:rPr>
          <w:color w:val="000000" w:themeColor="text1"/>
          <w:szCs w:val="28"/>
        </w:rPr>
        <w:t>false accusations without all the</w:t>
      </w:r>
      <w:r w:rsidR="00B85B7C">
        <w:rPr>
          <w:color w:val="000000" w:themeColor="text1"/>
          <w:szCs w:val="28"/>
        </w:rPr>
        <w:t xml:space="preserve"> knowledge and facts. </w:t>
      </w:r>
    </w:p>
    <w:p w14:paraId="27096D43" w14:textId="77777777" w:rsidR="0056758A" w:rsidRDefault="0056758A" w:rsidP="0056758A">
      <w:pPr>
        <w:spacing w:line="600" w:lineRule="auto"/>
        <w:rPr>
          <w:szCs w:val="28"/>
        </w:rPr>
      </w:pPr>
    </w:p>
    <w:p w14:paraId="3C0CF128" w14:textId="32A57CE4" w:rsidR="00F71462" w:rsidRPr="002E5B95" w:rsidRDefault="00070868" w:rsidP="0056758A">
      <w:pPr>
        <w:spacing w:line="600" w:lineRule="auto"/>
        <w:rPr>
          <w:color w:val="FF0000"/>
          <w:szCs w:val="28"/>
        </w:rPr>
      </w:pPr>
      <w:r>
        <w:rPr>
          <w:color w:val="000000" w:themeColor="text1"/>
          <w:szCs w:val="28"/>
        </w:rPr>
        <w:lastRenderedPageBreak/>
        <w:t>In 19</w:t>
      </w:r>
      <w:r w:rsidR="0056758A">
        <w:rPr>
          <w:color w:val="000000" w:themeColor="text1"/>
          <w:szCs w:val="28"/>
        </w:rPr>
        <w:t>31 Walter Benjamin used the term</w:t>
      </w:r>
      <w:r>
        <w:rPr>
          <w:color w:val="000000" w:themeColor="text1"/>
          <w:szCs w:val="28"/>
        </w:rPr>
        <w:t xml:space="preserve"> </w:t>
      </w:r>
      <w:r w:rsidR="001E4BAA" w:rsidRPr="00070868">
        <w:rPr>
          <w:i/>
          <w:color w:val="000000" w:themeColor="text1"/>
          <w:szCs w:val="28"/>
        </w:rPr>
        <w:t xml:space="preserve">Left-Wing Melancholy </w:t>
      </w:r>
      <w:r>
        <w:rPr>
          <w:color w:val="000000" w:themeColor="text1"/>
          <w:szCs w:val="28"/>
        </w:rPr>
        <w:t>to characterise dominant forms of political art of the time, such as activism. For Benjamin, the political incentive of these positions is fixed on showing inequality, and using moralistic position for reaction, rather than c</w:t>
      </w:r>
      <w:r w:rsidR="006F0495">
        <w:rPr>
          <w:color w:val="000000" w:themeColor="text1"/>
          <w:szCs w:val="28"/>
        </w:rPr>
        <w:t>onstructing alternative actions</w:t>
      </w:r>
      <w:r>
        <w:rPr>
          <w:color w:val="000000" w:themeColor="text1"/>
          <w:szCs w:val="28"/>
        </w:rPr>
        <w:t xml:space="preserve"> </w:t>
      </w:r>
      <w:r w:rsidR="002E5B95" w:rsidRPr="006F0495">
        <w:rPr>
          <w:szCs w:val="28"/>
        </w:rPr>
        <w:t>(</w:t>
      </w:r>
      <w:r w:rsidR="006F0495">
        <w:rPr>
          <w:szCs w:val="28"/>
        </w:rPr>
        <w:t>Traverso, 2016</w:t>
      </w:r>
      <w:r w:rsidR="002E5B95" w:rsidRPr="006F0495">
        <w:rPr>
          <w:szCs w:val="28"/>
        </w:rPr>
        <w:t>)</w:t>
      </w:r>
      <w:r w:rsidR="006F0495">
        <w:rPr>
          <w:szCs w:val="28"/>
        </w:rPr>
        <w:t xml:space="preserve">. </w:t>
      </w:r>
      <w:r w:rsidR="002E5B95" w:rsidRPr="006F0495">
        <w:rPr>
          <w:szCs w:val="28"/>
        </w:rPr>
        <w:t xml:space="preserve"> </w:t>
      </w:r>
      <w:r w:rsidR="002E5B95">
        <w:rPr>
          <w:color w:val="000000" w:themeColor="text1"/>
          <w:szCs w:val="28"/>
        </w:rPr>
        <w:t>Both T</w:t>
      </w:r>
      <w:r w:rsidR="005E28C3">
        <w:rPr>
          <w:color w:val="000000" w:themeColor="text1"/>
          <w:szCs w:val="28"/>
        </w:rPr>
        <w:t xml:space="preserve">he White Pube and The Guerilla Girls demonstrate this activist approach to cause reaction, but where are the strategies? When </w:t>
      </w:r>
      <w:r w:rsidR="002E5B95">
        <w:rPr>
          <w:color w:val="000000" w:themeColor="text1"/>
          <w:szCs w:val="28"/>
        </w:rPr>
        <w:t xml:space="preserve">so </w:t>
      </w:r>
      <w:r w:rsidR="005E28C3">
        <w:rPr>
          <w:color w:val="000000" w:themeColor="text1"/>
          <w:szCs w:val="28"/>
        </w:rPr>
        <w:t>many are shouting at once it’s</w:t>
      </w:r>
      <w:r w:rsidR="00656F71">
        <w:rPr>
          <w:color w:val="000000" w:themeColor="text1"/>
          <w:szCs w:val="28"/>
        </w:rPr>
        <w:t xml:space="preserve"> impossible to hear what everyone is</w:t>
      </w:r>
      <w:r w:rsidR="005E28C3">
        <w:rPr>
          <w:color w:val="000000" w:themeColor="text1"/>
          <w:szCs w:val="28"/>
        </w:rPr>
        <w:t xml:space="preserve"> saying. Contemporary philosopher and </w:t>
      </w:r>
      <w:r w:rsidR="000F5AA9">
        <w:rPr>
          <w:color w:val="000000" w:themeColor="text1"/>
          <w:szCs w:val="28"/>
        </w:rPr>
        <w:t xml:space="preserve">left wing political </w:t>
      </w:r>
      <w:r w:rsidR="005E28C3">
        <w:rPr>
          <w:color w:val="000000" w:themeColor="text1"/>
          <w:szCs w:val="28"/>
        </w:rPr>
        <w:t xml:space="preserve">activist, Srecko Horvat </w:t>
      </w:r>
      <w:r w:rsidR="00AA7F1A">
        <w:rPr>
          <w:color w:val="000000" w:themeColor="text1"/>
          <w:szCs w:val="28"/>
        </w:rPr>
        <w:t xml:space="preserve">speaks about how </w:t>
      </w:r>
      <w:r w:rsidR="00F71462">
        <w:rPr>
          <w:color w:val="000000" w:themeColor="text1"/>
          <w:szCs w:val="28"/>
        </w:rPr>
        <w:t xml:space="preserve">to fight capitalism </w:t>
      </w:r>
      <w:r w:rsidR="00691019">
        <w:rPr>
          <w:color w:val="000000" w:themeColor="text1"/>
          <w:szCs w:val="28"/>
        </w:rPr>
        <w:t xml:space="preserve">within </w:t>
      </w:r>
      <w:r w:rsidR="00656F71">
        <w:rPr>
          <w:color w:val="000000" w:themeColor="text1"/>
          <w:szCs w:val="28"/>
        </w:rPr>
        <w:t>a capitalist society</w:t>
      </w:r>
      <w:r w:rsidR="00691019">
        <w:rPr>
          <w:color w:val="000000" w:themeColor="text1"/>
          <w:szCs w:val="28"/>
        </w:rPr>
        <w:t>, we must</w:t>
      </w:r>
      <w:r w:rsidR="004A4B16">
        <w:rPr>
          <w:color w:val="000000" w:themeColor="text1"/>
          <w:szCs w:val="28"/>
        </w:rPr>
        <w:t xml:space="preserve"> use the system to subvert the system</w:t>
      </w:r>
      <w:r w:rsidR="000F5AA9">
        <w:rPr>
          <w:color w:val="000000" w:themeColor="text1"/>
          <w:szCs w:val="28"/>
        </w:rPr>
        <w:t>, rather than</w:t>
      </w:r>
      <w:r w:rsidR="004A4B16">
        <w:rPr>
          <w:color w:val="000000" w:themeColor="text1"/>
          <w:szCs w:val="28"/>
        </w:rPr>
        <w:t xml:space="preserve"> fight</w:t>
      </w:r>
      <w:r w:rsidR="000F5AA9">
        <w:rPr>
          <w:color w:val="000000" w:themeColor="text1"/>
          <w:szCs w:val="28"/>
        </w:rPr>
        <w:t xml:space="preserve"> </w:t>
      </w:r>
      <w:r w:rsidR="004A4B16">
        <w:rPr>
          <w:color w:val="000000" w:themeColor="text1"/>
          <w:szCs w:val="28"/>
        </w:rPr>
        <w:t>against it</w:t>
      </w:r>
      <w:r w:rsidR="004A4B16" w:rsidRPr="006F0495">
        <w:rPr>
          <w:szCs w:val="28"/>
        </w:rPr>
        <w:t xml:space="preserve">. </w:t>
      </w:r>
      <w:r w:rsidR="002E5B95" w:rsidRPr="006F0495">
        <w:rPr>
          <w:szCs w:val="28"/>
        </w:rPr>
        <w:t>(</w:t>
      </w:r>
      <w:r w:rsidR="006F0495" w:rsidRPr="006F0495">
        <w:rPr>
          <w:szCs w:val="28"/>
        </w:rPr>
        <w:t>Bown, 2017</w:t>
      </w:r>
      <w:r w:rsidR="002E5B95" w:rsidRPr="006F0495">
        <w:rPr>
          <w:szCs w:val="28"/>
        </w:rPr>
        <w:t xml:space="preserve">) </w:t>
      </w:r>
    </w:p>
    <w:p w14:paraId="688AF0E8" w14:textId="77777777" w:rsidR="00F71462" w:rsidRDefault="00F71462" w:rsidP="0056758A">
      <w:pPr>
        <w:spacing w:line="600" w:lineRule="auto"/>
        <w:rPr>
          <w:color w:val="000000" w:themeColor="text1"/>
          <w:szCs w:val="28"/>
        </w:rPr>
      </w:pPr>
    </w:p>
    <w:p w14:paraId="077DE996" w14:textId="77777777" w:rsidR="002E5B95" w:rsidRPr="002E5B95" w:rsidRDefault="00F71462" w:rsidP="002E5B95">
      <w:pPr>
        <w:spacing w:line="600" w:lineRule="auto"/>
        <w:rPr>
          <w:color w:val="000000" w:themeColor="text1"/>
          <w:szCs w:val="28"/>
        </w:rPr>
      </w:pPr>
      <w:r>
        <w:rPr>
          <w:color w:val="000000" w:themeColor="text1"/>
          <w:szCs w:val="28"/>
        </w:rPr>
        <w:t>Curatorial Activism, The Pussy Galore and The White Pube all demonstrate</w:t>
      </w:r>
      <w:r w:rsidR="002E5B95">
        <w:rPr>
          <w:color w:val="000000" w:themeColor="text1"/>
          <w:szCs w:val="28"/>
        </w:rPr>
        <w:t xml:space="preserve"> direct</w:t>
      </w:r>
      <w:r>
        <w:rPr>
          <w:color w:val="000000" w:themeColor="text1"/>
          <w:szCs w:val="28"/>
        </w:rPr>
        <w:t xml:space="preserve"> strategies that work towards creating a</w:t>
      </w:r>
      <w:r w:rsidR="002E5B95">
        <w:rPr>
          <w:color w:val="000000" w:themeColor="text1"/>
          <w:szCs w:val="28"/>
        </w:rPr>
        <w:t xml:space="preserve">n art world that is more inclusive towards more inclusive </w:t>
      </w:r>
      <w:r>
        <w:rPr>
          <w:color w:val="000000" w:themeColor="text1"/>
          <w:szCs w:val="28"/>
        </w:rPr>
        <w:t>towa</w:t>
      </w:r>
      <w:r w:rsidR="00B06F55">
        <w:rPr>
          <w:color w:val="000000" w:themeColor="text1"/>
          <w:szCs w:val="28"/>
        </w:rPr>
        <w:t xml:space="preserve">rds gender, race and sexuality. However, </w:t>
      </w:r>
      <w:r>
        <w:rPr>
          <w:color w:val="000000" w:themeColor="text1"/>
          <w:szCs w:val="28"/>
        </w:rPr>
        <w:t xml:space="preserve">Horvat’s </w:t>
      </w:r>
      <w:r w:rsidR="00B06F55">
        <w:rPr>
          <w:color w:val="000000" w:themeColor="text1"/>
          <w:szCs w:val="28"/>
        </w:rPr>
        <w:t>view on subverting the system</w:t>
      </w:r>
      <w:r>
        <w:rPr>
          <w:color w:val="000000" w:themeColor="text1"/>
          <w:szCs w:val="28"/>
        </w:rPr>
        <w:t xml:space="preserve"> </w:t>
      </w:r>
      <w:r w:rsidR="002E5B95">
        <w:rPr>
          <w:color w:val="000000" w:themeColor="text1"/>
          <w:szCs w:val="28"/>
        </w:rPr>
        <w:t xml:space="preserve">provokes the question, how effective are these strategies, and as we make every effort to stay politically activist, are we making progress and how do we know? Or, are we simply in an infinite loop of repetitively fighting the system? </w:t>
      </w:r>
      <w:r w:rsidR="002E5B95" w:rsidRPr="002E5B95">
        <w:rPr>
          <w:color w:val="000000" w:themeColor="text1"/>
          <w:szCs w:val="28"/>
        </w:rPr>
        <w:t>Should one adopt the direct strategies of a curatorial activist, such as organising exhibitions with positive discrimination in favour of the previously marginalised, or follow Mackinnon’s example and work strategically within the system as a ‘socially engaged curator’?</w:t>
      </w:r>
    </w:p>
    <w:p w14:paraId="5E30ABB9" w14:textId="0C38B45F" w:rsidR="002C6958" w:rsidRPr="009D576B" w:rsidRDefault="002C6958" w:rsidP="009D576B">
      <w:pPr>
        <w:spacing w:line="360" w:lineRule="auto"/>
        <w:rPr>
          <w:color w:val="000000" w:themeColor="text1"/>
          <w:sz w:val="36"/>
          <w:szCs w:val="36"/>
        </w:rPr>
      </w:pPr>
      <w:r w:rsidRPr="009D576B">
        <w:rPr>
          <w:color w:val="000000" w:themeColor="text1"/>
          <w:sz w:val="36"/>
          <w:szCs w:val="36"/>
        </w:rPr>
        <w:lastRenderedPageBreak/>
        <w:t>Chapter 3</w:t>
      </w:r>
    </w:p>
    <w:p w14:paraId="01186A58" w14:textId="0D493995" w:rsidR="009D576B" w:rsidRDefault="00F90685" w:rsidP="009D576B">
      <w:pPr>
        <w:spacing w:line="360" w:lineRule="auto"/>
        <w:rPr>
          <w:color w:val="000000" w:themeColor="text1"/>
          <w:sz w:val="36"/>
          <w:szCs w:val="36"/>
        </w:rPr>
      </w:pPr>
      <w:r>
        <w:rPr>
          <w:color w:val="000000" w:themeColor="text1"/>
          <w:sz w:val="36"/>
          <w:szCs w:val="36"/>
        </w:rPr>
        <w:t>The Artist and the Curator</w:t>
      </w:r>
    </w:p>
    <w:p w14:paraId="35D59B7E" w14:textId="4D32BA5B" w:rsidR="00F90685" w:rsidRPr="009D576B" w:rsidRDefault="00F90685" w:rsidP="009D576B">
      <w:pPr>
        <w:spacing w:line="360" w:lineRule="auto"/>
        <w:rPr>
          <w:color w:val="000000" w:themeColor="text1"/>
          <w:sz w:val="36"/>
          <w:szCs w:val="36"/>
        </w:rPr>
      </w:pPr>
      <w:r>
        <w:rPr>
          <w:noProof/>
          <w:color w:val="000000" w:themeColor="text1"/>
          <w:sz w:val="28"/>
          <w:szCs w:val="28"/>
          <w:lang w:eastAsia="en-GB"/>
        </w:rPr>
        <w:drawing>
          <wp:anchor distT="0" distB="0" distL="114300" distR="114300" simplePos="0" relativeHeight="251669504" behindDoc="0" locked="0" layoutInCell="1" allowOverlap="1" wp14:anchorId="1DD0E8A0" wp14:editId="6BADA41F">
            <wp:simplePos x="0" y="0"/>
            <wp:positionH relativeFrom="margin">
              <wp:posOffset>1651635</wp:posOffset>
            </wp:positionH>
            <wp:positionV relativeFrom="paragraph">
              <wp:posOffset>313690</wp:posOffset>
            </wp:positionV>
            <wp:extent cx="2453640" cy="3469640"/>
            <wp:effectExtent l="0" t="0" r="10160" b="10160"/>
            <wp:wrapTight wrapText="bothSides">
              <wp:wrapPolygon edited="0">
                <wp:start x="0" y="0"/>
                <wp:lineTo x="0" y="21505"/>
                <wp:lineTo x="21466" y="21505"/>
                <wp:lineTo x="2146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WROU_Poster.jpg"/>
                    <pic:cNvPicPr/>
                  </pic:nvPicPr>
                  <pic:blipFill>
                    <a:blip r:embed="rId15">
                      <a:extLst>
                        <a:ext uri="{28A0092B-C50C-407E-A947-70E740481C1C}">
                          <a14:useLocalDpi xmlns:a14="http://schemas.microsoft.com/office/drawing/2010/main" val="0"/>
                        </a:ext>
                      </a:extLst>
                    </a:blip>
                    <a:stretch>
                      <a:fillRect/>
                    </a:stretch>
                  </pic:blipFill>
                  <pic:spPr>
                    <a:xfrm>
                      <a:off x="0" y="0"/>
                      <a:ext cx="2453640" cy="3469640"/>
                    </a:xfrm>
                    <a:prstGeom prst="rect">
                      <a:avLst/>
                    </a:prstGeom>
                  </pic:spPr>
                </pic:pic>
              </a:graphicData>
            </a:graphic>
            <wp14:sizeRelH relativeFrom="page">
              <wp14:pctWidth>0</wp14:pctWidth>
            </wp14:sizeRelH>
            <wp14:sizeRelV relativeFrom="page">
              <wp14:pctHeight>0</wp14:pctHeight>
            </wp14:sizeRelV>
          </wp:anchor>
        </w:drawing>
      </w:r>
    </w:p>
    <w:p w14:paraId="794DB2E6" w14:textId="05955469" w:rsidR="00DC24F8" w:rsidRDefault="00DC24F8" w:rsidP="00F71462">
      <w:pPr>
        <w:spacing w:line="480" w:lineRule="auto"/>
        <w:rPr>
          <w:color w:val="000000" w:themeColor="text1"/>
          <w:sz w:val="28"/>
          <w:szCs w:val="28"/>
        </w:rPr>
      </w:pPr>
    </w:p>
    <w:p w14:paraId="34D52368" w14:textId="389E45A3" w:rsidR="00DC24F8" w:rsidRDefault="00DC24F8" w:rsidP="00F71462">
      <w:pPr>
        <w:spacing w:line="480" w:lineRule="auto"/>
        <w:rPr>
          <w:color w:val="000000" w:themeColor="text1"/>
          <w:sz w:val="28"/>
          <w:szCs w:val="28"/>
        </w:rPr>
      </w:pPr>
    </w:p>
    <w:p w14:paraId="6FBC1E60" w14:textId="7159E2F9" w:rsidR="00DC24F8" w:rsidRDefault="00DC24F8" w:rsidP="00F71462">
      <w:pPr>
        <w:spacing w:line="480" w:lineRule="auto"/>
        <w:rPr>
          <w:color w:val="000000" w:themeColor="text1"/>
          <w:sz w:val="28"/>
          <w:szCs w:val="28"/>
        </w:rPr>
      </w:pPr>
    </w:p>
    <w:p w14:paraId="1EE641A9" w14:textId="5644BB88" w:rsidR="00DC24F8" w:rsidRDefault="00DC24F8" w:rsidP="00F71462">
      <w:pPr>
        <w:spacing w:line="480" w:lineRule="auto"/>
        <w:rPr>
          <w:color w:val="000000" w:themeColor="text1"/>
          <w:sz w:val="28"/>
          <w:szCs w:val="28"/>
        </w:rPr>
      </w:pPr>
    </w:p>
    <w:p w14:paraId="0271C2BF" w14:textId="4CDCC168" w:rsidR="00DC24F8" w:rsidRDefault="00DC24F8" w:rsidP="00F71462">
      <w:pPr>
        <w:spacing w:line="480" w:lineRule="auto"/>
        <w:rPr>
          <w:color w:val="000000" w:themeColor="text1"/>
          <w:sz w:val="28"/>
          <w:szCs w:val="28"/>
        </w:rPr>
      </w:pPr>
    </w:p>
    <w:p w14:paraId="6148BE66" w14:textId="3228ECBC" w:rsidR="00DC24F8" w:rsidRDefault="00DC24F8" w:rsidP="00F71462">
      <w:pPr>
        <w:spacing w:line="480" w:lineRule="auto"/>
        <w:rPr>
          <w:color w:val="000000" w:themeColor="text1"/>
          <w:sz w:val="28"/>
          <w:szCs w:val="28"/>
        </w:rPr>
      </w:pPr>
    </w:p>
    <w:p w14:paraId="754DB464" w14:textId="77777777" w:rsidR="00D5412A" w:rsidRDefault="00D5412A" w:rsidP="00F71462">
      <w:pPr>
        <w:spacing w:line="480" w:lineRule="auto"/>
        <w:rPr>
          <w:color w:val="000000" w:themeColor="text1"/>
          <w:sz w:val="28"/>
          <w:szCs w:val="28"/>
        </w:rPr>
      </w:pPr>
    </w:p>
    <w:p w14:paraId="34FFD902" w14:textId="77777777" w:rsidR="00DC24F8" w:rsidRDefault="00DC24F8" w:rsidP="00F71462">
      <w:pPr>
        <w:spacing w:line="480" w:lineRule="auto"/>
        <w:rPr>
          <w:color w:val="000000" w:themeColor="text1"/>
          <w:szCs w:val="28"/>
        </w:rPr>
      </w:pPr>
    </w:p>
    <w:p w14:paraId="56350262" w14:textId="77777777" w:rsidR="00DC24F8" w:rsidRDefault="00DC24F8" w:rsidP="00F71462">
      <w:pPr>
        <w:spacing w:line="480" w:lineRule="auto"/>
        <w:rPr>
          <w:color w:val="000000" w:themeColor="text1"/>
          <w:szCs w:val="28"/>
        </w:rPr>
      </w:pPr>
    </w:p>
    <w:p w14:paraId="20B46D2A" w14:textId="11B4FC24" w:rsidR="009D576B" w:rsidRDefault="003C1C39" w:rsidP="006F0495">
      <w:pPr>
        <w:spacing w:line="480" w:lineRule="auto"/>
        <w:jc w:val="right"/>
        <w:rPr>
          <w:color w:val="0D0D0D" w:themeColor="text1" w:themeTint="F2"/>
          <w:szCs w:val="28"/>
        </w:rPr>
      </w:pPr>
      <w:r w:rsidRPr="003C1C39">
        <w:rPr>
          <w:color w:val="0D0D0D" w:themeColor="text1" w:themeTint="F2"/>
          <w:szCs w:val="28"/>
        </w:rPr>
        <w:t xml:space="preserve">Figure 6: What Will Remain of Us. </w:t>
      </w:r>
    </w:p>
    <w:p w14:paraId="6739A53A" w14:textId="77777777" w:rsidR="006F0495" w:rsidRPr="006F0495" w:rsidRDefault="006F0495" w:rsidP="006F0495">
      <w:pPr>
        <w:spacing w:line="480" w:lineRule="auto"/>
        <w:jc w:val="right"/>
        <w:rPr>
          <w:color w:val="0D0D0D" w:themeColor="text1" w:themeTint="F2"/>
          <w:szCs w:val="28"/>
        </w:rPr>
      </w:pPr>
    </w:p>
    <w:p w14:paraId="23173F84" w14:textId="3779F983" w:rsidR="00EB6D0F" w:rsidRDefault="002E5B95" w:rsidP="006F0495">
      <w:pPr>
        <w:spacing w:line="600" w:lineRule="auto"/>
        <w:rPr>
          <w:rFonts w:eastAsia="Times New Roman" w:cs="Arial"/>
          <w:color w:val="000000" w:themeColor="text1"/>
          <w:szCs w:val="21"/>
          <w:shd w:val="clear" w:color="auto" w:fill="FFFFFF"/>
          <w:lang w:eastAsia="en-GB"/>
        </w:rPr>
      </w:pPr>
      <w:r w:rsidRPr="002E5B95">
        <w:rPr>
          <w:color w:val="000000" w:themeColor="text1"/>
          <w:szCs w:val="28"/>
        </w:rPr>
        <w:t xml:space="preserve">At the beginning of the year, there was a call-out for proposals for a commission to curate an exhibition in Swansea with a budget of </w:t>
      </w:r>
      <w:r w:rsidRPr="002E5B95">
        <w:rPr>
          <w:rFonts w:eastAsia="Times New Roman" w:cs="Arial"/>
          <w:color w:val="000000" w:themeColor="text1"/>
          <w:szCs w:val="21"/>
          <w:shd w:val="clear" w:color="auto" w:fill="FFFFFF"/>
          <w:lang w:eastAsia="en-GB"/>
        </w:rPr>
        <w:t xml:space="preserve">£1,000. I responded, proposing a group exhibition that reflected the contemporary human condition, exploring the concept of what it means to be human in a fast-changing geological period, and how we navigate the ever-expanding digital network culture. Having presented my ideas to the commissioning panel, the proposal was accepted and the final exhibition, </w:t>
      </w:r>
      <w:r w:rsidRPr="002E5B95">
        <w:rPr>
          <w:rFonts w:eastAsia="Times New Roman" w:cs="Arial"/>
          <w:i/>
          <w:color w:val="000000" w:themeColor="text1"/>
          <w:szCs w:val="21"/>
          <w:shd w:val="clear" w:color="auto" w:fill="FFFFFF"/>
          <w:lang w:eastAsia="en-GB"/>
        </w:rPr>
        <w:t>What Will Remain of Us</w:t>
      </w:r>
      <w:r w:rsidRPr="002E5B95">
        <w:rPr>
          <w:rFonts w:eastAsia="Times New Roman" w:cs="Arial"/>
          <w:color w:val="000000" w:themeColor="text1"/>
          <w:szCs w:val="21"/>
          <w:shd w:val="clear" w:color="auto" w:fill="FFFFFF"/>
          <w:lang w:eastAsia="en-GB"/>
        </w:rPr>
        <w:t>, included works from 12 artists who explored these themes in a variety of ways.</w:t>
      </w:r>
    </w:p>
    <w:p w14:paraId="448B8027" w14:textId="77777777" w:rsidR="00156CCC" w:rsidRDefault="00156CCC" w:rsidP="002E5B95">
      <w:pPr>
        <w:spacing w:line="480" w:lineRule="auto"/>
        <w:rPr>
          <w:rFonts w:eastAsia="Times New Roman" w:cs="Arial"/>
          <w:color w:val="000000" w:themeColor="text1"/>
          <w:szCs w:val="21"/>
          <w:shd w:val="clear" w:color="auto" w:fill="FFFFFF"/>
          <w:lang w:eastAsia="en-GB"/>
        </w:rPr>
      </w:pPr>
    </w:p>
    <w:p w14:paraId="362FCC04" w14:textId="77777777" w:rsidR="00156CCC" w:rsidRPr="00156CCC" w:rsidRDefault="00156CCC" w:rsidP="006F0495">
      <w:pPr>
        <w:spacing w:line="600" w:lineRule="auto"/>
        <w:rPr>
          <w:rFonts w:eastAsia="Times New Roman" w:cs="Arial"/>
          <w:color w:val="000000" w:themeColor="text1"/>
          <w:szCs w:val="21"/>
          <w:shd w:val="clear" w:color="auto" w:fill="FFFFFF"/>
          <w:lang w:eastAsia="en-GB"/>
        </w:rPr>
      </w:pPr>
      <w:r w:rsidRPr="00156CCC">
        <w:rPr>
          <w:rFonts w:eastAsia="Times New Roman" w:cs="Arial"/>
          <w:color w:val="000000" w:themeColor="text1"/>
          <w:szCs w:val="21"/>
          <w:shd w:val="clear" w:color="auto" w:fill="FFFFFF"/>
          <w:lang w:eastAsia="en-GB"/>
        </w:rPr>
        <w:t xml:space="preserve">The exhibition will always be very important as it was my first opportunity to apply curatorial and artist research and to explore ideas from texts such as </w:t>
      </w:r>
      <w:r w:rsidRPr="00156CCC">
        <w:rPr>
          <w:rFonts w:eastAsia="Times New Roman" w:cs="Arial"/>
          <w:i/>
          <w:color w:val="000000" w:themeColor="text1"/>
          <w:szCs w:val="21"/>
          <w:shd w:val="clear" w:color="auto" w:fill="FFFFFF"/>
          <w:lang w:eastAsia="en-GB"/>
        </w:rPr>
        <w:t>Curatorial Activism</w:t>
      </w:r>
      <w:r w:rsidRPr="00156CCC">
        <w:rPr>
          <w:rFonts w:eastAsia="Times New Roman" w:cs="Arial"/>
          <w:color w:val="000000" w:themeColor="text1"/>
          <w:szCs w:val="21"/>
          <w:shd w:val="clear" w:color="auto" w:fill="FFFFFF"/>
          <w:lang w:eastAsia="en-GB"/>
        </w:rPr>
        <w:t xml:space="preserve">. It was essential to curate ethically, and to curate in a way that would bring many dialogues into the space from various contexts, in the hope to engage and challenge the audience and create a reaction, whilst attempting to avoid a very direct, loud approach. </w:t>
      </w:r>
    </w:p>
    <w:p w14:paraId="36C04231" w14:textId="77777777" w:rsidR="00156CCC" w:rsidRPr="002E5B95" w:rsidRDefault="00156CCC" w:rsidP="006F0495">
      <w:pPr>
        <w:spacing w:line="600" w:lineRule="auto"/>
        <w:rPr>
          <w:rFonts w:eastAsia="Times New Roman" w:cs="Arial"/>
          <w:color w:val="000000" w:themeColor="text1"/>
          <w:szCs w:val="21"/>
          <w:shd w:val="clear" w:color="auto" w:fill="FFFFFF"/>
          <w:lang w:eastAsia="en-GB"/>
        </w:rPr>
      </w:pPr>
    </w:p>
    <w:p w14:paraId="6D8993C7" w14:textId="3AC6F03B" w:rsidR="00925AB9" w:rsidRDefault="00E102AF" w:rsidP="006F0495">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To</w:t>
      </w:r>
      <w:r w:rsidR="00EB6D0F">
        <w:rPr>
          <w:rFonts w:eastAsia="Times New Roman" w:cs="Arial"/>
          <w:color w:val="545454"/>
          <w:szCs w:val="21"/>
          <w:shd w:val="clear" w:color="auto" w:fill="FFFFFF"/>
          <w:lang w:eastAsia="en-GB"/>
        </w:rPr>
        <w:t xml:space="preserve"> find artists</w:t>
      </w:r>
      <w:r w:rsidR="002E5B95">
        <w:rPr>
          <w:rFonts w:eastAsia="Times New Roman" w:cs="Arial"/>
          <w:color w:val="545454"/>
          <w:szCs w:val="21"/>
          <w:shd w:val="clear" w:color="auto" w:fill="FFFFFF"/>
          <w:lang w:eastAsia="en-GB"/>
        </w:rPr>
        <w:t xml:space="preserve"> and works </w:t>
      </w:r>
      <w:r>
        <w:rPr>
          <w:rFonts w:eastAsia="Times New Roman" w:cs="Arial"/>
          <w:color w:val="545454"/>
          <w:szCs w:val="21"/>
          <w:shd w:val="clear" w:color="auto" w:fill="FFFFFF"/>
          <w:lang w:eastAsia="en-GB"/>
        </w:rPr>
        <w:t>to exhibit I create</w:t>
      </w:r>
      <w:r w:rsidR="002E5B95">
        <w:rPr>
          <w:rFonts w:eastAsia="Times New Roman" w:cs="Arial"/>
          <w:color w:val="545454"/>
          <w:szCs w:val="21"/>
          <w:shd w:val="clear" w:color="auto" w:fill="FFFFFF"/>
          <w:lang w:eastAsia="en-GB"/>
        </w:rPr>
        <w:t>d</w:t>
      </w:r>
      <w:r>
        <w:rPr>
          <w:rFonts w:eastAsia="Times New Roman" w:cs="Arial"/>
          <w:color w:val="545454"/>
          <w:szCs w:val="21"/>
          <w:shd w:val="clear" w:color="auto" w:fill="FFFFFF"/>
          <w:lang w:eastAsia="en-GB"/>
        </w:rPr>
        <w:t xml:space="preserve"> an open call</w:t>
      </w:r>
      <w:r w:rsidR="002E5B95">
        <w:rPr>
          <w:rFonts w:eastAsia="Times New Roman" w:cs="Arial"/>
          <w:color w:val="545454"/>
          <w:szCs w:val="21"/>
          <w:shd w:val="clear" w:color="auto" w:fill="FFFFFF"/>
          <w:lang w:eastAsia="en-GB"/>
        </w:rPr>
        <w:t xml:space="preserve">, hoping to discover a diverse range of perspectives and to avoid those that may be biased to my location and network. </w:t>
      </w:r>
      <w:r>
        <w:rPr>
          <w:rFonts w:eastAsia="Times New Roman" w:cs="Arial"/>
          <w:color w:val="545454"/>
          <w:szCs w:val="21"/>
          <w:shd w:val="clear" w:color="auto" w:fill="FFFFFF"/>
          <w:lang w:eastAsia="en-GB"/>
        </w:rPr>
        <w:t xml:space="preserve">I had recently been </w:t>
      </w:r>
      <w:r w:rsidR="00FB76A2">
        <w:rPr>
          <w:rFonts w:eastAsia="Times New Roman" w:cs="Arial"/>
          <w:color w:val="545454"/>
          <w:szCs w:val="21"/>
          <w:shd w:val="clear" w:color="auto" w:fill="FFFFFF"/>
          <w:lang w:eastAsia="en-GB"/>
        </w:rPr>
        <w:t xml:space="preserve">researching </w:t>
      </w:r>
      <w:r>
        <w:rPr>
          <w:rFonts w:eastAsia="Times New Roman" w:cs="Arial"/>
          <w:color w:val="545454"/>
          <w:szCs w:val="21"/>
          <w:shd w:val="clear" w:color="auto" w:fill="FFFFFF"/>
          <w:lang w:eastAsia="en-GB"/>
        </w:rPr>
        <w:t xml:space="preserve">French Sociologist, Pierre Bordieu </w:t>
      </w:r>
      <w:r w:rsidRPr="0056758A">
        <w:rPr>
          <w:rFonts w:eastAsia="Times New Roman" w:cs="Arial"/>
          <w:color w:val="0D0D0D" w:themeColor="text1" w:themeTint="F2"/>
          <w:szCs w:val="21"/>
          <w:shd w:val="clear" w:color="auto" w:fill="FFFFFF"/>
          <w:lang w:eastAsia="en-GB"/>
        </w:rPr>
        <w:t>an</w:t>
      </w:r>
      <w:r>
        <w:rPr>
          <w:rFonts w:eastAsia="Times New Roman" w:cs="Arial"/>
          <w:color w:val="545454"/>
          <w:szCs w:val="21"/>
          <w:shd w:val="clear" w:color="auto" w:fill="FFFFFF"/>
          <w:lang w:eastAsia="en-GB"/>
        </w:rPr>
        <w:t xml:space="preserve">d his </w:t>
      </w:r>
      <w:r w:rsidRPr="0056758A">
        <w:rPr>
          <w:rFonts w:eastAsia="Times New Roman" w:cs="Arial"/>
          <w:color w:val="000000" w:themeColor="text1"/>
          <w:szCs w:val="21"/>
          <w:shd w:val="clear" w:color="auto" w:fill="FFFFFF"/>
          <w:lang w:eastAsia="en-GB"/>
        </w:rPr>
        <w:t xml:space="preserve">concepts of ‘habitus’ and how it is physically embodied in cultural capital. </w:t>
      </w:r>
      <w:r w:rsidR="00925AB9" w:rsidRPr="0056758A">
        <w:rPr>
          <w:rFonts w:eastAsia="Times New Roman" w:cs="Arial"/>
          <w:color w:val="000000" w:themeColor="text1"/>
          <w:szCs w:val="21"/>
          <w:shd w:val="clear" w:color="auto" w:fill="FFFFFF"/>
          <w:lang w:eastAsia="en-GB"/>
        </w:rPr>
        <w:t xml:space="preserve">Bordieu thought that capital </w:t>
      </w:r>
      <w:r w:rsidR="00925AB9">
        <w:rPr>
          <w:rFonts w:eastAsia="Times New Roman" w:cs="Arial"/>
          <w:color w:val="545454"/>
          <w:szCs w:val="21"/>
          <w:shd w:val="clear" w:color="auto" w:fill="FFFFFF"/>
          <w:lang w:eastAsia="en-GB"/>
        </w:rPr>
        <w:t xml:space="preserve">formed the foundations of social life and imposed on one’s position within social order. He argued that the more capital one has, the more powerful a position one involves themselves in within social life. This idea explored capitalism beyond economics and more into the symbolic realm of culture. It refers to the collection of symbolic elements such as posture, clothing, skills, tastes and material belongings that one acquires through being part of a distinctive social class. It is pointed out that cultural capital is a major source of social inequality as certain </w:t>
      </w:r>
      <w:r w:rsidR="009D28AE">
        <w:rPr>
          <w:rFonts w:eastAsia="Times New Roman" w:cs="Arial"/>
          <w:color w:val="545454"/>
          <w:szCs w:val="21"/>
          <w:shd w:val="clear" w:color="auto" w:fill="FFFFFF"/>
          <w:lang w:eastAsia="en-GB"/>
        </w:rPr>
        <w:t xml:space="preserve">types of culture are valued more than others, and can aid or damage one’s social mobility as well as income or wealth. </w:t>
      </w:r>
      <w:r w:rsidR="000B5932">
        <w:rPr>
          <w:rFonts w:eastAsia="Times New Roman" w:cs="Arial"/>
          <w:color w:val="545454"/>
          <w:szCs w:val="21"/>
          <w:shd w:val="clear" w:color="auto" w:fill="FFFFFF"/>
          <w:lang w:eastAsia="en-GB"/>
        </w:rPr>
        <w:t>Bordieu</w:t>
      </w:r>
      <w:r w:rsidR="000B5932" w:rsidRPr="000F078E">
        <w:rPr>
          <w:rFonts w:eastAsia="Times New Roman" w:cs="Arial"/>
          <w:color w:val="545454"/>
          <w:szCs w:val="21"/>
          <w:shd w:val="clear" w:color="auto" w:fill="FFFFFF"/>
          <w:lang w:eastAsia="en-GB"/>
        </w:rPr>
        <w:t xml:space="preserve"> explains that cultural capital </w:t>
      </w:r>
      <w:r w:rsidR="000B5932" w:rsidRPr="000F078E">
        <w:rPr>
          <w:rFonts w:eastAsia="Times New Roman" w:cs="Arial"/>
          <w:color w:val="545454"/>
          <w:szCs w:val="21"/>
          <w:shd w:val="clear" w:color="auto" w:fill="FFFFFF"/>
          <w:lang w:eastAsia="en-GB"/>
        </w:rPr>
        <w:lastRenderedPageBreak/>
        <w:t>comes in three forms, embodied, objectified and institutionalised.</w:t>
      </w:r>
      <w:r w:rsidR="000B5932">
        <w:rPr>
          <w:rFonts w:eastAsia="Times New Roman" w:cs="Arial"/>
          <w:color w:val="545454"/>
          <w:szCs w:val="21"/>
          <w:shd w:val="clear" w:color="auto" w:fill="FFFFFF"/>
          <w:lang w:eastAsia="en-GB"/>
        </w:rPr>
        <w:t xml:space="preserve"> An example of embodied cultural capital could be one’s accent or dialect. A luxury car or record collection forms the examples of cultural capital in an objectified state, and within an institutionalised form culture capital refers to qualifications or credentials such as degrees or titles that symbolise authority and cultural competence. </w:t>
      </w:r>
    </w:p>
    <w:p w14:paraId="781E6830" w14:textId="77777777" w:rsidR="000B5932" w:rsidRDefault="000B5932" w:rsidP="0056758A">
      <w:pPr>
        <w:spacing w:line="600" w:lineRule="auto"/>
        <w:rPr>
          <w:rFonts w:eastAsia="Times New Roman" w:cs="Arial"/>
          <w:color w:val="545454"/>
          <w:szCs w:val="21"/>
          <w:shd w:val="clear" w:color="auto" w:fill="FFFFFF"/>
          <w:lang w:eastAsia="en-GB"/>
        </w:rPr>
      </w:pPr>
    </w:p>
    <w:p w14:paraId="1EF3B27D" w14:textId="5924750E" w:rsidR="00F24793" w:rsidRDefault="000B5932" w:rsidP="0056758A">
      <w:pPr>
        <w:spacing w:line="600" w:lineRule="auto"/>
        <w:rPr>
          <w:rFonts w:eastAsia="Times New Roman" w:cs="Arial"/>
          <w:color w:val="545454"/>
          <w:szCs w:val="21"/>
          <w:shd w:val="clear" w:color="auto" w:fill="FFFFFF"/>
          <w:lang w:eastAsia="en-GB"/>
        </w:rPr>
      </w:pPr>
      <w:r w:rsidRPr="000F078E">
        <w:rPr>
          <w:rFonts w:eastAsia="Times New Roman" w:cs="Arial"/>
          <w:color w:val="545454"/>
          <w:szCs w:val="21"/>
          <w:shd w:val="clear" w:color="auto" w:fill="FFFFFF"/>
          <w:lang w:eastAsia="en-GB"/>
        </w:rPr>
        <w:t>Habitus</w:t>
      </w:r>
      <w:r w:rsidR="004A5759">
        <w:rPr>
          <w:rFonts w:eastAsia="Times New Roman" w:cs="Arial"/>
          <w:color w:val="545454"/>
          <w:szCs w:val="21"/>
          <w:shd w:val="clear" w:color="auto" w:fill="FFFFFF"/>
          <w:lang w:eastAsia="en-GB"/>
        </w:rPr>
        <w:t xml:space="preserve"> explores</w:t>
      </w:r>
      <w:r w:rsidRPr="000F078E">
        <w:rPr>
          <w:rFonts w:eastAsia="Times New Roman" w:cs="Arial"/>
          <w:color w:val="545454"/>
          <w:szCs w:val="21"/>
          <w:shd w:val="clear" w:color="auto" w:fill="FFFFFF"/>
          <w:lang w:eastAsia="en-GB"/>
        </w:rPr>
        <w:t xml:space="preserve"> the physical em</w:t>
      </w:r>
      <w:r w:rsidR="004A5759">
        <w:rPr>
          <w:rFonts w:eastAsia="Times New Roman" w:cs="Arial"/>
          <w:color w:val="545454"/>
          <w:szCs w:val="21"/>
          <w:shd w:val="clear" w:color="auto" w:fill="FFFFFF"/>
          <w:lang w:eastAsia="en-GB"/>
        </w:rPr>
        <w:t xml:space="preserve">bodiment of cultural capital to </w:t>
      </w:r>
      <w:r w:rsidRPr="000F078E">
        <w:rPr>
          <w:rFonts w:eastAsia="Times New Roman" w:cs="Arial"/>
          <w:color w:val="545454"/>
          <w:szCs w:val="21"/>
          <w:shd w:val="clear" w:color="auto" w:fill="FFFFFF"/>
          <w:lang w:eastAsia="en-GB"/>
        </w:rPr>
        <w:t>the deeply ingrained habits, skills, and dispositions that we pos</w:t>
      </w:r>
      <w:r w:rsidR="004A5759">
        <w:rPr>
          <w:rFonts w:eastAsia="Times New Roman" w:cs="Arial"/>
          <w:color w:val="545454"/>
          <w:szCs w:val="21"/>
          <w:shd w:val="clear" w:color="auto" w:fill="FFFFFF"/>
          <w:lang w:eastAsia="en-GB"/>
        </w:rPr>
        <w:t>sess due to life experience. A</w:t>
      </w:r>
      <w:r w:rsidRPr="000F078E">
        <w:rPr>
          <w:rFonts w:eastAsia="Times New Roman" w:cs="Arial"/>
          <w:color w:val="545454"/>
          <w:szCs w:val="21"/>
          <w:shd w:val="clear" w:color="auto" w:fill="FFFFFF"/>
          <w:lang w:eastAsia="en-GB"/>
        </w:rPr>
        <w:t xml:space="preserve">n individual’s habitus allows them to successfully navigate social environments. </w:t>
      </w:r>
      <w:r w:rsidR="004A5759">
        <w:rPr>
          <w:rFonts w:eastAsia="Times New Roman" w:cs="Arial"/>
          <w:color w:val="545454"/>
          <w:szCs w:val="21"/>
          <w:shd w:val="clear" w:color="auto" w:fill="FFFFFF"/>
          <w:lang w:eastAsia="en-GB"/>
        </w:rPr>
        <w:t xml:space="preserve">It also extends to our preference for cultural objects such as food, art and clothing. </w:t>
      </w:r>
    </w:p>
    <w:p w14:paraId="66AB7F63" w14:textId="77777777" w:rsidR="00400AD9" w:rsidRDefault="00400AD9" w:rsidP="0056758A">
      <w:pPr>
        <w:spacing w:line="600" w:lineRule="auto"/>
        <w:rPr>
          <w:rFonts w:eastAsia="Times New Roman" w:cs="Arial"/>
          <w:color w:val="545454"/>
          <w:szCs w:val="21"/>
          <w:shd w:val="clear" w:color="auto" w:fill="FFFFFF"/>
          <w:lang w:eastAsia="en-GB"/>
        </w:rPr>
      </w:pPr>
    </w:p>
    <w:p w14:paraId="5E5F06C9" w14:textId="204EF6A0" w:rsidR="00E102AF" w:rsidRDefault="003C6294" w:rsidP="00991E7F">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A</w:t>
      </w:r>
      <w:r w:rsidR="004A5759" w:rsidRPr="000F078E">
        <w:rPr>
          <w:rFonts w:eastAsia="Times New Roman" w:cs="Arial"/>
          <w:color w:val="545454"/>
          <w:szCs w:val="21"/>
          <w:shd w:val="clear" w:color="auto" w:fill="FFFFFF"/>
          <w:lang w:eastAsia="en-GB"/>
        </w:rPr>
        <w:t xml:space="preserve"> recent case study</w:t>
      </w:r>
      <w:r>
        <w:rPr>
          <w:rFonts w:eastAsia="Times New Roman" w:cs="Arial"/>
          <w:color w:val="545454"/>
          <w:szCs w:val="21"/>
          <w:shd w:val="clear" w:color="auto" w:fill="FFFFFF"/>
          <w:lang w:eastAsia="en-GB"/>
        </w:rPr>
        <w:t xml:space="preserve"> used Bordieu’s constructs to explore the</w:t>
      </w:r>
      <w:r w:rsidR="00F24793" w:rsidRPr="00F24793">
        <w:rPr>
          <w:rFonts w:eastAsia="Times New Roman" w:cs="Arial"/>
          <w:color w:val="545454"/>
          <w:szCs w:val="21"/>
          <w:shd w:val="clear" w:color="auto" w:fill="FFFFFF"/>
          <w:lang w:eastAsia="en-GB"/>
        </w:rPr>
        <w:t xml:space="preserve"> </w:t>
      </w:r>
      <w:r>
        <w:rPr>
          <w:rFonts w:eastAsia="Times New Roman" w:cs="Arial"/>
          <w:color w:val="545454"/>
          <w:szCs w:val="21"/>
          <w:shd w:val="clear" w:color="auto" w:fill="FFFFFF"/>
          <w:lang w:eastAsia="en-GB"/>
        </w:rPr>
        <w:t xml:space="preserve">responses of 38 older people </w:t>
      </w:r>
      <w:r w:rsidR="00F24793">
        <w:rPr>
          <w:rFonts w:eastAsia="Times New Roman" w:cs="Arial"/>
          <w:color w:val="545454"/>
          <w:szCs w:val="21"/>
          <w:shd w:val="clear" w:color="auto" w:fill="FFFFFF"/>
          <w:lang w:eastAsia="en-GB"/>
        </w:rPr>
        <w:t xml:space="preserve">to contemporary visual art </w:t>
      </w:r>
      <w:r>
        <w:rPr>
          <w:rFonts w:eastAsia="Times New Roman" w:cs="Arial"/>
          <w:color w:val="545454"/>
          <w:szCs w:val="21"/>
          <w:shd w:val="clear" w:color="auto" w:fill="FFFFFF"/>
          <w:lang w:eastAsia="en-GB"/>
        </w:rPr>
        <w:t xml:space="preserve">through the results of a 28-month study. In the </w:t>
      </w:r>
      <w:r w:rsidR="008278AB">
        <w:rPr>
          <w:rFonts w:eastAsia="Times New Roman" w:cs="Arial"/>
          <w:color w:val="545454"/>
          <w:szCs w:val="21"/>
          <w:shd w:val="clear" w:color="auto" w:fill="FFFFFF"/>
          <w:lang w:eastAsia="en-GB"/>
        </w:rPr>
        <w:t>study,</w:t>
      </w:r>
      <w:r>
        <w:rPr>
          <w:rFonts w:eastAsia="Times New Roman" w:cs="Arial"/>
          <w:color w:val="545454"/>
          <w:szCs w:val="21"/>
          <w:shd w:val="clear" w:color="auto" w:fill="FFFFFF"/>
          <w:lang w:eastAsia="en-GB"/>
        </w:rPr>
        <w:t xml:space="preserve"> it was researched how </w:t>
      </w:r>
      <w:r w:rsidR="00F24793" w:rsidRPr="00F24793">
        <w:rPr>
          <w:rFonts w:eastAsia="Times New Roman" w:cs="Arial"/>
          <w:color w:val="545454"/>
          <w:szCs w:val="21"/>
          <w:shd w:val="clear" w:color="auto" w:fill="FFFFFF"/>
          <w:lang w:eastAsia="en-GB"/>
        </w:rPr>
        <w:t>cultural capital, habitus and class</w:t>
      </w:r>
      <w:r>
        <w:rPr>
          <w:rFonts w:eastAsia="Times New Roman" w:cs="Arial"/>
          <w:color w:val="545454"/>
          <w:szCs w:val="21"/>
          <w:shd w:val="clear" w:color="auto" w:fill="FFFFFF"/>
          <w:lang w:eastAsia="en-GB"/>
        </w:rPr>
        <w:t xml:space="preserve"> influence</w:t>
      </w:r>
      <w:r w:rsidR="00E01409">
        <w:rPr>
          <w:rFonts w:eastAsia="Times New Roman" w:cs="Arial"/>
          <w:color w:val="545454"/>
          <w:szCs w:val="21"/>
          <w:shd w:val="clear" w:color="auto" w:fill="FFFFFF"/>
          <w:lang w:eastAsia="en-GB"/>
        </w:rPr>
        <w:t>d</w:t>
      </w:r>
      <w:r>
        <w:rPr>
          <w:rFonts w:eastAsia="Times New Roman" w:cs="Arial"/>
          <w:color w:val="545454"/>
          <w:szCs w:val="21"/>
          <w:shd w:val="clear" w:color="auto" w:fill="FFFFFF"/>
          <w:lang w:eastAsia="en-GB"/>
        </w:rPr>
        <w:t xml:space="preserve"> their response to contemporary visual art.</w:t>
      </w:r>
      <w:r w:rsidR="00F24793" w:rsidRPr="00F24793">
        <w:rPr>
          <w:rFonts w:eastAsia="Times New Roman" w:cs="Arial"/>
          <w:color w:val="545454"/>
          <w:szCs w:val="21"/>
          <w:shd w:val="clear" w:color="auto" w:fill="FFFFFF"/>
          <w:lang w:eastAsia="en-GB"/>
        </w:rPr>
        <w:t xml:space="preserve"> </w:t>
      </w:r>
      <w:r w:rsidR="00CE50E0" w:rsidRPr="00CE50E0">
        <w:rPr>
          <w:rFonts w:eastAsia="Times New Roman" w:cs="Arial"/>
          <w:color w:val="545454"/>
          <w:szCs w:val="21"/>
          <w:shd w:val="clear" w:color="auto" w:fill="FFFFFF"/>
          <w:lang w:eastAsia="en-GB"/>
        </w:rPr>
        <w:t>F</w:t>
      </w:r>
      <w:r w:rsidR="008278AB">
        <w:rPr>
          <w:rFonts w:eastAsia="Times New Roman" w:cs="Arial"/>
          <w:color w:val="545454"/>
          <w:szCs w:val="21"/>
          <w:shd w:val="clear" w:color="auto" w:fill="FFFFFF"/>
          <w:lang w:eastAsia="en-GB"/>
        </w:rPr>
        <w:t>ive groups of older people</w:t>
      </w:r>
      <w:r w:rsidR="00CE50E0">
        <w:rPr>
          <w:rFonts w:eastAsia="Times New Roman" w:cs="Arial"/>
          <w:color w:val="545454"/>
          <w:szCs w:val="21"/>
          <w:shd w:val="clear" w:color="auto" w:fill="FFFFFF"/>
          <w:lang w:eastAsia="en-GB"/>
        </w:rPr>
        <w:t xml:space="preserve"> from</w:t>
      </w:r>
      <w:r w:rsidR="00CE50E0" w:rsidRPr="00CE50E0">
        <w:rPr>
          <w:rFonts w:eastAsia="Times New Roman" w:cs="Arial"/>
          <w:color w:val="545454"/>
          <w:szCs w:val="21"/>
          <w:shd w:val="clear" w:color="auto" w:fill="FFFFFF"/>
          <w:lang w:eastAsia="en-GB"/>
        </w:rPr>
        <w:t xml:space="preserve"> </w:t>
      </w:r>
      <w:r w:rsidR="00CE50E0">
        <w:rPr>
          <w:rFonts w:eastAsia="Times New Roman" w:cs="Arial"/>
          <w:color w:val="545454"/>
          <w:szCs w:val="21"/>
          <w:shd w:val="clear" w:color="auto" w:fill="FFFFFF"/>
          <w:lang w:eastAsia="en-GB"/>
        </w:rPr>
        <w:t xml:space="preserve">diverse </w:t>
      </w:r>
      <w:r w:rsidR="008278AB">
        <w:rPr>
          <w:rFonts w:eastAsia="Times New Roman" w:cs="Arial"/>
          <w:color w:val="545454"/>
          <w:szCs w:val="21"/>
          <w:shd w:val="clear" w:color="auto" w:fill="FFFFFF"/>
          <w:lang w:eastAsia="en-GB"/>
        </w:rPr>
        <w:t xml:space="preserve">backgrounds </w:t>
      </w:r>
      <w:r w:rsidR="00CE50E0" w:rsidRPr="00CE50E0">
        <w:rPr>
          <w:rFonts w:eastAsia="Times New Roman" w:cs="Arial"/>
          <w:color w:val="545454"/>
          <w:szCs w:val="21"/>
          <w:shd w:val="clear" w:color="auto" w:fill="FFFFFF"/>
          <w:lang w:eastAsia="en-GB"/>
        </w:rPr>
        <w:t>were taken to galleries and their responses were recorded, transcribed and analysed.</w:t>
      </w:r>
      <w:r w:rsidR="00CE50E0">
        <w:rPr>
          <w:rFonts w:eastAsia="Times New Roman" w:cs="Arial"/>
          <w:color w:val="545454"/>
          <w:szCs w:val="21"/>
          <w:shd w:val="clear" w:color="auto" w:fill="FFFFFF"/>
          <w:lang w:eastAsia="en-GB"/>
        </w:rPr>
        <w:t xml:space="preserve"> </w:t>
      </w:r>
      <w:r>
        <w:rPr>
          <w:rFonts w:eastAsia="Times New Roman" w:cs="Arial"/>
          <w:color w:val="545454"/>
          <w:szCs w:val="21"/>
          <w:shd w:val="clear" w:color="auto" w:fill="FFFFFF"/>
          <w:lang w:eastAsia="en-GB"/>
        </w:rPr>
        <w:t>It was</w:t>
      </w:r>
      <w:r w:rsidR="004A5759" w:rsidRPr="000F078E">
        <w:rPr>
          <w:rFonts w:eastAsia="Times New Roman" w:cs="Arial"/>
          <w:color w:val="545454"/>
          <w:szCs w:val="21"/>
          <w:shd w:val="clear" w:color="auto" w:fill="FFFFFF"/>
          <w:lang w:eastAsia="en-GB"/>
        </w:rPr>
        <w:t xml:space="preserve"> concluded that the participant’s responses are influenced by their cultural capital, habitus and class, which in turn are affected by their life course experiences. </w:t>
      </w:r>
      <w:r w:rsidR="008278AB">
        <w:rPr>
          <w:rFonts w:eastAsia="Times New Roman" w:cs="Arial"/>
          <w:color w:val="545454"/>
          <w:szCs w:val="21"/>
          <w:shd w:val="clear" w:color="auto" w:fill="FFFFFF"/>
          <w:lang w:eastAsia="en-GB"/>
        </w:rPr>
        <w:t xml:space="preserve">Within the habitus, many of the participants had embedded ways in which they classified and understood art. </w:t>
      </w:r>
    </w:p>
    <w:p w14:paraId="612004B0" w14:textId="2EF33FCF" w:rsidR="004A5759" w:rsidRDefault="008278AB" w:rsidP="0056758A">
      <w:pPr>
        <w:spacing w:line="360" w:lineRule="auto"/>
        <w:ind w:left="720"/>
        <w:rPr>
          <w:rFonts w:eastAsia="Times New Roman" w:cs="Arial"/>
          <w:color w:val="545454"/>
          <w:szCs w:val="21"/>
          <w:shd w:val="clear" w:color="auto" w:fill="FFFFFF"/>
          <w:lang w:eastAsia="en-GB"/>
        </w:rPr>
      </w:pPr>
      <w:r w:rsidRPr="008278AB">
        <w:rPr>
          <w:rFonts w:eastAsia="Times New Roman" w:cs="Arial"/>
          <w:color w:val="545454"/>
          <w:szCs w:val="21"/>
          <w:shd w:val="clear" w:color="auto" w:fill="FFFFFF"/>
        </w:rPr>
        <w:lastRenderedPageBreak/>
        <w:t xml:space="preserve">When those embedded ways did not allow them to make sense of the contemporary art that was offered to them, then their obvious retort was to classify what they saw in the exhibitions as not art. </w:t>
      </w:r>
      <w:r>
        <w:rPr>
          <w:rFonts w:eastAsia="Times New Roman" w:cs="Arial"/>
          <w:color w:val="545454"/>
          <w:szCs w:val="21"/>
          <w:shd w:val="clear" w:color="auto" w:fill="FFFFFF"/>
          <w:lang w:eastAsia="en-GB"/>
        </w:rPr>
        <w:t>Evidence indicated</w:t>
      </w:r>
      <w:r w:rsidR="004A5759" w:rsidRPr="000F078E">
        <w:rPr>
          <w:rFonts w:eastAsia="Times New Roman" w:cs="Arial"/>
          <w:color w:val="545454"/>
          <w:szCs w:val="21"/>
          <w:shd w:val="clear" w:color="auto" w:fill="FFFFFF"/>
          <w:lang w:eastAsia="en-GB"/>
        </w:rPr>
        <w:t xml:space="preserve"> that group dynamics and social class are important to the way individuals recognise their field and interpret art, for example many did not view contemporary art as “art”. </w:t>
      </w:r>
      <w:r w:rsidR="00F24793">
        <w:rPr>
          <w:rFonts w:eastAsia="Times New Roman" w:cs="Arial"/>
          <w:color w:val="545454"/>
          <w:szCs w:val="21"/>
          <w:shd w:val="clear" w:color="auto" w:fill="FFFFFF"/>
          <w:lang w:eastAsia="en-GB"/>
        </w:rPr>
        <w:t>(Newman, Goulding and Whitehead, 2013)</w:t>
      </w:r>
    </w:p>
    <w:p w14:paraId="5623E0FF" w14:textId="77777777" w:rsidR="00E01409" w:rsidRDefault="00E01409" w:rsidP="00E01409">
      <w:pPr>
        <w:spacing w:line="480" w:lineRule="auto"/>
        <w:rPr>
          <w:rFonts w:eastAsia="Times New Roman" w:cs="Arial"/>
          <w:color w:val="545454"/>
          <w:szCs w:val="21"/>
          <w:shd w:val="clear" w:color="auto" w:fill="FFFFFF"/>
          <w:lang w:eastAsia="en-GB"/>
        </w:rPr>
      </w:pPr>
    </w:p>
    <w:p w14:paraId="4ADA6B49" w14:textId="2A3BE23F" w:rsidR="00E01409" w:rsidRDefault="00E01409" w:rsidP="0056758A">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 xml:space="preserve">Aware of these implications, I decided to be socially engaged </w:t>
      </w:r>
      <w:r w:rsidR="00FA5113">
        <w:rPr>
          <w:rFonts w:eastAsia="Times New Roman" w:cs="Arial"/>
          <w:color w:val="545454"/>
          <w:szCs w:val="21"/>
          <w:shd w:val="clear" w:color="auto" w:fill="FFFFFF"/>
          <w:lang w:eastAsia="en-GB"/>
        </w:rPr>
        <w:t xml:space="preserve">and aware of </w:t>
      </w:r>
      <w:r>
        <w:rPr>
          <w:rFonts w:eastAsia="Times New Roman" w:cs="Arial"/>
          <w:color w:val="545454"/>
          <w:szCs w:val="21"/>
          <w:shd w:val="clear" w:color="auto" w:fill="FFFFFF"/>
          <w:lang w:eastAsia="en-GB"/>
        </w:rPr>
        <w:t xml:space="preserve">how my taste and habitus could influence decision making within the exhibition. I decided to send my open call through as many networks possible, through </w:t>
      </w:r>
      <w:r w:rsidR="004D5EA1">
        <w:rPr>
          <w:rFonts w:eastAsia="Times New Roman" w:cs="Arial"/>
          <w:color w:val="545454"/>
          <w:szCs w:val="21"/>
          <w:shd w:val="clear" w:color="auto" w:fill="FFFFFF"/>
          <w:lang w:eastAsia="en-GB"/>
        </w:rPr>
        <w:t>well-</w:t>
      </w:r>
      <w:r>
        <w:rPr>
          <w:rFonts w:eastAsia="Times New Roman" w:cs="Arial"/>
          <w:color w:val="545454"/>
          <w:szCs w:val="21"/>
          <w:shd w:val="clear" w:color="auto" w:fill="FFFFFF"/>
          <w:lang w:eastAsia="en-GB"/>
        </w:rPr>
        <w:t>established networks such as the Artist’s Newsletter and Art Rabbit, and through emerging networks like the Revolv collective. I also shared the open call with local institutions and networks I was already connected with in Swansea and W</w:t>
      </w:r>
      <w:r w:rsidR="004D5EA1">
        <w:rPr>
          <w:rFonts w:eastAsia="Times New Roman" w:cs="Arial"/>
          <w:color w:val="545454"/>
          <w:szCs w:val="21"/>
          <w:shd w:val="clear" w:color="auto" w:fill="FFFFFF"/>
          <w:lang w:eastAsia="en-GB"/>
        </w:rPr>
        <w:t>ales, and established an online presence from the beginning of the project which gave context to the themes of project through still and moving image and encouraged people to submit their works.</w:t>
      </w:r>
    </w:p>
    <w:p w14:paraId="58C4BC33" w14:textId="77777777" w:rsidR="00CC22B9" w:rsidRDefault="00CC22B9" w:rsidP="0056758A">
      <w:pPr>
        <w:spacing w:line="600" w:lineRule="auto"/>
        <w:rPr>
          <w:rFonts w:eastAsia="Times New Roman" w:cs="Arial"/>
          <w:color w:val="545454"/>
          <w:szCs w:val="21"/>
          <w:shd w:val="clear" w:color="auto" w:fill="FFFFFF"/>
          <w:lang w:eastAsia="en-GB"/>
        </w:rPr>
      </w:pPr>
    </w:p>
    <w:p w14:paraId="31A4DB94" w14:textId="77777777" w:rsidR="00221259" w:rsidRDefault="00CC22B9" w:rsidP="0056758A">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After a month of pushing the open call</w:t>
      </w:r>
      <w:r w:rsidR="00901924">
        <w:rPr>
          <w:rFonts w:eastAsia="Times New Roman" w:cs="Arial"/>
          <w:color w:val="545454"/>
          <w:szCs w:val="21"/>
          <w:shd w:val="clear" w:color="auto" w:fill="FFFFFF"/>
          <w:lang w:eastAsia="en-GB"/>
        </w:rPr>
        <w:t xml:space="preserve"> into the public, I had received over a hundred submissions from artists both local and international</w:t>
      </w:r>
      <w:r w:rsidR="001A5CBF">
        <w:rPr>
          <w:rFonts w:eastAsia="Times New Roman" w:cs="Arial"/>
          <w:color w:val="545454"/>
          <w:szCs w:val="21"/>
          <w:shd w:val="clear" w:color="auto" w:fill="FFFFFF"/>
          <w:lang w:eastAsia="en-GB"/>
        </w:rPr>
        <w:t xml:space="preserve">, </w:t>
      </w:r>
      <w:r w:rsidR="009805CF">
        <w:rPr>
          <w:rFonts w:eastAsia="Times New Roman" w:cs="Arial"/>
          <w:color w:val="545454"/>
          <w:szCs w:val="21"/>
          <w:shd w:val="clear" w:color="auto" w:fill="FFFFFF"/>
          <w:lang w:eastAsia="en-GB"/>
        </w:rPr>
        <w:t>many</w:t>
      </w:r>
      <w:r w:rsidR="001A5CBF">
        <w:rPr>
          <w:rFonts w:eastAsia="Times New Roman" w:cs="Arial"/>
          <w:color w:val="545454"/>
          <w:szCs w:val="21"/>
          <w:shd w:val="clear" w:color="auto" w:fill="FFFFFF"/>
          <w:lang w:eastAsia="en-GB"/>
        </w:rPr>
        <w:t xml:space="preserve"> </w:t>
      </w:r>
      <w:r w:rsidR="009805CF">
        <w:rPr>
          <w:rFonts w:eastAsia="Times New Roman" w:cs="Arial"/>
          <w:color w:val="545454"/>
          <w:szCs w:val="21"/>
          <w:shd w:val="clear" w:color="auto" w:fill="FFFFFF"/>
          <w:lang w:eastAsia="en-GB"/>
        </w:rPr>
        <w:t xml:space="preserve">of </w:t>
      </w:r>
      <w:r w:rsidR="001A5CBF">
        <w:rPr>
          <w:rFonts w:eastAsia="Times New Roman" w:cs="Arial"/>
          <w:color w:val="545454"/>
          <w:szCs w:val="21"/>
          <w:shd w:val="clear" w:color="auto" w:fill="FFFFFF"/>
          <w:lang w:eastAsia="en-GB"/>
        </w:rPr>
        <w:t>which</w:t>
      </w:r>
      <w:r w:rsidR="00901924">
        <w:rPr>
          <w:rFonts w:eastAsia="Times New Roman" w:cs="Arial"/>
          <w:color w:val="545454"/>
          <w:szCs w:val="21"/>
          <w:shd w:val="clear" w:color="auto" w:fill="FFFFFF"/>
          <w:lang w:eastAsia="en-GB"/>
        </w:rPr>
        <w:t xml:space="preserve"> I had not</w:t>
      </w:r>
      <w:r w:rsidR="001A5CBF">
        <w:rPr>
          <w:rFonts w:eastAsia="Times New Roman" w:cs="Arial"/>
          <w:color w:val="545454"/>
          <w:szCs w:val="21"/>
          <w:shd w:val="clear" w:color="auto" w:fill="FFFFFF"/>
          <w:lang w:eastAsia="en-GB"/>
        </w:rPr>
        <w:t xml:space="preserve"> heard of before</w:t>
      </w:r>
      <w:r w:rsidR="00901924">
        <w:rPr>
          <w:rFonts w:eastAsia="Times New Roman" w:cs="Arial"/>
          <w:color w:val="545454"/>
          <w:szCs w:val="21"/>
          <w:shd w:val="clear" w:color="auto" w:fill="FFFFFF"/>
          <w:lang w:eastAsia="en-GB"/>
        </w:rPr>
        <w:t xml:space="preserve">. </w:t>
      </w:r>
      <w:r w:rsidR="001A5CBF">
        <w:rPr>
          <w:rFonts w:eastAsia="Times New Roman" w:cs="Arial"/>
          <w:color w:val="545454"/>
          <w:szCs w:val="21"/>
          <w:shd w:val="clear" w:color="auto" w:fill="FFFFFF"/>
          <w:lang w:eastAsia="en-GB"/>
        </w:rPr>
        <w:t xml:space="preserve">This was then shortlisted to 30 artists, and finally narrowed down to 12 artists who exhibited in the show. </w:t>
      </w:r>
      <w:r w:rsidR="00DA5A8D">
        <w:rPr>
          <w:rFonts w:eastAsia="Times New Roman" w:cs="Arial"/>
          <w:color w:val="545454"/>
          <w:szCs w:val="21"/>
          <w:shd w:val="clear" w:color="auto" w:fill="FFFFFF"/>
          <w:lang w:eastAsia="en-GB"/>
        </w:rPr>
        <w:t xml:space="preserve">When </w:t>
      </w:r>
      <w:r w:rsidR="00E95DD8">
        <w:rPr>
          <w:rFonts w:eastAsia="Times New Roman" w:cs="Arial"/>
          <w:color w:val="545454"/>
          <w:szCs w:val="21"/>
          <w:shd w:val="clear" w:color="auto" w:fill="FFFFFF"/>
          <w:lang w:eastAsia="en-GB"/>
        </w:rPr>
        <w:t>selecting the</w:t>
      </w:r>
      <w:r w:rsidR="00DA5A8D">
        <w:rPr>
          <w:rFonts w:eastAsia="Times New Roman" w:cs="Arial"/>
          <w:color w:val="545454"/>
          <w:szCs w:val="21"/>
          <w:shd w:val="clear" w:color="auto" w:fill="FFFFFF"/>
          <w:lang w:eastAsia="en-GB"/>
        </w:rPr>
        <w:t xml:space="preserve"> artists </w:t>
      </w:r>
      <w:r w:rsidR="00E95DD8">
        <w:rPr>
          <w:rFonts w:eastAsia="Times New Roman" w:cs="Arial"/>
          <w:color w:val="545454"/>
          <w:szCs w:val="21"/>
          <w:shd w:val="clear" w:color="auto" w:fill="FFFFFF"/>
          <w:lang w:eastAsia="en-GB"/>
        </w:rPr>
        <w:t xml:space="preserve">that </w:t>
      </w:r>
      <w:r w:rsidR="00DA5A8D">
        <w:rPr>
          <w:rFonts w:eastAsia="Times New Roman" w:cs="Arial"/>
          <w:color w:val="545454"/>
          <w:szCs w:val="21"/>
          <w:shd w:val="clear" w:color="auto" w:fill="FFFFFF"/>
          <w:lang w:eastAsia="en-GB"/>
        </w:rPr>
        <w:t>were to be exhibited</w:t>
      </w:r>
      <w:r w:rsidR="001A5CBF">
        <w:rPr>
          <w:rFonts w:eastAsia="Times New Roman" w:cs="Arial"/>
          <w:color w:val="545454"/>
          <w:szCs w:val="21"/>
          <w:shd w:val="clear" w:color="auto" w:fill="FFFFFF"/>
          <w:lang w:eastAsia="en-GB"/>
        </w:rPr>
        <w:t xml:space="preserve"> I decided to </w:t>
      </w:r>
      <w:r w:rsidR="00DA5A8D">
        <w:rPr>
          <w:rFonts w:eastAsia="Times New Roman" w:cs="Arial"/>
          <w:color w:val="545454"/>
          <w:szCs w:val="21"/>
          <w:shd w:val="clear" w:color="auto" w:fill="FFFFFF"/>
          <w:lang w:eastAsia="en-GB"/>
        </w:rPr>
        <w:t xml:space="preserve">focus primarily on the show’s concept and themes and how well the work represented the </w:t>
      </w:r>
      <w:r w:rsidR="00DA5A8D">
        <w:rPr>
          <w:rFonts w:eastAsia="Times New Roman" w:cs="Arial"/>
          <w:color w:val="545454"/>
          <w:szCs w:val="21"/>
          <w:shd w:val="clear" w:color="auto" w:fill="FFFFFF"/>
          <w:lang w:eastAsia="en-GB"/>
        </w:rPr>
        <w:lastRenderedPageBreak/>
        <w:t xml:space="preserve">themes, and made sure that there was a diverse dialogue of works included. Nothing else mattered </w:t>
      </w:r>
      <w:r w:rsidR="00233069">
        <w:rPr>
          <w:rFonts w:eastAsia="Times New Roman" w:cs="Arial"/>
          <w:color w:val="545454"/>
          <w:szCs w:val="21"/>
          <w:shd w:val="clear" w:color="auto" w:fill="FFFFFF"/>
          <w:lang w:eastAsia="en-GB"/>
        </w:rPr>
        <w:t>except for the work.</w:t>
      </w:r>
      <w:r w:rsidR="000266E5">
        <w:rPr>
          <w:rFonts w:eastAsia="Times New Roman" w:cs="Arial"/>
          <w:color w:val="545454"/>
          <w:szCs w:val="21"/>
          <w:shd w:val="clear" w:color="auto" w:fill="FFFFFF"/>
          <w:lang w:eastAsia="en-GB"/>
        </w:rPr>
        <w:t xml:space="preserve"> </w:t>
      </w:r>
    </w:p>
    <w:p w14:paraId="32AACB98" w14:textId="77777777" w:rsidR="00CE4705" w:rsidRDefault="00E95DD8" w:rsidP="0056758A">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 xml:space="preserve">During the process of </w:t>
      </w:r>
      <w:r w:rsidR="00897A7A">
        <w:rPr>
          <w:rFonts w:eastAsia="Times New Roman" w:cs="Arial"/>
          <w:color w:val="545454"/>
          <w:szCs w:val="21"/>
          <w:shd w:val="clear" w:color="auto" w:fill="FFFFFF"/>
          <w:lang w:eastAsia="en-GB"/>
        </w:rPr>
        <w:t xml:space="preserve">receiving submissions, </w:t>
      </w:r>
      <w:r>
        <w:rPr>
          <w:rFonts w:eastAsia="Times New Roman" w:cs="Arial"/>
          <w:color w:val="545454"/>
          <w:szCs w:val="21"/>
          <w:shd w:val="clear" w:color="auto" w:fill="FFFFFF"/>
          <w:lang w:eastAsia="en-GB"/>
        </w:rPr>
        <w:t>selecting</w:t>
      </w:r>
      <w:r w:rsidR="00897A7A">
        <w:rPr>
          <w:rFonts w:eastAsia="Times New Roman" w:cs="Arial"/>
          <w:color w:val="545454"/>
          <w:szCs w:val="21"/>
          <w:shd w:val="clear" w:color="auto" w:fill="FFFFFF"/>
          <w:lang w:eastAsia="en-GB"/>
        </w:rPr>
        <w:t xml:space="preserve"> and organising the exhibition</w:t>
      </w:r>
      <w:r>
        <w:rPr>
          <w:rFonts w:eastAsia="Times New Roman" w:cs="Arial"/>
          <w:color w:val="545454"/>
          <w:szCs w:val="21"/>
          <w:shd w:val="clear" w:color="auto" w:fill="FFFFFF"/>
          <w:lang w:eastAsia="en-GB"/>
        </w:rPr>
        <w:t xml:space="preserve">, </w:t>
      </w:r>
      <w:r w:rsidR="00D54A48">
        <w:rPr>
          <w:rFonts w:eastAsia="Times New Roman" w:cs="Arial"/>
          <w:color w:val="545454"/>
          <w:szCs w:val="21"/>
          <w:shd w:val="clear" w:color="auto" w:fill="FFFFFF"/>
          <w:lang w:eastAsia="en-GB"/>
        </w:rPr>
        <w:t>certain pressures were noticed</w:t>
      </w:r>
      <w:r w:rsidR="00897A7A">
        <w:rPr>
          <w:rFonts w:eastAsia="Times New Roman" w:cs="Arial"/>
          <w:color w:val="545454"/>
          <w:szCs w:val="21"/>
          <w:shd w:val="clear" w:color="auto" w:fill="FFFFFF"/>
          <w:lang w:eastAsia="en-GB"/>
        </w:rPr>
        <w:t xml:space="preserve">. It </w:t>
      </w:r>
      <w:r>
        <w:rPr>
          <w:rFonts w:eastAsia="Times New Roman" w:cs="Arial"/>
          <w:color w:val="545454"/>
          <w:szCs w:val="21"/>
          <w:shd w:val="clear" w:color="auto" w:fill="FFFFFF"/>
          <w:lang w:eastAsia="en-GB"/>
        </w:rPr>
        <w:t>was interes</w:t>
      </w:r>
      <w:r w:rsidR="00193EAA">
        <w:rPr>
          <w:rFonts w:eastAsia="Times New Roman" w:cs="Arial"/>
          <w:color w:val="545454"/>
          <w:szCs w:val="21"/>
          <w:shd w:val="clear" w:color="auto" w:fill="FFFFFF"/>
          <w:lang w:eastAsia="en-GB"/>
        </w:rPr>
        <w:t xml:space="preserve">ting to see </w:t>
      </w:r>
      <w:r>
        <w:rPr>
          <w:rFonts w:eastAsia="Times New Roman" w:cs="Arial"/>
          <w:color w:val="545454"/>
          <w:szCs w:val="21"/>
          <w:shd w:val="clear" w:color="auto" w:fill="FFFFFF"/>
          <w:lang w:eastAsia="en-GB"/>
        </w:rPr>
        <w:t xml:space="preserve">others </w:t>
      </w:r>
      <w:r w:rsidR="0064444F">
        <w:rPr>
          <w:rFonts w:eastAsia="Times New Roman" w:cs="Arial"/>
          <w:color w:val="545454"/>
          <w:szCs w:val="21"/>
          <w:shd w:val="clear" w:color="auto" w:fill="FFFFFF"/>
          <w:lang w:eastAsia="en-GB"/>
        </w:rPr>
        <w:t xml:space="preserve">thoughts and feelings </w:t>
      </w:r>
      <w:r w:rsidR="00897A7A">
        <w:rPr>
          <w:rFonts w:eastAsia="Times New Roman" w:cs="Arial"/>
          <w:color w:val="545454"/>
          <w:szCs w:val="21"/>
          <w:shd w:val="clear" w:color="auto" w:fill="FFFFFF"/>
          <w:lang w:eastAsia="en-GB"/>
        </w:rPr>
        <w:t xml:space="preserve">during </w:t>
      </w:r>
      <w:r w:rsidR="0064444F">
        <w:rPr>
          <w:rFonts w:eastAsia="Times New Roman" w:cs="Arial"/>
          <w:color w:val="545454"/>
          <w:szCs w:val="21"/>
          <w:shd w:val="clear" w:color="auto" w:fill="FFFFFF"/>
          <w:lang w:eastAsia="en-GB"/>
        </w:rPr>
        <w:t xml:space="preserve">the </w:t>
      </w:r>
      <w:r w:rsidR="00897A7A">
        <w:rPr>
          <w:rFonts w:eastAsia="Times New Roman" w:cs="Arial"/>
          <w:color w:val="545454"/>
          <w:szCs w:val="21"/>
          <w:shd w:val="clear" w:color="auto" w:fill="FFFFFF"/>
          <w:lang w:eastAsia="en-GB"/>
        </w:rPr>
        <w:t>development process</w:t>
      </w:r>
      <w:r w:rsidR="0064444F">
        <w:rPr>
          <w:rFonts w:eastAsia="Times New Roman" w:cs="Arial"/>
          <w:color w:val="545454"/>
          <w:szCs w:val="21"/>
          <w:shd w:val="clear" w:color="auto" w:fill="FFFFFF"/>
          <w:lang w:eastAsia="en-GB"/>
        </w:rPr>
        <w:t xml:space="preserve"> of the exhibition. Although I was open to responses and suggestions, I als</w:t>
      </w:r>
      <w:r w:rsidR="00221259">
        <w:rPr>
          <w:rFonts w:eastAsia="Times New Roman" w:cs="Arial"/>
          <w:color w:val="545454"/>
          <w:szCs w:val="21"/>
          <w:shd w:val="clear" w:color="auto" w:fill="FFFFFF"/>
          <w:lang w:eastAsia="en-GB"/>
        </w:rPr>
        <w:t xml:space="preserve">o had to remain conscious of the </w:t>
      </w:r>
      <w:r w:rsidR="0064444F">
        <w:rPr>
          <w:rFonts w:eastAsia="Times New Roman" w:cs="Arial"/>
          <w:color w:val="545454"/>
          <w:szCs w:val="21"/>
          <w:shd w:val="clear" w:color="auto" w:fill="FFFFFF"/>
          <w:lang w:eastAsia="en-GB"/>
        </w:rPr>
        <w:t>values and goals that were set</w:t>
      </w:r>
      <w:r w:rsidR="00221259">
        <w:rPr>
          <w:rFonts w:eastAsia="Times New Roman" w:cs="Arial"/>
          <w:color w:val="545454"/>
          <w:szCs w:val="21"/>
          <w:shd w:val="clear" w:color="auto" w:fill="FFFFFF"/>
          <w:lang w:eastAsia="en-GB"/>
        </w:rPr>
        <w:t xml:space="preserve"> by myself</w:t>
      </w:r>
      <w:r w:rsidR="00897A7A">
        <w:rPr>
          <w:rFonts w:eastAsia="Times New Roman" w:cs="Arial"/>
          <w:color w:val="545454"/>
          <w:szCs w:val="21"/>
          <w:shd w:val="clear" w:color="auto" w:fill="FFFFFF"/>
          <w:lang w:eastAsia="en-GB"/>
        </w:rPr>
        <w:t xml:space="preserve">. </w:t>
      </w:r>
      <w:r w:rsidR="001D0095">
        <w:rPr>
          <w:rFonts w:eastAsia="Times New Roman" w:cs="Arial"/>
          <w:color w:val="545454"/>
          <w:szCs w:val="21"/>
          <w:shd w:val="clear" w:color="auto" w:fill="FFFFFF"/>
          <w:lang w:eastAsia="en-GB"/>
        </w:rPr>
        <w:t>One</w:t>
      </w:r>
      <w:r w:rsidR="00D54A48">
        <w:rPr>
          <w:rFonts w:eastAsia="Times New Roman" w:cs="Arial"/>
          <w:color w:val="545454"/>
          <w:szCs w:val="21"/>
          <w:shd w:val="clear" w:color="auto" w:fill="FFFFFF"/>
          <w:lang w:eastAsia="en-GB"/>
        </w:rPr>
        <w:t xml:space="preserve"> Swansea based</w:t>
      </w:r>
      <w:r w:rsidR="001D0095">
        <w:rPr>
          <w:rFonts w:eastAsia="Times New Roman" w:cs="Arial"/>
          <w:color w:val="545454"/>
          <w:szCs w:val="21"/>
          <w:shd w:val="clear" w:color="auto" w:fill="FFFFFF"/>
          <w:lang w:eastAsia="en-GB"/>
        </w:rPr>
        <w:t xml:space="preserve"> gallery director</w:t>
      </w:r>
      <w:r w:rsidR="002E1F6E">
        <w:rPr>
          <w:rFonts w:eastAsia="Times New Roman" w:cs="Arial"/>
          <w:color w:val="545454"/>
          <w:szCs w:val="21"/>
          <w:shd w:val="clear" w:color="auto" w:fill="FFFFFF"/>
          <w:lang w:eastAsia="en-GB"/>
        </w:rPr>
        <w:t xml:space="preserve"> suggested that</w:t>
      </w:r>
      <w:r w:rsidR="001D0095">
        <w:rPr>
          <w:rFonts w:eastAsia="Times New Roman" w:cs="Arial"/>
          <w:color w:val="545454"/>
          <w:szCs w:val="21"/>
          <w:shd w:val="clear" w:color="auto" w:fill="FFFFFF"/>
          <w:lang w:eastAsia="en-GB"/>
        </w:rPr>
        <w:t xml:space="preserve"> I should invite an established local artist to exhibit in the show </w:t>
      </w:r>
      <w:r w:rsidR="00D54A48">
        <w:rPr>
          <w:rFonts w:eastAsia="Times New Roman" w:cs="Arial"/>
          <w:color w:val="545454"/>
          <w:szCs w:val="21"/>
          <w:shd w:val="clear" w:color="auto" w:fill="FFFFFF"/>
          <w:lang w:eastAsia="en-GB"/>
        </w:rPr>
        <w:t>to</w:t>
      </w:r>
      <w:r w:rsidR="001D0095">
        <w:rPr>
          <w:rFonts w:eastAsia="Times New Roman" w:cs="Arial"/>
          <w:color w:val="545454"/>
          <w:szCs w:val="21"/>
          <w:shd w:val="clear" w:color="auto" w:fill="FFFFFF"/>
          <w:lang w:eastAsia="en-GB"/>
        </w:rPr>
        <w:t xml:space="preserve"> boost </w:t>
      </w:r>
      <w:r w:rsidR="00D54A48">
        <w:rPr>
          <w:rFonts w:eastAsia="Times New Roman" w:cs="Arial"/>
          <w:color w:val="545454"/>
          <w:szCs w:val="21"/>
          <w:shd w:val="clear" w:color="auto" w:fill="FFFFFF"/>
          <w:lang w:eastAsia="en-GB"/>
        </w:rPr>
        <w:t xml:space="preserve">its </w:t>
      </w:r>
      <w:r w:rsidR="001D0095">
        <w:rPr>
          <w:rFonts w:eastAsia="Times New Roman" w:cs="Arial"/>
          <w:color w:val="545454"/>
          <w:szCs w:val="21"/>
          <w:shd w:val="clear" w:color="auto" w:fill="FFFFFF"/>
          <w:lang w:eastAsia="en-GB"/>
        </w:rPr>
        <w:t>popularity</w:t>
      </w:r>
      <w:r w:rsidR="00221259">
        <w:rPr>
          <w:rFonts w:eastAsia="Times New Roman" w:cs="Arial"/>
          <w:color w:val="545454"/>
          <w:szCs w:val="21"/>
          <w:shd w:val="clear" w:color="auto" w:fill="FFFFFF"/>
          <w:lang w:eastAsia="en-GB"/>
        </w:rPr>
        <w:t>. To put an already established artist at the centre of the exhibition</w:t>
      </w:r>
      <w:r w:rsidR="00C650B2">
        <w:rPr>
          <w:rFonts w:eastAsia="Times New Roman" w:cs="Arial"/>
          <w:color w:val="545454"/>
          <w:szCs w:val="21"/>
          <w:shd w:val="clear" w:color="auto" w:fill="FFFFFF"/>
          <w:lang w:eastAsia="en-GB"/>
        </w:rPr>
        <w:t xml:space="preserve"> felt unfai</w:t>
      </w:r>
      <w:r w:rsidR="00221259">
        <w:rPr>
          <w:rFonts w:eastAsia="Times New Roman" w:cs="Arial"/>
          <w:color w:val="545454"/>
          <w:szCs w:val="21"/>
          <w:shd w:val="clear" w:color="auto" w:fill="FFFFFF"/>
          <w:lang w:eastAsia="en-GB"/>
        </w:rPr>
        <w:t xml:space="preserve">r and unequal towards the other </w:t>
      </w:r>
      <w:r w:rsidR="00C650B2">
        <w:rPr>
          <w:rFonts w:eastAsia="Times New Roman" w:cs="Arial"/>
          <w:color w:val="545454"/>
          <w:szCs w:val="21"/>
          <w:shd w:val="clear" w:color="auto" w:fill="FFFFFF"/>
          <w:lang w:eastAsia="en-GB"/>
        </w:rPr>
        <w:t>artists submitting</w:t>
      </w:r>
      <w:r w:rsidR="00D54A48">
        <w:rPr>
          <w:rFonts w:eastAsia="Times New Roman" w:cs="Arial"/>
          <w:color w:val="545454"/>
          <w:szCs w:val="21"/>
          <w:shd w:val="clear" w:color="auto" w:fill="FFFFFF"/>
          <w:lang w:eastAsia="en-GB"/>
        </w:rPr>
        <w:t xml:space="preserve">. </w:t>
      </w:r>
      <w:r w:rsidR="001D0095">
        <w:rPr>
          <w:rFonts w:eastAsia="Times New Roman" w:cs="Arial"/>
          <w:color w:val="545454"/>
          <w:szCs w:val="21"/>
          <w:shd w:val="clear" w:color="auto" w:fill="FFFFFF"/>
          <w:lang w:eastAsia="en-GB"/>
        </w:rPr>
        <w:t>I also re</w:t>
      </w:r>
      <w:r w:rsidR="00CC70A0">
        <w:rPr>
          <w:rFonts w:eastAsia="Times New Roman" w:cs="Arial"/>
          <w:color w:val="545454"/>
          <w:szCs w:val="21"/>
          <w:shd w:val="clear" w:color="auto" w:fill="FFFFFF"/>
          <w:lang w:eastAsia="en-GB"/>
        </w:rPr>
        <w:t>call</w:t>
      </w:r>
      <w:r w:rsidR="001D0095">
        <w:rPr>
          <w:rFonts w:eastAsia="Times New Roman" w:cs="Arial"/>
          <w:color w:val="545454"/>
          <w:szCs w:val="21"/>
          <w:shd w:val="clear" w:color="auto" w:fill="FFFFFF"/>
          <w:lang w:eastAsia="en-GB"/>
        </w:rPr>
        <w:t xml:space="preserve"> receiving </w:t>
      </w:r>
      <w:r w:rsidR="00221259">
        <w:rPr>
          <w:rFonts w:eastAsia="Times New Roman" w:cs="Arial"/>
          <w:color w:val="545454"/>
          <w:szCs w:val="21"/>
          <w:shd w:val="clear" w:color="auto" w:fill="FFFFFF"/>
          <w:lang w:eastAsia="en-GB"/>
        </w:rPr>
        <w:t xml:space="preserve">some </w:t>
      </w:r>
      <w:r w:rsidR="00CC70A0">
        <w:rPr>
          <w:rFonts w:eastAsia="Times New Roman" w:cs="Arial"/>
          <w:color w:val="545454"/>
          <w:szCs w:val="21"/>
          <w:shd w:val="clear" w:color="auto" w:fill="FFFFFF"/>
          <w:lang w:eastAsia="en-GB"/>
        </w:rPr>
        <w:t>sarcastic comment</w:t>
      </w:r>
      <w:r w:rsidR="00221259">
        <w:rPr>
          <w:rFonts w:eastAsia="Times New Roman" w:cs="Arial"/>
          <w:color w:val="545454"/>
          <w:szCs w:val="21"/>
          <w:shd w:val="clear" w:color="auto" w:fill="FFFFFF"/>
          <w:lang w:eastAsia="en-GB"/>
        </w:rPr>
        <w:t>s</w:t>
      </w:r>
      <w:r w:rsidR="00CC70A0">
        <w:rPr>
          <w:rFonts w:eastAsia="Times New Roman" w:cs="Arial"/>
          <w:color w:val="545454"/>
          <w:szCs w:val="21"/>
          <w:shd w:val="clear" w:color="auto" w:fill="FFFFFF"/>
          <w:lang w:eastAsia="en-GB"/>
        </w:rPr>
        <w:t xml:space="preserve"> </w:t>
      </w:r>
      <w:r w:rsidR="001D0095">
        <w:rPr>
          <w:rFonts w:eastAsia="Times New Roman" w:cs="Arial"/>
          <w:color w:val="545454"/>
          <w:szCs w:val="21"/>
          <w:shd w:val="clear" w:color="auto" w:fill="FFFFFF"/>
          <w:lang w:eastAsia="en-GB"/>
        </w:rPr>
        <w:t xml:space="preserve">during </w:t>
      </w:r>
      <w:r w:rsidR="00CC70A0">
        <w:rPr>
          <w:rFonts w:eastAsia="Times New Roman" w:cs="Arial"/>
          <w:color w:val="545454"/>
          <w:szCs w:val="21"/>
          <w:shd w:val="clear" w:color="auto" w:fill="FFFFFF"/>
          <w:lang w:eastAsia="en-GB"/>
        </w:rPr>
        <w:t>the period of receiving submissions about the</w:t>
      </w:r>
      <w:r w:rsidR="00221259">
        <w:rPr>
          <w:rFonts w:eastAsia="Times New Roman" w:cs="Arial"/>
          <w:color w:val="545454"/>
          <w:szCs w:val="21"/>
          <w:shd w:val="clear" w:color="auto" w:fill="FFFFFF"/>
          <w:lang w:eastAsia="en-GB"/>
        </w:rPr>
        <w:t xml:space="preserve"> uncertainty and risk of receiving poor submissions. </w:t>
      </w:r>
      <w:r w:rsidR="0064444F">
        <w:rPr>
          <w:rFonts w:eastAsia="Times New Roman" w:cs="Arial"/>
          <w:color w:val="545454"/>
          <w:szCs w:val="21"/>
          <w:shd w:val="clear" w:color="auto" w:fill="FFFFFF"/>
          <w:lang w:eastAsia="en-GB"/>
        </w:rPr>
        <w:t>This</w:t>
      </w:r>
      <w:r w:rsidR="00CC70A0">
        <w:rPr>
          <w:rFonts w:eastAsia="Times New Roman" w:cs="Arial"/>
          <w:color w:val="545454"/>
          <w:szCs w:val="21"/>
          <w:shd w:val="clear" w:color="auto" w:fill="FFFFFF"/>
          <w:lang w:eastAsia="en-GB"/>
        </w:rPr>
        <w:t xml:space="preserve"> would’</w:t>
      </w:r>
      <w:r w:rsidR="00221259">
        <w:rPr>
          <w:rFonts w:eastAsia="Times New Roman" w:cs="Arial"/>
          <w:color w:val="545454"/>
          <w:szCs w:val="21"/>
          <w:shd w:val="clear" w:color="auto" w:fill="FFFFFF"/>
          <w:lang w:eastAsia="en-GB"/>
        </w:rPr>
        <w:t xml:space="preserve">ve been better controlled if I were to have </w:t>
      </w:r>
      <w:r w:rsidR="00D54A48">
        <w:rPr>
          <w:rFonts w:eastAsia="Times New Roman" w:cs="Arial"/>
          <w:color w:val="545454"/>
          <w:szCs w:val="21"/>
          <w:shd w:val="clear" w:color="auto" w:fill="FFFFFF"/>
          <w:lang w:eastAsia="en-GB"/>
        </w:rPr>
        <w:t>invite</w:t>
      </w:r>
      <w:r w:rsidR="00221259">
        <w:rPr>
          <w:rFonts w:eastAsia="Times New Roman" w:cs="Arial"/>
          <w:color w:val="545454"/>
          <w:szCs w:val="21"/>
          <w:shd w:val="clear" w:color="auto" w:fill="FFFFFF"/>
          <w:lang w:eastAsia="en-GB"/>
        </w:rPr>
        <w:t>d</w:t>
      </w:r>
      <w:r w:rsidR="00D54A48">
        <w:rPr>
          <w:rFonts w:eastAsia="Times New Roman" w:cs="Arial"/>
          <w:color w:val="545454"/>
          <w:szCs w:val="21"/>
          <w:shd w:val="clear" w:color="auto" w:fill="FFFFFF"/>
          <w:lang w:eastAsia="en-GB"/>
        </w:rPr>
        <w:t xml:space="preserve"> </w:t>
      </w:r>
      <w:r w:rsidR="00CC70A0">
        <w:rPr>
          <w:rFonts w:eastAsia="Times New Roman" w:cs="Arial"/>
          <w:color w:val="545454"/>
          <w:szCs w:val="21"/>
          <w:shd w:val="clear" w:color="auto" w:fill="FFFFFF"/>
          <w:lang w:eastAsia="en-GB"/>
        </w:rPr>
        <w:t>artist</w:t>
      </w:r>
      <w:r w:rsidR="00D54A48">
        <w:rPr>
          <w:rFonts w:eastAsia="Times New Roman" w:cs="Arial"/>
          <w:color w:val="545454"/>
          <w:szCs w:val="21"/>
          <w:shd w:val="clear" w:color="auto" w:fill="FFFFFF"/>
          <w:lang w:eastAsia="en-GB"/>
        </w:rPr>
        <w:t>s</w:t>
      </w:r>
      <w:r w:rsidR="00CC70A0">
        <w:rPr>
          <w:rFonts w:eastAsia="Times New Roman" w:cs="Arial"/>
          <w:color w:val="545454"/>
          <w:szCs w:val="21"/>
          <w:shd w:val="clear" w:color="auto" w:fill="FFFFFF"/>
          <w:lang w:eastAsia="en-GB"/>
        </w:rPr>
        <w:t xml:space="preserve"> to exhibit</w:t>
      </w:r>
      <w:r w:rsidR="00221259">
        <w:rPr>
          <w:rFonts w:eastAsia="Times New Roman" w:cs="Arial"/>
          <w:color w:val="545454"/>
          <w:szCs w:val="21"/>
          <w:shd w:val="clear" w:color="auto" w:fill="FFFFFF"/>
          <w:lang w:eastAsia="en-GB"/>
        </w:rPr>
        <w:t xml:space="preserve"> instead.</w:t>
      </w:r>
      <w:r w:rsidR="00CE4705">
        <w:rPr>
          <w:rFonts w:eastAsia="Times New Roman" w:cs="Arial"/>
          <w:color w:val="545454"/>
          <w:szCs w:val="21"/>
          <w:shd w:val="clear" w:color="auto" w:fill="FFFFFF"/>
          <w:lang w:eastAsia="en-GB"/>
        </w:rPr>
        <w:t xml:space="preserve"> </w:t>
      </w:r>
      <w:r w:rsidR="00CC70A0">
        <w:rPr>
          <w:rFonts w:eastAsia="Times New Roman" w:cs="Arial"/>
          <w:color w:val="545454"/>
          <w:szCs w:val="21"/>
          <w:shd w:val="clear" w:color="auto" w:fill="FFFFFF"/>
          <w:lang w:eastAsia="en-GB"/>
        </w:rPr>
        <w:t>I also felt press</w:t>
      </w:r>
      <w:r w:rsidR="00CE4705">
        <w:rPr>
          <w:rFonts w:eastAsia="Times New Roman" w:cs="Arial"/>
          <w:color w:val="545454"/>
          <w:szCs w:val="21"/>
          <w:shd w:val="clear" w:color="auto" w:fill="FFFFFF"/>
          <w:lang w:eastAsia="en-GB"/>
        </w:rPr>
        <w:t xml:space="preserve">ure from my peers, as I received </w:t>
      </w:r>
      <w:r w:rsidR="00CC70A0">
        <w:rPr>
          <w:rFonts w:eastAsia="Times New Roman" w:cs="Arial"/>
          <w:color w:val="545454"/>
          <w:szCs w:val="21"/>
          <w:shd w:val="clear" w:color="auto" w:fill="FFFFFF"/>
          <w:lang w:eastAsia="en-GB"/>
        </w:rPr>
        <w:t>from</w:t>
      </w:r>
      <w:r w:rsidR="00C90DAD">
        <w:rPr>
          <w:rFonts w:eastAsia="Times New Roman" w:cs="Arial"/>
          <w:color w:val="545454"/>
          <w:szCs w:val="21"/>
          <w:shd w:val="clear" w:color="auto" w:fill="FFFFFF"/>
          <w:lang w:eastAsia="en-GB"/>
        </w:rPr>
        <w:t xml:space="preserve"> fellow young artists</w:t>
      </w:r>
      <w:r w:rsidR="00C650B2">
        <w:rPr>
          <w:rFonts w:eastAsia="Times New Roman" w:cs="Arial"/>
          <w:color w:val="545454"/>
          <w:szCs w:val="21"/>
          <w:shd w:val="clear" w:color="auto" w:fill="FFFFFF"/>
          <w:lang w:eastAsia="en-GB"/>
        </w:rPr>
        <w:t xml:space="preserve"> </w:t>
      </w:r>
      <w:r w:rsidR="00CE4705">
        <w:rPr>
          <w:rFonts w:eastAsia="Times New Roman" w:cs="Arial"/>
          <w:color w:val="545454"/>
          <w:szCs w:val="21"/>
          <w:shd w:val="clear" w:color="auto" w:fill="FFFFFF"/>
          <w:lang w:eastAsia="en-GB"/>
        </w:rPr>
        <w:t xml:space="preserve">whom I had met and studied </w:t>
      </w:r>
      <w:r w:rsidR="00C650B2">
        <w:rPr>
          <w:rFonts w:eastAsia="Times New Roman" w:cs="Arial"/>
          <w:color w:val="545454"/>
          <w:szCs w:val="21"/>
          <w:shd w:val="clear" w:color="auto" w:fill="FFFFFF"/>
          <w:lang w:eastAsia="en-GB"/>
        </w:rPr>
        <w:t>with</w:t>
      </w:r>
      <w:r w:rsidR="00C90DAD">
        <w:rPr>
          <w:rFonts w:eastAsia="Times New Roman" w:cs="Arial"/>
          <w:color w:val="545454"/>
          <w:szCs w:val="21"/>
          <w:shd w:val="clear" w:color="auto" w:fill="FFFFFF"/>
          <w:lang w:eastAsia="en-GB"/>
        </w:rPr>
        <w:t>,</w:t>
      </w:r>
      <w:r w:rsidR="00CC70A0">
        <w:rPr>
          <w:rFonts w:eastAsia="Times New Roman" w:cs="Arial"/>
          <w:color w:val="545454"/>
          <w:szCs w:val="21"/>
          <w:shd w:val="clear" w:color="auto" w:fill="FFFFFF"/>
          <w:lang w:eastAsia="en-GB"/>
        </w:rPr>
        <w:t xml:space="preserve"> and friends who had submitted work to the call because they knew me, and not because their work responded to the themes of the </w:t>
      </w:r>
      <w:r w:rsidR="00D54A48">
        <w:rPr>
          <w:rFonts w:eastAsia="Times New Roman" w:cs="Arial"/>
          <w:color w:val="545454"/>
          <w:szCs w:val="21"/>
          <w:shd w:val="clear" w:color="auto" w:fill="FFFFFF"/>
          <w:lang w:eastAsia="en-GB"/>
        </w:rPr>
        <w:t xml:space="preserve">show. </w:t>
      </w:r>
    </w:p>
    <w:p w14:paraId="15F5F017" w14:textId="77777777" w:rsidR="00CE4705" w:rsidRDefault="00CE4705" w:rsidP="0056758A">
      <w:pPr>
        <w:spacing w:line="600" w:lineRule="auto"/>
        <w:rPr>
          <w:rFonts w:eastAsia="Times New Roman" w:cs="Arial"/>
          <w:color w:val="545454"/>
          <w:szCs w:val="21"/>
          <w:shd w:val="clear" w:color="auto" w:fill="FFFFFF"/>
          <w:lang w:eastAsia="en-GB"/>
        </w:rPr>
      </w:pPr>
    </w:p>
    <w:p w14:paraId="1B429AF3" w14:textId="77777777" w:rsidR="00CE4705" w:rsidRDefault="00D54A48" w:rsidP="0056758A">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I realised that these pressures</w:t>
      </w:r>
      <w:r w:rsidR="004E3841">
        <w:rPr>
          <w:rFonts w:eastAsia="Times New Roman" w:cs="Arial"/>
          <w:color w:val="545454"/>
          <w:szCs w:val="21"/>
          <w:shd w:val="clear" w:color="auto" w:fill="FFFFFF"/>
          <w:lang w:eastAsia="en-GB"/>
        </w:rPr>
        <w:t xml:space="preserve"> needed to be challenged. </w:t>
      </w:r>
      <w:r w:rsidR="00C650B2">
        <w:rPr>
          <w:rFonts w:eastAsia="Times New Roman" w:cs="Arial"/>
          <w:color w:val="545454"/>
          <w:szCs w:val="21"/>
          <w:shd w:val="clear" w:color="auto" w:fill="FFFFFF"/>
          <w:lang w:eastAsia="en-GB"/>
        </w:rPr>
        <w:t xml:space="preserve">Choosing to ignore advice from </w:t>
      </w:r>
      <w:r w:rsidR="0064444F">
        <w:rPr>
          <w:rFonts w:eastAsia="Times New Roman" w:cs="Arial"/>
          <w:color w:val="545454"/>
          <w:szCs w:val="21"/>
          <w:shd w:val="clear" w:color="auto" w:fill="FFFFFF"/>
          <w:lang w:eastAsia="en-GB"/>
        </w:rPr>
        <w:t xml:space="preserve">professional </w:t>
      </w:r>
      <w:r w:rsidR="00C650B2">
        <w:rPr>
          <w:rFonts w:eastAsia="Times New Roman" w:cs="Arial"/>
          <w:color w:val="545454"/>
          <w:szCs w:val="21"/>
          <w:shd w:val="clear" w:color="auto" w:fill="FFFFFF"/>
          <w:lang w:eastAsia="en-GB"/>
        </w:rPr>
        <w:t xml:space="preserve">creatives with more experience than I felt </w:t>
      </w:r>
      <w:r w:rsidR="00ED06B8">
        <w:rPr>
          <w:rFonts w:eastAsia="Times New Roman" w:cs="Arial"/>
          <w:color w:val="545454"/>
          <w:szCs w:val="21"/>
          <w:shd w:val="clear" w:color="auto" w:fill="FFFFFF"/>
          <w:lang w:eastAsia="en-GB"/>
        </w:rPr>
        <w:t xml:space="preserve">wrong. </w:t>
      </w:r>
      <w:r w:rsidR="0064444F">
        <w:rPr>
          <w:rFonts w:eastAsia="Times New Roman" w:cs="Arial"/>
          <w:color w:val="545454"/>
          <w:szCs w:val="21"/>
          <w:shd w:val="clear" w:color="auto" w:fill="FFFFFF"/>
          <w:lang w:eastAsia="en-GB"/>
        </w:rPr>
        <w:t xml:space="preserve">Rejecting </w:t>
      </w:r>
      <w:r w:rsidR="00ED06B8">
        <w:rPr>
          <w:rFonts w:eastAsia="Times New Roman" w:cs="Arial"/>
          <w:color w:val="545454"/>
          <w:szCs w:val="21"/>
          <w:shd w:val="clear" w:color="auto" w:fill="FFFFFF"/>
          <w:lang w:eastAsia="en-GB"/>
        </w:rPr>
        <w:t>artists with the same or more experience than myself also felt un</w:t>
      </w:r>
      <w:r w:rsidR="0064444F">
        <w:rPr>
          <w:rFonts w:eastAsia="Times New Roman" w:cs="Arial"/>
          <w:color w:val="545454"/>
          <w:szCs w:val="21"/>
          <w:shd w:val="clear" w:color="auto" w:fill="FFFFFF"/>
          <w:lang w:eastAsia="en-GB"/>
        </w:rPr>
        <w:t>just</w:t>
      </w:r>
      <w:r w:rsidR="00ED06B8">
        <w:rPr>
          <w:rFonts w:eastAsia="Times New Roman" w:cs="Arial"/>
          <w:color w:val="545454"/>
          <w:szCs w:val="21"/>
          <w:shd w:val="clear" w:color="auto" w:fill="FFFFFF"/>
          <w:lang w:eastAsia="en-GB"/>
        </w:rPr>
        <w:t xml:space="preserve">. </w:t>
      </w:r>
      <w:r w:rsidR="00221259">
        <w:rPr>
          <w:rFonts w:eastAsia="Times New Roman" w:cs="Arial"/>
          <w:color w:val="545454"/>
          <w:szCs w:val="21"/>
          <w:shd w:val="clear" w:color="auto" w:fill="FFFFFF"/>
          <w:lang w:eastAsia="en-GB"/>
        </w:rPr>
        <w:t xml:space="preserve">However, I was aware that </w:t>
      </w:r>
      <w:r w:rsidR="004E3841">
        <w:rPr>
          <w:rFonts w:eastAsia="Times New Roman" w:cs="Arial"/>
          <w:color w:val="545454"/>
          <w:szCs w:val="21"/>
          <w:shd w:val="clear" w:color="auto" w:fill="FFFFFF"/>
          <w:lang w:eastAsia="en-GB"/>
        </w:rPr>
        <w:t xml:space="preserve">every </w:t>
      </w:r>
      <w:r w:rsidR="004E3841">
        <w:rPr>
          <w:rFonts w:eastAsia="Times New Roman" w:cs="Arial"/>
          <w:color w:val="545454"/>
          <w:szCs w:val="21"/>
          <w:shd w:val="clear" w:color="auto" w:fill="FFFFFF"/>
          <w:lang w:eastAsia="en-GB"/>
        </w:rPr>
        <w:lastRenderedPageBreak/>
        <w:t xml:space="preserve">decision made during the process of curating the exhibition had to be </w:t>
      </w:r>
      <w:r w:rsidR="0064444F">
        <w:rPr>
          <w:rFonts w:eastAsia="Times New Roman" w:cs="Arial"/>
          <w:color w:val="545454"/>
          <w:szCs w:val="21"/>
          <w:shd w:val="clear" w:color="auto" w:fill="FFFFFF"/>
          <w:lang w:eastAsia="en-GB"/>
        </w:rPr>
        <w:t>question</w:t>
      </w:r>
      <w:r w:rsidR="004E3841">
        <w:rPr>
          <w:rFonts w:eastAsia="Times New Roman" w:cs="Arial"/>
          <w:color w:val="545454"/>
          <w:szCs w:val="21"/>
          <w:shd w:val="clear" w:color="auto" w:fill="FFFFFF"/>
          <w:lang w:eastAsia="en-GB"/>
        </w:rPr>
        <w:t xml:space="preserve">ed, and the </w:t>
      </w:r>
      <w:r w:rsidR="00CE4705">
        <w:rPr>
          <w:rFonts w:eastAsia="Times New Roman" w:cs="Arial"/>
          <w:color w:val="545454"/>
          <w:szCs w:val="21"/>
          <w:shd w:val="clear" w:color="auto" w:fill="FFFFFF"/>
          <w:lang w:eastAsia="en-GB"/>
        </w:rPr>
        <w:t xml:space="preserve">outcome </w:t>
      </w:r>
      <w:r w:rsidR="004E3841">
        <w:rPr>
          <w:rFonts w:eastAsia="Times New Roman" w:cs="Arial"/>
          <w:color w:val="545454"/>
          <w:szCs w:val="21"/>
          <w:shd w:val="clear" w:color="auto" w:fill="FFFFFF"/>
          <w:lang w:eastAsia="en-GB"/>
        </w:rPr>
        <w:t xml:space="preserve">had to remain true to my values and strategies. </w:t>
      </w:r>
    </w:p>
    <w:p w14:paraId="0958BD43" w14:textId="77777777" w:rsidR="008914A1" w:rsidRDefault="008914A1" w:rsidP="0056758A">
      <w:pPr>
        <w:spacing w:line="600" w:lineRule="auto"/>
        <w:rPr>
          <w:rFonts w:eastAsia="Times New Roman" w:cs="Arial"/>
          <w:color w:val="545454"/>
          <w:szCs w:val="21"/>
          <w:shd w:val="clear" w:color="auto" w:fill="FFFFFF"/>
          <w:lang w:eastAsia="en-GB"/>
        </w:rPr>
      </w:pPr>
    </w:p>
    <w:p w14:paraId="29287557" w14:textId="55C275FE" w:rsidR="00EE239F" w:rsidRDefault="00D17A32" w:rsidP="0056758A">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 xml:space="preserve">One artist who I selected through the open call was Argentinian photographic </w:t>
      </w:r>
      <w:r w:rsidR="008914A1">
        <w:rPr>
          <w:rFonts w:eastAsia="Times New Roman" w:cs="Arial"/>
          <w:color w:val="545454"/>
          <w:szCs w:val="21"/>
          <w:shd w:val="clear" w:color="auto" w:fill="FFFFFF"/>
          <w:lang w:eastAsia="en-GB"/>
        </w:rPr>
        <w:t>artist, Karina Suarez who</w:t>
      </w:r>
      <w:r>
        <w:rPr>
          <w:rFonts w:eastAsia="Times New Roman" w:cs="Arial"/>
          <w:color w:val="545454"/>
          <w:szCs w:val="21"/>
          <w:shd w:val="clear" w:color="auto" w:fill="FFFFFF"/>
          <w:lang w:eastAsia="en-GB"/>
        </w:rPr>
        <w:t>s</w:t>
      </w:r>
      <w:r w:rsidR="008914A1">
        <w:rPr>
          <w:rFonts w:eastAsia="Times New Roman" w:cs="Arial"/>
          <w:color w:val="545454"/>
          <w:szCs w:val="21"/>
          <w:shd w:val="clear" w:color="auto" w:fill="FFFFFF"/>
          <w:lang w:eastAsia="en-GB"/>
        </w:rPr>
        <w:t>e</w:t>
      </w:r>
      <w:r>
        <w:rPr>
          <w:rFonts w:eastAsia="Times New Roman" w:cs="Arial"/>
          <w:color w:val="545454"/>
          <w:szCs w:val="21"/>
          <w:shd w:val="clear" w:color="auto" w:fill="FFFFFF"/>
          <w:lang w:eastAsia="en-GB"/>
        </w:rPr>
        <w:t xml:space="preserve"> work explores contemporary human condition and </w:t>
      </w:r>
      <w:r w:rsidR="008914A1">
        <w:rPr>
          <w:rFonts w:eastAsia="Times New Roman" w:cs="Arial"/>
          <w:color w:val="545454"/>
          <w:szCs w:val="21"/>
          <w:shd w:val="clear" w:color="auto" w:fill="FFFFFF"/>
          <w:lang w:eastAsia="en-GB"/>
        </w:rPr>
        <w:t>political themes through photomontage</w:t>
      </w:r>
      <w:r>
        <w:rPr>
          <w:rFonts w:eastAsia="Times New Roman" w:cs="Arial"/>
          <w:color w:val="545454"/>
          <w:szCs w:val="21"/>
          <w:shd w:val="clear" w:color="auto" w:fill="FFFFFF"/>
          <w:lang w:eastAsia="en-GB"/>
        </w:rPr>
        <w:t>. Although Suarez’ work was powerful and moving, I realised that there was difficulty in communicat</w:t>
      </w:r>
      <w:r w:rsidR="0048547F">
        <w:rPr>
          <w:rFonts w:eastAsia="Times New Roman" w:cs="Arial"/>
          <w:color w:val="545454"/>
          <w:szCs w:val="21"/>
          <w:shd w:val="clear" w:color="auto" w:fill="FFFFFF"/>
          <w:lang w:eastAsia="en-GB"/>
        </w:rPr>
        <w:t>ing through English. M</w:t>
      </w:r>
      <w:r>
        <w:rPr>
          <w:rFonts w:eastAsia="Times New Roman" w:cs="Arial"/>
          <w:color w:val="545454"/>
          <w:szCs w:val="21"/>
          <w:shd w:val="clear" w:color="auto" w:fill="FFFFFF"/>
          <w:lang w:eastAsia="en-GB"/>
        </w:rPr>
        <w:t xml:space="preserve">any questions </w:t>
      </w:r>
      <w:r w:rsidR="0048547F">
        <w:rPr>
          <w:rFonts w:eastAsia="Times New Roman" w:cs="Arial"/>
          <w:color w:val="545454"/>
          <w:szCs w:val="21"/>
          <w:shd w:val="clear" w:color="auto" w:fill="FFFFFF"/>
          <w:lang w:eastAsia="en-GB"/>
        </w:rPr>
        <w:t xml:space="preserve">were asked </w:t>
      </w:r>
      <w:r>
        <w:rPr>
          <w:rFonts w:eastAsia="Times New Roman" w:cs="Arial"/>
          <w:color w:val="545454"/>
          <w:szCs w:val="21"/>
          <w:shd w:val="clear" w:color="auto" w:fill="FFFFFF"/>
          <w:lang w:eastAsia="en-GB"/>
        </w:rPr>
        <w:t xml:space="preserve">about the open call prior to </w:t>
      </w:r>
      <w:r w:rsidR="00052693">
        <w:rPr>
          <w:rFonts w:eastAsia="Times New Roman" w:cs="Arial"/>
          <w:color w:val="545454"/>
          <w:szCs w:val="21"/>
          <w:shd w:val="clear" w:color="auto" w:fill="FFFFFF"/>
          <w:lang w:eastAsia="en-GB"/>
        </w:rPr>
        <w:t xml:space="preserve">her submitting. Despite explaining what was </w:t>
      </w:r>
      <w:r>
        <w:rPr>
          <w:rFonts w:eastAsia="Times New Roman" w:cs="Arial"/>
          <w:color w:val="545454"/>
          <w:szCs w:val="21"/>
          <w:shd w:val="clear" w:color="auto" w:fill="FFFFFF"/>
          <w:lang w:eastAsia="en-GB"/>
        </w:rPr>
        <w:t xml:space="preserve">needed, </w:t>
      </w:r>
      <w:r w:rsidR="00052693">
        <w:rPr>
          <w:rFonts w:eastAsia="Times New Roman" w:cs="Arial"/>
          <w:color w:val="545454"/>
          <w:szCs w:val="21"/>
          <w:shd w:val="clear" w:color="auto" w:fill="FFFFFF"/>
          <w:lang w:eastAsia="en-GB"/>
        </w:rPr>
        <w:t>her submission w</w:t>
      </w:r>
      <w:r w:rsidR="006B49FF">
        <w:rPr>
          <w:rFonts w:eastAsia="Times New Roman" w:cs="Arial"/>
          <w:color w:val="545454"/>
          <w:szCs w:val="21"/>
          <w:shd w:val="clear" w:color="auto" w:fill="FFFFFF"/>
          <w:lang w:eastAsia="en-GB"/>
        </w:rPr>
        <w:t>as without titles and descriptions</w:t>
      </w:r>
      <w:r w:rsidR="00430E15">
        <w:rPr>
          <w:rFonts w:eastAsia="Times New Roman" w:cs="Arial"/>
          <w:color w:val="545454"/>
          <w:szCs w:val="21"/>
          <w:shd w:val="clear" w:color="auto" w:fill="FFFFFF"/>
          <w:lang w:eastAsia="en-GB"/>
        </w:rPr>
        <w:t>.</w:t>
      </w:r>
      <w:r w:rsidR="00743752">
        <w:rPr>
          <w:rFonts w:eastAsia="Times New Roman" w:cs="Arial"/>
          <w:color w:val="545454"/>
          <w:szCs w:val="21"/>
          <w:shd w:val="clear" w:color="auto" w:fill="FFFFFF"/>
          <w:lang w:eastAsia="en-GB"/>
        </w:rPr>
        <w:t xml:space="preserve"> </w:t>
      </w:r>
      <w:r w:rsidR="006B49FF">
        <w:rPr>
          <w:rFonts w:eastAsia="Times New Roman" w:cs="Arial"/>
          <w:color w:val="545454"/>
          <w:szCs w:val="21"/>
          <w:shd w:val="clear" w:color="auto" w:fill="FFFFFF"/>
          <w:lang w:eastAsia="en-GB"/>
        </w:rPr>
        <w:t>When sending submissions, it has been made clear</w:t>
      </w:r>
      <w:r w:rsidR="00B3611E">
        <w:rPr>
          <w:rFonts w:eastAsia="Times New Roman" w:cs="Arial"/>
          <w:color w:val="545454"/>
          <w:szCs w:val="21"/>
          <w:shd w:val="clear" w:color="auto" w:fill="FFFFFF"/>
          <w:lang w:eastAsia="en-GB"/>
        </w:rPr>
        <w:t xml:space="preserve"> to me</w:t>
      </w:r>
      <w:r w:rsidR="00743752">
        <w:rPr>
          <w:rFonts w:eastAsia="Times New Roman" w:cs="Arial"/>
          <w:color w:val="545454"/>
          <w:szCs w:val="21"/>
          <w:shd w:val="clear" w:color="auto" w:fill="FFFFFF"/>
          <w:lang w:eastAsia="en-GB"/>
        </w:rPr>
        <w:t xml:space="preserve"> that sending a submission without following the submission guidelines</w:t>
      </w:r>
      <w:r w:rsidR="00B3611E">
        <w:rPr>
          <w:rFonts w:eastAsia="Times New Roman" w:cs="Arial"/>
          <w:color w:val="545454"/>
          <w:szCs w:val="21"/>
          <w:shd w:val="clear" w:color="auto" w:fill="FFFFFF"/>
          <w:lang w:eastAsia="en-GB"/>
        </w:rPr>
        <w:t xml:space="preserve"> often means that your submission will not get acknowledgement as it is regarded as a failure to follow instructions. However</w:t>
      </w:r>
      <w:r>
        <w:rPr>
          <w:rFonts w:eastAsia="Times New Roman" w:cs="Arial"/>
          <w:color w:val="545454"/>
          <w:szCs w:val="21"/>
          <w:shd w:val="clear" w:color="auto" w:fill="FFFFFF"/>
          <w:lang w:eastAsia="en-GB"/>
        </w:rPr>
        <w:t>,</w:t>
      </w:r>
      <w:r w:rsidR="00B3611E">
        <w:rPr>
          <w:rFonts w:eastAsia="Times New Roman" w:cs="Arial"/>
          <w:color w:val="545454"/>
          <w:szCs w:val="21"/>
          <w:shd w:val="clear" w:color="auto" w:fill="FFFFFF"/>
          <w:lang w:eastAsia="en-GB"/>
        </w:rPr>
        <w:t xml:space="preserve"> I did not want to </w:t>
      </w:r>
      <w:r w:rsidR="00155B78">
        <w:rPr>
          <w:rFonts w:eastAsia="Times New Roman" w:cs="Arial"/>
          <w:color w:val="545454"/>
          <w:szCs w:val="21"/>
          <w:shd w:val="clear" w:color="auto" w:fill="FFFFFF"/>
          <w:lang w:eastAsia="en-GB"/>
        </w:rPr>
        <w:t xml:space="preserve">fully </w:t>
      </w:r>
      <w:r w:rsidR="00B3611E">
        <w:rPr>
          <w:rFonts w:eastAsia="Times New Roman" w:cs="Arial"/>
          <w:color w:val="545454"/>
          <w:szCs w:val="21"/>
          <w:shd w:val="clear" w:color="auto" w:fill="FFFFFF"/>
          <w:lang w:eastAsia="en-GB"/>
        </w:rPr>
        <w:t>adopt this approac</w:t>
      </w:r>
      <w:r w:rsidR="00155B78">
        <w:rPr>
          <w:rFonts w:eastAsia="Times New Roman" w:cs="Arial"/>
          <w:color w:val="545454"/>
          <w:szCs w:val="21"/>
          <w:shd w:val="clear" w:color="auto" w:fill="FFFFFF"/>
          <w:lang w:eastAsia="en-GB"/>
        </w:rPr>
        <w:t>h</w:t>
      </w:r>
      <w:r>
        <w:rPr>
          <w:rFonts w:eastAsia="Times New Roman" w:cs="Arial"/>
          <w:color w:val="545454"/>
          <w:szCs w:val="21"/>
          <w:shd w:val="clear" w:color="auto" w:fill="FFFFFF"/>
          <w:lang w:eastAsia="en-GB"/>
        </w:rPr>
        <w:t xml:space="preserve"> and at</w:t>
      </w:r>
      <w:r w:rsidR="00155B78">
        <w:rPr>
          <w:rFonts w:eastAsia="Times New Roman" w:cs="Arial"/>
          <w:color w:val="545454"/>
          <w:szCs w:val="21"/>
          <w:shd w:val="clear" w:color="auto" w:fill="FFFFFF"/>
          <w:lang w:eastAsia="en-GB"/>
        </w:rPr>
        <w:t>tempted to communicate with her.</w:t>
      </w:r>
      <w:r w:rsidR="000D3599">
        <w:rPr>
          <w:rFonts w:eastAsia="Times New Roman" w:cs="Arial"/>
          <w:color w:val="545454"/>
          <w:szCs w:val="21"/>
          <w:shd w:val="clear" w:color="auto" w:fill="FFFFFF"/>
          <w:lang w:eastAsia="en-GB"/>
        </w:rPr>
        <w:t xml:space="preserve"> </w:t>
      </w:r>
    </w:p>
    <w:p w14:paraId="44E77459" w14:textId="77777777" w:rsidR="00EE239F" w:rsidRDefault="00EE239F" w:rsidP="0056758A">
      <w:pPr>
        <w:spacing w:line="600" w:lineRule="auto"/>
        <w:rPr>
          <w:rFonts w:eastAsia="Times New Roman" w:cs="Arial"/>
          <w:color w:val="545454"/>
          <w:szCs w:val="21"/>
          <w:shd w:val="clear" w:color="auto" w:fill="FFFFFF"/>
          <w:lang w:eastAsia="en-GB"/>
        </w:rPr>
      </w:pPr>
    </w:p>
    <w:p w14:paraId="3883AEDA" w14:textId="68ED6D05" w:rsidR="00D17A32" w:rsidRDefault="00D17A32" w:rsidP="0056758A">
      <w:pPr>
        <w:spacing w:line="600" w:lineRule="auto"/>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 xml:space="preserve">When </w:t>
      </w:r>
      <w:r w:rsidR="006B49FF">
        <w:rPr>
          <w:rFonts w:eastAsia="Times New Roman" w:cs="Arial"/>
          <w:color w:val="545454"/>
          <w:szCs w:val="21"/>
          <w:shd w:val="clear" w:color="auto" w:fill="FFFFFF"/>
          <w:lang w:eastAsia="en-GB"/>
        </w:rPr>
        <w:t>Suarez</w:t>
      </w:r>
      <w:r w:rsidR="00EE239F">
        <w:rPr>
          <w:rFonts w:eastAsia="Times New Roman" w:cs="Arial"/>
          <w:color w:val="545454"/>
          <w:szCs w:val="21"/>
          <w:shd w:val="clear" w:color="auto" w:fill="FFFFFF"/>
          <w:lang w:eastAsia="en-GB"/>
        </w:rPr>
        <w:t xml:space="preserve"> </w:t>
      </w:r>
      <w:r w:rsidR="006B49FF">
        <w:rPr>
          <w:rFonts w:eastAsia="Times New Roman" w:cs="Arial"/>
          <w:color w:val="545454"/>
          <w:szCs w:val="21"/>
          <w:shd w:val="clear" w:color="auto" w:fill="FFFFFF"/>
          <w:lang w:eastAsia="en-GB"/>
        </w:rPr>
        <w:t xml:space="preserve">discovered </w:t>
      </w:r>
      <w:r>
        <w:rPr>
          <w:rFonts w:eastAsia="Times New Roman" w:cs="Arial"/>
          <w:color w:val="545454"/>
          <w:szCs w:val="21"/>
          <w:shd w:val="clear" w:color="auto" w:fill="FFFFFF"/>
          <w:lang w:eastAsia="en-GB"/>
        </w:rPr>
        <w:t>that she was selected she was very pleased</w:t>
      </w:r>
      <w:r w:rsidR="00A81DE2">
        <w:rPr>
          <w:rFonts w:eastAsia="Times New Roman" w:cs="Arial"/>
          <w:color w:val="545454"/>
          <w:szCs w:val="21"/>
          <w:shd w:val="clear" w:color="auto" w:fill="FFFFFF"/>
          <w:lang w:eastAsia="en-GB"/>
        </w:rPr>
        <w:t>, and contacted</w:t>
      </w:r>
      <w:r>
        <w:rPr>
          <w:rFonts w:eastAsia="Times New Roman" w:cs="Arial"/>
          <w:color w:val="545454"/>
          <w:szCs w:val="21"/>
          <w:shd w:val="clear" w:color="auto" w:fill="FFFFFF"/>
          <w:lang w:eastAsia="en-GB"/>
        </w:rPr>
        <w:t xml:space="preserve"> me </w:t>
      </w:r>
      <w:r w:rsidR="00A81DE2">
        <w:rPr>
          <w:rFonts w:eastAsia="Times New Roman" w:cs="Arial"/>
          <w:color w:val="545454"/>
          <w:szCs w:val="21"/>
          <w:shd w:val="clear" w:color="auto" w:fill="FFFFFF"/>
          <w:lang w:eastAsia="en-GB"/>
        </w:rPr>
        <w:t xml:space="preserve">to let me know </w:t>
      </w:r>
      <w:r>
        <w:rPr>
          <w:rFonts w:eastAsia="Times New Roman" w:cs="Arial"/>
          <w:color w:val="545454"/>
          <w:szCs w:val="21"/>
          <w:shd w:val="clear" w:color="auto" w:fill="FFFFFF"/>
          <w:lang w:eastAsia="en-GB"/>
        </w:rPr>
        <w:t xml:space="preserve">that she wanted </w:t>
      </w:r>
      <w:r w:rsidR="00A81DE2">
        <w:rPr>
          <w:rFonts w:eastAsia="Times New Roman" w:cs="Arial"/>
          <w:color w:val="545454"/>
          <w:szCs w:val="21"/>
          <w:shd w:val="clear" w:color="auto" w:fill="FFFFFF"/>
          <w:lang w:eastAsia="en-GB"/>
        </w:rPr>
        <w:t xml:space="preserve">to </w:t>
      </w:r>
      <w:r>
        <w:rPr>
          <w:rFonts w:eastAsia="Times New Roman" w:cs="Arial"/>
          <w:color w:val="545454"/>
          <w:szCs w:val="21"/>
          <w:shd w:val="clear" w:color="auto" w:fill="FFFFFF"/>
          <w:lang w:eastAsia="en-GB"/>
        </w:rPr>
        <w:t xml:space="preserve">apply for a visa to come to the UK and visit the show, </w:t>
      </w:r>
      <w:r w:rsidR="00EE239F">
        <w:rPr>
          <w:rFonts w:eastAsia="Times New Roman" w:cs="Arial"/>
          <w:color w:val="545454"/>
          <w:szCs w:val="21"/>
          <w:shd w:val="clear" w:color="auto" w:fill="FFFFFF"/>
          <w:lang w:eastAsia="en-GB"/>
        </w:rPr>
        <w:t xml:space="preserve">and </w:t>
      </w:r>
      <w:r>
        <w:rPr>
          <w:rFonts w:eastAsia="Times New Roman" w:cs="Arial"/>
          <w:color w:val="545454"/>
          <w:szCs w:val="21"/>
          <w:shd w:val="clear" w:color="auto" w:fill="FFFFFF"/>
          <w:lang w:eastAsia="en-GB"/>
        </w:rPr>
        <w:t>believed it was a major exhibition</w:t>
      </w:r>
      <w:r w:rsidR="00EE239F">
        <w:rPr>
          <w:rFonts w:eastAsia="Times New Roman" w:cs="Arial"/>
          <w:color w:val="545454"/>
          <w:szCs w:val="21"/>
          <w:shd w:val="clear" w:color="auto" w:fill="FFFFFF"/>
          <w:lang w:eastAsia="en-GB"/>
        </w:rPr>
        <w:t xml:space="preserve">. I had to explain that it was in fact a tiny show curated by a student in a small welsh city and that it may not be worth travelling for. We have kept in </w:t>
      </w:r>
      <w:r w:rsidR="00EE239F">
        <w:rPr>
          <w:rFonts w:eastAsia="Times New Roman" w:cs="Arial"/>
          <w:color w:val="545454"/>
          <w:szCs w:val="21"/>
          <w:shd w:val="clear" w:color="auto" w:fill="FFFFFF"/>
          <w:lang w:eastAsia="en-GB"/>
        </w:rPr>
        <w:lastRenderedPageBreak/>
        <w:t>touch and hope to meet each other someday. I feel that the exhibition</w:t>
      </w:r>
      <w:r w:rsidR="00156CCC">
        <w:rPr>
          <w:rFonts w:eastAsia="Times New Roman" w:cs="Arial"/>
          <w:color w:val="545454"/>
          <w:szCs w:val="21"/>
          <w:shd w:val="clear" w:color="auto" w:fill="FFFFFF"/>
          <w:lang w:eastAsia="en-GB"/>
        </w:rPr>
        <w:t xml:space="preserve"> me</w:t>
      </w:r>
      <w:r w:rsidR="00CE4705">
        <w:rPr>
          <w:rFonts w:eastAsia="Times New Roman" w:cs="Arial"/>
          <w:color w:val="545454"/>
          <w:szCs w:val="21"/>
          <w:shd w:val="clear" w:color="auto" w:fill="FFFFFF"/>
          <w:lang w:eastAsia="en-GB"/>
        </w:rPr>
        <w:t>ant a great deal to her, and the visual impact of her</w:t>
      </w:r>
      <w:r w:rsidR="00156CCC">
        <w:rPr>
          <w:rFonts w:eastAsia="Times New Roman" w:cs="Arial"/>
          <w:color w:val="545454"/>
          <w:szCs w:val="21"/>
          <w:shd w:val="clear" w:color="auto" w:fill="FFFFFF"/>
          <w:lang w:eastAsia="en-GB"/>
        </w:rPr>
        <w:t xml:space="preserve"> work was highly regarded in the exhibition. </w:t>
      </w:r>
    </w:p>
    <w:p w14:paraId="3E17163F" w14:textId="4A05DB04" w:rsidR="00DA5A8D" w:rsidRDefault="00EE239F" w:rsidP="00E01409">
      <w:pPr>
        <w:spacing w:line="480" w:lineRule="auto"/>
        <w:rPr>
          <w:rFonts w:eastAsia="Times New Roman" w:cs="Arial"/>
          <w:color w:val="545454"/>
          <w:szCs w:val="21"/>
          <w:shd w:val="clear" w:color="auto" w:fill="FFFFFF"/>
          <w:lang w:eastAsia="en-GB"/>
        </w:rPr>
      </w:pPr>
      <w:r>
        <w:rPr>
          <w:rFonts w:eastAsia="Times New Roman" w:cs="Arial"/>
          <w:noProof/>
          <w:color w:val="545454"/>
          <w:szCs w:val="21"/>
          <w:shd w:val="clear" w:color="auto" w:fill="FFFFFF"/>
          <w:lang w:eastAsia="en-GB"/>
        </w:rPr>
        <w:drawing>
          <wp:anchor distT="0" distB="0" distL="114300" distR="114300" simplePos="0" relativeHeight="251668480" behindDoc="0" locked="0" layoutInCell="1" allowOverlap="1" wp14:anchorId="1F1E5678" wp14:editId="5B36BE4C">
            <wp:simplePos x="0" y="0"/>
            <wp:positionH relativeFrom="column">
              <wp:posOffset>1537335</wp:posOffset>
            </wp:positionH>
            <wp:positionV relativeFrom="paragraph">
              <wp:posOffset>136525</wp:posOffset>
            </wp:positionV>
            <wp:extent cx="2442845" cy="2631440"/>
            <wp:effectExtent l="0" t="0" r="0" b="10160"/>
            <wp:wrapTight wrapText="bothSides">
              <wp:wrapPolygon edited="0">
                <wp:start x="0" y="0"/>
                <wp:lineTo x="0" y="21475"/>
                <wp:lineTo x="21336" y="21475"/>
                <wp:lineTo x="2133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60619023.jpg"/>
                    <pic:cNvPicPr/>
                  </pic:nvPicPr>
                  <pic:blipFill rotWithShape="1">
                    <a:blip r:embed="rId16">
                      <a:extLst>
                        <a:ext uri="{28A0092B-C50C-407E-A947-70E740481C1C}">
                          <a14:useLocalDpi xmlns:a14="http://schemas.microsoft.com/office/drawing/2010/main" val="0"/>
                        </a:ext>
                      </a:extLst>
                    </a:blip>
                    <a:srcRect l="8514" t="19686" r="8825" b="20949"/>
                    <a:stretch/>
                  </pic:blipFill>
                  <pic:spPr bwMode="auto">
                    <a:xfrm>
                      <a:off x="0" y="0"/>
                      <a:ext cx="2442845" cy="2631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88112A" w14:textId="435356C9" w:rsidR="00DA5A8D" w:rsidRDefault="00DA5A8D" w:rsidP="00E01409">
      <w:pPr>
        <w:spacing w:line="480" w:lineRule="auto"/>
        <w:rPr>
          <w:rFonts w:eastAsia="Times New Roman" w:cs="Arial"/>
          <w:color w:val="545454"/>
          <w:szCs w:val="21"/>
          <w:shd w:val="clear" w:color="auto" w:fill="FFFFFF"/>
          <w:lang w:eastAsia="en-GB"/>
        </w:rPr>
      </w:pPr>
    </w:p>
    <w:p w14:paraId="298509BB" w14:textId="1B633AA8" w:rsidR="00E01409" w:rsidRDefault="00E01409" w:rsidP="008278AB">
      <w:pPr>
        <w:spacing w:line="480" w:lineRule="auto"/>
        <w:ind w:left="720"/>
        <w:rPr>
          <w:rFonts w:eastAsia="Times New Roman" w:cs="Arial"/>
          <w:color w:val="545454"/>
          <w:szCs w:val="21"/>
          <w:shd w:val="clear" w:color="auto" w:fill="FFFFFF"/>
          <w:lang w:eastAsia="en-GB"/>
        </w:rPr>
      </w:pPr>
    </w:p>
    <w:p w14:paraId="6FD315EF" w14:textId="0F8B3D3F" w:rsidR="00E01409" w:rsidRDefault="00E01409" w:rsidP="00E01409">
      <w:pPr>
        <w:spacing w:line="480" w:lineRule="auto"/>
        <w:rPr>
          <w:rFonts w:eastAsia="Times New Roman" w:cs="Arial"/>
          <w:color w:val="545454"/>
          <w:szCs w:val="21"/>
          <w:shd w:val="clear" w:color="auto" w:fill="FFFFFF"/>
          <w:lang w:eastAsia="en-GB"/>
        </w:rPr>
      </w:pPr>
    </w:p>
    <w:p w14:paraId="6196614F" w14:textId="17D37854" w:rsidR="004A5759" w:rsidRPr="000F078E" w:rsidRDefault="004A5759" w:rsidP="000B5932">
      <w:pPr>
        <w:spacing w:line="480" w:lineRule="auto"/>
        <w:rPr>
          <w:rFonts w:eastAsia="Times New Roman" w:cs="Arial"/>
          <w:color w:val="545454"/>
          <w:szCs w:val="21"/>
          <w:shd w:val="clear" w:color="auto" w:fill="FFFFFF"/>
          <w:lang w:eastAsia="en-GB"/>
        </w:rPr>
      </w:pPr>
    </w:p>
    <w:p w14:paraId="42AA87FE" w14:textId="03C42F6C" w:rsidR="00925AB9" w:rsidRDefault="00925AB9" w:rsidP="00853EB4">
      <w:pPr>
        <w:spacing w:line="360" w:lineRule="auto"/>
        <w:rPr>
          <w:rFonts w:eastAsia="Times New Roman" w:cs="Arial"/>
          <w:color w:val="545454"/>
          <w:szCs w:val="21"/>
          <w:shd w:val="clear" w:color="auto" w:fill="FFFFFF"/>
          <w:lang w:eastAsia="en-GB"/>
        </w:rPr>
      </w:pPr>
    </w:p>
    <w:p w14:paraId="66311B01" w14:textId="77777777" w:rsidR="00925AB9" w:rsidRDefault="00925AB9" w:rsidP="00925AB9">
      <w:pPr>
        <w:spacing w:line="360" w:lineRule="auto"/>
        <w:rPr>
          <w:rFonts w:eastAsia="Times New Roman" w:cs="Arial"/>
          <w:color w:val="545454"/>
          <w:szCs w:val="21"/>
          <w:shd w:val="clear" w:color="auto" w:fill="FFFFFF"/>
          <w:lang w:eastAsia="en-GB"/>
        </w:rPr>
      </w:pPr>
    </w:p>
    <w:p w14:paraId="04E5EFA6" w14:textId="77777777" w:rsidR="00925AB9" w:rsidRDefault="00925AB9" w:rsidP="00925AB9">
      <w:pPr>
        <w:spacing w:line="360" w:lineRule="auto"/>
        <w:rPr>
          <w:rFonts w:eastAsia="Times New Roman" w:cs="Arial"/>
          <w:color w:val="545454"/>
          <w:szCs w:val="21"/>
          <w:shd w:val="clear" w:color="auto" w:fill="FFFFFF"/>
          <w:lang w:eastAsia="en-GB"/>
        </w:rPr>
      </w:pPr>
    </w:p>
    <w:p w14:paraId="47E331FD" w14:textId="77777777" w:rsidR="000B5932" w:rsidRDefault="000B5932" w:rsidP="00925AB9">
      <w:pPr>
        <w:spacing w:line="360" w:lineRule="auto"/>
        <w:rPr>
          <w:rFonts w:eastAsia="Times New Roman" w:cs="Arial"/>
          <w:b/>
          <w:bCs/>
          <w:color w:val="545454"/>
          <w:szCs w:val="21"/>
          <w:shd w:val="clear" w:color="auto" w:fill="FFFFFF"/>
          <w:lang w:eastAsia="en-GB"/>
        </w:rPr>
      </w:pPr>
    </w:p>
    <w:p w14:paraId="44917C32" w14:textId="02FDA17E" w:rsidR="00233069" w:rsidRDefault="00991E7F" w:rsidP="00FE57A5">
      <w:pPr>
        <w:spacing w:line="276" w:lineRule="auto"/>
        <w:jc w:val="right"/>
        <w:rPr>
          <w:rFonts w:eastAsia="Times New Roman" w:cs="Arial"/>
          <w:color w:val="545454"/>
          <w:szCs w:val="21"/>
          <w:shd w:val="clear" w:color="auto" w:fill="FFFFFF"/>
          <w:lang w:eastAsia="en-GB"/>
        </w:rPr>
      </w:pPr>
      <w:r>
        <w:rPr>
          <w:rFonts w:eastAsia="Times New Roman" w:cs="Arial"/>
          <w:color w:val="545454"/>
          <w:szCs w:val="21"/>
          <w:shd w:val="clear" w:color="auto" w:fill="FFFFFF"/>
          <w:lang w:eastAsia="en-GB"/>
        </w:rPr>
        <w:t xml:space="preserve">Figure 7: </w:t>
      </w:r>
      <w:r w:rsidR="00233069">
        <w:rPr>
          <w:rFonts w:eastAsia="Times New Roman" w:cs="Arial"/>
          <w:color w:val="545454"/>
          <w:szCs w:val="21"/>
          <w:shd w:val="clear" w:color="auto" w:fill="FFFFFF"/>
          <w:lang w:eastAsia="en-GB"/>
        </w:rPr>
        <w:t>The Poisons We Breath</w:t>
      </w:r>
      <w:r>
        <w:rPr>
          <w:rFonts w:eastAsia="Times New Roman" w:cs="Arial"/>
          <w:color w:val="545454"/>
          <w:szCs w:val="21"/>
          <w:shd w:val="clear" w:color="auto" w:fill="FFFFFF"/>
          <w:lang w:eastAsia="en-GB"/>
        </w:rPr>
        <w:t>e.</w:t>
      </w:r>
      <w:r w:rsidR="00233069">
        <w:rPr>
          <w:rFonts w:eastAsia="Times New Roman" w:cs="Arial"/>
          <w:color w:val="545454"/>
          <w:szCs w:val="21"/>
          <w:shd w:val="clear" w:color="auto" w:fill="FFFFFF"/>
          <w:lang w:eastAsia="en-GB"/>
        </w:rPr>
        <w:t xml:space="preserve"> </w:t>
      </w:r>
    </w:p>
    <w:p w14:paraId="60C3478D" w14:textId="77777777" w:rsidR="00EE239F" w:rsidRDefault="00EE239F" w:rsidP="00CF61E9">
      <w:pPr>
        <w:spacing w:line="480" w:lineRule="auto"/>
        <w:rPr>
          <w:rFonts w:ascii="Times New Roman" w:eastAsia="Times New Roman" w:hAnsi="Times New Roman" w:cs="Times New Roman"/>
          <w:lang w:eastAsia="en-GB"/>
        </w:rPr>
      </w:pPr>
    </w:p>
    <w:p w14:paraId="40FEF202" w14:textId="5ACD8B68" w:rsidR="00EE239F" w:rsidRDefault="00EE239F" w:rsidP="0056758A">
      <w:pPr>
        <w:spacing w:line="600" w:lineRule="auto"/>
        <w:rPr>
          <w:color w:val="000000" w:themeColor="text1"/>
          <w:szCs w:val="28"/>
        </w:rPr>
      </w:pPr>
      <w:r>
        <w:rPr>
          <w:color w:val="000000" w:themeColor="text1"/>
          <w:szCs w:val="28"/>
        </w:rPr>
        <w:t xml:space="preserve">Another artist selected and </w:t>
      </w:r>
      <w:r w:rsidR="003B236A">
        <w:rPr>
          <w:color w:val="000000" w:themeColor="text1"/>
          <w:szCs w:val="28"/>
        </w:rPr>
        <w:t xml:space="preserve">exhibited in </w:t>
      </w:r>
      <w:r w:rsidR="003B236A" w:rsidRPr="003B236A">
        <w:rPr>
          <w:i/>
          <w:color w:val="000000" w:themeColor="text1"/>
          <w:szCs w:val="28"/>
        </w:rPr>
        <w:t>What Will Remain of Us</w:t>
      </w:r>
      <w:r w:rsidR="003B236A">
        <w:rPr>
          <w:i/>
          <w:color w:val="000000" w:themeColor="text1"/>
          <w:szCs w:val="28"/>
        </w:rPr>
        <w:t xml:space="preserve"> </w:t>
      </w:r>
      <w:r w:rsidR="003B236A">
        <w:rPr>
          <w:color w:val="000000" w:themeColor="text1"/>
          <w:szCs w:val="28"/>
        </w:rPr>
        <w:t xml:space="preserve">was </w:t>
      </w:r>
      <w:r w:rsidR="00400AD9">
        <w:rPr>
          <w:color w:val="000000" w:themeColor="text1"/>
          <w:szCs w:val="28"/>
        </w:rPr>
        <w:t xml:space="preserve">created by </w:t>
      </w:r>
      <w:r w:rsidR="003B236A">
        <w:rPr>
          <w:color w:val="000000" w:themeColor="text1"/>
          <w:szCs w:val="28"/>
        </w:rPr>
        <w:t xml:space="preserve">young </w:t>
      </w:r>
      <w:r w:rsidR="00FF53D9">
        <w:rPr>
          <w:color w:val="000000" w:themeColor="text1"/>
          <w:szCs w:val="28"/>
        </w:rPr>
        <w:t xml:space="preserve">working class </w:t>
      </w:r>
      <w:r w:rsidR="003B236A">
        <w:rPr>
          <w:color w:val="000000" w:themeColor="text1"/>
          <w:szCs w:val="28"/>
        </w:rPr>
        <w:t>artist</w:t>
      </w:r>
      <w:r w:rsidR="00FF53D9">
        <w:rPr>
          <w:color w:val="000000" w:themeColor="text1"/>
          <w:szCs w:val="28"/>
        </w:rPr>
        <w:t xml:space="preserve"> Abi Haywood, who presented herself with </w:t>
      </w:r>
      <w:r w:rsidR="003B236A">
        <w:rPr>
          <w:color w:val="000000" w:themeColor="text1"/>
          <w:szCs w:val="28"/>
        </w:rPr>
        <w:t>her fictional persona</w:t>
      </w:r>
      <w:r w:rsidR="00400AD9">
        <w:rPr>
          <w:color w:val="000000" w:themeColor="text1"/>
          <w:szCs w:val="28"/>
        </w:rPr>
        <w:t>,</w:t>
      </w:r>
      <w:r w:rsidR="003B236A">
        <w:rPr>
          <w:color w:val="000000" w:themeColor="text1"/>
          <w:szCs w:val="28"/>
        </w:rPr>
        <w:t xml:space="preserve"> </w:t>
      </w:r>
      <w:r w:rsidR="003B236A" w:rsidRPr="004675A7">
        <w:rPr>
          <w:i/>
          <w:color w:val="000000" w:themeColor="text1"/>
          <w:szCs w:val="28"/>
        </w:rPr>
        <w:t>Snotty B*tch</w:t>
      </w:r>
      <w:r w:rsidR="003B236A">
        <w:rPr>
          <w:color w:val="000000" w:themeColor="text1"/>
          <w:szCs w:val="28"/>
        </w:rPr>
        <w:t xml:space="preserve">. </w:t>
      </w:r>
    </w:p>
    <w:p w14:paraId="3C2407F5" w14:textId="1A6A0D91" w:rsidR="003B236A" w:rsidRPr="003B236A" w:rsidRDefault="00282DB6" w:rsidP="00CF61E9">
      <w:pPr>
        <w:spacing w:line="480" w:lineRule="auto"/>
        <w:rPr>
          <w:color w:val="000000" w:themeColor="text1"/>
          <w:szCs w:val="28"/>
        </w:rPr>
      </w:pPr>
      <w:r>
        <w:rPr>
          <w:noProof/>
          <w:color w:val="000000" w:themeColor="text1"/>
          <w:szCs w:val="28"/>
          <w:lang w:eastAsia="en-GB"/>
        </w:rPr>
        <w:drawing>
          <wp:anchor distT="0" distB="0" distL="114300" distR="114300" simplePos="0" relativeHeight="251665408" behindDoc="0" locked="0" layoutInCell="1" allowOverlap="1" wp14:anchorId="464EEFFA" wp14:editId="11BA7EE5">
            <wp:simplePos x="0" y="0"/>
            <wp:positionH relativeFrom="column">
              <wp:posOffset>1193800</wp:posOffset>
            </wp:positionH>
            <wp:positionV relativeFrom="paragraph">
              <wp:posOffset>79375</wp:posOffset>
            </wp:positionV>
            <wp:extent cx="3418205" cy="2279015"/>
            <wp:effectExtent l="0" t="0" r="10795" b="6985"/>
            <wp:wrapTight wrapText="bothSides">
              <wp:wrapPolygon edited="0">
                <wp:start x="0" y="0"/>
                <wp:lineTo x="0" y="21425"/>
                <wp:lineTo x="21508" y="21425"/>
                <wp:lineTo x="2150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60619037.jpg"/>
                    <pic:cNvPicPr/>
                  </pic:nvPicPr>
                  <pic:blipFill rotWithShape="1">
                    <a:blip r:embed="rId17">
                      <a:extLst>
                        <a:ext uri="{28A0092B-C50C-407E-A947-70E740481C1C}">
                          <a14:useLocalDpi xmlns:a14="http://schemas.microsoft.com/office/drawing/2010/main" val="0"/>
                        </a:ext>
                      </a:extLst>
                    </a:blip>
                    <a:srcRect l="4672" t="585" r="1692" b="5780"/>
                    <a:stretch/>
                  </pic:blipFill>
                  <pic:spPr>
                    <a:xfrm>
                      <a:off x="0" y="0"/>
                      <a:ext cx="3418205" cy="2279015"/>
                    </a:xfrm>
                    <a:prstGeom prst="rect">
                      <a:avLst/>
                    </a:prstGeom>
                  </pic:spPr>
                </pic:pic>
              </a:graphicData>
            </a:graphic>
            <wp14:sizeRelH relativeFrom="page">
              <wp14:pctWidth>0</wp14:pctWidth>
            </wp14:sizeRelH>
            <wp14:sizeRelV relativeFrom="page">
              <wp14:pctHeight>0</wp14:pctHeight>
            </wp14:sizeRelV>
          </wp:anchor>
        </w:drawing>
      </w:r>
    </w:p>
    <w:p w14:paraId="36CF4EB2" w14:textId="77777777" w:rsidR="003B236A" w:rsidRDefault="003B236A" w:rsidP="00CF61E9">
      <w:pPr>
        <w:spacing w:line="480" w:lineRule="auto"/>
        <w:rPr>
          <w:color w:val="000000" w:themeColor="text1"/>
          <w:szCs w:val="28"/>
        </w:rPr>
      </w:pPr>
    </w:p>
    <w:p w14:paraId="3B74D438" w14:textId="77777777" w:rsidR="003B236A" w:rsidRDefault="003B236A" w:rsidP="001B4A66">
      <w:pPr>
        <w:spacing w:line="480" w:lineRule="auto"/>
        <w:rPr>
          <w:rFonts w:ascii="Bell MT" w:hAnsi="Bell MT"/>
          <w:sz w:val="28"/>
          <w:szCs w:val="28"/>
        </w:rPr>
      </w:pPr>
    </w:p>
    <w:p w14:paraId="0BFE2959" w14:textId="77777777" w:rsidR="003B236A" w:rsidRDefault="003B236A" w:rsidP="001B4A66">
      <w:pPr>
        <w:spacing w:line="480" w:lineRule="auto"/>
        <w:rPr>
          <w:rFonts w:ascii="Bell MT" w:hAnsi="Bell MT"/>
          <w:sz w:val="28"/>
          <w:szCs w:val="28"/>
        </w:rPr>
      </w:pPr>
    </w:p>
    <w:p w14:paraId="3084F195" w14:textId="77777777" w:rsidR="003B236A" w:rsidRDefault="003B236A" w:rsidP="001B4A66">
      <w:pPr>
        <w:spacing w:line="480" w:lineRule="auto"/>
        <w:rPr>
          <w:rFonts w:ascii="Bell MT" w:hAnsi="Bell MT"/>
          <w:sz w:val="28"/>
          <w:szCs w:val="28"/>
        </w:rPr>
      </w:pPr>
    </w:p>
    <w:p w14:paraId="7734A815" w14:textId="77777777" w:rsidR="003B236A" w:rsidRDefault="003B236A" w:rsidP="001B4A66">
      <w:pPr>
        <w:spacing w:line="480" w:lineRule="auto"/>
        <w:rPr>
          <w:rFonts w:ascii="Bell MT" w:hAnsi="Bell MT"/>
          <w:sz w:val="28"/>
          <w:szCs w:val="28"/>
        </w:rPr>
      </w:pPr>
    </w:p>
    <w:p w14:paraId="3A212E5B" w14:textId="77777777" w:rsidR="003B236A" w:rsidRDefault="003B236A" w:rsidP="001B4A66">
      <w:pPr>
        <w:spacing w:line="480" w:lineRule="auto"/>
        <w:rPr>
          <w:rFonts w:ascii="Bell MT" w:hAnsi="Bell MT"/>
          <w:sz w:val="28"/>
          <w:szCs w:val="28"/>
        </w:rPr>
      </w:pPr>
    </w:p>
    <w:p w14:paraId="06574E46" w14:textId="5EB6A7C4" w:rsidR="003B236A" w:rsidRPr="00991E7F" w:rsidRDefault="00991E7F" w:rsidP="00991E7F">
      <w:pPr>
        <w:spacing w:line="276" w:lineRule="auto"/>
        <w:jc w:val="right"/>
        <w:rPr>
          <w:color w:val="000000" w:themeColor="text1"/>
          <w:szCs w:val="28"/>
        </w:rPr>
      </w:pPr>
      <w:r w:rsidRPr="00991E7F">
        <w:rPr>
          <w:color w:val="000000" w:themeColor="text1"/>
          <w:szCs w:val="28"/>
        </w:rPr>
        <w:t xml:space="preserve">Figure 8: </w:t>
      </w:r>
      <w:r w:rsidR="00E53BF6" w:rsidRPr="00991E7F">
        <w:rPr>
          <w:color w:val="000000" w:themeColor="text1"/>
          <w:szCs w:val="28"/>
        </w:rPr>
        <w:t>All the Sneezes I’ve Sol</w:t>
      </w:r>
      <w:r>
        <w:rPr>
          <w:color w:val="000000" w:themeColor="text1"/>
          <w:szCs w:val="28"/>
        </w:rPr>
        <w:t>d.</w:t>
      </w:r>
    </w:p>
    <w:p w14:paraId="4FDFDBD5" w14:textId="77777777" w:rsidR="009E2BED" w:rsidRDefault="009E2BED" w:rsidP="003B236A">
      <w:pPr>
        <w:spacing w:line="276" w:lineRule="auto"/>
        <w:jc w:val="right"/>
        <w:rPr>
          <w:color w:val="000000" w:themeColor="text1"/>
          <w:szCs w:val="28"/>
        </w:rPr>
      </w:pPr>
    </w:p>
    <w:p w14:paraId="6B9F404F" w14:textId="77777777" w:rsidR="00282DB6" w:rsidRDefault="00400AD9" w:rsidP="00282DB6">
      <w:pPr>
        <w:spacing w:line="600" w:lineRule="auto"/>
        <w:rPr>
          <w:color w:val="000000" w:themeColor="text1"/>
          <w:szCs w:val="28"/>
        </w:rPr>
      </w:pPr>
      <w:r w:rsidRPr="00400AD9">
        <w:rPr>
          <w:color w:val="000000" w:themeColor="text1"/>
          <w:szCs w:val="28"/>
        </w:rPr>
        <w:t xml:space="preserve">Haywood was studying art and design on a Foundation Course, when she innocently uploaded a video of herself in the studio on to YouTube as part of her coursework submission. During the video, whilst drawing, she accidentally sneezed, and before long realised that the video had gone viral, seemingly very popular with a niche fetish community. </w:t>
      </w:r>
    </w:p>
    <w:p w14:paraId="74D81286" w14:textId="77777777" w:rsidR="00282DB6" w:rsidRDefault="00282DB6" w:rsidP="00282DB6">
      <w:pPr>
        <w:spacing w:line="600" w:lineRule="auto"/>
        <w:rPr>
          <w:color w:val="000000" w:themeColor="text1"/>
          <w:szCs w:val="28"/>
        </w:rPr>
      </w:pPr>
    </w:p>
    <w:p w14:paraId="0C3B628B" w14:textId="27198840" w:rsidR="00282DB6" w:rsidRDefault="00400AD9" w:rsidP="00282DB6">
      <w:pPr>
        <w:spacing w:line="600" w:lineRule="auto"/>
        <w:rPr>
          <w:color w:val="000000" w:themeColor="text1"/>
          <w:szCs w:val="28"/>
        </w:rPr>
      </w:pPr>
      <w:r w:rsidRPr="00400AD9">
        <w:rPr>
          <w:color w:val="000000" w:themeColor="text1"/>
          <w:szCs w:val="28"/>
        </w:rPr>
        <w:t xml:space="preserve">With the persona of </w:t>
      </w:r>
      <w:r w:rsidRPr="00400AD9">
        <w:rPr>
          <w:i/>
          <w:color w:val="000000" w:themeColor="text1"/>
          <w:szCs w:val="28"/>
        </w:rPr>
        <w:t xml:space="preserve">Snotty B*tch, </w:t>
      </w:r>
      <w:r w:rsidRPr="00400AD9">
        <w:rPr>
          <w:color w:val="000000" w:themeColor="text1"/>
          <w:szCs w:val="28"/>
        </w:rPr>
        <w:t>Haywood decided to quit her job and fund her foundation year through selling videos of herself online to sneeze fetishists. For one video, Haywood decided to record herself sneezing in a bathroom at the Henry Moore Institute, Leeds, as an institutional critique of the art world. Ironically, the artist managed to sell her work at the gallery. This then developed into a major body of work where Haywood began to keep record of all the conversations and recordings she had sold to clients, drawing a parallel between the transactional nature of selling art and the selling of porn</w:t>
      </w:r>
      <w:r w:rsidR="00282DB6">
        <w:rPr>
          <w:color w:val="000000" w:themeColor="text1"/>
          <w:szCs w:val="28"/>
        </w:rPr>
        <w:t>ography</w:t>
      </w:r>
      <w:r w:rsidRPr="00400AD9">
        <w:rPr>
          <w:color w:val="000000" w:themeColor="text1"/>
          <w:szCs w:val="28"/>
        </w:rPr>
        <w:t xml:space="preserve">. </w:t>
      </w:r>
    </w:p>
    <w:p w14:paraId="02C2A3D8" w14:textId="77777777" w:rsidR="00282DB6" w:rsidRDefault="00282DB6" w:rsidP="00282DB6">
      <w:pPr>
        <w:spacing w:line="600" w:lineRule="auto"/>
        <w:rPr>
          <w:color w:val="000000" w:themeColor="text1"/>
          <w:szCs w:val="28"/>
        </w:rPr>
      </w:pPr>
    </w:p>
    <w:p w14:paraId="0826832D" w14:textId="00145550" w:rsidR="00400AD9" w:rsidRPr="00400AD9" w:rsidRDefault="00400AD9" w:rsidP="00282DB6">
      <w:pPr>
        <w:spacing w:line="600" w:lineRule="auto"/>
        <w:rPr>
          <w:color w:val="000000" w:themeColor="text1"/>
          <w:szCs w:val="28"/>
        </w:rPr>
      </w:pPr>
      <w:r w:rsidRPr="00400AD9">
        <w:rPr>
          <w:color w:val="000000" w:themeColor="text1"/>
          <w:szCs w:val="28"/>
        </w:rPr>
        <w:t>Poor arts funding makes for an exclusive and inaccessible industry. Through selling her work as porn</w:t>
      </w:r>
      <w:r w:rsidR="00282DB6">
        <w:rPr>
          <w:color w:val="000000" w:themeColor="text1"/>
          <w:szCs w:val="28"/>
        </w:rPr>
        <w:t>ography</w:t>
      </w:r>
      <w:r w:rsidRPr="00400AD9">
        <w:rPr>
          <w:color w:val="000000" w:themeColor="text1"/>
          <w:szCs w:val="28"/>
        </w:rPr>
        <w:t xml:space="preserve"> the artist earns more than she would be likely to earn by selling it as art. On May 17th, Snotty B*tch made her accounts public and displayed her works both in Swansea and Leeds.  News outlets were also released publicly and the story went viral. Haywood </w:t>
      </w:r>
      <w:r w:rsidRPr="00400AD9">
        <w:rPr>
          <w:color w:val="000000" w:themeColor="text1"/>
          <w:szCs w:val="28"/>
        </w:rPr>
        <w:lastRenderedPageBreak/>
        <w:t xml:space="preserve">even appeared on ITV’s </w:t>
      </w:r>
      <w:r w:rsidRPr="00400AD9">
        <w:rPr>
          <w:i/>
          <w:iCs/>
          <w:color w:val="000000" w:themeColor="text1"/>
          <w:szCs w:val="28"/>
        </w:rPr>
        <w:t>This Morning</w:t>
      </w:r>
      <w:r w:rsidRPr="00400AD9">
        <w:rPr>
          <w:color w:val="000000" w:themeColor="text1"/>
          <w:szCs w:val="28"/>
        </w:rPr>
        <w:t xml:space="preserve"> to speak about her videos and practice as a young working class artist</w:t>
      </w:r>
      <w:r w:rsidR="00915DC2">
        <w:rPr>
          <w:color w:val="000000" w:themeColor="text1"/>
          <w:szCs w:val="28"/>
        </w:rPr>
        <w:t>.</w:t>
      </w:r>
    </w:p>
    <w:p w14:paraId="57956F16" w14:textId="274D17E2" w:rsidR="003B236A" w:rsidRDefault="00354834" w:rsidP="00354834">
      <w:pPr>
        <w:spacing w:line="480" w:lineRule="auto"/>
        <w:jc w:val="center"/>
        <w:rPr>
          <w:rFonts w:ascii="Bell MT" w:hAnsi="Bell MT"/>
          <w:sz w:val="28"/>
          <w:szCs w:val="28"/>
        </w:rPr>
      </w:pPr>
      <w:r>
        <w:rPr>
          <w:rFonts w:ascii="Bell MT" w:hAnsi="Bell MT"/>
          <w:noProof/>
          <w:sz w:val="28"/>
          <w:szCs w:val="28"/>
          <w:lang w:eastAsia="en-GB"/>
        </w:rPr>
        <w:drawing>
          <wp:inline distT="0" distB="0" distL="0" distR="0" wp14:anchorId="265AD5DA" wp14:editId="275E377F">
            <wp:extent cx="4252851" cy="31457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11-26 at 20.20.21.png"/>
                    <pic:cNvPicPr/>
                  </pic:nvPicPr>
                  <pic:blipFill>
                    <a:blip r:embed="rId18">
                      <a:extLst>
                        <a:ext uri="{28A0092B-C50C-407E-A947-70E740481C1C}">
                          <a14:useLocalDpi xmlns:a14="http://schemas.microsoft.com/office/drawing/2010/main" val="0"/>
                        </a:ext>
                      </a:extLst>
                    </a:blip>
                    <a:stretch>
                      <a:fillRect/>
                    </a:stretch>
                  </pic:blipFill>
                  <pic:spPr>
                    <a:xfrm>
                      <a:off x="0" y="0"/>
                      <a:ext cx="4284827" cy="3169442"/>
                    </a:xfrm>
                    <a:prstGeom prst="rect">
                      <a:avLst/>
                    </a:prstGeom>
                  </pic:spPr>
                </pic:pic>
              </a:graphicData>
            </a:graphic>
          </wp:inline>
        </w:drawing>
      </w:r>
    </w:p>
    <w:p w14:paraId="0D9D4505" w14:textId="44CCAAC4" w:rsidR="0056758A" w:rsidRDefault="007A3FE5" w:rsidP="009D576B">
      <w:pPr>
        <w:spacing w:line="480" w:lineRule="auto"/>
        <w:jc w:val="right"/>
        <w:rPr>
          <w:color w:val="3B3838" w:themeColor="background2" w:themeShade="40"/>
          <w:szCs w:val="28"/>
        </w:rPr>
      </w:pPr>
      <w:r>
        <w:rPr>
          <w:rFonts w:eastAsia="Times New Roman" w:cs="Arial"/>
          <w:color w:val="000000"/>
          <w:shd w:val="clear" w:color="auto" w:fill="FFFFFF"/>
          <w:lang w:eastAsia="en-GB"/>
        </w:rPr>
        <w:t>Fig. 9: This Morning (2019)</w:t>
      </w:r>
      <w:r w:rsidR="003364C6">
        <w:rPr>
          <w:color w:val="3B3838" w:themeColor="background2" w:themeShade="40"/>
          <w:szCs w:val="28"/>
        </w:rPr>
        <w:t>.</w:t>
      </w:r>
    </w:p>
    <w:p w14:paraId="7AC0039E" w14:textId="77777777" w:rsidR="009D576B" w:rsidRDefault="009D576B" w:rsidP="009D576B">
      <w:pPr>
        <w:spacing w:line="480" w:lineRule="auto"/>
        <w:jc w:val="right"/>
        <w:rPr>
          <w:color w:val="3B3838" w:themeColor="background2" w:themeShade="40"/>
          <w:szCs w:val="28"/>
        </w:rPr>
      </w:pPr>
    </w:p>
    <w:p w14:paraId="542277F0" w14:textId="24FF72CA" w:rsidR="007C1F3F" w:rsidRPr="0056758A" w:rsidRDefault="007C1F3F" w:rsidP="0056758A">
      <w:pPr>
        <w:spacing w:line="600" w:lineRule="auto"/>
        <w:rPr>
          <w:color w:val="000000" w:themeColor="text1"/>
          <w:szCs w:val="28"/>
        </w:rPr>
      </w:pPr>
      <w:r w:rsidRPr="0056758A">
        <w:rPr>
          <w:color w:val="000000" w:themeColor="text1"/>
          <w:szCs w:val="28"/>
        </w:rPr>
        <w:t xml:space="preserve">Haywood is also part of the Working-Class Artists Network (WANK) who are a collective of artists from traditional working class upbringings. Each artist </w:t>
      </w:r>
      <w:r w:rsidR="00282DB6">
        <w:rPr>
          <w:color w:val="000000" w:themeColor="text1"/>
          <w:szCs w:val="28"/>
        </w:rPr>
        <w:t xml:space="preserve">within the collective </w:t>
      </w:r>
      <w:r w:rsidRPr="0056758A">
        <w:rPr>
          <w:color w:val="000000" w:themeColor="text1"/>
          <w:szCs w:val="28"/>
        </w:rPr>
        <w:t>has experienced first-hand the inequality between working class artists within the creative industries</w:t>
      </w:r>
      <w:r w:rsidR="00282DB6">
        <w:rPr>
          <w:color w:val="000000" w:themeColor="text1"/>
          <w:szCs w:val="28"/>
        </w:rPr>
        <w:t>,</w:t>
      </w:r>
      <w:r w:rsidRPr="0056758A">
        <w:rPr>
          <w:color w:val="000000" w:themeColor="text1"/>
          <w:szCs w:val="28"/>
        </w:rPr>
        <w:t xml:space="preserve"> and have joined to exhibit their art work as an active pledge for change. Recently they exhibited 28 working class artists in safe houses at Peckham, using </w:t>
      </w:r>
      <w:r w:rsidR="00282DB6">
        <w:rPr>
          <w:color w:val="000000" w:themeColor="text1"/>
          <w:szCs w:val="28"/>
        </w:rPr>
        <w:t xml:space="preserve">both </w:t>
      </w:r>
      <w:r w:rsidRPr="0056758A">
        <w:rPr>
          <w:color w:val="000000" w:themeColor="text1"/>
          <w:szCs w:val="28"/>
        </w:rPr>
        <w:t xml:space="preserve">the context of the location </w:t>
      </w:r>
      <w:r w:rsidR="00282DB6">
        <w:rPr>
          <w:color w:val="000000" w:themeColor="text1"/>
          <w:szCs w:val="28"/>
        </w:rPr>
        <w:t xml:space="preserve">and the artists </w:t>
      </w:r>
      <w:r w:rsidRPr="0056758A">
        <w:rPr>
          <w:color w:val="000000" w:themeColor="text1"/>
          <w:szCs w:val="28"/>
        </w:rPr>
        <w:t>as a bid to tackle white privilege and resist western centrism.</w:t>
      </w:r>
    </w:p>
    <w:p w14:paraId="0843B17B" w14:textId="77777777" w:rsidR="007C1F3F" w:rsidRPr="0056758A" w:rsidRDefault="007C1F3F" w:rsidP="0056758A">
      <w:pPr>
        <w:spacing w:line="600" w:lineRule="auto"/>
        <w:rPr>
          <w:color w:val="000000" w:themeColor="text1"/>
          <w:szCs w:val="28"/>
        </w:rPr>
      </w:pPr>
    </w:p>
    <w:p w14:paraId="152944DF" w14:textId="53687AB3" w:rsidR="00400AD9" w:rsidRPr="00282DB6" w:rsidRDefault="00400AD9" w:rsidP="00156CCC">
      <w:pPr>
        <w:spacing w:line="600" w:lineRule="auto"/>
        <w:rPr>
          <w:color w:val="3B3838" w:themeColor="background2" w:themeShade="40"/>
          <w:szCs w:val="28"/>
        </w:rPr>
      </w:pPr>
      <w:r>
        <w:rPr>
          <w:color w:val="000000" w:themeColor="text1"/>
          <w:szCs w:val="28"/>
        </w:rPr>
        <w:lastRenderedPageBreak/>
        <w:t>C</w:t>
      </w:r>
      <w:r w:rsidR="00047A2D" w:rsidRPr="0056758A">
        <w:rPr>
          <w:color w:val="000000" w:themeColor="text1"/>
          <w:szCs w:val="28"/>
        </w:rPr>
        <w:t xml:space="preserve">urating </w:t>
      </w:r>
      <w:r w:rsidR="00047A2D" w:rsidRPr="0056758A">
        <w:rPr>
          <w:i/>
          <w:color w:val="000000" w:themeColor="text1"/>
          <w:szCs w:val="28"/>
        </w:rPr>
        <w:t xml:space="preserve">What Will Remain of Us </w:t>
      </w:r>
      <w:r>
        <w:rPr>
          <w:color w:val="000000" w:themeColor="text1"/>
          <w:szCs w:val="28"/>
        </w:rPr>
        <w:t>emphasised to me</w:t>
      </w:r>
      <w:r w:rsidR="00047A2D" w:rsidRPr="0056758A">
        <w:rPr>
          <w:color w:val="000000" w:themeColor="text1"/>
          <w:szCs w:val="28"/>
        </w:rPr>
        <w:t xml:space="preserve"> the importance of the </w:t>
      </w:r>
      <w:r w:rsidR="007C1F3F" w:rsidRPr="0056758A">
        <w:rPr>
          <w:color w:val="000000" w:themeColor="text1"/>
          <w:szCs w:val="28"/>
        </w:rPr>
        <w:t>artist</w:t>
      </w:r>
      <w:r w:rsidR="00282DB6">
        <w:rPr>
          <w:color w:val="000000" w:themeColor="text1"/>
          <w:szCs w:val="28"/>
        </w:rPr>
        <w:t xml:space="preserve">’s voice, and the curator’s role of ensuring that voice is protected. </w:t>
      </w:r>
      <w:r w:rsidR="00156CCC">
        <w:rPr>
          <w:color w:val="000000" w:themeColor="text1"/>
          <w:szCs w:val="28"/>
        </w:rPr>
        <w:t xml:space="preserve">When communicating with Suarez I didn’t want language </w:t>
      </w:r>
      <w:r w:rsidR="00282DB6">
        <w:rPr>
          <w:color w:val="000000" w:themeColor="text1"/>
          <w:szCs w:val="28"/>
        </w:rPr>
        <w:t xml:space="preserve">or her geographic location </w:t>
      </w:r>
      <w:r w:rsidR="00156CCC">
        <w:rPr>
          <w:color w:val="000000" w:themeColor="text1"/>
          <w:szCs w:val="28"/>
        </w:rPr>
        <w:t xml:space="preserve">to be a barrier, and enjoyed communicating with her. Rather than being a curator and she the artist, I felt like we’d become friends. </w:t>
      </w:r>
      <w:r>
        <w:rPr>
          <w:color w:val="3B3838" w:themeColor="background2" w:themeShade="40"/>
          <w:szCs w:val="28"/>
        </w:rPr>
        <w:t xml:space="preserve">I </w:t>
      </w:r>
      <w:r w:rsidR="00156CCC">
        <w:rPr>
          <w:color w:val="3B3838" w:themeColor="background2" w:themeShade="40"/>
          <w:szCs w:val="28"/>
        </w:rPr>
        <w:t xml:space="preserve">also </w:t>
      </w:r>
      <w:r>
        <w:rPr>
          <w:color w:val="3B3838" w:themeColor="background2" w:themeShade="40"/>
          <w:szCs w:val="28"/>
        </w:rPr>
        <w:t>admired the honesty in Haywood’s practice and as a fellow young artist I could relate to the issues she highlighted.</w:t>
      </w:r>
      <w:r w:rsidR="00282DB6">
        <w:rPr>
          <w:color w:val="3B3838" w:themeColor="background2" w:themeShade="40"/>
          <w:szCs w:val="28"/>
        </w:rPr>
        <w:t xml:space="preserve"> </w:t>
      </w:r>
      <w:r>
        <w:rPr>
          <w:color w:val="3B3838" w:themeColor="background2" w:themeShade="40"/>
          <w:szCs w:val="28"/>
        </w:rPr>
        <w:t xml:space="preserve">Ultimately, every artist wants </w:t>
      </w:r>
      <w:r w:rsidR="00282DB6">
        <w:rPr>
          <w:color w:val="3B3838" w:themeColor="background2" w:themeShade="40"/>
          <w:szCs w:val="28"/>
        </w:rPr>
        <w:t xml:space="preserve">their part in the art world, we </w:t>
      </w:r>
      <w:r>
        <w:rPr>
          <w:color w:val="3B3838" w:themeColor="background2" w:themeShade="40"/>
          <w:szCs w:val="28"/>
        </w:rPr>
        <w:t xml:space="preserve">must find our way into the system. </w:t>
      </w:r>
    </w:p>
    <w:p w14:paraId="7D436DA7" w14:textId="77777777" w:rsidR="00B71B29" w:rsidRDefault="00B71B29" w:rsidP="0056758A">
      <w:pPr>
        <w:spacing w:line="600" w:lineRule="auto"/>
        <w:rPr>
          <w:color w:val="000000" w:themeColor="text1"/>
          <w:szCs w:val="28"/>
        </w:rPr>
      </w:pPr>
    </w:p>
    <w:p w14:paraId="5E2F5C2C" w14:textId="77777777" w:rsidR="00FE57A5" w:rsidRDefault="00FE57A5" w:rsidP="00703E2B">
      <w:pPr>
        <w:spacing w:line="480" w:lineRule="auto"/>
        <w:rPr>
          <w:color w:val="000000" w:themeColor="text1"/>
          <w:szCs w:val="28"/>
        </w:rPr>
      </w:pPr>
    </w:p>
    <w:p w14:paraId="54CC9A35" w14:textId="77777777" w:rsidR="00156CCC" w:rsidRDefault="00156CCC" w:rsidP="00703E2B">
      <w:pPr>
        <w:spacing w:line="480" w:lineRule="auto"/>
        <w:rPr>
          <w:color w:val="000000" w:themeColor="text1"/>
          <w:szCs w:val="28"/>
        </w:rPr>
      </w:pPr>
    </w:p>
    <w:p w14:paraId="4844D299" w14:textId="77777777" w:rsidR="00156CCC" w:rsidRDefault="00156CCC" w:rsidP="00703E2B">
      <w:pPr>
        <w:spacing w:line="480" w:lineRule="auto"/>
        <w:rPr>
          <w:color w:val="000000" w:themeColor="text1"/>
          <w:szCs w:val="28"/>
        </w:rPr>
      </w:pPr>
    </w:p>
    <w:p w14:paraId="13500E47" w14:textId="77777777" w:rsidR="00156CCC" w:rsidRDefault="00156CCC" w:rsidP="00703E2B">
      <w:pPr>
        <w:spacing w:line="480" w:lineRule="auto"/>
        <w:rPr>
          <w:color w:val="3B3838" w:themeColor="background2" w:themeShade="40"/>
          <w:szCs w:val="28"/>
        </w:rPr>
      </w:pPr>
    </w:p>
    <w:p w14:paraId="18294C8C" w14:textId="77777777" w:rsidR="00156CCC" w:rsidRDefault="00156CCC" w:rsidP="00703E2B">
      <w:pPr>
        <w:spacing w:line="480" w:lineRule="auto"/>
        <w:rPr>
          <w:color w:val="3B3838" w:themeColor="background2" w:themeShade="40"/>
          <w:sz w:val="36"/>
          <w:szCs w:val="28"/>
        </w:rPr>
      </w:pPr>
    </w:p>
    <w:p w14:paraId="036A520F" w14:textId="77777777" w:rsidR="00156CCC" w:rsidRDefault="00156CCC" w:rsidP="00703E2B">
      <w:pPr>
        <w:spacing w:line="480" w:lineRule="auto"/>
        <w:rPr>
          <w:color w:val="3B3838" w:themeColor="background2" w:themeShade="40"/>
          <w:sz w:val="36"/>
          <w:szCs w:val="28"/>
        </w:rPr>
      </w:pPr>
    </w:p>
    <w:p w14:paraId="20DAA998" w14:textId="77777777" w:rsidR="00156CCC" w:rsidRDefault="00156CCC" w:rsidP="00703E2B">
      <w:pPr>
        <w:spacing w:line="480" w:lineRule="auto"/>
        <w:rPr>
          <w:color w:val="3B3838" w:themeColor="background2" w:themeShade="40"/>
          <w:sz w:val="36"/>
          <w:szCs w:val="28"/>
        </w:rPr>
      </w:pPr>
    </w:p>
    <w:p w14:paraId="7FA90322" w14:textId="77777777" w:rsidR="00156CCC" w:rsidRDefault="00156CCC" w:rsidP="00703E2B">
      <w:pPr>
        <w:spacing w:line="480" w:lineRule="auto"/>
        <w:rPr>
          <w:color w:val="3B3838" w:themeColor="background2" w:themeShade="40"/>
          <w:sz w:val="36"/>
          <w:szCs w:val="28"/>
        </w:rPr>
      </w:pPr>
    </w:p>
    <w:p w14:paraId="11EA242B" w14:textId="77777777" w:rsidR="00156CCC" w:rsidRDefault="00156CCC" w:rsidP="00703E2B">
      <w:pPr>
        <w:spacing w:line="480" w:lineRule="auto"/>
        <w:rPr>
          <w:color w:val="3B3838" w:themeColor="background2" w:themeShade="40"/>
          <w:sz w:val="36"/>
          <w:szCs w:val="28"/>
        </w:rPr>
      </w:pPr>
    </w:p>
    <w:p w14:paraId="0557EC55" w14:textId="77777777" w:rsidR="00282DB6" w:rsidRDefault="00282DB6" w:rsidP="00703E2B">
      <w:pPr>
        <w:spacing w:line="480" w:lineRule="auto"/>
        <w:rPr>
          <w:color w:val="3B3838" w:themeColor="background2" w:themeShade="40"/>
          <w:sz w:val="36"/>
          <w:szCs w:val="28"/>
        </w:rPr>
      </w:pPr>
    </w:p>
    <w:p w14:paraId="21DBE684" w14:textId="77777777" w:rsidR="00FD1DB0" w:rsidRDefault="00FD1DB0" w:rsidP="00703E2B">
      <w:pPr>
        <w:spacing w:line="480" w:lineRule="auto"/>
        <w:rPr>
          <w:color w:val="3B3838" w:themeColor="background2" w:themeShade="40"/>
          <w:sz w:val="36"/>
          <w:szCs w:val="28"/>
        </w:rPr>
      </w:pPr>
    </w:p>
    <w:p w14:paraId="197D52A5" w14:textId="47938766" w:rsidR="00E22481" w:rsidRPr="00D6672A" w:rsidRDefault="00E22481" w:rsidP="00703E2B">
      <w:pPr>
        <w:spacing w:line="480" w:lineRule="auto"/>
        <w:rPr>
          <w:color w:val="3B3838" w:themeColor="background2" w:themeShade="40"/>
          <w:sz w:val="36"/>
          <w:szCs w:val="28"/>
        </w:rPr>
      </w:pPr>
      <w:r w:rsidRPr="009D576B">
        <w:rPr>
          <w:color w:val="3B3838" w:themeColor="background2" w:themeShade="40"/>
          <w:sz w:val="36"/>
          <w:szCs w:val="28"/>
        </w:rPr>
        <w:lastRenderedPageBreak/>
        <w:t>Conclusion</w:t>
      </w:r>
    </w:p>
    <w:p w14:paraId="06D3F0A1" w14:textId="77777777" w:rsidR="001C3013" w:rsidRDefault="001C3013" w:rsidP="00703E2B">
      <w:pPr>
        <w:spacing w:line="480" w:lineRule="auto"/>
        <w:rPr>
          <w:color w:val="3B3838" w:themeColor="background2" w:themeShade="40"/>
          <w:szCs w:val="28"/>
        </w:rPr>
      </w:pPr>
    </w:p>
    <w:p w14:paraId="0C7DC831" w14:textId="12848A8F" w:rsidR="00AC53A1" w:rsidRDefault="006628E7" w:rsidP="00AC53A1">
      <w:pPr>
        <w:spacing w:line="600" w:lineRule="auto"/>
        <w:rPr>
          <w:color w:val="3B3838" w:themeColor="background2" w:themeShade="40"/>
          <w:szCs w:val="28"/>
        </w:rPr>
      </w:pPr>
      <w:r>
        <w:rPr>
          <w:color w:val="3B3838" w:themeColor="background2" w:themeShade="40"/>
          <w:szCs w:val="28"/>
        </w:rPr>
        <w:t>As illustrated, a</w:t>
      </w:r>
      <w:r w:rsidR="00224221">
        <w:rPr>
          <w:color w:val="3B3838" w:themeColor="background2" w:themeShade="40"/>
          <w:szCs w:val="28"/>
        </w:rPr>
        <w:t>rtists and professional creatives work</w:t>
      </w:r>
      <w:r>
        <w:rPr>
          <w:color w:val="3B3838" w:themeColor="background2" w:themeShade="40"/>
          <w:szCs w:val="28"/>
        </w:rPr>
        <w:t xml:space="preserve"> </w:t>
      </w:r>
      <w:r w:rsidR="00400AD9">
        <w:rPr>
          <w:color w:val="3B3838" w:themeColor="background2" w:themeShade="40"/>
          <w:szCs w:val="28"/>
        </w:rPr>
        <w:t>passionately</w:t>
      </w:r>
      <w:r w:rsidR="00BE77B5">
        <w:rPr>
          <w:color w:val="3B3838" w:themeColor="background2" w:themeShade="40"/>
          <w:szCs w:val="28"/>
        </w:rPr>
        <w:t xml:space="preserve"> to develop stra</w:t>
      </w:r>
      <w:r w:rsidR="00400AD9">
        <w:rPr>
          <w:color w:val="3B3838" w:themeColor="background2" w:themeShade="40"/>
          <w:szCs w:val="28"/>
        </w:rPr>
        <w:t xml:space="preserve">tegies that obstruct silencing and </w:t>
      </w:r>
      <w:r w:rsidR="00BE77B5">
        <w:rPr>
          <w:color w:val="3B3838" w:themeColor="background2" w:themeShade="40"/>
          <w:szCs w:val="28"/>
        </w:rPr>
        <w:t xml:space="preserve">underrepresentation and </w:t>
      </w:r>
      <w:r w:rsidR="00400AD9">
        <w:rPr>
          <w:color w:val="3B3838" w:themeColor="background2" w:themeShade="40"/>
          <w:szCs w:val="28"/>
        </w:rPr>
        <w:t xml:space="preserve">prevent the </w:t>
      </w:r>
      <w:r w:rsidR="00BE77B5">
        <w:rPr>
          <w:color w:val="3B3838" w:themeColor="background2" w:themeShade="40"/>
          <w:szCs w:val="28"/>
        </w:rPr>
        <w:t xml:space="preserve">erasure of many artists throughout the world. </w:t>
      </w:r>
      <w:r w:rsidR="00285889">
        <w:rPr>
          <w:color w:val="3B3838" w:themeColor="background2" w:themeShade="40"/>
          <w:szCs w:val="28"/>
        </w:rPr>
        <w:t>However, the art world remains dominated by ‘The Man’ and their legacy of authority and privilege still exists.</w:t>
      </w:r>
      <w:r w:rsidR="00285889">
        <w:rPr>
          <w:color w:val="3B3838" w:themeColor="background2" w:themeShade="40"/>
          <w:szCs w:val="28"/>
        </w:rPr>
        <w:t xml:space="preserve"> </w:t>
      </w:r>
      <w:r w:rsidR="00AC53A1">
        <w:rPr>
          <w:color w:val="3B3838" w:themeColor="background2" w:themeShade="40"/>
          <w:szCs w:val="28"/>
        </w:rPr>
        <w:t xml:space="preserve">Despite the challenges within the art world, these individuals take great strides in challenging hierarchies and circulating new knowledge. </w:t>
      </w:r>
      <w:r w:rsidR="00A71FD9">
        <w:rPr>
          <w:color w:val="3B3838" w:themeColor="background2" w:themeShade="40"/>
          <w:szCs w:val="28"/>
        </w:rPr>
        <w:t>However, despite evidence showing positive change, the art world remains dominated by ‘The Man’ and their legacy of authority and privilege still exists.</w:t>
      </w:r>
    </w:p>
    <w:p w14:paraId="5075BD64" w14:textId="77777777" w:rsidR="00AC53A1" w:rsidRDefault="00AC53A1" w:rsidP="00346817">
      <w:pPr>
        <w:spacing w:line="600" w:lineRule="auto"/>
        <w:rPr>
          <w:color w:val="3B3838" w:themeColor="background2" w:themeShade="40"/>
          <w:szCs w:val="28"/>
        </w:rPr>
      </w:pPr>
    </w:p>
    <w:p w14:paraId="2E259F31" w14:textId="77DCC69E" w:rsidR="00AC53A1" w:rsidRDefault="00285889" w:rsidP="00AC53A1">
      <w:pPr>
        <w:spacing w:line="600" w:lineRule="auto"/>
        <w:rPr>
          <w:color w:val="3B3838" w:themeColor="background2" w:themeShade="40"/>
          <w:szCs w:val="28"/>
        </w:rPr>
      </w:pPr>
      <w:r>
        <w:rPr>
          <w:color w:val="3B3838" w:themeColor="background2" w:themeShade="40"/>
          <w:szCs w:val="28"/>
        </w:rPr>
        <w:t xml:space="preserve">As Horvat </w:t>
      </w:r>
      <w:r w:rsidR="00AC53A1">
        <w:rPr>
          <w:color w:val="3B3838" w:themeColor="background2" w:themeShade="40"/>
          <w:szCs w:val="28"/>
        </w:rPr>
        <w:t>expresses</w:t>
      </w:r>
      <w:r>
        <w:rPr>
          <w:color w:val="3B3838" w:themeColor="background2" w:themeShade="40"/>
          <w:szCs w:val="28"/>
        </w:rPr>
        <w:t xml:space="preserve">, to subvert systems, we must use the system rather than fight against it. (Bown, 2017) The practices of socially engaged curators like Mackinnon demonstrate this, and working with the artists and the public to create dynamic and inclusive </w:t>
      </w:r>
      <w:r w:rsidR="00346817">
        <w:rPr>
          <w:color w:val="3B3838" w:themeColor="background2" w:themeShade="40"/>
          <w:szCs w:val="28"/>
        </w:rPr>
        <w:t>shows is of great importance. The recent announcement of the four 2019 Turner Prize winners who asked to be judged as a collective, publicly demonstrates solidarity amongst artists</w:t>
      </w:r>
      <w:r w:rsidR="00AC53A1">
        <w:rPr>
          <w:color w:val="3B3838" w:themeColor="background2" w:themeShade="40"/>
          <w:szCs w:val="28"/>
        </w:rPr>
        <w:t>. An attitude which is crucial amongs</w:t>
      </w:r>
      <w:r w:rsidR="00FD1DB0">
        <w:rPr>
          <w:color w:val="3B3838" w:themeColor="background2" w:themeShade="40"/>
          <w:szCs w:val="28"/>
        </w:rPr>
        <w:t xml:space="preserve">t members of </w:t>
      </w:r>
      <w:r w:rsidR="00AC53A1">
        <w:rPr>
          <w:color w:val="3B3838" w:themeColor="background2" w:themeShade="40"/>
          <w:szCs w:val="28"/>
        </w:rPr>
        <w:t>the art world in contemporary society</w:t>
      </w:r>
      <w:r w:rsidR="00346817">
        <w:rPr>
          <w:color w:val="3B3838" w:themeColor="background2" w:themeShade="40"/>
          <w:szCs w:val="28"/>
        </w:rPr>
        <w:t xml:space="preserve">. </w:t>
      </w:r>
      <w:r w:rsidR="00AC53A1">
        <w:rPr>
          <w:color w:val="3B3838" w:themeColor="background2" w:themeShade="40"/>
          <w:szCs w:val="28"/>
        </w:rPr>
        <w:t xml:space="preserve">Curators and other creative professionals must </w:t>
      </w:r>
      <w:r w:rsidR="00A71FD9">
        <w:rPr>
          <w:color w:val="3B3838" w:themeColor="background2" w:themeShade="40"/>
          <w:szCs w:val="28"/>
        </w:rPr>
        <w:t xml:space="preserve">unite </w:t>
      </w:r>
      <w:r w:rsidR="00FD1DB0">
        <w:rPr>
          <w:color w:val="3B3838" w:themeColor="background2" w:themeShade="40"/>
          <w:szCs w:val="28"/>
        </w:rPr>
        <w:t xml:space="preserve">and work </w:t>
      </w:r>
      <w:r w:rsidR="00A71FD9">
        <w:rPr>
          <w:color w:val="3B3838" w:themeColor="background2" w:themeShade="40"/>
          <w:szCs w:val="28"/>
        </w:rPr>
        <w:t xml:space="preserve">with </w:t>
      </w:r>
      <w:r w:rsidR="00AC53A1">
        <w:rPr>
          <w:color w:val="3B3838" w:themeColor="background2" w:themeShade="40"/>
          <w:szCs w:val="28"/>
        </w:rPr>
        <w:t xml:space="preserve">artists </w:t>
      </w:r>
      <w:r w:rsidR="00FD1DB0">
        <w:rPr>
          <w:color w:val="3B3838" w:themeColor="background2" w:themeShade="40"/>
          <w:szCs w:val="28"/>
        </w:rPr>
        <w:t xml:space="preserve">who challenge to </w:t>
      </w:r>
      <w:r w:rsidR="00A71FD9">
        <w:rPr>
          <w:color w:val="3B3838" w:themeColor="background2" w:themeShade="40"/>
          <w:szCs w:val="28"/>
        </w:rPr>
        <w:t>subvert</w:t>
      </w:r>
      <w:r w:rsidR="00FD1DB0">
        <w:rPr>
          <w:color w:val="3B3838" w:themeColor="background2" w:themeShade="40"/>
          <w:szCs w:val="28"/>
        </w:rPr>
        <w:t xml:space="preserve"> the system, </w:t>
      </w:r>
      <w:r w:rsidR="00AC53A1">
        <w:rPr>
          <w:color w:val="3B3838" w:themeColor="background2" w:themeShade="40"/>
          <w:szCs w:val="28"/>
        </w:rPr>
        <w:t>and remain equal to them,</w:t>
      </w:r>
      <w:r w:rsidR="00A71FD9">
        <w:rPr>
          <w:color w:val="3B3838" w:themeColor="background2" w:themeShade="40"/>
          <w:szCs w:val="28"/>
        </w:rPr>
        <w:t xml:space="preserve"> and abandon</w:t>
      </w:r>
      <w:r w:rsidR="00890B78">
        <w:rPr>
          <w:color w:val="3B3838" w:themeColor="background2" w:themeShade="40"/>
          <w:szCs w:val="28"/>
        </w:rPr>
        <w:t xml:space="preserve"> </w:t>
      </w:r>
      <w:r w:rsidR="004B1EF4">
        <w:rPr>
          <w:color w:val="3B3838" w:themeColor="background2" w:themeShade="40"/>
          <w:szCs w:val="28"/>
        </w:rPr>
        <w:t xml:space="preserve">outdated attitudes </w:t>
      </w:r>
      <w:r w:rsidR="00890B78">
        <w:rPr>
          <w:color w:val="3B3838" w:themeColor="background2" w:themeShade="40"/>
          <w:szCs w:val="28"/>
        </w:rPr>
        <w:t>that are instilled</w:t>
      </w:r>
      <w:r w:rsidR="00A71FD9">
        <w:rPr>
          <w:color w:val="3B3838" w:themeColor="background2" w:themeShade="40"/>
          <w:szCs w:val="28"/>
        </w:rPr>
        <w:t xml:space="preserve"> in </w:t>
      </w:r>
      <w:r w:rsidR="00FD1DB0">
        <w:rPr>
          <w:color w:val="3B3838" w:themeColor="background2" w:themeShade="40"/>
          <w:szCs w:val="28"/>
        </w:rPr>
        <w:t>western supremacy and</w:t>
      </w:r>
      <w:r w:rsidR="004B1EF4">
        <w:rPr>
          <w:color w:val="3B3838" w:themeColor="background2" w:themeShade="40"/>
          <w:szCs w:val="28"/>
        </w:rPr>
        <w:t xml:space="preserve"> </w:t>
      </w:r>
      <w:r w:rsidR="00A71FD9">
        <w:rPr>
          <w:color w:val="3B3838" w:themeColor="background2" w:themeShade="40"/>
          <w:szCs w:val="28"/>
        </w:rPr>
        <w:t>hierarchies</w:t>
      </w:r>
      <w:r w:rsidR="00AC53A1">
        <w:rPr>
          <w:color w:val="3B3838" w:themeColor="background2" w:themeShade="40"/>
          <w:szCs w:val="28"/>
        </w:rPr>
        <w:t xml:space="preserve">. </w:t>
      </w:r>
    </w:p>
    <w:p w14:paraId="0884B87F" w14:textId="6086C7D7" w:rsidR="00AC53A1" w:rsidRDefault="00DE7645" w:rsidP="00A71FD9">
      <w:pPr>
        <w:spacing w:line="600" w:lineRule="auto"/>
        <w:rPr>
          <w:color w:val="3B3838" w:themeColor="background2" w:themeShade="40"/>
          <w:szCs w:val="28"/>
        </w:rPr>
      </w:pPr>
      <w:r>
        <w:rPr>
          <w:color w:val="3B3838" w:themeColor="background2" w:themeShade="40"/>
          <w:szCs w:val="28"/>
        </w:rPr>
        <w:lastRenderedPageBreak/>
        <w:t xml:space="preserve">Ethical curating is the act of taking back control. </w:t>
      </w:r>
      <w:r w:rsidR="00E22481">
        <w:rPr>
          <w:color w:val="3B3838" w:themeColor="background2" w:themeShade="40"/>
          <w:szCs w:val="28"/>
        </w:rPr>
        <w:t xml:space="preserve">Curators must be encouraged </w:t>
      </w:r>
      <w:r w:rsidR="00315EC3">
        <w:rPr>
          <w:color w:val="3B3838" w:themeColor="background2" w:themeShade="40"/>
          <w:szCs w:val="28"/>
        </w:rPr>
        <w:t xml:space="preserve">to develop on the historiography of activist exhibitions, and attempt to assure that the practice of non-white, non-male, non-heterosexual artists are accessible to gallerists, curators and scholars to revise the canon. </w:t>
      </w:r>
    </w:p>
    <w:p w14:paraId="1EFD9DA8" w14:textId="77777777" w:rsidR="00BF0BE2" w:rsidRDefault="00BF0BE2" w:rsidP="00AC53A1">
      <w:pPr>
        <w:spacing w:line="600" w:lineRule="auto"/>
        <w:ind w:left="720"/>
        <w:rPr>
          <w:color w:val="3B3838" w:themeColor="background2" w:themeShade="40"/>
          <w:szCs w:val="28"/>
        </w:rPr>
      </w:pPr>
    </w:p>
    <w:p w14:paraId="0295F460" w14:textId="77777777" w:rsidR="00BF0BE2" w:rsidRDefault="00315EC3" w:rsidP="00AC53A1">
      <w:pPr>
        <w:spacing w:line="600" w:lineRule="auto"/>
        <w:ind w:left="720"/>
        <w:rPr>
          <w:color w:val="3B3838" w:themeColor="background2" w:themeShade="40"/>
          <w:szCs w:val="28"/>
        </w:rPr>
      </w:pPr>
      <w:r w:rsidRPr="00315EC3">
        <w:rPr>
          <w:color w:val="3B3838" w:themeColor="background2" w:themeShade="40"/>
          <w:szCs w:val="28"/>
        </w:rPr>
        <w:t>Speaking is not solely an expression of creative power; it is an act of resistance, a political gesture that challenges politics of domination that would re</w:t>
      </w:r>
      <w:r>
        <w:rPr>
          <w:color w:val="3B3838" w:themeColor="background2" w:themeShade="40"/>
          <w:szCs w:val="28"/>
        </w:rPr>
        <w:t xml:space="preserve">nder us </w:t>
      </w:r>
    </w:p>
    <w:p w14:paraId="24EB7B52" w14:textId="4DCCBF25" w:rsidR="00DE7645" w:rsidRDefault="00315EC3" w:rsidP="00AC53A1">
      <w:pPr>
        <w:spacing w:line="600" w:lineRule="auto"/>
        <w:ind w:left="720"/>
        <w:rPr>
          <w:color w:val="3B3838" w:themeColor="background2" w:themeShade="40"/>
          <w:szCs w:val="28"/>
        </w:rPr>
      </w:pPr>
      <w:r>
        <w:rPr>
          <w:color w:val="3B3838" w:themeColor="background2" w:themeShade="40"/>
          <w:szCs w:val="28"/>
        </w:rPr>
        <w:t>nameless and voiceless. (Genova, 2018)</w:t>
      </w:r>
    </w:p>
    <w:p w14:paraId="42CDD818" w14:textId="77777777" w:rsidR="00BF0BE2" w:rsidRDefault="00BF0BE2" w:rsidP="00AC53A1">
      <w:pPr>
        <w:spacing w:line="600" w:lineRule="auto"/>
        <w:ind w:left="720"/>
        <w:rPr>
          <w:color w:val="3B3838" w:themeColor="background2" w:themeShade="40"/>
          <w:szCs w:val="28"/>
        </w:rPr>
      </w:pPr>
    </w:p>
    <w:p w14:paraId="7F3CC0EA" w14:textId="120A5C22" w:rsidR="0070690B" w:rsidRDefault="00DE7645" w:rsidP="00AC53A1">
      <w:pPr>
        <w:spacing w:line="600" w:lineRule="auto"/>
        <w:rPr>
          <w:color w:val="3B3838" w:themeColor="background2" w:themeShade="40"/>
          <w:szCs w:val="28"/>
        </w:rPr>
      </w:pPr>
      <w:r>
        <w:rPr>
          <w:color w:val="3B3838" w:themeColor="background2" w:themeShade="40"/>
          <w:szCs w:val="28"/>
        </w:rPr>
        <w:t xml:space="preserve">To talk back as a curator means to </w:t>
      </w:r>
      <w:r w:rsidR="00EE24E7">
        <w:rPr>
          <w:color w:val="3B3838" w:themeColor="background2" w:themeShade="40"/>
          <w:szCs w:val="28"/>
        </w:rPr>
        <w:t xml:space="preserve">fight against the rules established in history by Western </w:t>
      </w:r>
      <w:r w:rsidR="009204CA">
        <w:rPr>
          <w:color w:val="3B3838" w:themeColor="background2" w:themeShade="40"/>
          <w:szCs w:val="28"/>
        </w:rPr>
        <w:t xml:space="preserve">and male-dominated institutions. We must be </w:t>
      </w:r>
      <w:r w:rsidR="008F6425">
        <w:rPr>
          <w:color w:val="3B3838" w:themeColor="background2" w:themeShade="40"/>
          <w:szCs w:val="28"/>
        </w:rPr>
        <w:t>pro</w:t>
      </w:r>
      <w:r w:rsidR="006D6E42">
        <w:rPr>
          <w:color w:val="3B3838" w:themeColor="background2" w:themeShade="40"/>
          <w:szCs w:val="28"/>
        </w:rPr>
        <w:t>active and not wait for change</w:t>
      </w:r>
      <w:r w:rsidR="00FF0D7F">
        <w:rPr>
          <w:color w:val="3B3838" w:themeColor="background2" w:themeShade="40"/>
          <w:szCs w:val="28"/>
        </w:rPr>
        <w:t xml:space="preserve">. </w:t>
      </w:r>
      <w:r w:rsidR="00F7248F">
        <w:rPr>
          <w:color w:val="3B3838" w:themeColor="background2" w:themeShade="40"/>
          <w:szCs w:val="28"/>
        </w:rPr>
        <w:t>We must call out institutions, critics, curators, gallerists and collectors for their sexist and racial</w:t>
      </w:r>
      <w:r w:rsidR="008C0157">
        <w:rPr>
          <w:color w:val="3B3838" w:themeColor="background2" w:themeShade="40"/>
          <w:szCs w:val="28"/>
        </w:rPr>
        <w:t>ly unbalanced</w:t>
      </w:r>
      <w:r w:rsidR="00F7248F">
        <w:rPr>
          <w:color w:val="3B3838" w:themeColor="background2" w:themeShade="40"/>
          <w:szCs w:val="28"/>
        </w:rPr>
        <w:t xml:space="preserve"> practices and statistics should be made public so that individuals </w:t>
      </w:r>
      <w:r w:rsidR="0070690B">
        <w:rPr>
          <w:color w:val="3B3838" w:themeColor="background2" w:themeShade="40"/>
          <w:szCs w:val="28"/>
        </w:rPr>
        <w:t xml:space="preserve">will be under greater pressure to be aware of who they are supporting, promoting and publishing. </w:t>
      </w:r>
    </w:p>
    <w:p w14:paraId="327D519B" w14:textId="77777777" w:rsidR="00AC53A1" w:rsidRDefault="00AC53A1" w:rsidP="00AC53A1">
      <w:pPr>
        <w:spacing w:line="600" w:lineRule="auto"/>
        <w:rPr>
          <w:color w:val="3B3838" w:themeColor="background2" w:themeShade="40"/>
          <w:szCs w:val="28"/>
        </w:rPr>
      </w:pPr>
    </w:p>
    <w:p w14:paraId="425764D2" w14:textId="0CB06534" w:rsidR="006D6E42" w:rsidRDefault="006D6E42" w:rsidP="00AC53A1">
      <w:pPr>
        <w:spacing w:line="600" w:lineRule="auto"/>
        <w:rPr>
          <w:color w:val="3B3838" w:themeColor="background2" w:themeShade="40"/>
          <w:szCs w:val="28"/>
        </w:rPr>
      </w:pPr>
      <w:r w:rsidRPr="006D6E42">
        <w:rPr>
          <w:color w:val="3B3838" w:themeColor="background2" w:themeShade="40"/>
          <w:szCs w:val="28"/>
        </w:rPr>
        <w:t xml:space="preserve">As feminist critic and philosopher Gayatri Spivak constantly reminds us, </w:t>
      </w:r>
    </w:p>
    <w:p w14:paraId="7377B4A1" w14:textId="77777777" w:rsidR="00BF0BE2" w:rsidRDefault="006D6E42" w:rsidP="00BF0BE2">
      <w:pPr>
        <w:spacing w:line="600" w:lineRule="auto"/>
        <w:ind w:left="720"/>
        <w:rPr>
          <w:color w:val="3B3838" w:themeColor="background2" w:themeShade="40"/>
          <w:szCs w:val="28"/>
        </w:rPr>
      </w:pPr>
      <w:r>
        <w:rPr>
          <w:color w:val="3B3838" w:themeColor="background2" w:themeShade="40"/>
          <w:szCs w:val="28"/>
        </w:rPr>
        <w:t>W</w:t>
      </w:r>
      <w:r w:rsidRPr="006D6E42">
        <w:rPr>
          <w:color w:val="3B3838" w:themeColor="background2" w:themeShade="40"/>
          <w:szCs w:val="28"/>
        </w:rPr>
        <w:t>e must always acknowledge not only who we are, but where we are, that is where we are positioned in relation to hierarchies, and to questions of authority and privilege. (Shohat, 2001)</w:t>
      </w:r>
    </w:p>
    <w:p w14:paraId="1098587B" w14:textId="52597C4C" w:rsidR="009D33ED" w:rsidRPr="00BF0BE2" w:rsidRDefault="009D576B" w:rsidP="00BF0BE2">
      <w:pPr>
        <w:spacing w:line="600" w:lineRule="auto"/>
        <w:ind w:left="720"/>
        <w:rPr>
          <w:color w:val="3B3838" w:themeColor="background2" w:themeShade="40"/>
          <w:szCs w:val="28"/>
        </w:rPr>
      </w:pPr>
      <w:r w:rsidRPr="00F34B66">
        <w:rPr>
          <w:rFonts w:asciiTheme="majorHAnsi" w:hAnsiTheme="majorHAnsi"/>
          <w:sz w:val="36"/>
          <w:szCs w:val="28"/>
        </w:rPr>
        <w:lastRenderedPageBreak/>
        <w:t>Bibliography</w:t>
      </w:r>
    </w:p>
    <w:p w14:paraId="4C5A6FC5" w14:textId="77777777" w:rsidR="007C0038" w:rsidRPr="009D33ED" w:rsidRDefault="007C0038" w:rsidP="00CA1EC2">
      <w:pPr>
        <w:spacing w:line="360" w:lineRule="auto"/>
        <w:rPr>
          <w:color w:val="0D0D0D" w:themeColor="text1" w:themeTint="F2"/>
          <w:sz w:val="21"/>
        </w:rPr>
      </w:pPr>
      <w:r w:rsidRPr="009D33ED">
        <w:rPr>
          <w:rFonts w:asciiTheme="majorHAnsi" w:hAnsiTheme="majorHAnsi"/>
          <w:sz w:val="28"/>
          <w:szCs w:val="28"/>
        </w:rPr>
        <w:t>Books</w:t>
      </w:r>
      <w:r w:rsidRPr="009D33ED">
        <w:rPr>
          <w:color w:val="0D0D0D" w:themeColor="text1" w:themeTint="F2"/>
          <w:sz w:val="21"/>
        </w:rPr>
        <w:t xml:space="preserve"> </w:t>
      </w:r>
    </w:p>
    <w:p w14:paraId="464D29CC" w14:textId="77777777" w:rsidR="00CA1EC2" w:rsidRDefault="00CA1EC2" w:rsidP="00CA1EC2">
      <w:pPr>
        <w:spacing w:line="360" w:lineRule="auto"/>
        <w:rPr>
          <w:color w:val="0D0D0D" w:themeColor="text1" w:themeTint="F2"/>
        </w:rPr>
      </w:pPr>
    </w:p>
    <w:p w14:paraId="50EDDF82" w14:textId="447EB015" w:rsidR="007C0038" w:rsidRDefault="007C0038" w:rsidP="00CA1EC2">
      <w:pPr>
        <w:spacing w:line="360" w:lineRule="auto"/>
        <w:rPr>
          <w:color w:val="0D0D0D" w:themeColor="text1" w:themeTint="F2"/>
        </w:rPr>
      </w:pPr>
      <w:r w:rsidRPr="000A1C5F">
        <w:rPr>
          <w:color w:val="0D0D0D" w:themeColor="text1" w:themeTint="F2"/>
        </w:rPr>
        <w:t>Harvey, E. (2012). </w:t>
      </w:r>
      <w:r w:rsidRPr="000A1C5F">
        <w:rPr>
          <w:i/>
          <w:iCs/>
          <w:color w:val="0D0D0D" w:themeColor="text1" w:themeTint="F2"/>
        </w:rPr>
        <w:t>Ventriloquized Voices</w:t>
      </w:r>
      <w:r w:rsidRPr="000A1C5F">
        <w:rPr>
          <w:color w:val="0D0D0D" w:themeColor="text1" w:themeTint="F2"/>
        </w:rPr>
        <w:t>. Milton: Taylor &amp; Francis, p.18.</w:t>
      </w:r>
    </w:p>
    <w:p w14:paraId="57C1EC23" w14:textId="77777777" w:rsidR="00CA1EC2" w:rsidRPr="000A1C5F" w:rsidRDefault="00CA1EC2" w:rsidP="00CA1EC2">
      <w:pPr>
        <w:spacing w:line="360" w:lineRule="auto"/>
        <w:rPr>
          <w:color w:val="0D0D0D" w:themeColor="text1" w:themeTint="F2"/>
        </w:rPr>
      </w:pPr>
    </w:p>
    <w:p w14:paraId="458CD6CD" w14:textId="77777777" w:rsidR="00CA1EC2" w:rsidRDefault="007C0038" w:rsidP="00CA1EC2">
      <w:pPr>
        <w:spacing w:line="360" w:lineRule="auto"/>
        <w:rPr>
          <w:color w:val="0D0D0D" w:themeColor="text1" w:themeTint="F2"/>
        </w:rPr>
      </w:pPr>
      <w:r w:rsidRPr="009D576B">
        <w:rPr>
          <w:rFonts w:eastAsia="Times New Roman" w:cs="Arial"/>
          <w:color w:val="0D0D0D" w:themeColor="text1" w:themeTint="F2"/>
          <w:shd w:val="clear" w:color="auto" w:fill="FFFFFF"/>
          <w:lang w:eastAsia="en-GB"/>
        </w:rPr>
        <w:t>Bown, A. (2017). </w:t>
      </w:r>
      <w:r w:rsidRPr="009D576B">
        <w:rPr>
          <w:rFonts w:eastAsia="Times New Roman" w:cs="Arial"/>
          <w:i/>
          <w:iCs/>
          <w:color w:val="0D0D0D" w:themeColor="text1" w:themeTint="F2"/>
          <w:shd w:val="clear" w:color="auto" w:fill="FFFFFF"/>
          <w:lang w:eastAsia="en-GB"/>
        </w:rPr>
        <w:t>Advancing Conversations</w:t>
      </w:r>
      <w:r w:rsidRPr="00333907">
        <w:rPr>
          <w:rFonts w:ascii="Arial" w:eastAsia="Times New Roman" w:hAnsi="Arial" w:cs="Arial"/>
          <w:sz w:val="36"/>
          <w:szCs w:val="36"/>
          <w:shd w:val="clear" w:color="auto" w:fill="FFFFFF"/>
          <w:lang w:eastAsia="en-GB"/>
        </w:rPr>
        <w:t xml:space="preserve"> </w:t>
      </w:r>
      <w:r w:rsidRPr="00333907">
        <w:rPr>
          <w:rFonts w:eastAsia="Times New Roman" w:cs="Arial"/>
          <w:i/>
          <w:iCs/>
          <w:color w:val="0D0D0D" w:themeColor="text1" w:themeTint="F2"/>
          <w:shd w:val="clear" w:color="auto" w:fill="FFFFFF"/>
          <w:lang w:eastAsia="en-GB"/>
        </w:rPr>
        <w:t>Srecko Horvat - Subversion!</w:t>
      </w:r>
      <w:r>
        <w:rPr>
          <w:rFonts w:eastAsia="Times New Roman" w:cs="Arial"/>
          <w:i/>
          <w:iCs/>
          <w:color w:val="0D0D0D" w:themeColor="text1" w:themeTint="F2"/>
          <w:shd w:val="clear" w:color="auto" w:fill="FFFFFF"/>
          <w:lang w:eastAsia="en-GB"/>
        </w:rPr>
        <w:t xml:space="preserve"> </w:t>
      </w:r>
      <w:r w:rsidRPr="00333907">
        <w:rPr>
          <w:rFonts w:eastAsia="Times New Roman" w:cs="Arial"/>
          <w:iCs/>
          <w:color w:val="0D0D0D" w:themeColor="text1" w:themeTint="F2"/>
          <w:shd w:val="clear" w:color="auto" w:fill="FFFFFF"/>
          <w:lang w:eastAsia="en-GB"/>
        </w:rPr>
        <w:t>Zero Books</w:t>
      </w:r>
      <w:r>
        <w:rPr>
          <w:rFonts w:eastAsia="Times New Roman" w:cs="Arial"/>
          <w:iCs/>
          <w:color w:val="0D0D0D" w:themeColor="text1" w:themeTint="F2"/>
          <w:shd w:val="clear" w:color="auto" w:fill="FFFFFF"/>
          <w:lang w:eastAsia="en-GB"/>
        </w:rPr>
        <w:t>, p 6-37.</w:t>
      </w:r>
      <w:r w:rsidRPr="007C0038">
        <w:rPr>
          <w:color w:val="0D0D0D" w:themeColor="text1" w:themeTint="F2"/>
        </w:rPr>
        <w:t xml:space="preserve"> </w:t>
      </w:r>
    </w:p>
    <w:p w14:paraId="3286AF16" w14:textId="77777777" w:rsidR="00CA1EC2" w:rsidRDefault="00CA1EC2" w:rsidP="00CA1EC2">
      <w:pPr>
        <w:spacing w:line="360" w:lineRule="auto"/>
        <w:rPr>
          <w:color w:val="0D0D0D" w:themeColor="text1" w:themeTint="F2"/>
        </w:rPr>
      </w:pPr>
    </w:p>
    <w:p w14:paraId="3F0BDDE8" w14:textId="47195961" w:rsidR="007C0038" w:rsidRDefault="00C217C4" w:rsidP="00CA1EC2">
      <w:pPr>
        <w:spacing w:line="360" w:lineRule="auto"/>
        <w:rPr>
          <w:color w:val="0D0D0D" w:themeColor="text1" w:themeTint="F2"/>
        </w:rPr>
      </w:pPr>
      <w:r>
        <w:rPr>
          <w:color w:val="0D0D0D" w:themeColor="text1" w:themeTint="F2"/>
        </w:rPr>
        <w:t>Lang</w:t>
      </w:r>
      <w:r w:rsidR="007C0038">
        <w:rPr>
          <w:color w:val="0D0D0D" w:themeColor="text1" w:themeTint="F2"/>
        </w:rPr>
        <w:t>, C. (2006</w:t>
      </w:r>
      <w:r w:rsidR="007C0038" w:rsidRPr="009D576B">
        <w:rPr>
          <w:color w:val="0D0D0D" w:themeColor="text1" w:themeTint="F2"/>
        </w:rPr>
        <w:t>). </w:t>
      </w:r>
      <w:r w:rsidR="007C0038">
        <w:rPr>
          <w:i/>
          <w:iCs/>
          <w:color w:val="0D0D0D" w:themeColor="text1" w:themeTint="F2"/>
        </w:rPr>
        <w:t>Responsive Museum</w:t>
      </w:r>
      <w:r w:rsidR="007C0038" w:rsidRPr="009D576B">
        <w:rPr>
          <w:color w:val="0D0D0D" w:themeColor="text1" w:themeTint="F2"/>
        </w:rPr>
        <w:t>. GARLAND Science.</w:t>
      </w:r>
    </w:p>
    <w:p w14:paraId="73F7B874" w14:textId="77777777" w:rsidR="00CA1EC2" w:rsidRDefault="00CA1EC2" w:rsidP="00CA1EC2">
      <w:pPr>
        <w:spacing w:line="360" w:lineRule="auto"/>
        <w:rPr>
          <w:color w:val="0D0D0D" w:themeColor="text1" w:themeTint="F2"/>
        </w:rPr>
      </w:pPr>
    </w:p>
    <w:p w14:paraId="36CE2C9E" w14:textId="77777777" w:rsidR="007C0038" w:rsidRDefault="007C0038" w:rsidP="00CA1EC2">
      <w:pPr>
        <w:spacing w:line="360" w:lineRule="auto"/>
        <w:rPr>
          <w:color w:val="0D0D0D" w:themeColor="text1" w:themeTint="F2"/>
        </w:rPr>
      </w:pPr>
      <w:r w:rsidRPr="009D576B">
        <w:rPr>
          <w:color w:val="0D0D0D" w:themeColor="text1" w:themeTint="F2"/>
        </w:rPr>
        <w:t>Reilly, M. (2018.). </w:t>
      </w:r>
      <w:r w:rsidRPr="009D576B">
        <w:rPr>
          <w:i/>
          <w:iCs/>
          <w:color w:val="0D0D0D" w:themeColor="text1" w:themeTint="F2"/>
        </w:rPr>
        <w:t>Curatorial Activism</w:t>
      </w:r>
      <w:r w:rsidRPr="009D576B">
        <w:rPr>
          <w:color w:val="0D0D0D" w:themeColor="text1" w:themeTint="F2"/>
        </w:rPr>
        <w:t>. London: Thames &amp; Hudson, pp.7-15.</w:t>
      </w:r>
    </w:p>
    <w:p w14:paraId="016C35B4" w14:textId="77777777" w:rsidR="00CA1EC2" w:rsidRDefault="00CA1EC2" w:rsidP="00CA1EC2">
      <w:pPr>
        <w:spacing w:line="360" w:lineRule="auto"/>
        <w:rPr>
          <w:color w:val="0D0D0D" w:themeColor="text1" w:themeTint="F2"/>
        </w:rPr>
      </w:pPr>
    </w:p>
    <w:p w14:paraId="2F3C5DCF" w14:textId="77777777" w:rsidR="00C217C4" w:rsidRDefault="00C217C4" w:rsidP="00CA1EC2">
      <w:pPr>
        <w:spacing w:line="360" w:lineRule="auto"/>
        <w:rPr>
          <w:color w:val="0D0D0D" w:themeColor="text1" w:themeTint="F2"/>
        </w:rPr>
      </w:pPr>
      <w:r>
        <w:rPr>
          <w:color w:val="0D0D0D" w:themeColor="text1" w:themeTint="F2"/>
        </w:rPr>
        <w:t>Shohat, E. (1998</w:t>
      </w:r>
      <w:r w:rsidRPr="009D576B">
        <w:rPr>
          <w:color w:val="0D0D0D" w:themeColor="text1" w:themeTint="F2"/>
        </w:rPr>
        <w:t>). </w:t>
      </w:r>
      <w:r w:rsidRPr="009D576B">
        <w:rPr>
          <w:i/>
          <w:iCs/>
          <w:color w:val="0D0D0D" w:themeColor="text1" w:themeTint="F2"/>
        </w:rPr>
        <w:t>Talking visions</w:t>
      </w:r>
      <w:r w:rsidRPr="009D576B">
        <w:rPr>
          <w:color w:val="0D0D0D" w:themeColor="text1" w:themeTint="F2"/>
        </w:rPr>
        <w:t>. Cambridge, Mass.: MIT.</w:t>
      </w:r>
    </w:p>
    <w:p w14:paraId="2F54DBBC" w14:textId="77777777" w:rsidR="00CA1EC2" w:rsidRDefault="00CA1EC2" w:rsidP="00CA1EC2">
      <w:pPr>
        <w:spacing w:line="360" w:lineRule="auto"/>
        <w:rPr>
          <w:iCs/>
          <w:color w:val="0D0D0D" w:themeColor="text1" w:themeTint="F2"/>
        </w:rPr>
      </w:pPr>
    </w:p>
    <w:p w14:paraId="481B5884" w14:textId="77777777" w:rsidR="00C217C4" w:rsidRPr="00482453" w:rsidRDefault="00C217C4" w:rsidP="00CA1EC2">
      <w:pPr>
        <w:spacing w:line="360" w:lineRule="auto"/>
        <w:rPr>
          <w:iCs/>
          <w:color w:val="0D0D0D" w:themeColor="text1" w:themeTint="F2"/>
        </w:rPr>
      </w:pPr>
      <w:r>
        <w:rPr>
          <w:iCs/>
          <w:color w:val="0D0D0D" w:themeColor="text1" w:themeTint="F2"/>
        </w:rPr>
        <w:t xml:space="preserve">Showalter, E. (1981). </w:t>
      </w:r>
      <w:r w:rsidRPr="00482453">
        <w:rPr>
          <w:i/>
          <w:iCs/>
          <w:color w:val="0D0D0D" w:themeColor="text1" w:themeTint="F2"/>
        </w:rPr>
        <w:t>Feminist Criticism in the Wildernes</w:t>
      </w:r>
      <w:r w:rsidRPr="00482453">
        <w:rPr>
          <w:iCs/>
          <w:color w:val="0D0D0D" w:themeColor="text1" w:themeTint="F2"/>
        </w:rPr>
        <w:t>s</w:t>
      </w:r>
      <w:r w:rsidRPr="00482453">
        <w:rPr>
          <w:i/>
          <w:iCs/>
          <w:color w:val="0D0D0D" w:themeColor="text1" w:themeTint="F2"/>
        </w:rPr>
        <w:t>. Critical Enquiry, Vol 8.</w:t>
      </w:r>
      <w:r>
        <w:rPr>
          <w:iCs/>
          <w:color w:val="0D0D0D" w:themeColor="text1" w:themeTint="F2"/>
        </w:rPr>
        <w:t xml:space="preserve"> p.179-205.</w:t>
      </w:r>
    </w:p>
    <w:p w14:paraId="657E8E9E" w14:textId="77777777" w:rsidR="00CA1EC2" w:rsidRDefault="00CA1EC2" w:rsidP="00CA1EC2">
      <w:pPr>
        <w:spacing w:line="360" w:lineRule="auto"/>
        <w:rPr>
          <w:rFonts w:eastAsia="Times New Roman" w:cs="Arial"/>
          <w:color w:val="0D0D0D" w:themeColor="text1" w:themeTint="F2"/>
          <w:shd w:val="clear" w:color="auto" w:fill="FFFFFF"/>
          <w:lang w:eastAsia="en-GB"/>
        </w:rPr>
      </w:pPr>
    </w:p>
    <w:p w14:paraId="4E324E86" w14:textId="112BEEE1" w:rsidR="007C0038" w:rsidRDefault="00C217C4" w:rsidP="00CA1EC2">
      <w:pPr>
        <w:spacing w:line="360" w:lineRule="auto"/>
        <w:rPr>
          <w:rFonts w:eastAsia="Times New Roman" w:cs="Arial"/>
          <w:color w:val="0D0D0D" w:themeColor="text1" w:themeTint="F2"/>
          <w:shd w:val="clear" w:color="auto" w:fill="FFFFFF"/>
          <w:lang w:eastAsia="en-GB"/>
        </w:rPr>
      </w:pPr>
      <w:r w:rsidRPr="009D576B">
        <w:rPr>
          <w:rFonts w:eastAsia="Times New Roman" w:cs="Arial"/>
          <w:color w:val="0D0D0D" w:themeColor="text1" w:themeTint="F2"/>
          <w:shd w:val="clear" w:color="auto" w:fill="FFFFFF"/>
          <w:lang w:eastAsia="en-GB"/>
        </w:rPr>
        <w:t>Traverso, E. (2016). </w:t>
      </w:r>
      <w:r w:rsidRPr="009D576B">
        <w:rPr>
          <w:rFonts w:eastAsia="Times New Roman" w:cs="Arial"/>
          <w:i/>
          <w:iCs/>
          <w:color w:val="0D0D0D" w:themeColor="text1" w:themeTint="F2"/>
          <w:shd w:val="clear" w:color="auto" w:fill="FFFFFF"/>
          <w:lang w:eastAsia="en-GB"/>
        </w:rPr>
        <w:t>Left-wing melancholia</w:t>
      </w:r>
      <w:r w:rsidRPr="009D576B">
        <w:rPr>
          <w:rFonts w:eastAsia="Times New Roman" w:cs="Arial"/>
          <w:color w:val="0D0D0D" w:themeColor="text1" w:themeTint="F2"/>
          <w:shd w:val="clear" w:color="auto" w:fill="FFFFFF"/>
          <w:lang w:eastAsia="en-GB"/>
        </w:rPr>
        <w:t>.</w:t>
      </w:r>
      <w:r>
        <w:rPr>
          <w:rFonts w:eastAsia="Times New Roman" w:cs="Arial"/>
          <w:color w:val="0D0D0D" w:themeColor="text1" w:themeTint="F2"/>
          <w:shd w:val="clear" w:color="auto" w:fill="FFFFFF"/>
          <w:lang w:eastAsia="en-GB"/>
        </w:rPr>
        <w:t xml:space="preserve"> </w:t>
      </w:r>
      <w:r w:rsidRPr="00837C76">
        <w:rPr>
          <w:rFonts w:eastAsia="Times New Roman" w:cs="Arial"/>
          <w:color w:val="0D0D0D" w:themeColor="text1" w:themeTint="F2"/>
          <w:shd w:val="clear" w:color="auto" w:fill="FFFFFF"/>
          <w:lang w:eastAsia="en-GB"/>
        </w:rPr>
        <w:t>New York</w:t>
      </w:r>
      <w:r>
        <w:rPr>
          <w:rFonts w:eastAsia="Times New Roman" w:cs="Arial"/>
          <w:color w:val="0D0D0D" w:themeColor="text1" w:themeTint="F2"/>
          <w:shd w:val="clear" w:color="auto" w:fill="FFFFFF"/>
          <w:lang w:eastAsia="en-GB"/>
        </w:rPr>
        <w:t xml:space="preserve"> </w:t>
      </w:r>
      <w:r w:rsidRPr="00837C76">
        <w:rPr>
          <w:rFonts w:eastAsia="Times New Roman" w:cs="Arial"/>
          <w:color w:val="0D0D0D" w:themeColor="text1" w:themeTint="F2"/>
          <w:shd w:val="clear" w:color="auto" w:fill="FFFFFF"/>
          <w:lang w:eastAsia="en-GB"/>
        </w:rPr>
        <w:t>Columbia University Press</w:t>
      </w:r>
      <w:r>
        <w:rPr>
          <w:rFonts w:eastAsia="Times New Roman" w:cs="Arial"/>
          <w:color w:val="0D0D0D" w:themeColor="text1" w:themeTint="F2"/>
          <w:shd w:val="clear" w:color="auto" w:fill="FFFFFF"/>
          <w:lang w:eastAsia="en-GB"/>
        </w:rPr>
        <w:t xml:space="preserve">. </w:t>
      </w:r>
    </w:p>
    <w:p w14:paraId="5D77ED33" w14:textId="77777777" w:rsidR="00C217C4" w:rsidRDefault="00C217C4" w:rsidP="00CA1EC2">
      <w:pPr>
        <w:spacing w:line="360" w:lineRule="auto"/>
        <w:rPr>
          <w:rFonts w:eastAsia="Times New Roman" w:cs="Arial"/>
          <w:color w:val="0D0D0D" w:themeColor="text1" w:themeTint="F2"/>
          <w:shd w:val="clear" w:color="auto" w:fill="FFFFFF"/>
          <w:lang w:eastAsia="en-GB"/>
        </w:rPr>
      </w:pPr>
    </w:p>
    <w:p w14:paraId="43322824" w14:textId="77777777" w:rsidR="00CA1EC2" w:rsidRPr="00C217C4" w:rsidRDefault="00CA1EC2" w:rsidP="00CA1EC2">
      <w:pPr>
        <w:spacing w:line="360" w:lineRule="auto"/>
        <w:rPr>
          <w:rFonts w:eastAsia="Times New Roman" w:cs="Arial"/>
          <w:color w:val="0D0D0D" w:themeColor="text1" w:themeTint="F2"/>
          <w:shd w:val="clear" w:color="auto" w:fill="FFFFFF"/>
          <w:lang w:eastAsia="en-GB"/>
        </w:rPr>
      </w:pPr>
    </w:p>
    <w:p w14:paraId="7F0E5101" w14:textId="5CD3B7F5" w:rsidR="00C217C4" w:rsidRPr="009D33ED" w:rsidRDefault="007C0038" w:rsidP="00CA1EC2">
      <w:pPr>
        <w:spacing w:line="360" w:lineRule="auto"/>
        <w:rPr>
          <w:color w:val="0D0D0D" w:themeColor="text1" w:themeTint="F2"/>
          <w:sz w:val="21"/>
        </w:rPr>
      </w:pPr>
      <w:r w:rsidRPr="009D33ED">
        <w:rPr>
          <w:rFonts w:asciiTheme="majorHAnsi" w:hAnsiTheme="majorHAnsi"/>
          <w:sz w:val="28"/>
          <w:szCs w:val="28"/>
        </w:rPr>
        <w:t>Articles</w:t>
      </w:r>
      <w:r w:rsidR="00C217C4" w:rsidRPr="009D33ED">
        <w:rPr>
          <w:color w:val="0D0D0D" w:themeColor="text1" w:themeTint="F2"/>
          <w:sz w:val="21"/>
        </w:rPr>
        <w:t xml:space="preserve"> </w:t>
      </w:r>
    </w:p>
    <w:p w14:paraId="763ABC0D" w14:textId="77777777" w:rsidR="00CA1EC2" w:rsidRDefault="00CA1EC2" w:rsidP="00CA1EC2">
      <w:pPr>
        <w:spacing w:line="360" w:lineRule="auto"/>
        <w:rPr>
          <w:color w:val="0D0D0D" w:themeColor="text1" w:themeTint="F2"/>
        </w:rPr>
      </w:pPr>
    </w:p>
    <w:p w14:paraId="4508E5CE" w14:textId="5999DF09" w:rsidR="00C217C4" w:rsidRDefault="00C217C4" w:rsidP="00CA1EC2">
      <w:pPr>
        <w:spacing w:line="360" w:lineRule="auto"/>
        <w:rPr>
          <w:color w:val="0D0D0D" w:themeColor="text1" w:themeTint="F2"/>
        </w:rPr>
      </w:pPr>
      <w:r w:rsidRPr="009D576B">
        <w:rPr>
          <w:color w:val="0D0D0D" w:themeColor="text1" w:themeTint="F2"/>
        </w:rPr>
        <w:t>Genova, A. (2018). </w:t>
      </w:r>
      <w:r w:rsidRPr="009D576B">
        <w:rPr>
          <w:i/>
          <w:iCs/>
          <w:color w:val="0D0D0D" w:themeColor="text1" w:themeTint="F2"/>
        </w:rPr>
        <w:t>Redressing the Art-World Gender Imbalance - ELEPHANT</w:t>
      </w:r>
      <w:r w:rsidRPr="009D576B">
        <w:rPr>
          <w:color w:val="0D0D0D" w:themeColor="text1" w:themeTint="F2"/>
        </w:rPr>
        <w:t xml:space="preserve">. [online] </w:t>
      </w:r>
    </w:p>
    <w:p w14:paraId="0164DDB1" w14:textId="003FA57E" w:rsidR="00C217C4" w:rsidRPr="009D576B" w:rsidRDefault="00C217C4" w:rsidP="00CA1EC2">
      <w:pPr>
        <w:spacing w:line="360" w:lineRule="auto"/>
        <w:rPr>
          <w:color w:val="0D0D0D" w:themeColor="text1" w:themeTint="F2"/>
        </w:rPr>
      </w:pPr>
      <w:r w:rsidRPr="009D576B">
        <w:rPr>
          <w:color w:val="0D0D0D" w:themeColor="text1" w:themeTint="F2"/>
        </w:rPr>
        <w:t>Available at: https://elephant.art/</w:t>
      </w:r>
      <w:r w:rsidR="009D33ED">
        <w:rPr>
          <w:color w:val="0D0D0D" w:themeColor="text1" w:themeTint="F2"/>
        </w:rPr>
        <w:t>curatorial-activism/ [Accessed 10 October</w:t>
      </w:r>
      <w:r w:rsidRPr="009D576B">
        <w:rPr>
          <w:color w:val="0D0D0D" w:themeColor="text1" w:themeTint="F2"/>
        </w:rPr>
        <w:t xml:space="preserve"> 2019].</w:t>
      </w:r>
    </w:p>
    <w:p w14:paraId="2459E13C" w14:textId="77777777" w:rsidR="009D33ED" w:rsidRPr="009D33ED" w:rsidRDefault="009D33ED" w:rsidP="00CA1EC2">
      <w:pPr>
        <w:spacing w:line="360" w:lineRule="auto"/>
      </w:pPr>
    </w:p>
    <w:p w14:paraId="2063E328" w14:textId="77777777" w:rsidR="00890B78" w:rsidRPr="00890B78" w:rsidRDefault="00890B78" w:rsidP="00890B78">
      <w:pPr>
        <w:spacing w:line="360" w:lineRule="auto"/>
      </w:pPr>
      <w:r w:rsidRPr="00890B78">
        <w:t>Higgins, C. (2019). </w:t>
      </w:r>
      <w:r w:rsidRPr="00890B78">
        <w:rPr>
          <w:i/>
          <w:iCs/>
        </w:rPr>
        <w:t>'It's about solidarity': the artists who hijacked the Turner prize speak out</w:t>
      </w:r>
      <w:r w:rsidRPr="00890B78">
        <w:t>. [online] The Guardian. Available at: https://www.theguardian.com/artanddesign/2019/dec/04/its-about-solidarity-the-artists-who-hijacked-the-turner-prize-speak-out [Accessed 10 Dec. 2019].</w:t>
      </w:r>
    </w:p>
    <w:p w14:paraId="41C67DB5" w14:textId="77777777" w:rsidR="00890B78" w:rsidRDefault="00890B78" w:rsidP="00CA1EC2">
      <w:pPr>
        <w:spacing w:line="360" w:lineRule="auto"/>
      </w:pPr>
    </w:p>
    <w:p w14:paraId="76D16CA1" w14:textId="77777777" w:rsidR="00890B78" w:rsidRDefault="00890B78" w:rsidP="00CA1EC2">
      <w:pPr>
        <w:spacing w:line="360" w:lineRule="auto"/>
      </w:pPr>
    </w:p>
    <w:p w14:paraId="5B41618F" w14:textId="77777777" w:rsidR="00890B78" w:rsidRDefault="00890B78" w:rsidP="00CA1EC2">
      <w:pPr>
        <w:spacing w:line="360" w:lineRule="auto"/>
      </w:pPr>
    </w:p>
    <w:p w14:paraId="24BC89D9" w14:textId="77777777" w:rsidR="009D33ED" w:rsidRPr="009D33ED" w:rsidRDefault="009D33ED" w:rsidP="00CA1EC2">
      <w:pPr>
        <w:spacing w:line="360" w:lineRule="auto"/>
        <w:rPr>
          <w:i/>
          <w:iCs/>
        </w:rPr>
      </w:pPr>
      <w:r w:rsidRPr="009D33ED">
        <w:lastRenderedPageBreak/>
        <w:t>Southbank Centre. (2019). </w:t>
      </w:r>
      <w:r w:rsidRPr="009D33ED">
        <w:rPr>
          <w:i/>
          <w:iCs/>
        </w:rPr>
        <w:t xml:space="preserve">Diane Arbus: An interview with Jeff L. Rosenheim. </w:t>
      </w:r>
    </w:p>
    <w:p w14:paraId="3A7B3981" w14:textId="3AA7F07E" w:rsidR="009D33ED" w:rsidRPr="00CA1EC2" w:rsidRDefault="009D33ED" w:rsidP="00CA1EC2">
      <w:pPr>
        <w:spacing w:line="360" w:lineRule="auto"/>
        <w:rPr>
          <w:rFonts w:eastAsia="Times New Roman"/>
          <w:lang w:eastAsia="en-GB"/>
        </w:rPr>
      </w:pPr>
      <w:r w:rsidRPr="009D33ED">
        <w:rPr>
          <w:iCs/>
        </w:rPr>
        <w:t xml:space="preserve">Available at: </w:t>
      </w:r>
      <w:hyperlink r:id="rId19" w:history="1">
        <w:r w:rsidRPr="009D33ED">
          <w:rPr>
            <w:rStyle w:val="Hyperlink"/>
            <w:rFonts w:eastAsia="Times New Roman"/>
            <w:color w:val="auto"/>
            <w:u w:val="none"/>
          </w:rPr>
          <w:t>https://www.southbankcentre.co.uk/blog/diane-arbus-interview-jeff-rosenheim-karan-rinaldo-hayward-gallery</w:t>
        </w:r>
      </w:hyperlink>
      <w:r w:rsidRPr="009D33ED">
        <w:rPr>
          <w:rFonts w:eastAsia="Times New Roman"/>
        </w:rPr>
        <w:t xml:space="preserve"> [Accessed 10 October 2019]</w:t>
      </w:r>
    </w:p>
    <w:p w14:paraId="41452A90" w14:textId="77777777" w:rsidR="00C217C4" w:rsidRDefault="00C217C4" w:rsidP="00CA1EC2">
      <w:pPr>
        <w:spacing w:line="360" w:lineRule="auto"/>
        <w:rPr>
          <w:color w:val="0D0D0D" w:themeColor="text1" w:themeTint="F2"/>
        </w:rPr>
      </w:pPr>
    </w:p>
    <w:p w14:paraId="3195FFA8" w14:textId="77777777" w:rsidR="009D33ED" w:rsidRDefault="00C217C4" w:rsidP="00CA1EC2">
      <w:pPr>
        <w:spacing w:line="360" w:lineRule="auto"/>
        <w:rPr>
          <w:color w:val="0D0D0D" w:themeColor="text1" w:themeTint="F2"/>
        </w:rPr>
      </w:pPr>
      <w:r w:rsidRPr="009D576B">
        <w:rPr>
          <w:color w:val="0D0D0D" w:themeColor="text1" w:themeTint="F2"/>
        </w:rPr>
        <w:t>Jones, J. (2019). </w:t>
      </w:r>
      <w:r w:rsidRPr="009D576B">
        <w:rPr>
          <w:i/>
          <w:iCs/>
          <w:color w:val="0D0D0D" w:themeColor="text1" w:themeTint="F2"/>
        </w:rPr>
        <w:t>Artes Mundi 8 review – engrossing works blunted by limp liberal agenda</w:t>
      </w:r>
      <w:r w:rsidRPr="009D576B">
        <w:rPr>
          <w:color w:val="0D0D0D" w:themeColor="text1" w:themeTint="F2"/>
        </w:rPr>
        <w:t>. [online] the Guardian. Available at: https://www.theguardian.com/artanddesign/2018/oct/25/artes-mundi-8-review [Accessed 29 Oct. 2019].</w:t>
      </w:r>
    </w:p>
    <w:p w14:paraId="19494051" w14:textId="77777777" w:rsidR="00CA1EC2" w:rsidRDefault="00CA1EC2" w:rsidP="00CA1EC2">
      <w:pPr>
        <w:spacing w:line="360" w:lineRule="auto"/>
        <w:rPr>
          <w:rFonts w:asciiTheme="majorHAnsi" w:hAnsiTheme="majorHAnsi"/>
          <w:sz w:val="28"/>
          <w:szCs w:val="28"/>
        </w:rPr>
      </w:pPr>
    </w:p>
    <w:p w14:paraId="34BE403A" w14:textId="627D9F61" w:rsidR="00C217C4" w:rsidRPr="00CA1EC2" w:rsidRDefault="007C0038" w:rsidP="00CA1EC2">
      <w:pPr>
        <w:spacing w:line="360" w:lineRule="auto"/>
        <w:rPr>
          <w:color w:val="0D0D0D" w:themeColor="text1" w:themeTint="F2"/>
          <w:sz w:val="21"/>
        </w:rPr>
      </w:pPr>
      <w:r w:rsidRPr="00CA1EC2">
        <w:rPr>
          <w:rFonts w:asciiTheme="majorHAnsi" w:hAnsiTheme="majorHAnsi"/>
          <w:sz w:val="28"/>
          <w:szCs w:val="28"/>
        </w:rPr>
        <w:t>Journals</w:t>
      </w:r>
    </w:p>
    <w:p w14:paraId="2A3528A9" w14:textId="77777777" w:rsidR="00CA1EC2" w:rsidRDefault="00CA1EC2" w:rsidP="00CA1EC2">
      <w:pPr>
        <w:spacing w:line="360" w:lineRule="auto"/>
        <w:rPr>
          <w:rFonts w:eastAsia="Times New Roman" w:cs="Arial"/>
          <w:color w:val="0D0D0D" w:themeColor="text1" w:themeTint="F2"/>
        </w:rPr>
      </w:pPr>
    </w:p>
    <w:p w14:paraId="5037DF4E" w14:textId="01B2BEC6" w:rsidR="00C217C4" w:rsidRPr="009D576B" w:rsidRDefault="00C217C4" w:rsidP="00CA1EC2">
      <w:pPr>
        <w:spacing w:line="360" w:lineRule="auto"/>
        <w:rPr>
          <w:rFonts w:eastAsia="Times New Roman"/>
          <w:color w:val="0D0D0D" w:themeColor="text1" w:themeTint="F2"/>
          <w:lang w:eastAsia="en-GB"/>
        </w:rPr>
      </w:pPr>
      <w:r w:rsidRPr="00C217C4">
        <w:rPr>
          <w:rFonts w:eastAsia="Times New Roman" w:cs="Arial"/>
          <w:color w:val="0D0D0D" w:themeColor="text1" w:themeTint="F2"/>
        </w:rPr>
        <w:t xml:space="preserve"> </w:t>
      </w:r>
      <w:r w:rsidRPr="009D576B">
        <w:rPr>
          <w:rFonts w:eastAsia="Times New Roman" w:cs="Arial"/>
          <w:color w:val="0D0D0D" w:themeColor="text1" w:themeTint="F2"/>
        </w:rPr>
        <w:t xml:space="preserve">Goulding, A, Newman, A, Anna, G &amp; Christopher, W 2013, </w:t>
      </w:r>
      <w:hyperlink r:id="rId20" w:history="1">
        <w:r w:rsidRPr="009D576B">
          <w:rPr>
            <w:rStyle w:val="Hyperlink"/>
            <w:rFonts w:eastAsia="Times New Roman" w:cs="Arial"/>
            <w:i/>
            <w:color w:val="0D0D0D" w:themeColor="text1" w:themeTint="F2"/>
            <w:u w:val="none"/>
          </w:rPr>
          <w:t>How cultural capital, habitus and class influence the responses of older adults to the field of contemporary visual art</w:t>
        </w:r>
      </w:hyperlink>
      <w:r w:rsidRPr="009D576B">
        <w:rPr>
          <w:rFonts w:eastAsia="Times New Roman" w:cs="Arial"/>
          <w:color w:val="0D0D0D" w:themeColor="text1" w:themeTint="F2"/>
        </w:rPr>
        <w:t>, </w:t>
      </w:r>
      <w:r w:rsidRPr="009D576B">
        <w:rPr>
          <w:rStyle w:val="Emphasis"/>
          <w:rFonts w:eastAsia="Times New Roman" w:cs="Arial"/>
          <w:color w:val="0D0D0D" w:themeColor="text1" w:themeTint="F2"/>
        </w:rPr>
        <w:t>Poetics</w:t>
      </w:r>
      <w:r w:rsidRPr="009D576B">
        <w:rPr>
          <w:rFonts w:eastAsia="Times New Roman" w:cs="Arial"/>
          <w:color w:val="0D0D0D" w:themeColor="text1" w:themeTint="F2"/>
        </w:rPr>
        <w:t>, Vol. 41, no. 4, pp. 456-480. Available at: </w:t>
      </w:r>
      <w:hyperlink r:id="rId21" w:history="1">
        <w:r w:rsidRPr="009D576B">
          <w:rPr>
            <w:rStyle w:val="Hyperlink"/>
            <w:rFonts w:eastAsia="Times New Roman" w:cs="Arial"/>
            <w:color w:val="0D0D0D" w:themeColor="text1" w:themeTint="F2"/>
            <w:u w:val="none"/>
          </w:rPr>
          <w:t>https://doi.org/doi:10.1016/j.poetic.2013.07.001</w:t>
        </w:r>
      </w:hyperlink>
      <w:r w:rsidRPr="009D576B">
        <w:rPr>
          <w:rFonts w:eastAsia="Times New Roman"/>
          <w:color w:val="0D0D0D" w:themeColor="text1" w:themeTint="F2"/>
        </w:rPr>
        <w:t xml:space="preserve"> [Accessed 3 December. 2019]</w:t>
      </w:r>
    </w:p>
    <w:p w14:paraId="4A4D3FE0" w14:textId="77777777" w:rsidR="009D33ED" w:rsidRDefault="009D33ED" w:rsidP="00CA1EC2">
      <w:pPr>
        <w:spacing w:line="360" w:lineRule="auto"/>
        <w:rPr>
          <w:rFonts w:asciiTheme="majorHAnsi" w:hAnsiTheme="majorHAnsi"/>
          <w:sz w:val="36"/>
          <w:szCs w:val="28"/>
        </w:rPr>
      </w:pPr>
    </w:p>
    <w:p w14:paraId="7AFB5047" w14:textId="536EE290" w:rsidR="007C0038" w:rsidRPr="009D33ED" w:rsidRDefault="007C0038" w:rsidP="00CA1EC2">
      <w:pPr>
        <w:spacing w:line="360" w:lineRule="auto"/>
        <w:rPr>
          <w:rFonts w:asciiTheme="majorHAnsi" w:hAnsiTheme="majorHAnsi"/>
          <w:sz w:val="28"/>
          <w:szCs w:val="28"/>
        </w:rPr>
      </w:pPr>
      <w:r w:rsidRPr="009D33ED">
        <w:rPr>
          <w:rFonts w:asciiTheme="majorHAnsi" w:hAnsiTheme="majorHAnsi"/>
          <w:sz w:val="28"/>
          <w:szCs w:val="28"/>
        </w:rPr>
        <w:t>Websites</w:t>
      </w:r>
    </w:p>
    <w:p w14:paraId="5465AEF0" w14:textId="77777777" w:rsidR="00CA1EC2" w:rsidRDefault="00CA1EC2" w:rsidP="00CA1EC2">
      <w:pPr>
        <w:spacing w:line="360" w:lineRule="auto"/>
        <w:rPr>
          <w:color w:val="0D0D0D" w:themeColor="text1" w:themeTint="F2"/>
        </w:rPr>
      </w:pPr>
    </w:p>
    <w:p w14:paraId="684CBC3B" w14:textId="77777777" w:rsidR="00C217C4" w:rsidRPr="009D576B" w:rsidRDefault="00C217C4" w:rsidP="00CA1EC2">
      <w:pPr>
        <w:spacing w:line="360" w:lineRule="auto"/>
        <w:rPr>
          <w:color w:val="0D0D0D" w:themeColor="text1" w:themeTint="F2"/>
        </w:rPr>
      </w:pPr>
      <w:r w:rsidRPr="009D576B">
        <w:rPr>
          <w:color w:val="0D0D0D" w:themeColor="text1" w:themeTint="F2"/>
        </w:rPr>
        <w:t>Artesmundi.org. (2019). </w:t>
      </w:r>
      <w:r w:rsidRPr="009D576B">
        <w:rPr>
          <w:i/>
          <w:iCs/>
          <w:color w:val="0D0D0D" w:themeColor="text1" w:themeTint="F2"/>
        </w:rPr>
        <w:t>Artes Mundi - About Us</w:t>
      </w:r>
      <w:r w:rsidRPr="009D576B">
        <w:rPr>
          <w:color w:val="0D0D0D" w:themeColor="text1" w:themeTint="F2"/>
        </w:rPr>
        <w:t>. [online] Available at: http://www.artesmundi.org/about-us [Accessed 29 Oct. 2019].</w:t>
      </w:r>
    </w:p>
    <w:p w14:paraId="3D5C9468" w14:textId="77777777" w:rsidR="00C217C4" w:rsidRDefault="00C217C4" w:rsidP="00CA1EC2">
      <w:pPr>
        <w:spacing w:line="360" w:lineRule="auto"/>
        <w:rPr>
          <w:color w:val="0D0D0D" w:themeColor="text1" w:themeTint="F2"/>
        </w:rPr>
      </w:pPr>
    </w:p>
    <w:p w14:paraId="5400CA45" w14:textId="77777777" w:rsidR="00C217C4" w:rsidRPr="009D576B" w:rsidRDefault="00C217C4" w:rsidP="00CA1EC2">
      <w:pPr>
        <w:spacing w:line="360" w:lineRule="auto"/>
        <w:rPr>
          <w:color w:val="0D0D0D" w:themeColor="text1" w:themeTint="F2"/>
        </w:rPr>
      </w:pPr>
      <w:r w:rsidRPr="009D576B">
        <w:rPr>
          <w:color w:val="0D0D0D" w:themeColor="text1" w:themeTint="F2"/>
        </w:rPr>
        <w:t>Artsy.net. (2019). </w:t>
      </w:r>
      <w:r w:rsidRPr="009D576B">
        <w:rPr>
          <w:i/>
          <w:iCs/>
          <w:color w:val="0D0D0D" w:themeColor="text1" w:themeTint="F2"/>
        </w:rPr>
        <w:t>Anna Boghiguian - Art, Bio, Insights - Artsy</w:t>
      </w:r>
      <w:r w:rsidRPr="009D576B">
        <w:rPr>
          <w:color w:val="0D0D0D" w:themeColor="text1" w:themeTint="F2"/>
        </w:rPr>
        <w:t>. [online] Available at: https://www.artsy.net/artist/anna-boghiguian [Accessed 29 Oct. 2019].</w:t>
      </w:r>
    </w:p>
    <w:p w14:paraId="23B61D5E" w14:textId="77777777" w:rsidR="00C217C4" w:rsidRDefault="00C217C4" w:rsidP="00CA1EC2">
      <w:pPr>
        <w:spacing w:line="360" w:lineRule="auto"/>
        <w:rPr>
          <w:rFonts w:asciiTheme="majorHAnsi" w:hAnsiTheme="majorHAnsi"/>
          <w:sz w:val="36"/>
          <w:szCs w:val="28"/>
        </w:rPr>
      </w:pPr>
    </w:p>
    <w:p w14:paraId="48BF47A7" w14:textId="77777777" w:rsidR="00C217C4" w:rsidRDefault="00C217C4" w:rsidP="00CA1EC2">
      <w:pPr>
        <w:spacing w:line="360" w:lineRule="auto"/>
        <w:rPr>
          <w:color w:val="0D0D0D" w:themeColor="text1" w:themeTint="F2"/>
        </w:rPr>
      </w:pPr>
      <w:r w:rsidRPr="009D576B">
        <w:rPr>
          <w:color w:val="0D0D0D" w:themeColor="text1" w:themeTint="F2"/>
        </w:rPr>
        <w:t>Nmwa.org. (2019). </w:t>
      </w:r>
      <w:r w:rsidRPr="009D576B">
        <w:rPr>
          <w:i/>
          <w:iCs/>
          <w:color w:val="0D0D0D" w:themeColor="text1" w:themeTint="F2"/>
        </w:rPr>
        <w:t>Get the Facts | National Museum of Women in the Arts</w:t>
      </w:r>
      <w:r w:rsidRPr="009D576B">
        <w:rPr>
          <w:color w:val="0D0D0D" w:themeColor="text1" w:themeTint="F2"/>
        </w:rPr>
        <w:t>. [online] Available at: https://nmwa.org/advocate/get-facts [Accessed 6 May 2019].</w:t>
      </w:r>
    </w:p>
    <w:p w14:paraId="1000C183" w14:textId="77777777" w:rsidR="009D576B" w:rsidRDefault="009D576B" w:rsidP="009D33ED">
      <w:pPr>
        <w:spacing w:line="480" w:lineRule="auto"/>
        <w:rPr>
          <w:rFonts w:eastAsia="Times New Roman" w:cs="Arial"/>
          <w:color w:val="0D0D0D" w:themeColor="text1" w:themeTint="F2"/>
        </w:rPr>
      </w:pPr>
    </w:p>
    <w:p w14:paraId="4E596725" w14:textId="77777777" w:rsidR="000A1C5F" w:rsidRDefault="000A1C5F" w:rsidP="00C217C4">
      <w:pPr>
        <w:spacing w:line="600" w:lineRule="auto"/>
        <w:rPr>
          <w:color w:val="0D0D0D" w:themeColor="text1" w:themeTint="F2"/>
        </w:rPr>
      </w:pPr>
    </w:p>
    <w:p w14:paraId="080C6901" w14:textId="77777777" w:rsidR="009D576B" w:rsidRDefault="009D576B" w:rsidP="00C217C4">
      <w:pPr>
        <w:spacing w:line="600" w:lineRule="auto"/>
        <w:rPr>
          <w:color w:val="0D0D0D" w:themeColor="text1" w:themeTint="F2"/>
        </w:rPr>
      </w:pPr>
    </w:p>
    <w:p w14:paraId="5F24F77F" w14:textId="77777777" w:rsidR="009D576B" w:rsidRDefault="009D576B" w:rsidP="00C217C4">
      <w:pPr>
        <w:spacing w:line="600" w:lineRule="auto"/>
        <w:rPr>
          <w:color w:val="0D0D0D" w:themeColor="text1" w:themeTint="F2"/>
        </w:rPr>
      </w:pPr>
    </w:p>
    <w:p w14:paraId="4A042AAF" w14:textId="77777777" w:rsidR="00F34B66" w:rsidRPr="009D576B" w:rsidRDefault="00F34B66" w:rsidP="00C217C4">
      <w:pPr>
        <w:spacing w:line="600" w:lineRule="auto"/>
        <w:rPr>
          <w:color w:val="0D0D0D" w:themeColor="text1" w:themeTint="F2"/>
        </w:rPr>
      </w:pPr>
    </w:p>
    <w:p w14:paraId="1C3AEF7B" w14:textId="77777777" w:rsidR="000A1C5F" w:rsidRPr="00431864" w:rsidRDefault="000A1C5F" w:rsidP="00D21176">
      <w:pPr>
        <w:spacing w:line="360" w:lineRule="auto"/>
        <w:rPr>
          <w:rFonts w:ascii="Bell MT" w:hAnsi="Bell MT"/>
        </w:rPr>
      </w:pPr>
    </w:p>
    <w:sectPr w:rsidR="000A1C5F" w:rsidRPr="00431864" w:rsidSect="00E5227E">
      <w:headerReference w:type="default" r:id="rId22"/>
      <w:pgSz w:w="11900" w:h="16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5F545" w14:textId="77777777" w:rsidR="00111406" w:rsidRDefault="00111406" w:rsidP="00A60AD0">
      <w:r>
        <w:separator/>
      </w:r>
    </w:p>
  </w:endnote>
  <w:endnote w:type="continuationSeparator" w:id="0">
    <w:p w14:paraId="3A631B32" w14:textId="77777777" w:rsidR="00111406" w:rsidRDefault="00111406" w:rsidP="00A60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Bell MT">
    <w:panose1 w:val="020205030603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6D4922" w14:textId="77777777" w:rsidR="00111406" w:rsidRDefault="00111406" w:rsidP="00A60AD0">
      <w:r>
        <w:separator/>
      </w:r>
    </w:p>
  </w:footnote>
  <w:footnote w:type="continuationSeparator" w:id="0">
    <w:p w14:paraId="472FF583" w14:textId="77777777" w:rsidR="00111406" w:rsidRDefault="00111406" w:rsidP="00A60A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67171" w:themeColor="background2" w:themeShade="80"/>
      </w:rPr>
      <w:id w:val="1986280526"/>
      <w:docPartObj>
        <w:docPartGallery w:val="Page Numbers (Top of Page)"/>
        <w:docPartUnique/>
      </w:docPartObj>
    </w:sdtPr>
    <w:sdtEndPr>
      <w:rPr>
        <w:noProof/>
      </w:rPr>
    </w:sdtEndPr>
    <w:sdtContent>
      <w:p w14:paraId="316BBB40" w14:textId="2123D53B" w:rsidR="00111406" w:rsidRPr="00E5227E" w:rsidRDefault="00111406">
        <w:pPr>
          <w:pStyle w:val="Header"/>
          <w:jc w:val="right"/>
          <w:rPr>
            <w:color w:val="767171" w:themeColor="background2" w:themeShade="80"/>
          </w:rPr>
        </w:pPr>
        <w:r w:rsidRPr="00E5227E">
          <w:rPr>
            <w:color w:val="767171" w:themeColor="background2" w:themeShade="80"/>
          </w:rPr>
          <w:fldChar w:fldCharType="begin"/>
        </w:r>
        <w:r w:rsidRPr="00E5227E">
          <w:rPr>
            <w:color w:val="767171" w:themeColor="background2" w:themeShade="80"/>
          </w:rPr>
          <w:instrText xml:space="preserve"> PAGE   \* MERGEFORMAT </w:instrText>
        </w:r>
        <w:r w:rsidRPr="00E5227E">
          <w:rPr>
            <w:color w:val="767171" w:themeColor="background2" w:themeShade="80"/>
          </w:rPr>
          <w:fldChar w:fldCharType="separate"/>
        </w:r>
        <w:r w:rsidR="00BF0BE2">
          <w:rPr>
            <w:noProof/>
            <w:color w:val="767171" w:themeColor="background2" w:themeShade="80"/>
          </w:rPr>
          <w:t>0</w:t>
        </w:r>
        <w:r w:rsidRPr="00E5227E">
          <w:rPr>
            <w:noProof/>
            <w:color w:val="767171" w:themeColor="background2" w:themeShade="80"/>
          </w:rPr>
          <w:fldChar w:fldCharType="end"/>
        </w:r>
      </w:p>
    </w:sdtContent>
  </w:sdt>
  <w:p w14:paraId="7182E386" w14:textId="77777777" w:rsidR="00111406" w:rsidRPr="00E5227E" w:rsidRDefault="00111406">
    <w:pPr>
      <w:pStyle w:val="Header"/>
      <w:rPr>
        <w:color w:val="767171" w:themeColor="background2" w:themeShade="8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D23036"/>
    <w:multiLevelType w:val="multilevel"/>
    <w:tmpl w:val="AAB2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F93"/>
    <w:rsid w:val="0000716C"/>
    <w:rsid w:val="000244A5"/>
    <w:rsid w:val="00024774"/>
    <w:rsid w:val="000266E5"/>
    <w:rsid w:val="00045536"/>
    <w:rsid w:val="00047A2D"/>
    <w:rsid w:val="00052693"/>
    <w:rsid w:val="000577D2"/>
    <w:rsid w:val="00070868"/>
    <w:rsid w:val="000741F8"/>
    <w:rsid w:val="000A1C5F"/>
    <w:rsid w:val="000B5932"/>
    <w:rsid w:val="000C59CF"/>
    <w:rsid w:val="000D3599"/>
    <w:rsid w:val="000E6888"/>
    <w:rsid w:val="000F078E"/>
    <w:rsid w:val="000F0DBC"/>
    <w:rsid w:val="000F5AA9"/>
    <w:rsid w:val="000F7861"/>
    <w:rsid w:val="00101472"/>
    <w:rsid w:val="00107E82"/>
    <w:rsid w:val="00111382"/>
    <w:rsid w:val="00111406"/>
    <w:rsid w:val="001202FF"/>
    <w:rsid w:val="0012171D"/>
    <w:rsid w:val="00125BB3"/>
    <w:rsid w:val="00137308"/>
    <w:rsid w:val="00154792"/>
    <w:rsid w:val="00155B78"/>
    <w:rsid w:val="001562B0"/>
    <w:rsid w:val="00156CCC"/>
    <w:rsid w:val="0015767C"/>
    <w:rsid w:val="00193538"/>
    <w:rsid w:val="00193A8A"/>
    <w:rsid w:val="00193EAA"/>
    <w:rsid w:val="001A5CBF"/>
    <w:rsid w:val="001A67E2"/>
    <w:rsid w:val="001B076F"/>
    <w:rsid w:val="001B4511"/>
    <w:rsid w:val="001B4A66"/>
    <w:rsid w:val="001B4D3A"/>
    <w:rsid w:val="001B58EC"/>
    <w:rsid w:val="001C3013"/>
    <w:rsid w:val="001C648A"/>
    <w:rsid w:val="001D0095"/>
    <w:rsid w:val="001D2E35"/>
    <w:rsid w:val="001D45A2"/>
    <w:rsid w:val="001E4BAA"/>
    <w:rsid w:val="001F01C1"/>
    <w:rsid w:val="00200BFE"/>
    <w:rsid w:val="00206031"/>
    <w:rsid w:val="00207A5A"/>
    <w:rsid w:val="00215F93"/>
    <w:rsid w:val="00220A23"/>
    <w:rsid w:val="00221259"/>
    <w:rsid w:val="00224221"/>
    <w:rsid w:val="00233069"/>
    <w:rsid w:val="00250CCF"/>
    <w:rsid w:val="0026640D"/>
    <w:rsid w:val="00282DB6"/>
    <w:rsid w:val="00285889"/>
    <w:rsid w:val="002B1BFA"/>
    <w:rsid w:val="002C6958"/>
    <w:rsid w:val="002D3A38"/>
    <w:rsid w:val="002E1F6E"/>
    <w:rsid w:val="002E5B95"/>
    <w:rsid w:val="002F0C7C"/>
    <w:rsid w:val="002F4D6D"/>
    <w:rsid w:val="002F56A6"/>
    <w:rsid w:val="00315EC3"/>
    <w:rsid w:val="003247BB"/>
    <w:rsid w:val="0032543E"/>
    <w:rsid w:val="00333907"/>
    <w:rsid w:val="003364C6"/>
    <w:rsid w:val="0034224D"/>
    <w:rsid w:val="00346817"/>
    <w:rsid w:val="00354834"/>
    <w:rsid w:val="00356E37"/>
    <w:rsid w:val="0035714F"/>
    <w:rsid w:val="00375447"/>
    <w:rsid w:val="0037799B"/>
    <w:rsid w:val="00393B5D"/>
    <w:rsid w:val="003B236A"/>
    <w:rsid w:val="003B38E2"/>
    <w:rsid w:val="003B4837"/>
    <w:rsid w:val="003C01F7"/>
    <w:rsid w:val="003C1C39"/>
    <w:rsid w:val="003C6294"/>
    <w:rsid w:val="003D327B"/>
    <w:rsid w:val="003E0BBA"/>
    <w:rsid w:val="00400AD9"/>
    <w:rsid w:val="0041196A"/>
    <w:rsid w:val="00430E15"/>
    <w:rsid w:val="00431864"/>
    <w:rsid w:val="00433985"/>
    <w:rsid w:val="0045739B"/>
    <w:rsid w:val="004675A7"/>
    <w:rsid w:val="00474CA2"/>
    <w:rsid w:val="00480010"/>
    <w:rsid w:val="00482453"/>
    <w:rsid w:val="0048547F"/>
    <w:rsid w:val="004A269D"/>
    <w:rsid w:val="004A4B16"/>
    <w:rsid w:val="004A5759"/>
    <w:rsid w:val="004B1EF4"/>
    <w:rsid w:val="004C5ED3"/>
    <w:rsid w:val="004D5EA1"/>
    <w:rsid w:val="004E3841"/>
    <w:rsid w:val="004E5310"/>
    <w:rsid w:val="004F182C"/>
    <w:rsid w:val="00502BB3"/>
    <w:rsid w:val="0050374E"/>
    <w:rsid w:val="005247A2"/>
    <w:rsid w:val="0052778E"/>
    <w:rsid w:val="00533B98"/>
    <w:rsid w:val="0054421F"/>
    <w:rsid w:val="00565332"/>
    <w:rsid w:val="0056758A"/>
    <w:rsid w:val="00582754"/>
    <w:rsid w:val="00593FC2"/>
    <w:rsid w:val="005C2FB3"/>
    <w:rsid w:val="005C363D"/>
    <w:rsid w:val="005D105B"/>
    <w:rsid w:val="005D73A3"/>
    <w:rsid w:val="005E28C3"/>
    <w:rsid w:val="005E707E"/>
    <w:rsid w:val="0060020B"/>
    <w:rsid w:val="00613235"/>
    <w:rsid w:val="006178D7"/>
    <w:rsid w:val="0063160B"/>
    <w:rsid w:val="00631A18"/>
    <w:rsid w:val="00634CF8"/>
    <w:rsid w:val="00642C71"/>
    <w:rsid w:val="006438F5"/>
    <w:rsid w:val="0064444F"/>
    <w:rsid w:val="00656B4B"/>
    <w:rsid w:val="00656F71"/>
    <w:rsid w:val="00657021"/>
    <w:rsid w:val="006628E7"/>
    <w:rsid w:val="00664983"/>
    <w:rsid w:val="006777F6"/>
    <w:rsid w:val="00691019"/>
    <w:rsid w:val="006933E7"/>
    <w:rsid w:val="0069583B"/>
    <w:rsid w:val="0069779F"/>
    <w:rsid w:val="006A581E"/>
    <w:rsid w:val="006B4283"/>
    <w:rsid w:val="006B49FF"/>
    <w:rsid w:val="006C51E7"/>
    <w:rsid w:val="006D34F9"/>
    <w:rsid w:val="006D6E42"/>
    <w:rsid w:val="006D7528"/>
    <w:rsid w:val="006E3B93"/>
    <w:rsid w:val="006E6C8B"/>
    <w:rsid w:val="006E6DB7"/>
    <w:rsid w:val="006F0495"/>
    <w:rsid w:val="006F6D78"/>
    <w:rsid w:val="00703E2B"/>
    <w:rsid w:val="0070469F"/>
    <w:rsid w:val="0070690B"/>
    <w:rsid w:val="00712693"/>
    <w:rsid w:val="00724E00"/>
    <w:rsid w:val="00733249"/>
    <w:rsid w:val="00743752"/>
    <w:rsid w:val="00745915"/>
    <w:rsid w:val="00790B39"/>
    <w:rsid w:val="007975C6"/>
    <w:rsid w:val="007A3FE5"/>
    <w:rsid w:val="007C0038"/>
    <w:rsid w:val="007C09CA"/>
    <w:rsid w:val="007C1F3F"/>
    <w:rsid w:val="007D58DC"/>
    <w:rsid w:val="007D74C6"/>
    <w:rsid w:val="007F002B"/>
    <w:rsid w:val="007F0E6F"/>
    <w:rsid w:val="007F7FAE"/>
    <w:rsid w:val="00803886"/>
    <w:rsid w:val="00814624"/>
    <w:rsid w:val="008278AB"/>
    <w:rsid w:val="00831ED9"/>
    <w:rsid w:val="008348E0"/>
    <w:rsid w:val="008365E8"/>
    <w:rsid w:val="00837C76"/>
    <w:rsid w:val="00853EB4"/>
    <w:rsid w:val="00857251"/>
    <w:rsid w:val="008754B4"/>
    <w:rsid w:val="00885366"/>
    <w:rsid w:val="00890B78"/>
    <w:rsid w:val="008914A1"/>
    <w:rsid w:val="0089404D"/>
    <w:rsid w:val="00896ADC"/>
    <w:rsid w:val="00897A7A"/>
    <w:rsid w:val="008A198F"/>
    <w:rsid w:val="008A4711"/>
    <w:rsid w:val="008B0651"/>
    <w:rsid w:val="008B1B5B"/>
    <w:rsid w:val="008B3ECE"/>
    <w:rsid w:val="008C0157"/>
    <w:rsid w:val="008D05E0"/>
    <w:rsid w:val="008D1623"/>
    <w:rsid w:val="008F6425"/>
    <w:rsid w:val="00901924"/>
    <w:rsid w:val="009126E2"/>
    <w:rsid w:val="00915DC2"/>
    <w:rsid w:val="009173D0"/>
    <w:rsid w:val="009204CA"/>
    <w:rsid w:val="00925AB9"/>
    <w:rsid w:val="00936028"/>
    <w:rsid w:val="0093726D"/>
    <w:rsid w:val="009375E6"/>
    <w:rsid w:val="00954586"/>
    <w:rsid w:val="0097274F"/>
    <w:rsid w:val="009805CF"/>
    <w:rsid w:val="00991E7F"/>
    <w:rsid w:val="00991EE6"/>
    <w:rsid w:val="009958D4"/>
    <w:rsid w:val="00997AA2"/>
    <w:rsid w:val="009A37F1"/>
    <w:rsid w:val="009B67F3"/>
    <w:rsid w:val="009D28AE"/>
    <w:rsid w:val="009D33ED"/>
    <w:rsid w:val="009D576B"/>
    <w:rsid w:val="009E2BED"/>
    <w:rsid w:val="00A444A1"/>
    <w:rsid w:val="00A5672D"/>
    <w:rsid w:val="00A60AD0"/>
    <w:rsid w:val="00A71FD9"/>
    <w:rsid w:val="00A81DE2"/>
    <w:rsid w:val="00A86868"/>
    <w:rsid w:val="00AA1023"/>
    <w:rsid w:val="00AA2F44"/>
    <w:rsid w:val="00AA3A84"/>
    <w:rsid w:val="00AA7F1A"/>
    <w:rsid w:val="00AC53A1"/>
    <w:rsid w:val="00AC566E"/>
    <w:rsid w:val="00AD1BBD"/>
    <w:rsid w:val="00AD1C0A"/>
    <w:rsid w:val="00AD41CD"/>
    <w:rsid w:val="00AD43BA"/>
    <w:rsid w:val="00AE0D0B"/>
    <w:rsid w:val="00AF1294"/>
    <w:rsid w:val="00B05374"/>
    <w:rsid w:val="00B06083"/>
    <w:rsid w:val="00B06F55"/>
    <w:rsid w:val="00B117EB"/>
    <w:rsid w:val="00B142D2"/>
    <w:rsid w:val="00B3611E"/>
    <w:rsid w:val="00B45479"/>
    <w:rsid w:val="00B51DFB"/>
    <w:rsid w:val="00B66ECE"/>
    <w:rsid w:val="00B71B29"/>
    <w:rsid w:val="00B8148C"/>
    <w:rsid w:val="00B84C62"/>
    <w:rsid w:val="00B8561D"/>
    <w:rsid w:val="00B85B7C"/>
    <w:rsid w:val="00BC38EE"/>
    <w:rsid w:val="00BD1A2B"/>
    <w:rsid w:val="00BD1CDD"/>
    <w:rsid w:val="00BD2416"/>
    <w:rsid w:val="00BE77B5"/>
    <w:rsid w:val="00BF0BE2"/>
    <w:rsid w:val="00BF1D40"/>
    <w:rsid w:val="00C0142A"/>
    <w:rsid w:val="00C217C4"/>
    <w:rsid w:val="00C423FF"/>
    <w:rsid w:val="00C45E02"/>
    <w:rsid w:val="00C521A8"/>
    <w:rsid w:val="00C52387"/>
    <w:rsid w:val="00C650B2"/>
    <w:rsid w:val="00C90959"/>
    <w:rsid w:val="00C90DAD"/>
    <w:rsid w:val="00C932EF"/>
    <w:rsid w:val="00C97B84"/>
    <w:rsid w:val="00CA1EC2"/>
    <w:rsid w:val="00CB2F35"/>
    <w:rsid w:val="00CC0330"/>
    <w:rsid w:val="00CC0A62"/>
    <w:rsid w:val="00CC22B9"/>
    <w:rsid w:val="00CC70A0"/>
    <w:rsid w:val="00CE4705"/>
    <w:rsid w:val="00CE50E0"/>
    <w:rsid w:val="00CF0D7E"/>
    <w:rsid w:val="00CF4525"/>
    <w:rsid w:val="00CF61E9"/>
    <w:rsid w:val="00D04EB8"/>
    <w:rsid w:val="00D05CCC"/>
    <w:rsid w:val="00D15546"/>
    <w:rsid w:val="00D16965"/>
    <w:rsid w:val="00D17A32"/>
    <w:rsid w:val="00D17B2F"/>
    <w:rsid w:val="00D21176"/>
    <w:rsid w:val="00D24E1A"/>
    <w:rsid w:val="00D30B2E"/>
    <w:rsid w:val="00D42578"/>
    <w:rsid w:val="00D5412A"/>
    <w:rsid w:val="00D54A48"/>
    <w:rsid w:val="00D620AF"/>
    <w:rsid w:val="00D639B2"/>
    <w:rsid w:val="00D6672A"/>
    <w:rsid w:val="00DA5A8D"/>
    <w:rsid w:val="00DB708E"/>
    <w:rsid w:val="00DC24F8"/>
    <w:rsid w:val="00DC2EE5"/>
    <w:rsid w:val="00DC44C3"/>
    <w:rsid w:val="00DC6911"/>
    <w:rsid w:val="00DD29A8"/>
    <w:rsid w:val="00DE0474"/>
    <w:rsid w:val="00DE2106"/>
    <w:rsid w:val="00DE3EE1"/>
    <w:rsid w:val="00DE7645"/>
    <w:rsid w:val="00E01409"/>
    <w:rsid w:val="00E102AF"/>
    <w:rsid w:val="00E22481"/>
    <w:rsid w:val="00E313B3"/>
    <w:rsid w:val="00E371D6"/>
    <w:rsid w:val="00E5227E"/>
    <w:rsid w:val="00E53BF6"/>
    <w:rsid w:val="00E57573"/>
    <w:rsid w:val="00E609BE"/>
    <w:rsid w:val="00E61898"/>
    <w:rsid w:val="00E63BE1"/>
    <w:rsid w:val="00E72CCB"/>
    <w:rsid w:val="00E75190"/>
    <w:rsid w:val="00E842F0"/>
    <w:rsid w:val="00E95DD8"/>
    <w:rsid w:val="00EB6D0F"/>
    <w:rsid w:val="00EC7225"/>
    <w:rsid w:val="00ED06B8"/>
    <w:rsid w:val="00ED50C8"/>
    <w:rsid w:val="00EE239F"/>
    <w:rsid w:val="00EE24E7"/>
    <w:rsid w:val="00EE7020"/>
    <w:rsid w:val="00EF1D20"/>
    <w:rsid w:val="00F02E0D"/>
    <w:rsid w:val="00F21C85"/>
    <w:rsid w:val="00F24793"/>
    <w:rsid w:val="00F329F2"/>
    <w:rsid w:val="00F34848"/>
    <w:rsid w:val="00F34B66"/>
    <w:rsid w:val="00F42014"/>
    <w:rsid w:val="00F52F1D"/>
    <w:rsid w:val="00F65B1A"/>
    <w:rsid w:val="00F71462"/>
    <w:rsid w:val="00F7248F"/>
    <w:rsid w:val="00F83199"/>
    <w:rsid w:val="00F83A0B"/>
    <w:rsid w:val="00F857EF"/>
    <w:rsid w:val="00F90685"/>
    <w:rsid w:val="00F97BB9"/>
    <w:rsid w:val="00FA25D1"/>
    <w:rsid w:val="00FA3078"/>
    <w:rsid w:val="00FA5113"/>
    <w:rsid w:val="00FA7821"/>
    <w:rsid w:val="00FB76A2"/>
    <w:rsid w:val="00FC27C6"/>
    <w:rsid w:val="00FC5A80"/>
    <w:rsid w:val="00FD1DB0"/>
    <w:rsid w:val="00FD7419"/>
    <w:rsid w:val="00FE441A"/>
    <w:rsid w:val="00FE57A5"/>
    <w:rsid w:val="00FE7E60"/>
    <w:rsid w:val="00FF0D7F"/>
    <w:rsid w:val="00FF53D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1CC83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69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38F5"/>
    <w:rPr>
      <w:color w:val="0563C1" w:themeColor="hyperlink"/>
      <w:u w:val="single"/>
    </w:rPr>
  </w:style>
  <w:style w:type="paragraph" w:styleId="NormalWeb">
    <w:name w:val="Normal (Web)"/>
    <w:basedOn w:val="Normal"/>
    <w:uiPriority w:val="99"/>
    <w:semiHidden/>
    <w:unhideWhenUsed/>
    <w:rsid w:val="003247BB"/>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A60AD0"/>
    <w:pPr>
      <w:tabs>
        <w:tab w:val="center" w:pos="4513"/>
        <w:tab w:val="right" w:pos="9026"/>
      </w:tabs>
    </w:pPr>
  </w:style>
  <w:style w:type="character" w:customStyle="1" w:styleId="HeaderChar">
    <w:name w:val="Header Char"/>
    <w:basedOn w:val="DefaultParagraphFont"/>
    <w:link w:val="Header"/>
    <w:uiPriority w:val="99"/>
    <w:rsid w:val="00A60AD0"/>
  </w:style>
  <w:style w:type="paragraph" w:styleId="Footer">
    <w:name w:val="footer"/>
    <w:basedOn w:val="Normal"/>
    <w:link w:val="FooterChar"/>
    <w:uiPriority w:val="99"/>
    <w:unhideWhenUsed/>
    <w:rsid w:val="00A60AD0"/>
    <w:pPr>
      <w:tabs>
        <w:tab w:val="center" w:pos="4513"/>
        <w:tab w:val="right" w:pos="9026"/>
      </w:tabs>
    </w:pPr>
  </w:style>
  <w:style w:type="character" w:customStyle="1" w:styleId="FooterChar">
    <w:name w:val="Footer Char"/>
    <w:basedOn w:val="DefaultParagraphFont"/>
    <w:link w:val="Footer"/>
    <w:uiPriority w:val="99"/>
    <w:rsid w:val="00A60AD0"/>
  </w:style>
  <w:style w:type="character" w:customStyle="1" w:styleId="Heading1Char">
    <w:name w:val="Heading 1 Char"/>
    <w:basedOn w:val="DefaultParagraphFont"/>
    <w:link w:val="Heading1"/>
    <w:uiPriority w:val="9"/>
    <w:rsid w:val="0070469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0577D2"/>
    <w:rPr>
      <w:b/>
      <w:bCs/>
    </w:rPr>
  </w:style>
  <w:style w:type="character" w:styleId="Emphasis">
    <w:name w:val="Emphasis"/>
    <w:basedOn w:val="DefaultParagraphFont"/>
    <w:uiPriority w:val="20"/>
    <w:qFormat/>
    <w:rsid w:val="00E371D6"/>
    <w:rPr>
      <w:i/>
      <w:iCs/>
    </w:rPr>
  </w:style>
  <w:style w:type="character" w:styleId="FollowedHyperlink">
    <w:name w:val="FollowedHyperlink"/>
    <w:basedOn w:val="DefaultParagraphFont"/>
    <w:uiPriority w:val="99"/>
    <w:semiHidden/>
    <w:unhideWhenUsed/>
    <w:rsid w:val="00AF1294"/>
    <w:rPr>
      <w:color w:val="954F72" w:themeColor="followedHyperlink"/>
      <w:u w:val="single"/>
    </w:rPr>
  </w:style>
  <w:style w:type="paragraph" w:styleId="TOCHeading">
    <w:name w:val="TOC Heading"/>
    <w:basedOn w:val="Heading1"/>
    <w:next w:val="Normal"/>
    <w:uiPriority w:val="39"/>
    <w:unhideWhenUsed/>
    <w:qFormat/>
    <w:rsid w:val="007975C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975C6"/>
    <w:pPr>
      <w:spacing w:before="120"/>
    </w:pPr>
    <w:rPr>
      <w:b/>
      <w:bCs/>
      <w:sz w:val="22"/>
      <w:szCs w:val="22"/>
    </w:rPr>
  </w:style>
  <w:style w:type="paragraph" w:styleId="TOC2">
    <w:name w:val="toc 2"/>
    <w:basedOn w:val="Normal"/>
    <w:next w:val="Normal"/>
    <w:autoRedefine/>
    <w:uiPriority w:val="39"/>
    <w:unhideWhenUsed/>
    <w:rsid w:val="007975C6"/>
    <w:pPr>
      <w:ind w:left="240"/>
    </w:pPr>
    <w:rPr>
      <w:i/>
      <w:iCs/>
      <w:sz w:val="22"/>
      <w:szCs w:val="22"/>
    </w:rPr>
  </w:style>
  <w:style w:type="paragraph" w:styleId="TOC3">
    <w:name w:val="toc 3"/>
    <w:basedOn w:val="Normal"/>
    <w:next w:val="Normal"/>
    <w:autoRedefine/>
    <w:uiPriority w:val="39"/>
    <w:unhideWhenUsed/>
    <w:rsid w:val="007975C6"/>
    <w:pPr>
      <w:ind w:left="480"/>
    </w:pPr>
    <w:rPr>
      <w:sz w:val="22"/>
      <w:szCs w:val="22"/>
    </w:rPr>
  </w:style>
  <w:style w:type="paragraph" w:styleId="TOC4">
    <w:name w:val="toc 4"/>
    <w:basedOn w:val="Normal"/>
    <w:next w:val="Normal"/>
    <w:autoRedefine/>
    <w:uiPriority w:val="39"/>
    <w:unhideWhenUsed/>
    <w:rsid w:val="007975C6"/>
    <w:pPr>
      <w:ind w:left="720"/>
    </w:pPr>
    <w:rPr>
      <w:sz w:val="20"/>
      <w:szCs w:val="20"/>
    </w:rPr>
  </w:style>
  <w:style w:type="paragraph" w:styleId="TOC5">
    <w:name w:val="toc 5"/>
    <w:basedOn w:val="Normal"/>
    <w:next w:val="Normal"/>
    <w:autoRedefine/>
    <w:uiPriority w:val="39"/>
    <w:unhideWhenUsed/>
    <w:rsid w:val="007975C6"/>
    <w:pPr>
      <w:ind w:left="960"/>
    </w:pPr>
    <w:rPr>
      <w:sz w:val="20"/>
      <w:szCs w:val="20"/>
    </w:rPr>
  </w:style>
  <w:style w:type="paragraph" w:styleId="TOC6">
    <w:name w:val="toc 6"/>
    <w:basedOn w:val="Normal"/>
    <w:next w:val="Normal"/>
    <w:autoRedefine/>
    <w:uiPriority w:val="39"/>
    <w:unhideWhenUsed/>
    <w:rsid w:val="007975C6"/>
    <w:pPr>
      <w:ind w:left="1200"/>
    </w:pPr>
    <w:rPr>
      <w:sz w:val="20"/>
      <w:szCs w:val="20"/>
    </w:rPr>
  </w:style>
  <w:style w:type="paragraph" w:styleId="TOC7">
    <w:name w:val="toc 7"/>
    <w:basedOn w:val="Normal"/>
    <w:next w:val="Normal"/>
    <w:autoRedefine/>
    <w:uiPriority w:val="39"/>
    <w:unhideWhenUsed/>
    <w:rsid w:val="007975C6"/>
    <w:pPr>
      <w:ind w:left="1440"/>
    </w:pPr>
    <w:rPr>
      <w:sz w:val="20"/>
      <w:szCs w:val="20"/>
    </w:rPr>
  </w:style>
  <w:style w:type="paragraph" w:styleId="TOC8">
    <w:name w:val="toc 8"/>
    <w:basedOn w:val="Normal"/>
    <w:next w:val="Normal"/>
    <w:autoRedefine/>
    <w:uiPriority w:val="39"/>
    <w:unhideWhenUsed/>
    <w:rsid w:val="007975C6"/>
    <w:pPr>
      <w:ind w:left="1680"/>
    </w:pPr>
    <w:rPr>
      <w:sz w:val="20"/>
      <w:szCs w:val="20"/>
    </w:rPr>
  </w:style>
  <w:style w:type="paragraph" w:styleId="TOC9">
    <w:name w:val="toc 9"/>
    <w:basedOn w:val="Normal"/>
    <w:next w:val="Normal"/>
    <w:autoRedefine/>
    <w:uiPriority w:val="39"/>
    <w:unhideWhenUsed/>
    <w:rsid w:val="007975C6"/>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0728">
      <w:bodyDiv w:val="1"/>
      <w:marLeft w:val="0"/>
      <w:marRight w:val="0"/>
      <w:marTop w:val="0"/>
      <w:marBottom w:val="0"/>
      <w:divBdr>
        <w:top w:val="none" w:sz="0" w:space="0" w:color="auto"/>
        <w:left w:val="none" w:sz="0" w:space="0" w:color="auto"/>
        <w:bottom w:val="none" w:sz="0" w:space="0" w:color="auto"/>
        <w:right w:val="none" w:sz="0" w:space="0" w:color="auto"/>
      </w:divBdr>
      <w:divsChild>
        <w:div w:id="52783398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1001004">
      <w:bodyDiv w:val="1"/>
      <w:marLeft w:val="0"/>
      <w:marRight w:val="0"/>
      <w:marTop w:val="0"/>
      <w:marBottom w:val="0"/>
      <w:divBdr>
        <w:top w:val="none" w:sz="0" w:space="0" w:color="auto"/>
        <w:left w:val="none" w:sz="0" w:space="0" w:color="auto"/>
        <w:bottom w:val="none" w:sz="0" w:space="0" w:color="auto"/>
        <w:right w:val="none" w:sz="0" w:space="0" w:color="auto"/>
      </w:divBdr>
    </w:div>
    <w:div w:id="94442914">
      <w:bodyDiv w:val="1"/>
      <w:marLeft w:val="0"/>
      <w:marRight w:val="0"/>
      <w:marTop w:val="0"/>
      <w:marBottom w:val="0"/>
      <w:divBdr>
        <w:top w:val="none" w:sz="0" w:space="0" w:color="auto"/>
        <w:left w:val="none" w:sz="0" w:space="0" w:color="auto"/>
        <w:bottom w:val="none" w:sz="0" w:space="0" w:color="auto"/>
        <w:right w:val="none" w:sz="0" w:space="0" w:color="auto"/>
      </w:divBdr>
    </w:div>
    <w:div w:id="101385256">
      <w:bodyDiv w:val="1"/>
      <w:marLeft w:val="0"/>
      <w:marRight w:val="0"/>
      <w:marTop w:val="0"/>
      <w:marBottom w:val="0"/>
      <w:divBdr>
        <w:top w:val="none" w:sz="0" w:space="0" w:color="auto"/>
        <w:left w:val="none" w:sz="0" w:space="0" w:color="auto"/>
        <w:bottom w:val="none" w:sz="0" w:space="0" w:color="auto"/>
        <w:right w:val="none" w:sz="0" w:space="0" w:color="auto"/>
      </w:divBdr>
    </w:div>
    <w:div w:id="131873818">
      <w:bodyDiv w:val="1"/>
      <w:marLeft w:val="0"/>
      <w:marRight w:val="0"/>
      <w:marTop w:val="0"/>
      <w:marBottom w:val="0"/>
      <w:divBdr>
        <w:top w:val="none" w:sz="0" w:space="0" w:color="auto"/>
        <w:left w:val="none" w:sz="0" w:space="0" w:color="auto"/>
        <w:bottom w:val="none" w:sz="0" w:space="0" w:color="auto"/>
        <w:right w:val="none" w:sz="0" w:space="0" w:color="auto"/>
      </w:divBdr>
    </w:div>
    <w:div w:id="138575093">
      <w:bodyDiv w:val="1"/>
      <w:marLeft w:val="0"/>
      <w:marRight w:val="0"/>
      <w:marTop w:val="0"/>
      <w:marBottom w:val="0"/>
      <w:divBdr>
        <w:top w:val="none" w:sz="0" w:space="0" w:color="auto"/>
        <w:left w:val="none" w:sz="0" w:space="0" w:color="auto"/>
        <w:bottom w:val="none" w:sz="0" w:space="0" w:color="auto"/>
        <w:right w:val="none" w:sz="0" w:space="0" w:color="auto"/>
      </w:divBdr>
    </w:div>
    <w:div w:id="162860068">
      <w:bodyDiv w:val="1"/>
      <w:marLeft w:val="0"/>
      <w:marRight w:val="0"/>
      <w:marTop w:val="0"/>
      <w:marBottom w:val="0"/>
      <w:divBdr>
        <w:top w:val="none" w:sz="0" w:space="0" w:color="auto"/>
        <w:left w:val="none" w:sz="0" w:space="0" w:color="auto"/>
        <w:bottom w:val="none" w:sz="0" w:space="0" w:color="auto"/>
        <w:right w:val="none" w:sz="0" w:space="0" w:color="auto"/>
      </w:divBdr>
    </w:div>
    <w:div w:id="177625588">
      <w:bodyDiv w:val="1"/>
      <w:marLeft w:val="0"/>
      <w:marRight w:val="0"/>
      <w:marTop w:val="0"/>
      <w:marBottom w:val="0"/>
      <w:divBdr>
        <w:top w:val="none" w:sz="0" w:space="0" w:color="auto"/>
        <w:left w:val="none" w:sz="0" w:space="0" w:color="auto"/>
        <w:bottom w:val="none" w:sz="0" w:space="0" w:color="auto"/>
        <w:right w:val="none" w:sz="0" w:space="0" w:color="auto"/>
      </w:divBdr>
    </w:div>
    <w:div w:id="178550868">
      <w:bodyDiv w:val="1"/>
      <w:marLeft w:val="0"/>
      <w:marRight w:val="0"/>
      <w:marTop w:val="0"/>
      <w:marBottom w:val="0"/>
      <w:divBdr>
        <w:top w:val="none" w:sz="0" w:space="0" w:color="auto"/>
        <w:left w:val="none" w:sz="0" w:space="0" w:color="auto"/>
        <w:bottom w:val="none" w:sz="0" w:space="0" w:color="auto"/>
        <w:right w:val="none" w:sz="0" w:space="0" w:color="auto"/>
      </w:divBdr>
    </w:div>
    <w:div w:id="193814658">
      <w:bodyDiv w:val="1"/>
      <w:marLeft w:val="0"/>
      <w:marRight w:val="0"/>
      <w:marTop w:val="0"/>
      <w:marBottom w:val="0"/>
      <w:divBdr>
        <w:top w:val="none" w:sz="0" w:space="0" w:color="auto"/>
        <w:left w:val="none" w:sz="0" w:space="0" w:color="auto"/>
        <w:bottom w:val="none" w:sz="0" w:space="0" w:color="auto"/>
        <w:right w:val="none" w:sz="0" w:space="0" w:color="auto"/>
      </w:divBdr>
    </w:div>
    <w:div w:id="220943971">
      <w:bodyDiv w:val="1"/>
      <w:marLeft w:val="0"/>
      <w:marRight w:val="0"/>
      <w:marTop w:val="0"/>
      <w:marBottom w:val="0"/>
      <w:divBdr>
        <w:top w:val="none" w:sz="0" w:space="0" w:color="auto"/>
        <w:left w:val="none" w:sz="0" w:space="0" w:color="auto"/>
        <w:bottom w:val="none" w:sz="0" w:space="0" w:color="auto"/>
        <w:right w:val="none" w:sz="0" w:space="0" w:color="auto"/>
      </w:divBdr>
    </w:div>
    <w:div w:id="222104940">
      <w:bodyDiv w:val="1"/>
      <w:marLeft w:val="0"/>
      <w:marRight w:val="0"/>
      <w:marTop w:val="0"/>
      <w:marBottom w:val="0"/>
      <w:divBdr>
        <w:top w:val="none" w:sz="0" w:space="0" w:color="auto"/>
        <w:left w:val="none" w:sz="0" w:space="0" w:color="auto"/>
        <w:bottom w:val="none" w:sz="0" w:space="0" w:color="auto"/>
        <w:right w:val="none" w:sz="0" w:space="0" w:color="auto"/>
      </w:divBdr>
    </w:div>
    <w:div w:id="222328156">
      <w:bodyDiv w:val="1"/>
      <w:marLeft w:val="0"/>
      <w:marRight w:val="0"/>
      <w:marTop w:val="0"/>
      <w:marBottom w:val="0"/>
      <w:divBdr>
        <w:top w:val="none" w:sz="0" w:space="0" w:color="auto"/>
        <w:left w:val="none" w:sz="0" w:space="0" w:color="auto"/>
        <w:bottom w:val="none" w:sz="0" w:space="0" w:color="auto"/>
        <w:right w:val="none" w:sz="0" w:space="0" w:color="auto"/>
      </w:divBdr>
    </w:div>
    <w:div w:id="244806570">
      <w:bodyDiv w:val="1"/>
      <w:marLeft w:val="0"/>
      <w:marRight w:val="0"/>
      <w:marTop w:val="0"/>
      <w:marBottom w:val="0"/>
      <w:divBdr>
        <w:top w:val="none" w:sz="0" w:space="0" w:color="auto"/>
        <w:left w:val="none" w:sz="0" w:space="0" w:color="auto"/>
        <w:bottom w:val="none" w:sz="0" w:space="0" w:color="auto"/>
        <w:right w:val="none" w:sz="0" w:space="0" w:color="auto"/>
      </w:divBdr>
    </w:div>
    <w:div w:id="247274547">
      <w:bodyDiv w:val="1"/>
      <w:marLeft w:val="0"/>
      <w:marRight w:val="0"/>
      <w:marTop w:val="0"/>
      <w:marBottom w:val="0"/>
      <w:divBdr>
        <w:top w:val="none" w:sz="0" w:space="0" w:color="auto"/>
        <w:left w:val="none" w:sz="0" w:space="0" w:color="auto"/>
        <w:bottom w:val="none" w:sz="0" w:space="0" w:color="auto"/>
        <w:right w:val="none" w:sz="0" w:space="0" w:color="auto"/>
      </w:divBdr>
    </w:div>
    <w:div w:id="257643030">
      <w:bodyDiv w:val="1"/>
      <w:marLeft w:val="0"/>
      <w:marRight w:val="0"/>
      <w:marTop w:val="0"/>
      <w:marBottom w:val="0"/>
      <w:divBdr>
        <w:top w:val="none" w:sz="0" w:space="0" w:color="auto"/>
        <w:left w:val="none" w:sz="0" w:space="0" w:color="auto"/>
        <w:bottom w:val="none" w:sz="0" w:space="0" w:color="auto"/>
        <w:right w:val="none" w:sz="0" w:space="0" w:color="auto"/>
      </w:divBdr>
    </w:div>
    <w:div w:id="259991517">
      <w:bodyDiv w:val="1"/>
      <w:marLeft w:val="0"/>
      <w:marRight w:val="0"/>
      <w:marTop w:val="0"/>
      <w:marBottom w:val="0"/>
      <w:divBdr>
        <w:top w:val="none" w:sz="0" w:space="0" w:color="auto"/>
        <w:left w:val="none" w:sz="0" w:space="0" w:color="auto"/>
        <w:bottom w:val="none" w:sz="0" w:space="0" w:color="auto"/>
        <w:right w:val="none" w:sz="0" w:space="0" w:color="auto"/>
      </w:divBdr>
    </w:div>
    <w:div w:id="281808506">
      <w:bodyDiv w:val="1"/>
      <w:marLeft w:val="0"/>
      <w:marRight w:val="0"/>
      <w:marTop w:val="0"/>
      <w:marBottom w:val="0"/>
      <w:divBdr>
        <w:top w:val="none" w:sz="0" w:space="0" w:color="auto"/>
        <w:left w:val="none" w:sz="0" w:space="0" w:color="auto"/>
        <w:bottom w:val="none" w:sz="0" w:space="0" w:color="auto"/>
        <w:right w:val="none" w:sz="0" w:space="0" w:color="auto"/>
      </w:divBdr>
    </w:div>
    <w:div w:id="283199399">
      <w:bodyDiv w:val="1"/>
      <w:marLeft w:val="0"/>
      <w:marRight w:val="0"/>
      <w:marTop w:val="0"/>
      <w:marBottom w:val="0"/>
      <w:divBdr>
        <w:top w:val="none" w:sz="0" w:space="0" w:color="auto"/>
        <w:left w:val="none" w:sz="0" w:space="0" w:color="auto"/>
        <w:bottom w:val="none" w:sz="0" w:space="0" w:color="auto"/>
        <w:right w:val="none" w:sz="0" w:space="0" w:color="auto"/>
      </w:divBdr>
    </w:div>
    <w:div w:id="290406188">
      <w:bodyDiv w:val="1"/>
      <w:marLeft w:val="0"/>
      <w:marRight w:val="0"/>
      <w:marTop w:val="0"/>
      <w:marBottom w:val="0"/>
      <w:divBdr>
        <w:top w:val="none" w:sz="0" w:space="0" w:color="auto"/>
        <w:left w:val="none" w:sz="0" w:space="0" w:color="auto"/>
        <w:bottom w:val="none" w:sz="0" w:space="0" w:color="auto"/>
        <w:right w:val="none" w:sz="0" w:space="0" w:color="auto"/>
      </w:divBdr>
    </w:div>
    <w:div w:id="303052040">
      <w:bodyDiv w:val="1"/>
      <w:marLeft w:val="0"/>
      <w:marRight w:val="0"/>
      <w:marTop w:val="0"/>
      <w:marBottom w:val="0"/>
      <w:divBdr>
        <w:top w:val="none" w:sz="0" w:space="0" w:color="auto"/>
        <w:left w:val="none" w:sz="0" w:space="0" w:color="auto"/>
        <w:bottom w:val="none" w:sz="0" w:space="0" w:color="auto"/>
        <w:right w:val="none" w:sz="0" w:space="0" w:color="auto"/>
      </w:divBdr>
    </w:div>
    <w:div w:id="304166028">
      <w:bodyDiv w:val="1"/>
      <w:marLeft w:val="0"/>
      <w:marRight w:val="0"/>
      <w:marTop w:val="0"/>
      <w:marBottom w:val="0"/>
      <w:divBdr>
        <w:top w:val="none" w:sz="0" w:space="0" w:color="auto"/>
        <w:left w:val="none" w:sz="0" w:space="0" w:color="auto"/>
        <w:bottom w:val="none" w:sz="0" w:space="0" w:color="auto"/>
        <w:right w:val="none" w:sz="0" w:space="0" w:color="auto"/>
      </w:divBdr>
    </w:div>
    <w:div w:id="321154501">
      <w:bodyDiv w:val="1"/>
      <w:marLeft w:val="0"/>
      <w:marRight w:val="0"/>
      <w:marTop w:val="0"/>
      <w:marBottom w:val="0"/>
      <w:divBdr>
        <w:top w:val="none" w:sz="0" w:space="0" w:color="auto"/>
        <w:left w:val="none" w:sz="0" w:space="0" w:color="auto"/>
        <w:bottom w:val="none" w:sz="0" w:space="0" w:color="auto"/>
        <w:right w:val="none" w:sz="0" w:space="0" w:color="auto"/>
      </w:divBdr>
    </w:div>
    <w:div w:id="337002353">
      <w:bodyDiv w:val="1"/>
      <w:marLeft w:val="0"/>
      <w:marRight w:val="0"/>
      <w:marTop w:val="0"/>
      <w:marBottom w:val="0"/>
      <w:divBdr>
        <w:top w:val="none" w:sz="0" w:space="0" w:color="auto"/>
        <w:left w:val="none" w:sz="0" w:space="0" w:color="auto"/>
        <w:bottom w:val="none" w:sz="0" w:space="0" w:color="auto"/>
        <w:right w:val="none" w:sz="0" w:space="0" w:color="auto"/>
      </w:divBdr>
    </w:div>
    <w:div w:id="344091085">
      <w:bodyDiv w:val="1"/>
      <w:marLeft w:val="0"/>
      <w:marRight w:val="0"/>
      <w:marTop w:val="0"/>
      <w:marBottom w:val="0"/>
      <w:divBdr>
        <w:top w:val="none" w:sz="0" w:space="0" w:color="auto"/>
        <w:left w:val="none" w:sz="0" w:space="0" w:color="auto"/>
        <w:bottom w:val="none" w:sz="0" w:space="0" w:color="auto"/>
        <w:right w:val="none" w:sz="0" w:space="0" w:color="auto"/>
      </w:divBdr>
    </w:div>
    <w:div w:id="345594133">
      <w:bodyDiv w:val="1"/>
      <w:marLeft w:val="0"/>
      <w:marRight w:val="0"/>
      <w:marTop w:val="0"/>
      <w:marBottom w:val="0"/>
      <w:divBdr>
        <w:top w:val="none" w:sz="0" w:space="0" w:color="auto"/>
        <w:left w:val="none" w:sz="0" w:space="0" w:color="auto"/>
        <w:bottom w:val="none" w:sz="0" w:space="0" w:color="auto"/>
        <w:right w:val="none" w:sz="0" w:space="0" w:color="auto"/>
      </w:divBdr>
    </w:div>
    <w:div w:id="347878100">
      <w:bodyDiv w:val="1"/>
      <w:marLeft w:val="0"/>
      <w:marRight w:val="0"/>
      <w:marTop w:val="0"/>
      <w:marBottom w:val="0"/>
      <w:divBdr>
        <w:top w:val="none" w:sz="0" w:space="0" w:color="auto"/>
        <w:left w:val="none" w:sz="0" w:space="0" w:color="auto"/>
        <w:bottom w:val="none" w:sz="0" w:space="0" w:color="auto"/>
        <w:right w:val="none" w:sz="0" w:space="0" w:color="auto"/>
      </w:divBdr>
    </w:div>
    <w:div w:id="348146139">
      <w:bodyDiv w:val="1"/>
      <w:marLeft w:val="0"/>
      <w:marRight w:val="0"/>
      <w:marTop w:val="0"/>
      <w:marBottom w:val="0"/>
      <w:divBdr>
        <w:top w:val="none" w:sz="0" w:space="0" w:color="auto"/>
        <w:left w:val="none" w:sz="0" w:space="0" w:color="auto"/>
        <w:bottom w:val="none" w:sz="0" w:space="0" w:color="auto"/>
        <w:right w:val="none" w:sz="0" w:space="0" w:color="auto"/>
      </w:divBdr>
    </w:div>
    <w:div w:id="353654669">
      <w:bodyDiv w:val="1"/>
      <w:marLeft w:val="0"/>
      <w:marRight w:val="0"/>
      <w:marTop w:val="0"/>
      <w:marBottom w:val="0"/>
      <w:divBdr>
        <w:top w:val="none" w:sz="0" w:space="0" w:color="auto"/>
        <w:left w:val="none" w:sz="0" w:space="0" w:color="auto"/>
        <w:bottom w:val="none" w:sz="0" w:space="0" w:color="auto"/>
        <w:right w:val="none" w:sz="0" w:space="0" w:color="auto"/>
      </w:divBdr>
    </w:div>
    <w:div w:id="391269744">
      <w:bodyDiv w:val="1"/>
      <w:marLeft w:val="0"/>
      <w:marRight w:val="0"/>
      <w:marTop w:val="0"/>
      <w:marBottom w:val="0"/>
      <w:divBdr>
        <w:top w:val="none" w:sz="0" w:space="0" w:color="auto"/>
        <w:left w:val="none" w:sz="0" w:space="0" w:color="auto"/>
        <w:bottom w:val="none" w:sz="0" w:space="0" w:color="auto"/>
        <w:right w:val="none" w:sz="0" w:space="0" w:color="auto"/>
      </w:divBdr>
    </w:div>
    <w:div w:id="413286291">
      <w:bodyDiv w:val="1"/>
      <w:marLeft w:val="0"/>
      <w:marRight w:val="0"/>
      <w:marTop w:val="0"/>
      <w:marBottom w:val="0"/>
      <w:divBdr>
        <w:top w:val="none" w:sz="0" w:space="0" w:color="auto"/>
        <w:left w:val="none" w:sz="0" w:space="0" w:color="auto"/>
        <w:bottom w:val="none" w:sz="0" w:space="0" w:color="auto"/>
        <w:right w:val="none" w:sz="0" w:space="0" w:color="auto"/>
      </w:divBdr>
    </w:div>
    <w:div w:id="437411491">
      <w:bodyDiv w:val="1"/>
      <w:marLeft w:val="0"/>
      <w:marRight w:val="0"/>
      <w:marTop w:val="0"/>
      <w:marBottom w:val="0"/>
      <w:divBdr>
        <w:top w:val="none" w:sz="0" w:space="0" w:color="auto"/>
        <w:left w:val="none" w:sz="0" w:space="0" w:color="auto"/>
        <w:bottom w:val="none" w:sz="0" w:space="0" w:color="auto"/>
        <w:right w:val="none" w:sz="0" w:space="0" w:color="auto"/>
      </w:divBdr>
      <w:divsChild>
        <w:div w:id="46635996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84317540">
      <w:bodyDiv w:val="1"/>
      <w:marLeft w:val="0"/>
      <w:marRight w:val="0"/>
      <w:marTop w:val="0"/>
      <w:marBottom w:val="0"/>
      <w:divBdr>
        <w:top w:val="none" w:sz="0" w:space="0" w:color="auto"/>
        <w:left w:val="none" w:sz="0" w:space="0" w:color="auto"/>
        <w:bottom w:val="none" w:sz="0" w:space="0" w:color="auto"/>
        <w:right w:val="none" w:sz="0" w:space="0" w:color="auto"/>
      </w:divBdr>
    </w:div>
    <w:div w:id="497693543">
      <w:bodyDiv w:val="1"/>
      <w:marLeft w:val="0"/>
      <w:marRight w:val="0"/>
      <w:marTop w:val="0"/>
      <w:marBottom w:val="0"/>
      <w:divBdr>
        <w:top w:val="none" w:sz="0" w:space="0" w:color="auto"/>
        <w:left w:val="none" w:sz="0" w:space="0" w:color="auto"/>
        <w:bottom w:val="none" w:sz="0" w:space="0" w:color="auto"/>
        <w:right w:val="none" w:sz="0" w:space="0" w:color="auto"/>
      </w:divBdr>
    </w:div>
    <w:div w:id="498623877">
      <w:bodyDiv w:val="1"/>
      <w:marLeft w:val="0"/>
      <w:marRight w:val="0"/>
      <w:marTop w:val="0"/>
      <w:marBottom w:val="0"/>
      <w:divBdr>
        <w:top w:val="none" w:sz="0" w:space="0" w:color="auto"/>
        <w:left w:val="none" w:sz="0" w:space="0" w:color="auto"/>
        <w:bottom w:val="none" w:sz="0" w:space="0" w:color="auto"/>
        <w:right w:val="none" w:sz="0" w:space="0" w:color="auto"/>
      </w:divBdr>
    </w:div>
    <w:div w:id="500237484">
      <w:bodyDiv w:val="1"/>
      <w:marLeft w:val="0"/>
      <w:marRight w:val="0"/>
      <w:marTop w:val="0"/>
      <w:marBottom w:val="0"/>
      <w:divBdr>
        <w:top w:val="none" w:sz="0" w:space="0" w:color="auto"/>
        <w:left w:val="none" w:sz="0" w:space="0" w:color="auto"/>
        <w:bottom w:val="none" w:sz="0" w:space="0" w:color="auto"/>
        <w:right w:val="none" w:sz="0" w:space="0" w:color="auto"/>
      </w:divBdr>
    </w:div>
    <w:div w:id="534386751">
      <w:bodyDiv w:val="1"/>
      <w:marLeft w:val="0"/>
      <w:marRight w:val="0"/>
      <w:marTop w:val="0"/>
      <w:marBottom w:val="0"/>
      <w:divBdr>
        <w:top w:val="none" w:sz="0" w:space="0" w:color="auto"/>
        <w:left w:val="none" w:sz="0" w:space="0" w:color="auto"/>
        <w:bottom w:val="none" w:sz="0" w:space="0" w:color="auto"/>
        <w:right w:val="none" w:sz="0" w:space="0" w:color="auto"/>
      </w:divBdr>
    </w:div>
    <w:div w:id="555899804">
      <w:bodyDiv w:val="1"/>
      <w:marLeft w:val="0"/>
      <w:marRight w:val="0"/>
      <w:marTop w:val="0"/>
      <w:marBottom w:val="0"/>
      <w:divBdr>
        <w:top w:val="none" w:sz="0" w:space="0" w:color="auto"/>
        <w:left w:val="none" w:sz="0" w:space="0" w:color="auto"/>
        <w:bottom w:val="none" w:sz="0" w:space="0" w:color="auto"/>
        <w:right w:val="none" w:sz="0" w:space="0" w:color="auto"/>
      </w:divBdr>
    </w:div>
    <w:div w:id="565532614">
      <w:bodyDiv w:val="1"/>
      <w:marLeft w:val="0"/>
      <w:marRight w:val="0"/>
      <w:marTop w:val="0"/>
      <w:marBottom w:val="0"/>
      <w:divBdr>
        <w:top w:val="none" w:sz="0" w:space="0" w:color="auto"/>
        <w:left w:val="none" w:sz="0" w:space="0" w:color="auto"/>
        <w:bottom w:val="none" w:sz="0" w:space="0" w:color="auto"/>
        <w:right w:val="none" w:sz="0" w:space="0" w:color="auto"/>
      </w:divBdr>
    </w:div>
    <w:div w:id="567692225">
      <w:bodyDiv w:val="1"/>
      <w:marLeft w:val="0"/>
      <w:marRight w:val="0"/>
      <w:marTop w:val="0"/>
      <w:marBottom w:val="0"/>
      <w:divBdr>
        <w:top w:val="none" w:sz="0" w:space="0" w:color="auto"/>
        <w:left w:val="none" w:sz="0" w:space="0" w:color="auto"/>
        <w:bottom w:val="none" w:sz="0" w:space="0" w:color="auto"/>
        <w:right w:val="none" w:sz="0" w:space="0" w:color="auto"/>
      </w:divBdr>
    </w:div>
    <w:div w:id="572543364">
      <w:bodyDiv w:val="1"/>
      <w:marLeft w:val="0"/>
      <w:marRight w:val="0"/>
      <w:marTop w:val="0"/>
      <w:marBottom w:val="0"/>
      <w:divBdr>
        <w:top w:val="none" w:sz="0" w:space="0" w:color="auto"/>
        <w:left w:val="none" w:sz="0" w:space="0" w:color="auto"/>
        <w:bottom w:val="none" w:sz="0" w:space="0" w:color="auto"/>
        <w:right w:val="none" w:sz="0" w:space="0" w:color="auto"/>
      </w:divBdr>
    </w:div>
    <w:div w:id="611981792">
      <w:bodyDiv w:val="1"/>
      <w:marLeft w:val="0"/>
      <w:marRight w:val="0"/>
      <w:marTop w:val="0"/>
      <w:marBottom w:val="0"/>
      <w:divBdr>
        <w:top w:val="none" w:sz="0" w:space="0" w:color="auto"/>
        <w:left w:val="none" w:sz="0" w:space="0" w:color="auto"/>
        <w:bottom w:val="none" w:sz="0" w:space="0" w:color="auto"/>
        <w:right w:val="none" w:sz="0" w:space="0" w:color="auto"/>
      </w:divBdr>
    </w:div>
    <w:div w:id="614482619">
      <w:bodyDiv w:val="1"/>
      <w:marLeft w:val="0"/>
      <w:marRight w:val="0"/>
      <w:marTop w:val="0"/>
      <w:marBottom w:val="0"/>
      <w:divBdr>
        <w:top w:val="none" w:sz="0" w:space="0" w:color="auto"/>
        <w:left w:val="none" w:sz="0" w:space="0" w:color="auto"/>
        <w:bottom w:val="none" w:sz="0" w:space="0" w:color="auto"/>
        <w:right w:val="none" w:sz="0" w:space="0" w:color="auto"/>
      </w:divBdr>
    </w:div>
    <w:div w:id="680201365">
      <w:bodyDiv w:val="1"/>
      <w:marLeft w:val="0"/>
      <w:marRight w:val="0"/>
      <w:marTop w:val="0"/>
      <w:marBottom w:val="0"/>
      <w:divBdr>
        <w:top w:val="none" w:sz="0" w:space="0" w:color="auto"/>
        <w:left w:val="none" w:sz="0" w:space="0" w:color="auto"/>
        <w:bottom w:val="none" w:sz="0" w:space="0" w:color="auto"/>
        <w:right w:val="none" w:sz="0" w:space="0" w:color="auto"/>
      </w:divBdr>
    </w:div>
    <w:div w:id="682362048">
      <w:bodyDiv w:val="1"/>
      <w:marLeft w:val="0"/>
      <w:marRight w:val="0"/>
      <w:marTop w:val="0"/>
      <w:marBottom w:val="0"/>
      <w:divBdr>
        <w:top w:val="none" w:sz="0" w:space="0" w:color="auto"/>
        <w:left w:val="none" w:sz="0" w:space="0" w:color="auto"/>
        <w:bottom w:val="none" w:sz="0" w:space="0" w:color="auto"/>
        <w:right w:val="none" w:sz="0" w:space="0" w:color="auto"/>
      </w:divBdr>
    </w:div>
    <w:div w:id="699472267">
      <w:bodyDiv w:val="1"/>
      <w:marLeft w:val="0"/>
      <w:marRight w:val="0"/>
      <w:marTop w:val="0"/>
      <w:marBottom w:val="0"/>
      <w:divBdr>
        <w:top w:val="none" w:sz="0" w:space="0" w:color="auto"/>
        <w:left w:val="none" w:sz="0" w:space="0" w:color="auto"/>
        <w:bottom w:val="none" w:sz="0" w:space="0" w:color="auto"/>
        <w:right w:val="none" w:sz="0" w:space="0" w:color="auto"/>
      </w:divBdr>
    </w:div>
    <w:div w:id="706375613">
      <w:bodyDiv w:val="1"/>
      <w:marLeft w:val="0"/>
      <w:marRight w:val="0"/>
      <w:marTop w:val="0"/>
      <w:marBottom w:val="0"/>
      <w:divBdr>
        <w:top w:val="none" w:sz="0" w:space="0" w:color="auto"/>
        <w:left w:val="none" w:sz="0" w:space="0" w:color="auto"/>
        <w:bottom w:val="none" w:sz="0" w:space="0" w:color="auto"/>
        <w:right w:val="none" w:sz="0" w:space="0" w:color="auto"/>
      </w:divBdr>
    </w:div>
    <w:div w:id="715083293">
      <w:bodyDiv w:val="1"/>
      <w:marLeft w:val="0"/>
      <w:marRight w:val="0"/>
      <w:marTop w:val="0"/>
      <w:marBottom w:val="0"/>
      <w:divBdr>
        <w:top w:val="none" w:sz="0" w:space="0" w:color="auto"/>
        <w:left w:val="none" w:sz="0" w:space="0" w:color="auto"/>
        <w:bottom w:val="none" w:sz="0" w:space="0" w:color="auto"/>
        <w:right w:val="none" w:sz="0" w:space="0" w:color="auto"/>
      </w:divBdr>
    </w:div>
    <w:div w:id="768740978">
      <w:bodyDiv w:val="1"/>
      <w:marLeft w:val="0"/>
      <w:marRight w:val="0"/>
      <w:marTop w:val="0"/>
      <w:marBottom w:val="0"/>
      <w:divBdr>
        <w:top w:val="none" w:sz="0" w:space="0" w:color="auto"/>
        <w:left w:val="none" w:sz="0" w:space="0" w:color="auto"/>
        <w:bottom w:val="none" w:sz="0" w:space="0" w:color="auto"/>
        <w:right w:val="none" w:sz="0" w:space="0" w:color="auto"/>
      </w:divBdr>
    </w:div>
    <w:div w:id="818229246">
      <w:bodyDiv w:val="1"/>
      <w:marLeft w:val="0"/>
      <w:marRight w:val="0"/>
      <w:marTop w:val="0"/>
      <w:marBottom w:val="0"/>
      <w:divBdr>
        <w:top w:val="none" w:sz="0" w:space="0" w:color="auto"/>
        <w:left w:val="none" w:sz="0" w:space="0" w:color="auto"/>
        <w:bottom w:val="none" w:sz="0" w:space="0" w:color="auto"/>
        <w:right w:val="none" w:sz="0" w:space="0" w:color="auto"/>
      </w:divBdr>
    </w:div>
    <w:div w:id="820123230">
      <w:bodyDiv w:val="1"/>
      <w:marLeft w:val="0"/>
      <w:marRight w:val="0"/>
      <w:marTop w:val="0"/>
      <w:marBottom w:val="0"/>
      <w:divBdr>
        <w:top w:val="none" w:sz="0" w:space="0" w:color="auto"/>
        <w:left w:val="none" w:sz="0" w:space="0" w:color="auto"/>
        <w:bottom w:val="none" w:sz="0" w:space="0" w:color="auto"/>
        <w:right w:val="none" w:sz="0" w:space="0" w:color="auto"/>
      </w:divBdr>
    </w:div>
    <w:div w:id="842355551">
      <w:bodyDiv w:val="1"/>
      <w:marLeft w:val="0"/>
      <w:marRight w:val="0"/>
      <w:marTop w:val="0"/>
      <w:marBottom w:val="0"/>
      <w:divBdr>
        <w:top w:val="none" w:sz="0" w:space="0" w:color="auto"/>
        <w:left w:val="none" w:sz="0" w:space="0" w:color="auto"/>
        <w:bottom w:val="none" w:sz="0" w:space="0" w:color="auto"/>
        <w:right w:val="none" w:sz="0" w:space="0" w:color="auto"/>
      </w:divBdr>
    </w:div>
    <w:div w:id="888230365">
      <w:bodyDiv w:val="1"/>
      <w:marLeft w:val="0"/>
      <w:marRight w:val="0"/>
      <w:marTop w:val="0"/>
      <w:marBottom w:val="0"/>
      <w:divBdr>
        <w:top w:val="none" w:sz="0" w:space="0" w:color="auto"/>
        <w:left w:val="none" w:sz="0" w:space="0" w:color="auto"/>
        <w:bottom w:val="none" w:sz="0" w:space="0" w:color="auto"/>
        <w:right w:val="none" w:sz="0" w:space="0" w:color="auto"/>
      </w:divBdr>
    </w:div>
    <w:div w:id="911694461">
      <w:bodyDiv w:val="1"/>
      <w:marLeft w:val="0"/>
      <w:marRight w:val="0"/>
      <w:marTop w:val="0"/>
      <w:marBottom w:val="0"/>
      <w:divBdr>
        <w:top w:val="none" w:sz="0" w:space="0" w:color="auto"/>
        <w:left w:val="none" w:sz="0" w:space="0" w:color="auto"/>
        <w:bottom w:val="none" w:sz="0" w:space="0" w:color="auto"/>
        <w:right w:val="none" w:sz="0" w:space="0" w:color="auto"/>
      </w:divBdr>
    </w:div>
    <w:div w:id="954364734">
      <w:bodyDiv w:val="1"/>
      <w:marLeft w:val="0"/>
      <w:marRight w:val="0"/>
      <w:marTop w:val="0"/>
      <w:marBottom w:val="0"/>
      <w:divBdr>
        <w:top w:val="none" w:sz="0" w:space="0" w:color="auto"/>
        <w:left w:val="none" w:sz="0" w:space="0" w:color="auto"/>
        <w:bottom w:val="none" w:sz="0" w:space="0" w:color="auto"/>
        <w:right w:val="none" w:sz="0" w:space="0" w:color="auto"/>
      </w:divBdr>
    </w:div>
    <w:div w:id="987048997">
      <w:bodyDiv w:val="1"/>
      <w:marLeft w:val="0"/>
      <w:marRight w:val="0"/>
      <w:marTop w:val="0"/>
      <w:marBottom w:val="0"/>
      <w:divBdr>
        <w:top w:val="none" w:sz="0" w:space="0" w:color="auto"/>
        <w:left w:val="none" w:sz="0" w:space="0" w:color="auto"/>
        <w:bottom w:val="none" w:sz="0" w:space="0" w:color="auto"/>
        <w:right w:val="none" w:sz="0" w:space="0" w:color="auto"/>
      </w:divBdr>
    </w:div>
    <w:div w:id="1018190988">
      <w:bodyDiv w:val="1"/>
      <w:marLeft w:val="0"/>
      <w:marRight w:val="0"/>
      <w:marTop w:val="0"/>
      <w:marBottom w:val="0"/>
      <w:divBdr>
        <w:top w:val="none" w:sz="0" w:space="0" w:color="auto"/>
        <w:left w:val="none" w:sz="0" w:space="0" w:color="auto"/>
        <w:bottom w:val="none" w:sz="0" w:space="0" w:color="auto"/>
        <w:right w:val="none" w:sz="0" w:space="0" w:color="auto"/>
      </w:divBdr>
    </w:div>
    <w:div w:id="1022786330">
      <w:bodyDiv w:val="1"/>
      <w:marLeft w:val="0"/>
      <w:marRight w:val="0"/>
      <w:marTop w:val="0"/>
      <w:marBottom w:val="0"/>
      <w:divBdr>
        <w:top w:val="none" w:sz="0" w:space="0" w:color="auto"/>
        <w:left w:val="none" w:sz="0" w:space="0" w:color="auto"/>
        <w:bottom w:val="none" w:sz="0" w:space="0" w:color="auto"/>
        <w:right w:val="none" w:sz="0" w:space="0" w:color="auto"/>
      </w:divBdr>
    </w:div>
    <w:div w:id="1040203106">
      <w:bodyDiv w:val="1"/>
      <w:marLeft w:val="0"/>
      <w:marRight w:val="0"/>
      <w:marTop w:val="0"/>
      <w:marBottom w:val="0"/>
      <w:divBdr>
        <w:top w:val="none" w:sz="0" w:space="0" w:color="auto"/>
        <w:left w:val="none" w:sz="0" w:space="0" w:color="auto"/>
        <w:bottom w:val="none" w:sz="0" w:space="0" w:color="auto"/>
        <w:right w:val="none" w:sz="0" w:space="0" w:color="auto"/>
      </w:divBdr>
    </w:div>
    <w:div w:id="1061252885">
      <w:bodyDiv w:val="1"/>
      <w:marLeft w:val="0"/>
      <w:marRight w:val="0"/>
      <w:marTop w:val="0"/>
      <w:marBottom w:val="0"/>
      <w:divBdr>
        <w:top w:val="none" w:sz="0" w:space="0" w:color="auto"/>
        <w:left w:val="none" w:sz="0" w:space="0" w:color="auto"/>
        <w:bottom w:val="none" w:sz="0" w:space="0" w:color="auto"/>
        <w:right w:val="none" w:sz="0" w:space="0" w:color="auto"/>
      </w:divBdr>
    </w:div>
    <w:div w:id="1078750011">
      <w:bodyDiv w:val="1"/>
      <w:marLeft w:val="0"/>
      <w:marRight w:val="0"/>
      <w:marTop w:val="0"/>
      <w:marBottom w:val="0"/>
      <w:divBdr>
        <w:top w:val="none" w:sz="0" w:space="0" w:color="auto"/>
        <w:left w:val="none" w:sz="0" w:space="0" w:color="auto"/>
        <w:bottom w:val="none" w:sz="0" w:space="0" w:color="auto"/>
        <w:right w:val="none" w:sz="0" w:space="0" w:color="auto"/>
      </w:divBdr>
    </w:div>
    <w:div w:id="1095858780">
      <w:bodyDiv w:val="1"/>
      <w:marLeft w:val="0"/>
      <w:marRight w:val="0"/>
      <w:marTop w:val="0"/>
      <w:marBottom w:val="0"/>
      <w:divBdr>
        <w:top w:val="none" w:sz="0" w:space="0" w:color="auto"/>
        <w:left w:val="none" w:sz="0" w:space="0" w:color="auto"/>
        <w:bottom w:val="none" w:sz="0" w:space="0" w:color="auto"/>
        <w:right w:val="none" w:sz="0" w:space="0" w:color="auto"/>
      </w:divBdr>
    </w:div>
    <w:div w:id="1096681201">
      <w:bodyDiv w:val="1"/>
      <w:marLeft w:val="0"/>
      <w:marRight w:val="0"/>
      <w:marTop w:val="0"/>
      <w:marBottom w:val="0"/>
      <w:divBdr>
        <w:top w:val="none" w:sz="0" w:space="0" w:color="auto"/>
        <w:left w:val="none" w:sz="0" w:space="0" w:color="auto"/>
        <w:bottom w:val="none" w:sz="0" w:space="0" w:color="auto"/>
        <w:right w:val="none" w:sz="0" w:space="0" w:color="auto"/>
      </w:divBdr>
    </w:div>
    <w:div w:id="1117213784">
      <w:bodyDiv w:val="1"/>
      <w:marLeft w:val="0"/>
      <w:marRight w:val="0"/>
      <w:marTop w:val="0"/>
      <w:marBottom w:val="0"/>
      <w:divBdr>
        <w:top w:val="none" w:sz="0" w:space="0" w:color="auto"/>
        <w:left w:val="none" w:sz="0" w:space="0" w:color="auto"/>
        <w:bottom w:val="none" w:sz="0" w:space="0" w:color="auto"/>
        <w:right w:val="none" w:sz="0" w:space="0" w:color="auto"/>
      </w:divBdr>
    </w:div>
    <w:div w:id="1125736019">
      <w:bodyDiv w:val="1"/>
      <w:marLeft w:val="0"/>
      <w:marRight w:val="0"/>
      <w:marTop w:val="0"/>
      <w:marBottom w:val="0"/>
      <w:divBdr>
        <w:top w:val="none" w:sz="0" w:space="0" w:color="auto"/>
        <w:left w:val="none" w:sz="0" w:space="0" w:color="auto"/>
        <w:bottom w:val="none" w:sz="0" w:space="0" w:color="auto"/>
        <w:right w:val="none" w:sz="0" w:space="0" w:color="auto"/>
      </w:divBdr>
    </w:div>
    <w:div w:id="1132359554">
      <w:bodyDiv w:val="1"/>
      <w:marLeft w:val="0"/>
      <w:marRight w:val="0"/>
      <w:marTop w:val="0"/>
      <w:marBottom w:val="0"/>
      <w:divBdr>
        <w:top w:val="none" w:sz="0" w:space="0" w:color="auto"/>
        <w:left w:val="none" w:sz="0" w:space="0" w:color="auto"/>
        <w:bottom w:val="none" w:sz="0" w:space="0" w:color="auto"/>
        <w:right w:val="none" w:sz="0" w:space="0" w:color="auto"/>
      </w:divBdr>
    </w:div>
    <w:div w:id="1161117829">
      <w:bodyDiv w:val="1"/>
      <w:marLeft w:val="0"/>
      <w:marRight w:val="0"/>
      <w:marTop w:val="0"/>
      <w:marBottom w:val="0"/>
      <w:divBdr>
        <w:top w:val="none" w:sz="0" w:space="0" w:color="auto"/>
        <w:left w:val="none" w:sz="0" w:space="0" w:color="auto"/>
        <w:bottom w:val="none" w:sz="0" w:space="0" w:color="auto"/>
        <w:right w:val="none" w:sz="0" w:space="0" w:color="auto"/>
      </w:divBdr>
    </w:div>
    <w:div w:id="1180200632">
      <w:bodyDiv w:val="1"/>
      <w:marLeft w:val="0"/>
      <w:marRight w:val="0"/>
      <w:marTop w:val="0"/>
      <w:marBottom w:val="0"/>
      <w:divBdr>
        <w:top w:val="none" w:sz="0" w:space="0" w:color="auto"/>
        <w:left w:val="none" w:sz="0" w:space="0" w:color="auto"/>
        <w:bottom w:val="none" w:sz="0" w:space="0" w:color="auto"/>
        <w:right w:val="none" w:sz="0" w:space="0" w:color="auto"/>
      </w:divBdr>
    </w:div>
    <w:div w:id="1188444369">
      <w:bodyDiv w:val="1"/>
      <w:marLeft w:val="0"/>
      <w:marRight w:val="0"/>
      <w:marTop w:val="0"/>
      <w:marBottom w:val="0"/>
      <w:divBdr>
        <w:top w:val="none" w:sz="0" w:space="0" w:color="auto"/>
        <w:left w:val="none" w:sz="0" w:space="0" w:color="auto"/>
        <w:bottom w:val="none" w:sz="0" w:space="0" w:color="auto"/>
        <w:right w:val="none" w:sz="0" w:space="0" w:color="auto"/>
      </w:divBdr>
    </w:div>
    <w:div w:id="1194269393">
      <w:bodyDiv w:val="1"/>
      <w:marLeft w:val="0"/>
      <w:marRight w:val="0"/>
      <w:marTop w:val="0"/>
      <w:marBottom w:val="0"/>
      <w:divBdr>
        <w:top w:val="none" w:sz="0" w:space="0" w:color="auto"/>
        <w:left w:val="none" w:sz="0" w:space="0" w:color="auto"/>
        <w:bottom w:val="none" w:sz="0" w:space="0" w:color="auto"/>
        <w:right w:val="none" w:sz="0" w:space="0" w:color="auto"/>
      </w:divBdr>
    </w:div>
    <w:div w:id="1196963405">
      <w:bodyDiv w:val="1"/>
      <w:marLeft w:val="0"/>
      <w:marRight w:val="0"/>
      <w:marTop w:val="0"/>
      <w:marBottom w:val="0"/>
      <w:divBdr>
        <w:top w:val="none" w:sz="0" w:space="0" w:color="auto"/>
        <w:left w:val="none" w:sz="0" w:space="0" w:color="auto"/>
        <w:bottom w:val="none" w:sz="0" w:space="0" w:color="auto"/>
        <w:right w:val="none" w:sz="0" w:space="0" w:color="auto"/>
      </w:divBdr>
    </w:div>
    <w:div w:id="1205170784">
      <w:bodyDiv w:val="1"/>
      <w:marLeft w:val="0"/>
      <w:marRight w:val="0"/>
      <w:marTop w:val="0"/>
      <w:marBottom w:val="0"/>
      <w:divBdr>
        <w:top w:val="none" w:sz="0" w:space="0" w:color="auto"/>
        <w:left w:val="none" w:sz="0" w:space="0" w:color="auto"/>
        <w:bottom w:val="none" w:sz="0" w:space="0" w:color="auto"/>
        <w:right w:val="none" w:sz="0" w:space="0" w:color="auto"/>
      </w:divBdr>
    </w:div>
    <w:div w:id="1209875992">
      <w:bodyDiv w:val="1"/>
      <w:marLeft w:val="0"/>
      <w:marRight w:val="0"/>
      <w:marTop w:val="0"/>
      <w:marBottom w:val="0"/>
      <w:divBdr>
        <w:top w:val="none" w:sz="0" w:space="0" w:color="auto"/>
        <w:left w:val="none" w:sz="0" w:space="0" w:color="auto"/>
        <w:bottom w:val="none" w:sz="0" w:space="0" w:color="auto"/>
        <w:right w:val="none" w:sz="0" w:space="0" w:color="auto"/>
      </w:divBdr>
    </w:div>
    <w:div w:id="1268077155">
      <w:bodyDiv w:val="1"/>
      <w:marLeft w:val="0"/>
      <w:marRight w:val="0"/>
      <w:marTop w:val="0"/>
      <w:marBottom w:val="0"/>
      <w:divBdr>
        <w:top w:val="none" w:sz="0" w:space="0" w:color="auto"/>
        <w:left w:val="none" w:sz="0" w:space="0" w:color="auto"/>
        <w:bottom w:val="none" w:sz="0" w:space="0" w:color="auto"/>
        <w:right w:val="none" w:sz="0" w:space="0" w:color="auto"/>
      </w:divBdr>
    </w:div>
    <w:div w:id="1272976029">
      <w:bodyDiv w:val="1"/>
      <w:marLeft w:val="0"/>
      <w:marRight w:val="0"/>
      <w:marTop w:val="0"/>
      <w:marBottom w:val="0"/>
      <w:divBdr>
        <w:top w:val="none" w:sz="0" w:space="0" w:color="auto"/>
        <w:left w:val="none" w:sz="0" w:space="0" w:color="auto"/>
        <w:bottom w:val="none" w:sz="0" w:space="0" w:color="auto"/>
        <w:right w:val="none" w:sz="0" w:space="0" w:color="auto"/>
      </w:divBdr>
    </w:div>
    <w:div w:id="1275406536">
      <w:bodyDiv w:val="1"/>
      <w:marLeft w:val="0"/>
      <w:marRight w:val="0"/>
      <w:marTop w:val="0"/>
      <w:marBottom w:val="0"/>
      <w:divBdr>
        <w:top w:val="none" w:sz="0" w:space="0" w:color="auto"/>
        <w:left w:val="none" w:sz="0" w:space="0" w:color="auto"/>
        <w:bottom w:val="none" w:sz="0" w:space="0" w:color="auto"/>
        <w:right w:val="none" w:sz="0" w:space="0" w:color="auto"/>
      </w:divBdr>
    </w:div>
    <w:div w:id="1322008423">
      <w:bodyDiv w:val="1"/>
      <w:marLeft w:val="0"/>
      <w:marRight w:val="0"/>
      <w:marTop w:val="0"/>
      <w:marBottom w:val="0"/>
      <w:divBdr>
        <w:top w:val="none" w:sz="0" w:space="0" w:color="auto"/>
        <w:left w:val="none" w:sz="0" w:space="0" w:color="auto"/>
        <w:bottom w:val="none" w:sz="0" w:space="0" w:color="auto"/>
        <w:right w:val="none" w:sz="0" w:space="0" w:color="auto"/>
      </w:divBdr>
    </w:div>
    <w:div w:id="1338776869">
      <w:bodyDiv w:val="1"/>
      <w:marLeft w:val="0"/>
      <w:marRight w:val="0"/>
      <w:marTop w:val="0"/>
      <w:marBottom w:val="0"/>
      <w:divBdr>
        <w:top w:val="none" w:sz="0" w:space="0" w:color="auto"/>
        <w:left w:val="none" w:sz="0" w:space="0" w:color="auto"/>
        <w:bottom w:val="none" w:sz="0" w:space="0" w:color="auto"/>
        <w:right w:val="none" w:sz="0" w:space="0" w:color="auto"/>
      </w:divBdr>
    </w:div>
    <w:div w:id="1347364285">
      <w:bodyDiv w:val="1"/>
      <w:marLeft w:val="0"/>
      <w:marRight w:val="0"/>
      <w:marTop w:val="0"/>
      <w:marBottom w:val="0"/>
      <w:divBdr>
        <w:top w:val="none" w:sz="0" w:space="0" w:color="auto"/>
        <w:left w:val="none" w:sz="0" w:space="0" w:color="auto"/>
        <w:bottom w:val="none" w:sz="0" w:space="0" w:color="auto"/>
        <w:right w:val="none" w:sz="0" w:space="0" w:color="auto"/>
      </w:divBdr>
    </w:div>
    <w:div w:id="1389375242">
      <w:bodyDiv w:val="1"/>
      <w:marLeft w:val="0"/>
      <w:marRight w:val="0"/>
      <w:marTop w:val="0"/>
      <w:marBottom w:val="0"/>
      <w:divBdr>
        <w:top w:val="none" w:sz="0" w:space="0" w:color="auto"/>
        <w:left w:val="none" w:sz="0" w:space="0" w:color="auto"/>
        <w:bottom w:val="none" w:sz="0" w:space="0" w:color="auto"/>
        <w:right w:val="none" w:sz="0" w:space="0" w:color="auto"/>
      </w:divBdr>
    </w:div>
    <w:div w:id="1394083774">
      <w:bodyDiv w:val="1"/>
      <w:marLeft w:val="0"/>
      <w:marRight w:val="0"/>
      <w:marTop w:val="0"/>
      <w:marBottom w:val="0"/>
      <w:divBdr>
        <w:top w:val="none" w:sz="0" w:space="0" w:color="auto"/>
        <w:left w:val="none" w:sz="0" w:space="0" w:color="auto"/>
        <w:bottom w:val="none" w:sz="0" w:space="0" w:color="auto"/>
        <w:right w:val="none" w:sz="0" w:space="0" w:color="auto"/>
      </w:divBdr>
    </w:div>
    <w:div w:id="1433285996">
      <w:bodyDiv w:val="1"/>
      <w:marLeft w:val="0"/>
      <w:marRight w:val="0"/>
      <w:marTop w:val="0"/>
      <w:marBottom w:val="0"/>
      <w:divBdr>
        <w:top w:val="none" w:sz="0" w:space="0" w:color="auto"/>
        <w:left w:val="none" w:sz="0" w:space="0" w:color="auto"/>
        <w:bottom w:val="none" w:sz="0" w:space="0" w:color="auto"/>
        <w:right w:val="none" w:sz="0" w:space="0" w:color="auto"/>
      </w:divBdr>
    </w:div>
    <w:div w:id="1437140792">
      <w:bodyDiv w:val="1"/>
      <w:marLeft w:val="0"/>
      <w:marRight w:val="0"/>
      <w:marTop w:val="0"/>
      <w:marBottom w:val="0"/>
      <w:divBdr>
        <w:top w:val="none" w:sz="0" w:space="0" w:color="auto"/>
        <w:left w:val="none" w:sz="0" w:space="0" w:color="auto"/>
        <w:bottom w:val="none" w:sz="0" w:space="0" w:color="auto"/>
        <w:right w:val="none" w:sz="0" w:space="0" w:color="auto"/>
      </w:divBdr>
    </w:div>
    <w:div w:id="1458450074">
      <w:bodyDiv w:val="1"/>
      <w:marLeft w:val="0"/>
      <w:marRight w:val="0"/>
      <w:marTop w:val="0"/>
      <w:marBottom w:val="0"/>
      <w:divBdr>
        <w:top w:val="none" w:sz="0" w:space="0" w:color="auto"/>
        <w:left w:val="none" w:sz="0" w:space="0" w:color="auto"/>
        <w:bottom w:val="none" w:sz="0" w:space="0" w:color="auto"/>
        <w:right w:val="none" w:sz="0" w:space="0" w:color="auto"/>
      </w:divBdr>
    </w:div>
    <w:div w:id="1497528949">
      <w:bodyDiv w:val="1"/>
      <w:marLeft w:val="0"/>
      <w:marRight w:val="0"/>
      <w:marTop w:val="0"/>
      <w:marBottom w:val="0"/>
      <w:divBdr>
        <w:top w:val="none" w:sz="0" w:space="0" w:color="auto"/>
        <w:left w:val="none" w:sz="0" w:space="0" w:color="auto"/>
        <w:bottom w:val="none" w:sz="0" w:space="0" w:color="auto"/>
        <w:right w:val="none" w:sz="0" w:space="0" w:color="auto"/>
      </w:divBdr>
    </w:div>
    <w:div w:id="1515268177">
      <w:bodyDiv w:val="1"/>
      <w:marLeft w:val="0"/>
      <w:marRight w:val="0"/>
      <w:marTop w:val="0"/>
      <w:marBottom w:val="0"/>
      <w:divBdr>
        <w:top w:val="none" w:sz="0" w:space="0" w:color="auto"/>
        <w:left w:val="none" w:sz="0" w:space="0" w:color="auto"/>
        <w:bottom w:val="none" w:sz="0" w:space="0" w:color="auto"/>
        <w:right w:val="none" w:sz="0" w:space="0" w:color="auto"/>
      </w:divBdr>
    </w:div>
    <w:div w:id="1532456917">
      <w:bodyDiv w:val="1"/>
      <w:marLeft w:val="0"/>
      <w:marRight w:val="0"/>
      <w:marTop w:val="0"/>
      <w:marBottom w:val="0"/>
      <w:divBdr>
        <w:top w:val="none" w:sz="0" w:space="0" w:color="auto"/>
        <w:left w:val="none" w:sz="0" w:space="0" w:color="auto"/>
        <w:bottom w:val="none" w:sz="0" w:space="0" w:color="auto"/>
        <w:right w:val="none" w:sz="0" w:space="0" w:color="auto"/>
      </w:divBdr>
      <w:divsChild>
        <w:div w:id="690377389">
          <w:marLeft w:val="0"/>
          <w:marRight w:val="0"/>
          <w:marTop w:val="0"/>
          <w:marBottom w:val="0"/>
          <w:divBdr>
            <w:top w:val="none" w:sz="0" w:space="0" w:color="auto"/>
            <w:left w:val="none" w:sz="0" w:space="0" w:color="auto"/>
            <w:bottom w:val="none" w:sz="0" w:space="0" w:color="auto"/>
            <w:right w:val="none" w:sz="0" w:space="0" w:color="auto"/>
          </w:divBdr>
        </w:div>
        <w:div w:id="1332639374">
          <w:marLeft w:val="0"/>
          <w:marRight w:val="0"/>
          <w:marTop w:val="0"/>
          <w:marBottom w:val="0"/>
          <w:divBdr>
            <w:top w:val="none" w:sz="0" w:space="0" w:color="auto"/>
            <w:left w:val="none" w:sz="0" w:space="0" w:color="auto"/>
            <w:bottom w:val="none" w:sz="0" w:space="0" w:color="auto"/>
            <w:right w:val="none" w:sz="0" w:space="0" w:color="auto"/>
          </w:divBdr>
        </w:div>
        <w:div w:id="1285699917">
          <w:marLeft w:val="0"/>
          <w:marRight w:val="0"/>
          <w:marTop w:val="0"/>
          <w:marBottom w:val="0"/>
          <w:divBdr>
            <w:top w:val="none" w:sz="0" w:space="0" w:color="auto"/>
            <w:left w:val="none" w:sz="0" w:space="0" w:color="auto"/>
            <w:bottom w:val="none" w:sz="0" w:space="0" w:color="auto"/>
            <w:right w:val="none" w:sz="0" w:space="0" w:color="auto"/>
          </w:divBdr>
        </w:div>
      </w:divsChild>
    </w:div>
    <w:div w:id="1563516911">
      <w:bodyDiv w:val="1"/>
      <w:marLeft w:val="0"/>
      <w:marRight w:val="0"/>
      <w:marTop w:val="0"/>
      <w:marBottom w:val="0"/>
      <w:divBdr>
        <w:top w:val="none" w:sz="0" w:space="0" w:color="auto"/>
        <w:left w:val="none" w:sz="0" w:space="0" w:color="auto"/>
        <w:bottom w:val="none" w:sz="0" w:space="0" w:color="auto"/>
        <w:right w:val="none" w:sz="0" w:space="0" w:color="auto"/>
      </w:divBdr>
    </w:div>
    <w:div w:id="1585215163">
      <w:bodyDiv w:val="1"/>
      <w:marLeft w:val="0"/>
      <w:marRight w:val="0"/>
      <w:marTop w:val="0"/>
      <w:marBottom w:val="0"/>
      <w:divBdr>
        <w:top w:val="none" w:sz="0" w:space="0" w:color="auto"/>
        <w:left w:val="none" w:sz="0" w:space="0" w:color="auto"/>
        <w:bottom w:val="none" w:sz="0" w:space="0" w:color="auto"/>
        <w:right w:val="none" w:sz="0" w:space="0" w:color="auto"/>
      </w:divBdr>
    </w:div>
    <w:div w:id="1650668284">
      <w:bodyDiv w:val="1"/>
      <w:marLeft w:val="0"/>
      <w:marRight w:val="0"/>
      <w:marTop w:val="0"/>
      <w:marBottom w:val="0"/>
      <w:divBdr>
        <w:top w:val="none" w:sz="0" w:space="0" w:color="auto"/>
        <w:left w:val="none" w:sz="0" w:space="0" w:color="auto"/>
        <w:bottom w:val="none" w:sz="0" w:space="0" w:color="auto"/>
        <w:right w:val="none" w:sz="0" w:space="0" w:color="auto"/>
      </w:divBdr>
    </w:div>
    <w:div w:id="1651639685">
      <w:bodyDiv w:val="1"/>
      <w:marLeft w:val="0"/>
      <w:marRight w:val="0"/>
      <w:marTop w:val="0"/>
      <w:marBottom w:val="0"/>
      <w:divBdr>
        <w:top w:val="none" w:sz="0" w:space="0" w:color="auto"/>
        <w:left w:val="none" w:sz="0" w:space="0" w:color="auto"/>
        <w:bottom w:val="none" w:sz="0" w:space="0" w:color="auto"/>
        <w:right w:val="none" w:sz="0" w:space="0" w:color="auto"/>
      </w:divBdr>
    </w:div>
    <w:div w:id="1665010253">
      <w:bodyDiv w:val="1"/>
      <w:marLeft w:val="0"/>
      <w:marRight w:val="0"/>
      <w:marTop w:val="0"/>
      <w:marBottom w:val="0"/>
      <w:divBdr>
        <w:top w:val="none" w:sz="0" w:space="0" w:color="auto"/>
        <w:left w:val="none" w:sz="0" w:space="0" w:color="auto"/>
        <w:bottom w:val="none" w:sz="0" w:space="0" w:color="auto"/>
        <w:right w:val="none" w:sz="0" w:space="0" w:color="auto"/>
      </w:divBdr>
    </w:div>
    <w:div w:id="1673025140">
      <w:bodyDiv w:val="1"/>
      <w:marLeft w:val="0"/>
      <w:marRight w:val="0"/>
      <w:marTop w:val="0"/>
      <w:marBottom w:val="0"/>
      <w:divBdr>
        <w:top w:val="none" w:sz="0" w:space="0" w:color="auto"/>
        <w:left w:val="none" w:sz="0" w:space="0" w:color="auto"/>
        <w:bottom w:val="none" w:sz="0" w:space="0" w:color="auto"/>
        <w:right w:val="none" w:sz="0" w:space="0" w:color="auto"/>
      </w:divBdr>
    </w:div>
    <w:div w:id="1673219445">
      <w:bodyDiv w:val="1"/>
      <w:marLeft w:val="0"/>
      <w:marRight w:val="0"/>
      <w:marTop w:val="0"/>
      <w:marBottom w:val="0"/>
      <w:divBdr>
        <w:top w:val="none" w:sz="0" w:space="0" w:color="auto"/>
        <w:left w:val="none" w:sz="0" w:space="0" w:color="auto"/>
        <w:bottom w:val="none" w:sz="0" w:space="0" w:color="auto"/>
        <w:right w:val="none" w:sz="0" w:space="0" w:color="auto"/>
      </w:divBdr>
    </w:div>
    <w:div w:id="1718579461">
      <w:bodyDiv w:val="1"/>
      <w:marLeft w:val="0"/>
      <w:marRight w:val="0"/>
      <w:marTop w:val="0"/>
      <w:marBottom w:val="0"/>
      <w:divBdr>
        <w:top w:val="none" w:sz="0" w:space="0" w:color="auto"/>
        <w:left w:val="none" w:sz="0" w:space="0" w:color="auto"/>
        <w:bottom w:val="none" w:sz="0" w:space="0" w:color="auto"/>
        <w:right w:val="none" w:sz="0" w:space="0" w:color="auto"/>
      </w:divBdr>
    </w:div>
    <w:div w:id="1777552594">
      <w:bodyDiv w:val="1"/>
      <w:marLeft w:val="0"/>
      <w:marRight w:val="0"/>
      <w:marTop w:val="0"/>
      <w:marBottom w:val="0"/>
      <w:divBdr>
        <w:top w:val="none" w:sz="0" w:space="0" w:color="auto"/>
        <w:left w:val="none" w:sz="0" w:space="0" w:color="auto"/>
        <w:bottom w:val="none" w:sz="0" w:space="0" w:color="auto"/>
        <w:right w:val="none" w:sz="0" w:space="0" w:color="auto"/>
      </w:divBdr>
    </w:div>
    <w:div w:id="1809660564">
      <w:bodyDiv w:val="1"/>
      <w:marLeft w:val="0"/>
      <w:marRight w:val="0"/>
      <w:marTop w:val="0"/>
      <w:marBottom w:val="0"/>
      <w:divBdr>
        <w:top w:val="none" w:sz="0" w:space="0" w:color="auto"/>
        <w:left w:val="none" w:sz="0" w:space="0" w:color="auto"/>
        <w:bottom w:val="none" w:sz="0" w:space="0" w:color="auto"/>
        <w:right w:val="none" w:sz="0" w:space="0" w:color="auto"/>
      </w:divBdr>
    </w:div>
    <w:div w:id="1822844169">
      <w:bodyDiv w:val="1"/>
      <w:marLeft w:val="0"/>
      <w:marRight w:val="0"/>
      <w:marTop w:val="0"/>
      <w:marBottom w:val="0"/>
      <w:divBdr>
        <w:top w:val="none" w:sz="0" w:space="0" w:color="auto"/>
        <w:left w:val="none" w:sz="0" w:space="0" w:color="auto"/>
        <w:bottom w:val="none" w:sz="0" w:space="0" w:color="auto"/>
        <w:right w:val="none" w:sz="0" w:space="0" w:color="auto"/>
      </w:divBdr>
    </w:div>
    <w:div w:id="1832060350">
      <w:bodyDiv w:val="1"/>
      <w:marLeft w:val="0"/>
      <w:marRight w:val="0"/>
      <w:marTop w:val="0"/>
      <w:marBottom w:val="0"/>
      <w:divBdr>
        <w:top w:val="none" w:sz="0" w:space="0" w:color="auto"/>
        <w:left w:val="none" w:sz="0" w:space="0" w:color="auto"/>
        <w:bottom w:val="none" w:sz="0" w:space="0" w:color="auto"/>
        <w:right w:val="none" w:sz="0" w:space="0" w:color="auto"/>
      </w:divBdr>
    </w:div>
    <w:div w:id="1847018286">
      <w:bodyDiv w:val="1"/>
      <w:marLeft w:val="0"/>
      <w:marRight w:val="0"/>
      <w:marTop w:val="0"/>
      <w:marBottom w:val="0"/>
      <w:divBdr>
        <w:top w:val="none" w:sz="0" w:space="0" w:color="auto"/>
        <w:left w:val="none" w:sz="0" w:space="0" w:color="auto"/>
        <w:bottom w:val="none" w:sz="0" w:space="0" w:color="auto"/>
        <w:right w:val="none" w:sz="0" w:space="0" w:color="auto"/>
      </w:divBdr>
    </w:div>
    <w:div w:id="1883009983">
      <w:bodyDiv w:val="1"/>
      <w:marLeft w:val="0"/>
      <w:marRight w:val="0"/>
      <w:marTop w:val="0"/>
      <w:marBottom w:val="0"/>
      <w:divBdr>
        <w:top w:val="none" w:sz="0" w:space="0" w:color="auto"/>
        <w:left w:val="none" w:sz="0" w:space="0" w:color="auto"/>
        <w:bottom w:val="none" w:sz="0" w:space="0" w:color="auto"/>
        <w:right w:val="none" w:sz="0" w:space="0" w:color="auto"/>
      </w:divBdr>
    </w:div>
    <w:div w:id="1884291147">
      <w:bodyDiv w:val="1"/>
      <w:marLeft w:val="0"/>
      <w:marRight w:val="0"/>
      <w:marTop w:val="0"/>
      <w:marBottom w:val="0"/>
      <w:divBdr>
        <w:top w:val="none" w:sz="0" w:space="0" w:color="auto"/>
        <w:left w:val="none" w:sz="0" w:space="0" w:color="auto"/>
        <w:bottom w:val="none" w:sz="0" w:space="0" w:color="auto"/>
        <w:right w:val="none" w:sz="0" w:space="0" w:color="auto"/>
      </w:divBdr>
    </w:div>
    <w:div w:id="1906797515">
      <w:bodyDiv w:val="1"/>
      <w:marLeft w:val="0"/>
      <w:marRight w:val="0"/>
      <w:marTop w:val="0"/>
      <w:marBottom w:val="0"/>
      <w:divBdr>
        <w:top w:val="none" w:sz="0" w:space="0" w:color="auto"/>
        <w:left w:val="none" w:sz="0" w:space="0" w:color="auto"/>
        <w:bottom w:val="none" w:sz="0" w:space="0" w:color="auto"/>
        <w:right w:val="none" w:sz="0" w:space="0" w:color="auto"/>
      </w:divBdr>
    </w:div>
    <w:div w:id="1939093345">
      <w:bodyDiv w:val="1"/>
      <w:marLeft w:val="0"/>
      <w:marRight w:val="0"/>
      <w:marTop w:val="0"/>
      <w:marBottom w:val="0"/>
      <w:divBdr>
        <w:top w:val="none" w:sz="0" w:space="0" w:color="auto"/>
        <w:left w:val="none" w:sz="0" w:space="0" w:color="auto"/>
        <w:bottom w:val="none" w:sz="0" w:space="0" w:color="auto"/>
        <w:right w:val="none" w:sz="0" w:space="0" w:color="auto"/>
      </w:divBdr>
    </w:div>
    <w:div w:id="1941906476">
      <w:bodyDiv w:val="1"/>
      <w:marLeft w:val="0"/>
      <w:marRight w:val="0"/>
      <w:marTop w:val="0"/>
      <w:marBottom w:val="0"/>
      <w:divBdr>
        <w:top w:val="none" w:sz="0" w:space="0" w:color="auto"/>
        <w:left w:val="none" w:sz="0" w:space="0" w:color="auto"/>
        <w:bottom w:val="none" w:sz="0" w:space="0" w:color="auto"/>
        <w:right w:val="none" w:sz="0" w:space="0" w:color="auto"/>
      </w:divBdr>
    </w:div>
    <w:div w:id="2038188770">
      <w:bodyDiv w:val="1"/>
      <w:marLeft w:val="0"/>
      <w:marRight w:val="0"/>
      <w:marTop w:val="0"/>
      <w:marBottom w:val="0"/>
      <w:divBdr>
        <w:top w:val="none" w:sz="0" w:space="0" w:color="auto"/>
        <w:left w:val="none" w:sz="0" w:space="0" w:color="auto"/>
        <w:bottom w:val="none" w:sz="0" w:space="0" w:color="auto"/>
        <w:right w:val="none" w:sz="0" w:space="0" w:color="auto"/>
      </w:divBdr>
    </w:div>
    <w:div w:id="2047632914">
      <w:bodyDiv w:val="1"/>
      <w:marLeft w:val="0"/>
      <w:marRight w:val="0"/>
      <w:marTop w:val="0"/>
      <w:marBottom w:val="0"/>
      <w:divBdr>
        <w:top w:val="none" w:sz="0" w:space="0" w:color="auto"/>
        <w:left w:val="none" w:sz="0" w:space="0" w:color="auto"/>
        <w:bottom w:val="none" w:sz="0" w:space="0" w:color="auto"/>
        <w:right w:val="none" w:sz="0" w:space="0" w:color="auto"/>
      </w:divBdr>
      <w:divsChild>
        <w:div w:id="1669215215">
          <w:marLeft w:val="0"/>
          <w:marRight w:val="0"/>
          <w:marTop w:val="0"/>
          <w:marBottom w:val="0"/>
          <w:divBdr>
            <w:top w:val="none" w:sz="0" w:space="0" w:color="auto"/>
            <w:left w:val="none" w:sz="0" w:space="0" w:color="auto"/>
            <w:bottom w:val="none" w:sz="0" w:space="0" w:color="auto"/>
            <w:right w:val="none" w:sz="0" w:space="0" w:color="auto"/>
          </w:divBdr>
        </w:div>
        <w:div w:id="2059428282">
          <w:marLeft w:val="0"/>
          <w:marRight w:val="0"/>
          <w:marTop w:val="0"/>
          <w:marBottom w:val="0"/>
          <w:divBdr>
            <w:top w:val="none" w:sz="0" w:space="0" w:color="auto"/>
            <w:left w:val="none" w:sz="0" w:space="0" w:color="auto"/>
            <w:bottom w:val="none" w:sz="0" w:space="0" w:color="auto"/>
            <w:right w:val="none" w:sz="0" w:space="0" w:color="auto"/>
          </w:divBdr>
        </w:div>
        <w:div w:id="1267809871">
          <w:marLeft w:val="0"/>
          <w:marRight w:val="0"/>
          <w:marTop w:val="0"/>
          <w:marBottom w:val="0"/>
          <w:divBdr>
            <w:top w:val="none" w:sz="0" w:space="0" w:color="auto"/>
            <w:left w:val="none" w:sz="0" w:space="0" w:color="auto"/>
            <w:bottom w:val="none" w:sz="0" w:space="0" w:color="auto"/>
            <w:right w:val="none" w:sz="0" w:space="0" w:color="auto"/>
          </w:divBdr>
        </w:div>
      </w:divsChild>
    </w:div>
    <w:div w:id="20604743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swansea.gov.uk/article/52703/Swansea-Stories" TargetMode="External"/><Relationship Id="rId20" Type="http://schemas.openxmlformats.org/officeDocument/2006/relationships/hyperlink" Target="https://www.research.manchester.ac.uk/portal/en/publications/how-cultural-capital-habitus-and-class-influence-the-responses-of-older-adults-to-the-field-of-contemporary-visual-art(d8b58abf-138e-428a-9702-2d2fb33955fb).html" TargetMode="External"/><Relationship Id="rId21" Type="http://schemas.openxmlformats.org/officeDocument/2006/relationships/hyperlink" Target="https://doi.org/doi:10.1016/j.poetic.2013.07.001" TargetMode="External"/><Relationship Id="rId22" Type="http://schemas.openxmlformats.org/officeDocument/2006/relationships/header" Target="head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image" Target="media/image9.png"/><Relationship Id="rId19" Type="http://schemas.openxmlformats.org/officeDocument/2006/relationships/hyperlink" Target="https://www.southbankcentre.co.uk/blog/diane-arbus-interview-jeff-rosenheim-karan-rinaldo-hayward-gallery"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studiointernational.com/index.php/anna-boghiguian-video-interview-artes-mundi-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89363-8538-B64F-9822-DD678DA0F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6256</Words>
  <Characters>35662</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Poulson (1702468)</dc:creator>
  <cp:keywords/>
  <dc:description/>
  <cp:lastModifiedBy>Dave Poulson</cp:lastModifiedBy>
  <cp:revision>5</cp:revision>
  <dcterms:created xsi:type="dcterms:W3CDTF">2019-12-10T15:05:00Z</dcterms:created>
  <dcterms:modified xsi:type="dcterms:W3CDTF">2019-12-10T15:39:00Z</dcterms:modified>
</cp:coreProperties>
</file>