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A4ED0" w14:textId="54102172" w:rsidR="00DB0439" w:rsidRPr="00B02F92" w:rsidRDefault="00DB0439">
      <w:pPr>
        <w:rPr>
          <w:noProof/>
        </w:rPr>
      </w:pPr>
      <w:r w:rsidRPr="00B02F92">
        <w:rPr>
          <w:noProof/>
        </w:rPr>
        <w:t xml:space="preserve">Student number:1600787 </w:t>
      </w:r>
    </w:p>
    <w:p w14:paraId="3E196915" w14:textId="145958FF" w:rsidR="00827F64" w:rsidRDefault="00E26FF4">
      <w:r w:rsidRPr="00B02F92">
        <w:rPr>
          <w:noProof/>
        </w:rPr>
        <w:t>500 word</w:t>
      </w:r>
      <w:r>
        <w:rPr>
          <w:noProof/>
        </w:rPr>
        <w:t xml:space="preserve"> report on the Egyptian </w:t>
      </w:r>
      <w:r w:rsidRPr="00B02F92">
        <w:rPr>
          <w:noProof/>
        </w:rPr>
        <w:t>fune</w:t>
      </w:r>
      <w:r w:rsidR="00B02F92">
        <w:rPr>
          <w:noProof/>
        </w:rPr>
        <w:t>ra</w:t>
      </w:r>
      <w:r w:rsidRPr="00B02F92">
        <w:rPr>
          <w:noProof/>
        </w:rPr>
        <w:t>ry</w:t>
      </w:r>
      <w:r>
        <w:rPr>
          <w:noProof/>
        </w:rPr>
        <w:t xml:space="preserve"> cones found at </w:t>
      </w:r>
      <w:r w:rsidR="00E00BFC">
        <w:t>el-Moghraqa</w:t>
      </w:r>
    </w:p>
    <w:p w14:paraId="1F53F17D" w14:textId="7FAF77C3" w:rsidR="00785E68" w:rsidRDefault="00785E68">
      <w:r>
        <w:t xml:space="preserve">The </w:t>
      </w:r>
      <w:r w:rsidRPr="00B02F92">
        <w:rPr>
          <w:noProof/>
        </w:rPr>
        <w:t>fune</w:t>
      </w:r>
      <w:r w:rsidR="00B02F92">
        <w:rPr>
          <w:noProof/>
        </w:rPr>
        <w:t>ra</w:t>
      </w:r>
      <w:r w:rsidRPr="00B02F92">
        <w:rPr>
          <w:noProof/>
        </w:rPr>
        <w:t>ry</w:t>
      </w:r>
      <w:r>
        <w:t xml:space="preserve"> cones</w:t>
      </w:r>
      <w:r w:rsidR="00DE3177">
        <w:t xml:space="preserve"> found in Gaza near the site of el-Moghraqa </w:t>
      </w:r>
      <w:r>
        <w:t xml:space="preserve">excavated in </w:t>
      </w:r>
      <w:r w:rsidR="00581830">
        <w:t xml:space="preserve">1996 by </w:t>
      </w:r>
      <w:r w:rsidR="00643A1F">
        <w:t xml:space="preserve">Palestine department of </w:t>
      </w:r>
      <w:r w:rsidR="00DE3177">
        <w:t>antiquities</w:t>
      </w:r>
      <w:r w:rsidR="00116F47">
        <w:t xml:space="preserve"> under Dr </w:t>
      </w:r>
      <w:r w:rsidR="00116F47" w:rsidRPr="00B02F92">
        <w:rPr>
          <w:noProof/>
        </w:rPr>
        <w:t xml:space="preserve">main </w:t>
      </w:r>
      <w:r w:rsidR="00643A1F" w:rsidRPr="00B02F92">
        <w:rPr>
          <w:noProof/>
        </w:rPr>
        <w:t xml:space="preserve"> </w:t>
      </w:r>
      <w:r w:rsidR="00B02F92">
        <w:rPr>
          <w:noProof/>
        </w:rPr>
        <w:t>S</w:t>
      </w:r>
      <w:r w:rsidR="00116F47" w:rsidRPr="00B02F92">
        <w:rPr>
          <w:noProof/>
        </w:rPr>
        <w:t>adeq</w:t>
      </w:r>
      <w:r w:rsidR="00116F47">
        <w:t xml:space="preserve"> </w:t>
      </w:r>
      <w:r w:rsidR="00DE3177">
        <w:t>(</w:t>
      </w:r>
      <w:r w:rsidR="00116F47">
        <w:t>Steel et al, 2004: 319</w:t>
      </w:r>
      <w:r w:rsidR="00DE3177">
        <w:t xml:space="preserve">) studies of the cones reveal that they are dated to the Egyptian new kingdom and has the names of </w:t>
      </w:r>
      <w:r w:rsidR="00DE3177" w:rsidRPr="00B02F92">
        <w:rPr>
          <w:noProof/>
        </w:rPr>
        <w:t>Thutmose</w:t>
      </w:r>
      <w:r w:rsidR="00DE3177">
        <w:t xml:space="preserve"> III and Hatshepsut.(</w:t>
      </w:r>
      <w:r w:rsidR="00D11750">
        <w:t>Steel et al</w:t>
      </w:r>
      <w:r w:rsidR="00481C4B">
        <w:t>, 2004:</w:t>
      </w:r>
      <w:r w:rsidR="00D11750">
        <w:t xml:space="preserve"> </w:t>
      </w:r>
      <w:r w:rsidR="00DE3177">
        <w:t>) Given</w:t>
      </w:r>
      <w:r w:rsidR="00DE3177" w:rsidRPr="00B02F92">
        <w:rPr>
          <w:noProof/>
        </w:rPr>
        <w:t xml:space="preserve"> nature</w:t>
      </w:r>
      <w:r w:rsidR="00B02F92">
        <w:rPr>
          <w:noProof/>
        </w:rPr>
        <w:t>,</w:t>
      </w:r>
      <w:r w:rsidR="00DE3177">
        <w:t xml:space="preserve"> if Egypt’s foreign policy for this time period and the large swaths of land that Egypt came to acquire it is not unusual to find ancient Egyptian </w:t>
      </w:r>
      <w:r w:rsidR="00DE3177" w:rsidRPr="00B02F92">
        <w:rPr>
          <w:noProof/>
        </w:rPr>
        <w:t>art</w:t>
      </w:r>
      <w:r w:rsidR="00B02F92">
        <w:rPr>
          <w:noProof/>
        </w:rPr>
        <w:t>i</w:t>
      </w:r>
      <w:r w:rsidR="00DE3177" w:rsidRPr="00B02F92">
        <w:rPr>
          <w:noProof/>
        </w:rPr>
        <w:t>facts</w:t>
      </w:r>
      <w:r w:rsidR="00DE3177">
        <w:t xml:space="preserve"> outside of Egypt in the quantity. </w:t>
      </w:r>
      <w:r w:rsidR="00481C4B">
        <w:t xml:space="preserve">The cones however are </w:t>
      </w:r>
      <w:r w:rsidR="003C5AB8">
        <w:t>thought</w:t>
      </w:r>
      <w:r w:rsidR="00481C4B">
        <w:t xml:space="preserve"> to be exclusively Theban</w:t>
      </w:r>
      <w:r w:rsidR="00755DD8">
        <w:t xml:space="preserve"> area between 18</w:t>
      </w:r>
      <w:r w:rsidR="00755DD8" w:rsidRPr="00755DD8">
        <w:rPr>
          <w:vertAlign w:val="superscript"/>
        </w:rPr>
        <w:t>th</w:t>
      </w:r>
      <w:r w:rsidR="00755DD8">
        <w:t xml:space="preserve"> and 26</w:t>
      </w:r>
      <w:r w:rsidR="00755DD8" w:rsidRPr="00755DD8">
        <w:rPr>
          <w:vertAlign w:val="superscript"/>
        </w:rPr>
        <w:t>th</w:t>
      </w:r>
      <w:r w:rsidR="00755DD8">
        <w:t xml:space="preserve"> dynasties</w:t>
      </w:r>
      <w:r w:rsidR="00481C4B">
        <w:t xml:space="preserve"> (Ryan, 1998:1)</w:t>
      </w:r>
    </w:p>
    <w:p w14:paraId="433A6FF2" w14:textId="2AE12DB8" w:rsidR="00630AFB" w:rsidRDefault="00325AFF" w:rsidP="001522A0">
      <w:r>
        <w:t>T</w:t>
      </w:r>
      <w:r w:rsidR="00DE3177">
        <w:t xml:space="preserve">he cones themselves </w:t>
      </w:r>
      <w:r>
        <w:t>are likely to have been</w:t>
      </w:r>
      <w:r w:rsidR="00DE3177">
        <w:t xml:space="preserve"> sourced locally </w:t>
      </w:r>
      <w:r w:rsidR="001522A0">
        <w:t xml:space="preserve">as they are found at this site </w:t>
      </w:r>
      <w:r w:rsidR="003C5AB8">
        <w:t>except for</w:t>
      </w:r>
      <w:r w:rsidR="00DB0439">
        <w:t xml:space="preserve"> Thebes. </w:t>
      </w:r>
      <w:r w:rsidR="001522A0">
        <w:t xml:space="preserve">However, these cones </w:t>
      </w:r>
      <w:r w:rsidR="00DE3177">
        <w:t>w</w:t>
      </w:r>
      <w:r w:rsidR="001522A0">
        <w:t xml:space="preserve">ere </w:t>
      </w:r>
      <w:r w:rsidR="00DE3177">
        <w:t>seemingly fired by</w:t>
      </w:r>
      <w:r w:rsidR="00DE3177" w:rsidRPr="00B02F92">
        <w:rPr>
          <w:noProof/>
        </w:rPr>
        <w:t xml:space="preserve"> less</w:t>
      </w:r>
      <w:r w:rsidR="00DE3177">
        <w:t xml:space="preserve"> skilled craftsmen as the cones display an uneven firing as there is thick black banding around them. To this </w:t>
      </w:r>
      <w:r w:rsidR="00DE3177" w:rsidRPr="00B02F92">
        <w:rPr>
          <w:noProof/>
        </w:rPr>
        <w:t>extent</w:t>
      </w:r>
      <w:r w:rsidR="00B02F92">
        <w:rPr>
          <w:noProof/>
        </w:rPr>
        <w:t>,</w:t>
      </w:r>
      <w:r w:rsidR="00DE3177">
        <w:t xml:space="preserve"> the cones maybe have been constructed and damaged in this way due to them showing breakage. Which has not come from a modern </w:t>
      </w:r>
      <w:r w:rsidR="00DE3177" w:rsidRPr="00B02F92">
        <w:rPr>
          <w:noProof/>
        </w:rPr>
        <w:t>source.</w:t>
      </w:r>
      <w:r w:rsidR="00DE3177">
        <w:t xml:space="preserve"> (</w:t>
      </w:r>
      <w:r w:rsidR="00142AEF">
        <w:t>steel et al,2004:</w:t>
      </w:r>
      <w:r w:rsidR="00D93056">
        <w:t>326</w:t>
      </w:r>
      <w:r w:rsidR="00DE3177">
        <w:t>)</w:t>
      </w:r>
      <w:r w:rsidR="00D93056">
        <w:t xml:space="preserve"> the cones were not found with a structure to accompany them </w:t>
      </w:r>
      <w:r w:rsidR="00DB0439">
        <w:t xml:space="preserve">but </w:t>
      </w:r>
      <w:r w:rsidR="00B02F92">
        <w:rPr>
          <w:noProof/>
        </w:rPr>
        <w:t>are</w:t>
      </w:r>
      <w:r w:rsidR="00DB0439">
        <w:t xml:space="preserve"> </w:t>
      </w:r>
      <w:r w:rsidR="00DB0439" w:rsidRPr="00B02F92">
        <w:rPr>
          <w:noProof/>
        </w:rPr>
        <w:t>theori</w:t>
      </w:r>
      <w:r w:rsidR="00B02F92">
        <w:rPr>
          <w:noProof/>
        </w:rPr>
        <w:t>z</w:t>
      </w:r>
      <w:r w:rsidR="00DB0439" w:rsidRPr="00B02F92">
        <w:rPr>
          <w:noProof/>
        </w:rPr>
        <w:t>ed</w:t>
      </w:r>
      <w:r w:rsidR="00DB0439">
        <w:t xml:space="preserve"> to potentially be a grave marking</w:t>
      </w:r>
      <w:r w:rsidR="00D93056">
        <w:t xml:space="preserve">. </w:t>
      </w:r>
      <w:r w:rsidR="00DE3177">
        <w:t xml:space="preserve"> other points to consider is the hieroglyphs that are imprinted are not as accurate as the hieroglyphs in Egypt, suggesting that they are not Egyptian in </w:t>
      </w:r>
      <w:r w:rsidR="00A538EA">
        <w:t>origin</w:t>
      </w:r>
      <w:r w:rsidR="00DE3177">
        <w:t xml:space="preserve"> but</w:t>
      </w:r>
      <w:r w:rsidR="00A538EA">
        <w:t xml:space="preserve"> were sourced locally and created by someone who did not write hieroglyphs.</w:t>
      </w:r>
      <w:r w:rsidR="00821641">
        <w:t xml:space="preserve"> </w:t>
      </w:r>
      <w:r w:rsidR="00956726">
        <w:t>Due to the way in which the hieroglyphs have been shaped, the most prominent example of this is the scarab that has been inscribed</w:t>
      </w:r>
      <w:r w:rsidR="00DB0439">
        <w:t>.</w:t>
      </w:r>
      <w:r w:rsidR="00630289">
        <w:t xml:space="preserve"> Scarab seals in th</w:t>
      </w:r>
      <w:r w:rsidR="00D11750">
        <w:t xml:space="preserve">e </w:t>
      </w:r>
      <w:r w:rsidR="00630289">
        <w:t>region</w:t>
      </w:r>
      <w:r w:rsidR="00D11750">
        <w:t xml:space="preserve"> of Syro-Palestine</w:t>
      </w:r>
      <w:r w:rsidR="00630289">
        <w:t xml:space="preserve"> are very common</w:t>
      </w:r>
      <w:r w:rsidR="00D11750">
        <w:t xml:space="preserve"> (</w:t>
      </w:r>
      <w:r w:rsidR="00B02F92">
        <w:rPr>
          <w:noProof/>
        </w:rPr>
        <w:t>S</w:t>
      </w:r>
      <w:r w:rsidR="00D11750" w:rsidRPr="00B02F92">
        <w:rPr>
          <w:noProof/>
        </w:rPr>
        <w:t>teel</w:t>
      </w:r>
      <w:r w:rsidR="00D11750">
        <w:t xml:space="preserve"> et al,2004: 74)</w:t>
      </w:r>
      <w:r w:rsidR="00C77693">
        <w:t xml:space="preserve"> however the condition and possible use for these cones it is unlikely that they were traded and were created with a specific purpose in mind.</w:t>
      </w:r>
    </w:p>
    <w:p w14:paraId="03A62560" w14:textId="639A9567" w:rsidR="00DD5BCC" w:rsidRDefault="00DB0439">
      <w:r>
        <w:t>T</w:t>
      </w:r>
      <w:r w:rsidR="00284255">
        <w:t xml:space="preserve">his was done around the time </w:t>
      </w:r>
      <w:r>
        <w:t>Hatshepsut</w:t>
      </w:r>
      <w:r w:rsidR="00284255">
        <w:t xml:space="preserve"> and T</w:t>
      </w:r>
      <w:r w:rsidR="005F679B">
        <w:t>h</w:t>
      </w:r>
      <w:r w:rsidR="00284255">
        <w:t xml:space="preserve">utmoses </w:t>
      </w:r>
      <w:r w:rsidR="00284255" w:rsidRPr="00B02F92">
        <w:rPr>
          <w:noProof/>
        </w:rPr>
        <w:t>co</w:t>
      </w:r>
      <w:r w:rsidR="00B02F92">
        <w:rPr>
          <w:noProof/>
        </w:rPr>
        <w:t>-</w:t>
      </w:r>
      <w:r w:rsidR="00284255" w:rsidRPr="00B02F92">
        <w:rPr>
          <w:noProof/>
        </w:rPr>
        <w:t>ruled</w:t>
      </w:r>
      <w:r w:rsidR="00284255">
        <w:t xml:space="preserve"> or his attempt to purge her from the historical records failed to reach this part of the </w:t>
      </w:r>
      <w:r>
        <w:t xml:space="preserve">empire </w:t>
      </w:r>
      <w:r w:rsidR="00284255">
        <w:t>F</w:t>
      </w:r>
      <w:r w:rsidR="00B91C46">
        <w:t>rom</w:t>
      </w:r>
      <w:r w:rsidR="00A538EA">
        <w:t xml:space="preserve"> my experience of making a cone out </w:t>
      </w:r>
      <w:r w:rsidR="00A538EA" w:rsidRPr="00B02F92">
        <w:rPr>
          <w:noProof/>
        </w:rPr>
        <w:t>clay</w:t>
      </w:r>
      <w:r w:rsidRPr="00B02F92">
        <w:rPr>
          <w:noProof/>
        </w:rPr>
        <w:t>.</w:t>
      </w:r>
      <w:r>
        <w:t xml:space="preserve"> </w:t>
      </w:r>
      <w:r w:rsidR="00A538EA">
        <w:t xml:space="preserve">I found that shaping it was easy but when it came to </w:t>
      </w:r>
      <w:r w:rsidR="009605D4" w:rsidRPr="00B02F92">
        <w:rPr>
          <w:noProof/>
        </w:rPr>
        <w:t>stamp</w:t>
      </w:r>
      <w:r w:rsidR="00B02F92">
        <w:rPr>
          <w:noProof/>
        </w:rPr>
        <w:t>ing</w:t>
      </w:r>
      <w:r w:rsidR="00A538EA">
        <w:t xml:space="preserve"> the cone</w:t>
      </w:r>
      <w:r w:rsidR="009605D4">
        <w:t>,</w:t>
      </w:r>
      <w:r w:rsidR="00A538EA">
        <w:t xml:space="preserve"> </w:t>
      </w:r>
      <w:r w:rsidR="009605D4">
        <w:t>t</w:t>
      </w:r>
      <w:r w:rsidR="00A538EA">
        <w:t xml:space="preserve">hat took more </w:t>
      </w:r>
      <w:r w:rsidR="009605D4">
        <w:t>care</w:t>
      </w:r>
      <w:r w:rsidR="00A538EA">
        <w:t xml:space="preserve"> as pressing into the object often ruined the shape of the cone</w:t>
      </w:r>
      <w:r w:rsidR="00956726">
        <w:t xml:space="preserve">. </w:t>
      </w:r>
      <w:r w:rsidR="009605D4">
        <w:t xml:space="preserve"> By working with the clay in order to replicate the funer</w:t>
      </w:r>
      <w:r>
        <w:t>ar</w:t>
      </w:r>
      <w:r w:rsidR="009605D4">
        <w:t>y cones</w:t>
      </w:r>
      <w:r w:rsidR="00865881">
        <w:t xml:space="preserve">. By creating the cones in a </w:t>
      </w:r>
      <w:r w:rsidR="005031E2">
        <w:t>seminar,</w:t>
      </w:r>
      <w:r w:rsidR="00865881">
        <w:t xml:space="preserve"> it helps to reiterate the materiality of the cones, and the difficulty I had in keeping the cones to a smooth surface and management the balance between pressure on the stamp and holding the cone as to not ruin the shape</w:t>
      </w:r>
      <w:r>
        <w:t xml:space="preserve">. </w:t>
      </w:r>
      <w:r w:rsidR="00325AFF">
        <w:t xml:space="preserve">the difficulty I experienced from shaping the cones is </w:t>
      </w:r>
      <w:r>
        <w:t>due</w:t>
      </w:r>
      <w:r w:rsidR="00325AFF">
        <w:t xml:space="preserve"> to my </w:t>
      </w:r>
      <w:r w:rsidR="00325AFF" w:rsidRPr="00B02F92">
        <w:rPr>
          <w:noProof/>
        </w:rPr>
        <w:t>inexperience</w:t>
      </w:r>
      <w:r w:rsidR="00325AFF">
        <w:t>, but it is also key to remember that the funer</w:t>
      </w:r>
      <w:r>
        <w:t>ar</w:t>
      </w:r>
      <w:r w:rsidR="00325AFF">
        <w:t>y cones would be made from a finer clay than the one used in the seminar.</w:t>
      </w:r>
      <w:r w:rsidR="00865881">
        <w:t xml:space="preserve"> Due to the nature of the funer</w:t>
      </w:r>
      <w:r>
        <w:t>ar</w:t>
      </w:r>
      <w:r w:rsidR="00865881">
        <w:t>y cones being improperly fired it also indicates that the cones were most likely not created by an Egyptian as if the clay was locally sourced then it wouldn</w:t>
      </w:r>
      <w:r w:rsidR="005031E2">
        <w:t>’</w:t>
      </w:r>
      <w:r w:rsidR="00865881">
        <w:t xml:space="preserve">t need to be as carefully tended to this combined with the </w:t>
      </w:r>
      <w:r w:rsidR="00C77693">
        <w:t xml:space="preserve">arguably </w:t>
      </w:r>
      <w:r w:rsidR="00865881">
        <w:t>lower</w:t>
      </w:r>
      <w:r w:rsidR="00C77693">
        <w:t xml:space="preserve"> quality</w:t>
      </w:r>
      <w:r w:rsidR="00865881">
        <w:t xml:space="preserve"> hieroglyphs also shows that they were created in Gaza.</w:t>
      </w:r>
      <w:r w:rsidR="005031E2">
        <w:t xml:space="preserve"> Whatever the cause of th</w:t>
      </w:r>
      <w:r w:rsidR="009D1D94">
        <w:t>e</w:t>
      </w:r>
      <w:r w:rsidR="005031E2">
        <w:t xml:space="preserve"> cones condition they are representative of their time. While their exact nature may not </w:t>
      </w:r>
      <w:r w:rsidR="009D1D94">
        <w:t>be know</w:t>
      </w:r>
      <w:r w:rsidR="007E5297">
        <w:t>n</w:t>
      </w:r>
      <w:bookmarkStart w:id="0" w:name="_GoBack"/>
      <w:bookmarkEnd w:id="0"/>
      <w:r w:rsidR="009605D4">
        <w:t xml:space="preserve"> </w:t>
      </w:r>
    </w:p>
    <w:p w14:paraId="0C468862" w14:textId="412A7B4E" w:rsidR="00116F47" w:rsidRDefault="00116F47"/>
    <w:p w14:paraId="15C93761" w14:textId="77777777" w:rsidR="00116F47" w:rsidRDefault="00116F47">
      <w:r>
        <w:br w:type="page"/>
      </w:r>
    </w:p>
    <w:p w14:paraId="3A43413C" w14:textId="01B8D2BF" w:rsidR="009605D4" w:rsidRDefault="00116F47">
      <w:r>
        <w:lastRenderedPageBreak/>
        <w:t xml:space="preserve">Bibliography </w:t>
      </w:r>
    </w:p>
    <w:p w14:paraId="2A79955F" w14:textId="0F0BA6CD" w:rsidR="00481C4B" w:rsidRDefault="00481C4B">
      <w:r>
        <w:t>Ryan, D</w:t>
      </w:r>
      <w:r w:rsidR="00755DD8">
        <w:t>.</w:t>
      </w:r>
      <w:r>
        <w:t xml:space="preserve"> 1988 </w:t>
      </w:r>
      <w:r w:rsidRPr="00481C4B">
        <w:rPr>
          <w:i/>
        </w:rPr>
        <w:t>THE</w:t>
      </w:r>
      <w:r>
        <w:t xml:space="preserve"> </w:t>
      </w:r>
      <w:r w:rsidRPr="00481C4B">
        <w:rPr>
          <w:i/>
        </w:rPr>
        <w:t>ARCHEOLOGICAL ANALYSIS OF INSCRIBED EGYPTIAN FUNERARY CONES</w:t>
      </w:r>
      <w:r w:rsidR="00456B91">
        <w:rPr>
          <w:i/>
        </w:rPr>
        <w:t xml:space="preserve">. </w:t>
      </w:r>
      <w:r w:rsidR="00456B91">
        <w:t>Varia Aegyptiaca 4(2):165-170</w:t>
      </w:r>
    </w:p>
    <w:p w14:paraId="55330FA3" w14:textId="207BB519" w:rsidR="00116F47" w:rsidRPr="0000297A" w:rsidRDefault="00116F47">
      <w:r>
        <w:t>Steel, L.  Manley, W P. Clarke, J. Saqed, M. 2004</w:t>
      </w:r>
      <w:r w:rsidR="0000297A">
        <w:t xml:space="preserve">. </w:t>
      </w:r>
      <w:r w:rsidR="0000297A">
        <w:rPr>
          <w:i/>
        </w:rPr>
        <w:t xml:space="preserve"> Shorter contributions ‘Egyptian funerary cones’ from El-</w:t>
      </w:r>
      <w:r w:rsidR="0000297A" w:rsidRPr="00B02F92">
        <w:rPr>
          <w:i/>
          <w:noProof/>
        </w:rPr>
        <w:t>moghraqa</w:t>
      </w:r>
      <w:r w:rsidR="0000297A">
        <w:rPr>
          <w:i/>
        </w:rPr>
        <w:t>, Gaza. The antiquities journal (</w:t>
      </w:r>
      <w:r w:rsidR="0000297A">
        <w:t>84)</w:t>
      </w:r>
      <w:r w:rsidR="0000297A">
        <w:rPr>
          <w:i/>
        </w:rPr>
        <w:t xml:space="preserve"> </w:t>
      </w:r>
      <w:r w:rsidR="0000297A">
        <w:t>319-33</w:t>
      </w:r>
    </w:p>
    <w:sectPr w:rsidR="00116F47" w:rsidRPr="000029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7YwMzAwNjE3MTWxMLVQ0lEKTi0uzszPAykwrgUAc7ONRywAAAA="/>
  </w:docVars>
  <w:rsids>
    <w:rsidRoot w:val="00072080"/>
    <w:rsid w:val="0000297A"/>
    <w:rsid w:val="00072080"/>
    <w:rsid w:val="00096704"/>
    <w:rsid w:val="00116F47"/>
    <w:rsid w:val="00125723"/>
    <w:rsid w:val="00142AEF"/>
    <w:rsid w:val="001522A0"/>
    <w:rsid w:val="00284255"/>
    <w:rsid w:val="00313A33"/>
    <w:rsid w:val="00325AFF"/>
    <w:rsid w:val="003C5AB8"/>
    <w:rsid w:val="00456B91"/>
    <w:rsid w:val="00481C4B"/>
    <w:rsid w:val="005031E2"/>
    <w:rsid w:val="00581830"/>
    <w:rsid w:val="005F679B"/>
    <w:rsid w:val="006257D9"/>
    <w:rsid w:val="00630289"/>
    <w:rsid w:val="00630AFB"/>
    <w:rsid w:val="00643A1F"/>
    <w:rsid w:val="00735C4B"/>
    <w:rsid w:val="00755DD8"/>
    <w:rsid w:val="00785E68"/>
    <w:rsid w:val="007E5297"/>
    <w:rsid w:val="00821641"/>
    <w:rsid w:val="00827F64"/>
    <w:rsid w:val="00865881"/>
    <w:rsid w:val="00956726"/>
    <w:rsid w:val="009605D4"/>
    <w:rsid w:val="009D1D94"/>
    <w:rsid w:val="00A538EA"/>
    <w:rsid w:val="00AA4DA2"/>
    <w:rsid w:val="00B02F92"/>
    <w:rsid w:val="00B91C46"/>
    <w:rsid w:val="00C77693"/>
    <w:rsid w:val="00D11750"/>
    <w:rsid w:val="00D13A6A"/>
    <w:rsid w:val="00D93056"/>
    <w:rsid w:val="00DB0439"/>
    <w:rsid w:val="00DD5BCC"/>
    <w:rsid w:val="00DE3177"/>
    <w:rsid w:val="00E00BFC"/>
    <w:rsid w:val="00E2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1ABBE"/>
  <w15:chartTrackingRefBased/>
  <w15:docId w15:val="{EB34B876-5CD5-4F18-8B6F-46304E2C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E3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1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1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1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1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C1584-F5D5-4AE2-978B-3B4A72DA0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11820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Andrews</dc:creator>
  <cp:keywords/>
  <dc:description/>
  <cp:lastModifiedBy>Ben Andrews</cp:lastModifiedBy>
  <cp:revision>29</cp:revision>
  <dcterms:created xsi:type="dcterms:W3CDTF">2018-02-23T11:47:00Z</dcterms:created>
  <dcterms:modified xsi:type="dcterms:W3CDTF">2018-03-12T14:00:00Z</dcterms:modified>
</cp:coreProperties>
</file>