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D86DE" w14:textId="5447CEE4" w:rsidR="000470E8" w:rsidRPr="001C2D57" w:rsidRDefault="00C17A44" w:rsidP="00C17A44">
      <w:pPr>
        <w:spacing w:line="360" w:lineRule="auto"/>
        <w:jc w:val="center"/>
        <w:rPr>
          <w:sz w:val="28"/>
          <w:szCs w:val="28"/>
          <w:u w:val="single"/>
        </w:rPr>
      </w:pPr>
      <w:r w:rsidRPr="001C2D57">
        <w:rPr>
          <w:sz w:val="28"/>
          <w:szCs w:val="28"/>
          <w:u w:val="single"/>
        </w:rPr>
        <w:t>Supporting the learner – SJIE4002</w:t>
      </w:r>
    </w:p>
    <w:p w14:paraId="35014984" w14:textId="3C19F9BD" w:rsidR="005F7348" w:rsidRPr="001C2D57" w:rsidRDefault="00CA49D6" w:rsidP="00CA49D6">
      <w:pPr>
        <w:spacing w:line="360" w:lineRule="auto"/>
        <w:jc w:val="center"/>
        <w:rPr>
          <w:sz w:val="28"/>
          <w:szCs w:val="28"/>
        </w:rPr>
      </w:pPr>
      <w:r w:rsidRPr="001C2D57">
        <w:rPr>
          <w:sz w:val="28"/>
          <w:szCs w:val="28"/>
        </w:rPr>
        <w:t>We</w:t>
      </w:r>
      <w:r w:rsidR="001410B7" w:rsidRPr="001C2D57">
        <w:rPr>
          <w:sz w:val="28"/>
          <w:szCs w:val="28"/>
        </w:rPr>
        <w:t xml:space="preserve"> a</w:t>
      </w:r>
      <w:r w:rsidRPr="001C2D57">
        <w:rPr>
          <w:sz w:val="28"/>
          <w:szCs w:val="28"/>
        </w:rPr>
        <w:t>re</w:t>
      </w:r>
      <w:r w:rsidR="005F7348" w:rsidRPr="001C2D57">
        <w:rPr>
          <w:sz w:val="28"/>
          <w:szCs w:val="28"/>
        </w:rPr>
        <w:t xml:space="preserve"> looking at the role of the teaching assistant and the pastoral care they provide to students. </w:t>
      </w:r>
      <w:r w:rsidR="001B109C" w:rsidRPr="001C2D57">
        <w:rPr>
          <w:sz w:val="28"/>
          <w:szCs w:val="28"/>
        </w:rPr>
        <w:t>We</w:t>
      </w:r>
      <w:r w:rsidR="001410B7" w:rsidRPr="001C2D57">
        <w:rPr>
          <w:sz w:val="28"/>
          <w:szCs w:val="28"/>
        </w:rPr>
        <w:t xml:space="preserve"> wi</w:t>
      </w:r>
      <w:r w:rsidR="001B109C" w:rsidRPr="001C2D57">
        <w:rPr>
          <w:sz w:val="28"/>
          <w:szCs w:val="28"/>
        </w:rPr>
        <w:t>ll start by</w:t>
      </w:r>
      <w:r w:rsidR="003F1D56" w:rsidRPr="001C2D57">
        <w:rPr>
          <w:sz w:val="28"/>
          <w:szCs w:val="28"/>
        </w:rPr>
        <w:t xml:space="preserve"> </w:t>
      </w:r>
      <w:r w:rsidR="001410B7" w:rsidRPr="001C2D57">
        <w:rPr>
          <w:sz w:val="28"/>
          <w:szCs w:val="28"/>
        </w:rPr>
        <w:t>looking at</w:t>
      </w:r>
      <w:r w:rsidR="003F1D56" w:rsidRPr="001C2D57">
        <w:rPr>
          <w:sz w:val="28"/>
          <w:szCs w:val="28"/>
        </w:rPr>
        <w:t xml:space="preserve">, </w:t>
      </w:r>
      <w:r w:rsidR="001B109C" w:rsidRPr="001C2D57">
        <w:rPr>
          <w:sz w:val="28"/>
          <w:szCs w:val="28"/>
        </w:rPr>
        <w:t>what</w:t>
      </w:r>
      <w:r w:rsidR="005F7348" w:rsidRPr="001C2D57">
        <w:rPr>
          <w:sz w:val="28"/>
          <w:szCs w:val="28"/>
        </w:rPr>
        <w:t xml:space="preserve"> is Pastoral care in the education setting? </w:t>
      </w:r>
    </w:p>
    <w:p w14:paraId="5D687457" w14:textId="0861C49B" w:rsidR="003F1D56" w:rsidRPr="001C2D57" w:rsidRDefault="00BC46BF" w:rsidP="003F1D56">
      <w:pPr>
        <w:spacing w:line="360" w:lineRule="auto"/>
        <w:jc w:val="center"/>
        <w:rPr>
          <w:sz w:val="28"/>
          <w:szCs w:val="28"/>
        </w:rPr>
      </w:pPr>
      <w:r w:rsidRPr="001C2D57">
        <w:rPr>
          <w:sz w:val="28"/>
          <w:szCs w:val="28"/>
        </w:rPr>
        <w:t>Pastoral care</w:t>
      </w:r>
      <w:r w:rsidR="00455A69" w:rsidRPr="001C2D57">
        <w:rPr>
          <w:sz w:val="28"/>
          <w:szCs w:val="28"/>
        </w:rPr>
        <w:t xml:space="preserve"> is the holistic development of each student. Within each of our students we need to develop the whole person.  This development</w:t>
      </w:r>
      <w:r w:rsidR="003F1D56" w:rsidRPr="001C2D57">
        <w:rPr>
          <w:sz w:val="28"/>
          <w:szCs w:val="28"/>
        </w:rPr>
        <w:t xml:space="preserve"> happens through</w:t>
      </w:r>
      <w:r w:rsidR="00455A69" w:rsidRPr="001C2D57">
        <w:rPr>
          <w:sz w:val="28"/>
          <w:szCs w:val="28"/>
        </w:rPr>
        <w:t xml:space="preserve"> five aspects which are</w:t>
      </w:r>
      <w:r w:rsidR="003F1D56" w:rsidRPr="001C2D57">
        <w:rPr>
          <w:sz w:val="28"/>
          <w:szCs w:val="28"/>
        </w:rPr>
        <w:t>:</w:t>
      </w:r>
      <w:r w:rsidR="00455A69" w:rsidRPr="001C2D57">
        <w:rPr>
          <w:sz w:val="28"/>
          <w:szCs w:val="28"/>
        </w:rPr>
        <w:t xml:space="preserve"> physical, emotional, social, spiritual and intellectual health</w:t>
      </w:r>
      <w:r w:rsidR="003F1D56" w:rsidRPr="001C2D57">
        <w:rPr>
          <w:sz w:val="28"/>
          <w:szCs w:val="28"/>
        </w:rPr>
        <w:t>. (</w:t>
      </w:r>
      <w:proofErr w:type="spellStart"/>
      <w:r w:rsidR="003F1D56" w:rsidRPr="001C2D57">
        <w:rPr>
          <w:sz w:val="28"/>
          <w:szCs w:val="28"/>
        </w:rPr>
        <w:t>Majethiya</w:t>
      </w:r>
      <w:proofErr w:type="spellEnd"/>
      <w:r w:rsidR="003F1D56" w:rsidRPr="001C2D57">
        <w:rPr>
          <w:sz w:val="28"/>
          <w:szCs w:val="28"/>
        </w:rPr>
        <w:t>,</w:t>
      </w:r>
      <w:r w:rsidR="00F578B4" w:rsidRPr="001C2D57">
        <w:rPr>
          <w:sz w:val="28"/>
          <w:szCs w:val="28"/>
        </w:rPr>
        <w:t xml:space="preserve"> et al.</w:t>
      </w:r>
      <w:r w:rsidR="0051273F" w:rsidRPr="001C2D57">
        <w:rPr>
          <w:sz w:val="28"/>
          <w:szCs w:val="28"/>
        </w:rPr>
        <w:t xml:space="preserve"> </w:t>
      </w:r>
      <w:r w:rsidR="003F1D56" w:rsidRPr="001C2D57">
        <w:rPr>
          <w:sz w:val="28"/>
          <w:szCs w:val="28"/>
        </w:rPr>
        <w:t>2015</w:t>
      </w:r>
      <w:r w:rsidR="00F578B4" w:rsidRPr="001C2D57">
        <w:rPr>
          <w:sz w:val="28"/>
          <w:szCs w:val="28"/>
        </w:rPr>
        <w:t>.</w:t>
      </w:r>
      <w:r w:rsidR="0051273F" w:rsidRPr="001C2D57">
        <w:rPr>
          <w:sz w:val="28"/>
          <w:szCs w:val="28"/>
        </w:rPr>
        <w:t xml:space="preserve"> p.134-1</w:t>
      </w:r>
      <w:r w:rsidR="0055364F" w:rsidRPr="001C2D57">
        <w:rPr>
          <w:sz w:val="28"/>
          <w:szCs w:val="28"/>
        </w:rPr>
        <w:t>4</w:t>
      </w:r>
      <w:r w:rsidR="0051273F" w:rsidRPr="001C2D57">
        <w:rPr>
          <w:sz w:val="28"/>
          <w:szCs w:val="28"/>
        </w:rPr>
        <w:t>5</w:t>
      </w:r>
      <w:r w:rsidR="003F1D56" w:rsidRPr="001C2D57">
        <w:rPr>
          <w:sz w:val="28"/>
          <w:szCs w:val="28"/>
        </w:rPr>
        <w:t>)</w:t>
      </w:r>
    </w:p>
    <w:p w14:paraId="6544E2F2" w14:textId="1AD0FA05" w:rsidR="00C76536" w:rsidRPr="001C2D57" w:rsidRDefault="003F1D56" w:rsidP="00C17A44">
      <w:pPr>
        <w:spacing w:line="360" w:lineRule="auto"/>
        <w:jc w:val="center"/>
        <w:rPr>
          <w:sz w:val="28"/>
          <w:szCs w:val="28"/>
        </w:rPr>
      </w:pPr>
      <w:r w:rsidRPr="001C2D57">
        <w:rPr>
          <w:sz w:val="28"/>
          <w:szCs w:val="28"/>
        </w:rPr>
        <w:t xml:space="preserve"> I completed my CACHE Level 3 Diploma in 2007 </w:t>
      </w:r>
      <w:r w:rsidR="0051273F" w:rsidRPr="001C2D57">
        <w:rPr>
          <w:sz w:val="28"/>
          <w:szCs w:val="28"/>
        </w:rPr>
        <w:t>throughout</w:t>
      </w:r>
      <w:r w:rsidRPr="001C2D57">
        <w:rPr>
          <w:sz w:val="28"/>
          <w:szCs w:val="28"/>
        </w:rPr>
        <w:t xml:space="preserve"> we were taught about the holistic development of babies</w:t>
      </w:r>
      <w:r w:rsidR="0051273F" w:rsidRPr="001C2D57">
        <w:rPr>
          <w:sz w:val="28"/>
          <w:szCs w:val="28"/>
        </w:rPr>
        <w:t xml:space="preserve"> and children</w:t>
      </w:r>
      <w:r w:rsidRPr="001C2D57">
        <w:rPr>
          <w:sz w:val="28"/>
          <w:szCs w:val="28"/>
        </w:rPr>
        <w:t xml:space="preserve"> </w:t>
      </w:r>
      <w:r w:rsidR="0051273F" w:rsidRPr="001C2D57">
        <w:rPr>
          <w:sz w:val="28"/>
          <w:szCs w:val="28"/>
        </w:rPr>
        <w:t>comparing</w:t>
      </w:r>
      <w:r w:rsidRPr="001C2D57">
        <w:rPr>
          <w:sz w:val="28"/>
          <w:szCs w:val="28"/>
        </w:rPr>
        <w:t xml:space="preserve"> the</w:t>
      </w:r>
      <w:r w:rsidR="00CA49D6" w:rsidRPr="001C2D57">
        <w:rPr>
          <w:sz w:val="28"/>
          <w:szCs w:val="28"/>
        </w:rPr>
        <w:t>ir</w:t>
      </w:r>
      <w:r w:rsidRPr="001C2D57">
        <w:rPr>
          <w:sz w:val="28"/>
          <w:szCs w:val="28"/>
        </w:rPr>
        <w:t xml:space="preserve"> </w:t>
      </w:r>
      <w:r w:rsidR="00724EF3" w:rsidRPr="001C2D57">
        <w:rPr>
          <w:sz w:val="28"/>
          <w:szCs w:val="28"/>
        </w:rPr>
        <w:t xml:space="preserve">age/stage development up to </w:t>
      </w:r>
      <w:r w:rsidR="00CA49D6" w:rsidRPr="001C2D57">
        <w:rPr>
          <w:sz w:val="28"/>
          <w:szCs w:val="28"/>
        </w:rPr>
        <w:t xml:space="preserve">secondary </w:t>
      </w:r>
      <w:r w:rsidR="00724EF3" w:rsidRPr="001C2D57">
        <w:rPr>
          <w:sz w:val="28"/>
          <w:szCs w:val="28"/>
        </w:rPr>
        <w:t>school entry</w:t>
      </w:r>
      <w:r w:rsidR="001F4736" w:rsidRPr="001C2D57">
        <w:rPr>
          <w:sz w:val="28"/>
          <w:szCs w:val="28"/>
        </w:rPr>
        <w:t xml:space="preserve"> age</w:t>
      </w:r>
      <w:r w:rsidR="00724EF3" w:rsidRPr="001C2D57">
        <w:rPr>
          <w:sz w:val="28"/>
          <w:szCs w:val="28"/>
        </w:rPr>
        <w:t>.</w:t>
      </w:r>
      <w:r w:rsidR="001F4736" w:rsidRPr="001C2D57">
        <w:rPr>
          <w:sz w:val="28"/>
          <w:szCs w:val="28"/>
        </w:rPr>
        <w:t xml:space="preserve"> (</w:t>
      </w:r>
      <w:bookmarkStart w:id="0" w:name="_Hlk29034550"/>
      <w:r w:rsidR="0055364F" w:rsidRPr="001C2D57">
        <w:rPr>
          <w:sz w:val="28"/>
          <w:szCs w:val="28"/>
        </w:rPr>
        <w:t>Pearson,</w:t>
      </w:r>
      <w:r w:rsidR="001C2D57">
        <w:rPr>
          <w:sz w:val="28"/>
          <w:szCs w:val="28"/>
        </w:rPr>
        <w:t xml:space="preserve"> 2014,</w:t>
      </w:r>
      <w:r w:rsidR="0055364F" w:rsidRPr="001C2D57">
        <w:rPr>
          <w:sz w:val="28"/>
          <w:szCs w:val="28"/>
        </w:rPr>
        <w:t xml:space="preserve"> p</w:t>
      </w:r>
      <w:r w:rsidR="001F4736" w:rsidRPr="001C2D57">
        <w:rPr>
          <w:sz w:val="28"/>
          <w:szCs w:val="28"/>
        </w:rPr>
        <w:t>.2-6</w:t>
      </w:r>
      <w:bookmarkEnd w:id="0"/>
      <w:r w:rsidR="0055364F" w:rsidRPr="001C2D57">
        <w:rPr>
          <w:sz w:val="28"/>
          <w:szCs w:val="28"/>
        </w:rPr>
        <w:t>)</w:t>
      </w:r>
      <w:r w:rsidR="00C76536" w:rsidRPr="001C2D57">
        <w:rPr>
          <w:sz w:val="28"/>
          <w:szCs w:val="28"/>
        </w:rPr>
        <w:t>.</w:t>
      </w:r>
      <w:r w:rsidR="00CA49D6" w:rsidRPr="001C2D57">
        <w:rPr>
          <w:sz w:val="28"/>
          <w:szCs w:val="28"/>
        </w:rPr>
        <w:t xml:space="preserve"> </w:t>
      </w:r>
      <w:r w:rsidR="00C76536" w:rsidRPr="001C2D57">
        <w:rPr>
          <w:sz w:val="28"/>
          <w:szCs w:val="28"/>
        </w:rPr>
        <w:t xml:space="preserve"> </w:t>
      </w:r>
      <w:r w:rsidR="001410B7" w:rsidRPr="001C2D57">
        <w:rPr>
          <w:sz w:val="28"/>
          <w:szCs w:val="28"/>
        </w:rPr>
        <w:t>However,</w:t>
      </w:r>
      <w:r w:rsidR="00724EF3" w:rsidRPr="001C2D57">
        <w:rPr>
          <w:sz w:val="28"/>
          <w:szCs w:val="28"/>
        </w:rPr>
        <w:t xml:space="preserve"> that</w:t>
      </w:r>
      <w:r w:rsidR="001C2D57">
        <w:rPr>
          <w:sz w:val="28"/>
          <w:szCs w:val="28"/>
        </w:rPr>
        <w:t xml:space="preserve"> i</w:t>
      </w:r>
      <w:r w:rsidR="00724EF3" w:rsidRPr="001C2D57">
        <w:rPr>
          <w:sz w:val="28"/>
          <w:szCs w:val="28"/>
        </w:rPr>
        <w:t>s where it stops………</w:t>
      </w:r>
      <w:r w:rsidR="00CA49D6" w:rsidRPr="001C2D57">
        <w:rPr>
          <w:sz w:val="28"/>
          <w:szCs w:val="28"/>
        </w:rPr>
        <w:t>what about children in KS3 and 4</w:t>
      </w:r>
      <w:r w:rsidR="001410B7" w:rsidRPr="001C2D57">
        <w:rPr>
          <w:sz w:val="28"/>
          <w:szCs w:val="28"/>
        </w:rPr>
        <w:t>.</w:t>
      </w:r>
    </w:p>
    <w:p w14:paraId="331F5279" w14:textId="60625C8E" w:rsidR="001B109C" w:rsidRPr="001C2D57" w:rsidRDefault="001B109C" w:rsidP="00676F15">
      <w:pPr>
        <w:spacing w:line="360" w:lineRule="auto"/>
        <w:jc w:val="center"/>
        <w:rPr>
          <w:sz w:val="28"/>
          <w:szCs w:val="28"/>
        </w:rPr>
      </w:pPr>
      <w:r w:rsidRPr="001C2D57">
        <w:rPr>
          <w:sz w:val="28"/>
          <w:szCs w:val="28"/>
        </w:rPr>
        <w:t>W</w:t>
      </w:r>
      <w:r w:rsidR="001410B7" w:rsidRPr="001C2D57">
        <w:rPr>
          <w:sz w:val="28"/>
          <w:szCs w:val="28"/>
        </w:rPr>
        <w:t>hile w</w:t>
      </w:r>
      <w:r w:rsidRPr="001C2D57">
        <w:rPr>
          <w:sz w:val="28"/>
          <w:szCs w:val="28"/>
        </w:rPr>
        <w:t>orking in a secondary school, w</w:t>
      </w:r>
      <w:r w:rsidR="00724EF3" w:rsidRPr="001C2D57">
        <w:rPr>
          <w:sz w:val="28"/>
          <w:szCs w:val="28"/>
        </w:rPr>
        <w:t xml:space="preserve">hy and how </w:t>
      </w:r>
      <w:r w:rsidR="00C76536" w:rsidRPr="001C2D57">
        <w:rPr>
          <w:sz w:val="28"/>
          <w:szCs w:val="28"/>
        </w:rPr>
        <w:t>are</w:t>
      </w:r>
      <w:r w:rsidR="00724EF3" w:rsidRPr="001C2D57">
        <w:rPr>
          <w:sz w:val="28"/>
          <w:szCs w:val="28"/>
        </w:rPr>
        <w:t xml:space="preserve"> we able to fully support children of </w:t>
      </w:r>
      <w:r w:rsidR="00C76536" w:rsidRPr="001C2D57">
        <w:rPr>
          <w:sz w:val="28"/>
          <w:szCs w:val="28"/>
        </w:rPr>
        <w:t xml:space="preserve">statutory </w:t>
      </w:r>
      <w:r w:rsidR="00724EF3" w:rsidRPr="001C2D57">
        <w:rPr>
          <w:sz w:val="28"/>
          <w:szCs w:val="28"/>
        </w:rPr>
        <w:t>school age if we</w:t>
      </w:r>
      <w:r w:rsidR="00F5789B" w:rsidRPr="001C2D57">
        <w:rPr>
          <w:sz w:val="28"/>
          <w:szCs w:val="28"/>
        </w:rPr>
        <w:t xml:space="preserve"> we</w:t>
      </w:r>
      <w:r w:rsidR="00724EF3" w:rsidRPr="001C2D57">
        <w:rPr>
          <w:sz w:val="28"/>
          <w:szCs w:val="28"/>
        </w:rPr>
        <w:t>re not given any guidance on these key areas</w:t>
      </w:r>
      <w:r w:rsidR="00BC46BF" w:rsidRPr="001C2D57">
        <w:rPr>
          <w:sz w:val="28"/>
          <w:szCs w:val="28"/>
        </w:rPr>
        <w:t xml:space="preserve"> and </w:t>
      </w:r>
      <w:r w:rsidR="001410B7" w:rsidRPr="001C2D57">
        <w:rPr>
          <w:sz w:val="28"/>
          <w:szCs w:val="28"/>
        </w:rPr>
        <w:t>are,</w:t>
      </w:r>
      <w:r w:rsidR="00BC46BF" w:rsidRPr="001C2D57">
        <w:rPr>
          <w:sz w:val="28"/>
          <w:szCs w:val="28"/>
        </w:rPr>
        <w:t xml:space="preserve"> we legally/legitimately trained enough to guide in these areas</w:t>
      </w:r>
      <w:r w:rsidR="00C76536" w:rsidRPr="001C2D57">
        <w:rPr>
          <w:sz w:val="28"/>
          <w:szCs w:val="28"/>
        </w:rPr>
        <w:t xml:space="preserve">? </w:t>
      </w:r>
    </w:p>
    <w:p w14:paraId="32DA0213" w14:textId="626ACA6B" w:rsidR="007E3EF9" w:rsidRPr="001C2D57" w:rsidRDefault="006A304A" w:rsidP="00676F15">
      <w:pPr>
        <w:spacing w:line="360" w:lineRule="auto"/>
        <w:jc w:val="center"/>
        <w:rPr>
          <w:sz w:val="28"/>
          <w:szCs w:val="28"/>
        </w:rPr>
      </w:pPr>
      <w:r w:rsidRPr="001C2D57">
        <w:rPr>
          <w:sz w:val="28"/>
          <w:szCs w:val="28"/>
        </w:rPr>
        <w:t>(</w:t>
      </w:r>
      <w:r w:rsidR="00724EF3" w:rsidRPr="001C2D57">
        <w:rPr>
          <w:sz w:val="28"/>
          <w:szCs w:val="28"/>
        </w:rPr>
        <w:t>Skinner</w:t>
      </w:r>
      <w:r w:rsidR="002F6B78" w:rsidRPr="001C2D57">
        <w:rPr>
          <w:sz w:val="28"/>
          <w:szCs w:val="28"/>
        </w:rPr>
        <w:t>, B.F</w:t>
      </w:r>
      <w:r w:rsidR="001C2D57">
        <w:rPr>
          <w:sz w:val="28"/>
          <w:szCs w:val="28"/>
        </w:rPr>
        <w:t>,</w:t>
      </w:r>
      <w:r w:rsidR="007E3EF9" w:rsidRPr="001C2D57">
        <w:rPr>
          <w:sz w:val="28"/>
          <w:szCs w:val="28"/>
        </w:rPr>
        <w:t xml:space="preserve"> </w:t>
      </w:r>
      <w:r w:rsidR="002F6B78" w:rsidRPr="001C2D57">
        <w:rPr>
          <w:sz w:val="28"/>
          <w:szCs w:val="28"/>
        </w:rPr>
        <w:t>1937</w:t>
      </w:r>
      <w:r w:rsidR="001C2D57">
        <w:rPr>
          <w:sz w:val="28"/>
          <w:szCs w:val="28"/>
        </w:rPr>
        <w:t>,</w:t>
      </w:r>
      <w:r w:rsidR="002F6B78" w:rsidRPr="001C2D57">
        <w:rPr>
          <w:sz w:val="28"/>
          <w:szCs w:val="28"/>
        </w:rPr>
        <w:t xml:space="preserve"> P.116 - 117) believe</w:t>
      </w:r>
      <w:r w:rsidR="001F4736" w:rsidRPr="001C2D57">
        <w:rPr>
          <w:sz w:val="28"/>
          <w:szCs w:val="28"/>
        </w:rPr>
        <w:t xml:space="preserve"> that we get conditioned by what we experience through our lives.</w:t>
      </w:r>
      <w:r w:rsidR="00C76536" w:rsidRPr="001C2D57">
        <w:rPr>
          <w:sz w:val="28"/>
          <w:szCs w:val="28"/>
        </w:rPr>
        <w:t xml:space="preserve"> This is demonstrated in </w:t>
      </w:r>
      <w:r w:rsidR="001410B7" w:rsidRPr="001C2D57">
        <w:rPr>
          <w:sz w:val="28"/>
          <w:szCs w:val="28"/>
        </w:rPr>
        <w:t>their</w:t>
      </w:r>
      <w:r w:rsidR="00C76536" w:rsidRPr="001C2D57">
        <w:rPr>
          <w:sz w:val="28"/>
          <w:szCs w:val="28"/>
        </w:rPr>
        <w:t xml:space="preserve"> research</w:t>
      </w:r>
      <w:r w:rsidR="006743DB" w:rsidRPr="001C2D57">
        <w:rPr>
          <w:sz w:val="28"/>
          <w:szCs w:val="28"/>
        </w:rPr>
        <w:t xml:space="preserve"> on behaviourism. </w:t>
      </w:r>
      <w:r w:rsidR="00DA1FEE" w:rsidRPr="001C2D57">
        <w:rPr>
          <w:sz w:val="28"/>
          <w:szCs w:val="28"/>
        </w:rPr>
        <w:t>Skinner</w:t>
      </w:r>
      <w:r w:rsidR="006743DB" w:rsidRPr="001C2D57">
        <w:rPr>
          <w:sz w:val="28"/>
          <w:szCs w:val="28"/>
        </w:rPr>
        <w:t xml:space="preserve"> developed an experiment with rats</w:t>
      </w:r>
      <w:r w:rsidR="002F6B78" w:rsidRPr="001C2D57">
        <w:rPr>
          <w:sz w:val="28"/>
          <w:szCs w:val="28"/>
        </w:rPr>
        <w:t xml:space="preserve"> and pigeons</w:t>
      </w:r>
      <w:r w:rsidR="006743DB" w:rsidRPr="001C2D57">
        <w:rPr>
          <w:sz w:val="28"/>
          <w:szCs w:val="28"/>
        </w:rPr>
        <w:t xml:space="preserve"> </w:t>
      </w:r>
      <w:r w:rsidR="001410B7" w:rsidRPr="001C2D57">
        <w:rPr>
          <w:sz w:val="28"/>
          <w:szCs w:val="28"/>
        </w:rPr>
        <w:t xml:space="preserve">through </w:t>
      </w:r>
      <w:r w:rsidR="006743DB" w:rsidRPr="001C2D57">
        <w:rPr>
          <w:sz w:val="28"/>
          <w:szCs w:val="28"/>
        </w:rPr>
        <w:t>what is known as the “skinner box”</w:t>
      </w:r>
      <w:r w:rsidR="00DA1FEE" w:rsidRPr="001C2D57">
        <w:rPr>
          <w:sz w:val="28"/>
          <w:szCs w:val="28"/>
        </w:rPr>
        <w:t xml:space="preserve">. </w:t>
      </w:r>
      <w:r w:rsidR="006743DB" w:rsidRPr="001C2D57">
        <w:rPr>
          <w:sz w:val="28"/>
          <w:szCs w:val="28"/>
        </w:rPr>
        <w:t xml:space="preserve"> Skinner tested the theory that our outcomes are developed from the experiences we go through. He trained the rats</w:t>
      </w:r>
      <w:r w:rsidR="001410B7" w:rsidRPr="001C2D57">
        <w:rPr>
          <w:sz w:val="28"/>
          <w:szCs w:val="28"/>
        </w:rPr>
        <w:t xml:space="preserve"> cause and effect, they learnt </w:t>
      </w:r>
      <w:r w:rsidR="006743DB" w:rsidRPr="001C2D57">
        <w:rPr>
          <w:sz w:val="28"/>
          <w:szCs w:val="28"/>
        </w:rPr>
        <w:t>to press on a lever to release their food</w:t>
      </w:r>
      <w:r w:rsidR="00E66A96" w:rsidRPr="001C2D57">
        <w:rPr>
          <w:sz w:val="28"/>
          <w:szCs w:val="28"/>
        </w:rPr>
        <w:t xml:space="preserve"> this is</w:t>
      </w:r>
      <w:r w:rsidR="002F6B78" w:rsidRPr="001C2D57">
        <w:rPr>
          <w:sz w:val="28"/>
          <w:szCs w:val="28"/>
        </w:rPr>
        <w:t xml:space="preserve"> known as the reinforcer. During the school day we constantly try and find the reinforcer for each student. This is </w:t>
      </w:r>
      <w:r w:rsidR="003C6516" w:rsidRPr="001C2D57">
        <w:rPr>
          <w:sz w:val="28"/>
          <w:szCs w:val="28"/>
        </w:rPr>
        <w:t>how to make a connection so that they know that there is light at the end of the tunnel</w:t>
      </w:r>
      <w:r w:rsidR="00E66A96" w:rsidRPr="001C2D57">
        <w:rPr>
          <w:sz w:val="28"/>
          <w:szCs w:val="28"/>
        </w:rPr>
        <w:t xml:space="preserve"> or that we know and </w:t>
      </w:r>
      <w:r w:rsidR="00E66A96" w:rsidRPr="001C2D57">
        <w:rPr>
          <w:sz w:val="28"/>
          <w:szCs w:val="28"/>
        </w:rPr>
        <w:lastRenderedPageBreak/>
        <w:t xml:space="preserve">understand them. </w:t>
      </w:r>
      <w:r w:rsidR="001410B7" w:rsidRPr="001C2D57">
        <w:rPr>
          <w:sz w:val="28"/>
          <w:szCs w:val="28"/>
        </w:rPr>
        <w:t>Another theorist Seligman</w:t>
      </w:r>
      <w:r w:rsidR="0016569A" w:rsidRPr="001C2D57">
        <w:rPr>
          <w:sz w:val="28"/>
          <w:szCs w:val="28"/>
        </w:rPr>
        <w:t xml:space="preserve"> (Seligman, M. 1972. p401 - 417)</w:t>
      </w:r>
      <w:r w:rsidR="007E3EF9" w:rsidRPr="001C2D57">
        <w:rPr>
          <w:sz w:val="28"/>
          <w:szCs w:val="28"/>
        </w:rPr>
        <w:t xml:space="preserve"> electrocuted dogs who were restrained in cages and unable to escape. This made the dogs become helpless and accept their situation. Once they were let out of the boxes after many electrifications, the dogs continued to accept that they were to be electrocuted. This had become their ‘normal’ and the acceptance is the same with humans. </w:t>
      </w:r>
      <w:r w:rsidR="006743DB" w:rsidRPr="001C2D57">
        <w:rPr>
          <w:sz w:val="28"/>
          <w:szCs w:val="28"/>
        </w:rPr>
        <w:t>So how does this relate to Students in the education system</w:t>
      </w:r>
      <w:r w:rsidR="007E3EF9" w:rsidRPr="001C2D57">
        <w:rPr>
          <w:sz w:val="28"/>
          <w:szCs w:val="28"/>
        </w:rPr>
        <w:t>?</w:t>
      </w:r>
    </w:p>
    <w:p w14:paraId="7EBF4C65" w14:textId="29A1FDC8" w:rsidR="00C70DA4" w:rsidRPr="001C2D57" w:rsidRDefault="007E3EF9" w:rsidP="00887667">
      <w:pPr>
        <w:spacing w:line="360" w:lineRule="auto"/>
        <w:rPr>
          <w:sz w:val="28"/>
          <w:szCs w:val="28"/>
          <w:shd w:val="clear" w:color="auto" w:fill="FFFFFF"/>
        </w:rPr>
      </w:pPr>
      <w:r w:rsidRPr="001C2D57">
        <w:rPr>
          <w:sz w:val="28"/>
          <w:szCs w:val="28"/>
        </w:rPr>
        <w:t xml:space="preserve"> </w:t>
      </w:r>
      <w:r w:rsidR="006743DB" w:rsidRPr="001C2D57">
        <w:rPr>
          <w:sz w:val="28"/>
          <w:szCs w:val="28"/>
        </w:rPr>
        <w:t>A</w:t>
      </w:r>
      <w:r w:rsidR="00F41638" w:rsidRPr="001C2D57">
        <w:rPr>
          <w:sz w:val="28"/>
          <w:szCs w:val="28"/>
        </w:rPr>
        <w:t>s</w:t>
      </w:r>
      <w:r w:rsidR="006743DB" w:rsidRPr="001C2D57">
        <w:rPr>
          <w:sz w:val="28"/>
          <w:szCs w:val="28"/>
        </w:rPr>
        <w:t xml:space="preserve"> teaching </w:t>
      </w:r>
      <w:r w:rsidR="00F41638" w:rsidRPr="001C2D57">
        <w:rPr>
          <w:sz w:val="28"/>
          <w:szCs w:val="28"/>
        </w:rPr>
        <w:t>assistants,</w:t>
      </w:r>
      <w:r w:rsidR="006743DB" w:rsidRPr="001C2D57">
        <w:rPr>
          <w:sz w:val="28"/>
          <w:szCs w:val="28"/>
        </w:rPr>
        <w:t xml:space="preserve"> we come across </w:t>
      </w:r>
      <w:r w:rsidRPr="001C2D57">
        <w:rPr>
          <w:sz w:val="28"/>
          <w:szCs w:val="28"/>
        </w:rPr>
        <w:t>Students</w:t>
      </w:r>
      <w:r w:rsidR="006743DB" w:rsidRPr="001C2D57">
        <w:rPr>
          <w:sz w:val="28"/>
          <w:szCs w:val="28"/>
        </w:rPr>
        <w:t xml:space="preserve"> who have</w:t>
      </w:r>
      <w:r w:rsidR="001D6A5C" w:rsidRPr="001C2D57">
        <w:rPr>
          <w:sz w:val="28"/>
          <w:szCs w:val="28"/>
        </w:rPr>
        <w:t xml:space="preserve"> had</w:t>
      </w:r>
      <w:r w:rsidRPr="001C2D57">
        <w:rPr>
          <w:sz w:val="28"/>
          <w:szCs w:val="28"/>
        </w:rPr>
        <w:t xml:space="preserve"> and</w:t>
      </w:r>
      <w:r w:rsidR="001D6A5C" w:rsidRPr="001C2D57">
        <w:rPr>
          <w:sz w:val="28"/>
          <w:szCs w:val="28"/>
        </w:rPr>
        <w:t>/or</w:t>
      </w:r>
      <w:r w:rsidRPr="001C2D57">
        <w:rPr>
          <w:sz w:val="28"/>
          <w:szCs w:val="28"/>
        </w:rPr>
        <w:t xml:space="preserve"> li</w:t>
      </w:r>
      <w:r w:rsidR="001D6A5C" w:rsidRPr="001C2D57">
        <w:rPr>
          <w:sz w:val="28"/>
          <w:szCs w:val="28"/>
        </w:rPr>
        <w:t>v</w:t>
      </w:r>
      <w:r w:rsidRPr="001C2D57">
        <w:rPr>
          <w:sz w:val="28"/>
          <w:szCs w:val="28"/>
        </w:rPr>
        <w:t xml:space="preserve">e in </w:t>
      </w:r>
      <w:r w:rsidR="006743DB" w:rsidRPr="001C2D57">
        <w:rPr>
          <w:sz w:val="28"/>
          <w:szCs w:val="28"/>
        </w:rPr>
        <w:t>different backgrounds</w:t>
      </w:r>
      <w:r w:rsidR="00F41638" w:rsidRPr="001C2D57">
        <w:rPr>
          <w:sz w:val="28"/>
          <w:szCs w:val="28"/>
        </w:rPr>
        <w:t xml:space="preserve"> with</w:t>
      </w:r>
      <w:r w:rsidR="001D6A5C" w:rsidRPr="001C2D57">
        <w:rPr>
          <w:sz w:val="28"/>
          <w:szCs w:val="28"/>
        </w:rPr>
        <w:t xml:space="preserve"> each child’s normal </w:t>
      </w:r>
      <w:r w:rsidR="00F41638" w:rsidRPr="001C2D57">
        <w:rPr>
          <w:sz w:val="28"/>
          <w:szCs w:val="28"/>
        </w:rPr>
        <w:t>being</w:t>
      </w:r>
      <w:r w:rsidR="001D6A5C" w:rsidRPr="001C2D57">
        <w:rPr>
          <w:sz w:val="28"/>
          <w:szCs w:val="28"/>
        </w:rPr>
        <w:t xml:space="preserve"> different from </w:t>
      </w:r>
      <w:r w:rsidR="00BC46BF" w:rsidRPr="001C2D57">
        <w:rPr>
          <w:sz w:val="28"/>
          <w:szCs w:val="28"/>
        </w:rPr>
        <w:t>one another</w:t>
      </w:r>
      <w:r w:rsidR="006743DB" w:rsidRPr="001C2D57">
        <w:rPr>
          <w:sz w:val="28"/>
          <w:szCs w:val="28"/>
        </w:rPr>
        <w:t>. Some children are from broken homes, in the care system, single parent families as well as stable famil</w:t>
      </w:r>
      <w:r w:rsidR="00F578B4" w:rsidRPr="001C2D57">
        <w:rPr>
          <w:sz w:val="28"/>
          <w:szCs w:val="28"/>
        </w:rPr>
        <w:t>y life</w:t>
      </w:r>
      <w:r w:rsidR="006743DB" w:rsidRPr="001C2D57">
        <w:rPr>
          <w:sz w:val="28"/>
          <w:szCs w:val="28"/>
        </w:rPr>
        <w:t>. The students in my care</w:t>
      </w:r>
      <w:r w:rsidRPr="001C2D57">
        <w:rPr>
          <w:sz w:val="28"/>
          <w:szCs w:val="28"/>
        </w:rPr>
        <w:t xml:space="preserve"> demonstrate the acceptance</w:t>
      </w:r>
      <w:r w:rsidR="001D6A5C" w:rsidRPr="001C2D57">
        <w:rPr>
          <w:sz w:val="28"/>
          <w:szCs w:val="28"/>
        </w:rPr>
        <w:t xml:space="preserve"> of</w:t>
      </w:r>
      <w:r w:rsidR="00BC46BF" w:rsidRPr="001C2D57">
        <w:rPr>
          <w:sz w:val="28"/>
          <w:szCs w:val="28"/>
        </w:rPr>
        <w:t xml:space="preserve"> ‘their norm’</w:t>
      </w:r>
      <w:r w:rsidR="001D6A5C" w:rsidRPr="001C2D57">
        <w:rPr>
          <w:sz w:val="28"/>
          <w:szCs w:val="28"/>
        </w:rPr>
        <w:t xml:space="preserve"> </w:t>
      </w:r>
      <w:r w:rsidR="00BC46BF" w:rsidRPr="001C2D57">
        <w:rPr>
          <w:sz w:val="28"/>
          <w:szCs w:val="28"/>
        </w:rPr>
        <w:t xml:space="preserve">therefore </w:t>
      </w:r>
      <w:r w:rsidR="00DE7D60" w:rsidRPr="001C2D57">
        <w:rPr>
          <w:sz w:val="28"/>
          <w:szCs w:val="28"/>
        </w:rPr>
        <w:t>each child needs a different approach</w:t>
      </w:r>
      <w:r w:rsidR="00BC46BF" w:rsidRPr="001C2D57">
        <w:rPr>
          <w:sz w:val="28"/>
          <w:szCs w:val="28"/>
        </w:rPr>
        <w:t xml:space="preserve"> to the intervention and relationship they require and receive</w:t>
      </w:r>
      <w:r w:rsidR="00DE7D60" w:rsidRPr="001C2D57">
        <w:rPr>
          <w:sz w:val="28"/>
          <w:szCs w:val="28"/>
        </w:rPr>
        <w:t>. Like the rats who learn how to access their food</w:t>
      </w:r>
      <w:r w:rsidR="00BC46BF" w:rsidRPr="001C2D57">
        <w:rPr>
          <w:sz w:val="28"/>
          <w:szCs w:val="28"/>
        </w:rPr>
        <w:t>,</w:t>
      </w:r>
      <w:r w:rsidR="00DE7D60" w:rsidRPr="001C2D57">
        <w:rPr>
          <w:sz w:val="28"/>
          <w:szCs w:val="28"/>
        </w:rPr>
        <w:t xml:space="preserve"> each child uses different ways, the ways they were taught</w:t>
      </w:r>
      <w:r w:rsidR="00F578B4" w:rsidRPr="001C2D57">
        <w:rPr>
          <w:sz w:val="28"/>
          <w:szCs w:val="28"/>
        </w:rPr>
        <w:t xml:space="preserve"> as infants</w:t>
      </w:r>
      <w:r w:rsidR="00DE7D60" w:rsidRPr="001C2D57">
        <w:rPr>
          <w:sz w:val="28"/>
          <w:szCs w:val="28"/>
        </w:rPr>
        <w:t xml:space="preserve"> to get their needs met. One of the children in my care</w:t>
      </w:r>
      <w:r w:rsidR="00BC46BF" w:rsidRPr="001C2D57">
        <w:rPr>
          <w:sz w:val="28"/>
          <w:szCs w:val="28"/>
        </w:rPr>
        <w:t xml:space="preserve"> feels he does</w:t>
      </w:r>
      <w:r w:rsidR="00F47B7F" w:rsidRPr="001C2D57">
        <w:rPr>
          <w:sz w:val="28"/>
          <w:szCs w:val="28"/>
        </w:rPr>
        <w:t xml:space="preserve"> </w:t>
      </w:r>
      <w:r w:rsidR="00BC46BF" w:rsidRPr="001C2D57">
        <w:rPr>
          <w:sz w:val="28"/>
          <w:szCs w:val="28"/>
        </w:rPr>
        <w:t>n</w:t>
      </w:r>
      <w:r w:rsidR="00F47B7F" w:rsidRPr="001C2D57">
        <w:rPr>
          <w:sz w:val="28"/>
          <w:szCs w:val="28"/>
        </w:rPr>
        <w:t>o</w:t>
      </w:r>
      <w:r w:rsidR="00BC46BF" w:rsidRPr="001C2D57">
        <w:rPr>
          <w:sz w:val="28"/>
          <w:szCs w:val="28"/>
        </w:rPr>
        <w:t>t need any intervention or help with his literacy because he</w:t>
      </w:r>
      <w:r w:rsidR="00DE7D60" w:rsidRPr="001C2D57">
        <w:rPr>
          <w:sz w:val="28"/>
          <w:szCs w:val="28"/>
        </w:rPr>
        <w:t xml:space="preserve"> has witnessed his</w:t>
      </w:r>
      <w:r w:rsidR="00676F15" w:rsidRPr="001C2D57">
        <w:rPr>
          <w:sz w:val="28"/>
          <w:szCs w:val="28"/>
        </w:rPr>
        <w:t xml:space="preserve"> parent</w:t>
      </w:r>
      <w:r w:rsidR="00DE7D60" w:rsidRPr="001C2D57">
        <w:rPr>
          <w:sz w:val="28"/>
          <w:szCs w:val="28"/>
        </w:rPr>
        <w:t xml:space="preserve"> succeed in business without achieving </w:t>
      </w:r>
      <w:r w:rsidR="00BC46BF" w:rsidRPr="001C2D57">
        <w:rPr>
          <w:sz w:val="28"/>
          <w:szCs w:val="28"/>
        </w:rPr>
        <w:t>any</w:t>
      </w:r>
      <w:r w:rsidR="00DE7D60" w:rsidRPr="001C2D57">
        <w:rPr>
          <w:sz w:val="28"/>
          <w:szCs w:val="28"/>
        </w:rPr>
        <w:t xml:space="preserve"> GCSEs </w:t>
      </w:r>
      <w:r w:rsidR="00BC46BF" w:rsidRPr="001C2D57">
        <w:rPr>
          <w:sz w:val="28"/>
          <w:szCs w:val="28"/>
        </w:rPr>
        <w:t>after dropping out of school. Therefore,</w:t>
      </w:r>
      <w:r w:rsidR="00DE7D60" w:rsidRPr="001C2D57">
        <w:rPr>
          <w:sz w:val="28"/>
          <w:szCs w:val="28"/>
        </w:rPr>
        <w:t xml:space="preserve"> h</w:t>
      </w:r>
      <w:r w:rsidR="00676F15" w:rsidRPr="001C2D57">
        <w:rPr>
          <w:sz w:val="28"/>
          <w:szCs w:val="28"/>
        </w:rPr>
        <w:t>e feels that he</w:t>
      </w:r>
      <w:r w:rsidR="00DE7D60" w:rsidRPr="001C2D57">
        <w:rPr>
          <w:sz w:val="28"/>
          <w:szCs w:val="28"/>
        </w:rPr>
        <w:t xml:space="preserve"> does</w:t>
      </w:r>
      <w:r w:rsidR="000C28F0" w:rsidRPr="001C2D57">
        <w:rPr>
          <w:sz w:val="28"/>
          <w:szCs w:val="28"/>
        </w:rPr>
        <w:t xml:space="preserve"> no</w:t>
      </w:r>
      <w:r w:rsidR="00DE7D60" w:rsidRPr="001C2D57">
        <w:rPr>
          <w:sz w:val="28"/>
          <w:szCs w:val="28"/>
        </w:rPr>
        <w:t>t need to worry about school</w:t>
      </w:r>
      <w:r w:rsidR="00BC46BF" w:rsidRPr="001C2D57">
        <w:rPr>
          <w:sz w:val="28"/>
          <w:szCs w:val="28"/>
        </w:rPr>
        <w:t xml:space="preserve"> either</w:t>
      </w:r>
      <w:r w:rsidR="00DE7D60" w:rsidRPr="001C2D57">
        <w:rPr>
          <w:sz w:val="28"/>
          <w:szCs w:val="28"/>
        </w:rPr>
        <w:t xml:space="preserve"> </w:t>
      </w:r>
      <w:r w:rsidR="00BC46BF" w:rsidRPr="001C2D57">
        <w:rPr>
          <w:sz w:val="28"/>
          <w:szCs w:val="28"/>
        </w:rPr>
        <w:t>or</w:t>
      </w:r>
      <w:r w:rsidR="00DE7D60" w:rsidRPr="001C2D57">
        <w:rPr>
          <w:sz w:val="28"/>
          <w:szCs w:val="28"/>
        </w:rPr>
        <w:t xml:space="preserve"> the education he receives as he</w:t>
      </w:r>
      <w:r w:rsidR="000C28F0" w:rsidRPr="001C2D57">
        <w:rPr>
          <w:sz w:val="28"/>
          <w:szCs w:val="28"/>
        </w:rPr>
        <w:t xml:space="preserve"> wi</w:t>
      </w:r>
      <w:r w:rsidR="00DE7D60" w:rsidRPr="001C2D57">
        <w:rPr>
          <w:sz w:val="28"/>
          <w:szCs w:val="28"/>
        </w:rPr>
        <w:t xml:space="preserve">ll ‘just do what his Dad does’. </w:t>
      </w:r>
      <w:r w:rsidR="00676F15" w:rsidRPr="001C2D57">
        <w:rPr>
          <w:sz w:val="28"/>
          <w:szCs w:val="28"/>
        </w:rPr>
        <w:t>This is a</w:t>
      </w:r>
      <w:r w:rsidR="00BC46BF" w:rsidRPr="001C2D57">
        <w:rPr>
          <w:sz w:val="28"/>
          <w:szCs w:val="28"/>
        </w:rPr>
        <w:t xml:space="preserve"> difficult</w:t>
      </w:r>
      <w:r w:rsidR="00676F15" w:rsidRPr="001C2D57">
        <w:rPr>
          <w:sz w:val="28"/>
          <w:szCs w:val="28"/>
        </w:rPr>
        <w:t xml:space="preserve"> one to challenge, </w:t>
      </w:r>
      <w:r w:rsidR="000C28F0" w:rsidRPr="001C2D57">
        <w:rPr>
          <w:sz w:val="28"/>
          <w:szCs w:val="28"/>
        </w:rPr>
        <w:t>yes,</w:t>
      </w:r>
      <w:r w:rsidR="00676F15" w:rsidRPr="001C2D57">
        <w:rPr>
          <w:sz w:val="28"/>
          <w:szCs w:val="28"/>
        </w:rPr>
        <w:t xml:space="preserve"> his father has achieved</w:t>
      </w:r>
      <w:r w:rsidR="00BC46BF" w:rsidRPr="001C2D57">
        <w:rPr>
          <w:sz w:val="28"/>
          <w:szCs w:val="28"/>
        </w:rPr>
        <w:t xml:space="preserve"> success</w:t>
      </w:r>
      <w:r w:rsidR="00676F15" w:rsidRPr="001C2D57">
        <w:rPr>
          <w:sz w:val="28"/>
          <w:szCs w:val="28"/>
        </w:rPr>
        <w:t xml:space="preserve"> in life without </w:t>
      </w:r>
      <w:r w:rsidR="00C70DA4" w:rsidRPr="001C2D57">
        <w:rPr>
          <w:sz w:val="28"/>
          <w:szCs w:val="28"/>
        </w:rPr>
        <w:t>qualifications</w:t>
      </w:r>
      <w:r w:rsidR="00676F15" w:rsidRPr="001C2D57">
        <w:rPr>
          <w:sz w:val="28"/>
          <w:szCs w:val="28"/>
        </w:rPr>
        <w:t xml:space="preserve"> but trying to get </w:t>
      </w:r>
      <w:r w:rsidR="00C70DA4" w:rsidRPr="001C2D57">
        <w:rPr>
          <w:sz w:val="28"/>
          <w:szCs w:val="28"/>
        </w:rPr>
        <w:t>him</w:t>
      </w:r>
      <w:r w:rsidR="00676F15" w:rsidRPr="001C2D57">
        <w:rPr>
          <w:sz w:val="28"/>
          <w:szCs w:val="28"/>
        </w:rPr>
        <w:t xml:space="preserve"> to understand that just because someone was lucky enough to have that</w:t>
      </w:r>
      <w:r w:rsidR="00BC46BF" w:rsidRPr="001C2D57">
        <w:rPr>
          <w:sz w:val="28"/>
          <w:szCs w:val="28"/>
        </w:rPr>
        <w:t xml:space="preserve"> success does</w:t>
      </w:r>
      <w:r w:rsidR="000C28F0" w:rsidRPr="001C2D57">
        <w:rPr>
          <w:sz w:val="28"/>
          <w:szCs w:val="28"/>
        </w:rPr>
        <w:t xml:space="preserve"> no</w:t>
      </w:r>
      <w:r w:rsidR="00BC46BF" w:rsidRPr="001C2D57">
        <w:rPr>
          <w:sz w:val="28"/>
          <w:szCs w:val="28"/>
        </w:rPr>
        <w:t>t mean that the same applies to him. He has accepted that he</w:t>
      </w:r>
      <w:r w:rsidR="000C28F0" w:rsidRPr="001C2D57">
        <w:rPr>
          <w:sz w:val="28"/>
          <w:szCs w:val="28"/>
        </w:rPr>
        <w:t xml:space="preserve"> wi</w:t>
      </w:r>
      <w:r w:rsidR="00BC46BF" w:rsidRPr="001C2D57">
        <w:rPr>
          <w:sz w:val="28"/>
          <w:szCs w:val="28"/>
        </w:rPr>
        <w:t xml:space="preserve">ll just fall into </w:t>
      </w:r>
      <w:r w:rsidR="007D32BE" w:rsidRPr="001C2D57">
        <w:rPr>
          <w:sz w:val="28"/>
          <w:szCs w:val="28"/>
        </w:rPr>
        <w:t>the family</w:t>
      </w:r>
      <w:r w:rsidR="00BC46BF" w:rsidRPr="001C2D57">
        <w:rPr>
          <w:sz w:val="28"/>
          <w:szCs w:val="28"/>
        </w:rPr>
        <w:t xml:space="preserve"> business and not have to worry.</w:t>
      </w:r>
      <w:r w:rsidR="00C70DA4" w:rsidRPr="001C2D57">
        <w:rPr>
          <w:sz w:val="28"/>
          <w:szCs w:val="28"/>
        </w:rPr>
        <w:t xml:space="preserve"> On the other </w:t>
      </w:r>
      <w:r w:rsidR="007D32BE" w:rsidRPr="001C2D57">
        <w:rPr>
          <w:sz w:val="28"/>
          <w:szCs w:val="28"/>
        </w:rPr>
        <w:t>hand,</w:t>
      </w:r>
      <w:r w:rsidR="00C70DA4" w:rsidRPr="001C2D57">
        <w:rPr>
          <w:sz w:val="28"/>
          <w:szCs w:val="28"/>
        </w:rPr>
        <w:t xml:space="preserve"> I have another student in my class who does</w:t>
      </w:r>
      <w:r w:rsidR="000C28F0" w:rsidRPr="001C2D57">
        <w:rPr>
          <w:sz w:val="28"/>
          <w:szCs w:val="28"/>
        </w:rPr>
        <w:t xml:space="preserve"> no</w:t>
      </w:r>
      <w:r w:rsidR="00C70DA4" w:rsidRPr="001C2D57">
        <w:rPr>
          <w:sz w:val="28"/>
          <w:szCs w:val="28"/>
        </w:rPr>
        <w:t xml:space="preserve">t feel encouraged or have the stability at home and is often told she </w:t>
      </w:r>
      <w:r w:rsidR="000C28F0" w:rsidRPr="001C2D57">
        <w:rPr>
          <w:sz w:val="28"/>
          <w:szCs w:val="28"/>
        </w:rPr>
        <w:t xml:space="preserve">cannot </w:t>
      </w:r>
      <w:r w:rsidR="00C70DA4" w:rsidRPr="001C2D57">
        <w:rPr>
          <w:sz w:val="28"/>
          <w:szCs w:val="28"/>
        </w:rPr>
        <w:t xml:space="preserve">achieve. This emotional attack has been happening for so long that she really believes </w:t>
      </w:r>
      <w:r w:rsidR="00C70DA4" w:rsidRPr="001C2D57">
        <w:rPr>
          <w:sz w:val="28"/>
          <w:szCs w:val="28"/>
        </w:rPr>
        <w:lastRenderedPageBreak/>
        <w:t>this. It has become a self-professing prophecy. I use CBT skills that I learnt to facilitate her to question what is being said and find the evidence that proves that she can</w:t>
      </w:r>
      <w:r w:rsidR="000C28F0" w:rsidRPr="001C2D57">
        <w:rPr>
          <w:sz w:val="28"/>
          <w:szCs w:val="28"/>
        </w:rPr>
        <w:t>no</w:t>
      </w:r>
      <w:r w:rsidR="00C70DA4" w:rsidRPr="001C2D57">
        <w:rPr>
          <w:sz w:val="28"/>
          <w:szCs w:val="28"/>
        </w:rPr>
        <w:t>t achieve. If there</w:t>
      </w:r>
      <w:r w:rsidR="000C28F0" w:rsidRPr="001C2D57">
        <w:rPr>
          <w:sz w:val="28"/>
          <w:szCs w:val="28"/>
        </w:rPr>
        <w:t xml:space="preserve"> i</w:t>
      </w:r>
      <w:r w:rsidR="00C70DA4" w:rsidRPr="001C2D57">
        <w:rPr>
          <w:sz w:val="28"/>
          <w:szCs w:val="28"/>
        </w:rPr>
        <w:t>s no evidence, how can it be tr</w:t>
      </w:r>
      <w:r w:rsidR="000C28F0" w:rsidRPr="001C2D57">
        <w:rPr>
          <w:sz w:val="28"/>
          <w:szCs w:val="28"/>
        </w:rPr>
        <w:t>ue.</w:t>
      </w:r>
      <w:r w:rsidR="00C70DA4" w:rsidRPr="001C2D57">
        <w:rPr>
          <w:sz w:val="28"/>
          <w:szCs w:val="28"/>
        </w:rPr>
        <w:t xml:space="preserve"> She has been told it for so long that she now believes it</w:t>
      </w:r>
      <w:r w:rsidR="000C28F0" w:rsidRPr="001C2D57">
        <w:rPr>
          <w:sz w:val="28"/>
          <w:szCs w:val="28"/>
        </w:rPr>
        <w:t>,</w:t>
      </w:r>
      <w:r w:rsidR="00C70DA4" w:rsidRPr="001C2D57">
        <w:rPr>
          <w:sz w:val="28"/>
          <w:szCs w:val="28"/>
        </w:rPr>
        <w:t xml:space="preserve"> just like the dogs accepted being electrocuted even after being released.</w:t>
      </w:r>
      <w:r w:rsidR="002B4FFB" w:rsidRPr="001C2D57">
        <w:rPr>
          <w:sz w:val="28"/>
          <w:szCs w:val="28"/>
        </w:rPr>
        <w:t xml:space="preserve"> </w:t>
      </w:r>
      <w:r w:rsidR="00252794" w:rsidRPr="001C2D57">
        <w:rPr>
          <w:sz w:val="28"/>
          <w:szCs w:val="28"/>
        </w:rPr>
        <w:t xml:space="preserve">During lessons you </w:t>
      </w:r>
      <w:r w:rsidR="000C28F0" w:rsidRPr="001C2D57">
        <w:rPr>
          <w:sz w:val="28"/>
          <w:szCs w:val="28"/>
        </w:rPr>
        <w:t>must</w:t>
      </w:r>
      <w:r w:rsidR="00252794" w:rsidRPr="001C2D57">
        <w:rPr>
          <w:sz w:val="28"/>
          <w:szCs w:val="28"/>
        </w:rPr>
        <w:t xml:space="preserve"> be mindful of the choice of language used</w:t>
      </w:r>
      <w:r w:rsidR="000C28F0" w:rsidRPr="001C2D57">
        <w:rPr>
          <w:sz w:val="28"/>
          <w:szCs w:val="28"/>
        </w:rPr>
        <w:t>. Making sure it</w:t>
      </w:r>
      <w:r w:rsidR="00252794" w:rsidRPr="001C2D57">
        <w:rPr>
          <w:sz w:val="28"/>
          <w:szCs w:val="28"/>
        </w:rPr>
        <w:t xml:space="preserve"> is always positive to rewire the negative thoughts of her capability into positiv</w:t>
      </w:r>
      <w:r w:rsidR="00F578B4" w:rsidRPr="001C2D57">
        <w:rPr>
          <w:sz w:val="28"/>
          <w:szCs w:val="28"/>
        </w:rPr>
        <w:t xml:space="preserve">ity whilst also </w:t>
      </w:r>
      <w:r w:rsidR="006A304A" w:rsidRPr="001C2D57">
        <w:rPr>
          <w:sz w:val="28"/>
          <w:szCs w:val="28"/>
        </w:rPr>
        <w:t>referring</w:t>
      </w:r>
      <w:r w:rsidR="00F578B4" w:rsidRPr="001C2D57">
        <w:rPr>
          <w:sz w:val="28"/>
          <w:szCs w:val="28"/>
        </w:rPr>
        <w:t xml:space="preserve"> to the</w:t>
      </w:r>
      <w:r w:rsidR="00252794" w:rsidRPr="001C2D57">
        <w:rPr>
          <w:sz w:val="28"/>
          <w:szCs w:val="28"/>
        </w:rPr>
        <w:t xml:space="preserve"> evidence</w:t>
      </w:r>
      <w:r w:rsidR="006A304A" w:rsidRPr="001C2D57">
        <w:rPr>
          <w:sz w:val="28"/>
          <w:szCs w:val="28"/>
        </w:rPr>
        <w:t xml:space="preserve"> of her achievements</w:t>
      </w:r>
      <w:r w:rsidR="00252794" w:rsidRPr="001C2D57">
        <w:rPr>
          <w:sz w:val="28"/>
          <w:szCs w:val="28"/>
        </w:rPr>
        <w:t>.</w:t>
      </w:r>
      <w:r w:rsidR="00C70DA4" w:rsidRPr="001C2D57">
        <w:rPr>
          <w:sz w:val="28"/>
          <w:szCs w:val="28"/>
        </w:rPr>
        <w:t xml:space="preserve"> </w:t>
      </w:r>
    </w:p>
    <w:p w14:paraId="0BE2C8A3" w14:textId="2050AF75" w:rsidR="00C70DA4" w:rsidRPr="001C2D57" w:rsidRDefault="001C2D57" w:rsidP="00C70DA4">
      <w:pPr>
        <w:spacing w:line="360" w:lineRule="auto"/>
        <w:jc w:val="center"/>
        <w:rPr>
          <w:sz w:val="28"/>
          <w:szCs w:val="28"/>
        </w:rPr>
      </w:pPr>
      <w:r>
        <w:rPr>
          <w:sz w:val="28"/>
          <w:szCs w:val="28"/>
        </w:rPr>
        <w:t>(</w:t>
      </w:r>
      <w:r w:rsidR="00C70DA4" w:rsidRPr="001C2D57">
        <w:rPr>
          <w:sz w:val="28"/>
          <w:szCs w:val="28"/>
        </w:rPr>
        <w:t>Rogers</w:t>
      </w:r>
      <w:r>
        <w:rPr>
          <w:sz w:val="28"/>
          <w:szCs w:val="28"/>
        </w:rPr>
        <w:t xml:space="preserve">, C, </w:t>
      </w:r>
      <w:r w:rsidR="00C70DA4" w:rsidRPr="001C2D57">
        <w:rPr>
          <w:sz w:val="28"/>
          <w:szCs w:val="28"/>
        </w:rPr>
        <w:t>1967) developed person-centred counselling that creates the opportunity to overcome blocks in their growth. This type of counselling gives them the skills to</w:t>
      </w:r>
      <w:r w:rsidR="00F41638" w:rsidRPr="001C2D57">
        <w:rPr>
          <w:sz w:val="28"/>
          <w:szCs w:val="28"/>
        </w:rPr>
        <w:t xml:space="preserve"> </w:t>
      </w:r>
      <w:r w:rsidR="00A347F1" w:rsidRPr="001C2D57">
        <w:rPr>
          <w:sz w:val="28"/>
          <w:szCs w:val="28"/>
        </w:rPr>
        <w:t>be able to evaluate everything and question what they’re told by looking for the evidence.</w:t>
      </w:r>
      <w:r w:rsidR="00C70DA4" w:rsidRPr="001C2D57">
        <w:rPr>
          <w:sz w:val="28"/>
          <w:szCs w:val="28"/>
        </w:rPr>
        <w:t xml:space="preserve"> This is relevant in the education setting because Students need to take ownership of themselves. They’re young adults, trying</w:t>
      </w:r>
      <w:r w:rsidR="00252794" w:rsidRPr="001C2D57">
        <w:rPr>
          <w:sz w:val="28"/>
          <w:szCs w:val="28"/>
        </w:rPr>
        <w:t xml:space="preserve"> to transition through their lives. </w:t>
      </w:r>
      <w:r w:rsidR="000C28F0" w:rsidRPr="001C2D57">
        <w:rPr>
          <w:sz w:val="28"/>
          <w:szCs w:val="28"/>
        </w:rPr>
        <w:t>(</w:t>
      </w:r>
      <w:r w:rsidR="00FE090C" w:rsidRPr="001C2D57">
        <w:rPr>
          <w:sz w:val="28"/>
          <w:szCs w:val="28"/>
        </w:rPr>
        <w:t>Schlossberg</w:t>
      </w:r>
      <w:r w:rsidR="00443861" w:rsidRPr="001C2D57">
        <w:rPr>
          <w:sz w:val="28"/>
          <w:szCs w:val="28"/>
        </w:rPr>
        <w:t xml:space="preserve"> et al</w:t>
      </w:r>
      <w:r w:rsidR="000C28F0" w:rsidRPr="001C2D57">
        <w:rPr>
          <w:sz w:val="28"/>
          <w:szCs w:val="28"/>
        </w:rPr>
        <w:t xml:space="preserve">, </w:t>
      </w:r>
      <w:r w:rsidR="00FE090C" w:rsidRPr="001C2D57">
        <w:rPr>
          <w:sz w:val="28"/>
          <w:szCs w:val="28"/>
        </w:rPr>
        <w:t>1989</w:t>
      </w:r>
      <w:r w:rsidR="000C28F0" w:rsidRPr="001C2D57">
        <w:rPr>
          <w:sz w:val="28"/>
          <w:szCs w:val="28"/>
        </w:rPr>
        <w:t>, p.</w:t>
      </w:r>
      <w:r w:rsidR="00443861" w:rsidRPr="001C2D57">
        <w:rPr>
          <w:sz w:val="28"/>
          <w:szCs w:val="28"/>
        </w:rPr>
        <w:t>1-2</w:t>
      </w:r>
      <w:r w:rsidR="00FE090C" w:rsidRPr="001C2D57">
        <w:rPr>
          <w:sz w:val="28"/>
          <w:szCs w:val="28"/>
        </w:rPr>
        <w:t xml:space="preserve">) described that there were four different stages that occur throughout lives. They are known as </w:t>
      </w:r>
      <w:r>
        <w:rPr>
          <w:sz w:val="28"/>
          <w:szCs w:val="28"/>
        </w:rPr>
        <w:t>a</w:t>
      </w:r>
      <w:r w:rsidR="00FE090C" w:rsidRPr="001C2D57">
        <w:rPr>
          <w:sz w:val="28"/>
          <w:szCs w:val="28"/>
        </w:rPr>
        <w:t>nticipated transitions, unanticipated transitions, non-event transitions and lastly chronic hassle transitions. These apply for all humans, however depending on the timings these can</w:t>
      </w:r>
      <w:r w:rsidR="000C28F0" w:rsidRPr="001C2D57">
        <w:rPr>
          <w:sz w:val="28"/>
          <w:szCs w:val="28"/>
        </w:rPr>
        <w:t xml:space="preserve"> be</w:t>
      </w:r>
      <w:r w:rsidR="00FE090C" w:rsidRPr="001C2D57">
        <w:rPr>
          <w:sz w:val="28"/>
          <w:szCs w:val="28"/>
        </w:rPr>
        <w:t xml:space="preserve"> </w:t>
      </w:r>
      <w:r w:rsidR="000C28F0" w:rsidRPr="001C2D57">
        <w:rPr>
          <w:sz w:val="28"/>
          <w:szCs w:val="28"/>
        </w:rPr>
        <w:t>interpreted</w:t>
      </w:r>
      <w:r w:rsidR="00FE090C" w:rsidRPr="001C2D57">
        <w:rPr>
          <w:sz w:val="28"/>
          <w:szCs w:val="28"/>
        </w:rPr>
        <w:t xml:space="preserve"> differently. For </w:t>
      </w:r>
      <w:r w:rsidR="00746E62" w:rsidRPr="001C2D57">
        <w:rPr>
          <w:sz w:val="28"/>
          <w:szCs w:val="28"/>
        </w:rPr>
        <w:t>example,</w:t>
      </w:r>
      <w:r w:rsidR="00FE090C" w:rsidRPr="001C2D57">
        <w:rPr>
          <w:sz w:val="28"/>
          <w:szCs w:val="28"/>
        </w:rPr>
        <w:t xml:space="preserve"> </w:t>
      </w:r>
      <w:r w:rsidR="000C28F0" w:rsidRPr="001C2D57">
        <w:rPr>
          <w:sz w:val="28"/>
          <w:szCs w:val="28"/>
        </w:rPr>
        <w:t>a</w:t>
      </w:r>
      <w:r w:rsidR="00FE090C" w:rsidRPr="001C2D57">
        <w:rPr>
          <w:sz w:val="28"/>
          <w:szCs w:val="28"/>
        </w:rPr>
        <w:t xml:space="preserve"> Student comes to me for Literacy </w:t>
      </w:r>
      <w:r w:rsidR="000C28F0" w:rsidRPr="001C2D57">
        <w:rPr>
          <w:sz w:val="28"/>
          <w:szCs w:val="28"/>
        </w:rPr>
        <w:t>S</w:t>
      </w:r>
      <w:r w:rsidR="00FE090C" w:rsidRPr="001C2D57">
        <w:rPr>
          <w:sz w:val="28"/>
          <w:szCs w:val="28"/>
        </w:rPr>
        <w:t>upport from the travelling community. He does</w:t>
      </w:r>
      <w:r w:rsidR="000C28F0" w:rsidRPr="001C2D57">
        <w:rPr>
          <w:sz w:val="28"/>
          <w:szCs w:val="28"/>
        </w:rPr>
        <w:t xml:space="preserve"> </w:t>
      </w:r>
      <w:r w:rsidR="00FE090C" w:rsidRPr="001C2D57">
        <w:rPr>
          <w:sz w:val="28"/>
          <w:szCs w:val="28"/>
        </w:rPr>
        <w:t>n</w:t>
      </w:r>
      <w:r w:rsidR="000C28F0" w:rsidRPr="001C2D57">
        <w:rPr>
          <w:sz w:val="28"/>
          <w:szCs w:val="28"/>
        </w:rPr>
        <w:t>o</w:t>
      </w:r>
      <w:r w:rsidR="00FE090C" w:rsidRPr="001C2D57">
        <w:rPr>
          <w:sz w:val="28"/>
          <w:szCs w:val="28"/>
        </w:rPr>
        <w:t>t always come to school as he is looking after their livestock. This is a typical and expected life course in their culture however</w:t>
      </w:r>
      <w:r w:rsidR="000C28F0" w:rsidRPr="001C2D57">
        <w:rPr>
          <w:sz w:val="28"/>
          <w:szCs w:val="28"/>
        </w:rPr>
        <w:t>,</w:t>
      </w:r>
      <w:r w:rsidR="00FE090C" w:rsidRPr="001C2D57">
        <w:rPr>
          <w:sz w:val="28"/>
          <w:szCs w:val="28"/>
        </w:rPr>
        <w:t xml:space="preserve"> he knows that at the age of 13 he will be taken out of school</w:t>
      </w:r>
      <w:r w:rsidR="000C28F0" w:rsidRPr="001C2D57">
        <w:rPr>
          <w:sz w:val="28"/>
          <w:szCs w:val="28"/>
        </w:rPr>
        <w:t>.</w:t>
      </w:r>
      <w:r w:rsidR="00FE090C" w:rsidRPr="001C2D57">
        <w:rPr>
          <w:sz w:val="28"/>
          <w:szCs w:val="28"/>
        </w:rPr>
        <w:t xml:space="preserve"> </w:t>
      </w:r>
      <w:r w:rsidR="000C28F0" w:rsidRPr="001C2D57">
        <w:rPr>
          <w:sz w:val="28"/>
          <w:szCs w:val="28"/>
        </w:rPr>
        <w:t>J</w:t>
      </w:r>
      <w:r w:rsidR="00FE090C" w:rsidRPr="001C2D57">
        <w:rPr>
          <w:sz w:val="28"/>
          <w:szCs w:val="28"/>
        </w:rPr>
        <w:t>ust as his siblings had been</w:t>
      </w:r>
      <w:r w:rsidR="0051273F" w:rsidRPr="001C2D57">
        <w:rPr>
          <w:sz w:val="28"/>
          <w:szCs w:val="28"/>
        </w:rPr>
        <w:t>,</w:t>
      </w:r>
      <w:r w:rsidR="00FE090C" w:rsidRPr="001C2D57">
        <w:rPr>
          <w:sz w:val="28"/>
          <w:szCs w:val="28"/>
        </w:rPr>
        <w:t xml:space="preserve"> to work. </w:t>
      </w:r>
      <w:r w:rsidR="0051273F" w:rsidRPr="001C2D57">
        <w:rPr>
          <w:sz w:val="28"/>
          <w:szCs w:val="28"/>
        </w:rPr>
        <w:t xml:space="preserve">This is his anticipated </w:t>
      </w:r>
      <w:r>
        <w:rPr>
          <w:sz w:val="28"/>
          <w:szCs w:val="28"/>
        </w:rPr>
        <w:t>t</w:t>
      </w:r>
      <w:r w:rsidR="0051273F" w:rsidRPr="001C2D57">
        <w:rPr>
          <w:sz w:val="28"/>
          <w:szCs w:val="28"/>
        </w:rPr>
        <w:t>ransition; this is a planned event. However, trying to get this Student to complete any work that he knows w</w:t>
      </w:r>
      <w:r w:rsidR="000C28F0" w:rsidRPr="001C2D57">
        <w:rPr>
          <w:sz w:val="28"/>
          <w:szCs w:val="28"/>
        </w:rPr>
        <w:t>ill no</w:t>
      </w:r>
      <w:r w:rsidR="0051273F" w:rsidRPr="001C2D57">
        <w:rPr>
          <w:sz w:val="28"/>
          <w:szCs w:val="28"/>
        </w:rPr>
        <w:t xml:space="preserve">t be of any use in his culture once he hits the age of 13 is difficult. Would we go into work everyday if we were not paid? So how is it any </w:t>
      </w:r>
      <w:r w:rsidR="0051273F" w:rsidRPr="001C2D57">
        <w:rPr>
          <w:sz w:val="28"/>
          <w:szCs w:val="28"/>
        </w:rPr>
        <w:lastRenderedPageBreak/>
        <w:t>different with the Students we work with. There is no drive to waste energy or time on something they do</w:t>
      </w:r>
      <w:r w:rsidR="00F5789B" w:rsidRPr="001C2D57">
        <w:rPr>
          <w:sz w:val="28"/>
          <w:szCs w:val="28"/>
        </w:rPr>
        <w:t xml:space="preserve"> </w:t>
      </w:r>
      <w:r w:rsidR="0051273F" w:rsidRPr="001C2D57">
        <w:rPr>
          <w:sz w:val="28"/>
          <w:szCs w:val="28"/>
        </w:rPr>
        <w:t>n</w:t>
      </w:r>
      <w:r w:rsidR="00F5789B" w:rsidRPr="001C2D57">
        <w:rPr>
          <w:sz w:val="28"/>
          <w:szCs w:val="28"/>
        </w:rPr>
        <w:t>o</w:t>
      </w:r>
      <w:r w:rsidR="0051273F" w:rsidRPr="001C2D57">
        <w:rPr>
          <w:sz w:val="28"/>
          <w:szCs w:val="28"/>
        </w:rPr>
        <w:t>t believe</w:t>
      </w:r>
      <w:r w:rsidR="008C13AB" w:rsidRPr="001C2D57">
        <w:rPr>
          <w:sz w:val="28"/>
          <w:szCs w:val="28"/>
        </w:rPr>
        <w:t xml:space="preserve"> to be important</w:t>
      </w:r>
      <w:r w:rsidR="0051273F" w:rsidRPr="001C2D57">
        <w:rPr>
          <w:sz w:val="28"/>
          <w:szCs w:val="28"/>
        </w:rPr>
        <w:t xml:space="preserve">.  </w:t>
      </w:r>
    </w:p>
    <w:p w14:paraId="49FEFAE3" w14:textId="71BD2861" w:rsidR="00042A48" w:rsidRPr="001C2D57" w:rsidRDefault="008C13AB" w:rsidP="008C13AB">
      <w:pPr>
        <w:spacing w:line="360" w:lineRule="auto"/>
        <w:rPr>
          <w:sz w:val="28"/>
          <w:szCs w:val="28"/>
        </w:rPr>
      </w:pPr>
      <w:r w:rsidRPr="001C2D57">
        <w:rPr>
          <w:sz w:val="28"/>
          <w:szCs w:val="28"/>
        </w:rPr>
        <w:t xml:space="preserve">   </w:t>
      </w:r>
      <w:r w:rsidR="00676F15" w:rsidRPr="001C2D57">
        <w:rPr>
          <w:sz w:val="28"/>
          <w:szCs w:val="28"/>
        </w:rPr>
        <w:t xml:space="preserve">Emotional development and care </w:t>
      </w:r>
      <w:r w:rsidR="0039566A" w:rsidRPr="001C2D57">
        <w:rPr>
          <w:sz w:val="28"/>
          <w:szCs w:val="28"/>
        </w:rPr>
        <w:t>are</w:t>
      </w:r>
      <w:r w:rsidR="00676F15" w:rsidRPr="001C2D57">
        <w:rPr>
          <w:sz w:val="28"/>
          <w:szCs w:val="28"/>
        </w:rPr>
        <w:t xml:space="preserve"> one of the most difficult of the five areas</w:t>
      </w:r>
      <w:r w:rsidR="00BC46BF" w:rsidRPr="001C2D57">
        <w:rPr>
          <w:sz w:val="28"/>
          <w:szCs w:val="28"/>
        </w:rPr>
        <w:t xml:space="preserve"> of holistic development</w:t>
      </w:r>
      <w:r w:rsidR="0039566A" w:rsidRPr="001C2D57">
        <w:rPr>
          <w:sz w:val="28"/>
          <w:szCs w:val="28"/>
        </w:rPr>
        <w:t>. It</w:t>
      </w:r>
      <w:r w:rsidR="00676F15" w:rsidRPr="001C2D57">
        <w:rPr>
          <w:sz w:val="28"/>
          <w:szCs w:val="28"/>
        </w:rPr>
        <w:t xml:space="preserve"> is difficult because it can</w:t>
      </w:r>
      <w:r w:rsidR="00F5789B" w:rsidRPr="001C2D57">
        <w:rPr>
          <w:sz w:val="28"/>
          <w:szCs w:val="28"/>
        </w:rPr>
        <w:t>no</w:t>
      </w:r>
      <w:r w:rsidR="00676F15" w:rsidRPr="001C2D57">
        <w:rPr>
          <w:sz w:val="28"/>
          <w:szCs w:val="28"/>
        </w:rPr>
        <w:t xml:space="preserve">t always be seen. </w:t>
      </w:r>
      <w:r w:rsidRPr="001C2D57">
        <w:rPr>
          <w:sz w:val="28"/>
          <w:szCs w:val="28"/>
        </w:rPr>
        <w:t>(Bowlby, 2004, p.28-30)</w:t>
      </w:r>
      <w:r w:rsidR="00F5789B" w:rsidRPr="001C2D57">
        <w:rPr>
          <w:sz w:val="28"/>
          <w:szCs w:val="28"/>
        </w:rPr>
        <w:t xml:space="preserve"> </w:t>
      </w:r>
      <w:r w:rsidR="00887667" w:rsidRPr="001C2D57">
        <w:rPr>
          <w:sz w:val="28"/>
          <w:szCs w:val="28"/>
        </w:rPr>
        <w:t>observed the lasting effects of separation on adolescents. He noted that 40</w:t>
      </w:r>
      <w:r w:rsidR="000635EB" w:rsidRPr="001C2D57">
        <w:rPr>
          <w:sz w:val="28"/>
          <w:szCs w:val="28"/>
        </w:rPr>
        <w:t>% of the children who were referred to his clinic had been separated from their mother for at least six months before the time they were five. Many of the Students are looked after children. They show key signs of crisis issues. They usually find it hard to bond with adults in the education sector because of the lack of consistency in the care sector. This makes my relationship with the children</w:t>
      </w:r>
      <w:r w:rsidR="00513C1F" w:rsidRPr="001C2D57">
        <w:rPr>
          <w:sz w:val="28"/>
          <w:szCs w:val="28"/>
        </w:rPr>
        <w:t xml:space="preserve"> </w:t>
      </w:r>
      <w:r w:rsidR="000635EB" w:rsidRPr="001C2D57">
        <w:rPr>
          <w:sz w:val="28"/>
          <w:szCs w:val="28"/>
        </w:rPr>
        <w:t>more important. I always make sure I refrain from any promises to the Student due to the fact if I do not keep to it then I have lost their trust. It takes patience to connect with these children because they have been hurt, let down and ultimately find building any relationships difficult.</w:t>
      </w:r>
      <w:r w:rsidR="00513C1F" w:rsidRPr="001C2D57">
        <w:rPr>
          <w:sz w:val="28"/>
          <w:szCs w:val="28"/>
        </w:rPr>
        <w:t xml:space="preserve"> </w:t>
      </w:r>
      <w:r w:rsidR="00EB0BF7" w:rsidRPr="001C2D57">
        <w:rPr>
          <w:sz w:val="28"/>
          <w:szCs w:val="28"/>
        </w:rPr>
        <w:t xml:space="preserve">Consistency with these students is key. I am always accessible when they need to talk but at the same </w:t>
      </w:r>
      <w:r w:rsidR="00F578B4" w:rsidRPr="001C2D57">
        <w:rPr>
          <w:sz w:val="28"/>
          <w:szCs w:val="28"/>
        </w:rPr>
        <w:t>time,</w:t>
      </w:r>
      <w:r w:rsidR="00EB0BF7" w:rsidRPr="001C2D57">
        <w:rPr>
          <w:sz w:val="28"/>
          <w:szCs w:val="28"/>
        </w:rPr>
        <w:t xml:space="preserve"> they understand that I have the legal responsibility of reporting anything that concerns me to the designated child protection officer or Senco.</w:t>
      </w:r>
      <w:r w:rsidR="00F578B4" w:rsidRPr="001C2D57">
        <w:rPr>
          <w:sz w:val="28"/>
          <w:szCs w:val="28"/>
        </w:rPr>
        <w:t xml:space="preserve"> These kinds of disclosures are important. We are required to retell the conversation/events exactly as they have unfolded. We </w:t>
      </w:r>
      <w:r w:rsidR="006A304A" w:rsidRPr="001C2D57">
        <w:rPr>
          <w:sz w:val="28"/>
          <w:szCs w:val="28"/>
        </w:rPr>
        <w:t>must</w:t>
      </w:r>
      <w:r w:rsidR="00F578B4" w:rsidRPr="001C2D57">
        <w:rPr>
          <w:sz w:val="28"/>
          <w:szCs w:val="28"/>
        </w:rPr>
        <w:t xml:space="preserve"> make the decision if it comes under the child protection officer or the Senco. </w:t>
      </w:r>
      <w:r w:rsidR="00EB0BF7" w:rsidRPr="001C2D57">
        <w:rPr>
          <w:sz w:val="28"/>
          <w:szCs w:val="28"/>
        </w:rPr>
        <w:t xml:space="preserve"> </w:t>
      </w:r>
    </w:p>
    <w:p w14:paraId="756BD35D" w14:textId="28A5594F" w:rsidR="006A304A" w:rsidRPr="001C2D57" w:rsidRDefault="00E66A96" w:rsidP="008C13AB">
      <w:pPr>
        <w:spacing w:line="360" w:lineRule="auto"/>
        <w:rPr>
          <w:sz w:val="28"/>
          <w:szCs w:val="28"/>
        </w:rPr>
      </w:pPr>
      <w:r w:rsidRPr="001C2D57">
        <w:rPr>
          <w:sz w:val="28"/>
          <w:szCs w:val="28"/>
        </w:rPr>
        <w:t>On reflection to the beginning of my career as a teaching assistant I did not realise how much pastoral care we provide</w:t>
      </w:r>
      <w:r w:rsidR="00C45DD7" w:rsidRPr="001C2D57">
        <w:rPr>
          <w:sz w:val="28"/>
          <w:szCs w:val="28"/>
        </w:rPr>
        <w:t xml:space="preserve"> to</w:t>
      </w:r>
      <w:r w:rsidRPr="001C2D57">
        <w:rPr>
          <w:sz w:val="28"/>
          <w:szCs w:val="28"/>
        </w:rPr>
        <w:t xml:space="preserve"> the students. My role as a teacher’s assistant does not demonstrate everything we have to deal with. We are not only there to support the teachers in their practises and teaching but there for the Students in a holistic way. Teaching staff do not have the same </w:t>
      </w:r>
      <w:r w:rsidRPr="001C2D57">
        <w:rPr>
          <w:sz w:val="28"/>
          <w:szCs w:val="28"/>
        </w:rPr>
        <w:lastRenderedPageBreak/>
        <w:t xml:space="preserve">time and relationship with the students as teaching assistants do. This is to do with time restraints and the fact they are teaching </w:t>
      </w:r>
      <w:r w:rsidR="001647FE" w:rsidRPr="001C2D57">
        <w:rPr>
          <w:sz w:val="28"/>
          <w:szCs w:val="28"/>
        </w:rPr>
        <w:t xml:space="preserve">a high number of </w:t>
      </w:r>
      <w:r w:rsidRPr="001C2D57">
        <w:rPr>
          <w:sz w:val="28"/>
          <w:szCs w:val="28"/>
        </w:rPr>
        <w:t xml:space="preserve">students during each lesson. </w:t>
      </w:r>
      <w:r w:rsidR="00C45DD7" w:rsidRPr="001C2D57">
        <w:rPr>
          <w:sz w:val="28"/>
          <w:szCs w:val="28"/>
        </w:rPr>
        <w:t>Meanwhile</w:t>
      </w:r>
      <w:r w:rsidRPr="001C2D57">
        <w:rPr>
          <w:sz w:val="28"/>
          <w:szCs w:val="28"/>
        </w:rPr>
        <w:t xml:space="preserve"> myself as a literacy teaching assistant I only have a maximum of six students at a time during my lessons</w:t>
      </w:r>
      <w:r w:rsidR="001766D4" w:rsidRPr="001C2D57">
        <w:rPr>
          <w:sz w:val="28"/>
          <w:szCs w:val="28"/>
        </w:rPr>
        <w:t>,</w:t>
      </w:r>
      <w:r w:rsidRPr="001C2D57">
        <w:rPr>
          <w:sz w:val="28"/>
          <w:szCs w:val="28"/>
        </w:rPr>
        <w:t xml:space="preserve"> therefore</w:t>
      </w:r>
      <w:r w:rsidR="00C45DD7" w:rsidRPr="001C2D57">
        <w:rPr>
          <w:sz w:val="28"/>
          <w:szCs w:val="28"/>
        </w:rPr>
        <w:t xml:space="preserve"> we</w:t>
      </w:r>
      <w:r w:rsidRPr="001C2D57">
        <w:rPr>
          <w:sz w:val="28"/>
          <w:szCs w:val="28"/>
        </w:rPr>
        <w:t xml:space="preserve"> can really work on changing the thought processes that </w:t>
      </w:r>
      <w:r w:rsidR="00C45DD7" w:rsidRPr="001C2D57">
        <w:rPr>
          <w:sz w:val="28"/>
          <w:szCs w:val="28"/>
        </w:rPr>
        <w:t>students</w:t>
      </w:r>
      <w:r w:rsidRPr="001C2D57">
        <w:rPr>
          <w:sz w:val="28"/>
          <w:szCs w:val="28"/>
        </w:rPr>
        <w:t xml:space="preserve"> have come so consistently used to. I look at all these theorists</w:t>
      </w:r>
      <w:r w:rsidR="00C45DD7" w:rsidRPr="001C2D57">
        <w:rPr>
          <w:sz w:val="28"/>
          <w:szCs w:val="28"/>
        </w:rPr>
        <w:t xml:space="preserve"> work that I researched during my training and discussed above,</w:t>
      </w:r>
      <w:r w:rsidRPr="001C2D57">
        <w:rPr>
          <w:sz w:val="28"/>
          <w:szCs w:val="28"/>
        </w:rPr>
        <w:t xml:space="preserve"> knowing that we can help sculpt and develop most of the </w:t>
      </w:r>
      <w:r w:rsidR="00443861" w:rsidRPr="001C2D57">
        <w:rPr>
          <w:sz w:val="28"/>
          <w:szCs w:val="28"/>
        </w:rPr>
        <w:t>adolescent’s</w:t>
      </w:r>
      <w:r w:rsidR="0016569A" w:rsidRPr="001C2D57">
        <w:rPr>
          <w:sz w:val="28"/>
          <w:szCs w:val="28"/>
        </w:rPr>
        <w:t xml:space="preserve"> lives for the better when reaching adulthood</w:t>
      </w:r>
      <w:r w:rsidR="00C45DD7" w:rsidRPr="001C2D57">
        <w:rPr>
          <w:sz w:val="28"/>
          <w:szCs w:val="28"/>
        </w:rPr>
        <w:t xml:space="preserve"> through not just teaching them but guiding and facilitating their growth through the use of pastoral care. </w:t>
      </w:r>
      <w:r w:rsidR="0016569A" w:rsidRPr="001C2D57">
        <w:rPr>
          <w:sz w:val="28"/>
          <w:szCs w:val="28"/>
        </w:rPr>
        <w:t xml:space="preserve"> </w:t>
      </w:r>
      <w:r w:rsidRPr="001C2D57">
        <w:rPr>
          <w:sz w:val="28"/>
          <w:szCs w:val="28"/>
        </w:rPr>
        <w:t xml:space="preserve"> </w:t>
      </w:r>
      <w:r w:rsidR="00C45DD7" w:rsidRPr="001C2D57">
        <w:rPr>
          <w:sz w:val="28"/>
          <w:szCs w:val="28"/>
        </w:rPr>
        <w:t xml:space="preserve"> </w:t>
      </w:r>
    </w:p>
    <w:p w14:paraId="52125157" w14:textId="77777777" w:rsidR="005C3507" w:rsidRPr="001C2D57" w:rsidRDefault="005C3507" w:rsidP="00C17A44">
      <w:pPr>
        <w:spacing w:line="360" w:lineRule="auto"/>
        <w:jc w:val="center"/>
        <w:rPr>
          <w:sz w:val="28"/>
          <w:szCs w:val="28"/>
        </w:rPr>
      </w:pPr>
    </w:p>
    <w:p w14:paraId="6634CB35" w14:textId="77777777" w:rsidR="00443861" w:rsidRPr="001C2D57" w:rsidRDefault="00443861" w:rsidP="00C17A44">
      <w:pPr>
        <w:spacing w:line="360" w:lineRule="auto"/>
        <w:jc w:val="center"/>
        <w:rPr>
          <w:sz w:val="28"/>
          <w:szCs w:val="28"/>
        </w:rPr>
      </w:pPr>
    </w:p>
    <w:p w14:paraId="384E92A8" w14:textId="77777777" w:rsidR="00443861" w:rsidRPr="001C2D57" w:rsidRDefault="00443861" w:rsidP="00C17A44">
      <w:pPr>
        <w:spacing w:line="360" w:lineRule="auto"/>
        <w:jc w:val="center"/>
        <w:rPr>
          <w:sz w:val="28"/>
          <w:szCs w:val="28"/>
        </w:rPr>
      </w:pPr>
    </w:p>
    <w:p w14:paraId="4EF4A111" w14:textId="77777777" w:rsidR="00C45DD7" w:rsidRPr="001C2D57" w:rsidRDefault="005F7348" w:rsidP="00C17A44">
      <w:pPr>
        <w:spacing w:line="360" w:lineRule="auto"/>
        <w:jc w:val="center"/>
        <w:rPr>
          <w:sz w:val="28"/>
          <w:szCs w:val="28"/>
        </w:rPr>
      </w:pPr>
      <w:r w:rsidRPr="001C2D57">
        <w:rPr>
          <w:sz w:val="28"/>
          <w:szCs w:val="28"/>
        </w:rPr>
        <w:t xml:space="preserve"> </w:t>
      </w:r>
    </w:p>
    <w:p w14:paraId="7567CEBD" w14:textId="77777777" w:rsidR="001C2D57" w:rsidRDefault="001C2D57" w:rsidP="00C17A44">
      <w:pPr>
        <w:spacing w:line="360" w:lineRule="auto"/>
        <w:jc w:val="center"/>
        <w:rPr>
          <w:sz w:val="28"/>
          <w:szCs w:val="28"/>
          <w:u w:val="single"/>
        </w:rPr>
      </w:pPr>
    </w:p>
    <w:p w14:paraId="1CC2F12E" w14:textId="77777777" w:rsidR="001C2D57" w:rsidRDefault="001C2D57" w:rsidP="00C17A44">
      <w:pPr>
        <w:spacing w:line="360" w:lineRule="auto"/>
        <w:jc w:val="center"/>
        <w:rPr>
          <w:sz w:val="28"/>
          <w:szCs w:val="28"/>
          <w:u w:val="single"/>
        </w:rPr>
      </w:pPr>
    </w:p>
    <w:p w14:paraId="295F9861" w14:textId="77777777" w:rsidR="001C2D57" w:rsidRDefault="001C2D57" w:rsidP="00C17A44">
      <w:pPr>
        <w:spacing w:line="360" w:lineRule="auto"/>
        <w:jc w:val="center"/>
        <w:rPr>
          <w:sz w:val="28"/>
          <w:szCs w:val="28"/>
          <w:u w:val="single"/>
        </w:rPr>
      </w:pPr>
    </w:p>
    <w:p w14:paraId="794EFEB7" w14:textId="77777777" w:rsidR="001C2D57" w:rsidRDefault="001C2D57" w:rsidP="00C17A44">
      <w:pPr>
        <w:spacing w:line="360" w:lineRule="auto"/>
        <w:jc w:val="center"/>
        <w:rPr>
          <w:sz w:val="28"/>
          <w:szCs w:val="28"/>
          <w:u w:val="single"/>
        </w:rPr>
      </w:pPr>
    </w:p>
    <w:p w14:paraId="08DA52D0" w14:textId="77777777" w:rsidR="001C2D57" w:rsidRDefault="001C2D57" w:rsidP="00C17A44">
      <w:pPr>
        <w:spacing w:line="360" w:lineRule="auto"/>
        <w:jc w:val="center"/>
        <w:rPr>
          <w:sz w:val="28"/>
          <w:szCs w:val="28"/>
          <w:u w:val="single"/>
        </w:rPr>
      </w:pPr>
    </w:p>
    <w:p w14:paraId="4B1B6CAD" w14:textId="77777777" w:rsidR="001C2D57" w:rsidRDefault="001C2D57" w:rsidP="00C17A44">
      <w:pPr>
        <w:spacing w:line="360" w:lineRule="auto"/>
        <w:jc w:val="center"/>
        <w:rPr>
          <w:sz w:val="28"/>
          <w:szCs w:val="28"/>
          <w:u w:val="single"/>
        </w:rPr>
      </w:pPr>
    </w:p>
    <w:p w14:paraId="082F25B8" w14:textId="77777777" w:rsidR="001C2D57" w:rsidRDefault="001C2D57" w:rsidP="00C17A44">
      <w:pPr>
        <w:spacing w:line="360" w:lineRule="auto"/>
        <w:jc w:val="center"/>
        <w:rPr>
          <w:sz w:val="28"/>
          <w:szCs w:val="28"/>
          <w:u w:val="single"/>
        </w:rPr>
      </w:pPr>
    </w:p>
    <w:p w14:paraId="4C6A7452" w14:textId="77777777" w:rsidR="001C2D57" w:rsidRDefault="001C2D57" w:rsidP="00C17A44">
      <w:pPr>
        <w:spacing w:line="360" w:lineRule="auto"/>
        <w:jc w:val="center"/>
        <w:rPr>
          <w:sz w:val="28"/>
          <w:szCs w:val="28"/>
          <w:u w:val="single"/>
        </w:rPr>
      </w:pPr>
    </w:p>
    <w:p w14:paraId="4F8F95BB" w14:textId="77777777" w:rsidR="001C2D57" w:rsidRDefault="001C2D57" w:rsidP="00C17A44">
      <w:pPr>
        <w:spacing w:line="360" w:lineRule="auto"/>
        <w:jc w:val="center"/>
        <w:rPr>
          <w:sz w:val="28"/>
          <w:szCs w:val="28"/>
          <w:u w:val="single"/>
        </w:rPr>
      </w:pPr>
    </w:p>
    <w:p w14:paraId="61D8DEF0" w14:textId="2AFD3965" w:rsidR="005F7348" w:rsidRPr="001C2D57" w:rsidRDefault="00455A69" w:rsidP="00C17A44">
      <w:pPr>
        <w:spacing w:line="360" w:lineRule="auto"/>
        <w:jc w:val="center"/>
        <w:rPr>
          <w:sz w:val="28"/>
          <w:szCs w:val="28"/>
          <w:u w:val="single"/>
        </w:rPr>
      </w:pPr>
      <w:bookmarkStart w:id="1" w:name="_GoBack"/>
      <w:bookmarkEnd w:id="1"/>
      <w:r w:rsidRPr="001C2D57">
        <w:rPr>
          <w:sz w:val="28"/>
          <w:szCs w:val="28"/>
          <w:u w:val="single"/>
        </w:rPr>
        <w:lastRenderedPageBreak/>
        <w:t xml:space="preserve">Bibliography </w:t>
      </w:r>
    </w:p>
    <w:p w14:paraId="04F503D7" w14:textId="77777777" w:rsidR="001C2D57" w:rsidRPr="001C2D57" w:rsidRDefault="001C2D57" w:rsidP="00887667">
      <w:pPr>
        <w:spacing w:line="360" w:lineRule="auto"/>
        <w:jc w:val="center"/>
        <w:rPr>
          <w:spacing w:val="4"/>
          <w:sz w:val="28"/>
          <w:szCs w:val="28"/>
          <w:shd w:val="clear" w:color="auto" w:fill="FCFCFC"/>
        </w:rPr>
      </w:pPr>
    </w:p>
    <w:p w14:paraId="46A102CE" w14:textId="77777777" w:rsidR="001C2D57" w:rsidRPr="001C2D57" w:rsidRDefault="001C2D57" w:rsidP="002F6B78">
      <w:pPr>
        <w:pStyle w:val="ListParagraph"/>
        <w:spacing w:line="360" w:lineRule="auto"/>
        <w:rPr>
          <w:sz w:val="28"/>
          <w:szCs w:val="28"/>
        </w:rPr>
      </w:pPr>
    </w:p>
    <w:p w14:paraId="29F57F6A" w14:textId="77777777" w:rsidR="001C2D57" w:rsidRPr="001C2D57" w:rsidRDefault="001C2D57" w:rsidP="00542A85">
      <w:pPr>
        <w:pStyle w:val="ListParagraph"/>
        <w:numPr>
          <w:ilvl w:val="0"/>
          <w:numId w:val="2"/>
        </w:numPr>
        <w:spacing w:line="360" w:lineRule="auto"/>
        <w:jc w:val="center"/>
        <w:rPr>
          <w:sz w:val="28"/>
          <w:szCs w:val="28"/>
        </w:rPr>
      </w:pPr>
      <w:r w:rsidRPr="001C2D57">
        <w:rPr>
          <w:sz w:val="28"/>
          <w:szCs w:val="28"/>
          <w:shd w:val="clear" w:color="auto" w:fill="FFFFFF"/>
        </w:rPr>
        <w:t>Aldridge, Rigby. (2004) Counselling Skills in Context. Hodder &amp; Stoughton Educational: London</w:t>
      </w:r>
      <w:r w:rsidRPr="001C2D57">
        <w:rPr>
          <w:rFonts w:ascii="Verdana" w:hAnsi="Verdana"/>
          <w:sz w:val="28"/>
          <w:szCs w:val="28"/>
          <w:shd w:val="clear" w:color="auto" w:fill="FFFFFF"/>
        </w:rPr>
        <w:t>.</w:t>
      </w:r>
    </w:p>
    <w:p w14:paraId="4A25D289" w14:textId="77777777" w:rsidR="001C2D57" w:rsidRPr="001C2D57" w:rsidRDefault="001C2D57" w:rsidP="00542A85">
      <w:pPr>
        <w:pStyle w:val="ListParagraph"/>
        <w:numPr>
          <w:ilvl w:val="0"/>
          <w:numId w:val="2"/>
        </w:numPr>
        <w:spacing w:line="360" w:lineRule="auto"/>
        <w:jc w:val="center"/>
        <w:rPr>
          <w:sz w:val="28"/>
          <w:szCs w:val="28"/>
        </w:rPr>
      </w:pPr>
      <w:r w:rsidRPr="001C2D57">
        <w:rPr>
          <w:sz w:val="28"/>
          <w:szCs w:val="28"/>
        </w:rPr>
        <w:t xml:space="preserve">BTEC. ‘First Children’s Care, Learning and Development’ (Accessed 3/1/2020) </w:t>
      </w:r>
      <w:hyperlink r:id="rId7" w:history="1">
        <w:r w:rsidRPr="001C2D57">
          <w:rPr>
            <w:rStyle w:val="Hyperlink"/>
            <w:color w:val="auto"/>
            <w:sz w:val="28"/>
            <w:szCs w:val="28"/>
          </w:rPr>
          <w:t>https://www.pearsonschoolsandfecolleges.co.uk/FEAndVocational/Childcare/BTEC/BTECFirstChildrensCareLearningandDevelop/Samples/SampleMaterial/UCD%20Unit%201.pdf</w:t>
        </w:r>
      </w:hyperlink>
      <w:r w:rsidRPr="001C2D57">
        <w:rPr>
          <w:sz w:val="28"/>
          <w:szCs w:val="28"/>
        </w:rPr>
        <w:t xml:space="preserve">  </w:t>
      </w:r>
    </w:p>
    <w:p w14:paraId="280AA11F" w14:textId="77777777" w:rsidR="001C2D57" w:rsidRPr="001C2D57" w:rsidRDefault="001C2D57" w:rsidP="00542A85">
      <w:pPr>
        <w:pStyle w:val="ListParagraph"/>
        <w:numPr>
          <w:ilvl w:val="0"/>
          <w:numId w:val="2"/>
        </w:numPr>
        <w:spacing w:line="360" w:lineRule="auto"/>
        <w:jc w:val="center"/>
        <w:rPr>
          <w:sz w:val="28"/>
          <w:szCs w:val="28"/>
        </w:rPr>
      </w:pPr>
      <w:r w:rsidRPr="001C2D57">
        <w:rPr>
          <w:sz w:val="28"/>
          <w:szCs w:val="28"/>
        </w:rPr>
        <w:t xml:space="preserve"> </w:t>
      </w:r>
      <w:proofErr w:type="spellStart"/>
      <w:r w:rsidRPr="001C2D57">
        <w:rPr>
          <w:sz w:val="28"/>
          <w:szCs w:val="28"/>
        </w:rPr>
        <w:t>Ginnis</w:t>
      </w:r>
      <w:proofErr w:type="spellEnd"/>
      <w:r w:rsidRPr="001C2D57">
        <w:rPr>
          <w:sz w:val="28"/>
          <w:szCs w:val="28"/>
        </w:rPr>
        <w:t xml:space="preserve">, P. (2010) ‘The Teachers Toolkit’. Crown House Publishing Limited. </w:t>
      </w:r>
      <w:proofErr w:type="spellStart"/>
      <w:r w:rsidRPr="001C2D57">
        <w:rPr>
          <w:sz w:val="28"/>
          <w:szCs w:val="28"/>
        </w:rPr>
        <w:t>Gutenburg</w:t>
      </w:r>
      <w:proofErr w:type="spellEnd"/>
      <w:r w:rsidRPr="001C2D57">
        <w:rPr>
          <w:sz w:val="28"/>
          <w:szCs w:val="28"/>
        </w:rPr>
        <w:t xml:space="preserve"> Press: Malta.</w:t>
      </w:r>
    </w:p>
    <w:p w14:paraId="3AD3E373" w14:textId="77777777" w:rsidR="001C2D57" w:rsidRPr="001C2D57" w:rsidRDefault="001C2D57" w:rsidP="00887667">
      <w:pPr>
        <w:pStyle w:val="ListParagraph"/>
        <w:spacing w:line="360" w:lineRule="auto"/>
        <w:ind w:left="644"/>
        <w:rPr>
          <w:spacing w:val="4"/>
          <w:sz w:val="28"/>
          <w:szCs w:val="28"/>
          <w:shd w:val="clear" w:color="auto" w:fill="FCFCFC"/>
        </w:rPr>
      </w:pPr>
      <w:r w:rsidRPr="001C2D57">
        <w:rPr>
          <w:spacing w:val="4"/>
          <w:sz w:val="28"/>
          <w:szCs w:val="28"/>
          <w:shd w:val="clear" w:color="auto" w:fill="FCFCFC"/>
        </w:rPr>
        <w:t xml:space="preserve"> </w:t>
      </w:r>
      <w:hyperlink r:id="rId8" w:history="1">
        <w:r w:rsidRPr="001C2D57">
          <w:rPr>
            <w:rStyle w:val="Hyperlink"/>
            <w:color w:val="auto"/>
            <w:spacing w:val="4"/>
            <w:sz w:val="28"/>
            <w:szCs w:val="28"/>
            <w:shd w:val="clear" w:color="auto" w:fill="FCFCFC"/>
          </w:rPr>
          <w:t>https://doi-org.ezproxy.uwtsd.ac.uk/10.1007/s00701-018-3519-7</w:t>
        </w:r>
      </w:hyperlink>
    </w:p>
    <w:p w14:paraId="6DC98DAA" w14:textId="77777777" w:rsidR="001C2D57" w:rsidRPr="001C2D57" w:rsidRDefault="001C2D57" w:rsidP="00443861">
      <w:pPr>
        <w:pStyle w:val="ListParagraph"/>
        <w:spacing w:line="360" w:lineRule="auto"/>
        <w:rPr>
          <w:rFonts w:ascii="Georgia" w:hAnsi="Georgia"/>
          <w:sz w:val="28"/>
          <w:szCs w:val="28"/>
          <w:shd w:val="clear" w:color="auto" w:fill="FFFFFF"/>
        </w:rPr>
      </w:pPr>
      <w:hyperlink r:id="rId9" w:history="1">
        <w:r w:rsidRPr="001C2D57">
          <w:rPr>
            <w:rStyle w:val="Hyperlink"/>
            <w:color w:val="auto"/>
            <w:sz w:val="28"/>
            <w:szCs w:val="28"/>
          </w:rPr>
          <w:t>https://ppc.sas.upenn.edu/sites/default/files/learnedhelplessness.pdf</w:t>
        </w:r>
      </w:hyperlink>
    </w:p>
    <w:p w14:paraId="684C9942" w14:textId="77777777" w:rsidR="001C2D57" w:rsidRPr="001C2D57" w:rsidRDefault="001C2D57" w:rsidP="00443861">
      <w:pPr>
        <w:pStyle w:val="ListParagraph"/>
        <w:spacing w:line="360" w:lineRule="auto"/>
        <w:rPr>
          <w:rFonts w:ascii="Georgia" w:hAnsi="Georgia"/>
          <w:sz w:val="28"/>
          <w:szCs w:val="28"/>
          <w:shd w:val="clear" w:color="auto" w:fill="FFFFFF"/>
        </w:rPr>
      </w:pPr>
      <w:hyperlink r:id="rId10" w:history="1">
        <w:r w:rsidRPr="001C2D57">
          <w:rPr>
            <w:rStyle w:val="Hyperlink"/>
            <w:color w:val="auto"/>
            <w:sz w:val="28"/>
            <w:szCs w:val="28"/>
          </w:rPr>
          <w:t>https://transition.unca.edu/sites/default/files/documents/website/Schlossberg%E2%80%99s%20Theory%20of%20Transition.pdf</w:t>
        </w:r>
      </w:hyperlink>
    </w:p>
    <w:p w14:paraId="5DA06565" w14:textId="77777777" w:rsidR="001C2D57" w:rsidRPr="001C2D57" w:rsidRDefault="001C2D57" w:rsidP="002F6B78">
      <w:pPr>
        <w:pStyle w:val="ListParagraph"/>
        <w:spacing w:line="360" w:lineRule="auto"/>
        <w:rPr>
          <w:rFonts w:ascii="Georgia" w:hAnsi="Georgia"/>
          <w:sz w:val="28"/>
          <w:szCs w:val="28"/>
          <w:shd w:val="clear" w:color="auto" w:fill="FFFFFF"/>
        </w:rPr>
      </w:pPr>
      <w:hyperlink r:id="rId11" w:history="1">
        <w:r w:rsidRPr="001C2D57">
          <w:rPr>
            <w:rStyle w:val="Hyperlink"/>
            <w:rFonts w:ascii="Georgia" w:hAnsi="Georgia"/>
            <w:color w:val="auto"/>
            <w:sz w:val="28"/>
            <w:szCs w:val="28"/>
            <w:shd w:val="clear" w:color="auto" w:fill="FFFFFF"/>
          </w:rPr>
          <w:t>https://www.simplypsychology.org/operant-conditioning.html</w:t>
        </w:r>
      </w:hyperlink>
    </w:p>
    <w:p w14:paraId="6D5ECD86" w14:textId="77777777" w:rsidR="001C2D57" w:rsidRPr="001C2D57" w:rsidRDefault="001C2D57" w:rsidP="00542A85">
      <w:pPr>
        <w:pStyle w:val="ListParagraph"/>
        <w:numPr>
          <w:ilvl w:val="0"/>
          <w:numId w:val="1"/>
        </w:numPr>
        <w:spacing w:line="360" w:lineRule="auto"/>
        <w:jc w:val="center"/>
        <w:rPr>
          <w:sz w:val="28"/>
          <w:szCs w:val="28"/>
        </w:rPr>
      </w:pPr>
      <w:bookmarkStart w:id="2" w:name="_Hlk29033325"/>
      <w:proofErr w:type="spellStart"/>
      <w:r w:rsidRPr="001C2D57">
        <w:rPr>
          <w:sz w:val="28"/>
          <w:szCs w:val="28"/>
        </w:rPr>
        <w:t>Majethiya</w:t>
      </w:r>
      <w:proofErr w:type="spellEnd"/>
      <w:r w:rsidRPr="001C2D57">
        <w:rPr>
          <w:sz w:val="28"/>
          <w:szCs w:val="28"/>
        </w:rPr>
        <w:t xml:space="preserve">, </w:t>
      </w:r>
      <w:proofErr w:type="spellStart"/>
      <w:r w:rsidRPr="001C2D57">
        <w:rPr>
          <w:sz w:val="28"/>
          <w:szCs w:val="28"/>
        </w:rPr>
        <w:t>Heman</w:t>
      </w:r>
      <w:proofErr w:type="spellEnd"/>
      <w:r w:rsidRPr="001C2D57">
        <w:rPr>
          <w:sz w:val="28"/>
          <w:szCs w:val="28"/>
        </w:rPr>
        <w:t xml:space="preserve"> &amp; Patel, Jagdish. (2015)</w:t>
      </w:r>
      <w:bookmarkEnd w:id="2"/>
      <w:r w:rsidRPr="001C2D57">
        <w:rPr>
          <w:sz w:val="28"/>
          <w:szCs w:val="28"/>
        </w:rPr>
        <w:t>. What Holistic Education Claims about Present Scenario in Education? Recent Thoughts. (Accessed 1</w:t>
      </w:r>
      <w:r w:rsidRPr="001C2D57">
        <w:rPr>
          <w:sz w:val="28"/>
          <w:szCs w:val="28"/>
          <w:vertAlign w:val="superscript"/>
        </w:rPr>
        <w:t>st</w:t>
      </w:r>
      <w:r w:rsidRPr="001C2D57">
        <w:rPr>
          <w:sz w:val="28"/>
          <w:szCs w:val="28"/>
        </w:rPr>
        <w:t xml:space="preserve"> January 2020) </w:t>
      </w:r>
      <w:hyperlink r:id="rId12" w:history="1">
        <w:r w:rsidRPr="001C2D57">
          <w:rPr>
            <w:rStyle w:val="Hyperlink"/>
            <w:color w:val="auto"/>
            <w:sz w:val="28"/>
            <w:szCs w:val="28"/>
          </w:rPr>
          <w:t>https://www.researchgate.net/publication/308967043_WHAT_HOLISTIC_EDUCATION_CLAIMS_ABOUT_PRESENT_SCENARIO_IN_EDUCATION</w:t>
        </w:r>
      </w:hyperlink>
    </w:p>
    <w:p w14:paraId="68FF74DB" w14:textId="77777777" w:rsidR="001C2D57" w:rsidRPr="001C2D57" w:rsidRDefault="001C2D57" w:rsidP="00542A85">
      <w:pPr>
        <w:pStyle w:val="ListParagraph"/>
        <w:numPr>
          <w:ilvl w:val="0"/>
          <w:numId w:val="2"/>
        </w:numPr>
        <w:spacing w:line="360" w:lineRule="auto"/>
        <w:jc w:val="center"/>
        <w:rPr>
          <w:sz w:val="28"/>
          <w:szCs w:val="28"/>
        </w:rPr>
      </w:pPr>
      <w:r w:rsidRPr="001C2D57">
        <w:rPr>
          <w:sz w:val="28"/>
          <w:szCs w:val="28"/>
          <w:shd w:val="clear" w:color="auto" w:fill="FFFFFF"/>
        </w:rPr>
        <w:t xml:space="preserve">McLeod, S. A. (2018, </w:t>
      </w:r>
      <w:proofErr w:type="gramStart"/>
      <w:r w:rsidRPr="001C2D57">
        <w:rPr>
          <w:sz w:val="28"/>
          <w:szCs w:val="28"/>
          <w:shd w:val="clear" w:color="auto" w:fill="FFFFFF"/>
        </w:rPr>
        <w:t>Jan,</w:t>
      </w:r>
      <w:proofErr w:type="gramEnd"/>
      <w:r w:rsidRPr="001C2D57">
        <w:rPr>
          <w:sz w:val="28"/>
          <w:szCs w:val="28"/>
          <w:shd w:val="clear" w:color="auto" w:fill="FFFFFF"/>
        </w:rPr>
        <w:t xml:space="preserve"> 21). ‘</w:t>
      </w:r>
      <w:r w:rsidRPr="001C2D57">
        <w:rPr>
          <w:rStyle w:val="Emphasis"/>
          <w:sz w:val="28"/>
          <w:szCs w:val="28"/>
          <w:shd w:val="clear" w:color="auto" w:fill="FFFFFF"/>
        </w:rPr>
        <w:t>Skinner - operant conditioning’</w:t>
      </w:r>
      <w:r w:rsidRPr="001C2D57">
        <w:rPr>
          <w:sz w:val="28"/>
          <w:szCs w:val="28"/>
          <w:shd w:val="clear" w:color="auto" w:fill="FFFFFF"/>
        </w:rPr>
        <w:t>. Simply Psychology. (Accessed 1</w:t>
      </w:r>
      <w:r w:rsidRPr="001C2D57">
        <w:rPr>
          <w:sz w:val="28"/>
          <w:szCs w:val="28"/>
          <w:shd w:val="clear" w:color="auto" w:fill="FFFFFF"/>
          <w:vertAlign w:val="superscript"/>
        </w:rPr>
        <w:t>st</w:t>
      </w:r>
      <w:r w:rsidRPr="001C2D57">
        <w:rPr>
          <w:sz w:val="28"/>
          <w:szCs w:val="28"/>
          <w:shd w:val="clear" w:color="auto" w:fill="FFFFFF"/>
        </w:rPr>
        <w:t xml:space="preserve"> January 2020)</w:t>
      </w:r>
    </w:p>
    <w:p w14:paraId="2B32D40B" w14:textId="77777777" w:rsidR="001C2D57" w:rsidRPr="001C2D57" w:rsidRDefault="001C2D57" w:rsidP="00887667">
      <w:pPr>
        <w:pStyle w:val="ListParagraph"/>
        <w:numPr>
          <w:ilvl w:val="0"/>
          <w:numId w:val="1"/>
        </w:numPr>
        <w:spacing w:line="360" w:lineRule="auto"/>
        <w:rPr>
          <w:sz w:val="28"/>
          <w:szCs w:val="28"/>
        </w:rPr>
      </w:pPr>
      <w:r w:rsidRPr="001C2D57">
        <w:rPr>
          <w:sz w:val="28"/>
          <w:szCs w:val="28"/>
        </w:rPr>
        <w:t>Pearson. (2014) Understanding children’s early years education and development. (Accessed 1</w:t>
      </w:r>
      <w:r w:rsidRPr="001C2D57">
        <w:rPr>
          <w:sz w:val="28"/>
          <w:szCs w:val="28"/>
          <w:vertAlign w:val="superscript"/>
        </w:rPr>
        <w:t>st</w:t>
      </w:r>
      <w:r w:rsidRPr="001C2D57">
        <w:rPr>
          <w:sz w:val="28"/>
          <w:szCs w:val="28"/>
        </w:rPr>
        <w:t xml:space="preserve"> January 2020) </w:t>
      </w:r>
      <w:hyperlink r:id="rId13" w:history="1">
        <w:r w:rsidRPr="001C2D57">
          <w:rPr>
            <w:rStyle w:val="Hyperlink"/>
            <w:color w:val="auto"/>
            <w:sz w:val="28"/>
            <w:szCs w:val="28"/>
          </w:rPr>
          <w:t>https://www.pearsonschoolsandfecolleges.co.uk/FEAndVocational/WorkBasedLearning/ChildcareandTeachingAssistants/StandaloneProducts/PearsonEdexcelL3CLDCandidateHandbook/Sample-material/Level-3-Diploma-in-Childrens-Learning-and-Development-Unit-1-sample-material.pdf</w:t>
        </w:r>
      </w:hyperlink>
    </w:p>
    <w:p w14:paraId="57FD85B5" w14:textId="77777777" w:rsidR="001C2D57" w:rsidRPr="001C2D57" w:rsidRDefault="001C2D57" w:rsidP="0016569A">
      <w:pPr>
        <w:pStyle w:val="ListParagraph"/>
        <w:numPr>
          <w:ilvl w:val="0"/>
          <w:numId w:val="2"/>
        </w:numPr>
        <w:spacing w:line="360" w:lineRule="auto"/>
        <w:rPr>
          <w:rFonts w:ascii="Georgia" w:hAnsi="Georgia"/>
          <w:sz w:val="28"/>
          <w:szCs w:val="28"/>
          <w:shd w:val="clear" w:color="auto" w:fill="FFFFFF"/>
        </w:rPr>
      </w:pPr>
      <w:r w:rsidRPr="001C2D57">
        <w:rPr>
          <w:sz w:val="28"/>
          <w:szCs w:val="28"/>
        </w:rPr>
        <w:t>Schlossberg et al, (1989) ‘Schlossberg’s Theory of Transition’ (Accessed 5</w:t>
      </w:r>
      <w:r w:rsidRPr="001C2D57">
        <w:rPr>
          <w:sz w:val="28"/>
          <w:szCs w:val="28"/>
          <w:vertAlign w:val="superscript"/>
        </w:rPr>
        <w:t>th</w:t>
      </w:r>
      <w:r w:rsidRPr="001C2D57">
        <w:rPr>
          <w:sz w:val="28"/>
          <w:szCs w:val="28"/>
        </w:rPr>
        <w:t xml:space="preserve"> January 2020)</w:t>
      </w:r>
    </w:p>
    <w:p w14:paraId="33FF572F" w14:textId="77777777" w:rsidR="001C2D57" w:rsidRPr="001C2D57" w:rsidRDefault="001C2D57" w:rsidP="0016569A">
      <w:pPr>
        <w:pStyle w:val="ListParagraph"/>
        <w:numPr>
          <w:ilvl w:val="0"/>
          <w:numId w:val="2"/>
        </w:numPr>
        <w:spacing w:line="360" w:lineRule="auto"/>
        <w:rPr>
          <w:sz w:val="28"/>
          <w:szCs w:val="28"/>
          <w:shd w:val="clear" w:color="auto" w:fill="FFFFFF"/>
        </w:rPr>
      </w:pPr>
      <w:r w:rsidRPr="001C2D57">
        <w:rPr>
          <w:sz w:val="28"/>
          <w:szCs w:val="28"/>
          <w:shd w:val="clear" w:color="auto" w:fill="FFFFFF"/>
        </w:rPr>
        <w:t>Seligman, M. (26/11/17) ‘learned helplessness’, (Accessed 04</w:t>
      </w:r>
      <w:r w:rsidRPr="001C2D57">
        <w:rPr>
          <w:sz w:val="28"/>
          <w:szCs w:val="28"/>
          <w:shd w:val="clear" w:color="auto" w:fill="FFFFFF"/>
          <w:vertAlign w:val="superscript"/>
        </w:rPr>
        <w:t>th</w:t>
      </w:r>
      <w:r w:rsidRPr="001C2D57">
        <w:rPr>
          <w:sz w:val="28"/>
          <w:szCs w:val="28"/>
          <w:shd w:val="clear" w:color="auto" w:fill="FFFFFF"/>
        </w:rPr>
        <w:t xml:space="preserve"> January 2020)</w:t>
      </w:r>
    </w:p>
    <w:p w14:paraId="65C06529" w14:textId="77777777" w:rsidR="001C2D57" w:rsidRPr="001C2D57" w:rsidRDefault="001C2D57" w:rsidP="00887667">
      <w:pPr>
        <w:pStyle w:val="ListParagraph"/>
        <w:numPr>
          <w:ilvl w:val="0"/>
          <w:numId w:val="1"/>
        </w:numPr>
        <w:spacing w:line="360" w:lineRule="auto"/>
        <w:jc w:val="center"/>
        <w:rPr>
          <w:spacing w:val="4"/>
          <w:sz w:val="28"/>
          <w:szCs w:val="28"/>
          <w:shd w:val="clear" w:color="auto" w:fill="FCFCFC"/>
        </w:rPr>
      </w:pPr>
      <w:proofErr w:type="spellStart"/>
      <w:r w:rsidRPr="001C2D57">
        <w:rPr>
          <w:spacing w:val="4"/>
          <w:sz w:val="28"/>
          <w:szCs w:val="28"/>
          <w:shd w:val="clear" w:color="auto" w:fill="FCFCFC"/>
        </w:rPr>
        <w:t>Surbeck</w:t>
      </w:r>
      <w:proofErr w:type="spellEnd"/>
      <w:r w:rsidRPr="001C2D57">
        <w:rPr>
          <w:spacing w:val="4"/>
          <w:sz w:val="28"/>
          <w:szCs w:val="28"/>
          <w:shd w:val="clear" w:color="auto" w:fill="FCFCFC"/>
        </w:rPr>
        <w:t xml:space="preserve">, W. et al. (2018) Sigmund Freud – early network theories of the brain. Acta </w:t>
      </w:r>
      <w:proofErr w:type="spellStart"/>
      <w:r w:rsidRPr="001C2D57">
        <w:rPr>
          <w:spacing w:val="4"/>
          <w:sz w:val="28"/>
          <w:szCs w:val="28"/>
          <w:shd w:val="clear" w:color="auto" w:fill="FCFCFC"/>
        </w:rPr>
        <w:t>Neurochir</w:t>
      </w:r>
      <w:proofErr w:type="spellEnd"/>
      <w:r w:rsidRPr="001C2D57">
        <w:rPr>
          <w:spacing w:val="4"/>
          <w:sz w:val="28"/>
          <w:szCs w:val="28"/>
          <w:shd w:val="clear" w:color="auto" w:fill="FCFCFC"/>
        </w:rPr>
        <w:t xml:space="preserve"> 160:1235.</w:t>
      </w:r>
    </w:p>
    <w:p w14:paraId="20F5D3DA" w14:textId="77777777" w:rsidR="001C2D57" w:rsidRPr="001C2D57" w:rsidRDefault="001C2D57" w:rsidP="00542A85">
      <w:pPr>
        <w:pStyle w:val="ListParagraph"/>
        <w:numPr>
          <w:ilvl w:val="0"/>
          <w:numId w:val="2"/>
        </w:numPr>
        <w:spacing w:line="360" w:lineRule="auto"/>
        <w:jc w:val="center"/>
        <w:rPr>
          <w:sz w:val="28"/>
          <w:szCs w:val="28"/>
          <w:shd w:val="clear" w:color="auto" w:fill="FFFFFF"/>
        </w:rPr>
      </w:pPr>
      <w:bookmarkStart w:id="3" w:name="_Hlk29038178"/>
      <w:proofErr w:type="spellStart"/>
      <w:r w:rsidRPr="001C2D57">
        <w:rPr>
          <w:sz w:val="28"/>
          <w:szCs w:val="28"/>
          <w:shd w:val="clear" w:color="auto" w:fill="FFFFFF"/>
        </w:rPr>
        <w:t>Zilbersheid</w:t>
      </w:r>
      <w:proofErr w:type="spellEnd"/>
      <w:r w:rsidRPr="001C2D57">
        <w:rPr>
          <w:sz w:val="28"/>
          <w:szCs w:val="28"/>
          <w:shd w:val="clear" w:color="auto" w:fill="FFFFFF"/>
        </w:rPr>
        <w:t>, U. (2013</w:t>
      </w:r>
      <w:bookmarkEnd w:id="3"/>
      <w:r w:rsidRPr="001C2D57">
        <w:rPr>
          <w:sz w:val="28"/>
          <w:szCs w:val="28"/>
          <w:shd w:val="clear" w:color="auto" w:fill="FFFFFF"/>
        </w:rPr>
        <w:t>). ‘The Historical Character of Human Nature in Freud's Theories’. </w:t>
      </w:r>
      <w:r w:rsidRPr="001C2D57">
        <w:rPr>
          <w:i/>
          <w:iCs/>
          <w:sz w:val="28"/>
          <w:szCs w:val="28"/>
          <w:shd w:val="clear" w:color="auto" w:fill="FFFFFF"/>
        </w:rPr>
        <w:t>American Journal of Psychoanalysis. </w:t>
      </w:r>
      <w:r w:rsidRPr="001C2D57">
        <w:rPr>
          <w:sz w:val="28"/>
          <w:szCs w:val="28"/>
          <w:shd w:val="clear" w:color="auto" w:fill="FFFFFF"/>
        </w:rPr>
        <w:t>73(2), pp.184-204.</w:t>
      </w:r>
    </w:p>
    <w:p w14:paraId="58488E7B" w14:textId="77777777" w:rsidR="00455A69" w:rsidRPr="00443861" w:rsidRDefault="00455A69" w:rsidP="00C17A44">
      <w:pPr>
        <w:spacing w:line="360" w:lineRule="auto"/>
        <w:jc w:val="center"/>
        <w:rPr>
          <w:sz w:val="36"/>
          <w:szCs w:val="36"/>
          <w:u w:val="single"/>
        </w:rPr>
      </w:pPr>
    </w:p>
    <w:p w14:paraId="568B7222" w14:textId="3EA65C7E" w:rsidR="00C17A44" w:rsidRPr="00443861" w:rsidRDefault="00C17A44" w:rsidP="00C17A44">
      <w:pPr>
        <w:spacing w:line="360" w:lineRule="auto"/>
        <w:jc w:val="center"/>
        <w:rPr>
          <w:sz w:val="56"/>
          <w:szCs w:val="56"/>
          <w:u w:val="single"/>
        </w:rPr>
      </w:pPr>
    </w:p>
    <w:p w14:paraId="0F3714F5" w14:textId="77777777" w:rsidR="00C17A44" w:rsidRPr="00443861" w:rsidRDefault="00C17A44" w:rsidP="00C17A44">
      <w:pPr>
        <w:spacing w:line="360" w:lineRule="auto"/>
        <w:jc w:val="center"/>
        <w:rPr>
          <w:sz w:val="56"/>
          <w:szCs w:val="56"/>
          <w:u w:val="single"/>
        </w:rPr>
      </w:pPr>
    </w:p>
    <w:p w14:paraId="07F78C86" w14:textId="3ED6A521" w:rsidR="00C17A44" w:rsidRPr="00443861" w:rsidRDefault="00C17A44" w:rsidP="00C17A44">
      <w:pPr>
        <w:spacing w:line="360" w:lineRule="auto"/>
        <w:jc w:val="center"/>
        <w:rPr>
          <w:u w:val="single"/>
        </w:rPr>
      </w:pPr>
    </w:p>
    <w:p w14:paraId="4B89C285" w14:textId="77777777" w:rsidR="00C17A44" w:rsidRPr="00443861" w:rsidRDefault="00C17A44" w:rsidP="00C17A44">
      <w:pPr>
        <w:spacing w:line="360" w:lineRule="auto"/>
        <w:jc w:val="center"/>
        <w:rPr>
          <w:u w:val="single"/>
        </w:rPr>
      </w:pPr>
    </w:p>
    <w:sectPr w:rsidR="00C17A44" w:rsidRPr="00443861" w:rsidSect="005F7348">
      <w:footerReference w:type="default" r:id="rId14"/>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0FC8A6" w14:textId="77777777" w:rsidR="00FF6DAE" w:rsidRDefault="00FF6DAE" w:rsidP="005F7348">
      <w:pPr>
        <w:spacing w:after="0" w:line="240" w:lineRule="auto"/>
      </w:pPr>
      <w:r>
        <w:separator/>
      </w:r>
    </w:p>
  </w:endnote>
  <w:endnote w:type="continuationSeparator" w:id="0">
    <w:p w14:paraId="71EF4C61" w14:textId="77777777" w:rsidR="00FF6DAE" w:rsidRDefault="00FF6DAE" w:rsidP="005F7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5109226"/>
      <w:docPartObj>
        <w:docPartGallery w:val="Page Numbers (Bottom of Page)"/>
        <w:docPartUnique/>
      </w:docPartObj>
    </w:sdtPr>
    <w:sdtEndPr>
      <w:rPr>
        <w:noProof/>
      </w:rPr>
    </w:sdtEndPr>
    <w:sdtContent>
      <w:p w14:paraId="23628A63" w14:textId="0DF62334" w:rsidR="00C45DD7" w:rsidRDefault="00C45D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8A6B7B" w14:textId="77777777" w:rsidR="00C45DD7" w:rsidRDefault="00C45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DFAF5" w14:textId="77777777" w:rsidR="00FF6DAE" w:rsidRDefault="00FF6DAE" w:rsidP="005F7348">
      <w:pPr>
        <w:spacing w:after="0" w:line="240" w:lineRule="auto"/>
      </w:pPr>
      <w:r>
        <w:separator/>
      </w:r>
    </w:p>
  </w:footnote>
  <w:footnote w:type="continuationSeparator" w:id="0">
    <w:p w14:paraId="73517FB9" w14:textId="77777777" w:rsidR="00FF6DAE" w:rsidRDefault="00FF6DAE" w:rsidP="005F73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60AE2"/>
    <w:multiLevelType w:val="hybridMultilevel"/>
    <w:tmpl w:val="81A03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F83051"/>
    <w:multiLevelType w:val="hybridMultilevel"/>
    <w:tmpl w:val="19C018A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71175820"/>
    <w:multiLevelType w:val="hybridMultilevel"/>
    <w:tmpl w:val="D9EA8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0E8"/>
    <w:rsid w:val="00042A48"/>
    <w:rsid w:val="000470E8"/>
    <w:rsid w:val="000635EB"/>
    <w:rsid w:val="000C28F0"/>
    <w:rsid w:val="001410B7"/>
    <w:rsid w:val="001647FE"/>
    <w:rsid w:val="0016569A"/>
    <w:rsid w:val="001766D4"/>
    <w:rsid w:val="00182B6E"/>
    <w:rsid w:val="001B109C"/>
    <w:rsid w:val="001C2D57"/>
    <w:rsid w:val="001D6A5C"/>
    <w:rsid w:val="001F4736"/>
    <w:rsid w:val="00252794"/>
    <w:rsid w:val="002B4FFB"/>
    <w:rsid w:val="002F6B78"/>
    <w:rsid w:val="0039566A"/>
    <w:rsid w:val="003C6516"/>
    <w:rsid w:val="003F1D56"/>
    <w:rsid w:val="00443861"/>
    <w:rsid w:val="00455A69"/>
    <w:rsid w:val="0051273F"/>
    <w:rsid w:val="00513C1F"/>
    <w:rsid w:val="00542A85"/>
    <w:rsid w:val="0055364F"/>
    <w:rsid w:val="005B35BD"/>
    <w:rsid w:val="005C3507"/>
    <w:rsid w:val="005C4E76"/>
    <w:rsid w:val="005F7348"/>
    <w:rsid w:val="006743DB"/>
    <w:rsid w:val="00676F15"/>
    <w:rsid w:val="006A304A"/>
    <w:rsid w:val="006C06A0"/>
    <w:rsid w:val="00724EF3"/>
    <w:rsid w:val="00746E62"/>
    <w:rsid w:val="007D32BE"/>
    <w:rsid w:val="007E3EF9"/>
    <w:rsid w:val="00887667"/>
    <w:rsid w:val="008C13AB"/>
    <w:rsid w:val="00A347F1"/>
    <w:rsid w:val="00A9502F"/>
    <w:rsid w:val="00BC46BF"/>
    <w:rsid w:val="00C17A44"/>
    <w:rsid w:val="00C45DD7"/>
    <w:rsid w:val="00C70DA4"/>
    <w:rsid w:val="00C76536"/>
    <w:rsid w:val="00CA49D6"/>
    <w:rsid w:val="00CF42AD"/>
    <w:rsid w:val="00D53447"/>
    <w:rsid w:val="00DA1FEE"/>
    <w:rsid w:val="00DD4CED"/>
    <w:rsid w:val="00DE7D60"/>
    <w:rsid w:val="00E66A96"/>
    <w:rsid w:val="00EB0BF7"/>
    <w:rsid w:val="00F41638"/>
    <w:rsid w:val="00F47B7F"/>
    <w:rsid w:val="00F5789B"/>
    <w:rsid w:val="00F578B4"/>
    <w:rsid w:val="00F9167C"/>
    <w:rsid w:val="00FA1010"/>
    <w:rsid w:val="00FE090C"/>
    <w:rsid w:val="00FF6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5B248"/>
  <w15:chartTrackingRefBased/>
  <w15:docId w15:val="{6D1C2520-71CC-4151-BE60-7923CE558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F47B7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7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348"/>
  </w:style>
  <w:style w:type="paragraph" w:styleId="Footer">
    <w:name w:val="footer"/>
    <w:basedOn w:val="Normal"/>
    <w:link w:val="FooterChar"/>
    <w:uiPriority w:val="99"/>
    <w:unhideWhenUsed/>
    <w:rsid w:val="005F7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348"/>
  </w:style>
  <w:style w:type="character" w:styleId="Hyperlink">
    <w:name w:val="Hyperlink"/>
    <w:basedOn w:val="DefaultParagraphFont"/>
    <w:uiPriority w:val="99"/>
    <w:unhideWhenUsed/>
    <w:rsid w:val="00455A69"/>
    <w:rPr>
      <w:color w:val="0000FF"/>
      <w:u w:val="single"/>
    </w:rPr>
  </w:style>
  <w:style w:type="character" w:styleId="UnresolvedMention">
    <w:name w:val="Unresolved Mention"/>
    <w:basedOn w:val="DefaultParagraphFont"/>
    <w:uiPriority w:val="99"/>
    <w:semiHidden/>
    <w:unhideWhenUsed/>
    <w:rsid w:val="00C76536"/>
    <w:rPr>
      <w:color w:val="605E5C"/>
      <w:shd w:val="clear" w:color="auto" w:fill="E1DFDD"/>
    </w:rPr>
  </w:style>
  <w:style w:type="character" w:styleId="FollowedHyperlink">
    <w:name w:val="FollowedHyperlink"/>
    <w:basedOn w:val="DefaultParagraphFont"/>
    <w:uiPriority w:val="99"/>
    <w:semiHidden/>
    <w:unhideWhenUsed/>
    <w:rsid w:val="00C76536"/>
    <w:rPr>
      <w:color w:val="954F72" w:themeColor="followedHyperlink"/>
      <w:u w:val="single"/>
    </w:rPr>
  </w:style>
  <w:style w:type="paragraph" w:styleId="ListParagraph">
    <w:name w:val="List Paragraph"/>
    <w:basedOn w:val="Normal"/>
    <w:uiPriority w:val="34"/>
    <w:qFormat/>
    <w:rsid w:val="00542A85"/>
    <w:pPr>
      <w:ind w:left="720"/>
      <w:contextualSpacing/>
    </w:pPr>
  </w:style>
  <w:style w:type="character" w:customStyle="1" w:styleId="Heading1Char">
    <w:name w:val="Heading 1 Char"/>
    <w:basedOn w:val="DefaultParagraphFont"/>
    <w:link w:val="Heading1"/>
    <w:uiPriority w:val="9"/>
    <w:rsid w:val="00F47B7F"/>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F47B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B7F"/>
    <w:rPr>
      <w:rFonts w:ascii="Segoe UI" w:hAnsi="Segoe UI" w:cs="Segoe UI"/>
      <w:sz w:val="18"/>
      <w:szCs w:val="18"/>
    </w:rPr>
  </w:style>
  <w:style w:type="character" w:styleId="Emphasis">
    <w:name w:val="Emphasis"/>
    <w:basedOn w:val="DefaultParagraphFont"/>
    <w:uiPriority w:val="20"/>
    <w:qFormat/>
    <w:rsid w:val="002F6B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15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7/s00701-018-3519-7" TargetMode="External"/><Relationship Id="rId13" Type="http://schemas.openxmlformats.org/officeDocument/2006/relationships/hyperlink" Target="https://www.pearsonschoolsandfecolleges.co.uk/FEAndVocational/WorkBasedLearning/ChildcareandTeachingAssistants/StandaloneProducts/PearsonEdexcelL3CLDCandidateHandbook/Sample-material/Level-3-Diploma-in-Childrens-Learning-and-Development-Unit-1-sample-material.pdf" TargetMode="External"/><Relationship Id="rId3" Type="http://schemas.openxmlformats.org/officeDocument/2006/relationships/settings" Target="settings.xml"/><Relationship Id="rId7" Type="http://schemas.openxmlformats.org/officeDocument/2006/relationships/hyperlink" Target="https://www.pearsonschoolsandfecolleges.co.uk/FEAndVocational/Childcare/BTEC/BTECFirstChildrensCareLearningandDevelop/Samples/SampleMaterial/UCD%20Unit%201.pdf" TargetMode="External"/><Relationship Id="rId12" Type="http://schemas.openxmlformats.org/officeDocument/2006/relationships/hyperlink" Target="https://www.researchgate.net/publication/308967043_WHAT_HOLISTIC_EDUCATION_CLAIMS_ABOUT_PRESENT_SCENARIO_IN_EDUCA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operant-conditioning.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transition.unca.edu/sites/default/files/documents/website/Schlossberg%E2%80%99s%20Theory%20of%20Transition.pdf" TargetMode="External"/><Relationship Id="rId4" Type="http://schemas.openxmlformats.org/officeDocument/2006/relationships/webSettings" Target="webSettings.xml"/><Relationship Id="rId9" Type="http://schemas.openxmlformats.org/officeDocument/2006/relationships/hyperlink" Target="https://ppc.sas.upenn.edu/sites/default/files/learnedhelplessnes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2081</TotalTime>
  <Pages>7</Pages>
  <Words>1674</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Sloan (1909912)</dc:creator>
  <cp:keywords/>
  <dc:description/>
  <cp:lastModifiedBy>Daniella Sloan (1909912)</cp:lastModifiedBy>
  <cp:revision>22</cp:revision>
  <dcterms:created xsi:type="dcterms:W3CDTF">2020-01-04T11:31:00Z</dcterms:created>
  <dcterms:modified xsi:type="dcterms:W3CDTF">2020-01-05T22:22:00Z</dcterms:modified>
</cp:coreProperties>
</file>