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val="en-GB"/>
        </w:rPr>
        <w:id w:val="-295067307"/>
        <w:docPartObj>
          <w:docPartGallery w:val="Table of Contents"/>
          <w:docPartUnique/>
        </w:docPartObj>
      </w:sdtPr>
      <w:sdtEndPr>
        <w:rPr>
          <w:b/>
          <w:bCs/>
          <w:noProof/>
        </w:rPr>
      </w:sdtEndPr>
      <w:sdtContent>
        <w:p w14:paraId="33888C55" w14:textId="77777777" w:rsidR="00AA59F5" w:rsidRDefault="00AA59F5" w:rsidP="00AA59F5">
          <w:pPr>
            <w:pStyle w:val="TOCHeading"/>
          </w:pPr>
          <w:r>
            <w:t>Table of Contents</w:t>
          </w:r>
        </w:p>
        <w:p w14:paraId="404C988D" w14:textId="0EA9E5EC" w:rsidR="00AA59F5" w:rsidRDefault="00AA59F5">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260982" w:history="1">
            <w:r w:rsidRPr="00FA50CD">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_Toc530260982 \h </w:instrText>
            </w:r>
            <w:r>
              <w:rPr>
                <w:noProof/>
                <w:webHidden/>
              </w:rPr>
            </w:r>
            <w:r>
              <w:rPr>
                <w:noProof/>
                <w:webHidden/>
              </w:rPr>
              <w:fldChar w:fldCharType="separate"/>
            </w:r>
            <w:r>
              <w:rPr>
                <w:noProof/>
                <w:webHidden/>
              </w:rPr>
              <w:t>2</w:t>
            </w:r>
            <w:r>
              <w:rPr>
                <w:noProof/>
                <w:webHidden/>
              </w:rPr>
              <w:fldChar w:fldCharType="end"/>
            </w:r>
          </w:hyperlink>
        </w:p>
        <w:p w14:paraId="55853A07" w14:textId="54C23C3D" w:rsidR="00AA59F5" w:rsidRDefault="002D01FD">
          <w:pPr>
            <w:pStyle w:val="TOC3"/>
            <w:tabs>
              <w:tab w:val="left" w:pos="1100"/>
              <w:tab w:val="right" w:leader="dot" w:pos="9016"/>
            </w:tabs>
            <w:rPr>
              <w:rFonts w:eastAsiaTheme="minorEastAsia"/>
              <w:noProof/>
              <w:lang w:eastAsia="en-GB"/>
            </w:rPr>
          </w:pPr>
          <w:hyperlink w:anchor="_Toc530260983" w:history="1">
            <w:r w:rsidR="00AA59F5" w:rsidRPr="00FA50CD">
              <w:rPr>
                <w:rStyle w:val="Hyperlink"/>
                <w:rFonts w:ascii="Arial" w:hAnsi="Arial" w:cs="Arial"/>
                <w:noProof/>
              </w:rPr>
              <w:t>1.1</w:t>
            </w:r>
            <w:r w:rsidR="00AA59F5">
              <w:rPr>
                <w:rFonts w:eastAsiaTheme="minorEastAsia"/>
                <w:noProof/>
                <w:lang w:eastAsia="en-GB"/>
              </w:rPr>
              <w:tab/>
            </w:r>
            <w:r w:rsidR="00AA59F5" w:rsidRPr="00FA50CD">
              <w:rPr>
                <w:rStyle w:val="Hyperlink"/>
                <w:rFonts w:ascii="Arial" w:hAnsi="Arial" w:cs="Arial"/>
                <w:noProof/>
              </w:rPr>
              <w:t>Rationale for research</w:t>
            </w:r>
            <w:r w:rsidR="00AA59F5">
              <w:rPr>
                <w:noProof/>
                <w:webHidden/>
              </w:rPr>
              <w:tab/>
            </w:r>
            <w:r w:rsidR="00AA59F5">
              <w:rPr>
                <w:noProof/>
                <w:webHidden/>
              </w:rPr>
              <w:fldChar w:fldCharType="begin"/>
            </w:r>
            <w:r w:rsidR="00AA59F5">
              <w:rPr>
                <w:noProof/>
                <w:webHidden/>
              </w:rPr>
              <w:instrText xml:space="preserve"> PAGEREF _Toc530260983 \h </w:instrText>
            </w:r>
            <w:r w:rsidR="00AA59F5">
              <w:rPr>
                <w:noProof/>
                <w:webHidden/>
              </w:rPr>
            </w:r>
            <w:r w:rsidR="00AA59F5">
              <w:rPr>
                <w:noProof/>
                <w:webHidden/>
              </w:rPr>
              <w:fldChar w:fldCharType="separate"/>
            </w:r>
            <w:r w:rsidR="00AA59F5">
              <w:rPr>
                <w:noProof/>
                <w:webHidden/>
              </w:rPr>
              <w:t>2</w:t>
            </w:r>
            <w:r w:rsidR="00AA59F5">
              <w:rPr>
                <w:noProof/>
                <w:webHidden/>
              </w:rPr>
              <w:fldChar w:fldCharType="end"/>
            </w:r>
          </w:hyperlink>
        </w:p>
        <w:p w14:paraId="73101274" w14:textId="31CF525C" w:rsidR="00AA59F5" w:rsidRDefault="002D01FD">
          <w:pPr>
            <w:pStyle w:val="TOC3"/>
            <w:tabs>
              <w:tab w:val="right" w:leader="dot" w:pos="9016"/>
            </w:tabs>
            <w:rPr>
              <w:rFonts w:eastAsiaTheme="minorEastAsia"/>
              <w:noProof/>
              <w:lang w:eastAsia="en-GB"/>
            </w:rPr>
          </w:pPr>
          <w:hyperlink w:anchor="_Toc530260984" w:history="1">
            <w:r w:rsidR="00AA59F5" w:rsidRPr="00FA50CD">
              <w:rPr>
                <w:rStyle w:val="Hyperlink"/>
                <w:rFonts w:ascii="Arial" w:hAnsi="Arial" w:cs="Arial"/>
                <w:noProof/>
              </w:rPr>
              <w:t>1.2 Aims and Objectives</w:t>
            </w:r>
            <w:r w:rsidR="00AA59F5">
              <w:rPr>
                <w:noProof/>
                <w:webHidden/>
              </w:rPr>
              <w:tab/>
            </w:r>
            <w:r w:rsidR="00AA59F5">
              <w:rPr>
                <w:noProof/>
                <w:webHidden/>
              </w:rPr>
              <w:fldChar w:fldCharType="begin"/>
            </w:r>
            <w:r w:rsidR="00AA59F5">
              <w:rPr>
                <w:noProof/>
                <w:webHidden/>
              </w:rPr>
              <w:instrText xml:space="preserve"> PAGEREF _Toc530260984 \h </w:instrText>
            </w:r>
            <w:r w:rsidR="00AA59F5">
              <w:rPr>
                <w:noProof/>
                <w:webHidden/>
              </w:rPr>
            </w:r>
            <w:r w:rsidR="00AA59F5">
              <w:rPr>
                <w:noProof/>
                <w:webHidden/>
              </w:rPr>
              <w:fldChar w:fldCharType="separate"/>
            </w:r>
            <w:r w:rsidR="00AA59F5">
              <w:rPr>
                <w:noProof/>
                <w:webHidden/>
              </w:rPr>
              <w:t>2</w:t>
            </w:r>
            <w:r w:rsidR="00AA59F5">
              <w:rPr>
                <w:noProof/>
                <w:webHidden/>
              </w:rPr>
              <w:fldChar w:fldCharType="end"/>
            </w:r>
          </w:hyperlink>
        </w:p>
        <w:p w14:paraId="4AA0EC45" w14:textId="5ADAA8A7" w:rsidR="00AA59F5" w:rsidRDefault="002D01FD">
          <w:pPr>
            <w:pStyle w:val="TOC3"/>
            <w:tabs>
              <w:tab w:val="right" w:leader="dot" w:pos="9016"/>
            </w:tabs>
            <w:rPr>
              <w:rFonts w:eastAsiaTheme="minorEastAsia"/>
              <w:noProof/>
              <w:lang w:eastAsia="en-GB"/>
            </w:rPr>
          </w:pPr>
          <w:hyperlink w:anchor="_Toc530260985" w:history="1">
            <w:r w:rsidR="00AA59F5" w:rsidRPr="00FA50CD">
              <w:rPr>
                <w:rStyle w:val="Hyperlink"/>
                <w:rFonts w:ascii="Arial" w:hAnsi="Arial" w:cs="Arial"/>
                <w:noProof/>
              </w:rPr>
              <w:t>1.3 Background</w:t>
            </w:r>
            <w:r w:rsidR="00AA59F5">
              <w:rPr>
                <w:noProof/>
                <w:webHidden/>
              </w:rPr>
              <w:tab/>
            </w:r>
            <w:r w:rsidR="00AA59F5">
              <w:rPr>
                <w:noProof/>
                <w:webHidden/>
              </w:rPr>
              <w:fldChar w:fldCharType="begin"/>
            </w:r>
            <w:r w:rsidR="00AA59F5">
              <w:rPr>
                <w:noProof/>
                <w:webHidden/>
              </w:rPr>
              <w:instrText xml:space="preserve"> PAGEREF _Toc530260985 \h </w:instrText>
            </w:r>
            <w:r w:rsidR="00AA59F5">
              <w:rPr>
                <w:noProof/>
                <w:webHidden/>
              </w:rPr>
            </w:r>
            <w:r w:rsidR="00AA59F5">
              <w:rPr>
                <w:noProof/>
                <w:webHidden/>
              </w:rPr>
              <w:fldChar w:fldCharType="separate"/>
            </w:r>
            <w:r w:rsidR="00AA59F5">
              <w:rPr>
                <w:noProof/>
                <w:webHidden/>
              </w:rPr>
              <w:t>2</w:t>
            </w:r>
            <w:r w:rsidR="00AA59F5">
              <w:rPr>
                <w:noProof/>
                <w:webHidden/>
              </w:rPr>
              <w:fldChar w:fldCharType="end"/>
            </w:r>
          </w:hyperlink>
        </w:p>
        <w:p w14:paraId="1A94DDEC" w14:textId="2A9E0224" w:rsidR="00AA59F5" w:rsidRDefault="002D01FD">
          <w:pPr>
            <w:pStyle w:val="TOC2"/>
            <w:tabs>
              <w:tab w:val="right" w:leader="dot" w:pos="9016"/>
            </w:tabs>
            <w:rPr>
              <w:rFonts w:eastAsiaTheme="minorEastAsia"/>
              <w:noProof/>
              <w:lang w:eastAsia="en-GB"/>
            </w:rPr>
          </w:pPr>
          <w:hyperlink w:anchor="_Toc530260986" w:history="1">
            <w:r w:rsidR="00AA59F5" w:rsidRPr="00FA50CD">
              <w:rPr>
                <w:rStyle w:val="Hyperlink"/>
                <w:rFonts w:ascii="Arial" w:hAnsi="Arial" w:cs="Arial"/>
                <w:noProof/>
              </w:rPr>
              <w:t>2. Research methodology</w:t>
            </w:r>
            <w:r w:rsidR="00AA59F5">
              <w:rPr>
                <w:noProof/>
                <w:webHidden/>
              </w:rPr>
              <w:tab/>
            </w:r>
            <w:r w:rsidR="00AA59F5">
              <w:rPr>
                <w:noProof/>
                <w:webHidden/>
              </w:rPr>
              <w:fldChar w:fldCharType="begin"/>
            </w:r>
            <w:r w:rsidR="00AA59F5">
              <w:rPr>
                <w:noProof/>
                <w:webHidden/>
              </w:rPr>
              <w:instrText xml:space="preserve"> PAGEREF _Toc530260986 \h </w:instrText>
            </w:r>
            <w:r w:rsidR="00AA59F5">
              <w:rPr>
                <w:noProof/>
                <w:webHidden/>
              </w:rPr>
            </w:r>
            <w:r w:rsidR="00AA59F5">
              <w:rPr>
                <w:noProof/>
                <w:webHidden/>
              </w:rPr>
              <w:fldChar w:fldCharType="separate"/>
            </w:r>
            <w:r w:rsidR="00AA59F5">
              <w:rPr>
                <w:noProof/>
                <w:webHidden/>
              </w:rPr>
              <w:t>4</w:t>
            </w:r>
            <w:r w:rsidR="00AA59F5">
              <w:rPr>
                <w:noProof/>
                <w:webHidden/>
              </w:rPr>
              <w:fldChar w:fldCharType="end"/>
            </w:r>
          </w:hyperlink>
        </w:p>
        <w:p w14:paraId="5C126BD1" w14:textId="063E843D" w:rsidR="00AA59F5" w:rsidRDefault="002D01FD">
          <w:pPr>
            <w:pStyle w:val="TOC3"/>
            <w:tabs>
              <w:tab w:val="right" w:leader="dot" w:pos="9016"/>
            </w:tabs>
            <w:rPr>
              <w:rFonts w:eastAsiaTheme="minorEastAsia"/>
              <w:noProof/>
              <w:lang w:eastAsia="en-GB"/>
            </w:rPr>
          </w:pPr>
          <w:hyperlink w:anchor="_Toc530260987" w:history="1">
            <w:r w:rsidR="00AA59F5" w:rsidRPr="00FA50CD">
              <w:rPr>
                <w:rStyle w:val="Hyperlink"/>
                <w:rFonts w:ascii="Arial" w:hAnsi="Arial" w:cs="Arial"/>
                <w:noProof/>
              </w:rPr>
              <w:t>2.1 Research philosophy</w:t>
            </w:r>
            <w:r w:rsidR="00AA59F5">
              <w:rPr>
                <w:noProof/>
                <w:webHidden/>
              </w:rPr>
              <w:tab/>
            </w:r>
            <w:r w:rsidR="00AA59F5">
              <w:rPr>
                <w:noProof/>
                <w:webHidden/>
              </w:rPr>
              <w:fldChar w:fldCharType="begin"/>
            </w:r>
            <w:r w:rsidR="00AA59F5">
              <w:rPr>
                <w:noProof/>
                <w:webHidden/>
              </w:rPr>
              <w:instrText xml:space="preserve"> PAGEREF _Toc530260987 \h </w:instrText>
            </w:r>
            <w:r w:rsidR="00AA59F5">
              <w:rPr>
                <w:noProof/>
                <w:webHidden/>
              </w:rPr>
            </w:r>
            <w:r w:rsidR="00AA59F5">
              <w:rPr>
                <w:noProof/>
                <w:webHidden/>
              </w:rPr>
              <w:fldChar w:fldCharType="separate"/>
            </w:r>
            <w:r w:rsidR="00AA59F5">
              <w:rPr>
                <w:noProof/>
                <w:webHidden/>
              </w:rPr>
              <w:t>4</w:t>
            </w:r>
            <w:r w:rsidR="00AA59F5">
              <w:rPr>
                <w:noProof/>
                <w:webHidden/>
              </w:rPr>
              <w:fldChar w:fldCharType="end"/>
            </w:r>
          </w:hyperlink>
        </w:p>
        <w:p w14:paraId="49BF1CE6" w14:textId="1E6770A2" w:rsidR="00AA59F5" w:rsidRDefault="002D01FD">
          <w:pPr>
            <w:pStyle w:val="TOC3"/>
            <w:tabs>
              <w:tab w:val="right" w:leader="dot" w:pos="9016"/>
            </w:tabs>
            <w:rPr>
              <w:rFonts w:eastAsiaTheme="minorEastAsia"/>
              <w:noProof/>
              <w:lang w:eastAsia="en-GB"/>
            </w:rPr>
          </w:pPr>
          <w:hyperlink w:anchor="_Toc530260988" w:history="1">
            <w:r w:rsidR="00AA59F5" w:rsidRPr="00FA50CD">
              <w:rPr>
                <w:rStyle w:val="Hyperlink"/>
                <w:rFonts w:ascii="Arial" w:hAnsi="Arial" w:cs="Arial"/>
                <w:noProof/>
              </w:rPr>
              <w:t>2.2 Research approaches</w:t>
            </w:r>
            <w:r w:rsidR="00AA59F5">
              <w:rPr>
                <w:noProof/>
                <w:webHidden/>
              </w:rPr>
              <w:tab/>
            </w:r>
            <w:r w:rsidR="00AA59F5">
              <w:rPr>
                <w:noProof/>
                <w:webHidden/>
              </w:rPr>
              <w:fldChar w:fldCharType="begin"/>
            </w:r>
            <w:r w:rsidR="00AA59F5">
              <w:rPr>
                <w:noProof/>
                <w:webHidden/>
              </w:rPr>
              <w:instrText xml:space="preserve"> PAGEREF _Toc530260988 \h </w:instrText>
            </w:r>
            <w:r w:rsidR="00AA59F5">
              <w:rPr>
                <w:noProof/>
                <w:webHidden/>
              </w:rPr>
            </w:r>
            <w:r w:rsidR="00AA59F5">
              <w:rPr>
                <w:noProof/>
                <w:webHidden/>
              </w:rPr>
              <w:fldChar w:fldCharType="separate"/>
            </w:r>
            <w:r w:rsidR="00AA59F5">
              <w:rPr>
                <w:noProof/>
                <w:webHidden/>
              </w:rPr>
              <w:t>4</w:t>
            </w:r>
            <w:r w:rsidR="00AA59F5">
              <w:rPr>
                <w:noProof/>
                <w:webHidden/>
              </w:rPr>
              <w:fldChar w:fldCharType="end"/>
            </w:r>
          </w:hyperlink>
        </w:p>
        <w:p w14:paraId="43C47394" w14:textId="622BFDB6" w:rsidR="00AA59F5" w:rsidRDefault="002D01FD">
          <w:pPr>
            <w:pStyle w:val="TOC3"/>
            <w:tabs>
              <w:tab w:val="right" w:leader="dot" w:pos="9016"/>
            </w:tabs>
            <w:rPr>
              <w:rFonts w:eastAsiaTheme="minorEastAsia"/>
              <w:noProof/>
              <w:lang w:eastAsia="en-GB"/>
            </w:rPr>
          </w:pPr>
          <w:hyperlink w:anchor="_Toc530260989" w:history="1">
            <w:r w:rsidR="00AA59F5" w:rsidRPr="00FA50CD">
              <w:rPr>
                <w:rStyle w:val="Hyperlink"/>
                <w:rFonts w:ascii="Arial" w:hAnsi="Arial" w:cs="Arial"/>
                <w:noProof/>
              </w:rPr>
              <w:t>2.3 Research strategy</w:t>
            </w:r>
            <w:r w:rsidR="00AA59F5">
              <w:rPr>
                <w:noProof/>
                <w:webHidden/>
              </w:rPr>
              <w:tab/>
            </w:r>
            <w:r w:rsidR="00AA59F5">
              <w:rPr>
                <w:noProof/>
                <w:webHidden/>
              </w:rPr>
              <w:fldChar w:fldCharType="begin"/>
            </w:r>
            <w:r w:rsidR="00AA59F5">
              <w:rPr>
                <w:noProof/>
                <w:webHidden/>
              </w:rPr>
              <w:instrText xml:space="preserve"> PAGEREF _Toc530260989 \h </w:instrText>
            </w:r>
            <w:r w:rsidR="00AA59F5">
              <w:rPr>
                <w:noProof/>
                <w:webHidden/>
              </w:rPr>
            </w:r>
            <w:r w:rsidR="00AA59F5">
              <w:rPr>
                <w:noProof/>
                <w:webHidden/>
              </w:rPr>
              <w:fldChar w:fldCharType="separate"/>
            </w:r>
            <w:r w:rsidR="00AA59F5">
              <w:rPr>
                <w:noProof/>
                <w:webHidden/>
              </w:rPr>
              <w:t>4</w:t>
            </w:r>
            <w:r w:rsidR="00AA59F5">
              <w:rPr>
                <w:noProof/>
                <w:webHidden/>
              </w:rPr>
              <w:fldChar w:fldCharType="end"/>
            </w:r>
          </w:hyperlink>
        </w:p>
        <w:p w14:paraId="6292CE4E" w14:textId="50052F35" w:rsidR="00AA59F5" w:rsidRDefault="002D01FD">
          <w:pPr>
            <w:pStyle w:val="TOC3"/>
            <w:tabs>
              <w:tab w:val="right" w:leader="dot" w:pos="9016"/>
            </w:tabs>
            <w:rPr>
              <w:rFonts w:eastAsiaTheme="minorEastAsia"/>
              <w:noProof/>
              <w:lang w:eastAsia="en-GB"/>
            </w:rPr>
          </w:pPr>
          <w:hyperlink w:anchor="_Toc530260990" w:history="1">
            <w:r w:rsidR="00AA59F5" w:rsidRPr="00FA50CD">
              <w:rPr>
                <w:rStyle w:val="Hyperlink"/>
                <w:rFonts w:ascii="Arial" w:hAnsi="Arial" w:cs="Arial"/>
                <w:noProof/>
              </w:rPr>
              <w:t>2.4 Research choices</w:t>
            </w:r>
            <w:r w:rsidR="00AA59F5">
              <w:rPr>
                <w:noProof/>
                <w:webHidden/>
              </w:rPr>
              <w:tab/>
            </w:r>
            <w:r w:rsidR="00AA59F5">
              <w:rPr>
                <w:noProof/>
                <w:webHidden/>
              </w:rPr>
              <w:fldChar w:fldCharType="begin"/>
            </w:r>
            <w:r w:rsidR="00AA59F5">
              <w:rPr>
                <w:noProof/>
                <w:webHidden/>
              </w:rPr>
              <w:instrText xml:space="preserve"> PAGEREF _Toc530260990 \h </w:instrText>
            </w:r>
            <w:r w:rsidR="00AA59F5">
              <w:rPr>
                <w:noProof/>
                <w:webHidden/>
              </w:rPr>
            </w:r>
            <w:r w:rsidR="00AA59F5">
              <w:rPr>
                <w:noProof/>
                <w:webHidden/>
              </w:rPr>
              <w:fldChar w:fldCharType="separate"/>
            </w:r>
            <w:r w:rsidR="00AA59F5">
              <w:rPr>
                <w:noProof/>
                <w:webHidden/>
              </w:rPr>
              <w:t>5</w:t>
            </w:r>
            <w:r w:rsidR="00AA59F5">
              <w:rPr>
                <w:noProof/>
                <w:webHidden/>
              </w:rPr>
              <w:fldChar w:fldCharType="end"/>
            </w:r>
          </w:hyperlink>
        </w:p>
        <w:p w14:paraId="35016280" w14:textId="5D9118D3" w:rsidR="00AA59F5" w:rsidRDefault="002D01FD">
          <w:pPr>
            <w:pStyle w:val="TOC3"/>
            <w:tabs>
              <w:tab w:val="right" w:leader="dot" w:pos="9016"/>
            </w:tabs>
            <w:rPr>
              <w:rFonts w:eastAsiaTheme="minorEastAsia"/>
              <w:noProof/>
              <w:lang w:eastAsia="en-GB"/>
            </w:rPr>
          </w:pPr>
          <w:hyperlink w:anchor="_Toc530260991" w:history="1">
            <w:r w:rsidR="00AA59F5" w:rsidRPr="00FA50CD">
              <w:rPr>
                <w:rStyle w:val="Hyperlink"/>
                <w:rFonts w:ascii="Arial" w:hAnsi="Arial" w:cs="Arial"/>
                <w:noProof/>
              </w:rPr>
              <w:t>2.5 Time horizons</w:t>
            </w:r>
            <w:r w:rsidR="00AA59F5">
              <w:rPr>
                <w:noProof/>
                <w:webHidden/>
              </w:rPr>
              <w:tab/>
            </w:r>
            <w:r w:rsidR="00AA59F5">
              <w:rPr>
                <w:noProof/>
                <w:webHidden/>
              </w:rPr>
              <w:fldChar w:fldCharType="begin"/>
            </w:r>
            <w:r w:rsidR="00AA59F5">
              <w:rPr>
                <w:noProof/>
                <w:webHidden/>
              </w:rPr>
              <w:instrText xml:space="preserve"> PAGEREF _Toc530260991 \h </w:instrText>
            </w:r>
            <w:r w:rsidR="00AA59F5">
              <w:rPr>
                <w:noProof/>
                <w:webHidden/>
              </w:rPr>
            </w:r>
            <w:r w:rsidR="00AA59F5">
              <w:rPr>
                <w:noProof/>
                <w:webHidden/>
              </w:rPr>
              <w:fldChar w:fldCharType="separate"/>
            </w:r>
            <w:r w:rsidR="00AA59F5">
              <w:rPr>
                <w:noProof/>
                <w:webHidden/>
              </w:rPr>
              <w:t>5</w:t>
            </w:r>
            <w:r w:rsidR="00AA59F5">
              <w:rPr>
                <w:noProof/>
                <w:webHidden/>
              </w:rPr>
              <w:fldChar w:fldCharType="end"/>
            </w:r>
          </w:hyperlink>
        </w:p>
        <w:p w14:paraId="112C8C03" w14:textId="02568335" w:rsidR="00AA59F5" w:rsidRDefault="002D01FD">
          <w:pPr>
            <w:pStyle w:val="TOC3"/>
            <w:tabs>
              <w:tab w:val="right" w:leader="dot" w:pos="9016"/>
            </w:tabs>
            <w:rPr>
              <w:rFonts w:eastAsiaTheme="minorEastAsia"/>
              <w:noProof/>
              <w:lang w:eastAsia="en-GB"/>
            </w:rPr>
          </w:pPr>
          <w:hyperlink w:anchor="_Toc530260992" w:history="1">
            <w:r w:rsidR="00AA59F5" w:rsidRPr="00FA50CD">
              <w:rPr>
                <w:rStyle w:val="Hyperlink"/>
                <w:rFonts w:ascii="Arial" w:hAnsi="Arial" w:cs="Arial"/>
                <w:noProof/>
              </w:rPr>
              <w:t>2.6 Sample</w:t>
            </w:r>
            <w:r w:rsidR="00AA59F5">
              <w:rPr>
                <w:noProof/>
                <w:webHidden/>
              </w:rPr>
              <w:tab/>
            </w:r>
            <w:r w:rsidR="00AA59F5">
              <w:rPr>
                <w:noProof/>
                <w:webHidden/>
              </w:rPr>
              <w:fldChar w:fldCharType="begin"/>
            </w:r>
            <w:r w:rsidR="00AA59F5">
              <w:rPr>
                <w:noProof/>
                <w:webHidden/>
              </w:rPr>
              <w:instrText xml:space="preserve"> PAGEREF _Toc530260992 \h </w:instrText>
            </w:r>
            <w:r w:rsidR="00AA59F5">
              <w:rPr>
                <w:noProof/>
                <w:webHidden/>
              </w:rPr>
            </w:r>
            <w:r w:rsidR="00AA59F5">
              <w:rPr>
                <w:noProof/>
                <w:webHidden/>
              </w:rPr>
              <w:fldChar w:fldCharType="separate"/>
            </w:r>
            <w:r w:rsidR="00AA59F5">
              <w:rPr>
                <w:noProof/>
                <w:webHidden/>
              </w:rPr>
              <w:t>5</w:t>
            </w:r>
            <w:r w:rsidR="00AA59F5">
              <w:rPr>
                <w:noProof/>
                <w:webHidden/>
              </w:rPr>
              <w:fldChar w:fldCharType="end"/>
            </w:r>
          </w:hyperlink>
        </w:p>
        <w:p w14:paraId="75041BD0" w14:textId="7DD12EAB" w:rsidR="00AA59F5" w:rsidRDefault="002D01FD">
          <w:pPr>
            <w:pStyle w:val="TOC3"/>
            <w:tabs>
              <w:tab w:val="right" w:leader="dot" w:pos="9016"/>
            </w:tabs>
            <w:rPr>
              <w:rFonts w:eastAsiaTheme="minorEastAsia"/>
              <w:noProof/>
              <w:lang w:eastAsia="en-GB"/>
            </w:rPr>
          </w:pPr>
          <w:hyperlink w:anchor="_Toc530260993" w:history="1">
            <w:r w:rsidR="00AA59F5" w:rsidRPr="00FA50CD">
              <w:rPr>
                <w:rStyle w:val="Hyperlink"/>
                <w:rFonts w:ascii="Arial" w:hAnsi="Arial" w:cs="Arial"/>
                <w:noProof/>
              </w:rPr>
              <w:t>2.7 Data collection and analysis</w:t>
            </w:r>
            <w:r w:rsidR="00AA59F5">
              <w:rPr>
                <w:noProof/>
                <w:webHidden/>
              </w:rPr>
              <w:tab/>
            </w:r>
            <w:r w:rsidR="00AA59F5">
              <w:rPr>
                <w:noProof/>
                <w:webHidden/>
              </w:rPr>
              <w:fldChar w:fldCharType="begin"/>
            </w:r>
            <w:r w:rsidR="00AA59F5">
              <w:rPr>
                <w:noProof/>
                <w:webHidden/>
              </w:rPr>
              <w:instrText xml:space="preserve"> PAGEREF _Toc530260993 \h </w:instrText>
            </w:r>
            <w:r w:rsidR="00AA59F5">
              <w:rPr>
                <w:noProof/>
                <w:webHidden/>
              </w:rPr>
            </w:r>
            <w:r w:rsidR="00AA59F5">
              <w:rPr>
                <w:noProof/>
                <w:webHidden/>
              </w:rPr>
              <w:fldChar w:fldCharType="separate"/>
            </w:r>
            <w:r w:rsidR="00AA59F5">
              <w:rPr>
                <w:noProof/>
                <w:webHidden/>
              </w:rPr>
              <w:t>5</w:t>
            </w:r>
            <w:r w:rsidR="00AA59F5">
              <w:rPr>
                <w:noProof/>
                <w:webHidden/>
              </w:rPr>
              <w:fldChar w:fldCharType="end"/>
            </w:r>
          </w:hyperlink>
        </w:p>
        <w:p w14:paraId="39ABFAC4" w14:textId="549F81E6" w:rsidR="00AA59F5" w:rsidRDefault="002D01FD">
          <w:pPr>
            <w:pStyle w:val="TOC3"/>
            <w:tabs>
              <w:tab w:val="right" w:leader="dot" w:pos="9016"/>
            </w:tabs>
            <w:rPr>
              <w:rFonts w:eastAsiaTheme="minorEastAsia"/>
              <w:noProof/>
              <w:lang w:eastAsia="en-GB"/>
            </w:rPr>
          </w:pPr>
          <w:hyperlink w:anchor="_Toc530260994" w:history="1">
            <w:r w:rsidR="00AA59F5" w:rsidRPr="00FA50CD">
              <w:rPr>
                <w:rStyle w:val="Hyperlink"/>
                <w:rFonts w:ascii="Arial" w:hAnsi="Arial" w:cs="Arial"/>
                <w:noProof/>
              </w:rPr>
              <w:t>2.8 Limitations of research</w:t>
            </w:r>
            <w:r w:rsidR="00AA59F5">
              <w:rPr>
                <w:noProof/>
                <w:webHidden/>
              </w:rPr>
              <w:tab/>
            </w:r>
            <w:r w:rsidR="00AA59F5">
              <w:rPr>
                <w:noProof/>
                <w:webHidden/>
              </w:rPr>
              <w:fldChar w:fldCharType="begin"/>
            </w:r>
            <w:r w:rsidR="00AA59F5">
              <w:rPr>
                <w:noProof/>
                <w:webHidden/>
              </w:rPr>
              <w:instrText xml:space="preserve"> PAGEREF _Toc530260994 \h </w:instrText>
            </w:r>
            <w:r w:rsidR="00AA59F5">
              <w:rPr>
                <w:noProof/>
                <w:webHidden/>
              </w:rPr>
            </w:r>
            <w:r w:rsidR="00AA59F5">
              <w:rPr>
                <w:noProof/>
                <w:webHidden/>
              </w:rPr>
              <w:fldChar w:fldCharType="separate"/>
            </w:r>
            <w:r w:rsidR="00AA59F5">
              <w:rPr>
                <w:noProof/>
                <w:webHidden/>
              </w:rPr>
              <w:t>5</w:t>
            </w:r>
            <w:r w:rsidR="00AA59F5">
              <w:rPr>
                <w:noProof/>
                <w:webHidden/>
              </w:rPr>
              <w:fldChar w:fldCharType="end"/>
            </w:r>
          </w:hyperlink>
        </w:p>
        <w:p w14:paraId="15C002F4" w14:textId="3799ADDE" w:rsidR="00AA59F5" w:rsidRDefault="002D01FD">
          <w:pPr>
            <w:pStyle w:val="TOC3"/>
            <w:tabs>
              <w:tab w:val="right" w:leader="dot" w:pos="9016"/>
            </w:tabs>
            <w:rPr>
              <w:rFonts w:eastAsiaTheme="minorEastAsia"/>
              <w:noProof/>
              <w:lang w:eastAsia="en-GB"/>
            </w:rPr>
          </w:pPr>
          <w:hyperlink w:anchor="_Toc530260995" w:history="1">
            <w:r w:rsidR="00AA59F5" w:rsidRPr="00FA50CD">
              <w:rPr>
                <w:rStyle w:val="Hyperlink"/>
                <w:rFonts w:ascii="Arial" w:hAnsi="Arial" w:cs="Arial"/>
                <w:noProof/>
              </w:rPr>
              <w:t>2.8.1 Time management and sample</w:t>
            </w:r>
            <w:r w:rsidR="00AA59F5">
              <w:rPr>
                <w:noProof/>
                <w:webHidden/>
              </w:rPr>
              <w:tab/>
            </w:r>
            <w:r w:rsidR="00AA59F5">
              <w:rPr>
                <w:noProof/>
                <w:webHidden/>
              </w:rPr>
              <w:fldChar w:fldCharType="begin"/>
            </w:r>
            <w:r w:rsidR="00AA59F5">
              <w:rPr>
                <w:noProof/>
                <w:webHidden/>
              </w:rPr>
              <w:instrText xml:space="preserve"> PAGEREF _Toc530260995 \h </w:instrText>
            </w:r>
            <w:r w:rsidR="00AA59F5">
              <w:rPr>
                <w:noProof/>
                <w:webHidden/>
              </w:rPr>
            </w:r>
            <w:r w:rsidR="00AA59F5">
              <w:rPr>
                <w:noProof/>
                <w:webHidden/>
              </w:rPr>
              <w:fldChar w:fldCharType="separate"/>
            </w:r>
            <w:r w:rsidR="00AA59F5">
              <w:rPr>
                <w:noProof/>
                <w:webHidden/>
              </w:rPr>
              <w:t>6</w:t>
            </w:r>
            <w:r w:rsidR="00AA59F5">
              <w:rPr>
                <w:noProof/>
                <w:webHidden/>
              </w:rPr>
              <w:fldChar w:fldCharType="end"/>
            </w:r>
          </w:hyperlink>
        </w:p>
        <w:p w14:paraId="023E04A4" w14:textId="69DA895F" w:rsidR="00AA59F5" w:rsidRDefault="002D01FD">
          <w:pPr>
            <w:pStyle w:val="TOC3"/>
            <w:tabs>
              <w:tab w:val="right" w:leader="dot" w:pos="9016"/>
            </w:tabs>
            <w:rPr>
              <w:rFonts w:eastAsiaTheme="minorEastAsia"/>
              <w:noProof/>
              <w:lang w:eastAsia="en-GB"/>
            </w:rPr>
          </w:pPr>
          <w:hyperlink w:anchor="_Toc530260996" w:history="1">
            <w:r w:rsidR="00AA59F5" w:rsidRPr="00FA50CD">
              <w:rPr>
                <w:rStyle w:val="Hyperlink"/>
                <w:rFonts w:ascii="Arial" w:hAnsi="Arial" w:cs="Arial"/>
                <w:noProof/>
              </w:rPr>
              <w:t>2.8.2 Ethical consideration</w:t>
            </w:r>
            <w:r w:rsidR="00AA59F5">
              <w:rPr>
                <w:noProof/>
                <w:webHidden/>
              </w:rPr>
              <w:tab/>
            </w:r>
            <w:r w:rsidR="00AA59F5">
              <w:rPr>
                <w:noProof/>
                <w:webHidden/>
              </w:rPr>
              <w:fldChar w:fldCharType="begin"/>
            </w:r>
            <w:r w:rsidR="00AA59F5">
              <w:rPr>
                <w:noProof/>
                <w:webHidden/>
              </w:rPr>
              <w:instrText xml:space="preserve"> PAGEREF _Toc530260996 \h </w:instrText>
            </w:r>
            <w:r w:rsidR="00AA59F5">
              <w:rPr>
                <w:noProof/>
                <w:webHidden/>
              </w:rPr>
            </w:r>
            <w:r w:rsidR="00AA59F5">
              <w:rPr>
                <w:noProof/>
                <w:webHidden/>
              </w:rPr>
              <w:fldChar w:fldCharType="separate"/>
            </w:r>
            <w:r w:rsidR="00AA59F5">
              <w:rPr>
                <w:noProof/>
                <w:webHidden/>
              </w:rPr>
              <w:t>6</w:t>
            </w:r>
            <w:r w:rsidR="00AA59F5">
              <w:rPr>
                <w:noProof/>
                <w:webHidden/>
              </w:rPr>
              <w:fldChar w:fldCharType="end"/>
            </w:r>
          </w:hyperlink>
        </w:p>
        <w:p w14:paraId="2044AB52" w14:textId="5939E099" w:rsidR="00AA59F5" w:rsidRDefault="002D01FD">
          <w:pPr>
            <w:pStyle w:val="TOC2"/>
            <w:tabs>
              <w:tab w:val="right" w:leader="dot" w:pos="9016"/>
            </w:tabs>
            <w:rPr>
              <w:rFonts w:eastAsiaTheme="minorEastAsia"/>
              <w:noProof/>
              <w:lang w:eastAsia="en-GB"/>
            </w:rPr>
          </w:pPr>
          <w:hyperlink w:anchor="_Toc530260997" w:history="1">
            <w:r w:rsidR="00AA59F5" w:rsidRPr="00FA50CD">
              <w:rPr>
                <w:rStyle w:val="Hyperlink"/>
                <w:rFonts w:ascii="Arial" w:hAnsi="Arial" w:cs="Arial"/>
                <w:noProof/>
              </w:rPr>
              <w:t>3. Reliability and validity</w:t>
            </w:r>
            <w:r w:rsidR="00AA59F5">
              <w:rPr>
                <w:noProof/>
                <w:webHidden/>
              </w:rPr>
              <w:tab/>
            </w:r>
            <w:r w:rsidR="00AA59F5">
              <w:rPr>
                <w:noProof/>
                <w:webHidden/>
              </w:rPr>
              <w:fldChar w:fldCharType="begin"/>
            </w:r>
            <w:r w:rsidR="00AA59F5">
              <w:rPr>
                <w:noProof/>
                <w:webHidden/>
              </w:rPr>
              <w:instrText xml:space="preserve"> PAGEREF _Toc530260997 \h </w:instrText>
            </w:r>
            <w:r w:rsidR="00AA59F5">
              <w:rPr>
                <w:noProof/>
                <w:webHidden/>
              </w:rPr>
            </w:r>
            <w:r w:rsidR="00AA59F5">
              <w:rPr>
                <w:noProof/>
                <w:webHidden/>
              </w:rPr>
              <w:fldChar w:fldCharType="separate"/>
            </w:r>
            <w:r w:rsidR="00AA59F5">
              <w:rPr>
                <w:noProof/>
                <w:webHidden/>
              </w:rPr>
              <w:t>6</w:t>
            </w:r>
            <w:r w:rsidR="00AA59F5">
              <w:rPr>
                <w:noProof/>
                <w:webHidden/>
              </w:rPr>
              <w:fldChar w:fldCharType="end"/>
            </w:r>
          </w:hyperlink>
        </w:p>
        <w:p w14:paraId="056D34EC" w14:textId="38786BC3" w:rsidR="00AA59F5" w:rsidRDefault="002D01FD">
          <w:pPr>
            <w:pStyle w:val="TOC2"/>
            <w:tabs>
              <w:tab w:val="right" w:leader="dot" w:pos="9016"/>
            </w:tabs>
            <w:rPr>
              <w:rFonts w:eastAsiaTheme="minorEastAsia"/>
              <w:noProof/>
              <w:lang w:eastAsia="en-GB"/>
            </w:rPr>
          </w:pPr>
          <w:hyperlink w:anchor="_Toc530260998" w:history="1">
            <w:r w:rsidR="00AA59F5" w:rsidRPr="00FA50CD">
              <w:rPr>
                <w:rStyle w:val="Hyperlink"/>
                <w:rFonts w:ascii="Arial" w:hAnsi="Arial" w:cs="Arial"/>
                <w:noProof/>
              </w:rPr>
              <w:t>4. Resource planning</w:t>
            </w:r>
            <w:r w:rsidR="00AA59F5">
              <w:rPr>
                <w:noProof/>
                <w:webHidden/>
              </w:rPr>
              <w:tab/>
            </w:r>
            <w:r w:rsidR="00AA59F5">
              <w:rPr>
                <w:noProof/>
                <w:webHidden/>
              </w:rPr>
              <w:fldChar w:fldCharType="begin"/>
            </w:r>
            <w:r w:rsidR="00AA59F5">
              <w:rPr>
                <w:noProof/>
                <w:webHidden/>
              </w:rPr>
              <w:instrText xml:space="preserve"> PAGEREF _Toc530260998 \h </w:instrText>
            </w:r>
            <w:r w:rsidR="00AA59F5">
              <w:rPr>
                <w:noProof/>
                <w:webHidden/>
              </w:rPr>
            </w:r>
            <w:r w:rsidR="00AA59F5">
              <w:rPr>
                <w:noProof/>
                <w:webHidden/>
              </w:rPr>
              <w:fldChar w:fldCharType="separate"/>
            </w:r>
            <w:r w:rsidR="00AA59F5">
              <w:rPr>
                <w:noProof/>
                <w:webHidden/>
              </w:rPr>
              <w:t>6</w:t>
            </w:r>
            <w:r w:rsidR="00AA59F5">
              <w:rPr>
                <w:noProof/>
                <w:webHidden/>
              </w:rPr>
              <w:fldChar w:fldCharType="end"/>
            </w:r>
          </w:hyperlink>
        </w:p>
        <w:p w14:paraId="4993FAD4" w14:textId="54F922C4" w:rsidR="00AA59F5" w:rsidRDefault="002D01FD">
          <w:pPr>
            <w:pStyle w:val="TOC3"/>
            <w:tabs>
              <w:tab w:val="right" w:leader="dot" w:pos="9016"/>
            </w:tabs>
            <w:rPr>
              <w:rFonts w:eastAsiaTheme="minorEastAsia"/>
              <w:noProof/>
              <w:lang w:eastAsia="en-GB"/>
            </w:rPr>
          </w:pPr>
          <w:hyperlink w:anchor="_Toc530260999" w:history="1">
            <w:r w:rsidR="00AA59F5" w:rsidRPr="00FA50CD">
              <w:rPr>
                <w:rStyle w:val="Hyperlink"/>
                <w:rFonts w:ascii="Arial" w:hAnsi="Arial" w:cs="Arial"/>
                <w:noProof/>
              </w:rPr>
              <w:t>4.1 Gantt Chart</w:t>
            </w:r>
            <w:r w:rsidR="00AA59F5">
              <w:rPr>
                <w:noProof/>
                <w:webHidden/>
              </w:rPr>
              <w:tab/>
            </w:r>
            <w:r w:rsidR="00AA59F5">
              <w:rPr>
                <w:noProof/>
                <w:webHidden/>
              </w:rPr>
              <w:fldChar w:fldCharType="begin"/>
            </w:r>
            <w:r w:rsidR="00AA59F5">
              <w:rPr>
                <w:noProof/>
                <w:webHidden/>
              </w:rPr>
              <w:instrText xml:space="preserve"> PAGEREF _Toc530260999 \h </w:instrText>
            </w:r>
            <w:r w:rsidR="00AA59F5">
              <w:rPr>
                <w:noProof/>
                <w:webHidden/>
              </w:rPr>
            </w:r>
            <w:r w:rsidR="00AA59F5">
              <w:rPr>
                <w:noProof/>
                <w:webHidden/>
              </w:rPr>
              <w:fldChar w:fldCharType="separate"/>
            </w:r>
            <w:r w:rsidR="00AA59F5">
              <w:rPr>
                <w:noProof/>
                <w:webHidden/>
              </w:rPr>
              <w:t>6</w:t>
            </w:r>
            <w:r w:rsidR="00AA59F5">
              <w:rPr>
                <w:noProof/>
                <w:webHidden/>
              </w:rPr>
              <w:fldChar w:fldCharType="end"/>
            </w:r>
          </w:hyperlink>
        </w:p>
        <w:p w14:paraId="4D0A8097" w14:textId="6BFBA739" w:rsidR="00AA59F5" w:rsidRDefault="002D01FD">
          <w:pPr>
            <w:pStyle w:val="TOC2"/>
            <w:tabs>
              <w:tab w:val="left" w:pos="660"/>
              <w:tab w:val="right" w:leader="dot" w:pos="9016"/>
            </w:tabs>
            <w:rPr>
              <w:rFonts w:eastAsiaTheme="minorEastAsia"/>
              <w:noProof/>
              <w:lang w:eastAsia="en-GB"/>
            </w:rPr>
          </w:pPr>
          <w:hyperlink w:anchor="_Toc530261000" w:history="1">
            <w:r w:rsidR="00AA59F5" w:rsidRPr="00FA50CD">
              <w:rPr>
                <w:rStyle w:val="Hyperlink"/>
                <w:rFonts w:ascii="Arial" w:hAnsi="Arial" w:cs="Arial"/>
                <w:noProof/>
              </w:rPr>
              <w:t>4.</w:t>
            </w:r>
            <w:r w:rsidR="00AA59F5">
              <w:rPr>
                <w:rFonts w:eastAsiaTheme="minorEastAsia"/>
                <w:noProof/>
                <w:lang w:eastAsia="en-GB"/>
              </w:rPr>
              <w:tab/>
            </w:r>
            <w:r w:rsidR="00AA59F5" w:rsidRPr="00FA50CD">
              <w:rPr>
                <w:rStyle w:val="Hyperlink"/>
                <w:rFonts w:ascii="Arial" w:hAnsi="Arial" w:cs="Arial"/>
                <w:noProof/>
              </w:rPr>
              <w:t>References.</w:t>
            </w:r>
            <w:r w:rsidR="00AA59F5">
              <w:rPr>
                <w:noProof/>
                <w:webHidden/>
              </w:rPr>
              <w:tab/>
            </w:r>
            <w:r w:rsidR="00AA59F5">
              <w:rPr>
                <w:noProof/>
                <w:webHidden/>
              </w:rPr>
              <w:fldChar w:fldCharType="begin"/>
            </w:r>
            <w:r w:rsidR="00AA59F5">
              <w:rPr>
                <w:noProof/>
                <w:webHidden/>
              </w:rPr>
              <w:instrText xml:space="preserve"> PAGEREF _Toc530261000 \h </w:instrText>
            </w:r>
            <w:r w:rsidR="00AA59F5">
              <w:rPr>
                <w:noProof/>
                <w:webHidden/>
              </w:rPr>
            </w:r>
            <w:r w:rsidR="00AA59F5">
              <w:rPr>
                <w:noProof/>
                <w:webHidden/>
              </w:rPr>
              <w:fldChar w:fldCharType="separate"/>
            </w:r>
            <w:r w:rsidR="00AA59F5">
              <w:rPr>
                <w:noProof/>
                <w:webHidden/>
              </w:rPr>
              <w:t>6</w:t>
            </w:r>
            <w:r w:rsidR="00AA59F5">
              <w:rPr>
                <w:noProof/>
                <w:webHidden/>
              </w:rPr>
              <w:fldChar w:fldCharType="end"/>
            </w:r>
          </w:hyperlink>
        </w:p>
        <w:p w14:paraId="57F61FF4" w14:textId="0CB2BEC1" w:rsidR="00AA59F5" w:rsidRDefault="00AA59F5" w:rsidP="00AA59F5">
          <w:pPr>
            <w:rPr>
              <w:b/>
              <w:bCs/>
              <w:noProof/>
            </w:rPr>
          </w:pPr>
          <w:r>
            <w:rPr>
              <w:b/>
              <w:bCs/>
              <w:noProof/>
            </w:rPr>
            <w:fldChar w:fldCharType="end"/>
          </w:r>
        </w:p>
      </w:sdtContent>
    </w:sdt>
    <w:p w14:paraId="36BF6711" w14:textId="4B25DFCA" w:rsidR="00AA59F5" w:rsidRDefault="00AA59F5" w:rsidP="00FE7E12">
      <w:pPr>
        <w:pStyle w:val="Heading1"/>
        <w:spacing w:line="360" w:lineRule="auto"/>
        <w:rPr>
          <w:rFonts w:ascii="Arial" w:hAnsi="Arial" w:cs="Arial"/>
        </w:rPr>
      </w:pPr>
    </w:p>
    <w:p w14:paraId="7E9DD100" w14:textId="0767EB42" w:rsidR="00AA59F5" w:rsidRPr="00AA59F5" w:rsidRDefault="00AA59F5" w:rsidP="00AA59F5">
      <w:r>
        <w:br/>
      </w:r>
    </w:p>
    <w:p w14:paraId="4243DB0F" w14:textId="77777777" w:rsidR="00AA59F5" w:rsidRDefault="00AA59F5" w:rsidP="00AA59F5">
      <w:pPr>
        <w:pStyle w:val="Title"/>
      </w:pPr>
    </w:p>
    <w:p w14:paraId="31377C74" w14:textId="77777777" w:rsidR="00AA59F5" w:rsidRDefault="00AA59F5" w:rsidP="00AA59F5">
      <w:pPr>
        <w:pStyle w:val="Title"/>
      </w:pPr>
    </w:p>
    <w:p w14:paraId="104E8265" w14:textId="77777777" w:rsidR="00AA59F5" w:rsidRDefault="00AA59F5" w:rsidP="00AA59F5">
      <w:pPr>
        <w:pStyle w:val="Title"/>
      </w:pPr>
    </w:p>
    <w:p w14:paraId="5C6525D4" w14:textId="77777777" w:rsidR="00AA59F5" w:rsidRDefault="00AA59F5" w:rsidP="00AA59F5">
      <w:pPr>
        <w:pStyle w:val="Title"/>
      </w:pPr>
      <w:r>
        <w:br/>
      </w:r>
    </w:p>
    <w:p w14:paraId="54244EBD" w14:textId="6A264EF8" w:rsidR="00D07DCC" w:rsidRDefault="00D07DCC" w:rsidP="00AA59F5">
      <w:pPr>
        <w:pStyle w:val="Title"/>
        <w:rPr>
          <w:sz w:val="44"/>
        </w:rPr>
      </w:pPr>
      <w:r w:rsidRPr="00AA59F5">
        <w:rPr>
          <w:sz w:val="44"/>
        </w:rPr>
        <w:lastRenderedPageBreak/>
        <w:t xml:space="preserve">INVESTIGATING THE INFLUENCE OF SOCIAL NETWORKING SITES ON </w:t>
      </w:r>
      <w:r w:rsidR="008B3FBC" w:rsidRPr="00AA59F5">
        <w:rPr>
          <w:sz w:val="44"/>
        </w:rPr>
        <w:t>TOURIST</w:t>
      </w:r>
      <w:r w:rsidR="00931B8B" w:rsidRPr="00AA59F5">
        <w:rPr>
          <w:sz w:val="44"/>
        </w:rPr>
        <w:t>S’</w:t>
      </w:r>
      <w:r w:rsidR="008B3FBC" w:rsidRPr="00AA59F5">
        <w:rPr>
          <w:sz w:val="44"/>
        </w:rPr>
        <w:t xml:space="preserve"> DECISION TO TRAVEL RESPONSIBLY</w:t>
      </w:r>
    </w:p>
    <w:p w14:paraId="5AB06180" w14:textId="77777777" w:rsidR="008F2AE2" w:rsidRPr="008F2AE2" w:rsidRDefault="008F2AE2" w:rsidP="008F2AE2"/>
    <w:p w14:paraId="0A76D93B" w14:textId="52103DEB" w:rsidR="00033075" w:rsidRPr="00FE7E12" w:rsidRDefault="00033075" w:rsidP="00FE7E12">
      <w:pPr>
        <w:pStyle w:val="Heading2"/>
        <w:spacing w:line="360" w:lineRule="auto"/>
        <w:rPr>
          <w:rFonts w:ascii="Arial" w:hAnsi="Arial" w:cs="Arial"/>
        </w:rPr>
      </w:pPr>
      <w:bookmarkStart w:id="0" w:name="_Toc530260982"/>
      <w:r w:rsidRPr="00FE7E12">
        <w:rPr>
          <w:rFonts w:ascii="Arial" w:hAnsi="Arial" w:cs="Arial"/>
        </w:rPr>
        <w:t>1 Introduction</w:t>
      </w:r>
      <w:bookmarkEnd w:id="0"/>
    </w:p>
    <w:p w14:paraId="0C7865E8" w14:textId="0F5C906A" w:rsidR="00033075" w:rsidRPr="00FE7E12" w:rsidRDefault="00033075" w:rsidP="00FE7E12">
      <w:pPr>
        <w:spacing w:line="360" w:lineRule="auto"/>
        <w:ind w:firstLine="360"/>
        <w:rPr>
          <w:rFonts w:ascii="Arial" w:hAnsi="Arial" w:cs="Arial"/>
        </w:rPr>
      </w:pPr>
      <w:r w:rsidRPr="00FE7E12">
        <w:rPr>
          <w:rFonts w:ascii="Arial" w:hAnsi="Arial" w:cs="Arial"/>
        </w:rPr>
        <w:t xml:space="preserve">The purpose of this research proposal is to examine the power of social networking sites like </w:t>
      </w:r>
      <w:r w:rsidR="002D01FD" w:rsidRPr="00FE7E12">
        <w:rPr>
          <w:rFonts w:ascii="Arial" w:hAnsi="Arial" w:cs="Arial"/>
        </w:rPr>
        <w:t>Instagram</w:t>
      </w:r>
      <w:r w:rsidR="002D01FD">
        <w:rPr>
          <w:rFonts w:ascii="Arial" w:hAnsi="Arial" w:cs="Arial"/>
        </w:rPr>
        <w:t xml:space="preserve"> and</w:t>
      </w:r>
      <w:r w:rsidRPr="00FE7E12">
        <w:rPr>
          <w:rFonts w:ascii="Arial" w:hAnsi="Arial" w:cs="Arial"/>
        </w:rPr>
        <w:t xml:space="preserve"> establish </w:t>
      </w:r>
      <w:r w:rsidR="00931B8B" w:rsidRPr="00FE7E12">
        <w:rPr>
          <w:rFonts w:ascii="Arial" w:hAnsi="Arial" w:cs="Arial"/>
        </w:rPr>
        <w:t xml:space="preserve">the </w:t>
      </w:r>
      <w:r w:rsidRPr="00FE7E12">
        <w:rPr>
          <w:rFonts w:ascii="Arial" w:hAnsi="Arial" w:cs="Arial"/>
        </w:rPr>
        <w:t xml:space="preserve">influence </w:t>
      </w:r>
      <w:r w:rsidR="00931B8B" w:rsidRPr="00FE7E12">
        <w:rPr>
          <w:rFonts w:ascii="Arial" w:hAnsi="Arial" w:cs="Arial"/>
        </w:rPr>
        <w:t xml:space="preserve">upon </w:t>
      </w:r>
      <w:r w:rsidRPr="00FE7E12">
        <w:rPr>
          <w:rFonts w:ascii="Arial" w:hAnsi="Arial" w:cs="Arial"/>
        </w:rPr>
        <w:t xml:space="preserve">people’s </w:t>
      </w:r>
      <w:r w:rsidR="002D01FD">
        <w:rPr>
          <w:rFonts w:ascii="Arial" w:hAnsi="Arial" w:cs="Arial"/>
        </w:rPr>
        <w:t>decision</w:t>
      </w:r>
      <w:r w:rsidRPr="00FE7E12">
        <w:rPr>
          <w:rFonts w:ascii="Arial" w:hAnsi="Arial" w:cs="Arial"/>
        </w:rPr>
        <w:t xml:space="preserve"> to travel responsibly. The word responsible is key to determine whether an individual’s conscious will have impact on travelling in a more </w:t>
      </w:r>
      <w:r w:rsidR="00E446D1" w:rsidRPr="00FE7E12">
        <w:rPr>
          <w:rFonts w:ascii="Arial" w:hAnsi="Arial" w:cs="Arial"/>
        </w:rPr>
        <w:t>responsible</w:t>
      </w:r>
      <w:r w:rsidRPr="00FE7E12">
        <w:rPr>
          <w:rFonts w:ascii="Arial" w:hAnsi="Arial" w:cs="Arial"/>
        </w:rPr>
        <w:t xml:space="preserve"> way. Consumers are influenced in their decision-making processes by many internal and external motivators and determents when they choose a product </w:t>
      </w:r>
      <w:sdt>
        <w:sdtPr>
          <w:rPr>
            <w:rFonts w:ascii="Arial" w:hAnsi="Arial" w:cs="Arial"/>
          </w:rPr>
          <w:id w:val="1714621398"/>
          <w:citation/>
        </w:sdtPr>
        <w:sdtEndPr/>
        <w:sdtContent>
          <w:r w:rsidR="00F95FF4" w:rsidRPr="00FE7E12">
            <w:rPr>
              <w:rFonts w:ascii="Arial" w:hAnsi="Arial" w:cs="Arial"/>
            </w:rPr>
            <w:fldChar w:fldCharType="begin"/>
          </w:r>
          <w:r w:rsidR="00F95FF4" w:rsidRPr="00FE7E12">
            <w:rPr>
              <w:rFonts w:ascii="Arial" w:hAnsi="Arial" w:cs="Arial"/>
            </w:rPr>
            <w:instrText xml:space="preserve">CITATION Joh99 \l 2057 </w:instrText>
          </w:r>
          <w:r w:rsidR="00F95FF4" w:rsidRPr="00FE7E12">
            <w:rPr>
              <w:rFonts w:ascii="Arial" w:hAnsi="Arial" w:cs="Arial"/>
            </w:rPr>
            <w:fldChar w:fldCharType="separate"/>
          </w:r>
          <w:r w:rsidR="00757CDC" w:rsidRPr="00757CDC">
            <w:rPr>
              <w:rFonts w:ascii="Arial" w:hAnsi="Arial" w:cs="Arial"/>
              <w:noProof/>
            </w:rPr>
            <w:t>(Swarbrooke &amp; Horner, 1999)</w:t>
          </w:r>
          <w:r w:rsidR="00F95FF4" w:rsidRPr="00FE7E12">
            <w:rPr>
              <w:rFonts w:ascii="Arial" w:hAnsi="Arial" w:cs="Arial"/>
            </w:rPr>
            <w:fldChar w:fldCharType="end"/>
          </w:r>
        </w:sdtContent>
      </w:sdt>
      <w:r w:rsidR="00F95FF4" w:rsidRPr="00FE7E12">
        <w:rPr>
          <w:rFonts w:ascii="Arial" w:hAnsi="Arial" w:cs="Arial"/>
        </w:rPr>
        <w:t xml:space="preserve">. </w:t>
      </w:r>
      <w:r w:rsidRPr="00FE7E12">
        <w:rPr>
          <w:rFonts w:ascii="Arial" w:hAnsi="Arial" w:cs="Arial"/>
        </w:rPr>
        <w:t xml:space="preserve">Today, Social networking can be the leading factor of this process therefore gives purpose to investigate this issue further. </w:t>
      </w:r>
    </w:p>
    <w:p w14:paraId="18530C64" w14:textId="336D305E" w:rsidR="00527595" w:rsidRPr="00FE7E12" w:rsidRDefault="00527595" w:rsidP="00FE7E12">
      <w:pPr>
        <w:pStyle w:val="Heading3"/>
        <w:numPr>
          <w:ilvl w:val="1"/>
          <w:numId w:val="4"/>
        </w:numPr>
        <w:spacing w:line="360" w:lineRule="auto"/>
        <w:rPr>
          <w:rFonts w:ascii="Arial" w:hAnsi="Arial" w:cs="Arial"/>
        </w:rPr>
      </w:pPr>
      <w:bookmarkStart w:id="1" w:name="_Toc530260983"/>
      <w:r w:rsidRPr="00FE7E12">
        <w:rPr>
          <w:rFonts w:ascii="Arial" w:hAnsi="Arial" w:cs="Arial"/>
        </w:rPr>
        <w:t>Rationale for research</w:t>
      </w:r>
      <w:bookmarkEnd w:id="1"/>
      <w:r w:rsidRPr="00FE7E12">
        <w:rPr>
          <w:rFonts w:ascii="Arial" w:hAnsi="Arial" w:cs="Arial"/>
        </w:rPr>
        <w:t xml:space="preserve"> </w:t>
      </w:r>
    </w:p>
    <w:p w14:paraId="6F5F3B27" w14:textId="4CDDF9B0" w:rsidR="00527595" w:rsidRPr="00FE7E12" w:rsidRDefault="00527595" w:rsidP="00FE7E12">
      <w:pPr>
        <w:spacing w:line="360" w:lineRule="auto"/>
        <w:ind w:firstLine="360"/>
        <w:rPr>
          <w:rFonts w:ascii="Arial" w:hAnsi="Arial" w:cs="Arial"/>
        </w:rPr>
      </w:pPr>
      <w:r w:rsidRPr="00FE7E12">
        <w:rPr>
          <w:rFonts w:ascii="Arial" w:hAnsi="Arial" w:cs="Arial"/>
        </w:rPr>
        <w:t xml:space="preserve">While there have been numerous studies regarding social media as a travel motive to destinations around the world, there are none specific to Instagram and responsible travel combined. If answers can be found to the promotion of responsible travel through Instagram the whole tourism industry would benefit from findings in this study. </w:t>
      </w:r>
    </w:p>
    <w:p w14:paraId="2CA62FDD" w14:textId="2F633D0E" w:rsidR="00397B6D" w:rsidRPr="00FE7E12" w:rsidRDefault="00397B6D" w:rsidP="00FE7E12">
      <w:pPr>
        <w:pStyle w:val="Heading3"/>
        <w:spacing w:line="360" w:lineRule="auto"/>
        <w:rPr>
          <w:rFonts w:ascii="Arial" w:hAnsi="Arial" w:cs="Arial"/>
        </w:rPr>
      </w:pPr>
      <w:bookmarkStart w:id="2" w:name="_Toc530260984"/>
      <w:r w:rsidRPr="00FE7E12">
        <w:rPr>
          <w:rFonts w:ascii="Arial" w:hAnsi="Arial" w:cs="Arial"/>
        </w:rPr>
        <w:t>1.2 Aims and Objectives</w:t>
      </w:r>
      <w:bookmarkEnd w:id="2"/>
      <w:r w:rsidRPr="00FE7E12">
        <w:rPr>
          <w:rFonts w:ascii="Arial" w:hAnsi="Arial" w:cs="Arial"/>
        </w:rPr>
        <w:t xml:space="preserve"> </w:t>
      </w:r>
    </w:p>
    <w:p w14:paraId="7E86FF35" w14:textId="188B837E" w:rsidR="00397B6D" w:rsidRPr="00FE7E12" w:rsidRDefault="00397B6D" w:rsidP="00FE7E12">
      <w:pPr>
        <w:spacing w:line="360" w:lineRule="auto"/>
        <w:ind w:firstLine="360"/>
        <w:rPr>
          <w:rFonts w:ascii="Arial" w:hAnsi="Arial" w:cs="Arial"/>
        </w:rPr>
      </w:pPr>
      <w:r w:rsidRPr="00FE7E12">
        <w:rPr>
          <w:rFonts w:ascii="Arial" w:hAnsi="Arial" w:cs="Arial"/>
        </w:rPr>
        <w:t>This main aim of this study is to investigate traveller motivations and determine the influence social networking sites can have upon an individual’s decision to travel responsibly to a specific destination. Using Instagram as a case study will give current insight on this phenomenon.</w:t>
      </w:r>
    </w:p>
    <w:p w14:paraId="1BF990DD" w14:textId="77777777" w:rsidR="00397B6D" w:rsidRPr="00FE7E12" w:rsidRDefault="00397B6D" w:rsidP="00FE7E12">
      <w:pPr>
        <w:pStyle w:val="ListParagraph"/>
        <w:numPr>
          <w:ilvl w:val="0"/>
          <w:numId w:val="2"/>
        </w:numPr>
        <w:spacing w:line="360" w:lineRule="auto"/>
        <w:rPr>
          <w:rFonts w:ascii="Arial" w:hAnsi="Arial" w:cs="Arial"/>
        </w:rPr>
      </w:pPr>
      <w:r w:rsidRPr="00FE7E12">
        <w:rPr>
          <w:rFonts w:ascii="Arial" w:hAnsi="Arial" w:cs="Arial"/>
        </w:rPr>
        <w:t>To determine whether social networking can encourage an individual’s decision to travel responsibly</w:t>
      </w:r>
    </w:p>
    <w:p w14:paraId="50372475" w14:textId="77777777" w:rsidR="00397B6D" w:rsidRPr="00FE7E12" w:rsidRDefault="00397B6D" w:rsidP="00FE7E12">
      <w:pPr>
        <w:spacing w:line="360" w:lineRule="auto"/>
        <w:ind w:firstLine="360"/>
        <w:rPr>
          <w:rFonts w:ascii="Arial" w:hAnsi="Arial" w:cs="Arial"/>
        </w:rPr>
      </w:pPr>
      <w:r w:rsidRPr="00FE7E12">
        <w:rPr>
          <w:rFonts w:ascii="Arial" w:hAnsi="Arial" w:cs="Arial"/>
        </w:rPr>
        <w:t xml:space="preserve">The objectives created will assist answering the main aim by ensuring the research found is methodical and relevant.  </w:t>
      </w:r>
    </w:p>
    <w:p w14:paraId="6E7E82DA" w14:textId="77777777" w:rsidR="00397B6D" w:rsidRPr="00FE7E12" w:rsidRDefault="00397B6D" w:rsidP="00FE7E12">
      <w:pPr>
        <w:pStyle w:val="ListParagraph"/>
        <w:numPr>
          <w:ilvl w:val="0"/>
          <w:numId w:val="3"/>
        </w:numPr>
        <w:spacing w:line="360" w:lineRule="auto"/>
        <w:rPr>
          <w:rFonts w:ascii="Arial" w:hAnsi="Arial" w:cs="Arial"/>
        </w:rPr>
      </w:pPr>
      <w:r w:rsidRPr="00FE7E12">
        <w:rPr>
          <w:rFonts w:ascii="Arial" w:hAnsi="Arial" w:cs="Arial"/>
        </w:rPr>
        <w:t xml:space="preserve">Explore responsible tourism further to gain better knowledge and understanding. </w:t>
      </w:r>
    </w:p>
    <w:p w14:paraId="066EEA0C" w14:textId="77777777" w:rsidR="00397B6D" w:rsidRPr="00FE7E12" w:rsidRDefault="00397B6D" w:rsidP="00FE7E12">
      <w:pPr>
        <w:pStyle w:val="ListParagraph"/>
        <w:numPr>
          <w:ilvl w:val="0"/>
          <w:numId w:val="3"/>
        </w:numPr>
        <w:spacing w:line="360" w:lineRule="auto"/>
        <w:rPr>
          <w:rFonts w:ascii="Arial" w:hAnsi="Arial" w:cs="Arial"/>
        </w:rPr>
      </w:pPr>
      <w:r w:rsidRPr="00FE7E12">
        <w:rPr>
          <w:rFonts w:ascii="Arial" w:hAnsi="Arial" w:cs="Arial"/>
        </w:rPr>
        <w:t xml:space="preserve">Create primary research to understand tourist behaviour and reasoning behind the decision to travel responsibly. </w:t>
      </w:r>
    </w:p>
    <w:p w14:paraId="681583C8" w14:textId="77777777" w:rsidR="00397B6D" w:rsidRPr="00FE7E12" w:rsidRDefault="00397B6D" w:rsidP="00FE7E12">
      <w:pPr>
        <w:pStyle w:val="ListParagraph"/>
        <w:numPr>
          <w:ilvl w:val="0"/>
          <w:numId w:val="3"/>
        </w:numPr>
        <w:spacing w:line="360" w:lineRule="auto"/>
        <w:rPr>
          <w:rFonts w:ascii="Arial" w:hAnsi="Arial" w:cs="Arial"/>
        </w:rPr>
      </w:pPr>
      <w:r w:rsidRPr="00FE7E12">
        <w:rPr>
          <w:rFonts w:ascii="Arial" w:hAnsi="Arial" w:cs="Arial"/>
        </w:rPr>
        <w:t xml:space="preserve">Examine the importance and power of social networking for responsible tourism purposes. </w:t>
      </w:r>
    </w:p>
    <w:p w14:paraId="4F8A5C9B" w14:textId="52548CD5" w:rsidR="00527595" w:rsidRPr="00FE7E12" w:rsidRDefault="00527595" w:rsidP="00FE7E12">
      <w:pPr>
        <w:pStyle w:val="Heading3"/>
        <w:spacing w:line="360" w:lineRule="auto"/>
        <w:rPr>
          <w:rFonts w:ascii="Arial" w:hAnsi="Arial" w:cs="Arial"/>
        </w:rPr>
      </w:pPr>
      <w:bookmarkStart w:id="3" w:name="_Toc530260985"/>
      <w:r w:rsidRPr="00FE7E12">
        <w:rPr>
          <w:rFonts w:ascii="Arial" w:hAnsi="Arial" w:cs="Arial"/>
        </w:rPr>
        <w:lastRenderedPageBreak/>
        <w:t>1.</w:t>
      </w:r>
      <w:r w:rsidR="00397B6D" w:rsidRPr="00FE7E12">
        <w:rPr>
          <w:rFonts w:ascii="Arial" w:hAnsi="Arial" w:cs="Arial"/>
        </w:rPr>
        <w:t>3</w:t>
      </w:r>
      <w:r w:rsidRPr="00FE7E12">
        <w:rPr>
          <w:rFonts w:ascii="Arial" w:hAnsi="Arial" w:cs="Arial"/>
        </w:rPr>
        <w:t xml:space="preserve"> Background</w:t>
      </w:r>
      <w:bookmarkEnd w:id="3"/>
    </w:p>
    <w:p w14:paraId="0A0F9761" w14:textId="2903A9BA" w:rsidR="00527595" w:rsidRPr="00FE7E12" w:rsidRDefault="00527595" w:rsidP="00FE7E12">
      <w:pPr>
        <w:spacing w:line="360" w:lineRule="auto"/>
        <w:ind w:firstLine="720"/>
        <w:rPr>
          <w:rFonts w:ascii="Arial" w:hAnsi="Arial" w:cs="Arial"/>
        </w:rPr>
      </w:pPr>
      <w:r w:rsidRPr="00FE7E12">
        <w:rPr>
          <w:rFonts w:ascii="Arial" w:hAnsi="Arial" w:cs="Arial"/>
        </w:rPr>
        <w:t xml:space="preserve">Tourism is a complex industry which received a worldwide record of 1,323 million of international arrivals last year </w:t>
      </w:r>
      <w:sdt>
        <w:sdtPr>
          <w:rPr>
            <w:rFonts w:ascii="Arial" w:hAnsi="Arial" w:cs="Arial"/>
          </w:rPr>
          <w:id w:val="-1400056799"/>
          <w:citation/>
        </w:sdtPr>
        <w:sdtEndPr/>
        <w:sdtContent>
          <w:r w:rsidR="00CC4DEF" w:rsidRPr="00FE7E12">
            <w:rPr>
              <w:rFonts w:ascii="Arial" w:hAnsi="Arial" w:cs="Arial"/>
            </w:rPr>
            <w:fldChar w:fldCharType="begin"/>
          </w:r>
          <w:r w:rsidR="00CC4DEF" w:rsidRPr="00FE7E12">
            <w:rPr>
              <w:rFonts w:ascii="Arial" w:hAnsi="Arial" w:cs="Arial"/>
            </w:rPr>
            <w:instrText xml:space="preserve">CITATION Uni17 \l 2057 </w:instrText>
          </w:r>
          <w:r w:rsidR="00CC4DEF" w:rsidRPr="00FE7E12">
            <w:rPr>
              <w:rFonts w:ascii="Arial" w:hAnsi="Arial" w:cs="Arial"/>
            </w:rPr>
            <w:fldChar w:fldCharType="separate"/>
          </w:r>
          <w:r w:rsidR="00757CDC" w:rsidRPr="00757CDC">
            <w:rPr>
              <w:rFonts w:ascii="Arial" w:hAnsi="Arial" w:cs="Arial"/>
              <w:noProof/>
            </w:rPr>
            <w:t>(UNWTO, 2017)</w:t>
          </w:r>
          <w:r w:rsidR="00CC4DEF" w:rsidRPr="00FE7E12">
            <w:rPr>
              <w:rFonts w:ascii="Arial" w:hAnsi="Arial" w:cs="Arial"/>
            </w:rPr>
            <w:fldChar w:fldCharType="end"/>
          </w:r>
        </w:sdtContent>
      </w:sdt>
      <w:r w:rsidR="00CC4DEF" w:rsidRPr="00FE7E12">
        <w:rPr>
          <w:rFonts w:ascii="Arial" w:hAnsi="Arial" w:cs="Arial"/>
        </w:rPr>
        <w:t xml:space="preserve">. </w:t>
      </w:r>
      <w:r w:rsidRPr="00FE7E12">
        <w:rPr>
          <w:rFonts w:ascii="Arial" w:hAnsi="Arial" w:cs="Arial"/>
        </w:rPr>
        <w:t xml:space="preserve">While the rising economy growth is beneficial to the industry, immense strain is left upon the natural environment and its resources, where host communities tend to experience instantaneous inflation across society. Over recent years, tourism has led to cultural misunderstanding, destruction of natural milieus and overdevelopment. The industry now wants tourism to be more sustainable and encourages tourists to think more ethically whilst travelling. </w:t>
      </w:r>
    </w:p>
    <w:p w14:paraId="132F1B63" w14:textId="4D2F084C" w:rsidR="00527595" w:rsidRPr="00FE7E12" w:rsidRDefault="00527595" w:rsidP="00FE7E12">
      <w:pPr>
        <w:spacing w:line="360" w:lineRule="auto"/>
        <w:ind w:firstLine="720"/>
        <w:rPr>
          <w:rFonts w:ascii="Arial" w:hAnsi="Arial" w:cs="Arial"/>
        </w:rPr>
      </w:pPr>
      <w:r w:rsidRPr="00FE7E12">
        <w:rPr>
          <w:rFonts w:ascii="Arial" w:hAnsi="Arial" w:cs="Arial"/>
        </w:rPr>
        <w:t xml:space="preserve">Responsible tourism is simply taking responsibility associated with travel activities. </w:t>
      </w:r>
      <w:sdt>
        <w:sdtPr>
          <w:rPr>
            <w:rFonts w:ascii="Arial" w:hAnsi="Arial" w:cs="Arial"/>
          </w:rPr>
          <w:id w:val="-573039585"/>
          <w:citation/>
        </w:sdtPr>
        <w:sdtEndPr/>
        <w:sdtContent>
          <w:r w:rsidR="00CC4DEF" w:rsidRPr="00FE7E12">
            <w:rPr>
              <w:rFonts w:ascii="Arial" w:hAnsi="Arial" w:cs="Arial"/>
            </w:rPr>
            <w:fldChar w:fldCharType="begin"/>
          </w:r>
          <w:r w:rsidR="00CC4DEF" w:rsidRPr="00FE7E12">
            <w:rPr>
              <w:rFonts w:ascii="Arial" w:hAnsi="Arial" w:cs="Arial"/>
            </w:rPr>
            <w:instrText xml:space="preserve"> CITATION Har11 \l 2057 </w:instrText>
          </w:r>
          <w:r w:rsidR="00CC4DEF" w:rsidRPr="00FE7E12">
            <w:rPr>
              <w:rFonts w:ascii="Arial" w:hAnsi="Arial" w:cs="Arial"/>
            </w:rPr>
            <w:fldChar w:fldCharType="separate"/>
          </w:r>
          <w:r w:rsidR="00757CDC" w:rsidRPr="00757CDC">
            <w:rPr>
              <w:rFonts w:ascii="Arial" w:hAnsi="Arial" w:cs="Arial"/>
              <w:noProof/>
            </w:rPr>
            <w:t>(Goodwin, 2011)</w:t>
          </w:r>
          <w:r w:rsidR="00CC4DEF" w:rsidRPr="00FE7E12">
            <w:rPr>
              <w:rFonts w:ascii="Arial" w:hAnsi="Arial" w:cs="Arial"/>
            </w:rPr>
            <w:fldChar w:fldCharType="end"/>
          </w:r>
        </w:sdtContent>
      </w:sdt>
      <w:r w:rsidR="00CC4DEF" w:rsidRPr="00FE7E12">
        <w:rPr>
          <w:rFonts w:ascii="Arial" w:hAnsi="Arial" w:cs="Arial"/>
        </w:rPr>
        <w:t xml:space="preserve"> </w:t>
      </w:r>
      <w:r w:rsidRPr="00FE7E12">
        <w:rPr>
          <w:rFonts w:ascii="Arial" w:hAnsi="Arial" w:cs="Arial"/>
        </w:rPr>
        <w:t>defines the ambition to “address the impacts of mainstream tourism to enhance the positive and reduce the negative”. This incorporates ethical concern in economic, socio – cultural and environmental issues. Members of the Italian association of responsible tourism state “responsible tourism actuates to foster a positive interaction between the tourist industry, the local communities and the travellers”</w:t>
      </w:r>
      <w:r w:rsidR="00CC4DEF" w:rsidRPr="00FE7E12">
        <w:rPr>
          <w:rFonts w:ascii="Arial" w:hAnsi="Arial" w:cs="Arial"/>
        </w:rPr>
        <w:t xml:space="preserve"> </w:t>
      </w:r>
      <w:sdt>
        <w:sdtPr>
          <w:rPr>
            <w:rFonts w:ascii="Arial" w:hAnsi="Arial" w:cs="Arial"/>
          </w:rPr>
          <w:id w:val="-1041357095"/>
          <w:citation/>
        </w:sdtPr>
        <w:sdtEndPr/>
        <w:sdtContent>
          <w:r w:rsidR="00CC4DEF" w:rsidRPr="00FE7E12">
            <w:rPr>
              <w:rFonts w:ascii="Arial" w:hAnsi="Arial" w:cs="Arial"/>
            </w:rPr>
            <w:fldChar w:fldCharType="begin"/>
          </w:r>
          <w:r w:rsidR="00CC4DEF" w:rsidRPr="00FE7E12">
            <w:rPr>
              <w:rFonts w:ascii="Arial" w:hAnsi="Arial" w:cs="Arial"/>
            </w:rPr>
            <w:instrText xml:space="preserve"> CITATION AIT05 \l 2057 </w:instrText>
          </w:r>
          <w:r w:rsidR="00CC4DEF" w:rsidRPr="00FE7E12">
            <w:rPr>
              <w:rFonts w:ascii="Arial" w:hAnsi="Arial" w:cs="Arial"/>
            </w:rPr>
            <w:fldChar w:fldCharType="separate"/>
          </w:r>
          <w:r w:rsidR="00757CDC" w:rsidRPr="00757CDC">
            <w:rPr>
              <w:rFonts w:ascii="Arial" w:hAnsi="Arial" w:cs="Arial"/>
              <w:noProof/>
            </w:rPr>
            <w:t>(AITR, 2005)</w:t>
          </w:r>
          <w:r w:rsidR="00CC4DEF" w:rsidRPr="00FE7E12">
            <w:rPr>
              <w:rFonts w:ascii="Arial" w:hAnsi="Arial" w:cs="Arial"/>
            </w:rPr>
            <w:fldChar w:fldCharType="end"/>
          </w:r>
        </w:sdtContent>
      </w:sdt>
      <w:r w:rsidR="00CC4DEF" w:rsidRPr="00FE7E12">
        <w:rPr>
          <w:rFonts w:ascii="Arial" w:hAnsi="Arial" w:cs="Arial"/>
        </w:rPr>
        <w:t xml:space="preserve">. </w:t>
      </w:r>
      <w:r w:rsidRPr="00FE7E12">
        <w:rPr>
          <w:rFonts w:ascii="Arial" w:hAnsi="Arial" w:cs="Arial"/>
        </w:rPr>
        <w:t xml:space="preserve">The United </w:t>
      </w:r>
      <w:r w:rsidR="003D270E" w:rsidRPr="00FE7E12">
        <w:rPr>
          <w:rFonts w:ascii="Arial" w:hAnsi="Arial" w:cs="Arial"/>
        </w:rPr>
        <w:t>Nations asserted</w:t>
      </w:r>
      <w:r w:rsidRPr="00FE7E12">
        <w:rPr>
          <w:rFonts w:ascii="Arial" w:hAnsi="Arial" w:cs="Arial"/>
        </w:rPr>
        <w:t xml:space="preserve"> “Human beings are at the centre of concern for sustainable development” for thus the precise development needs to be fulfilled for the needs of present and future generations </w:t>
      </w:r>
      <w:sdt>
        <w:sdtPr>
          <w:rPr>
            <w:rFonts w:ascii="Arial" w:hAnsi="Arial" w:cs="Arial"/>
          </w:rPr>
          <w:id w:val="-1384634822"/>
          <w:citation/>
        </w:sdtPr>
        <w:sdtEndPr/>
        <w:sdtContent>
          <w:r w:rsidR="00164E79" w:rsidRPr="00FE7E12">
            <w:rPr>
              <w:rFonts w:ascii="Arial" w:hAnsi="Arial" w:cs="Arial"/>
            </w:rPr>
            <w:fldChar w:fldCharType="begin"/>
          </w:r>
          <w:r w:rsidR="00164E79" w:rsidRPr="00FE7E12">
            <w:rPr>
              <w:rFonts w:ascii="Arial" w:hAnsi="Arial" w:cs="Arial"/>
            </w:rPr>
            <w:instrText xml:space="preserve"> CITATION Nat92 \l 2057 </w:instrText>
          </w:r>
          <w:r w:rsidR="00164E79" w:rsidRPr="00FE7E12">
            <w:rPr>
              <w:rFonts w:ascii="Arial" w:hAnsi="Arial" w:cs="Arial"/>
            </w:rPr>
            <w:fldChar w:fldCharType="separate"/>
          </w:r>
          <w:r w:rsidR="00757CDC" w:rsidRPr="00757CDC">
            <w:rPr>
              <w:rFonts w:ascii="Arial" w:hAnsi="Arial" w:cs="Arial"/>
              <w:noProof/>
            </w:rPr>
            <w:t>(Nations, 1992)</w:t>
          </w:r>
          <w:r w:rsidR="00164E79" w:rsidRPr="00FE7E12">
            <w:rPr>
              <w:rFonts w:ascii="Arial" w:hAnsi="Arial" w:cs="Arial"/>
            </w:rPr>
            <w:fldChar w:fldCharType="end"/>
          </w:r>
        </w:sdtContent>
      </w:sdt>
      <w:r w:rsidR="00164E79" w:rsidRPr="00FE7E12">
        <w:rPr>
          <w:rFonts w:ascii="Arial" w:hAnsi="Arial" w:cs="Arial"/>
        </w:rPr>
        <w:t xml:space="preserve">. </w:t>
      </w:r>
      <w:r w:rsidRPr="00FE7E12">
        <w:rPr>
          <w:rFonts w:ascii="Arial" w:hAnsi="Arial" w:cs="Arial"/>
        </w:rPr>
        <w:t>The involvement of government and industry professionals to participate alongside locals and tourists to actively be aware of travel effects. It Is Imperative that the industry promotes and take action accordingly to develop and preserve diversity of the world. Often, ‘responsible tourism’ is a buzzword used by businesses whom exploit the term to boost financial gain.</w:t>
      </w:r>
    </w:p>
    <w:p w14:paraId="0A538B34" w14:textId="7783D3C1" w:rsidR="00527595" w:rsidRPr="00FE7E12" w:rsidRDefault="00527595" w:rsidP="00FE7E12">
      <w:pPr>
        <w:spacing w:line="360" w:lineRule="auto"/>
        <w:ind w:firstLine="720"/>
        <w:rPr>
          <w:rFonts w:ascii="Arial" w:hAnsi="Arial" w:cs="Arial"/>
        </w:rPr>
      </w:pPr>
      <w:r w:rsidRPr="00FE7E12">
        <w:rPr>
          <w:rFonts w:ascii="Arial" w:hAnsi="Arial" w:cs="Arial"/>
        </w:rPr>
        <w:t xml:space="preserve">The definition of motivation is “desire to do; interest or drive” </w:t>
      </w:r>
      <w:sdt>
        <w:sdtPr>
          <w:rPr>
            <w:rFonts w:ascii="Arial" w:hAnsi="Arial" w:cs="Arial"/>
          </w:rPr>
          <w:id w:val="696125789"/>
          <w:citation/>
        </w:sdtPr>
        <w:sdtEndPr/>
        <w:sdtContent>
          <w:r w:rsidR="00164E79" w:rsidRPr="00FE7E12">
            <w:rPr>
              <w:rFonts w:ascii="Arial" w:hAnsi="Arial" w:cs="Arial"/>
            </w:rPr>
            <w:fldChar w:fldCharType="begin"/>
          </w:r>
          <w:r w:rsidR="00164E79" w:rsidRPr="00FE7E12">
            <w:rPr>
              <w:rFonts w:ascii="Arial" w:hAnsi="Arial" w:cs="Arial"/>
            </w:rPr>
            <w:instrText xml:space="preserve"> CITATION Col181 \l 2057 </w:instrText>
          </w:r>
          <w:r w:rsidR="00164E79" w:rsidRPr="00FE7E12">
            <w:rPr>
              <w:rFonts w:ascii="Arial" w:hAnsi="Arial" w:cs="Arial"/>
            </w:rPr>
            <w:fldChar w:fldCharType="separate"/>
          </w:r>
          <w:r w:rsidR="00757CDC" w:rsidRPr="00757CDC">
            <w:rPr>
              <w:rFonts w:ascii="Arial" w:hAnsi="Arial" w:cs="Arial"/>
              <w:noProof/>
            </w:rPr>
            <w:t>(Anon., 2018)</w:t>
          </w:r>
          <w:r w:rsidR="00164E79" w:rsidRPr="00FE7E12">
            <w:rPr>
              <w:rFonts w:ascii="Arial" w:hAnsi="Arial" w:cs="Arial"/>
            </w:rPr>
            <w:fldChar w:fldCharType="end"/>
          </w:r>
        </w:sdtContent>
      </w:sdt>
      <w:r w:rsidRPr="00FE7E12">
        <w:rPr>
          <w:rFonts w:ascii="Arial" w:hAnsi="Arial" w:cs="Arial"/>
        </w:rPr>
        <w:t>. Application of this definition to travel concludes the driving force behind tourist behaviour as stated by</w:t>
      </w:r>
      <w:r w:rsidR="00164E79" w:rsidRPr="00FE7E12">
        <w:rPr>
          <w:rFonts w:ascii="Arial" w:hAnsi="Arial" w:cs="Arial"/>
        </w:rPr>
        <w:t xml:space="preserve"> </w:t>
      </w:r>
      <w:sdt>
        <w:sdtPr>
          <w:rPr>
            <w:rFonts w:ascii="Arial" w:hAnsi="Arial" w:cs="Arial"/>
          </w:rPr>
          <w:id w:val="-669171059"/>
          <w:citation/>
        </w:sdtPr>
        <w:sdtEndPr/>
        <w:sdtContent>
          <w:r w:rsidR="00164E79" w:rsidRPr="00FE7E12">
            <w:rPr>
              <w:rFonts w:ascii="Arial" w:hAnsi="Arial" w:cs="Arial"/>
            </w:rPr>
            <w:fldChar w:fldCharType="begin"/>
          </w:r>
          <w:r w:rsidR="00164E79" w:rsidRPr="00FE7E12">
            <w:rPr>
              <w:rFonts w:ascii="Arial" w:hAnsi="Arial" w:cs="Arial"/>
            </w:rPr>
            <w:instrText xml:space="preserve"> CITATION Cro79 \l 2057 </w:instrText>
          </w:r>
          <w:r w:rsidR="00164E79" w:rsidRPr="00FE7E12">
            <w:rPr>
              <w:rFonts w:ascii="Arial" w:hAnsi="Arial" w:cs="Arial"/>
            </w:rPr>
            <w:fldChar w:fldCharType="separate"/>
          </w:r>
          <w:r w:rsidR="00757CDC" w:rsidRPr="00757CDC">
            <w:rPr>
              <w:rFonts w:ascii="Arial" w:hAnsi="Arial" w:cs="Arial"/>
              <w:noProof/>
            </w:rPr>
            <w:t>(Crompton, 1979)</w:t>
          </w:r>
          <w:r w:rsidR="00164E79" w:rsidRPr="00FE7E12">
            <w:rPr>
              <w:rFonts w:ascii="Arial" w:hAnsi="Arial" w:cs="Arial"/>
            </w:rPr>
            <w:fldChar w:fldCharType="end"/>
          </w:r>
        </w:sdtContent>
      </w:sdt>
      <w:r w:rsidRPr="00FE7E12">
        <w:rPr>
          <w:rFonts w:ascii="Arial" w:hAnsi="Arial" w:cs="Arial"/>
        </w:rPr>
        <w:t xml:space="preserve">. Tourist behaviours are directly contributed to issues in tourism such as globalisation. Tourists are extremely concerned with own experiences and maximising each one. The majority of tourism academics base theoretical analysis on Maslow’s hierarchy of needs. Maslow states all human needs are categorised into 5 sections. Physiological needs, the needs of safety </w:t>
      </w:r>
      <w:r w:rsidR="003D270E" w:rsidRPr="00FE7E12">
        <w:rPr>
          <w:rFonts w:ascii="Arial" w:hAnsi="Arial" w:cs="Arial"/>
        </w:rPr>
        <w:t>are</w:t>
      </w:r>
      <w:r w:rsidRPr="00FE7E12">
        <w:rPr>
          <w:rFonts w:ascii="Arial" w:hAnsi="Arial" w:cs="Arial"/>
        </w:rPr>
        <w:t xml:space="preserve"> followed by love and belonging, esteem and self-actualisation</w:t>
      </w:r>
      <w:r w:rsidR="00FB3CCC" w:rsidRPr="00FE7E12">
        <w:rPr>
          <w:rFonts w:ascii="Arial" w:hAnsi="Arial" w:cs="Arial"/>
        </w:rPr>
        <w:t xml:space="preserve"> </w:t>
      </w:r>
      <w:sdt>
        <w:sdtPr>
          <w:rPr>
            <w:rFonts w:ascii="Arial" w:hAnsi="Arial" w:cs="Arial"/>
          </w:rPr>
          <w:id w:val="202837690"/>
          <w:citation/>
        </w:sdtPr>
        <w:sdtEndPr/>
        <w:sdtContent>
          <w:r w:rsidR="00FB3CCC" w:rsidRPr="00FE7E12">
            <w:rPr>
              <w:rFonts w:ascii="Arial" w:hAnsi="Arial" w:cs="Arial"/>
            </w:rPr>
            <w:fldChar w:fldCharType="begin"/>
          </w:r>
          <w:r w:rsidR="00FB3CCC" w:rsidRPr="00FE7E12">
            <w:rPr>
              <w:rFonts w:ascii="Arial" w:hAnsi="Arial" w:cs="Arial"/>
            </w:rPr>
            <w:instrText xml:space="preserve">CITATION Mas \l 2057 </w:instrText>
          </w:r>
          <w:r w:rsidR="00FB3CCC" w:rsidRPr="00FE7E12">
            <w:rPr>
              <w:rFonts w:ascii="Arial" w:hAnsi="Arial" w:cs="Arial"/>
            </w:rPr>
            <w:fldChar w:fldCharType="separate"/>
          </w:r>
          <w:r w:rsidR="00757CDC" w:rsidRPr="00757CDC">
            <w:rPr>
              <w:rFonts w:ascii="Arial" w:hAnsi="Arial" w:cs="Arial"/>
              <w:noProof/>
            </w:rPr>
            <w:t>(Maslow, 1943)</w:t>
          </w:r>
          <w:r w:rsidR="00FB3CCC" w:rsidRPr="00FE7E12">
            <w:rPr>
              <w:rFonts w:ascii="Arial" w:hAnsi="Arial" w:cs="Arial"/>
            </w:rPr>
            <w:fldChar w:fldCharType="end"/>
          </w:r>
        </w:sdtContent>
      </w:sdt>
      <w:r w:rsidRPr="00FE7E12">
        <w:rPr>
          <w:rFonts w:ascii="Arial" w:hAnsi="Arial" w:cs="Arial"/>
        </w:rPr>
        <w:t xml:space="preserve">. This theory, originally designed for psychology assessment is applicable to the tourism industry. </w:t>
      </w:r>
    </w:p>
    <w:p w14:paraId="7AC0BFC8" w14:textId="0BE85167" w:rsidR="00527595" w:rsidRPr="00FE7E12" w:rsidRDefault="00527595" w:rsidP="00FE7E12">
      <w:pPr>
        <w:spacing w:line="360" w:lineRule="auto"/>
        <w:ind w:firstLine="720"/>
        <w:rPr>
          <w:rFonts w:ascii="Arial" w:hAnsi="Arial" w:cs="Arial"/>
        </w:rPr>
      </w:pPr>
      <w:r w:rsidRPr="00FE7E12">
        <w:rPr>
          <w:rFonts w:ascii="Arial" w:hAnsi="Arial" w:cs="Arial"/>
        </w:rPr>
        <w:t>Travellers are becoming more mindful thanks to social networking platforms highlighting the importance of responsible tourism.</w:t>
      </w:r>
      <w:r w:rsidR="00FB3CCC" w:rsidRPr="00FE7E12">
        <w:rPr>
          <w:rFonts w:ascii="Arial" w:hAnsi="Arial" w:cs="Arial"/>
        </w:rPr>
        <w:t xml:space="preserve"> </w:t>
      </w:r>
      <w:sdt>
        <w:sdtPr>
          <w:rPr>
            <w:rFonts w:ascii="Arial" w:hAnsi="Arial" w:cs="Arial"/>
          </w:rPr>
          <w:id w:val="-1416855363"/>
          <w:citation/>
        </w:sdtPr>
        <w:sdtEndPr/>
        <w:sdtContent>
          <w:r w:rsidR="00FB3CCC" w:rsidRPr="00FE7E12">
            <w:rPr>
              <w:rFonts w:ascii="Arial" w:hAnsi="Arial" w:cs="Arial"/>
            </w:rPr>
            <w:fldChar w:fldCharType="begin"/>
          </w:r>
          <w:r w:rsidR="00FB3CCC" w:rsidRPr="00FE7E12">
            <w:rPr>
              <w:rFonts w:ascii="Arial" w:hAnsi="Arial" w:cs="Arial"/>
            </w:rPr>
            <w:instrText xml:space="preserve"> CITATION Bea18 \l 2057 </w:instrText>
          </w:r>
          <w:r w:rsidR="00FB3CCC" w:rsidRPr="00FE7E12">
            <w:rPr>
              <w:rFonts w:ascii="Arial" w:hAnsi="Arial" w:cs="Arial"/>
            </w:rPr>
            <w:fldChar w:fldCharType="separate"/>
          </w:r>
          <w:r w:rsidR="00757CDC" w:rsidRPr="00757CDC">
            <w:rPr>
              <w:rFonts w:ascii="Arial" w:hAnsi="Arial" w:cs="Arial"/>
              <w:noProof/>
            </w:rPr>
            <w:t>(Beal, 2018)</w:t>
          </w:r>
          <w:r w:rsidR="00FB3CCC" w:rsidRPr="00FE7E12">
            <w:rPr>
              <w:rFonts w:ascii="Arial" w:hAnsi="Arial" w:cs="Arial"/>
            </w:rPr>
            <w:fldChar w:fldCharType="end"/>
          </w:r>
        </w:sdtContent>
      </w:sdt>
      <w:r w:rsidRPr="00FE7E12">
        <w:rPr>
          <w:rFonts w:ascii="Arial" w:hAnsi="Arial" w:cs="Arial"/>
        </w:rPr>
        <w:t xml:space="preserve"> defines social networking as “any site that enables users to create public profiles and form relationships with other users”. Social networking is all about engagement with people joined by common interests. Such sites include Instagram, twitter and Facebook which have acted as a catalyst for traveller </w:t>
      </w:r>
      <w:r w:rsidRPr="00FE7E12">
        <w:rPr>
          <w:rFonts w:ascii="Arial" w:hAnsi="Arial" w:cs="Arial"/>
        </w:rPr>
        <w:lastRenderedPageBreak/>
        <w:t>and local empowerment to interact across. “Instagram is a photo and video sharing social networking service”</w:t>
      </w:r>
      <w:sdt>
        <w:sdtPr>
          <w:rPr>
            <w:rFonts w:ascii="Arial" w:hAnsi="Arial" w:cs="Arial"/>
          </w:rPr>
          <w:id w:val="-1300533806"/>
          <w:citation/>
        </w:sdtPr>
        <w:sdtEndPr/>
        <w:sdtContent>
          <w:r w:rsidR="00FB3CCC" w:rsidRPr="00FE7E12">
            <w:rPr>
              <w:rFonts w:ascii="Arial" w:hAnsi="Arial" w:cs="Arial"/>
            </w:rPr>
            <w:fldChar w:fldCharType="begin"/>
          </w:r>
          <w:r w:rsidR="00D76914">
            <w:rPr>
              <w:rFonts w:ascii="Arial" w:hAnsi="Arial" w:cs="Arial"/>
            </w:rPr>
            <w:instrText xml:space="preserve">CITATION Ins18 \l 2057 </w:instrText>
          </w:r>
          <w:r w:rsidR="00FB3CCC" w:rsidRPr="00FE7E12">
            <w:rPr>
              <w:rFonts w:ascii="Arial" w:hAnsi="Arial" w:cs="Arial"/>
            </w:rPr>
            <w:fldChar w:fldCharType="separate"/>
          </w:r>
          <w:r w:rsidR="00D76914">
            <w:rPr>
              <w:rFonts w:ascii="Arial" w:hAnsi="Arial" w:cs="Arial"/>
              <w:noProof/>
            </w:rPr>
            <w:t xml:space="preserve"> </w:t>
          </w:r>
          <w:r w:rsidR="00D76914" w:rsidRPr="00D76914">
            <w:rPr>
              <w:rFonts w:ascii="Arial" w:hAnsi="Arial" w:cs="Arial"/>
              <w:noProof/>
            </w:rPr>
            <w:t>(Systrom &amp; Krieger, 2018)</w:t>
          </w:r>
          <w:r w:rsidR="00FB3CCC" w:rsidRPr="00FE7E12">
            <w:rPr>
              <w:rFonts w:ascii="Arial" w:hAnsi="Arial" w:cs="Arial"/>
            </w:rPr>
            <w:fldChar w:fldCharType="end"/>
          </w:r>
        </w:sdtContent>
      </w:sdt>
      <w:r w:rsidRPr="00FE7E12">
        <w:rPr>
          <w:rFonts w:ascii="Arial" w:hAnsi="Arial" w:cs="Arial"/>
        </w:rPr>
        <w:t xml:space="preserve">. After gaining instantaneous popularity since the launch in 2010, Instagram has over 500 million daily users. This platform is potentially the most influential component of the internet along with tourism and decision-making process of tourists. Modern travellers are more trusting of other traveller opinions often referred to as electronic word of mouth opposed to industry professional advisories. The rise of social sharing has resulted in social marketing holding significance in the decision making process. The sharing of experiences between users has created communities but also raised attention to vital social and environmental issues. </w:t>
      </w:r>
    </w:p>
    <w:p w14:paraId="7EDADECE" w14:textId="787FF6E2" w:rsidR="00397B6D" w:rsidRPr="00FE7E12" w:rsidRDefault="00397B6D" w:rsidP="00FE7E12">
      <w:pPr>
        <w:pStyle w:val="Heading2"/>
        <w:spacing w:line="360" w:lineRule="auto"/>
        <w:rPr>
          <w:rFonts w:ascii="Arial" w:hAnsi="Arial" w:cs="Arial"/>
        </w:rPr>
      </w:pPr>
      <w:bookmarkStart w:id="4" w:name="_Toc530260986"/>
      <w:r w:rsidRPr="00FE7E12">
        <w:rPr>
          <w:rFonts w:ascii="Arial" w:hAnsi="Arial" w:cs="Arial"/>
        </w:rPr>
        <w:t>2.</w:t>
      </w:r>
      <w:r w:rsidR="00527595" w:rsidRPr="00FE7E12">
        <w:rPr>
          <w:rFonts w:ascii="Arial" w:hAnsi="Arial" w:cs="Arial"/>
        </w:rPr>
        <w:t xml:space="preserve"> </w:t>
      </w:r>
      <w:r w:rsidR="005045C1" w:rsidRPr="00FE7E12">
        <w:rPr>
          <w:rFonts w:ascii="Arial" w:hAnsi="Arial" w:cs="Arial"/>
        </w:rPr>
        <w:t>Researc</w:t>
      </w:r>
      <w:r w:rsidR="00537646" w:rsidRPr="00FE7E12">
        <w:rPr>
          <w:rFonts w:ascii="Arial" w:hAnsi="Arial" w:cs="Arial"/>
        </w:rPr>
        <w:t xml:space="preserve">h </w:t>
      </w:r>
      <w:r w:rsidR="00D76914">
        <w:rPr>
          <w:rFonts w:ascii="Arial" w:hAnsi="Arial" w:cs="Arial"/>
        </w:rPr>
        <w:t>M</w:t>
      </w:r>
      <w:r w:rsidR="00537646" w:rsidRPr="00FE7E12">
        <w:rPr>
          <w:rFonts w:ascii="Arial" w:hAnsi="Arial" w:cs="Arial"/>
        </w:rPr>
        <w:t>ethodology</w:t>
      </w:r>
      <w:bookmarkEnd w:id="4"/>
    </w:p>
    <w:p w14:paraId="3E335F0B" w14:textId="36C73A27" w:rsidR="00397B6D" w:rsidRPr="00FE7E12" w:rsidRDefault="00FE7E12" w:rsidP="00FE7E12">
      <w:pPr>
        <w:spacing w:line="360" w:lineRule="auto"/>
        <w:ind w:firstLine="720"/>
        <w:rPr>
          <w:rFonts w:ascii="Arial" w:hAnsi="Arial" w:cs="Arial"/>
        </w:rPr>
      </w:pPr>
      <w:r w:rsidRPr="00FE7E12">
        <w:rPr>
          <w:rFonts w:ascii="Arial" w:hAnsi="Arial" w:cs="Arial"/>
          <w:noProof/>
        </w:rPr>
        <mc:AlternateContent>
          <mc:Choice Requires="wps">
            <w:drawing>
              <wp:anchor distT="0" distB="0" distL="114300" distR="114300" simplePos="0" relativeHeight="251660288" behindDoc="0" locked="0" layoutInCell="1" allowOverlap="1" wp14:anchorId="5B2A43ED" wp14:editId="52D90F0B">
                <wp:simplePos x="0" y="0"/>
                <wp:positionH relativeFrom="margin">
                  <wp:align>right</wp:align>
                </wp:positionH>
                <wp:positionV relativeFrom="paragraph">
                  <wp:posOffset>1737995</wp:posOffset>
                </wp:positionV>
                <wp:extent cx="2752725" cy="635"/>
                <wp:effectExtent l="0" t="0" r="9525" b="0"/>
                <wp:wrapSquare wrapText="bothSides"/>
                <wp:docPr id="2" name="Text Box 2"/>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08BF0A1E" w14:textId="2184BA73" w:rsidR="00946041" w:rsidRPr="00EF562D" w:rsidRDefault="00946041" w:rsidP="00946041">
                            <w:pPr>
                              <w:pStyle w:val="Caption"/>
                              <w:rPr>
                                <w:noProof/>
                              </w:rPr>
                            </w:pPr>
                            <w:r>
                              <w:t xml:space="preserve">Figure </w:t>
                            </w:r>
                            <w:r w:rsidR="008F2AE2">
                              <w:rPr>
                                <w:noProof/>
                              </w:rPr>
                              <w:fldChar w:fldCharType="begin"/>
                            </w:r>
                            <w:r w:rsidR="008F2AE2">
                              <w:rPr>
                                <w:noProof/>
                              </w:rPr>
                              <w:instrText xml:space="preserve"> SEQ Figure \* ARABIC </w:instrText>
                            </w:r>
                            <w:r w:rsidR="008F2AE2">
                              <w:rPr>
                                <w:noProof/>
                              </w:rPr>
                              <w:fldChar w:fldCharType="separate"/>
                            </w:r>
                            <w:r>
                              <w:rPr>
                                <w:noProof/>
                              </w:rPr>
                              <w:t>1</w:t>
                            </w:r>
                            <w:r w:rsidR="008F2AE2">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2A43ED" id="_x0000_t202" coordsize="21600,21600" o:spt="202" path="m,l,21600r21600,l21600,xe">
                <v:stroke joinstyle="miter"/>
                <v:path gradientshapeok="t" o:connecttype="rect"/>
              </v:shapetype>
              <v:shape id="Text Box 2" o:spid="_x0000_s1026" type="#_x0000_t202" style="position:absolute;left:0;text-align:left;margin-left:165.55pt;margin-top:136.85pt;width:216.75pt;height:.05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" stroked="f">
                <v:textbox style="mso-fit-shape-to-text:t" inset="0,0,0,0">
                  <w:txbxContent>
                    <w:p w14:paraId="08BF0A1E" w14:textId="2184BA73" w:rsidR="00946041" w:rsidRPr="00EF562D" w:rsidRDefault="00946041" w:rsidP="00946041">
                      <w:pPr>
                        <w:pStyle w:val="Caption"/>
                        <w:rPr>
                          <w:noProof/>
                        </w:rPr>
                      </w:pPr>
                      <w:r>
                        <w:t xml:space="preserve">Figure </w:t>
                      </w:r>
                      <w:r w:rsidR="008F2AE2">
                        <w:rPr>
                          <w:noProof/>
                        </w:rPr>
                        <w:fldChar w:fldCharType="begin"/>
                      </w:r>
                      <w:r w:rsidR="008F2AE2">
                        <w:rPr>
                          <w:noProof/>
                        </w:rPr>
                        <w:instrText xml:space="preserve"> SEQ Figure \* ARABIC </w:instrText>
                      </w:r>
                      <w:r w:rsidR="008F2AE2">
                        <w:rPr>
                          <w:noProof/>
                        </w:rPr>
                        <w:fldChar w:fldCharType="separate"/>
                      </w:r>
                      <w:r>
                        <w:rPr>
                          <w:noProof/>
                        </w:rPr>
                        <w:t>1</w:t>
                      </w:r>
                      <w:r w:rsidR="008F2AE2">
                        <w:rPr>
                          <w:noProof/>
                        </w:rPr>
                        <w:fldChar w:fldCharType="end"/>
                      </w:r>
                    </w:p>
                  </w:txbxContent>
                </v:textbox>
                <w10:wrap type="square" anchorx="margin"/>
              </v:shape>
            </w:pict>
          </mc:Fallback>
        </mc:AlternateContent>
      </w:r>
      <w:r w:rsidRPr="00FE7E12">
        <w:rPr>
          <w:rFonts w:ascii="Arial" w:hAnsi="Arial" w:cs="Arial"/>
          <w:noProof/>
          <w:lang w:eastAsia="en-GB"/>
        </w:rPr>
        <w:drawing>
          <wp:anchor distT="0" distB="0" distL="114300" distR="114300" simplePos="0" relativeHeight="251658240" behindDoc="0" locked="0" layoutInCell="1" allowOverlap="1" wp14:anchorId="4190A5A3" wp14:editId="1EDBA01F">
            <wp:simplePos x="0" y="0"/>
            <wp:positionH relativeFrom="margin">
              <wp:align>right</wp:align>
            </wp:positionH>
            <wp:positionV relativeFrom="paragraph">
              <wp:posOffset>9525</wp:posOffset>
            </wp:positionV>
            <wp:extent cx="2752725" cy="1626235"/>
            <wp:effectExtent l="0" t="0" r="9525" b="0"/>
            <wp:wrapSquare wrapText="bothSides"/>
            <wp:docPr id="1" name="Picture 1" descr="Image result for the research onion saunders et 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research onion saunders et a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2725" cy="162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2ABB" w:rsidRPr="00FE7E12">
        <w:rPr>
          <w:rFonts w:ascii="Arial" w:hAnsi="Arial" w:cs="Arial"/>
        </w:rPr>
        <w:t xml:space="preserve">Research is </w:t>
      </w:r>
      <w:r w:rsidR="00CF0998" w:rsidRPr="00FE7E12">
        <w:rPr>
          <w:rFonts w:ascii="Arial" w:hAnsi="Arial" w:cs="Arial"/>
        </w:rPr>
        <w:t>a detailed investigation into a study to attain new information. Saunders et al state it as “something people undertake in order to find out things in a systematic way” in order to increase knowledge</w:t>
      </w:r>
      <w:r w:rsidR="00B21949" w:rsidRPr="00FE7E12">
        <w:rPr>
          <w:rFonts w:ascii="Arial" w:hAnsi="Arial" w:cs="Arial"/>
        </w:rPr>
        <w:t xml:space="preserve"> </w:t>
      </w:r>
      <w:sdt>
        <w:sdtPr>
          <w:rPr>
            <w:rFonts w:ascii="Arial" w:hAnsi="Arial" w:cs="Arial"/>
          </w:rPr>
          <w:id w:val="-2033801670"/>
          <w:citation/>
        </w:sdtPr>
        <w:sdtEndPr/>
        <w:sdtContent>
          <w:r w:rsidR="00B21949" w:rsidRPr="00FE7E12">
            <w:rPr>
              <w:rFonts w:ascii="Arial" w:hAnsi="Arial" w:cs="Arial"/>
            </w:rPr>
            <w:fldChar w:fldCharType="begin"/>
          </w:r>
          <w:r w:rsidR="00B21949" w:rsidRPr="00FE7E12">
            <w:rPr>
              <w:rFonts w:ascii="Arial" w:hAnsi="Arial" w:cs="Arial"/>
            </w:rPr>
            <w:instrText xml:space="preserve"> CITATION Sau09 \l 2057 </w:instrText>
          </w:r>
          <w:r w:rsidR="00B21949" w:rsidRPr="00FE7E12">
            <w:rPr>
              <w:rFonts w:ascii="Arial" w:hAnsi="Arial" w:cs="Arial"/>
            </w:rPr>
            <w:fldChar w:fldCharType="separate"/>
          </w:r>
          <w:r w:rsidR="00757CDC" w:rsidRPr="00757CDC">
            <w:rPr>
              <w:rFonts w:ascii="Arial" w:hAnsi="Arial" w:cs="Arial"/>
              <w:noProof/>
            </w:rPr>
            <w:t>(Saunders, et al., 2009)</w:t>
          </w:r>
          <w:r w:rsidR="00B21949" w:rsidRPr="00FE7E12">
            <w:rPr>
              <w:rFonts w:ascii="Arial" w:hAnsi="Arial" w:cs="Arial"/>
            </w:rPr>
            <w:fldChar w:fldCharType="end"/>
          </w:r>
        </w:sdtContent>
      </w:sdt>
      <w:r w:rsidR="00CF0998" w:rsidRPr="00FE7E12">
        <w:rPr>
          <w:rFonts w:ascii="Arial" w:hAnsi="Arial" w:cs="Arial"/>
        </w:rPr>
        <w:t xml:space="preserve">. Saunders believes this research process can be broken down into layers like an onion. </w:t>
      </w:r>
      <w:r w:rsidR="00537646" w:rsidRPr="00FE7E12">
        <w:rPr>
          <w:rFonts w:ascii="Arial" w:hAnsi="Arial" w:cs="Arial"/>
        </w:rPr>
        <w:t xml:space="preserve">The research onion model illustrates the steps covered when developing a research </w:t>
      </w:r>
      <w:r w:rsidR="007F3D31" w:rsidRPr="00FE7E12">
        <w:rPr>
          <w:rFonts w:ascii="Arial" w:hAnsi="Arial" w:cs="Arial"/>
        </w:rPr>
        <w:t xml:space="preserve">strategy </w:t>
      </w:r>
      <w:sdt>
        <w:sdtPr>
          <w:rPr>
            <w:rFonts w:ascii="Arial" w:hAnsi="Arial" w:cs="Arial"/>
          </w:rPr>
          <w:id w:val="-812017292"/>
          <w:citation/>
        </w:sdtPr>
        <w:sdtEndPr/>
        <w:sdtContent>
          <w:r w:rsidR="00946041" w:rsidRPr="00FE7E12">
            <w:rPr>
              <w:rFonts w:ascii="Arial" w:hAnsi="Arial" w:cs="Arial"/>
            </w:rPr>
            <w:fldChar w:fldCharType="begin"/>
          </w:r>
          <w:r w:rsidR="00946041" w:rsidRPr="00FE7E12">
            <w:rPr>
              <w:rFonts w:ascii="Arial" w:hAnsi="Arial" w:cs="Arial"/>
            </w:rPr>
            <w:instrText xml:space="preserve"> CITATION Sau07 \l 2057 </w:instrText>
          </w:r>
          <w:r w:rsidR="00946041" w:rsidRPr="00FE7E12">
            <w:rPr>
              <w:rFonts w:ascii="Arial" w:hAnsi="Arial" w:cs="Arial"/>
            </w:rPr>
            <w:fldChar w:fldCharType="separate"/>
          </w:r>
          <w:r w:rsidR="00757CDC" w:rsidRPr="00757CDC">
            <w:rPr>
              <w:rFonts w:ascii="Arial" w:hAnsi="Arial" w:cs="Arial"/>
              <w:noProof/>
            </w:rPr>
            <w:t>(Saunders, et al., 2007)</w:t>
          </w:r>
          <w:r w:rsidR="00946041" w:rsidRPr="00FE7E12">
            <w:rPr>
              <w:rFonts w:ascii="Arial" w:hAnsi="Arial" w:cs="Arial"/>
            </w:rPr>
            <w:fldChar w:fldCharType="end"/>
          </w:r>
        </w:sdtContent>
      </w:sdt>
      <w:r w:rsidR="00946041" w:rsidRPr="00FE7E12">
        <w:rPr>
          <w:rFonts w:ascii="Arial" w:hAnsi="Arial" w:cs="Arial"/>
        </w:rPr>
        <w:t xml:space="preserve">. </w:t>
      </w:r>
      <w:r w:rsidR="00537646" w:rsidRPr="00FE7E12">
        <w:rPr>
          <w:rFonts w:ascii="Arial" w:hAnsi="Arial" w:cs="Arial"/>
        </w:rPr>
        <w:t xml:space="preserve">The steps will be discussed throughout based </w:t>
      </w:r>
      <w:r w:rsidR="00946041" w:rsidRPr="00FE7E12">
        <w:rPr>
          <w:rFonts w:ascii="Arial" w:hAnsi="Arial" w:cs="Arial"/>
        </w:rPr>
        <w:t xml:space="preserve">on </w:t>
      </w:r>
      <w:r w:rsidR="00C406A5" w:rsidRPr="00FE7E12">
        <w:rPr>
          <w:rFonts w:ascii="Arial" w:hAnsi="Arial" w:cs="Arial"/>
        </w:rPr>
        <w:t>figure 1</w:t>
      </w:r>
      <w:r w:rsidR="007F3D31" w:rsidRPr="00FE7E12">
        <w:rPr>
          <w:rFonts w:ascii="Arial" w:hAnsi="Arial" w:cs="Arial"/>
        </w:rPr>
        <w:t xml:space="preserve">. </w:t>
      </w:r>
    </w:p>
    <w:p w14:paraId="1CE9BF7C" w14:textId="00E3A487" w:rsidR="00397B6D" w:rsidRPr="00FE7E12" w:rsidRDefault="00397B6D" w:rsidP="00FE7E12">
      <w:pPr>
        <w:pStyle w:val="Heading3"/>
        <w:spacing w:line="360" w:lineRule="auto"/>
        <w:rPr>
          <w:rFonts w:ascii="Arial" w:hAnsi="Arial" w:cs="Arial"/>
        </w:rPr>
      </w:pPr>
      <w:bookmarkStart w:id="5" w:name="_Toc530260987"/>
      <w:r w:rsidRPr="00FE7E12">
        <w:rPr>
          <w:rFonts w:ascii="Arial" w:hAnsi="Arial" w:cs="Arial"/>
        </w:rPr>
        <w:t>2.</w:t>
      </w:r>
      <w:r w:rsidR="00537646" w:rsidRPr="00FE7E12">
        <w:rPr>
          <w:rFonts w:ascii="Arial" w:hAnsi="Arial" w:cs="Arial"/>
        </w:rPr>
        <w:t>1</w:t>
      </w:r>
      <w:r w:rsidRPr="00FE7E12">
        <w:rPr>
          <w:rFonts w:ascii="Arial" w:hAnsi="Arial" w:cs="Arial"/>
        </w:rPr>
        <w:t xml:space="preserve"> </w:t>
      </w:r>
      <w:r w:rsidR="00537646" w:rsidRPr="00FE7E12">
        <w:rPr>
          <w:rFonts w:ascii="Arial" w:hAnsi="Arial" w:cs="Arial"/>
        </w:rPr>
        <w:t>R</w:t>
      </w:r>
      <w:r w:rsidRPr="00FE7E12">
        <w:rPr>
          <w:rFonts w:ascii="Arial" w:hAnsi="Arial" w:cs="Arial"/>
        </w:rPr>
        <w:t xml:space="preserve">esearch </w:t>
      </w:r>
      <w:r w:rsidR="00D76914">
        <w:rPr>
          <w:rFonts w:ascii="Arial" w:hAnsi="Arial" w:cs="Arial"/>
        </w:rPr>
        <w:t>P</w:t>
      </w:r>
      <w:r w:rsidRPr="00FE7E12">
        <w:rPr>
          <w:rFonts w:ascii="Arial" w:hAnsi="Arial" w:cs="Arial"/>
        </w:rPr>
        <w:t>hilosophy</w:t>
      </w:r>
      <w:bookmarkEnd w:id="5"/>
      <w:r w:rsidRPr="00FE7E12">
        <w:rPr>
          <w:rFonts w:ascii="Arial" w:hAnsi="Arial" w:cs="Arial"/>
        </w:rPr>
        <w:t xml:space="preserve"> </w:t>
      </w:r>
    </w:p>
    <w:p w14:paraId="62AE2A46" w14:textId="33845817" w:rsidR="00397B6D" w:rsidRPr="00FE7E12" w:rsidRDefault="00397B6D" w:rsidP="00FE7E12">
      <w:pPr>
        <w:spacing w:line="360" w:lineRule="auto"/>
        <w:ind w:firstLine="720"/>
        <w:rPr>
          <w:rFonts w:ascii="Arial" w:hAnsi="Arial" w:cs="Arial"/>
        </w:rPr>
      </w:pPr>
      <w:r w:rsidRPr="00FE7E12">
        <w:rPr>
          <w:rFonts w:ascii="Arial" w:hAnsi="Arial" w:cs="Arial"/>
        </w:rPr>
        <w:t xml:space="preserve">The first step of research philosophy justifies the research needed to be undertaken. </w:t>
      </w:r>
      <w:r w:rsidR="00991059" w:rsidRPr="00FE7E12">
        <w:rPr>
          <w:rFonts w:ascii="Arial" w:hAnsi="Arial" w:cs="Arial"/>
        </w:rPr>
        <w:t xml:space="preserve">The positivism method emphasises that social reality is objective, and knowledge is based on natural </w:t>
      </w:r>
      <w:r w:rsidR="00CA4A47" w:rsidRPr="00FE7E12">
        <w:rPr>
          <w:rFonts w:ascii="Arial" w:hAnsi="Arial" w:cs="Arial"/>
        </w:rPr>
        <w:t>wonders</w:t>
      </w:r>
      <w:r w:rsidR="00991059" w:rsidRPr="00FE7E12">
        <w:rPr>
          <w:rFonts w:ascii="Arial" w:hAnsi="Arial" w:cs="Arial"/>
        </w:rPr>
        <w:t>. The approach depends on scientific evidence to reveal how society operates often using existing theory to develop hypothesis during research process.</w:t>
      </w:r>
      <w:r w:rsidR="007F3229" w:rsidRPr="00FE7E12">
        <w:rPr>
          <w:rFonts w:ascii="Arial" w:hAnsi="Arial" w:cs="Arial"/>
        </w:rPr>
        <w:t xml:space="preserve"> </w:t>
      </w:r>
      <w:sdt>
        <w:sdtPr>
          <w:rPr>
            <w:rFonts w:ascii="Arial" w:hAnsi="Arial" w:cs="Arial"/>
          </w:rPr>
          <w:id w:val="-1027786566"/>
          <w:citation/>
        </w:sdtPr>
        <w:sdtEndPr/>
        <w:sdtContent>
          <w:r w:rsidR="002E4AC9" w:rsidRPr="00FE7E12">
            <w:rPr>
              <w:rFonts w:ascii="Arial" w:hAnsi="Arial" w:cs="Arial"/>
            </w:rPr>
            <w:fldChar w:fldCharType="begin"/>
          </w:r>
          <w:r w:rsidR="002E4AC9" w:rsidRPr="00FE7E12">
            <w:rPr>
              <w:rFonts w:ascii="Arial" w:hAnsi="Arial" w:cs="Arial"/>
            </w:rPr>
            <w:instrText xml:space="preserve"> CITATION Col09 \l 2057 </w:instrText>
          </w:r>
          <w:r w:rsidR="002E4AC9" w:rsidRPr="00FE7E12">
            <w:rPr>
              <w:rFonts w:ascii="Arial" w:hAnsi="Arial" w:cs="Arial"/>
            </w:rPr>
            <w:fldChar w:fldCharType="separate"/>
          </w:r>
          <w:r w:rsidR="00757CDC" w:rsidRPr="00757CDC">
            <w:rPr>
              <w:rFonts w:ascii="Arial" w:hAnsi="Arial" w:cs="Arial"/>
              <w:noProof/>
            </w:rPr>
            <w:t>(Collis &amp; Hussey, 2009)</w:t>
          </w:r>
          <w:r w:rsidR="002E4AC9" w:rsidRPr="00FE7E12">
            <w:rPr>
              <w:rFonts w:ascii="Arial" w:hAnsi="Arial" w:cs="Arial"/>
            </w:rPr>
            <w:fldChar w:fldCharType="end"/>
          </w:r>
        </w:sdtContent>
      </w:sdt>
      <w:r w:rsidR="002E4AC9" w:rsidRPr="00FE7E12">
        <w:rPr>
          <w:rFonts w:ascii="Arial" w:hAnsi="Arial" w:cs="Arial"/>
        </w:rPr>
        <w:t xml:space="preserve"> </w:t>
      </w:r>
      <w:r w:rsidR="00991059" w:rsidRPr="00FE7E12">
        <w:rPr>
          <w:rFonts w:ascii="Arial" w:hAnsi="Arial" w:cs="Arial"/>
        </w:rPr>
        <w:t>believe that positivism is associated with</w:t>
      </w:r>
      <w:r w:rsidR="007F3229" w:rsidRPr="00FE7E12">
        <w:rPr>
          <w:rFonts w:ascii="Arial" w:hAnsi="Arial" w:cs="Arial"/>
        </w:rPr>
        <w:t xml:space="preserve"> quantitative methods of analysis.</w:t>
      </w:r>
    </w:p>
    <w:p w14:paraId="7BFE3764" w14:textId="42671F22" w:rsidR="00397B6D" w:rsidRPr="00FE7E12" w:rsidRDefault="00397B6D" w:rsidP="00FE7E12">
      <w:pPr>
        <w:pStyle w:val="Heading3"/>
        <w:spacing w:line="360" w:lineRule="auto"/>
        <w:rPr>
          <w:rFonts w:ascii="Arial" w:hAnsi="Arial" w:cs="Arial"/>
        </w:rPr>
      </w:pPr>
      <w:bookmarkStart w:id="6" w:name="_Toc530260988"/>
      <w:r w:rsidRPr="00FE7E12">
        <w:rPr>
          <w:rFonts w:ascii="Arial" w:hAnsi="Arial" w:cs="Arial"/>
        </w:rPr>
        <w:t>2.</w:t>
      </w:r>
      <w:r w:rsidR="00537646" w:rsidRPr="00FE7E12">
        <w:rPr>
          <w:rFonts w:ascii="Arial" w:hAnsi="Arial" w:cs="Arial"/>
        </w:rPr>
        <w:t>2 R</w:t>
      </w:r>
      <w:r w:rsidRPr="00FE7E12">
        <w:rPr>
          <w:rFonts w:ascii="Arial" w:hAnsi="Arial" w:cs="Arial"/>
        </w:rPr>
        <w:t xml:space="preserve">esearch </w:t>
      </w:r>
      <w:r w:rsidR="00D76914">
        <w:rPr>
          <w:rFonts w:ascii="Arial" w:hAnsi="Arial" w:cs="Arial"/>
        </w:rPr>
        <w:t>A</w:t>
      </w:r>
      <w:r w:rsidRPr="00FE7E12">
        <w:rPr>
          <w:rFonts w:ascii="Arial" w:hAnsi="Arial" w:cs="Arial"/>
        </w:rPr>
        <w:t>pproaches</w:t>
      </w:r>
      <w:bookmarkEnd w:id="6"/>
    </w:p>
    <w:p w14:paraId="1A158485" w14:textId="091165C4" w:rsidR="00397B6D" w:rsidRPr="00FE7E12" w:rsidRDefault="00397B6D" w:rsidP="00FE7E12">
      <w:pPr>
        <w:spacing w:line="360" w:lineRule="auto"/>
        <w:ind w:firstLine="720"/>
        <w:rPr>
          <w:rFonts w:ascii="Arial" w:hAnsi="Arial" w:cs="Arial"/>
        </w:rPr>
      </w:pPr>
      <w:r w:rsidRPr="00FE7E12">
        <w:rPr>
          <w:rFonts w:ascii="Arial" w:hAnsi="Arial" w:cs="Arial"/>
        </w:rPr>
        <w:t xml:space="preserve">The next step will </w:t>
      </w:r>
      <w:r w:rsidR="00CF0998" w:rsidRPr="00FE7E12">
        <w:rPr>
          <w:rFonts w:ascii="Arial" w:hAnsi="Arial" w:cs="Arial"/>
        </w:rPr>
        <w:t>investigate</w:t>
      </w:r>
      <w:r w:rsidRPr="00FE7E12">
        <w:rPr>
          <w:rFonts w:ascii="Arial" w:hAnsi="Arial" w:cs="Arial"/>
        </w:rPr>
        <w:t xml:space="preserve"> deductive approaches where the three aim</w:t>
      </w:r>
      <w:r w:rsidR="00CF0998" w:rsidRPr="00FE7E12">
        <w:rPr>
          <w:rFonts w:ascii="Arial" w:hAnsi="Arial" w:cs="Arial"/>
        </w:rPr>
        <w:t>s</w:t>
      </w:r>
      <w:r w:rsidRPr="00FE7E12">
        <w:rPr>
          <w:rFonts w:ascii="Arial" w:hAnsi="Arial" w:cs="Arial"/>
        </w:rPr>
        <w:t xml:space="preserve"> set will find an answer to the research question. From here the author will incorporate strategies of online surveys and </w:t>
      </w:r>
      <w:r w:rsidR="00C406A5" w:rsidRPr="00FE7E12">
        <w:rPr>
          <w:rFonts w:ascii="Arial" w:hAnsi="Arial" w:cs="Arial"/>
        </w:rPr>
        <w:t xml:space="preserve">paper </w:t>
      </w:r>
      <w:r w:rsidRPr="00FE7E12">
        <w:rPr>
          <w:rFonts w:ascii="Arial" w:hAnsi="Arial" w:cs="Arial"/>
        </w:rPr>
        <w:t>questionnaires to generate rich and reliable statistical data.</w:t>
      </w:r>
    </w:p>
    <w:p w14:paraId="3554881B" w14:textId="3EFA0B07" w:rsidR="00397B6D" w:rsidRPr="00FE7E12" w:rsidRDefault="00397B6D" w:rsidP="00FE7E12">
      <w:pPr>
        <w:pStyle w:val="Heading3"/>
        <w:spacing w:line="360" w:lineRule="auto"/>
        <w:rPr>
          <w:rFonts w:ascii="Arial" w:hAnsi="Arial" w:cs="Arial"/>
        </w:rPr>
      </w:pPr>
      <w:bookmarkStart w:id="7" w:name="_Toc530260989"/>
      <w:r w:rsidRPr="00FE7E12">
        <w:rPr>
          <w:rFonts w:ascii="Arial" w:hAnsi="Arial" w:cs="Arial"/>
        </w:rPr>
        <w:t>2.</w:t>
      </w:r>
      <w:r w:rsidR="00537646" w:rsidRPr="00FE7E12">
        <w:rPr>
          <w:rFonts w:ascii="Arial" w:hAnsi="Arial" w:cs="Arial"/>
        </w:rPr>
        <w:t>3 Re</w:t>
      </w:r>
      <w:r w:rsidRPr="00FE7E12">
        <w:rPr>
          <w:rFonts w:ascii="Arial" w:hAnsi="Arial" w:cs="Arial"/>
        </w:rPr>
        <w:t xml:space="preserve">search </w:t>
      </w:r>
      <w:r w:rsidR="00D76914">
        <w:rPr>
          <w:rFonts w:ascii="Arial" w:hAnsi="Arial" w:cs="Arial"/>
        </w:rPr>
        <w:t>S</w:t>
      </w:r>
      <w:r w:rsidRPr="00FE7E12">
        <w:rPr>
          <w:rFonts w:ascii="Arial" w:hAnsi="Arial" w:cs="Arial"/>
        </w:rPr>
        <w:t>trategy</w:t>
      </w:r>
      <w:bookmarkEnd w:id="7"/>
    </w:p>
    <w:p w14:paraId="562542FB" w14:textId="6E96F6BB" w:rsidR="00246501" w:rsidRPr="00FE7E12" w:rsidRDefault="00CF0998" w:rsidP="00FE7E12">
      <w:pPr>
        <w:spacing w:line="360" w:lineRule="auto"/>
        <w:ind w:firstLine="720"/>
        <w:rPr>
          <w:rFonts w:ascii="Arial" w:hAnsi="Arial" w:cs="Arial"/>
        </w:rPr>
      </w:pPr>
      <w:r w:rsidRPr="00FE7E12">
        <w:rPr>
          <w:rFonts w:ascii="Arial" w:hAnsi="Arial" w:cs="Arial"/>
        </w:rPr>
        <w:t xml:space="preserve">Sources of data collection can be classified into two categories; Primary and Secondary. </w:t>
      </w:r>
      <w:r w:rsidR="00537646" w:rsidRPr="00FE7E12">
        <w:rPr>
          <w:rFonts w:ascii="Arial" w:hAnsi="Arial" w:cs="Arial"/>
        </w:rPr>
        <w:t xml:space="preserve">Primary research will be obtained using an online questionnaire using survey </w:t>
      </w:r>
      <w:r w:rsidR="00537646" w:rsidRPr="00FE7E12">
        <w:rPr>
          <w:rFonts w:ascii="Arial" w:hAnsi="Arial" w:cs="Arial"/>
        </w:rPr>
        <w:lastRenderedPageBreak/>
        <w:t xml:space="preserve">monkey. </w:t>
      </w:r>
      <w:r w:rsidR="00C406A5" w:rsidRPr="00FE7E12">
        <w:rPr>
          <w:rFonts w:ascii="Arial" w:hAnsi="Arial" w:cs="Arial"/>
        </w:rPr>
        <w:t xml:space="preserve">A questionnaire is a useful instrument for collecting information from a wide source of people that is straightforward to analyse. </w:t>
      </w:r>
      <w:r w:rsidR="00537646" w:rsidRPr="00FE7E12">
        <w:rPr>
          <w:rFonts w:ascii="Arial" w:hAnsi="Arial" w:cs="Arial"/>
        </w:rPr>
        <w:t xml:space="preserve">To avoid bias the online questionnaire </w:t>
      </w:r>
      <w:r w:rsidR="00246501" w:rsidRPr="00FE7E12">
        <w:rPr>
          <w:rFonts w:ascii="Arial" w:hAnsi="Arial" w:cs="Arial"/>
        </w:rPr>
        <w:t xml:space="preserve">of 10 closed questions </w:t>
      </w:r>
      <w:r w:rsidR="00537646" w:rsidRPr="00FE7E12">
        <w:rPr>
          <w:rFonts w:ascii="Arial" w:hAnsi="Arial" w:cs="Arial"/>
        </w:rPr>
        <w:t>will be distributed to a variety of age groups</w:t>
      </w:r>
      <w:r w:rsidR="00246501" w:rsidRPr="00FE7E12">
        <w:rPr>
          <w:rFonts w:ascii="Arial" w:hAnsi="Arial" w:cs="Arial"/>
        </w:rPr>
        <w:t xml:space="preserve"> </w:t>
      </w:r>
      <w:r w:rsidR="00537646" w:rsidRPr="00FE7E12">
        <w:rPr>
          <w:rFonts w:ascii="Arial" w:hAnsi="Arial" w:cs="Arial"/>
        </w:rPr>
        <w:t xml:space="preserve">across Instagram to my intended audience of social media users. </w:t>
      </w:r>
    </w:p>
    <w:p w14:paraId="0AB7DA5A" w14:textId="60A1A9AE" w:rsidR="00537646" w:rsidRPr="00FE7E12" w:rsidRDefault="00537646" w:rsidP="00FE7E12">
      <w:pPr>
        <w:spacing w:line="360" w:lineRule="auto"/>
        <w:ind w:firstLine="720"/>
        <w:rPr>
          <w:rFonts w:ascii="Arial" w:hAnsi="Arial" w:cs="Arial"/>
        </w:rPr>
      </w:pPr>
      <w:r w:rsidRPr="00FE7E12">
        <w:rPr>
          <w:rFonts w:ascii="Arial" w:hAnsi="Arial" w:cs="Arial"/>
        </w:rPr>
        <w:t xml:space="preserve">The distribution of paper questionnaires around university campus to students of Tourism management and Events faculties </w:t>
      </w:r>
      <w:r w:rsidR="00246501" w:rsidRPr="00FE7E12">
        <w:rPr>
          <w:rFonts w:ascii="Arial" w:hAnsi="Arial" w:cs="Arial"/>
        </w:rPr>
        <w:t>will</w:t>
      </w:r>
      <w:r w:rsidRPr="00FE7E12">
        <w:rPr>
          <w:rFonts w:ascii="Arial" w:hAnsi="Arial" w:cs="Arial"/>
        </w:rPr>
        <w:t xml:space="preserve"> compare against the online survey findings and ensure the number of respondents are met. Additional secondary data will come from information by government departments and </w:t>
      </w:r>
      <w:r w:rsidR="00246501" w:rsidRPr="00FE7E12">
        <w:rPr>
          <w:rFonts w:ascii="Arial" w:hAnsi="Arial" w:cs="Arial"/>
        </w:rPr>
        <w:t>further</w:t>
      </w:r>
      <w:r w:rsidRPr="00FE7E12">
        <w:rPr>
          <w:rFonts w:ascii="Arial" w:hAnsi="Arial" w:cs="Arial"/>
        </w:rPr>
        <w:t xml:space="preserve"> research previously collected before this study. </w:t>
      </w:r>
    </w:p>
    <w:p w14:paraId="7FF9A77D" w14:textId="21734512" w:rsidR="00397B6D" w:rsidRPr="00FE7E12" w:rsidRDefault="00397B6D" w:rsidP="00FE7E12">
      <w:pPr>
        <w:pStyle w:val="Heading3"/>
        <w:spacing w:line="360" w:lineRule="auto"/>
        <w:rPr>
          <w:rFonts w:ascii="Arial" w:hAnsi="Arial" w:cs="Arial"/>
        </w:rPr>
      </w:pPr>
      <w:bookmarkStart w:id="8" w:name="_Toc530260990"/>
      <w:r w:rsidRPr="00FE7E12">
        <w:rPr>
          <w:rFonts w:ascii="Arial" w:hAnsi="Arial" w:cs="Arial"/>
        </w:rPr>
        <w:t>2.</w:t>
      </w:r>
      <w:r w:rsidR="00537646" w:rsidRPr="00FE7E12">
        <w:rPr>
          <w:rFonts w:ascii="Arial" w:hAnsi="Arial" w:cs="Arial"/>
        </w:rPr>
        <w:t>4 R</w:t>
      </w:r>
      <w:r w:rsidRPr="00FE7E12">
        <w:rPr>
          <w:rFonts w:ascii="Arial" w:hAnsi="Arial" w:cs="Arial"/>
        </w:rPr>
        <w:t xml:space="preserve">esearch </w:t>
      </w:r>
      <w:r w:rsidR="00D76914">
        <w:rPr>
          <w:rFonts w:ascii="Arial" w:hAnsi="Arial" w:cs="Arial"/>
        </w:rPr>
        <w:t>C</w:t>
      </w:r>
      <w:r w:rsidRPr="00FE7E12">
        <w:rPr>
          <w:rFonts w:ascii="Arial" w:hAnsi="Arial" w:cs="Arial"/>
        </w:rPr>
        <w:t>hoices</w:t>
      </w:r>
      <w:bookmarkEnd w:id="8"/>
    </w:p>
    <w:p w14:paraId="5B28E0B0" w14:textId="65912DF8" w:rsidR="00CA4A47" w:rsidRPr="00FE7E12" w:rsidRDefault="00397B6D" w:rsidP="00FE7E12">
      <w:pPr>
        <w:spacing w:line="360" w:lineRule="auto"/>
        <w:ind w:firstLine="720"/>
        <w:rPr>
          <w:rFonts w:ascii="Arial" w:hAnsi="Arial" w:cs="Arial"/>
        </w:rPr>
      </w:pPr>
      <w:r w:rsidRPr="00FE7E12">
        <w:rPr>
          <w:rFonts w:ascii="Arial" w:hAnsi="Arial" w:cs="Arial"/>
        </w:rPr>
        <w:t>A monomethod research is where the study is grounded on a single research paradigm. In a quantitative study the data is in numerical form</w:t>
      </w:r>
      <w:r w:rsidR="00CA4A47" w:rsidRPr="00FE7E12">
        <w:rPr>
          <w:rFonts w:ascii="Arial" w:hAnsi="Arial" w:cs="Arial"/>
        </w:rPr>
        <w:t xml:space="preserve"> and generalises across groups of people to explain a phenomenon </w:t>
      </w:r>
      <w:sdt>
        <w:sdtPr>
          <w:rPr>
            <w:rFonts w:ascii="Arial" w:hAnsi="Arial" w:cs="Arial"/>
          </w:rPr>
          <w:id w:val="-1404058437"/>
          <w:citation/>
        </w:sdtPr>
        <w:sdtEndPr/>
        <w:sdtContent>
          <w:r w:rsidR="003D270E" w:rsidRPr="00FE7E12">
            <w:rPr>
              <w:rFonts w:ascii="Arial" w:hAnsi="Arial" w:cs="Arial"/>
            </w:rPr>
            <w:fldChar w:fldCharType="begin"/>
          </w:r>
          <w:r w:rsidR="003D270E" w:rsidRPr="00FE7E12">
            <w:rPr>
              <w:rFonts w:ascii="Arial" w:hAnsi="Arial" w:cs="Arial"/>
            </w:rPr>
            <w:instrText xml:space="preserve"> CITATION Bab06 \l 2057 </w:instrText>
          </w:r>
          <w:r w:rsidR="003D270E" w:rsidRPr="00FE7E12">
            <w:rPr>
              <w:rFonts w:ascii="Arial" w:hAnsi="Arial" w:cs="Arial"/>
            </w:rPr>
            <w:fldChar w:fldCharType="separate"/>
          </w:r>
          <w:r w:rsidR="00757CDC" w:rsidRPr="00757CDC">
            <w:rPr>
              <w:rFonts w:ascii="Arial" w:hAnsi="Arial" w:cs="Arial"/>
              <w:noProof/>
            </w:rPr>
            <w:t>(Babbie, 2006)</w:t>
          </w:r>
          <w:r w:rsidR="003D270E" w:rsidRPr="00FE7E12">
            <w:rPr>
              <w:rFonts w:ascii="Arial" w:hAnsi="Arial" w:cs="Arial"/>
            </w:rPr>
            <w:fldChar w:fldCharType="end"/>
          </w:r>
        </w:sdtContent>
      </w:sdt>
      <w:r w:rsidR="003D270E" w:rsidRPr="00FE7E12">
        <w:rPr>
          <w:rFonts w:ascii="Arial" w:hAnsi="Arial" w:cs="Arial"/>
        </w:rPr>
        <w:t>.</w:t>
      </w:r>
    </w:p>
    <w:p w14:paraId="298EFF4E" w14:textId="1107E875" w:rsidR="00397B6D" w:rsidRPr="00FE7E12" w:rsidRDefault="00397B6D" w:rsidP="00FE7E12">
      <w:pPr>
        <w:pStyle w:val="Heading3"/>
        <w:spacing w:line="360" w:lineRule="auto"/>
        <w:rPr>
          <w:rFonts w:ascii="Arial" w:hAnsi="Arial" w:cs="Arial"/>
        </w:rPr>
      </w:pPr>
      <w:bookmarkStart w:id="9" w:name="_Toc530260991"/>
      <w:r w:rsidRPr="00FE7E12">
        <w:rPr>
          <w:rFonts w:ascii="Arial" w:hAnsi="Arial" w:cs="Arial"/>
        </w:rPr>
        <w:t>2.</w:t>
      </w:r>
      <w:r w:rsidR="00537646" w:rsidRPr="00FE7E12">
        <w:rPr>
          <w:rFonts w:ascii="Arial" w:hAnsi="Arial" w:cs="Arial"/>
        </w:rPr>
        <w:t>5 T</w:t>
      </w:r>
      <w:r w:rsidRPr="00FE7E12">
        <w:rPr>
          <w:rFonts w:ascii="Arial" w:hAnsi="Arial" w:cs="Arial"/>
        </w:rPr>
        <w:t xml:space="preserve">ime </w:t>
      </w:r>
      <w:r w:rsidR="00D76914">
        <w:rPr>
          <w:rFonts w:ascii="Arial" w:hAnsi="Arial" w:cs="Arial"/>
        </w:rPr>
        <w:t>H</w:t>
      </w:r>
      <w:r w:rsidRPr="00FE7E12">
        <w:rPr>
          <w:rFonts w:ascii="Arial" w:hAnsi="Arial" w:cs="Arial"/>
        </w:rPr>
        <w:t>orizons</w:t>
      </w:r>
      <w:bookmarkEnd w:id="9"/>
    </w:p>
    <w:p w14:paraId="34BAF7AD" w14:textId="4BA37C4E" w:rsidR="00344B3C" w:rsidRPr="00FE7E12" w:rsidRDefault="00537646" w:rsidP="00FE7E12">
      <w:pPr>
        <w:spacing w:line="360" w:lineRule="auto"/>
        <w:ind w:firstLine="720"/>
        <w:rPr>
          <w:rFonts w:ascii="Arial" w:hAnsi="Arial" w:cs="Arial"/>
        </w:rPr>
      </w:pPr>
      <w:r w:rsidRPr="00FE7E12">
        <w:rPr>
          <w:rFonts w:ascii="Arial" w:hAnsi="Arial" w:cs="Arial"/>
        </w:rPr>
        <w:t xml:space="preserve">The time horizons are a framework intended for completion of the project. </w:t>
      </w:r>
      <w:r w:rsidR="002531F5" w:rsidRPr="00FE7E12">
        <w:rPr>
          <w:rFonts w:ascii="Arial" w:hAnsi="Arial" w:cs="Arial"/>
        </w:rPr>
        <w:t xml:space="preserve">Cross sectional studies are designed to obtain research data in different contexts but over </w:t>
      </w:r>
      <w:r w:rsidR="00246501" w:rsidRPr="00FE7E12">
        <w:rPr>
          <w:rFonts w:ascii="Arial" w:hAnsi="Arial" w:cs="Arial"/>
        </w:rPr>
        <w:t xml:space="preserve">the </w:t>
      </w:r>
      <w:r w:rsidR="002531F5" w:rsidRPr="00FE7E12">
        <w:rPr>
          <w:rFonts w:ascii="Arial" w:hAnsi="Arial" w:cs="Arial"/>
        </w:rPr>
        <w:t>same period.</w:t>
      </w:r>
      <w:r w:rsidR="007F3229" w:rsidRPr="00FE7E12">
        <w:rPr>
          <w:rFonts w:ascii="Arial" w:hAnsi="Arial" w:cs="Arial"/>
        </w:rPr>
        <w:t xml:space="preserve"> </w:t>
      </w:r>
      <w:r w:rsidR="002531F5" w:rsidRPr="00FE7E12">
        <w:rPr>
          <w:rFonts w:ascii="Arial" w:hAnsi="Arial" w:cs="Arial"/>
        </w:rPr>
        <w:t>This measure can calculate behaviour of individuals and identify motive patterns between each traveller.</w:t>
      </w:r>
      <w:r w:rsidR="00344B3C" w:rsidRPr="00FE7E12">
        <w:rPr>
          <w:rFonts w:ascii="Arial" w:hAnsi="Arial" w:cs="Arial"/>
        </w:rPr>
        <w:t xml:space="preserve"> </w:t>
      </w:r>
    </w:p>
    <w:p w14:paraId="3E84CD54" w14:textId="7EBE3A01" w:rsidR="00397B6D" w:rsidRPr="00FE7E12" w:rsidRDefault="00397B6D" w:rsidP="00FE7E12">
      <w:pPr>
        <w:pStyle w:val="Heading3"/>
        <w:spacing w:line="360" w:lineRule="auto"/>
        <w:rPr>
          <w:rFonts w:ascii="Arial" w:hAnsi="Arial" w:cs="Arial"/>
        </w:rPr>
      </w:pPr>
      <w:bookmarkStart w:id="10" w:name="_Toc530260992"/>
      <w:r w:rsidRPr="00FE7E12">
        <w:rPr>
          <w:rFonts w:ascii="Arial" w:hAnsi="Arial" w:cs="Arial"/>
        </w:rPr>
        <w:t>2.</w:t>
      </w:r>
      <w:r w:rsidR="00537646" w:rsidRPr="00FE7E12">
        <w:rPr>
          <w:rFonts w:ascii="Arial" w:hAnsi="Arial" w:cs="Arial"/>
        </w:rPr>
        <w:t>6 S</w:t>
      </w:r>
      <w:r w:rsidRPr="00FE7E12">
        <w:rPr>
          <w:rFonts w:ascii="Arial" w:hAnsi="Arial" w:cs="Arial"/>
        </w:rPr>
        <w:t>ample</w:t>
      </w:r>
      <w:bookmarkEnd w:id="10"/>
    </w:p>
    <w:p w14:paraId="24C9669B" w14:textId="4C62FDD0" w:rsidR="00CF0998" w:rsidRPr="00FE7E12" w:rsidRDefault="00232D67" w:rsidP="00FE7E12">
      <w:pPr>
        <w:spacing w:line="360" w:lineRule="auto"/>
        <w:ind w:firstLine="720"/>
        <w:rPr>
          <w:rFonts w:ascii="Arial" w:hAnsi="Arial" w:cs="Arial"/>
        </w:rPr>
      </w:pPr>
      <w:r w:rsidRPr="00FE7E12">
        <w:rPr>
          <w:rFonts w:ascii="Arial" w:hAnsi="Arial" w:cs="Arial"/>
        </w:rPr>
        <w:t xml:space="preserve">Sampling is a crucial element of research to retrieve stats from a smaller group of the total population. </w:t>
      </w:r>
      <w:r w:rsidR="00CF0998" w:rsidRPr="00FE7E12">
        <w:rPr>
          <w:rFonts w:ascii="Arial" w:hAnsi="Arial" w:cs="Arial"/>
        </w:rPr>
        <w:t>In a quantitative study,</w:t>
      </w:r>
      <w:r w:rsidRPr="00FE7E12">
        <w:rPr>
          <w:rFonts w:ascii="Arial" w:hAnsi="Arial" w:cs="Arial"/>
        </w:rPr>
        <w:t xml:space="preserve"> “the larger the sample, the better” </w:t>
      </w:r>
      <w:sdt>
        <w:sdtPr>
          <w:rPr>
            <w:rFonts w:ascii="Arial" w:hAnsi="Arial" w:cs="Arial"/>
          </w:rPr>
          <w:id w:val="-1943984768"/>
          <w:citation/>
        </w:sdtPr>
        <w:sdtEndPr/>
        <w:sdtContent>
          <w:r w:rsidR="003D270E" w:rsidRPr="00FE7E12">
            <w:rPr>
              <w:rFonts w:ascii="Arial" w:hAnsi="Arial" w:cs="Arial"/>
            </w:rPr>
            <w:fldChar w:fldCharType="begin"/>
          </w:r>
          <w:r w:rsidR="003D270E" w:rsidRPr="00FE7E12">
            <w:rPr>
              <w:rFonts w:ascii="Arial" w:hAnsi="Arial" w:cs="Arial"/>
            </w:rPr>
            <w:instrText xml:space="preserve"> CITATION Coh11 \l 2057 </w:instrText>
          </w:r>
          <w:r w:rsidR="003D270E" w:rsidRPr="00FE7E12">
            <w:rPr>
              <w:rFonts w:ascii="Arial" w:hAnsi="Arial" w:cs="Arial"/>
            </w:rPr>
            <w:fldChar w:fldCharType="separate"/>
          </w:r>
          <w:r w:rsidR="00757CDC" w:rsidRPr="00757CDC">
            <w:rPr>
              <w:rFonts w:ascii="Arial" w:hAnsi="Arial" w:cs="Arial"/>
              <w:noProof/>
            </w:rPr>
            <w:t>(Cohen, et al., 2011)</w:t>
          </w:r>
          <w:r w:rsidR="003D270E" w:rsidRPr="00FE7E12">
            <w:rPr>
              <w:rFonts w:ascii="Arial" w:hAnsi="Arial" w:cs="Arial"/>
            </w:rPr>
            <w:fldChar w:fldCharType="end"/>
          </w:r>
        </w:sdtContent>
      </w:sdt>
      <w:r w:rsidR="003D270E" w:rsidRPr="00FE7E12">
        <w:rPr>
          <w:rFonts w:ascii="Arial" w:hAnsi="Arial" w:cs="Arial"/>
        </w:rPr>
        <w:t xml:space="preserve">. </w:t>
      </w:r>
      <w:r w:rsidR="004D49BE" w:rsidRPr="00FE7E12">
        <w:rPr>
          <w:rFonts w:ascii="Arial" w:hAnsi="Arial" w:cs="Arial"/>
        </w:rPr>
        <w:t>The</w:t>
      </w:r>
      <w:r w:rsidR="00CF0998" w:rsidRPr="00FE7E12">
        <w:rPr>
          <w:rFonts w:ascii="Arial" w:hAnsi="Arial" w:cs="Arial"/>
        </w:rPr>
        <w:t xml:space="preserve"> author aims to measure findings obtained from the questionnaire by simple random sampling. The sample of 100 – 120 respondents</w:t>
      </w:r>
      <w:r w:rsidR="00246501" w:rsidRPr="00FE7E12">
        <w:rPr>
          <w:rFonts w:ascii="Arial" w:hAnsi="Arial" w:cs="Arial"/>
        </w:rPr>
        <w:t xml:space="preserve"> minimum</w:t>
      </w:r>
      <w:r w:rsidR="00CF0998" w:rsidRPr="00FE7E12">
        <w:rPr>
          <w:rFonts w:ascii="Arial" w:hAnsi="Arial" w:cs="Arial"/>
        </w:rPr>
        <w:t xml:space="preserve"> will act as a representation of the population which will provide </w:t>
      </w:r>
      <w:r w:rsidR="004D49BE" w:rsidRPr="00FE7E12">
        <w:rPr>
          <w:rFonts w:ascii="Arial" w:hAnsi="Arial" w:cs="Arial"/>
        </w:rPr>
        <w:t xml:space="preserve">greater reliability of </w:t>
      </w:r>
      <w:r w:rsidRPr="00FE7E12">
        <w:rPr>
          <w:rFonts w:ascii="Arial" w:hAnsi="Arial" w:cs="Arial"/>
        </w:rPr>
        <w:t xml:space="preserve">adequate </w:t>
      </w:r>
      <w:r w:rsidR="00CF0998" w:rsidRPr="00FE7E12">
        <w:rPr>
          <w:rFonts w:ascii="Arial" w:hAnsi="Arial" w:cs="Arial"/>
        </w:rPr>
        <w:t>data return.</w:t>
      </w:r>
    </w:p>
    <w:p w14:paraId="1A540D5E" w14:textId="7C250861" w:rsidR="00397B6D" w:rsidRPr="00FE7E12" w:rsidRDefault="00397B6D" w:rsidP="00FE7E12">
      <w:pPr>
        <w:pStyle w:val="Heading3"/>
        <w:spacing w:line="360" w:lineRule="auto"/>
        <w:rPr>
          <w:rFonts w:ascii="Arial" w:hAnsi="Arial" w:cs="Arial"/>
        </w:rPr>
      </w:pPr>
      <w:bookmarkStart w:id="11" w:name="_Toc530260993"/>
      <w:r w:rsidRPr="00FE7E12">
        <w:rPr>
          <w:rFonts w:ascii="Arial" w:hAnsi="Arial" w:cs="Arial"/>
        </w:rPr>
        <w:t>2.</w:t>
      </w:r>
      <w:r w:rsidR="00537646" w:rsidRPr="00FE7E12">
        <w:rPr>
          <w:rFonts w:ascii="Arial" w:hAnsi="Arial" w:cs="Arial"/>
        </w:rPr>
        <w:t>7 D</w:t>
      </w:r>
      <w:r w:rsidRPr="00FE7E12">
        <w:rPr>
          <w:rFonts w:ascii="Arial" w:hAnsi="Arial" w:cs="Arial"/>
        </w:rPr>
        <w:t xml:space="preserve">ata </w:t>
      </w:r>
      <w:r w:rsidR="00D76914">
        <w:rPr>
          <w:rFonts w:ascii="Arial" w:hAnsi="Arial" w:cs="Arial"/>
        </w:rPr>
        <w:t>C</w:t>
      </w:r>
      <w:r w:rsidRPr="00FE7E12">
        <w:rPr>
          <w:rFonts w:ascii="Arial" w:hAnsi="Arial" w:cs="Arial"/>
        </w:rPr>
        <w:t xml:space="preserve">ollection and </w:t>
      </w:r>
      <w:r w:rsidR="00D76914">
        <w:rPr>
          <w:rFonts w:ascii="Arial" w:hAnsi="Arial" w:cs="Arial"/>
        </w:rPr>
        <w:t>A</w:t>
      </w:r>
      <w:r w:rsidRPr="00FE7E12">
        <w:rPr>
          <w:rFonts w:ascii="Arial" w:hAnsi="Arial" w:cs="Arial"/>
        </w:rPr>
        <w:t>nalysis</w:t>
      </w:r>
      <w:bookmarkEnd w:id="11"/>
    </w:p>
    <w:p w14:paraId="464BCEFC" w14:textId="5CD7F539" w:rsidR="00397B6D" w:rsidRPr="00FE7E12" w:rsidRDefault="00940601" w:rsidP="00FE7E12">
      <w:pPr>
        <w:spacing w:line="360" w:lineRule="auto"/>
        <w:ind w:firstLine="720"/>
        <w:rPr>
          <w:rFonts w:ascii="Arial" w:hAnsi="Arial" w:cs="Arial"/>
        </w:rPr>
      </w:pPr>
      <w:r w:rsidRPr="00FE7E12">
        <w:rPr>
          <w:rFonts w:ascii="Arial" w:hAnsi="Arial" w:cs="Arial"/>
        </w:rPr>
        <w:t xml:space="preserve">Data collection is a process of gathering and measuring data collected in a systematic fashion. </w:t>
      </w:r>
      <w:r w:rsidR="00397B6D" w:rsidRPr="00FE7E12">
        <w:rPr>
          <w:rFonts w:ascii="Arial" w:hAnsi="Arial" w:cs="Arial"/>
        </w:rPr>
        <w:t xml:space="preserve">The data will be analysed through survey monkey software where data trends can provide insight of individual responses to the </w:t>
      </w:r>
      <w:r w:rsidR="00537646" w:rsidRPr="00FE7E12">
        <w:rPr>
          <w:rFonts w:ascii="Arial" w:hAnsi="Arial" w:cs="Arial"/>
        </w:rPr>
        <w:t>decision-making</w:t>
      </w:r>
      <w:r w:rsidR="00397B6D" w:rsidRPr="00FE7E12">
        <w:rPr>
          <w:rFonts w:ascii="Arial" w:hAnsi="Arial" w:cs="Arial"/>
        </w:rPr>
        <w:t xml:space="preserve"> process of travellers.</w:t>
      </w:r>
    </w:p>
    <w:p w14:paraId="5AD28ED8" w14:textId="50AF61F9" w:rsidR="00397B6D" w:rsidRPr="00FE7E12" w:rsidRDefault="00397B6D" w:rsidP="00FE7E12">
      <w:pPr>
        <w:pStyle w:val="Heading3"/>
        <w:spacing w:line="360" w:lineRule="auto"/>
        <w:rPr>
          <w:rFonts w:ascii="Arial" w:hAnsi="Arial" w:cs="Arial"/>
        </w:rPr>
      </w:pPr>
      <w:bookmarkStart w:id="12" w:name="_Toc530260994"/>
      <w:r w:rsidRPr="00FE7E12">
        <w:rPr>
          <w:rFonts w:ascii="Arial" w:hAnsi="Arial" w:cs="Arial"/>
        </w:rPr>
        <w:t>2.</w:t>
      </w:r>
      <w:r w:rsidR="00537646" w:rsidRPr="00FE7E12">
        <w:rPr>
          <w:rFonts w:ascii="Arial" w:hAnsi="Arial" w:cs="Arial"/>
        </w:rPr>
        <w:t>8</w:t>
      </w:r>
      <w:r w:rsidR="00653C76" w:rsidRPr="00FE7E12">
        <w:rPr>
          <w:rFonts w:ascii="Arial" w:hAnsi="Arial" w:cs="Arial"/>
        </w:rPr>
        <w:t xml:space="preserve"> </w:t>
      </w:r>
      <w:r w:rsidR="00537646" w:rsidRPr="00FE7E12">
        <w:rPr>
          <w:rFonts w:ascii="Arial" w:hAnsi="Arial" w:cs="Arial"/>
        </w:rPr>
        <w:t>L</w:t>
      </w:r>
      <w:r w:rsidRPr="00FE7E12">
        <w:rPr>
          <w:rFonts w:ascii="Arial" w:hAnsi="Arial" w:cs="Arial"/>
        </w:rPr>
        <w:t xml:space="preserve">imitations of </w:t>
      </w:r>
      <w:r w:rsidR="00D76914">
        <w:rPr>
          <w:rFonts w:ascii="Arial" w:hAnsi="Arial" w:cs="Arial"/>
        </w:rPr>
        <w:t>R</w:t>
      </w:r>
      <w:r w:rsidRPr="00FE7E12">
        <w:rPr>
          <w:rFonts w:ascii="Arial" w:hAnsi="Arial" w:cs="Arial"/>
        </w:rPr>
        <w:t>esearch</w:t>
      </w:r>
      <w:bookmarkEnd w:id="12"/>
    </w:p>
    <w:p w14:paraId="027F5331" w14:textId="4AB1346B" w:rsidR="00344B3C" w:rsidRPr="00FE7E12" w:rsidRDefault="00A1520E" w:rsidP="00FE7E12">
      <w:pPr>
        <w:spacing w:line="360" w:lineRule="auto"/>
        <w:ind w:firstLine="720"/>
        <w:rPr>
          <w:rFonts w:ascii="Arial" w:hAnsi="Arial" w:cs="Arial"/>
        </w:rPr>
      </w:pPr>
      <w:r w:rsidRPr="00FE7E12">
        <w:rPr>
          <w:rFonts w:ascii="Arial" w:hAnsi="Arial" w:cs="Arial"/>
        </w:rPr>
        <w:t>All studies have limitations</w:t>
      </w:r>
      <w:r w:rsidR="001B3E11" w:rsidRPr="00FE7E12">
        <w:rPr>
          <w:rFonts w:ascii="Arial" w:hAnsi="Arial" w:cs="Arial"/>
        </w:rPr>
        <w:t xml:space="preserve"> which can hinder the credibility of research found in terms of data collection. Therefore,</w:t>
      </w:r>
      <w:r w:rsidRPr="00FE7E12">
        <w:rPr>
          <w:rFonts w:ascii="Arial" w:hAnsi="Arial" w:cs="Arial"/>
        </w:rPr>
        <w:t xml:space="preserve"> the limitations identified in this </w:t>
      </w:r>
      <w:r w:rsidR="001B3E11" w:rsidRPr="00FE7E12">
        <w:rPr>
          <w:rFonts w:ascii="Arial" w:hAnsi="Arial" w:cs="Arial"/>
        </w:rPr>
        <w:t>study</w:t>
      </w:r>
      <w:r w:rsidRPr="00FE7E12">
        <w:rPr>
          <w:rFonts w:ascii="Arial" w:hAnsi="Arial" w:cs="Arial"/>
        </w:rPr>
        <w:t xml:space="preserve"> are </w:t>
      </w:r>
      <w:r w:rsidR="001B3E11" w:rsidRPr="00FE7E12">
        <w:rPr>
          <w:rFonts w:ascii="Arial" w:hAnsi="Arial" w:cs="Arial"/>
        </w:rPr>
        <w:t>deemed minor</w:t>
      </w:r>
      <w:r w:rsidRPr="00FE7E12">
        <w:rPr>
          <w:rFonts w:ascii="Arial" w:hAnsi="Arial" w:cs="Arial"/>
        </w:rPr>
        <w:t xml:space="preserve">. Time </w:t>
      </w:r>
      <w:r w:rsidR="001B3E11" w:rsidRPr="00FE7E12">
        <w:rPr>
          <w:rFonts w:ascii="Arial" w:hAnsi="Arial" w:cs="Arial"/>
        </w:rPr>
        <w:t>constraints have been acknowledged as limited time may results in poor collection of data.</w:t>
      </w:r>
      <w:r w:rsidR="00141769" w:rsidRPr="00FE7E12">
        <w:rPr>
          <w:rFonts w:ascii="Arial" w:hAnsi="Arial" w:cs="Arial"/>
        </w:rPr>
        <w:t xml:space="preserve"> Reliability of participants is key otherwise </w:t>
      </w:r>
      <w:r w:rsidR="00B749A3" w:rsidRPr="00FE7E12">
        <w:rPr>
          <w:rFonts w:ascii="Arial" w:hAnsi="Arial" w:cs="Arial"/>
        </w:rPr>
        <w:t xml:space="preserve">inadequate data </w:t>
      </w:r>
      <w:r w:rsidR="00141769" w:rsidRPr="00FE7E12">
        <w:rPr>
          <w:rFonts w:ascii="Arial" w:hAnsi="Arial" w:cs="Arial"/>
        </w:rPr>
        <w:t xml:space="preserve">will be </w:t>
      </w:r>
      <w:r w:rsidR="00B749A3" w:rsidRPr="00FE7E12">
        <w:rPr>
          <w:rFonts w:ascii="Arial" w:hAnsi="Arial" w:cs="Arial"/>
        </w:rPr>
        <w:t xml:space="preserve">collected from the </w:t>
      </w:r>
      <w:r w:rsidR="00B749A3" w:rsidRPr="00FE7E12">
        <w:rPr>
          <w:rFonts w:ascii="Arial" w:hAnsi="Arial" w:cs="Arial"/>
        </w:rPr>
        <w:lastRenderedPageBreak/>
        <w:t>questionnaires.</w:t>
      </w:r>
      <w:r w:rsidR="004D49BE" w:rsidRPr="00FE7E12">
        <w:rPr>
          <w:rFonts w:ascii="Arial" w:hAnsi="Arial" w:cs="Arial"/>
        </w:rPr>
        <w:t xml:space="preserve"> There is possibility that online participants may distort opinions stated unlike face to face research. </w:t>
      </w:r>
      <w:r w:rsidR="00344B3C" w:rsidRPr="00FE7E12">
        <w:rPr>
          <w:rFonts w:ascii="Arial" w:hAnsi="Arial" w:cs="Arial"/>
        </w:rPr>
        <w:t xml:space="preserve">The sample can be weakened if participants decline to take part. </w:t>
      </w:r>
    </w:p>
    <w:p w14:paraId="10BF07D6" w14:textId="4B4AF856" w:rsidR="00397B6D" w:rsidRPr="00FE7E12" w:rsidRDefault="00397B6D" w:rsidP="00FE7E12">
      <w:pPr>
        <w:pStyle w:val="Heading3"/>
        <w:spacing w:line="360" w:lineRule="auto"/>
        <w:rPr>
          <w:rFonts w:ascii="Arial" w:hAnsi="Arial" w:cs="Arial"/>
        </w:rPr>
      </w:pPr>
      <w:bookmarkStart w:id="13" w:name="_Toc530260995"/>
      <w:r w:rsidRPr="00FE7E12">
        <w:rPr>
          <w:rFonts w:ascii="Arial" w:hAnsi="Arial" w:cs="Arial"/>
        </w:rPr>
        <w:t>2.</w:t>
      </w:r>
      <w:r w:rsidR="00537646" w:rsidRPr="00FE7E12">
        <w:rPr>
          <w:rFonts w:ascii="Arial" w:hAnsi="Arial" w:cs="Arial"/>
        </w:rPr>
        <w:t>8</w:t>
      </w:r>
      <w:r w:rsidRPr="00FE7E12">
        <w:rPr>
          <w:rFonts w:ascii="Arial" w:hAnsi="Arial" w:cs="Arial"/>
        </w:rPr>
        <w:t xml:space="preserve">.1 </w:t>
      </w:r>
      <w:r w:rsidR="00537646" w:rsidRPr="00FE7E12">
        <w:rPr>
          <w:rFonts w:ascii="Arial" w:hAnsi="Arial" w:cs="Arial"/>
        </w:rPr>
        <w:t>T</w:t>
      </w:r>
      <w:r w:rsidRPr="00FE7E12">
        <w:rPr>
          <w:rFonts w:ascii="Arial" w:hAnsi="Arial" w:cs="Arial"/>
        </w:rPr>
        <w:t xml:space="preserve">ime management and </w:t>
      </w:r>
      <w:r w:rsidR="00D76914">
        <w:rPr>
          <w:rFonts w:ascii="Arial" w:hAnsi="Arial" w:cs="Arial"/>
        </w:rPr>
        <w:t>S</w:t>
      </w:r>
      <w:r w:rsidRPr="00FE7E12">
        <w:rPr>
          <w:rFonts w:ascii="Arial" w:hAnsi="Arial" w:cs="Arial"/>
        </w:rPr>
        <w:t>ample</w:t>
      </w:r>
      <w:bookmarkEnd w:id="13"/>
    </w:p>
    <w:p w14:paraId="470FD3DE" w14:textId="6E61F975" w:rsidR="00940601" w:rsidRPr="00FE7E12" w:rsidRDefault="00C406A5" w:rsidP="00FE7E12">
      <w:pPr>
        <w:spacing w:line="360" w:lineRule="auto"/>
        <w:ind w:firstLine="720"/>
        <w:rPr>
          <w:rFonts w:ascii="Arial" w:hAnsi="Arial" w:cs="Arial"/>
        </w:rPr>
      </w:pPr>
      <w:r w:rsidRPr="00FE7E12">
        <w:rPr>
          <w:rFonts w:ascii="Arial" w:hAnsi="Arial" w:cs="Arial"/>
        </w:rPr>
        <w:t>Time management is</w:t>
      </w:r>
      <w:r w:rsidR="00344B3C" w:rsidRPr="00FE7E12">
        <w:rPr>
          <w:rFonts w:ascii="Arial" w:hAnsi="Arial" w:cs="Arial"/>
        </w:rPr>
        <w:t xml:space="preserve"> the ability to organise and manage work effectively. By using Microsoft excel to create a Gantt chart will allow </w:t>
      </w:r>
      <w:r w:rsidR="00940601" w:rsidRPr="00FE7E12">
        <w:rPr>
          <w:rFonts w:ascii="Arial" w:hAnsi="Arial" w:cs="Arial"/>
        </w:rPr>
        <w:t xml:space="preserve">scheduling of personal targets to be </w:t>
      </w:r>
      <w:r w:rsidR="00141769" w:rsidRPr="00FE7E12">
        <w:rPr>
          <w:rFonts w:ascii="Arial" w:hAnsi="Arial" w:cs="Arial"/>
        </w:rPr>
        <w:t>met throughout this project.</w:t>
      </w:r>
      <w:r w:rsidR="006E2E6C" w:rsidRPr="00FE7E12">
        <w:rPr>
          <w:rFonts w:ascii="Arial" w:hAnsi="Arial" w:cs="Arial"/>
        </w:rPr>
        <w:t xml:space="preserve"> </w:t>
      </w:r>
    </w:p>
    <w:p w14:paraId="3C5B75DF" w14:textId="2468B2BF" w:rsidR="00397B6D" w:rsidRPr="00FE7E12" w:rsidRDefault="00397B6D" w:rsidP="00FE7E12">
      <w:pPr>
        <w:pStyle w:val="Heading3"/>
        <w:spacing w:line="360" w:lineRule="auto"/>
        <w:rPr>
          <w:rFonts w:ascii="Arial" w:hAnsi="Arial" w:cs="Arial"/>
        </w:rPr>
      </w:pPr>
      <w:bookmarkStart w:id="14" w:name="_Toc530260996"/>
      <w:r w:rsidRPr="00FE7E12">
        <w:rPr>
          <w:rFonts w:ascii="Arial" w:hAnsi="Arial" w:cs="Arial"/>
        </w:rPr>
        <w:t>2.</w:t>
      </w:r>
      <w:r w:rsidR="00537646" w:rsidRPr="00FE7E12">
        <w:rPr>
          <w:rFonts w:ascii="Arial" w:hAnsi="Arial" w:cs="Arial"/>
        </w:rPr>
        <w:t>8</w:t>
      </w:r>
      <w:r w:rsidRPr="00FE7E12">
        <w:rPr>
          <w:rFonts w:ascii="Arial" w:hAnsi="Arial" w:cs="Arial"/>
        </w:rPr>
        <w:t xml:space="preserve">.2 Ethical </w:t>
      </w:r>
      <w:r w:rsidR="00D76914">
        <w:rPr>
          <w:rFonts w:ascii="Arial" w:hAnsi="Arial" w:cs="Arial"/>
        </w:rPr>
        <w:t>C</w:t>
      </w:r>
      <w:r w:rsidRPr="00FE7E12">
        <w:rPr>
          <w:rFonts w:ascii="Arial" w:hAnsi="Arial" w:cs="Arial"/>
        </w:rPr>
        <w:t>onsideration</w:t>
      </w:r>
      <w:bookmarkEnd w:id="14"/>
      <w:r w:rsidRPr="00FE7E12">
        <w:rPr>
          <w:rFonts w:ascii="Arial" w:hAnsi="Arial" w:cs="Arial"/>
        </w:rPr>
        <w:t xml:space="preserve"> </w:t>
      </w:r>
    </w:p>
    <w:p w14:paraId="3EDC2148" w14:textId="4D38FE67" w:rsidR="00940601" w:rsidRPr="00FE7E12" w:rsidRDefault="00C406A5" w:rsidP="00FE7E12">
      <w:pPr>
        <w:spacing w:line="360" w:lineRule="auto"/>
        <w:ind w:firstLine="720"/>
        <w:rPr>
          <w:rFonts w:ascii="Arial" w:hAnsi="Arial" w:cs="Arial"/>
        </w:rPr>
      </w:pPr>
      <w:r w:rsidRPr="00FE7E12">
        <w:rPr>
          <w:rFonts w:ascii="Arial" w:hAnsi="Arial" w:cs="Arial"/>
        </w:rPr>
        <w:t xml:space="preserve">It is imperative that ethical considerations are acknowledged in research through informed consent and voluntary participation. Upon releasing the questionnaire the participant will be aware that the right to withdraw at any time is acceptable and guaranteed confidentiality throughout. An ethics approval form will be completed and verified to ensure no potential harm or risks will be felt by the </w:t>
      </w:r>
      <w:r w:rsidR="00246501" w:rsidRPr="00FE7E12">
        <w:rPr>
          <w:rFonts w:ascii="Arial" w:hAnsi="Arial" w:cs="Arial"/>
        </w:rPr>
        <w:t>individual.</w:t>
      </w:r>
    </w:p>
    <w:p w14:paraId="12F46F69" w14:textId="444F9998" w:rsidR="00397B6D" w:rsidRPr="00FE7E12" w:rsidRDefault="00BA7A9F" w:rsidP="00FE7E12">
      <w:pPr>
        <w:pStyle w:val="Heading2"/>
        <w:spacing w:line="360" w:lineRule="auto"/>
        <w:rPr>
          <w:rFonts w:ascii="Arial" w:hAnsi="Arial" w:cs="Arial"/>
        </w:rPr>
      </w:pPr>
      <w:bookmarkStart w:id="15" w:name="_Toc530260997"/>
      <w:r w:rsidRPr="00FE7E12">
        <w:rPr>
          <w:rFonts w:ascii="Arial" w:hAnsi="Arial" w:cs="Arial"/>
        </w:rPr>
        <w:t>3. Reliability</w:t>
      </w:r>
      <w:r w:rsidR="00397B6D" w:rsidRPr="00FE7E12">
        <w:rPr>
          <w:rFonts w:ascii="Arial" w:hAnsi="Arial" w:cs="Arial"/>
        </w:rPr>
        <w:t xml:space="preserve"> and </w:t>
      </w:r>
      <w:r w:rsidR="00D76914">
        <w:rPr>
          <w:rFonts w:ascii="Arial" w:hAnsi="Arial" w:cs="Arial"/>
        </w:rPr>
        <w:t>V</w:t>
      </w:r>
      <w:r w:rsidR="00397B6D" w:rsidRPr="00FE7E12">
        <w:rPr>
          <w:rFonts w:ascii="Arial" w:hAnsi="Arial" w:cs="Arial"/>
        </w:rPr>
        <w:t>alidity</w:t>
      </w:r>
      <w:bookmarkEnd w:id="15"/>
    </w:p>
    <w:p w14:paraId="1EE9664F" w14:textId="1AA0B5D3" w:rsidR="005737CC" w:rsidRPr="00FE7E12" w:rsidRDefault="005737CC" w:rsidP="00FE7E12">
      <w:pPr>
        <w:spacing w:line="360" w:lineRule="auto"/>
        <w:ind w:firstLine="720"/>
        <w:rPr>
          <w:rFonts w:ascii="Arial" w:hAnsi="Arial" w:cs="Arial"/>
        </w:rPr>
      </w:pPr>
      <w:r w:rsidRPr="00FE7E12">
        <w:rPr>
          <w:rFonts w:ascii="Arial" w:hAnsi="Arial" w:cs="Arial"/>
        </w:rPr>
        <w:t xml:space="preserve">Reliability is simply the consistency of a measure. </w:t>
      </w:r>
      <w:sdt>
        <w:sdtPr>
          <w:rPr>
            <w:rFonts w:ascii="Arial" w:hAnsi="Arial" w:cs="Arial"/>
          </w:rPr>
          <w:id w:val="1840273183"/>
          <w:citation/>
        </w:sdtPr>
        <w:sdtEndPr/>
        <w:sdtContent>
          <w:r w:rsidR="003D270E" w:rsidRPr="00FE7E12">
            <w:rPr>
              <w:rFonts w:ascii="Arial" w:hAnsi="Arial" w:cs="Arial"/>
            </w:rPr>
            <w:fldChar w:fldCharType="begin"/>
          </w:r>
          <w:r w:rsidR="003D270E" w:rsidRPr="00FE7E12">
            <w:rPr>
              <w:rFonts w:ascii="Arial" w:hAnsi="Arial" w:cs="Arial"/>
            </w:rPr>
            <w:instrText xml:space="preserve"> CITATION Coh11 \l 2057 </w:instrText>
          </w:r>
          <w:r w:rsidR="003D270E" w:rsidRPr="00FE7E12">
            <w:rPr>
              <w:rFonts w:ascii="Arial" w:hAnsi="Arial" w:cs="Arial"/>
            </w:rPr>
            <w:fldChar w:fldCharType="separate"/>
          </w:r>
          <w:r w:rsidR="00757CDC" w:rsidRPr="00757CDC">
            <w:rPr>
              <w:rFonts w:ascii="Arial" w:hAnsi="Arial" w:cs="Arial"/>
              <w:noProof/>
            </w:rPr>
            <w:t>(Cohen, et al., 2011)</w:t>
          </w:r>
          <w:r w:rsidR="003D270E" w:rsidRPr="00FE7E12">
            <w:rPr>
              <w:rFonts w:ascii="Arial" w:hAnsi="Arial" w:cs="Arial"/>
            </w:rPr>
            <w:fldChar w:fldCharType="end"/>
          </w:r>
        </w:sdtContent>
      </w:sdt>
      <w:r w:rsidR="003D270E" w:rsidRPr="00FE7E12">
        <w:rPr>
          <w:rFonts w:ascii="Arial" w:hAnsi="Arial" w:cs="Arial"/>
        </w:rPr>
        <w:t xml:space="preserve"> </w:t>
      </w:r>
      <w:r w:rsidR="00BA7A9F" w:rsidRPr="00FE7E12">
        <w:rPr>
          <w:rFonts w:ascii="Arial" w:hAnsi="Arial" w:cs="Arial"/>
        </w:rPr>
        <w:t xml:space="preserve">refers to this as a synonym for dependability, consistency and replicability. For research to </w:t>
      </w:r>
      <w:r w:rsidR="00246501" w:rsidRPr="00FE7E12">
        <w:rPr>
          <w:rFonts w:ascii="Arial" w:hAnsi="Arial" w:cs="Arial"/>
        </w:rPr>
        <w:t xml:space="preserve">be </w:t>
      </w:r>
      <w:r w:rsidR="00BA7A9F" w:rsidRPr="00FE7E12">
        <w:rPr>
          <w:rFonts w:ascii="Arial" w:hAnsi="Arial" w:cs="Arial"/>
        </w:rPr>
        <w:t xml:space="preserve">reliable it must demonstrate </w:t>
      </w:r>
      <w:r w:rsidR="00246501" w:rsidRPr="00FE7E12">
        <w:rPr>
          <w:rFonts w:ascii="Arial" w:hAnsi="Arial" w:cs="Arial"/>
        </w:rPr>
        <w:t>comparable</w:t>
      </w:r>
      <w:r w:rsidR="00BA7A9F" w:rsidRPr="00FE7E12">
        <w:rPr>
          <w:rFonts w:ascii="Arial" w:hAnsi="Arial" w:cs="Arial"/>
        </w:rPr>
        <w:t xml:space="preserve"> results if it were to be carried out again by a similar group of respondents. </w:t>
      </w:r>
      <w:r w:rsidR="00293B5A" w:rsidRPr="00FE7E12">
        <w:rPr>
          <w:rFonts w:ascii="Arial" w:hAnsi="Arial" w:cs="Arial"/>
        </w:rPr>
        <w:t>Threats that can alter the results</w:t>
      </w:r>
      <w:r w:rsidR="00BA7A9F" w:rsidRPr="00FE7E12">
        <w:rPr>
          <w:rFonts w:ascii="Arial" w:hAnsi="Arial" w:cs="Arial"/>
        </w:rPr>
        <w:t xml:space="preserve"> include error and bias from the respondent as well as the researcher. </w:t>
      </w:r>
    </w:p>
    <w:p w14:paraId="14FCDBAC" w14:textId="3FAC0041" w:rsidR="00141769" w:rsidRPr="00FE7E12" w:rsidRDefault="00BA7A9F" w:rsidP="00FE7E12">
      <w:pPr>
        <w:spacing w:line="360" w:lineRule="auto"/>
        <w:ind w:firstLine="720"/>
        <w:rPr>
          <w:rFonts w:ascii="Arial" w:hAnsi="Arial" w:cs="Arial"/>
        </w:rPr>
      </w:pPr>
      <w:r w:rsidRPr="00FE7E12">
        <w:rPr>
          <w:rFonts w:ascii="Arial" w:hAnsi="Arial" w:cs="Arial"/>
        </w:rPr>
        <w:t xml:space="preserve">Validity is a requirement for both quantitative and qualitative research. This concept is based on how accurately something is measured, which can be improved through careful sampling, suitable instrumentation and evading a range of threats to external validity. </w:t>
      </w:r>
      <w:r w:rsidR="00293B5A" w:rsidRPr="00FE7E12">
        <w:rPr>
          <w:rFonts w:ascii="Arial" w:hAnsi="Arial" w:cs="Arial"/>
        </w:rPr>
        <w:t xml:space="preserve">External validity is whether your sample is a true representative of the whole population. </w:t>
      </w:r>
    </w:p>
    <w:p w14:paraId="622C06DB" w14:textId="50B15108" w:rsidR="00397B6D" w:rsidRPr="00FE7E12" w:rsidRDefault="00397B6D" w:rsidP="00FE7E12">
      <w:pPr>
        <w:pStyle w:val="Heading2"/>
        <w:spacing w:line="360" w:lineRule="auto"/>
        <w:rPr>
          <w:rFonts w:ascii="Arial" w:hAnsi="Arial" w:cs="Arial"/>
        </w:rPr>
      </w:pPr>
      <w:bookmarkStart w:id="16" w:name="_Toc530260998"/>
      <w:r w:rsidRPr="00FE7E12">
        <w:rPr>
          <w:rFonts w:ascii="Arial" w:hAnsi="Arial" w:cs="Arial"/>
        </w:rPr>
        <w:t xml:space="preserve">4. </w:t>
      </w:r>
      <w:r w:rsidR="00A1520E" w:rsidRPr="00FE7E12">
        <w:rPr>
          <w:rFonts w:ascii="Arial" w:hAnsi="Arial" w:cs="Arial"/>
        </w:rPr>
        <w:t>R</w:t>
      </w:r>
      <w:r w:rsidRPr="00FE7E12">
        <w:rPr>
          <w:rFonts w:ascii="Arial" w:hAnsi="Arial" w:cs="Arial"/>
        </w:rPr>
        <w:t>esource planning</w:t>
      </w:r>
      <w:bookmarkEnd w:id="16"/>
    </w:p>
    <w:p w14:paraId="2B2019B2" w14:textId="0351AD39" w:rsidR="00397B6D" w:rsidRPr="00FE7E12" w:rsidRDefault="00397B6D" w:rsidP="00FE7E12">
      <w:pPr>
        <w:spacing w:line="360" w:lineRule="auto"/>
        <w:ind w:firstLine="720"/>
        <w:rPr>
          <w:rFonts w:ascii="Arial" w:hAnsi="Arial" w:cs="Arial"/>
        </w:rPr>
      </w:pPr>
      <w:r w:rsidRPr="00FE7E12">
        <w:rPr>
          <w:rFonts w:ascii="Arial" w:hAnsi="Arial" w:cs="Arial"/>
        </w:rPr>
        <w:t xml:space="preserve">The use of computer packages </w:t>
      </w:r>
      <w:r w:rsidR="00A1520E" w:rsidRPr="00FE7E12">
        <w:rPr>
          <w:rFonts w:ascii="Arial" w:hAnsi="Arial" w:cs="Arial"/>
        </w:rPr>
        <w:t>provided at the</w:t>
      </w:r>
      <w:r w:rsidRPr="00FE7E12">
        <w:rPr>
          <w:rFonts w:ascii="Arial" w:hAnsi="Arial" w:cs="Arial"/>
        </w:rPr>
        <w:t xml:space="preserve"> university library facilities and access to the online journal will help with resource planning. </w:t>
      </w:r>
      <w:r w:rsidR="006E2E6C" w:rsidRPr="00FE7E12">
        <w:rPr>
          <w:rFonts w:ascii="Arial" w:hAnsi="Arial" w:cs="Arial"/>
        </w:rPr>
        <w:t>A range of seco</w:t>
      </w:r>
      <w:r w:rsidR="00D76914">
        <w:rPr>
          <w:rFonts w:ascii="Arial" w:hAnsi="Arial" w:cs="Arial"/>
        </w:rPr>
        <w:t xml:space="preserve">ndary sources </w:t>
      </w:r>
      <w:r w:rsidR="000F0ECC">
        <w:rPr>
          <w:rFonts w:ascii="Arial" w:hAnsi="Arial" w:cs="Arial"/>
        </w:rPr>
        <w:t>including</w:t>
      </w:r>
      <w:r w:rsidR="00D76914">
        <w:rPr>
          <w:rFonts w:ascii="Arial" w:hAnsi="Arial" w:cs="Arial"/>
        </w:rPr>
        <w:t xml:space="preserve"> governmental websites, travel statistics</w:t>
      </w:r>
      <w:r w:rsidR="000F0ECC">
        <w:rPr>
          <w:rFonts w:ascii="Arial" w:hAnsi="Arial" w:cs="Arial"/>
        </w:rPr>
        <w:t xml:space="preserve"> and information responsible tourism </w:t>
      </w:r>
      <w:r w:rsidR="00D76914">
        <w:rPr>
          <w:rFonts w:ascii="Arial" w:hAnsi="Arial" w:cs="Arial"/>
        </w:rPr>
        <w:t>from</w:t>
      </w:r>
      <w:r w:rsidR="000F0ECC">
        <w:rPr>
          <w:rFonts w:ascii="Arial" w:hAnsi="Arial" w:cs="Arial"/>
        </w:rPr>
        <w:t xml:space="preserve"> tourist bodies i.e.</w:t>
      </w:r>
      <w:r w:rsidR="00D76914">
        <w:rPr>
          <w:rFonts w:ascii="Arial" w:hAnsi="Arial" w:cs="Arial"/>
        </w:rPr>
        <w:t xml:space="preserve"> Visit Britain</w:t>
      </w:r>
      <w:r w:rsidR="000F0ECC">
        <w:rPr>
          <w:rFonts w:ascii="Arial" w:hAnsi="Arial" w:cs="Arial"/>
        </w:rPr>
        <w:t xml:space="preserve"> and United Nations World Tourism Organisation and social networking statistical trends from Statista.com. The use of the Survey Monkey website will conduct primary research for results. </w:t>
      </w:r>
    </w:p>
    <w:p w14:paraId="1CD45427" w14:textId="3C25E656" w:rsidR="00397B6D" w:rsidRPr="00FE7E12" w:rsidRDefault="00397B6D" w:rsidP="00FE7E12">
      <w:pPr>
        <w:pStyle w:val="Heading3"/>
        <w:spacing w:line="360" w:lineRule="auto"/>
        <w:rPr>
          <w:rFonts w:ascii="Arial" w:hAnsi="Arial" w:cs="Arial"/>
        </w:rPr>
      </w:pPr>
      <w:bookmarkStart w:id="17" w:name="_Toc530260999"/>
      <w:r w:rsidRPr="00FE7E12">
        <w:rPr>
          <w:rFonts w:ascii="Arial" w:hAnsi="Arial" w:cs="Arial"/>
        </w:rPr>
        <w:t xml:space="preserve">4.1 </w:t>
      </w:r>
      <w:r w:rsidR="00A1520E" w:rsidRPr="00FE7E12">
        <w:rPr>
          <w:rFonts w:ascii="Arial" w:hAnsi="Arial" w:cs="Arial"/>
        </w:rPr>
        <w:t>Gantt</w:t>
      </w:r>
      <w:r w:rsidRPr="00FE7E12">
        <w:rPr>
          <w:rFonts w:ascii="Arial" w:hAnsi="Arial" w:cs="Arial"/>
        </w:rPr>
        <w:t xml:space="preserve"> </w:t>
      </w:r>
      <w:r w:rsidR="00FE7E12">
        <w:rPr>
          <w:rFonts w:ascii="Arial" w:hAnsi="Arial" w:cs="Arial"/>
        </w:rPr>
        <w:t>C</w:t>
      </w:r>
      <w:r w:rsidRPr="00FE7E12">
        <w:rPr>
          <w:rFonts w:ascii="Arial" w:hAnsi="Arial" w:cs="Arial"/>
        </w:rPr>
        <w:t>hart</w:t>
      </w:r>
      <w:bookmarkEnd w:id="17"/>
    </w:p>
    <w:p w14:paraId="64821EB5" w14:textId="7F16B7A3" w:rsidR="00B749A3" w:rsidRDefault="00A1520E" w:rsidP="00FE7E12">
      <w:pPr>
        <w:spacing w:line="360" w:lineRule="auto"/>
        <w:ind w:firstLine="360"/>
        <w:rPr>
          <w:rFonts w:ascii="Arial" w:hAnsi="Arial" w:cs="Arial"/>
        </w:rPr>
      </w:pPr>
      <w:r w:rsidRPr="00FE7E12">
        <w:rPr>
          <w:rFonts w:ascii="Arial" w:hAnsi="Arial" w:cs="Arial"/>
        </w:rPr>
        <w:t xml:space="preserve">The use of a Gantt </w:t>
      </w:r>
      <w:r w:rsidR="00FE7E12">
        <w:rPr>
          <w:rFonts w:ascii="Arial" w:hAnsi="Arial" w:cs="Arial"/>
        </w:rPr>
        <w:t>C</w:t>
      </w:r>
      <w:r w:rsidRPr="00FE7E12">
        <w:rPr>
          <w:rFonts w:ascii="Arial" w:hAnsi="Arial" w:cs="Arial"/>
        </w:rPr>
        <w:t xml:space="preserve">hart provides a scheduled plan of this project whilst allocating a detailed timescale of a specified task and to track and update further progress. Using Microsoft excel allows ease when adjusting work tasks. </w:t>
      </w:r>
    </w:p>
    <w:p w14:paraId="258FD5D6" w14:textId="13214007" w:rsidR="00757CDC" w:rsidRDefault="000F0ECC" w:rsidP="00FE7E12">
      <w:pPr>
        <w:spacing w:line="360" w:lineRule="auto"/>
        <w:ind w:firstLine="360"/>
        <w:rPr>
          <w:rFonts w:ascii="Arial" w:hAnsi="Arial" w:cs="Arial"/>
        </w:rPr>
      </w:pPr>
      <w:r>
        <w:rPr>
          <w:rFonts w:ascii="Arial" w:hAnsi="Arial" w:cs="Arial"/>
          <w:noProof/>
        </w:rPr>
        <w:lastRenderedPageBreak/>
        <w:drawing>
          <wp:inline distT="0" distB="0" distL="0" distR="0" wp14:anchorId="7DA211D9" wp14:editId="447362BD">
            <wp:extent cx="4438650" cy="1600200"/>
            <wp:effectExtent l="0" t="0" r="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11-18.png"/>
                    <pic:cNvPicPr/>
                  </pic:nvPicPr>
                  <pic:blipFill rotWithShape="1">
                    <a:blip r:embed="rId7" cstate="print">
                      <a:extLst>
                        <a:ext uri="{28A0092B-C50C-407E-A947-70E740481C1C}">
                          <a14:useLocalDpi xmlns:a14="http://schemas.microsoft.com/office/drawing/2010/main" val="0"/>
                        </a:ext>
                      </a:extLst>
                    </a:blip>
                    <a:srcRect t="29545" r="22557" b="20820"/>
                    <a:stretch/>
                  </pic:blipFill>
                  <pic:spPr bwMode="auto">
                    <a:xfrm>
                      <a:off x="0" y="0"/>
                      <a:ext cx="4438650" cy="1600200"/>
                    </a:xfrm>
                    <a:prstGeom prst="rect">
                      <a:avLst/>
                    </a:prstGeom>
                    <a:ln>
                      <a:noFill/>
                    </a:ln>
                    <a:extLst>
                      <a:ext uri="{53640926-AAD7-44D8-BBD7-CCE9431645EC}">
                        <a14:shadowObscured xmlns:a14="http://schemas.microsoft.com/office/drawing/2010/main"/>
                      </a:ext>
                    </a:extLst>
                  </pic:spPr>
                </pic:pic>
              </a:graphicData>
            </a:graphic>
          </wp:inline>
        </w:drawing>
      </w:r>
    </w:p>
    <w:p w14:paraId="3D0A52DF" w14:textId="77777777" w:rsidR="00757CDC" w:rsidRPr="00FE7E12" w:rsidRDefault="00757CDC" w:rsidP="00FE7E12">
      <w:pPr>
        <w:spacing w:line="360" w:lineRule="auto"/>
        <w:ind w:firstLine="360"/>
        <w:rPr>
          <w:rFonts w:ascii="Arial" w:hAnsi="Arial" w:cs="Arial"/>
        </w:rPr>
      </w:pPr>
    </w:p>
    <w:p w14:paraId="46C62BA5" w14:textId="7AA00478" w:rsidR="003D270E" w:rsidRDefault="00FE7E12" w:rsidP="00D76914">
      <w:pPr>
        <w:pStyle w:val="Heading2"/>
        <w:numPr>
          <w:ilvl w:val="0"/>
          <w:numId w:val="5"/>
        </w:numPr>
        <w:spacing w:line="360" w:lineRule="auto"/>
        <w:rPr>
          <w:rFonts w:ascii="Arial" w:hAnsi="Arial" w:cs="Arial"/>
        </w:rPr>
      </w:pPr>
      <w:bookmarkStart w:id="18" w:name="_Toc530261000"/>
      <w:r>
        <w:rPr>
          <w:rFonts w:ascii="Arial" w:hAnsi="Arial" w:cs="Arial"/>
        </w:rPr>
        <w:t>R</w:t>
      </w:r>
      <w:r w:rsidR="00397B6D" w:rsidRPr="00FE7E12">
        <w:rPr>
          <w:rFonts w:ascii="Arial" w:hAnsi="Arial" w:cs="Arial"/>
        </w:rPr>
        <w:t>eferences.</w:t>
      </w:r>
      <w:bookmarkEnd w:id="18"/>
      <w:r w:rsidR="00397B6D" w:rsidRPr="00FE7E12">
        <w:rPr>
          <w:rFonts w:ascii="Arial" w:hAnsi="Arial" w:cs="Arial"/>
        </w:rPr>
        <w:t xml:space="preserve"> </w:t>
      </w:r>
      <w:r w:rsidR="005045C1" w:rsidRPr="00FE7E12">
        <w:rPr>
          <w:rFonts w:ascii="Arial" w:hAnsi="Arial" w:cs="Arial"/>
        </w:rPr>
        <w:t xml:space="preserve"> </w:t>
      </w:r>
    </w:p>
    <w:p w14:paraId="411F3AC8" w14:textId="2A19C261" w:rsidR="007F3D31" w:rsidRPr="00FE7E12" w:rsidRDefault="008A2B53" w:rsidP="00FE7E12">
      <w:pPr>
        <w:spacing w:line="276" w:lineRule="auto"/>
        <w:rPr>
          <w:rFonts w:ascii="Arial" w:hAnsi="Arial" w:cs="Arial"/>
          <w:i/>
        </w:rPr>
      </w:pPr>
      <w:r w:rsidRPr="00FE7E12">
        <w:rPr>
          <w:rFonts w:ascii="Arial" w:hAnsi="Arial" w:cs="Arial"/>
          <w:i/>
        </w:rPr>
        <w:t>Saunders</w:t>
      </w:r>
      <w:r w:rsidR="003D270E" w:rsidRPr="00FE7E12">
        <w:rPr>
          <w:rFonts w:ascii="Arial" w:hAnsi="Arial" w:cs="Arial"/>
          <w:i/>
        </w:rPr>
        <w:t>, Lewis &amp; Thornhill</w:t>
      </w:r>
      <w:r w:rsidRPr="00FE7E12">
        <w:rPr>
          <w:rFonts w:ascii="Arial" w:hAnsi="Arial" w:cs="Arial"/>
          <w:i/>
        </w:rPr>
        <w:t xml:space="preserve"> </w:t>
      </w:r>
      <w:r w:rsidR="00C262F0" w:rsidRPr="00FE7E12">
        <w:rPr>
          <w:rFonts w:ascii="Arial" w:hAnsi="Arial" w:cs="Arial"/>
          <w:i/>
        </w:rPr>
        <w:t>Research Methods for business students 4</w:t>
      </w:r>
      <w:r w:rsidR="00C262F0" w:rsidRPr="00FE7E12">
        <w:rPr>
          <w:rFonts w:ascii="Arial" w:hAnsi="Arial" w:cs="Arial"/>
          <w:i/>
          <w:vertAlign w:val="superscript"/>
        </w:rPr>
        <w:t>th</w:t>
      </w:r>
      <w:r w:rsidR="00C262F0" w:rsidRPr="00FE7E12">
        <w:rPr>
          <w:rFonts w:ascii="Arial" w:hAnsi="Arial" w:cs="Arial"/>
          <w:i/>
        </w:rPr>
        <w:t xml:space="preserve"> edition 2007. </w:t>
      </w:r>
    </w:p>
    <w:p w14:paraId="3B614F09" w14:textId="5D382A19" w:rsidR="007F3D31" w:rsidRPr="00FE7E12" w:rsidRDefault="003D270E" w:rsidP="00FE7E12">
      <w:pPr>
        <w:spacing w:line="276" w:lineRule="auto"/>
        <w:rPr>
          <w:rFonts w:ascii="Arial" w:hAnsi="Arial" w:cs="Arial"/>
          <w:i/>
        </w:rPr>
      </w:pPr>
      <w:r w:rsidRPr="00FE7E12">
        <w:rPr>
          <w:rFonts w:ascii="Arial" w:hAnsi="Arial" w:cs="Arial"/>
          <w:i/>
        </w:rPr>
        <w:t>Saunders, Lewis &amp; Thornhill R</w:t>
      </w:r>
      <w:r w:rsidR="00CA4A47" w:rsidRPr="00FE7E12">
        <w:rPr>
          <w:rFonts w:ascii="Arial" w:hAnsi="Arial" w:cs="Arial"/>
          <w:i/>
        </w:rPr>
        <w:t xml:space="preserve">esearch </w:t>
      </w:r>
      <w:r w:rsidRPr="00FE7E12">
        <w:rPr>
          <w:rFonts w:ascii="Arial" w:hAnsi="Arial" w:cs="Arial"/>
          <w:i/>
        </w:rPr>
        <w:t>M</w:t>
      </w:r>
      <w:r w:rsidR="00CA4A47" w:rsidRPr="00FE7E12">
        <w:rPr>
          <w:rFonts w:ascii="Arial" w:hAnsi="Arial" w:cs="Arial"/>
          <w:i/>
        </w:rPr>
        <w:t>ethods for business students</w:t>
      </w:r>
      <w:r w:rsidR="00F95FF4" w:rsidRPr="00FE7E12">
        <w:rPr>
          <w:rFonts w:ascii="Arial" w:hAnsi="Arial" w:cs="Arial"/>
          <w:i/>
        </w:rPr>
        <w:t xml:space="preserve"> 5</w:t>
      </w:r>
      <w:r w:rsidR="00F95FF4" w:rsidRPr="00FE7E12">
        <w:rPr>
          <w:rFonts w:ascii="Arial" w:hAnsi="Arial" w:cs="Arial"/>
          <w:i/>
          <w:vertAlign w:val="superscript"/>
        </w:rPr>
        <w:t>th</w:t>
      </w:r>
      <w:r w:rsidR="00F95FF4" w:rsidRPr="00FE7E12">
        <w:rPr>
          <w:rFonts w:ascii="Arial" w:hAnsi="Arial" w:cs="Arial"/>
          <w:i/>
        </w:rPr>
        <w:t xml:space="preserve"> edition </w:t>
      </w:r>
      <w:r w:rsidRPr="00FE7E12">
        <w:rPr>
          <w:rFonts w:ascii="Arial" w:hAnsi="Arial" w:cs="Arial"/>
          <w:i/>
        </w:rPr>
        <w:t>2009</w:t>
      </w:r>
      <w:r w:rsidR="00F95FF4" w:rsidRPr="00FE7E12">
        <w:rPr>
          <w:rFonts w:ascii="Arial" w:hAnsi="Arial" w:cs="Arial"/>
          <w:i/>
        </w:rPr>
        <w:t xml:space="preserve"> </w:t>
      </w:r>
    </w:p>
    <w:p w14:paraId="343EAB82" w14:textId="079EFBF3" w:rsidR="000550B7" w:rsidRPr="00FE7E12" w:rsidRDefault="008A2B53" w:rsidP="00FE7E12">
      <w:pPr>
        <w:tabs>
          <w:tab w:val="left" w:pos="6255"/>
        </w:tabs>
        <w:spacing w:line="276" w:lineRule="auto"/>
        <w:rPr>
          <w:rFonts w:ascii="Arial" w:hAnsi="Arial" w:cs="Arial"/>
          <w:i/>
        </w:rPr>
      </w:pPr>
      <w:r w:rsidRPr="00FE7E12">
        <w:rPr>
          <w:rFonts w:ascii="Arial" w:hAnsi="Arial" w:cs="Arial"/>
          <w:i/>
        </w:rPr>
        <w:t xml:space="preserve">Swarbrooke and </w:t>
      </w:r>
      <w:r w:rsidR="00BC5966" w:rsidRPr="00FE7E12">
        <w:rPr>
          <w:rFonts w:ascii="Arial" w:hAnsi="Arial" w:cs="Arial"/>
          <w:i/>
        </w:rPr>
        <w:t>H</w:t>
      </w:r>
      <w:r w:rsidRPr="00FE7E12">
        <w:rPr>
          <w:rFonts w:ascii="Arial" w:hAnsi="Arial" w:cs="Arial"/>
          <w:i/>
        </w:rPr>
        <w:t>orner</w:t>
      </w:r>
      <w:r w:rsidR="003D270E" w:rsidRPr="00FE7E12">
        <w:rPr>
          <w:rFonts w:ascii="Arial" w:hAnsi="Arial" w:cs="Arial"/>
          <w:i/>
        </w:rPr>
        <w:t xml:space="preserve"> </w:t>
      </w:r>
      <w:r w:rsidR="000550B7" w:rsidRPr="00FE7E12">
        <w:rPr>
          <w:rFonts w:ascii="Arial" w:hAnsi="Arial" w:cs="Arial"/>
          <w:i/>
        </w:rPr>
        <w:t xml:space="preserve">Consumer behaviour in </w:t>
      </w:r>
      <w:r w:rsidR="003D270E" w:rsidRPr="00FE7E12">
        <w:rPr>
          <w:rFonts w:ascii="Arial" w:hAnsi="Arial" w:cs="Arial"/>
          <w:i/>
        </w:rPr>
        <w:t>Tourism Butterworth</w:t>
      </w:r>
      <w:r w:rsidR="000550B7" w:rsidRPr="00FE7E12">
        <w:rPr>
          <w:rFonts w:ascii="Arial" w:hAnsi="Arial" w:cs="Arial"/>
          <w:i/>
        </w:rPr>
        <w:t>-</w:t>
      </w:r>
      <w:r w:rsidR="00BC5966" w:rsidRPr="00FE7E12">
        <w:rPr>
          <w:rFonts w:ascii="Arial" w:hAnsi="Arial" w:cs="Arial"/>
          <w:i/>
        </w:rPr>
        <w:t>Heinemann</w:t>
      </w:r>
      <w:r w:rsidR="000550B7" w:rsidRPr="00FE7E12">
        <w:rPr>
          <w:rFonts w:ascii="Arial" w:hAnsi="Arial" w:cs="Arial"/>
          <w:i/>
        </w:rPr>
        <w:t xml:space="preserve"> </w:t>
      </w:r>
      <w:r w:rsidR="003D270E" w:rsidRPr="00FE7E12">
        <w:rPr>
          <w:rFonts w:ascii="Arial" w:hAnsi="Arial" w:cs="Arial"/>
          <w:i/>
        </w:rPr>
        <w:t>1999</w:t>
      </w:r>
    </w:p>
    <w:p w14:paraId="45078732" w14:textId="5382EF31" w:rsidR="008A2B53" w:rsidRPr="00FE7E12" w:rsidRDefault="008A2B53" w:rsidP="00FE7E12">
      <w:pPr>
        <w:tabs>
          <w:tab w:val="left" w:pos="6255"/>
        </w:tabs>
        <w:spacing w:line="276" w:lineRule="auto"/>
        <w:rPr>
          <w:rFonts w:ascii="Arial" w:hAnsi="Arial" w:cs="Arial"/>
          <w:i/>
        </w:rPr>
      </w:pPr>
      <w:r w:rsidRPr="00FE7E12">
        <w:rPr>
          <w:rFonts w:ascii="Arial" w:hAnsi="Arial" w:cs="Arial"/>
          <w:i/>
        </w:rPr>
        <w:t>Crompton</w:t>
      </w:r>
      <w:r w:rsidR="003D270E" w:rsidRPr="00FE7E12">
        <w:rPr>
          <w:rFonts w:ascii="Arial" w:hAnsi="Arial" w:cs="Arial"/>
          <w:i/>
        </w:rPr>
        <w:t>, J</w:t>
      </w:r>
      <w:r w:rsidRPr="00FE7E12">
        <w:rPr>
          <w:rFonts w:ascii="Arial" w:hAnsi="Arial" w:cs="Arial"/>
          <w:i/>
        </w:rPr>
        <w:t xml:space="preserve"> Motivation for pleasure consumption </w:t>
      </w:r>
      <w:r w:rsidR="003D270E" w:rsidRPr="00FE7E12">
        <w:rPr>
          <w:rFonts w:ascii="Arial" w:hAnsi="Arial" w:cs="Arial"/>
          <w:i/>
        </w:rPr>
        <w:t>1972</w:t>
      </w:r>
    </w:p>
    <w:p w14:paraId="4CDA6686" w14:textId="1CD6D7ED" w:rsidR="008A2B53" w:rsidRPr="00FE7E12" w:rsidRDefault="008A2B53" w:rsidP="00FE7E12">
      <w:pPr>
        <w:tabs>
          <w:tab w:val="left" w:pos="6255"/>
        </w:tabs>
        <w:spacing w:line="276" w:lineRule="auto"/>
        <w:rPr>
          <w:rFonts w:ascii="Arial" w:hAnsi="Arial" w:cs="Arial"/>
          <w:i/>
        </w:rPr>
      </w:pPr>
      <w:r w:rsidRPr="00FE7E12">
        <w:rPr>
          <w:rFonts w:ascii="Arial" w:hAnsi="Arial" w:cs="Arial"/>
          <w:i/>
        </w:rPr>
        <w:t>Maslo</w:t>
      </w:r>
      <w:r w:rsidR="003D270E" w:rsidRPr="00FE7E12">
        <w:rPr>
          <w:rFonts w:ascii="Arial" w:hAnsi="Arial" w:cs="Arial"/>
          <w:i/>
        </w:rPr>
        <w:t>w, A A</w:t>
      </w:r>
      <w:r w:rsidRPr="00FE7E12">
        <w:rPr>
          <w:rFonts w:ascii="Arial" w:hAnsi="Arial" w:cs="Arial"/>
          <w:i/>
        </w:rPr>
        <w:t xml:space="preserve"> theory of human motivation</w:t>
      </w:r>
      <w:r w:rsidR="003D270E" w:rsidRPr="00FE7E12">
        <w:rPr>
          <w:rFonts w:ascii="Arial" w:hAnsi="Arial" w:cs="Arial"/>
          <w:i/>
        </w:rPr>
        <w:t xml:space="preserve"> </w:t>
      </w:r>
      <w:r w:rsidRPr="00FE7E12">
        <w:rPr>
          <w:rFonts w:ascii="Arial" w:hAnsi="Arial" w:cs="Arial"/>
          <w:i/>
        </w:rPr>
        <w:t>1943</w:t>
      </w:r>
    </w:p>
    <w:p w14:paraId="75C9967C" w14:textId="1C99B4D3" w:rsidR="008A2B53" w:rsidRPr="00FE7E12" w:rsidRDefault="008A2B53" w:rsidP="00FE7E12">
      <w:pPr>
        <w:tabs>
          <w:tab w:val="left" w:pos="6255"/>
        </w:tabs>
        <w:spacing w:line="276" w:lineRule="auto"/>
        <w:rPr>
          <w:rFonts w:ascii="Arial" w:hAnsi="Arial" w:cs="Arial"/>
          <w:i/>
        </w:rPr>
      </w:pPr>
      <w:r w:rsidRPr="00FE7E12">
        <w:rPr>
          <w:rFonts w:ascii="Arial" w:hAnsi="Arial" w:cs="Arial"/>
          <w:i/>
        </w:rPr>
        <w:t>Goodwin</w:t>
      </w:r>
      <w:r w:rsidR="003D270E" w:rsidRPr="00FE7E12">
        <w:rPr>
          <w:rFonts w:ascii="Arial" w:hAnsi="Arial" w:cs="Arial"/>
          <w:i/>
        </w:rPr>
        <w:t xml:space="preserve">, H </w:t>
      </w:r>
      <w:r w:rsidRPr="00FE7E12">
        <w:rPr>
          <w:rFonts w:ascii="Arial" w:hAnsi="Arial" w:cs="Arial"/>
          <w:i/>
        </w:rPr>
        <w:t>Taking responsibility for tourism good fellow publishers, Oxford UK</w:t>
      </w:r>
      <w:r w:rsidR="003D270E" w:rsidRPr="00FE7E12">
        <w:rPr>
          <w:rFonts w:ascii="Arial" w:hAnsi="Arial" w:cs="Arial"/>
          <w:i/>
        </w:rPr>
        <w:t xml:space="preserve"> 2011</w:t>
      </w:r>
    </w:p>
    <w:p w14:paraId="077C857C" w14:textId="3B7B0591" w:rsidR="00344B3C" w:rsidRPr="00FE7E12" w:rsidRDefault="00344B3C" w:rsidP="00FE7E12">
      <w:pPr>
        <w:tabs>
          <w:tab w:val="left" w:pos="6255"/>
        </w:tabs>
        <w:spacing w:line="276" w:lineRule="auto"/>
        <w:rPr>
          <w:rFonts w:ascii="Arial" w:hAnsi="Arial" w:cs="Arial"/>
          <w:i/>
        </w:rPr>
      </w:pPr>
      <w:r w:rsidRPr="00FE7E12">
        <w:rPr>
          <w:rFonts w:ascii="Arial" w:hAnsi="Arial" w:cs="Arial"/>
          <w:i/>
        </w:rPr>
        <w:t>Cohen</w:t>
      </w:r>
      <w:r w:rsidR="003D270E" w:rsidRPr="00FE7E12">
        <w:rPr>
          <w:rFonts w:ascii="Arial" w:hAnsi="Arial" w:cs="Arial"/>
          <w:i/>
        </w:rPr>
        <w:t xml:space="preserve">, Manion &amp; Morrison </w:t>
      </w:r>
      <w:r w:rsidRPr="00FE7E12">
        <w:rPr>
          <w:rFonts w:ascii="Arial" w:hAnsi="Arial" w:cs="Arial"/>
          <w:i/>
        </w:rPr>
        <w:t xml:space="preserve">Research methods in education </w:t>
      </w:r>
      <w:r w:rsidR="007F3D31" w:rsidRPr="00FE7E12">
        <w:rPr>
          <w:rFonts w:ascii="Arial" w:hAnsi="Arial" w:cs="Arial"/>
          <w:i/>
        </w:rPr>
        <w:t>7</w:t>
      </w:r>
      <w:r w:rsidR="007F3D31" w:rsidRPr="00FE7E12">
        <w:rPr>
          <w:rFonts w:ascii="Arial" w:hAnsi="Arial" w:cs="Arial"/>
          <w:i/>
          <w:vertAlign w:val="superscript"/>
        </w:rPr>
        <w:t>th</w:t>
      </w:r>
      <w:r w:rsidR="007F3D31" w:rsidRPr="00FE7E12">
        <w:rPr>
          <w:rFonts w:ascii="Arial" w:hAnsi="Arial" w:cs="Arial"/>
          <w:i/>
        </w:rPr>
        <w:t xml:space="preserve"> editi</w:t>
      </w:r>
      <w:r w:rsidR="003D270E" w:rsidRPr="00FE7E12">
        <w:rPr>
          <w:rFonts w:ascii="Arial" w:hAnsi="Arial" w:cs="Arial"/>
          <w:i/>
        </w:rPr>
        <w:t>on 2011</w:t>
      </w:r>
      <w:r w:rsidRPr="00FE7E12">
        <w:rPr>
          <w:rFonts w:ascii="Arial" w:hAnsi="Arial" w:cs="Arial"/>
          <w:i/>
        </w:rPr>
        <w:t xml:space="preserve"> </w:t>
      </w:r>
    </w:p>
    <w:p w14:paraId="0B04E08D" w14:textId="77777777" w:rsidR="003D270E" w:rsidRPr="00FE7E12" w:rsidRDefault="007F3D31" w:rsidP="00FE7E12">
      <w:pPr>
        <w:tabs>
          <w:tab w:val="left" w:pos="6255"/>
        </w:tabs>
        <w:spacing w:line="276" w:lineRule="auto"/>
        <w:rPr>
          <w:rFonts w:ascii="Arial" w:hAnsi="Arial" w:cs="Arial"/>
          <w:i/>
        </w:rPr>
      </w:pPr>
      <w:r w:rsidRPr="00FE7E12">
        <w:rPr>
          <w:rFonts w:ascii="Arial" w:hAnsi="Arial" w:cs="Arial"/>
          <w:i/>
        </w:rPr>
        <w:t>Collis and Hussey</w:t>
      </w:r>
      <w:r w:rsidR="003D270E" w:rsidRPr="00FE7E12">
        <w:rPr>
          <w:rFonts w:ascii="Arial" w:hAnsi="Arial" w:cs="Arial"/>
          <w:i/>
        </w:rPr>
        <w:t xml:space="preserve"> </w:t>
      </w:r>
      <w:r w:rsidRPr="00FE7E12">
        <w:rPr>
          <w:rFonts w:ascii="Arial" w:hAnsi="Arial" w:cs="Arial"/>
          <w:i/>
        </w:rPr>
        <w:t>Business research 3</w:t>
      </w:r>
      <w:r w:rsidRPr="00FE7E12">
        <w:rPr>
          <w:rFonts w:ascii="Arial" w:hAnsi="Arial" w:cs="Arial"/>
          <w:i/>
          <w:vertAlign w:val="superscript"/>
        </w:rPr>
        <w:t>rd</w:t>
      </w:r>
      <w:r w:rsidRPr="00FE7E12">
        <w:rPr>
          <w:rFonts w:ascii="Arial" w:hAnsi="Arial" w:cs="Arial"/>
          <w:i/>
        </w:rPr>
        <w:t xml:space="preserve"> edition </w:t>
      </w:r>
      <w:r w:rsidR="003D270E" w:rsidRPr="00FE7E12">
        <w:rPr>
          <w:rFonts w:ascii="Arial" w:hAnsi="Arial" w:cs="Arial"/>
          <w:i/>
        </w:rPr>
        <w:t>2009</w:t>
      </w:r>
    </w:p>
    <w:p w14:paraId="60561B46" w14:textId="75AE7BCA" w:rsidR="00CA4A47" w:rsidRPr="00FE7E12" w:rsidRDefault="00CA4A47" w:rsidP="00FE7E12">
      <w:pPr>
        <w:tabs>
          <w:tab w:val="left" w:pos="6255"/>
        </w:tabs>
        <w:spacing w:line="276" w:lineRule="auto"/>
        <w:rPr>
          <w:rFonts w:ascii="Arial" w:hAnsi="Arial" w:cs="Arial"/>
          <w:i/>
        </w:rPr>
      </w:pPr>
      <w:r w:rsidRPr="00FE7E12">
        <w:rPr>
          <w:rFonts w:ascii="Arial" w:hAnsi="Arial" w:cs="Arial"/>
          <w:i/>
        </w:rPr>
        <w:t>Babbie</w:t>
      </w:r>
      <w:r w:rsidR="003D270E" w:rsidRPr="00FE7E12">
        <w:rPr>
          <w:rFonts w:ascii="Arial" w:hAnsi="Arial" w:cs="Arial"/>
          <w:i/>
        </w:rPr>
        <w:t>, E</w:t>
      </w:r>
      <w:r w:rsidRPr="00FE7E12">
        <w:rPr>
          <w:rFonts w:ascii="Arial" w:hAnsi="Arial" w:cs="Arial"/>
          <w:i/>
        </w:rPr>
        <w:t xml:space="preserve"> The practice of social research 12</w:t>
      </w:r>
      <w:r w:rsidRPr="00FE7E12">
        <w:rPr>
          <w:rFonts w:ascii="Arial" w:hAnsi="Arial" w:cs="Arial"/>
          <w:i/>
          <w:vertAlign w:val="superscript"/>
        </w:rPr>
        <w:t>th</w:t>
      </w:r>
      <w:r w:rsidRPr="00FE7E12">
        <w:rPr>
          <w:rFonts w:ascii="Arial" w:hAnsi="Arial" w:cs="Arial"/>
          <w:i/>
        </w:rPr>
        <w:t xml:space="preserve"> edition </w:t>
      </w:r>
      <w:r w:rsidR="003D270E" w:rsidRPr="00FE7E12">
        <w:rPr>
          <w:rFonts w:ascii="Arial" w:hAnsi="Arial" w:cs="Arial"/>
          <w:i/>
        </w:rPr>
        <w:t>200</w:t>
      </w:r>
      <w:r w:rsidR="00BC5966" w:rsidRPr="00FE7E12">
        <w:rPr>
          <w:rFonts w:ascii="Arial" w:hAnsi="Arial" w:cs="Arial"/>
          <w:i/>
        </w:rPr>
        <w:t>6</w:t>
      </w:r>
    </w:p>
    <w:p w14:paraId="78F96B02" w14:textId="14CB4BDA" w:rsidR="00BC5966" w:rsidRPr="00FE7E12" w:rsidRDefault="008A2B53" w:rsidP="00FE7E12">
      <w:pPr>
        <w:tabs>
          <w:tab w:val="left" w:pos="6255"/>
        </w:tabs>
        <w:spacing w:line="276" w:lineRule="auto"/>
        <w:rPr>
          <w:rFonts w:ascii="Arial" w:hAnsi="Arial" w:cs="Arial"/>
          <w:i/>
          <w:color w:val="0563C1" w:themeColor="hyperlink"/>
          <w:u w:val="single"/>
        </w:rPr>
      </w:pPr>
      <w:r w:rsidRPr="00FE7E12">
        <w:rPr>
          <w:rFonts w:ascii="Arial" w:hAnsi="Arial" w:cs="Arial"/>
          <w:i/>
        </w:rPr>
        <w:t>UNWTO</w:t>
      </w:r>
      <w:r w:rsidR="00BC5966" w:rsidRPr="00FE7E12">
        <w:rPr>
          <w:rFonts w:ascii="Arial" w:hAnsi="Arial" w:cs="Arial"/>
          <w:i/>
        </w:rPr>
        <w:t>, 2017 United</w:t>
      </w:r>
      <w:r w:rsidR="000550B7" w:rsidRPr="00FE7E12">
        <w:rPr>
          <w:rFonts w:ascii="Arial" w:hAnsi="Arial" w:cs="Arial"/>
          <w:i/>
        </w:rPr>
        <w:t xml:space="preserve"> </w:t>
      </w:r>
      <w:r w:rsidR="00527595" w:rsidRPr="00FE7E12">
        <w:rPr>
          <w:rFonts w:ascii="Arial" w:hAnsi="Arial" w:cs="Arial"/>
          <w:i/>
        </w:rPr>
        <w:t>Nations</w:t>
      </w:r>
      <w:r w:rsidR="000550B7" w:rsidRPr="00FE7E12">
        <w:rPr>
          <w:rFonts w:ascii="Arial" w:hAnsi="Arial" w:cs="Arial"/>
          <w:i/>
        </w:rPr>
        <w:t xml:space="preserve"> world tourism organisation 2017 press release </w:t>
      </w:r>
      <w:r w:rsidR="00527595" w:rsidRPr="00FE7E12">
        <w:rPr>
          <w:rFonts w:ascii="Arial" w:hAnsi="Arial" w:cs="Arial"/>
          <w:i/>
        </w:rPr>
        <w:t>report</w:t>
      </w:r>
      <w:r w:rsidR="00BC5966" w:rsidRPr="00FE7E12">
        <w:rPr>
          <w:rFonts w:ascii="Arial" w:hAnsi="Arial" w:cs="Arial"/>
          <w:i/>
        </w:rPr>
        <w:t xml:space="preserve"> accessed 22.10.2018 </w:t>
      </w:r>
      <w:r w:rsidR="00164E79" w:rsidRPr="00FE7E12">
        <w:rPr>
          <w:rStyle w:val="Hyperlink"/>
          <w:rFonts w:ascii="Arial" w:hAnsi="Arial" w:cs="Arial"/>
          <w:i/>
        </w:rPr>
        <w:t>http://media.unwto.org/press-release/2018-01-15/2017-international-tourism-results-highest-seven-years</w:t>
      </w:r>
      <w:r w:rsidR="00BC5966" w:rsidRPr="00FE7E12">
        <w:rPr>
          <w:rStyle w:val="Hyperlink"/>
          <w:rFonts w:ascii="Arial" w:hAnsi="Arial" w:cs="Arial"/>
          <w:i/>
        </w:rPr>
        <w:t xml:space="preserve">  </w:t>
      </w:r>
    </w:p>
    <w:p w14:paraId="63471082" w14:textId="34AE7365" w:rsidR="00672989" w:rsidRPr="00FE7E12" w:rsidRDefault="00164E79" w:rsidP="00FE7E12">
      <w:pPr>
        <w:tabs>
          <w:tab w:val="left" w:pos="6255"/>
        </w:tabs>
        <w:spacing w:line="276" w:lineRule="auto"/>
        <w:rPr>
          <w:rFonts w:ascii="Arial" w:hAnsi="Arial" w:cs="Arial"/>
          <w:i/>
        </w:rPr>
      </w:pPr>
      <w:r w:rsidRPr="00FE7E12">
        <w:rPr>
          <w:rFonts w:ascii="Arial" w:hAnsi="Arial" w:cs="Arial"/>
          <w:i/>
        </w:rPr>
        <w:t>Nations</w:t>
      </w:r>
      <w:r w:rsidR="00BC5966" w:rsidRPr="00FE7E12">
        <w:rPr>
          <w:rFonts w:ascii="Arial" w:hAnsi="Arial" w:cs="Arial"/>
          <w:i/>
        </w:rPr>
        <w:t xml:space="preserve">, 1992 accessed 06.11.2018 </w:t>
      </w:r>
      <w:hyperlink r:id="rId8" w:history="1">
        <w:r w:rsidR="00EB69DD" w:rsidRPr="00FE7E12">
          <w:rPr>
            <w:rStyle w:val="Hyperlink"/>
            <w:rFonts w:ascii="Arial" w:hAnsi="Arial" w:cs="Arial"/>
            <w:i/>
          </w:rPr>
          <w:t>http://www.unesco.org/education/pdf/RIO_E.PDF</w:t>
        </w:r>
      </w:hyperlink>
      <w:r w:rsidR="00EB69DD" w:rsidRPr="00FE7E12">
        <w:rPr>
          <w:rFonts w:ascii="Arial" w:hAnsi="Arial" w:cs="Arial"/>
          <w:i/>
        </w:rPr>
        <w:t xml:space="preserve"> </w:t>
      </w:r>
      <w:r w:rsidR="00EB69DD" w:rsidRPr="00FE7E12">
        <w:rPr>
          <w:rFonts w:ascii="Arial" w:hAnsi="Arial" w:cs="Arial"/>
          <w:i/>
        </w:rPr>
        <w:br/>
      </w:r>
      <w:r w:rsidR="00672989" w:rsidRPr="00FE7E12">
        <w:rPr>
          <w:rFonts w:ascii="Arial" w:hAnsi="Arial" w:cs="Arial"/>
          <w:i/>
        </w:rPr>
        <w:t>AITR</w:t>
      </w:r>
      <w:r w:rsidR="008A2B53" w:rsidRPr="00FE7E12">
        <w:rPr>
          <w:rFonts w:ascii="Arial" w:hAnsi="Arial" w:cs="Arial"/>
          <w:i/>
        </w:rPr>
        <w:t>, 2005</w:t>
      </w:r>
      <w:r w:rsidR="00672989" w:rsidRPr="00FE7E12">
        <w:rPr>
          <w:rFonts w:ascii="Arial" w:hAnsi="Arial" w:cs="Arial"/>
          <w:i/>
        </w:rPr>
        <w:t xml:space="preserve"> </w:t>
      </w:r>
      <w:r w:rsidR="00BC5966" w:rsidRPr="00FE7E12">
        <w:rPr>
          <w:rFonts w:ascii="Arial" w:hAnsi="Arial" w:cs="Arial"/>
          <w:i/>
        </w:rPr>
        <w:t>accessed: 19.10.2018</w:t>
      </w:r>
      <w:hyperlink r:id="rId9" w:history="1">
        <w:r w:rsidR="00672989" w:rsidRPr="00FE7E12">
          <w:rPr>
            <w:rStyle w:val="Hyperlink"/>
            <w:rFonts w:ascii="Arial" w:hAnsi="Arial" w:cs="Arial"/>
            <w:i/>
          </w:rPr>
          <w:t>http://www.aitr.org/</w:t>
        </w:r>
      </w:hyperlink>
      <w:r w:rsidR="00672989" w:rsidRPr="00FE7E12">
        <w:rPr>
          <w:rFonts w:ascii="Arial" w:hAnsi="Arial" w:cs="Arial"/>
          <w:i/>
        </w:rPr>
        <w:t xml:space="preserve"> </w:t>
      </w:r>
    </w:p>
    <w:p w14:paraId="38512A9D" w14:textId="4AEAB3D1" w:rsidR="00672989" w:rsidRPr="00FE7E12" w:rsidRDefault="00672989" w:rsidP="00FE7E12">
      <w:pPr>
        <w:spacing w:line="276" w:lineRule="auto"/>
        <w:rPr>
          <w:rFonts w:ascii="Arial" w:hAnsi="Arial" w:cs="Arial"/>
          <w:i/>
        </w:rPr>
      </w:pPr>
      <w:r w:rsidRPr="00FE7E12">
        <w:rPr>
          <w:rFonts w:ascii="Arial" w:hAnsi="Arial" w:cs="Arial"/>
          <w:i/>
        </w:rPr>
        <w:t>Beal</w:t>
      </w:r>
      <w:r w:rsidR="008A2B53" w:rsidRPr="00FE7E12">
        <w:rPr>
          <w:rFonts w:ascii="Arial" w:hAnsi="Arial" w:cs="Arial"/>
          <w:i/>
        </w:rPr>
        <w:t xml:space="preserve">, 2018) </w:t>
      </w:r>
      <w:proofErr w:type="spellStart"/>
      <w:r w:rsidR="008A2B53" w:rsidRPr="00FE7E12">
        <w:rPr>
          <w:rFonts w:ascii="Arial" w:hAnsi="Arial" w:cs="Arial"/>
          <w:i/>
        </w:rPr>
        <w:t>Webopedia</w:t>
      </w:r>
      <w:proofErr w:type="spellEnd"/>
      <w:r w:rsidR="008A2B53" w:rsidRPr="00FE7E12">
        <w:rPr>
          <w:rFonts w:ascii="Arial" w:hAnsi="Arial" w:cs="Arial"/>
          <w:i/>
        </w:rPr>
        <w:t xml:space="preserve"> </w:t>
      </w:r>
      <w:r w:rsidR="00DA0856" w:rsidRPr="00FE7E12">
        <w:rPr>
          <w:rFonts w:ascii="Arial" w:hAnsi="Arial" w:cs="Arial"/>
          <w:i/>
        </w:rPr>
        <w:t xml:space="preserve">- </w:t>
      </w:r>
      <w:r w:rsidRPr="00FE7E12">
        <w:rPr>
          <w:rFonts w:ascii="Arial" w:hAnsi="Arial" w:cs="Arial"/>
          <w:i/>
        </w:rPr>
        <w:t xml:space="preserve">Accessed </w:t>
      </w:r>
      <w:r w:rsidR="00F00CA0" w:rsidRPr="00FE7E12">
        <w:rPr>
          <w:rFonts w:ascii="Arial" w:hAnsi="Arial" w:cs="Arial"/>
          <w:i/>
        </w:rPr>
        <w:t>0</w:t>
      </w:r>
      <w:r w:rsidR="008A2B53" w:rsidRPr="00FE7E12">
        <w:rPr>
          <w:rFonts w:ascii="Arial" w:hAnsi="Arial" w:cs="Arial"/>
          <w:i/>
        </w:rPr>
        <w:t xml:space="preserve">6.11.2018 </w:t>
      </w:r>
      <w:hyperlink r:id="rId10" w:history="1">
        <w:r w:rsidRPr="00FE7E12">
          <w:rPr>
            <w:rStyle w:val="Hyperlink"/>
            <w:rFonts w:ascii="Arial" w:hAnsi="Arial" w:cs="Arial"/>
            <w:i/>
          </w:rPr>
          <w:t>https://www.webopedia.com/TERM/S/social_networking_site.html</w:t>
        </w:r>
      </w:hyperlink>
    </w:p>
    <w:p w14:paraId="1CDC90BE" w14:textId="6B17443A" w:rsidR="00672989" w:rsidRPr="00FE7E12" w:rsidRDefault="00527595" w:rsidP="00FE7E12">
      <w:pPr>
        <w:spacing w:line="276" w:lineRule="auto"/>
        <w:rPr>
          <w:rFonts w:ascii="Arial" w:hAnsi="Arial" w:cs="Arial"/>
          <w:i/>
        </w:rPr>
      </w:pPr>
      <w:r w:rsidRPr="00FE7E12">
        <w:rPr>
          <w:rFonts w:ascii="Arial" w:hAnsi="Arial" w:cs="Arial"/>
          <w:i/>
        </w:rPr>
        <w:t>Instagram</w:t>
      </w:r>
      <w:r w:rsidR="00BC5966" w:rsidRPr="00FE7E12">
        <w:rPr>
          <w:rFonts w:ascii="Arial" w:hAnsi="Arial" w:cs="Arial"/>
          <w:i/>
        </w:rPr>
        <w:t>,</w:t>
      </w:r>
      <w:r w:rsidR="00672989" w:rsidRPr="00FE7E12">
        <w:rPr>
          <w:rFonts w:ascii="Arial" w:hAnsi="Arial" w:cs="Arial"/>
          <w:i/>
        </w:rPr>
        <w:t xml:space="preserve"> 201</w:t>
      </w:r>
      <w:r w:rsidR="00BC5966" w:rsidRPr="00FE7E12">
        <w:rPr>
          <w:rFonts w:ascii="Arial" w:hAnsi="Arial" w:cs="Arial"/>
          <w:i/>
        </w:rPr>
        <w:t>8</w:t>
      </w:r>
      <w:r w:rsidRPr="00FE7E12">
        <w:rPr>
          <w:rFonts w:ascii="Arial" w:hAnsi="Arial" w:cs="Arial"/>
          <w:i/>
        </w:rPr>
        <w:t xml:space="preserve"> accessed</w:t>
      </w:r>
      <w:r w:rsidR="008A2B53" w:rsidRPr="00FE7E12">
        <w:rPr>
          <w:rFonts w:ascii="Arial" w:hAnsi="Arial" w:cs="Arial"/>
          <w:i/>
        </w:rPr>
        <w:t>: 06.11.</w:t>
      </w:r>
      <w:r w:rsidR="00F00CA0" w:rsidRPr="00FE7E12">
        <w:rPr>
          <w:rFonts w:ascii="Arial" w:hAnsi="Arial" w:cs="Arial"/>
          <w:i/>
        </w:rPr>
        <w:t>2018</w:t>
      </w:r>
      <w:r w:rsidR="00672989" w:rsidRPr="00FE7E12">
        <w:rPr>
          <w:rFonts w:ascii="Arial" w:hAnsi="Arial" w:cs="Arial"/>
          <w:i/>
        </w:rPr>
        <w:t xml:space="preserve"> </w:t>
      </w:r>
      <w:hyperlink r:id="rId11" w:history="1">
        <w:r w:rsidR="00F00CA0" w:rsidRPr="00FE7E12">
          <w:rPr>
            <w:rStyle w:val="Hyperlink"/>
            <w:rFonts w:ascii="Arial" w:hAnsi="Arial" w:cs="Arial"/>
            <w:i/>
          </w:rPr>
          <w:t>https://help.instagram.com/424737657584573</w:t>
        </w:r>
      </w:hyperlink>
    </w:p>
    <w:p w14:paraId="0113984E" w14:textId="4B3386C2" w:rsidR="008500B8" w:rsidRDefault="0005010C" w:rsidP="00FE7E12">
      <w:pPr>
        <w:tabs>
          <w:tab w:val="left" w:pos="6255"/>
        </w:tabs>
        <w:spacing w:line="276" w:lineRule="auto"/>
        <w:rPr>
          <w:rFonts w:ascii="Arial" w:hAnsi="Arial" w:cs="Arial"/>
          <w:i/>
        </w:rPr>
      </w:pPr>
      <w:r w:rsidRPr="00FE7E12">
        <w:rPr>
          <w:rFonts w:ascii="Arial" w:hAnsi="Arial" w:cs="Arial"/>
          <w:i/>
        </w:rPr>
        <w:t xml:space="preserve">Collins, 2018 </w:t>
      </w:r>
      <w:r w:rsidR="00BC5966" w:rsidRPr="00FE7E12">
        <w:rPr>
          <w:rFonts w:ascii="Arial" w:hAnsi="Arial" w:cs="Arial"/>
          <w:i/>
        </w:rPr>
        <w:t xml:space="preserve">accessed 09.11.2018 </w:t>
      </w:r>
      <w:hyperlink r:id="rId12" w:history="1">
        <w:r w:rsidRPr="00FE7E12">
          <w:rPr>
            <w:rStyle w:val="Hyperlink"/>
            <w:rFonts w:ascii="Arial" w:hAnsi="Arial" w:cs="Arial"/>
            <w:i/>
          </w:rPr>
          <w:t>https://www.collinsdictionary.com/dictionary/english/motivation</w:t>
        </w:r>
      </w:hyperlink>
      <w:r w:rsidR="008A2B53" w:rsidRPr="00FE7E12">
        <w:rPr>
          <w:rFonts w:ascii="Arial" w:hAnsi="Arial" w:cs="Arial"/>
          <w:i/>
        </w:rPr>
        <w:t xml:space="preserve"> </w:t>
      </w:r>
    </w:p>
    <w:p w14:paraId="12C59F57" w14:textId="427E7E6F" w:rsidR="008500B8" w:rsidRDefault="008500B8" w:rsidP="00FE7E12">
      <w:pPr>
        <w:tabs>
          <w:tab w:val="left" w:pos="6255"/>
        </w:tabs>
        <w:spacing w:line="276" w:lineRule="auto"/>
        <w:rPr>
          <w:rFonts w:ascii="Arial" w:hAnsi="Arial" w:cs="Arial"/>
          <w:i/>
        </w:rPr>
      </w:pPr>
    </w:p>
    <w:p w14:paraId="09C53A26" w14:textId="6E5484C4" w:rsidR="008500B8" w:rsidRDefault="008500B8" w:rsidP="00FE7E12">
      <w:pPr>
        <w:tabs>
          <w:tab w:val="left" w:pos="6255"/>
        </w:tabs>
        <w:spacing w:line="276" w:lineRule="auto"/>
        <w:rPr>
          <w:rFonts w:ascii="Arial" w:hAnsi="Arial" w:cs="Arial"/>
          <w:i/>
        </w:rPr>
      </w:pPr>
    </w:p>
    <w:p w14:paraId="3B763F8D" w14:textId="4270D0E0" w:rsidR="008500B8" w:rsidRDefault="008500B8" w:rsidP="00FE7E12">
      <w:pPr>
        <w:tabs>
          <w:tab w:val="left" w:pos="6255"/>
        </w:tabs>
        <w:spacing w:line="276" w:lineRule="auto"/>
        <w:rPr>
          <w:rFonts w:ascii="Arial" w:hAnsi="Arial" w:cs="Arial"/>
          <w:i/>
        </w:rPr>
      </w:pPr>
    </w:p>
    <w:p w14:paraId="2357349C" w14:textId="77777777" w:rsidR="008A2B53" w:rsidRPr="00FE7E12" w:rsidRDefault="008A2B53" w:rsidP="00FE7E12">
      <w:pPr>
        <w:tabs>
          <w:tab w:val="left" w:pos="6255"/>
        </w:tabs>
        <w:spacing w:line="360" w:lineRule="auto"/>
        <w:rPr>
          <w:rFonts w:ascii="Arial" w:hAnsi="Arial" w:cs="Arial"/>
          <w:sz w:val="20"/>
        </w:rPr>
      </w:pPr>
      <w:bookmarkStart w:id="19" w:name="_GoBack"/>
      <w:bookmarkEnd w:id="19"/>
    </w:p>
    <w:sectPr w:rsidR="008A2B53" w:rsidRPr="00FE7E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C6BCB"/>
    <w:multiLevelType w:val="hybridMultilevel"/>
    <w:tmpl w:val="43F2F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122560"/>
    <w:multiLevelType w:val="hybridMultilevel"/>
    <w:tmpl w:val="3DB6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D774A9"/>
    <w:multiLevelType w:val="hybridMultilevel"/>
    <w:tmpl w:val="33C2F91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7B2ECB"/>
    <w:multiLevelType w:val="hybridMultilevel"/>
    <w:tmpl w:val="C7C426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E440C2"/>
    <w:multiLevelType w:val="multilevel"/>
    <w:tmpl w:val="13B449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9B6"/>
    <w:rsid w:val="00023B41"/>
    <w:rsid w:val="00033075"/>
    <w:rsid w:val="0005010C"/>
    <w:rsid w:val="00053E7D"/>
    <w:rsid w:val="000550B7"/>
    <w:rsid w:val="000920F1"/>
    <w:rsid w:val="000A718D"/>
    <w:rsid w:val="000B3264"/>
    <w:rsid w:val="000F0ECC"/>
    <w:rsid w:val="001109AC"/>
    <w:rsid w:val="00111968"/>
    <w:rsid w:val="00141769"/>
    <w:rsid w:val="00150CCC"/>
    <w:rsid w:val="00164E79"/>
    <w:rsid w:val="00165BD0"/>
    <w:rsid w:val="00176C44"/>
    <w:rsid w:val="0017769E"/>
    <w:rsid w:val="001A7626"/>
    <w:rsid w:val="001B3E11"/>
    <w:rsid w:val="001D4C0B"/>
    <w:rsid w:val="00232D67"/>
    <w:rsid w:val="00246501"/>
    <w:rsid w:val="00247CA7"/>
    <w:rsid w:val="002531F5"/>
    <w:rsid w:val="00276FC8"/>
    <w:rsid w:val="002874A6"/>
    <w:rsid w:val="00293B5A"/>
    <w:rsid w:val="002C2DA7"/>
    <w:rsid w:val="002D01FD"/>
    <w:rsid w:val="002E4AC9"/>
    <w:rsid w:val="003069B6"/>
    <w:rsid w:val="00340536"/>
    <w:rsid w:val="00344B3C"/>
    <w:rsid w:val="00361D78"/>
    <w:rsid w:val="00370937"/>
    <w:rsid w:val="00397B6D"/>
    <w:rsid w:val="003D23C3"/>
    <w:rsid w:val="003D270E"/>
    <w:rsid w:val="003E09ED"/>
    <w:rsid w:val="003F2ACE"/>
    <w:rsid w:val="00404F9F"/>
    <w:rsid w:val="0044562E"/>
    <w:rsid w:val="004D49BE"/>
    <w:rsid w:val="004E1CC3"/>
    <w:rsid w:val="005045C1"/>
    <w:rsid w:val="00527208"/>
    <w:rsid w:val="00527595"/>
    <w:rsid w:val="00537646"/>
    <w:rsid w:val="005737CC"/>
    <w:rsid w:val="005A6C30"/>
    <w:rsid w:val="005D72F1"/>
    <w:rsid w:val="00623A1F"/>
    <w:rsid w:val="00645627"/>
    <w:rsid w:val="00653C76"/>
    <w:rsid w:val="00671583"/>
    <w:rsid w:val="00671643"/>
    <w:rsid w:val="00672989"/>
    <w:rsid w:val="00676396"/>
    <w:rsid w:val="006806A9"/>
    <w:rsid w:val="006C383B"/>
    <w:rsid w:val="006E2E6C"/>
    <w:rsid w:val="007109E9"/>
    <w:rsid w:val="00726A19"/>
    <w:rsid w:val="00745A1F"/>
    <w:rsid w:val="00757CDC"/>
    <w:rsid w:val="007604CA"/>
    <w:rsid w:val="007922F6"/>
    <w:rsid w:val="00795289"/>
    <w:rsid w:val="007A734A"/>
    <w:rsid w:val="007E4018"/>
    <w:rsid w:val="007F0024"/>
    <w:rsid w:val="007F3229"/>
    <w:rsid w:val="007F3D31"/>
    <w:rsid w:val="008137AF"/>
    <w:rsid w:val="008304EF"/>
    <w:rsid w:val="00847EDC"/>
    <w:rsid w:val="008500B8"/>
    <w:rsid w:val="00850E4D"/>
    <w:rsid w:val="00865448"/>
    <w:rsid w:val="008905C0"/>
    <w:rsid w:val="008912A2"/>
    <w:rsid w:val="008A2B53"/>
    <w:rsid w:val="008B3FBC"/>
    <w:rsid w:val="008F2AE2"/>
    <w:rsid w:val="00931B8B"/>
    <w:rsid w:val="00932ABB"/>
    <w:rsid w:val="00940601"/>
    <w:rsid w:val="00946041"/>
    <w:rsid w:val="00964AA8"/>
    <w:rsid w:val="00967AE0"/>
    <w:rsid w:val="00991059"/>
    <w:rsid w:val="00997184"/>
    <w:rsid w:val="009A73AE"/>
    <w:rsid w:val="009B3B94"/>
    <w:rsid w:val="00A056A0"/>
    <w:rsid w:val="00A1520E"/>
    <w:rsid w:val="00A17772"/>
    <w:rsid w:val="00A468FA"/>
    <w:rsid w:val="00AA046C"/>
    <w:rsid w:val="00AA59F5"/>
    <w:rsid w:val="00AE0FEB"/>
    <w:rsid w:val="00B21949"/>
    <w:rsid w:val="00B22E18"/>
    <w:rsid w:val="00B546A1"/>
    <w:rsid w:val="00B57B10"/>
    <w:rsid w:val="00B60287"/>
    <w:rsid w:val="00B749A3"/>
    <w:rsid w:val="00B83FE9"/>
    <w:rsid w:val="00BA7A9F"/>
    <w:rsid w:val="00BC5966"/>
    <w:rsid w:val="00C05CAA"/>
    <w:rsid w:val="00C262F0"/>
    <w:rsid w:val="00C334CD"/>
    <w:rsid w:val="00C406A5"/>
    <w:rsid w:val="00C5081D"/>
    <w:rsid w:val="00CA4A47"/>
    <w:rsid w:val="00CB0585"/>
    <w:rsid w:val="00CC4DEF"/>
    <w:rsid w:val="00CF0998"/>
    <w:rsid w:val="00D03CA0"/>
    <w:rsid w:val="00D07DCC"/>
    <w:rsid w:val="00D13A40"/>
    <w:rsid w:val="00D76914"/>
    <w:rsid w:val="00DA0856"/>
    <w:rsid w:val="00DA0B6E"/>
    <w:rsid w:val="00DC5EEC"/>
    <w:rsid w:val="00DD4C08"/>
    <w:rsid w:val="00DD57B3"/>
    <w:rsid w:val="00DE7C00"/>
    <w:rsid w:val="00DF0929"/>
    <w:rsid w:val="00E005FA"/>
    <w:rsid w:val="00E1307E"/>
    <w:rsid w:val="00E2231E"/>
    <w:rsid w:val="00E446D1"/>
    <w:rsid w:val="00E470C4"/>
    <w:rsid w:val="00E91229"/>
    <w:rsid w:val="00EB69DD"/>
    <w:rsid w:val="00EC7188"/>
    <w:rsid w:val="00ED42FD"/>
    <w:rsid w:val="00EE08B9"/>
    <w:rsid w:val="00EE5495"/>
    <w:rsid w:val="00F00CA0"/>
    <w:rsid w:val="00F36C5A"/>
    <w:rsid w:val="00F95FF4"/>
    <w:rsid w:val="00FB3CCC"/>
    <w:rsid w:val="00FC2FF6"/>
    <w:rsid w:val="00FC3F7C"/>
    <w:rsid w:val="00FE720A"/>
    <w:rsid w:val="00FE7E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1295F"/>
  <w15:chartTrackingRefBased/>
  <w15:docId w15:val="{5417686B-0B32-426A-92E6-7AD26680D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69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09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905C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069B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9B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69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09ED"/>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4E1CC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E1CC3"/>
    <w:rPr>
      <w:rFonts w:eastAsiaTheme="minorEastAsia"/>
      <w:color w:val="5A5A5A" w:themeColor="text1" w:themeTint="A5"/>
      <w:spacing w:val="15"/>
    </w:rPr>
  </w:style>
  <w:style w:type="paragraph" w:styleId="ListParagraph">
    <w:name w:val="List Paragraph"/>
    <w:basedOn w:val="Normal"/>
    <w:uiPriority w:val="34"/>
    <w:qFormat/>
    <w:rsid w:val="004E1CC3"/>
    <w:pPr>
      <w:ind w:left="720"/>
      <w:contextualSpacing/>
    </w:pPr>
  </w:style>
  <w:style w:type="character" w:customStyle="1" w:styleId="Heading3Char">
    <w:name w:val="Heading 3 Char"/>
    <w:basedOn w:val="DefaultParagraphFont"/>
    <w:link w:val="Heading3"/>
    <w:uiPriority w:val="9"/>
    <w:rsid w:val="008905C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550B7"/>
    <w:rPr>
      <w:color w:val="0563C1" w:themeColor="hyperlink"/>
      <w:u w:val="single"/>
    </w:rPr>
  </w:style>
  <w:style w:type="character" w:customStyle="1" w:styleId="UnresolvedMention1">
    <w:name w:val="Unresolved Mention1"/>
    <w:basedOn w:val="DefaultParagraphFont"/>
    <w:uiPriority w:val="99"/>
    <w:semiHidden/>
    <w:unhideWhenUsed/>
    <w:rsid w:val="000550B7"/>
    <w:rPr>
      <w:color w:val="605E5C"/>
      <w:shd w:val="clear" w:color="auto" w:fill="E1DFDD"/>
    </w:rPr>
  </w:style>
  <w:style w:type="character" w:styleId="FollowedHyperlink">
    <w:name w:val="FollowedHyperlink"/>
    <w:basedOn w:val="DefaultParagraphFont"/>
    <w:uiPriority w:val="99"/>
    <w:semiHidden/>
    <w:unhideWhenUsed/>
    <w:rsid w:val="000550B7"/>
    <w:rPr>
      <w:color w:val="954F72" w:themeColor="followedHyperlink"/>
      <w:u w:val="single"/>
    </w:rPr>
  </w:style>
  <w:style w:type="character" w:styleId="UnresolvedMention">
    <w:name w:val="Unresolved Mention"/>
    <w:basedOn w:val="DefaultParagraphFont"/>
    <w:uiPriority w:val="99"/>
    <w:semiHidden/>
    <w:unhideWhenUsed/>
    <w:rsid w:val="00164E79"/>
    <w:rPr>
      <w:color w:val="605E5C"/>
      <w:shd w:val="clear" w:color="auto" w:fill="E1DFDD"/>
    </w:rPr>
  </w:style>
  <w:style w:type="paragraph" w:styleId="Caption">
    <w:name w:val="caption"/>
    <w:basedOn w:val="Normal"/>
    <w:next w:val="Normal"/>
    <w:uiPriority w:val="35"/>
    <w:unhideWhenUsed/>
    <w:qFormat/>
    <w:rsid w:val="00946041"/>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500B8"/>
    <w:pPr>
      <w:outlineLvl w:val="9"/>
    </w:pPr>
    <w:rPr>
      <w:lang w:val="en-US"/>
    </w:rPr>
  </w:style>
  <w:style w:type="paragraph" w:styleId="TOC1">
    <w:name w:val="toc 1"/>
    <w:basedOn w:val="Normal"/>
    <w:next w:val="Normal"/>
    <w:autoRedefine/>
    <w:uiPriority w:val="39"/>
    <w:unhideWhenUsed/>
    <w:rsid w:val="008500B8"/>
    <w:pPr>
      <w:spacing w:after="100"/>
    </w:pPr>
  </w:style>
  <w:style w:type="paragraph" w:styleId="TOC2">
    <w:name w:val="toc 2"/>
    <w:basedOn w:val="Normal"/>
    <w:next w:val="Normal"/>
    <w:autoRedefine/>
    <w:uiPriority w:val="39"/>
    <w:unhideWhenUsed/>
    <w:rsid w:val="008500B8"/>
    <w:pPr>
      <w:spacing w:after="100"/>
      <w:ind w:left="220"/>
    </w:pPr>
  </w:style>
  <w:style w:type="paragraph" w:styleId="TOC3">
    <w:name w:val="toc 3"/>
    <w:basedOn w:val="Normal"/>
    <w:next w:val="Normal"/>
    <w:autoRedefine/>
    <w:uiPriority w:val="39"/>
    <w:unhideWhenUsed/>
    <w:rsid w:val="008500B8"/>
    <w:pPr>
      <w:spacing w:after="100"/>
      <w:ind w:left="440"/>
    </w:pPr>
  </w:style>
  <w:style w:type="paragraph" w:styleId="TableofFigures">
    <w:name w:val="table of figures"/>
    <w:basedOn w:val="Normal"/>
    <w:next w:val="Normal"/>
    <w:uiPriority w:val="99"/>
    <w:unhideWhenUsed/>
    <w:rsid w:val="00757CD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4953">
      <w:bodyDiv w:val="1"/>
      <w:marLeft w:val="0"/>
      <w:marRight w:val="0"/>
      <w:marTop w:val="0"/>
      <w:marBottom w:val="0"/>
      <w:divBdr>
        <w:top w:val="none" w:sz="0" w:space="0" w:color="auto"/>
        <w:left w:val="none" w:sz="0" w:space="0" w:color="auto"/>
        <w:bottom w:val="none" w:sz="0" w:space="0" w:color="auto"/>
        <w:right w:val="none" w:sz="0" w:space="0" w:color="auto"/>
      </w:divBdr>
    </w:div>
    <w:div w:id="10105806">
      <w:bodyDiv w:val="1"/>
      <w:marLeft w:val="0"/>
      <w:marRight w:val="0"/>
      <w:marTop w:val="0"/>
      <w:marBottom w:val="0"/>
      <w:divBdr>
        <w:top w:val="none" w:sz="0" w:space="0" w:color="auto"/>
        <w:left w:val="none" w:sz="0" w:space="0" w:color="auto"/>
        <w:bottom w:val="none" w:sz="0" w:space="0" w:color="auto"/>
        <w:right w:val="none" w:sz="0" w:space="0" w:color="auto"/>
      </w:divBdr>
    </w:div>
    <w:div w:id="21787781">
      <w:bodyDiv w:val="1"/>
      <w:marLeft w:val="0"/>
      <w:marRight w:val="0"/>
      <w:marTop w:val="0"/>
      <w:marBottom w:val="0"/>
      <w:divBdr>
        <w:top w:val="none" w:sz="0" w:space="0" w:color="auto"/>
        <w:left w:val="none" w:sz="0" w:space="0" w:color="auto"/>
        <w:bottom w:val="none" w:sz="0" w:space="0" w:color="auto"/>
        <w:right w:val="none" w:sz="0" w:space="0" w:color="auto"/>
      </w:divBdr>
    </w:div>
    <w:div w:id="79763009">
      <w:bodyDiv w:val="1"/>
      <w:marLeft w:val="0"/>
      <w:marRight w:val="0"/>
      <w:marTop w:val="0"/>
      <w:marBottom w:val="0"/>
      <w:divBdr>
        <w:top w:val="none" w:sz="0" w:space="0" w:color="auto"/>
        <w:left w:val="none" w:sz="0" w:space="0" w:color="auto"/>
        <w:bottom w:val="none" w:sz="0" w:space="0" w:color="auto"/>
        <w:right w:val="none" w:sz="0" w:space="0" w:color="auto"/>
      </w:divBdr>
    </w:div>
    <w:div w:id="90274293">
      <w:bodyDiv w:val="1"/>
      <w:marLeft w:val="0"/>
      <w:marRight w:val="0"/>
      <w:marTop w:val="0"/>
      <w:marBottom w:val="0"/>
      <w:divBdr>
        <w:top w:val="none" w:sz="0" w:space="0" w:color="auto"/>
        <w:left w:val="none" w:sz="0" w:space="0" w:color="auto"/>
        <w:bottom w:val="none" w:sz="0" w:space="0" w:color="auto"/>
        <w:right w:val="none" w:sz="0" w:space="0" w:color="auto"/>
      </w:divBdr>
    </w:div>
    <w:div w:id="94906820">
      <w:bodyDiv w:val="1"/>
      <w:marLeft w:val="0"/>
      <w:marRight w:val="0"/>
      <w:marTop w:val="0"/>
      <w:marBottom w:val="0"/>
      <w:divBdr>
        <w:top w:val="none" w:sz="0" w:space="0" w:color="auto"/>
        <w:left w:val="none" w:sz="0" w:space="0" w:color="auto"/>
        <w:bottom w:val="none" w:sz="0" w:space="0" w:color="auto"/>
        <w:right w:val="none" w:sz="0" w:space="0" w:color="auto"/>
      </w:divBdr>
    </w:div>
    <w:div w:id="126053379">
      <w:bodyDiv w:val="1"/>
      <w:marLeft w:val="0"/>
      <w:marRight w:val="0"/>
      <w:marTop w:val="0"/>
      <w:marBottom w:val="0"/>
      <w:divBdr>
        <w:top w:val="none" w:sz="0" w:space="0" w:color="auto"/>
        <w:left w:val="none" w:sz="0" w:space="0" w:color="auto"/>
        <w:bottom w:val="none" w:sz="0" w:space="0" w:color="auto"/>
        <w:right w:val="none" w:sz="0" w:space="0" w:color="auto"/>
      </w:divBdr>
    </w:div>
    <w:div w:id="146476337">
      <w:bodyDiv w:val="1"/>
      <w:marLeft w:val="0"/>
      <w:marRight w:val="0"/>
      <w:marTop w:val="0"/>
      <w:marBottom w:val="0"/>
      <w:divBdr>
        <w:top w:val="none" w:sz="0" w:space="0" w:color="auto"/>
        <w:left w:val="none" w:sz="0" w:space="0" w:color="auto"/>
        <w:bottom w:val="none" w:sz="0" w:space="0" w:color="auto"/>
        <w:right w:val="none" w:sz="0" w:space="0" w:color="auto"/>
      </w:divBdr>
    </w:div>
    <w:div w:id="241529853">
      <w:bodyDiv w:val="1"/>
      <w:marLeft w:val="0"/>
      <w:marRight w:val="0"/>
      <w:marTop w:val="0"/>
      <w:marBottom w:val="0"/>
      <w:divBdr>
        <w:top w:val="none" w:sz="0" w:space="0" w:color="auto"/>
        <w:left w:val="none" w:sz="0" w:space="0" w:color="auto"/>
        <w:bottom w:val="none" w:sz="0" w:space="0" w:color="auto"/>
        <w:right w:val="none" w:sz="0" w:space="0" w:color="auto"/>
      </w:divBdr>
    </w:div>
    <w:div w:id="305622928">
      <w:bodyDiv w:val="1"/>
      <w:marLeft w:val="0"/>
      <w:marRight w:val="0"/>
      <w:marTop w:val="0"/>
      <w:marBottom w:val="0"/>
      <w:divBdr>
        <w:top w:val="none" w:sz="0" w:space="0" w:color="auto"/>
        <w:left w:val="none" w:sz="0" w:space="0" w:color="auto"/>
        <w:bottom w:val="none" w:sz="0" w:space="0" w:color="auto"/>
        <w:right w:val="none" w:sz="0" w:space="0" w:color="auto"/>
      </w:divBdr>
    </w:div>
    <w:div w:id="324935860">
      <w:bodyDiv w:val="1"/>
      <w:marLeft w:val="0"/>
      <w:marRight w:val="0"/>
      <w:marTop w:val="0"/>
      <w:marBottom w:val="0"/>
      <w:divBdr>
        <w:top w:val="none" w:sz="0" w:space="0" w:color="auto"/>
        <w:left w:val="none" w:sz="0" w:space="0" w:color="auto"/>
        <w:bottom w:val="none" w:sz="0" w:space="0" w:color="auto"/>
        <w:right w:val="none" w:sz="0" w:space="0" w:color="auto"/>
      </w:divBdr>
    </w:div>
    <w:div w:id="354429371">
      <w:bodyDiv w:val="1"/>
      <w:marLeft w:val="0"/>
      <w:marRight w:val="0"/>
      <w:marTop w:val="0"/>
      <w:marBottom w:val="0"/>
      <w:divBdr>
        <w:top w:val="none" w:sz="0" w:space="0" w:color="auto"/>
        <w:left w:val="none" w:sz="0" w:space="0" w:color="auto"/>
        <w:bottom w:val="none" w:sz="0" w:space="0" w:color="auto"/>
        <w:right w:val="none" w:sz="0" w:space="0" w:color="auto"/>
      </w:divBdr>
    </w:div>
    <w:div w:id="358243847">
      <w:bodyDiv w:val="1"/>
      <w:marLeft w:val="0"/>
      <w:marRight w:val="0"/>
      <w:marTop w:val="0"/>
      <w:marBottom w:val="0"/>
      <w:divBdr>
        <w:top w:val="none" w:sz="0" w:space="0" w:color="auto"/>
        <w:left w:val="none" w:sz="0" w:space="0" w:color="auto"/>
        <w:bottom w:val="none" w:sz="0" w:space="0" w:color="auto"/>
        <w:right w:val="none" w:sz="0" w:space="0" w:color="auto"/>
      </w:divBdr>
    </w:div>
    <w:div w:id="366805103">
      <w:bodyDiv w:val="1"/>
      <w:marLeft w:val="0"/>
      <w:marRight w:val="0"/>
      <w:marTop w:val="0"/>
      <w:marBottom w:val="0"/>
      <w:divBdr>
        <w:top w:val="none" w:sz="0" w:space="0" w:color="auto"/>
        <w:left w:val="none" w:sz="0" w:space="0" w:color="auto"/>
        <w:bottom w:val="none" w:sz="0" w:space="0" w:color="auto"/>
        <w:right w:val="none" w:sz="0" w:space="0" w:color="auto"/>
      </w:divBdr>
    </w:div>
    <w:div w:id="374156531">
      <w:bodyDiv w:val="1"/>
      <w:marLeft w:val="0"/>
      <w:marRight w:val="0"/>
      <w:marTop w:val="0"/>
      <w:marBottom w:val="0"/>
      <w:divBdr>
        <w:top w:val="none" w:sz="0" w:space="0" w:color="auto"/>
        <w:left w:val="none" w:sz="0" w:space="0" w:color="auto"/>
        <w:bottom w:val="none" w:sz="0" w:space="0" w:color="auto"/>
        <w:right w:val="none" w:sz="0" w:space="0" w:color="auto"/>
      </w:divBdr>
    </w:div>
    <w:div w:id="384528498">
      <w:bodyDiv w:val="1"/>
      <w:marLeft w:val="0"/>
      <w:marRight w:val="0"/>
      <w:marTop w:val="0"/>
      <w:marBottom w:val="0"/>
      <w:divBdr>
        <w:top w:val="none" w:sz="0" w:space="0" w:color="auto"/>
        <w:left w:val="none" w:sz="0" w:space="0" w:color="auto"/>
        <w:bottom w:val="none" w:sz="0" w:space="0" w:color="auto"/>
        <w:right w:val="none" w:sz="0" w:space="0" w:color="auto"/>
      </w:divBdr>
    </w:div>
    <w:div w:id="637147737">
      <w:bodyDiv w:val="1"/>
      <w:marLeft w:val="0"/>
      <w:marRight w:val="0"/>
      <w:marTop w:val="0"/>
      <w:marBottom w:val="0"/>
      <w:divBdr>
        <w:top w:val="none" w:sz="0" w:space="0" w:color="auto"/>
        <w:left w:val="none" w:sz="0" w:space="0" w:color="auto"/>
        <w:bottom w:val="none" w:sz="0" w:space="0" w:color="auto"/>
        <w:right w:val="none" w:sz="0" w:space="0" w:color="auto"/>
      </w:divBdr>
    </w:div>
    <w:div w:id="648553240">
      <w:bodyDiv w:val="1"/>
      <w:marLeft w:val="0"/>
      <w:marRight w:val="0"/>
      <w:marTop w:val="0"/>
      <w:marBottom w:val="0"/>
      <w:divBdr>
        <w:top w:val="none" w:sz="0" w:space="0" w:color="auto"/>
        <w:left w:val="none" w:sz="0" w:space="0" w:color="auto"/>
        <w:bottom w:val="none" w:sz="0" w:space="0" w:color="auto"/>
        <w:right w:val="none" w:sz="0" w:space="0" w:color="auto"/>
      </w:divBdr>
    </w:div>
    <w:div w:id="705376327">
      <w:bodyDiv w:val="1"/>
      <w:marLeft w:val="0"/>
      <w:marRight w:val="0"/>
      <w:marTop w:val="0"/>
      <w:marBottom w:val="0"/>
      <w:divBdr>
        <w:top w:val="none" w:sz="0" w:space="0" w:color="auto"/>
        <w:left w:val="none" w:sz="0" w:space="0" w:color="auto"/>
        <w:bottom w:val="none" w:sz="0" w:space="0" w:color="auto"/>
        <w:right w:val="none" w:sz="0" w:space="0" w:color="auto"/>
      </w:divBdr>
    </w:div>
    <w:div w:id="709959022">
      <w:bodyDiv w:val="1"/>
      <w:marLeft w:val="0"/>
      <w:marRight w:val="0"/>
      <w:marTop w:val="0"/>
      <w:marBottom w:val="0"/>
      <w:divBdr>
        <w:top w:val="none" w:sz="0" w:space="0" w:color="auto"/>
        <w:left w:val="none" w:sz="0" w:space="0" w:color="auto"/>
        <w:bottom w:val="none" w:sz="0" w:space="0" w:color="auto"/>
        <w:right w:val="none" w:sz="0" w:space="0" w:color="auto"/>
      </w:divBdr>
    </w:div>
    <w:div w:id="760881548">
      <w:bodyDiv w:val="1"/>
      <w:marLeft w:val="0"/>
      <w:marRight w:val="0"/>
      <w:marTop w:val="0"/>
      <w:marBottom w:val="0"/>
      <w:divBdr>
        <w:top w:val="none" w:sz="0" w:space="0" w:color="auto"/>
        <w:left w:val="none" w:sz="0" w:space="0" w:color="auto"/>
        <w:bottom w:val="none" w:sz="0" w:space="0" w:color="auto"/>
        <w:right w:val="none" w:sz="0" w:space="0" w:color="auto"/>
      </w:divBdr>
    </w:div>
    <w:div w:id="823738727">
      <w:bodyDiv w:val="1"/>
      <w:marLeft w:val="0"/>
      <w:marRight w:val="0"/>
      <w:marTop w:val="0"/>
      <w:marBottom w:val="0"/>
      <w:divBdr>
        <w:top w:val="none" w:sz="0" w:space="0" w:color="auto"/>
        <w:left w:val="none" w:sz="0" w:space="0" w:color="auto"/>
        <w:bottom w:val="none" w:sz="0" w:space="0" w:color="auto"/>
        <w:right w:val="none" w:sz="0" w:space="0" w:color="auto"/>
      </w:divBdr>
    </w:div>
    <w:div w:id="846750167">
      <w:bodyDiv w:val="1"/>
      <w:marLeft w:val="0"/>
      <w:marRight w:val="0"/>
      <w:marTop w:val="0"/>
      <w:marBottom w:val="0"/>
      <w:divBdr>
        <w:top w:val="none" w:sz="0" w:space="0" w:color="auto"/>
        <w:left w:val="none" w:sz="0" w:space="0" w:color="auto"/>
        <w:bottom w:val="none" w:sz="0" w:space="0" w:color="auto"/>
        <w:right w:val="none" w:sz="0" w:space="0" w:color="auto"/>
      </w:divBdr>
    </w:div>
    <w:div w:id="915626025">
      <w:bodyDiv w:val="1"/>
      <w:marLeft w:val="0"/>
      <w:marRight w:val="0"/>
      <w:marTop w:val="0"/>
      <w:marBottom w:val="0"/>
      <w:divBdr>
        <w:top w:val="none" w:sz="0" w:space="0" w:color="auto"/>
        <w:left w:val="none" w:sz="0" w:space="0" w:color="auto"/>
        <w:bottom w:val="none" w:sz="0" w:space="0" w:color="auto"/>
        <w:right w:val="none" w:sz="0" w:space="0" w:color="auto"/>
      </w:divBdr>
    </w:div>
    <w:div w:id="940919975">
      <w:bodyDiv w:val="1"/>
      <w:marLeft w:val="0"/>
      <w:marRight w:val="0"/>
      <w:marTop w:val="0"/>
      <w:marBottom w:val="0"/>
      <w:divBdr>
        <w:top w:val="none" w:sz="0" w:space="0" w:color="auto"/>
        <w:left w:val="none" w:sz="0" w:space="0" w:color="auto"/>
        <w:bottom w:val="none" w:sz="0" w:space="0" w:color="auto"/>
        <w:right w:val="none" w:sz="0" w:space="0" w:color="auto"/>
      </w:divBdr>
    </w:div>
    <w:div w:id="1014306765">
      <w:bodyDiv w:val="1"/>
      <w:marLeft w:val="0"/>
      <w:marRight w:val="0"/>
      <w:marTop w:val="0"/>
      <w:marBottom w:val="0"/>
      <w:divBdr>
        <w:top w:val="none" w:sz="0" w:space="0" w:color="auto"/>
        <w:left w:val="none" w:sz="0" w:space="0" w:color="auto"/>
        <w:bottom w:val="none" w:sz="0" w:space="0" w:color="auto"/>
        <w:right w:val="none" w:sz="0" w:space="0" w:color="auto"/>
      </w:divBdr>
    </w:div>
    <w:div w:id="1091968105">
      <w:bodyDiv w:val="1"/>
      <w:marLeft w:val="0"/>
      <w:marRight w:val="0"/>
      <w:marTop w:val="0"/>
      <w:marBottom w:val="0"/>
      <w:divBdr>
        <w:top w:val="none" w:sz="0" w:space="0" w:color="auto"/>
        <w:left w:val="none" w:sz="0" w:space="0" w:color="auto"/>
        <w:bottom w:val="none" w:sz="0" w:space="0" w:color="auto"/>
        <w:right w:val="none" w:sz="0" w:space="0" w:color="auto"/>
      </w:divBdr>
    </w:div>
    <w:div w:id="1129933322">
      <w:bodyDiv w:val="1"/>
      <w:marLeft w:val="0"/>
      <w:marRight w:val="0"/>
      <w:marTop w:val="0"/>
      <w:marBottom w:val="0"/>
      <w:divBdr>
        <w:top w:val="none" w:sz="0" w:space="0" w:color="auto"/>
        <w:left w:val="none" w:sz="0" w:space="0" w:color="auto"/>
        <w:bottom w:val="none" w:sz="0" w:space="0" w:color="auto"/>
        <w:right w:val="none" w:sz="0" w:space="0" w:color="auto"/>
      </w:divBdr>
    </w:div>
    <w:div w:id="1208879256">
      <w:bodyDiv w:val="1"/>
      <w:marLeft w:val="0"/>
      <w:marRight w:val="0"/>
      <w:marTop w:val="0"/>
      <w:marBottom w:val="0"/>
      <w:divBdr>
        <w:top w:val="none" w:sz="0" w:space="0" w:color="auto"/>
        <w:left w:val="none" w:sz="0" w:space="0" w:color="auto"/>
        <w:bottom w:val="none" w:sz="0" w:space="0" w:color="auto"/>
        <w:right w:val="none" w:sz="0" w:space="0" w:color="auto"/>
      </w:divBdr>
    </w:div>
    <w:div w:id="1309044503">
      <w:bodyDiv w:val="1"/>
      <w:marLeft w:val="0"/>
      <w:marRight w:val="0"/>
      <w:marTop w:val="0"/>
      <w:marBottom w:val="0"/>
      <w:divBdr>
        <w:top w:val="none" w:sz="0" w:space="0" w:color="auto"/>
        <w:left w:val="none" w:sz="0" w:space="0" w:color="auto"/>
        <w:bottom w:val="none" w:sz="0" w:space="0" w:color="auto"/>
        <w:right w:val="none" w:sz="0" w:space="0" w:color="auto"/>
      </w:divBdr>
    </w:div>
    <w:div w:id="1341664810">
      <w:bodyDiv w:val="1"/>
      <w:marLeft w:val="0"/>
      <w:marRight w:val="0"/>
      <w:marTop w:val="0"/>
      <w:marBottom w:val="0"/>
      <w:divBdr>
        <w:top w:val="none" w:sz="0" w:space="0" w:color="auto"/>
        <w:left w:val="none" w:sz="0" w:space="0" w:color="auto"/>
        <w:bottom w:val="none" w:sz="0" w:space="0" w:color="auto"/>
        <w:right w:val="none" w:sz="0" w:space="0" w:color="auto"/>
      </w:divBdr>
    </w:div>
    <w:div w:id="1366951727">
      <w:bodyDiv w:val="1"/>
      <w:marLeft w:val="0"/>
      <w:marRight w:val="0"/>
      <w:marTop w:val="0"/>
      <w:marBottom w:val="0"/>
      <w:divBdr>
        <w:top w:val="none" w:sz="0" w:space="0" w:color="auto"/>
        <w:left w:val="none" w:sz="0" w:space="0" w:color="auto"/>
        <w:bottom w:val="none" w:sz="0" w:space="0" w:color="auto"/>
        <w:right w:val="none" w:sz="0" w:space="0" w:color="auto"/>
      </w:divBdr>
    </w:div>
    <w:div w:id="1369573345">
      <w:bodyDiv w:val="1"/>
      <w:marLeft w:val="0"/>
      <w:marRight w:val="0"/>
      <w:marTop w:val="0"/>
      <w:marBottom w:val="0"/>
      <w:divBdr>
        <w:top w:val="none" w:sz="0" w:space="0" w:color="auto"/>
        <w:left w:val="none" w:sz="0" w:space="0" w:color="auto"/>
        <w:bottom w:val="none" w:sz="0" w:space="0" w:color="auto"/>
        <w:right w:val="none" w:sz="0" w:space="0" w:color="auto"/>
      </w:divBdr>
    </w:div>
    <w:div w:id="1525243140">
      <w:bodyDiv w:val="1"/>
      <w:marLeft w:val="0"/>
      <w:marRight w:val="0"/>
      <w:marTop w:val="0"/>
      <w:marBottom w:val="0"/>
      <w:divBdr>
        <w:top w:val="none" w:sz="0" w:space="0" w:color="auto"/>
        <w:left w:val="none" w:sz="0" w:space="0" w:color="auto"/>
        <w:bottom w:val="none" w:sz="0" w:space="0" w:color="auto"/>
        <w:right w:val="none" w:sz="0" w:space="0" w:color="auto"/>
      </w:divBdr>
    </w:div>
    <w:div w:id="1547373802">
      <w:bodyDiv w:val="1"/>
      <w:marLeft w:val="0"/>
      <w:marRight w:val="0"/>
      <w:marTop w:val="0"/>
      <w:marBottom w:val="0"/>
      <w:divBdr>
        <w:top w:val="none" w:sz="0" w:space="0" w:color="auto"/>
        <w:left w:val="none" w:sz="0" w:space="0" w:color="auto"/>
        <w:bottom w:val="none" w:sz="0" w:space="0" w:color="auto"/>
        <w:right w:val="none" w:sz="0" w:space="0" w:color="auto"/>
      </w:divBdr>
    </w:div>
    <w:div w:id="1553736661">
      <w:bodyDiv w:val="1"/>
      <w:marLeft w:val="0"/>
      <w:marRight w:val="0"/>
      <w:marTop w:val="0"/>
      <w:marBottom w:val="0"/>
      <w:divBdr>
        <w:top w:val="none" w:sz="0" w:space="0" w:color="auto"/>
        <w:left w:val="none" w:sz="0" w:space="0" w:color="auto"/>
        <w:bottom w:val="none" w:sz="0" w:space="0" w:color="auto"/>
        <w:right w:val="none" w:sz="0" w:space="0" w:color="auto"/>
      </w:divBdr>
    </w:div>
    <w:div w:id="1579288564">
      <w:bodyDiv w:val="1"/>
      <w:marLeft w:val="0"/>
      <w:marRight w:val="0"/>
      <w:marTop w:val="0"/>
      <w:marBottom w:val="0"/>
      <w:divBdr>
        <w:top w:val="none" w:sz="0" w:space="0" w:color="auto"/>
        <w:left w:val="none" w:sz="0" w:space="0" w:color="auto"/>
        <w:bottom w:val="none" w:sz="0" w:space="0" w:color="auto"/>
        <w:right w:val="none" w:sz="0" w:space="0" w:color="auto"/>
      </w:divBdr>
    </w:div>
    <w:div w:id="1735470460">
      <w:bodyDiv w:val="1"/>
      <w:marLeft w:val="0"/>
      <w:marRight w:val="0"/>
      <w:marTop w:val="0"/>
      <w:marBottom w:val="0"/>
      <w:divBdr>
        <w:top w:val="none" w:sz="0" w:space="0" w:color="auto"/>
        <w:left w:val="none" w:sz="0" w:space="0" w:color="auto"/>
        <w:bottom w:val="none" w:sz="0" w:space="0" w:color="auto"/>
        <w:right w:val="none" w:sz="0" w:space="0" w:color="auto"/>
      </w:divBdr>
    </w:div>
    <w:div w:id="1777361589">
      <w:bodyDiv w:val="1"/>
      <w:marLeft w:val="0"/>
      <w:marRight w:val="0"/>
      <w:marTop w:val="0"/>
      <w:marBottom w:val="0"/>
      <w:divBdr>
        <w:top w:val="none" w:sz="0" w:space="0" w:color="auto"/>
        <w:left w:val="none" w:sz="0" w:space="0" w:color="auto"/>
        <w:bottom w:val="none" w:sz="0" w:space="0" w:color="auto"/>
        <w:right w:val="none" w:sz="0" w:space="0" w:color="auto"/>
      </w:divBdr>
    </w:div>
    <w:div w:id="1795756868">
      <w:bodyDiv w:val="1"/>
      <w:marLeft w:val="0"/>
      <w:marRight w:val="0"/>
      <w:marTop w:val="0"/>
      <w:marBottom w:val="0"/>
      <w:divBdr>
        <w:top w:val="none" w:sz="0" w:space="0" w:color="auto"/>
        <w:left w:val="none" w:sz="0" w:space="0" w:color="auto"/>
        <w:bottom w:val="none" w:sz="0" w:space="0" w:color="auto"/>
        <w:right w:val="none" w:sz="0" w:space="0" w:color="auto"/>
      </w:divBdr>
    </w:div>
    <w:div w:id="1823303217">
      <w:bodyDiv w:val="1"/>
      <w:marLeft w:val="0"/>
      <w:marRight w:val="0"/>
      <w:marTop w:val="0"/>
      <w:marBottom w:val="0"/>
      <w:divBdr>
        <w:top w:val="none" w:sz="0" w:space="0" w:color="auto"/>
        <w:left w:val="none" w:sz="0" w:space="0" w:color="auto"/>
        <w:bottom w:val="none" w:sz="0" w:space="0" w:color="auto"/>
        <w:right w:val="none" w:sz="0" w:space="0" w:color="auto"/>
      </w:divBdr>
    </w:div>
    <w:div w:id="1842888808">
      <w:bodyDiv w:val="1"/>
      <w:marLeft w:val="0"/>
      <w:marRight w:val="0"/>
      <w:marTop w:val="0"/>
      <w:marBottom w:val="0"/>
      <w:divBdr>
        <w:top w:val="none" w:sz="0" w:space="0" w:color="auto"/>
        <w:left w:val="none" w:sz="0" w:space="0" w:color="auto"/>
        <w:bottom w:val="none" w:sz="0" w:space="0" w:color="auto"/>
        <w:right w:val="none" w:sz="0" w:space="0" w:color="auto"/>
      </w:divBdr>
    </w:div>
    <w:div w:id="1887914841">
      <w:bodyDiv w:val="1"/>
      <w:marLeft w:val="0"/>
      <w:marRight w:val="0"/>
      <w:marTop w:val="0"/>
      <w:marBottom w:val="0"/>
      <w:divBdr>
        <w:top w:val="none" w:sz="0" w:space="0" w:color="auto"/>
        <w:left w:val="none" w:sz="0" w:space="0" w:color="auto"/>
        <w:bottom w:val="none" w:sz="0" w:space="0" w:color="auto"/>
        <w:right w:val="none" w:sz="0" w:space="0" w:color="auto"/>
      </w:divBdr>
    </w:div>
    <w:div w:id="1975065275">
      <w:bodyDiv w:val="1"/>
      <w:marLeft w:val="0"/>
      <w:marRight w:val="0"/>
      <w:marTop w:val="0"/>
      <w:marBottom w:val="0"/>
      <w:divBdr>
        <w:top w:val="none" w:sz="0" w:space="0" w:color="auto"/>
        <w:left w:val="none" w:sz="0" w:space="0" w:color="auto"/>
        <w:bottom w:val="none" w:sz="0" w:space="0" w:color="auto"/>
        <w:right w:val="none" w:sz="0" w:space="0" w:color="auto"/>
      </w:divBdr>
    </w:div>
    <w:div w:id="2043702914">
      <w:bodyDiv w:val="1"/>
      <w:marLeft w:val="0"/>
      <w:marRight w:val="0"/>
      <w:marTop w:val="0"/>
      <w:marBottom w:val="0"/>
      <w:divBdr>
        <w:top w:val="none" w:sz="0" w:space="0" w:color="auto"/>
        <w:left w:val="none" w:sz="0" w:space="0" w:color="auto"/>
        <w:bottom w:val="none" w:sz="0" w:space="0" w:color="auto"/>
        <w:right w:val="none" w:sz="0" w:space="0" w:color="auto"/>
      </w:divBdr>
    </w:div>
    <w:div w:id="205850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esco.org/education/pdf/RIO_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collinsdictionary.com/dictionary/english/motiv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help.instagram.com/424737657584573" TargetMode="External"/><Relationship Id="rId5" Type="http://schemas.openxmlformats.org/officeDocument/2006/relationships/webSettings" Target="webSettings.xml"/><Relationship Id="rId10" Type="http://schemas.openxmlformats.org/officeDocument/2006/relationships/hyperlink" Target="https://www.webopedia.com/TERM/S/social_networking_site.html" TargetMode="External"/><Relationship Id="rId4" Type="http://schemas.openxmlformats.org/officeDocument/2006/relationships/settings" Target="settings.xml"/><Relationship Id="rId9" Type="http://schemas.openxmlformats.org/officeDocument/2006/relationships/hyperlink" Target="http://www.aitr.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Joh99</b:Tag>
    <b:SourceType>Book</b:SourceType>
    <b:Guid>{CADBB023-9229-4B28-AD22-2F2200CD5FDF}</b:Guid>
    <b:Title>Consumer behaviour in tourism</b:Title>
    <b:Year>1999</b:Year>
    <b:Author>
      <b:Author>
        <b:NameList>
          <b:Person>
            <b:Last>Swarbrooke</b:Last>
            <b:First>John </b:First>
          </b:Person>
          <b:Person>
            <b:Last>Horner</b:Last>
            <b:First>Susan</b:First>
          </b:Person>
        </b:NameList>
      </b:Author>
    </b:Author>
    <b:Publisher>Butterworth - Heinemann</b:Publisher>
    <b:RefOrder>1</b:RefOrder>
  </b:Source>
  <b:Source>
    <b:Tag>Uni17</b:Tag>
    <b:SourceType>Report</b:SourceType>
    <b:Guid>{5B2593DD-FB90-457A-ACA3-1C41372989A4}</b:Guid>
    <b:Title>United Nations World Tourism Organisation Press release report</b:Title>
    <b:Year>2017</b:Year>
    <b:Author>
      <b:Author>
        <b:NameList>
          <b:Person>
            <b:Last>UNWTO</b:Last>
          </b:Person>
        </b:NameList>
      </b:Author>
    </b:Author>
    <b:YearAccessed>2018</b:YearAccessed>
    <b:MonthAccessed>October</b:MonthAccessed>
    <b:DayAccessed>22</b:DayAccessed>
    <b:URL>http://media.unwto.org/press-release/2018-01-15/2017-international-tourism-results-highest-seven-years </b:URL>
    <b:RefOrder>2</b:RefOrder>
  </b:Source>
  <b:Source>
    <b:Tag>Har11</b:Tag>
    <b:SourceType>Book</b:SourceType>
    <b:Guid>{3E004E01-7DF7-43BB-891A-114BC09549AC}</b:Guid>
    <b:Title>Taking responsibility for Tourism</b:Title>
    <b:Year>2011</b:Year>
    <b:Publisher>Goodfellow Publisher</b:Publisher>
    <b:City>Oxford, UK</b:City>
    <b:Author>
      <b:Author>
        <b:NameList>
          <b:Person>
            <b:Last>Goodwin</b:Last>
            <b:First>Harold</b:First>
          </b:Person>
        </b:NameList>
      </b:Author>
    </b:Author>
    <b:RefOrder>3</b:RefOrder>
  </b:Source>
  <b:Source>
    <b:Tag>AIT05</b:Tag>
    <b:SourceType>InternetSite</b:SourceType>
    <b:Guid>{2AA86606-E89B-47D5-BF0E-5679C433E096}</b:Guid>
    <b:Title>Italian association of responsible tourism</b:Title>
    <b:Year>2005</b:Year>
    <b:URL>http://www.aitr.org/</b:URL>
    <b:Author>
      <b:Author>
        <b:NameList>
          <b:Person>
            <b:Last>AITR</b:Last>
          </b:Person>
        </b:NameList>
      </b:Author>
    </b:Author>
    <b:YearAccessed>2018</b:YearAccessed>
    <b:MonthAccessed>October</b:MonthAccessed>
    <b:DayAccessed>19</b:DayAccessed>
    <b:RefOrder>4</b:RefOrder>
  </b:Source>
  <b:Source>
    <b:Tag>Nat92</b:Tag>
    <b:SourceType>Report</b:SourceType>
    <b:Guid>{F4B14A18-75D2-44A1-B87B-83974FD441E3}</b:Guid>
    <b:Title>The Rio declaration on environment and development</b:Title>
    <b:Year>1992</b:Year>
    <b:URL>http://www.unesco.org/education/pdf/RIO_E.PDF</b:URL>
    <b:Author>
      <b:Author>
        <b:NameList>
          <b:Person>
            <b:Last>Nations</b:Last>
            <b:First>United</b:First>
          </b:Person>
        </b:NameList>
      </b:Author>
    </b:Author>
    <b:YearAccessed>2018</b:YearAccessed>
    <b:MonthAccessed>November</b:MonthAccessed>
    <b:DayAccessed>6</b:DayAccessed>
    <b:RefOrder>5</b:RefOrder>
  </b:Source>
  <b:Source>
    <b:Tag>Col181</b:Tag>
    <b:SourceType>InternetSite</b:SourceType>
    <b:Guid>{A3A2AAAA-886C-41BF-8C62-C07664D3563A}</b:Guid>
    <b:Year>2018</b:Year>
    <b:InternetSiteTitle>Collins</b:InternetSiteTitle>
    <b:URL>https://www.collinsdictionary.com/dictionary/english/motivation</b:URL>
    <b:RefOrder>6</b:RefOrder>
  </b:Source>
  <b:Source>
    <b:Tag>Cro79</b:Tag>
    <b:SourceType>Book</b:SourceType>
    <b:Guid>{56375807-0D3A-4139-AEBE-1EBC7B87BD89}</b:Guid>
    <b:Title>Motivation for pleasure consumption</b:Title>
    <b:Year>1979</b:Year>
    <b:Author>
      <b:Author>
        <b:NameList>
          <b:Person>
            <b:Last>Crompton</b:Last>
            <b:Middle>L.</b:Middle>
            <b:First>John</b:First>
          </b:Person>
        </b:NameList>
      </b:Author>
    </b:Author>
    <b:RefOrder>7</b:RefOrder>
  </b:Source>
  <b:Source>
    <b:Tag>Mas</b:Tag>
    <b:SourceType>Book</b:SourceType>
    <b:Guid>{D6F32A81-78BF-491D-A6E9-481F0F2D3D69}</b:Guid>
    <b:Author>
      <b:Author>
        <b:NameList>
          <b:Person>
            <b:Last>Maslow</b:Last>
            <b:First>Abraham</b:First>
          </b:Person>
        </b:NameList>
      </b:Author>
    </b:Author>
    <b:Title>A theory for human motivation</b:Title>
    <b:Year>1943</b:Year>
    <b:RefOrder>8</b:RefOrder>
  </b:Source>
  <b:Source>
    <b:Tag>Bea18</b:Tag>
    <b:SourceType>InternetSite</b:SourceType>
    <b:Guid>{04030E5F-A825-43E5-82A1-0CC54EC0839C}</b:Guid>
    <b:Year>2018</b:Year>
    <b:InternetSiteTitle>Webopedia</b:InternetSiteTitle>
    <b:Month>November</b:Month>
    <b:Day>6</b:Day>
    <b:URL>https://www.webopedia.com/TERM/S/social_networking_site.html</b:URL>
    <b:Author>
      <b:Author>
        <b:NameList>
          <b:Person>
            <b:Last>Beal</b:Last>
            <b:First>Vangie</b:First>
          </b:Person>
        </b:NameList>
      </b:Author>
    </b:Author>
    <b:RefOrder>9</b:RefOrder>
  </b:Source>
  <b:Source>
    <b:Tag>Sau09</b:Tag>
    <b:SourceType>Book</b:SourceType>
    <b:Guid>{0F0847BA-4207-469E-99D1-6111914D777C}</b:Guid>
    <b:Title>Research methods for business students</b:Title>
    <b:Year>2009</b:Year>
    <b:Publisher>Pearsons education limited</b:Publisher>
    <b:Author>
      <b:Author>
        <b:NameList>
          <b:Person>
            <b:Last>Saunders</b:Last>
            <b:First>Mark</b:First>
          </b:Person>
          <b:Person>
            <b:Last>Lewis</b:Last>
            <b:First>Philip</b:First>
          </b:Person>
          <b:Person>
            <b:Last>Thorhill</b:Last>
            <b:First>Adrian</b:First>
          </b:Person>
        </b:NameList>
      </b:Author>
    </b:Author>
    <b:Edition>5th</b:Edition>
    <b:RefOrder>11</b:RefOrder>
  </b:Source>
  <b:Source>
    <b:Tag>Sau07</b:Tag>
    <b:SourceType>Book</b:SourceType>
    <b:Guid>{A9564F90-6788-49C5-BA38-BC4DB21618DB}</b:Guid>
    <b:Title>Research methods for students</b:Title>
    <b:Year>2007</b:Year>
    <b:Author>
      <b:Author>
        <b:NameList>
          <b:Person>
            <b:Last>Saunders</b:Last>
            <b:First>Mark</b:First>
          </b:Person>
          <b:Person>
            <b:Last>Lewis</b:Last>
            <b:First>Philip</b:First>
          </b:Person>
          <b:Person>
            <b:Last>Thornhill</b:Last>
            <b:First>Adrian</b:First>
          </b:Person>
        </b:NameList>
      </b:Author>
    </b:Author>
    <b:Edition>4th </b:Edition>
    <b:RefOrder>12</b:RefOrder>
  </b:Source>
  <b:Source>
    <b:Tag>Col09</b:Tag>
    <b:SourceType>Book</b:SourceType>
    <b:Guid>{98DCBC5F-CFDF-49BE-81EF-8A2BE2A4A5E0}</b:Guid>
    <b:Title>Business Research</b:Title>
    <b:Year>2009</b:Year>
    <b:Author>
      <b:Author>
        <b:NameList>
          <b:Person>
            <b:Last>Collis</b:Last>
            <b:First>Jill</b:First>
          </b:Person>
          <b:Person>
            <b:Last>Hussey</b:Last>
            <b:First>Roger</b:First>
          </b:Person>
        </b:NameList>
      </b:Author>
    </b:Author>
    <b:Edition>3rd</b:Edition>
    <b:RefOrder>13</b:RefOrder>
  </b:Source>
  <b:Source>
    <b:Tag>Bab06</b:Tag>
    <b:SourceType>Book</b:SourceType>
    <b:Guid>{E98268BD-6C04-4F94-98CA-7FCB1D1EE8E2}</b:Guid>
    <b:Title>The practice of social research</b:Title>
    <b:Year>2006</b:Year>
    <b:Author>
      <b:Author>
        <b:NameList>
          <b:Person>
            <b:Last>Babbie</b:Last>
            <b:First>Earl</b:First>
          </b:Person>
        </b:NameList>
      </b:Author>
    </b:Author>
    <b:Edition>12th</b:Edition>
    <b:RefOrder>14</b:RefOrder>
  </b:Source>
  <b:Source>
    <b:Tag>Coh11</b:Tag>
    <b:SourceType>Book</b:SourceType>
    <b:Guid>{932E944B-3258-46F2-936E-041EEEB494E4}</b:Guid>
    <b:Title>Research methods in education</b:Title>
    <b:Year>2011</b:Year>
    <b:Author>
      <b:Author>
        <b:NameList>
          <b:Person>
            <b:Last>Cohen</b:Last>
            <b:First>Louis</b:First>
          </b:Person>
          <b:Person>
            <b:Last>Manion</b:Last>
            <b:First>Lawrence</b:First>
          </b:Person>
          <b:Person>
            <b:Last>Morrison</b:Last>
            <b:First>Keith</b:First>
          </b:Person>
        </b:NameList>
      </b:Author>
    </b:Author>
    <b:Edition>7th</b:Edition>
    <b:RefOrder>15</b:RefOrder>
  </b:Source>
  <b:Source>
    <b:Tag>Ins18</b:Tag>
    <b:SourceType>InternetSite</b:SourceType>
    <b:Guid>{E355B028-FF84-43A1-89C7-6BA1D90FB362}</b:Guid>
    <b:InternetSiteTitle>Instagram</b:InternetSiteTitle>
    <b:Year>2018</b:Year>
    <b:Month>November </b:Month>
    <b:Day>6</b:Day>
    <b:URL>https://help.instagram.com/424737657584573</b:URL>
    <b:Title>Instagram inc.</b:Title>
    <b:YearAccessed>2018</b:YearAccessed>
    <b:MonthAccessed>October</b:MonthAccessed>
    <b:Author>
      <b:Author>
        <b:NameList>
          <b:Person>
            <b:Last>Systrom</b:Last>
            <b:First>Kevin</b:First>
          </b:Person>
          <b:Person>
            <b:Last>Krieger</b:Last>
            <b:First>Mike</b:First>
          </b:Person>
        </b:NameList>
      </b:Author>
    </b:Author>
    <b:RefOrder>10</b:RefOrder>
  </b:Source>
</b:Sources>
</file>

<file path=customXml/itemProps1.xml><?xml version="1.0" encoding="utf-8"?>
<ds:datastoreItem xmlns:ds="http://schemas.openxmlformats.org/officeDocument/2006/customXml" ds:itemID="{D525CDD1-C850-4951-8397-4364E57FE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Davies (P149186)</dc:creator>
  <cp:keywords/>
  <dc:description/>
  <cp:lastModifiedBy>kayleigh abbruzzese</cp:lastModifiedBy>
  <cp:revision>17</cp:revision>
  <dcterms:created xsi:type="dcterms:W3CDTF">2018-11-16T21:33:00Z</dcterms:created>
  <dcterms:modified xsi:type="dcterms:W3CDTF">2018-11-18T21:07:00Z</dcterms:modified>
</cp:coreProperties>
</file>