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84EBD0" w14:textId="77777777" w:rsidR="003E5A67" w:rsidRDefault="003E5A67">
      <w:pPr>
        <w:rPr>
          <w:rFonts w:ascii="Arial" w:hAnsi="Arial" w:cs="Arial"/>
        </w:rPr>
      </w:pPr>
    </w:p>
    <w:p w14:paraId="608F26BB" w14:textId="37BA375C" w:rsidR="00483737" w:rsidRDefault="00AA68BF">
      <w:pPr>
        <w:rPr>
          <w:rFonts w:ascii="Arial" w:hAnsi="Arial" w:cs="Arial"/>
          <w:b/>
          <w:bCs/>
          <w:sz w:val="48"/>
          <w:szCs w:val="48"/>
        </w:rPr>
      </w:pPr>
      <w:r>
        <w:rPr>
          <w:rFonts w:ascii="Arial" w:hAnsi="Arial" w:cs="Arial"/>
          <w:sz w:val="48"/>
          <w:szCs w:val="48"/>
        </w:rPr>
        <w:t xml:space="preserve">        </w:t>
      </w:r>
      <w:r w:rsidRPr="00AA68BF">
        <w:rPr>
          <w:rFonts w:ascii="Arial" w:hAnsi="Arial" w:cs="Arial"/>
          <w:b/>
          <w:bCs/>
          <w:sz w:val="48"/>
          <w:szCs w:val="48"/>
        </w:rPr>
        <w:t xml:space="preserve">STUDENT LEARNING LOG </w:t>
      </w:r>
    </w:p>
    <w:p w14:paraId="2A2B6004" w14:textId="77777777" w:rsidR="00AA68BF" w:rsidRDefault="00AA68BF">
      <w:pPr>
        <w:rPr>
          <w:rFonts w:ascii="Arial" w:hAnsi="Arial" w:cs="Arial"/>
          <w:b/>
          <w:bCs/>
          <w:sz w:val="48"/>
          <w:szCs w:val="48"/>
        </w:rPr>
      </w:pPr>
    </w:p>
    <w:p w14:paraId="2F7CBB9C" w14:textId="7BBB5F0E" w:rsidR="00AA68BF" w:rsidRDefault="00AA68BF">
      <w:pPr>
        <w:rPr>
          <w:rFonts w:ascii="Arial" w:hAnsi="Arial" w:cs="Arial"/>
          <w:b/>
          <w:bCs/>
          <w:sz w:val="48"/>
          <w:szCs w:val="48"/>
        </w:rPr>
      </w:pPr>
      <w:r>
        <w:rPr>
          <w:rFonts w:ascii="Arial" w:hAnsi="Arial" w:cs="Arial"/>
          <w:b/>
          <w:bCs/>
          <w:sz w:val="48"/>
          <w:szCs w:val="48"/>
        </w:rPr>
        <w:t xml:space="preserve">     Managing Hotel Administration </w:t>
      </w:r>
    </w:p>
    <w:p w14:paraId="45A04A52" w14:textId="77777777" w:rsidR="007D0471" w:rsidRDefault="00AA68BF">
      <w:pPr>
        <w:rPr>
          <w:rFonts w:ascii="Arial" w:hAnsi="Arial" w:cs="Arial"/>
          <w:b/>
          <w:bCs/>
          <w:sz w:val="48"/>
          <w:szCs w:val="48"/>
        </w:rPr>
      </w:pPr>
      <w:r>
        <w:rPr>
          <w:rFonts w:ascii="Arial" w:hAnsi="Arial" w:cs="Arial"/>
          <w:b/>
          <w:bCs/>
          <w:sz w:val="48"/>
          <w:szCs w:val="48"/>
        </w:rPr>
        <w:t xml:space="preserve">       </w:t>
      </w:r>
    </w:p>
    <w:p w14:paraId="7A51CFBC" w14:textId="4CAC4439" w:rsidR="00AA68BF" w:rsidRDefault="007D0471">
      <w:pPr>
        <w:rPr>
          <w:rFonts w:ascii="Arial" w:hAnsi="Arial" w:cs="Arial"/>
          <w:b/>
          <w:bCs/>
          <w:sz w:val="48"/>
          <w:szCs w:val="48"/>
        </w:rPr>
      </w:pPr>
      <w:r>
        <w:rPr>
          <w:rFonts w:ascii="Arial" w:hAnsi="Arial" w:cs="Arial"/>
          <w:b/>
          <w:bCs/>
          <w:sz w:val="48"/>
          <w:szCs w:val="48"/>
        </w:rPr>
        <w:t xml:space="preserve">       </w:t>
      </w:r>
      <w:r w:rsidR="00AA68BF">
        <w:rPr>
          <w:rFonts w:ascii="Arial" w:hAnsi="Arial" w:cs="Arial"/>
          <w:b/>
          <w:bCs/>
          <w:sz w:val="48"/>
          <w:szCs w:val="48"/>
        </w:rPr>
        <w:t xml:space="preserve">Premier Inn Kettering Hotel </w:t>
      </w:r>
    </w:p>
    <w:p w14:paraId="7A7A806D" w14:textId="77777777" w:rsidR="00AA68BF" w:rsidRDefault="00AA68BF">
      <w:pPr>
        <w:rPr>
          <w:rFonts w:ascii="Arial" w:hAnsi="Arial" w:cs="Arial"/>
          <w:b/>
          <w:bCs/>
          <w:sz w:val="48"/>
          <w:szCs w:val="48"/>
        </w:rPr>
      </w:pPr>
    </w:p>
    <w:p w14:paraId="0A4053C8" w14:textId="77777777" w:rsidR="007D0471" w:rsidRDefault="007D0471">
      <w:pPr>
        <w:rPr>
          <w:rFonts w:ascii="Arial" w:hAnsi="Arial" w:cs="Arial"/>
          <w:b/>
          <w:bCs/>
          <w:sz w:val="28"/>
          <w:szCs w:val="28"/>
        </w:rPr>
      </w:pPr>
    </w:p>
    <w:p w14:paraId="45053AFB" w14:textId="77777777" w:rsidR="007D0471" w:rsidRDefault="007D0471">
      <w:pPr>
        <w:rPr>
          <w:rFonts w:ascii="Arial" w:hAnsi="Arial" w:cs="Arial"/>
          <w:b/>
          <w:bCs/>
          <w:sz w:val="28"/>
          <w:szCs w:val="28"/>
        </w:rPr>
      </w:pPr>
    </w:p>
    <w:p w14:paraId="4E77CBA7" w14:textId="77777777" w:rsidR="007D0471" w:rsidRDefault="007D0471">
      <w:pPr>
        <w:rPr>
          <w:rFonts w:ascii="Arial" w:hAnsi="Arial" w:cs="Arial"/>
          <w:b/>
          <w:bCs/>
          <w:sz w:val="28"/>
          <w:szCs w:val="28"/>
        </w:rPr>
      </w:pPr>
    </w:p>
    <w:p w14:paraId="175B238F" w14:textId="77777777" w:rsidR="007D0471" w:rsidRDefault="007D0471">
      <w:pPr>
        <w:rPr>
          <w:rFonts w:ascii="Arial" w:hAnsi="Arial" w:cs="Arial"/>
          <w:b/>
          <w:bCs/>
          <w:sz w:val="28"/>
          <w:szCs w:val="28"/>
        </w:rPr>
      </w:pPr>
    </w:p>
    <w:p w14:paraId="7313C1A4" w14:textId="64CC941E" w:rsidR="009372E8" w:rsidRDefault="009372E8">
      <w:pPr>
        <w:rPr>
          <w:rFonts w:ascii="Arial" w:hAnsi="Arial" w:cs="Arial"/>
          <w:b/>
          <w:bCs/>
          <w:sz w:val="28"/>
          <w:szCs w:val="28"/>
        </w:rPr>
      </w:pPr>
      <w:r>
        <w:rPr>
          <w:rFonts w:ascii="Arial" w:hAnsi="Arial" w:cs="Arial"/>
          <w:b/>
          <w:bCs/>
          <w:sz w:val="28"/>
          <w:szCs w:val="28"/>
        </w:rPr>
        <w:t xml:space="preserve">Student: Anca Mihaela Marian </w:t>
      </w:r>
    </w:p>
    <w:p w14:paraId="6C12BD17" w14:textId="437CFDF2" w:rsidR="009372E8" w:rsidRDefault="009372E8">
      <w:pPr>
        <w:rPr>
          <w:rFonts w:ascii="Arial" w:hAnsi="Arial" w:cs="Arial"/>
          <w:b/>
          <w:bCs/>
          <w:sz w:val="28"/>
          <w:szCs w:val="28"/>
        </w:rPr>
      </w:pPr>
      <w:r>
        <w:rPr>
          <w:rFonts w:ascii="Arial" w:hAnsi="Arial" w:cs="Arial"/>
          <w:b/>
          <w:bCs/>
          <w:sz w:val="28"/>
          <w:szCs w:val="28"/>
        </w:rPr>
        <w:t xml:space="preserve">Student id: 2130340 </w:t>
      </w:r>
    </w:p>
    <w:p w14:paraId="4AD6A755" w14:textId="4CC71089" w:rsidR="009372E8" w:rsidRDefault="009372E8">
      <w:pPr>
        <w:rPr>
          <w:rFonts w:ascii="Arial" w:hAnsi="Arial" w:cs="Arial"/>
          <w:b/>
          <w:bCs/>
          <w:sz w:val="28"/>
          <w:szCs w:val="28"/>
        </w:rPr>
      </w:pPr>
      <w:r>
        <w:rPr>
          <w:rFonts w:ascii="Arial" w:hAnsi="Arial" w:cs="Arial"/>
          <w:b/>
          <w:bCs/>
          <w:sz w:val="28"/>
          <w:szCs w:val="28"/>
        </w:rPr>
        <w:t xml:space="preserve">Module: </w:t>
      </w:r>
      <w:r w:rsidR="000203C9">
        <w:rPr>
          <w:rFonts w:ascii="Arial" w:hAnsi="Arial" w:cs="Arial"/>
          <w:b/>
          <w:bCs/>
          <w:sz w:val="28"/>
          <w:szCs w:val="28"/>
        </w:rPr>
        <w:t xml:space="preserve">Managing Hotel Administration BMIH6004 </w:t>
      </w:r>
    </w:p>
    <w:p w14:paraId="2A7824D7" w14:textId="55191135" w:rsidR="000203C9" w:rsidRPr="009372E8" w:rsidRDefault="007D0471">
      <w:pPr>
        <w:rPr>
          <w:rFonts w:ascii="Arial" w:hAnsi="Arial" w:cs="Arial"/>
          <w:b/>
          <w:bCs/>
          <w:sz w:val="28"/>
          <w:szCs w:val="28"/>
        </w:rPr>
      </w:pPr>
      <w:r>
        <w:rPr>
          <w:rFonts w:ascii="Arial" w:hAnsi="Arial" w:cs="Arial"/>
          <w:b/>
          <w:bCs/>
          <w:sz w:val="28"/>
          <w:szCs w:val="28"/>
        </w:rPr>
        <w:t xml:space="preserve">Lecturer: Giulia </w:t>
      </w:r>
      <w:proofErr w:type="spellStart"/>
      <w:r>
        <w:rPr>
          <w:rFonts w:ascii="Arial" w:hAnsi="Arial" w:cs="Arial"/>
          <w:b/>
          <w:bCs/>
          <w:sz w:val="28"/>
          <w:szCs w:val="28"/>
        </w:rPr>
        <w:t>Chifari</w:t>
      </w:r>
      <w:proofErr w:type="spellEnd"/>
      <w:r>
        <w:rPr>
          <w:rFonts w:ascii="Arial" w:hAnsi="Arial" w:cs="Arial"/>
          <w:b/>
          <w:bCs/>
          <w:sz w:val="28"/>
          <w:szCs w:val="28"/>
        </w:rPr>
        <w:t xml:space="preserve"> </w:t>
      </w:r>
    </w:p>
    <w:p w14:paraId="64E94715" w14:textId="77777777" w:rsidR="00483737" w:rsidRDefault="00483737">
      <w:pPr>
        <w:rPr>
          <w:rFonts w:ascii="Arial" w:hAnsi="Arial" w:cs="Arial"/>
        </w:rPr>
      </w:pPr>
    </w:p>
    <w:p w14:paraId="3DF1A88B" w14:textId="77777777" w:rsidR="00483737" w:rsidRDefault="00483737">
      <w:pPr>
        <w:rPr>
          <w:rFonts w:ascii="Arial" w:hAnsi="Arial" w:cs="Arial"/>
        </w:rPr>
      </w:pPr>
    </w:p>
    <w:p w14:paraId="567F3A7D" w14:textId="77777777" w:rsidR="00483737" w:rsidRDefault="00483737">
      <w:pPr>
        <w:rPr>
          <w:rFonts w:ascii="Arial" w:hAnsi="Arial" w:cs="Arial"/>
        </w:rPr>
      </w:pPr>
    </w:p>
    <w:p w14:paraId="42951D3C" w14:textId="77777777" w:rsidR="00483737" w:rsidRDefault="00483737">
      <w:pPr>
        <w:rPr>
          <w:rFonts w:ascii="Arial" w:hAnsi="Arial" w:cs="Arial"/>
        </w:rPr>
      </w:pPr>
    </w:p>
    <w:p w14:paraId="2EE2F141" w14:textId="77777777" w:rsidR="00483737" w:rsidRDefault="00483737">
      <w:pPr>
        <w:rPr>
          <w:rFonts w:ascii="Arial" w:hAnsi="Arial" w:cs="Arial"/>
        </w:rPr>
      </w:pPr>
    </w:p>
    <w:p w14:paraId="737DF9FD" w14:textId="77777777" w:rsidR="00483737" w:rsidRDefault="00483737">
      <w:pPr>
        <w:rPr>
          <w:rFonts w:ascii="Arial" w:hAnsi="Arial" w:cs="Arial"/>
        </w:rPr>
      </w:pPr>
    </w:p>
    <w:p w14:paraId="7F210344" w14:textId="77777777" w:rsidR="00483737" w:rsidRDefault="00483737">
      <w:pPr>
        <w:rPr>
          <w:rFonts w:ascii="Arial" w:hAnsi="Arial" w:cs="Arial"/>
        </w:rPr>
      </w:pPr>
    </w:p>
    <w:p w14:paraId="4D99E696" w14:textId="77777777" w:rsidR="00483737" w:rsidRDefault="00483737">
      <w:pPr>
        <w:rPr>
          <w:rFonts w:ascii="Arial" w:hAnsi="Arial" w:cs="Arial"/>
        </w:rPr>
      </w:pPr>
    </w:p>
    <w:p w14:paraId="3D18CDA0" w14:textId="77777777" w:rsidR="0080502D" w:rsidRDefault="0080502D" w:rsidP="0080502D">
      <w:pPr>
        <w:spacing w:line="360" w:lineRule="auto"/>
        <w:jc w:val="both"/>
        <w:rPr>
          <w:rFonts w:ascii="Arial" w:hAnsi="Arial" w:cs="Arial"/>
        </w:rPr>
      </w:pPr>
    </w:p>
    <w:p w14:paraId="265AF813" w14:textId="77777777" w:rsidR="0080502D" w:rsidRDefault="0080502D" w:rsidP="0080502D">
      <w:pPr>
        <w:spacing w:line="360" w:lineRule="auto"/>
        <w:jc w:val="both"/>
        <w:rPr>
          <w:rFonts w:ascii="Arial" w:hAnsi="Arial" w:cs="Arial"/>
        </w:rPr>
      </w:pPr>
    </w:p>
    <w:p w14:paraId="0DAEE7AC" w14:textId="77777777" w:rsidR="0080502D" w:rsidRDefault="0080502D" w:rsidP="0080502D">
      <w:pPr>
        <w:spacing w:line="360" w:lineRule="auto"/>
        <w:jc w:val="both"/>
        <w:rPr>
          <w:rFonts w:ascii="Arial" w:hAnsi="Arial" w:cs="Arial"/>
        </w:rPr>
      </w:pPr>
    </w:p>
    <w:p w14:paraId="65D7C4D9" w14:textId="77777777" w:rsidR="0080502D" w:rsidRDefault="0080502D" w:rsidP="0080502D">
      <w:pPr>
        <w:spacing w:line="360" w:lineRule="auto"/>
        <w:jc w:val="both"/>
        <w:rPr>
          <w:rFonts w:ascii="Arial" w:hAnsi="Arial" w:cs="Arial"/>
        </w:rPr>
      </w:pPr>
    </w:p>
    <w:p w14:paraId="37870191" w14:textId="77777777" w:rsidR="0080502D" w:rsidRDefault="0080502D" w:rsidP="0080502D">
      <w:pPr>
        <w:spacing w:line="360" w:lineRule="auto"/>
        <w:jc w:val="both"/>
        <w:rPr>
          <w:rFonts w:ascii="Arial" w:hAnsi="Arial" w:cs="Arial"/>
        </w:rPr>
      </w:pPr>
    </w:p>
    <w:p w14:paraId="1BEC6C0F" w14:textId="77777777" w:rsidR="0080502D" w:rsidRDefault="0080502D" w:rsidP="0080502D">
      <w:pPr>
        <w:spacing w:line="360" w:lineRule="auto"/>
        <w:jc w:val="both"/>
        <w:rPr>
          <w:rFonts w:ascii="Arial" w:hAnsi="Arial" w:cs="Arial"/>
        </w:rPr>
      </w:pPr>
    </w:p>
    <w:p w14:paraId="36C6EAAA" w14:textId="77777777" w:rsidR="0080502D" w:rsidRDefault="0080502D" w:rsidP="0080502D">
      <w:pPr>
        <w:spacing w:line="360" w:lineRule="auto"/>
        <w:jc w:val="both"/>
        <w:rPr>
          <w:rFonts w:ascii="Arial" w:hAnsi="Arial" w:cs="Arial"/>
        </w:rPr>
      </w:pPr>
    </w:p>
    <w:p w14:paraId="18608224" w14:textId="77777777" w:rsidR="0080502D" w:rsidRDefault="0080502D" w:rsidP="0080502D">
      <w:pPr>
        <w:spacing w:line="360" w:lineRule="auto"/>
        <w:jc w:val="both"/>
        <w:rPr>
          <w:rFonts w:ascii="Arial" w:hAnsi="Arial" w:cs="Arial"/>
        </w:rPr>
      </w:pPr>
    </w:p>
    <w:p w14:paraId="02C85A78" w14:textId="77777777" w:rsidR="0080502D" w:rsidRDefault="0080502D" w:rsidP="0080502D">
      <w:pPr>
        <w:spacing w:line="360" w:lineRule="auto"/>
        <w:jc w:val="both"/>
        <w:rPr>
          <w:rFonts w:ascii="Arial" w:hAnsi="Arial" w:cs="Arial"/>
        </w:rPr>
      </w:pPr>
    </w:p>
    <w:p w14:paraId="411E162A" w14:textId="77777777" w:rsidR="0080502D" w:rsidRDefault="0080502D" w:rsidP="0080502D">
      <w:pPr>
        <w:spacing w:line="360" w:lineRule="auto"/>
        <w:jc w:val="both"/>
        <w:rPr>
          <w:rFonts w:ascii="Arial" w:hAnsi="Arial" w:cs="Arial"/>
        </w:rPr>
      </w:pPr>
    </w:p>
    <w:p w14:paraId="0951E867" w14:textId="77777777" w:rsidR="0080502D" w:rsidRDefault="0080502D" w:rsidP="0080502D">
      <w:pPr>
        <w:spacing w:line="360" w:lineRule="auto"/>
        <w:jc w:val="both"/>
        <w:rPr>
          <w:rFonts w:ascii="Arial" w:hAnsi="Arial" w:cs="Arial"/>
        </w:rPr>
      </w:pPr>
    </w:p>
    <w:p w14:paraId="060FE214" w14:textId="77777777" w:rsidR="0080502D" w:rsidRDefault="0080502D" w:rsidP="0080502D">
      <w:pPr>
        <w:spacing w:line="360" w:lineRule="auto"/>
        <w:jc w:val="both"/>
        <w:rPr>
          <w:rFonts w:ascii="Arial" w:hAnsi="Arial" w:cs="Arial"/>
        </w:rPr>
      </w:pPr>
    </w:p>
    <w:p w14:paraId="5F22809E" w14:textId="77777777" w:rsidR="0080502D" w:rsidRDefault="0080502D" w:rsidP="0080502D">
      <w:pPr>
        <w:spacing w:line="360" w:lineRule="auto"/>
        <w:jc w:val="both"/>
        <w:rPr>
          <w:rFonts w:ascii="Arial" w:hAnsi="Arial" w:cs="Arial"/>
        </w:rPr>
      </w:pPr>
    </w:p>
    <w:p w14:paraId="0DA264D8" w14:textId="77777777" w:rsidR="0080502D" w:rsidRDefault="0080502D" w:rsidP="0080502D">
      <w:pPr>
        <w:spacing w:line="360" w:lineRule="auto"/>
        <w:jc w:val="both"/>
        <w:rPr>
          <w:rFonts w:ascii="Arial" w:hAnsi="Arial" w:cs="Arial"/>
        </w:rPr>
      </w:pPr>
    </w:p>
    <w:p w14:paraId="613F5181" w14:textId="77777777" w:rsidR="0080502D" w:rsidRDefault="0080502D" w:rsidP="0080502D">
      <w:pPr>
        <w:spacing w:line="360" w:lineRule="auto"/>
        <w:jc w:val="both"/>
        <w:rPr>
          <w:rFonts w:ascii="Arial" w:hAnsi="Arial" w:cs="Arial"/>
        </w:rPr>
      </w:pPr>
    </w:p>
    <w:p w14:paraId="47F05A61" w14:textId="77777777" w:rsidR="0080502D" w:rsidRDefault="0080502D" w:rsidP="0080502D">
      <w:pPr>
        <w:spacing w:line="360" w:lineRule="auto"/>
        <w:jc w:val="both"/>
        <w:rPr>
          <w:rFonts w:ascii="Arial" w:hAnsi="Arial" w:cs="Arial"/>
        </w:rPr>
      </w:pPr>
    </w:p>
    <w:p w14:paraId="5D77B820" w14:textId="53CF5477" w:rsidR="00483737" w:rsidRPr="0080502D" w:rsidRDefault="0080502D" w:rsidP="0080502D">
      <w:pPr>
        <w:spacing w:line="360" w:lineRule="auto"/>
        <w:jc w:val="both"/>
        <w:rPr>
          <w:rFonts w:ascii="Arial" w:hAnsi="Arial" w:cs="Arial"/>
        </w:rPr>
      </w:pPr>
      <w:r w:rsidRPr="0080502D">
        <w:rPr>
          <w:rFonts w:ascii="Arial" w:hAnsi="Arial" w:cs="Arial"/>
        </w:rPr>
        <w:t xml:space="preserve">AI Acknowledgement Statement </w:t>
      </w:r>
    </w:p>
    <w:p w14:paraId="14A20E54" w14:textId="77777777" w:rsidR="00483737" w:rsidRPr="0080502D" w:rsidRDefault="00483737" w:rsidP="0080502D">
      <w:pPr>
        <w:spacing w:line="360" w:lineRule="auto"/>
        <w:jc w:val="both"/>
        <w:rPr>
          <w:rFonts w:ascii="Arial" w:hAnsi="Arial" w:cs="Arial"/>
        </w:rPr>
      </w:pPr>
    </w:p>
    <w:p w14:paraId="1ED9D904" w14:textId="38AB09C1" w:rsidR="00483737" w:rsidRPr="0080502D" w:rsidRDefault="00483737" w:rsidP="0080502D">
      <w:pPr>
        <w:spacing w:line="360" w:lineRule="auto"/>
        <w:jc w:val="both"/>
        <w:rPr>
          <w:rFonts w:ascii="Arial" w:hAnsi="Arial" w:cs="Arial"/>
        </w:rPr>
      </w:pPr>
      <w:r w:rsidRPr="0080502D">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D681AD0" w14:textId="77777777" w:rsidR="00483737" w:rsidRDefault="00483737">
      <w:pPr>
        <w:rPr>
          <w:rFonts w:ascii="Arial" w:hAnsi="Arial" w:cs="Arial"/>
        </w:rPr>
      </w:pPr>
    </w:p>
    <w:p w14:paraId="1CFCC29D" w14:textId="77777777" w:rsidR="00483737" w:rsidRDefault="00483737">
      <w:pPr>
        <w:rPr>
          <w:rFonts w:ascii="Arial" w:hAnsi="Arial" w:cs="Arial"/>
        </w:rPr>
      </w:pPr>
    </w:p>
    <w:p w14:paraId="7856A06D" w14:textId="77777777" w:rsidR="00483737" w:rsidRDefault="00483737">
      <w:pPr>
        <w:rPr>
          <w:rFonts w:ascii="Arial" w:hAnsi="Arial" w:cs="Arial"/>
        </w:rPr>
      </w:pPr>
    </w:p>
    <w:p w14:paraId="1C5EF036" w14:textId="77777777" w:rsidR="00483737" w:rsidRDefault="00483737">
      <w:pPr>
        <w:rPr>
          <w:rFonts w:ascii="Arial" w:hAnsi="Arial" w:cs="Arial"/>
        </w:rPr>
      </w:pPr>
    </w:p>
    <w:p w14:paraId="74DC8080" w14:textId="77777777" w:rsidR="00483737" w:rsidRDefault="00483737">
      <w:pPr>
        <w:rPr>
          <w:rFonts w:ascii="Arial" w:hAnsi="Arial" w:cs="Arial"/>
        </w:rPr>
      </w:pPr>
    </w:p>
    <w:p w14:paraId="47B4B375" w14:textId="77777777" w:rsidR="00483737" w:rsidRDefault="00483737">
      <w:pPr>
        <w:rPr>
          <w:rFonts w:ascii="Arial" w:hAnsi="Arial" w:cs="Arial"/>
        </w:rPr>
      </w:pPr>
    </w:p>
    <w:p w14:paraId="37BA5D88" w14:textId="77777777" w:rsidR="00483737" w:rsidRDefault="00483737">
      <w:pPr>
        <w:rPr>
          <w:rFonts w:ascii="Arial" w:hAnsi="Arial" w:cs="Arial"/>
        </w:rPr>
      </w:pPr>
    </w:p>
    <w:p w14:paraId="1FEC764D" w14:textId="77777777" w:rsidR="00483737" w:rsidRDefault="00483737">
      <w:pPr>
        <w:rPr>
          <w:rFonts w:ascii="Arial" w:hAnsi="Arial" w:cs="Arial"/>
        </w:rPr>
      </w:pPr>
    </w:p>
    <w:p w14:paraId="3E33293D" w14:textId="77777777" w:rsidR="00483737" w:rsidRDefault="00483737">
      <w:pPr>
        <w:rPr>
          <w:rFonts w:ascii="Arial" w:hAnsi="Arial" w:cs="Arial"/>
        </w:rPr>
      </w:pPr>
    </w:p>
    <w:p w14:paraId="6503AD24" w14:textId="77777777" w:rsidR="00483737" w:rsidRDefault="00483737">
      <w:pPr>
        <w:rPr>
          <w:rFonts w:ascii="Arial" w:hAnsi="Arial" w:cs="Arial"/>
        </w:rPr>
      </w:pPr>
    </w:p>
    <w:p w14:paraId="413E516C" w14:textId="77777777" w:rsidR="00483737" w:rsidRDefault="00483737">
      <w:pPr>
        <w:rPr>
          <w:rFonts w:ascii="Arial" w:hAnsi="Arial" w:cs="Arial"/>
        </w:rPr>
      </w:pPr>
    </w:p>
    <w:p w14:paraId="60D5B712" w14:textId="77777777" w:rsidR="0080502D" w:rsidRDefault="0080502D">
      <w:pPr>
        <w:rPr>
          <w:rFonts w:ascii="Arial" w:hAnsi="Arial" w:cs="Arial"/>
        </w:rPr>
      </w:pPr>
    </w:p>
    <w:p w14:paraId="563FC0B6" w14:textId="270AB530" w:rsidR="003E5A67" w:rsidRPr="0080502D" w:rsidRDefault="00932911" w:rsidP="0080502D">
      <w:pPr>
        <w:spacing w:line="360" w:lineRule="auto"/>
        <w:jc w:val="both"/>
        <w:rPr>
          <w:rFonts w:ascii="Arial" w:hAnsi="Arial" w:cs="Arial"/>
        </w:rPr>
      </w:pPr>
      <w:r w:rsidRPr="0080502D">
        <w:rPr>
          <w:rFonts w:ascii="Arial" w:hAnsi="Arial" w:cs="Arial"/>
        </w:rPr>
        <w:t xml:space="preserve">This essay will reflect my </w:t>
      </w:r>
      <w:r w:rsidR="00B462F0" w:rsidRPr="0080502D">
        <w:rPr>
          <w:rFonts w:ascii="Arial" w:hAnsi="Arial" w:cs="Arial"/>
        </w:rPr>
        <w:t xml:space="preserve">placement </w:t>
      </w:r>
      <w:r w:rsidR="00A633D9" w:rsidRPr="0080502D">
        <w:rPr>
          <w:rFonts w:ascii="Arial" w:hAnsi="Arial" w:cs="Arial"/>
        </w:rPr>
        <w:t xml:space="preserve">experience and </w:t>
      </w:r>
      <w:r w:rsidR="00B462F0" w:rsidRPr="0080502D">
        <w:rPr>
          <w:rFonts w:ascii="Arial" w:hAnsi="Arial" w:cs="Arial"/>
        </w:rPr>
        <w:t xml:space="preserve">journey </w:t>
      </w:r>
      <w:r w:rsidR="00A633D9" w:rsidRPr="0080502D">
        <w:rPr>
          <w:rFonts w:ascii="Arial" w:hAnsi="Arial" w:cs="Arial"/>
        </w:rPr>
        <w:t xml:space="preserve">at </w:t>
      </w:r>
      <w:r w:rsidR="00DA3AB7" w:rsidRPr="0080502D">
        <w:rPr>
          <w:rFonts w:ascii="Arial" w:hAnsi="Arial" w:cs="Arial"/>
        </w:rPr>
        <w:t>Premier Inn Kettering hotel.</w:t>
      </w:r>
    </w:p>
    <w:p w14:paraId="0A427378" w14:textId="27F436F1" w:rsidR="00B748A1" w:rsidRPr="0080502D" w:rsidRDefault="00214052" w:rsidP="0080502D">
      <w:pPr>
        <w:spacing w:line="360" w:lineRule="auto"/>
        <w:jc w:val="both"/>
        <w:rPr>
          <w:rFonts w:ascii="Arial" w:hAnsi="Arial" w:cs="Arial"/>
        </w:rPr>
      </w:pPr>
      <w:r w:rsidRPr="0080502D">
        <w:rPr>
          <w:rFonts w:ascii="Arial" w:hAnsi="Arial" w:cs="Arial"/>
        </w:rPr>
        <w:t>Every hotel has different operational needs that can</w:t>
      </w:r>
      <w:r w:rsidR="001D477F" w:rsidRPr="0080502D">
        <w:rPr>
          <w:rFonts w:ascii="Arial" w:hAnsi="Arial" w:cs="Arial"/>
        </w:rPr>
        <w:t xml:space="preserve">not be satisfied </w:t>
      </w:r>
      <w:r w:rsidR="000537A7" w:rsidRPr="0080502D">
        <w:rPr>
          <w:rFonts w:ascii="Arial" w:hAnsi="Arial" w:cs="Arial"/>
        </w:rPr>
        <w:t xml:space="preserve">by one-fits-all strategy making hotel administration operations </w:t>
      </w:r>
      <w:r w:rsidR="00BF07EE" w:rsidRPr="0080502D">
        <w:rPr>
          <w:rFonts w:ascii="Arial" w:hAnsi="Arial" w:cs="Arial"/>
        </w:rPr>
        <w:t xml:space="preserve">challenging </w:t>
      </w:r>
      <w:r w:rsidR="000537A7" w:rsidRPr="0080502D">
        <w:rPr>
          <w:rFonts w:ascii="Arial" w:hAnsi="Arial" w:cs="Arial"/>
        </w:rPr>
        <w:t xml:space="preserve">and requiring </w:t>
      </w:r>
      <w:r w:rsidR="00BF07EE" w:rsidRPr="0080502D">
        <w:rPr>
          <w:rFonts w:ascii="Arial" w:hAnsi="Arial" w:cs="Arial"/>
        </w:rPr>
        <w:t>close co</w:t>
      </w:r>
      <w:r w:rsidR="00B748A1" w:rsidRPr="0080502D">
        <w:rPr>
          <w:rFonts w:ascii="Arial" w:hAnsi="Arial" w:cs="Arial"/>
        </w:rPr>
        <w:t xml:space="preserve">llaborations between department and hotel </w:t>
      </w:r>
      <w:r w:rsidR="00A24BD4" w:rsidRPr="0080502D">
        <w:rPr>
          <w:rFonts w:ascii="Arial" w:hAnsi="Arial" w:cs="Arial"/>
        </w:rPr>
        <w:t xml:space="preserve">administration relies on </w:t>
      </w:r>
      <w:r w:rsidR="00653E31" w:rsidRPr="0080502D">
        <w:rPr>
          <w:rFonts w:ascii="Arial" w:hAnsi="Arial" w:cs="Arial"/>
        </w:rPr>
        <w:t>front desk management for reservations, guest check-ins and check-outs</w:t>
      </w:r>
      <w:r w:rsidR="00962E38" w:rsidRPr="0080502D">
        <w:rPr>
          <w:rFonts w:ascii="Arial" w:hAnsi="Arial" w:cs="Arial"/>
        </w:rPr>
        <w:t xml:space="preserve">, information and </w:t>
      </w:r>
      <w:r w:rsidR="00493BD5" w:rsidRPr="0080502D">
        <w:rPr>
          <w:rFonts w:ascii="Arial" w:hAnsi="Arial" w:cs="Arial"/>
        </w:rPr>
        <w:t>services</w:t>
      </w:r>
      <w:r w:rsidR="00962E38" w:rsidRPr="0080502D">
        <w:rPr>
          <w:rFonts w:ascii="Arial" w:hAnsi="Arial" w:cs="Arial"/>
        </w:rPr>
        <w:t xml:space="preserve"> requests. </w:t>
      </w:r>
      <w:r w:rsidR="002032A6" w:rsidRPr="0080502D">
        <w:rPr>
          <w:rFonts w:ascii="Arial" w:hAnsi="Arial" w:cs="Arial"/>
        </w:rPr>
        <w:t>Food and drink services operate restaurant, bars</w:t>
      </w:r>
      <w:r w:rsidR="009D2D4F" w:rsidRPr="0080502D">
        <w:rPr>
          <w:rFonts w:ascii="Arial" w:hAnsi="Arial" w:cs="Arial"/>
        </w:rPr>
        <w:t xml:space="preserve"> and room service. For </w:t>
      </w:r>
      <w:r w:rsidR="00E3502C" w:rsidRPr="0080502D">
        <w:rPr>
          <w:rFonts w:ascii="Arial" w:hAnsi="Arial" w:cs="Arial"/>
        </w:rPr>
        <w:t xml:space="preserve">effectiveness and customer satisfaction, </w:t>
      </w:r>
      <w:r w:rsidR="00A96BE6" w:rsidRPr="0080502D">
        <w:rPr>
          <w:rFonts w:ascii="Arial" w:hAnsi="Arial" w:cs="Arial"/>
        </w:rPr>
        <w:t>back-office</w:t>
      </w:r>
      <w:r w:rsidR="00E3502C" w:rsidRPr="0080502D">
        <w:rPr>
          <w:rFonts w:ascii="Arial" w:hAnsi="Arial" w:cs="Arial"/>
        </w:rPr>
        <w:t xml:space="preserve"> </w:t>
      </w:r>
      <w:r w:rsidR="00CB67E6" w:rsidRPr="0080502D">
        <w:rPr>
          <w:rFonts w:ascii="Arial" w:hAnsi="Arial" w:cs="Arial"/>
        </w:rPr>
        <w:t xml:space="preserve">departments </w:t>
      </w:r>
      <w:r w:rsidR="00D04F6F" w:rsidRPr="0080502D">
        <w:rPr>
          <w:rFonts w:ascii="Arial" w:hAnsi="Arial" w:cs="Arial"/>
        </w:rPr>
        <w:t xml:space="preserve">coordinate operations. </w:t>
      </w:r>
      <w:r w:rsidR="00A96BE6" w:rsidRPr="0080502D">
        <w:rPr>
          <w:rFonts w:ascii="Arial" w:hAnsi="Arial" w:cs="Arial"/>
        </w:rPr>
        <w:t xml:space="preserve">By using revenue </w:t>
      </w:r>
      <w:r w:rsidR="000B5516" w:rsidRPr="0080502D">
        <w:rPr>
          <w:rFonts w:ascii="Arial" w:hAnsi="Arial" w:cs="Arial"/>
        </w:rPr>
        <w:t>strategies,</w:t>
      </w:r>
      <w:r w:rsidR="00A96BE6" w:rsidRPr="0080502D">
        <w:rPr>
          <w:rFonts w:ascii="Arial" w:hAnsi="Arial" w:cs="Arial"/>
        </w:rPr>
        <w:t xml:space="preserve"> </w:t>
      </w:r>
      <w:r w:rsidR="008B206B" w:rsidRPr="0080502D">
        <w:rPr>
          <w:rFonts w:ascii="Arial" w:hAnsi="Arial" w:cs="Arial"/>
        </w:rPr>
        <w:t xml:space="preserve">the finance department is maximising profitability and manages budgets. </w:t>
      </w:r>
      <w:r w:rsidR="000B5516" w:rsidRPr="0080502D">
        <w:rPr>
          <w:rFonts w:ascii="Arial" w:hAnsi="Arial" w:cs="Arial"/>
        </w:rPr>
        <w:t xml:space="preserve">To manage </w:t>
      </w:r>
      <w:r w:rsidR="006879CA" w:rsidRPr="0080502D">
        <w:rPr>
          <w:rFonts w:ascii="Arial" w:hAnsi="Arial" w:cs="Arial"/>
        </w:rPr>
        <w:t xml:space="preserve">reservations and promote the hotel, efficient sales and marketing techniques are vital for the </w:t>
      </w:r>
      <w:r w:rsidR="00085C2E" w:rsidRPr="0080502D">
        <w:rPr>
          <w:rFonts w:ascii="Arial" w:hAnsi="Arial" w:cs="Arial"/>
        </w:rPr>
        <w:t>marketing and sales</w:t>
      </w:r>
      <w:r w:rsidR="006879CA" w:rsidRPr="0080502D">
        <w:rPr>
          <w:rFonts w:ascii="Arial" w:hAnsi="Arial" w:cs="Arial"/>
        </w:rPr>
        <w:t xml:space="preserve"> department</w:t>
      </w:r>
      <w:r w:rsidR="00085C2E" w:rsidRPr="0080502D">
        <w:rPr>
          <w:rFonts w:ascii="Arial" w:hAnsi="Arial" w:cs="Arial"/>
        </w:rPr>
        <w:t xml:space="preserve">. </w:t>
      </w:r>
      <w:r w:rsidR="009B1B47" w:rsidRPr="0080502D">
        <w:rPr>
          <w:rFonts w:ascii="Arial" w:hAnsi="Arial" w:cs="Arial"/>
        </w:rPr>
        <w:t>To ensure guest satisfaction, guest services department pri</w:t>
      </w:r>
      <w:r w:rsidR="006805F0" w:rsidRPr="0080502D">
        <w:rPr>
          <w:rFonts w:ascii="Arial" w:hAnsi="Arial" w:cs="Arial"/>
        </w:rPr>
        <w:t xml:space="preserve">oritise meeting guest needs promptly. </w:t>
      </w:r>
      <w:r w:rsidR="00270BEC" w:rsidRPr="0080502D">
        <w:rPr>
          <w:rFonts w:ascii="Arial" w:hAnsi="Arial" w:cs="Arial"/>
        </w:rPr>
        <w:t>To</w:t>
      </w:r>
      <w:r w:rsidR="00433760" w:rsidRPr="0080502D">
        <w:rPr>
          <w:rFonts w:ascii="Arial" w:hAnsi="Arial" w:cs="Arial"/>
        </w:rPr>
        <w:t xml:space="preserve"> maintain departmental service standards, human resources </w:t>
      </w:r>
      <w:r w:rsidR="0018175B" w:rsidRPr="0080502D">
        <w:rPr>
          <w:rFonts w:ascii="Arial" w:hAnsi="Arial" w:cs="Arial"/>
        </w:rPr>
        <w:t>oversee</w:t>
      </w:r>
      <w:r w:rsidR="00270BEC" w:rsidRPr="0080502D">
        <w:rPr>
          <w:rFonts w:ascii="Arial" w:hAnsi="Arial" w:cs="Arial"/>
        </w:rPr>
        <w:t xml:space="preserve"> hiring and training new hires. Maintenance and housekeeping prioritise </w:t>
      </w:r>
      <w:r w:rsidR="0018175B" w:rsidRPr="0080502D">
        <w:rPr>
          <w:rFonts w:ascii="Arial" w:hAnsi="Arial" w:cs="Arial"/>
        </w:rPr>
        <w:t xml:space="preserve">cleaning, safety and facility </w:t>
      </w:r>
      <w:r w:rsidR="001E7595" w:rsidRPr="0080502D">
        <w:rPr>
          <w:rFonts w:ascii="Arial" w:hAnsi="Arial" w:cs="Arial"/>
        </w:rPr>
        <w:t xml:space="preserve">care to meet </w:t>
      </w:r>
      <w:r w:rsidR="002D69E3" w:rsidRPr="0080502D">
        <w:rPr>
          <w:rFonts w:ascii="Arial" w:hAnsi="Arial" w:cs="Arial"/>
        </w:rPr>
        <w:t>visitors’</w:t>
      </w:r>
      <w:r w:rsidR="001E7595" w:rsidRPr="0080502D">
        <w:rPr>
          <w:rFonts w:ascii="Arial" w:hAnsi="Arial" w:cs="Arial"/>
        </w:rPr>
        <w:t xml:space="preserve"> expectations. </w:t>
      </w:r>
      <w:r w:rsidR="002D69E3" w:rsidRPr="0080502D">
        <w:rPr>
          <w:rFonts w:ascii="Arial" w:hAnsi="Arial" w:cs="Arial"/>
        </w:rPr>
        <w:t xml:space="preserve">Business </w:t>
      </w:r>
      <w:r w:rsidR="00654047" w:rsidRPr="0080502D">
        <w:rPr>
          <w:rFonts w:ascii="Arial" w:hAnsi="Arial" w:cs="Arial"/>
        </w:rPr>
        <w:t xml:space="preserve">conferences and </w:t>
      </w:r>
      <w:r w:rsidR="00544C5A" w:rsidRPr="0080502D">
        <w:rPr>
          <w:rFonts w:ascii="Arial" w:hAnsi="Arial" w:cs="Arial"/>
        </w:rPr>
        <w:t>social events are precisely catered to by meetings and events planning departments</w:t>
      </w:r>
      <w:r w:rsidR="00B748A1" w:rsidRPr="0080502D">
        <w:rPr>
          <w:rFonts w:ascii="Arial" w:hAnsi="Arial" w:cs="Arial"/>
        </w:rPr>
        <w:t xml:space="preserve"> (Horeca,2023).</w:t>
      </w:r>
    </w:p>
    <w:p w14:paraId="2650FB95" w14:textId="5EEC8488" w:rsidR="00B748A1" w:rsidRPr="0080502D" w:rsidRDefault="00F234DA" w:rsidP="0080502D">
      <w:pPr>
        <w:spacing w:line="360" w:lineRule="auto"/>
        <w:jc w:val="both"/>
        <w:rPr>
          <w:rFonts w:ascii="Arial" w:hAnsi="Arial" w:cs="Arial"/>
          <w:color w:val="FF0000"/>
        </w:rPr>
      </w:pPr>
      <w:r w:rsidRPr="0080502D">
        <w:rPr>
          <w:rFonts w:ascii="Arial" w:hAnsi="Arial" w:cs="Arial"/>
        </w:rPr>
        <w:t xml:space="preserve">Located in the picturesque Northamptonshire countryside, </w:t>
      </w:r>
      <w:r w:rsidR="00B521D2" w:rsidRPr="0080502D">
        <w:rPr>
          <w:rFonts w:ascii="Arial" w:hAnsi="Arial" w:cs="Arial"/>
        </w:rPr>
        <w:t>Premier Inn Kettering</w:t>
      </w:r>
      <w:r w:rsidR="0049036C" w:rsidRPr="0080502D">
        <w:rPr>
          <w:rFonts w:ascii="Arial" w:hAnsi="Arial" w:cs="Arial"/>
        </w:rPr>
        <w:t xml:space="preserve">, </w:t>
      </w:r>
      <w:r w:rsidR="00697EF8" w:rsidRPr="0080502D">
        <w:rPr>
          <w:rFonts w:ascii="Arial" w:hAnsi="Arial" w:cs="Arial"/>
        </w:rPr>
        <w:t xml:space="preserve">owned by Whitbread </w:t>
      </w:r>
      <w:r w:rsidR="00C80C39" w:rsidRPr="0080502D">
        <w:rPr>
          <w:rFonts w:ascii="Arial" w:hAnsi="Arial" w:cs="Arial"/>
        </w:rPr>
        <w:t>is</w:t>
      </w:r>
      <w:r w:rsidR="0049036C" w:rsidRPr="0080502D">
        <w:rPr>
          <w:rFonts w:ascii="Arial" w:hAnsi="Arial" w:cs="Arial"/>
        </w:rPr>
        <w:t xml:space="preserve"> classed as a large hotel. </w:t>
      </w:r>
      <w:r w:rsidR="0050012C" w:rsidRPr="0080502D">
        <w:rPr>
          <w:rFonts w:ascii="Arial" w:hAnsi="Arial" w:cs="Arial"/>
        </w:rPr>
        <w:t>The hotel has the following departments on site</w:t>
      </w:r>
      <w:r w:rsidR="005D234C" w:rsidRPr="0080502D">
        <w:rPr>
          <w:rFonts w:ascii="Arial" w:hAnsi="Arial" w:cs="Arial"/>
        </w:rPr>
        <w:t>: front office, back office, food and beverages, housekeeping, and maintenance.</w:t>
      </w:r>
      <w:r w:rsidR="008A4DA5" w:rsidRPr="0080502D">
        <w:rPr>
          <w:rFonts w:ascii="Arial" w:hAnsi="Arial" w:cs="Arial"/>
        </w:rPr>
        <w:t xml:space="preserve"> I am also paid staff there</w:t>
      </w:r>
      <w:r w:rsidR="00610AED" w:rsidRPr="0080502D">
        <w:rPr>
          <w:rFonts w:ascii="Arial" w:hAnsi="Arial" w:cs="Arial"/>
        </w:rPr>
        <w:t xml:space="preserve"> and I am significantly involved with all departments as both </w:t>
      </w:r>
      <w:r w:rsidR="00E22E4A" w:rsidRPr="0080502D">
        <w:rPr>
          <w:rFonts w:ascii="Arial" w:hAnsi="Arial" w:cs="Arial"/>
        </w:rPr>
        <w:t>paid staff m</w:t>
      </w:r>
      <w:r w:rsidR="00B748A1" w:rsidRPr="0080502D">
        <w:rPr>
          <w:rFonts w:ascii="Arial" w:hAnsi="Arial" w:cs="Arial"/>
        </w:rPr>
        <w:t xml:space="preserve">ember and student on placement (Premier Inn, 2023). </w:t>
      </w:r>
    </w:p>
    <w:p w14:paraId="6E3B4F58" w14:textId="6B6119B4" w:rsidR="008D49E1" w:rsidRPr="0080502D" w:rsidRDefault="008D49E1" w:rsidP="0080502D">
      <w:pPr>
        <w:spacing w:line="360" w:lineRule="auto"/>
        <w:jc w:val="both"/>
        <w:rPr>
          <w:rFonts w:ascii="Arial" w:eastAsia="Times New Roman" w:hAnsi="Arial" w:cs="Arial"/>
          <w:kern w:val="0"/>
          <w:lang w:eastAsia="en-GB"/>
          <w14:ligatures w14:val="none"/>
        </w:rPr>
      </w:pPr>
      <w:r w:rsidRPr="0080502D">
        <w:rPr>
          <w:rFonts w:ascii="Arial" w:hAnsi="Arial" w:cs="Arial"/>
          <w:color w:val="000000" w:themeColor="text1"/>
        </w:rPr>
        <w:t xml:space="preserve">Each department offered different challenges and learning opportunities. The front office required strong problem solving and interpersonal skills, whereas management </w:t>
      </w:r>
      <w:r w:rsidRPr="0080502D">
        <w:rPr>
          <w:rFonts w:ascii="Arial" w:hAnsi="Arial" w:cs="Arial"/>
          <w:color w:val="000000" w:themeColor="text1"/>
        </w:rPr>
        <w:lastRenderedPageBreak/>
        <w:t xml:space="preserve">focused on strategic decision-making. Housekeeping showed rigorous attention to detail, maintenance highlighted technical competence, and food and beverage required a combination of cooking skills and exceptional customer service, all of these in line with policies and </w:t>
      </w:r>
      <w:r w:rsidR="000808F6" w:rsidRPr="0080502D">
        <w:rPr>
          <w:rFonts w:ascii="Arial" w:hAnsi="Arial" w:cs="Arial"/>
          <w:color w:val="000000" w:themeColor="text1"/>
        </w:rPr>
        <w:t xml:space="preserve">procedures and laws applicable </w:t>
      </w:r>
      <w:r w:rsidR="000808F6" w:rsidRPr="0080502D">
        <w:rPr>
          <w:rFonts w:ascii="Arial" w:eastAsia="Times New Roman" w:hAnsi="Arial" w:cs="Arial"/>
          <w:kern w:val="0"/>
          <w:lang w:eastAsia="en-GB"/>
          <w14:ligatures w14:val="none"/>
        </w:rPr>
        <w:t xml:space="preserve">(Fallon </w:t>
      </w:r>
      <w:r w:rsidRPr="0080502D">
        <w:rPr>
          <w:rFonts w:ascii="Arial" w:eastAsia="Times New Roman" w:hAnsi="Arial" w:cs="Arial"/>
          <w:kern w:val="0"/>
          <w:lang w:eastAsia="en-GB"/>
          <w14:ligatures w14:val="none"/>
        </w:rPr>
        <w:t>and Rutherford, 2020)</w:t>
      </w:r>
      <w:r w:rsidR="000808F6" w:rsidRPr="0080502D">
        <w:rPr>
          <w:rFonts w:ascii="Arial" w:eastAsia="Times New Roman" w:hAnsi="Arial" w:cs="Arial"/>
          <w:kern w:val="0"/>
          <w:lang w:eastAsia="en-GB"/>
          <w14:ligatures w14:val="none"/>
        </w:rPr>
        <w:t xml:space="preserve">. </w:t>
      </w:r>
    </w:p>
    <w:p w14:paraId="58F321EE" w14:textId="745FD4C8" w:rsidR="00D615A3" w:rsidRPr="0080502D" w:rsidRDefault="00D615A3" w:rsidP="0080502D">
      <w:pPr>
        <w:spacing w:line="360" w:lineRule="auto"/>
        <w:jc w:val="both"/>
        <w:rPr>
          <w:rFonts w:ascii="Arial" w:hAnsi="Arial" w:cs="Arial"/>
        </w:rPr>
      </w:pPr>
      <w:r w:rsidRPr="0080502D">
        <w:rPr>
          <w:rFonts w:ascii="Arial" w:hAnsi="Arial" w:cs="Arial"/>
          <w:color w:val="000000" w:themeColor="text1"/>
        </w:rPr>
        <w:t>At the beginning of my initial placement in year 4 I felt excited yet slightly overwhelmed by the large amount of work that came with the job. But since then when I got a paid role as receptionist and being involved in all departments and finally got my placement in year 6, I’ve seen a big boost in my confidence, especially when it comes to business flow and technical skills (Duma, 2024).</w:t>
      </w:r>
    </w:p>
    <w:p w14:paraId="7F0E7334" w14:textId="192D65D2" w:rsidR="00932722" w:rsidRPr="0080502D" w:rsidRDefault="008A746C" w:rsidP="0080502D">
      <w:pPr>
        <w:spacing w:line="360" w:lineRule="auto"/>
        <w:jc w:val="both"/>
        <w:rPr>
          <w:rFonts w:ascii="Arial" w:hAnsi="Arial" w:cs="Arial"/>
        </w:rPr>
      </w:pPr>
      <w:r w:rsidRPr="0080502D">
        <w:rPr>
          <w:rFonts w:ascii="Arial" w:hAnsi="Arial" w:cs="Arial"/>
        </w:rPr>
        <w:t xml:space="preserve">Being </w:t>
      </w:r>
      <w:r w:rsidR="00C60E00" w:rsidRPr="0080502D">
        <w:rPr>
          <w:rFonts w:ascii="Arial" w:hAnsi="Arial" w:cs="Arial"/>
        </w:rPr>
        <w:t xml:space="preserve">a paid staff member has </w:t>
      </w:r>
      <w:r w:rsidR="007344C7" w:rsidRPr="0080502D">
        <w:rPr>
          <w:rFonts w:ascii="Arial" w:hAnsi="Arial" w:cs="Arial"/>
        </w:rPr>
        <w:t xml:space="preserve">given </w:t>
      </w:r>
      <w:r w:rsidR="00C60E00" w:rsidRPr="0080502D">
        <w:rPr>
          <w:rFonts w:ascii="Arial" w:hAnsi="Arial" w:cs="Arial"/>
        </w:rPr>
        <w:t xml:space="preserve">me the opportunity to compare </w:t>
      </w:r>
      <w:r w:rsidR="00932722" w:rsidRPr="0080502D">
        <w:rPr>
          <w:rFonts w:ascii="Arial" w:hAnsi="Arial" w:cs="Arial"/>
        </w:rPr>
        <w:t>the experiences of paid staff with those of student placements from year 4 and year 6.</w:t>
      </w:r>
    </w:p>
    <w:p w14:paraId="24322EC7" w14:textId="77777777" w:rsidR="00D615A3" w:rsidRPr="0080502D" w:rsidRDefault="00932722" w:rsidP="0080502D">
      <w:pPr>
        <w:spacing w:line="360" w:lineRule="auto"/>
        <w:jc w:val="both"/>
        <w:rPr>
          <w:rFonts w:ascii="Arial" w:hAnsi="Arial" w:cs="Arial"/>
          <w:color w:val="000000" w:themeColor="text1"/>
        </w:rPr>
      </w:pPr>
      <w:r w:rsidRPr="0080502D">
        <w:rPr>
          <w:rFonts w:ascii="Arial" w:hAnsi="Arial" w:cs="Arial"/>
        </w:rPr>
        <w:t xml:space="preserve">I believe that placement is </w:t>
      </w:r>
      <w:r w:rsidR="00D615A3" w:rsidRPr="0080502D">
        <w:rPr>
          <w:rFonts w:ascii="Arial" w:hAnsi="Arial" w:cs="Arial"/>
        </w:rPr>
        <w:t xml:space="preserve">essential and </w:t>
      </w:r>
      <w:r w:rsidR="003323C6" w:rsidRPr="0080502D">
        <w:rPr>
          <w:rFonts w:ascii="Arial" w:hAnsi="Arial" w:cs="Arial"/>
        </w:rPr>
        <w:t xml:space="preserve">reflecting on my year 4, the initial placement provided me with an insight into the hospitality industry, which </w:t>
      </w:r>
      <w:r w:rsidR="00D02C8F" w:rsidRPr="0080502D">
        <w:rPr>
          <w:rFonts w:ascii="Arial" w:hAnsi="Arial" w:cs="Arial"/>
        </w:rPr>
        <w:t xml:space="preserve">ultimately enabled me to secure a paid position at Premier Inn Kettering. </w:t>
      </w:r>
      <w:r w:rsidR="00D615A3" w:rsidRPr="0080502D">
        <w:rPr>
          <w:rFonts w:ascii="Arial" w:hAnsi="Arial" w:cs="Arial"/>
          <w:color w:val="000000" w:themeColor="text1"/>
        </w:rPr>
        <w:t xml:space="preserve">Part of placement shadowing a supervisory position across all hotel departments available on site has offered me a unique opportunity to explore even further and understand the complex operations and high standards that are essential in the hospitality industry and how each department has its own challenges and requires specific skills and knowledge. </w:t>
      </w:r>
    </w:p>
    <w:p w14:paraId="32007DF8" w14:textId="77777777" w:rsidR="008D49E1" w:rsidRPr="0080502D" w:rsidRDefault="00D615A3" w:rsidP="0080502D">
      <w:pPr>
        <w:spacing w:line="360" w:lineRule="auto"/>
        <w:jc w:val="both"/>
        <w:rPr>
          <w:rFonts w:ascii="Arial" w:hAnsi="Arial" w:cs="Arial"/>
          <w:color w:val="000000" w:themeColor="text1"/>
        </w:rPr>
      </w:pPr>
      <w:r w:rsidRPr="0080502D">
        <w:rPr>
          <w:rFonts w:ascii="Arial" w:hAnsi="Arial" w:cs="Arial"/>
          <w:color w:val="000000" w:themeColor="text1"/>
        </w:rPr>
        <w:t>Being in the front office I have observed how visitor interactions create the atmosphere of their stay. Doing check-ins, addressing enquiries, and resolving concerns highlighted the need for excellent communication and problem-solving abilities whilst in the back-office, I have observed how managerial decisions are created. I have recognised the importance of staffing, budgeting and overall hotel operations. Emphasis was placed on the significance of leadership, decision- ma</w:t>
      </w:r>
      <w:r w:rsidR="008D49E1" w:rsidRPr="0080502D">
        <w:rPr>
          <w:rFonts w:ascii="Arial" w:hAnsi="Arial" w:cs="Arial"/>
          <w:color w:val="000000" w:themeColor="text1"/>
        </w:rPr>
        <w:t xml:space="preserve">king, and organisational skills (Vallen and Vallen, 2005). </w:t>
      </w:r>
    </w:p>
    <w:p w14:paraId="4B99BBF1" w14:textId="081B7A58" w:rsidR="008D49E1" w:rsidRPr="0080502D" w:rsidRDefault="00D615A3" w:rsidP="0080502D">
      <w:pPr>
        <w:spacing w:line="360" w:lineRule="auto"/>
        <w:jc w:val="both"/>
        <w:rPr>
          <w:rFonts w:ascii="Arial" w:hAnsi="Arial" w:cs="Arial"/>
          <w:color w:val="000000" w:themeColor="text1"/>
        </w:rPr>
      </w:pPr>
      <w:r w:rsidRPr="0080502D">
        <w:rPr>
          <w:rFonts w:ascii="Arial" w:hAnsi="Arial" w:cs="Arial"/>
          <w:color w:val="000000" w:themeColor="text1"/>
        </w:rPr>
        <w:t xml:space="preserve">As an </w:t>
      </w:r>
      <w:r w:rsidR="008E65CA" w:rsidRPr="0080502D">
        <w:rPr>
          <w:rFonts w:ascii="Arial" w:hAnsi="Arial" w:cs="Arial"/>
          <w:color w:val="000000" w:themeColor="text1"/>
        </w:rPr>
        <w:t>example,</w:t>
      </w:r>
      <w:r w:rsidRPr="0080502D">
        <w:rPr>
          <w:rFonts w:ascii="Arial" w:hAnsi="Arial" w:cs="Arial"/>
          <w:color w:val="000000" w:themeColor="text1"/>
        </w:rPr>
        <w:t xml:space="preserve"> I have encountered a situation when a guest who arrived late in the evening was quite upset because his company’s card authorisation failed to process the payment for his room, leaving him worried because he did not have enough money on his personal cards to cover the costs for his stay. Understanding and empathising with the guest situation staff decided to let the guest check in without paying upfront and chase the payment the following day from the company. This gesture made a positive impact for the guest and showed how doing customer service with empathy </w:t>
      </w:r>
      <w:r w:rsidRPr="0080502D">
        <w:rPr>
          <w:rFonts w:ascii="Arial" w:hAnsi="Arial" w:cs="Arial"/>
          <w:color w:val="000000" w:themeColor="text1"/>
        </w:rPr>
        <w:lastRenderedPageBreak/>
        <w:t>may transform a possible issue into a chance for developing confidence between guests and hotel employees. I have further developed the knowledge on successful leadership, team collaboration and operational management</w:t>
      </w:r>
      <w:r w:rsidR="008D49E1" w:rsidRPr="0080502D">
        <w:rPr>
          <w:rFonts w:ascii="Arial" w:hAnsi="Arial" w:cs="Arial"/>
          <w:color w:val="000000" w:themeColor="text1"/>
        </w:rPr>
        <w:t xml:space="preserve"> </w:t>
      </w:r>
    </w:p>
    <w:p w14:paraId="79CEE851" w14:textId="225CF015" w:rsidR="00D615A3" w:rsidRPr="0080502D" w:rsidRDefault="00D615A3" w:rsidP="0080502D">
      <w:pPr>
        <w:spacing w:line="360" w:lineRule="auto"/>
        <w:jc w:val="both"/>
        <w:rPr>
          <w:rFonts w:ascii="Arial" w:hAnsi="Arial" w:cs="Arial"/>
          <w:color w:val="000000" w:themeColor="text1"/>
        </w:rPr>
      </w:pPr>
      <w:r w:rsidRPr="0080502D">
        <w:rPr>
          <w:rFonts w:ascii="Arial" w:hAnsi="Arial" w:cs="Arial"/>
          <w:color w:val="000000" w:themeColor="text1"/>
        </w:rPr>
        <w:t>In the housekeeping department I have repeatedly observed how frequently disregarded, yet essential this department is. I have increased my understanding of the demanding and strict cleanliness standards and the impact these have on guests’ satisfaction and operational efficiency. What caught my attention was the use of air freshener because I did not realise that there is a process to follow for this. Air freshener is to be used in washrooms, rooms and fabrics. Part of PPE concentrate and PPE in use safety glasses and gloves are not normally required but it is essential to rinse and dry hands after use. I have also learnt the 3 steps for this which are testing the colour before using, spray fabric or surface until damp and lastly on drying process the odour will be eliminated (</w:t>
      </w:r>
      <w:proofErr w:type="spellStart"/>
      <w:r w:rsidR="000808F6" w:rsidRPr="0080502D">
        <w:rPr>
          <w:rFonts w:ascii="Arial" w:hAnsi="Arial" w:cs="Arial"/>
          <w:color w:val="000000" w:themeColor="text1"/>
        </w:rPr>
        <w:t>Rughubalan</w:t>
      </w:r>
      <w:proofErr w:type="spellEnd"/>
      <w:r w:rsidR="000808F6" w:rsidRPr="0080502D">
        <w:rPr>
          <w:rFonts w:ascii="Arial" w:hAnsi="Arial" w:cs="Arial"/>
          <w:color w:val="000000" w:themeColor="text1"/>
        </w:rPr>
        <w:t xml:space="preserve">, 2009). </w:t>
      </w:r>
      <w:r w:rsidRPr="0080502D">
        <w:rPr>
          <w:rFonts w:ascii="Arial" w:hAnsi="Arial" w:cs="Arial"/>
          <w:color w:val="000000" w:themeColor="text1"/>
        </w:rPr>
        <w:t xml:space="preserve"> </w:t>
      </w:r>
    </w:p>
    <w:p w14:paraId="26E5A31B" w14:textId="77777777" w:rsidR="008D49E1" w:rsidRPr="0080502D" w:rsidRDefault="00D615A3" w:rsidP="0080502D">
      <w:pPr>
        <w:spacing w:line="360" w:lineRule="auto"/>
        <w:jc w:val="both"/>
        <w:rPr>
          <w:rFonts w:ascii="Arial" w:hAnsi="Arial" w:cs="Arial"/>
          <w:color w:val="000000" w:themeColor="text1"/>
        </w:rPr>
      </w:pPr>
      <w:r w:rsidRPr="0080502D">
        <w:rPr>
          <w:rFonts w:ascii="Arial" w:hAnsi="Arial" w:cs="Arial"/>
          <w:color w:val="000000" w:themeColor="text1"/>
        </w:rPr>
        <w:t xml:space="preserve">During my placement and paid employment, I witnessed numerous incidents that affected families and staff members on an emotional level but also other guests’ experiences, sales and brand reputations. </w:t>
      </w:r>
    </w:p>
    <w:p w14:paraId="28B6ADF2" w14:textId="285F59B8" w:rsidR="00D615A3" w:rsidRPr="0080502D" w:rsidRDefault="008D49E1" w:rsidP="0080502D">
      <w:pPr>
        <w:spacing w:line="360" w:lineRule="auto"/>
        <w:jc w:val="both"/>
        <w:rPr>
          <w:rFonts w:ascii="Arial" w:hAnsi="Arial" w:cs="Arial"/>
          <w:color w:val="000000" w:themeColor="text1"/>
        </w:rPr>
      </w:pPr>
      <w:r w:rsidRPr="0080502D">
        <w:rPr>
          <w:rFonts w:ascii="Arial" w:hAnsi="Arial" w:cs="Arial"/>
          <w:color w:val="000000" w:themeColor="text1"/>
        </w:rPr>
        <w:t>Incidents involving fights between guests, police presence with search warrants for certain occupied rooms, guests requiring medical assistance due to mental health issues, incidents involving alcohol and narcotics, missing children, partner abuse, verbal and physical abuse towards staff members, and complaints regarding room cleanliness and interior design necessitated, empathy, effective communication, attention, problem-solving abilities, confidence and professionalism (</w:t>
      </w:r>
      <w:proofErr w:type="spellStart"/>
      <w:r w:rsidRPr="0080502D">
        <w:rPr>
          <w:rFonts w:ascii="Arial" w:hAnsi="Arial" w:cs="Arial"/>
          <w:color w:val="000000" w:themeColor="text1"/>
        </w:rPr>
        <w:t>Falcony</w:t>
      </w:r>
      <w:proofErr w:type="spellEnd"/>
      <w:r w:rsidRPr="0080502D">
        <w:rPr>
          <w:rFonts w:ascii="Arial" w:hAnsi="Arial" w:cs="Arial"/>
          <w:color w:val="000000" w:themeColor="text1"/>
        </w:rPr>
        <w:t xml:space="preserve"> Blog, 2023).</w:t>
      </w:r>
    </w:p>
    <w:p w14:paraId="2AE01871" w14:textId="699A76B4" w:rsidR="008D49E1" w:rsidRPr="0080502D" w:rsidRDefault="008D49E1" w:rsidP="0080502D">
      <w:pPr>
        <w:spacing w:line="360" w:lineRule="auto"/>
        <w:jc w:val="both"/>
        <w:rPr>
          <w:rFonts w:ascii="Arial" w:hAnsi="Arial" w:cs="Arial"/>
          <w:color w:val="000000" w:themeColor="text1"/>
        </w:rPr>
      </w:pPr>
      <w:r w:rsidRPr="0080502D">
        <w:rPr>
          <w:rFonts w:ascii="Arial" w:hAnsi="Arial" w:cs="Arial"/>
          <w:color w:val="000000" w:themeColor="text1"/>
        </w:rPr>
        <w:t>As part of paid employment all sensitive incidents require confidentiality therefore in this essay I will explore and reflect using Gibbs Reflective Cycle as a useful tool for this, on an incident that happen during placement weeks which involved a vulnerable guest with mental health difficulties, who was housed by the local council</w:t>
      </w:r>
      <w:r w:rsidR="004313A8" w:rsidRPr="0080502D">
        <w:rPr>
          <w:rFonts w:ascii="Arial" w:hAnsi="Arial" w:cs="Arial"/>
          <w:color w:val="000000" w:themeColor="text1"/>
        </w:rPr>
        <w:t xml:space="preserve"> (</w:t>
      </w:r>
      <w:r w:rsidR="0082449D" w:rsidRPr="0080502D">
        <w:rPr>
          <w:rFonts w:ascii="Arial" w:hAnsi="Arial" w:cs="Arial"/>
          <w:color w:val="000000" w:themeColor="text1"/>
        </w:rPr>
        <w:t xml:space="preserve">Spendelow,2024). </w:t>
      </w:r>
    </w:p>
    <w:p w14:paraId="1636CD80" w14:textId="48D19223" w:rsidR="008D49E1" w:rsidRPr="0080502D" w:rsidRDefault="008D49E1" w:rsidP="0080502D">
      <w:pPr>
        <w:spacing w:line="360" w:lineRule="auto"/>
        <w:jc w:val="both"/>
        <w:rPr>
          <w:rFonts w:ascii="Arial" w:hAnsi="Arial" w:cs="Arial"/>
          <w:color w:val="000000" w:themeColor="text1"/>
        </w:rPr>
      </w:pPr>
      <w:r w:rsidRPr="0080502D">
        <w:rPr>
          <w:rFonts w:ascii="Arial" w:hAnsi="Arial" w:cs="Arial"/>
          <w:color w:val="000000" w:themeColor="text1"/>
        </w:rPr>
        <w:t xml:space="preserve">Upon check-in, the guest seemed to be in healthy state and the check-in went smoothly. </w:t>
      </w:r>
    </w:p>
    <w:p w14:paraId="34B662FE" w14:textId="555CD8CF" w:rsidR="00027067" w:rsidRPr="0080502D" w:rsidRDefault="00027067" w:rsidP="0080502D">
      <w:pPr>
        <w:spacing w:line="360" w:lineRule="auto"/>
        <w:jc w:val="both"/>
        <w:rPr>
          <w:rFonts w:ascii="Arial" w:hAnsi="Arial" w:cs="Arial"/>
          <w:color w:val="000000" w:themeColor="text1"/>
        </w:rPr>
      </w:pPr>
      <w:r w:rsidRPr="0080502D">
        <w:rPr>
          <w:rFonts w:ascii="Arial" w:hAnsi="Arial" w:cs="Arial"/>
          <w:color w:val="000000" w:themeColor="text1"/>
        </w:rPr>
        <w:lastRenderedPageBreak/>
        <w:t xml:space="preserve">A few hours later, as I was </w:t>
      </w:r>
      <w:r w:rsidR="00615671" w:rsidRPr="0080502D">
        <w:rPr>
          <w:rFonts w:ascii="Arial" w:hAnsi="Arial" w:cs="Arial"/>
          <w:color w:val="000000" w:themeColor="text1"/>
        </w:rPr>
        <w:t>nearing the finish time of my placement shift, the gues</w:t>
      </w:r>
      <w:r w:rsidR="00A63AE7" w:rsidRPr="0080502D">
        <w:rPr>
          <w:rFonts w:ascii="Arial" w:hAnsi="Arial" w:cs="Arial"/>
          <w:color w:val="000000" w:themeColor="text1"/>
        </w:rPr>
        <w:t xml:space="preserve">t entered the reception having fled from the restaurant premises </w:t>
      </w:r>
      <w:r w:rsidR="00753FD4" w:rsidRPr="0080502D">
        <w:rPr>
          <w:rFonts w:ascii="Arial" w:hAnsi="Arial" w:cs="Arial"/>
          <w:color w:val="000000" w:themeColor="text1"/>
        </w:rPr>
        <w:t>undressed</w:t>
      </w:r>
      <w:r w:rsidR="005907F5" w:rsidRPr="0080502D">
        <w:rPr>
          <w:rFonts w:ascii="Arial" w:hAnsi="Arial" w:cs="Arial"/>
          <w:color w:val="000000" w:themeColor="text1"/>
        </w:rPr>
        <w:t xml:space="preserve"> and visibly distressed. </w:t>
      </w:r>
    </w:p>
    <w:p w14:paraId="0E289D03" w14:textId="32189C79" w:rsidR="00983CA1" w:rsidRPr="0080502D" w:rsidRDefault="008444D4" w:rsidP="0080502D">
      <w:pPr>
        <w:spacing w:line="360" w:lineRule="auto"/>
        <w:jc w:val="both"/>
        <w:rPr>
          <w:rFonts w:ascii="Arial" w:hAnsi="Arial" w:cs="Arial"/>
          <w:color w:val="000000" w:themeColor="text1"/>
        </w:rPr>
      </w:pPr>
      <w:r w:rsidRPr="0080502D">
        <w:rPr>
          <w:rFonts w:ascii="Arial" w:hAnsi="Arial" w:cs="Arial"/>
          <w:color w:val="000000" w:themeColor="text1"/>
        </w:rPr>
        <w:t>The staff</w:t>
      </w:r>
      <w:r w:rsidR="004943B3" w:rsidRPr="0080502D">
        <w:rPr>
          <w:rFonts w:ascii="Arial" w:hAnsi="Arial" w:cs="Arial"/>
          <w:color w:val="000000" w:themeColor="text1"/>
        </w:rPr>
        <w:t xml:space="preserve"> promptly sought medical help </w:t>
      </w:r>
      <w:r w:rsidR="00592341" w:rsidRPr="0080502D">
        <w:rPr>
          <w:rFonts w:ascii="Arial" w:hAnsi="Arial" w:cs="Arial"/>
          <w:color w:val="000000" w:themeColor="text1"/>
        </w:rPr>
        <w:t xml:space="preserve">and contacted the local authority to arrange accommodation for the guest at a facility </w:t>
      </w:r>
      <w:r w:rsidR="00361DE0" w:rsidRPr="0080502D">
        <w:rPr>
          <w:rFonts w:ascii="Arial" w:hAnsi="Arial" w:cs="Arial"/>
          <w:color w:val="000000" w:themeColor="text1"/>
        </w:rPr>
        <w:t>able of providing appropriate</w:t>
      </w:r>
      <w:r w:rsidR="009701EF" w:rsidRPr="0080502D">
        <w:rPr>
          <w:rFonts w:ascii="Arial" w:hAnsi="Arial" w:cs="Arial"/>
          <w:color w:val="000000" w:themeColor="text1"/>
        </w:rPr>
        <w:t xml:space="preserve"> treatment and support; however the ambulance arrived </w:t>
      </w:r>
      <w:r w:rsidR="00B6201A" w:rsidRPr="0080502D">
        <w:rPr>
          <w:rFonts w:ascii="Arial" w:hAnsi="Arial" w:cs="Arial"/>
          <w:color w:val="000000" w:themeColor="text1"/>
        </w:rPr>
        <w:t xml:space="preserve">two hours later and in this time the guest lied on the floor in reception refusing to get up and </w:t>
      </w:r>
      <w:r w:rsidR="00753FD4" w:rsidRPr="0080502D">
        <w:rPr>
          <w:rFonts w:ascii="Arial" w:hAnsi="Arial" w:cs="Arial"/>
          <w:color w:val="000000" w:themeColor="text1"/>
        </w:rPr>
        <w:t>staff</w:t>
      </w:r>
      <w:r w:rsidR="00B6201A" w:rsidRPr="0080502D">
        <w:rPr>
          <w:rFonts w:ascii="Arial" w:hAnsi="Arial" w:cs="Arial"/>
          <w:color w:val="000000" w:themeColor="text1"/>
        </w:rPr>
        <w:t xml:space="preserve"> were able to cover the guest with a bedsheet for dignity</w:t>
      </w:r>
      <w:r w:rsidR="00885F5F" w:rsidRPr="0080502D">
        <w:rPr>
          <w:rFonts w:ascii="Arial" w:hAnsi="Arial" w:cs="Arial"/>
          <w:color w:val="000000" w:themeColor="text1"/>
        </w:rPr>
        <w:t xml:space="preserve"> and the council lacked an emergency contact number for the weekend. </w:t>
      </w:r>
      <w:r w:rsidR="00910201" w:rsidRPr="0080502D">
        <w:rPr>
          <w:rFonts w:ascii="Arial" w:hAnsi="Arial" w:cs="Arial"/>
          <w:color w:val="000000" w:themeColor="text1"/>
        </w:rPr>
        <w:t xml:space="preserve">In </w:t>
      </w:r>
      <w:r w:rsidR="00840F9F" w:rsidRPr="0080502D">
        <w:rPr>
          <w:rFonts w:ascii="Arial" w:hAnsi="Arial" w:cs="Arial"/>
          <w:color w:val="000000" w:themeColor="text1"/>
        </w:rPr>
        <w:t xml:space="preserve">all this time </w:t>
      </w:r>
      <w:r w:rsidR="00753FD4" w:rsidRPr="0080502D">
        <w:rPr>
          <w:rFonts w:ascii="Arial" w:hAnsi="Arial" w:cs="Arial"/>
          <w:color w:val="000000" w:themeColor="text1"/>
        </w:rPr>
        <w:t>staff</w:t>
      </w:r>
      <w:r w:rsidR="00840F9F" w:rsidRPr="0080502D">
        <w:rPr>
          <w:rFonts w:ascii="Arial" w:hAnsi="Arial" w:cs="Arial"/>
          <w:color w:val="000000" w:themeColor="text1"/>
        </w:rPr>
        <w:t xml:space="preserve"> also identified that the council </w:t>
      </w:r>
      <w:r w:rsidR="00215EBE" w:rsidRPr="0080502D">
        <w:rPr>
          <w:rFonts w:ascii="Arial" w:hAnsi="Arial" w:cs="Arial"/>
          <w:color w:val="000000" w:themeColor="text1"/>
        </w:rPr>
        <w:t>was aware of the difficulties that the guest was facing but failed to notify the hotel of any potential issues that may</w:t>
      </w:r>
      <w:r w:rsidR="00E93A34" w:rsidRPr="0080502D">
        <w:rPr>
          <w:rFonts w:ascii="Arial" w:hAnsi="Arial" w:cs="Arial"/>
          <w:color w:val="000000" w:themeColor="text1"/>
        </w:rPr>
        <w:t xml:space="preserve"> arise</w:t>
      </w:r>
      <w:r w:rsidR="00983CA1" w:rsidRPr="0080502D">
        <w:rPr>
          <w:rFonts w:ascii="Arial" w:hAnsi="Arial" w:cs="Arial"/>
          <w:color w:val="000000" w:themeColor="text1"/>
        </w:rPr>
        <w:t xml:space="preserve"> (Tanji, 2013). </w:t>
      </w:r>
    </w:p>
    <w:p w14:paraId="780ED1F4" w14:textId="615FC5E0" w:rsidR="00E93A34" w:rsidRPr="0080502D" w:rsidRDefault="007341C1" w:rsidP="0080502D">
      <w:pPr>
        <w:spacing w:line="360" w:lineRule="auto"/>
        <w:jc w:val="both"/>
        <w:rPr>
          <w:rFonts w:ascii="Arial" w:hAnsi="Arial" w:cs="Arial"/>
          <w:color w:val="000000" w:themeColor="text1"/>
        </w:rPr>
      </w:pPr>
      <w:r w:rsidRPr="0080502D">
        <w:rPr>
          <w:rFonts w:ascii="Arial" w:hAnsi="Arial" w:cs="Arial"/>
          <w:color w:val="000000" w:themeColor="text1"/>
        </w:rPr>
        <w:t xml:space="preserve">Reflecting on the incident, this </w:t>
      </w:r>
      <w:r w:rsidR="006D7F42" w:rsidRPr="0080502D">
        <w:rPr>
          <w:rFonts w:ascii="Arial" w:hAnsi="Arial" w:cs="Arial"/>
          <w:color w:val="000000" w:themeColor="text1"/>
        </w:rPr>
        <w:t>caused</w:t>
      </w:r>
      <w:r w:rsidRPr="0080502D">
        <w:rPr>
          <w:rFonts w:ascii="Arial" w:hAnsi="Arial" w:cs="Arial"/>
          <w:color w:val="000000" w:themeColor="text1"/>
        </w:rPr>
        <w:t xml:space="preserve"> a lot of stress for other guests</w:t>
      </w:r>
      <w:r w:rsidR="0022094F" w:rsidRPr="0080502D">
        <w:rPr>
          <w:rFonts w:ascii="Arial" w:hAnsi="Arial" w:cs="Arial"/>
          <w:color w:val="000000" w:themeColor="text1"/>
        </w:rPr>
        <w:t xml:space="preserve">, which made their stay difficult. </w:t>
      </w:r>
      <w:r w:rsidR="005F40A3" w:rsidRPr="0080502D">
        <w:rPr>
          <w:rFonts w:ascii="Arial" w:hAnsi="Arial" w:cs="Arial"/>
          <w:color w:val="000000" w:themeColor="text1"/>
        </w:rPr>
        <w:t xml:space="preserve">I remember how guests that were present in the reception area, restaurant or surrounding hotel premises have mentioned that </w:t>
      </w:r>
      <w:r w:rsidR="00540A5F" w:rsidRPr="0080502D">
        <w:rPr>
          <w:rFonts w:ascii="Arial" w:hAnsi="Arial" w:cs="Arial"/>
          <w:color w:val="000000" w:themeColor="text1"/>
        </w:rPr>
        <w:t xml:space="preserve">witnessing such incident has caused feelings of </w:t>
      </w:r>
      <w:r w:rsidR="009D6F9C" w:rsidRPr="0080502D">
        <w:rPr>
          <w:rFonts w:ascii="Arial" w:hAnsi="Arial" w:cs="Arial"/>
          <w:color w:val="000000" w:themeColor="text1"/>
        </w:rPr>
        <w:t xml:space="preserve">anxiety. </w:t>
      </w:r>
      <w:r w:rsidR="00960D23" w:rsidRPr="0080502D">
        <w:rPr>
          <w:rFonts w:ascii="Arial" w:hAnsi="Arial" w:cs="Arial"/>
          <w:color w:val="000000" w:themeColor="text1"/>
        </w:rPr>
        <w:t xml:space="preserve"> </w:t>
      </w:r>
    </w:p>
    <w:p w14:paraId="5FFF4654" w14:textId="72253E0E" w:rsidR="009D6F9C" w:rsidRPr="0080502D" w:rsidRDefault="00BF41AE" w:rsidP="0080502D">
      <w:pPr>
        <w:spacing w:line="360" w:lineRule="auto"/>
        <w:jc w:val="both"/>
        <w:rPr>
          <w:rFonts w:ascii="Arial" w:hAnsi="Arial" w:cs="Arial"/>
          <w:color w:val="000000" w:themeColor="text1"/>
        </w:rPr>
      </w:pPr>
      <w:r w:rsidRPr="0080502D">
        <w:rPr>
          <w:rFonts w:ascii="Arial" w:hAnsi="Arial" w:cs="Arial"/>
          <w:color w:val="000000" w:themeColor="text1"/>
        </w:rPr>
        <w:t>Staff members were also affected because they had to deal with the situation quickly and sensitively</w:t>
      </w:r>
      <w:r w:rsidR="00B13D88" w:rsidRPr="0080502D">
        <w:rPr>
          <w:rFonts w:ascii="Arial" w:hAnsi="Arial" w:cs="Arial"/>
          <w:color w:val="000000" w:themeColor="text1"/>
        </w:rPr>
        <w:t xml:space="preserve">, which raised tension and disrupted </w:t>
      </w:r>
      <w:r w:rsidR="00544676" w:rsidRPr="0080502D">
        <w:rPr>
          <w:rFonts w:ascii="Arial" w:hAnsi="Arial" w:cs="Arial"/>
          <w:color w:val="000000" w:themeColor="text1"/>
        </w:rPr>
        <w:t xml:space="preserve">normal operations. </w:t>
      </w:r>
    </w:p>
    <w:p w14:paraId="6ED238B7" w14:textId="1A7B301C" w:rsidR="00983CA1" w:rsidRPr="0080502D" w:rsidRDefault="00544676" w:rsidP="0080502D">
      <w:pPr>
        <w:spacing w:line="360" w:lineRule="auto"/>
        <w:jc w:val="both"/>
        <w:rPr>
          <w:rFonts w:ascii="Arial" w:hAnsi="Arial" w:cs="Arial"/>
          <w:color w:val="000000" w:themeColor="text1"/>
        </w:rPr>
      </w:pPr>
      <w:r w:rsidRPr="0080502D">
        <w:rPr>
          <w:rFonts w:ascii="Arial" w:hAnsi="Arial" w:cs="Arial"/>
          <w:color w:val="000000" w:themeColor="text1"/>
        </w:rPr>
        <w:t xml:space="preserve">As part of brand image this incident can be seen as bad management, which </w:t>
      </w:r>
      <w:r w:rsidR="009910FC" w:rsidRPr="0080502D">
        <w:rPr>
          <w:rFonts w:ascii="Arial" w:hAnsi="Arial" w:cs="Arial"/>
          <w:color w:val="000000" w:themeColor="text1"/>
        </w:rPr>
        <w:t>could damage the hotel’s reputation</w:t>
      </w:r>
      <w:r w:rsidR="004F7DAD" w:rsidRPr="0080502D">
        <w:rPr>
          <w:rFonts w:ascii="Arial" w:hAnsi="Arial" w:cs="Arial"/>
          <w:color w:val="000000" w:themeColor="text1"/>
        </w:rPr>
        <w:t xml:space="preserve">, because if the other guests will </w:t>
      </w:r>
      <w:r w:rsidR="007A7A00" w:rsidRPr="0080502D">
        <w:rPr>
          <w:rFonts w:ascii="Arial" w:hAnsi="Arial" w:cs="Arial"/>
          <w:color w:val="000000" w:themeColor="text1"/>
        </w:rPr>
        <w:t>believe</w:t>
      </w:r>
      <w:r w:rsidR="004F7DAD" w:rsidRPr="0080502D">
        <w:rPr>
          <w:rFonts w:ascii="Arial" w:hAnsi="Arial" w:cs="Arial"/>
          <w:color w:val="000000" w:themeColor="text1"/>
        </w:rPr>
        <w:t xml:space="preserve"> the environment </w:t>
      </w:r>
      <w:r w:rsidR="007A7A00" w:rsidRPr="0080502D">
        <w:rPr>
          <w:rFonts w:ascii="Arial" w:hAnsi="Arial" w:cs="Arial"/>
          <w:color w:val="000000" w:themeColor="text1"/>
        </w:rPr>
        <w:t xml:space="preserve">is not </w:t>
      </w:r>
      <w:r w:rsidR="00582742" w:rsidRPr="0080502D">
        <w:rPr>
          <w:rFonts w:ascii="Arial" w:hAnsi="Arial" w:cs="Arial"/>
          <w:color w:val="000000" w:themeColor="text1"/>
        </w:rPr>
        <w:t>safe,</w:t>
      </w:r>
      <w:r w:rsidR="007A7A00" w:rsidRPr="0080502D">
        <w:rPr>
          <w:rFonts w:ascii="Arial" w:hAnsi="Arial" w:cs="Arial"/>
          <w:color w:val="000000" w:themeColor="text1"/>
        </w:rPr>
        <w:t xml:space="preserve"> they </w:t>
      </w:r>
      <w:r w:rsidR="00582742" w:rsidRPr="0080502D">
        <w:rPr>
          <w:rFonts w:ascii="Arial" w:hAnsi="Arial" w:cs="Arial"/>
          <w:color w:val="000000" w:themeColor="text1"/>
        </w:rPr>
        <w:t xml:space="preserve">could </w:t>
      </w:r>
      <w:r w:rsidR="00E9133B" w:rsidRPr="0080502D">
        <w:rPr>
          <w:rFonts w:ascii="Arial" w:hAnsi="Arial" w:cs="Arial"/>
          <w:color w:val="000000" w:themeColor="text1"/>
        </w:rPr>
        <w:t>choose</w:t>
      </w:r>
      <w:r w:rsidR="00582742" w:rsidRPr="0080502D">
        <w:rPr>
          <w:rFonts w:ascii="Arial" w:hAnsi="Arial" w:cs="Arial"/>
          <w:color w:val="000000" w:themeColor="text1"/>
        </w:rPr>
        <w:t xml:space="preserve"> not to return</w:t>
      </w:r>
      <w:r w:rsidR="00983CA1" w:rsidRPr="0080502D">
        <w:rPr>
          <w:rFonts w:ascii="Arial" w:hAnsi="Arial" w:cs="Arial"/>
          <w:color w:val="000000" w:themeColor="text1"/>
        </w:rPr>
        <w:t xml:space="preserve"> (Kostuch Media Ltd, 2024)</w:t>
      </w:r>
    </w:p>
    <w:p w14:paraId="2370D7EB" w14:textId="100B3901" w:rsidR="00983CA1" w:rsidRPr="0080502D" w:rsidRDefault="00963653" w:rsidP="0080502D">
      <w:pPr>
        <w:spacing w:line="360" w:lineRule="auto"/>
        <w:jc w:val="both"/>
        <w:rPr>
          <w:rFonts w:ascii="Arial" w:hAnsi="Arial" w:cs="Arial"/>
          <w:color w:val="000000" w:themeColor="text1"/>
        </w:rPr>
      </w:pPr>
      <w:r w:rsidRPr="0080502D">
        <w:rPr>
          <w:rFonts w:ascii="Arial" w:hAnsi="Arial" w:cs="Arial"/>
          <w:color w:val="000000" w:themeColor="text1"/>
        </w:rPr>
        <w:t xml:space="preserve">As a practical solution to this incident </w:t>
      </w:r>
      <w:r w:rsidR="007C1135" w:rsidRPr="0080502D">
        <w:rPr>
          <w:rFonts w:ascii="Arial" w:hAnsi="Arial" w:cs="Arial"/>
          <w:color w:val="000000" w:themeColor="text1"/>
        </w:rPr>
        <w:t xml:space="preserve">I would implement </w:t>
      </w:r>
      <w:r w:rsidR="0053597F" w:rsidRPr="0080502D">
        <w:rPr>
          <w:rFonts w:ascii="Arial" w:hAnsi="Arial" w:cs="Arial"/>
          <w:color w:val="000000" w:themeColor="text1"/>
        </w:rPr>
        <w:t>immediate solutions and training, including comprehensive mental health first aid training</w:t>
      </w:r>
      <w:r w:rsidR="00CA7FF5" w:rsidRPr="0080502D">
        <w:rPr>
          <w:rFonts w:ascii="Arial" w:hAnsi="Arial" w:cs="Arial"/>
          <w:color w:val="000000" w:themeColor="text1"/>
        </w:rPr>
        <w:t xml:space="preserve">, de-escalation techniques, and emergency response procedures for all staff members from the </w:t>
      </w:r>
      <w:r w:rsidR="005D6EED" w:rsidRPr="0080502D">
        <w:rPr>
          <w:rFonts w:ascii="Arial" w:hAnsi="Arial" w:cs="Arial"/>
          <w:color w:val="000000" w:themeColor="text1"/>
        </w:rPr>
        <w:t>beginning of their employment opposed to a later period after they become appointed</w:t>
      </w:r>
      <w:r w:rsidR="00400B09" w:rsidRPr="0080502D">
        <w:rPr>
          <w:rFonts w:ascii="Arial" w:hAnsi="Arial" w:cs="Arial"/>
          <w:color w:val="000000" w:themeColor="text1"/>
        </w:rPr>
        <w:t xml:space="preserve">, along with crisis management plan that can be used in </w:t>
      </w:r>
      <w:r w:rsidR="00454B86" w:rsidRPr="0080502D">
        <w:rPr>
          <w:rFonts w:ascii="Arial" w:hAnsi="Arial" w:cs="Arial"/>
          <w:color w:val="000000" w:themeColor="text1"/>
        </w:rPr>
        <w:t xml:space="preserve">such circumstances which will help them act appropriately </w:t>
      </w:r>
      <w:r w:rsidR="00C539FC" w:rsidRPr="0080502D">
        <w:rPr>
          <w:rFonts w:ascii="Arial" w:hAnsi="Arial" w:cs="Arial"/>
          <w:color w:val="000000" w:themeColor="text1"/>
        </w:rPr>
        <w:t>and promptly.</w:t>
      </w:r>
      <w:r w:rsidR="0088278E" w:rsidRPr="0080502D">
        <w:rPr>
          <w:rFonts w:ascii="Arial" w:hAnsi="Arial" w:cs="Arial"/>
          <w:color w:val="000000" w:themeColor="text1"/>
        </w:rPr>
        <w:t xml:space="preserve"> I will strengthen the collaborations </w:t>
      </w:r>
      <w:r w:rsidR="00714D94" w:rsidRPr="0080502D">
        <w:rPr>
          <w:rFonts w:ascii="Arial" w:hAnsi="Arial" w:cs="Arial"/>
          <w:color w:val="000000" w:themeColor="text1"/>
        </w:rPr>
        <w:t xml:space="preserve">with local services such as local authorities and mental health </w:t>
      </w:r>
      <w:r w:rsidR="00280BD7" w:rsidRPr="0080502D">
        <w:rPr>
          <w:rFonts w:ascii="Arial" w:hAnsi="Arial" w:cs="Arial"/>
          <w:color w:val="000000" w:themeColor="text1"/>
        </w:rPr>
        <w:t xml:space="preserve">organisations to speed up the intervention and I will propose a pre-placement assessment </w:t>
      </w:r>
      <w:r w:rsidR="00E76883" w:rsidRPr="0080502D">
        <w:rPr>
          <w:rFonts w:ascii="Arial" w:hAnsi="Arial" w:cs="Arial"/>
          <w:color w:val="000000" w:themeColor="text1"/>
        </w:rPr>
        <w:t xml:space="preserve">to </w:t>
      </w:r>
      <w:r w:rsidR="007C5E0F" w:rsidRPr="0080502D">
        <w:rPr>
          <w:rFonts w:ascii="Arial" w:hAnsi="Arial" w:cs="Arial"/>
          <w:color w:val="000000" w:themeColor="text1"/>
        </w:rPr>
        <w:t xml:space="preserve">determine </w:t>
      </w:r>
      <w:r w:rsidR="00832C32" w:rsidRPr="0080502D">
        <w:rPr>
          <w:rFonts w:ascii="Arial" w:hAnsi="Arial" w:cs="Arial"/>
          <w:color w:val="000000" w:themeColor="text1"/>
        </w:rPr>
        <w:t>whether council guests are suitable for a hotel and what further support they might need</w:t>
      </w:r>
      <w:r w:rsidR="00983CA1" w:rsidRPr="0080502D">
        <w:rPr>
          <w:rFonts w:ascii="Arial" w:hAnsi="Arial" w:cs="Arial"/>
          <w:color w:val="000000" w:themeColor="text1"/>
        </w:rPr>
        <w:t xml:space="preserve"> (Hospitality, 2023). </w:t>
      </w:r>
    </w:p>
    <w:p w14:paraId="19969C41" w14:textId="77777777" w:rsidR="00F6660E" w:rsidRPr="0080502D" w:rsidRDefault="00F6660E" w:rsidP="0080502D">
      <w:pPr>
        <w:spacing w:line="360" w:lineRule="auto"/>
        <w:jc w:val="both"/>
        <w:rPr>
          <w:rFonts w:ascii="Arial" w:hAnsi="Arial" w:cs="Arial"/>
          <w:color w:val="000000" w:themeColor="text1"/>
        </w:rPr>
      </w:pPr>
    </w:p>
    <w:p w14:paraId="13471219" w14:textId="6F09DC29" w:rsidR="00F6660E" w:rsidRPr="0080502D" w:rsidRDefault="00F6660E" w:rsidP="0080502D">
      <w:pPr>
        <w:spacing w:line="360" w:lineRule="auto"/>
        <w:jc w:val="both"/>
        <w:rPr>
          <w:rFonts w:ascii="Arial" w:hAnsi="Arial" w:cs="Arial"/>
          <w:color w:val="000000" w:themeColor="text1"/>
        </w:rPr>
      </w:pPr>
      <w:r w:rsidRPr="0080502D">
        <w:rPr>
          <w:rFonts w:ascii="Arial" w:hAnsi="Arial" w:cs="Arial"/>
          <w:color w:val="000000" w:themeColor="text1"/>
        </w:rPr>
        <w:lastRenderedPageBreak/>
        <w:t>In conclusion based on my placement journey I will continue to develop and improve on communication and problem-solving abilities for all departments available in a hotel and restaurant setting and I will focus on improving my attention to detail and adhere to polic</w:t>
      </w:r>
      <w:r w:rsidR="002D66B9" w:rsidRPr="0080502D">
        <w:rPr>
          <w:rFonts w:ascii="Arial" w:hAnsi="Arial" w:cs="Arial"/>
          <w:color w:val="000000" w:themeColor="text1"/>
        </w:rPr>
        <w:t xml:space="preserve">ies and procedures continuously. </w:t>
      </w:r>
      <w:r w:rsidRPr="0080502D">
        <w:rPr>
          <w:rFonts w:ascii="Arial" w:hAnsi="Arial" w:cs="Arial"/>
          <w:color w:val="000000" w:themeColor="text1"/>
        </w:rPr>
        <w:t>I will also continue to develop on a personal level and be continuous</w:t>
      </w:r>
      <w:r w:rsidR="002D66B9" w:rsidRPr="0080502D">
        <w:rPr>
          <w:rFonts w:ascii="Arial" w:hAnsi="Arial" w:cs="Arial"/>
          <w:color w:val="000000" w:themeColor="text1"/>
        </w:rPr>
        <w:t>ly aware and work with empathy (Haag, 2013).</w:t>
      </w:r>
    </w:p>
    <w:p w14:paraId="747D7A73" w14:textId="77777777" w:rsidR="00F6660E" w:rsidRPr="0080502D" w:rsidRDefault="00F6660E" w:rsidP="0080502D">
      <w:pPr>
        <w:spacing w:line="360" w:lineRule="auto"/>
        <w:jc w:val="both"/>
        <w:rPr>
          <w:rFonts w:ascii="Arial" w:hAnsi="Arial" w:cs="Arial"/>
          <w:color w:val="000000" w:themeColor="text1"/>
        </w:rPr>
      </w:pPr>
    </w:p>
    <w:p w14:paraId="5674083D" w14:textId="77777777" w:rsidR="0080502D" w:rsidRDefault="00983CA1" w:rsidP="0080502D">
      <w:pPr>
        <w:spacing w:line="360" w:lineRule="auto"/>
        <w:jc w:val="both"/>
        <w:rPr>
          <w:rFonts w:ascii="Arial" w:hAnsi="Arial" w:cs="Arial"/>
          <w:color w:val="000000" w:themeColor="text1"/>
        </w:rPr>
      </w:pPr>
      <w:r w:rsidRPr="0080502D">
        <w:rPr>
          <w:rFonts w:ascii="Arial" w:hAnsi="Arial" w:cs="Arial"/>
          <w:color w:val="000000" w:themeColor="text1"/>
        </w:rPr>
        <w:t xml:space="preserve"> </w:t>
      </w:r>
    </w:p>
    <w:p w14:paraId="1D04B9F9" w14:textId="77777777" w:rsidR="00127AE3" w:rsidRDefault="00127AE3" w:rsidP="0080502D">
      <w:pPr>
        <w:spacing w:line="360" w:lineRule="auto"/>
        <w:jc w:val="both"/>
        <w:rPr>
          <w:rFonts w:ascii="Arial" w:hAnsi="Arial" w:cs="Arial"/>
        </w:rPr>
      </w:pPr>
    </w:p>
    <w:p w14:paraId="34C49E3F" w14:textId="77777777" w:rsidR="00127AE3" w:rsidRDefault="00127AE3" w:rsidP="0080502D">
      <w:pPr>
        <w:spacing w:line="360" w:lineRule="auto"/>
        <w:jc w:val="both"/>
        <w:rPr>
          <w:rFonts w:ascii="Arial" w:hAnsi="Arial" w:cs="Arial"/>
        </w:rPr>
      </w:pPr>
    </w:p>
    <w:p w14:paraId="3ADBFA63" w14:textId="77777777" w:rsidR="00127AE3" w:rsidRDefault="00127AE3" w:rsidP="0080502D">
      <w:pPr>
        <w:spacing w:line="360" w:lineRule="auto"/>
        <w:jc w:val="both"/>
        <w:rPr>
          <w:rFonts w:ascii="Arial" w:hAnsi="Arial" w:cs="Arial"/>
        </w:rPr>
      </w:pPr>
    </w:p>
    <w:p w14:paraId="363279DA" w14:textId="77777777" w:rsidR="00127AE3" w:rsidRDefault="00127AE3" w:rsidP="0080502D">
      <w:pPr>
        <w:spacing w:line="360" w:lineRule="auto"/>
        <w:jc w:val="both"/>
        <w:rPr>
          <w:rFonts w:ascii="Arial" w:hAnsi="Arial" w:cs="Arial"/>
        </w:rPr>
      </w:pPr>
    </w:p>
    <w:p w14:paraId="52575371" w14:textId="77777777" w:rsidR="00127AE3" w:rsidRDefault="00127AE3" w:rsidP="0080502D">
      <w:pPr>
        <w:spacing w:line="360" w:lineRule="auto"/>
        <w:jc w:val="both"/>
        <w:rPr>
          <w:rFonts w:ascii="Arial" w:hAnsi="Arial" w:cs="Arial"/>
        </w:rPr>
      </w:pPr>
    </w:p>
    <w:p w14:paraId="7070227E" w14:textId="77777777" w:rsidR="00127AE3" w:rsidRDefault="00127AE3" w:rsidP="0080502D">
      <w:pPr>
        <w:spacing w:line="360" w:lineRule="auto"/>
        <w:jc w:val="both"/>
        <w:rPr>
          <w:rFonts w:ascii="Arial" w:hAnsi="Arial" w:cs="Arial"/>
        </w:rPr>
      </w:pPr>
    </w:p>
    <w:p w14:paraId="1E12D16F" w14:textId="77777777" w:rsidR="00127AE3" w:rsidRDefault="00127AE3" w:rsidP="0080502D">
      <w:pPr>
        <w:spacing w:line="360" w:lineRule="auto"/>
        <w:jc w:val="both"/>
        <w:rPr>
          <w:rFonts w:ascii="Arial" w:hAnsi="Arial" w:cs="Arial"/>
        </w:rPr>
      </w:pPr>
    </w:p>
    <w:p w14:paraId="434778D2" w14:textId="77777777" w:rsidR="00127AE3" w:rsidRDefault="00127AE3" w:rsidP="0080502D">
      <w:pPr>
        <w:spacing w:line="360" w:lineRule="auto"/>
        <w:jc w:val="both"/>
        <w:rPr>
          <w:rFonts w:ascii="Arial" w:hAnsi="Arial" w:cs="Arial"/>
        </w:rPr>
      </w:pPr>
    </w:p>
    <w:p w14:paraId="2D0FA588" w14:textId="77777777" w:rsidR="00127AE3" w:rsidRDefault="00127AE3" w:rsidP="0080502D">
      <w:pPr>
        <w:spacing w:line="360" w:lineRule="auto"/>
        <w:jc w:val="both"/>
        <w:rPr>
          <w:rFonts w:ascii="Arial" w:hAnsi="Arial" w:cs="Arial"/>
        </w:rPr>
      </w:pPr>
    </w:p>
    <w:p w14:paraId="6D54E672" w14:textId="77777777" w:rsidR="00127AE3" w:rsidRDefault="00127AE3" w:rsidP="0080502D">
      <w:pPr>
        <w:spacing w:line="360" w:lineRule="auto"/>
        <w:jc w:val="both"/>
        <w:rPr>
          <w:rFonts w:ascii="Arial" w:hAnsi="Arial" w:cs="Arial"/>
        </w:rPr>
      </w:pPr>
    </w:p>
    <w:p w14:paraId="09033477" w14:textId="77777777" w:rsidR="00127AE3" w:rsidRDefault="00127AE3" w:rsidP="0080502D">
      <w:pPr>
        <w:spacing w:line="360" w:lineRule="auto"/>
        <w:jc w:val="both"/>
        <w:rPr>
          <w:rFonts w:ascii="Arial" w:hAnsi="Arial" w:cs="Arial"/>
        </w:rPr>
      </w:pPr>
    </w:p>
    <w:p w14:paraId="3BB01DE8" w14:textId="77777777" w:rsidR="00127AE3" w:rsidRDefault="00127AE3" w:rsidP="0080502D">
      <w:pPr>
        <w:spacing w:line="360" w:lineRule="auto"/>
        <w:jc w:val="both"/>
        <w:rPr>
          <w:rFonts w:ascii="Arial" w:hAnsi="Arial" w:cs="Arial"/>
        </w:rPr>
      </w:pPr>
    </w:p>
    <w:p w14:paraId="13115B78" w14:textId="77777777" w:rsidR="00127AE3" w:rsidRDefault="00127AE3" w:rsidP="0080502D">
      <w:pPr>
        <w:spacing w:line="360" w:lineRule="auto"/>
        <w:jc w:val="both"/>
        <w:rPr>
          <w:rFonts w:ascii="Arial" w:hAnsi="Arial" w:cs="Arial"/>
        </w:rPr>
      </w:pPr>
    </w:p>
    <w:p w14:paraId="348AE158" w14:textId="77777777" w:rsidR="00127AE3" w:rsidRDefault="00127AE3" w:rsidP="0080502D">
      <w:pPr>
        <w:spacing w:line="360" w:lineRule="auto"/>
        <w:jc w:val="both"/>
        <w:rPr>
          <w:rFonts w:ascii="Arial" w:hAnsi="Arial" w:cs="Arial"/>
        </w:rPr>
      </w:pPr>
    </w:p>
    <w:p w14:paraId="795E0206" w14:textId="77777777" w:rsidR="00127AE3" w:rsidRDefault="00127AE3" w:rsidP="0080502D">
      <w:pPr>
        <w:spacing w:line="360" w:lineRule="auto"/>
        <w:jc w:val="both"/>
        <w:rPr>
          <w:rFonts w:ascii="Arial" w:hAnsi="Arial" w:cs="Arial"/>
        </w:rPr>
      </w:pPr>
    </w:p>
    <w:p w14:paraId="2D6DBA2E" w14:textId="77777777" w:rsidR="00127AE3" w:rsidRDefault="00127AE3" w:rsidP="0080502D">
      <w:pPr>
        <w:spacing w:line="360" w:lineRule="auto"/>
        <w:jc w:val="both"/>
        <w:rPr>
          <w:rFonts w:ascii="Arial" w:hAnsi="Arial" w:cs="Arial"/>
        </w:rPr>
      </w:pPr>
    </w:p>
    <w:p w14:paraId="51CD3079" w14:textId="77777777" w:rsidR="00127AE3" w:rsidRDefault="00127AE3" w:rsidP="0080502D">
      <w:pPr>
        <w:spacing w:line="360" w:lineRule="auto"/>
        <w:jc w:val="both"/>
        <w:rPr>
          <w:rFonts w:ascii="Arial" w:hAnsi="Arial" w:cs="Arial"/>
        </w:rPr>
      </w:pPr>
    </w:p>
    <w:p w14:paraId="16C31111" w14:textId="77777777" w:rsidR="00127AE3" w:rsidRDefault="00127AE3" w:rsidP="0080502D">
      <w:pPr>
        <w:spacing w:line="360" w:lineRule="auto"/>
        <w:jc w:val="both"/>
        <w:rPr>
          <w:rFonts w:ascii="Arial" w:hAnsi="Arial" w:cs="Arial"/>
        </w:rPr>
      </w:pPr>
    </w:p>
    <w:p w14:paraId="3778673E" w14:textId="5744B9A5" w:rsidR="008D49E1" w:rsidRPr="0080502D" w:rsidRDefault="002D66B9" w:rsidP="0080502D">
      <w:pPr>
        <w:spacing w:line="360" w:lineRule="auto"/>
        <w:jc w:val="both"/>
        <w:rPr>
          <w:rFonts w:ascii="Arial" w:hAnsi="Arial" w:cs="Arial"/>
          <w:color w:val="000000" w:themeColor="text1"/>
        </w:rPr>
      </w:pPr>
      <w:r>
        <w:rPr>
          <w:rFonts w:ascii="Arial" w:hAnsi="Arial" w:cs="Arial"/>
        </w:rPr>
        <w:lastRenderedPageBreak/>
        <w:t>References</w:t>
      </w:r>
      <w:r w:rsidR="008555BE">
        <w:rPr>
          <w:rFonts w:ascii="Arial" w:hAnsi="Arial" w:cs="Arial"/>
        </w:rPr>
        <w:t xml:space="preserve">: </w:t>
      </w:r>
    </w:p>
    <w:p w14:paraId="745BFD09" w14:textId="77777777" w:rsidR="000808F6" w:rsidRDefault="000808F6">
      <w:pPr>
        <w:rPr>
          <w:rFonts w:ascii="Arial" w:hAnsi="Arial" w:cs="Arial"/>
        </w:rPr>
      </w:pPr>
    </w:p>
    <w:p w14:paraId="74D42F70" w14:textId="031E0589" w:rsidR="002D66B9" w:rsidRDefault="002D66B9">
      <w:pPr>
        <w:rPr>
          <w:rFonts w:ascii="Arial" w:hAnsi="Arial" w:cs="Arial"/>
        </w:rPr>
      </w:pPr>
      <w:r w:rsidRPr="002D66B9">
        <w:rPr>
          <w:rFonts w:ascii="Arial" w:hAnsi="Arial" w:cs="Arial"/>
        </w:rPr>
        <w:t xml:space="preserve">blog.falcony.io. (2023). </w:t>
      </w:r>
      <w:r w:rsidRPr="002D66B9">
        <w:rPr>
          <w:rFonts w:ascii="Arial" w:hAnsi="Arial" w:cs="Arial"/>
          <w:i/>
        </w:rPr>
        <w:t>15 Types of Safety Incidents in the Hospitality and Tourism Industry</w:t>
      </w:r>
      <w:r w:rsidRPr="002D66B9">
        <w:rPr>
          <w:rFonts w:ascii="Arial" w:hAnsi="Arial" w:cs="Arial"/>
        </w:rPr>
        <w:t xml:space="preserve"> [online] available at </w:t>
      </w:r>
      <w:hyperlink r:id="rId5" w:history="1">
        <w:r w:rsidRPr="002D66B9">
          <w:rPr>
            <w:rFonts w:ascii="Arial" w:hAnsi="Arial" w:cs="Arial"/>
            <w:color w:val="0000FF"/>
          </w:rPr>
          <w:t>15 Types of Safety Incidents in the Hospitality and Tourism Industry (falcony.io)</w:t>
        </w:r>
      </w:hyperlink>
      <w:r w:rsidRPr="002D66B9">
        <w:rPr>
          <w:rFonts w:ascii="Arial" w:hAnsi="Arial" w:cs="Arial"/>
        </w:rPr>
        <w:t xml:space="preserve"> </w:t>
      </w:r>
      <w:r>
        <w:rPr>
          <w:rFonts w:ascii="Arial" w:hAnsi="Arial" w:cs="Arial"/>
        </w:rPr>
        <w:t xml:space="preserve">accessed </w:t>
      </w:r>
      <w:r w:rsidR="008C3EA4">
        <w:rPr>
          <w:rFonts w:ascii="Arial" w:hAnsi="Arial" w:cs="Arial"/>
        </w:rPr>
        <w:t>17 October 2024</w:t>
      </w:r>
    </w:p>
    <w:p w14:paraId="31C710F8" w14:textId="127C8B19" w:rsidR="008C3EA4" w:rsidRDefault="008C3EA4">
      <w:pPr>
        <w:rPr>
          <w:rFonts w:ascii="Arial" w:hAnsi="Arial" w:cs="Arial"/>
        </w:rPr>
      </w:pPr>
      <w:r w:rsidRPr="00D32BC5">
        <w:rPr>
          <w:rFonts w:ascii="Arial" w:hAnsi="Arial" w:cs="Arial"/>
        </w:rPr>
        <w:t xml:space="preserve">Duma, C. (2024). </w:t>
      </w:r>
      <w:r w:rsidRPr="00D32BC5">
        <w:rPr>
          <w:rFonts w:ascii="Arial" w:hAnsi="Arial" w:cs="Arial"/>
          <w:i/>
        </w:rPr>
        <w:t xml:space="preserve">Whitbread works with Middlesbrough College to train students </w:t>
      </w:r>
      <w:r w:rsidRPr="00D32BC5">
        <w:rPr>
          <w:rFonts w:ascii="Arial" w:hAnsi="Arial" w:cs="Arial"/>
        </w:rPr>
        <w:t xml:space="preserve">[online] available at </w:t>
      </w:r>
      <w:hyperlink r:id="rId6" w:history="1">
        <w:r w:rsidRPr="00D32BC5">
          <w:rPr>
            <w:rFonts w:ascii="Arial" w:hAnsi="Arial" w:cs="Arial"/>
            <w:color w:val="0000FF"/>
          </w:rPr>
          <w:t>Whitbread works with Middlesbrough College to train students | Hotel Owner</w:t>
        </w:r>
      </w:hyperlink>
      <w:r w:rsidRPr="00D32BC5">
        <w:rPr>
          <w:rFonts w:ascii="Arial" w:hAnsi="Arial" w:cs="Arial"/>
        </w:rPr>
        <w:t xml:space="preserve"> accessed 17 October 2024</w:t>
      </w:r>
    </w:p>
    <w:p w14:paraId="4EF0F980" w14:textId="04BC3E46" w:rsidR="00D8028A" w:rsidRPr="00D32BC5" w:rsidRDefault="00D8028A">
      <w:pPr>
        <w:rPr>
          <w:rFonts w:ascii="Arial" w:hAnsi="Arial" w:cs="Arial"/>
        </w:rPr>
      </w:pPr>
      <w:r>
        <w:rPr>
          <w:rFonts w:ascii="Arial" w:hAnsi="Arial" w:cs="Arial"/>
        </w:rPr>
        <w:t xml:space="preserve">Fallon, M. &amp; Rutherford, D. (2010) </w:t>
      </w:r>
      <w:r w:rsidRPr="00D8028A">
        <w:rPr>
          <w:rFonts w:ascii="Arial" w:hAnsi="Arial" w:cs="Arial"/>
          <w:i/>
        </w:rPr>
        <w:t>Hotel Management and Operations</w:t>
      </w:r>
      <w:r>
        <w:rPr>
          <w:rFonts w:ascii="Arial" w:hAnsi="Arial" w:cs="Arial"/>
        </w:rPr>
        <w:t>. London: Wiley</w:t>
      </w:r>
    </w:p>
    <w:p w14:paraId="3BD555C0" w14:textId="21FB2BEE" w:rsidR="008C3EA4" w:rsidRDefault="008C3EA4">
      <w:pPr>
        <w:rPr>
          <w:rFonts w:ascii="Arial" w:hAnsi="Arial" w:cs="Arial"/>
        </w:rPr>
      </w:pPr>
      <w:r w:rsidRPr="00D32BC5">
        <w:rPr>
          <w:rFonts w:ascii="Arial" w:hAnsi="Arial" w:cs="Arial"/>
        </w:rPr>
        <w:t xml:space="preserve">Haag, E. (2013). Internship guide: Work Placements Step by Step [online] </w:t>
      </w:r>
      <w:r w:rsidR="00D32BC5" w:rsidRPr="00D32BC5">
        <w:rPr>
          <w:rFonts w:ascii="Arial" w:hAnsi="Arial" w:cs="Arial"/>
        </w:rPr>
        <w:t xml:space="preserve">available at </w:t>
      </w:r>
      <w:hyperlink r:id="rId7" w:history="1">
        <w:r w:rsidR="00D32BC5" w:rsidRPr="00D32BC5">
          <w:rPr>
            <w:rStyle w:val="Hyperlink"/>
            <w:rFonts w:ascii="Arial" w:hAnsi="Arial" w:cs="Arial"/>
            <w:u w:val="none"/>
          </w:rPr>
          <w:t>Internship guide: Work placements step by step — the University of Groningen research portal (rug.nl)</w:t>
        </w:r>
      </w:hyperlink>
      <w:r w:rsidR="00D32BC5">
        <w:rPr>
          <w:rFonts w:ascii="Arial" w:hAnsi="Arial" w:cs="Arial"/>
        </w:rPr>
        <w:t xml:space="preserve"> accessed 19 October 2024</w:t>
      </w:r>
    </w:p>
    <w:p w14:paraId="3BD10B2C" w14:textId="36F5506A" w:rsidR="00D32BC5" w:rsidRDefault="00D32BC5">
      <w:r>
        <w:rPr>
          <w:rFonts w:ascii="Arial" w:hAnsi="Arial" w:cs="Arial"/>
        </w:rPr>
        <w:t xml:space="preserve">HORECA, F. (2023). A Guide to Hotel Operations Management [online] available </w:t>
      </w:r>
      <w:r w:rsidRPr="00D32BC5">
        <w:rPr>
          <w:rFonts w:ascii="Arial" w:hAnsi="Arial" w:cs="Arial"/>
        </w:rPr>
        <w:t xml:space="preserve">at </w:t>
      </w:r>
      <w:hyperlink r:id="rId8" w:history="1">
        <w:r w:rsidRPr="00D32BC5">
          <w:rPr>
            <w:color w:val="0000FF"/>
          </w:rPr>
          <w:t>A Guide to Hotel Operations Management - FHA-</w:t>
        </w:r>
        <w:proofErr w:type="spellStart"/>
        <w:r w:rsidRPr="00D32BC5">
          <w:rPr>
            <w:color w:val="0000FF"/>
          </w:rPr>
          <w:t>HoReCa</w:t>
        </w:r>
        <w:proofErr w:type="spellEnd"/>
        <w:r w:rsidRPr="00D32BC5">
          <w:rPr>
            <w:color w:val="0000FF"/>
          </w:rPr>
          <w:t xml:space="preserve"> (fhahoreca.com)</w:t>
        </w:r>
      </w:hyperlink>
      <w:r>
        <w:t xml:space="preserve"> accessed 18 October 2024</w:t>
      </w:r>
    </w:p>
    <w:p w14:paraId="7C1AC813" w14:textId="0D1ED93D" w:rsidR="00D32BC5" w:rsidRDefault="00D32BC5">
      <w:pPr>
        <w:rPr>
          <w:rFonts w:ascii="Arial" w:hAnsi="Arial" w:cs="Arial"/>
        </w:rPr>
      </w:pPr>
      <w:r w:rsidRPr="00D32BC5">
        <w:rPr>
          <w:rFonts w:ascii="Arial" w:hAnsi="Arial" w:cs="Arial"/>
        </w:rPr>
        <w:t xml:space="preserve">Hospitality, S. (2023). </w:t>
      </w:r>
      <w:r w:rsidRPr="00D32BC5">
        <w:rPr>
          <w:rFonts w:ascii="Arial" w:hAnsi="Arial" w:cs="Arial"/>
          <w:i/>
        </w:rPr>
        <w:t>Umbrella Training</w:t>
      </w:r>
      <w:r w:rsidRPr="00D32BC5">
        <w:rPr>
          <w:rFonts w:ascii="Arial" w:hAnsi="Arial" w:cs="Arial"/>
        </w:rPr>
        <w:t xml:space="preserve"> [online] available at </w:t>
      </w:r>
      <w:hyperlink r:id="rId9" w:history="1">
        <w:r w:rsidRPr="00D32BC5">
          <w:rPr>
            <w:rFonts w:ascii="Arial" w:hAnsi="Arial" w:cs="Arial"/>
            <w:color w:val="0000FF"/>
          </w:rPr>
          <w:t>Safeguarding and hospitality | Hospitality Training | Umbrella Training</w:t>
        </w:r>
      </w:hyperlink>
      <w:r w:rsidRPr="00D32BC5">
        <w:rPr>
          <w:rFonts w:ascii="Arial" w:hAnsi="Arial" w:cs="Arial"/>
        </w:rPr>
        <w:t xml:space="preserve"> accessed 20 October 2024 </w:t>
      </w:r>
    </w:p>
    <w:p w14:paraId="576563AD" w14:textId="44ADAB24" w:rsidR="003D0CCC" w:rsidRDefault="00ED4EC5">
      <w:pPr>
        <w:rPr>
          <w:rFonts w:ascii="Arial" w:hAnsi="Arial" w:cs="Arial"/>
        </w:rPr>
      </w:pPr>
      <w:r w:rsidRPr="00ED4EC5">
        <w:rPr>
          <w:rFonts w:ascii="Arial" w:hAnsi="Arial" w:cs="Arial"/>
        </w:rPr>
        <w:t xml:space="preserve">Kostuch Media Ltd (2024). </w:t>
      </w:r>
      <w:r w:rsidRPr="00ED4EC5">
        <w:rPr>
          <w:rFonts w:ascii="Arial" w:hAnsi="Arial" w:cs="Arial"/>
          <w:i/>
        </w:rPr>
        <w:t>Navigating the Challenge of Unruly Guests in the Hospitality Industry – Hotelier Magazine</w:t>
      </w:r>
      <w:r w:rsidRPr="00ED4EC5">
        <w:rPr>
          <w:rFonts w:ascii="Arial" w:hAnsi="Arial" w:cs="Arial"/>
        </w:rPr>
        <w:t xml:space="preserve"> [online] available at </w:t>
      </w:r>
      <w:hyperlink r:id="rId10" w:history="1">
        <w:r w:rsidRPr="00ED4EC5">
          <w:rPr>
            <w:rFonts w:ascii="Arial" w:hAnsi="Arial" w:cs="Arial"/>
            <w:color w:val="0000FF"/>
          </w:rPr>
          <w:t>Navigating the Challenge of Unruly Guests in the Hospitality Industry - Hotelier Magazine</w:t>
        </w:r>
      </w:hyperlink>
      <w:r>
        <w:rPr>
          <w:rFonts w:ascii="Arial" w:hAnsi="Arial" w:cs="Arial"/>
        </w:rPr>
        <w:t xml:space="preserve"> accessed 20 October 2024</w:t>
      </w:r>
    </w:p>
    <w:p w14:paraId="558B6842" w14:textId="21BB89CA" w:rsidR="00D8028A" w:rsidRDefault="00D8028A">
      <w:pPr>
        <w:rPr>
          <w:rFonts w:ascii="Arial" w:hAnsi="Arial" w:cs="Arial"/>
        </w:rPr>
      </w:pPr>
      <w:r>
        <w:rPr>
          <w:rFonts w:ascii="Arial" w:hAnsi="Arial" w:cs="Arial"/>
        </w:rPr>
        <w:t xml:space="preserve">Premier Inn. (2023) </w:t>
      </w:r>
      <w:r w:rsidR="0082449D" w:rsidRPr="0082449D">
        <w:rPr>
          <w:rFonts w:ascii="Arial" w:hAnsi="Arial" w:cs="Arial"/>
          <w:i/>
        </w:rPr>
        <w:t>Kettering Hotels/Book Cheap Hotels In Kettering/Premier Inn</w:t>
      </w:r>
      <w:r w:rsidR="0082449D">
        <w:rPr>
          <w:rFonts w:ascii="Arial" w:hAnsi="Arial" w:cs="Arial"/>
          <w:i/>
        </w:rPr>
        <w:t xml:space="preserve"> </w:t>
      </w:r>
      <w:r w:rsidR="0082449D">
        <w:rPr>
          <w:rFonts w:ascii="Arial" w:hAnsi="Arial" w:cs="Arial"/>
        </w:rPr>
        <w:t xml:space="preserve">[online] available at </w:t>
      </w:r>
      <w:hyperlink r:id="rId11" w:history="1">
        <w:r w:rsidR="0082449D" w:rsidRPr="0082449D">
          <w:rPr>
            <w:rFonts w:ascii="Arial" w:hAnsi="Arial" w:cs="Arial"/>
            <w:color w:val="0000FF"/>
          </w:rPr>
          <w:t>Kettering Hotels | Book Cheap Hotels In Kettering | Premier Inn</w:t>
        </w:r>
      </w:hyperlink>
      <w:r w:rsidR="0082449D">
        <w:rPr>
          <w:rFonts w:ascii="Arial" w:hAnsi="Arial" w:cs="Arial"/>
        </w:rPr>
        <w:t xml:space="preserve"> accessed 19 October 2024</w:t>
      </w:r>
    </w:p>
    <w:p w14:paraId="32A1C713" w14:textId="6C5431D1" w:rsidR="0082449D" w:rsidRDefault="0082449D">
      <w:pPr>
        <w:rPr>
          <w:rFonts w:ascii="Arial" w:hAnsi="Arial" w:cs="Arial"/>
        </w:rPr>
      </w:pPr>
      <w:proofErr w:type="spellStart"/>
      <w:proofErr w:type="gramStart"/>
      <w:r>
        <w:rPr>
          <w:rFonts w:ascii="Arial" w:hAnsi="Arial" w:cs="Arial"/>
        </w:rPr>
        <w:t>Rughubalan,G</w:t>
      </w:r>
      <w:proofErr w:type="spellEnd"/>
      <w:r>
        <w:rPr>
          <w:rFonts w:ascii="Arial" w:hAnsi="Arial" w:cs="Arial"/>
        </w:rPr>
        <w:t>.</w:t>
      </w:r>
      <w:proofErr w:type="gramEnd"/>
      <w:r>
        <w:rPr>
          <w:rFonts w:ascii="Arial" w:hAnsi="Arial" w:cs="Arial"/>
        </w:rPr>
        <w:t xml:space="preserve"> (2015) </w:t>
      </w:r>
      <w:r w:rsidRPr="0082449D">
        <w:rPr>
          <w:rFonts w:ascii="Arial" w:hAnsi="Arial" w:cs="Arial"/>
          <w:i/>
        </w:rPr>
        <w:t>Hotel Housekeeping: Operations and Management</w:t>
      </w:r>
      <w:r>
        <w:rPr>
          <w:rFonts w:ascii="Arial" w:hAnsi="Arial" w:cs="Arial"/>
        </w:rPr>
        <w:t>. Oxford: Higher Education Press</w:t>
      </w:r>
    </w:p>
    <w:p w14:paraId="7508031A" w14:textId="1CCF1FB8" w:rsidR="000808F6" w:rsidRPr="000808F6" w:rsidRDefault="000808F6">
      <w:pPr>
        <w:rPr>
          <w:rFonts w:ascii="Arial" w:hAnsi="Arial" w:cs="Arial"/>
        </w:rPr>
      </w:pPr>
      <w:proofErr w:type="spellStart"/>
      <w:r w:rsidRPr="000808F6">
        <w:rPr>
          <w:rFonts w:ascii="Arial" w:hAnsi="Arial" w:cs="Arial"/>
        </w:rPr>
        <w:t>Spendelow</w:t>
      </w:r>
      <w:proofErr w:type="spellEnd"/>
      <w:r w:rsidRPr="000808F6">
        <w:rPr>
          <w:rFonts w:ascii="Arial" w:hAnsi="Arial" w:cs="Arial"/>
        </w:rPr>
        <w:t>, J. (2024). </w:t>
      </w:r>
      <w:r w:rsidRPr="000808F6">
        <w:rPr>
          <w:rFonts w:ascii="Arial" w:hAnsi="Arial" w:cs="Arial"/>
          <w:i/>
          <w:iCs/>
        </w:rPr>
        <w:t>The Gibbs Reflective Cycle</w:t>
      </w:r>
      <w:r w:rsidRPr="000808F6">
        <w:rPr>
          <w:rFonts w:ascii="Arial" w:hAnsi="Arial" w:cs="Arial"/>
        </w:rPr>
        <w:t xml:space="preserve">. [online] </w:t>
      </w:r>
      <w:r>
        <w:rPr>
          <w:rFonts w:ascii="Arial" w:hAnsi="Arial" w:cs="Arial"/>
        </w:rPr>
        <w:t xml:space="preserve">available at </w:t>
      </w:r>
      <w:hyperlink r:id="rId12" w:history="1">
        <w:r w:rsidRPr="000808F6">
          <w:rPr>
            <w:rFonts w:ascii="Arial" w:hAnsi="Arial" w:cs="Arial"/>
            <w:color w:val="0000FF"/>
          </w:rPr>
          <w:t>The Gibbs Reflective Cycle (thepracticalpsych.com)</w:t>
        </w:r>
      </w:hyperlink>
      <w:r w:rsidRPr="000808F6">
        <w:rPr>
          <w:rFonts w:ascii="Arial" w:hAnsi="Arial" w:cs="Arial"/>
        </w:rPr>
        <w:t xml:space="preserve"> </w:t>
      </w:r>
      <w:r>
        <w:rPr>
          <w:rFonts w:ascii="Arial" w:hAnsi="Arial" w:cs="Arial"/>
        </w:rPr>
        <w:t>accessed 13 November 2024</w:t>
      </w:r>
    </w:p>
    <w:p w14:paraId="40ACA55A" w14:textId="20443690" w:rsidR="0082449D" w:rsidRDefault="0082449D">
      <w:pPr>
        <w:rPr>
          <w:rFonts w:ascii="Arial" w:hAnsi="Arial" w:cs="Arial"/>
        </w:rPr>
      </w:pPr>
      <w:r>
        <w:rPr>
          <w:rFonts w:ascii="Arial" w:hAnsi="Arial" w:cs="Arial"/>
        </w:rPr>
        <w:t xml:space="preserve">Tanji, H. (2013). How to Assist Guests with Their Special Needs in Hotel or Restaurant [online] available at </w:t>
      </w:r>
      <w:hyperlink r:id="rId13" w:history="1">
        <w:r w:rsidRPr="0082449D">
          <w:rPr>
            <w:rFonts w:ascii="Arial" w:hAnsi="Arial" w:cs="Arial"/>
            <w:color w:val="0000FF"/>
          </w:rPr>
          <w:t>How to Assist Guests with their Special Needs in Hotel or Restaurant (hospitality-school.com)</w:t>
        </w:r>
      </w:hyperlink>
      <w:r>
        <w:rPr>
          <w:rFonts w:ascii="Arial" w:hAnsi="Arial" w:cs="Arial"/>
        </w:rPr>
        <w:t xml:space="preserve"> accessed 20 October 2024</w:t>
      </w:r>
    </w:p>
    <w:p w14:paraId="73EDECD4" w14:textId="312DF566" w:rsidR="000808F6" w:rsidRDefault="000808F6">
      <w:pPr>
        <w:rPr>
          <w:rFonts w:ascii="Arial" w:hAnsi="Arial" w:cs="Arial"/>
        </w:rPr>
      </w:pPr>
      <w:r>
        <w:rPr>
          <w:rFonts w:ascii="Arial" w:hAnsi="Arial" w:cs="Arial"/>
        </w:rPr>
        <w:t>Vallen, G.K &amp; Vallen, J.J. (2014) Check-In Check-Out: Managing Hotel Operations. 9</w:t>
      </w:r>
      <w:r w:rsidRPr="000808F6">
        <w:rPr>
          <w:rFonts w:ascii="Arial" w:hAnsi="Arial" w:cs="Arial"/>
          <w:vertAlign w:val="superscript"/>
        </w:rPr>
        <w:t>th</w:t>
      </w:r>
      <w:r>
        <w:rPr>
          <w:rFonts w:ascii="Arial" w:hAnsi="Arial" w:cs="Arial"/>
        </w:rPr>
        <w:t xml:space="preserve"> Ed. Harlow: Pearson Education Limited</w:t>
      </w:r>
    </w:p>
    <w:p w14:paraId="36EA265A" w14:textId="77777777" w:rsidR="000808F6" w:rsidRDefault="000808F6">
      <w:pPr>
        <w:rPr>
          <w:rFonts w:ascii="Arial" w:hAnsi="Arial" w:cs="Arial"/>
        </w:rPr>
      </w:pPr>
    </w:p>
    <w:p w14:paraId="3B64A310" w14:textId="77777777" w:rsidR="0082449D" w:rsidRPr="0082449D" w:rsidRDefault="0082449D">
      <w:pPr>
        <w:rPr>
          <w:rFonts w:ascii="Arial" w:hAnsi="Arial" w:cs="Arial"/>
        </w:rPr>
      </w:pPr>
    </w:p>
    <w:sectPr w:rsidR="0082449D" w:rsidRPr="008244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415A"/>
    <w:rsid w:val="00000B81"/>
    <w:rsid w:val="000203C9"/>
    <w:rsid w:val="00024D1A"/>
    <w:rsid w:val="00027067"/>
    <w:rsid w:val="00045027"/>
    <w:rsid w:val="0004650A"/>
    <w:rsid w:val="000537A7"/>
    <w:rsid w:val="00057E1D"/>
    <w:rsid w:val="0006164D"/>
    <w:rsid w:val="000638C9"/>
    <w:rsid w:val="000638EF"/>
    <w:rsid w:val="00077ACC"/>
    <w:rsid w:val="000808F6"/>
    <w:rsid w:val="000817F1"/>
    <w:rsid w:val="00081C02"/>
    <w:rsid w:val="00085C2E"/>
    <w:rsid w:val="000946D8"/>
    <w:rsid w:val="0009647F"/>
    <w:rsid w:val="000B5516"/>
    <w:rsid w:val="000D0FBE"/>
    <w:rsid w:val="000D5858"/>
    <w:rsid w:val="000E641C"/>
    <w:rsid w:val="000F39FB"/>
    <w:rsid w:val="000F5E06"/>
    <w:rsid w:val="00114BE0"/>
    <w:rsid w:val="00114E43"/>
    <w:rsid w:val="00121718"/>
    <w:rsid w:val="00123C8F"/>
    <w:rsid w:val="00123D47"/>
    <w:rsid w:val="00127AE3"/>
    <w:rsid w:val="001320BF"/>
    <w:rsid w:val="00133248"/>
    <w:rsid w:val="00156CFA"/>
    <w:rsid w:val="00161032"/>
    <w:rsid w:val="00170C2C"/>
    <w:rsid w:val="00176A6C"/>
    <w:rsid w:val="00176CC8"/>
    <w:rsid w:val="0018175B"/>
    <w:rsid w:val="00194DBB"/>
    <w:rsid w:val="001A082C"/>
    <w:rsid w:val="001A233D"/>
    <w:rsid w:val="001A25F5"/>
    <w:rsid w:val="001A553C"/>
    <w:rsid w:val="001A6501"/>
    <w:rsid w:val="001B50B9"/>
    <w:rsid w:val="001C02B2"/>
    <w:rsid w:val="001D477F"/>
    <w:rsid w:val="001E63DD"/>
    <w:rsid w:val="001E7595"/>
    <w:rsid w:val="001F3C14"/>
    <w:rsid w:val="001F7EFD"/>
    <w:rsid w:val="0020037A"/>
    <w:rsid w:val="00201B34"/>
    <w:rsid w:val="002032A6"/>
    <w:rsid w:val="00214052"/>
    <w:rsid w:val="00214EA1"/>
    <w:rsid w:val="00215EBE"/>
    <w:rsid w:val="0022094F"/>
    <w:rsid w:val="0022290F"/>
    <w:rsid w:val="00231944"/>
    <w:rsid w:val="002415B8"/>
    <w:rsid w:val="00243F80"/>
    <w:rsid w:val="00247B94"/>
    <w:rsid w:val="002529A3"/>
    <w:rsid w:val="00252EA7"/>
    <w:rsid w:val="002534FF"/>
    <w:rsid w:val="00255C97"/>
    <w:rsid w:val="002661FC"/>
    <w:rsid w:val="00270BEC"/>
    <w:rsid w:val="00280BD7"/>
    <w:rsid w:val="0028762A"/>
    <w:rsid w:val="00291743"/>
    <w:rsid w:val="002A2151"/>
    <w:rsid w:val="002A3FB7"/>
    <w:rsid w:val="002A7C5D"/>
    <w:rsid w:val="002B18EB"/>
    <w:rsid w:val="002B40E7"/>
    <w:rsid w:val="002C1F19"/>
    <w:rsid w:val="002C705E"/>
    <w:rsid w:val="002D05DE"/>
    <w:rsid w:val="002D66B9"/>
    <w:rsid w:val="002D69E3"/>
    <w:rsid w:val="002E2061"/>
    <w:rsid w:val="002F3DA3"/>
    <w:rsid w:val="00302628"/>
    <w:rsid w:val="003054F1"/>
    <w:rsid w:val="00313228"/>
    <w:rsid w:val="003323C6"/>
    <w:rsid w:val="00345568"/>
    <w:rsid w:val="00354196"/>
    <w:rsid w:val="00361DE0"/>
    <w:rsid w:val="003626CB"/>
    <w:rsid w:val="0036415A"/>
    <w:rsid w:val="003647E1"/>
    <w:rsid w:val="003665DF"/>
    <w:rsid w:val="0038004B"/>
    <w:rsid w:val="0038054E"/>
    <w:rsid w:val="00392102"/>
    <w:rsid w:val="00394FCD"/>
    <w:rsid w:val="00395FAF"/>
    <w:rsid w:val="003A06C4"/>
    <w:rsid w:val="003B5F7F"/>
    <w:rsid w:val="003B6661"/>
    <w:rsid w:val="003C1E2A"/>
    <w:rsid w:val="003D05E8"/>
    <w:rsid w:val="003D0CCC"/>
    <w:rsid w:val="003D5293"/>
    <w:rsid w:val="003E5A67"/>
    <w:rsid w:val="003F13AF"/>
    <w:rsid w:val="003F24CC"/>
    <w:rsid w:val="003F6637"/>
    <w:rsid w:val="00400B09"/>
    <w:rsid w:val="00402DE8"/>
    <w:rsid w:val="00402F26"/>
    <w:rsid w:val="004039CB"/>
    <w:rsid w:val="00404675"/>
    <w:rsid w:val="00405FA6"/>
    <w:rsid w:val="004168CD"/>
    <w:rsid w:val="00416C7C"/>
    <w:rsid w:val="004313A8"/>
    <w:rsid w:val="00433760"/>
    <w:rsid w:val="00441E30"/>
    <w:rsid w:val="00443AD2"/>
    <w:rsid w:val="004441D2"/>
    <w:rsid w:val="00454B86"/>
    <w:rsid w:val="00465557"/>
    <w:rsid w:val="00470BAF"/>
    <w:rsid w:val="00483032"/>
    <w:rsid w:val="00483737"/>
    <w:rsid w:val="0049036C"/>
    <w:rsid w:val="00493BD5"/>
    <w:rsid w:val="004943B3"/>
    <w:rsid w:val="004946D9"/>
    <w:rsid w:val="004B0999"/>
    <w:rsid w:val="004B6512"/>
    <w:rsid w:val="004D047B"/>
    <w:rsid w:val="004D0F54"/>
    <w:rsid w:val="004D12EA"/>
    <w:rsid w:val="004D1456"/>
    <w:rsid w:val="004E010E"/>
    <w:rsid w:val="004E0EF6"/>
    <w:rsid w:val="004F21E2"/>
    <w:rsid w:val="004F7729"/>
    <w:rsid w:val="004F7DAD"/>
    <w:rsid w:val="0050012C"/>
    <w:rsid w:val="0050163A"/>
    <w:rsid w:val="00506909"/>
    <w:rsid w:val="00510A7A"/>
    <w:rsid w:val="005130B2"/>
    <w:rsid w:val="00514879"/>
    <w:rsid w:val="00523835"/>
    <w:rsid w:val="005302F7"/>
    <w:rsid w:val="00530640"/>
    <w:rsid w:val="00534D90"/>
    <w:rsid w:val="0053597F"/>
    <w:rsid w:val="00540A5F"/>
    <w:rsid w:val="00540B1A"/>
    <w:rsid w:val="00544676"/>
    <w:rsid w:val="00544C5A"/>
    <w:rsid w:val="005522DA"/>
    <w:rsid w:val="0055295D"/>
    <w:rsid w:val="0055659C"/>
    <w:rsid w:val="00556FD4"/>
    <w:rsid w:val="00570CA4"/>
    <w:rsid w:val="00574D9F"/>
    <w:rsid w:val="00581ACB"/>
    <w:rsid w:val="00582742"/>
    <w:rsid w:val="00586B04"/>
    <w:rsid w:val="005907F5"/>
    <w:rsid w:val="00590F60"/>
    <w:rsid w:val="0059187E"/>
    <w:rsid w:val="00592341"/>
    <w:rsid w:val="005A1807"/>
    <w:rsid w:val="005B411B"/>
    <w:rsid w:val="005C0B52"/>
    <w:rsid w:val="005C1B66"/>
    <w:rsid w:val="005C7DB3"/>
    <w:rsid w:val="005D2129"/>
    <w:rsid w:val="005D234C"/>
    <w:rsid w:val="005D2AB3"/>
    <w:rsid w:val="005D6EED"/>
    <w:rsid w:val="005D7ACE"/>
    <w:rsid w:val="005E0070"/>
    <w:rsid w:val="005F0C68"/>
    <w:rsid w:val="005F40A3"/>
    <w:rsid w:val="005F55B1"/>
    <w:rsid w:val="00610AED"/>
    <w:rsid w:val="00615671"/>
    <w:rsid w:val="006157EA"/>
    <w:rsid w:val="006214C4"/>
    <w:rsid w:val="00623D52"/>
    <w:rsid w:val="0062565B"/>
    <w:rsid w:val="00633376"/>
    <w:rsid w:val="0063488E"/>
    <w:rsid w:val="00635701"/>
    <w:rsid w:val="006369AA"/>
    <w:rsid w:val="00642A51"/>
    <w:rsid w:val="00647BD0"/>
    <w:rsid w:val="00650161"/>
    <w:rsid w:val="00653E31"/>
    <w:rsid w:val="00654047"/>
    <w:rsid w:val="00671568"/>
    <w:rsid w:val="006717BC"/>
    <w:rsid w:val="00672144"/>
    <w:rsid w:val="00673092"/>
    <w:rsid w:val="0067655B"/>
    <w:rsid w:val="006805F0"/>
    <w:rsid w:val="006825D2"/>
    <w:rsid w:val="006879CA"/>
    <w:rsid w:val="006935F7"/>
    <w:rsid w:val="00693D91"/>
    <w:rsid w:val="00696C79"/>
    <w:rsid w:val="00697EF8"/>
    <w:rsid w:val="006B0BCC"/>
    <w:rsid w:val="006B15B4"/>
    <w:rsid w:val="006C1518"/>
    <w:rsid w:val="006C246B"/>
    <w:rsid w:val="006C2A03"/>
    <w:rsid w:val="006C689F"/>
    <w:rsid w:val="006D7F42"/>
    <w:rsid w:val="0070010F"/>
    <w:rsid w:val="00700AA5"/>
    <w:rsid w:val="007036FD"/>
    <w:rsid w:val="00714D94"/>
    <w:rsid w:val="00720FAE"/>
    <w:rsid w:val="007277DB"/>
    <w:rsid w:val="0073102C"/>
    <w:rsid w:val="007341C1"/>
    <w:rsid w:val="007344C7"/>
    <w:rsid w:val="00742923"/>
    <w:rsid w:val="0074679D"/>
    <w:rsid w:val="007470F3"/>
    <w:rsid w:val="0075091D"/>
    <w:rsid w:val="00753FD4"/>
    <w:rsid w:val="00761122"/>
    <w:rsid w:val="00767C14"/>
    <w:rsid w:val="00776810"/>
    <w:rsid w:val="007768FB"/>
    <w:rsid w:val="00783154"/>
    <w:rsid w:val="007924B0"/>
    <w:rsid w:val="007A4087"/>
    <w:rsid w:val="007A44EF"/>
    <w:rsid w:val="007A7A00"/>
    <w:rsid w:val="007B2B98"/>
    <w:rsid w:val="007B6389"/>
    <w:rsid w:val="007C1135"/>
    <w:rsid w:val="007C3EFD"/>
    <w:rsid w:val="007C5E0F"/>
    <w:rsid w:val="007D0471"/>
    <w:rsid w:val="007E46F9"/>
    <w:rsid w:val="007E560E"/>
    <w:rsid w:val="007E5BA7"/>
    <w:rsid w:val="0080502D"/>
    <w:rsid w:val="008215C1"/>
    <w:rsid w:val="00822A29"/>
    <w:rsid w:val="0082449D"/>
    <w:rsid w:val="00827C78"/>
    <w:rsid w:val="00830A1E"/>
    <w:rsid w:val="00832C32"/>
    <w:rsid w:val="00834BE8"/>
    <w:rsid w:val="008405E2"/>
    <w:rsid w:val="00840F9F"/>
    <w:rsid w:val="008444D4"/>
    <w:rsid w:val="008555BE"/>
    <w:rsid w:val="008563C5"/>
    <w:rsid w:val="00861133"/>
    <w:rsid w:val="0087249B"/>
    <w:rsid w:val="00874BD6"/>
    <w:rsid w:val="008779B6"/>
    <w:rsid w:val="0088278E"/>
    <w:rsid w:val="00885F5F"/>
    <w:rsid w:val="008A3F64"/>
    <w:rsid w:val="008A458E"/>
    <w:rsid w:val="008A4DA5"/>
    <w:rsid w:val="008A746C"/>
    <w:rsid w:val="008B026C"/>
    <w:rsid w:val="008B206B"/>
    <w:rsid w:val="008B3D15"/>
    <w:rsid w:val="008B6FC6"/>
    <w:rsid w:val="008C04F3"/>
    <w:rsid w:val="008C0B9A"/>
    <w:rsid w:val="008C0BD9"/>
    <w:rsid w:val="008C0C26"/>
    <w:rsid w:val="008C3EA4"/>
    <w:rsid w:val="008D0A48"/>
    <w:rsid w:val="008D49E1"/>
    <w:rsid w:val="008E1A1F"/>
    <w:rsid w:val="008E65CA"/>
    <w:rsid w:val="008F1944"/>
    <w:rsid w:val="008F3A98"/>
    <w:rsid w:val="008F711F"/>
    <w:rsid w:val="00902FE6"/>
    <w:rsid w:val="00910201"/>
    <w:rsid w:val="0091261D"/>
    <w:rsid w:val="009144FF"/>
    <w:rsid w:val="00914C58"/>
    <w:rsid w:val="0091696A"/>
    <w:rsid w:val="0092255B"/>
    <w:rsid w:val="00927C98"/>
    <w:rsid w:val="00932722"/>
    <w:rsid w:val="0093286B"/>
    <w:rsid w:val="00932911"/>
    <w:rsid w:val="009335FD"/>
    <w:rsid w:val="009342B5"/>
    <w:rsid w:val="009372E8"/>
    <w:rsid w:val="009507BA"/>
    <w:rsid w:val="00952235"/>
    <w:rsid w:val="00960D23"/>
    <w:rsid w:val="0096165A"/>
    <w:rsid w:val="00962E38"/>
    <w:rsid w:val="00963653"/>
    <w:rsid w:val="009701EF"/>
    <w:rsid w:val="00971A97"/>
    <w:rsid w:val="00983CA1"/>
    <w:rsid w:val="00990B0E"/>
    <w:rsid w:val="009910FC"/>
    <w:rsid w:val="00993EA7"/>
    <w:rsid w:val="00994E5D"/>
    <w:rsid w:val="009B1B47"/>
    <w:rsid w:val="009B33FD"/>
    <w:rsid w:val="009B3552"/>
    <w:rsid w:val="009C08EB"/>
    <w:rsid w:val="009C3901"/>
    <w:rsid w:val="009C51BF"/>
    <w:rsid w:val="009C7FC9"/>
    <w:rsid w:val="009D14BD"/>
    <w:rsid w:val="009D2D4F"/>
    <w:rsid w:val="009D4EA1"/>
    <w:rsid w:val="009D6F9C"/>
    <w:rsid w:val="009E39F0"/>
    <w:rsid w:val="009E552A"/>
    <w:rsid w:val="009E5F1C"/>
    <w:rsid w:val="009E7D88"/>
    <w:rsid w:val="009F2E30"/>
    <w:rsid w:val="009F7805"/>
    <w:rsid w:val="00A00230"/>
    <w:rsid w:val="00A24BD4"/>
    <w:rsid w:val="00A43835"/>
    <w:rsid w:val="00A44C22"/>
    <w:rsid w:val="00A5240F"/>
    <w:rsid w:val="00A633D9"/>
    <w:rsid w:val="00A63AE7"/>
    <w:rsid w:val="00A83967"/>
    <w:rsid w:val="00A96BE6"/>
    <w:rsid w:val="00AA0632"/>
    <w:rsid w:val="00AA4C04"/>
    <w:rsid w:val="00AA68BF"/>
    <w:rsid w:val="00AB1F00"/>
    <w:rsid w:val="00AB33D9"/>
    <w:rsid w:val="00AB436E"/>
    <w:rsid w:val="00AC4538"/>
    <w:rsid w:val="00AD2AC3"/>
    <w:rsid w:val="00AD7A59"/>
    <w:rsid w:val="00AE0EFF"/>
    <w:rsid w:val="00AE307F"/>
    <w:rsid w:val="00AF3825"/>
    <w:rsid w:val="00AF5A64"/>
    <w:rsid w:val="00B01112"/>
    <w:rsid w:val="00B0759F"/>
    <w:rsid w:val="00B13D88"/>
    <w:rsid w:val="00B14177"/>
    <w:rsid w:val="00B1565D"/>
    <w:rsid w:val="00B2052E"/>
    <w:rsid w:val="00B2249B"/>
    <w:rsid w:val="00B23D17"/>
    <w:rsid w:val="00B30255"/>
    <w:rsid w:val="00B34E04"/>
    <w:rsid w:val="00B40D42"/>
    <w:rsid w:val="00B44E82"/>
    <w:rsid w:val="00B462F0"/>
    <w:rsid w:val="00B5184A"/>
    <w:rsid w:val="00B52106"/>
    <w:rsid w:val="00B521D2"/>
    <w:rsid w:val="00B56BB8"/>
    <w:rsid w:val="00B6201A"/>
    <w:rsid w:val="00B748A1"/>
    <w:rsid w:val="00B82BA2"/>
    <w:rsid w:val="00B84B35"/>
    <w:rsid w:val="00B91777"/>
    <w:rsid w:val="00BA36FD"/>
    <w:rsid w:val="00BC6095"/>
    <w:rsid w:val="00BD747A"/>
    <w:rsid w:val="00BE0372"/>
    <w:rsid w:val="00BE1323"/>
    <w:rsid w:val="00BE13BC"/>
    <w:rsid w:val="00BF07EE"/>
    <w:rsid w:val="00BF32C1"/>
    <w:rsid w:val="00BF41AE"/>
    <w:rsid w:val="00BF6D65"/>
    <w:rsid w:val="00C22B4B"/>
    <w:rsid w:val="00C255DD"/>
    <w:rsid w:val="00C3191B"/>
    <w:rsid w:val="00C3794A"/>
    <w:rsid w:val="00C41DC7"/>
    <w:rsid w:val="00C425F8"/>
    <w:rsid w:val="00C4561C"/>
    <w:rsid w:val="00C45D5E"/>
    <w:rsid w:val="00C46E6C"/>
    <w:rsid w:val="00C539FC"/>
    <w:rsid w:val="00C55D32"/>
    <w:rsid w:val="00C56F07"/>
    <w:rsid w:val="00C60E00"/>
    <w:rsid w:val="00C62DDE"/>
    <w:rsid w:val="00C80C39"/>
    <w:rsid w:val="00C82BDA"/>
    <w:rsid w:val="00C85261"/>
    <w:rsid w:val="00C87145"/>
    <w:rsid w:val="00C87D33"/>
    <w:rsid w:val="00C90214"/>
    <w:rsid w:val="00C911C6"/>
    <w:rsid w:val="00CA1080"/>
    <w:rsid w:val="00CA7FF5"/>
    <w:rsid w:val="00CB067E"/>
    <w:rsid w:val="00CB1A3B"/>
    <w:rsid w:val="00CB55ED"/>
    <w:rsid w:val="00CB67E6"/>
    <w:rsid w:val="00CC0030"/>
    <w:rsid w:val="00CC0AE3"/>
    <w:rsid w:val="00CD5336"/>
    <w:rsid w:val="00CE6D49"/>
    <w:rsid w:val="00CF1784"/>
    <w:rsid w:val="00CF7461"/>
    <w:rsid w:val="00D01762"/>
    <w:rsid w:val="00D02C8F"/>
    <w:rsid w:val="00D04F6F"/>
    <w:rsid w:val="00D1386D"/>
    <w:rsid w:val="00D213A3"/>
    <w:rsid w:val="00D25590"/>
    <w:rsid w:val="00D26BBB"/>
    <w:rsid w:val="00D32BC5"/>
    <w:rsid w:val="00D40535"/>
    <w:rsid w:val="00D46A53"/>
    <w:rsid w:val="00D5160B"/>
    <w:rsid w:val="00D54F71"/>
    <w:rsid w:val="00D57C47"/>
    <w:rsid w:val="00D615A3"/>
    <w:rsid w:val="00D64615"/>
    <w:rsid w:val="00D6492F"/>
    <w:rsid w:val="00D72156"/>
    <w:rsid w:val="00D76580"/>
    <w:rsid w:val="00D77521"/>
    <w:rsid w:val="00D8028A"/>
    <w:rsid w:val="00D85C66"/>
    <w:rsid w:val="00D93504"/>
    <w:rsid w:val="00DA3AB7"/>
    <w:rsid w:val="00DB05C6"/>
    <w:rsid w:val="00DB1F53"/>
    <w:rsid w:val="00DD42E0"/>
    <w:rsid w:val="00DE050D"/>
    <w:rsid w:val="00DE4DFF"/>
    <w:rsid w:val="00DE6343"/>
    <w:rsid w:val="00DE7615"/>
    <w:rsid w:val="00DE76FB"/>
    <w:rsid w:val="00DF086C"/>
    <w:rsid w:val="00DF0E3C"/>
    <w:rsid w:val="00DF113B"/>
    <w:rsid w:val="00DF5B90"/>
    <w:rsid w:val="00DF65E6"/>
    <w:rsid w:val="00DF6939"/>
    <w:rsid w:val="00DF7DF1"/>
    <w:rsid w:val="00E01DC7"/>
    <w:rsid w:val="00E22AB3"/>
    <w:rsid w:val="00E22E4A"/>
    <w:rsid w:val="00E25219"/>
    <w:rsid w:val="00E30A2C"/>
    <w:rsid w:val="00E3104A"/>
    <w:rsid w:val="00E33DBC"/>
    <w:rsid w:val="00E3502C"/>
    <w:rsid w:val="00E43B90"/>
    <w:rsid w:val="00E509AE"/>
    <w:rsid w:val="00E75200"/>
    <w:rsid w:val="00E76883"/>
    <w:rsid w:val="00E81905"/>
    <w:rsid w:val="00E9133B"/>
    <w:rsid w:val="00E93A34"/>
    <w:rsid w:val="00E95B2F"/>
    <w:rsid w:val="00EA23E9"/>
    <w:rsid w:val="00EA498A"/>
    <w:rsid w:val="00EB227E"/>
    <w:rsid w:val="00EB5924"/>
    <w:rsid w:val="00EC0A6C"/>
    <w:rsid w:val="00EC3B94"/>
    <w:rsid w:val="00EC4D80"/>
    <w:rsid w:val="00EC62CF"/>
    <w:rsid w:val="00ED4EC5"/>
    <w:rsid w:val="00ED59E7"/>
    <w:rsid w:val="00EF150F"/>
    <w:rsid w:val="00EF64A5"/>
    <w:rsid w:val="00F0150E"/>
    <w:rsid w:val="00F028FE"/>
    <w:rsid w:val="00F0333F"/>
    <w:rsid w:val="00F04DB2"/>
    <w:rsid w:val="00F05639"/>
    <w:rsid w:val="00F160D3"/>
    <w:rsid w:val="00F234DA"/>
    <w:rsid w:val="00F27754"/>
    <w:rsid w:val="00F30928"/>
    <w:rsid w:val="00F314DE"/>
    <w:rsid w:val="00F31842"/>
    <w:rsid w:val="00F3577C"/>
    <w:rsid w:val="00F40FA5"/>
    <w:rsid w:val="00F46D74"/>
    <w:rsid w:val="00F531C3"/>
    <w:rsid w:val="00F6660E"/>
    <w:rsid w:val="00F67D6C"/>
    <w:rsid w:val="00F76BED"/>
    <w:rsid w:val="00FA1E3A"/>
    <w:rsid w:val="00FA26C4"/>
    <w:rsid w:val="00FA33F4"/>
    <w:rsid w:val="00FA4A4C"/>
    <w:rsid w:val="00FA4AD2"/>
    <w:rsid w:val="00FC2C1D"/>
    <w:rsid w:val="00FE2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D58FB"/>
  <w15:chartTrackingRefBased/>
  <w15:docId w15:val="{BD384335-3AEB-4015-A500-31656CC1F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1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41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41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41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41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41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41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41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41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1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41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41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41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41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41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41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41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415A"/>
    <w:rPr>
      <w:rFonts w:eastAsiaTheme="majorEastAsia" w:cstheme="majorBidi"/>
      <w:color w:val="272727" w:themeColor="text1" w:themeTint="D8"/>
    </w:rPr>
  </w:style>
  <w:style w:type="paragraph" w:styleId="Title">
    <w:name w:val="Title"/>
    <w:basedOn w:val="Normal"/>
    <w:next w:val="Normal"/>
    <w:link w:val="TitleChar"/>
    <w:uiPriority w:val="10"/>
    <w:qFormat/>
    <w:rsid w:val="003641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41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41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41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415A"/>
    <w:pPr>
      <w:spacing w:before="160"/>
      <w:jc w:val="center"/>
    </w:pPr>
    <w:rPr>
      <w:i/>
      <w:iCs/>
      <w:color w:val="404040" w:themeColor="text1" w:themeTint="BF"/>
    </w:rPr>
  </w:style>
  <w:style w:type="character" w:customStyle="1" w:styleId="QuoteChar">
    <w:name w:val="Quote Char"/>
    <w:basedOn w:val="DefaultParagraphFont"/>
    <w:link w:val="Quote"/>
    <w:uiPriority w:val="29"/>
    <w:rsid w:val="0036415A"/>
    <w:rPr>
      <w:i/>
      <w:iCs/>
      <w:color w:val="404040" w:themeColor="text1" w:themeTint="BF"/>
    </w:rPr>
  </w:style>
  <w:style w:type="paragraph" w:styleId="ListParagraph">
    <w:name w:val="List Paragraph"/>
    <w:basedOn w:val="Normal"/>
    <w:uiPriority w:val="34"/>
    <w:qFormat/>
    <w:rsid w:val="0036415A"/>
    <w:pPr>
      <w:ind w:left="720"/>
      <w:contextualSpacing/>
    </w:pPr>
  </w:style>
  <w:style w:type="character" w:styleId="IntenseEmphasis">
    <w:name w:val="Intense Emphasis"/>
    <w:basedOn w:val="DefaultParagraphFont"/>
    <w:uiPriority w:val="21"/>
    <w:qFormat/>
    <w:rsid w:val="0036415A"/>
    <w:rPr>
      <w:i/>
      <w:iCs/>
      <w:color w:val="0F4761" w:themeColor="accent1" w:themeShade="BF"/>
    </w:rPr>
  </w:style>
  <w:style w:type="paragraph" w:styleId="IntenseQuote">
    <w:name w:val="Intense Quote"/>
    <w:basedOn w:val="Normal"/>
    <w:next w:val="Normal"/>
    <w:link w:val="IntenseQuoteChar"/>
    <w:uiPriority w:val="30"/>
    <w:qFormat/>
    <w:rsid w:val="003641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415A"/>
    <w:rPr>
      <w:i/>
      <w:iCs/>
      <w:color w:val="0F4761" w:themeColor="accent1" w:themeShade="BF"/>
    </w:rPr>
  </w:style>
  <w:style w:type="character" w:styleId="IntenseReference">
    <w:name w:val="Intense Reference"/>
    <w:basedOn w:val="DefaultParagraphFont"/>
    <w:uiPriority w:val="32"/>
    <w:qFormat/>
    <w:rsid w:val="0036415A"/>
    <w:rPr>
      <w:b/>
      <w:bCs/>
      <w:smallCaps/>
      <w:color w:val="0F4761" w:themeColor="accent1" w:themeShade="BF"/>
      <w:spacing w:val="5"/>
    </w:rPr>
  </w:style>
  <w:style w:type="character" w:styleId="Hyperlink">
    <w:name w:val="Hyperlink"/>
    <w:basedOn w:val="DefaultParagraphFont"/>
    <w:uiPriority w:val="99"/>
    <w:unhideWhenUsed/>
    <w:rsid w:val="00394FCD"/>
    <w:rPr>
      <w:color w:val="0000FF"/>
      <w:u w:val="single"/>
    </w:rPr>
  </w:style>
  <w:style w:type="character" w:customStyle="1" w:styleId="UnresolvedMention1">
    <w:name w:val="Unresolved Mention1"/>
    <w:basedOn w:val="DefaultParagraphFont"/>
    <w:uiPriority w:val="99"/>
    <w:semiHidden/>
    <w:unhideWhenUsed/>
    <w:rsid w:val="00F234DA"/>
    <w:rPr>
      <w:color w:val="605E5C"/>
      <w:shd w:val="clear" w:color="auto" w:fill="E1DFDD"/>
    </w:rPr>
  </w:style>
  <w:style w:type="character" w:styleId="FollowedHyperlink">
    <w:name w:val="FollowedHyperlink"/>
    <w:basedOn w:val="DefaultParagraphFont"/>
    <w:uiPriority w:val="99"/>
    <w:semiHidden/>
    <w:unhideWhenUsed/>
    <w:rsid w:val="00671568"/>
    <w:rPr>
      <w:color w:val="96607D" w:themeColor="followedHyperlink"/>
      <w:u w:val="single"/>
    </w:rPr>
  </w:style>
  <w:style w:type="paragraph" w:styleId="NormalWeb">
    <w:name w:val="Normal (Web)"/>
    <w:basedOn w:val="Normal"/>
    <w:uiPriority w:val="99"/>
    <w:semiHidden/>
    <w:unhideWhenUsed/>
    <w:rsid w:val="00F160D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633381">
      <w:bodyDiv w:val="1"/>
      <w:marLeft w:val="0"/>
      <w:marRight w:val="0"/>
      <w:marTop w:val="0"/>
      <w:marBottom w:val="0"/>
      <w:divBdr>
        <w:top w:val="none" w:sz="0" w:space="0" w:color="auto"/>
        <w:left w:val="none" w:sz="0" w:space="0" w:color="auto"/>
        <w:bottom w:val="none" w:sz="0" w:space="0" w:color="auto"/>
        <w:right w:val="none" w:sz="0" w:space="0" w:color="auto"/>
      </w:divBdr>
    </w:div>
    <w:div w:id="30765571">
      <w:bodyDiv w:val="1"/>
      <w:marLeft w:val="0"/>
      <w:marRight w:val="0"/>
      <w:marTop w:val="0"/>
      <w:marBottom w:val="0"/>
      <w:divBdr>
        <w:top w:val="none" w:sz="0" w:space="0" w:color="auto"/>
        <w:left w:val="none" w:sz="0" w:space="0" w:color="auto"/>
        <w:bottom w:val="none" w:sz="0" w:space="0" w:color="auto"/>
        <w:right w:val="none" w:sz="0" w:space="0" w:color="auto"/>
      </w:divBdr>
    </w:div>
    <w:div w:id="145900209">
      <w:bodyDiv w:val="1"/>
      <w:marLeft w:val="0"/>
      <w:marRight w:val="0"/>
      <w:marTop w:val="0"/>
      <w:marBottom w:val="0"/>
      <w:divBdr>
        <w:top w:val="none" w:sz="0" w:space="0" w:color="auto"/>
        <w:left w:val="none" w:sz="0" w:space="0" w:color="auto"/>
        <w:bottom w:val="none" w:sz="0" w:space="0" w:color="auto"/>
        <w:right w:val="none" w:sz="0" w:space="0" w:color="auto"/>
      </w:divBdr>
    </w:div>
    <w:div w:id="259220437">
      <w:bodyDiv w:val="1"/>
      <w:marLeft w:val="0"/>
      <w:marRight w:val="0"/>
      <w:marTop w:val="0"/>
      <w:marBottom w:val="0"/>
      <w:divBdr>
        <w:top w:val="none" w:sz="0" w:space="0" w:color="auto"/>
        <w:left w:val="none" w:sz="0" w:space="0" w:color="auto"/>
        <w:bottom w:val="none" w:sz="0" w:space="0" w:color="auto"/>
        <w:right w:val="none" w:sz="0" w:space="0" w:color="auto"/>
      </w:divBdr>
    </w:div>
    <w:div w:id="259335801">
      <w:bodyDiv w:val="1"/>
      <w:marLeft w:val="0"/>
      <w:marRight w:val="0"/>
      <w:marTop w:val="0"/>
      <w:marBottom w:val="0"/>
      <w:divBdr>
        <w:top w:val="none" w:sz="0" w:space="0" w:color="auto"/>
        <w:left w:val="none" w:sz="0" w:space="0" w:color="auto"/>
        <w:bottom w:val="none" w:sz="0" w:space="0" w:color="auto"/>
        <w:right w:val="none" w:sz="0" w:space="0" w:color="auto"/>
      </w:divBdr>
    </w:div>
    <w:div w:id="286932215">
      <w:bodyDiv w:val="1"/>
      <w:marLeft w:val="0"/>
      <w:marRight w:val="0"/>
      <w:marTop w:val="0"/>
      <w:marBottom w:val="0"/>
      <w:divBdr>
        <w:top w:val="none" w:sz="0" w:space="0" w:color="auto"/>
        <w:left w:val="none" w:sz="0" w:space="0" w:color="auto"/>
        <w:bottom w:val="none" w:sz="0" w:space="0" w:color="auto"/>
        <w:right w:val="none" w:sz="0" w:space="0" w:color="auto"/>
      </w:divBdr>
    </w:div>
    <w:div w:id="307364341">
      <w:bodyDiv w:val="1"/>
      <w:marLeft w:val="0"/>
      <w:marRight w:val="0"/>
      <w:marTop w:val="0"/>
      <w:marBottom w:val="0"/>
      <w:divBdr>
        <w:top w:val="none" w:sz="0" w:space="0" w:color="auto"/>
        <w:left w:val="none" w:sz="0" w:space="0" w:color="auto"/>
        <w:bottom w:val="none" w:sz="0" w:space="0" w:color="auto"/>
        <w:right w:val="none" w:sz="0" w:space="0" w:color="auto"/>
      </w:divBdr>
    </w:div>
    <w:div w:id="384375747">
      <w:bodyDiv w:val="1"/>
      <w:marLeft w:val="0"/>
      <w:marRight w:val="0"/>
      <w:marTop w:val="0"/>
      <w:marBottom w:val="0"/>
      <w:divBdr>
        <w:top w:val="none" w:sz="0" w:space="0" w:color="auto"/>
        <w:left w:val="none" w:sz="0" w:space="0" w:color="auto"/>
        <w:bottom w:val="none" w:sz="0" w:space="0" w:color="auto"/>
        <w:right w:val="none" w:sz="0" w:space="0" w:color="auto"/>
      </w:divBdr>
    </w:div>
    <w:div w:id="400298813">
      <w:bodyDiv w:val="1"/>
      <w:marLeft w:val="0"/>
      <w:marRight w:val="0"/>
      <w:marTop w:val="0"/>
      <w:marBottom w:val="0"/>
      <w:divBdr>
        <w:top w:val="none" w:sz="0" w:space="0" w:color="auto"/>
        <w:left w:val="none" w:sz="0" w:space="0" w:color="auto"/>
        <w:bottom w:val="none" w:sz="0" w:space="0" w:color="auto"/>
        <w:right w:val="none" w:sz="0" w:space="0" w:color="auto"/>
      </w:divBdr>
    </w:div>
    <w:div w:id="489954158">
      <w:bodyDiv w:val="1"/>
      <w:marLeft w:val="0"/>
      <w:marRight w:val="0"/>
      <w:marTop w:val="0"/>
      <w:marBottom w:val="0"/>
      <w:divBdr>
        <w:top w:val="none" w:sz="0" w:space="0" w:color="auto"/>
        <w:left w:val="none" w:sz="0" w:space="0" w:color="auto"/>
        <w:bottom w:val="none" w:sz="0" w:space="0" w:color="auto"/>
        <w:right w:val="none" w:sz="0" w:space="0" w:color="auto"/>
      </w:divBdr>
    </w:div>
    <w:div w:id="603734951">
      <w:bodyDiv w:val="1"/>
      <w:marLeft w:val="0"/>
      <w:marRight w:val="0"/>
      <w:marTop w:val="0"/>
      <w:marBottom w:val="0"/>
      <w:divBdr>
        <w:top w:val="none" w:sz="0" w:space="0" w:color="auto"/>
        <w:left w:val="none" w:sz="0" w:space="0" w:color="auto"/>
        <w:bottom w:val="none" w:sz="0" w:space="0" w:color="auto"/>
        <w:right w:val="none" w:sz="0" w:space="0" w:color="auto"/>
      </w:divBdr>
    </w:div>
    <w:div w:id="699862068">
      <w:bodyDiv w:val="1"/>
      <w:marLeft w:val="0"/>
      <w:marRight w:val="0"/>
      <w:marTop w:val="0"/>
      <w:marBottom w:val="0"/>
      <w:divBdr>
        <w:top w:val="none" w:sz="0" w:space="0" w:color="auto"/>
        <w:left w:val="none" w:sz="0" w:space="0" w:color="auto"/>
        <w:bottom w:val="none" w:sz="0" w:space="0" w:color="auto"/>
        <w:right w:val="none" w:sz="0" w:space="0" w:color="auto"/>
      </w:divBdr>
    </w:div>
    <w:div w:id="813067452">
      <w:bodyDiv w:val="1"/>
      <w:marLeft w:val="0"/>
      <w:marRight w:val="0"/>
      <w:marTop w:val="0"/>
      <w:marBottom w:val="0"/>
      <w:divBdr>
        <w:top w:val="none" w:sz="0" w:space="0" w:color="auto"/>
        <w:left w:val="none" w:sz="0" w:space="0" w:color="auto"/>
        <w:bottom w:val="none" w:sz="0" w:space="0" w:color="auto"/>
        <w:right w:val="none" w:sz="0" w:space="0" w:color="auto"/>
      </w:divBdr>
    </w:div>
    <w:div w:id="979772330">
      <w:bodyDiv w:val="1"/>
      <w:marLeft w:val="0"/>
      <w:marRight w:val="0"/>
      <w:marTop w:val="0"/>
      <w:marBottom w:val="0"/>
      <w:divBdr>
        <w:top w:val="none" w:sz="0" w:space="0" w:color="auto"/>
        <w:left w:val="none" w:sz="0" w:space="0" w:color="auto"/>
        <w:bottom w:val="none" w:sz="0" w:space="0" w:color="auto"/>
        <w:right w:val="none" w:sz="0" w:space="0" w:color="auto"/>
      </w:divBdr>
    </w:div>
    <w:div w:id="984704669">
      <w:bodyDiv w:val="1"/>
      <w:marLeft w:val="0"/>
      <w:marRight w:val="0"/>
      <w:marTop w:val="0"/>
      <w:marBottom w:val="0"/>
      <w:divBdr>
        <w:top w:val="none" w:sz="0" w:space="0" w:color="auto"/>
        <w:left w:val="none" w:sz="0" w:space="0" w:color="auto"/>
        <w:bottom w:val="none" w:sz="0" w:space="0" w:color="auto"/>
        <w:right w:val="none" w:sz="0" w:space="0" w:color="auto"/>
      </w:divBdr>
    </w:div>
    <w:div w:id="992835160">
      <w:bodyDiv w:val="1"/>
      <w:marLeft w:val="0"/>
      <w:marRight w:val="0"/>
      <w:marTop w:val="0"/>
      <w:marBottom w:val="0"/>
      <w:divBdr>
        <w:top w:val="none" w:sz="0" w:space="0" w:color="auto"/>
        <w:left w:val="none" w:sz="0" w:space="0" w:color="auto"/>
        <w:bottom w:val="none" w:sz="0" w:space="0" w:color="auto"/>
        <w:right w:val="none" w:sz="0" w:space="0" w:color="auto"/>
      </w:divBdr>
    </w:div>
    <w:div w:id="1024093794">
      <w:bodyDiv w:val="1"/>
      <w:marLeft w:val="0"/>
      <w:marRight w:val="0"/>
      <w:marTop w:val="0"/>
      <w:marBottom w:val="0"/>
      <w:divBdr>
        <w:top w:val="none" w:sz="0" w:space="0" w:color="auto"/>
        <w:left w:val="none" w:sz="0" w:space="0" w:color="auto"/>
        <w:bottom w:val="none" w:sz="0" w:space="0" w:color="auto"/>
        <w:right w:val="none" w:sz="0" w:space="0" w:color="auto"/>
      </w:divBdr>
    </w:div>
    <w:div w:id="1056927431">
      <w:bodyDiv w:val="1"/>
      <w:marLeft w:val="0"/>
      <w:marRight w:val="0"/>
      <w:marTop w:val="0"/>
      <w:marBottom w:val="0"/>
      <w:divBdr>
        <w:top w:val="none" w:sz="0" w:space="0" w:color="auto"/>
        <w:left w:val="none" w:sz="0" w:space="0" w:color="auto"/>
        <w:bottom w:val="none" w:sz="0" w:space="0" w:color="auto"/>
        <w:right w:val="none" w:sz="0" w:space="0" w:color="auto"/>
      </w:divBdr>
    </w:div>
    <w:div w:id="1066955924">
      <w:bodyDiv w:val="1"/>
      <w:marLeft w:val="0"/>
      <w:marRight w:val="0"/>
      <w:marTop w:val="0"/>
      <w:marBottom w:val="0"/>
      <w:divBdr>
        <w:top w:val="none" w:sz="0" w:space="0" w:color="auto"/>
        <w:left w:val="none" w:sz="0" w:space="0" w:color="auto"/>
        <w:bottom w:val="none" w:sz="0" w:space="0" w:color="auto"/>
        <w:right w:val="none" w:sz="0" w:space="0" w:color="auto"/>
      </w:divBdr>
    </w:div>
    <w:div w:id="1209026782">
      <w:bodyDiv w:val="1"/>
      <w:marLeft w:val="0"/>
      <w:marRight w:val="0"/>
      <w:marTop w:val="0"/>
      <w:marBottom w:val="0"/>
      <w:divBdr>
        <w:top w:val="none" w:sz="0" w:space="0" w:color="auto"/>
        <w:left w:val="none" w:sz="0" w:space="0" w:color="auto"/>
        <w:bottom w:val="none" w:sz="0" w:space="0" w:color="auto"/>
        <w:right w:val="none" w:sz="0" w:space="0" w:color="auto"/>
      </w:divBdr>
    </w:div>
    <w:div w:id="1236475229">
      <w:bodyDiv w:val="1"/>
      <w:marLeft w:val="0"/>
      <w:marRight w:val="0"/>
      <w:marTop w:val="0"/>
      <w:marBottom w:val="0"/>
      <w:divBdr>
        <w:top w:val="none" w:sz="0" w:space="0" w:color="auto"/>
        <w:left w:val="none" w:sz="0" w:space="0" w:color="auto"/>
        <w:bottom w:val="none" w:sz="0" w:space="0" w:color="auto"/>
        <w:right w:val="none" w:sz="0" w:space="0" w:color="auto"/>
      </w:divBdr>
    </w:div>
    <w:div w:id="1263339132">
      <w:bodyDiv w:val="1"/>
      <w:marLeft w:val="0"/>
      <w:marRight w:val="0"/>
      <w:marTop w:val="0"/>
      <w:marBottom w:val="0"/>
      <w:divBdr>
        <w:top w:val="none" w:sz="0" w:space="0" w:color="auto"/>
        <w:left w:val="none" w:sz="0" w:space="0" w:color="auto"/>
        <w:bottom w:val="none" w:sz="0" w:space="0" w:color="auto"/>
        <w:right w:val="none" w:sz="0" w:space="0" w:color="auto"/>
      </w:divBdr>
    </w:div>
    <w:div w:id="1331059097">
      <w:bodyDiv w:val="1"/>
      <w:marLeft w:val="0"/>
      <w:marRight w:val="0"/>
      <w:marTop w:val="0"/>
      <w:marBottom w:val="0"/>
      <w:divBdr>
        <w:top w:val="none" w:sz="0" w:space="0" w:color="auto"/>
        <w:left w:val="none" w:sz="0" w:space="0" w:color="auto"/>
        <w:bottom w:val="none" w:sz="0" w:space="0" w:color="auto"/>
        <w:right w:val="none" w:sz="0" w:space="0" w:color="auto"/>
      </w:divBdr>
    </w:div>
    <w:div w:id="1425807222">
      <w:bodyDiv w:val="1"/>
      <w:marLeft w:val="0"/>
      <w:marRight w:val="0"/>
      <w:marTop w:val="0"/>
      <w:marBottom w:val="0"/>
      <w:divBdr>
        <w:top w:val="none" w:sz="0" w:space="0" w:color="auto"/>
        <w:left w:val="none" w:sz="0" w:space="0" w:color="auto"/>
        <w:bottom w:val="none" w:sz="0" w:space="0" w:color="auto"/>
        <w:right w:val="none" w:sz="0" w:space="0" w:color="auto"/>
      </w:divBdr>
    </w:div>
    <w:div w:id="1462724379">
      <w:bodyDiv w:val="1"/>
      <w:marLeft w:val="0"/>
      <w:marRight w:val="0"/>
      <w:marTop w:val="0"/>
      <w:marBottom w:val="0"/>
      <w:divBdr>
        <w:top w:val="none" w:sz="0" w:space="0" w:color="auto"/>
        <w:left w:val="none" w:sz="0" w:space="0" w:color="auto"/>
        <w:bottom w:val="none" w:sz="0" w:space="0" w:color="auto"/>
        <w:right w:val="none" w:sz="0" w:space="0" w:color="auto"/>
      </w:divBdr>
    </w:div>
    <w:div w:id="1716809620">
      <w:bodyDiv w:val="1"/>
      <w:marLeft w:val="0"/>
      <w:marRight w:val="0"/>
      <w:marTop w:val="0"/>
      <w:marBottom w:val="0"/>
      <w:divBdr>
        <w:top w:val="none" w:sz="0" w:space="0" w:color="auto"/>
        <w:left w:val="none" w:sz="0" w:space="0" w:color="auto"/>
        <w:bottom w:val="none" w:sz="0" w:space="0" w:color="auto"/>
        <w:right w:val="none" w:sz="0" w:space="0" w:color="auto"/>
      </w:divBdr>
    </w:div>
    <w:div w:id="1724257537">
      <w:bodyDiv w:val="1"/>
      <w:marLeft w:val="0"/>
      <w:marRight w:val="0"/>
      <w:marTop w:val="0"/>
      <w:marBottom w:val="0"/>
      <w:divBdr>
        <w:top w:val="none" w:sz="0" w:space="0" w:color="auto"/>
        <w:left w:val="none" w:sz="0" w:space="0" w:color="auto"/>
        <w:bottom w:val="none" w:sz="0" w:space="0" w:color="auto"/>
        <w:right w:val="none" w:sz="0" w:space="0" w:color="auto"/>
      </w:divBdr>
    </w:div>
    <w:div w:id="1731883008">
      <w:bodyDiv w:val="1"/>
      <w:marLeft w:val="0"/>
      <w:marRight w:val="0"/>
      <w:marTop w:val="0"/>
      <w:marBottom w:val="0"/>
      <w:divBdr>
        <w:top w:val="none" w:sz="0" w:space="0" w:color="auto"/>
        <w:left w:val="none" w:sz="0" w:space="0" w:color="auto"/>
        <w:bottom w:val="none" w:sz="0" w:space="0" w:color="auto"/>
        <w:right w:val="none" w:sz="0" w:space="0" w:color="auto"/>
      </w:divBdr>
    </w:div>
    <w:div w:id="1817919722">
      <w:bodyDiv w:val="1"/>
      <w:marLeft w:val="0"/>
      <w:marRight w:val="0"/>
      <w:marTop w:val="0"/>
      <w:marBottom w:val="0"/>
      <w:divBdr>
        <w:top w:val="none" w:sz="0" w:space="0" w:color="auto"/>
        <w:left w:val="none" w:sz="0" w:space="0" w:color="auto"/>
        <w:bottom w:val="none" w:sz="0" w:space="0" w:color="auto"/>
        <w:right w:val="none" w:sz="0" w:space="0" w:color="auto"/>
      </w:divBdr>
    </w:div>
    <w:div w:id="1965193685">
      <w:bodyDiv w:val="1"/>
      <w:marLeft w:val="0"/>
      <w:marRight w:val="0"/>
      <w:marTop w:val="0"/>
      <w:marBottom w:val="0"/>
      <w:divBdr>
        <w:top w:val="none" w:sz="0" w:space="0" w:color="auto"/>
        <w:left w:val="none" w:sz="0" w:space="0" w:color="auto"/>
        <w:bottom w:val="none" w:sz="0" w:space="0" w:color="auto"/>
        <w:right w:val="none" w:sz="0" w:space="0" w:color="auto"/>
      </w:divBdr>
    </w:div>
    <w:div w:id="1994790889">
      <w:bodyDiv w:val="1"/>
      <w:marLeft w:val="0"/>
      <w:marRight w:val="0"/>
      <w:marTop w:val="0"/>
      <w:marBottom w:val="0"/>
      <w:divBdr>
        <w:top w:val="none" w:sz="0" w:space="0" w:color="auto"/>
        <w:left w:val="none" w:sz="0" w:space="0" w:color="auto"/>
        <w:bottom w:val="none" w:sz="0" w:space="0" w:color="auto"/>
        <w:right w:val="none" w:sz="0" w:space="0" w:color="auto"/>
      </w:divBdr>
    </w:div>
    <w:div w:id="1996030063">
      <w:bodyDiv w:val="1"/>
      <w:marLeft w:val="0"/>
      <w:marRight w:val="0"/>
      <w:marTop w:val="0"/>
      <w:marBottom w:val="0"/>
      <w:divBdr>
        <w:top w:val="none" w:sz="0" w:space="0" w:color="auto"/>
        <w:left w:val="none" w:sz="0" w:space="0" w:color="auto"/>
        <w:bottom w:val="none" w:sz="0" w:space="0" w:color="auto"/>
        <w:right w:val="none" w:sz="0" w:space="0" w:color="auto"/>
      </w:divBdr>
    </w:div>
    <w:div w:id="2084139242">
      <w:bodyDiv w:val="1"/>
      <w:marLeft w:val="0"/>
      <w:marRight w:val="0"/>
      <w:marTop w:val="0"/>
      <w:marBottom w:val="0"/>
      <w:divBdr>
        <w:top w:val="none" w:sz="0" w:space="0" w:color="auto"/>
        <w:left w:val="none" w:sz="0" w:space="0" w:color="auto"/>
        <w:bottom w:val="none" w:sz="0" w:space="0" w:color="auto"/>
        <w:right w:val="none" w:sz="0" w:space="0" w:color="auto"/>
      </w:divBdr>
    </w:div>
    <w:div w:id="2095785198">
      <w:bodyDiv w:val="1"/>
      <w:marLeft w:val="0"/>
      <w:marRight w:val="0"/>
      <w:marTop w:val="0"/>
      <w:marBottom w:val="0"/>
      <w:divBdr>
        <w:top w:val="none" w:sz="0" w:space="0" w:color="auto"/>
        <w:left w:val="none" w:sz="0" w:space="0" w:color="auto"/>
        <w:bottom w:val="none" w:sz="0" w:space="0" w:color="auto"/>
        <w:right w:val="none" w:sz="0" w:space="0" w:color="auto"/>
      </w:divBdr>
    </w:div>
    <w:div w:id="2126850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hahoreca.com/blog/hotel-operations-management/" TargetMode="External"/><Relationship Id="rId13" Type="http://schemas.openxmlformats.org/officeDocument/2006/relationships/hyperlink" Target="https://www.hospitality-school.com/how-assist-guest-special-need/" TargetMode="External"/><Relationship Id="rId3" Type="http://schemas.openxmlformats.org/officeDocument/2006/relationships/settings" Target="settings.xml"/><Relationship Id="rId7" Type="http://schemas.openxmlformats.org/officeDocument/2006/relationships/hyperlink" Target="https://research.rug.nl/en/publications/internship-guide-work-placements-step-by-step-2" TargetMode="External"/><Relationship Id="rId12" Type="http://schemas.openxmlformats.org/officeDocument/2006/relationships/hyperlink" Target="https://thepracticalpsych.com/blog/gibbs-reflective-cycl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hotelowner.co.uk/173240-whitbread-works-with-middlesbrough-college-to-train-students/" TargetMode="External"/><Relationship Id="rId11" Type="http://schemas.openxmlformats.org/officeDocument/2006/relationships/hyperlink" Target="https://www.premierinn.com/gb/en/hotels/england/northamptonshire/kettering/kettering.html" TargetMode="External"/><Relationship Id="rId5" Type="http://schemas.openxmlformats.org/officeDocument/2006/relationships/hyperlink" Target="https://blog.falcony.io/en/15-types-of-safety-incidents-in-the-hospitality-and-tourism-industry" TargetMode="External"/><Relationship Id="rId15" Type="http://schemas.openxmlformats.org/officeDocument/2006/relationships/theme" Target="theme/theme1.xml"/><Relationship Id="rId10" Type="http://schemas.openxmlformats.org/officeDocument/2006/relationships/hyperlink" Target="https://www.hoteliermagazine.com/navigating-the-challenge-of-unruly-guests-in-the-hospitality-industry/" TargetMode="External"/><Relationship Id="rId4" Type="http://schemas.openxmlformats.org/officeDocument/2006/relationships/webSettings" Target="webSettings.xml"/><Relationship Id="rId9" Type="http://schemas.openxmlformats.org/officeDocument/2006/relationships/hyperlink" Target="https://www.umbrellatraining.co.uk/news/safeguarding-and-hospitalit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1DFC41-796D-41CA-A456-0AF6D88C9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1919</Words>
  <Characters>10940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Marian</dc:creator>
  <cp:keywords/>
  <dc:description/>
  <cp:lastModifiedBy>Anca Marian</cp:lastModifiedBy>
  <cp:revision>4</cp:revision>
  <dcterms:created xsi:type="dcterms:W3CDTF">2024-11-14T03:54:00Z</dcterms:created>
  <dcterms:modified xsi:type="dcterms:W3CDTF">2024-11-14T23:25:00Z</dcterms:modified>
</cp:coreProperties>
</file>