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A7895" w14:textId="77777777" w:rsidR="00694B34" w:rsidRPr="00A21F46" w:rsidRDefault="00694B34" w:rsidP="00BD042D">
      <w:pPr>
        <w:pStyle w:val="NormalWeb"/>
        <w:shd w:val="clear" w:color="auto" w:fill="FFFFFF"/>
        <w:spacing w:before="0" w:beforeAutospacing="0" w:after="0" w:afterAutospacing="0"/>
        <w:rPr>
          <w:rFonts w:ascii="Arial" w:hAnsi="Arial" w:cs="Arial"/>
          <w:b/>
          <w:bCs/>
          <w:color w:val="212121"/>
        </w:rPr>
      </w:pPr>
    </w:p>
    <w:p w14:paraId="4B81E9EF" w14:textId="5D7478C8" w:rsidR="00131F40" w:rsidRPr="00A21F46" w:rsidRDefault="00131F40" w:rsidP="00BD042D">
      <w:pPr>
        <w:pStyle w:val="NormalWeb"/>
        <w:shd w:val="clear" w:color="auto" w:fill="FFFFFF"/>
        <w:spacing w:before="0" w:beforeAutospacing="0" w:after="0" w:afterAutospacing="0"/>
        <w:rPr>
          <w:rFonts w:ascii="Arial" w:hAnsi="Arial" w:cs="Arial"/>
          <w:b/>
          <w:bCs/>
          <w:color w:val="212121"/>
        </w:rPr>
      </w:pPr>
      <w:r w:rsidRPr="00A21F46">
        <w:rPr>
          <w:rFonts w:ascii="Arial" w:hAnsi="Arial" w:cs="Arial"/>
          <w:b/>
          <w:bCs/>
          <w:color w:val="212121"/>
        </w:rPr>
        <w:t>EXECUTIVE SUMMARY</w:t>
      </w:r>
    </w:p>
    <w:p w14:paraId="459829D5" w14:textId="77777777" w:rsidR="00246600" w:rsidRPr="00A21F46" w:rsidRDefault="00246600" w:rsidP="00BD042D">
      <w:pPr>
        <w:pStyle w:val="NormalWeb"/>
        <w:shd w:val="clear" w:color="auto" w:fill="FFFFFF"/>
        <w:spacing w:before="0" w:beforeAutospacing="0" w:after="0" w:afterAutospacing="0"/>
        <w:rPr>
          <w:rFonts w:ascii="Arial" w:hAnsi="Arial" w:cs="Arial"/>
          <w:b/>
          <w:bCs/>
          <w:color w:val="212121"/>
        </w:rPr>
      </w:pPr>
    </w:p>
    <w:p w14:paraId="20C6E4C5" w14:textId="52B18146" w:rsidR="00BD042D" w:rsidRPr="00A21F46" w:rsidRDefault="00BD042D" w:rsidP="00BD042D">
      <w:pPr>
        <w:pStyle w:val="NormalWeb"/>
        <w:shd w:val="clear" w:color="auto" w:fill="FFFFFF"/>
        <w:spacing w:before="0" w:beforeAutospacing="0" w:after="0" w:afterAutospacing="0"/>
        <w:rPr>
          <w:rFonts w:ascii="Arial" w:hAnsi="Arial" w:cs="Arial"/>
          <w:color w:val="212121"/>
        </w:rPr>
      </w:pPr>
      <w:r w:rsidRPr="00A21F46">
        <w:rPr>
          <w:rFonts w:ascii="Arial" w:hAnsi="Arial" w:cs="Arial"/>
          <w:color w:val="212121"/>
        </w:rPr>
        <w:t>Science Technology Engineering and Mathematics</w:t>
      </w:r>
      <w:r w:rsidR="00270DCA">
        <w:rPr>
          <w:rFonts w:ascii="Arial" w:hAnsi="Arial" w:cs="Arial"/>
          <w:color w:val="212121"/>
        </w:rPr>
        <w:t xml:space="preserve"> (STEM)</w:t>
      </w:r>
      <w:r w:rsidRPr="00A21F46">
        <w:rPr>
          <w:rFonts w:ascii="Arial" w:hAnsi="Arial" w:cs="Arial"/>
          <w:color w:val="212121"/>
        </w:rPr>
        <w:t xml:space="preserve"> has a major role to play in everyone's lives from doing the weekly food shop, surfing the internet for items to buy</w:t>
      </w:r>
      <w:r w:rsidR="002E0FBB">
        <w:rPr>
          <w:rFonts w:ascii="Arial" w:hAnsi="Arial" w:cs="Arial"/>
          <w:color w:val="212121"/>
        </w:rPr>
        <w:t>,</w:t>
      </w:r>
      <w:r w:rsidRPr="00A21F46">
        <w:rPr>
          <w:rFonts w:ascii="Arial" w:hAnsi="Arial" w:cs="Arial"/>
          <w:color w:val="212121"/>
        </w:rPr>
        <w:t xml:space="preserve"> to developing ideas and solutions to global warming (</w:t>
      </w:r>
      <w:proofErr w:type="spellStart"/>
      <w:r w:rsidR="001F35D6" w:rsidRPr="00A21F46">
        <w:rPr>
          <w:rFonts w:ascii="Arial" w:hAnsi="Arial" w:cs="Arial"/>
          <w:color w:val="212121"/>
        </w:rPr>
        <w:t>Stupiansky</w:t>
      </w:r>
      <w:proofErr w:type="spellEnd"/>
      <w:r w:rsidR="001F35D6" w:rsidRPr="00A21F46">
        <w:rPr>
          <w:rFonts w:ascii="Arial" w:hAnsi="Arial" w:cs="Arial"/>
          <w:color w:val="212121"/>
        </w:rPr>
        <w:t xml:space="preserve"> and Cohen, 2020</w:t>
      </w:r>
      <w:r w:rsidR="004029A8" w:rsidRPr="00A21F46">
        <w:rPr>
          <w:rFonts w:ascii="Arial" w:hAnsi="Arial" w:cs="Arial"/>
          <w:color w:val="212121"/>
        </w:rPr>
        <w:t xml:space="preserve"> and Leung, 2023</w:t>
      </w:r>
      <w:r w:rsidRPr="00A21F46">
        <w:rPr>
          <w:rFonts w:ascii="Arial" w:hAnsi="Arial" w:cs="Arial"/>
          <w:color w:val="212121"/>
        </w:rPr>
        <w:t>).</w:t>
      </w:r>
    </w:p>
    <w:p w14:paraId="121CDE28" w14:textId="5E5E5AA9" w:rsidR="004168EF" w:rsidRPr="00A21F46" w:rsidRDefault="00BD042D" w:rsidP="00BD042D">
      <w:pPr>
        <w:pStyle w:val="NormalWeb"/>
        <w:shd w:val="clear" w:color="auto" w:fill="FFFFFF"/>
        <w:spacing w:before="0" w:beforeAutospacing="0" w:after="0" w:afterAutospacing="0"/>
        <w:rPr>
          <w:rFonts w:ascii="Arial" w:hAnsi="Arial" w:cs="Arial"/>
          <w:color w:val="212121"/>
        </w:rPr>
      </w:pPr>
      <w:r w:rsidRPr="00A21F46">
        <w:rPr>
          <w:rFonts w:ascii="Arial" w:hAnsi="Arial" w:cs="Arial"/>
          <w:color w:val="212121"/>
        </w:rPr>
        <w:t xml:space="preserve">My proposal helps bring STEM to life within the early years to kickstart the lifelong learning journey for all children enabling them the freedom to explore STEM </w:t>
      </w:r>
      <w:r w:rsidR="00B6442A">
        <w:rPr>
          <w:rFonts w:ascii="Arial" w:hAnsi="Arial" w:cs="Arial"/>
          <w:color w:val="212121"/>
        </w:rPr>
        <w:t xml:space="preserve">topics </w:t>
      </w:r>
      <w:r w:rsidRPr="00A21F46">
        <w:rPr>
          <w:rFonts w:ascii="Arial" w:hAnsi="Arial" w:cs="Arial"/>
          <w:color w:val="212121"/>
        </w:rPr>
        <w:t>hands on, encourag</w:t>
      </w:r>
      <w:r w:rsidR="00680E9B">
        <w:rPr>
          <w:rFonts w:ascii="Arial" w:hAnsi="Arial" w:cs="Arial"/>
          <w:color w:val="212121"/>
        </w:rPr>
        <w:t>ing</w:t>
      </w:r>
      <w:r w:rsidRPr="00A21F46">
        <w:rPr>
          <w:rFonts w:ascii="Arial" w:hAnsi="Arial" w:cs="Arial"/>
          <w:color w:val="212121"/>
        </w:rPr>
        <w:t xml:space="preserve"> imaginative and creative thinking to solve problems</w:t>
      </w:r>
      <w:r w:rsidR="00561C04">
        <w:rPr>
          <w:rFonts w:ascii="Arial" w:hAnsi="Arial" w:cs="Arial"/>
          <w:color w:val="212121"/>
        </w:rPr>
        <w:t xml:space="preserve"> and to </w:t>
      </w:r>
      <w:r w:rsidR="00017E02">
        <w:rPr>
          <w:rFonts w:ascii="Arial" w:hAnsi="Arial" w:cs="Arial"/>
          <w:color w:val="212121"/>
        </w:rPr>
        <w:t>learn about</w:t>
      </w:r>
      <w:r w:rsidR="00561C04">
        <w:rPr>
          <w:rFonts w:ascii="Arial" w:hAnsi="Arial" w:cs="Arial"/>
          <w:color w:val="212121"/>
        </w:rPr>
        <w:t xml:space="preserve"> the</w:t>
      </w:r>
      <w:r w:rsidR="00017E02">
        <w:rPr>
          <w:rFonts w:ascii="Arial" w:hAnsi="Arial" w:cs="Arial"/>
          <w:color w:val="212121"/>
        </w:rPr>
        <w:t>ir environment</w:t>
      </w:r>
      <w:r w:rsidRPr="00A21F46">
        <w:rPr>
          <w:rFonts w:ascii="Arial" w:hAnsi="Arial" w:cs="Arial"/>
          <w:color w:val="212121"/>
        </w:rPr>
        <w:t xml:space="preserve"> through </w:t>
      </w:r>
      <w:r w:rsidR="008F6D23" w:rsidRPr="00A21F46">
        <w:rPr>
          <w:rFonts w:ascii="Arial" w:hAnsi="Arial" w:cs="Arial"/>
          <w:color w:val="212121"/>
        </w:rPr>
        <w:t>play-based</w:t>
      </w:r>
      <w:r w:rsidRPr="00A21F46">
        <w:rPr>
          <w:rFonts w:ascii="Arial" w:hAnsi="Arial" w:cs="Arial"/>
          <w:color w:val="212121"/>
        </w:rPr>
        <w:t xml:space="preserve"> activities</w:t>
      </w:r>
      <w:r w:rsidR="00450FB7" w:rsidRPr="00A21F46">
        <w:rPr>
          <w:rFonts w:ascii="Arial" w:hAnsi="Arial" w:cs="Arial"/>
          <w:color w:val="212121"/>
        </w:rPr>
        <w:t xml:space="preserve"> (Welsh Government, 2022b)</w:t>
      </w:r>
      <w:r w:rsidRPr="00A21F46">
        <w:rPr>
          <w:rFonts w:ascii="Arial" w:hAnsi="Arial" w:cs="Arial"/>
          <w:color w:val="212121"/>
        </w:rPr>
        <w:t xml:space="preserve">. The programme will train and encourage support staff to see the STEM that </w:t>
      </w:r>
      <w:r w:rsidR="00680E9B">
        <w:rPr>
          <w:rFonts w:ascii="Arial" w:hAnsi="Arial" w:cs="Arial"/>
          <w:color w:val="212121"/>
        </w:rPr>
        <w:t>is</w:t>
      </w:r>
      <w:r w:rsidRPr="00A21F46">
        <w:rPr>
          <w:rFonts w:ascii="Arial" w:hAnsi="Arial" w:cs="Arial"/>
          <w:color w:val="212121"/>
        </w:rPr>
        <w:t xml:space="preserve"> present across the new curriculum in Wales through embracing </w:t>
      </w:r>
      <w:r w:rsidR="003D04B9" w:rsidRPr="00A21F46">
        <w:rPr>
          <w:rFonts w:ascii="Arial" w:hAnsi="Arial" w:cs="Arial"/>
          <w:color w:val="212121"/>
        </w:rPr>
        <w:t>play-based</w:t>
      </w:r>
      <w:r w:rsidRPr="00A21F46">
        <w:rPr>
          <w:rFonts w:ascii="Arial" w:hAnsi="Arial" w:cs="Arial"/>
          <w:color w:val="212121"/>
        </w:rPr>
        <w:t xml:space="preserve"> activities and identifying the</w:t>
      </w:r>
      <w:r w:rsidR="00631BA7">
        <w:rPr>
          <w:rFonts w:ascii="Arial" w:hAnsi="Arial" w:cs="Arial"/>
          <w:color w:val="212121"/>
        </w:rPr>
        <w:t>se</w:t>
      </w:r>
      <w:r w:rsidRPr="00A21F46">
        <w:rPr>
          <w:rFonts w:ascii="Arial" w:hAnsi="Arial" w:cs="Arial"/>
          <w:color w:val="212121"/>
        </w:rPr>
        <w:t xml:space="preserve"> learning opportunities </w:t>
      </w:r>
      <w:r w:rsidR="00C80399">
        <w:rPr>
          <w:rFonts w:ascii="Arial" w:hAnsi="Arial" w:cs="Arial"/>
          <w:color w:val="212121"/>
        </w:rPr>
        <w:t>as they present themselves</w:t>
      </w:r>
      <w:r w:rsidRPr="00A21F46">
        <w:rPr>
          <w:rFonts w:ascii="Arial" w:hAnsi="Arial" w:cs="Arial"/>
          <w:color w:val="212121"/>
        </w:rPr>
        <w:t xml:space="preserve">. The sessions will run alongside teachers planning, preparation and assessment times to help minimise budgetary impact on schools and will reinvigorate the awe and wonder that will unfold through allowing children to lead </w:t>
      </w:r>
      <w:r w:rsidR="002C7C11">
        <w:rPr>
          <w:rFonts w:ascii="Arial" w:hAnsi="Arial" w:cs="Arial"/>
          <w:color w:val="212121"/>
        </w:rPr>
        <w:t>practitioners</w:t>
      </w:r>
      <w:r w:rsidRPr="00A21F46">
        <w:rPr>
          <w:rFonts w:ascii="Arial" w:hAnsi="Arial" w:cs="Arial"/>
          <w:color w:val="212121"/>
        </w:rPr>
        <w:t xml:space="preserve"> </w:t>
      </w:r>
      <w:r w:rsidR="00E2218D">
        <w:rPr>
          <w:rFonts w:ascii="Arial" w:hAnsi="Arial" w:cs="Arial"/>
          <w:color w:val="212121"/>
        </w:rPr>
        <w:t>on</w:t>
      </w:r>
      <w:r w:rsidRPr="00A21F46">
        <w:rPr>
          <w:rFonts w:ascii="Arial" w:hAnsi="Arial" w:cs="Arial"/>
          <w:color w:val="212121"/>
        </w:rPr>
        <w:t xml:space="preserve"> their own unique learning pathway</w:t>
      </w:r>
      <w:r w:rsidR="007C5817" w:rsidRPr="00A21F46">
        <w:rPr>
          <w:rFonts w:ascii="Arial" w:hAnsi="Arial" w:cs="Arial"/>
          <w:color w:val="212121"/>
        </w:rPr>
        <w:t>s</w:t>
      </w:r>
      <w:r w:rsidRPr="00A21F46">
        <w:rPr>
          <w:rFonts w:ascii="Arial" w:hAnsi="Arial" w:cs="Arial"/>
          <w:color w:val="212121"/>
        </w:rPr>
        <w:t xml:space="preserve"> (</w:t>
      </w:r>
      <w:r w:rsidR="00341841" w:rsidRPr="00A21F46">
        <w:rPr>
          <w:rFonts w:ascii="Arial" w:hAnsi="Arial" w:cs="Arial"/>
          <w:color w:val="212121"/>
        </w:rPr>
        <w:t>Welsh Government, 2023b</w:t>
      </w:r>
      <w:r w:rsidRPr="00A21F46">
        <w:rPr>
          <w:rFonts w:ascii="Arial" w:hAnsi="Arial" w:cs="Arial"/>
          <w:color w:val="212121"/>
        </w:rPr>
        <w:t>).</w:t>
      </w:r>
    </w:p>
    <w:p w14:paraId="64FEB1ED" w14:textId="77777777" w:rsidR="004168EF" w:rsidRPr="00A21F46" w:rsidRDefault="004168EF" w:rsidP="00BD042D">
      <w:pPr>
        <w:pStyle w:val="NormalWeb"/>
        <w:shd w:val="clear" w:color="auto" w:fill="FFFFFF"/>
        <w:spacing w:before="0" w:beforeAutospacing="0" w:after="0" w:afterAutospacing="0"/>
        <w:rPr>
          <w:rFonts w:ascii="Arial" w:hAnsi="Arial" w:cs="Arial"/>
          <w:color w:val="212121"/>
        </w:rPr>
      </w:pPr>
    </w:p>
    <w:p w14:paraId="329029CA" w14:textId="43096F88" w:rsidR="00246600" w:rsidRPr="00A21F46" w:rsidRDefault="00246600" w:rsidP="00BD042D">
      <w:pPr>
        <w:pStyle w:val="NormalWeb"/>
        <w:shd w:val="clear" w:color="auto" w:fill="FFFFFF"/>
        <w:spacing w:before="0" w:beforeAutospacing="0" w:after="0" w:afterAutospacing="0"/>
        <w:rPr>
          <w:rFonts w:ascii="Arial" w:hAnsi="Arial" w:cs="Arial"/>
          <w:b/>
          <w:bCs/>
          <w:color w:val="212121"/>
        </w:rPr>
      </w:pPr>
      <w:r w:rsidRPr="00A21F46">
        <w:rPr>
          <w:rFonts w:ascii="Arial" w:hAnsi="Arial" w:cs="Arial"/>
          <w:b/>
          <w:bCs/>
          <w:color w:val="212121"/>
        </w:rPr>
        <w:t>M</w:t>
      </w:r>
      <w:r w:rsidR="00B93F73" w:rsidRPr="00A21F46">
        <w:rPr>
          <w:rFonts w:ascii="Arial" w:hAnsi="Arial" w:cs="Arial"/>
          <w:b/>
          <w:bCs/>
          <w:color w:val="212121"/>
        </w:rPr>
        <w:t>Y</w:t>
      </w:r>
      <w:r w:rsidRPr="00A21F46">
        <w:rPr>
          <w:rFonts w:ascii="Arial" w:hAnsi="Arial" w:cs="Arial"/>
          <w:b/>
          <w:bCs/>
          <w:color w:val="212121"/>
        </w:rPr>
        <w:t xml:space="preserve"> BACKGROUND</w:t>
      </w:r>
    </w:p>
    <w:p w14:paraId="72039E82" w14:textId="77777777" w:rsidR="00246600" w:rsidRPr="00A21F46" w:rsidRDefault="00246600" w:rsidP="00BD042D">
      <w:pPr>
        <w:pStyle w:val="NormalWeb"/>
        <w:shd w:val="clear" w:color="auto" w:fill="FFFFFF"/>
        <w:spacing w:before="0" w:beforeAutospacing="0" w:after="0" w:afterAutospacing="0"/>
        <w:rPr>
          <w:rFonts w:ascii="Arial" w:hAnsi="Arial" w:cs="Arial"/>
          <w:b/>
          <w:bCs/>
          <w:color w:val="212121"/>
        </w:rPr>
      </w:pPr>
    </w:p>
    <w:p w14:paraId="05F6353F" w14:textId="1E1B7E11" w:rsidR="0093182D" w:rsidRPr="00A21F46" w:rsidRDefault="00EB4A93" w:rsidP="00BD042D">
      <w:pPr>
        <w:pStyle w:val="NormalWeb"/>
        <w:shd w:val="clear" w:color="auto" w:fill="FFFFFF"/>
        <w:spacing w:before="0" w:beforeAutospacing="0" w:after="0" w:afterAutospacing="0"/>
        <w:rPr>
          <w:rFonts w:ascii="Arial" w:hAnsi="Arial" w:cs="Arial"/>
          <w:color w:val="212121"/>
        </w:rPr>
      </w:pPr>
      <w:r w:rsidRPr="00A21F46">
        <w:rPr>
          <w:rFonts w:ascii="Arial" w:hAnsi="Arial" w:cs="Arial"/>
          <w:color w:val="212121"/>
        </w:rPr>
        <w:t xml:space="preserve">Having spent the last ten years working as a teaching assistant within a variety of schools, working </w:t>
      </w:r>
      <w:r w:rsidR="003F0514" w:rsidRPr="00A21F46">
        <w:rPr>
          <w:rFonts w:ascii="Arial" w:hAnsi="Arial" w:cs="Arial"/>
          <w:color w:val="212121"/>
        </w:rPr>
        <w:t>with children from age 0-16 years, I have experienced</w:t>
      </w:r>
      <w:r w:rsidR="001C75FD" w:rsidRPr="00A21F46">
        <w:rPr>
          <w:rFonts w:ascii="Arial" w:hAnsi="Arial" w:cs="Arial"/>
          <w:color w:val="212121"/>
        </w:rPr>
        <w:t>,</w:t>
      </w:r>
      <w:r w:rsidR="003F0514" w:rsidRPr="00A21F46">
        <w:rPr>
          <w:rFonts w:ascii="Arial" w:hAnsi="Arial" w:cs="Arial"/>
          <w:color w:val="212121"/>
        </w:rPr>
        <w:t xml:space="preserve"> </w:t>
      </w:r>
      <w:r w:rsidR="001C75FD" w:rsidRPr="00A21F46">
        <w:rPr>
          <w:rFonts w:ascii="Arial" w:hAnsi="Arial" w:cs="Arial"/>
          <w:color w:val="212121"/>
        </w:rPr>
        <w:t>on many occasions,</w:t>
      </w:r>
      <w:r w:rsidR="003F0514" w:rsidRPr="00A21F46">
        <w:rPr>
          <w:rFonts w:ascii="Arial" w:hAnsi="Arial" w:cs="Arial"/>
          <w:color w:val="212121"/>
        </w:rPr>
        <w:t xml:space="preserve"> the </w:t>
      </w:r>
      <w:r w:rsidR="00C25AB1" w:rsidRPr="00A21F46">
        <w:rPr>
          <w:rFonts w:ascii="Arial" w:hAnsi="Arial" w:cs="Arial"/>
          <w:color w:val="212121"/>
        </w:rPr>
        <w:t>excitement and the feeling</w:t>
      </w:r>
      <w:r w:rsidR="00AB3B38" w:rsidRPr="00A21F46">
        <w:rPr>
          <w:rFonts w:ascii="Arial" w:hAnsi="Arial" w:cs="Arial"/>
          <w:color w:val="212121"/>
        </w:rPr>
        <w:t xml:space="preserve"> of pride children gain when they successfully solve a problem, for example, creating a bridge to cross the lava pit or </w:t>
      </w:r>
      <w:r w:rsidR="00D21524" w:rsidRPr="00A21F46">
        <w:rPr>
          <w:rFonts w:ascii="Arial" w:hAnsi="Arial" w:cs="Arial"/>
          <w:color w:val="212121"/>
        </w:rPr>
        <w:t xml:space="preserve">share in the intense </w:t>
      </w:r>
      <w:r w:rsidR="000E745C" w:rsidRPr="00A21F46">
        <w:rPr>
          <w:rFonts w:ascii="Arial" w:hAnsi="Arial" w:cs="Arial"/>
          <w:color w:val="212121"/>
        </w:rPr>
        <w:t>emotions experienced upon</w:t>
      </w:r>
      <w:r w:rsidR="000832D1" w:rsidRPr="00A21F46">
        <w:rPr>
          <w:rFonts w:ascii="Arial" w:hAnsi="Arial" w:cs="Arial"/>
          <w:color w:val="212121"/>
        </w:rPr>
        <w:t xml:space="preserve"> seeing a</w:t>
      </w:r>
      <w:r w:rsidR="001F733C" w:rsidRPr="00A21F46">
        <w:rPr>
          <w:rFonts w:ascii="Arial" w:hAnsi="Arial" w:cs="Arial"/>
          <w:color w:val="212121"/>
        </w:rPr>
        <w:t>n insect</w:t>
      </w:r>
      <w:r w:rsidR="000832D1" w:rsidRPr="00A21F46">
        <w:rPr>
          <w:rFonts w:ascii="Arial" w:hAnsi="Arial" w:cs="Arial"/>
          <w:color w:val="212121"/>
        </w:rPr>
        <w:t xml:space="preserve"> close up</w:t>
      </w:r>
      <w:r w:rsidR="001F733C" w:rsidRPr="00A21F46">
        <w:rPr>
          <w:rFonts w:ascii="Arial" w:hAnsi="Arial" w:cs="Arial"/>
          <w:color w:val="212121"/>
        </w:rPr>
        <w:t>.  I have also experienced that s</w:t>
      </w:r>
      <w:r w:rsidR="00641A55" w:rsidRPr="00A21F46">
        <w:rPr>
          <w:rFonts w:ascii="Arial" w:hAnsi="Arial" w:cs="Arial"/>
          <w:color w:val="212121"/>
        </w:rPr>
        <w:t>hudder</w:t>
      </w:r>
      <w:r w:rsidR="001F733C" w:rsidRPr="00A21F46">
        <w:rPr>
          <w:rFonts w:ascii="Arial" w:hAnsi="Arial" w:cs="Arial"/>
          <w:color w:val="212121"/>
        </w:rPr>
        <w:t xml:space="preserve"> </w:t>
      </w:r>
      <w:r w:rsidR="00641A55" w:rsidRPr="00A21F46">
        <w:rPr>
          <w:rFonts w:ascii="Arial" w:hAnsi="Arial" w:cs="Arial"/>
          <w:color w:val="212121"/>
        </w:rPr>
        <w:t xml:space="preserve">from practitioners if the term STEM is mentioned and that look of, I’ll stay in the </w:t>
      </w:r>
      <w:r w:rsidR="003D04B9" w:rsidRPr="00A21F46">
        <w:rPr>
          <w:rFonts w:ascii="Arial" w:hAnsi="Arial" w:cs="Arial"/>
          <w:color w:val="212121"/>
        </w:rPr>
        <w:t>background,</w:t>
      </w:r>
      <w:r w:rsidR="00641A55" w:rsidRPr="00A21F46">
        <w:rPr>
          <w:rFonts w:ascii="Arial" w:hAnsi="Arial" w:cs="Arial"/>
          <w:color w:val="212121"/>
        </w:rPr>
        <w:t xml:space="preserve"> so I don’t say the wrong thing</w:t>
      </w:r>
      <w:r w:rsidR="00314B47" w:rsidRPr="00A21F46">
        <w:rPr>
          <w:rFonts w:ascii="Arial" w:hAnsi="Arial" w:cs="Arial"/>
          <w:color w:val="212121"/>
        </w:rPr>
        <w:t>,</w:t>
      </w:r>
      <w:r w:rsidR="00641A55" w:rsidRPr="00A21F46">
        <w:rPr>
          <w:rFonts w:ascii="Arial" w:hAnsi="Arial" w:cs="Arial"/>
          <w:color w:val="212121"/>
        </w:rPr>
        <w:t xml:space="preserve"> approach from</w:t>
      </w:r>
      <w:r w:rsidR="000E745C" w:rsidRPr="00A21F46">
        <w:rPr>
          <w:rFonts w:ascii="Arial" w:hAnsi="Arial" w:cs="Arial"/>
          <w:color w:val="212121"/>
        </w:rPr>
        <w:t xml:space="preserve"> both</w:t>
      </w:r>
      <w:r w:rsidR="00021BA5" w:rsidRPr="00A21F46">
        <w:rPr>
          <w:rFonts w:ascii="Arial" w:hAnsi="Arial" w:cs="Arial"/>
          <w:color w:val="212121"/>
        </w:rPr>
        <w:t xml:space="preserve"> children and adults alike.</w:t>
      </w:r>
    </w:p>
    <w:p w14:paraId="3B83C039" w14:textId="77777777" w:rsidR="0093182D" w:rsidRPr="00A21F46" w:rsidRDefault="0093182D" w:rsidP="00BD042D">
      <w:pPr>
        <w:pStyle w:val="NormalWeb"/>
        <w:shd w:val="clear" w:color="auto" w:fill="FFFFFF"/>
        <w:spacing w:before="0" w:beforeAutospacing="0" w:after="0" w:afterAutospacing="0"/>
        <w:rPr>
          <w:rFonts w:ascii="Arial" w:hAnsi="Arial" w:cs="Arial"/>
          <w:color w:val="212121"/>
        </w:rPr>
      </w:pPr>
    </w:p>
    <w:p w14:paraId="1D3D2F49" w14:textId="7704CA35" w:rsidR="00E9775E" w:rsidRPr="00A21F46" w:rsidRDefault="001C07E2" w:rsidP="00BD042D">
      <w:pPr>
        <w:pStyle w:val="NormalWeb"/>
        <w:shd w:val="clear" w:color="auto" w:fill="FFFFFF"/>
        <w:spacing w:before="0" w:beforeAutospacing="0" w:after="0" w:afterAutospacing="0"/>
        <w:rPr>
          <w:rFonts w:ascii="Arial" w:hAnsi="Arial" w:cs="Arial"/>
          <w:color w:val="212121"/>
        </w:rPr>
      </w:pPr>
      <w:r w:rsidRPr="00A21F46">
        <w:rPr>
          <w:rFonts w:ascii="Arial" w:hAnsi="Arial" w:cs="Arial"/>
          <w:color w:val="212121"/>
        </w:rPr>
        <w:t xml:space="preserve">I would like to expand on my engineering background to train staff and encourage all </w:t>
      </w:r>
      <w:r w:rsidR="0097475D" w:rsidRPr="00A21F46">
        <w:rPr>
          <w:rFonts w:ascii="Arial" w:hAnsi="Arial" w:cs="Arial"/>
          <w:color w:val="212121"/>
        </w:rPr>
        <w:t>children</w:t>
      </w:r>
      <w:r w:rsidR="00DE0873" w:rsidRPr="00A21F46">
        <w:rPr>
          <w:rFonts w:ascii="Arial" w:hAnsi="Arial" w:cs="Arial"/>
          <w:color w:val="212121"/>
        </w:rPr>
        <w:t>, regardless of gender or learning needs to engage</w:t>
      </w:r>
      <w:r w:rsidR="00CB7F34">
        <w:rPr>
          <w:rFonts w:ascii="Arial" w:hAnsi="Arial" w:cs="Arial"/>
          <w:color w:val="212121"/>
        </w:rPr>
        <w:t>,</w:t>
      </w:r>
      <w:r w:rsidR="00DE0873" w:rsidRPr="00A21F46">
        <w:rPr>
          <w:rFonts w:ascii="Arial" w:hAnsi="Arial" w:cs="Arial"/>
          <w:color w:val="212121"/>
        </w:rPr>
        <w:t xml:space="preserve"> at whatever level is appropriate to them</w:t>
      </w:r>
      <w:r w:rsidR="00CB7F34">
        <w:rPr>
          <w:rFonts w:ascii="Arial" w:hAnsi="Arial" w:cs="Arial"/>
          <w:color w:val="212121"/>
        </w:rPr>
        <w:t>,</w:t>
      </w:r>
      <w:r w:rsidR="00831B52" w:rsidRPr="00A21F46">
        <w:rPr>
          <w:rFonts w:ascii="Arial" w:hAnsi="Arial" w:cs="Arial"/>
          <w:color w:val="212121"/>
        </w:rPr>
        <w:t xml:space="preserve"> through utilising </w:t>
      </w:r>
      <w:r w:rsidR="00AA7912" w:rsidRPr="00A21F46">
        <w:rPr>
          <w:rFonts w:ascii="Arial" w:hAnsi="Arial" w:cs="Arial"/>
          <w:color w:val="212121"/>
        </w:rPr>
        <w:t xml:space="preserve">the </w:t>
      </w:r>
      <w:r w:rsidR="00831B52" w:rsidRPr="00A21F46">
        <w:rPr>
          <w:rFonts w:ascii="Arial" w:hAnsi="Arial" w:cs="Arial"/>
          <w:color w:val="212121"/>
        </w:rPr>
        <w:t>progression steps</w:t>
      </w:r>
      <w:r w:rsidR="009908CF">
        <w:rPr>
          <w:rFonts w:ascii="Arial" w:hAnsi="Arial" w:cs="Arial"/>
          <w:color w:val="212121"/>
        </w:rPr>
        <w:t xml:space="preserve"> and help practitioners identify </w:t>
      </w:r>
      <w:r w:rsidR="004B26E8">
        <w:rPr>
          <w:rFonts w:ascii="Arial" w:hAnsi="Arial" w:cs="Arial"/>
          <w:color w:val="212121"/>
        </w:rPr>
        <w:t xml:space="preserve">how to link activities with STEM </w:t>
      </w:r>
      <w:r w:rsidR="00A4399E">
        <w:rPr>
          <w:rFonts w:ascii="Arial" w:hAnsi="Arial" w:cs="Arial"/>
          <w:color w:val="212121"/>
        </w:rPr>
        <w:t>within</w:t>
      </w:r>
      <w:r w:rsidR="004B26E8">
        <w:rPr>
          <w:rFonts w:ascii="Arial" w:hAnsi="Arial" w:cs="Arial"/>
          <w:color w:val="212121"/>
        </w:rPr>
        <w:t xml:space="preserve"> the new curriculum</w:t>
      </w:r>
      <w:r w:rsidR="00831B52" w:rsidRPr="00A21F46">
        <w:rPr>
          <w:rFonts w:ascii="Arial" w:hAnsi="Arial" w:cs="Arial"/>
          <w:color w:val="212121"/>
        </w:rPr>
        <w:t xml:space="preserve"> (</w:t>
      </w:r>
      <w:r w:rsidR="00E01407" w:rsidRPr="00A21F46">
        <w:rPr>
          <w:rFonts w:ascii="Arial" w:hAnsi="Arial" w:cs="Arial"/>
          <w:color w:val="212121"/>
        </w:rPr>
        <w:t>Welsh Government, 2020d and Welsh Government, 2020e</w:t>
      </w:r>
      <w:r w:rsidR="00831B52" w:rsidRPr="00A21F46">
        <w:rPr>
          <w:rFonts w:ascii="Arial" w:hAnsi="Arial" w:cs="Arial"/>
          <w:color w:val="212121"/>
        </w:rPr>
        <w:t>)</w:t>
      </w:r>
      <w:r w:rsidR="004713C6">
        <w:rPr>
          <w:rFonts w:ascii="Arial" w:hAnsi="Arial" w:cs="Arial"/>
          <w:color w:val="212121"/>
        </w:rPr>
        <w:t>.  I would like to b</w:t>
      </w:r>
      <w:r w:rsidR="00FB0244" w:rsidRPr="00A21F46">
        <w:rPr>
          <w:rFonts w:ascii="Arial" w:hAnsi="Arial" w:cs="Arial"/>
          <w:color w:val="212121"/>
        </w:rPr>
        <w:t>ring my pas</w:t>
      </w:r>
      <w:r w:rsidR="0094673A" w:rsidRPr="00A21F46">
        <w:rPr>
          <w:rFonts w:ascii="Arial" w:hAnsi="Arial" w:cs="Arial"/>
          <w:color w:val="212121"/>
        </w:rPr>
        <w:t xml:space="preserve">sion </w:t>
      </w:r>
      <w:r w:rsidR="004F528A" w:rsidRPr="00A21F46">
        <w:rPr>
          <w:rFonts w:ascii="Arial" w:hAnsi="Arial" w:cs="Arial"/>
          <w:color w:val="212121"/>
        </w:rPr>
        <w:t>for</w:t>
      </w:r>
      <w:r w:rsidR="0094673A" w:rsidRPr="00A21F46">
        <w:rPr>
          <w:rFonts w:ascii="Arial" w:hAnsi="Arial" w:cs="Arial"/>
          <w:color w:val="212121"/>
        </w:rPr>
        <w:t xml:space="preserve"> engineering </w:t>
      </w:r>
      <w:r w:rsidR="004F528A" w:rsidRPr="00A21F46">
        <w:rPr>
          <w:rFonts w:ascii="Arial" w:hAnsi="Arial" w:cs="Arial"/>
          <w:color w:val="212121"/>
        </w:rPr>
        <w:t xml:space="preserve">and my STEM </w:t>
      </w:r>
      <w:r w:rsidR="0094673A" w:rsidRPr="00A21F46">
        <w:rPr>
          <w:rFonts w:ascii="Arial" w:hAnsi="Arial" w:cs="Arial"/>
          <w:color w:val="212121"/>
        </w:rPr>
        <w:t>experience to the classroom</w:t>
      </w:r>
      <w:r w:rsidR="001F37FE" w:rsidRPr="00A21F46">
        <w:rPr>
          <w:rFonts w:ascii="Arial" w:hAnsi="Arial" w:cs="Arial"/>
          <w:color w:val="212121"/>
        </w:rPr>
        <w:t xml:space="preserve"> </w:t>
      </w:r>
      <w:r w:rsidR="004F528A" w:rsidRPr="00A21F46">
        <w:rPr>
          <w:rFonts w:ascii="Arial" w:hAnsi="Arial" w:cs="Arial"/>
          <w:color w:val="212121"/>
        </w:rPr>
        <w:t>thereby</w:t>
      </w:r>
      <w:r w:rsidR="001F37FE" w:rsidRPr="00A21F46">
        <w:rPr>
          <w:rFonts w:ascii="Arial" w:hAnsi="Arial" w:cs="Arial"/>
          <w:color w:val="212121"/>
        </w:rPr>
        <w:t xml:space="preserve"> supporting staff and children to enjoy and </w:t>
      </w:r>
      <w:r w:rsidR="00BE15A5" w:rsidRPr="00A21F46">
        <w:rPr>
          <w:rFonts w:ascii="Arial" w:hAnsi="Arial" w:cs="Arial"/>
          <w:color w:val="212121"/>
        </w:rPr>
        <w:t>engage in activities allowing everyone to</w:t>
      </w:r>
      <w:r w:rsidR="00DE0873" w:rsidRPr="00A21F46">
        <w:rPr>
          <w:rFonts w:ascii="Arial" w:hAnsi="Arial" w:cs="Arial"/>
          <w:color w:val="212121"/>
        </w:rPr>
        <w:t xml:space="preserve"> experience the awe and wonder of the world around </w:t>
      </w:r>
      <w:r w:rsidR="004713C6">
        <w:rPr>
          <w:rFonts w:ascii="Arial" w:hAnsi="Arial" w:cs="Arial"/>
          <w:color w:val="212121"/>
        </w:rPr>
        <w:t>them</w:t>
      </w:r>
      <w:r w:rsidR="00DE0873" w:rsidRPr="00A21F46">
        <w:rPr>
          <w:rFonts w:ascii="Arial" w:hAnsi="Arial" w:cs="Arial"/>
          <w:color w:val="212121"/>
        </w:rPr>
        <w:t xml:space="preserve"> </w:t>
      </w:r>
      <w:r w:rsidR="00AB38E4">
        <w:rPr>
          <w:rFonts w:ascii="Arial" w:hAnsi="Arial" w:cs="Arial"/>
          <w:color w:val="212121"/>
        </w:rPr>
        <w:t>with</w:t>
      </w:r>
      <w:r w:rsidR="00E9775E" w:rsidRPr="00A21F46">
        <w:rPr>
          <w:rFonts w:ascii="Arial" w:hAnsi="Arial" w:cs="Arial"/>
          <w:color w:val="212121"/>
        </w:rPr>
        <w:t xml:space="preserve"> a</w:t>
      </w:r>
      <w:r w:rsidR="00AB38E4">
        <w:rPr>
          <w:rFonts w:ascii="Arial" w:hAnsi="Arial" w:cs="Arial"/>
          <w:color w:val="212121"/>
        </w:rPr>
        <w:t xml:space="preserve"> focus on</w:t>
      </w:r>
      <w:r w:rsidR="00E9775E" w:rsidRPr="00A21F46">
        <w:rPr>
          <w:rFonts w:ascii="Arial" w:hAnsi="Arial" w:cs="Arial"/>
          <w:color w:val="212121"/>
        </w:rPr>
        <w:t xml:space="preserve"> STE</w:t>
      </w:r>
      <w:r w:rsidR="00AB38E4">
        <w:rPr>
          <w:rFonts w:ascii="Arial" w:hAnsi="Arial" w:cs="Arial"/>
          <w:color w:val="212121"/>
        </w:rPr>
        <w:t>M</w:t>
      </w:r>
      <w:r w:rsidR="00E9775E" w:rsidRPr="00A21F46">
        <w:rPr>
          <w:rFonts w:ascii="Arial" w:hAnsi="Arial" w:cs="Arial"/>
          <w:color w:val="212121"/>
        </w:rPr>
        <w:t>.</w:t>
      </w:r>
    </w:p>
    <w:p w14:paraId="5D080B01" w14:textId="77777777" w:rsidR="0093182D" w:rsidRPr="00A21F46" w:rsidRDefault="0093182D" w:rsidP="00BD042D">
      <w:pPr>
        <w:pStyle w:val="NormalWeb"/>
        <w:shd w:val="clear" w:color="auto" w:fill="FFFFFF"/>
        <w:spacing w:before="0" w:beforeAutospacing="0" w:after="0" w:afterAutospacing="0"/>
        <w:rPr>
          <w:rFonts w:ascii="Arial" w:hAnsi="Arial" w:cs="Arial"/>
          <w:color w:val="212121"/>
        </w:rPr>
      </w:pPr>
    </w:p>
    <w:p w14:paraId="1133F1EA" w14:textId="3F831BB9" w:rsidR="0093182D" w:rsidRPr="00A21F46" w:rsidRDefault="0093182D" w:rsidP="00BD042D">
      <w:pPr>
        <w:pStyle w:val="NormalWeb"/>
        <w:shd w:val="clear" w:color="auto" w:fill="FFFFFF"/>
        <w:spacing w:before="0" w:beforeAutospacing="0" w:after="0" w:afterAutospacing="0"/>
        <w:rPr>
          <w:rFonts w:ascii="Arial" w:hAnsi="Arial" w:cs="Arial"/>
          <w:b/>
          <w:bCs/>
          <w:color w:val="212121"/>
        </w:rPr>
      </w:pPr>
      <w:r w:rsidRPr="00A21F46">
        <w:rPr>
          <w:rFonts w:ascii="Arial" w:hAnsi="Arial" w:cs="Arial"/>
          <w:b/>
          <w:bCs/>
          <w:color w:val="212121"/>
        </w:rPr>
        <w:t>MY MARKET</w:t>
      </w:r>
    </w:p>
    <w:p w14:paraId="27677E6C" w14:textId="77777777" w:rsidR="00E9775E" w:rsidRPr="00A21F46" w:rsidRDefault="00E9775E" w:rsidP="00BD042D">
      <w:pPr>
        <w:pStyle w:val="NormalWeb"/>
        <w:shd w:val="clear" w:color="auto" w:fill="FFFFFF"/>
        <w:spacing w:before="0" w:beforeAutospacing="0" w:after="0" w:afterAutospacing="0"/>
        <w:rPr>
          <w:rFonts w:ascii="Arial" w:hAnsi="Arial" w:cs="Arial"/>
          <w:color w:val="212121"/>
        </w:rPr>
      </w:pPr>
    </w:p>
    <w:p w14:paraId="0E5CB133" w14:textId="4E5DE3B6" w:rsidR="00973F9F" w:rsidRPr="00A21F46" w:rsidRDefault="00973F9F" w:rsidP="00973F9F">
      <w:pPr>
        <w:pStyle w:val="NormalWeb"/>
        <w:shd w:val="clear" w:color="auto" w:fill="FFFFFF"/>
        <w:spacing w:before="0" w:beforeAutospacing="0" w:after="0" w:afterAutospacing="0"/>
        <w:rPr>
          <w:rFonts w:ascii="Arial" w:hAnsi="Arial" w:cs="Arial"/>
          <w:color w:val="212121"/>
        </w:rPr>
      </w:pPr>
      <w:r w:rsidRPr="00A21F46">
        <w:rPr>
          <w:rFonts w:ascii="Arial" w:hAnsi="Arial" w:cs="Arial"/>
          <w:color w:val="212121"/>
        </w:rPr>
        <w:t>I currently work as an agency-employed teaching assistant and have good links with several local primary schools, I would like to build upon and develop those relationships to better understand the needs of the support staff within each setting, their personal experiences with STEM and how best to support and equip them with age and level appropriate activities that they can set up.  I would also like to develop a better understanding of the children within the school</w:t>
      </w:r>
      <w:r w:rsidR="00C763E7">
        <w:rPr>
          <w:rFonts w:ascii="Arial" w:hAnsi="Arial" w:cs="Arial"/>
          <w:color w:val="212121"/>
        </w:rPr>
        <w:t>s</w:t>
      </w:r>
      <w:r w:rsidRPr="00A21F46">
        <w:rPr>
          <w:rFonts w:ascii="Arial" w:hAnsi="Arial" w:cs="Arial"/>
          <w:color w:val="212121"/>
        </w:rPr>
        <w:t xml:space="preserve">, understand their needs </w:t>
      </w:r>
      <w:r w:rsidR="00C763E7">
        <w:rPr>
          <w:rFonts w:ascii="Arial" w:hAnsi="Arial" w:cs="Arial"/>
          <w:color w:val="212121"/>
        </w:rPr>
        <w:t>using</w:t>
      </w:r>
      <w:r w:rsidRPr="00A21F46">
        <w:rPr>
          <w:rFonts w:ascii="Arial" w:hAnsi="Arial" w:cs="Arial"/>
          <w:color w:val="212121"/>
        </w:rPr>
        <w:t xml:space="preserve"> a holistic approach, such as that suggested by Bronfenbrenner’s socioecological model, putting the child at the centre of their learning, considering family background, additional learning needs, the school’s chosen curriculum and </w:t>
      </w:r>
      <w:r w:rsidRPr="00A21F46">
        <w:rPr>
          <w:rFonts w:ascii="Arial" w:hAnsi="Arial" w:cs="Arial"/>
          <w:color w:val="212121"/>
        </w:rPr>
        <w:lastRenderedPageBreak/>
        <w:t>the demographic of the wider community of which I am a part (Bradbury and Swailes, 2022).</w:t>
      </w:r>
    </w:p>
    <w:p w14:paraId="15069725" w14:textId="30780602" w:rsidR="00973F9F" w:rsidRPr="00A21F46" w:rsidRDefault="00973F9F" w:rsidP="00973F9F">
      <w:pPr>
        <w:pStyle w:val="NormalWeb"/>
        <w:shd w:val="clear" w:color="auto" w:fill="FFFFFF"/>
        <w:spacing w:before="0" w:beforeAutospacing="0" w:after="0" w:afterAutospacing="0"/>
        <w:rPr>
          <w:rFonts w:ascii="Arial" w:hAnsi="Arial" w:cs="Arial"/>
          <w:color w:val="212121"/>
        </w:rPr>
      </w:pPr>
      <w:r w:rsidRPr="00A21F46">
        <w:rPr>
          <w:rFonts w:ascii="Arial" w:hAnsi="Arial" w:cs="Arial"/>
          <w:color w:val="212121"/>
        </w:rPr>
        <w:t>Having already had an insight into various school’s curriculums and how staff are having to retrain and understand the new curriculum in Wales (We</w:t>
      </w:r>
      <w:r w:rsidR="00B6496D" w:rsidRPr="00A21F46">
        <w:rPr>
          <w:rFonts w:ascii="Arial" w:hAnsi="Arial" w:cs="Arial"/>
          <w:color w:val="212121"/>
        </w:rPr>
        <w:t>l</w:t>
      </w:r>
      <w:r w:rsidRPr="00A21F46">
        <w:rPr>
          <w:rFonts w:ascii="Arial" w:hAnsi="Arial" w:cs="Arial"/>
          <w:color w:val="212121"/>
        </w:rPr>
        <w:t xml:space="preserve">sh Government, 2022a), I feel that now would be an excellent time to implement this training.  I have met numerous practitioners that have carried out training for the new curriculum and have questions that are unanswered, or areas where they feel they need greater clarity, for example, should all plastic toys be removed from a classroom or how do they take children outdoors during bad weather, will parents disagree with muddy shoes or clothes and how best to provide the appropriate clothing with families feeling the </w:t>
      </w:r>
      <w:r w:rsidR="00A725F8">
        <w:rPr>
          <w:rFonts w:ascii="Arial" w:hAnsi="Arial" w:cs="Arial"/>
          <w:color w:val="212121"/>
        </w:rPr>
        <w:t>financial pressures</w:t>
      </w:r>
      <w:r w:rsidRPr="00A21F46">
        <w:rPr>
          <w:rFonts w:ascii="Arial" w:hAnsi="Arial" w:cs="Arial"/>
          <w:color w:val="212121"/>
        </w:rPr>
        <w:t xml:space="preserve"> of higher living costs (</w:t>
      </w:r>
      <w:r w:rsidR="00BC362C" w:rsidRPr="00A21F46">
        <w:rPr>
          <w:rFonts w:ascii="Arial" w:hAnsi="Arial" w:cs="Arial"/>
          <w:color w:val="212121"/>
        </w:rPr>
        <w:t xml:space="preserve">Lambie-Mumford and </w:t>
      </w:r>
      <w:r w:rsidR="00807CF7" w:rsidRPr="00A21F46">
        <w:rPr>
          <w:rFonts w:ascii="Arial" w:hAnsi="Arial" w:cs="Arial"/>
          <w:color w:val="212121"/>
        </w:rPr>
        <w:t>Green, 2017</w:t>
      </w:r>
      <w:r w:rsidRPr="00A21F46">
        <w:rPr>
          <w:rFonts w:ascii="Arial" w:hAnsi="Arial" w:cs="Arial"/>
          <w:color w:val="212121"/>
        </w:rPr>
        <w:t xml:space="preserve">) and school </w:t>
      </w:r>
      <w:r w:rsidR="006515DB">
        <w:rPr>
          <w:rFonts w:ascii="Arial" w:hAnsi="Arial" w:cs="Arial"/>
          <w:color w:val="212121"/>
        </w:rPr>
        <w:t xml:space="preserve">struggling when </w:t>
      </w:r>
      <w:r w:rsidRPr="00A21F46">
        <w:rPr>
          <w:rFonts w:ascii="Arial" w:hAnsi="Arial" w:cs="Arial"/>
          <w:color w:val="212121"/>
        </w:rPr>
        <w:t>budgets</w:t>
      </w:r>
      <w:r w:rsidR="006515DB">
        <w:rPr>
          <w:rFonts w:ascii="Arial" w:hAnsi="Arial" w:cs="Arial"/>
          <w:color w:val="212121"/>
        </w:rPr>
        <w:t xml:space="preserve"> are</w:t>
      </w:r>
      <w:r w:rsidRPr="00A21F46">
        <w:rPr>
          <w:rFonts w:ascii="Arial" w:hAnsi="Arial" w:cs="Arial"/>
          <w:color w:val="212121"/>
        </w:rPr>
        <w:t xml:space="preserve"> stretched (</w:t>
      </w:r>
      <w:r w:rsidR="00684853" w:rsidRPr="00A21F46">
        <w:rPr>
          <w:rFonts w:ascii="Arial" w:hAnsi="Arial" w:cs="Arial"/>
          <w:color w:val="212121"/>
        </w:rPr>
        <w:t xml:space="preserve">Thomson and </w:t>
      </w:r>
      <w:proofErr w:type="spellStart"/>
      <w:r w:rsidR="00684853" w:rsidRPr="00A21F46">
        <w:rPr>
          <w:rFonts w:ascii="Arial" w:hAnsi="Arial" w:cs="Arial"/>
          <w:color w:val="212121"/>
        </w:rPr>
        <w:t>Ivinson</w:t>
      </w:r>
      <w:proofErr w:type="spellEnd"/>
      <w:r w:rsidR="00684853" w:rsidRPr="00A21F46">
        <w:rPr>
          <w:rFonts w:ascii="Arial" w:hAnsi="Arial" w:cs="Arial"/>
          <w:color w:val="212121"/>
        </w:rPr>
        <w:t>, 202</w:t>
      </w:r>
      <w:r w:rsidR="006E2004" w:rsidRPr="00A21F46">
        <w:rPr>
          <w:rFonts w:ascii="Arial" w:hAnsi="Arial" w:cs="Arial"/>
          <w:color w:val="212121"/>
        </w:rPr>
        <w:t>0</w:t>
      </w:r>
      <w:r w:rsidRPr="00A21F46">
        <w:rPr>
          <w:rFonts w:ascii="Arial" w:hAnsi="Arial" w:cs="Arial"/>
          <w:color w:val="212121"/>
        </w:rPr>
        <w:t xml:space="preserve">).  </w:t>
      </w:r>
    </w:p>
    <w:p w14:paraId="53C83AD2" w14:textId="77777777" w:rsidR="007E5995" w:rsidRPr="00A21F46" w:rsidRDefault="007E5995" w:rsidP="00973F9F">
      <w:pPr>
        <w:pStyle w:val="NormalWeb"/>
        <w:shd w:val="clear" w:color="auto" w:fill="FFFFFF"/>
        <w:spacing w:before="0" w:beforeAutospacing="0" w:after="0" w:afterAutospacing="0"/>
        <w:rPr>
          <w:rFonts w:ascii="Arial" w:hAnsi="Arial" w:cs="Arial"/>
          <w:color w:val="212121"/>
        </w:rPr>
      </w:pPr>
    </w:p>
    <w:p w14:paraId="72B7B11E" w14:textId="518E8487" w:rsidR="007E5995" w:rsidRPr="00A21F46" w:rsidRDefault="002C0238" w:rsidP="00973F9F">
      <w:pPr>
        <w:pStyle w:val="NormalWeb"/>
        <w:shd w:val="clear" w:color="auto" w:fill="FFFFFF"/>
        <w:spacing w:before="0" w:beforeAutospacing="0" w:after="0" w:afterAutospacing="0"/>
        <w:rPr>
          <w:rFonts w:ascii="Arial" w:hAnsi="Arial" w:cs="Arial"/>
          <w:b/>
          <w:bCs/>
          <w:color w:val="212121"/>
        </w:rPr>
      </w:pPr>
      <w:r w:rsidRPr="00A21F46">
        <w:rPr>
          <w:rFonts w:ascii="Arial" w:hAnsi="Arial" w:cs="Arial"/>
          <w:b/>
          <w:bCs/>
          <w:color w:val="212121"/>
        </w:rPr>
        <w:t>RESEARCH</w:t>
      </w:r>
    </w:p>
    <w:p w14:paraId="1BD51F9E" w14:textId="77777777" w:rsidR="002C0238" w:rsidRPr="00A21F46" w:rsidRDefault="002C0238" w:rsidP="00973F9F">
      <w:pPr>
        <w:pStyle w:val="NormalWeb"/>
        <w:shd w:val="clear" w:color="auto" w:fill="FFFFFF"/>
        <w:spacing w:before="0" w:beforeAutospacing="0" w:after="0" w:afterAutospacing="0"/>
        <w:rPr>
          <w:rFonts w:ascii="Arial" w:hAnsi="Arial" w:cs="Arial"/>
          <w:b/>
          <w:bCs/>
          <w:color w:val="212121"/>
        </w:rPr>
      </w:pPr>
    </w:p>
    <w:p w14:paraId="798AE0EA" w14:textId="41CC5E2A" w:rsidR="00606270" w:rsidRPr="00A21F46" w:rsidRDefault="00A85858" w:rsidP="004E2C1E">
      <w:pPr>
        <w:rPr>
          <w:rFonts w:ascii="Arial" w:hAnsi="Arial" w:cs="Arial"/>
          <w:sz w:val="24"/>
          <w:szCs w:val="24"/>
        </w:rPr>
      </w:pPr>
      <w:r w:rsidRPr="00A21F46">
        <w:rPr>
          <w:rFonts w:ascii="Arial" w:hAnsi="Arial" w:cs="Arial"/>
          <w:sz w:val="24"/>
          <w:szCs w:val="24"/>
        </w:rPr>
        <w:t>During</w:t>
      </w:r>
      <w:r w:rsidR="004E2C1E" w:rsidRPr="00A21F46">
        <w:rPr>
          <w:rFonts w:ascii="Arial" w:hAnsi="Arial" w:cs="Arial"/>
          <w:sz w:val="24"/>
          <w:szCs w:val="24"/>
        </w:rPr>
        <w:t xml:space="preserve"> a time of </w:t>
      </w:r>
      <w:r w:rsidR="007A4940" w:rsidRPr="00A21F46">
        <w:rPr>
          <w:rFonts w:ascii="Arial" w:hAnsi="Arial" w:cs="Arial"/>
          <w:sz w:val="24"/>
          <w:szCs w:val="24"/>
        </w:rPr>
        <w:t>complete</w:t>
      </w:r>
      <w:r w:rsidR="004E2C1E" w:rsidRPr="00A21F46">
        <w:rPr>
          <w:rFonts w:ascii="Arial" w:hAnsi="Arial" w:cs="Arial"/>
          <w:sz w:val="24"/>
          <w:szCs w:val="24"/>
        </w:rPr>
        <w:t xml:space="preserve"> change for education in Wales with the intro</w:t>
      </w:r>
      <w:r w:rsidR="002A2161" w:rsidRPr="00A21F46">
        <w:rPr>
          <w:rFonts w:ascii="Arial" w:hAnsi="Arial" w:cs="Arial"/>
          <w:sz w:val="24"/>
          <w:szCs w:val="24"/>
        </w:rPr>
        <w:t>duction of the new curriculum (</w:t>
      </w:r>
      <w:r w:rsidR="00423689" w:rsidRPr="00A21F46">
        <w:rPr>
          <w:rFonts w:ascii="Arial" w:hAnsi="Arial" w:cs="Arial"/>
          <w:sz w:val="24"/>
          <w:szCs w:val="24"/>
        </w:rPr>
        <w:t xml:space="preserve">Welsh Government, 2022b and </w:t>
      </w:r>
      <w:r w:rsidR="00E27A17" w:rsidRPr="00A21F46">
        <w:rPr>
          <w:rFonts w:ascii="Arial" w:hAnsi="Arial" w:cs="Arial"/>
          <w:sz w:val="24"/>
          <w:szCs w:val="24"/>
        </w:rPr>
        <w:t>Welsh Government, 2024</w:t>
      </w:r>
      <w:r w:rsidR="002A2161" w:rsidRPr="00A21F46">
        <w:rPr>
          <w:rFonts w:ascii="Arial" w:hAnsi="Arial" w:cs="Arial"/>
          <w:sz w:val="24"/>
          <w:szCs w:val="24"/>
        </w:rPr>
        <w:t>), s</w:t>
      </w:r>
      <w:r w:rsidR="004E2C1E" w:rsidRPr="00A21F46">
        <w:rPr>
          <w:rFonts w:ascii="Arial" w:hAnsi="Arial" w:cs="Arial"/>
          <w:sz w:val="24"/>
          <w:szCs w:val="24"/>
        </w:rPr>
        <w:t xml:space="preserve">upport staff should be given the opportunity to talk through </w:t>
      </w:r>
      <w:r w:rsidR="00E4062C" w:rsidRPr="00A21F46">
        <w:rPr>
          <w:rFonts w:ascii="Arial" w:hAnsi="Arial" w:cs="Arial"/>
          <w:sz w:val="24"/>
          <w:szCs w:val="24"/>
        </w:rPr>
        <w:t xml:space="preserve">concerns or </w:t>
      </w:r>
      <w:r w:rsidR="0099560D" w:rsidRPr="00A21F46">
        <w:rPr>
          <w:rFonts w:ascii="Arial" w:hAnsi="Arial" w:cs="Arial"/>
          <w:sz w:val="24"/>
          <w:szCs w:val="24"/>
        </w:rPr>
        <w:t>insecurities</w:t>
      </w:r>
      <w:r w:rsidR="00E4062C" w:rsidRPr="00A21F46">
        <w:rPr>
          <w:rFonts w:ascii="Arial" w:hAnsi="Arial" w:cs="Arial"/>
          <w:sz w:val="24"/>
          <w:szCs w:val="24"/>
        </w:rPr>
        <w:t xml:space="preserve"> they may feel they encounter when teaching STEM related topics (</w:t>
      </w:r>
      <w:r w:rsidR="005C7572" w:rsidRPr="00A21F46">
        <w:rPr>
          <w:rFonts w:ascii="Arial" w:hAnsi="Arial" w:cs="Arial"/>
          <w:sz w:val="24"/>
          <w:szCs w:val="24"/>
        </w:rPr>
        <w:t>Tunnicliffe, 2015</w:t>
      </w:r>
      <w:r w:rsidR="00E4062C" w:rsidRPr="00A21F46">
        <w:rPr>
          <w:rFonts w:ascii="Arial" w:hAnsi="Arial" w:cs="Arial"/>
          <w:sz w:val="24"/>
          <w:szCs w:val="24"/>
        </w:rPr>
        <w:t>).</w:t>
      </w:r>
      <w:r w:rsidR="000B1D43">
        <w:rPr>
          <w:rFonts w:ascii="Arial" w:hAnsi="Arial" w:cs="Arial"/>
          <w:sz w:val="24"/>
          <w:szCs w:val="24"/>
        </w:rPr>
        <w:t xml:space="preserve">  Practitioners and children alike</w:t>
      </w:r>
      <w:r w:rsidR="00E4062C" w:rsidRPr="00A21F46">
        <w:rPr>
          <w:rFonts w:ascii="Arial" w:hAnsi="Arial" w:cs="Arial"/>
          <w:sz w:val="24"/>
          <w:szCs w:val="24"/>
        </w:rPr>
        <w:t xml:space="preserve"> should have the opportunity to shape how STEM will be taught</w:t>
      </w:r>
      <w:r w:rsidR="00CE4218">
        <w:rPr>
          <w:rFonts w:ascii="Arial" w:hAnsi="Arial" w:cs="Arial"/>
          <w:sz w:val="24"/>
          <w:szCs w:val="24"/>
        </w:rPr>
        <w:t>,</w:t>
      </w:r>
      <w:r w:rsidR="00E4062C" w:rsidRPr="00A21F46">
        <w:rPr>
          <w:rFonts w:ascii="Arial" w:hAnsi="Arial" w:cs="Arial"/>
          <w:sz w:val="24"/>
          <w:szCs w:val="24"/>
        </w:rPr>
        <w:t xml:space="preserve"> as suggested b</w:t>
      </w:r>
      <w:r w:rsidR="00ED72C9" w:rsidRPr="00A21F46">
        <w:rPr>
          <w:rFonts w:ascii="Arial" w:hAnsi="Arial" w:cs="Arial"/>
          <w:sz w:val="24"/>
          <w:szCs w:val="24"/>
        </w:rPr>
        <w:t>y Gallagher, Malloy and Ryerson (2016)</w:t>
      </w:r>
      <w:r w:rsidR="00E4062C" w:rsidRPr="00A21F46">
        <w:rPr>
          <w:rFonts w:ascii="Arial" w:hAnsi="Arial" w:cs="Arial"/>
          <w:sz w:val="24"/>
          <w:szCs w:val="24"/>
        </w:rPr>
        <w:t xml:space="preserve">, </w:t>
      </w:r>
      <w:r w:rsidR="002C4823" w:rsidRPr="00A21F46">
        <w:rPr>
          <w:rFonts w:ascii="Arial" w:hAnsi="Arial" w:cs="Arial"/>
          <w:sz w:val="24"/>
          <w:szCs w:val="24"/>
        </w:rPr>
        <w:t>children</w:t>
      </w:r>
      <w:r w:rsidR="006576A6" w:rsidRPr="00A21F46">
        <w:rPr>
          <w:rFonts w:ascii="Arial" w:hAnsi="Arial" w:cs="Arial"/>
          <w:sz w:val="24"/>
          <w:szCs w:val="24"/>
        </w:rPr>
        <w:t xml:space="preserve"> </w:t>
      </w:r>
      <w:r w:rsidR="002C4823" w:rsidRPr="00A21F46">
        <w:rPr>
          <w:rFonts w:ascii="Arial" w:hAnsi="Arial" w:cs="Arial"/>
          <w:sz w:val="24"/>
          <w:szCs w:val="24"/>
        </w:rPr>
        <w:t>and the staff that are on the frontline of education should be the</w:t>
      </w:r>
      <w:r w:rsidR="006576A6" w:rsidRPr="00A21F46">
        <w:rPr>
          <w:rFonts w:ascii="Arial" w:hAnsi="Arial" w:cs="Arial"/>
          <w:sz w:val="24"/>
          <w:szCs w:val="24"/>
        </w:rPr>
        <w:t xml:space="preserve"> policy makers, taking ownership o</w:t>
      </w:r>
      <w:r w:rsidR="00606270" w:rsidRPr="00A21F46">
        <w:rPr>
          <w:rFonts w:ascii="Arial" w:hAnsi="Arial" w:cs="Arial"/>
          <w:sz w:val="24"/>
          <w:szCs w:val="24"/>
        </w:rPr>
        <w:t>f what they learn and how they learn.</w:t>
      </w:r>
    </w:p>
    <w:p w14:paraId="3BCC928E" w14:textId="1A0E7B43" w:rsidR="004E2C1E" w:rsidRPr="00A21F46" w:rsidRDefault="00606270" w:rsidP="004E2C1E">
      <w:pPr>
        <w:rPr>
          <w:rFonts w:ascii="Arial" w:hAnsi="Arial" w:cs="Arial"/>
          <w:sz w:val="24"/>
          <w:szCs w:val="24"/>
        </w:rPr>
      </w:pPr>
      <w:r w:rsidRPr="00A21F46">
        <w:rPr>
          <w:rFonts w:ascii="Arial" w:hAnsi="Arial" w:cs="Arial"/>
          <w:sz w:val="24"/>
          <w:szCs w:val="24"/>
        </w:rPr>
        <w:t>The training sessions will take the time to consider</w:t>
      </w:r>
      <w:r w:rsidR="004E2C1E" w:rsidRPr="00A21F46">
        <w:rPr>
          <w:rFonts w:ascii="Arial" w:hAnsi="Arial" w:cs="Arial"/>
          <w:sz w:val="24"/>
          <w:szCs w:val="24"/>
        </w:rPr>
        <w:t xml:space="preserve"> upcoming tasks, discuss ideas for activities, share ideas for open ended questions to ask the children to</w:t>
      </w:r>
      <w:r w:rsidR="008E6955">
        <w:rPr>
          <w:rFonts w:ascii="Arial" w:hAnsi="Arial" w:cs="Arial"/>
          <w:sz w:val="24"/>
          <w:szCs w:val="24"/>
        </w:rPr>
        <w:t xml:space="preserve"> help</w:t>
      </w:r>
      <w:r w:rsidR="004E2C1E" w:rsidRPr="00A21F46">
        <w:rPr>
          <w:rFonts w:ascii="Arial" w:hAnsi="Arial" w:cs="Arial"/>
          <w:sz w:val="24"/>
          <w:szCs w:val="24"/>
        </w:rPr>
        <w:t xml:space="preserve"> start them on the</w:t>
      </w:r>
      <w:r w:rsidR="008E6955">
        <w:rPr>
          <w:rFonts w:ascii="Arial" w:hAnsi="Arial" w:cs="Arial"/>
          <w:sz w:val="24"/>
          <w:szCs w:val="24"/>
        </w:rPr>
        <w:t>ir</w:t>
      </w:r>
      <w:r w:rsidR="004E2C1E" w:rsidRPr="00A21F46">
        <w:rPr>
          <w:rFonts w:ascii="Arial" w:hAnsi="Arial" w:cs="Arial"/>
          <w:sz w:val="24"/>
          <w:szCs w:val="24"/>
        </w:rPr>
        <w:t xml:space="preserve"> path of discovery</w:t>
      </w:r>
      <w:r w:rsidR="008E6955">
        <w:rPr>
          <w:rFonts w:ascii="Arial" w:hAnsi="Arial" w:cs="Arial"/>
          <w:sz w:val="24"/>
          <w:szCs w:val="24"/>
        </w:rPr>
        <w:t>, it will</w:t>
      </w:r>
      <w:r w:rsidR="004E2C1E" w:rsidRPr="00A21F46">
        <w:rPr>
          <w:rFonts w:ascii="Arial" w:hAnsi="Arial" w:cs="Arial"/>
          <w:sz w:val="24"/>
          <w:szCs w:val="24"/>
        </w:rPr>
        <w:t xml:space="preserve"> look at simple ideas that many settings already have in place and highlight where </w:t>
      </w:r>
      <w:r w:rsidR="00D613B1" w:rsidRPr="00A21F46">
        <w:rPr>
          <w:rFonts w:ascii="Arial" w:hAnsi="Arial" w:cs="Arial"/>
          <w:sz w:val="24"/>
          <w:szCs w:val="24"/>
        </w:rPr>
        <w:t>STEM</w:t>
      </w:r>
      <w:r w:rsidR="004E2C1E" w:rsidRPr="00A21F46">
        <w:rPr>
          <w:rFonts w:ascii="Arial" w:hAnsi="Arial" w:cs="Arial"/>
          <w:sz w:val="24"/>
          <w:szCs w:val="24"/>
        </w:rPr>
        <w:t xml:space="preserve"> can be introduced and developed</w:t>
      </w:r>
      <w:r w:rsidR="00B604B0" w:rsidRPr="00A21F46">
        <w:rPr>
          <w:rFonts w:ascii="Arial" w:hAnsi="Arial" w:cs="Arial"/>
          <w:sz w:val="24"/>
          <w:szCs w:val="24"/>
        </w:rPr>
        <w:t xml:space="preserve"> </w:t>
      </w:r>
      <w:r w:rsidR="008E6955">
        <w:rPr>
          <w:rFonts w:ascii="Arial" w:hAnsi="Arial" w:cs="Arial"/>
          <w:sz w:val="24"/>
          <w:szCs w:val="24"/>
        </w:rPr>
        <w:t>further</w:t>
      </w:r>
      <w:r w:rsidR="006B7960">
        <w:rPr>
          <w:rFonts w:ascii="Arial" w:hAnsi="Arial" w:cs="Arial"/>
          <w:sz w:val="24"/>
          <w:szCs w:val="24"/>
        </w:rPr>
        <w:t xml:space="preserve"> </w:t>
      </w:r>
      <w:r w:rsidR="00B604B0" w:rsidRPr="00A21F46">
        <w:rPr>
          <w:rFonts w:ascii="Arial" w:hAnsi="Arial" w:cs="Arial"/>
          <w:sz w:val="24"/>
          <w:szCs w:val="24"/>
        </w:rPr>
        <w:t>(</w:t>
      </w:r>
      <w:r w:rsidR="00D613B1" w:rsidRPr="00A21F46">
        <w:rPr>
          <w:rFonts w:ascii="Arial" w:hAnsi="Arial" w:cs="Arial"/>
          <w:sz w:val="24"/>
          <w:szCs w:val="24"/>
        </w:rPr>
        <w:t>Keith, 201</w:t>
      </w:r>
      <w:r w:rsidR="00CB3E78" w:rsidRPr="00A21F46">
        <w:rPr>
          <w:rFonts w:ascii="Arial" w:hAnsi="Arial" w:cs="Arial"/>
          <w:sz w:val="24"/>
          <w:szCs w:val="24"/>
        </w:rPr>
        <w:t>7</w:t>
      </w:r>
      <w:r w:rsidR="00B604B0" w:rsidRPr="00A21F46">
        <w:rPr>
          <w:rFonts w:ascii="Arial" w:hAnsi="Arial" w:cs="Arial"/>
          <w:sz w:val="24"/>
          <w:szCs w:val="24"/>
        </w:rPr>
        <w:t>).</w:t>
      </w:r>
      <w:r w:rsidR="004E2C1E" w:rsidRPr="00A21F46">
        <w:rPr>
          <w:rFonts w:ascii="Arial" w:hAnsi="Arial" w:cs="Arial"/>
          <w:sz w:val="24"/>
          <w:szCs w:val="24"/>
        </w:rPr>
        <w:t xml:space="preserve"> </w:t>
      </w:r>
    </w:p>
    <w:p w14:paraId="675F6767" w14:textId="38401E02" w:rsidR="004065A8" w:rsidRPr="00A21F46" w:rsidRDefault="00D740FE" w:rsidP="004065A8">
      <w:pPr>
        <w:rPr>
          <w:rFonts w:ascii="Arial" w:hAnsi="Arial" w:cs="Arial"/>
          <w:sz w:val="24"/>
          <w:szCs w:val="24"/>
        </w:rPr>
      </w:pPr>
      <w:r w:rsidRPr="00A21F46">
        <w:rPr>
          <w:rFonts w:ascii="Arial" w:hAnsi="Arial" w:cs="Arial"/>
          <w:sz w:val="24"/>
          <w:szCs w:val="24"/>
        </w:rPr>
        <w:t>The sessions</w:t>
      </w:r>
      <w:r w:rsidR="00CE5F89">
        <w:rPr>
          <w:rFonts w:ascii="Arial" w:hAnsi="Arial" w:cs="Arial"/>
          <w:sz w:val="24"/>
          <w:szCs w:val="24"/>
        </w:rPr>
        <w:t xml:space="preserve"> will</w:t>
      </w:r>
      <w:r w:rsidR="004065A8" w:rsidRPr="00A21F46">
        <w:rPr>
          <w:rFonts w:ascii="Arial" w:hAnsi="Arial" w:cs="Arial"/>
          <w:sz w:val="24"/>
          <w:szCs w:val="24"/>
        </w:rPr>
        <w:t xml:space="preserve"> provide tailored activities that will be bespoke to each school or setting, looking at </w:t>
      </w:r>
      <w:r w:rsidR="007D1090" w:rsidRPr="00A21F46">
        <w:rPr>
          <w:rFonts w:ascii="Arial" w:hAnsi="Arial" w:cs="Arial"/>
          <w:sz w:val="24"/>
          <w:szCs w:val="24"/>
        </w:rPr>
        <w:t xml:space="preserve">their individual curriculum </w:t>
      </w:r>
      <w:r w:rsidR="00E932A0" w:rsidRPr="00A21F46">
        <w:rPr>
          <w:rFonts w:ascii="Arial" w:hAnsi="Arial" w:cs="Arial"/>
          <w:sz w:val="24"/>
          <w:szCs w:val="24"/>
        </w:rPr>
        <w:t>priorities (</w:t>
      </w:r>
      <w:r w:rsidR="005D0083" w:rsidRPr="00A21F46">
        <w:rPr>
          <w:rFonts w:ascii="Arial" w:hAnsi="Arial" w:cs="Arial"/>
          <w:sz w:val="24"/>
          <w:szCs w:val="24"/>
        </w:rPr>
        <w:t>Welsh Government, 2022f and Welsh Government, 20</w:t>
      </w:r>
      <w:r w:rsidR="00992741" w:rsidRPr="00A21F46">
        <w:rPr>
          <w:rFonts w:ascii="Arial" w:hAnsi="Arial" w:cs="Arial"/>
          <w:sz w:val="24"/>
          <w:szCs w:val="24"/>
        </w:rPr>
        <w:t>22g</w:t>
      </w:r>
      <w:r w:rsidR="00E932A0" w:rsidRPr="00A21F46">
        <w:rPr>
          <w:rFonts w:ascii="Arial" w:hAnsi="Arial" w:cs="Arial"/>
          <w:sz w:val="24"/>
          <w:szCs w:val="24"/>
        </w:rPr>
        <w:t xml:space="preserve">) </w:t>
      </w:r>
      <w:r w:rsidR="00C52C2E">
        <w:rPr>
          <w:rFonts w:ascii="Arial" w:hAnsi="Arial" w:cs="Arial"/>
          <w:sz w:val="24"/>
          <w:szCs w:val="24"/>
        </w:rPr>
        <w:t>utilising</w:t>
      </w:r>
      <w:r w:rsidR="00E932A0" w:rsidRPr="00A21F46">
        <w:rPr>
          <w:rFonts w:ascii="Arial" w:hAnsi="Arial" w:cs="Arial"/>
          <w:sz w:val="24"/>
          <w:szCs w:val="24"/>
        </w:rPr>
        <w:t xml:space="preserve"> </w:t>
      </w:r>
      <w:r w:rsidR="004065A8" w:rsidRPr="00A21F46">
        <w:rPr>
          <w:rFonts w:ascii="Arial" w:hAnsi="Arial" w:cs="Arial"/>
          <w:sz w:val="24"/>
          <w:szCs w:val="24"/>
        </w:rPr>
        <w:t xml:space="preserve">what resources are available, </w:t>
      </w:r>
      <w:r w:rsidR="00D90007">
        <w:rPr>
          <w:rFonts w:ascii="Arial" w:hAnsi="Arial" w:cs="Arial"/>
          <w:sz w:val="24"/>
          <w:szCs w:val="24"/>
        </w:rPr>
        <w:t>examining and considering</w:t>
      </w:r>
      <w:r w:rsidR="007F72CE">
        <w:rPr>
          <w:rFonts w:ascii="Arial" w:hAnsi="Arial" w:cs="Arial"/>
          <w:sz w:val="24"/>
          <w:szCs w:val="24"/>
        </w:rPr>
        <w:t xml:space="preserve"> what</w:t>
      </w:r>
      <w:r w:rsidR="004065A8" w:rsidRPr="00A21F46">
        <w:rPr>
          <w:rFonts w:ascii="Arial" w:hAnsi="Arial" w:cs="Arial"/>
          <w:sz w:val="24"/>
          <w:szCs w:val="24"/>
        </w:rPr>
        <w:t xml:space="preserve"> the</w:t>
      </w:r>
      <w:r w:rsidR="00420C9B" w:rsidRPr="00A21F46">
        <w:rPr>
          <w:rFonts w:ascii="Arial" w:hAnsi="Arial" w:cs="Arial"/>
          <w:sz w:val="24"/>
          <w:szCs w:val="24"/>
        </w:rPr>
        <w:t xml:space="preserve"> local </w:t>
      </w:r>
      <w:r w:rsidR="004065A8" w:rsidRPr="00A21F46">
        <w:rPr>
          <w:rFonts w:ascii="Arial" w:hAnsi="Arial" w:cs="Arial"/>
          <w:sz w:val="24"/>
          <w:szCs w:val="24"/>
        </w:rPr>
        <w:t>environment can offer</w:t>
      </w:r>
      <w:r w:rsidR="00B7495D">
        <w:rPr>
          <w:rFonts w:ascii="Arial" w:hAnsi="Arial" w:cs="Arial"/>
          <w:sz w:val="24"/>
          <w:szCs w:val="24"/>
        </w:rPr>
        <w:t>.  The training will develop</w:t>
      </w:r>
      <w:r w:rsidR="004065A8" w:rsidRPr="00A21F46">
        <w:rPr>
          <w:rFonts w:ascii="Arial" w:hAnsi="Arial" w:cs="Arial"/>
          <w:sz w:val="24"/>
          <w:szCs w:val="24"/>
        </w:rPr>
        <w:t xml:space="preserve"> </w:t>
      </w:r>
      <w:r w:rsidR="007224F2" w:rsidRPr="00A21F46">
        <w:rPr>
          <w:rFonts w:ascii="Arial" w:hAnsi="Arial" w:cs="Arial"/>
          <w:sz w:val="24"/>
          <w:szCs w:val="24"/>
        </w:rPr>
        <w:t>ideas</w:t>
      </w:r>
      <w:r w:rsidR="00E6032F" w:rsidRPr="00A21F46">
        <w:rPr>
          <w:rFonts w:ascii="Arial" w:hAnsi="Arial" w:cs="Arial"/>
          <w:sz w:val="24"/>
          <w:szCs w:val="24"/>
        </w:rPr>
        <w:t xml:space="preserve"> to share with</w:t>
      </w:r>
      <w:r w:rsidR="004065A8" w:rsidRPr="00A21F46">
        <w:rPr>
          <w:rFonts w:ascii="Arial" w:hAnsi="Arial" w:cs="Arial"/>
          <w:sz w:val="24"/>
          <w:szCs w:val="24"/>
        </w:rPr>
        <w:t xml:space="preserve"> schools to embrace the schools as learning </w:t>
      </w:r>
      <w:r w:rsidR="00C54F85" w:rsidRPr="00A21F46">
        <w:rPr>
          <w:rFonts w:ascii="Arial" w:hAnsi="Arial" w:cs="Arial"/>
          <w:sz w:val="24"/>
          <w:szCs w:val="24"/>
        </w:rPr>
        <w:t>organisations</w:t>
      </w:r>
      <w:r w:rsidR="004065A8" w:rsidRPr="00A21F46">
        <w:rPr>
          <w:rFonts w:ascii="Arial" w:hAnsi="Arial" w:cs="Arial"/>
          <w:sz w:val="24"/>
          <w:szCs w:val="24"/>
        </w:rPr>
        <w:t xml:space="preserve"> ethos, </w:t>
      </w:r>
      <w:r w:rsidR="00BD4ED9">
        <w:rPr>
          <w:rFonts w:ascii="Arial" w:hAnsi="Arial" w:cs="Arial"/>
          <w:sz w:val="24"/>
          <w:szCs w:val="24"/>
        </w:rPr>
        <w:t xml:space="preserve">for example, </w:t>
      </w:r>
      <w:r w:rsidR="004065A8" w:rsidRPr="00A21F46">
        <w:rPr>
          <w:rFonts w:ascii="Arial" w:hAnsi="Arial" w:cs="Arial"/>
          <w:sz w:val="24"/>
          <w:szCs w:val="24"/>
        </w:rPr>
        <w:t>developing links with parents, carers and local businesses who can share skills</w:t>
      </w:r>
      <w:r w:rsidR="00BD4ED9">
        <w:rPr>
          <w:rFonts w:ascii="Arial" w:hAnsi="Arial" w:cs="Arial"/>
          <w:sz w:val="24"/>
          <w:szCs w:val="24"/>
        </w:rPr>
        <w:t>, resources</w:t>
      </w:r>
      <w:r w:rsidR="004065A8" w:rsidRPr="00A21F46">
        <w:rPr>
          <w:rFonts w:ascii="Arial" w:hAnsi="Arial" w:cs="Arial"/>
          <w:sz w:val="24"/>
          <w:szCs w:val="24"/>
        </w:rPr>
        <w:t xml:space="preserve"> and knowledge relevant to the children</w:t>
      </w:r>
      <w:r w:rsidR="00BD4ED9">
        <w:rPr>
          <w:rFonts w:ascii="Arial" w:hAnsi="Arial" w:cs="Arial"/>
          <w:sz w:val="24"/>
          <w:szCs w:val="24"/>
        </w:rPr>
        <w:t xml:space="preserve"> and the school’s curriculum</w:t>
      </w:r>
      <w:r w:rsidR="00E6032F" w:rsidRPr="00A21F46">
        <w:rPr>
          <w:rFonts w:ascii="Arial" w:hAnsi="Arial" w:cs="Arial"/>
          <w:sz w:val="24"/>
          <w:szCs w:val="24"/>
        </w:rPr>
        <w:t xml:space="preserve"> (</w:t>
      </w:r>
      <w:r w:rsidR="008028D7" w:rsidRPr="00A21F46">
        <w:rPr>
          <w:rFonts w:ascii="Arial" w:hAnsi="Arial" w:cs="Arial"/>
          <w:sz w:val="24"/>
          <w:szCs w:val="24"/>
        </w:rPr>
        <w:t>Welsh Government, 2022e</w:t>
      </w:r>
      <w:r w:rsidR="00E6032F" w:rsidRPr="00A21F46">
        <w:rPr>
          <w:rFonts w:ascii="Arial" w:hAnsi="Arial" w:cs="Arial"/>
          <w:sz w:val="24"/>
          <w:szCs w:val="24"/>
        </w:rPr>
        <w:t xml:space="preserve">).  </w:t>
      </w:r>
      <w:r w:rsidR="004065A8" w:rsidRPr="00A21F46">
        <w:rPr>
          <w:rFonts w:ascii="Arial" w:hAnsi="Arial" w:cs="Arial"/>
          <w:sz w:val="24"/>
          <w:szCs w:val="24"/>
        </w:rPr>
        <w:t>The activities will also be linked to the progression steps as set out by the new curriculum and provide ideas to demonstrate and encourage progress</w:t>
      </w:r>
      <w:r w:rsidR="00A72F82" w:rsidRPr="00A21F46">
        <w:rPr>
          <w:rFonts w:ascii="Arial" w:hAnsi="Arial" w:cs="Arial"/>
          <w:sz w:val="24"/>
          <w:szCs w:val="24"/>
        </w:rPr>
        <w:t xml:space="preserve"> </w:t>
      </w:r>
      <w:r w:rsidR="003C6DF6" w:rsidRPr="00A21F46">
        <w:rPr>
          <w:rFonts w:ascii="Arial" w:hAnsi="Arial" w:cs="Arial"/>
          <w:sz w:val="24"/>
          <w:szCs w:val="24"/>
        </w:rPr>
        <w:t>(</w:t>
      </w:r>
      <w:r w:rsidR="00A72F82" w:rsidRPr="00A21F46">
        <w:rPr>
          <w:rFonts w:ascii="Arial" w:hAnsi="Arial" w:cs="Arial"/>
          <w:sz w:val="24"/>
          <w:szCs w:val="24"/>
        </w:rPr>
        <w:t>Welsh Government, 2022c and Welsh Government, 2022d)</w:t>
      </w:r>
      <w:r w:rsidR="00411513" w:rsidRPr="00A21F46">
        <w:rPr>
          <w:rFonts w:ascii="Arial" w:hAnsi="Arial" w:cs="Arial"/>
          <w:sz w:val="24"/>
          <w:szCs w:val="24"/>
        </w:rPr>
        <w:t>.</w:t>
      </w:r>
    </w:p>
    <w:p w14:paraId="5DB35DBF" w14:textId="7A46B7CD" w:rsidR="00021BA5" w:rsidRPr="00A21F46" w:rsidRDefault="003F41BA" w:rsidP="00F37437">
      <w:pPr>
        <w:rPr>
          <w:rFonts w:ascii="Arial" w:hAnsi="Arial" w:cs="Arial"/>
          <w:sz w:val="24"/>
          <w:szCs w:val="24"/>
        </w:rPr>
      </w:pPr>
      <w:r w:rsidRPr="00A21F46">
        <w:rPr>
          <w:rFonts w:ascii="Arial" w:hAnsi="Arial" w:cs="Arial"/>
          <w:sz w:val="24"/>
          <w:szCs w:val="24"/>
        </w:rPr>
        <w:t>There will be a focus on the individual child</w:t>
      </w:r>
      <w:r w:rsidR="00B93F73" w:rsidRPr="00A21F46">
        <w:rPr>
          <w:rFonts w:ascii="Arial" w:hAnsi="Arial" w:cs="Arial"/>
          <w:sz w:val="24"/>
          <w:szCs w:val="24"/>
        </w:rPr>
        <w:t xml:space="preserve"> linking in with the new curriculum in Wales</w:t>
      </w:r>
      <w:r w:rsidR="00A242FB" w:rsidRPr="00A21F46">
        <w:rPr>
          <w:rFonts w:ascii="Arial" w:hAnsi="Arial" w:cs="Arial"/>
          <w:sz w:val="24"/>
          <w:szCs w:val="24"/>
        </w:rPr>
        <w:t xml:space="preserve"> (</w:t>
      </w:r>
      <w:r w:rsidR="00200145" w:rsidRPr="00A21F46">
        <w:rPr>
          <w:rFonts w:ascii="Arial" w:hAnsi="Arial" w:cs="Arial"/>
          <w:sz w:val="24"/>
          <w:szCs w:val="24"/>
        </w:rPr>
        <w:t>Welsh Government, 2022b</w:t>
      </w:r>
      <w:r w:rsidR="00A242FB" w:rsidRPr="00A21F46">
        <w:rPr>
          <w:rFonts w:ascii="Arial" w:hAnsi="Arial" w:cs="Arial"/>
          <w:sz w:val="24"/>
          <w:szCs w:val="24"/>
        </w:rPr>
        <w:t>)</w:t>
      </w:r>
      <w:r w:rsidRPr="00A21F46">
        <w:rPr>
          <w:rFonts w:ascii="Arial" w:hAnsi="Arial" w:cs="Arial"/>
          <w:sz w:val="24"/>
          <w:szCs w:val="24"/>
        </w:rPr>
        <w:t xml:space="preserve"> and</w:t>
      </w:r>
      <w:r w:rsidR="00D66D34" w:rsidRPr="00A21F46">
        <w:rPr>
          <w:rFonts w:ascii="Arial" w:hAnsi="Arial" w:cs="Arial"/>
          <w:sz w:val="24"/>
          <w:szCs w:val="24"/>
        </w:rPr>
        <w:t xml:space="preserve"> hands-on</w:t>
      </w:r>
      <w:r w:rsidR="00ED5AF0">
        <w:rPr>
          <w:rFonts w:ascii="Arial" w:hAnsi="Arial" w:cs="Arial"/>
          <w:sz w:val="24"/>
          <w:szCs w:val="24"/>
        </w:rPr>
        <w:t>, play-based idea to engage</w:t>
      </w:r>
      <w:r w:rsidRPr="00A21F46">
        <w:rPr>
          <w:rFonts w:ascii="Arial" w:hAnsi="Arial" w:cs="Arial"/>
          <w:sz w:val="24"/>
          <w:szCs w:val="24"/>
        </w:rPr>
        <w:t xml:space="preserve"> all, regardless of gender or ability</w:t>
      </w:r>
      <w:r w:rsidR="009C1268">
        <w:rPr>
          <w:rFonts w:ascii="Arial" w:hAnsi="Arial" w:cs="Arial"/>
          <w:sz w:val="24"/>
          <w:szCs w:val="24"/>
        </w:rPr>
        <w:t>, in STEM related topics</w:t>
      </w:r>
      <w:r w:rsidR="00D66D34" w:rsidRPr="00A21F46">
        <w:rPr>
          <w:rFonts w:ascii="Arial" w:hAnsi="Arial" w:cs="Arial"/>
          <w:sz w:val="24"/>
          <w:szCs w:val="24"/>
        </w:rPr>
        <w:t>.  A</w:t>
      </w:r>
      <w:r w:rsidRPr="00A21F46">
        <w:rPr>
          <w:rFonts w:ascii="Arial" w:hAnsi="Arial" w:cs="Arial"/>
          <w:sz w:val="24"/>
          <w:szCs w:val="24"/>
        </w:rPr>
        <w:t xml:space="preserve">daptations </w:t>
      </w:r>
      <w:r w:rsidR="00D66D34" w:rsidRPr="00A21F46">
        <w:rPr>
          <w:rFonts w:ascii="Arial" w:hAnsi="Arial" w:cs="Arial"/>
          <w:sz w:val="24"/>
          <w:szCs w:val="24"/>
        </w:rPr>
        <w:t>for alternative set ups</w:t>
      </w:r>
      <w:r w:rsidRPr="00A21F46">
        <w:rPr>
          <w:rFonts w:ascii="Arial" w:hAnsi="Arial" w:cs="Arial"/>
          <w:sz w:val="24"/>
          <w:szCs w:val="24"/>
        </w:rPr>
        <w:t xml:space="preserve"> can be suggested to help fully engage all pupils</w:t>
      </w:r>
      <w:r w:rsidR="00C27541" w:rsidRPr="00A21F46">
        <w:rPr>
          <w:rFonts w:ascii="Arial" w:hAnsi="Arial" w:cs="Arial"/>
          <w:sz w:val="24"/>
          <w:szCs w:val="24"/>
        </w:rPr>
        <w:t>,</w:t>
      </w:r>
      <w:r w:rsidR="009C1268">
        <w:rPr>
          <w:rFonts w:ascii="Arial" w:hAnsi="Arial" w:cs="Arial"/>
          <w:sz w:val="24"/>
          <w:szCs w:val="24"/>
        </w:rPr>
        <w:t xml:space="preserve"> as suggested by</w:t>
      </w:r>
      <w:r w:rsidR="00221FCE" w:rsidRPr="00A21F46">
        <w:rPr>
          <w:rFonts w:ascii="Arial" w:hAnsi="Arial" w:cs="Arial"/>
          <w:sz w:val="24"/>
          <w:szCs w:val="24"/>
        </w:rPr>
        <w:t xml:space="preserve"> </w:t>
      </w:r>
      <w:r w:rsidR="007B4C2D" w:rsidRPr="00A21F46">
        <w:rPr>
          <w:rFonts w:ascii="Arial" w:hAnsi="Arial" w:cs="Arial"/>
          <w:sz w:val="24"/>
          <w:szCs w:val="24"/>
        </w:rPr>
        <w:t>Froebel’s</w:t>
      </w:r>
      <w:r w:rsidR="00221FCE" w:rsidRPr="00A21F46">
        <w:rPr>
          <w:rFonts w:ascii="Arial" w:hAnsi="Arial" w:cs="Arial"/>
          <w:sz w:val="24"/>
          <w:szCs w:val="24"/>
        </w:rPr>
        <w:t xml:space="preserve"> theory of an adaptive environ</w:t>
      </w:r>
      <w:r w:rsidR="007B4C2D" w:rsidRPr="00A21F46">
        <w:rPr>
          <w:rFonts w:ascii="Arial" w:hAnsi="Arial" w:cs="Arial"/>
          <w:sz w:val="24"/>
          <w:szCs w:val="24"/>
        </w:rPr>
        <w:t>ment to meet the needs of the unique child (Bradbury and Swailes, 2022)</w:t>
      </w:r>
      <w:r w:rsidR="006C457E" w:rsidRPr="00A21F46">
        <w:rPr>
          <w:rFonts w:ascii="Arial" w:hAnsi="Arial" w:cs="Arial"/>
          <w:sz w:val="24"/>
          <w:szCs w:val="24"/>
        </w:rPr>
        <w:t xml:space="preserve"> through supporting staff to recognise the STEM opportunities in both indoor and outdoor activities</w:t>
      </w:r>
      <w:r w:rsidRPr="00A21F46">
        <w:rPr>
          <w:rFonts w:ascii="Arial" w:hAnsi="Arial" w:cs="Arial"/>
          <w:sz w:val="24"/>
          <w:szCs w:val="24"/>
        </w:rPr>
        <w:t xml:space="preserve">.  </w:t>
      </w:r>
      <w:r w:rsidR="00747C47">
        <w:rPr>
          <w:rFonts w:ascii="Arial" w:hAnsi="Arial" w:cs="Arial"/>
          <w:sz w:val="24"/>
          <w:szCs w:val="24"/>
        </w:rPr>
        <w:t>Practitioners who understand the principals of</w:t>
      </w:r>
      <w:r w:rsidR="00D21F7B">
        <w:rPr>
          <w:rFonts w:ascii="Arial" w:hAnsi="Arial" w:cs="Arial"/>
          <w:sz w:val="24"/>
          <w:szCs w:val="24"/>
        </w:rPr>
        <w:t xml:space="preserve"> </w:t>
      </w:r>
      <w:r w:rsidR="00D21F7B">
        <w:rPr>
          <w:rFonts w:ascii="Arial" w:hAnsi="Arial" w:cs="Arial"/>
          <w:sz w:val="24"/>
          <w:szCs w:val="24"/>
        </w:rPr>
        <w:lastRenderedPageBreak/>
        <w:t>p</w:t>
      </w:r>
      <w:r w:rsidRPr="00A21F46">
        <w:rPr>
          <w:rFonts w:ascii="Arial" w:hAnsi="Arial" w:cs="Arial"/>
          <w:sz w:val="24"/>
          <w:szCs w:val="24"/>
        </w:rPr>
        <w:t xml:space="preserve">lay </w:t>
      </w:r>
      <w:r w:rsidR="00D21F7B">
        <w:rPr>
          <w:rFonts w:ascii="Arial" w:hAnsi="Arial" w:cs="Arial"/>
          <w:sz w:val="24"/>
          <w:szCs w:val="24"/>
        </w:rPr>
        <w:t>can be</w:t>
      </w:r>
      <w:r w:rsidRPr="00A21F46">
        <w:rPr>
          <w:rFonts w:ascii="Arial" w:hAnsi="Arial" w:cs="Arial"/>
          <w:sz w:val="24"/>
          <w:szCs w:val="24"/>
        </w:rPr>
        <w:t xml:space="preserve"> essential for the activities to </w:t>
      </w:r>
      <w:r w:rsidR="00D21F7B">
        <w:rPr>
          <w:rFonts w:ascii="Arial" w:hAnsi="Arial" w:cs="Arial"/>
          <w:sz w:val="24"/>
          <w:szCs w:val="24"/>
        </w:rPr>
        <w:t>be a success</w:t>
      </w:r>
      <w:r w:rsidRPr="00A21F46">
        <w:rPr>
          <w:rFonts w:ascii="Arial" w:hAnsi="Arial" w:cs="Arial"/>
          <w:sz w:val="24"/>
          <w:szCs w:val="24"/>
        </w:rPr>
        <w:t>,</w:t>
      </w:r>
      <w:r w:rsidR="00D21F7B">
        <w:rPr>
          <w:rFonts w:ascii="Arial" w:hAnsi="Arial" w:cs="Arial"/>
          <w:sz w:val="24"/>
          <w:szCs w:val="24"/>
        </w:rPr>
        <w:t xml:space="preserve"> for example,</w:t>
      </w:r>
      <w:r w:rsidRPr="00A21F46">
        <w:rPr>
          <w:rFonts w:ascii="Arial" w:hAnsi="Arial" w:cs="Arial"/>
          <w:sz w:val="24"/>
          <w:szCs w:val="24"/>
        </w:rPr>
        <w:t xml:space="preserve"> allowing pupils ownership over activities and the freedom to choose to participate on their own terms can </w:t>
      </w:r>
      <w:r w:rsidR="00EC5D75">
        <w:rPr>
          <w:rFonts w:ascii="Arial" w:hAnsi="Arial" w:cs="Arial"/>
          <w:sz w:val="24"/>
          <w:szCs w:val="24"/>
        </w:rPr>
        <w:t>result in better learning outcomes for children</w:t>
      </w:r>
      <w:r w:rsidR="005508B7" w:rsidRPr="00A21F46">
        <w:rPr>
          <w:rFonts w:ascii="Arial" w:hAnsi="Arial" w:cs="Arial"/>
          <w:sz w:val="24"/>
          <w:szCs w:val="24"/>
        </w:rPr>
        <w:t xml:space="preserve"> (Mc Innes </w:t>
      </w:r>
      <w:r w:rsidR="005508B7" w:rsidRPr="00A21F46">
        <w:rPr>
          <w:rFonts w:ascii="Arial" w:hAnsi="Arial" w:cs="Arial"/>
          <w:i/>
          <w:iCs/>
          <w:sz w:val="24"/>
          <w:szCs w:val="24"/>
        </w:rPr>
        <w:t>et al.</w:t>
      </w:r>
      <w:r w:rsidR="005508B7" w:rsidRPr="00A21F46">
        <w:rPr>
          <w:rFonts w:ascii="Arial" w:hAnsi="Arial" w:cs="Arial"/>
          <w:sz w:val="24"/>
          <w:szCs w:val="24"/>
        </w:rPr>
        <w:t xml:space="preserve"> 2011</w:t>
      </w:r>
      <w:r w:rsidR="0050555D" w:rsidRPr="00A21F46">
        <w:rPr>
          <w:rFonts w:ascii="Arial" w:hAnsi="Arial" w:cs="Arial"/>
          <w:sz w:val="24"/>
          <w:szCs w:val="24"/>
        </w:rPr>
        <w:t xml:space="preserve">, Cremin </w:t>
      </w:r>
      <w:r w:rsidR="0050555D" w:rsidRPr="00A21F46">
        <w:rPr>
          <w:rFonts w:ascii="Arial" w:hAnsi="Arial" w:cs="Arial"/>
          <w:i/>
          <w:iCs/>
          <w:sz w:val="24"/>
          <w:szCs w:val="24"/>
        </w:rPr>
        <w:t>et al.</w:t>
      </w:r>
      <w:r w:rsidR="0050555D" w:rsidRPr="00A21F46">
        <w:rPr>
          <w:rFonts w:ascii="Arial" w:hAnsi="Arial" w:cs="Arial"/>
          <w:sz w:val="24"/>
          <w:szCs w:val="24"/>
        </w:rPr>
        <w:t xml:space="preserve"> </w:t>
      </w:r>
      <w:r w:rsidR="007E389B" w:rsidRPr="00A21F46">
        <w:rPr>
          <w:rFonts w:ascii="Arial" w:hAnsi="Arial" w:cs="Arial"/>
          <w:sz w:val="24"/>
          <w:szCs w:val="24"/>
        </w:rPr>
        <w:t>2015</w:t>
      </w:r>
      <w:r w:rsidR="005508B7" w:rsidRPr="00A21F46">
        <w:rPr>
          <w:rFonts w:ascii="Arial" w:hAnsi="Arial" w:cs="Arial"/>
          <w:sz w:val="24"/>
          <w:szCs w:val="24"/>
        </w:rPr>
        <w:t xml:space="preserve"> and McInnes </w:t>
      </w:r>
      <w:r w:rsidR="005508B7" w:rsidRPr="00A21F46">
        <w:rPr>
          <w:rFonts w:ascii="Arial" w:hAnsi="Arial" w:cs="Arial"/>
          <w:i/>
          <w:iCs/>
          <w:sz w:val="24"/>
          <w:szCs w:val="24"/>
        </w:rPr>
        <w:t>et al.</w:t>
      </w:r>
      <w:r w:rsidR="005508B7" w:rsidRPr="00A21F46">
        <w:rPr>
          <w:rFonts w:ascii="Arial" w:hAnsi="Arial" w:cs="Arial"/>
          <w:sz w:val="24"/>
          <w:szCs w:val="24"/>
        </w:rPr>
        <w:t xml:space="preserve"> 2013)</w:t>
      </w:r>
      <w:r w:rsidRPr="00A21F46">
        <w:rPr>
          <w:rFonts w:ascii="Arial" w:hAnsi="Arial" w:cs="Arial"/>
          <w:sz w:val="24"/>
          <w:szCs w:val="24"/>
        </w:rPr>
        <w:t xml:space="preserve">.  Children should be allowed agency over the activities they choose and how they choose to engage with </w:t>
      </w:r>
      <w:proofErr w:type="gramStart"/>
      <w:r w:rsidRPr="00A21F46">
        <w:rPr>
          <w:rFonts w:ascii="Arial" w:hAnsi="Arial" w:cs="Arial"/>
          <w:sz w:val="24"/>
          <w:szCs w:val="24"/>
        </w:rPr>
        <w:t>them</w:t>
      </w:r>
      <w:proofErr w:type="gramEnd"/>
      <w:r w:rsidR="00EB51C4">
        <w:rPr>
          <w:rFonts w:ascii="Arial" w:hAnsi="Arial" w:cs="Arial"/>
          <w:sz w:val="24"/>
          <w:szCs w:val="24"/>
        </w:rPr>
        <w:t xml:space="preserve"> and </w:t>
      </w:r>
      <w:r w:rsidRPr="00A21F46">
        <w:rPr>
          <w:rFonts w:ascii="Arial" w:hAnsi="Arial" w:cs="Arial"/>
          <w:sz w:val="24"/>
          <w:szCs w:val="24"/>
        </w:rPr>
        <w:t>staff will be guided on</w:t>
      </w:r>
      <w:r w:rsidR="00EB51C4">
        <w:rPr>
          <w:rFonts w:ascii="Arial" w:hAnsi="Arial" w:cs="Arial"/>
          <w:sz w:val="24"/>
          <w:szCs w:val="24"/>
        </w:rPr>
        <w:t xml:space="preserve"> how ask the appropriate</w:t>
      </w:r>
      <w:r w:rsidRPr="00A21F46">
        <w:rPr>
          <w:rFonts w:ascii="Arial" w:hAnsi="Arial" w:cs="Arial"/>
          <w:sz w:val="24"/>
          <w:szCs w:val="24"/>
        </w:rPr>
        <w:t xml:space="preserve"> open ended questions to help children articulate their ideas</w:t>
      </w:r>
      <w:r w:rsidR="0000773F" w:rsidRPr="00A21F46">
        <w:rPr>
          <w:rFonts w:ascii="Arial" w:hAnsi="Arial" w:cs="Arial"/>
          <w:sz w:val="24"/>
          <w:szCs w:val="24"/>
        </w:rPr>
        <w:t xml:space="preserve"> and encourage STEM exploration as early as possible as suggested by Leung</w:t>
      </w:r>
      <w:r w:rsidR="00E45F5B" w:rsidRPr="00A21F46">
        <w:rPr>
          <w:rFonts w:ascii="Arial" w:hAnsi="Arial" w:cs="Arial"/>
          <w:sz w:val="24"/>
          <w:szCs w:val="24"/>
        </w:rPr>
        <w:t xml:space="preserve"> (2023)</w:t>
      </w:r>
      <w:r w:rsidR="00F37437" w:rsidRPr="00A21F46">
        <w:rPr>
          <w:rFonts w:ascii="Arial" w:hAnsi="Arial" w:cs="Arial"/>
          <w:sz w:val="24"/>
          <w:szCs w:val="24"/>
        </w:rPr>
        <w:t>.</w:t>
      </w:r>
    </w:p>
    <w:p w14:paraId="05485254" w14:textId="74541A5D" w:rsidR="00021BA5" w:rsidRPr="00A21F46" w:rsidRDefault="00021BA5" w:rsidP="00BD042D">
      <w:pPr>
        <w:pStyle w:val="NormalWeb"/>
        <w:shd w:val="clear" w:color="auto" w:fill="FFFFFF"/>
        <w:spacing w:before="0" w:beforeAutospacing="0" w:after="0" w:afterAutospacing="0"/>
        <w:rPr>
          <w:rFonts w:ascii="Arial" w:hAnsi="Arial" w:cs="Arial"/>
          <w:color w:val="212121"/>
        </w:rPr>
      </w:pPr>
      <w:r w:rsidRPr="00A21F46">
        <w:rPr>
          <w:rFonts w:ascii="Arial" w:hAnsi="Arial" w:cs="Arial"/>
          <w:color w:val="212121"/>
        </w:rPr>
        <w:t xml:space="preserve">STEM </w:t>
      </w:r>
      <w:r w:rsidR="00F40A45">
        <w:rPr>
          <w:rFonts w:ascii="Arial" w:hAnsi="Arial" w:cs="Arial"/>
          <w:color w:val="212121"/>
        </w:rPr>
        <w:t>should be accessible and enjoyable for every child</w:t>
      </w:r>
      <w:r w:rsidR="00F00A38">
        <w:rPr>
          <w:rFonts w:ascii="Arial" w:hAnsi="Arial" w:cs="Arial"/>
          <w:color w:val="212121"/>
        </w:rPr>
        <w:t xml:space="preserve"> regardless of gender</w:t>
      </w:r>
      <w:r w:rsidR="002F0045">
        <w:rPr>
          <w:rFonts w:ascii="Arial" w:hAnsi="Arial" w:cs="Arial"/>
          <w:color w:val="212121"/>
        </w:rPr>
        <w:t>;</w:t>
      </w:r>
      <w:r w:rsidR="004D29A8">
        <w:rPr>
          <w:rFonts w:ascii="Arial" w:hAnsi="Arial" w:cs="Arial"/>
          <w:color w:val="212121"/>
        </w:rPr>
        <w:t xml:space="preserve"> </w:t>
      </w:r>
      <w:r w:rsidR="00F00A38">
        <w:rPr>
          <w:rFonts w:ascii="Arial" w:hAnsi="Arial" w:cs="Arial"/>
          <w:color w:val="212121"/>
        </w:rPr>
        <w:t>studies</w:t>
      </w:r>
      <w:r w:rsidR="004D29A8">
        <w:rPr>
          <w:rFonts w:ascii="Arial" w:hAnsi="Arial" w:cs="Arial"/>
          <w:color w:val="212121"/>
        </w:rPr>
        <w:t xml:space="preserve"> have shown that practitioners</w:t>
      </w:r>
      <w:r w:rsidR="002F0045">
        <w:rPr>
          <w:rFonts w:ascii="Arial" w:hAnsi="Arial" w:cs="Arial"/>
          <w:color w:val="212121"/>
        </w:rPr>
        <w:t xml:space="preserve"> may</w:t>
      </w:r>
      <w:r w:rsidR="004D29A8">
        <w:rPr>
          <w:rFonts w:ascii="Arial" w:hAnsi="Arial" w:cs="Arial"/>
          <w:color w:val="212121"/>
        </w:rPr>
        <w:t xml:space="preserve"> introduce microaggressions that marginalise </w:t>
      </w:r>
      <w:proofErr w:type="gramStart"/>
      <w:r w:rsidR="004D29A8">
        <w:rPr>
          <w:rFonts w:ascii="Arial" w:hAnsi="Arial" w:cs="Arial"/>
          <w:color w:val="212121"/>
        </w:rPr>
        <w:t>girls</w:t>
      </w:r>
      <w:proofErr w:type="gramEnd"/>
      <w:r w:rsidR="004D29A8">
        <w:rPr>
          <w:rFonts w:ascii="Arial" w:hAnsi="Arial" w:cs="Arial"/>
          <w:color w:val="212121"/>
        </w:rPr>
        <w:t xml:space="preserve"> contributions and accomplishments in STEM related activities</w:t>
      </w:r>
      <w:r w:rsidR="002F0045">
        <w:rPr>
          <w:rFonts w:ascii="Arial" w:hAnsi="Arial" w:cs="Arial"/>
          <w:color w:val="212121"/>
        </w:rPr>
        <w:t xml:space="preserve"> and, </w:t>
      </w:r>
      <w:r w:rsidR="004D29A8">
        <w:rPr>
          <w:rFonts w:ascii="Arial" w:hAnsi="Arial" w:cs="Arial"/>
          <w:color w:val="212121"/>
        </w:rPr>
        <w:t xml:space="preserve">however unintentional, it can lead to girls disengaging from </w:t>
      </w:r>
      <w:r w:rsidR="00FB1878">
        <w:rPr>
          <w:rFonts w:ascii="Arial" w:hAnsi="Arial" w:cs="Arial"/>
          <w:color w:val="212121"/>
        </w:rPr>
        <w:t>activities at an early age (</w:t>
      </w:r>
      <w:r w:rsidR="00CF267D">
        <w:rPr>
          <w:rFonts w:ascii="Arial" w:hAnsi="Arial" w:cs="Arial"/>
          <w:color w:val="212121"/>
        </w:rPr>
        <w:t xml:space="preserve">Stephensen, Fleer and </w:t>
      </w:r>
      <w:proofErr w:type="spellStart"/>
      <w:r w:rsidR="00CF267D">
        <w:rPr>
          <w:rFonts w:ascii="Arial" w:hAnsi="Arial" w:cs="Arial"/>
          <w:color w:val="212121"/>
        </w:rPr>
        <w:t>Frakiadaki</w:t>
      </w:r>
      <w:proofErr w:type="spellEnd"/>
      <w:r w:rsidR="00CF267D">
        <w:rPr>
          <w:rFonts w:ascii="Arial" w:hAnsi="Arial" w:cs="Arial"/>
          <w:color w:val="212121"/>
        </w:rPr>
        <w:t>, 2022)</w:t>
      </w:r>
      <w:r w:rsidR="00DA3392">
        <w:rPr>
          <w:rFonts w:ascii="Arial" w:hAnsi="Arial" w:cs="Arial"/>
          <w:color w:val="212121"/>
        </w:rPr>
        <w:t>.  L</w:t>
      </w:r>
      <w:r w:rsidRPr="00A21F46">
        <w:rPr>
          <w:rFonts w:ascii="Arial" w:hAnsi="Arial" w:cs="Arial"/>
          <w:color w:val="212121"/>
        </w:rPr>
        <w:t>ooking back at the World War II</w:t>
      </w:r>
      <w:r w:rsidR="00DA3392">
        <w:rPr>
          <w:rFonts w:ascii="Arial" w:hAnsi="Arial" w:cs="Arial"/>
          <w:color w:val="212121"/>
        </w:rPr>
        <w:t>,</w:t>
      </w:r>
      <w:r w:rsidRPr="00A21F46">
        <w:rPr>
          <w:rFonts w:ascii="Arial" w:hAnsi="Arial" w:cs="Arial"/>
          <w:color w:val="212121"/>
        </w:rPr>
        <w:t xml:space="preserve"> women had to take up the roles of men because there was no other option</w:t>
      </w:r>
      <w:r w:rsidR="00D0691E">
        <w:rPr>
          <w:rFonts w:ascii="Arial" w:hAnsi="Arial" w:cs="Arial"/>
          <w:color w:val="212121"/>
        </w:rPr>
        <w:t>, they helped produce munitions, farmed the land and ran factories</w:t>
      </w:r>
      <w:r w:rsidR="00D250D7">
        <w:rPr>
          <w:rFonts w:ascii="Arial" w:hAnsi="Arial" w:cs="Arial"/>
          <w:color w:val="212121"/>
        </w:rPr>
        <w:t>, all roles that were</w:t>
      </w:r>
      <w:r w:rsidR="00DA3392">
        <w:rPr>
          <w:rFonts w:ascii="Arial" w:hAnsi="Arial" w:cs="Arial"/>
          <w:color w:val="212121"/>
        </w:rPr>
        <w:t xml:space="preserve">, </w:t>
      </w:r>
      <w:r w:rsidR="00DA3392" w:rsidRPr="00A21F46">
        <w:rPr>
          <w:rFonts w:ascii="Arial" w:hAnsi="Arial" w:cs="Arial"/>
          <w:color w:val="212121"/>
        </w:rPr>
        <w:t>traditionally</w:t>
      </w:r>
      <w:r w:rsidR="00DA3392">
        <w:rPr>
          <w:rFonts w:ascii="Arial" w:hAnsi="Arial" w:cs="Arial"/>
          <w:color w:val="212121"/>
        </w:rPr>
        <w:t>,</w:t>
      </w:r>
      <w:r w:rsidRPr="00A21F46">
        <w:rPr>
          <w:rFonts w:ascii="Arial" w:hAnsi="Arial" w:cs="Arial"/>
          <w:color w:val="212121"/>
        </w:rPr>
        <w:t xml:space="preserve"> carr</w:t>
      </w:r>
      <w:r w:rsidR="00FA212A" w:rsidRPr="00A21F46">
        <w:rPr>
          <w:rFonts w:ascii="Arial" w:hAnsi="Arial" w:cs="Arial"/>
          <w:color w:val="212121"/>
        </w:rPr>
        <w:t>ied</w:t>
      </w:r>
      <w:r w:rsidRPr="00A21F46">
        <w:rPr>
          <w:rFonts w:ascii="Arial" w:hAnsi="Arial" w:cs="Arial"/>
          <w:color w:val="212121"/>
        </w:rPr>
        <w:t xml:space="preserve"> out </w:t>
      </w:r>
      <w:r w:rsidR="00D250D7">
        <w:rPr>
          <w:rFonts w:ascii="Arial" w:hAnsi="Arial" w:cs="Arial"/>
          <w:color w:val="212121"/>
        </w:rPr>
        <w:t>by</w:t>
      </w:r>
      <w:r w:rsidR="005516FB" w:rsidRPr="00A21F46">
        <w:rPr>
          <w:rFonts w:ascii="Arial" w:hAnsi="Arial" w:cs="Arial"/>
          <w:color w:val="212121"/>
        </w:rPr>
        <w:t xml:space="preserve"> m</w:t>
      </w:r>
      <w:r w:rsidR="00D250D7">
        <w:rPr>
          <w:rFonts w:ascii="Arial" w:hAnsi="Arial" w:cs="Arial"/>
          <w:color w:val="212121"/>
        </w:rPr>
        <w:t xml:space="preserve">en </w:t>
      </w:r>
      <w:r w:rsidR="00E742F9" w:rsidRPr="00A21F46">
        <w:rPr>
          <w:rFonts w:ascii="Arial" w:hAnsi="Arial" w:cs="Arial"/>
          <w:color w:val="212121"/>
        </w:rPr>
        <w:t>(Bruley, 2003)</w:t>
      </w:r>
      <w:r w:rsidR="005516FB" w:rsidRPr="00A21F46">
        <w:rPr>
          <w:rFonts w:ascii="Arial" w:hAnsi="Arial" w:cs="Arial"/>
          <w:color w:val="212121"/>
        </w:rPr>
        <w:t xml:space="preserve">, </w:t>
      </w:r>
      <w:r w:rsidR="00DA3392">
        <w:rPr>
          <w:rFonts w:ascii="Arial" w:hAnsi="Arial" w:cs="Arial"/>
          <w:color w:val="212121"/>
        </w:rPr>
        <w:t>W</w:t>
      </w:r>
      <w:r w:rsidR="005516FB" w:rsidRPr="00A21F46">
        <w:rPr>
          <w:rFonts w:ascii="Arial" w:hAnsi="Arial" w:cs="Arial"/>
          <w:color w:val="212121"/>
        </w:rPr>
        <w:t xml:space="preserve">hy then, </w:t>
      </w:r>
      <w:r w:rsidR="00DA3392">
        <w:rPr>
          <w:rFonts w:ascii="Arial" w:hAnsi="Arial" w:cs="Arial"/>
          <w:color w:val="212121"/>
        </w:rPr>
        <w:t>is there still</w:t>
      </w:r>
      <w:r w:rsidR="005516FB" w:rsidRPr="00A21F46">
        <w:rPr>
          <w:rFonts w:ascii="Arial" w:hAnsi="Arial" w:cs="Arial"/>
          <w:color w:val="212121"/>
        </w:rPr>
        <w:t xml:space="preserve"> disparity in the number of women in STEM roles</w:t>
      </w:r>
      <w:r w:rsidR="00DA3392">
        <w:rPr>
          <w:rFonts w:ascii="Arial" w:hAnsi="Arial" w:cs="Arial"/>
          <w:color w:val="212121"/>
        </w:rPr>
        <w:t>?</w:t>
      </w:r>
      <w:r w:rsidR="00F32006" w:rsidRPr="00A21F46">
        <w:rPr>
          <w:rFonts w:ascii="Arial" w:hAnsi="Arial" w:cs="Arial"/>
          <w:color w:val="212121"/>
        </w:rPr>
        <w:t xml:space="preserve"> (Xu, 2008</w:t>
      </w:r>
      <w:r w:rsidR="006F4525" w:rsidRPr="00A21F46">
        <w:rPr>
          <w:rFonts w:ascii="Arial" w:hAnsi="Arial" w:cs="Arial"/>
          <w:color w:val="212121"/>
        </w:rPr>
        <w:t xml:space="preserve"> and Sachdev, 2018)</w:t>
      </w:r>
      <w:r w:rsidR="00567004" w:rsidRPr="00A21F46">
        <w:rPr>
          <w:rFonts w:ascii="Arial" w:hAnsi="Arial" w:cs="Arial"/>
          <w:color w:val="212121"/>
        </w:rPr>
        <w:t xml:space="preserve">.  </w:t>
      </w:r>
      <w:proofErr w:type="gramStart"/>
      <w:r w:rsidR="00567004" w:rsidRPr="00A21F46">
        <w:rPr>
          <w:rFonts w:ascii="Arial" w:hAnsi="Arial" w:cs="Arial"/>
          <w:color w:val="212121"/>
        </w:rPr>
        <w:t>The majority of</w:t>
      </w:r>
      <w:proofErr w:type="gramEnd"/>
      <w:r w:rsidR="00567004" w:rsidRPr="00A21F46">
        <w:rPr>
          <w:rFonts w:ascii="Arial" w:hAnsi="Arial" w:cs="Arial"/>
          <w:color w:val="212121"/>
        </w:rPr>
        <w:t xml:space="preserve"> teaching assistants an</w:t>
      </w:r>
      <w:r w:rsidR="00F02E8E">
        <w:rPr>
          <w:rFonts w:ascii="Arial" w:hAnsi="Arial" w:cs="Arial"/>
          <w:color w:val="212121"/>
        </w:rPr>
        <w:t>d</w:t>
      </w:r>
      <w:r w:rsidR="00567004" w:rsidRPr="00A21F46">
        <w:rPr>
          <w:rFonts w:ascii="Arial" w:hAnsi="Arial" w:cs="Arial"/>
          <w:color w:val="212121"/>
        </w:rPr>
        <w:t xml:space="preserve"> teachers</w:t>
      </w:r>
      <w:r w:rsidR="00EE2F70">
        <w:rPr>
          <w:rFonts w:ascii="Arial" w:hAnsi="Arial" w:cs="Arial"/>
          <w:color w:val="212121"/>
        </w:rPr>
        <w:t xml:space="preserve"> within the early years</w:t>
      </w:r>
      <w:r w:rsidR="00567004" w:rsidRPr="00A21F46">
        <w:rPr>
          <w:rFonts w:ascii="Arial" w:hAnsi="Arial" w:cs="Arial"/>
          <w:color w:val="212121"/>
        </w:rPr>
        <w:t xml:space="preserve"> are female and</w:t>
      </w:r>
      <w:r w:rsidR="00395B5D">
        <w:rPr>
          <w:rFonts w:ascii="Arial" w:hAnsi="Arial" w:cs="Arial"/>
          <w:color w:val="212121"/>
        </w:rPr>
        <w:t xml:space="preserve"> all</w:t>
      </w:r>
      <w:r w:rsidR="00567004" w:rsidRPr="00A21F46">
        <w:rPr>
          <w:rFonts w:ascii="Arial" w:hAnsi="Arial" w:cs="Arial"/>
          <w:color w:val="212121"/>
        </w:rPr>
        <w:t xml:space="preserve"> should</w:t>
      </w:r>
      <w:r w:rsidR="00020EB7" w:rsidRPr="00A21F46">
        <w:rPr>
          <w:rFonts w:ascii="Arial" w:hAnsi="Arial" w:cs="Arial"/>
          <w:color w:val="212121"/>
        </w:rPr>
        <w:t xml:space="preserve"> be </w:t>
      </w:r>
      <w:r w:rsidR="00766EC3" w:rsidRPr="00A21F46">
        <w:rPr>
          <w:rFonts w:ascii="Arial" w:hAnsi="Arial" w:cs="Arial"/>
          <w:color w:val="212121"/>
        </w:rPr>
        <w:t>confident</w:t>
      </w:r>
      <w:r w:rsidR="00567004" w:rsidRPr="00A21F46">
        <w:rPr>
          <w:rFonts w:ascii="Arial" w:hAnsi="Arial" w:cs="Arial"/>
          <w:color w:val="212121"/>
        </w:rPr>
        <w:t xml:space="preserve"> </w:t>
      </w:r>
      <w:r w:rsidR="00607F9B" w:rsidRPr="00A21F46">
        <w:rPr>
          <w:rFonts w:ascii="Arial" w:hAnsi="Arial" w:cs="Arial"/>
          <w:color w:val="212121"/>
        </w:rPr>
        <w:t xml:space="preserve">introducing STEM to both boys and </w:t>
      </w:r>
      <w:r w:rsidR="00766EC3" w:rsidRPr="00A21F46">
        <w:rPr>
          <w:rFonts w:ascii="Arial" w:hAnsi="Arial" w:cs="Arial"/>
          <w:color w:val="212121"/>
        </w:rPr>
        <w:t>girls</w:t>
      </w:r>
      <w:r w:rsidR="00607F9B" w:rsidRPr="00A21F46">
        <w:rPr>
          <w:rFonts w:ascii="Arial" w:hAnsi="Arial" w:cs="Arial"/>
          <w:color w:val="212121"/>
        </w:rPr>
        <w:t xml:space="preserve"> on an equal standing and </w:t>
      </w:r>
      <w:r w:rsidR="00F02E8E">
        <w:rPr>
          <w:rFonts w:ascii="Arial" w:hAnsi="Arial" w:cs="Arial"/>
          <w:color w:val="212121"/>
        </w:rPr>
        <w:t>should celebrate</w:t>
      </w:r>
      <w:r w:rsidR="00607F9B" w:rsidRPr="00A21F46">
        <w:rPr>
          <w:rFonts w:ascii="Arial" w:hAnsi="Arial" w:cs="Arial"/>
          <w:color w:val="212121"/>
        </w:rPr>
        <w:t xml:space="preserve"> </w:t>
      </w:r>
      <w:r w:rsidR="009810BB" w:rsidRPr="00A21F46">
        <w:rPr>
          <w:rFonts w:ascii="Arial" w:hAnsi="Arial" w:cs="Arial"/>
          <w:color w:val="212121"/>
        </w:rPr>
        <w:t>everybody’s</w:t>
      </w:r>
      <w:r w:rsidR="00607F9B" w:rsidRPr="00A21F46">
        <w:rPr>
          <w:rFonts w:ascii="Arial" w:hAnsi="Arial" w:cs="Arial"/>
          <w:color w:val="212121"/>
        </w:rPr>
        <w:t xml:space="preserve"> participation and value their </w:t>
      </w:r>
      <w:r w:rsidR="009810BB" w:rsidRPr="00A21F46">
        <w:rPr>
          <w:rFonts w:ascii="Arial" w:hAnsi="Arial" w:cs="Arial"/>
          <w:color w:val="212121"/>
        </w:rPr>
        <w:t>contributions</w:t>
      </w:r>
      <w:r w:rsidR="008E21A3" w:rsidRPr="00A21F46">
        <w:rPr>
          <w:rFonts w:ascii="Arial" w:hAnsi="Arial" w:cs="Arial"/>
          <w:color w:val="212121"/>
        </w:rPr>
        <w:t xml:space="preserve"> </w:t>
      </w:r>
      <w:r w:rsidR="00766EC3" w:rsidRPr="00A21F46">
        <w:rPr>
          <w:rFonts w:ascii="Arial" w:hAnsi="Arial" w:cs="Arial"/>
          <w:color w:val="212121"/>
        </w:rPr>
        <w:t>during</w:t>
      </w:r>
      <w:r w:rsidR="009810BB" w:rsidRPr="00A21F46">
        <w:rPr>
          <w:rFonts w:ascii="Arial" w:hAnsi="Arial" w:cs="Arial"/>
          <w:color w:val="212121"/>
        </w:rPr>
        <w:t xml:space="preserve"> </w:t>
      </w:r>
      <w:r w:rsidR="00FA4484">
        <w:rPr>
          <w:rFonts w:ascii="Arial" w:hAnsi="Arial" w:cs="Arial"/>
          <w:color w:val="212121"/>
        </w:rPr>
        <w:t>all activities</w:t>
      </w:r>
      <w:r w:rsidR="009810BB" w:rsidRPr="00A21F46">
        <w:rPr>
          <w:rFonts w:ascii="Arial" w:hAnsi="Arial" w:cs="Arial"/>
          <w:color w:val="212121"/>
        </w:rPr>
        <w:t>.</w:t>
      </w:r>
    </w:p>
    <w:p w14:paraId="7C64EF86" w14:textId="77777777" w:rsidR="00BF2A94" w:rsidRDefault="00BF2A94" w:rsidP="00F37437">
      <w:pPr>
        <w:pStyle w:val="NormalWeb"/>
        <w:shd w:val="clear" w:color="auto" w:fill="FFFFFF"/>
        <w:spacing w:before="0" w:beforeAutospacing="0" w:after="0" w:afterAutospacing="0"/>
        <w:rPr>
          <w:rFonts w:ascii="Arial" w:hAnsi="Arial" w:cs="Arial"/>
          <w:color w:val="212121"/>
        </w:rPr>
      </w:pPr>
    </w:p>
    <w:p w14:paraId="4C48B240" w14:textId="5D04C424" w:rsidR="00F37437" w:rsidRPr="00A21F46" w:rsidRDefault="00BF2A94" w:rsidP="00F37437">
      <w:pPr>
        <w:pStyle w:val="NormalWeb"/>
        <w:shd w:val="clear" w:color="auto" w:fill="FFFFFF"/>
        <w:spacing w:before="0" w:beforeAutospacing="0" w:after="0" w:afterAutospacing="0"/>
        <w:rPr>
          <w:rFonts w:ascii="Arial" w:hAnsi="Arial" w:cs="Arial"/>
          <w:color w:val="212121"/>
        </w:rPr>
      </w:pPr>
      <w:r>
        <w:rPr>
          <w:rFonts w:ascii="Arial" w:hAnsi="Arial" w:cs="Arial"/>
          <w:color w:val="212121"/>
        </w:rPr>
        <w:t xml:space="preserve">STEM is for </w:t>
      </w:r>
      <w:r w:rsidR="00395B5D">
        <w:rPr>
          <w:rFonts w:ascii="Arial" w:hAnsi="Arial" w:cs="Arial"/>
          <w:color w:val="212121"/>
        </w:rPr>
        <w:t>everyone;</w:t>
      </w:r>
      <w:r>
        <w:rPr>
          <w:rFonts w:ascii="Arial" w:hAnsi="Arial" w:cs="Arial"/>
          <w:color w:val="212121"/>
        </w:rPr>
        <w:t xml:space="preserve"> it is a part of daily life</w:t>
      </w:r>
      <w:r w:rsidR="004948E7">
        <w:rPr>
          <w:rFonts w:ascii="Arial" w:hAnsi="Arial" w:cs="Arial"/>
          <w:color w:val="212121"/>
        </w:rPr>
        <w:t xml:space="preserve"> and is present in the built and natural world</w:t>
      </w:r>
      <w:r w:rsidR="006C4A05">
        <w:rPr>
          <w:rFonts w:ascii="Arial" w:hAnsi="Arial" w:cs="Arial"/>
          <w:color w:val="212121"/>
        </w:rPr>
        <w:t xml:space="preserve"> that surrounds every person on the planet</w:t>
      </w:r>
      <w:r w:rsidR="004948E7">
        <w:rPr>
          <w:rFonts w:ascii="Arial" w:hAnsi="Arial" w:cs="Arial"/>
          <w:color w:val="212121"/>
        </w:rPr>
        <w:t xml:space="preserve">.  </w:t>
      </w:r>
      <w:r w:rsidR="00E01611">
        <w:rPr>
          <w:rFonts w:ascii="Arial" w:hAnsi="Arial" w:cs="Arial"/>
          <w:color w:val="212121"/>
        </w:rPr>
        <w:t>It is a huge topic that should be introduced as early as possible to enable children to</w:t>
      </w:r>
      <w:r w:rsidR="006C4A05">
        <w:rPr>
          <w:rFonts w:ascii="Arial" w:hAnsi="Arial" w:cs="Arial"/>
          <w:color w:val="212121"/>
        </w:rPr>
        <w:t xml:space="preserve"> fully understand</w:t>
      </w:r>
      <w:r w:rsidR="003F5CD4">
        <w:rPr>
          <w:rFonts w:ascii="Arial" w:hAnsi="Arial" w:cs="Arial"/>
          <w:color w:val="212121"/>
        </w:rPr>
        <w:t xml:space="preserve"> and explore their</w:t>
      </w:r>
      <w:r w:rsidR="006C4A05">
        <w:rPr>
          <w:rFonts w:ascii="Arial" w:hAnsi="Arial" w:cs="Arial"/>
          <w:color w:val="212121"/>
        </w:rPr>
        <w:t xml:space="preserve"> environment</w:t>
      </w:r>
      <w:r w:rsidR="00395B0A">
        <w:rPr>
          <w:rFonts w:ascii="Arial" w:hAnsi="Arial" w:cs="Arial"/>
          <w:color w:val="212121"/>
        </w:rPr>
        <w:t>.  P</w:t>
      </w:r>
      <w:r w:rsidR="00F37437" w:rsidRPr="00A21F46">
        <w:rPr>
          <w:rFonts w:ascii="Arial" w:hAnsi="Arial" w:cs="Arial"/>
          <w:color w:val="212121"/>
        </w:rPr>
        <w:t>ractitioners should be c</w:t>
      </w:r>
      <w:r w:rsidR="00884D72" w:rsidRPr="00A21F46">
        <w:rPr>
          <w:rFonts w:ascii="Arial" w:hAnsi="Arial" w:cs="Arial"/>
          <w:color w:val="212121"/>
        </w:rPr>
        <w:t>apable and confident in</w:t>
      </w:r>
      <w:r w:rsidR="003F5CD4">
        <w:rPr>
          <w:rFonts w:ascii="Arial" w:hAnsi="Arial" w:cs="Arial"/>
          <w:color w:val="212121"/>
        </w:rPr>
        <w:t xml:space="preserve"> discovering </w:t>
      </w:r>
      <w:r w:rsidR="00386301">
        <w:rPr>
          <w:rFonts w:ascii="Arial" w:hAnsi="Arial" w:cs="Arial"/>
          <w:color w:val="212121"/>
        </w:rPr>
        <w:t>STEM subjects</w:t>
      </w:r>
      <w:r w:rsidR="008C5B8E">
        <w:rPr>
          <w:rFonts w:ascii="Arial" w:hAnsi="Arial" w:cs="Arial"/>
          <w:color w:val="212121"/>
        </w:rPr>
        <w:t xml:space="preserve"> through</w:t>
      </w:r>
      <w:r w:rsidR="00386301">
        <w:rPr>
          <w:rFonts w:ascii="Arial" w:hAnsi="Arial" w:cs="Arial"/>
          <w:color w:val="212121"/>
        </w:rPr>
        <w:t xml:space="preserve"> supporting children</w:t>
      </w:r>
      <w:r w:rsidR="00F37437" w:rsidRPr="00A21F46">
        <w:rPr>
          <w:rFonts w:ascii="Arial" w:hAnsi="Arial" w:cs="Arial"/>
          <w:color w:val="212121"/>
        </w:rPr>
        <w:t xml:space="preserve"> to question</w:t>
      </w:r>
      <w:r w:rsidR="00855F96" w:rsidRPr="00A21F46">
        <w:rPr>
          <w:rFonts w:ascii="Arial" w:hAnsi="Arial" w:cs="Arial"/>
          <w:color w:val="212121"/>
        </w:rPr>
        <w:t xml:space="preserve"> what they encounter</w:t>
      </w:r>
      <w:r w:rsidR="00F37437" w:rsidRPr="00A21F46">
        <w:rPr>
          <w:rFonts w:ascii="Arial" w:hAnsi="Arial" w:cs="Arial"/>
          <w:color w:val="212121"/>
        </w:rPr>
        <w:t xml:space="preserve">, aiming to </w:t>
      </w:r>
      <w:r w:rsidR="00A461B1" w:rsidRPr="00A21F46">
        <w:rPr>
          <w:rFonts w:ascii="Arial" w:hAnsi="Arial" w:cs="Arial"/>
          <w:color w:val="212121"/>
        </w:rPr>
        <w:t>develop and progress their learning</w:t>
      </w:r>
      <w:r w:rsidR="00AF09E5" w:rsidRPr="00A21F46">
        <w:rPr>
          <w:rFonts w:ascii="Arial" w:hAnsi="Arial" w:cs="Arial"/>
          <w:color w:val="212121"/>
        </w:rPr>
        <w:t xml:space="preserve"> to becom</w:t>
      </w:r>
      <w:r w:rsidR="008C5B8E">
        <w:rPr>
          <w:rFonts w:ascii="Arial" w:hAnsi="Arial" w:cs="Arial"/>
          <w:color w:val="212121"/>
        </w:rPr>
        <w:t>ing</w:t>
      </w:r>
      <w:r w:rsidR="00F37437" w:rsidRPr="00A21F46">
        <w:rPr>
          <w:rFonts w:ascii="Arial" w:hAnsi="Arial" w:cs="Arial"/>
          <w:color w:val="212121"/>
        </w:rPr>
        <w:t xml:space="preserve"> capable, ethical, </w:t>
      </w:r>
      <w:r w:rsidR="00B6496D" w:rsidRPr="00A21F46">
        <w:rPr>
          <w:rFonts w:ascii="Arial" w:hAnsi="Arial" w:cs="Arial"/>
          <w:color w:val="212121"/>
        </w:rPr>
        <w:t>well-informed</w:t>
      </w:r>
      <w:r w:rsidR="00F37437" w:rsidRPr="00A21F46">
        <w:rPr>
          <w:rFonts w:ascii="Arial" w:hAnsi="Arial" w:cs="Arial"/>
          <w:color w:val="212121"/>
        </w:rPr>
        <w:t xml:space="preserve"> adults</w:t>
      </w:r>
      <w:r w:rsidR="008C5B8E">
        <w:rPr>
          <w:rFonts w:ascii="Arial" w:hAnsi="Arial" w:cs="Arial"/>
          <w:color w:val="212121"/>
        </w:rPr>
        <w:t xml:space="preserve">, </w:t>
      </w:r>
      <w:r w:rsidR="00F37437" w:rsidRPr="00A21F46">
        <w:rPr>
          <w:rFonts w:ascii="Arial" w:hAnsi="Arial" w:cs="Arial"/>
          <w:color w:val="212121"/>
        </w:rPr>
        <w:t>able to live in the world they inhabit equipped with a host of skills, including, those highlighted under the four purposes (</w:t>
      </w:r>
      <w:r w:rsidR="00AF09E5" w:rsidRPr="00A21F46">
        <w:rPr>
          <w:rFonts w:ascii="Arial" w:hAnsi="Arial" w:cs="Arial"/>
          <w:color w:val="212121"/>
        </w:rPr>
        <w:t>Welsh Government, 2024</w:t>
      </w:r>
      <w:r w:rsidR="00F37437" w:rsidRPr="00A21F46">
        <w:rPr>
          <w:rFonts w:ascii="Arial" w:hAnsi="Arial" w:cs="Arial"/>
          <w:color w:val="212121"/>
        </w:rPr>
        <w:t xml:space="preserve">). </w:t>
      </w:r>
    </w:p>
    <w:p w14:paraId="48D0212F" w14:textId="77777777" w:rsidR="00453A6D" w:rsidRPr="00A21F46" w:rsidRDefault="00453A6D" w:rsidP="00F37437">
      <w:pPr>
        <w:pStyle w:val="NormalWeb"/>
        <w:shd w:val="clear" w:color="auto" w:fill="FFFFFF"/>
        <w:spacing w:before="0" w:beforeAutospacing="0" w:after="0" w:afterAutospacing="0"/>
        <w:rPr>
          <w:rFonts w:ascii="Arial" w:hAnsi="Arial" w:cs="Arial"/>
          <w:color w:val="212121"/>
        </w:rPr>
      </w:pPr>
    </w:p>
    <w:p w14:paraId="6386168F" w14:textId="07A91981" w:rsidR="000F5EE7" w:rsidRPr="00A21F46" w:rsidRDefault="000F5EE7" w:rsidP="000F5EE7">
      <w:pPr>
        <w:rPr>
          <w:rFonts w:ascii="Arial" w:hAnsi="Arial" w:cs="Arial"/>
          <w:b/>
          <w:bCs/>
          <w:sz w:val="24"/>
          <w:szCs w:val="24"/>
        </w:rPr>
      </w:pPr>
      <w:r w:rsidRPr="00A21F46">
        <w:rPr>
          <w:rFonts w:ascii="Arial" w:hAnsi="Arial" w:cs="Arial"/>
          <w:b/>
          <w:bCs/>
          <w:sz w:val="24"/>
          <w:szCs w:val="24"/>
        </w:rPr>
        <w:t>P</w:t>
      </w:r>
      <w:r w:rsidR="000004E8" w:rsidRPr="00A21F46">
        <w:rPr>
          <w:rFonts w:ascii="Arial" w:hAnsi="Arial" w:cs="Arial"/>
          <w:b/>
          <w:bCs/>
          <w:sz w:val="24"/>
          <w:szCs w:val="24"/>
        </w:rPr>
        <w:t>ART</w:t>
      </w:r>
      <w:r w:rsidRPr="00A21F46">
        <w:rPr>
          <w:rFonts w:ascii="Arial" w:hAnsi="Arial" w:cs="Arial"/>
          <w:b/>
          <w:bCs/>
          <w:sz w:val="24"/>
          <w:szCs w:val="24"/>
        </w:rPr>
        <w:t xml:space="preserve"> 2</w:t>
      </w:r>
    </w:p>
    <w:p w14:paraId="2A1C6855" w14:textId="53E8CF6E" w:rsidR="000F5EE7" w:rsidRPr="00A21F46" w:rsidRDefault="000F5EE7" w:rsidP="000F5EE7">
      <w:pPr>
        <w:rPr>
          <w:rFonts w:ascii="Arial" w:hAnsi="Arial" w:cs="Arial"/>
          <w:sz w:val="24"/>
          <w:szCs w:val="24"/>
        </w:rPr>
      </w:pPr>
      <w:r w:rsidRPr="00A21F46">
        <w:rPr>
          <w:rFonts w:ascii="Arial" w:hAnsi="Arial" w:cs="Arial"/>
          <w:sz w:val="24"/>
          <w:szCs w:val="24"/>
        </w:rPr>
        <w:t xml:space="preserve">Science, Technology, Engineering and Mathematics or STEM arises in everyday </w:t>
      </w:r>
      <w:r w:rsidR="00F8341B" w:rsidRPr="00A21F46">
        <w:rPr>
          <w:rFonts w:ascii="Arial" w:hAnsi="Arial" w:cs="Arial"/>
          <w:sz w:val="24"/>
          <w:szCs w:val="24"/>
        </w:rPr>
        <w:t>situations,</w:t>
      </w:r>
      <w:r w:rsidRPr="00A21F46">
        <w:rPr>
          <w:rFonts w:ascii="Arial" w:hAnsi="Arial" w:cs="Arial"/>
          <w:sz w:val="24"/>
          <w:szCs w:val="24"/>
        </w:rPr>
        <w:t xml:space="preserve"> and it has become a necessity for everybody to be able to understand scientific enquiry and literature, therefore, STEM education should start as early as possible (Waite-</w:t>
      </w:r>
      <w:proofErr w:type="spellStart"/>
      <w:r w:rsidRPr="00A21F46">
        <w:rPr>
          <w:rFonts w:ascii="Arial" w:hAnsi="Arial" w:cs="Arial"/>
          <w:sz w:val="24"/>
          <w:szCs w:val="24"/>
        </w:rPr>
        <w:t>Stupiansky</w:t>
      </w:r>
      <w:proofErr w:type="spellEnd"/>
      <w:r w:rsidRPr="00A21F46">
        <w:rPr>
          <w:rFonts w:ascii="Arial" w:hAnsi="Arial" w:cs="Arial"/>
          <w:sz w:val="24"/>
          <w:szCs w:val="24"/>
        </w:rPr>
        <w:t xml:space="preserve"> and Cohen, 2020, Leung, 2023).  The new curriculum in Wales aims to provide children with the opportunities and education to develop and become informed, ethical, confident adults able to navigate the world which they inhabit (Welsh Government, 2022a). Leung (2023) argues that STEM learning starting as early as possible may help children in several aspects from improving problem solving skills, developing agency over their own learning, improving digital skills and developing imagination and creativity.</w:t>
      </w:r>
    </w:p>
    <w:p w14:paraId="30728709" w14:textId="77777777" w:rsidR="0039672B" w:rsidRDefault="000F5EE7" w:rsidP="000F5EE7">
      <w:pPr>
        <w:rPr>
          <w:rFonts w:ascii="Arial" w:hAnsi="Arial" w:cs="Arial"/>
          <w:sz w:val="24"/>
          <w:szCs w:val="24"/>
        </w:rPr>
      </w:pPr>
      <w:r w:rsidRPr="00A21F46">
        <w:rPr>
          <w:rFonts w:ascii="Arial" w:hAnsi="Arial" w:cs="Arial"/>
          <w:sz w:val="24"/>
          <w:szCs w:val="24"/>
        </w:rPr>
        <w:t>The business plan allows for STEM activities to be the</w:t>
      </w:r>
      <w:r w:rsidR="00987713">
        <w:rPr>
          <w:rFonts w:ascii="Arial" w:hAnsi="Arial" w:cs="Arial"/>
          <w:sz w:val="24"/>
          <w:szCs w:val="24"/>
        </w:rPr>
        <w:t xml:space="preserve"> </w:t>
      </w:r>
      <w:proofErr w:type="gramStart"/>
      <w:r w:rsidR="00987713">
        <w:rPr>
          <w:rFonts w:ascii="Arial" w:hAnsi="Arial" w:cs="Arial"/>
          <w:sz w:val="24"/>
          <w:szCs w:val="24"/>
        </w:rPr>
        <w:t>main</w:t>
      </w:r>
      <w:r w:rsidRPr="00A21F46">
        <w:rPr>
          <w:rFonts w:ascii="Arial" w:hAnsi="Arial" w:cs="Arial"/>
          <w:sz w:val="24"/>
          <w:szCs w:val="24"/>
        </w:rPr>
        <w:t xml:space="preserve"> </w:t>
      </w:r>
      <w:r w:rsidR="00987713" w:rsidRPr="00A21F46">
        <w:rPr>
          <w:rFonts w:ascii="Arial" w:hAnsi="Arial" w:cs="Arial"/>
          <w:sz w:val="24"/>
          <w:szCs w:val="24"/>
        </w:rPr>
        <w:t>focus</w:t>
      </w:r>
      <w:proofErr w:type="gramEnd"/>
      <w:r w:rsidRPr="00A21F46">
        <w:rPr>
          <w:rFonts w:ascii="Arial" w:hAnsi="Arial" w:cs="Arial"/>
          <w:sz w:val="24"/>
          <w:szCs w:val="24"/>
        </w:rPr>
        <w:t xml:space="preserve"> during the proposed training sessions which encourages STEM to be viewed as a</w:t>
      </w:r>
      <w:r w:rsidR="00763D32">
        <w:rPr>
          <w:rFonts w:ascii="Arial" w:hAnsi="Arial" w:cs="Arial"/>
          <w:sz w:val="24"/>
          <w:szCs w:val="24"/>
        </w:rPr>
        <w:t xml:space="preserve"> vast array of simple</w:t>
      </w:r>
      <w:r w:rsidRPr="00A21F46">
        <w:rPr>
          <w:rFonts w:ascii="Arial" w:hAnsi="Arial" w:cs="Arial"/>
          <w:sz w:val="24"/>
          <w:szCs w:val="24"/>
        </w:rPr>
        <w:t xml:space="preserve"> activit</w:t>
      </w:r>
      <w:r w:rsidR="00126FD1">
        <w:rPr>
          <w:rFonts w:ascii="Arial" w:hAnsi="Arial" w:cs="Arial"/>
          <w:sz w:val="24"/>
          <w:szCs w:val="24"/>
        </w:rPr>
        <w:t>ies suitable</w:t>
      </w:r>
      <w:r w:rsidRPr="00A21F46">
        <w:rPr>
          <w:rFonts w:ascii="Arial" w:hAnsi="Arial" w:cs="Arial"/>
          <w:sz w:val="24"/>
          <w:szCs w:val="24"/>
        </w:rPr>
        <w:t xml:space="preserve"> for all</w:t>
      </w:r>
      <w:r w:rsidR="00126FD1">
        <w:rPr>
          <w:rFonts w:ascii="Arial" w:hAnsi="Arial" w:cs="Arial"/>
          <w:sz w:val="24"/>
          <w:szCs w:val="24"/>
        </w:rPr>
        <w:t xml:space="preserve">.  It </w:t>
      </w:r>
      <w:r w:rsidRPr="00A21F46">
        <w:rPr>
          <w:rFonts w:ascii="Arial" w:hAnsi="Arial" w:cs="Arial"/>
          <w:sz w:val="24"/>
          <w:szCs w:val="24"/>
        </w:rPr>
        <w:t xml:space="preserve">encourages support staff to understand the role they play to ensure that every child has a chance to achieve to their full potential (Stephensen, Fleer and </w:t>
      </w:r>
      <w:proofErr w:type="spellStart"/>
      <w:r w:rsidRPr="00A21F46">
        <w:rPr>
          <w:rFonts w:ascii="Arial" w:hAnsi="Arial" w:cs="Arial"/>
          <w:sz w:val="24"/>
          <w:szCs w:val="24"/>
        </w:rPr>
        <w:t>Fragkiadaki</w:t>
      </w:r>
      <w:proofErr w:type="spellEnd"/>
      <w:r w:rsidRPr="00A21F46">
        <w:rPr>
          <w:rFonts w:ascii="Arial" w:hAnsi="Arial" w:cs="Arial"/>
          <w:sz w:val="24"/>
          <w:szCs w:val="24"/>
        </w:rPr>
        <w:t xml:space="preserve">, 2022).  </w:t>
      </w:r>
    </w:p>
    <w:p w14:paraId="1EDB4C70" w14:textId="3D7CA35C" w:rsidR="000F5EE7" w:rsidRPr="00A21F46" w:rsidRDefault="000F5EE7" w:rsidP="000F5EE7">
      <w:pPr>
        <w:rPr>
          <w:rFonts w:ascii="Arial" w:hAnsi="Arial" w:cs="Arial"/>
          <w:sz w:val="24"/>
          <w:szCs w:val="24"/>
        </w:rPr>
      </w:pPr>
      <w:r w:rsidRPr="00A21F46">
        <w:rPr>
          <w:rFonts w:ascii="Arial" w:hAnsi="Arial" w:cs="Arial"/>
          <w:sz w:val="24"/>
          <w:szCs w:val="24"/>
        </w:rPr>
        <w:lastRenderedPageBreak/>
        <w:t xml:space="preserve">The training sessions are aimed primarily at teaching assistants; however, they will be run in collaboration with teaching staff to enable the sessions to </w:t>
      </w:r>
      <w:r w:rsidR="0039672B">
        <w:rPr>
          <w:rFonts w:ascii="Arial" w:hAnsi="Arial" w:cs="Arial"/>
          <w:sz w:val="24"/>
          <w:szCs w:val="24"/>
        </w:rPr>
        <w:t>consider and plan for</w:t>
      </w:r>
      <w:r w:rsidRPr="00A21F46">
        <w:rPr>
          <w:rFonts w:ascii="Arial" w:hAnsi="Arial" w:cs="Arial"/>
          <w:sz w:val="24"/>
          <w:szCs w:val="24"/>
        </w:rPr>
        <w:t xml:space="preserve"> current themes or topics being explored within the school.  The information discussed during sessions will then be put into practice during lesson time to encourage every child to fully participate in STEM based activities</w:t>
      </w:r>
      <w:r w:rsidR="00D57D38">
        <w:rPr>
          <w:rFonts w:ascii="Arial" w:hAnsi="Arial" w:cs="Arial"/>
          <w:sz w:val="24"/>
          <w:szCs w:val="24"/>
        </w:rPr>
        <w:t>.  T</w:t>
      </w:r>
      <w:r w:rsidRPr="00A21F46">
        <w:rPr>
          <w:rFonts w:ascii="Arial" w:hAnsi="Arial" w:cs="Arial"/>
          <w:sz w:val="24"/>
          <w:szCs w:val="24"/>
        </w:rPr>
        <w:t>he idea that practitioners, as suggested by Stenhouse, should learn alongside the children will be embraced during the sessions (Aubrey and Riley, 2021), encouraging practitioners to al</w:t>
      </w:r>
      <w:r w:rsidR="00686AAC">
        <w:rPr>
          <w:rFonts w:ascii="Arial" w:hAnsi="Arial" w:cs="Arial"/>
          <w:sz w:val="24"/>
          <w:szCs w:val="24"/>
        </w:rPr>
        <w:t>low</w:t>
      </w:r>
      <w:r w:rsidRPr="00A21F46">
        <w:rPr>
          <w:rFonts w:ascii="Arial" w:hAnsi="Arial" w:cs="Arial"/>
          <w:sz w:val="24"/>
          <w:szCs w:val="24"/>
        </w:rPr>
        <w:t xml:space="preserve"> children</w:t>
      </w:r>
      <w:r w:rsidR="00686AAC">
        <w:rPr>
          <w:rFonts w:ascii="Arial" w:hAnsi="Arial" w:cs="Arial"/>
          <w:sz w:val="24"/>
          <w:szCs w:val="24"/>
        </w:rPr>
        <w:t xml:space="preserve"> to</w:t>
      </w:r>
      <w:r w:rsidR="006807E1">
        <w:rPr>
          <w:rFonts w:ascii="Arial" w:hAnsi="Arial" w:cs="Arial"/>
          <w:sz w:val="24"/>
          <w:szCs w:val="24"/>
        </w:rPr>
        <w:t xml:space="preserve"> take the</w:t>
      </w:r>
      <w:r w:rsidR="00686AAC">
        <w:rPr>
          <w:rFonts w:ascii="Arial" w:hAnsi="Arial" w:cs="Arial"/>
          <w:sz w:val="24"/>
          <w:szCs w:val="24"/>
        </w:rPr>
        <w:t xml:space="preserve"> lead, </w:t>
      </w:r>
      <w:r w:rsidR="006807E1">
        <w:rPr>
          <w:rFonts w:ascii="Arial" w:hAnsi="Arial" w:cs="Arial"/>
          <w:sz w:val="24"/>
          <w:szCs w:val="24"/>
        </w:rPr>
        <w:t>giving them</w:t>
      </w:r>
      <w:r w:rsidRPr="00A21F46">
        <w:rPr>
          <w:rFonts w:ascii="Arial" w:hAnsi="Arial" w:cs="Arial"/>
          <w:sz w:val="24"/>
          <w:szCs w:val="24"/>
        </w:rPr>
        <w:t xml:space="preserve"> agency over their learning and</w:t>
      </w:r>
      <w:r w:rsidR="00686AAC">
        <w:rPr>
          <w:rFonts w:ascii="Arial" w:hAnsi="Arial" w:cs="Arial"/>
          <w:sz w:val="24"/>
          <w:szCs w:val="24"/>
        </w:rPr>
        <w:t xml:space="preserve"> then</w:t>
      </w:r>
      <w:r w:rsidR="004F191F">
        <w:rPr>
          <w:rFonts w:ascii="Arial" w:hAnsi="Arial" w:cs="Arial"/>
          <w:sz w:val="24"/>
          <w:szCs w:val="24"/>
        </w:rPr>
        <w:t xml:space="preserve"> supporting and en</w:t>
      </w:r>
      <w:r w:rsidR="00AC40FF">
        <w:rPr>
          <w:rFonts w:ascii="Arial" w:hAnsi="Arial" w:cs="Arial"/>
          <w:sz w:val="24"/>
          <w:szCs w:val="24"/>
        </w:rPr>
        <w:t>abl</w:t>
      </w:r>
      <w:r w:rsidR="004F191F">
        <w:rPr>
          <w:rFonts w:ascii="Arial" w:hAnsi="Arial" w:cs="Arial"/>
          <w:sz w:val="24"/>
          <w:szCs w:val="24"/>
        </w:rPr>
        <w:t>ing them</w:t>
      </w:r>
      <w:r w:rsidRPr="00A21F46">
        <w:rPr>
          <w:rFonts w:ascii="Arial" w:hAnsi="Arial" w:cs="Arial"/>
          <w:sz w:val="24"/>
          <w:szCs w:val="24"/>
        </w:rPr>
        <w:t xml:space="preserve"> on their individual journey (Welsh Government, 2022b).</w:t>
      </w:r>
    </w:p>
    <w:p w14:paraId="15BD0DB6" w14:textId="14A68990" w:rsidR="00DD793C" w:rsidRDefault="000F5EE7" w:rsidP="000F5EE7">
      <w:pPr>
        <w:rPr>
          <w:rFonts w:ascii="Arial" w:hAnsi="Arial" w:cs="Arial"/>
          <w:sz w:val="24"/>
          <w:szCs w:val="24"/>
        </w:rPr>
      </w:pPr>
      <w:r w:rsidRPr="00A21F46">
        <w:rPr>
          <w:rFonts w:ascii="Arial" w:hAnsi="Arial" w:cs="Arial"/>
          <w:sz w:val="24"/>
          <w:szCs w:val="24"/>
        </w:rPr>
        <w:t>The new curriculum in Wales is a play-based curriculum, therefore, each activity will be based on an invitation to play and</w:t>
      </w:r>
      <w:r w:rsidR="00FD0E1A">
        <w:rPr>
          <w:rFonts w:ascii="Arial" w:hAnsi="Arial" w:cs="Arial"/>
          <w:sz w:val="24"/>
          <w:szCs w:val="24"/>
        </w:rPr>
        <w:t xml:space="preserve"> </w:t>
      </w:r>
      <w:r w:rsidR="006C2737">
        <w:rPr>
          <w:rFonts w:ascii="Arial" w:hAnsi="Arial" w:cs="Arial"/>
          <w:sz w:val="24"/>
          <w:szCs w:val="24"/>
        </w:rPr>
        <w:t>highlighting to</w:t>
      </w:r>
      <w:r w:rsidRPr="00A21F46">
        <w:rPr>
          <w:rFonts w:ascii="Arial" w:hAnsi="Arial" w:cs="Arial"/>
          <w:sz w:val="24"/>
          <w:szCs w:val="24"/>
        </w:rPr>
        <w:t xml:space="preserve"> practitioners the learning possibilities of each activity (Welsh Government, 2023a).  The topics that may be discussed will also identify creative opportunities, improving wellbeing through the play and viewing STEM as integral to all six areas of learning and experiences </w:t>
      </w:r>
      <w:r w:rsidR="002F17F5">
        <w:rPr>
          <w:rFonts w:ascii="Arial" w:hAnsi="Arial" w:cs="Arial"/>
          <w:sz w:val="24"/>
          <w:szCs w:val="24"/>
        </w:rPr>
        <w:t xml:space="preserve">and exploring how STEM can be </w:t>
      </w:r>
      <w:r w:rsidR="00B479FC">
        <w:rPr>
          <w:rFonts w:ascii="Arial" w:hAnsi="Arial" w:cs="Arial"/>
          <w:sz w:val="24"/>
          <w:szCs w:val="24"/>
        </w:rPr>
        <w:t xml:space="preserve">introduced into wellbeing and sensory activities such as water play or blowing bubbles </w:t>
      </w:r>
      <w:r w:rsidRPr="00A21F46">
        <w:rPr>
          <w:rFonts w:ascii="Arial" w:hAnsi="Arial" w:cs="Arial"/>
          <w:sz w:val="24"/>
          <w:szCs w:val="24"/>
        </w:rPr>
        <w:t xml:space="preserve">(Welsh Government, 2020a, Welsh Government, 2020b and Welsh Government, 2020c). </w:t>
      </w:r>
    </w:p>
    <w:p w14:paraId="5E102A12" w14:textId="3FD815D2" w:rsidR="000F5EE7" w:rsidRPr="00A21F46" w:rsidRDefault="000F5EE7" w:rsidP="000F5EE7">
      <w:pPr>
        <w:rPr>
          <w:rFonts w:ascii="Arial" w:hAnsi="Arial" w:cs="Arial"/>
          <w:sz w:val="24"/>
          <w:szCs w:val="24"/>
        </w:rPr>
      </w:pPr>
      <w:r w:rsidRPr="00A21F46">
        <w:rPr>
          <w:rFonts w:ascii="Arial" w:hAnsi="Arial" w:cs="Arial"/>
          <w:sz w:val="24"/>
          <w:szCs w:val="24"/>
        </w:rPr>
        <w:t>All activities will be planned with a holistic approach to learning, ensuring all pupils equal opportunities to engage with activities through identifying practitioners’ skills, the environment available, the abilities of the children and what each session hopes to achieve (Welsh Government, 2022b).  The new curriculum in Wales highlights the need for outdoor play, which will also play a big role in the training and classroom sessions.  The outdoors is a natural learning environment which improves wellbeing (Ryder-Richardson, 2017 and Wilson, 2018) and is full of opportunities for STEM to be integrated</w:t>
      </w:r>
      <w:r w:rsidR="00CB2FC5">
        <w:rPr>
          <w:rFonts w:ascii="Arial" w:hAnsi="Arial" w:cs="Arial"/>
          <w:sz w:val="24"/>
          <w:szCs w:val="24"/>
        </w:rPr>
        <w:t xml:space="preserve"> </w:t>
      </w:r>
      <w:r w:rsidRPr="00A21F46">
        <w:rPr>
          <w:rFonts w:ascii="Arial" w:hAnsi="Arial" w:cs="Arial"/>
          <w:sz w:val="24"/>
          <w:szCs w:val="24"/>
        </w:rPr>
        <w:t>(</w:t>
      </w:r>
      <w:proofErr w:type="spellStart"/>
      <w:r w:rsidRPr="00A21F46">
        <w:rPr>
          <w:rFonts w:ascii="Arial" w:hAnsi="Arial" w:cs="Arial"/>
          <w:sz w:val="24"/>
          <w:szCs w:val="24"/>
        </w:rPr>
        <w:t>Grig</w:t>
      </w:r>
      <w:proofErr w:type="spellEnd"/>
      <w:r w:rsidRPr="00A21F46">
        <w:rPr>
          <w:rFonts w:ascii="Arial" w:hAnsi="Arial" w:cs="Arial"/>
          <w:sz w:val="24"/>
          <w:szCs w:val="24"/>
        </w:rPr>
        <w:t xml:space="preserve"> and Lewis, 2016)</w:t>
      </w:r>
      <w:r w:rsidR="00CB2FC5">
        <w:rPr>
          <w:rFonts w:ascii="Arial" w:hAnsi="Arial" w:cs="Arial"/>
          <w:sz w:val="24"/>
          <w:szCs w:val="24"/>
        </w:rPr>
        <w:t>.  A</w:t>
      </w:r>
      <w:r w:rsidRPr="00A21F46">
        <w:rPr>
          <w:rFonts w:ascii="Arial" w:hAnsi="Arial" w:cs="Arial"/>
          <w:sz w:val="24"/>
          <w:szCs w:val="24"/>
        </w:rPr>
        <w:t xml:space="preserve">ctivities such as exploring life cycles, building bug hotels, water play, opportunities for risky play and den building.  All of which are encouraged through authentic experiences and engaging environments, each of which can be tailored to </w:t>
      </w:r>
      <w:r w:rsidR="00495188">
        <w:rPr>
          <w:rFonts w:ascii="Arial" w:hAnsi="Arial" w:cs="Arial"/>
          <w:sz w:val="24"/>
          <w:szCs w:val="24"/>
        </w:rPr>
        <w:t>individual</w:t>
      </w:r>
      <w:r w:rsidRPr="00A21F46">
        <w:rPr>
          <w:rFonts w:ascii="Arial" w:hAnsi="Arial" w:cs="Arial"/>
          <w:sz w:val="24"/>
          <w:szCs w:val="24"/>
        </w:rPr>
        <w:t xml:space="preserve"> setting, utilising what is available within the setting but also</w:t>
      </w:r>
      <w:r w:rsidR="004D64D9">
        <w:rPr>
          <w:rFonts w:ascii="Arial" w:hAnsi="Arial" w:cs="Arial"/>
          <w:sz w:val="24"/>
          <w:szCs w:val="24"/>
        </w:rPr>
        <w:t xml:space="preserve"> encouraging practitioners to explore </w:t>
      </w:r>
      <w:r w:rsidRPr="00A21F46">
        <w:rPr>
          <w:rFonts w:ascii="Arial" w:hAnsi="Arial" w:cs="Arial"/>
          <w:sz w:val="24"/>
          <w:szCs w:val="24"/>
        </w:rPr>
        <w:t>the</w:t>
      </w:r>
      <w:r w:rsidR="00AA6B2F">
        <w:rPr>
          <w:rFonts w:ascii="Arial" w:hAnsi="Arial" w:cs="Arial"/>
          <w:sz w:val="24"/>
          <w:szCs w:val="24"/>
        </w:rPr>
        <w:t xml:space="preserve"> learning opportunities </w:t>
      </w:r>
      <w:r w:rsidR="004D64D9">
        <w:rPr>
          <w:rFonts w:ascii="Arial" w:hAnsi="Arial" w:cs="Arial"/>
          <w:sz w:val="24"/>
          <w:szCs w:val="24"/>
        </w:rPr>
        <w:t xml:space="preserve">available </w:t>
      </w:r>
      <w:r w:rsidR="00AA6B2F">
        <w:rPr>
          <w:rFonts w:ascii="Arial" w:hAnsi="Arial" w:cs="Arial"/>
          <w:sz w:val="24"/>
          <w:szCs w:val="24"/>
        </w:rPr>
        <w:t>within the</w:t>
      </w:r>
      <w:r w:rsidRPr="00A21F46">
        <w:rPr>
          <w:rFonts w:ascii="Arial" w:hAnsi="Arial" w:cs="Arial"/>
          <w:sz w:val="24"/>
          <w:szCs w:val="24"/>
        </w:rPr>
        <w:t xml:space="preserve"> local area surrounding a school (Welsh Government, 2022b).</w:t>
      </w:r>
    </w:p>
    <w:p w14:paraId="2D2AD606" w14:textId="2503C9FA" w:rsidR="000F5EE7" w:rsidRPr="00A21F46" w:rsidRDefault="000F5EE7" w:rsidP="000F5EE7">
      <w:pPr>
        <w:rPr>
          <w:rFonts w:ascii="Arial" w:hAnsi="Arial" w:cs="Arial"/>
          <w:sz w:val="24"/>
          <w:szCs w:val="24"/>
        </w:rPr>
      </w:pPr>
      <w:r w:rsidRPr="00A21F46">
        <w:rPr>
          <w:rFonts w:ascii="Arial" w:hAnsi="Arial" w:cs="Arial"/>
          <w:sz w:val="24"/>
          <w:szCs w:val="24"/>
        </w:rPr>
        <w:t xml:space="preserve">Research carried out by </w:t>
      </w:r>
      <w:proofErr w:type="spellStart"/>
      <w:r w:rsidRPr="00A21F46">
        <w:rPr>
          <w:rFonts w:ascii="Arial" w:hAnsi="Arial" w:cs="Arial"/>
          <w:sz w:val="24"/>
          <w:szCs w:val="24"/>
        </w:rPr>
        <w:t>Stylianidou</w:t>
      </w:r>
      <w:proofErr w:type="spellEnd"/>
      <w:r w:rsidRPr="00A21F46">
        <w:rPr>
          <w:rFonts w:ascii="Arial" w:hAnsi="Arial" w:cs="Arial"/>
          <w:sz w:val="24"/>
          <w:szCs w:val="24"/>
        </w:rPr>
        <w:t xml:space="preserve"> </w:t>
      </w:r>
      <w:r w:rsidRPr="00AA6B2F">
        <w:rPr>
          <w:rFonts w:ascii="Arial" w:hAnsi="Arial" w:cs="Arial"/>
          <w:i/>
          <w:iCs/>
          <w:sz w:val="24"/>
          <w:szCs w:val="24"/>
        </w:rPr>
        <w:t>et al.</w:t>
      </w:r>
      <w:r w:rsidRPr="00A21F46">
        <w:rPr>
          <w:rFonts w:ascii="Arial" w:hAnsi="Arial" w:cs="Arial"/>
          <w:sz w:val="24"/>
          <w:szCs w:val="24"/>
        </w:rPr>
        <w:t xml:space="preserve"> (2018) suggested that many teachers agreed with the play and exploration approach to teaching science and mathematics, however, it was recognised that preschool teachers were more effective at putting this into practice than primary school teachers.  Developing regular STEM, experiential activities within the early years</w:t>
      </w:r>
      <w:r w:rsidR="0096634B">
        <w:rPr>
          <w:rFonts w:ascii="Arial" w:hAnsi="Arial" w:cs="Arial"/>
          <w:sz w:val="24"/>
          <w:szCs w:val="24"/>
        </w:rPr>
        <w:t>,</w:t>
      </w:r>
      <w:r w:rsidRPr="00A21F46">
        <w:rPr>
          <w:rFonts w:ascii="Arial" w:hAnsi="Arial" w:cs="Arial"/>
          <w:sz w:val="24"/>
          <w:szCs w:val="24"/>
        </w:rPr>
        <w:t xml:space="preserve"> as proposed in the business plan</w:t>
      </w:r>
      <w:r w:rsidR="0096634B">
        <w:rPr>
          <w:rFonts w:ascii="Arial" w:hAnsi="Arial" w:cs="Arial"/>
          <w:sz w:val="24"/>
          <w:szCs w:val="24"/>
        </w:rPr>
        <w:t>,</w:t>
      </w:r>
      <w:r w:rsidRPr="00A21F46">
        <w:rPr>
          <w:rFonts w:ascii="Arial" w:hAnsi="Arial" w:cs="Arial"/>
          <w:sz w:val="24"/>
          <w:szCs w:val="24"/>
        </w:rPr>
        <w:t xml:space="preserve"> may help overcome this disparity.</w:t>
      </w:r>
    </w:p>
    <w:p w14:paraId="5F6163B8" w14:textId="1188EC4B" w:rsidR="000F5EE7" w:rsidRPr="00A21F46" w:rsidRDefault="000F5EE7" w:rsidP="000F5EE7">
      <w:pPr>
        <w:rPr>
          <w:rFonts w:ascii="Arial" w:hAnsi="Arial" w:cs="Arial"/>
          <w:sz w:val="24"/>
          <w:szCs w:val="24"/>
        </w:rPr>
      </w:pPr>
      <w:r w:rsidRPr="00A21F46">
        <w:rPr>
          <w:rFonts w:ascii="Arial" w:hAnsi="Arial" w:cs="Arial"/>
          <w:sz w:val="24"/>
          <w:szCs w:val="24"/>
        </w:rPr>
        <w:t xml:space="preserve">The training sessions allow for support staff to play a bigger role in the planning and implementation of STEM activities through developing their understanding and confidence in the activities planned, linking proposed tasks to the curriculum and the progression steps (Welsh Government, 2022c and Welsh Government, 2022d).  Teaching assistants have voiced concerns that with time constraints of the school day, teachers don’t always allow time for them to understand what they are hoping to </w:t>
      </w:r>
      <w:r w:rsidRPr="00A21F46">
        <w:rPr>
          <w:rFonts w:ascii="Arial" w:hAnsi="Arial" w:cs="Arial"/>
          <w:sz w:val="24"/>
          <w:szCs w:val="24"/>
        </w:rPr>
        <w:lastRenderedPageBreak/>
        <w:t xml:space="preserve">achieve during a task and that they can feel unsure about how best to approach it (Working with teachers: exploring the relationship, 2005). </w:t>
      </w:r>
    </w:p>
    <w:p w14:paraId="7621826C" w14:textId="77777777" w:rsidR="00A06F9E" w:rsidRDefault="000F5EE7" w:rsidP="000F5EE7">
      <w:pPr>
        <w:rPr>
          <w:rFonts w:ascii="Arial" w:hAnsi="Arial" w:cs="Arial"/>
          <w:sz w:val="24"/>
          <w:szCs w:val="24"/>
        </w:rPr>
      </w:pPr>
      <w:r w:rsidRPr="00A21F46">
        <w:rPr>
          <w:rFonts w:ascii="Arial" w:hAnsi="Arial" w:cs="Arial"/>
          <w:sz w:val="24"/>
          <w:szCs w:val="24"/>
        </w:rPr>
        <w:t xml:space="preserve">The new curriculum in Wales identifies the needs for better dissemination of information and encourages continuous professional development of support staff (Welsh Government, no date), the training proposed should enable practitioners to feel more confident about the topics being covered during STEM sessions and help them discover the correct terminology and how best to approach activities to encourage children to participate on an equal footing.  Stephensen, Fleer and </w:t>
      </w:r>
      <w:proofErr w:type="spellStart"/>
      <w:r w:rsidRPr="00A21F46">
        <w:rPr>
          <w:rFonts w:ascii="Arial" w:hAnsi="Arial" w:cs="Arial"/>
          <w:sz w:val="24"/>
          <w:szCs w:val="24"/>
        </w:rPr>
        <w:t>Fragkiadaki</w:t>
      </w:r>
      <w:proofErr w:type="spellEnd"/>
      <w:r w:rsidRPr="00A21F46">
        <w:rPr>
          <w:rFonts w:ascii="Arial" w:hAnsi="Arial" w:cs="Arial"/>
          <w:sz w:val="24"/>
          <w:szCs w:val="24"/>
        </w:rPr>
        <w:t xml:space="preserve"> (2022) suggest that microaggressions during STEM activities, for example, how practitioners interact during activities and how they </w:t>
      </w:r>
      <w:r w:rsidR="001221D6">
        <w:rPr>
          <w:rFonts w:ascii="Arial" w:hAnsi="Arial" w:cs="Arial"/>
          <w:sz w:val="24"/>
          <w:szCs w:val="24"/>
        </w:rPr>
        <w:t>recognise</w:t>
      </w:r>
      <w:r w:rsidRPr="00A21F46">
        <w:rPr>
          <w:rFonts w:ascii="Arial" w:hAnsi="Arial" w:cs="Arial"/>
          <w:sz w:val="24"/>
          <w:szCs w:val="24"/>
        </w:rPr>
        <w:t xml:space="preserve"> </w:t>
      </w:r>
      <w:proofErr w:type="gramStart"/>
      <w:r w:rsidRPr="00A21F46">
        <w:rPr>
          <w:rFonts w:ascii="Arial" w:hAnsi="Arial" w:cs="Arial"/>
          <w:sz w:val="24"/>
          <w:szCs w:val="24"/>
        </w:rPr>
        <w:t>girls</w:t>
      </w:r>
      <w:proofErr w:type="gramEnd"/>
      <w:r w:rsidR="002C689F">
        <w:rPr>
          <w:rFonts w:ascii="Arial" w:hAnsi="Arial" w:cs="Arial"/>
          <w:sz w:val="24"/>
          <w:szCs w:val="24"/>
        </w:rPr>
        <w:t xml:space="preserve"> contributions</w:t>
      </w:r>
      <w:r w:rsidR="00117719">
        <w:rPr>
          <w:rFonts w:ascii="Arial" w:hAnsi="Arial" w:cs="Arial"/>
          <w:sz w:val="24"/>
          <w:szCs w:val="24"/>
        </w:rPr>
        <w:t xml:space="preserve"> can have negative effects on how girls interact</w:t>
      </w:r>
      <w:r w:rsidR="003834F8">
        <w:rPr>
          <w:rFonts w:ascii="Arial" w:hAnsi="Arial" w:cs="Arial"/>
          <w:sz w:val="24"/>
          <w:szCs w:val="24"/>
        </w:rPr>
        <w:t xml:space="preserve">, if they are labelled </w:t>
      </w:r>
      <w:r w:rsidRPr="00A21F46">
        <w:rPr>
          <w:rFonts w:ascii="Arial" w:hAnsi="Arial" w:cs="Arial"/>
          <w:sz w:val="24"/>
          <w:szCs w:val="24"/>
        </w:rPr>
        <w:t>as the helper of boys in construction activities</w:t>
      </w:r>
      <w:r w:rsidR="003834F8">
        <w:rPr>
          <w:rFonts w:ascii="Arial" w:hAnsi="Arial" w:cs="Arial"/>
          <w:sz w:val="24"/>
          <w:szCs w:val="24"/>
        </w:rPr>
        <w:t xml:space="preserve"> this can lead to girls disengaging with a task</w:t>
      </w:r>
      <w:r w:rsidR="00CF7E10">
        <w:rPr>
          <w:rFonts w:ascii="Arial" w:hAnsi="Arial" w:cs="Arial"/>
          <w:sz w:val="24"/>
          <w:szCs w:val="24"/>
        </w:rPr>
        <w:t>.</w:t>
      </w:r>
      <w:r w:rsidRPr="00A21F46">
        <w:rPr>
          <w:rFonts w:ascii="Arial" w:hAnsi="Arial" w:cs="Arial"/>
          <w:sz w:val="24"/>
          <w:szCs w:val="24"/>
        </w:rPr>
        <w:t xml:space="preserve">  </w:t>
      </w:r>
      <w:r w:rsidR="00CF7E10" w:rsidRPr="00A21F46">
        <w:rPr>
          <w:rFonts w:ascii="Arial" w:hAnsi="Arial" w:cs="Arial"/>
          <w:sz w:val="24"/>
          <w:szCs w:val="24"/>
        </w:rPr>
        <w:t>Practitioners’</w:t>
      </w:r>
      <w:r w:rsidRPr="00A21F46">
        <w:rPr>
          <w:rFonts w:ascii="Arial" w:hAnsi="Arial" w:cs="Arial"/>
          <w:sz w:val="24"/>
          <w:szCs w:val="24"/>
        </w:rPr>
        <w:t xml:space="preserve"> role during tasks such as constructing a flying aircraft</w:t>
      </w:r>
      <w:r w:rsidR="00675DBA">
        <w:rPr>
          <w:rFonts w:ascii="Arial" w:hAnsi="Arial" w:cs="Arial"/>
          <w:sz w:val="24"/>
          <w:szCs w:val="24"/>
        </w:rPr>
        <w:t xml:space="preserve"> and how they ask questions</w:t>
      </w:r>
      <w:r w:rsidRPr="00A21F46">
        <w:rPr>
          <w:rFonts w:ascii="Arial" w:hAnsi="Arial" w:cs="Arial"/>
          <w:sz w:val="24"/>
          <w:szCs w:val="24"/>
        </w:rPr>
        <w:t>,</w:t>
      </w:r>
      <w:r w:rsidR="00675DBA">
        <w:rPr>
          <w:rFonts w:ascii="Arial" w:hAnsi="Arial" w:cs="Arial"/>
          <w:sz w:val="24"/>
          <w:szCs w:val="24"/>
        </w:rPr>
        <w:t xml:space="preserve"> for example, asking a girl if she is helping a boy </w:t>
      </w:r>
      <w:r w:rsidR="000E5574">
        <w:rPr>
          <w:rFonts w:ascii="Arial" w:hAnsi="Arial" w:cs="Arial"/>
          <w:sz w:val="24"/>
          <w:szCs w:val="24"/>
        </w:rPr>
        <w:t>in the task unintentionally puts her on a lower footing than the boy</w:t>
      </w:r>
      <w:r w:rsidRPr="00A21F46">
        <w:rPr>
          <w:rFonts w:ascii="Arial" w:hAnsi="Arial" w:cs="Arial"/>
          <w:sz w:val="24"/>
          <w:szCs w:val="24"/>
        </w:rPr>
        <w:t xml:space="preserve"> which leads to </w:t>
      </w:r>
      <w:r w:rsidR="000E5574">
        <w:rPr>
          <w:rFonts w:ascii="Arial" w:hAnsi="Arial" w:cs="Arial"/>
          <w:sz w:val="24"/>
          <w:szCs w:val="24"/>
        </w:rPr>
        <w:t>her</w:t>
      </w:r>
      <w:r w:rsidRPr="00A21F46">
        <w:rPr>
          <w:rFonts w:ascii="Arial" w:hAnsi="Arial" w:cs="Arial"/>
          <w:sz w:val="24"/>
          <w:szCs w:val="24"/>
        </w:rPr>
        <w:t xml:space="preserve"> disengaging.  </w:t>
      </w:r>
    </w:p>
    <w:p w14:paraId="363B64E2" w14:textId="6C115BD6" w:rsidR="000F5EE7" w:rsidRPr="00A21F46" w:rsidRDefault="000F5EE7" w:rsidP="000F5EE7">
      <w:pPr>
        <w:rPr>
          <w:rFonts w:ascii="Arial" w:hAnsi="Arial" w:cs="Arial"/>
          <w:sz w:val="24"/>
          <w:szCs w:val="24"/>
        </w:rPr>
      </w:pPr>
      <w:r w:rsidRPr="00A21F46">
        <w:rPr>
          <w:rFonts w:ascii="Arial" w:hAnsi="Arial" w:cs="Arial"/>
          <w:sz w:val="24"/>
          <w:szCs w:val="24"/>
        </w:rPr>
        <w:t>Historically girls and women have felt marginalised when carry out STEM activities which has led to loss of confidence in learning STEM subjects (The Guardian, 2024) and a lower number of females in STEM occupations in adulthood (Franz-Odendaal and Marchand, 2022 and Kinskey, 2020), the training will aim to highlight</w:t>
      </w:r>
      <w:r w:rsidR="00A06F9E">
        <w:rPr>
          <w:rFonts w:ascii="Arial" w:hAnsi="Arial" w:cs="Arial"/>
          <w:sz w:val="24"/>
          <w:szCs w:val="24"/>
        </w:rPr>
        <w:t xml:space="preserve"> to practitioners</w:t>
      </w:r>
      <w:r w:rsidRPr="00A21F46">
        <w:rPr>
          <w:rFonts w:ascii="Arial" w:hAnsi="Arial" w:cs="Arial"/>
          <w:sz w:val="24"/>
          <w:szCs w:val="24"/>
        </w:rPr>
        <w:t xml:space="preserve"> the need for equal standing during activities through ensuring gender neutrality is maintained (Stephensen, Fleer and </w:t>
      </w:r>
      <w:proofErr w:type="spellStart"/>
      <w:r w:rsidRPr="00A21F46">
        <w:rPr>
          <w:rFonts w:ascii="Arial" w:hAnsi="Arial" w:cs="Arial"/>
          <w:sz w:val="24"/>
          <w:szCs w:val="24"/>
        </w:rPr>
        <w:t>Frafkiadaki</w:t>
      </w:r>
      <w:proofErr w:type="spellEnd"/>
      <w:r w:rsidRPr="00A21F46">
        <w:rPr>
          <w:rFonts w:ascii="Arial" w:hAnsi="Arial" w:cs="Arial"/>
          <w:sz w:val="24"/>
          <w:szCs w:val="24"/>
        </w:rPr>
        <w:t>, 2022).</w:t>
      </w:r>
    </w:p>
    <w:p w14:paraId="1F9A002E" w14:textId="5F7A0A1D" w:rsidR="000F5EE7" w:rsidRPr="00A21F46" w:rsidRDefault="000F5EE7" w:rsidP="000F5EE7">
      <w:pPr>
        <w:rPr>
          <w:rFonts w:ascii="Arial" w:hAnsi="Arial" w:cs="Arial"/>
          <w:sz w:val="24"/>
          <w:szCs w:val="24"/>
        </w:rPr>
      </w:pPr>
      <w:r w:rsidRPr="00A21F46">
        <w:rPr>
          <w:rFonts w:ascii="Arial" w:hAnsi="Arial" w:cs="Arial"/>
          <w:sz w:val="24"/>
          <w:szCs w:val="24"/>
        </w:rPr>
        <w:t>Natural science and utilising the outdoors as much as possible also allows for the risky play and experiential experiences that are highlighted in the new curriculum for Wales (Welsh Government, 2022b)</w:t>
      </w:r>
      <w:r w:rsidR="00FD6F1C">
        <w:rPr>
          <w:rFonts w:ascii="Arial" w:hAnsi="Arial" w:cs="Arial"/>
          <w:sz w:val="24"/>
          <w:szCs w:val="24"/>
        </w:rPr>
        <w:t>, however, p</w:t>
      </w:r>
      <w:r w:rsidRPr="00A21F46">
        <w:rPr>
          <w:rFonts w:ascii="Arial" w:hAnsi="Arial" w:cs="Arial"/>
          <w:sz w:val="24"/>
          <w:szCs w:val="24"/>
        </w:rPr>
        <w:t>ractitioners show concern regarding risky play and how much benefit it has to a child</w:t>
      </w:r>
      <w:r w:rsidR="00FD6F1C">
        <w:rPr>
          <w:rFonts w:ascii="Arial" w:hAnsi="Arial" w:cs="Arial"/>
          <w:sz w:val="24"/>
          <w:szCs w:val="24"/>
        </w:rPr>
        <w:t xml:space="preserve">.  </w:t>
      </w:r>
      <w:r w:rsidR="00AF5892">
        <w:rPr>
          <w:rFonts w:ascii="Arial" w:hAnsi="Arial" w:cs="Arial"/>
          <w:sz w:val="24"/>
          <w:szCs w:val="24"/>
        </w:rPr>
        <w:t>S</w:t>
      </w:r>
      <w:r w:rsidRPr="00A21F46">
        <w:rPr>
          <w:rFonts w:ascii="Arial" w:hAnsi="Arial" w:cs="Arial"/>
          <w:sz w:val="24"/>
          <w:szCs w:val="24"/>
        </w:rPr>
        <w:t>ettings such as forest schools have showed increased wellbeing, increased problem-solving skills and collaborative working a</w:t>
      </w:r>
      <w:r w:rsidR="00472EEB">
        <w:rPr>
          <w:rFonts w:ascii="Arial" w:hAnsi="Arial" w:cs="Arial"/>
          <w:sz w:val="24"/>
          <w:szCs w:val="24"/>
        </w:rPr>
        <w:t>s some of the</w:t>
      </w:r>
      <w:r w:rsidRPr="00A21F46">
        <w:rPr>
          <w:rFonts w:ascii="Arial" w:hAnsi="Arial" w:cs="Arial"/>
          <w:sz w:val="24"/>
          <w:szCs w:val="24"/>
        </w:rPr>
        <w:t xml:space="preserve"> benefits </w:t>
      </w:r>
      <w:r w:rsidR="00AF5892">
        <w:rPr>
          <w:rFonts w:ascii="Arial" w:hAnsi="Arial" w:cs="Arial"/>
          <w:sz w:val="24"/>
          <w:szCs w:val="24"/>
        </w:rPr>
        <w:t>that have come from outdoor play and exploration</w:t>
      </w:r>
      <w:r w:rsidRPr="00A21F46">
        <w:rPr>
          <w:rFonts w:ascii="Arial" w:hAnsi="Arial" w:cs="Arial"/>
          <w:sz w:val="24"/>
          <w:szCs w:val="24"/>
        </w:rPr>
        <w:t xml:space="preserve"> (</w:t>
      </w:r>
      <w:proofErr w:type="spellStart"/>
      <w:r w:rsidR="008F5B7F" w:rsidRPr="00A21F46">
        <w:rPr>
          <w:rFonts w:ascii="Arial" w:hAnsi="Arial" w:cs="Arial"/>
          <w:sz w:val="24"/>
          <w:szCs w:val="24"/>
        </w:rPr>
        <w:t>Bilton</w:t>
      </w:r>
      <w:proofErr w:type="spellEnd"/>
      <w:r w:rsidR="008F5B7F" w:rsidRPr="00A21F46">
        <w:rPr>
          <w:rFonts w:ascii="Arial" w:hAnsi="Arial" w:cs="Arial"/>
          <w:sz w:val="24"/>
          <w:szCs w:val="24"/>
        </w:rPr>
        <w:t xml:space="preserve"> and Waters, 2017 and </w:t>
      </w:r>
      <w:r w:rsidR="00DD117F" w:rsidRPr="00A21F46">
        <w:rPr>
          <w:rFonts w:ascii="Arial" w:hAnsi="Arial" w:cs="Arial"/>
          <w:sz w:val="24"/>
          <w:szCs w:val="24"/>
        </w:rPr>
        <w:t xml:space="preserve">Huff Sisson and </w:t>
      </w:r>
      <w:r w:rsidR="00F65C08" w:rsidRPr="00A21F46">
        <w:rPr>
          <w:rFonts w:ascii="Arial" w:hAnsi="Arial" w:cs="Arial"/>
          <w:sz w:val="24"/>
          <w:szCs w:val="24"/>
        </w:rPr>
        <w:t>Lash, 2017</w:t>
      </w:r>
      <w:r w:rsidRPr="00A21F46">
        <w:rPr>
          <w:rFonts w:ascii="Arial" w:hAnsi="Arial" w:cs="Arial"/>
          <w:sz w:val="24"/>
          <w:szCs w:val="24"/>
        </w:rPr>
        <w:t>).</w:t>
      </w:r>
      <w:r w:rsidR="00087E1B">
        <w:rPr>
          <w:rFonts w:ascii="Arial" w:hAnsi="Arial" w:cs="Arial"/>
          <w:sz w:val="24"/>
          <w:szCs w:val="24"/>
        </w:rPr>
        <w:t xml:space="preserve">  </w:t>
      </w:r>
      <w:r w:rsidR="00087E1B" w:rsidRPr="00A21F46">
        <w:rPr>
          <w:rFonts w:ascii="Arial" w:hAnsi="Arial" w:cs="Arial"/>
          <w:sz w:val="24"/>
          <w:szCs w:val="24"/>
        </w:rPr>
        <w:t>STEM in the outdoors and the opportunities for STEM activities will</w:t>
      </w:r>
      <w:r w:rsidR="00087E1B">
        <w:rPr>
          <w:rFonts w:ascii="Arial" w:hAnsi="Arial" w:cs="Arial"/>
          <w:sz w:val="24"/>
          <w:szCs w:val="24"/>
        </w:rPr>
        <w:t xml:space="preserve"> also</w:t>
      </w:r>
      <w:r w:rsidR="00087E1B" w:rsidRPr="00A21F46">
        <w:rPr>
          <w:rFonts w:ascii="Arial" w:hAnsi="Arial" w:cs="Arial"/>
          <w:sz w:val="24"/>
          <w:szCs w:val="24"/>
        </w:rPr>
        <w:t xml:space="preserve"> be highlighted through carrying out assessments of the outdoor spaces available and suggesting projects</w:t>
      </w:r>
      <w:r w:rsidR="00087E1B">
        <w:rPr>
          <w:rFonts w:ascii="Arial" w:hAnsi="Arial" w:cs="Arial"/>
          <w:sz w:val="24"/>
          <w:szCs w:val="24"/>
        </w:rPr>
        <w:t>, for example, developing a garden or developing a den building area.  The training sessions will then look at h</w:t>
      </w:r>
      <w:r w:rsidR="00087E1B" w:rsidRPr="00A21F46">
        <w:rPr>
          <w:rFonts w:ascii="Arial" w:hAnsi="Arial" w:cs="Arial"/>
          <w:sz w:val="24"/>
          <w:szCs w:val="24"/>
        </w:rPr>
        <w:t xml:space="preserve">ow best to approach and run these projects </w:t>
      </w:r>
      <w:r w:rsidR="00087E1B">
        <w:rPr>
          <w:rFonts w:ascii="Arial" w:hAnsi="Arial" w:cs="Arial"/>
          <w:sz w:val="24"/>
          <w:szCs w:val="24"/>
        </w:rPr>
        <w:t>dependant on</w:t>
      </w:r>
      <w:r w:rsidR="00087E1B" w:rsidRPr="00A21F46">
        <w:rPr>
          <w:rFonts w:ascii="Arial" w:hAnsi="Arial" w:cs="Arial"/>
          <w:sz w:val="24"/>
          <w:szCs w:val="24"/>
        </w:rPr>
        <w:t xml:space="preserve"> </w:t>
      </w:r>
      <w:r w:rsidR="00087E1B">
        <w:rPr>
          <w:rFonts w:ascii="Arial" w:hAnsi="Arial" w:cs="Arial"/>
          <w:sz w:val="24"/>
          <w:szCs w:val="24"/>
        </w:rPr>
        <w:t xml:space="preserve">the needs of the children and budget and resources available.  </w:t>
      </w:r>
    </w:p>
    <w:p w14:paraId="7205A286" w14:textId="16AF1E5E" w:rsidR="000F5EE7" w:rsidRPr="00A21F46" w:rsidRDefault="000F5EE7" w:rsidP="000F5EE7">
      <w:pPr>
        <w:rPr>
          <w:rFonts w:ascii="Arial" w:hAnsi="Arial" w:cs="Arial"/>
          <w:sz w:val="24"/>
          <w:szCs w:val="24"/>
        </w:rPr>
      </w:pPr>
      <w:r w:rsidRPr="00A21F46">
        <w:rPr>
          <w:rFonts w:ascii="Arial" w:hAnsi="Arial" w:cs="Arial"/>
          <w:sz w:val="24"/>
          <w:szCs w:val="24"/>
        </w:rPr>
        <w:t xml:space="preserve">The play policy in Wales also argues that play should be easily accessible to all (Welsh Government, 2014), the training programme will explore those possibilities locally and also disseminate that information to parents and carers through sharing those experiences through the schools chosen app, for example, dojos or </w:t>
      </w:r>
      <w:proofErr w:type="spellStart"/>
      <w:r w:rsidRPr="00A21F46">
        <w:rPr>
          <w:rFonts w:ascii="Arial" w:hAnsi="Arial" w:cs="Arial"/>
          <w:sz w:val="24"/>
          <w:szCs w:val="24"/>
        </w:rPr>
        <w:t>schoop</w:t>
      </w:r>
      <w:proofErr w:type="spellEnd"/>
      <w:r w:rsidR="00F37C41">
        <w:rPr>
          <w:rFonts w:ascii="Arial" w:hAnsi="Arial" w:cs="Arial"/>
          <w:sz w:val="24"/>
          <w:szCs w:val="24"/>
        </w:rPr>
        <w:t>,</w:t>
      </w:r>
      <w:r w:rsidRPr="00A21F46">
        <w:rPr>
          <w:rFonts w:ascii="Arial" w:hAnsi="Arial" w:cs="Arial"/>
          <w:sz w:val="24"/>
          <w:szCs w:val="24"/>
        </w:rPr>
        <w:t xml:space="preserve"> to allow parents and carers to share what their children have been learning and enjoying whilst at school and also encourage them to revisit locations to cement any learning as described in Bruner’s spiral learning theory allowing children the opportunity to revisit and deepen their understanding of experiences and affording them and their families the chance to explore and share any further opportunities for learning within local communities (</w:t>
      </w:r>
      <w:r w:rsidR="00C0587E">
        <w:rPr>
          <w:rFonts w:ascii="Arial" w:hAnsi="Arial" w:cs="Arial"/>
          <w:sz w:val="24"/>
          <w:szCs w:val="24"/>
        </w:rPr>
        <w:t>Welsh Government, 2022e</w:t>
      </w:r>
      <w:r w:rsidRPr="00A21F46">
        <w:rPr>
          <w:rFonts w:ascii="Arial" w:hAnsi="Arial" w:cs="Arial"/>
          <w:sz w:val="24"/>
          <w:szCs w:val="24"/>
        </w:rPr>
        <w:t xml:space="preserve">). </w:t>
      </w:r>
    </w:p>
    <w:p w14:paraId="5D38E943" w14:textId="78FFB6A2" w:rsidR="000F5EE7" w:rsidRPr="00A21F46" w:rsidRDefault="000F5EE7" w:rsidP="000F5EE7">
      <w:pPr>
        <w:rPr>
          <w:rFonts w:ascii="Arial" w:hAnsi="Arial" w:cs="Arial"/>
          <w:sz w:val="24"/>
          <w:szCs w:val="24"/>
        </w:rPr>
      </w:pPr>
      <w:r w:rsidRPr="00A21F46">
        <w:rPr>
          <w:rFonts w:ascii="Arial" w:hAnsi="Arial" w:cs="Arial"/>
          <w:sz w:val="24"/>
          <w:szCs w:val="24"/>
        </w:rPr>
        <w:lastRenderedPageBreak/>
        <w:t xml:space="preserve">The idea to focus efforts on schools where a relationship already exists means the trainer already understands how each school operates, for example, daily routines and how they shape the children’s learning.  These relationships can be built upon </w:t>
      </w:r>
      <w:proofErr w:type="gramStart"/>
      <w:r w:rsidRPr="00A21F46">
        <w:rPr>
          <w:rFonts w:ascii="Arial" w:hAnsi="Arial" w:cs="Arial"/>
          <w:sz w:val="24"/>
          <w:szCs w:val="24"/>
        </w:rPr>
        <w:t>in order to</w:t>
      </w:r>
      <w:proofErr w:type="gramEnd"/>
      <w:r w:rsidRPr="00A21F46">
        <w:rPr>
          <w:rFonts w:ascii="Arial" w:hAnsi="Arial" w:cs="Arial"/>
          <w:sz w:val="24"/>
          <w:szCs w:val="24"/>
        </w:rPr>
        <w:t xml:space="preserve"> develop secure bonds with the staff and pupils allowing for better learning to take place as described in Bowlby’s theory of attachment,</w:t>
      </w:r>
      <w:r w:rsidR="006200BC">
        <w:rPr>
          <w:rFonts w:ascii="Arial" w:hAnsi="Arial" w:cs="Arial"/>
          <w:sz w:val="24"/>
          <w:szCs w:val="24"/>
        </w:rPr>
        <w:t xml:space="preserve"> for example,</w:t>
      </w:r>
      <w:r w:rsidRPr="00A21F46">
        <w:rPr>
          <w:rFonts w:ascii="Arial" w:hAnsi="Arial" w:cs="Arial"/>
          <w:sz w:val="24"/>
          <w:szCs w:val="24"/>
        </w:rPr>
        <w:t xml:space="preserve"> when a child experiences a secure attachment with an adult, they feel more able and at ease to explore their environment effectively (Bretherton, 1992).</w:t>
      </w:r>
    </w:p>
    <w:p w14:paraId="6B598F78" w14:textId="3795025C" w:rsidR="000F5EE7" w:rsidRPr="00A21F46" w:rsidRDefault="000F5EE7" w:rsidP="000F5EE7">
      <w:pPr>
        <w:rPr>
          <w:rFonts w:ascii="Arial" w:hAnsi="Arial" w:cs="Arial"/>
          <w:sz w:val="24"/>
          <w:szCs w:val="24"/>
        </w:rPr>
      </w:pPr>
      <w:r w:rsidRPr="00A21F46">
        <w:rPr>
          <w:rFonts w:ascii="Arial" w:hAnsi="Arial" w:cs="Arial"/>
          <w:sz w:val="24"/>
          <w:szCs w:val="24"/>
        </w:rPr>
        <w:t xml:space="preserve">The proposed training sessions followed by classroom sessions should </w:t>
      </w:r>
      <w:r w:rsidR="00D73E60">
        <w:rPr>
          <w:rFonts w:ascii="Arial" w:hAnsi="Arial" w:cs="Arial"/>
          <w:sz w:val="24"/>
          <w:szCs w:val="24"/>
        </w:rPr>
        <w:t xml:space="preserve">also </w:t>
      </w:r>
      <w:r w:rsidRPr="00A21F46">
        <w:rPr>
          <w:rFonts w:ascii="Arial" w:hAnsi="Arial" w:cs="Arial"/>
          <w:sz w:val="24"/>
          <w:szCs w:val="24"/>
        </w:rPr>
        <w:t>have</w:t>
      </w:r>
      <w:r w:rsidR="00003524">
        <w:rPr>
          <w:rFonts w:ascii="Arial" w:hAnsi="Arial" w:cs="Arial"/>
          <w:sz w:val="24"/>
          <w:szCs w:val="24"/>
        </w:rPr>
        <w:t xml:space="preserve"> a</w:t>
      </w:r>
      <w:r w:rsidRPr="00A21F46">
        <w:rPr>
          <w:rFonts w:ascii="Arial" w:hAnsi="Arial" w:cs="Arial"/>
          <w:sz w:val="24"/>
          <w:szCs w:val="24"/>
        </w:rPr>
        <w:t xml:space="preserve"> minimal budgetary impact on schools.  By offering this service as a means of covering teachers planning, preparation and assessment (PPA) time</w:t>
      </w:r>
      <w:r w:rsidR="007D3E4D">
        <w:rPr>
          <w:rFonts w:ascii="Arial" w:hAnsi="Arial" w:cs="Arial"/>
          <w:sz w:val="24"/>
          <w:szCs w:val="24"/>
        </w:rPr>
        <w:t>,</w:t>
      </w:r>
      <w:r w:rsidRPr="00A21F46">
        <w:rPr>
          <w:rFonts w:ascii="Arial" w:hAnsi="Arial" w:cs="Arial"/>
          <w:sz w:val="24"/>
          <w:szCs w:val="24"/>
        </w:rPr>
        <w:t xml:space="preserve"> which is generally covered through agency workers, the disturbance of different faces coming into a classroom to cover lessons is kept to a minimum and the opportunity to develop more consistent, stronger relationships between staff and pupils is improved at minimal cost.</w:t>
      </w:r>
    </w:p>
    <w:p w14:paraId="65E1F084" w14:textId="5B17188A" w:rsidR="000F5EE7" w:rsidRPr="00A21F46" w:rsidRDefault="000F5EE7" w:rsidP="000F5EE7">
      <w:pPr>
        <w:rPr>
          <w:rFonts w:ascii="Arial" w:hAnsi="Arial" w:cs="Arial"/>
          <w:sz w:val="24"/>
          <w:szCs w:val="24"/>
        </w:rPr>
      </w:pPr>
      <w:r w:rsidRPr="00A21F46">
        <w:rPr>
          <w:rFonts w:ascii="Arial" w:hAnsi="Arial" w:cs="Arial"/>
          <w:sz w:val="24"/>
          <w:szCs w:val="24"/>
        </w:rPr>
        <w:t>Schools will be encouraged to apply for funding through various organisations, for example, through CREST awards</w:t>
      </w:r>
      <w:r w:rsidR="007D3E4D">
        <w:rPr>
          <w:rFonts w:ascii="Arial" w:hAnsi="Arial" w:cs="Arial"/>
          <w:sz w:val="24"/>
          <w:szCs w:val="24"/>
        </w:rPr>
        <w:t>,</w:t>
      </w:r>
      <w:r w:rsidRPr="00A21F46">
        <w:rPr>
          <w:rFonts w:ascii="Arial" w:hAnsi="Arial" w:cs="Arial"/>
          <w:sz w:val="24"/>
          <w:szCs w:val="24"/>
        </w:rPr>
        <w:t xml:space="preserve"> The Royal Society and Royal Society of Chemistry </w:t>
      </w:r>
      <w:proofErr w:type="gramStart"/>
      <w:r w:rsidRPr="00A21F46">
        <w:rPr>
          <w:rFonts w:ascii="Arial" w:hAnsi="Arial" w:cs="Arial"/>
          <w:sz w:val="24"/>
          <w:szCs w:val="24"/>
        </w:rPr>
        <w:t>and also</w:t>
      </w:r>
      <w:proofErr w:type="gramEnd"/>
      <w:r w:rsidRPr="00A21F46">
        <w:rPr>
          <w:rFonts w:ascii="Arial" w:hAnsi="Arial" w:cs="Arial"/>
          <w:sz w:val="24"/>
          <w:szCs w:val="24"/>
        </w:rPr>
        <w:t xml:space="preserve"> through requesting donations of equipment and resources from families and the local community.  These STEM sessions can be of benefit to staff and pupils without too great an impact on staffing and resource budgets as the trainer is registered with all local authorities from previous work carried out in</w:t>
      </w:r>
      <w:r w:rsidR="00AF053F">
        <w:rPr>
          <w:rFonts w:ascii="Arial" w:hAnsi="Arial" w:cs="Arial"/>
          <w:sz w:val="24"/>
          <w:szCs w:val="24"/>
        </w:rPr>
        <w:t xml:space="preserve"> the</w:t>
      </w:r>
      <w:r w:rsidR="009F7247">
        <w:rPr>
          <w:rFonts w:ascii="Arial" w:hAnsi="Arial" w:cs="Arial"/>
          <w:sz w:val="24"/>
          <w:szCs w:val="24"/>
        </w:rPr>
        <w:t xml:space="preserve"> targeted</w:t>
      </w:r>
      <w:r w:rsidRPr="00A21F46">
        <w:rPr>
          <w:rFonts w:ascii="Arial" w:hAnsi="Arial" w:cs="Arial"/>
          <w:sz w:val="24"/>
          <w:szCs w:val="24"/>
        </w:rPr>
        <w:t xml:space="preserve"> schools</w:t>
      </w:r>
      <w:r w:rsidR="00B8750E">
        <w:rPr>
          <w:rFonts w:ascii="Arial" w:hAnsi="Arial" w:cs="Arial"/>
          <w:sz w:val="24"/>
          <w:szCs w:val="24"/>
        </w:rPr>
        <w:t xml:space="preserve"> also</w:t>
      </w:r>
      <w:r w:rsidRPr="00A21F46">
        <w:rPr>
          <w:rFonts w:ascii="Arial" w:hAnsi="Arial" w:cs="Arial"/>
          <w:sz w:val="24"/>
          <w:szCs w:val="24"/>
        </w:rPr>
        <w:t xml:space="preserve"> ensuring the plan could be implemented without a time delay.</w:t>
      </w:r>
    </w:p>
    <w:p w14:paraId="27D4F6F5" w14:textId="56C2AB1D" w:rsidR="000F5EE7" w:rsidRPr="00A21F46" w:rsidRDefault="000F5EE7" w:rsidP="000F5EE7">
      <w:pPr>
        <w:rPr>
          <w:rFonts w:ascii="Arial" w:hAnsi="Arial" w:cs="Arial"/>
          <w:sz w:val="24"/>
          <w:szCs w:val="24"/>
        </w:rPr>
      </w:pPr>
      <w:r w:rsidRPr="00A21F46">
        <w:rPr>
          <w:rFonts w:ascii="Arial" w:hAnsi="Arial" w:cs="Arial"/>
          <w:sz w:val="24"/>
          <w:szCs w:val="24"/>
        </w:rPr>
        <w:t>STEM is a vast subject area that crosses over into each area of learning and experience, the need for</w:t>
      </w:r>
      <w:r w:rsidR="00B8750E">
        <w:rPr>
          <w:rFonts w:ascii="Arial" w:hAnsi="Arial" w:cs="Arial"/>
          <w:sz w:val="24"/>
          <w:szCs w:val="24"/>
        </w:rPr>
        <w:t xml:space="preserve"> practitioners who are confident </w:t>
      </w:r>
      <w:r w:rsidR="00B14307">
        <w:rPr>
          <w:rFonts w:ascii="Arial" w:hAnsi="Arial" w:cs="Arial"/>
          <w:sz w:val="24"/>
          <w:szCs w:val="24"/>
        </w:rPr>
        <w:t xml:space="preserve">in engaging children and enabling their learning is </w:t>
      </w:r>
      <w:r w:rsidR="00233966">
        <w:rPr>
          <w:rFonts w:ascii="Arial" w:hAnsi="Arial" w:cs="Arial"/>
          <w:sz w:val="24"/>
          <w:szCs w:val="24"/>
        </w:rPr>
        <w:t>paramount.  The ability to engage all pupils and prevent some</w:t>
      </w:r>
      <w:r w:rsidRPr="00A21F46">
        <w:rPr>
          <w:rFonts w:ascii="Arial" w:hAnsi="Arial" w:cs="Arial"/>
          <w:sz w:val="24"/>
          <w:szCs w:val="24"/>
        </w:rPr>
        <w:t xml:space="preserve"> becom</w:t>
      </w:r>
      <w:r w:rsidR="00233966">
        <w:rPr>
          <w:rFonts w:ascii="Arial" w:hAnsi="Arial" w:cs="Arial"/>
          <w:sz w:val="24"/>
          <w:szCs w:val="24"/>
        </w:rPr>
        <w:t>ing</w:t>
      </w:r>
      <w:r w:rsidRPr="00A21F46">
        <w:rPr>
          <w:rFonts w:ascii="Arial" w:hAnsi="Arial" w:cs="Arial"/>
          <w:sz w:val="24"/>
          <w:szCs w:val="24"/>
        </w:rPr>
        <w:t xml:space="preserve"> marginalised</w:t>
      </w:r>
      <w:r w:rsidR="00233966">
        <w:rPr>
          <w:rFonts w:ascii="Arial" w:hAnsi="Arial" w:cs="Arial"/>
          <w:sz w:val="24"/>
          <w:szCs w:val="24"/>
        </w:rPr>
        <w:t xml:space="preserve"> in this subject area can be pivotal for future career choices</w:t>
      </w:r>
      <w:r w:rsidRPr="00A21F46">
        <w:rPr>
          <w:rFonts w:ascii="Arial" w:hAnsi="Arial" w:cs="Arial"/>
          <w:sz w:val="24"/>
          <w:szCs w:val="24"/>
        </w:rPr>
        <w:t>.  The training and classroom session</w:t>
      </w:r>
      <w:r w:rsidR="00224502">
        <w:rPr>
          <w:rFonts w:ascii="Arial" w:hAnsi="Arial" w:cs="Arial"/>
          <w:sz w:val="24"/>
          <w:szCs w:val="24"/>
        </w:rPr>
        <w:t>s</w:t>
      </w:r>
      <w:r w:rsidRPr="00A21F46">
        <w:rPr>
          <w:rFonts w:ascii="Arial" w:hAnsi="Arial" w:cs="Arial"/>
          <w:sz w:val="24"/>
          <w:szCs w:val="24"/>
        </w:rPr>
        <w:t>, run in collaboration with schools</w:t>
      </w:r>
      <w:r w:rsidR="00224502">
        <w:rPr>
          <w:rFonts w:ascii="Arial" w:hAnsi="Arial" w:cs="Arial"/>
          <w:sz w:val="24"/>
          <w:szCs w:val="24"/>
        </w:rPr>
        <w:t xml:space="preserve"> over a prolonged period</w:t>
      </w:r>
      <w:r w:rsidRPr="00A21F46">
        <w:rPr>
          <w:rFonts w:ascii="Arial" w:hAnsi="Arial" w:cs="Arial"/>
          <w:sz w:val="24"/>
          <w:szCs w:val="24"/>
        </w:rPr>
        <w:t xml:space="preserve"> should help overcome these barriers and encourage all pupils and staff to fully engage with STEM. </w:t>
      </w:r>
    </w:p>
    <w:p w14:paraId="641256EF" w14:textId="76F4F02D" w:rsidR="002A288D" w:rsidRPr="00A21F46" w:rsidRDefault="000F5EE7" w:rsidP="000F5EE7">
      <w:pPr>
        <w:rPr>
          <w:rFonts w:ascii="Arial" w:hAnsi="Arial" w:cs="Arial"/>
          <w:sz w:val="24"/>
          <w:szCs w:val="24"/>
        </w:rPr>
      </w:pPr>
      <w:r w:rsidRPr="00A21F46">
        <w:rPr>
          <w:rFonts w:ascii="Arial" w:hAnsi="Arial" w:cs="Arial"/>
          <w:sz w:val="24"/>
          <w:szCs w:val="24"/>
        </w:rPr>
        <w:t xml:space="preserve">The ability of all adults to understand scientific literature and make decisions </w:t>
      </w:r>
      <w:proofErr w:type="gramStart"/>
      <w:r w:rsidRPr="00A21F46">
        <w:rPr>
          <w:rFonts w:ascii="Arial" w:hAnsi="Arial" w:cs="Arial"/>
          <w:sz w:val="24"/>
          <w:szCs w:val="24"/>
        </w:rPr>
        <w:t>on a daily basis</w:t>
      </w:r>
      <w:proofErr w:type="gramEnd"/>
      <w:r w:rsidRPr="00A21F46">
        <w:rPr>
          <w:rFonts w:ascii="Arial" w:hAnsi="Arial" w:cs="Arial"/>
          <w:sz w:val="24"/>
          <w:szCs w:val="24"/>
        </w:rPr>
        <w:t xml:space="preserve"> is a reality for everybody and the introduction of STEM concepts and the ability to problem solve, look at literature critically and make informed decisions should be introduce as early as possible. </w:t>
      </w:r>
    </w:p>
    <w:p w14:paraId="2B0DE874" w14:textId="77777777" w:rsidR="002A288D" w:rsidRPr="00A21F46" w:rsidRDefault="002A288D" w:rsidP="000F5EE7">
      <w:pPr>
        <w:rPr>
          <w:rFonts w:ascii="Arial" w:hAnsi="Arial" w:cs="Arial"/>
          <w:sz w:val="24"/>
          <w:szCs w:val="24"/>
        </w:rPr>
      </w:pPr>
    </w:p>
    <w:p w14:paraId="1FF5D284" w14:textId="7F2FA361" w:rsidR="002851EE" w:rsidRPr="00A21F46" w:rsidRDefault="002A288D" w:rsidP="000F5EE7">
      <w:pPr>
        <w:rPr>
          <w:rFonts w:ascii="Arial" w:hAnsi="Arial" w:cs="Arial"/>
          <w:b/>
          <w:bCs/>
          <w:sz w:val="24"/>
          <w:szCs w:val="24"/>
        </w:rPr>
      </w:pPr>
      <w:r w:rsidRPr="00A21F46">
        <w:rPr>
          <w:rFonts w:ascii="Arial" w:hAnsi="Arial" w:cs="Arial"/>
          <w:b/>
          <w:bCs/>
          <w:sz w:val="24"/>
          <w:szCs w:val="24"/>
        </w:rPr>
        <w:t>REFERENCES</w:t>
      </w:r>
    </w:p>
    <w:p w14:paraId="1199D4C0" w14:textId="68CD33B6" w:rsidR="002A288D" w:rsidRPr="00A21F46" w:rsidRDefault="002A288D" w:rsidP="002A288D">
      <w:pPr>
        <w:rPr>
          <w:rFonts w:ascii="Arial" w:hAnsi="Arial" w:cs="Arial"/>
          <w:sz w:val="24"/>
          <w:szCs w:val="24"/>
        </w:rPr>
      </w:pPr>
      <w:r w:rsidRPr="00A21F46">
        <w:rPr>
          <w:rFonts w:ascii="Arial" w:hAnsi="Arial" w:cs="Arial"/>
          <w:sz w:val="24"/>
          <w:szCs w:val="24"/>
        </w:rPr>
        <w:t xml:space="preserve">Aubrey, K. and Riley, A. (2017) </w:t>
      </w:r>
      <w:r w:rsidRPr="00501E72">
        <w:rPr>
          <w:rFonts w:ascii="Arial" w:hAnsi="Arial" w:cs="Arial"/>
          <w:i/>
          <w:iCs/>
          <w:sz w:val="24"/>
          <w:szCs w:val="24"/>
        </w:rPr>
        <w:t>Understanding and using challenging educational theories.</w:t>
      </w:r>
      <w:r w:rsidRPr="00A21F46">
        <w:rPr>
          <w:rFonts w:ascii="Arial" w:hAnsi="Arial" w:cs="Arial"/>
          <w:sz w:val="24"/>
          <w:szCs w:val="24"/>
        </w:rPr>
        <w:t xml:space="preserve"> 3rd </w:t>
      </w:r>
      <w:proofErr w:type="spellStart"/>
      <w:r w:rsidRPr="00A21F46">
        <w:rPr>
          <w:rFonts w:ascii="Arial" w:hAnsi="Arial" w:cs="Arial"/>
          <w:sz w:val="24"/>
          <w:szCs w:val="24"/>
        </w:rPr>
        <w:t>edn</w:t>
      </w:r>
      <w:proofErr w:type="spellEnd"/>
      <w:r w:rsidRPr="00A21F46">
        <w:rPr>
          <w:rFonts w:ascii="Arial" w:hAnsi="Arial" w:cs="Arial"/>
          <w:sz w:val="24"/>
          <w:szCs w:val="24"/>
        </w:rPr>
        <w:t>. London: SAGE.</w:t>
      </w:r>
    </w:p>
    <w:p w14:paraId="5390DCF9" w14:textId="006CB2B9" w:rsidR="008F5B7F" w:rsidRPr="00A21F46" w:rsidRDefault="008F5B7F" w:rsidP="008F5B7F">
      <w:pPr>
        <w:spacing w:after="0" w:line="240" w:lineRule="auto"/>
        <w:rPr>
          <w:rFonts w:ascii="Arial" w:eastAsia="Times New Roman" w:hAnsi="Arial" w:cs="Arial"/>
          <w:kern w:val="0"/>
          <w:sz w:val="24"/>
          <w:szCs w:val="24"/>
          <w:lang w:eastAsia="en-GB"/>
          <w14:ligatures w14:val="none"/>
        </w:rPr>
      </w:pPr>
      <w:proofErr w:type="spellStart"/>
      <w:r w:rsidRPr="008F5B7F">
        <w:rPr>
          <w:rFonts w:ascii="Arial" w:eastAsia="Times New Roman" w:hAnsi="Arial" w:cs="Arial"/>
          <w:kern w:val="0"/>
          <w:sz w:val="24"/>
          <w:szCs w:val="24"/>
          <w:lang w:eastAsia="en-GB"/>
          <w14:ligatures w14:val="none"/>
        </w:rPr>
        <w:t>Bilton</w:t>
      </w:r>
      <w:proofErr w:type="spellEnd"/>
      <w:r w:rsidRPr="008F5B7F">
        <w:rPr>
          <w:rFonts w:ascii="Arial" w:eastAsia="Times New Roman" w:hAnsi="Arial" w:cs="Arial"/>
          <w:kern w:val="0"/>
          <w:sz w:val="24"/>
          <w:szCs w:val="24"/>
          <w:lang w:eastAsia="en-GB"/>
          <w14:ligatures w14:val="none"/>
        </w:rPr>
        <w:t xml:space="preserve">, H. and Waters, J. (2017) </w:t>
      </w:r>
      <w:r w:rsidR="00501E72">
        <w:rPr>
          <w:rFonts w:ascii="Arial" w:eastAsia="Times New Roman" w:hAnsi="Arial" w:cs="Arial"/>
          <w:kern w:val="0"/>
          <w:sz w:val="24"/>
          <w:szCs w:val="24"/>
          <w:lang w:eastAsia="en-GB"/>
          <w14:ligatures w14:val="none"/>
        </w:rPr>
        <w:t>‘</w:t>
      </w:r>
      <w:r w:rsidRPr="008F5B7F">
        <w:rPr>
          <w:rFonts w:ascii="Arial" w:eastAsia="Times New Roman" w:hAnsi="Arial" w:cs="Arial"/>
          <w:kern w:val="0"/>
          <w:sz w:val="24"/>
          <w:szCs w:val="24"/>
          <w:lang w:eastAsia="en-GB"/>
          <w14:ligatures w14:val="none"/>
        </w:rPr>
        <w:t>Why Take Young Children Outside? A Critical Consideration of the Professed Aims for Outdoor Learning in the Early Years by Teachers from England and Wales,</w:t>
      </w:r>
      <w:r w:rsidR="00501E72">
        <w:rPr>
          <w:rFonts w:ascii="Arial" w:eastAsia="Times New Roman" w:hAnsi="Arial" w:cs="Arial"/>
          <w:kern w:val="0"/>
          <w:sz w:val="24"/>
          <w:szCs w:val="24"/>
          <w:lang w:eastAsia="en-GB"/>
          <w14:ligatures w14:val="none"/>
        </w:rPr>
        <w:t>’</w:t>
      </w:r>
      <w:r w:rsidRPr="008F5B7F">
        <w:rPr>
          <w:rFonts w:ascii="Arial" w:eastAsia="Times New Roman" w:hAnsi="Arial" w:cs="Arial"/>
          <w:kern w:val="0"/>
          <w:sz w:val="24"/>
          <w:szCs w:val="24"/>
          <w:lang w:eastAsia="en-GB"/>
          <w14:ligatures w14:val="none"/>
        </w:rPr>
        <w:t xml:space="preserve"> </w:t>
      </w:r>
      <w:r w:rsidRPr="008F5B7F">
        <w:rPr>
          <w:rFonts w:ascii="Arial" w:eastAsia="Times New Roman" w:hAnsi="Arial" w:cs="Arial"/>
          <w:i/>
          <w:iCs/>
          <w:kern w:val="0"/>
          <w:sz w:val="24"/>
          <w:szCs w:val="24"/>
          <w:lang w:eastAsia="en-GB"/>
          <w14:ligatures w14:val="none"/>
        </w:rPr>
        <w:t>Social sciences (Basel)</w:t>
      </w:r>
      <w:r w:rsidRPr="008F5B7F">
        <w:rPr>
          <w:rFonts w:ascii="Arial" w:eastAsia="Times New Roman" w:hAnsi="Arial" w:cs="Arial"/>
          <w:kern w:val="0"/>
          <w:sz w:val="24"/>
          <w:szCs w:val="24"/>
          <w:lang w:eastAsia="en-GB"/>
          <w14:ligatures w14:val="none"/>
        </w:rPr>
        <w:t xml:space="preserve">, 6(1), pp. 1-. Available at: </w:t>
      </w:r>
      <w:hyperlink r:id="rId6" w:history="1">
        <w:r w:rsidRPr="008F5B7F">
          <w:rPr>
            <w:rStyle w:val="Hyperlink"/>
            <w:rFonts w:ascii="Arial" w:eastAsia="Times New Roman" w:hAnsi="Arial" w:cs="Arial"/>
            <w:kern w:val="0"/>
            <w:sz w:val="24"/>
            <w:szCs w:val="24"/>
            <w:lang w:eastAsia="en-GB"/>
            <w14:ligatures w14:val="none"/>
          </w:rPr>
          <w:t>https://doi.org/10.3390/socsci6010001</w:t>
        </w:r>
      </w:hyperlink>
      <w:r w:rsidRPr="008F5B7F">
        <w:rPr>
          <w:rFonts w:ascii="Arial" w:eastAsia="Times New Roman" w:hAnsi="Arial" w:cs="Arial"/>
          <w:kern w:val="0"/>
          <w:sz w:val="24"/>
          <w:szCs w:val="24"/>
          <w:lang w:eastAsia="en-GB"/>
          <w14:ligatures w14:val="none"/>
        </w:rPr>
        <w:t>.</w:t>
      </w:r>
    </w:p>
    <w:p w14:paraId="32719B75" w14:textId="77777777" w:rsidR="008F5B7F" w:rsidRPr="00A21F46" w:rsidRDefault="008F5B7F" w:rsidP="008F5B7F">
      <w:pPr>
        <w:spacing w:after="0" w:line="240" w:lineRule="auto"/>
        <w:rPr>
          <w:rFonts w:ascii="Arial" w:eastAsia="Times New Roman" w:hAnsi="Arial" w:cs="Arial"/>
          <w:kern w:val="0"/>
          <w:sz w:val="24"/>
          <w:szCs w:val="24"/>
          <w:lang w:eastAsia="en-GB"/>
          <w14:ligatures w14:val="none"/>
        </w:rPr>
      </w:pPr>
    </w:p>
    <w:p w14:paraId="5583914E" w14:textId="4470B236" w:rsidR="002A288D" w:rsidRPr="00A21F46" w:rsidRDefault="002A288D" w:rsidP="008F5B7F">
      <w:pPr>
        <w:spacing w:after="0" w:line="240" w:lineRule="auto"/>
        <w:rPr>
          <w:rFonts w:ascii="Arial" w:eastAsia="Times New Roman" w:hAnsi="Arial" w:cs="Arial"/>
          <w:kern w:val="0"/>
          <w:sz w:val="24"/>
          <w:szCs w:val="24"/>
          <w:lang w:eastAsia="en-GB"/>
          <w14:ligatures w14:val="none"/>
        </w:rPr>
      </w:pPr>
      <w:r w:rsidRPr="00A21F46">
        <w:rPr>
          <w:rFonts w:ascii="Arial" w:hAnsi="Arial" w:cs="Arial"/>
          <w:sz w:val="24"/>
          <w:szCs w:val="24"/>
        </w:rPr>
        <w:t xml:space="preserve">Bradbury, A. and Swailes, R. (2022) </w:t>
      </w:r>
      <w:r w:rsidRPr="00A21F46">
        <w:rPr>
          <w:rFonts w:ascii="Arial" w:hAnsi="Arial" w:cs="Arial"/>
          <w:i/>
          <w:iCs/>
          <w:sz w:val="24"/>
          <w:szCs w:val="24"/>
        </w:rPr>
        <w:t>Early childhood theories today</w:t>
      </w:r>
      <w:r w:rsidRPr="00A21F46">
        <w:rPr>
          <w:rFonts w:ascii="Arial" w:hAnsi="Arial" w:cs="Arial"/>
          <w:sz w:val="24"/>
          <w:szCs w:val="24"/>
        </w:rPr>
        <w:t>.  London: SAGE.</w:t>
      </w:r>
    </w:p>
    <w:p w14:paraId="336A4915" w14:textId="668231A0" w:rsidR="002A288D" w:rsidRPr="007B519C" w:rsidRDefault="002A288D" w:rsidP="002A288D">
      <w:pPr>
        <w:spacing w:after="0" w:line="240" w:lineRule="auto"/>
        <w:rPr>
          <w:rFonts w:ascii="Arial" w:eastAsia="Times New Roman" w:hAnsi="Arial" w:cs="Arial"/>
          <w:kern w:val="0"/>
          <w:sz w:val="24"/>
          <w:szCs w:val="24"/>
          <w:lang w:eastAsia="en-GB"/>
          <w14:ligatures w14:val="none"/>
        </w:rPr>
      </w:pPr>
      <w:r w:rsidRPr="007B519C">
        <w:rPr>
          <w:rFonts w:ascii="Arial" w:eastAsia="Times New Roman" w:hAnsi="Arial" w:cs="Arial"/>
          <w:kern w:val="0"/>
          <w:sz w:val="24"/>
          <w:szCs w:val="24"/>
          <w:lang w:eastAsia="en-GB"/>
          <w14:ligatures w14:val="none"/>
        </w:rPr>
        <w:lastRenderedPageBreak/>
        <w:t xml:space="preserve">Bretherton, I. (1992) </w:t>
      </w:r>
      <w:r w:rsidR="00543F63">
        <w:rPr>
          <w:rFonts w:ascii="Arial" w:eastAsia="Times New Roman" w:hAnsi="Arial" w:cs="Arial"/>
          <w:kern w:val="0"/>
          <w:sz w:val="24"/>
          <w:szCs w:val="24"/>
          <w:lang w:eastAsia="en-GB"/>
          <w14:ligatures w14:val="none"/>
        </w:rPr>
        <w:t>‘</w:t>
      </w:r>
      <w:r w:rsidRPr="007B519C">
        <w:rPr>
          <w:rFonts w:ascii="Arial" w:eastAsia="Times New Roman" w:hAnsi="Arial" w:cs="Arial"/>
          <w:kern w:val="0"/>
          <w:sz w:val="24"/>
          <w:szCs w:val="24"/>
          <w:lang w:eastAsia="en-GB"/>
          <w14:ligatures w14:val="none"/>
        </w:rPr>
        <w:t>The Origins of Attachment Theory: John Bowlby and Mary Ainsworth,</w:t>
      </w:r>
      <w:r w:rsidR="00543F63">
        <w:rPr>
          <w:rFonts w:ascii="Arial" w:eastAsia="Times New Roman" w:hAnsi="Arial" w:cs="Arial"/>
          <w:kern w:val="0"/>
          <w:sz w:val="24"/>
          <w:szCs w:val="24"/>
          <w:lang w:eastAsia="en-GB"/>
          <w14:ligatures w14:val="none"/>
        </w:rPr>
        <w:t>’</w:t>
      </w:r>
      <w:r w:rsidRPr="007B519C">
        <w:rPr>
          <w:rFonts w:ascii="Arial" w:eastAsia="Times New Roman" w:hAnsi="Arial" w:cs="Arial"/>
          <w:kern w:val="0"/>
          <w:sz w:val="24"/>
          <w:szCs w:val="24"/>
          <w:lang w:eastAsia="en-GB"/>
          <w14:ligatures w14:val="none"/>
        </w:rPr>
        <w:t xml:space="preserve"> </w:t>
      </w:r>
      <w:r w:rsidRPr="007B519C">
        <w:rPr>
          <w:rFonts w:ascii="Arial" w:eastAsia="Times New Roman" w:hAnsi="Arial" w:cs="Arial"/>
          <w:i/>
          <w:iCs/>
          <w:kern w:val="0"/>
          <w:sz w:val="24"/>
          <w:szCs w:val="24"/>
          <w:lang w:eastAsia="en-GB"/>
          <w14:ligatures w14:val="none"/>
        </w:rPr>
        <w:t>Developmental psychology</w:t>
      </w:r>
      <w:r w:rsidRPr="007B519C">
        <w:rPr>
          <w:rFonts w:ascii="Arial" w:eastAsia="Times New Roman" w:hAnsi="Arial" w:cs="Arial"/>
          <w:kern w:val="0"/>
          <w:sz w:val="24"/>
          <w:szCs w:val="24"/>
          <w:lang w:eastAsia="en-GB"/>
          <w14:ligatures w14:val="none"/>
        </w:rPr>
        <w:t>, 28(5), pp. 759–775. Available at: https://doi.org/10.1037/0012-1649.28.5.759.</w:t>
      </w:r>
    </w:p>
    <w:p w14:paraId="0F828C1D" w14:textId="77777777" w:rsidR="002A288D" w:rsidRPr="00A21F46" w:rsidRDefault="002A288D" w:rsidP="002A288D">
      <w:pPr>
        <w:spacing w:after="0" w:line="240" w:lineRule="auto"/>
        <w:rPr>
          <w:rFonts w:ascii="Arial" w:hAnsi="Arial" w:cs="Arial"/>
          <w:sz w:val="24"/>
          <w:szCs w:val="24"/>
        </w:rPr>
      </w:pPr>
    </w:p>
    <w:p w14:paraId="1E45F414"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B22343">
        <w:rPr>
          <w:rFonts w:ascii="Arial" w:eastAsia="Times New Roman" w:hAnsi="Arial" w:cs="Arial"/>
          <w:kern w:val="0"/>
          <w:sz w:val="24"/>
          <w:szCs w:val="24"/>
          <w:lang w:eastAsia="en-GB"/>
          <w14:ligatures w14:val="none"/>
        </w:rPr>
        <w:t xml:space="preserve">Bruley, S. (2003) “A New Perspective on Women Workers in the Second World War: The Industrial Diary of Kathleen Church-Bliss and Elsie Whiteman,” </w:t>
      </w:r>
      <w:r w:rsidRPr="00B22343">
        <w:rPr>
          <w:rFonts w:ascii="Arial" w:eastAsia="Times New Roman" w:hAnsi="Arial" w:cs="Arial"/>
          <w:i/>
          <w:iCs/>
          <w:kern w:val="0"/>
          <w:sz w:val="24"/>
          <w:szCs w:val="24"/>
          <w:lang w:eastAsia="en-GB"/>
          <w14:ligatures w14:val="none"/>
        </w:rPr>
        <w:t>Labour history review</w:t>
      </w:r>
      <w:r w:rsidRPr="00B22343">
        <w:rPr>
          <w:rFonts w:ascii="Arial" w:eastAsia="Times New Roman" w:hAnsi="Arial" w:cs="Arial"/>
          <w:kern w:val="0"/>
          <w:sz w:val="24"/>
          <w:szCs w:val="24"/>
          <w:lang w:eastAsia="en-GB"/>
          <w14:ligatures w14:val="none"/>
        </w:rPr>
        <w:t xml:space="preserve">, 68(2), pp. 217–234. Available at: </w:t>
      </w:r>
      <w:hyperlink r:id="rId7" w:history="1">
        <w:r w:rsidRPr="00B22343">
          <w:rPr>
            <w:rStyle w:val="Hyperlink"/>
            <w:rFonts w:ascii="Arial" w:eastAsia="Times New Roman" w:hAnsi="Arial" w:cs="Arial"/>
            <w:kern w:val="0"/>
            <w:sz w:val="24"/>
            <w:szCs w:val="24"/>
            <w:lang w:eastAsia="en-GB"/>
            <w14:ligatures w14:val="none"/>
          </w:rPr>
          <w:t>https://doi.org/10.3828/lhr.68.2.217</w:t>
        </w:r>
      </w:hyperlink>
      <w:r w:rsidRPr="00B22343">
        <w:rPr>
          <w:rFonts w:ascii="Arial" w:eastAsia="Times New Roman" w:hAnsi="Arial" w:cs="Arial"/>
          <w:kern w:val="0"/>
          <w:sz w:val="24"/>
          <w:szCs w:val="24"/>
          <w:lang w:eastAsia="en-GB"/>
          <w14:ligatures w14:val="none"/>
        </w:rPr>
        <w:t>.</w:t>
      </w:r>
    </w:p>
    <w:p w14:paraId="7CB157F0"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3A8786A0"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4F7753">
        <w:rPr>
          <w:rFonts w:ascii="Arial" w:eastAsia="Times New Roman" w:hAnsi="Arial" w:cs="Arial"/>
          <w:kern w:val="0"/>
          <w:sz w:val="24"/>
          <w:szCs w:val="24"/>
          <w:lang w:eastAsia="en-GB"/>
          <w14:ligatures w14:val="none"/>
        </w:rPr>
        <w:t xml:space="preserve">Cremin, T. </w:t>
      </w:r>
      <w:r w:rsidRPr="004F7753">
        <w:rPr>
          <w:rFonts w:ascii="Arial" w:eastAsia="Times New Roman" w:hAnsi="Arial" w:cs="Arial"/>
          <w:i/>
          <w:iCs/>
          <w:kern w:val="0"/>
          <w:sz w:val="24"/>
          <w:szCs w:val="24"/>
          <w:lang w:eastAsia="en-GB"/>
          <w14:ligatures w14:val="none"/>
        </w:rPr>
        <w:t>et al.</w:t>
      </w:r>
      <w:r w:rsidRPr="004F7753">
        <w:rPr>
          <w:rFonts w:ascii="Arial" w:eastAsia="Times New Roman" w:hAnsi="Arial" w:cs="Arial"/>
          <w:kern w:val="0"/>
          <w:sz w:val="24"/>
          <w:szCs w:val="24"/>
          <w:lang w:eastAsia="en-GB"/>
          <w14:ligatures w14:val="none"/>
        </w:rPr>
        <w:t xml:space="preserve"> (2015) “Creative Little Scientists: exploring pedagogical synergies between inquiry-based and creative approaches in Early Years science,” </w:t>
      </w:r>
      <w:r w:rsidRPr="004F7753">
        <w:rPr>
          <w:rFonts w:ascii="Arial" w:eastAsia="Times New Roman" w:hAnsi="Arial" w:cs="Arial"/>
          <w:i/>
          <w:iCs/>
          <w:kern w:val="0"/>
          <w:sz w:val="24"/>
          <w:szCs w:val="24"/>
          <w:lang w:eastAsia="en-GB"/>
          <w14:ligatures w14:val="none"/>
        </w:rPr>
        <w:t>Education 3-13</w:t>
      </w:r>
      <w:r w:rsidRPr="004F7753">
        <w:rPr>
          <w:rFonts w:ascii="Arial" w:eastAsia="Times New Roman" w:hAnsi="Arial" w:cs="Arial"/>
          <w:kern w:val="0"/>
          <w:sz w:val="24"/>
          <w:szCs w:val="24"/>
          <w:lang w:eastAsia="en-GB"/>
          <w14:ligatures w14:val="none"/>
        </w:rPr>
        <w:t xml:space="preserve">, 43(4), pp. 404–419. Available at: </w:t>
      </w:r>
      <w:hyperlink r:id="rId8" w:history="1">
        <w:r w:rsidRPr="004F7753">
          <w:rPr>
            <w:rStyle w:val="Hyperlink"/>
            <w:rFonts w:ascii="Arial" w:eastAsia="Times New Roman" w:hAnsi="Arial" w:cs="Arial"/>
            <w:kern w:val="0"/>
            <w:sz w:val="24"/>
            <w:szCs w:val="24"/>
            <w:lang w:eastAsia="en-GB"/>
            <w14:ligatures w14:val="none"/>
          </w:rPr>
          <w:t>https://doi.org/10.1080/03004279.2015.1020655</w:t>
        </w:r>
      </w:hyperlink>
      <w:r w:rsidRPr="00A21F46">
        <w:rPr>
          <w:rFonts w:ascii="Arial" w:eastAsia="Times New Roman" w:hAnsi="Arial" w:cs="Arial"/>
          <w:kern w:val="0"/>
          <w:sz w:val="24"/>
          <w:szCs w:val="24"/>
          <w:lang w:eastAsia="en-GB"/>
          <w14:ligatures w14:val="none"/>
        </w:rPr>
        <w:t>.</w:t>
      </w:r>
    </w:p>
    <w:p w14:paraId="7C448C73"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6CCD204B" w14:textId="77777777" w:rsidR="002A288D" w:rsidRPr="00A21F46" w:rsidRDefault="002A288D" w:rsidP="002A288D">
      <w:pPr>
        <w:rPr>
          <w:rFonts w:ascii="Arial" w:hAnsi="Arial" w:cs="Arial"/>
          <w:sz w:val="24"/>
          <w:szCs w:val="24"/>
        </w:rPr>
      </w:pPr>
      <w:r w:rsidRPr="00A21F46">
        <w:rPr>
          <w:rFonts w:ascii="Arial" w:hAnsi="Arial" w:cs="Arial"/>
          <w:sz w:val="24"/>
          <w:szCs w:val="24"/>
        </w:rPr>
        <w:t xml:space="preserve">CREST Awards (no date) </w:t>
      </w:r>
      <w:r w:rsidRPr="00A21F46">
        <w:rPr>
          <w:rFonts w:ascii="Arial" w:hAnsi="Arial" w:cs="Arial"/>
          <w:i/>
          <w:iCs/>
          <w:sz w:val="24"/>
          <w:szCs w:val="24"/>
        </w:rPr>
        <w:t>Engage grants</w:t>
      </w:r>
      <w:r w:rsidRPr="00A21F46">
        <w:rPr>
          <w:rFonts w:ascii="Arial" w:hAnsi="Arial" w:cs="Arial"/>
          <w:sz w:val="24"/>
          <w:szCs w:val="24"/>
        </w:rPr>
        <w:t xml:space="preserve">.  Available at: </w:t>
      </w:r>
      <w:hyperlink r:id="rId9" w:history="1">
        <w:r w:rsidRPr="00A21F46">
          <w:rPr>
            <w:rStyle w:val="Hyperlink"/>
            <w:rFonts w:ascii="Arial" w:hAnsi="Arial" w:cs="Arial"/>
            <w:sz w:val="24"/>
            <w:szCs w:val="24"/>
          </w:rPr>
          <w:t>Engage Grants — CREST Awards</w:t>
        </w:r>
      </w:hyperlink>
      <w:r w:rsidRPr="00A21F46">
        <w:rPr>
          <w:rFonts w:ascii="Arial" w:hAnsi="Arial" w:cs="Arial"/>
          <w:sz w:val="24"/>
          <w:szCs w:val="24"/>
        </w:rPr>
        <w:t xml:space="preserve"> (Accessed: 09 February 2024).</w:t>
      </w:r>
    </w:p>
    <w:p w14:paraId="145CDBA7"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eastAsia="Times New Roman" w:hAnsi="Arial" w:cs="Arial"/>
          <w:kern w:val="0"/>
          <w:sz w:val="24"/>
          <w:szCs w:val="24"/>
          <w:lang w:eastAsia="en-GB"/>
          <w14:ligatures w14:val="none"/>
        </w:rPr>
        <w:t xml:space="preserve">Franz-Odendaal, F.A. and Marchand, S. (2022) “Girls Get WISE—A programming model for engaging girls+ in STEM,” </w:t>
      </w:r>
      <w:r w:rsidRPr="00A21F46">
        <w:rPr>
          <w:rFonts w:ascii="Arial" w:eastAsia="Times New Roman" w:hAnsi="Arial" w:cs="Arial"/>
          <w:i/>
          <w:iCs/>
          <w:kern w:val="0"/>
          <w:sz w:val="24"/>
          <w:szCs w:val="24"/>
          <w:lang w:eastAsia="en-GB"/>
          <w14:ligatures w14:val="none"/>
        </w:rPr>
        <w:t>Frontiers in psychology</w:t>
      </w:r>
      <w:r w:rsidRPr="00A21F46">
        <w:rPr>
          <w:rFonts w:ascii="Arial" w:eastAsia="Times New Roman" w:hAnsi="Arial" w:cs="Arial"/>
          <w:kern w:val="0"/>
          <w:sz w:val="24"/>
          <w:szCs w:val="24"/>
          <w:lang w:eastAsia="en-GB"/>
          <w14:ligatures w14:val="none"/>
        </w:rPr>
        <w:t xml:space="preserve">, 13. Available at: </w:t>
      </w:r>
      <w:hyperlink r:id="rId10" w:history="1">
        <w:r w:rsidRPr="00A21F46">
          <w:rPr>
            <w:rStyle w:val="Hyperlink"/>
            <w:rFonts w:ascii="Arial" w:eastAsia="Times New Roman" w:hAnsi="Arial" w:cs="Arial"/>
            <w:kern w:val="0"/>
            <w:sz w:val="24"/>
            <w:szCs w:val="24"/>
            <w:lang w:eastAsia="en-GB"/>
            <w14:ligatures w14:val="none"/>
          </w:rPr>
          <w:t>https://doi.org/10.3389/fpsyg.2022.924943</w:t>
        </w:r>
      </w:hyperlink>
      <w:r w:rsidRPr="00A21F46">
        <w:rPr>
          <w:rFonts w:ascii="Arial" w:eastAsia="Times New Roman" w:hAnsi="Arial" w:cs="Arial"/>
          <w:kern w:val="0"/>
          <w:sz w:val="24"/>
          <w:szCs w:val="24"/>
          <w:lang w:eastAsia="en-GB"/>
          <w14:ligatures w14:val="none"/>
        </w:rPr>
        <w:t>.</w:t>
      </w:r>
    </w:p>
    <w:p w14:paraId="496359A1"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037245AA"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eastAsia="Times New Roman" w:hAnsi="Arial" w:cs="Arial"/>
          <w:kern w:val="0"/>
          <w:sz w:val="24"/>
          <w:szCs w:val="24"/>
          <w:lang w:eastAsia="en-GB"/>
          <w14:ligatures w14:val="none"/>
        </w:rPr>
        <w:t xml:space="preserve">Gallagher, M.J., Malloy, J. and Ryerson, R. (2016) ‘Achieving excellence: Bringing effective literacy pedagogy to scale in Ontario’s publicly-funded education system’, </w:t>
      </w:r>
      <w:r w:rsidRPr="00A21F46">
        <w:rPr>
          <w:rFonts w:ascii="Arial" w:eastAsia="Times New Roman" w:hAnsi="Arial" w:cs="Arial"/>
          <w:i/>
          <w:iCs/>
          <w:kern w:val="0"/>
          <w:sz w:val="24"/>
          <w:szCs w:val="24"/>
          <w:lang w:eastAsia="en-GB"/>
          <w14:ligatures w14:val="none"/>
        </w:rPr>
        <w:t>Journal of educational change</w:t>
      </w:r>
      <w:r w:rsidRPr="00A21F46">
        <w:rPr>
          <w:rFonts w:ascii="Arial" w:eastAsia="Times New Roman" w:hAnsi="Arial" w:cs="Arial"/>
          <w:kern w:val="0"/>
          <w:sz w:val="24"/>
          <w:szCs w:val="24"/>
          <w:lang w:eastAsia="en-GB"/>
          <w14:ligatures w14:val="none"/>
        </w:rPr>
        <w:t xml:space="preserve">, 17(4), pp. 477–504. Available at: </w:t>
      </w:r>
      <w:hyperlink r:id="rId11" w:history="1">
        <w:r w:rsidRPr="00A21F46">
          <w:rPr>
            <w:rStyle w:val="Hyperlink"/>
            <w:rFonts w:ascii="Arial" w:eastAsia="Times New Roman" w:hAnsi="Arial" w:cs="Arial"/>
            <w:kern w:val="0"/>
            <w:sz w:val="24"/>
            <w:szCs w:val="24"/>
            <w:lang w:eastAsia="en-GB"/>
            <w14:ligatures w14:val="none"/>
          </w:rPr>
          <w:t>https://doi.org/10.1007/s10833-016-9284-6</w:t>
        </w:r>
      </w:hyperlink>
      <w:r w:rsidRPr="00A21F46">
        <w:rPr>
          <w:rFonts w:ascii="Arial" w:eastAsia="Times New Roman" w:hAnsi="Arial" w:cs="Arial"/>
          <w:kern w:val="0"/>
          <w:sz w:val="24"/>
          <w:szCs w:val="24"/>
          <w:lang w:eastAsia="en-GB"/>
          <w14:ligatures w14:val="none"/>
        </w:rPr>
        <w:t>.</w:t>
      </w:r>
    </w:p>
    <w:p w14:paraId="51E74BDF"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31567DEF" w14:textId="77777777" w:rsidR="002A288D"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eastAsia="Times New Roman" w:hAnsi="Arial" w:cs="Arial"/>
          <w:kern w:val="0"/>
          <w:sz w:val="24"/>
          <w:szCs w:val="24"/>
          <w:lang w:eastAsia="en-GB"/>
          <w14:ligatures w14:val="none"/>
        </w:rPr>
        <w:t xml:space="preserve">Grigg, R. and Lewis, H. (2016) </w:t>
      </w:r>
      <w:r w:rsidRPr="00A21F46">
        <w:rPr>
          <w:rFonts w:ascii="Arial" w:eastAsia="Times New Roman" w:hAnsi="Arial" w:cs="Arial"/>
          <w:i/>
          <w:iCs/>
          <w:kern w:val="0"/>
          <w:sz w:val="24"/>
          <w:szCs w:val="24"/>
          <w:lang w:eastAsia="en-GB"/>
          <w14:ligatures w14:val="none"/>
        </w:rPr>
        <w:t>A to Z of learning outside the classroom</w:t>
      </w:r>
      <w:r w:rsidRPr="00A21F46">
        <w:rPr>
          <w:rFonts w:ascii="Arial" w:eastAsia="Times New Roman" w:hAnsi="Arial" w:cs="Arial"/>
          <w:kern w:val="0"/>
          <w:sz w:val="24"/>
          <w:szCs w:val="24"/>
          <w:lang w:eastAsia="en-GB"/>
          <w14:ligatures w14:val="none"/>
        </w:rPr>
        <w:t>. London: Bloomsbury.</w:t>
      </w:r>
    </w:p>
    <w:p w14:paraId="118571C4" w14:textId="77777777" w:rsidR="00A21F46" w:rsidRPr="00A21F46" w:rsidRDefault="00A21F46" w:rsidP="002A288D">
      <w:pPr>
        <w:spacing w:after="0" w:line="240" w:lineRule="auto"/>
        <w:rPr>
          <w:rFonts w:ascii="Arial" w:eastAsia="Times New Roman" w:hAnsi="Arial" w:cs="Arial"/>
          <w:kern w:val="0"/>
          <w:sz w:val="24"/>
          <w:szCs w:val="24"/>
          <w:lang w:eastAsia="en-GB"/>
          <w14:ligatures w14:val="none"/>
        </w:rPr>
      </w:pPr>
    </w:p>
    <w:p w14:paraId="2D938B85" w14:textId="77777777" w:rsidR="00B90F22" w:rsidRPr="00B90F22" w:rsidRDefault="00B90F22" w:rsidP="00B90F22">
      <w:pPr>
        <w:spacing w:after="0" w:line="240" w:lineRule="auto"/>
        <w:rPr>
          <w:rFonts w:ascii="Arial" w:eastAsia="Times New Roman" w:hAnsi="Arial" w:cs="Arial"/>
          <w:kern w:val="0"/>
          <w:sz w:val="24"/>
          <w:szCs w:val="24"/>
          <w:lang w:eastAsia="en-GB"/>
          <w14:ligatures w14:val="none"/>
        </w:rPr>
      </w:pPr>
      <w:r w:rsidRPr="00B90F22">
        <w:rPr>
          <w:rFonts w:ascii="Arial" w:eastAsia="Times New Roman" w:hAnsi="Arial" w:cs="Arial"/>
          <w:kern w:val="0"/>
          <w:sz w:val="24"/>
          <w:szCs w:val="24"/>
          <w:lang w:eastAsia="en-GB"/>
          <w14:ligatures w14:val="none"/>
        </w:rPr>
        <w:t xml:space="preserve">Huff Sisson, J. and Lash, M. (2017) “Outdoor Learning Experiences Connecting Children to Nature: Perspectives from Australia and the United States,” </w:t>
      </w:r>
      <w:r w:rsidRPr="00B90F22">
        <w:rPr>
          <w:rFonts w:ascii="Arial" w:eastAsia="Times New Roman" w:hAnsi="Arial" w:cs="Arial"/>
          <w:i/>
          <w:iCs/>
          <w:kern w:val="0"/>
          <w:sz w:val="24"/>
          <w:szCs w:val="24"/>
          <w:lang w:eastAsia="en-GB"/>
          <w14:ligatures w14:val="none"/>
        </w:rPr>
        <w:t>YC young children</w:t>
      </w:r>
      <w:r w:rsidRPr="00B90F22">
        <w:rPr>
          <w:rFonts w:ascii="Arial" w:eastAsia="Times New Roman" w:hAnsi="Arial" w:cs="Arial"/>
          <w:kern w:val="0"/>
          <w:sz w:val="24"/>
          <w:szCs w:val="24"/>
          <w:lang w:eastAsia="en-GB"/>
          <w14:ligatures w14:val="none"/>
        </w:rPr>
        <w:t>, 72(4), pp. 8–16.</w:t>
      </w:r>
    </w:p>
    <w:p w14:paraId="04E1F4D1" w14:textId="77777777" w:rsidR="00B90F22" w:rsidRPr="00A21F46" w:rsidRDefault="00B90F22" w:rsidP="002A288D">
      <w:pPr>
        <w:spacing w:after="0" w:line="240" w:lineRule="auto"/>
        <w:rPr>
          <w:rFonts w:ascii="Arial" w:eastAsia="Times New Roman" w:hAnsi="Arial" w:cs="Arial"/>
          <w:kern w:val="0"/>
          <w:sz w:val="24"/>
          <w:szCs w:val="24"/>
          <w:lang w:eastAsia="en-GB"/>
          <w14:ligatures w14:val="none"/>
        </w:rPr>
      </w:pPr>
    </w:p>
    <w:p w14:paraId="0C0557AE" w14:textId="724DB4AA" w:rsidR="002A288D" w:rsidRPr="00D23375" w:rsidRDefault="002A288D" w:rsidP="002A288D">
      <w:pPr>
        <w:spacing w:after="0" w:line="240" w:lineRule="auto"/>
        <w:rPr>
          <w:rFonts w:ascii="Arial" w:eastAsia="Times New Roman" w:hAnsi="Arial" w:cs="Arial"/>
          <w:kern w:val="0"/>
          <w:sz w:val="24"/>
          <w:szCs w:val="24"/>
          <w:lang w:eastAsia="en-GB"/>
          <w14:ligatures w14:val="none"/>
        </w:rPr>
      </w:pPr>
      <w:r w:rsidRPr="00D23375">
        <w:rPr>
          <w:rFonts w:ascii="Arial" w:eastAsia="Times New Roman" w:hAnsi="Arial" w:cs="Arial"/>
          <w:kern w:val="0"/>
          <w:sz w:val="24"/>
          <w:szCs w:val="24"/>
          <w:lang w:eastAsia="en-GB"/>
          <w14:ligatures w14:val="none"/>
        </w:rPr>
        <w:t xml:space="preserve">Keith, L. (2017) </w:t>
      </w:r>
      <w:r w:rsidRPr="00D23375">
        <w:rPr>
          <w:rFonts w:ascii="Arial" w:eastAsia="Times New Roman" w:hAnsi="Arial" w:cs="Arial"/>
          <w:i/>
          <w:iCs/>
          <w:kern w:val="0"/>
          <w:sz w:val="24"/>
          <w:szCs w:val="24"/>
          <w:lang w:eastAsia="en-GB"/>
          <w14:ligatures w14:val="none"/>
        </w:rPr>
        <w:t xml:space="preserve">Developing young children’s mathematical learning </w:t>
      </w:r>
      <w:r w:rsidR="00E81749" w:rsidRPr="00D23375">
        <w:rPr>
          <w:rFonts w:ascii="Arial" w:eastAsia="Times New Roman" w:hAnsi="Arial" w:cs="Arial"/>
          <w:i/>
          <w:iCs/>
          <w:kern w:val="0"/>
          <w:sz w:val="24"/>
          <w:szCs w:val="24"/>
          <w:lang w:eastAsia="en-GB"/>
          <w14:ligatures w14:val="none"/>
        </w:rPr>
        <w:t>outdoors:</w:t>
      </w:r>
      <w:r w:rsidRPr="00D23375">
        <w:rPr>
          <w:rFonts w:ascii="Arial" w:eastAsia="Times New Roman" w:hAnsi="Arial" w:cs="Arial"/>
          <w:i/>
          <w:iCs/>
          <w:kern w:val="0"/>
          <w:sz w:val="24"/>
          <w:szCs w:val="24"/>
          <w:lang w:eastAsia="en-GB"/>
          <w14:ligatures w14:val="none"/>
        </w:rPr>
        <w:t xml:space="preserve"> linking pedagogy and practice</w:t>
      </w:r>
      <w:r w:rsidRPr="00D23375">
        <w:rPr>
          <w:rFonts w:ascii="Arial" w:eastAsia="Times New Roman" w:hAnsi="Arial" w:cs="Arial"/>
          <w:kern w:val="0"/>
          <w:sz w:val="24"/>
          <w:szCs w:val="24"/>
          <w:lang w:eastAsia="en-GB"/>
          <w14:ligatures w14:val="none"/>
        </w:rPr>
        <w:t>. Oxon: Routledge.</w:t>
      </w:r>
    </w:p>
    <w:p w14:paraId="44015ED7"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03A03387"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eastAsia="Times New Roman" w:hAnsi="Arial" w:cs="Arial"/>
          <w:kern w:val="0"/>
          <w:sz w:val="24"/>
          <w:szCs w:val="24"/>
          <w:lang w:eastAsia="en-GB"/>
          <w14:ligatures w14:val="none"/>
        </w:rPr>
        <w:t xml:space="preserve">Kinskey, M. (2020) “Methods &amp; Strategies: Girls in STEM,” </w:t>
      </w:r>
      <w:r w:rsidRPr="00A21F46">
        <w:rPr>
          <w:rFonts w:ascii="Arial" w:eastAsia="Times New Roman" w:hAnsi="Arial" w:cs="Arial"/>
          <w:i/>
          <w:iCs/>
          <w:kern w:val="0"/>
          <w:sz w:val="24"/>
          <w:szCs w:val="24"/>
          <w:lang w:eastAsia="en-GB"/>
          <w14:ligatures w14:val="none"/>
        </w:rPr>
        <w:t>Science and children</w:t>
      </w:r>
      <w:r w:rsidRPr="00A21F46">
        <w:rPr>
          <w:rFonts w:ascii="Arial" w:eastAsia="Times New Roman" w:hAnsi="Arial" w:cs="Arial"/>
          <w:kern w:val="0"/>
          <w:sz w:val="24"/>
          <w:szCs w:val="24"/>
          <w:lang w:eastAsia="en-GB"/>
          <w14:ligatures w14:val="none"/>
        </w:rPr>
        <w:t xml:space="preserve">, 57(7), pp. 56–59. Available at: </w:t>
      </w:r>
      <w:hyperlink r:id="rId12" w:history="1">
        <w:r w:rsidRPr="00A21F46">
          <w:rPr>
            <w:rStyle w:val="Hyperlink"/>
            <w:rFonts w:ascii="Arial" w:eastAsia="Times New Roman" w:hAnsi="Arial" w:cs="Arial"/>
            <w:kern w:val="0"/>
            <w:sz w:val="24"/>
            <w:szCs w:val="24"/>
            <w:lang w:eastAsia="en-GB"/>
            <w14:ligatures w14:val="none"/>
          </w:rPr>
          <w:t>https://doi.org/10.1080/00368148.2020.12291558</w:t>
        </w:r>
      </w:hyperlink>
      <w:r w:rsidRPr="00A21F46">
        <w:rPr>
          <w:rFonts w:ascii="Arial" w:eastAsia="Times New Roman" w:hAnsi="Arial" w:cs="Arial"/>
          <w:kern w:val="0"/>
          <w:sz w:val="24"/>
          <w:szCs w:val="24"/>
          <w:lang w:eastAsia="en-GB"/>
          <w14:ligatures w14:val="none"/>
        </w:rPr>
        <w:t>.</w:t>
      </w:r>
    </w:p>
    <w:p w14:paraId="33E57838"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0541BC56"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6B5122">
        <w:rPr>
          <w:rFonts w:ascii="Arial" w:eastAsia="Times New Roman" w:hAnsi="Arial" w:cs="Arial"/>
          <w:kern w:val="0"/>
          <w:sz w:val="24"/>
          <w:szCs w:val="24"/>
          <w:lang w:eastAsia="en-GB"/>
          <w14:ligatures w14:val="none"/>
        </w:rPr>
        <w:t xml:space="preserve">Lambie-Mumford, H. and Green, M.A. (2017) “Austerity, welfare reform and the rising use of food banks by children in England and Wales,” </w:t>
      </w:r>
      <w:r w:rsidRPr="006B5122">
        <w:rPr>
          <w:rFonts w:ascii="Arial" w:eastAsia="Times New Roman" w:hAnsi="Arial" w:cs="Arial"/>
          <w:i/>
          <w:iCs/>
          <w:kern w:val="0"/>
          <w:sz w:val="24"/>
          <w:szCs w:val="24"/>
          <w:lang w:eastAsia="en-GB"/>
          <w14:ligatures w14:val="none"/>
        </w:rPr>
        <w:t>Area (London 1969)</w:t>
      </w:r>
      <w:r w:rsidRPr="006B5122">
        <w:rPr>
          <w:rFonts w:ascii="Arial" w:eastAsia="Times New Roman" w:hAnsi="Arial" w:cs="Arial"/>
          <w:kern w:val="0"/>
          <w:sz w:val="24"/>
          <w:szCs w:val="24"/>
          <w:lang w:eastAsia="en-GB"/>
          <w14:ligatures w14:val="none"/>
        </w:rPr>
        <w:t>, 49(3), pp. 273–279. Available at: https://doi.org/10.1111/area.12233.</w:t>
      </w:r>
    </w:p>
    <w:p w14:paraId="45E2E75D"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2CD2B680"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eastAsia="Times New Roman" w:hAnsi="Arial" w:cs="Arial"/>
          <w:kern w:val="0"/>
          <w:sz w:val="24"/>
          <w:szCs w:val="24"/>
          <w:lang w:eastAsia="en-GB"/>
          <w14:ligatures w14:val="none"/>
        </w:rPr>
        <w:t xml:space="preserve">Leung, W.M.V. (2023) “STEM Education in Early Years: Challenges and Opportunities in Changing Teachers’ Pedagogical Strategies,” </w:t>
      </w:r>
      <w:r w:rsidRPr="00A21F46">
        <w:rPr>
          <w:rFonts w:ascii="Arial" w:eastAsia="Times New Roman" w:hAnsi="Arial" w:cs="Arial"/>
          <w:i/>
          <w:iCs/>
          <w:kern w:val="0"/>
          <w:sz w:val="24"/>
          <w:szCs w:val="24"/>
          <w:lang w:eastAsia="en-GB"/>
          <w14:ligatures w14:val="none"/>
        </w:rPr>
        <w:t>Education sciences</w:t>
      </w:r>
      <w:r w:rsidRPr="00A21F46">
        <w:rPr>
          <w:rFonts w:ascii="Arial" w:eastAsia="Times New Roman" w:hAnsi="Arial" w:cs="Arial"/>
          <w:kern w:val="0"/>
          <w:sz w:val="24"/>
          <w:szCs w:val="24"/>
          <w:lang w:eastAsia="en-GB"/>
          <w14:ligatures w14:val="none"/>
        </w:rPr>
        <w:t xml:space="preserve">, 13(5), pp. 490-. Available at: </w:t>
      </w:r>
      <w:hyperlink r:id="rId13" w:history="1">
        <w:r w:rsidRPr="00A21F46">
          <w:rPr>
            <w:rStyle w:val="Hyperlink"/>
            <w:rFonts w:ascii="Arial" w:eastAsia="Times New Roman" w:hAnsi="Arial" w:cs="Arial"/>
            <w:kern w:val="0"/>
            <w:sz w:val="24"/>
            <w:szCs w:val="24"/>
            <w:lang w:eastAsia="en-GB"/>
            <w14:ligatures w14:val="none"/>
          </w:rPr>
          <w:t>https://doi.org/10.3390/educsci13050490</w:t>
        </w:r>
      </w:hyperlink>
      <w:r w:rsidRPr="00A21F46">
        <w:rPr>
          <w:rFonts w:ascii="Arial" w:eastAsia="Times New Roman" w:hAnsi="Arial" w:cs="Arial"/>
          <w:kern w:val="0"/>
          <w:sz w:val="24"/>
          <w:szCs w:val="24"/>
          <w:lang w:eastAsia="en-GB"/>
          <w14:ligatures w14:val="none"/>
        </w:rPr>
        <w:t>.</w:t>
      </w:r>
    </w:p>
    <w:p w14:paraId="2AB00C91"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3EDED5C4"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eastAsia="Times New Roman" w:hAnsi="Arial" w:cs="Arial"/>
          <w:kern w:val="0"/>
          <w:sz w:val="24"/>
          <w:szCs w:val="24"/>
          <w:lang w:eastAsia="en-GB"/>
          <w14:ligatures w14:val="none"/>
        </w:rPr>
        <w:t xml:space="preserve">McInnes, K., Howard, J., Crowley, K. &amp; Miles, G. (2011) ‘Differences in practitioners’ understanding of play and how this influences pedagogy and children’s perceptions of play’, </w:t>
      </w:r>
      <w:r w:rsidRPr="00A21F46">
        <w:rPr>
          <w:rFonts w:ascii="Arial" w:eastAsia="Times New Roman" w:hAnsi="Arial" w:cs="Arial"/>
          <w:i/>
          <w:iCs/>
          <w:kern w:val="0"/>
          <w:sz w:val="24"/>
          <w:szCs w:val="24"/>
          <w:lang w:eastAsia="en-GB"/>
          <w14:ligatures w14:val="none"/>
        </w:rPr>
        <w:t>Early years (London, England)</w:t>
      </w:r>
      <w:r w:rsidRPr="00A21F46">
        <w:rPr>
          <w:rFonts w:ascii="Arial" w:eastAsia="Times New Roman" w:hAnsi="Arial" w:cs="Arial"/>
          <w:kern w:val="0"/>
          <w:sz w:val="24"/>
          <w:szCs w:val="24"/>
          <w:lang w:eastAsia="en-GB"/>
          <w14:ligatures w14:val="none"/>
        </w:rPr>
        <w:t xml:space="preserve">, 31(2), pp. 121–133. Available at: </w:t>
      </w:r>
      <w:hyperlink r:id="rId14" w:history="1">
        <w:r w:rsidRPr="00A21F46">
          <w:rPr>
            <w:rStyle w:val="Hyperlink"/>
            <w:rFonts w:ascii="Arial" w:eastAsia="Times New Roman" w:hAnsi="Arial" w:cs="Arial"/>
            <w:kern w:val="0"/>
            <w:sz w:val="24"/>
            <w:szCs w:val="24"/>
            <w:lang w:eastAsia="en-GB"/>
            <w14:ligatures w14:val="none"/>
          </w:rPr>
          <w:t>https://doi.org/10.1080/09575146.2011.572870</w:t>
        </w:r>
      </w:hyperlink>
      <w:r w:rsidRPr="00A21F46">
        <w:rPr>
          <w:rFonts w:ascii="Arial" w:eastAsia="Times New Roman" w:hAnsi="Arial" w:cs="Arial"/>
          <w:kern w:val="0"/>
          <w:sz w:val="24"/>
          <w:szCs w:val="24"/>
          <w:lang w:eastAsia="en-GB"/>
          <w14:ligatures w14:val="none"/>
        </w:rPr>
        <w:t>.</w:t>
      </w:r>
    </w:p>
    <w:p w14:paraId="05BB97CC"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08BB2D8D"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eastAsia="Times New Roman" w:hAnsi="Arial" w:cs="Arial"/>
          <w:kern w:val="0"/>
          <w:sz w:val="24"/>
          <w:szCs w:val="24"/>
          <w:lang w:eastAsia="en-GB"/>
          <w14:ligatures w14:val="none"/>
        </w:rPr>
        <w:t xml:space="preserve">McInnes, K., Howard, J., Crowley, K. &amp; Miles, G. (2013) ‘The nature of adult-child interaction in the early years classroom: Implications for children’s perceptions of play and subsequent learning behaviour’, </w:t>
      </w:r>
      <w:r w:rsidRPr="00A21F46">
        <w:rPr>
          <w:rFonts w:ascii="Arial" w:eastAsia="Times New Roman" w:hAnsi="Arial" w:cs="Arial"/>
          <w:i/>
          <w:iCs/>
          <w:kern w:val="0"/>
          <w:sz w:val="24"/>
          <w:szCs w:val="24"/>
          <w:lang w:eastAsia="en-GB"/>
          <w14:ligatures w14:val="none"/>
        </w:rPr>
        <w:t>European early childhood education research journal</w:t>
      </w:r>
      <w:r w:rsidRPr="00A21F46">
        <w:rPr>
          <w:rFonts w:ascii="Arial" w:eastAsia="Times New Roman" w:hAnsi="Arial" w:cs="Arial"/>
          <w:kern w:val="0"/>
          <w:sz w:val="24"/>
          <w:szCs w:val="24"/>
          <w:lang w:eastAsia="en-GB"/>
          <w14:ligatures w14:val="none"/>
        </w:rPr>
        <w:t xml:space="preserve">, 21(2), pp. 268–282. Available at: </w:t>
      </w:r>
      <w:hyperlink r:id="rId15" w:history="1">
        <w:r w:rsidRPr="00A21F46">
          <w:rPr>
            <w:rStyle w:val="Hyperlink"/>
            <w:rFonts w:ascii="Arial" w:eastAsia="Times New Roman" w:hAnsi="Arial" w:cs="Arial"/>
            <w:kern w:val="0"/>
            <w:sz w:val="24"/>
            <w:szCs w:val="24"/>
            <w:lang w:eastAsia="en-GB"/>
            <w14:ligatures w14:val="none"/>
          </w:rPr>
          <w:t>https://doi.org/10.1080/1350293X.2013.789194</w:t>
        </w:r>
      </w:hyperlink>
      <w:r w:rsidRPr="00A21F46">
        <w:rPr>
          <w:rFonts w:ascii="Arial" w:eastAsia="Times New Roman" w:hAnsi="Arial" w:cs="Arial"/>
          <w:kern w:val="0"/>
          <w:sz w:val="24"/>
          <w:szCs w:val="24"/>
          <w:lang w:eastAsia="en-GB"/>
          <w14:ligatures w14:val="none"/>
        </w:rPr>
        <w:t>.</w:t>
      </w:r>
    </w:p>
    <w:p w14:paraId="0FCF35CB"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1B4F6FBC" w14:textId="06507B4B"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eastAsia="Times New Roman" w:hAnsi="Arial" w:cs="Arial"/>
          <w:kern w:val="0"/>
          <w:sz w:val="24"/>
          <w:szCs w:val="24"/>
          <w:lang w:eastAsia="en-GB"/>
          <w14:ligatures w14:val="none"/>
        </w:rPr>
        <w:t xml:space="preserve">Ryder Richardson, G. (2017) </w:t>
      </w:r>
      <w:r w:rsidRPr="00A21F46">
        <w:rPr>
          <w:rFonts w:ascii="Arial" w:eastAsia="Times New Roman" w:hAnsi="Arial" w:cs="Arial"/>
          <w:i/>
          <w:iCs/>
          <w:kern w:val="0"/>
          <w:sz w:val="24"/>
          <w:szCs w:val="24"/>
          <w:lang w:eastAsia="en-GB"/>
          <w14:ligatures w14:val="none"/>
        </w:rPr>
        <w:t xml:space="preserve">CREATING A SPACE TO </w:t>
      </w:r>
      <w:r w:rsidR="005859B9" w:rsidRPr="00A21F46">
        <w:rPr>
          <w:rFonts w:ascii="Arial" w:eastAsia="Times New Roman" w:hAnsi="Arial" w:cs="Arial"/>
          <w:i/>
          <w:iCs/>
          <w:kern w:val="0"/>
          <w:sz w:val="24"/>
          <w:szCs w:val="24"/>
          <w:lang w:eastAsia="en-GB"/>
          <w14:ligatures w14:val="none"/>
        </w:rPr>
        <w:t>GROW:</w:t>
      </w:r>
      <w:r w:rsidRPr="00A21F46">
        <w:rPr>
          <w:rFonts w:ascii="Arial" w:eastAsia="Times New Roman" w:hAnsi="Arial" w:cs="Arial"/>
          <w:i/>
          <w:iCs/>
          <w:kern w:val="0"/>
          <w:sz w:val="24"/>
          <w:szCs w:val="24"/>
          <w:lang w:eastAsia="en-GB"/>
          <w14:ligatures w14:val="none"/>
        </w:rPr>
        <w:t xml:space="preserve"> developing your enabling environment outdoors.</w:t>
      </w:r>
      <w:r w:rsidRPr="00A21F46">
        <w:rPr>
          <w:rFonts w:ascii="Arial" w:eastAsia="Times New Roman" w:hAnsi="Arial" w:cs="Arial"/>
          <w:kern w:val="0"/>
          <w:sz w:val="24"/>
          <w:szCs w:val="24"/>
          <w:lang w:eastAsia="en-GB"/>
          <w14:ligatures w14:val="none"/>
        </w:rPr>
        <w:t xml:space="preserve"> </w:t>
      </w:r>
      <w:r w:rsidR="005859B9">
        <w:rPr>
          <w:rFonts w:ascii="Arial" w:eastAsia="Times New Roman" w:hAnsi="Arial" w:cs="Arial"/>
          <w:kern w:val="0"/>
          <w:sz w:val="24"/>
          <w:szCs w:val="24"/>
          <w:lang w:eastAsia="en-GB"/>
          <w14:ligatures w14:val="none"/>
        </w:rPr>
        <w:t>2</w:t>
      </w:r>
      <w:r w:rsidRPr="00A21F46">
        <w:rPr>
          <w:rFonts w:ascii="Arial" w:eastAsia="Times New Roman" w:hAnsi="Arial" w:cs="Arial"/>
          <w:kern w:val="0"/>
          <w:sz w:val="24"/>
          <w:szCs w:val="24"/>
          <w:lang w:eastAsia="en-GB"/>
          <w14:ligatures w14:val="none"/>
        </w:rPr>
        <w:t xml:space="preserve">nd </w:t>
      </w:r>
      <w:proofErr w:type="spellStart"/>
      <w:r w:rsidRPr="00A21F46">
        <w:rPr>
          <w:rFonts w:ascii="Arial" w:eastAsia="Times New Roman" w:hAnsi="Arial" w:cs="Arial"/>
          <w:kern w:val="0"/>
          <w:sz w:val="24"/>
          <w:szCs w:val="24"/>
          <w:lang w:eastAsia="en-GB"/>
          <w14:ligatures w14:val="none"/>
        </w:rPr>
        <w:t>edn</w:t>
      </w:r>
      <w:proofErr w:type="spellEnd"/>
      <w:r w:rsidRPr="00A21F46">
        <w:rPr>
          <w:rFonts w:ascii="Arial" w:eastAsia="Times New Roman" w:hAnsi="Arial" w:cs="Arial"/>
          <w:kern w:val="0"/>
          <w:sz w:val="24"/>
          <w:szCs w:val="24"/>
          <w:lang w:eastAsia="en-GB"/>
          <w14:ligatures w14:val="none"/>
        </w:rPr>
        <w:t>. London: ROUTLEDGE.</w:t>
      </w:r>
    </w:p>
    <w:p w14:paraId="517E419C"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73A7CDFE" w14:textId="77777777" w:rsidR="002A288D" w:rsidRPr="00A21F46" w:rsidRDefault="002A288D" w:rsidP="002A288D">
      <w:pPr>
        <w:rPr>
          <w:rFonts w:ascii="Arial" w:hAnsi="Arial" w:cs="Arial"/>
          <w:sz w:val="24"/>
          <w:szCs w:val="24"/>
        </w:rPr>
      </w:pPr>
      <w:r w:rsidRPr="00A21F46">
        <w:rPr>
          <w:rFonts w:ascii="Arial" w:hAnsi="Arial" w:cs="Arial"/>
          <w:sz w:val="24"/>
          <w:szCs w:val="24"/>
        </w:rPr>
        <w:t xml:space="preserve">Royal Society of Chemistry (2024) </w:t>
      </w:r>
      <w:r w:rsidRPr="00A21F46">
        <w:rPr>
          <w:rFonts w:ascii="Arial" w:hAnsi="Arial" w:cs="Arial"/>
          <w:i/>
          <w:iCs/>
          <w:sz w:val="24"/>
          <w:szCs w:val="24"/>
        </w:rPr>
        <w:t>Outreach fund.</w:t>
      </w:r>
      <w:r w:rsidRPr="00A21F46">
        <w:rPr>
          <w:rFonts w:ascii="Arial" w:hAnsi="Arial" w:cs="Arial"/>
          <w:sz w:val="24"/>
          <w:szCs w:val="24"/>
        </w:rPr>
        <w:t xml:space="preserve">  Available at: </w:t>
      </w:r>
      <w:hyperlink r:id="rId16" w:anchor="undefined" w:history="1">
        <w:r w:rsidRPr="00A21F46">
          <w:rPr>
            <w:rStyle w:val="Hyperlink"/>
            <w:rFonts w:ascii="Arial" w:hAnsi="Arial" w:cs="Arial"/>
            <w:sz w:val="24"/>
            <w:szCs w:val="24"/>
          </w:rPr>
          <w:t>Outreach fund (rsc.org)</w:t>
        </w:r>
      </w:hyperlink>
      <w:r w:rsidRPr="00A21F46">
        <w:rPr>
          <w:rFonts w:ascii="Arial" w:hAnsi="Arial" w:cs="Arial"/>
          <w:sz w:val="24"/>
          <w:szCs w:val="24"/>
        </w:rPr>
        <w:t xml:space="preserve"> (Accessed: 09 February 2024).</w:t>
      </w:r>
    </w:p>
    <w:p w14:paraId="07967EB1" w14:textId="77777777" w:rsidR="002A288D" w:rsidRPr="00C91364" w:rsidRDefault="002A288D" w:rsidP="002A288D">
      <w:pPr>
        <w:spacing w:after="0" w:line="240" w:lineRule="auto"/>
        <w:rPr>
          <w:rFonts w:ascii="Arial" w:eastAsia="Times New Roman" w:hAnsi="Arial" w:cs="Arial"/>
          <w:kern w:val="0"/>
          <w:sz w:val="24"/>
          <w:szCs w:val="24"/>
          <w:lang w:eastAsia="en-GB"/>
          <w14:ligatures w14:val="none"/>
        </w:rPr>
      </w:pPr>
      <w:r w:rsidRPr="00C91364">
        <w:rPr>
          <w:rFonts w:ascii="Arial" w:eastAsia="Times New Roman" w:hAnsi="Arial" w:cs="Arial"/>
          <w:kern w:val="0"/>
          <w:sz w:val="24"/>
          <w:szCs w:val="24"/>
          <w:lang w:eastAsia="en-GB"/>
          <w14:ligatures w14:val="none"/>
        </w:rPr>
        <w:t xml:space="preserve">Sachdev, A.R. (2018) “Gender Disparity in STEM Across Cultures,” </w:t>
      </w:r>
      <w:r w:rsidRPr="00C91364">
        <w:rPr>
          <w:rFonts w:ascii="Arial" w:eastAsia="Times New Roman" w:hAnsi="Arial" w:cs="Arial"/>
          <w:i/>
          <w:iCs/>
          <w:kern w:val="0"/>
          <w:sz w:val="24"/>
          <w:szCs w:val="24"/>
          <w:lang w:eastAsia="en-GB"/>
          <w14:ligatures w14:val="none"/>
        </w:rPr>
        <w:t>Industrial and organizational psychology</w:t>
      </w:r>
      <w:r w:rsidRPr="00C91364">
        <w:rPr>
          <w:rFonts w:ascii="Arial" w:eastAsia="Times New Roman" w:hAnsi="Arial" w:cs="Arial"/>
          <w:kern w:val="0"/>
          <w:sz w:val="24"/>
          <w:szCs w:val="24"/>
          <w:lang w:eastAsia="en-GB"/>
          <w14:ligatures w14:val="none"/>
        </w:rPr>
        <w:t>, 11(2), pp. 309–313. Available at: https://doi.org/10.1017/iop.2018.20.</w:t>
      </w:r>
    </w:p>
    <w:p w14:paraId="3386F1B1" w14:textId="77777777" w:rsidR="002A288D" w:rsidRPr="00A21F46" w:rsidRDefault="002A288D" w:rsidP="002A288D">
      <w:pPr>
        <w:spacing w:after="0" w:line="240" w:lineRule="auto"/>
        <w:rPr>
          <w:rFonts w:ascii="Arial" w:hAnsi="Arial" w:cs="Arial"/>
          <w:sz w:val="24"/>
          <w:szCs w:val="24"/>
        </w:rPr>
      </w:pPr>
    </w:p>
    <w:p w14:paraId="5AF2DF47"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eastAsia="Times New Roman" w:hAnsi="Arial" w:cs="Arial"/>
          <w:kern w:val="0"/>
          <w:sz w:val="24"/>
          <w:szCs w:val="24"/>
          <w:lang w:eastAsia="en-GB"/>
          <w14:ligatures w14:val="none"/>
        </w:rPr>
        <w:t xml:space="preserve">Stephenson, T., Fleer, M. and </w:t>
      </w:r>
      <w:proofErr w:type="spellStart"/>
      <w:r w:rsidRPr="00A21F46">
        <w:rPr>
          <w:rFonts w:ascii="Arial" w:eastAsia="Times New Roman" w:hAnsi="Arial" w:cs="Arial"/>
          <w:kern w:val="0"/>
          <w:sz w:val="24"/>
          <w:szCs w:val="24"/>
          <w:lang w:eastAsia="en-GB"/>
          <w14:ligatures w14:val="none"/>
        </w:rPr>
        <w:t>Fragkiadaki</w:t>
      </w:r>
      <w:proofErr w:type="spellEnd"/>
      <w:r w:rsidRPr="00A21F46">
        <w:rPr>
          <w:rFonts w:ascii="Arial" w:eastAsia="Times New Roman" w:hAnsi="Arial" w:cs="Arial"/>
          <w:kern w:val="0"/>
          <w:sz w:val="24"/>
          <w:szCs w:val="24"/>
          <w:lang w:eastAsia="en-GB"/>
          <w14:ligatures w14:val="none"/>
        </w:rPr>
        <w:t xml:space="preserve">, G. (2022) “Increasing Girls’ STEM Engagement in Early Childhood: Conditions Created by the Conceptual </w:t>
      </w:r>
      <w:proofErr w:type="spellStart"/>
      <w:r w:rsidRPr="00A21F46">
        <w:rPr>
          <w:rFonts w:ascii="Arial" w:eastAsia="Times New Roman" w:hAnsi="Arial" w:cs="Arial"/>
          <w:kern w:val="0"/>
          <w:sz w:val="24"/>
          <w:szCs w:val="24"/>
          <w:lang w:eastAsia="en-GB"/>
          <w14:ligatures w14:val="none"/>
        </w:rPr>
        <w:t>PlayWorld</w:t>
      </w:r>
      <w:proofErr w:type="spellEnd"/>
      <w:r w:rsidRPr="00A21F46">
        <w:rPr>
          <w:rFonts w:ascii="Arial" w:eastAsia="Times New Roman" w:hAnsi="Arial" w:cs="Arial"/>
          <w:kern w:val="0"/>
          <w:sz w:val="24"/>
          <w:szCs w:val="24"/>
          <w:lang w:eastAsia="en-GB"/>
          <w14:ligatures w14:val="none"/>
        </w:rPr>
        <w:t xml:space="preserve"> Model,” </w:t>
      </w:r>
      <w:r w:rsidRPr="00A21F46">
        <w:rPr>
          <w:rFonts w:ascii="Arial" w:eastAsia="Times New Roman" w:hAnsi="Arial" w:cs="Arial"/>
          <w:i/>
          <w:iCs/>
          <w:kern w:val="0"/>
          <w:sz w:val="24"/>
          <w:szCs w:val="24"/>
          <w:lang w:eastAsia="en-GB"/>
          <w14:ligatures w14:val="none"/>
        </w:rPr>
        <w:t>Research in science education (Australasian Science Education Research Association)</w:t>
      </w:r>
      <w:r w:rsidRPr="00A21F46">
        <w:rPr>
          <w:rFonts w:ascii="Arial" w:eastAsia="Times New Roman" w:hAnsi="Arial" w:cs="Arial"/>
          <w:kern w:val="0"/>
          <w:sz w:val="24"/>
          <w:szCs w:val="24"/>
          <w:lang w:eastAsia="en-GB"/>
          <w14:ligatures w14:val="none"/>
        </w:rPr>
        <w:t xml:space="preserve">, 52(4), pp. 1243–1260. Available at: </w:t>
      </w:r>
      <w:hyperlink r:id="rId17" w:history="1">
        <w:r w:rsidRPr="00A21F46">
          <w:rPr>
            <w:rStyle w:val="Hyperlink"/>
            <w:rFonts w:ascii="Arial" w:eastAsia="Times New Roman" w:hAnsi="Arial" w:cs="Arial"/>
            <w:kern w:val="0"/>
            <w:sz w:val="24"/>
            <w:szCs w:val="24"/>
            <w:lang w:eastAsia="en-GB"/>
            <w14:ligatures w14:val="none"/>
          </w:rPr>
          <w:t>https://doi.org/10.1007/s11165-021-10003-z</w:t>
        </w:r>
      </w:hyperlink>
      <w:r w:rsidRPr="00A21F46">
        <w:rPr>
          <w:rFonts w:ascii="Arial" w:eastAsia="Times New Roman" w:hAnsi="Arial" w:cs="Arial"/>
          <w:kern w:val="0"/>
          <w:sz w:val="24"/>
          <w:szCs w:val="24"/>
          <w:lang w:eastAsia="en-GB"/>
          <w14:ligatures w14:val="none"/>
        </w:rPr>
        <w:t>.</w:t>
      </w:r>
    </w:p>
    <w:p w14:paraId="326C87AD"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089DCC5F" w14:textId="77777777" w:rsidR="002A288D" w:rsidRPr="00A21F46" w:rsidRDefault="002A288D" w:rsidP="002A288D">
      <w:pPr>
        <w:spacing w:after="0" w:line="240" w:lineRule="auto"/>
        <w:rPr>
          <w:rFonts w:ascii="Arial" w:hAnsi="Arial" w:cs="Arial"/>
          <w:sz w:val="24"/>
          <w:szCs w:val="24"/>
        </w:rPr>
      </w:pPr>
      <w:proofErr w:type="spellStart"/>
      <w:r w:rsidRPr="00A21F46">
        <w:rPr>
          <w:rFonts w:ascii="Arial" w:hAnsi="Arial" w:cs="Arial"/>
          <w:sz w:val="24"/>
          <w:szCs w:val="24"/>
        </w:rPr>
        <w:t>Stylianidou</w:t>
      </w:r>
      <w:proofErr w:type="spellEnd"/>
      <w:r w:rsidRPr="00A21F46">
        <w:rPr>
          <w:rFonts w:ascii="Arial" w:hAnsi="Arial" w:cs="Arial"/>
          <w:sz w:val="24"/>
          <w:szCs w:val="24"/>
        </w:rPr>
        <w:t xml:space="preserve">, F., Glauert, E., </w:t>
      </w:r>
      <w:proofErr w:type="spellStart"/>
      <w:r w:rsidRPr="00A21F46">
        <w:rPr>
          <w:rFonts w:ascii="Arial" w:hAnsi="Arial" w:cs="Arial"/>
          <w:sz w:val="24"/>
          <w:szCs w:val="24"/>
        </w:rPr>
        <w:t>Rossis</w:t>
      </w:r>
      <w:proofErr w:type="spellEnd"/>
      <w:r w:rsidRPr="00A21F46">
        <w:rPr>
          <w:rFonts w:ascii="Arial" w:hAnsi="Arial" w:cs="Arial"/>
          <w:sz w:val="24"/>
          <w:szCs w:val="24"/>
        </w:rPr>
        <w:t xml:space="preserve">, D., Compton, A., Cremin, T., Craft, A. and Havu-Nuutinen, S. (2018) ‘Fostering Inquiry and Creativity in Early Years STEM Education: Policy Recommendations from the Creative Little Scientists Project’, </w:t>
      </w:r>
      <w:r w:rsidRPr="00A21F46">
        <w:rPr>
          <w:rFonts w:ascii="Arial" w:hAnsi="Arial" w:cs="Arial"/>
          <w:i/>
          <w:iCs/>
          <w:sz w:val="24"/>
          <w:szCs w:val="24"/>
        </w:rPr>
        <w:t xml:space="preserve">European Journal of STEM Education, </w:t>
      </w:r>
      <w:r w:rsidRPr="00A21F46">
        <w:rPr>
          <w:rFonts w:ascii="Arial" w:hAnsi="Arial" w:cs="Arial"/>
          <w:sz w:val="24"/>
          <w:szCs w:val="24"/>
        </w:rPr>
        <w:t xml:space="preserve">3(3), 15. Available at: </w:t>
      </w:r>
      <w:hyperlink r:id="rId18" w:history="1">
        <w:r w:rsidRPr="00A21F46">
          <w:rPr>
            <w:rStyle w:val="Hyperlink"/>
            <w:rFonts w:ascii="Arial" w:hAnsi="Arial" w:cs="Arial"/>
            <w:sz w:val="24"/>
            <w:szCs w:val="24"/>
          </w:rPr>
          <w:t>https://doi.org/10.20897/ejsteme/3875</w:t>
        </w:r>
      </w:hyperlink>
      <w:r w:rsidRPr="00A21F46">
        <w:rPr>
          <w:rFonts w:ascii="Arial" w:hAnsi="Arial" w:cs="Arial"/>
          <w:sz w:val="24"/>
          <w:szCs w:val="24"/>
        </w:rPr>
        <w:t>.</w:t>
      </w:r>
    </w:p>
    <w:p w14:paraId="28B607CB"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6A55C1D2" w14:textId="77777777" w:rsidR="002A288D" w:rsidRPr="00A21F46" w:rsidRDefault="002A288D" w:rsidP="002A288D">
      <w:pPr>
        <w:spacing w:after="0" w:line="240" w:lineRule="auto"/>
        <w:rPr>
          <w:rFonts w:ascii="Arial" w:hAnsi="Arial" w:cs="Arial"/>
          <w:sz w:val="24"/>
          <w:szCs w:val="24"/>
        </w:rPr>
      </w:pPr>
      <w:r w:rsidRPr="00A21F46">
        <w:rPr>
          <w:rFonts w:ascii="Arial" w:eastAsia="Times New Roman" w:hAnsi="Arial" w:cs="Arial"/>
          <w:kern w:val="0"/>
          <w:sz w:val="24"/>
          <w:szCs w:val="24"/>
          <w:lang w:eastAsia="en-GB"/>
          <w14:ligatures w14:val="none"/>
        </w:rPr>
        <w:t xml:space="preserve">The Guardian (2024) </w:t>
      </w:r>
      <w:r w:rsidRPr="00A21F46">
        <w:rPr>
          <w:rFonts w:ascii="Arial" w:eastAsia="Times New Roman" w:hAnsi="Arial" w:cs="Arial"/>
          <w:i/>
          <w:iCs/>
          <w:kern w:val="0"/>
          <w:sz w:val="24"/>
          <w:szCs w:val="24"/>
          <w:lang w:eastAsia="en-GB"/>
          <w14:ligatures w14:val="none"/>
        </w:rPr>
        <w:t>More than half of British girls lack confidence leaning maths, poll finds.</w:t>
      </w:r>
      <w:r w:rsidRPr="00A21F46">
        <w:rPr>
          <w:rFonts w:ascii="Arial" w:eastAsia="Times New Roman" w:hAnsi="Arial" w:cs="Arial"/>
          <w:kern w:val="0"/>
          <w:sz w:val="24"/>
          <w:szCs w:val="24"/>
          <w:lang w:eastAsia="en-GB"/>
          <w14:ligatures w14:val="none"/>
        </w:rPr>
        <w:t xml:space="preserve">  Available at: </w:t>
      </w:r>
      <w:hyperlink r:id="rId19" w:history="1">
        <w:r w:rsidRPr="00A21F46">
          <w:rPr>
            <w:rStyle w:val="Hyperlink"/>
            <w:rFonts w:ascii="Arial" w:hAnsi="Arial" w:cs="Arial"/>
            <w:sz w:val="24"/>
            <w:szCs w:val="24"/>
          </w:rPr>
          <w:t>More than half of British girls lack confidence learning maths, poll finds | Schools | The Guardian</w:t>
        </w:r>
      </w:hyperlink>
      <w:r w:rsidRPr="00A21F46">
        <w:rPr>
          <w:rFonts w:ascii="Arial" w:hAnsi="Arial" w:cs="Arial"/>
          <w:sz w:val="24"/>
          <w:szCs w:val="24"/>
        </w:rPr>
        <w:t xml:space="preserve"> (Accessed: 13 February 2024).</w:t>
      </w:r>
    </w:p>
    <w:p w14:paraId="76F995A3"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5FEE942F" w14:textId="77777777" w:rsidR="002A288D" w:rsidRPr="00A21F46" w:rsidRDefault="002A288D" w:rsidP="002A288D">
      <w:pPr>
        <w:rPr>
          <w:rFonts w:ascii="Arial" w:hAnsi="Arial" w:cs="Arial"/>
          <w:sz w:val="24"/>
          <w:szCs w:val="24"/>
        </w:rPr>
      </w:pPr>
      <w:r w:rsidRPr="00A21F46">
        <w:rPr>
          <w:rFonts w:ascii="Arial" w:hAnsi="Arial" w:cs="Arial"/>
          <w:sz w:val="24"/>
          <w:szCs w:val="24"/>
        </w:rPr>
        <w:t xml:space="preserve">The Royal Society (2023) </w:t>
      </w:r>
      <w:r w:rsidRPr="00A21F46">
        <w:rPr>
          <w:rFonts w:ascii="Arial" w:hAnsi="Arial" w:cs="Arial"/>
          <w:i/>
          <w:iCs/>
          <w:sz w:val="24"/>
          <w:szCs w:val="24"/>
        </w:rPr>
        <w:t>Partnership grants.</w:t>
      </w:r>
      <w:r w:rsidRPr="00A21F46">
        <w:rPr>
          <w:rFonts w:ascii="Arial" w:hAnsi="Arial" w:cs="Arial"/>
          <w:sz w:val="24"/>
          <w:szCs w:val="24"/>
        </w:rPr>
        <w:t xml:space="preserve"> Available at: </w:t>
      </w:r>
      <w:hyperlink r:id="rId20" w:history="1">
        <w:r w:rsidRPr="00A21F46">
          <w:rPr>
            <w:rStyle w:val="Hyperlink"/>
            <w:rFonts w:ascii="Arial" w:hAnsi="Arial" w:cs="Arial"/>
            <w:sz w:val="24"/>
            <w:szCs w:val="24"/>
          </w:rPr>
          <w:t>Partnership Grants | Royal Society</w:t>
        </w:r>
      </w:hyperlink>
      <w:r w:rsidRPr="00A21F46">
        <w:rPr>
          <w:rFonts w:ascii="Arial" w:hAnsi="Arial" w:cs="Arial"/>
          <w:sz w:val="24"/>
          <w:szCs w:val="24"/>
        </w:rPr>
        <w:t xml:space="preserve">  (Accessed: 09 February 2024).</w:t>
      </w:r>
    </w:p>
    <w:p w14:paraId="5EB7C695" w14:textId="77777777" w:rsidR="002A288D" w:rsidRPr="00C30996" w:rsidRDefault="002A288D" w:rsidP="002A288D">
      <w:pPr>
        <w:spacing w:after="0" w:line="240" w:lineRule="auto"/>
        <w:rPr>
          <w:rFonts w:ascii="Arial" w:eastAsia="Times New Roman" w:hAnsi="Arial" w:cs="Arial"/>
          <w:kern w:val="0"/>
          <w:sz w:val="24"/>
          <w:szCs w:val="24"/>
          <w:lang w:eastAsia="en-GB"/>
          <w14:ligatures w14:val="none"/>
        </w:rPr>
      </w:pPr>
      <w:r w:rsidRPr="00C30996">
        <w:rPr>
          <w:rFonts w:ascii="Arial" w:eastAsia="Times New Roman" w:hAnsi="Arial" w:cs="Arial"/>
          <w:kern w:val="0"/>
          <w:sz w:val="24"/>
          <w:szCs w:val="24"/>
          <w:lang w:eastAsia="en-GB"/>
          <w14:ligatures w14:val="none"/>
        </w:rPr>
        <w:t xml:space="preserve">Thompson, I. and </w:t>
      </w:r>
      <w:proofErr w:type="spellStart"/>
      <w:r w:rsidRPr="00C30996">
        <w:rPr>
          <w:rFonts w:ascii="Arial" w:eastAsia="Times New Roman" w:hAnsi="Arial" w:cs="Arial"/>
          <w:kern w:val="0"/>
          <w:sz w:val="24"/>
          <w:szCs w:val="24"/>
          <w:lang w:eastAsia="en-GB"/>
          <w14:ligatures w14:val="none"/>
        </w:rPr>
        <w:t>Ivinson</w:t>
      </w:r>
      <w:proofErr w:type="spellEnd"/>
      <w:r w:rsidRPr="00C30996">
        <w:rPr>
          <w:rFonts w:ascii="Arial" w:eastAsia="Times New Roman" w:hAnsi="Arial" w:cs="Arial"/>
          <w:kern w:val="0"/>
          <w:sz w:val="24"/>
          <w:szCs w:val="24"/>
          <w:lang w:eastAsia="en-GB"/>
          <w14:ligatures w14:val="none"/>
        </w:rPr>
        <w:t xml:space="preserve">, G. (eds) (2020) </w:t>
      </w:r>
      <w:r w:rsidRPr="00C30996">
        <w:rPr>
          <w:rFonts w:ascii="Arial" w:eastAsia="Times New Roman" w:hAnsi="Arial" w:cs="Arial"/>
          <w:i/>
          <w:iCs/>
          <w:kern w:val="0"/>
          <w:sz w:val="24"/>
          <w:szCs w:val="24"/>
          <w:lang w:eastAsia="en-GB"/>
          <w14:ligatures w14:val="none"/>
        </w:rPr>
        <w:t xml:space="preserve">Poverty in education across the </w:t>
      </w:r>
      <w:proofErr w:type="gramStart"/>
      <w:r w:rsidRPr="00C30996">
        <w:rPr>
          <w:rFonts w:ascii="Arial" w:eastAsia="Times New Roman" w:hAnsi="Arial" w:cs="Arial"/>
          <w:i/>
          <w:iCs/>
          <w:kern w:val="0"/>
          <w:sz w:val="24"/>
          <w:szCs w:val="24"/>
          <w:lang w:eastAsia="en-GB"/>
          <w14:ligatures w14:val="none"/>
        </w:rPr>
        <w:t>UK :</w:t>
      </w:r>
      <w:proofErr w:type="gramEnd"/>
      <w:r w:rsidRPr="00C30996">
        <w:rPr>
          <w:rFonts w:ascii="Arial" w:eastAsia="Times New Roman" w:hAnsi="Arial" w:cs="Arial"/>
          <w:i/>
          <w:iCs/>
          <w:kern w:val="0"/>
          <w:sz w:val="24"/>
          <w:szCs w:val="24"/>
          <w:lang w:eastAsia="en-GB"/>
          <w14:ligatures w14:val="none"/>
        </w:rPr>
        <w:t xml:space="preserve"> a comparative analysis of policy and place</w:t>
      </w:r>
      <w:r w:rsidRPr="00C30996">
        <w:rPr>
          <w:rFonts w:ascii="Arial" w:eastAsia="Times New Roman" w:hAnsi="Arial" w:cs="Arial"/>
          <w:kern w:val="0"/>
          <w:sz w:val="24"/>
          <w:szCs w:val="24"/>
          <w:lang w:eastAsia="en-GB"/>
          <w14:ligatures w14:val="none"/>
        </w:rPr>
        <w:t>. Bristol: Policy Press. Available at: https://doi.org/10.56687/9781447330899.</w:t>
      </w:r>
    </w:p>
    <w:p w14:paraId="4B4A3777" w14:textId="77777777" w:rsidR="002A288D" w:rsidRPr="00A21F46" w:rsidRDefault="002A288D" w:rsidP="002A288D">
      <w:pPr>
        <w:spacing w:after="0" w:line="240" w:lineRule="auto"/>
        <w:rPr>
          <w:rFonts w:ascii="Arial" w:hAnsi="Arial" w:cs="Arial"/>
          <w:sz w:val="24"/>
          <w:szCs w:val="24"/>
        </w:rPr>
      </w:pPr>
    </w:p>
    <w:p w14:paraId="793EBB4D" w14:textId="77777777" w:rsidR="002A288D" w:rsidRPr="00976B97" w:rsidRDefault="002A288D" w:rsidP="002A288D">
      <w:pPr>
        <w:spacing w:after="0" w:line="240" w:lineRule="auto"/>
        <w:rPr>
          <w:rFonts w:ascii="Arial" w:eastAsia="Times New Roman" w:hAnsi="Arial" w:cs="Arial"/>
          <w:kern w:val="0"/>
          <w:sz w:val="24"/>
          <w:szCs w:val="24"/>
          <w:lang w:eastAsia="en-GB"/>
          <w14:ligatures w14:val="none"/>
        </w:rPr>
      </w:pPr>
      <w:r w:rsidRPr="00976B97">
        <w:rPr>
          <w:rFonts w:ascii="Arial" w:eastAsia="Times New Roman" w:hAnsi="Arial" w:cs="Arial"/>
          <w:kern w:val="0"/>
          <w:sz w:val="24"/>
          <w:szCs w:val="24"/>
          <w:lang w:eastAsia="en-GB"/>
          <w14:ligatures w14:val="none"/>
        </w:rPr>
        <w:t xml:space="preserve">Tunnicliffe, </w:t>
      </w:r>
      <w:proofErr w:type="spellStart"/>
      <w:proofErr w:type="gramStart"/>
      <w:r w:rsidRPr="00976B97">
        <w:rPr>
          <w:rFonts w:ascii="Arial" w:eastAsia="Times New Roman" w:hAnsi="Arial" w:cs="Arial"/>
          <w:kern w:val="0"/>
          <w:sz w:val="24"/>
          <w:szCs w:val="24"/>
          <w:lang w:eastAsia="en-GB"/>
          <w14:ligatures w14:val="none"/>
        </w:rPr>
        <w:t>S.Dale</w:t>
      </w:r>
      <w:proofErr w:type="spellEnd"/>
      <w:proofErr w:type="gramEnd"/>
      <w:r w:rsidRPr="00976B97">
        <w:rPr>
          <w:rFonts w:ascii="Arial" w:eastAsia="Times New Roman" w:hAnsi="Arial" w:cs="Arial"/>
          <w:kern w:val="0"/>
          <w:sz w:val="24"/>
          <w:szCs w:val="24"/>
          <w:lang w:eastAsia="en-GB"/>
          <w14:ligatures w14:val="none"/>
        </w:rPr>
        <w:t xml:space="preserve">. (2015) </w:t>
      </w:r>
      <w:r w:rsidRPr="00976B97">
        <w:rPr>
          <w:rFonts w:ascii="Arial" w:eastAsia="Times New Roman" w:hAnsi="Arial" w:cs="Arial"/>
          <w:i/>
          <w:iCs/>
          <w:kern w:val="0"/>
          <w:sz w:val="24"/>
          <w:szCs w:val="24"/>
          <w:lang w:eastAsia="en-GB"/>
          <w14:ligatures w14:val="none"/>
        </w:rPr>
        <w:t xml:space="preserve">Starting inquiry based science in the early </w:t>
      </w:r>
      <w:proofErr w:type="gramStart"/>
      <w:r w:rsidRPr="00976B97">
        <w:rPr>
          <w:rFonts w:ascii="Arial" w:eastAsia="Times New Roman" w:hAnsi="Arial" w:cs="Arial"/>
          <w:i/>
          <w:iCs/>
          <w:kern w:val="0"/>
          <w:sz w:val="24"/>
          <w:szCs w:val="24"/>
          <w:lang w:eastAsia="en-GB"/>
          <w14:ligatures w14:val="none"/>
        </w:rPr>
        <w:t>years :</w:t>
      </w:r>
      <w:proofErr w:type="gramEnd"/>
      <w:r w:rsidRPr="00976B97">
        <w:rPr>
          <w:rFonts w:ascii="Arial" w:eastAsia="Times New Roman" w:hAnsi="Arial" w:cs="Arial"/>
          <w:i/>
          <w:iCs/>
          <w:kern w:val="0"/>
          <w:sz w:val="24"/>
          <w:szCs w:val="24"/>
          <w:lang w:eastAsia="en-GB"/>
          <w14:ligatures w14:val="none"/>
        </w:rPr>
        <w:t xml:space="preserve"> look, talk, think and do</w:t>
      </w:r>
      <w:r w:rsidRPr="00976B97">
        <w:rPr>
          <w:rFonts w:ascii="Arial" w:eastAsia="Times New Roman" w:hAnsi="Arial" w:cs="Arial"/>
          <w:kern w:val="0"/>
          <w:sz w:val="24"/>
          <w:szCs w:val="24"/>
          <w:lang w:eastAsia="en-GB"/>
          <w14:ligatures w14:val="none"/>
        </w:rPr>
        <w:t xml:space="preserve">. </w:t>
      </w:r>
      <w:proofErr w:type="gramStart"/>
      <w:r w:rsidRPr="00976B97">
        <w:rPr>
          <w:rFonts w:ascii="Arial" w:eastAsia="Times New Roman" w:hAnsi="Arial" w:cs="Arial"/>
          <w:kern w:val="0"/>
          <w:sz w:val="24"/>
          <w:szCs w:val="24"/>
          <w:lang w:eastAsia="en-GB"/>
          <w14:ligatures w14:val="none"/>
        </w:rPr>
        <w:t>London ;</w:t>
      </w:r>
      <w:proofErr w:type="gramEnd"/>
      <w:r w:rsidRPr="00976B97">
        <w:rPr>
          <w:rFonts w:ascii="Arial" w:eastAsia="Times New Roman" w:hAnsi="Arial" w:cs="Arial"/>
          <w:kern w:val="0"/>
          <w:sz w:val="24"/>
          <w:szCs w:val="24"/>
          <w:lang w:eastAsia="en-GB"/>
          <w14:ligatures w14:val="none"/>
        </w:rPr>
        <w:t xml:space="preserve"> Routledge. Available at: https://doi.org/10.4324/9781315771908.</w:t>
      </w:r>
    </w:p>
    <w:p w14:paraId="76A46877" w14:textId="77777777" w:rsidR="002A288D" w:rsidRPr="00A21F46" w:rsidRDefault="002A288D" w:rsidP="002A288D">
      <w:pPr>
        <w:spacing w:after="0" w:line="240" w:lineRule="auto"/>
        <w:rPr>
          <w:rFonts w:ascii="Arial" w:hAnsi="Arial" w:cs="Arial"/>
          <w:sz w:val="24"/>
          <w:szCs w:val="24"/>
        </w:rPr>
      </w:pPr>
    </w:p>
    <w:p w14:paraId="1C4881DD"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eastAsia="Times New Roman" w:hAnsi="Arial" w:cs="Arial"/>
          <w:kern w:val="0"/>
          <w:sz w:val="24"/>
          <w:szCs w:val="24"/>
          <w:lang w:eastAsia="en-GB"/>
          <w14:ligatures w14:val="none"/>
        </w:rPr>
        <w:t>Waite-</w:t>
      </w:r>
      <w:proofErr w:type="spellStart"/>
      <w:r w:rsidRPr="00A21F46">
        <w:rPr>
          <w:rFonts w:ascii="Arial" w:eastAsia="Times New Roman" w:hAnsi="Arial" w:cs="Arial"/>
          <w:kern w:val="0"/>
          <w:sz w:val="24"/>
          <w:szCs w:val="24"/>
          <w:lang w:eastAsia="en-GB"/>
          <w14:ligatures w14:val="none"/>
        </w:rPr>
        <w:t>Stupiansky</w:t>
      </w:r>
      <w:proofErr w:type="spellEnd"/>
      <w:r w:rsidRPr="00A21F46">
        <w:rPr>
          <w:rFonts w:ascii="Arial" w:eastAsia="Times New Roman" w:hAnsi="Arial" w:cs="Arial"/>
          <w:kern w:val="0"/>
          <w:sz w:val="24"/>
          <w:szCs w:val="24"/>
          <w:lang w:eastAsia="en-GB"/>
          <w14:ligatures w14:val="none"/>
        </w:rPr>
        <w:t xml:space="preserve">, S. and Cohen, L.E. (eds) (2020) </w:t>
      </w:r>
      <w:r w:rsidRPr="00A21F46">
        <w:rPr>
          <w:rFonts w:ascii="Arial" w:eastAsia="Times New Roman" w:hAnsi="Arial" w:cs="Arial"/>
          <w:i/>
          <w:iCs/>
          <w:kern w:val="0"/>
          <w:sz w:val="24"/>
          <w:szCs w:val="24"/>
          <w:lang w:eastAsia="en-GB"/>
          <w14:ligatures w14:val="none"/>
        </w:rPr>
        <w:t xml:space="preserve">STEM in early childhood </w:t>
      </w:r>
      <w:proofErr w:type="gramStart"/>
      <w:r w:rsidRPr="00A21F46">
        <w:rPr>
          <w:rFonts w:ascii="Arial" w:eastAsia="Times New Roman" w:hAnsi="Arial" w:cs="Arial"/>
          <w:i/>
          <w:iCs/>
          <w:kern w:val="0"/>
          <w:sz w:val="24"/>
          <w:szCs w:val="24"/>
          <w:lang w:eastAsia="en-GB"/>
          <w14:ligatures w14:val="none"/>
        </w:rPr>
        <w:t>education :</w:t>
      </w:r>
      <w:proofErr w:type="gramEnd"/>
      <w:r w:rsidRPr="00A21F46">
        <w:rPr>
          <w:rFonts w:ascii="Arial" w:eastAsia="Times New Roman" w:hAnsi="Arial" w:cs="Arial"/>
          <w:i/>
          <w:iCs/>
          <w:kern w:val="0"/>
          <w:sz w:val="24"/>
          <w:szCs w:val="24"/>
          <w:lang w:eastAsia="en-GB"/>
          <w14:ligatures w14:val="none"/>
        </w:rPr>
        <w:t xml:space="preserve"> how science, technology, engineering, and mathematics strengthen learning</w:t>
      </w:r>
      <w:r w:rsidRPr="00A21F46">
        <w:rPr>
          <w:rFonts w:ascii="Arial" w:eastAsia="Times New Roman" w:hAnsi="Arial" w:cs="Arial"/>
          <w:kern w:val="0"/>
          <w:sz w:val="24"/>
          <w:szCs w:val="24"/>
          <w:lang w:eastAsia="en-GB"/>
          <w14:ligatures w14:val="none"/>
        </w:rPr>
        <w:t>. New York: Routledge.</w:t>
      </w:r>
    </w:p>
    <w:p w14:paraId="24AAACAA"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42AEC422" w14:textId="77777777" w:rsidR="002A288D" w:rsidRPr="00A21F46" w:rsidRDefault="002A288D" w:rsidP="002A288D">
      <w:pPr>
        <w:spacing w:after="0" w:line="240" w:lineRule="auto"/>
        <w:rPr>
          <w:rFonts w:ascii="Arial" w:hAnsi="Arial" w:cs="Arial"/>
          <w:sz w:val="24"/>
          <w:szCs w:val="24"/>
        </w:rPr>
      </w:pPr>
      <w:r w:rsidRPr="00A21F46">
        <w:rPr>
          <w:rFonts w:ascii="Arial" w:eastAsia="Times New Roman" w:hAnsi="Arial" w:cs="Arial"/>
          <w:kern w:val="0"/>
          <w:sz w:val="24"/>
          <w:szCs w:val="24"/>
          <w:lang w:eastAsia="en-GB"/>
          <w14:ligatures w14:val="none"/>
        </w:rPr>
        <w:lastRenderedPageBreak/>
        <w:t xml:space="preserve">Welsh Government (no date) </w:t>
      </w:r>
      <w:r w:rsidRPr="002C5D75">
        <w:rPr>
          <w:rFonts w:ascii="Arial" w:eastAsia="Times New Roman" w:hAnsi="Arial" w:cs="Arial"/>
          <w:i/>
          <w:iCs/>
          <w:kern w:val="0"/>
          <w:sz w:val="24"/>
          <w:szCs w:val="24"/>
          <w:lang w:eastAsia="en-GB"/>
          <w14:ligatures w14:val="none"/>
        </w:rPr>
        <w:t>Curriculum planning and priorities guide</w:t>
      </w:r>
      <w:r w:rsidRPr="00A21F46">
        <w:rPr>
          <w:rFonts w:ascii="Arial" w:eastAsia="Times New Roman" w:hAnsi="Arial" w:cs="Arial"/>
          <w:kern w:val="0"/>
          <w:sz w:val="24"/>
          <w:szCs w:val="24"/>
          <w:lang w:eastAsia="en-GB"/>
          <w14:ligatures w14:val="none"/>
        </w:rPr>
        <w:t xml:space="preserve">.  Available at: </w:t>
      </w:r>
      <w:hyperlink r:id="rId21" w:history="1">
        <w:r w:rsidRPr="00A21F46">
          <w:rPr>
            <w:rStyle w:val="Hyperlink"/>
            <w:rFonts w:ascii="Arial" w:hAnsi="Arial" w:cs="Arial"/>
            <w:sz w:val="24"/>
            <w:szCs w:val="24"/>
          </w:rPr>
          <w:t>220217-curriculum-planning-and-priorities-guide.pdf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13 February 2024).</w:t>
      </w:r>
    </w:p>
    <w:p w14:paraId="45A7260A" w14:textId="77777777" w:rsidR="002A288D" w:rsidRPr="00A21F46" w:rsidRDefault="002A288D" w:rsidP="002A288D">
      <w:pPr>
        <w:spacing w:after="0" w:line="240" w:lineRule="auto"/>
        <w:rPr>
          <w:rFonts w:ascii="Arial" w:hAnsi="Arial" w:cs="Arial"/>
          <w:sz w:val="24"/>
          <w:szCs w:val="24"/>
        </w:rPr>
      </w:pPr>
    </w:p>
    <w:p w14:paraId="386B37BB"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hAnsi="Arial" w:cs="Arial"/>
          <w:sz w:val="24"/>
          <w:szCs w:val="24"/>
        </w:rPr>
        <w:t xml:space="preserve">Welsh Government (2014) </w:t>
      </w:r>
      <w:r w:rsidRPr="00A21F46">
        <w:rPr>
          <w:rFonts w:ascii="Arial" w:hAnsi="Arial" w:cs="Arial"/>
          <w:i/>
          <w:iCs/>
          <w:sz w:val="24"/>
          <w:szCs w:val="24"/>
        </w:rPr>
        <w:t>Wales – A play friendly country</w:t>
      </w:r>
      <w:r w:rsidRPr="00A21F46">
        <w:rPr>
          <w:rFonts w:ascii="Arial" w:hAnsi="Arial" w:cs="Arial"/>
          <w:sz w:val="24"/>
          <w:szCs w:val="24"/>
        </w:rPr>
        <w:t xml:space="preserve">. Available at: </w:t>
      </w:r>
      <w:hyperlink r:id="rId22" w:history="1">
        <w:r w:rsidRPr="00A21F46">
          <w:rPr>
            <w:rStyle w:val="Hyperlink"/>
            <w:rFonts w:ascii="Arial" w:hAnsi="Arial" w:cs="Arial"/>
            <w:sz w:val="24"/>
            <w:szCs w:val="24"/>
          </w:rPr>
          <w:t>Wales: a play friendly country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13 February 2024).</w:t>
      </w:r>
    </w:p>
    <w:p w14:paraId="0445E292"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0811A228" w14:textId="77777777" w:rsidR="002A288D" w:rsidRPr="00A21F46" w:rsidRDefault="002A288D" w:rsidP="002A288D">
      <w:pPr>
        <w:spacing w:after="0" w:line="240" w:lineRule="auto"/>
        <w:rPr>
          <w:rFonts w:ascii="Arial" w:hAnsi="Arial" w:cs="Arial"/>
          <w:sz w:val="24"/>
          <w:szCs w:val="24"/>
        </w:rPr>
      </w:pPr>
      <w:r w:rsidRPr="00A21F46">
        <w:rPr>
          <w:rFonts w:ascii="Arial" w:eastAsia="Times New Roman" w:hAnsi="Arial" w:cs="Arial"/>
          <w:kern w:val="0"/>
          <w:sz w:val="24"/>
          <w:szCs w:val="24"/>
          <w:lang w:eastAsia="en-GB"/>
          <w14:ligatures w14:val="none"/>
        </w:rPr>
        <w:t xml:space="preserve">Welsh Government (2020a) </w:t>
      </w:r>
      <w:r w:rsidRPr="00A21F46">
        <w:rPr>
          <w:rFonts w:ascii="Arial" w:eastAsia="Times New Roman" w:hAnsi="Arial" w:cs="Arial"/>
          <w:i/>
          <w:iCs/>
          <w:kern w:val="0"/>
          <w:sz w:val="24"/>
          <w:szCs w:val="24"/>
          <w:lang w:eastAsia="en-GB"/>
          <w14:ligatures w14:val="none"/>
        </w:rPr>
        <w:t>Mathematics and numeracy: introduction.</w:t>
      </w:r>
      <w:r w:rsidRPr="00A21F46">
        <w:rPr>
          <w:rFonts w:ascii="Arial" w:eastAsia="Times New Roman" w:hAnsi="Arial" w:cs="Arial"/>
          <w:kern w:val="0"/>
          <w:sz w:val="24"/>
          <w:szCs w:val="24"/>
          <w:lang w:eastAsia="en-GB"/>
          <w14:ligatures w14:val="none"/>
        </w:rPr>
        <w:t xml:space="preserve">  Available at: </w:t>
      </w:r>
      <w:hyperlink r:id="rId23" w:history="1">
        <w:r w:rsidRPr="00A21F46">
          <w:rPr>
            <w:rStyle w:val="Hyperlink"/>
            <w:rFonts w:ascii="Arial" w:hAnsi="Arial" w:cs="Arial"/>
            <w:sz w:val="24"/>
            <w:szCs w:val="24"/>
          </w:rPr>
          <w:t>Mathematics and Numeracy: Introduction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13 February 2024).</w:t>
      </w:r>
    </w:p>
    <w:p w14:paraId="278684F7" w14:textId="77777777" w:rsidR="002A288D" w:rsidRPr="00A21F46" w:rsidRDefault="002A288D" w:rsidP="002A288D">
      <w:pPr>
        <w:spacing w:after="0" w:line="240" w:lineRule="auto"/>
        <w:rPr>
          <w:rFonts w:ascii="Arial" w:hAnsi="Arial" w:cs="Arial"/>
          <w:sz w:val="24"/>
          <w:szCs w:val="24"/>
        </w:rPr>
      </w:pPr>
    </w:p>
    <w:p w14:paraId="6EA7C68D" w14:textId="77777777" w:rsidR="002A288D" w:rsidRPr="00A21F46" w:rsidRDefault="002A288D" w:rsidP="002A288D">
      <w:pPr>
        <w:spacing w:after="0" w:line="240" w:lineRule="auto"/>
        <w:rPr>
          <w:rFonts w:ascii="Arial" w:hAnsi="Arial" w:cs="Arial"/>
          <w:sz w:val="24"/>
          <w:szCs w:val="24"/>
        </w:rPr>
      </w:pPr>
      <w:r w:rsidRPr="00A21F46">
        <w:rPr>
          <w:rFonts w:ascii="Arial" w:hAnsi="Arial" w:cs="Arial"/>
          <w:sz w:val="24"/>
          <w:szCs w:val="24"/>
        </w:rPr>
        <w:t xml:space="preserve">Welsh Government (2020b) </w:t>
      </w:r>
      <w:r w:rsidRPr="00A21F46">
        <w:rPr>
          <w:rFonts w:ascii="Arial" w:hAnsi="Arial" w:cs="Arial"/>
          <w:i/>
          <w:iCs/>
          <w:sz w:val="24"/>
          <w:szCs w:val="24"/>
        </w:rPr>
        <w:t>Science and technology: introduction.</w:t>
      </w:r>
      <w:r w:rsidRPr="00A21F46">
        <w:rPr>
          <w:rFonts w:ascii="Arial" w:hAnsi="Arial" w:cs="Arial"/>
          <w:sz w:val="24"/>
          <w:szCs w:val="24"/>
        </w:rPr>
        <w:t xml:space="preserve">  Available at: </w:t>
      </w:r>
      <w:hyperlink r:id="rId24" w:history="1">
        <w:r w:rsidRPr="00A21F46">
          <w:rPr>
            <w:rStyle w:val="Hyperlink"/>
            <w:rFonts w:ascii="Arial" w:hAnsi="Arial" w:cs="Arial"/>
            <w:sz w:val="24"/>
            <w:szCs w:val="24"/>
          </w:rPr>
          <w:t>Science and Technology: Introduction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13 February 2024).</w:t>
      </w:r>
    </w:p>
    <w:p w14:paraId="357912B9" w14:textId="77777777" w:rsidR="002A288D" w:rsidRPr="00A21F46" w:rsidRDefault="002A288D" w:rsidP="002A288D">
      <w:pPr>
        <w:spacing w:after="0" w:line="240" w:lineRule="auto"/>
        <w:rPr>
          <w:rFonts w:ascii="Arial" w:hAnsi="Arial" w:cs="Arial"/>
          <w:sz w:val="24"/>
          <w:szCs w:val="24"/>
        </w:rPr>
      </w:pPr>
    </w:p>
    <w:p w14:paraId="00D014A9"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r w:rsidRPr="00A21F46">
        <w:rPr>
          <w:rFonts w:ascii="Arial" w:hAnsi="Arial" w:cs="Arial"/>
          <w:sz w:val="24"/>
          <w:szCs w:val="24"/>
        </w:rPr>
        <w:t xml:space="preserve">Welsh Government (2020c) </w:t>
      </w:r>
      <w:r w:rsidRPr="00A21F46">
        <w:rPr>
          <w:rFonts w:ascii="Arial" w:hAnsi="Arial" w:cs="Arial"/>
          <w:i/>
          <w:iCs/>
          <w:sz w:val="24"/>
          <w:szCs w:val="24"/>
        </w:rPr>
        <w:t>Area of Learning and Experience Health and Well-being.</w:t>
      </w:r>
      <w:r w:rsidRPr="00A21F46">
        <w:rPr>
          <w:rFonts w:ascii="Arial" w:hAnsi="Arial" w:cs="Arial"/>
          <w:sz w:val="24"/>
          <w:szCs w:val="24"/>
        </w:rPr>
        <w:t xml:space="preserve"> Available at: Health and Well-being: Introduction - Hwb (</w:t>
      </w:r>
      <w:proofErr w:type="spellStart"/>
      <w:proofErr w:type="gramStart"/>
      <w:r w:rsidRPr="00A21F46">
        <w:rPr>
          <w:rFonts w:ascii="Arial" w:hAnsi="Arial" w:cs="Arial"/>
          <w:sz w:val="24"/>
          <w:szCs w:val="24"/>
        </w:rPr>
        <w:t>gov.wales</w:t>
      </w:r>
      <w:proofErr w:type="spellEnd"/>
      <w:proofErr w:type="gramEnd"/>
      <w:r w:rsidRPr="00A21F46">
        <w:rPr>
          <w:rFonts w:ascii="Arial" w:hAnsi="Arial" w:cs="Arial"/>
          <w:sz w:val="24"/>
          <w:szCs w:val="24"/>
        </w:rPr>
        <w:t>) (Accessed: 25 September 2023).</w:t>
      </w:r>
    </w:p>
    <w:p w14:paraId="49B53584"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47D2E38B" w14:textId="77777777" w:rsidR="002A288D" w:rsidRPr="00A21F46" w:rsidRDefault="002A288D" w:rsidP="002A288D">
      <w:pPr>
        <w:spacing w:after="0" w:line="240" w:lineRule="auto"/>
        <w:rPr>
          <w:rFonts w:ascii="Arial" w:hAnsi="Arial" w:cs="Arial"/>
          <w:sz w:val="24"/>
          <w:szCs w:val="24"/>
        </w:rPr>
      </w:pPr>
      <w:r w:rsidRPr="00A21F46">
        <w:rPr>
          <w:rFonts w:ascii="Arial" w:eastAsia="Times New Roman" w:hAnsi="Arial" w:cs="Arial"/>
          <w:kern w:val="0"/>
          <w:sz w:val="24"/>
          <w:szCs w:val="24"/>
          <w:lang w:eastAsia="en-GB"/>
          <w14:ligatures w14:val="none"/>
        </w:rPr>
        <w:t xml:space="preserve">Welsh Government (2020d) </w:t>
      </w:r>
      <w:r w:rsidRPr="00A21F46">
        <w:rPr>
          <w:rFonts w:ascii="Arial" w:eastAsia="Times New Roman" w:hAnsi="Arial" w:cs="Arial"/>
          <w:i/>
          <w:iCs/>
          <w:kern w:val="0"/>
          <w:sz w:val="24"/>
          <w:szCs w:val="24"/>
          <w:lang w:eastAsia="en-GB"/>
          <w14:ligatures w14:val="none"/>
        </w:rPr>
        <w:t>Science and Technology, descriptions of learning</w:t>
      </w:r>
      <w:r w:rsidRPr="00A21F46">
        <w:rPr>
          <w:rFonts w:ascii="Arial" w:eastAsia="Times New Roman" w:hAnsi="Arial" w:cs="Arial"/>
          <w:kern w:val="0"/>
          <w:sz w:val="24"/>
          <w:szCs w:val="24"/>
          <w:lang w:eastAsia="en-GB"/>
          <w14:ligatures w14:val="none"/>
        </w:rPr>
        <w:t xml:space="preserve">.  Available at: </w:t>
      </w:r>
      <w:hyperlink r:id="rId25" w:history="1">
        <w:r w:rsidRPr="00A21F46">
          <w:rPr>
            <w:rStyle w:val="Hyperlink"/>
            <w:rFonts w:ascii="Arial" w:hAnsi="Arial" w:cs="Arial"/>
            <w:sz w:val="24"/>
            <w:szCs w:val="24"/>
          </w:rPr>
          <w:t>Descriptions of learning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19 February 2024).</w:t>
      </w:r>
    </w:p>
    <w:p w14:paraId="00702198" w14:textId="77777777" w:rsidR="002A288D" w:rsidRPr="00A21F46" w:rsidRDefault="002A288D" w:rsidP="002A288D">
      <w:pPr>
        <w:spacing w:after="0" w:line="240" w:lineRule="auto"/>
        <w:rPr>
          <w:rFonts w:ascii="Arial" w:hAnsi="Arial" w:cs="Arial"/>
          <w:sz w:val="24"/>
          <w:szCs w:val="24"/>
        </w:rPr>
      </w:pPr>
    </w:p>
    <w:p w14:paraId="68C56C61" w14:textId="37669305" w:rsidR="002A288D" w:rsidRPr="00A21F46" w:rsidRDefault="002A288D" w:rsidP="002A288D">
      <w:pPr>
        <w:spacing w:after="0" w:line="240" w:lineRule="auto"/>
        <w:rPr>
          <w:rFonts w:ascii="Arial" w:hAnsi="Arial" w:cs="Arial"/>
          <w:sz w:val="24"/>
          <w:szCs w:val="24"/>
        </w:rPr>
      </w:pPr>
      <w:r w:rsidRPr="00A21F46">
        <w:rPr>
          <w:rFonts w:ascii="Arial" w:hAnsi="Arial" w:cs="Arial"/>
          <w:sz w:val="24"/>
          <w:szCs w:val="24"/>
        </w:rPr>
        <w:t xml:space="preserve">Welsh Government (2020e) </w:t>
      </w:r>
      <w:r w:rsidRPr="00A21F46">
        <w:rPr>
          <w:rFonts w:ascii="Arial" w:hAnsi="Arial" w:cs="Arial"/>
          <w:i/>
          <w:iCs/>
          <w:sz w:val="24"/>
          <w:szCs w:val="24"/>
        </w:rPr>
        <w:t>Mathematic</w:t>
      </w:r>
      <w:r w:rsidR="00A35F0D">
        <w:rPr>
          <w:rFonts w:ascii="Arial" w:hAnsi="Arial" w:cs="Arial"/>
          <w:i/>
          <w:iCs/>
          <w:sz w:val="24"/>
          <w:szCs w:val="24"/>
        </w:rPr>
        <w:t>s</w:t>
      </w:r>
      <w:r w:rsidRPr="00A21F46">
        <w:rPr>
          <w:rFonts w:ascii="Arial" w:hAnsi="Arial" w:cs="Arial"/>
          <w:i/>
          <w:iCs/>
          <w:sz w:val="24"/>
          <w:szCs w:val="24"/>
        </w:rPr>
        <w:t xml:space="preserve"> and Numeracy, descriptions of learning.</w:t>
      </w:r>
      <w:r w:rsidRPr="00A21F46">
        <w:rPr>
          <w:rFonts w:ascii="Arial" w:hAnsi="Arial" w:cs="Arial"/>
          <w:sz w:val="24"/>
          <w:szCs w:val="24"/>
        </w:rPr>
        <w:t xml:space="preserve">  Available at: </w:t>
      </w:r>
      <w:hyperlink r:id="rId26" w:history="1">
        <w:r w:rsidRPr="00A21F46">
          <w:rPr>
            <w:rStyle w:val="Hyperlink"/>
            <w:rFonts w:ascii="Arial" w:hAnsi="Arial" w:cs="Arial"/>
            <w:sz w:val="24"/>
            <w:szCs w:val="24"/>
          </w:rPr>
          <w:t>Descriptions of learning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19 February 2024).</w:t>
      </w:r>
    </w:p>
    <w:p w14:paraId="78DBACDD"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1E83879C" w14:textId="77777777" w:rsidR="002A288D" w:rsidRPr="00A21F46" w:rsidRDefault="002A288D" w:rsidP="002A288D">
      <w:pPr>
        <w:rPr>
          <w:rFonts w:ascii="Arial" w:hAnsi="Arial" w:cs="Arial"/>
          <w:sz w:val="24"/>
          <w:szCs w:val="24"/>
        </w:rPr>
      </w:pPr>
      <w:r w:rsidRPr="00A21F46">
        <w:rPr>
          <w:rFonts w:ascii="Arial" w:hAnsi="Arial" w:cs="Arial"/>
          <w:sz w:val="24"/>
          <w:szCs w:val="24"/>
        </w:rPr>
        <w:t xml:space="preserve">Welsh Government (2022a) </w:t>
      </w:r>
      <w:r w:rsidRPr="00A21F46">
        <w:rPr>
          <w:rFonts w:ascii="Arial" w:hAnsi="Arial" w:cs="Arial"/>
          <w:i/>
          <w:iCs/>
          <w:sz w:val="24"/>
          <w:szCs w:val="24"/>
        </w:rPr>
        <w:t>Developing a vision for curriculum design.</w:t>
      </w:r>
      <w:r w:rsidRPr="00A21F46">
        <w:rPr>
          <w:rFonts w:ascii="Arial" w:hAnsi="Arial" w:cs="Arial"/>
          <w:sz w:val="24"/>
          <w:szCs w:val="24"/>
        </w:rPr>
        <w:t xml:space="preserve">  Available at: </w:t>
      </w:r>
      <w:hyperlink r:id="rId27" w:anchor="curriculum-design-and-the-four-purposes" w:history="1">
        <w:r w:rsidRPr="00A21F46">
          <w:rPr>
            <w:rStyle w:val="Hyperlink"/>
            <w:rFonts w:ascii="Arial" w:hAnsi="Arial" w:cs="Arial"/>
            <w:sz w:val="24"/>
            <w:szCs w:val="24"/>
          </w:rPr>
          <w:t>Developing a vision for curriculum design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12 </w:t>
      </w:r>
      <w:proofErr w:type="spellStart"/>
      <w:r w:rsidRPr="00A21F46">
        <w:rPr>
          <w:rFonts w:ascii="Arial" w:hAnsi="Arial" w:cs="Arial"/>
          <w:sz w:val="24"/>
          <w:szCs w:val="24"/>
        </w:rPr>
        <w:t>Fabruary</w:t>
      </w:r>
      <w:proofErr w:type="spellEnd"/>
      <w:r w:rsidRPr="00A21F46">
        <w:rPr>
          <w:rFonts w:ascii="Arial" w:hAnsi="Arial" w:cs="Arial"/>
          <w:sz w:val="24"/>
          <w:szCs w:val="24"/>
        </w:rPr>
        <w:t xml:space="preserve"> 2024).</w:t>
      </w:r>
    </w:p>
    <w:p w14:paraId="36F61FBF" w14:textId="77777777" w:rsidR="002A288D" w:rsidRPr="00A21F46" w:rsidRDefault="002A288D" w:rsidP="002A288D">
      <w:pPr>
        <w:rPr>
          <w:rFonts w:ascii="Arial" w:hAnsi="Arial" w:cs="Arial"/>
          <w:sz w:val="24"/>
          <w:szCs w:val="24"/>
        </w:rPr>
      </w:pPr>
      <w:r w:rsidRPr="00A21F46">
        <w:rPr>
          <w:rFonts w:ascii="Arial" w:hAnsi="Arial" w:cs="Arial"/>
          <w:sz w:val="24"/>
          <w:szCs w:val="24"/>
        </w:rPr>
        <w:t xml:space="preserve">Welsh Government (2022b) </w:t>
      </w:r>
      <w:r w:rsidRPr="00A21F46">
        <w:rPr>
          <w:rFonts w:ascii="Arial" w:hAnsi="Arial" w:cs="Arial"/>
          <w:i/>
          <w:iCs/>
          <w:sz w:val="24"/>
          <w:szCs w:val="24"/>
        </w:rPr>
        <w:t>A curriculum for funded non-maintained nursery settings.</w:t>
      </w:r>
      <w:r w:rsidRPr="00A21F46">
        <w:rPr>
          <w:rFonts w:ascii="Arial" w:hAnsi="Arial" w:cs="Arial"/>
          <w:sz w:val="24"/>
          <w:szCs w:val="24"/>
        </w:rPr>
        <w:t xml:space="preserve">  Available at: </w:t>
      </w:r>
      <w:hyperlink r:id="rId28" w:history="1">
        <w:r w:rsidRPr="00A21F46">
          <w:rPr>
            <w:rStyle w:val="Hyperlink"/>
            <w:rFonts w:ascii="Arial" w:hAnsi="Arial" w:cs="Arial"/>
            <w:sz w:val="24"/>
            <w:szCs w:val="24"/>
          </w:rPr>
          <w:t>A curriculum for funded non-maintained nursery settings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12 February 2024).</w:t>
      </w:r>
    </w:p>
    <w:p w14:paraId="1B2CC572" w14:textId="77777777" w:rsidR="002A288D" w:rsidRPr="00A21F46" w:rsidRDefault="002A288D" w:rsidP="002A288D">
      <w:pPr>
        <w:rPr>
          <w:rFonts w:ascii="Arial" w:hAnsi="Arial" w:cs="Arial"/>
          <w:sz w:val="24"/>
          <w:szCs w:val="24"/>
        </w:rPr>
      </w:pPr>
      <w:r w:rsidRPr="00A21F46">
        <w:rPr>
          <w:rFonts w:ascii="Arial" w:hAnsi="Arial" w:cs="Arial"/>
          <w:sz w:val="24"/>
          <w:szCs w:val="24"/>
        </w:rPr>
        <w:t xml:space="preserve">Welsh Government (2022c) </w:t>
      </w:r>
      <w:r w:rsidRPr="00A21F46">
        <w:rPr>
          <w:rFonts w:ascii="Arial" w:hAnsi="Arial" w:cs="Arial"/>
          <w:i/>
          <w:iCs/>
          <w:sz w:val="24"/>
          <w:szCs w:val="24"/>
        </w:rPr>
        <w:t xml:space="preserve">Science and technology: principles of progression.  </w:t>
      </w:r>
      <w:r w:rsidRPr="00A21F46">
        <w:rPr>
          <w:rFonts w:ascii="Arial" w:hAnsi="Arial" w:cs="Arial"/>
          <w:sz w:val="24"/>
          <w:szCs w:val="24"/>
        </w:rPr>
        <w:t xml:space="preserve">Available at: </w:t>
      </w:r>
      <w:hyperlink r:id="rId29" w:history="1">
        <w:r w:rsidRPr="00A21F46">
          <w:rPr>
            <w:rStyle w:val="Hyperlink"/>
            <w:rFonts w:ascii="Arial" w:hAnsi="Arial" w:cs="Arial"/>
            <w:sz w:val="24"/>
            <w:szCs w:val="24"/>
          </w:rPr>
          <w:t>Science and Technology: Principles of progression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13 February 2024).</w:t>
      </w:r>
    </w:p>
    <w:p w14:paraId="1F9F5ED6" w14:textId="392906BD" w:rsidR="002A288D" w:rsidRPr="00A21F46" w:rsidRDefault="002A288D" w:rsidP="002A288D">
      <w:pPr>
        <w:rPr>
          <w:rFonts w:ascii="Arial" w:hAnsi="Arial" w:cs="Arial"/>
          <w:sz w:val="24"/>
          <w:szCs w:val="24"/>
        </w:rPr>
      </w:pPr>
      <w:r w:rsidRPr="00A21F46">
        <w:rPr>
          <w:rFonts w:ascii="Arial" w:hAnsi="Arial" w:cs="Arial"/>
          <w:sz w:val="24"/>
          <w:szCs w:val="24"/>
        </w:rPr>
        <w:t xml:space="preserve">Welsh Government (2022d) </w:t>
      </w:r>
      <w:r w:rsidRPr="00A21F46">
        <w:rPr>
          <w:rFonts w:ascii="Arial" w:hAnsi="Arial" w:cs="Arial"/>
          <w:i/>
          <w:iCs/>
          <w:sz w:val="24"/>
          <w:szCs w:val="24"/>
        </w:rPr>
        <w:t>Mathematic</w:t>
      </w:r>
      <w:r w:rsidR="00A35F0D">
        <w:rPr>
          <w:rFonts w:ascii="Arial" w:hAnsi="Arial" w:cs="Arial"/>
          <w:i/>
          <w:iCs/>
          <w:sz w:val="24"/>
          <w:szCs w:val="24"/>
        </w:rPr>
        <w:t>s</w:t>
      </w:r>
      <w:r w:rsidRPr="00A21F46">
        <w:rPr>
          <w:rFonts w:ascii="Arial" w:hAnsi="Arial" w:cs="Arial"/>
          <w:i/>
          <w:iCs/>
          <w:sz w:val="24"/>
          <w:szCs w:val="24"/>
        </w:rPr>
        <w:t xml:space="preserve"> and numeracy: principles of progression.</w:t>
      </w:r>
      <w:r w:rsidRPr="00A21F46">
        <w:rPr>
          <w:rFonts w:ascii="Arial" w:hAnsi="Arial" w:cs="Arial"/>
          <w:sz w:val="24"/>
          <w:szCs w:val="24"/>
        </w:rPr>
        <w:t xml:space="preserve">  Available at: </w:t>
      </w:r>
      <w:hyperlink r:id="rId30" w:history="1">
        <w:r w:rsidRPr="00A21F46">
          <w:rPr>
            <w:rStyle w:val="Hyperlink"/>
            <w:rFonts w:ascii="Arial" w:hAnsi="Arial" w:cs="Arial"/>
            <w:sz w:val="24"/>
            <w:szCs w:val="24"/>
          </w:rPr>
          <w:t>Mathematics and Numeracy: Principles of progression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13 February 2024).</w:t>
      </w:r>
    </w:p>
    <w:p w14:paraId="400608F7" w14:textId="77777777" w:rsidR="002A288D" w:rsidRPr="00A21F46" w:rsidRDefault="002A288D" w:rsidP="002A288D">
      <w:pPr>
        <w:rPr>
          <w:rFonts w:ascii="Arial" w:hAnsi="Arial" w:cs="Arial"/>
          <w:sz w:val="24"/>
          <w:szCs w:val="24"/>
        </w:rPr>
      </w:pPr>
      <w:r w:rsidRPr="00A21F46">
        <w:rPr>
          <w:rFonts w:ascii="Arial" w:hAnsi="Arial" w:cs="Arial"/>
          <w:sz w:val="24"/>
          <w:szCs w:val="24"/>
        </w:rPr>
        <w:t xml:space="preserve">Welsh Government (2022e) </w:t>
      </w:r>
      <w:r w:rsidRPr="00A21F46">
        <w:rPr>
          <w:rFonts w:ascii="Arial" w:hAnsi="Arial" w:cs="Arial"/>
          <w:i/>
          <w:iCs/>
          <w:sz w:val="24"/>
          <w:szCs w:val="24"/>
        </w:rPr>
        <w:t>Schools as learning organisations.</w:t>
      </w:r>
      <w:r w:rsidRPr="00A21F46">
        <w:rPr>
          <w:rFonts w:ascii="Arial" w:hAnsi="Arial" w:cs="Arial"/>
          <w:sz w:val="24"/>
          <w:szCs w:val="24"/>
        </w:rPr>
        <w:t xml:space="preserve">  Available at: </w:t>
      </w:r>
      <w:hyperlink r:id="rId31" w:history="1">
        <w:r w:rsidRPr="00A21F46">
          <w:rPr>
            <w:rStyle w:val="Hyperlink"/>
            <w:rFonts w:ascii="Arial" w:hAnsi="Arial" w:cs="Arial"/>
            <w:sz w:val="24"/>
            <w:szCs w:val="24"/>
          </w:rPr>
          <w:t>Schools as learning organisations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16 February 2024).</w:t>
      </w:r>
    </w:p>
    <w:p w14:paraId="4292C1AC" w14:textId="75F44777" w:rsidR="002A288D" w:rsidRPr="00A21F46" w:rsidRDefault="002A288D" w:rsidP="002A288D">
      <w:pPr>
        <w:rPr>
          <w:rFonts w:ascii="Arial" w:hAnsi="Arial" w:cs="Arial"/>
          <w:sz w:val="24"/>
          <w:szCs w:val="24"/>
        </w:rPr>
      </w:pPr>
      <w:r w:rsidRPr="00A21F46">
        <w:rPr>
          <w:rFonts w:ascii="Arial" w:hAnsi="Arial" w:cs="Arial"/>
          <w:sz w:val="24"/>
          <w:szCs w:val="24"/>
        </w:rPr>
        <w:t xml:space="preserve">Welsh Government (2022f) </w:t>
      </w:r>
      <w:r w:rsidRPr="00A35F0D">
        <w:rPr>
          <w:rFonts w:ascii="Arial" w:hAnsi="Arial" w:cs="Arial"/>
          <w:i/>
          <w:iCs/>
          <w:sz w:val="24"/>
          <w:szCs w:val="24"/>
        </w:rPr>
        <w:t>Mathematic</w:t>
      </w:r>
      <w:r w:rsidR="00A35F0D" w:rsidRPr="00A35F0D">
        <w:rPr>
          <w:rFonts w:ascii="Arial" w:hAnsi="Arial" w:cs="Arial"/>
          <w:i/>
          <w:iCs/>
          <w:sz w:val="24"/>
          <w:szCs w:val="24"/>
        </w:rPr>
        <w:t>s</w:t>
      </w:r>
      <w:r w:rsidRPr="00A35F0D">
        <w:rPr>
          <w:rFonts w:ascii="Arial" w:hAnsi="Arial" w:cs="Arial"/>
          <w:i/>
          <w:iCs/>
          <w:sz w:val="24"/>
          <w:szCs w:val="24"/>
        </w:rPr>
        <w:t xml:space="preserve"> and numeracy: Statements of what matters.</w:t>
      </w:r>
      <w:r w:rsidRPr="00A21F46">
        <w:rPr>
          <w:rFonts w:ascii="Arial" w:hAnsi="Arial" w:cs="Arial"/>
          <w:sz w:val="24"/>
          <w:szCs w:val="24"/>
        </w:rPr>
        <w:t xml:space="preserve">  Available at: </w:t>
      </w:r>
      <w:hyperlink r:id="rId32" w:history="1">
        <w:r w:rsidRPr="00A21F46">
          <w:rPr>
            <w:rStyle w:val="Hyperlink"/>
            <w:rFonts w:ascii="Arial" w:hAnsi="Arial" w:cs="Arial"/>
            <w:sz w:val="24"/>
            <w:szCs w:val="24"/>
          </w:rPr>
          <w:t>Mathematics and Numeracy: Statements of what matters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16 February 2024).</w:t>
      </w:r>
    </w:p>
    <w:p w14:paraId="131CCA70" w14:textId="77777777" w:rsidR="002A288D" w:rsidRPr="00A21F46" w:rsidRDefault="002A288D" w:rsidP="002A288D">
      <w:pPr>
        <w:rPr>
          <w:rFonts w:ascii="Arial" w:hAnsi="Arial" w:cs="Arial"/>
          <w:sz w:val="24"/>
          <w:szCs w:val="24"/>
        </w:rPr>
      </w:pPr>
      <w:r w:rsidRPr="00A21F46">
        <w:rPr>
          <w:rFonts w:ascii="Arial" w:hAnsi="Arial" w:cs="Arial"/>
          <w:sz w:val="24"/>
          <w:szCs w:val="24"/>
        </w:rPr>
        <w:lastRenderedPageBreak/>
        <w:t xml:space="preserve">Welsh Government (2022g) </w:t>
      </w:r>
      <w:r w:rsidRPr="002C5D75">
        <w:rPr>
          <w:rFonts w:ascii="Arial" w:hAnsi="Arial" w:cs="Arial"/>
          <w:i/>
          <w:iCs/>
          <w:sz w:val="24"/>
          <w:szCs w:val="24"/>
        </w:rPr>
        <w:t>Science and technology: Statements of what matters.</w:t>
      </w:r>
      <w:r w:rsidRPr="00A21F46">
        <w:rPr>
          <w:rFonts w:ascii="Arial" w:hAnsi="Arial" w:cs="Arial"/>
          <w:sz w:val="24"/>
          <w:szCs w:val="24"/>
        </w:rPr>
        <w:t xml:space="preserve">  Available at: </w:t>
      </w:r>
      <w:hyperlink r:id="rId33" w:history="1">
        <w:r w:rsidRPr="00A21F46">
          <w:rPr>
            <w:rStyle w:val="Hyperlink"/>
            <w:rFonts w:ascii="Arial" w:hAnsi="Arial" w:cs="Arial"/>
            <w:sz w:val="24"/>
            <w:szCs w:val="24"/>
          </w:rPr>
          <w:t>Science and Technology: Statements of what matters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16 February 2024).</w:t>
      </w:r>
    </w:p>
    <w:p w14:paraId="528EF431" w14:textId="77777777" w:rsidR="002A288D" w:rsidRPr="00A21F46" w:rsidRDefault="002A288D" w:rsidP="002A288D">
      <w:pPr>
        <w:rPr>
          <w:rFonts w:ascii="Arial" w:hAnsi="Arial" w:cs="Arial"/>
          <w:sz w:val="24"/>
          <w:szCs w:val="24"/>
        </w:rPr>
      </w:pPr>
      <w:r w:rsidRPr="00A21F46">
        <w:rPr>
          <w:rFonts w:ascii="Arial" w:hAnsi="Arial" w:cs="Arial"/>
          <w:sz w:val="24"/>
          <w:szCs w:val="24"/>
        </w:rPr>
        <w:t>Welsh Government (2023a</w:t>
      </w:r>
      <w:r w:rsidRPr="00A21F46">
        <w:rPr>
          <w:rFonts w:ascii="Arial" w:hAnsi="Arial" w:cs="Arial"/>
          <w:i/>
          <w:iCs/>
          <w:sz w:val="24"/>
          <w:szCs w:val="24"/>
        </w:rPr>
        <w:t>) A quality framework for early childhood play, learning and care in Wales.</w:t>
      </w:r>
      <w:r w:rsidRPr="00A21F46">
        <w:rPr>
          <w:rFonts w:ascii="Arial" w:hAnsi="Arial" w:cs="Arial"/>
          <w:sz w:val="24"/>
          <w:szCs w:val="24"/>
        </w:rPr>
        <w:t xml:space="preserve">  Available at: </w:t>
      </w:r>
      <w:hyperlink r:id="rId34" w:history="1">
        <w:r w:rsidRPr="00A21F46">
          <w:rPr>
            <w:rStyle w:val="Hyperlink"/>
            <w:rFonts w:ascii="Arial" w:hAnsi="Arial" w:cs="Arial"/>
            <w:sz w:val="24"/>
            <w:szCs w:val="24"/>
          </w:rPr>
          <w:t>A Quality Framework for Early Childhood Play, Learning and Care in Wales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13 February 2024).</w:t>
      </w:r>
    </w:p>
    <w:p w14:paraId="513ADCE8" w14:textId="77777777" w:rsidR="002A288D" w:rsidRPr="00A21F46" w:rsidRDefault="002A288D" w:rsidP="002A288D">
      <w:pPr>
        <w:rPr>
          <w:rFonts w:ascii="Arial" w:hAnsi="Arial" w:cs="Arial"/>
          <w:sz w:val="24"/>
          <w:szCs w:val="24"/>
        </w:rPr>
      </w:pPr>
      <w:r w:rsidRPr="00A21F46">
        <w:rPr>
          <w:rFonts w:ascii="Arial" w:hAnsi="Arial" w:cs="Arial"/>
          <w:sz w:val="24"/>
          <w:szCs w:val="24"/>
        </w:rPr>
        <w:t xml:space="preserve">Welsh Government (2023b) </w:t>
      </w:r>
      <w:r w:rsidRPr="00A21F46">
        <w:rPr>
          <w:rFonts w:ascii="Arial" w:hAnsi="Arial" w:cs="Arial"/>
          <w:i/>
          <w:iCs/>
          <w:sz w:val="24"/>
          <w:szCs w:val="24"/>
        </w:rPr>
        <w:t xml:space="preserve">Resources.  </w:t>
      </w:r>
      <w:r w:rsidRPr="00A21F46">
        <w:rPr>
          <w:rFonts w:ascii="Arial" w:eastAsia="Times New Roman" w:hAnsi="Arial" w:cs="Arial"/>
          <w:i/>
          <w:iCs/>
          <w:kern w:val="36"/>
          <w:sz w:val="24"/>
          <w:szCs w:val="24"/>
          <w:lang w:eastAsia="en-GB"/>
          <w14:ligatures w14:val="none"/>
        </w:rPr>
        <w:t xml:space="preserve">Professional learning: foundation learning support for practitioners in schools and settings </w:t>
      </w:r>
      <w:r w:rsidRPr="00A21F46">
        <w:rPr>
          <w:rFonts w:ascii="Arial" w:eastAsia="Times New Roman" w:hAnsi="Arial" w:cs="Arial"/>
          <w:i/>
          <w:iCs/>
          <w:color w:val="3B3B3B"/>
          <w:kern w:val="36"/>
          <w:sz w:val="24"/>
          <w:szCs w:val="24"/>
          <w:lang w:eastAsia="en-GB"/>
          <w14:ligatures w14:val="none"/>
        </w:rPr>
        <w:t xml:space="preserve">– Developmental pathways infographics.  </w:t>
      </w:r>
      <w:r w:rsidRPr="00A21F46">
        <w:rPr>
          <w:rFonts w:ascii="Arial" w:hAnsi="Arial" w:cs="Arial"/>
          <w:sz w:val="24"/>
          <w:szCs w:val="24"/>
        </w:rPr>
        <w:t xml:space="preserve">Available at: </w:t>
      </w:r>
      <w:hyperlink r:id="rId35" w:history="1">
        <w:r w:rsidRPr="00A21F46">
          <w:rPr>
            <w:rStyle w:val="Hyperlink"/>
            <w:rFonts w:ascii="Arial" w:hAnsi="Arial" w:cs="Arial"/>
            <w:sz w:val="24"/>
            <w:szCs w:val="24"/>
          </w:rPr>
          <w:t>Repository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15 February 2024).</w:t>
      </w:r>
    </w:p>
    <w:p w14:paraId="5A3999B4" w14:textId="77777777" w:rsidR="002A288D" w:rsidRPr="00A21F46" w:rsidRDefault="002A288D" w:rsidP="002A288D">
      <w:pPr>
        <w:rPr>
          <w:rFonts w:ascii="Arial" w:hAnsi="Arial" w:cs="Arial"/>
          <w:sz w:val="24"/>
          <w:szCs w:val="24"/>
        </w:rPr>
      </w:pPr>
      <w:r w:rsidRPr="00A21F46">
        <w:rPr>
          <w:rFonts w:ascii="Arial" w:hAnsi="Arial" w:cs="Arial"/>
          <w:sz w:val="24"/>
          <w:szCs w:val="24"/>
        </w:rPr>
        <w:t xml:space="preserve">Welsh Government (2024) </w:t>
      </w:r>
      <w:r w:rsidRPr="00A21F46">
        <w:rPr>
          <w:rFonts w:ascii="Arial" w:hAnsi="Arial" w:cs="Arial"/>
          <w:i/>
          <w:iCs/>
          <w:sz w:val="24"/>
          <w:szCs w:val="24"/>
        </w:rPr>
        <w:t>Introduction to curriculum for Wales.</w:t>
      </w:r>
      <w:r w:rsidRPr="00A21F46">
        <w:rPr>
          <w:rFonts w:ascii="Arial" w:hAnsi="Arial" w:cs="Arial"/>
          <w:sz w:val="24"/>
          <w:szCs w:val="24"/>
        </w:rPr>
        <w:t xml:space="preserve">  Available at: </w:t>
      </w:r>
      <w:hyperlink r:id="rId36" w:history="1">
        <w:r w:rsidRPr="00A21F46">
          <w:rPr>
            <w:rStyle w:val="Hyperlink"/>
            <w:rFonts w:ascii="Arial" w:hAnsi="Arial" w:cs="Arial"/>
            <w:sz w:val="24"/>
            <w:szCs w:val="24"/>
          </w:rPr>
          <w:t>Introduction to Curriculum for Wales guidance - Hwb (</w:t>
        </w:r>
        <w:proofErr w:type="spellStart"/>
        <w:r w:rsidRPr="00A21F46">
          <w:rPr>
            <w:rStyle w:val="Hyperlink"/>
            <w:rFonts w:ascii="Arial" w:hAnsi="Arial" w:cs="Arial"/>
            <w:sz w:val="24"/>
            <w:szCs w:val="24"/>
          </w:rPr>
          <w:t>gov.wales</w:t>
        </w:r>
        <w:proofErr w:type="spellEnd"/>
        <w:r w:rsidRPr="00A21F46">
          <w:rPr>
            <w:rStyle w:val="Hyperlink"/>
            <w:rFonts w:ascii="Arial" w:hAnsi="Arial" w:cs="Arial"/>
            <w:sz w:val="24"/>
            <w:szCs w:val="24"/>
          </w:rPr>
          <w:t>)</w:t>
        </w:r>
      </w:hyperlink>
      <w:r w:rsidRPr="00A21F46">
        <w:rPr>
          <w:rFonts w:ascii="Arial" w:hAnsi="Arial" w:cs="Arial"/>
          <w:sz w:val="24"/>
          <w:szCs w:val="24"/>
        </w:rPr>
        <w:t xml:space="preserve"> (Accessed: 19 February 2024).</w:t>
      </w:r>
    </w:p>
    <w:p w14:paraId="6ECA7E08" w14:textId="77777777" w:rsidR="002A288D" w:rsidRPr="00A21F46" w:rsidRDefault="002A288D" w:rsidP="002A288D">
      <w:pPr>
        <w:rPr>
          <w:rFonts w:ascii="Arial" w:hAnsi="Arial" w:cs="Arial"/>
          <w:sz w:val="24"/>
          <w:szCs w:val="24"/>
        </w:rPr>
      </w:pPr>
      <w:r w:rsidRPr="00A21F46">
        <w:rPr>
          <w:rFonts w:ascii="Arial" w:eastAsia="Times New Roman" w:hAnsi="Arial" w:cs="Arial"/>
          <w:kern w:val="0"/>
          <w:sz w:val="24"/>
          <w:szCs w:val="24"/>
          <w:lang w:eastAsia="en-GB"/>
          <w14:ligatures w14:val="none"/>
        </w:rPr>
        <w:t xml:space="preserve">Wilson, R.A. (2018) </w:t>
      </w:r>
      <w:r w:rsidRPr="00A21F46">
        <w:rPr>
          <w:rFonts w:ascii="Arial" w:eastAsia="Times New Roman" w:hAnsi="Arial" w:cs="Arial"/>
          <w:i/>
          <w:iCs/>
          <w:kern w:val="0"/>
          <w:sz w:val="24"/>
          <w:szCs w:val="24"/>
          <w:lang w:eastAsia="en-GB"/>
          <w14:ligatures w14:val="none"/>
        </w:rPr>
        <w:t>Nature and young children: encouraging creative play and learning in natural environments</w:t>
      </w:r>
      <w:r w:rsidRPr="00A21F46">
        <w:rPr>
          <w:rFonts w:ascii="Arial" w:eastAsia="Times New Roman" w:hAnsi="Arial" w:cs="Arial"/>
          <w:kern w:val="0"/>
          <w:sz w:val="24"/>
          <w:szCs w:val="24"/>
          <w:lang w:eastAsia="en-GB"/>
          <w14:ligatures w14:val="none"/>
        </w:rPr>
        <w:t>. Third edition. London: Routledge.</w:t>
      </w:r>
    </w:p>
    <w:p w14:paraId="6951EB78" w14:textId="77777777" w:rsidR="002A288D" w:rsidRPr="00A21F46" w:rsidRDefault="002A288D" w:rsidP="002A288D">
      <w:pPr>
        <w:rPr>
          <w:rFonts w:ascii="Arial" w:eastAsia="Times New Roman" w:hAnsi="Arial" w:cs="Arial"/>
          <w:kern w:val="0"/>
          <w:sz w:val="24"/>
          <w:szCs w:val="24"/>
          <w:lang w:eastAsia="en-GB"/>
          <w14:ligatures w14:val="none"/>
        </w:rPr>
      </w:pPr>
      <w:r w:rsidRPr="00A21F46">
        <w:rPr>
          <w:rFonts w:ascii="Arial" w:eastAsia="Times New Roman" w:hAnsi="Arial" w:cs="Arial"/>
          <w:i/>
          <w:iCs/>
          <w:kern w:val="0"/>
          <w:sz w:val="24"/>
          <w:szCs w:val="24"/>
          <w:lang w:eastAsia="en-GB"/>
          <w14:ligatures w14:val="none"/>
        </w:rPr>
        <w:t>Working with Teachers: Exploring the Relationship.</w:t>
      </w:r>
      <w:r w:rsidRPr="00A21F46">
        <w:rPr>
          <w:rFonts w:ascii="Arial" w:eastAsia="Times New Roman" w:hAnsi="Arial" w:cs="Arial"/>
          <w:kern w:val="0"/>
          <w:sz w:val="24"/>
          <w:szCs w:val="24"/>
          <w:lang w:eastAsia="en-GB"/>
          <w14:ligatures w14:val="none"/>
        </w:rPr>
        <w:t xml:space="preserve"> (2005). Place of publication not identified: Teachers TV/UK Department of Education.</w:t>
      </w:r>
    </w:p>
    <w:p w14:paraId="06C35076" w14:textId="4742CD5D" w:rsidR="002A288D" w:rsidRPr="008C4DCD" w:rsidRDefault="002A288D" w:rsidP="002A288D">
      <w:pPr>
        <w:spacing w:after="0" w:line="240" w:lineRule="auto"/>
        <w:rPr>
          <w:rFonts w:ascii="Arial" w:eastAsia="Times New Roman" w:hAnsi="Arial" w:cs="Arial"/>
          <w:kern w:val="0"/>
          <w:sz w:val="24"/>
          <w:szCs w:val="24"/>
          <w:lang w:eastAsia="en-GB"/>
          <w14:ligatures w14:val="none"/>
        </w:rPr>
      </w:pPr>
      <w:r w:rsidRPr="008C4DCD">
        <w:rPr>
          <w:rFonts w:ascii="Arial" w:eastAsia="Times New Roman" w:hAnsi="Arial" w:cs="Arial"/>
          <w:kern w:val="0"/>
          <w:sz w:val="24"/>
          <w:szCs w:val="24"/>
          <w:lang w:eastAsia="en-GB"/>
          <w14:ligatures w14:val="none"/>
        </w:rPr>
        <w:t xml:space="preserve">Xu, Y.J. (2008) </w:t>
      </w:r>
      <w:r w:rsidR="00501E72">
        <w:rPr>
          <w:rFonts w:ascii="Arial" w:eastAsia="Times New Roman" w:hAnsi="Arial" w:cs="Arial"/>
          <w:kern w:val="0"/>
          <w:sz w:val="24"/>
          <w:szCs w:val="24"/>
          <w:lang w:eastAsia="en-GB"/>
          <w14:ligatures w14:val="none"/>
        </w:rPr>
        <w:t>‘</w:t>
      </w:r>
      <w:r w:rsidRPr="008C4DCD">
        <w:rPr>
          <w:rFonts w:ascii="Arial" w:eastAsia="Times New Roman" w:hAnsi="Arial" w:cs="Arial"/>
          <w:kern w:val="0"/>
          <w:sz w:val="24"/>
          <w:szCs w:val="24"/>
          <w:lang w:eastAsia="en-GB"/>
          <w14:ligatures w14:val="none"/>
        </w:rPr>
        <w:t>Gender Disparity in STEM Disciplines: A Study of Faculty Attrition and Turnover Intentions,</w:t>
      </w:r>
      <w:r w:rsidR="00501E72">
        <w:rPr>
          <w:rFonts w:ascii="Arial" w:eastAsia="Times New Roman" w:hAnsi="Arial" w:cs="Arial"/>
          <w:kern w:val="0"/>
          <w:sz w:val="24"/>
          <w:szCs w:val="24"/>
          <w:lang w:eastAsia="en-GB"/>
          <w14:ligatures w14:val="none"/>
        </w:rPr>
        <w:t>’</w:t>
      </w:r>
      <w:r w:rsidRPr="008C4DCD">
        <w:rPr>
          <w:rFonts w:ascii="Arial" w:eastAsia="Times New Roman" w:hAnsi="Arial" w:cs="Arial"/>
          <w:kern w:val="0"/>
          <w:sz w:val="24"/>
          <w:szCs w:val="24"/>
          <w:lang w:eastAsia="en-GB"/>
          <w14:ligatures w14:val="none"/>
        </w:rPr>
        <w:t xml:space="preserve"> </w:t>
      </w:r>
      <w:r w:rsidRPr="008C4DCD">
        <w:rPr>
          <w:rFonts w:ascii="Arial" w:eastAsia="Times New Roman" w:hAnsi="Arial" w:cs="Arial"/>
          <w:i/>
          <w:iCs/>
          <w:kern w:val="0"/>
          <w:sz w:val="24"/>
          <w:szCs w:val="24"/>
          <w:lang w:eastAsia="en-GB"/>
          <w14:ligatures w14:val="none"/>
        </w:rPr>
        <w:t>Research in higher education</w:t>
      </w:r>
      <w:r w:rsidRPr="008C4DCD">
        <w:rPr>
          <w:rFonts w:ascii="Arial" w:eastAsia="Times New Roman" w:hAnsi="Arial" w:cs="Arial"/>
          <w:kern w:val="0"/>
          <w:sz w:val="24"/>
          <w:szCs w:val="24"/>
          <w:lang w:eastAsia="en-GB"/>
          <w14:ligatures w14:val="none"/>
        </w:rPr>
        <w:t>, 49(7), pp. 607–624. Available at: https://doi.org/10.1007/s11162-008-9097-4.</w:t>
      </w:r>
    </w:p>
    <w:p w14:paraId="0DF267A2" w14:textId="77777777" w:rsidR="002A288D" w:rsidRPr="00A21F46" w:rsidRDefault="002A288D" w:rsidP="002A288D">
      <w:pPr>
        <w:rPr>
          <w:rFonts w:ascii="Arial" w:hAnsi="Arial" w:cs="Arial"/>
          <w:sz w:val="24"/>
          <w:szCs w:val="24"/>
        </w:rPr>
      </w:pPr>
    </w:p>
    <w:p w14:paraId="277E5E23" w14:textId="77777777" w:rsidR="002A288D" w:rsidRPr="00A21F46" w:rsidRDefault="002A288D" w:rsidP="002A288D">
      <w:pPr>
        <w:spacing w:after="0" w:line="240" w:lineRule="auto"/>
        <w:rPr>
          <w:rFonts w:ascii="Arial" w:eastAsia="Times New Roman" w:hAnsi="Arial" w:cs="Arial"/>
          <w:kern w:val="0"/>
          <w:sz w:val="24"/>
          <w:szCs w:val="24"/>
          <w:lang w:eastAsia="en-GB"/>
          <w14:ligatures w14:val="none"/>
        </w:rPr>
      </w:pPr>
    </w:p>
    <w:p w14:paraId="748976A3" w14:textId="77777777" w:rsidR="002851EE" w:rsidRPr="00A21F46" w:rsidRDefault="002851EE" w:rsidP="000F5EE7">
      <w:pPr>
        <w:rPr>
          <w:rFonts w:ascii="Arial" w:hAnsi="Arial" w:cs="Arial"/>
          <w:sz w:val="24"/>
          <w:szCs w:val="24"/>
        </w:rPr>
      </w:pPr>
    </w:p>
    <w:p w14:paraId="60B24E07" w14:textId="77777777" w:rsidR="000F5EE7" w:rsidRPr="00A21F46" w:rsidRDefault="000F5EE7" w:rsidP="000F5EE7">
      <w:pPr>
        <w:rPr>
          <w:rFonts w:ascii="Arial" w:hAnsi="Arial" w:cs="Arial"/>
          <w:sz w:val="24"/>
          <w:szCs w:val="24"/>
        </w:rPr>
      </w:pPr>
    </w:p>
    <w:p w14:paraId="58F17534" w14:textId="77777777" w:rsidR="00453A6D" w:rsidRPr="00A21F46" w:rsidRDefault="00453A6D" w:rsidP="00F37437">
      <w:pPr>
        <w:pStyle w:val="NormalWeb"/>
        <w:shd w:val="clear" w:color="auto" w:fill="FFFFFF"/>
        <w:spacing w:before="0" w:beforeAutospacing="0" w:after="0" w:afterAutospacing="0"/>
        <w:rPr>
          <w:rFonts w:ascii="Arial" w:hAnsi="Arial" w:cs="Arial"/>
          <w:color w:val="212121"/>
        </w:rPr>
      </w:pPr>
    </w:p>
    <w:p w14:paraId="45363980" w14:textId="77777777" w:rsidR="00F37437" w:rsidRPr="00A21F46" w:rsidRDefault="00F37437" w:rsidP="00BD042D">
      <w:pPr>
        <w:pStyle w:val="NormalWeb"/>
        <w:shd w:val="clear" w:color="auto" w:fill="FFFFFF"/>
        <w:spacing w:before="0" w:beforeAutospacing="0" w:after="0" w:afterAutospacing="0"/>
        <w:rPr>
          <w:rFonts w:ascii="Arial" w:hAnsi="Arial" w:cs="Arial"/>
          <w:color w:val="212121"/>
        </w:rPr>
      </w:pPr>
    </w:p>
    <w:p w14:paraId="00D0E3F9" w14:textId="77777777" w:rsidR="00E317A9" w:rsidRPr="00A21F46" w:rsidRDefault="00E317A9" w:rsidP="00BD042D">
      <w:pPr>
        <w:pStyle w:val="NormalWeb"/>
        <w:shd w:val="clear" w:color="auto" w:fill="FFFFFF"/>
        <w:spacing w:before="0" w:beforeAutospacing="0" w:after="0" w:afterAutospacing="0"/>
        <w:rPr>
          <w:rFonts w:ascii="Arial" w:hAnsi="Arial" w:cs="Arial"/>
          <w:color w:val="212121"/>
        </w:rPr>
      </w:pPr>
    </w:p>
    <w:p w14:paraId="213616B3" w14:textId="77777777" w:rsidR="00E317A9" w:rsidRPr="00A21F46" w:rsidRDefault="00E317A9" w:rsidP="00BD042D">
      <w:pPr>
        <w:pStyle w:val="NormalWeb"/>
        <w:shd w:val="clear" w:color="auto" w:fill="FFFFFF"/>
        <w:spacing w:before="0" w:beforeAutospacing="0" w:after="0" w:afterAutospacing="0"/>
        <w:rPr>
          <w:rFonts w:ascii="Arial" w:hAnsi="Arial" w:cs="Arial"/>
          <w:color w:val="212121"/>
        </w:rPr>
      </w:pPr>
    </w:p>
    <w:p w14:paraId="1135DCD3" w14:textId="77777777" w:rsidR="004168EF" w:rsidRPr="00A21F46" w:rsidRDefault="004168EF" w:rsidP="00BD042D">
      <w:pPr>
        <w:pStyle w:val="NormalWeb"/>
        <w:shd w:val="clear" w:color="auto" w:fill="FFFFFF"/>
        <w:spacing w:before="0" w:beforeAutospacing="0" w:after="0" w:afterAutospacing="0"/>
        <w:rPr>
          <w:rFonts w:ascii="Arial" w:hAnsi="Arial" w:cs="Arial"/>
          <w:color w:val="212121"/>
        </w:rPr>
      </w:pPr>
    </w:p>
    <w:p w14:paraId="094318CF" w14:textId="19FCC59D" w:rsidR="00BD042D" w:rsidRPr="00A21F46" w:rsidRDefault="00BD042D" w:rsidP="00BD042D">
      <w:pPr>
        <w:pStyle w:val="NormalWeb"/>
        <w:shd w:val="clear" w:color="auto" w:fill="FFFFFF"/>
        <w:spacing w:before="0" w:beforeAutospacing="0" w:after="0" w:afterAutospacing="0"/>
        <w:rPr>
          <w:rFonts w:ascii="Arial" w:hAnsi="Arial" w:cs="Arial"/>
          <w:color w:val="212121"/>
        </w:rPr>
      </w:pPr>
      <w:r w:rsidRPr="00A21F46">
        <w:rPr>
          <w:rFonts w:ascii="Arial" w:hAnsi="Arial" w:cs="Arial"/>
          <w:color w:val="212121"/>
        </w:rPr>
        <w:t xml:space="preserve"> </w:t>
      </w:r>
    </w:p>
    <w:p w14:paraId="50528D7B" w14:textId="77777777" w:rsidR="00EE5EF9" w:rsidRPr="00A21F46" w:rsidRDefault="00EE5EF9">
      <w:pPr>
        <w:rPr>
          <w:rFonts w:ascii="Arial" w:hAnsi="Arial" w:cs="Arial"/>
          <w:sz w:val="24"/>
          <w:szCs w:val="24"/>
        </w:rPr>
      </w:pPr>
    </w:p>
    <w:sectPr w:rsidR="00EE5EF9" w:rsidRPr="00A21F46">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6BADD" w14:textId="77777777" w:rsidR="00A01696" w:rsidRDefault="00A01696" w:rsidP="00694B34">
      <w:pPr>
        <w:spacing w:after="0" w:line="240" w:lineRule="auto"/>
      </w:pPr>
      <w:r>
        <w:separator/>
      </w:r>
    </w:p>
  </w:endnote>
  <w:endnote w:type="continuationSeparator" w:id="0">
    <w:p w14:paraId="3F8AB0C2" w14:textId="77777777" w:rsidR="00A01696" w:rsidRDefault="00A01696" w:rsidP="00694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750F8" w14:textId="77777777" w:rsidR="00A01696" w:rsidRDefault="00A01696" w:rsidP="00694B34">
      <w:pPr>
        <w:spacing w:after="0" w:line="240" w:lineRule="auto"/>
      </w:pPr>
      <w:r>
        <w:separator/>
      </w:r>
    </w:p>
  </w:footnote>
  <w:footnote w:type="continuationSeparator" w:id="0">
    <w:p w14:paraId="2D7605D2" w14:textId="77777777" w:rsidR="00A01696" w:rsidRDefault="00A01696" w:rsidP="00694B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D762E" w14:textId="474EB535" w:rsidR="00694B34" w:rsidRDefault="00F23C6A">
    <w:pPr>
      <w:pStyle w:val="Header"/>
    </w:pPr>
    <w:r>
      <w:t>ECEY 6012</w:t>
    </w:r>
  </w:p>
  <w:p w14:paraId="2BEDDDBA" w14:textId="0785F40D" w:rsidR="00F23C6A" w:rsidRDefault="00F23C6A">
    <w:pPr>
      <w:pStyle w:val="Header"/>
    </w:pPr>
    <w:r>
      <w:t>2206980</w:t>
    </w:r>
  </w:p>
  <w:p w14:paraId="57E827F8" w14:textId="098D65EC" w:rsidR="00694B34" w:rsidRDefault="00F23C6A">
    <w:pPr>
      <w:pStyle w:val="Header"/>
    </w:pPr>
    <w:r>
      <w:t xml:space="preserve">Word Count: </w:t>
    </w:r>
    <w:r w:rsidR="00C15F33">
      <w:t>2</w:t>
    </w:r>
    <w:r w:rsidR="008A32B1">
      <w:t>954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42D"/>
    <w:rsid w:val="000004E8"/>
    <w:rsid w:val="00002B77"/>
    <w:rsid w:val="00003524"/>
    <w:rsid w:val="0000773F"/>
    <w:rsid w:val="00017E02"/>
    <w:rsid w:val="00020EB7"/>
    <w:rsid w:val="00021BA5"/>
    <w:rsid w:val="000832D1"/>
    <w:rsid w:val="00087E1B"/>
    <w:rsid w:val="000B1D43"/>
    <w:rsid w:val="000B2303"/>
    <w:rsid w:val="000E02E0"/>
    <w:rsid w:val="000E5574"/>
    <w:rsid w:val="000E745C"/>
    <w:rsid w:val="000F5EE7"/>
    <w:rsid w:val="00112D0D"/>
    <w:rsid w:val="00117719"/>
    <w:rsid w:val="001221D6"/>
    <w:rsid w:val="00126FD1"/>
    <w:rsid w:val="00131F40"/>
    <w:rsid w:val="001322BA"/>
    <w:rsid w:val="00173B19"/>
    <w:rsid w:val="001A5F1B"/>
    <w:rsid w:val="001C07E2"/>
    <w:rsid w:val="001C6256"/>
    <w:rsid w:val="001C75FD"/>
    <w:rsid w:val="001F254A"/>
    <w:rsid w:val="001F35D6"/>
    <w:rsid w:val="001F37FE"/>
    <w:rsid w:val="001F733C"/>
    <w:rsid w:val="00200145"/>
    <w:rsid w:val="00221FCE"/>
    <w:rsid w:val="00224502"/>
    <w:rsid w:val="00233966"/>
    <w:rsid w:val="00246600"/>
    <w:rsid w:val="00270DCA"/>
    <w:rsid w:val="002851EE"/>
    <w:rsid w:val="002A2161"/>
    <w:rsid w:val="002A288D"/>
    <w:rsid w:val="002A6CCD"/>
    <w:rsid w:val="002C0238"/>
    <w:rsid w:val="002C4823"/>
    <w:rsid w:val="002C5D75"/>
    <w:rsid w:val="002C689F"/>
    <w:rsid w:val="002C7C11"/>
    <w:rsid w:val="002E0FBB"/>
    <w:rsid w:val="002E7359"/>
    <w:rsid w:val="002F0045"/>
    <w:rsid w:val="002F17F5"/>
    <w:rsid w:val="00314B47"/>
    <w:rsid w:val="00330CCA"/>
    <w:rsid w:val="00341841"/>
    <w:rsid w:val="00345D4F"/>
    <w:rsid w:val="003834F8"/>
    <w:rsid w:val="00385799"/>
    <w:rsid w:val="00386301"/>
    <w:rsid w:val="00395B0A"/>
    <w:rsid w:val="00395B5D"/>
    <w:rsid w:val="0039672B"/>
    <w:rsid w:val="003A42CE"/>
    <w:rsid w:val="003C339F"/>
    <w:rsid w:val="003C6DF6"/>
    <w:rsid w:val="003D04B9"/>
    <w:rsid w:val="003F0514"/>
    <w:rsid w:val="003F104D"/>
    <w:rsid w:val="003F17E5"/>
    <w:rsid w:val="003F41BA"/>
    <w:rsid w:val="003F5CD4"/>
    <w:rsid w:val="004029A8"/>
    <w:rsid w:val="004065A8"/>
    <w:rsid w:val="00410719"/>
    <w:rsid w:val="00411513"/>
    <w:rsid w:val="004168EF"/>
    <w:rsid w:val="00420C9B"/>
    <w:rsid w:val="00423689"/>
    <w:rsid w:val="0044253B"/>
    <w:rsid w:val="00450FB7"/>
    <w:rsid w:val="00453A6D"/>
    <w:rsid w:val="004713C6"/>
    <w:rsid w:val="00472EEB"/>
    <w:rsid w:val="004948E7"/>
    <w:rsid w:val="00495188"/>
    <w:rsid w:val="004A40A3"/>
    <w:rsid w:val="004A7618"/>
    <w:rsid w:val="004B26E8"/>
    <w:rsid w:val="004C5647"/>
    <w:rsid w:val="004D29A8"/>
    <w:rsid w:val="004D64D9"/>
    <w:rsid w:val="004E2C1E"/>
    <w:rsid w:val="004F191F"/>
    <w:rsid w:val="004F528A"/>
    <w:rsid w:val="00501E72"/>
    <w:rsid w:val="0050555D"/>
    <w:rsid w:val="00524843"/>
    <w:rsid w:val="005371DA"/>
    <w:rsid w:val="00543F63"/>
    <w:rsid w:val="005508B7"/>
    <w:rsid w:val="005516FB"/>
    <w:rsid w:val="00561C04"/>
    <w:rsid w:val="00567004"/>
    <w:rsid w:val="005859B9"/>
    <w:rsid w:val="00597B06"/>
    <w:rsid w:val="005C3031"/>
    <w:rsid w:val="005C7572"/>
    <w:rsid w:val="005D0083"/>
    <w:rsid w:val="005F6DF4"/>
    <w:rsid w:val="00606270"/>
    <w:rsid w:val="006071B5"/>
    <w:rsid w:val="00607F9B"/>
    <w:rsid w:val="006200BC"/>
    <w:rsid w:val="00625769"/>
    <w:rsid w:val="00630804"/>
    <w:rsid w:val="00631BA7"/>
    <w:rsid w:val="00637755"/>
    <w:rsid w:val="00641A55"/>
    <w:rsid w:val="006515DB"/>
    <w:rsid w:val="006576A6"/>
    <w:rsid w:val="00670B34"/>
    <w:rsid w:val="00675DBA"/>
    <w:rsid w:val="006807E1"/>
    <w:rsid w:val="00680E9B"/>
    <w:rsid w:val="00684853"/>
    <w:rsid w:val="00686AAC"/>
    <w:rsid w:val="00694B34"/>
    <w:rsid w:val="006A0E9D"/>
    <w:rsid w:val="006B7960"/>
    <w:rsid w:val="006C2737"/>
    <w:rsid w:val="006C457E"/>
    <w:rsid w:val="006C4A05"/>
    <w:rsid w:val="006E1164"/>
    <w:rsid w:val="006E2004"/>
    <w:rsid w:val="006F4525"/>
    <w:rsid w:val="007224F2"/>
    <w:rsid w:val="00723828"/>
    <w:rsid w:val="0073132F"/>
    <w:rsid w:val="00747C47"/>
    <w:rsid w:val="00763D32"/>
    <w:rsid w:val="00766EC3"/>
    <w:rsid w:val="00776735"/>
    <w:rsid w:val="007A0CBA"/>
    <w:rsid w:val="007A4940"/>
    <w:rsid w:val="007B4C2D"/>
    <w:rsid w:val="007C5817"/>
    <w:rsid w:val="007D1090"/>
    <w:rsid w:val="007D3E4D"/>
    <w:rsid w:val="007E389B"/>
    <w:rsid w:val="007E5995"/>
    <w:rsid w:val="007E74EB"/>
    <w:rsid w:val="007F72CE"/>
    <w:rsid w:val="008028D7"/>
    <w:rsid w:val="00807CF7"/>
    <w:rsid w:val="00831B52"/>
    <w:rsid w:val="00847078"/>
    <w:rsid w:val="00855F96"/>
    <w:rsid w:val="00884D72"/>
    <w:rsid w:val="008A32B1"/>
    <w:rsid w:val="008A525C"/>
    <w:rsid w:val="008C156B"/>
    <w:rsid w:val="008C5B8E"/>
    <w:rsid w:val="008E21A3"/>
    <w:rsid w:val="008E6955"/>
    <w:rsid w:val="008F5B7F"/>
    <w:rsid w:val="008F6D23"/>
    <w:rsid w:val="0092027A"/>
    <w:rsid w:val="0093182D"/>
    <w:rsid w:val="0093480B"/>
    <w:rsid w:val="0094673A"/>
    <w:rsid w:val="0096634B"/>
    <w:rsid w:val="00973F9F"/>
    <w:rsid w:val="0097475D"/>
    <w:rsid w:val="00975941"/>
    <w:rsid w:val="009810BB"/>
    <w:rsid w:val="00987713"/>
    <w:rsid w:val="009908CF"/>
    <w:rsid w:val="00992741"/>
    <w:rsid w:val="0099560D"/>
    <w:rsid w:val="009B0DC4"/>
    <w:rsid w:val="009C1268"/>
    <w:rsid w:val="009E3A99"/>
    <w:rsid w:val="009E46DB"/>
    <w:rsid w:val="009F7247"/>
    <w:rsid w:val="00A01696"/>
    <w:rsid w:val="00A06F9E"/>
    <w:rsid w:val="00A21F46"/>
    <w:rsid w:val="00A242FB"/>
    <w:rsid w:val="00A2595A"/>
    <w:rsid w:val="00A35F0D"/>
    <w:rsid w:val="00A4269F"/>
    <w:rsid w:val="00A4399E"/>
    <w:rsid w:val="00A461B1"/>
    <w:rsid w:val="00A627B7"/>
    <w:rsid w:val="00A64701"/>
    <w:rsid w:val="00A67E37"/>
    <w:rsid w:val="00A725F8"/>
    <w:rsid w:val="00A72F82"/>
    <w:rsid w:val="00A7725A"/>
    <w:rsid w:val="00A85858"/>
    <w:rsid w:val="00AA6B2F"/>
    <w:rsid w:val="00AA7912"/>
    <w:rsid w:val="00AB0A99"/>
    <w:rsid w:val="00AB1546"/>
    <w:rsid w:val="00AB38E4"/>
    <w:rsid w:val="00AB3B38"/>
    <w:rsid w:val="00AC40FF"/>
    <w:rsid w:val="00AC50E6"/>
    <w:rsid w:val="00AF053F"/>
    <w:rsid w:val="00AF09E5"/>
    <w:rsid w:val="00AF5892"/>
    <w:rsid w:val="00B14307"/>
    <w:rsid w:val="00B479FC"/>
    <w:rsid w:val="00B604B0"/>
    <w:rsid w:val="00B6104F"/>
    <w:rsid w:val="00B6442A"/>
    <w:rsid w:val="00B6496D"/>
    <w:rsid w:val="00B7495D"/>
    <w:rsid w:val="00B8750E"/>
    <w:rsid w:val="00B90F22"/>
    <w:rsid w:val="00B93F73"/>
    <w:rsid w:val="00BB42E4"/>
    <w:rsid w:val="00BC362C"/>
    <w:rsid w:val="00BD042D"/>
    <w:rsid w:val="00BD4ED9"/>
    <w:rsid w:val="00BE085D"/>
    <w:rsid w:val="00BE15A5"/>
    <w:rsid w:val="00BF2A94"/>
    <w:rsid w:val="00C01411"/>
    <w:rsid w:val="00C03451"/>
    <w:rsid w:val="00C0587E"/>
    <w:rsid w:val="00C15F33"/>
    <w:rsid w:val="00C25AB1"/>
    <w:rsid w:val="00C27541"/>
    <w:rsid w:val="00C45A88"/>
    <w:rsid w:val="00C52C2E"/>
    <w:rsid w:val="00C54F85"/>
    <w:rsid w:val="00C763E7"/>
    <w:rsid w:val="00C80399"/>
    <w:rsid w:val="00C9445B"/>
    <w:rsid w:val="00CB2FC5"/>
    <w:rsid w:val="00CB3E78"/>
    <w:rsid w:val="00CB7F34"/>
    <w:rsid w:val="00CC4190"/>
    <w:rsid w:val="00CD426C"/>
    <w:rsid w:val="00CE2885"/>
    <w:rsid w:val="00CE4218"/>
    <w:rsid w:val="00CE5F89"/>
    <w:rsid w:val="00CF267D"/>
    <w:rsid w:val="00CF7E10"/>
    <w:rsid w:val="00D0691E"/>
    <w:rsid w:val="00D169D5"/>
    <w:rsid w:val="00D21524"/>
    <w:rsid w:val="00D21F7B"/>
    <w:rsid w:val="00D22775"/>
    <w:rsid w:val="00D23F77"/>
    <w:rsid w:val="00D250D7"/>
    <w:rsid w:val="00D27C76"/>
    <w:rsid w:val="00D57D38"/>
    <w:rsid w:val="00D613B1"/>
    <w:rsid w:val="00D66D34"/>
    <w:rsid w:val="00D73E60"/>
    <w:rsid w:val="00D740FE"/>
    <w:rsid w:val="00D8621A"/>
    <w:rsid w:val="00D90007"/>
    <w:rsid w:val="00DA3392"/>
    <w:rsid w:val="00DB06D4"/>
    <w:rsid w:val="00DD117F"/>
    <w:rsid w:val="00DD1828"/>
    <w:rsid w:val="00DD793C"/>
    <w:rsid w:val="00DE0873"/>
    <w:rsid w:val="00DF19A8"/>
    <w:rsid w:val="00E01407"/>
    <w:rsid w:val="00E01611"/>
    <w:rsid w:val="00E2218D"/>
    <w:rsid w:val="00E27A17"/>
    <w:rsid w:val="00E317A9"/>
    <w:rsid w:val="00E4062C"/>
    <w:rsid w:val="00E45F5B"/>
    <w:rsid w:val="00E4673C"/>
    <w:rsid w:val="00E6032F"/>
    <w:rsid w:val="00E742F9"/>
    <w:rsid w:val="00E81749"/>
    <w:rsid w:val="00E932A0"/>
    <w:rsid w:val="00E9775E"/>
    <w:rsid w:val="00EB4A93"/>
    <w:rsid w:val="00EB51C4"/>
    <w:rsid w:val="00EC5D75"/>
    <w:rsid w:val="00ED5AF0"/>
    <w:rsid w:val="00ED72C9"/>
    <w:rsid w:val="00EE2F70"/>
    <w:rsid w:val="00EE5EF9"/>
    <w:rsid w:val="00F00A38"/>
    <w:rsid w:val="00F02E8E"/>
    <w:rsid w:val="00F06838"/>
    <w:rsid w:val="00F21ABA"/>
    <w:rsid w:val="00F23C6A"/>
    <w:rsid w:val="00F32006"/>
    <w:rsid w:val="00F37437"/>
    <w:rsid w:val="00F37C41"/>
    <w:rsid w:val="00F40A45"/>
    <w:rsid w:val="00F44AC0"/>
    <w:rsid w:val="00F46772"/>
    <w:rsid w:val="00F65C08"/>
    <w:rsid w:val="00F8341B"/>
    <w:rsid w:val="00F87D8F"/>
    <w:rsid w:val="00FA212A"/>
    <w:rsid w:val="00FA4484"/>
    <w:rsid w:val="00FB0244"/>
    <w:rsid w:val="00FB1878"/>
    <w:rsid w:val="00FD0E1A"/>
    <w:rsid w:val="00FD6F1C"/>
    <w:rsid w:val="00FE0DAC"/>
    <w:rsid w:val="00FF0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30DA3"/>
  <w15:chartTrackingRefBased/>
  <w15:docId w15:val="{527C6CE6-06DE-4ADB-B0EE-A569D420D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0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0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0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0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0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0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0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0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0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0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0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0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0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0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0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042D"/>
    <w:rPr>
      <w:rFonts w:eastAsiaTheme="majorEastAsia" w:cstheme="majorBidi"/>
      <w:color w:val="272727" w:themeColor="text1" w:themeTint="D8"/>
    </w:rPr>
  </w:style>
  <w:style w:type="paragraph" w:styleId="Title">
    <w:name w:val="Title"/>
    <w:basedOn w:val="Normal"/>
    <w:next w:val="Normal"/>
    <w:link w:val="TitleChar"/>
    <w:uiPriority w:val="10"/>
    <w:qFormat/>
    <w:rsid w:val="00BD0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0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0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042D"/>
    <w:pPr>
      <w:spacing w:before="160"/>
      <w:jc w:val="center"/>
    </w:pPr>
    <w:rPr>
      <w:i/>
      <w:iCs/>
      <w:color w:val="404040" w:themeColor="text1" w:themeTint="BF"/>
    </w:rPr>
  </w:style>
  <w:style w:type="character" w:customStyle="1" w:styleId="QuoteChar">
    <w:name w:val="Quote Char"/>
    <w:basedOn w:val="DefaultParagraphFont"/>
    <w:link w:val="Quote"/>
    <w:uiPriority w:val="29"/>
    <w:rsid w:val="00BD042D"/>
    <w:rPr>
      <w:i/>
      <w:iCs/>
      <w:color w:val="404040" w:themeColor="text1" w:themeTint="BF"/>
    </w:rPr>
  </w:style>
  <w:style w:type="paragraph" w:styleId="ListParagraph">
    <w:name w:val="List Paragraph"/>
    <w:basedOn w:val="Normal"/>
    <w:uiPriority w:val="34"/>
    <w:qFormat/>
    <w:rsid w:val="00BD042D"/>
    <w:pPr>
      <w:ind w:left="720"/>
      <w:contextualSpacing/>
    </w:pPr>
  </w:style>
  <w:style w:type="character" w:styleId="IntenseEmphasis">
    <w:name w:val="Intense Emphasis"/>
    <w:basedOn w:val="DefaultParagraphFont"/>
    <w:uiPriority w:val="21"/>
    <w:qFormat/>
    <w:rsid w:val="00BD042D"/>
    <w:rPr>
      <w:i/>
      <w:iCs/>
      <w:color w:val="0F4761" w:themeColor="accent1" w:themeShade="BF"/>
    </w:rPr>
  </w:style>
  <w:style w:type="paragraph" w:styleId="IntenseQuote">
    <w:name w:val="Intense Quote"/>
    <w:basedOn w:val="Normal"/>
    <w:next w:val="Normal"/>
    <w:link w:val="IntenseQuoteChar"/>
    <w:uiPriority w:val="30"/>
    <w:qFormat/>
    <w:rsid w:val="00BD0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042D"/>
    <w:rPr>
      <w:i/>
      <w:iCs/>
      <w:color w:val="0F4761" w:themeColor="accent1" w:themeShade="BF"/>
    </w:rPr>
  </w:style>
  <w:style w:type="character" w:styleId="IntenseReference">
    <w:name w:val="Intense Reference"/>
    <w:basedOn w:val="DefaultParagraphFont"/>
    <w:uiPriority w:val="32"/>
    <w:qFormat/>
    <w:rsid w:val="00BD042D"/>
    <w:rPr>
      <w:b/>
      <w:bCs/>
      <w:smallCaps/>
      <w:color w:val="0F4761" w:themeColor="accent1" w:themeShade="BF"/>
      <w:spacing w:val="5"/>
    </w:rPr>
  </w:style>
  <w:style w:type="paragraph" w:styleId="NormalWeb">
    <w:name w:val="Normal (Web)"/>
    <w:basedOn w:val="Normal"/>
    <w:uiPriority w:val="99"/>
    <w:semiHidden/>
    <w:unhideWhenUsed/>
    <w:rsid w:val="00BD04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694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B34"/>
  </w:style>
  <w:style w:type="paragraph" w:styleId="Footer">
    <w:name w:val="footer"/>
    <w:basedOn w:val="Normal"/>
    <w:link w:val="FooterChar"/>
    <w:uiPriority w:val="99"/>
    <w:unhideWhenUsed/>
    <w:rsid w:val="00694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B34"/>
  </w:style>
  <w:style w:type="character" w:styleId="Hyperlink">
    <w:name w:val="Hyperlink"/>
    <w:basedOn w:val="DefaultParagraphFont"/>
    <w:uiPriority w:val="99"/>
    <w:unhideWhenUsed/>
    <w:rsid w:val="002A288D"/>
    <w:rPr>
      <w:color w:val="0000FF"/>
      <w:u w:val="single"/>
    </w:rPr>
  </w:style>
  <w:style w:type="character" w:styleId="UnresolvedMention">
    <w:name w:val="Unresolved Mention"/>
    <w:basedOn w:val="DefaultParagraphFont"/>
    <w:uiPriority w:val="99"/>
    <w:semiHidden/>
    <w:unhideWhenUsed/>
    <w:rsid w:val="008F5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878266">
      <w:bodyDiv w:val="1"/>
      <w:marLeft w:val="0"/>
      <w:marRight w:val="0"/>
      <w:marTop w:val="0"/>
      <w:marBottom w:val="0"/>
      <w:divBdr>
        <w:top w:val="none" w:sz="0" w:space="0" w:color="auto"/>
        <w:left w:val="none" w:sz="0" w:space="0" w:color="auto"/>
        <w:bottom w:val="none" w:sz="0" w:space="0" w:color="auto"/>
        <w:right w:val="none" w:sz="0" w:space="0" w:color="auto"/>
      </w:divBdr>
      <w:divsChild>
        <w:div w:id="1301422890">
          <w:marLeft w:val="0"/>
          <w:marRight w:val="0"/>
          <w:marTop w:val="0"/>
          <w:marBottom w:val="0"/>
          <w:divBdr>
            <w:top w:val="none" w:sz="0" w:space="0" w:color="auto"/>
            <w:left w:val="none" w:sz="0" w:space="0" w:color="auto"/>
            <w:bottom w:val="none" w:sz="0" w:space="0" w:color="auto"/>
            <w:right w:val="none" w:sz="0" w:space="0" w:color="auto"/>
          </w:divBdr>
        </w:div>
      </w:divsChild>
    </w:div>
    <w:div w:id="648369197">
      <w:bodyDiv w:val="1"/>
      <w:marLeft w:val="0"/>
      <w:marRight w:val="0"/>
      <w:marTop w:val="0"/>
      <w:marBottom w:val="0"/>
      <w:divBdr>
        <w:top w:val="none" w:sz="0" w:space="0" w:color="auto"/>
        <w:left w:val="none" w:sz="0" w:space="0" w:color="auto"/>
        <w:bottom w:val="none" w:sz="0" w:space="0" w:color="auto"/>
        <w:right w:val="none" w:sz="0" w:space="0" w:color="auto"/>
      </w:divBdr>
      <w:divsChild>
        <w:div w:id="1324549104">
          <w:marLeft w:val="0"/>
          <w:marRight w:val="0"/>
          <w:marTop w:val="0"/>
          <w:marBottom w:val="0"/>
          <w:divBdr>
            <w:top w:val="none" w:sz="0" w:space="0" w:color="auto"/>
            <w:left w:val="none" w:sz="0" w:space="0" w:color="auto"/>
            <w:bottom w:val="none" w:sz="0" w:space="0" w:color="auto"/>
            <w:right w:val="none" w:sz="0" w:space="0" w:color="auto"/>
          </w:divBdr>
        </w:div>
      </w:divsChild>
    </w:div>
    <w:div w:id="877400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educsci13050490" TargetMode="External"/><Relationship Id="rId18" Type="http://schemas.openxmlformats.org/officeDocument/2006/relationships/hyperlink" Target="https://doi.org/10.20897/ejsteme/3875" TargetMode="External"/><Relationship Id="rId26" Type="http://schemas.openxmlformats.org/officeDocument/2006/relationships/hyperlink" Target="https://hwb.gov.wales/curriculum-for-wales/mathematics-and-numeracy/descriptions-of-learning/" TargetMode="External"/><Relationship Id="rId39" Type="http://schemas.openxmlformats.org/officeDocument/2006/relationships/theme" Target="theme/theme1.xml"/><Relationship Id="rId21" Type="http://schemas.openxmlformats.org/officeDocument/2006/relationships/hyperlink" Target="https://hwb.gov.wales/api/storage/68657fda-7b73-4086-8148-70949556c727/220217-curriculum-planning-and-priorities-guide.pdf" TargetMode="External"/><Relationship Id="rId34" Type="http://schemas.openxmlformats.org/officeDocument/2006/relationships/hyperlink" Target="https://hwb.gov.wales/api/storage/031bbc2d-d2f8-429d-a944-5fc33484827d/a-quality-framework-for-early-childhood-play-learning-and-care-v1.pdf" TargetMode="External"/><Relationship Id="rId7" Type="http://schemas.openxmlformats.org/officeDocument/2006/relationships/hyperlink" Target="https://doi.org/10.3828/lhr.68.2.217" TargetMode="External"/><Relationship Id="rId12" Type="http://schemas.openxmlformats.org/officeDocument/2006/relationships/hyperlink" Target="https://doi.org/10.1080/00368148.2020.12291558" TargetMode="External"/><Relationship Id="rId17" Type="http://schemas.openxmlformats.org/officeDocument/2006/relationships/hyperlink" Target="https://doi.org/10.1007/s11165-021-10003-z" TargetMode="External"/><Relationship Id="rId25" Type="http://schemas.openxmlformats.org/officeDocument/2006/relationships/hyperlink" Target="https://hwb.gov.wales/curriculum-for-wales/science-and-technology/descriptions-of-learning/" TargetMode="External"/><Relationship Id="rId33" Type="http://schemas.openxmlformats.org/officeDocument/2006/relationships/hyperlink" Target="https://hwb.gov.wales/curriculum-for-wales/science-and-technology/statements-of-what-matter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rsc.org/prizes-funding/funding/find-funding/outreach-fund/" TargetMode="External"/><Relationship Id="rId20" Type="http://schemas.openxmlformats.org/officeDocument/2006/relationships/hyperlink" Target="https://royalsociety.org/grants-schemes-awards/grants/partnership-grants/" TargetMode="External"/><Relationship Id="rId29" Type="http://schemas.openxmlformats.org/officeDocument/2006/relationships/hyperlink" Target="https://hwb.gov.wales/curriculum-for-wales/science-and-technology/principles-of-progression/" TargetMode="External"/><Relationship Id="rId1" Type="http://schemas.openxmlformats.org/officeDocument/2006/relationships/styles" Target="styles.xml"/><Relationship Id="rId6" Type="http://schemas.openxmlformats.org/officeDocument/2006/relationships/hyperlink" Target="https://doi.org/10.3390/socsci6010001" TargetMode="External"/><Relationship Id="rId11" Type="http://schemas.openxmlformats.org/officeDocument/2006/relationships/hyperlink" Target="https://doi.org/10.1007/s10833-016-9284-6" TargetMode="External"/><Relationship Id="rId24" Type="http://schemas.openxmlformats.org/officeDocument/2006/relationships/hyperlink" Target="https://hwb.gov.wales/curriculum-for-wales/science-and-technology/" TargetMode="External"/><Relationship Id="rId32" Type="http://schemas.openxmlformats.org/officeDocument/2006/relationships/hyperlink" Target="https://hwb.gov.wales/curriculum-for-wales/mathematics-and-numeracy/statements-of-what-matters/" TargetMode="External"/><Relationship Id="rId37"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doi.org/10.1080/1350293X.2013.789194" TargetMode="External"/><Relationship Id="rId23" Type="http://schemas.openxmlformats.org/officeDocument/2006/relationships/hyperlink" Target="https://hwb.gov.wales/curriculum-for-wales/mathematics-and-numeracy/" TargetMode="External"/><Relationship Id="rId28" Type="http://schemas.openxmlformats.org/officeDocument/2006/relationships/hyperlink" Target="https://hwb.gov.wales/api/storage/b1801d78-38c3-4320-9818-d9996c21aef8/220914-a-curriculum-for-funded-non-maintained-nursery-settings.pdf" TargetMode="External"/><Relationship Id="rId36" Type="http://schemas.openxmlformats.org/officeDocument/2006/relationships/hyperlink" Target="https://hwb.gov.wales/curriculum-for-wales/introduction-to-curriculum-for-wales-guidance/" TargetMode="External"/><Relationship Id="rId10" Type="http://schemas.openxmlformats.org/officeDocument/2006/relationships/hyperlink" Target="https://doi.org/10.3389/fpsyg.2022.924943" TargetMode="External"/><Relationship Id="rId19" Type="http://schemas.openxmlformats.org/officeDocument/2006/relationships/hyperlink" Target="https://www.theguardian.com/education/2024/feb/08/more-than-half-of-british-girls-lack-confidence-learning-maths-poll-finds" TargetMode="External"/><Relationship Id="rId31" Type="http://schemas.openxmlformats.org/officeDocument/2006/relationships/hyperlink" Target="https://hwb.gov.wales/professional-learning/leading-professional-learning/schools-as-learning-organisations/" TargetMode="External"/><Relationship Id="rId4" Type="http://schemas.openxmlformats.org/officeDocument/2006/relationships/footnotes" Target="footnotes.xml"/><Relationship Id="rId9" Type="http://schemas.openxmlformats.org/officeDocument/2006/relationships/hyperlink" Target="https://www.crestawards.org/engage/grants?utm_source=British%20Science%20Association&amp;utm_medium=email&amp;utm_campaign=14248079_December%202023%20Education%20Newsletter&amp;dm_i=1SS9,8HDVZ,B6EC1T,Z1XQA,1" TargetMode="External"/><Relationship Id="rId14" Type="http://schemas.openxmlformats.org/officeDocument/2006/relationships/hyperlink" Target="https://doi.org/10.1080/09575146.2011.572870" TargetMode="External"/><Relationship Id="rId22" Type="http://schemas.openxmlformats.org/officeDocument/2006/relationships/hyperlink" Target="https://www.gov.wales/sites/default/files/publications/2019-07/wales-a-play-friendly-country.pdf" TargetMode="External"/><Relationship Id="rId27" Type="http://schemas.openxmlformats.org/officeDocument/2006/relationships/hyperlink" Target="https://hwb.gov.wales/curriculum-for-wales/designing-your-curriculum/developing-a-vision-for-curriculum-design/" TargetMode="External"/><Relationship Id="rId30" Type="http://schemas.openxmlformats.org/officeDocument/2006/relationships/hyperlink" Target="https://hwb.gov.wales/curriculum-for-wales/mathematics-and-numeracy/principles-of-progression/" TargetMode="External"/><Relationship Id="rId35" Type="http://schemas.openxmlformats.org/officeDocument/2006/relationships/hyperlink" Target="https://hwb.gov.wales/repository/resource/528320f8-861f-4e9f-86f8-0cb0efb39975/overview" TargetMode="External"/><Relationship Id="rId8" Type="http://schemas.openxmlformats.org/officeDocument/2006/relationships/hyperlink" Target="https://doi.org/10.1080/03004279.2015.1020655"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10</Pages>
  <Words>4668</Words>
  <Characters>26608</Characters>
  <Application>Microsoft Office Word</Application>
  <DocSecurity>0</DocSecurity>
  <Lines>221</Lines>
  <Paragraphs>62</Paragraphs>
  <ScaleCrop>false</ScaleCrop>
  <Company/>
  <LinksUpToDate>false</LinksUpToDate>
  <CharactersWithSpaces>31214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french</dc:creator>
  <cp:keywords/>
  <dc:description/>
  <cp:lastModifiedBy>sarah french</cp:lastModifiedBy>
  <cp:revision>127</cp:revision>
  <dcterms:created xsi:type="dcterms:W3CDTF">2024-02-19T19:40:00Z</dcterms:created>
  <dcterms:modified xsi:type="dcterms:W3CDTF">2024-02-28T22:10:00Z</dcterms:modified>
</cp:coreProperties>
</file>