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14056073"/>
        <w:docPartObj>
          <w:docPartGallery w:val="Cover Pages"/>
          <w:docPartUnique/>
        </w:docPartObj>
      </w:sdtPr>
      <w:sdtEndPr>
        <w:rPr>
          <w:rFonts w:ascii="Arial" w:hAnsi="Arial" w:cs="Arial"/>
          <w:sz w:val="24"/>
          <w:szCs w:val="24"/>
        </w:rPr>
      </w:sdtEndPr>
      <w:sdtContent>
        <w:p w14:paraId="511862CB" w14:textId="41DF1B5B" w:rsidR="00F4419B" w:rsidRDefault="00F4419B">
          <w:r>
            <w:rPr>
              <w:noProof/>
            </w:rPr>
            <mc:AlternateContent>
              <mc:Choice Requires="wps">
                <w:drawing>
                  <wp:anchor distT="0" distB="0" distL="114300" distR="114300" simplePos="0" relativeHeight="251659264" behindDoc="0" locked="0" layoutInCell="1" allowOverlap="1" wp14:anchorId="33FC681C" wp14:editId="7532C2A0">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49A1E4F" w14:textId="7779D662" w:rsidR="00F4419B" w:rsidRDefault="00F4419B">
                                    <w:pPr>
                                      <w:pStyle w:val="Title"/>
                                      <w:jc w:val="right"/>
                                      <w:rPr>
                                        <w:caps/>
                                        <w:color w:val="FFFFFF" w:themeColor="background1"/>
                                        <w:sz w:val="80"/>
                                        <w:szCs w:val="80"/>
                                      </w:rPr>
                                    </w:pPr>
                                    <w:r>
                                      <w:rPr>
                                        <w:caps/>
                                        <w:color w:val="FFFFFF" w:themeColor="background1"/>
                                        <w:sz w:val="80"/>
                                        <w:szCs w:val="80"/>
                                      </w:rPr>
                                      <w:t>Can the media be trusted?</w:t>
                                    </w:r>
                                  </w:p>
                                </w:sdtContent>
                              </w:sdt>
                              <w:p w14:paraId="478995A4" w14:textId="77777777" w:rsidR="00F4419B" w:rsidRDefault="00F4419B">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043E8ADD" w14:textId="38425C8A" w:rsidR="00F4419B" w:rsidRDefault="00F4419B">
                                    <w:pPr>
                                      <w:spacing w:before="240"/>
                                      <w:ind w:left="1008"/>
                                      <w:jc w:val="right"/>
                                      <w:rPr>
                                        <w:color w:val="FFFFFF" w:themeColor="background1"/>
                                      </w:rPr>
                                    </w:pPr>
                                    <w:r>
                                      <w:rPr>
                                        <w:color w:val="FFFFFF" w:themeColor="background1"/>
                                        <w:sz w:val="21"/>
                                        <w:szCs w:val="21"/>
                                      </w:rPr>
                                      <w:t>An analysis of how reliably the media covered the COVID-19 pandemic</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33FC681C"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49A1E4F" w14:textId="7779D662" w:rsidR="00F4419B" w:rsidRDefault="00F4419B">
                              <w:pPr>
                                <w:pStyle w:val="Title"/>
                                <w:jc w:val="right"/>
                                <w:rPr>
                                  <w:caps/>
                                  <w:color w:val="FFFFFF" w:themeColor="background1"/>
                                  <w:sz w:val="80"/>
                                  <w:szCs w:val="80"/>
                                </w:rPr>
                              </w:pPr>
                              <w:r>
                                <w:rPr>
                                  <w:caps/>
                                  <w:color w:val="FFFFFF" w:themeColor="background1"/>
                                  <w:sz w:val="80"/>
                                  <w:szCs w:val="80"/>
                                </w:rPr>
                                <w:t>Can the media be trusted?</w:t>
                              </w:r>
                            </w:p>
                          </w:sdtContent>
                        </w:sdt>
                        <w:p w14:paraId="478995A4" w14:textId="77777777" w:rsidR="00F4419B" w:rsidRDefault="00F4419B">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043E8ADD" w14:textId="38425C8A" w:rsidR="00F4419B" w:rsidRDefault="00F4419B">
                              <w:pPr>
                                <w:spacing w:before="240"/>
                                <w:ind w:left="1008"/>
                                <w:jc w:val="right"/>
                                <w:rPr>
                                  <w:color w:val="FFFFFF" w:themeColor="background1"/>
                                </w:rPr>
                              </w:pPr>
                              <w:r>
                                <w:rPr>
                                  <w:color w:val="FFFFFF" w:themeColor="background1"/>
                                  <w:sz w:val="21"/>
                                  <w:szCs w:val="21"/>
                                </w:rPr>
                                <w:t>An analysis of how reliably the media covered the COVID-19 pandemic</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76166C4" wp14:editId="2EB043BF">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CDA4825" w14:textId="40644AD0" w:rsidR="00F4419B" w:rsidRDefault="009B0159">
                                    <w:pPr>
                                      <w:pStyle w:val="Subtitle"/>
                                      <w:rPr>
                                        <w:rFonts w:cstheme="minorBidi"/>
                                        <w:color w:val="FFFFFF" w:themeColor="background1"/>
                                      </w:rPr>
                                    </w:pPr>
                                    <w:r>
                                      <w:rPr>
                                        <w:rFonts w:cstheme="minorBidi"/>
                                        <w:color w:val="FFFFFF" w:themeColor="background1"/>
                                      </w:rPr>
                                      <w:t>Daniel Jones                          2008078</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76166C4"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CDA4825" w14:textId="40644AD0" w:rsidR="00F4419B" w:rsidRDefault="009B0159">
                              <w:pPr>
                                <w:pStyle w:val="Subtitle"/>
                                <w:rPr>
                                  <w:rFonts w:cstheme="minorBidi"/>
                                  <w:color w:val="FFFFFF" w:themeColor="background1"/>
                                </w:rPr>
                              </w:pPr>
                              <w:r>
                                <w:rPr>
                                  <w:rFonts w:cstheme="minorBidi"/>
                                  <w:color w:val="FFFFFF" w:themeColor="background1"/>
                                </w:rPr>
                                <w:t>Daniel Jones                          2008078</w:t>
                              </w:r>
                            </w:p>
                          </w:sdtContent>
                        </w:sdt>
                      </w:txbxContent>
                    </v:textbox>
                    <w10:wrap anchorx="page" anchory="page"/>
                  </v:rect>
                </w:pict>
              </mc:Fallback>
            </mc:AlternateContent>
          </w:r>
        </w:p>
        <w:p w14:paraId="2F92F637" w14:textId="77777777" w:rsidR="00F4419B" w:rsidRDefault="00F4419B"/>
        <w:p w14:paraId="0B561683" w14:textId="66CA4052" w:rsidR="00F4419B" w:rsidRDefault="00F4419B">
          <w:pPr>
            <w:rPr>
              <w:rFonts w:ascii="Arial" w:hAnsi="Arial" w:cs="Arial"/>
              <w:sz w:val="24"/>
              <w:szCs w:val="24"/>
            </w:rPr>
          </w:pPr>
          <w:r>
            <w:rPr>
              <w:rFonts w:ascii="Arial" w:hAnsi="Arial" w:cs="Arial"/>
              <w:sz w:val="24"/>
              <w:szCs w:val="24"/>
            </w:rPr>
            <w:br w:type="page"/>
          </w:r>
        </w:p>
      </w:sdtContent>
    </w:sdt>
    <w:p w14:paraId="62B68418" w14:textId="5A6FBA97" w:rsidR="00F94E5A" w:rsidRPr="00E53612" w:rsidRDefault="00F94E5A" w:rsidP="00F4419B">
      <w:pPr>
        <w:spacing w:line="480" w:lineRule="auto"/>
        <w:jc w:val="both"/>
        <w:rPr>
          <w:rFonts w:ascii="Arial" w:hAnsi="Arial" w:cs="Arial"/>
          <w:sz w:val="24"/>
          <w:szCs w:val="24"/>
        </w:rPr>
      </w:pPr>
      <w:r w:rsidRPr="00E53612">
        <w:rPr>
          <w:rFonts w:ascii="Arial" w:hAnsi="Arial" w:cs="Arial"/>
          <w:sz w:val="24"/>
          <w:szCs w:val="24"/>
        </w:rPr>
        <w:lastRenderedPageBreak/>
        <w:t xml:space="preserve">This paper </w:t>
      </w:r>
      <w:r w:rsidR="008A15AD" w:rsidRPr="00E53612">
        <w:rPr>
          <w:rFonts w:ascii="Arial" w:hAnsi="Arial" w:cs="Arial"/>
          <w:sz w:val="24"/>
          <w:szCs w:val="24"/>
        </w:rPr>
        <w:t>will</w:t>
      </w:r>
      <w:r w:rsidRPr="00E53612">
        <w:rPr>
          <w:rFonts w:ascii="Arial" w:hAnsi="Arial" w:cs="Arial"/>
          <w:sz w:val="24"/>
          <w:szCs w:val="24"/>
        </w:rPr>
        <w:t xml:space="preserve"> discuss if media sources </w:t>
      </w:r>
      <w:r w:rsidR="008A15AD" w:rsidRPr="00E53612">
        <w:rPr>
          <w:rFonts w:ascii="Arial" w:hAnsi="Arial" w:cs="Arial"/>
          <w:sz w:val="24"/>
          <w:szCs w:val="24"/>
        </w:rPr>
        <w:t xml:space="preserve">should be considered reliable source of truthful and </w:t>
      </w:r>
      <w:proofErr w:type="gramStart"/>
      <w:r w:rsidR="008A15AD" w:rsidRPr="00E53612">
        <w:rPr>
          <w:rFonts w:ascii="Arial" w:hAnsi="Arial" w:cs="Arial"/>
          <w:sz w:val="24"/>
          <w:szCs w:val="24"/>
        </w:rPr>
        <w:t>factual</w:t>
      </w:r>
      <w:r w:rsidRPr="00E53612">
        <w:rPr>
          <w:rFonts w:ascii="Arial" w:hAnsi="Arial" w:cs="Arial"/>
          <w:sz w:val="24"/>
          <w:szCs w:val="24"/>
        </w:rPr>
        <w:t xml:space="preserve"> information</w:t>
      </w:r>
      <w:proofErr w:type="gramEnd"/>
      <w:r w:rsidRPr="00E53612">
        <w:rPr>
          <w:rFonts w:ascii="Arial" w:hAnsi="Arial" w:cs="Arial"/>
          <w:sz w:val="24"/>
          <w:szCs w:val="24"/>
        </w:rPr>
        <w:t xml:space="preserve"> or if their reliability should be questioned.</w:t>
      </w:r>
      <w:r w:rsidR="008A15AD" w:rsidRPr="00E53612">
        <w:rPr>
          <w:rFonts w:ascii="Arial" w:hAnsi="Arial" w:cs="Arial"/>
          <w:sz w:val="24"/>
          <w:szCs w:val="24"/>
        </w:rPr>
        <w:t xml:space="preserve"> To address this topic there will be</w:t>
      </w:r>
      <w:r w:rsidRPr="00E53612">
        <w:rPr>
          <w:rFonts w:ascii="Arial" w:hAnsi="Arial" w:cs="Arial"/>
          <w:sz w:val="24"/>
          <w:szCs w:val="24"/>
        </w:rPr>
        <w:t xml:space="preserve"> </w:t>
      </w:r>
      <w:r w:rsidR="008A15AD" w:rsidRPr="00E53612">
        <w:rPr>
          <w:rFonts w:ascii="Arial" w:hAnsi="Arial" w:cs="Arial"/>
          <w:sz w:val="24"/>
          <w:szCs w:val="24"/>
        </w:rPr>
        <w:t xml:space="preserve">discussion surrounding how </w:t>
      </w:r>
      <w:r w:rsidR="001621CE" w:rsidRPr="00E53612">
        <w:rPr>
          <w:rFonts w:ascii="Arial" w:hAnsi="Arial" w:cs="Arial"/>
          <w:sz w:val="24"/>
          <w:szCs w:val="24"/>
        </w:rPr>
        <w:t>the media covered the COVID-19 pandemic</w:t>
      </w:r>
      <w:r w:rsidR="008A15AD" w:rsidRPr="00E53612">
        <w:rPr>
          <w:rFonts w:ascii="Arial" w:hAnsi="Arial" w:cs="Arial"/>
          <w:sz w:val="24"/>
          <w:szCs w:val="24"/>
        </w:rPr>
        <w:t xml:space="preserve">. There will be a view of how the media works in patterns and if their information comes from a primarily negative of positive stance. This information will further be </w:t>
      </w:r>
      <w:r w:rsidR="001621CE" w:rsidRPr="00E53612">
        <w:rPr>
          <w:rFonts w:ascii="Arial" w:hAnsi="Arial" w:cs="Arial"/>
          <w:sz w:val="24"/>
          <w:szCs w:val="24"/>
        </w:rPr>
        <w:t xml:space="preserve">used to </w:t>
      </w:r>
      <w:r w:rsidR="008A15AD" w:rsidRPr="00E53612">
        <w:rPr>
          <w:rFonts w:ascii="Arial" w:hAnsi="Arial" w:cs="Arial"/>
          <w:sz w:val="24"/>
          <w:szCs w:val="24"/>
        </w:rPr>
        <w:t>come to a decision</w:t>
      </w:r>
      <w:r w:rsidR="001621CE" w:rsidRPr="00E53612">
        <w:rPr>
          <w:rFonts w:ascii="Arial" w:hAnsi="Arial" w:cs="Arial"/>
          <w:sz w:val="24"/>
          <w:szCs w:val="24"/>
        </w:rPr>
        <w:t xml:space="preserve"> on whether media sources reported </w:t>
      </w:r>
      <w:r w:rsidR="008A15AD" w:rsidRPr="00E53612">
        <w:rPr>
          <w:rFonts w:ascii="Arial" w:hAnsi="Arial" w:cs="Arial"/>
          <w:sz w:val="24"/>
          <w:szCs w:val="24"/>
        </w:rPr>
        <w:t>the pandemic</w:t>
      </w:r>
      <w:r w:rsidR="001621CE" w:rsidRPr="00E53612">
        <w:rPr>
          <w:rFonts w:ascii="Arial" w:hAnsi="Arial" w:cs="Arial"/>
          <w:sz w:val="24"/>
          <w:szCs w:val="24"/>
        </w:rPr>
        <w:t xml:space="preserve"> in a clear and factual manner or if they spread misinformation </w:t>
      </w:r>
      <w:proofErr w:type="gramStart"/>
      <w:r w:rsidR="001621CE" w:rsidRPr="00E53612">
        <w:rPr>
          <w:rFonts w:ascii="Arial" w:hAnsi="Arial" w:cs="Arial"/>
          <w:sz w:val="24"/>
          <w:szCs w:val="24"/>
        </w:rPr>
        <w:t>in order to</w:t>
      </w:r>
      <w:proofErr w:type="gramEnd"/>
      <w:r w:rsidR="001621CE" w:rsidRPr="00E53612">
        <w:rPr>
          <w:rFonts w:ascii="Arial" w:hAnsi="Arial" w:cs="Arial"/>
          <w:sz w:val="24"/>
          <w:szCs w:val="24"/>
        </w:rPr>
        <w:t xml:space="preserve"> get high levels of engagement from readers.</w:t>
      </w:r>
    </w:p>
    <w:p w14:paraId="59795936" w14:textId="33E1AFDA" w:rsidR="001C165B" w:rsidRPr="00E53612" w:rsidRDefault="003D2D27" w:rsidP="00F4419B">
      <w:pPr>
        <w:spacing w:line="480" w:lineRule="auto"/>
        <w:jc w:val="both"/>
        <w:rPr>
          <w:rFonts w:ascii="Arial" w:hAnsi="Arial" w:cs="Arial"/>
          <w:sz w:val="24"/>
          <w:szCs w:val="24"/>
        </w:rPr>
      </w:pPr>
      <w:r w:rsidRPr="00E53612">
        <w:rPr>
          <w:rFonts w:ascii="Arial" w:hAnsi="Arial" w:cs="Arial"/>
          <w:sz w:val="24"/>
          <w:szCs w:val="24"/>
        </w:rPr>
        <w:t>The Coronavirus (COVID-19) pandemic originated in the Hubei Province of China towards the end of 2019 and spread</w:t>
      </w:r>
      <w:r w:rsidR="008A15AD" w:rsidRPr="00E53612">
        <w:rPr>
          <w:rFonts w:ascii="Arial" w:hAnsi="Arial" w:cs="Arial"/>
          <w:sz w:val="24"/>
          <w:szCs w:val="24"/>
        </w:rPr>
        <w:t xml:space="preserve"> broadly</w:t>
      </w:r>
      <w:r w:rsidRPr="00E53612">
        <w:rPr>
          <w:rFonts w:ascii="Arial" w:hAnsi="Arial" w:cs="Arial"/>
          <w:sz w:val="24"/>
          <w:szCs w:val="24"/>
        </w:rPr>
        <w:t xml:space="preserve"> enough to be declared a global health emergency by the World Health Organisation on 30</w:t>
      </w:r>
      <w:r w:rsidRPr="00E53612">
        <w:rPr>
          <w:rFonts w:ascii="Arial" w:hAnsi="Arial" w:cs="Arial"/>
          <w:sz w:val="24"/>
          <w:szCs w:val="24"/>
          <w:vertAlign w:val="superscript"/>
        </w:rPr>
        <w:t>th</w:t>
      </w:r>
      <w:r w:rsidRPr="00E53612">
        <w:rPr>
          <w:rFonts w:ascii="Arial" w:hAnsi="Arial" w:cs="Arial"/>
          <w:sz w:val="24"/>
          <w:szCs w:val="24"/>
        </w:rPr>
        <w:t xml:space="preserve"> January 2020 (</w:t>
      </w:r>
      <w:proofErr w:type="spellStart"/>
      <w:r w:rsidRPr="00E53612">
        <w:rPr>
          <w:rFonts w:ascii="Arial" w:hAnsi="Arial" w:cs="Arial"/>
          <w:sz w:val="24"/>
          <w:szCs w:val="24"/>
        </w:rPr>
        <w:t>Velavan</w:t>
      </w:r>
      <w:proofErr w:type="spellEnd"/>
      <w:r w:rsidRPr="00E53612">
        <w:rPr>
          <w:rFonts w:ascii="Arial" w:hAnsi="Arial" w:cs="Arial"/>
          <w:sz w:val="24"/>
          <w:szCs w:val="24"/>
        </w:rPr>
        <w:t xml:space="preserve"> &amp; Meyer, 2020)</w:t>
      </w:r>
      <w:r w:rsidR="00CE3808" w:rsidRPr="00E53612">
        <w:rPr>
          <w:rFonts w:ascii="Arial" w:hAnsi="Arial" w:cs="Arial"/>
          <w:sz w:val="24"/>
          <w:szCs w:val="24"/>
        </w:rPr>
        <w:t xml:space="preserve">. When </w:t>
      </w:r>
      <w:r w:rsidR="002D13A4" w:rsidRPr="00E53612">
        <w:rPr>
          <w:rFonts w:ascii="Arial" w:hAnsi="Arial" w:cs="Arial"/>
          <w:sz w:val="24"/>
          <w:szCs w:val="24"/>
        </w:rPr>
        <w:t xml:space="preserve">the first case of COVID-19 </w:t>
      </w:r>
      <w:r w:rsidR="00EA0599" w:rsidRPr="00E53612">
        <w:rPr>
          <w:rFonts w:ascii="Arial" w:hAnsi="Arial" w:cs="Arial"/>
          <w:sz w:val="24"/>
          <w:szCs w:val="24"/>
        </w:rPr>
        <w:t>was detected in the UK on 31</w:t>
      </w:r>
      <w:r w:rsidR="00EA0599" w:rsidRPr="00E53612">
        <w:rPr>
          <w:rFonts w:ascii="Arial" w:hAnsi="Arial" w:cs="Arial"/>
          <w:sz w:val="24"/>
          <w:szCs w:val="24"/>
          <w:vertAlign w:val="superscript"/>
        </w:rPr>
        <w:t>st</w:t>
      </w:r>
      <w:r w:rsidR="00EA0599" w:rsidRPr="00E53612">
        <w:rPr>
          <w:rFonts w:ascii="Arial" w:hAnsi="Arial" w:cs="Arial"/>
          <w:sz w:val="24"/>
          <w:szCs w:val="24"/>
        </w:rPr>
        <w:t xml:space="preserve"> January 2020 it was heavily publicised by the </w:t>
      </w:r>
      <w:r w:rsidR="0014796F" w:rsidRPr="00E53612">
        <w:rPr>
          <w:rFonts w:ascii="Arial" w:hAnsi="Arial" w:cs="Arial"/>
          <w:sz w:val="24"/>
          <w:szCs w:val="24"/>
        </w:rPr>
        <w:t>m</w:t>
      </w:r>
      <w:r w:rsidR="00EA0599" w:rsidRPr="00E53612">
        <w:rPr>
          <w:rFonts w:ascii="Arial" w:hAnsi="Arial" w:cs="Arial"/>
          <w:sz w:val="24"/>
          <w:szCs w:val="24"/>
        </w:rPr>
        <w:t>edia</w:t>
      </w:r>
      <w:r w:rsidR="0014796F" w:rsidRPr="00E53612">
        <w:rPr>
          <w:rFonts w:ascii="Arial" w:hAnsi="Arial" w:cs="Arial"/>
          <w:sz w:val="24"/>
          <w:szCs w:val="24"/>
        </w:rPr>
        <w:t>,</w:t>
      </w:r>
      <w:r w:rsidR="00EA0599" w:rsidRPr="00E53612">
        <w:rPr>
          <w:rFonts w:ascii="Arial" w:hAnsi="Arial" w:cs="Arial"/>
          <w:sz w:val="24"/>
          <w:szCs w:val="24"/>
        </w:rPr>
        <w:t xml:space="preserve"> </w:t>
      </w:r>
      <w:r w:rsidR="0014796F" w:rsidRPr="00E53612">
        <w:rPr>
          <w:rFonts w:ascii="Arial" w:hAnsi="Arial" w:cs="Arial"/>
          <w:sz w:val="24"/>
          <w:szCs w:val="24"/>
        </w:rPr>
        <w:t>though in the early stages it was mostly reported in a factual unbiased way</w:t>
      </w:r>
      <w:r w:rsidR="00EA0599" w:rsidRPr="00E53612">
        <w:rPr>
          <w:rFonts w:ascii="Arial" w:hAnsi="Arial" w:cs="Arial"/>
          <w:sz w:val="24"/>
          <w:szCs w:val="24"/>
        </w:rPr>
        <w:t xml:space="preserve"> </w:t>
      </w:r>
      <w:r w:rsidR="0014796F" w:rsidRPr="00E53612">
        <w:rPr>
          <w:rFonts w:ascii="Arial" w:hAnsi="Arial" w:cs="Arial"/>
          <w:sz w:val="24"/>
          <w:szCs w:val="24"/>
        </w:rPr>
        <w:t>(Wright, 2021).</w:t>
      </w:r>
      <w:r w:rsidR="001C165B" w:rsidRPr="00E53612">
        <w:rPr>
          <w:rFonts w:ascii="Arial" w:hAnsi="Arial" w:cs="Arial"/>
          <w:sz w:val="24"/>
          <w:szCs w:val="24"/>
        </w:rPr>
        <w:t xml:space="preserve"> News outlets in countries that were not yet affected by COVID-19 even go as far as reassuring the public, with headlines such as “There’s no need to panic” (</w:t>
      </w:r>
      <w:proofErr w:type="spellStart"/>
      <w:r w:rsidR="001C165B" w:rsidRPr="00E53612">
        <w:rPr>
          <w:rFonts w:ascii="Arial" w:hAnsi="Arial" w:cs="Arial"/>
          <w:sz w:val="24"/>
          <w:szCs w:val="24"/>
        </w:rPr>
        <w:t>Dabby</w:t>
      </w:r>
      <w:proofErr w:type="spellEnd"/>
      <w:r w:rsidR="001C165B" w:rsidRPr="00E53612">
        <w:rPr>
          <w:rFonts w:ascii="Arial" w:hAnsi="Arial" w:cs="Arial"/>
          <w:sz w:val="24"/>
          <w:szCs w:val="24"/>
        </w:rPr>
        <w:t>, 2020)</w:t>
      </w:r>
      <w:r w:rsidR="00821365" w:rsidRPr="00E53612">
        <w:rPr>
          <w:rFonts w:ascii="Arial" w:hAnsi="Arial" w:cs="Arial"/>
          <w:sz w:val="24"/>
          <w:szCs w:val="24"/>
        </w:rPr>
        <w:t xml:space="preserve">. </w:t>
      </w:r>
      <w:r w:rsidR="00AE0758" w:rsidRPr="00E53612">
        <w:rPr>
          <w:rFonts w:ascii="Arial" w:hAnsi="Arial" w:cs="Arial"/>
          <w:sz w:val="24"/>
          <w:szCs w:val="24"/>
        </w:rPr>
        <w:t xml:space="preserve">However, the medias portrayal of the virus changed when it started to hit the UK, with headlines including “England's Covid-19 infection rate too high for further easing, experts say” (Mason &amp; Devlin, 2020). </w:t>
      </w:r>
      <w:r w:rsidR="00B106A2" w:rsidRPr="00E53612">
        <w:rPr>
          <w:rFonts w:ascii="Arial" w:hAnsi="Arial" w:cs="Arial"/>
          <w:sz w:val="24"/>
          <w:szCs w:val="24"/>
        </w:rPr>
        <w:t>It has been said that media headlines that offer either an extremely negative or positive headline are the ones that get the most engagement (Rout et al., 2019)</w:t>
      </w:r>
      <w:r w:rsidR="002A075E" w:rsidRPr="00E53612">
        <w:rPr>
          <w:rFonts w:ascii="Arial" w:hAnsi="Arial" w:cs="Arial"/>
          <w:sz w:val="24"/>
          <w:szCs w:val="24"/>
        </w:rPr>
        <w:t>, and it is clear to see that the media in the UK focused on putting out extremely negative headlines.</w:t>
      </w:r>
      <w:r w:rsidR="00125B5E" w:rsidRPr="00E53612">
        <w:rPr>
          <w:rFonts w:ascii="Arial" w:hAnsi="Arial" w:cs="Arial"/>
          <w:sz w:val="24"/>
          <w:szCs w:val="24"/>
        </w:rPr>
        <w:t xml:space="preserve"> </w:t>
      </w:r>
    </w:p>
    <w:p w14:paraId="0117ED00" w14:textId="265BDF0F" w:rsidR="00125B5E" w:rsidRPr="00E53612" w:rsidRDefault="00125B5E" w:rsidP="00F4419B">
      <w:pPr>
        <w:spacing w:line="480" w:lineRule="auto"/>
        <w:jc w:val="both"/>
        <w:rPr>
          <w:rFonts w:ascii="Arial" w:hAnsi="Arial" w:cs="Arial"/>
          <w:sz w:val="24"/>
          <w:szCs w:val="24"/>
        </w:rPr>
      </w:pPr>
      <w:r w:rsidRPr="00E53612">
        <w:rPr>
          <w:rFonts w:ascii="Arial" w:hAnsi="Arial" w:cs="Arial"/>
          <w:sz w:val="24"/>
          <w:szCs w:val="24"/>
        </w:rPr>
        <w:t>The media has a pattern of reporting the negative side of a story rather than the positives</w:t>
      </w:r>
      <w:r w:rsidR="00ED6BE6" w:rsidRPr="00E53612">
        <w:rPr>
          <w:rFonts w:ascii="Arial" w:hAnsi="Arial" w:cs="Arial"/>
          <w:sz w:val="24"/>
          <w:szCs w:val="24"/>
        </w:rPr>
        <w:t xml:space="preserve"> (Jia et al., 2016), and this was no different when it comes to reporting COVID-19. There w</w:t>
      </w:r>
      <w:r w:rsidR="005F2152" w:rsidRPr="00E53612">
        <w:rPr>
          <w:rFonts w:ascii="Arial" w:hAnsi="Arial" w:cs="Arial"/>
          <w:sz w:val="24"/>
          <w:szCs w:val="24"/>
        </w:rPr>
        <w:t>as a pattern amongst of media outlets reporting on the number of COVID-</w:t>
      </w:r>
      <w:r w:rsidR="005F2152" w:rsidRPr="00E53612">
        <w:rPr>
          <w:rFonts w:ascii="Arial" w:hAnsi="Arial" w:cs="Arial"/>
          <w:sz w:val="24"/>
          <w:szCs w:val="24"/>
        </w:rPr>
        <w:lastRenderedPageBreak/>
        <w:t xml:space="preserve">19 cases (Blanchard, 2020) </w:t>
      </w:r>
      <w:r w:rsidR="000A0B69" w:rsidRPr="00E53612">
        <w:rPr>
          <w:rFonts w:ascii="Arial" w:hAnsi="Arial" w:cs="Arial"/>
          <w:sz w:val="24"/>
          <w:szCs w:val="24"/>
        </w:rPr>
        <w:t xml:space="preserve">and the number of daily </w:t>
      </w:r>
      <w:r w:rsidR="0004611F" w:rsidRPr="00E53612">
        <w:rPr>
          <w:rFonts w:ascii="Arial" w:hAnsi="Arial" w:cs="Arial"/>
          <w:sz w:val="24"/>
          <w:szCs w:val="24"/>
        </w:rPr>
        <w:t>deaths</w:t>
      </w:r>
      <w:r w:rsidR="000A0B69" w:rsidRPr="00E53612">
        <w:rPr>
          <w:rFonts w:ascii="Arial" w:hAnsi="Arial" w:cs="Arial"/>
          <w:sz w:val="24"/>
          <w:szCs w:val="24"/>
        </w:rPr>
        <w:t xml:space="preserve"> </w:t>
      </w:r>
      <w:r w:rsidR="0004611F" w:rsidRPr="00E53612">
        <w:rPr>
          <w:rFonts w:ascii="Arial" w:hAnsi="Arial" w:cs="Arial"/>
          <w:sz w:val="24"/>
          <w:szCs w:val="24"/>
        </w:rPr>
        <w:t>linked</w:t>
      </w:r>
      <w:r w:rsidR="000A0B69" w:rsidRPr="00E53612">
        <w:rPr>
          <w:rFonts w:ascii="Arial" w:hAnsi="Arial" w:cs="Arial"/>
          <w:sz w:val="24"/>
          <w:szCs w:val="24"/>
        </w:rPr>
        <w:t xml:space="preserve"> to the virus (</w:t>
      </w:r>
      <w:r w:rsidR="00806662" w:rsidRPr="00E53612">
        <w:rPr>
          <w:rFonts w:ascii="Arial" w:hAnsi="Arial" w:cs="Arial"/>
          <w:sz w:val="24"/>
          <w:szCs w:val="24"/>
        </w:rPr>
        <w:t xml:space="preserve">Booth &amp; Duncan, 2020). </w:t>
      </w:r>
      <w:r w:rsidR="00EE3BBD" w:rsidRPr="00E53612">
        <w:rPr>
          <w:rFonts w:ascii="Arial" w:hAnsi="Arial" w:cs="Arial"/>
          <w:sz w:val="24"/>
          <w:szCs w:val="24"/>
        </w:rPr>
        <w:t xml:space="preserve">There were also news headlines </w:t>
      </w:r>
      <w:r w:rsidR="008E4A62" w:rsidRPr="00E53612">
        <w:rPr>
          <w:rFonts w:ascii="Arial" w:hAnsi="Arial" w:cs="Arial"/>
          <w:sz w:val="24"/>
          <w:szCs w:val="24"/>
        </w:rPr>
        <w:t xml:space="preserve">naming individuals who had died with the virus (Weaver &amp; Dodd, 2020), showing the medias attempt to portray negativity on a personal level. </w:t>
      </w:r>
      <w:r w:rsidR="00250CA7" w:rsidRPr="00E53612">
        <w:rPr>
          <w:rFonts w:ascii="Arial" w:hAnsi="Arial" w:cs="Arial"/>
          <w:sz w:val="24"/>
          <w:szCs w:val="24"/>
        </w:rPr>
        <w:t>Very little news articles were based on the recovery rates of people infected with COVID-19, though there is insufficient data around recovery rates to be reported on (Office for National Statistics, 2020)</w:t>
      </w:r>
      <w:r w:rsidR="00FC50A3" w:rsidRPr="00E53612">
        <w:rPr>
          <w:rFonts w:ascii="Arial" w:hAnsi="Arial" w:cs="Arial"/>
          <w:sz w:val="24"/>
          <w:szCs w:val="24"/>
        </w:rPr>
        <w:t xml:space="preserve">. Media outlets would have had the ability to report on the recovery rates on a personal level </w:t>
      </w:r>
      <w:proofErr w:type="gramStart"/>
      <w:r w:rsidR="00FC50A3" w:rsidRPr="00E53612">
        <w:rPr>
          <w:rFonts w:ascii="Arial" w:hAnsi="Arial" w:cs="Arial"/>
          <w:sz w:val="24"/>
          <w:szCs w:val="24"/>
        </w:rPr>
        <w:t>similar to</w:t>
      </w:r>
      <w:proofErr w:type="gramEnd"/>
      <w:r w:rsidR="00FC50A3" w:rsidRPr="00E53612">
        <w:rPr>
          <w:rFonts w:ascii="Arial" w:hAnsi="Arial" w:cs="Arial"/>
          <w:sz w:val="24"/>
          <w:szCs w:val="24"/>
        </w:rPr>
        <w:t xml:space="preserve"> the reporting style of Weaver &amp; Dodd (2020), however reporting on the cases and deaths was seen as a way of getting higher engagement from readers.</w:t>
      </w:r>
    </w:p>
    <w:p w14:paraId="2D8902F7" w14:textId="278B0B65" w:rsidR="00FC50A3" w:rsidRPr="00E53612" w:rsidRDefault="00FC50A3" w:rsidP="00F4419B">
      <w:pPr>
        <w:spacing w:line="480" w:lineRule="auto"/>
        <w:jc w:val="both"/>
        <w:rPr>
          <w:rFonts w:ascii="Arial" w:hAnsi="Arial" w:cs="Arial"/>
          <w:sz w:val="24"/>
          <w:szCs w:val="24"/>
        </w:rPr>
      </w:pPr>
      <w:r w:rsidRPr="00E53612">
        <w:rPr>
          <w:rFonts w:ascii="Arial" w:hAnsi="Arial" w:cs="Arial"/>
          <w:sz w:val="24"/>
          <w:szCs w:val="24"/>
        </w:rPr>
        <w:t xml:space="preserve">The types of articles that were released from media outlets are said to be a tactic of </w:t>
      </w:r>
      <w:r w:rsidR="00274695" w:rsidRPr="00E53612">
        <w:rPr>
          <w:rFonts w:ascii="Arial" w:hAnsi="Arial" w:cs="Arial"/>
          <w:sz w:val="24"/>
          <w:szCs w:val="24"/>
        </w:rPr>
        <w:t>scaremongering (</w:t>
      </w:r>
      <w:proofErr w:type="spellStart"/>
      <w:r w:rsidR="00274695" w:rsidRPr="00E53612">
        <w:rPr>
          <w:rFonts w:ascii="Arial" w:hAnsi="Arial" w:cs="Arial"/>
          <w:sz w:val="24"/>
          <w:szCs w:val="24"/>
        </w:rPr>
        <w:t>Freckelton</w:t>
      </w:r>
      <w:proofErr w:type="spellEnd"/>
      <w:r w:rsidR="00274695" w:rsidRPr="00E53612">
        <w:rPr>
          <w:rFonts w:ascii="Arial" w:hAnsi="Arial" w:cs="Arial"/>
          <w:sz w:val="24"/>
          <w:szCs w:val="24"/>
        </w:rPr>
        <w:t xml:space="preserve">, 2020). </w:t>
      </w:r>
      <w:r w:rsidR="00582C84" w:rsidRPr="00E53612">
        <w:rPr>
          <w:rFonts w:ascii="Arial" w:hAnsi="Arial" w:cs="Arial"/>
          <w:sz w:val="24"/>
          <w:szCs w:val="24"/>
        </w:rPr>
        <w:t>With news headlines such as “Coronavirus tracked: UK now has more daily deaths than rest of Europe combined” (Cuthbertson, 2020)</w:t>
      </w:r>
      <w:r w:rsidR="00B46B0F" w:rsidRPr="00E53612">
        <w:rPr>
          <w:rFonts w:ascii="Arial" w:hAnsi="Arial" w:cs="Arial"/>
          <w:sz w:val="24"/>
          <w:szCs w:val="24"/>
        </w:rPr>
        <w:t xml:space="preserve">, the ability of the media to insinuate fear into the </w:t>
      </w:r>
      <w:proofErr w:type="gramStart"/>
      <w:r w:rsidR="00B46B0F" w:rsidRPr="00E53612">
        <w:rPr>
          <w:rFonts w:ascii="Arial" w:hAnsi="Arial" w:cs="Arial"/>
          <w:sz w:val="24"/>
          <w:szCs w:val="24"/>
        </w:rPr>
        <w:t>general public</w:t>
      </w:r>
      <w:proofErr w:type="gramEnd"/>
      <w:r w:rsidR="00B46B0F" w:rsidRPr="00E53612">
        <w:rPr>
          <w:rFonts w:ascii="Arial" w:hAnsi="Arial" w:cs="Arial"/>
          <w:sz w:val="24"/>
          <w:szCs w:val="24"/>
        </w:rPr>
        <w:t xml:space="preserve"> is clear to see. News articles even went as far as reporting on the death toll by region, allowing readers to check on the death toll in their local community (Ma</w:t>
      </w:r>
      <w:r w:rsidR="00D0231C" w:rsidRPr="00E53612">
        <w:rPr>
          <w:rFonts w:ascii="Arial" w:hAnsi="Arial" w:cs="Arial"/>
          <w:sz w:val="24"/>
          <w:szCs w:val="24"/>
        </w:rPr>
        <w:t>c</w:t>
      </w:r>
      <w:r w:rsidR="00B46B0F" w:rsidRPr="00E53612">
        <w:rPr>
          <w:rFonts w:ascii="Arial" w:hAnsi="Arial" w:cs="Arial"/>
          <w:sz w:val="24"/>
          <w:szCs w:val="24"/>
        </w:rPr>
        <w:t>Math, 2020).</w:t>
      </w:r>
      <w:r w:rsidR="002127E9" w:rsidRPr="00E53612">
        <w:rPr>
          <w:rFonts w:ascii="Arial" w:hAnsi="Arial" w:cs="Arial"/>
          <w:sz w:val="24"/>
          <w:szCs w:val="24"/>
        </w:rPr>
        <w:t xml:space="preserve"> Media influence has been proven to </w:t>
      </w:r>
      <w:proofErr w:type="gramStart"/>
      <w:r w:rsidR="002127E9" w:rsidRPr="00E53612">
        <w:rPr>
          <w:rFonts w:ascii="Arial" w:hAnsi="Arial" w:cs="Arial"/>
          <w:sz w:val="24"/>
          <w:szCs w:val="24"/>
        </w:rPr>
        <w:t>have an effect on</w:t>
      </w:r>
      <w:proofErr w:type="gramEnd"/>
      <w:r w:rsidR="002127E9" w:rsidRPr="00E53612">
        <w:rPr>
          <w:rFonts w:ascii="Arial" w:hAnsi="Arial" w:cs="Arial"/>
          <w:sz w:val="24"/>
          <w:szCs w:val="24"/>
        </w:rPr>
        <w:t xml:space="preserve"> a persons’ mental health (Morris, 2006), yet it appears that this is not taken into consideration when these articles get written. </w:t>
      </w:r>
      <w:r w:rsidR="006949C8" w:rsidRPr="00E53612">
        <w:rPr>
          <w:rFonts w:ascii="Arial" w:hAnsi="Arial" w:cs="Arial"/>
          <w:sz w:val="24"/>
          <w:szCs w:val="24"/>
        </w:rPr>
        <w:t>The COVID-19 pandemic has already been found to have an adverse effect on the mental health of the population</w:t>
      </w:r>
      <w:r w:rsidR="00A95FA1" w:rsidRPr="00E53612">
        <w:rPr>
          <w:rFonts w:ascii="Arial" w:hAnsi="Arial" w:cs="Arial"/>
          <w:sz w:val="24"/>
          <w:szCs w:val="24"/>
        </w:rPr>
        <w:t xml:space="preserve"> caused by a combination of factors including financial difficulties</w:t>
      </w:r>
      <w:r w:rsidR="001549D0" w:rsidRPr="00E53612">
        <w:rPr>
          <w:rFonts w:ascii="Arial" w:hAnsi="Arial" w:cs="Arial"/>
          <w:sz w:val="24"/>
          <w:szCs w:val="24"/>
        </w:rPr>
        <w:t xml:space="preserve"> (Mental Health Foundation, 2020)</w:t>
      </w:r>
      <w:r w:rsidR="002D39F7" w:rsidRPr="00E53612">
        <w:rPr>
          <w:rFonts w:ascii="Arial" w:hAnsi="Arial" w:cs="Arial"/>
          <w:sz w:val="24"/>
          <w:szCs w:val="24"/>
        </w:rPr>
        <w:t>. Taking this into account, should the scaremongering tactics used by the media be held accountable for its adverse effect on mental health?</w:t>
      </w:r>
    </w:p>
    <w:p w14:paraId="7A2FCE18" w14:textId="05AE73CE" w:rsidR="002517B8" w:rsidRPr="00E53612" w:rsidRDefault="00217322" w:rsidP="00F4419B">
      <w:pPr>
        <w:spacing w:line="480" w:lineRule="auto"/>
        <w:jc w:val="both"/>
        <w:rPr>
          <w:rFonts w:ascii="Arial" w:hAnsi="Arial" w:cs="Arial"/>
          <w:sz w:val="24"/>
          <w:szCs w:val="24"/>
        </w:rPr>
      </w:pPr>
      <w:r w:rsidRPr="00E53612">
        <w:rPr>
          <w:rFonts w:ascii="Arial" w:hAnsi="Arial" w:cs="Arial"/>
          <w:sz w:val="24"/>
          <w:szCs w:val="24"/>
        </w:rPr>
        <w:t xml:space="preserve">Another aspect of COVID-19 that was heavily publicised by the media is lockdowns, restrictions, and guidelines. Compared to the way the media reported the severity of the virus with daily case and death figures, the way different media outlets reported on </w:t>
      </w:r>
      <w:r w:rsidRPr="00E53612">
        <w:rPr>
          <w:rFonts w:ascii="Arial" w:hAnsi="Arial" w:cs="Arial"/>
          <w:sz w:val="24"/>
          <w:szCs w:val="24"/>
        </w:rPr>
        <w:lastRenderedPageBreak/>
        <w:t xml:space="preserve">this topic varied in comparison. It appears that under the topic of lockdowns, restrictions and guidelines, the way it was portrayed varied more depending on who was reporting it. </w:t>
      </w:r>
      <w:r w:rsidR="00DC2844" w:rsidRPr="00E53612">
        <w:rPr>
          <w:rFonts w:ascii="Arial" w:hAnsi="Arial" w:cs="Arial"/>
          <w:sz w:val="24"/>
          <w:szCs w:val="24"/>
        </w:rPr>
        <w:t xml:space="preserve">Two media headlines on the same day differed so much on their take on lockdown restrictions, one reads “End of lockdown in sight as pubs, restaurants and hotels to </w:t>
      </w:r>
      <w:r w:rsidR="00730493" w:rsidRPr="00E53612">
        <w:rPr>
          <w:rFonts w:ascii="Arial" w:hAnsi="Arial" w:cs="Arial"/>
          <w:sz w:val="24"/>
          <w:szCs w:val="24"/>
        </w:rPr>
        <w:t>reopen</w:t>
      </w:r>
      <w:r w:rsidR="00DC2844" w:rsidRPr="00E53612">
        <w:rPr>
          <w:rFonts w:ascii="Arial" w:hAnsi="Arial" w:cs="Arial"/>
          <w:sz w:val="24"/>
          <w:szCs w:val="24"/>
        </w:rPr>
        <w:t xml:space="preserve"> </w:t>
      </w:r>
      <w:r w:rsidR="00F40DA1" w:rsidRPr="00E53612">
        <w:rPr>
          <w:rFonts w:ascii="Arial" w:hAnsi="Arial" w:cs="Arial"/>
          <w:sz w:val="24"/>
          <w:szCs w:val="24"/>
        </w:rPr>
        <w:t>in early July” (Rayner, 2020), whereas another reads “</w:t>
      </w:r>
      <w:r w:rsidR="00EA3A73" w:rsidRPr="00E53612">
        <w:rPr>
          <w:rFonts w:ascii="Arial" w:hAnsi="Arial" w:cs="Arial"/>
          <w:sz w:val="24"/>
          <w:szCs w:val="24"/>
        </w:rPr>
        <w:t>Coronavirus: Experts warn of post-lockdown drugs binge”</w:t>
      </w:r>
      <w:r w:rsidR="00AE646D" w:rsidRPr="00E53612">
        <w:rPr>
          <w:rFonts w:ascii="Arial" w:hAnsi="Arial" w:cs="Arial"/>
          <w:sz w:val="24"/>
          <w:szCs w:val="24"/>
        </w:rPr>
        <w:t xml:space="preserve"> (Clarkson, 2020)</w:t>
      </w:r>
      <w:r w:rsidR="00730493" w:rsidRPr="00E53612">
        <w:rPr>
          <w:rFonts w:ascii="Arial" w:hAnsi="Arial" w:cs="Arial"/>
          <w:sz w:val="24"/>
          <w:szCs w:val="24"/>
        </w:rPr>
        <w:t xml:space="preserve">, showing that this topic had further means for media outlets to put their own opinions on the topic. </w:t>
      </w:r>
      <w:r w:rsidR="00E70F58" w:rsidRPr="00E53612">
        <w:rPr>
          <w:rFonts w:ascii="Arial" w:hAnsi="Arial" w:cs="Arial"/>
          <w:sz w:val="24"/>
          <w:szCs w:val="24"/>
        </w:rPr>
        <w:t xml:space="preserve">Topics appear to follow the same pattern on extreme positives or negatives, a pattern that is clearly seen in the mentioned headlines. One focuses on the extreme positives </w:t>
      </w:r>
      <w:r w:rsidR="003354EB" w:rsidRPr="00E53612">
        <w:rPr>
          <w:rFonts w:ascii="Arial" w:hAnsi="Arial" w:cs="Arial"/>
          <w:sz w:val="24"/>
          <w:szCs w:val="24"/>
        </w:rPr>
        <w:t xml:space="preserve">by discussing </w:t>
      </w:r>
      <w:r w:rsidR="00AE646D" w:rsidRPr="00E53612">
        <w:rPr>
          <w:rFonts w:ascii="Arial" w:hAnsi="Arial" w:cs="Arial"/>
          <w:sz w:val="24"/>
          <w:szCs w:val="24"/>
        </w:rPr>
        <w:t xml:space="preserve">the possibility of regaining some freedoms once restrictions are eased (Rayner, 2020), while the other focuses on the extreme negatives by discussing how the lockdown has led to an increase in drug use by drug users (Clarkson, 2020). While both are reported in what appears to be a reliable and factual manner, the way they interpret </w:t>
      </w:r>
      <w:r w:rsidR="00D45D64" w:rsidRPr="00E53612">
        <w:rPr>
          <w:rFonts w:ascii="Arial" w:hAnsi="Arial" w:cs="Arial"/>
          <w:sz w:val="24"/>
          <w:szCs w:val="24"/>
        </w:rPr>
        <w:t>restrictions,</w:t>
      </w:r>
      <w:r w:rsidR="00AE646D" w:rsidRPr="00E53612">
        <w:rPr>
          <w:rFonts w:ascii="Arial" w:hAnsi="Arial" w:cs="Arial"/>
          <w:sz w:val="24"/>
          <w:szCs w:val="24"/>
        </w:rPr>
        <w:t xml:space="preserve"> </w:t>
      </w:r>
      <w:r w:rsidR="009C5A4F" w:rsidRPr="00E53612">
        <w:rPr>
          <w:rFonts w:ascii="Arial" w:hAnsi="Arial" w:cs="Arial"/>
          <w:sz w:val="24"/>
          <w:szCs w:val="24"/>
        </w:rPr>
        <w:t>and their differing opinions is clear to see.</w:t>
      </w:r>
      <w:r w:rsidR="002517B8" w:rsidRPr="00E53612">
        <w:rPr>
          <w:rFonts w:ascii="Arial" w:hAnsi="Arial" w:cs="Arial"/>
          <w:sz w:val="24"/>
          <w:szCs w:val="24"/>
        </w:rPr>
        <w:t xml:space="preserve"> </w:t>
      </w:r>
    </w:p>
    <w:p w14:paraId="15DA5334" w14:textId="78A9DC77" w:rsidR="003354EB" w:rsidRPr="00E53612" w:rsidRDefault="00B60EE6" w:rsidP="00F4419B">
      <w:pPr>
        <w:spacing w:line="480" w:lineRule="auto"/>
        <w:jc w:val="both"/>
        <w:rPr>
          <w:rFonts w:ascii="Arial" w:hAnsi="Arial" w:cs="Arial"/>
          <w:sz w:val="24"/>
          <w:szCs w:val="24"/>
        </w:rPr>
      </w:pPr>
      <w:r w:rsidRPr="00E53612">
        <w:rPr>
          <w:rFonts w:ascii="Arial" w:hAnsi="Arial" w:cs="Arial"/>
          <w:sz w:val="24"/>
          <w:szCs w:val="24"/>
        </w:rPr>
        <w:t>The scopes of the media are further complicated when it comes to the use of Covid passes</w:t>
      </w:r>
      <w:r w:rsidR="000B0278" w:rsidRPr="00E53612">
        <w:rPr>
          <w:rFonts w:ascii="Arial" w:hAnsi="Arial" w:cs="Arial"/>
          <w:sz w:val="24"/>
          <w:szCs w:val="24"/>
        </w:rPr>
        <w:t xml:space="preserve"> as it appears to be a topic that most agree on. It initially appears that the media agrees with the use of Covid passes, however when investigated further it is clear to see that this is not necessarily the case. When reporting on the breaches of COVID-19 regulations by ‘Cinema &amp; Co’, the focus on all media headlines appear</w:t>
      </w:r>
      <w:r w:rsidR="00D45D64" w:rsidRPr="00E53612">
        <w:rPr>
          <w:rFonts w:ascii="Arial" w:hAnsi="Arial" w:cs="Arial"/>
          <w:sz w:val="24"/>
          <w:szCs w:val="24"/>
        </w:rPr>
        <w:t xml:space="preserve">s to be relatively similar. </w:t>
      </w:r>
      <w:r w:rsidR="00DD2D73" w:rsidRPr="00E53612">
        <w:rPr>
          <w:rFonts w:ascii="Arial" w:hAnsi="Arial" w:cs="Arial"/>
          <w:sz w:val="24"/>
          <w:szCs w:val="24"/>
        </w:rPr>
        <w:t>Headlines included “Cinema &amp; Co owner handed £15,000 fine and suspended prison sentence” (Dewey, 2021) and set about d</w:t>
      </w:r>
      <w:r w:rsidR="000B0278" w:rsidRPr="00E53612">
        <w:rPr>
          <w:rFonts w:ascii="Arial" w:hAnsi="Arial" w:cs="Arial"/>
          <w:sz w:val="24"/>
          <w:szCs w:val="24"/>
        </w:rPr>
        <w:t xml:space="preserve">emonising the owner </w:t>
      </w:r>
      <w:r w:rsidR="00DD2D73" w:rsidRPr="00E53612">
        <w:rPr>
          <w:rFonts w:ascii="Arial" w:hAnsi="Arial" w:cs="Arial"/>
          <w:sz w:val="24"/>
          <w:szCs w:val="24"/>
        </w:rPr>
        <w:t xml:space="preserve">Ms Redfern for refusing to follow the rules. While appearing to be factual reports on </w:t>
      </w:r>
      <w:r w:rsidR="00596433" w:rsidRPr="00E53612">
        <w:rPr>
          <w:rFonts w:ascii="Arial" w:hAnsi="Arial" w:cs="Arial"/>
          <w:sz w:val="24"/>
          <w:szCs w:val="24"/>
        </w:rPr>
        <w:t xml:space="preserve">what happens to businesses and individuals who fail to comply with the regulations, </w:t>
      </w:r>
      <w:r w:rsidR="00C15090" w:rsidRPr="00E53612">
        <w:rPr>
          <w:rFonts w:ascii="Arial" w:hAnsi="Arial" w:cs="Arial"/>
          <w:sz w:val="24"/>
          <w:szCs w:val="24"/>
        </w:rPr>
        <w:t>the way the media portrayed these findings still appears to be a scaremongering tactic targeting those who flout the rules</w:t>
      </w:r>
      <w:r w:rsidR="004F5875" w:rsidRPr="00E53612">
        <w:rPr>
          <w:rFonts w:ascii="Arial" w:hAnsi="Arial" w:cs="Arial"/>
          <w:sz w:val="24"/>
          <w:szCs w:val="24"/>
        </w:rPr>
        <w:t xml:space="preserve">. Stating the large fine and suspended prison </w:t>
      </w:r>
      <w:r w:rsidR="004F5875" w:rsidRPr="00E53612">
        <w:rPr>
          <w:rFonts w:ascii="Arial" w:hAnsi="Arial" w:cs="Arial"/>
          <w:sz w:val="24"/>
          <w:szCs w:val="24"/>
        </w:rPr>
        <w:lastRenderedPageBreak/>
        <w:t xml:space="preserve">sentence that the owner of Cinema &amp; Co received appears to be a topic reported in a negative way </w:t>
      </w:r>
      <w:proofErr w:type="gramStart"/>
      <w:r w:rsidR="004F5875" w:rsidRPr="00E53612">
        <w:rPr>
          <w:rFonts w:ascii="Arial" w:hAnsi="Arial" w:cs="Arial"/>
          <w:sz w:val="24"/>
          <w:szCs w:val="24"/>
        </w:rPr>
        <w:t>in order to</w:t>
      </w:r>
      <w:proofErr w:type="gramEnd"/>
      <w:r w:rsidR="004F5875" w:rsidRPr="00E53612">
        <w:rPr>
          <w:rFonts w:ascii="Arial" w:hAnsi="Arial" w:cs="Arial"/>
          <w:sz w:val="24"/>
          <w:szCs w:val="24"/>
        </w:rPr>
        <w:t xml:space="preserve"> </w:t>
      </w:r>
      <w:r w:rsidR="00FF11BA" w:rsidRPr="00E53612">
        <w:rPr>
          <w:rFonts w:ascii="Arial" w:hAnsi="Arial" w:cs="Arial"/>
          <w:sz w:val="24"/>
          <w:szCs w:val="24"/>
        </w:rPr>
        <w:t xml:space="preserve">garner </w:t>
      </w:r>
      <w:r w:rsidR="004F5875" w:rsidRPr="00E53612">
        <w:rPr>
          <w:rFonts w:ascii="Arial" w:hAnsi="Arial" w:cs="Arial"/>
          <w:sz w:val="24"/>
          <w:szCs w:val="24"/>
        </w:rPr>
        <w:t>more engagement by insinuating fear to readers.</w:t>
      </w:r>
    </w:p>
    <w:p w14:paraId="0725F2CA" w14:textId="5D25C62E" w:rsidR="004F5875" w:rsidRPr="00E53612" w:rsidRDefault="00607650" w:rsidP="00F4419B">
      <w:pPr>
        <w:spacing w:line="480" w:lineRule="auto"/>
        <w:jc w:val="both"/>
        <w:rPr>
          <w:rFonts w:ascii="Arial" w:hAnsi="Arial" w:cs="Arial"/>
          <w:sz w:val="24"/>
          <w:szCs w:val="24"/>
        </w:rPr>
      </w:pPr>
      <w:r w:rsidRPr="00E53612">
        <w:rPr>
          <w:rFonts w:ascii="Arial" w:hAnsi="Arial" w:cs="Arial"/>
          <w:sz w:val="24"/>
          <w:szCs w:val="24"/>
        </w:rPr>
        <w:t>Taking the findings into account, the question of can the media be trusted does not offer a clear an</w:t>
      </w:r>
      <w:r w:rsidR="00756B18" w:rsidRPr="00E53612">
        <w:rPr>
          <w:rFonts w:ascii="Arial" w:hAnsi="Arial" w:cs="Arial"/>
          <w:sz w:val="24"/>
          <w:szCs w:val="24"/>
        </w:rPr>
        <w:t>d</w:t>
      </w:r>
      <w:r w:rsidRPr="00E53612">
        <w:rPr>
          <w:rFonts w:ascii="Arial" w:hAnsi="Arial" w:cs="Arial"/>
          <w:sz w:val="24"/>
          <w:szCs w:val="24"/>
        </w:rPr>
        <w:t xml:space="preserve"> concise answer. While media outlets often do report facts, the way they go about it differs greatly and it can appear difficult to find those facts behind t</w:t>
      </w:r>
      <w:r w:rsidR="00756B18" w:rsidRPr="00E53612">
        <w:rPr>
          <w:rFonts w:ascii="Arial" w:hAnsi="Arial" w:cs="Arial"/>
          <w:sz w:val="24"/>
          <w:szCs w:val="24"/>
        </w:rPr>
        <w:t>heir differing opinions. Ultimately, the media is a business, and they can only continue to make a profit by r</w:t>
      </w:r>
      <w:r w:rsidR="00F544E0" w:rsidRPr="00E53612">
        <w:rPr>
          <w:rFonts w:ascii="Arial" w:hAnsi="Arial" w:cs="Arial"/>
          <w:sz w:val="24"/>
          <w:szCs w:val="24"/>
        </w:rPr>
        <w:t>e</w:t>
      </w:r>
      <w:r w:rsidR="00756B18" w:rsidRPr="00E53612">
        <w:rPr>
          <w:rFonts w:ascii="Arial" w:hAnsi="Arial" w:cs="Arial"/>
          <w:sz w:val="24"/>
          <w:szCs w:val="24"/>
        </w:rPr>
        <w:t>aching a wide number of people</w:t>
      </w:r>
      <w:r w:rsidR="00F544E0" w:rsidRPr="00E53612">
        <w:rPr>
          <w:rFonts w:ascii="Arial" w:hAnsi="Arial" w:cs="Arial"/>
          <w:sz w:val="24"/>
          <w:szCs w:val="24"/>
        </w:rPr>
        <w:t xml:space="preserve"> (Braun, 2019). As a result, different media outlets will publish content that differs based on the opinions of its readers. This is especially true in the UK</w:t>
      </w:r>
      <w:r w:rsidR="003A1600" w:rsidRPr="00E53612">
        <w:rPr>
          <w:rFonts w:ascii="Arial" w:hAnsi="Arial" w:cs="Arial"/>
          <w:sz w:val="24"/>
          <w:szCs w:val="24"/>
        </w:rPr>
        <w:t>, with differing newspapers being on different ends of the political spectrum, some are more ‘left-wing’ while some are more ‘right-wing’ (Smith, 2017). Based on this, the reliability of information from UK based media sources is bound to differ based on the interests of the individual outlet.</w:t>
      </w:r>
    </w:p>
    <w:p w14:paraId="0D30B445" w14:textId="278CE1CF" w:rsidR="00775213" w:rsidRPr="00E53612" w:rsidRDefault="00775213" w:rsidP="00F4419B">
      <w:pPr>
        <w:spacing w:line="480" w:lineRule="auto"/>
        <w:jc w:val="both"/>
        <w:rPr>
          <w:rFonts w:ascii="Arial" w:hAnsi="Arial" w:cs="Arial"/>
          <w:sz w:val="24"/>
          <w:szCs w:val="24"/>
        </w:rPr>
      </w:pPr>
      <w:r w:rsidRPr="00E53612">
        <w:rPr>
          <w:rFonts w:ascii="Arial" w:hAnsi="Arial" w:cs="Arial"/>
          <w:sz w:val="24"/>
          <w:szCs w:val="24"/>
        </w:rPr>
        <w:t xml:space="preserve">In conclusion, media sources are unable to be fully trusted when it comes to reporting in a factual way. While many will state the facts somewhere in the article, they often will not discuss the full picture based on what </w:t>
      </w:r>
      <w:r w:rsidR="00FF11BA" w:rsidRPr="00E53612">
        <w:rPr>
          <w:rFonts w:ascii="Arial" w:hAnsi="Arial" w:cs="Arial"/>
          <w:sz w:val="24"/>
          <w:szCs w:val="24"/>
        </w:rPr>
        <w:t xml:space="preserve">effect they want for the reader. </w:t>
      </w:r>
      <w:r w:rsidRPr="00E53612">
        <w:rPr>
          <w:rFonts w:ascii="Arial" w:hAnsi="Arial" w:cs="Arial"/>
          <w:sz w:val="24"/>
          <w:szCs w:val="24"/>
        </w:rPr>
        <w:t xml:space="preserve"> This is clear to see when discussing the number of COVID-19 cases and deaths </w:t>
      </w:r>
      <w:r w:rsidR="00FF11BA" w:rsidRPr="00E53612">
        <w:rPr>
          <w:rFonts w:ascii="Arial" w:hAnsi="Arial" w:cs="Arial"/>
          <w:sz w:val="24"/>
          <w:szCs w:val="24"/>
        </w:rPr>
        <w:t xml:space="preserve">articles containing these statistics are </w:t>
      </w:r>
      <w:r w:rsidR="00AE72F6">
        <w:rPr>
          <w:rFonts w:ascii="Arial" w:hAnsi="Arial" w:cs="Arial"/>
          <w:sz w:val="24"/>
          <w:szCs w:val="24"/>
        </w:rPr>
        <w:t>published consistently</w:t>
      </w:r>
      <w:r w:rsidR="00E53612" w:rsidRPr="00E53612">
        <w:rPr>
          <w:rFonts w:ascii="Arial" w:hAnsi="Arial" w:cs="Arial"/>
          <w:sz w:val="24"/>
          <w:szCs w:val="24"/>
        </w:rPr>
        <w:t>,</w:t>
      </w:r>
      <w:r w:rsidR="004046FF" w:rsidRPr="00E53612">
        <w:rPr>
          <w:rFonts w:ascii="Arial" w:hAnsi="Arial" w:cs="Arial"/>
          <w:sz w:val="24"/>
          <w:szCs w:val="24"/>
        </w:rPr>
        <w:t xml:space="preserve"> however </w:t>
      </w:r>
      <w:r w:rsidRPr="00E53612">
        <w:rPr>
          <w:rFonts w:ascii="Arial" w:hAnsi="Arial" w:cs="Arial"/>
          <w:sz w:val="24"/>
          <w:szCs w:val="24"/>
        </w:rPr>
        <w:t xml:space="preserve">there is no mention of </w:t>
      </w:r>
      <w:r w:rsidR="005B5A64" w:rsidRPr="00E53612">
        <w:rPr>
          <w:rFonts w:ascii="Arial" w:hAnsi="Arial" w:cs="Arial"/>
          <w:sz w:val="24"/>
          <w:szCs w:val="24"/>
        </w:rPr>
        <w:t xml:space="preserve">the number of patients recovered in comparison within the same articles. </w:t>
      </w:r>
      <w:r w:rsidR="00F94E5A" w:rsidRPr="00E53612">
        <w:rPr>
          <w:rFonts w:ascii="Arial" w:hAnsi="Arial" w:cs="Arial"/>
          <w:sz w:val="24"/>
          <w:szCs w:val="24"/>
        </w:rPr>
        <w:t>When taking this</w:t>
      </w:r>
      <w:r w:rsidR="004046FF" w:rsidRPr="00E53612">
        <w:rPr>
          <w:rFonts w:ascii="Arial" w:hAnsi="Arial" w:cs="Arial"/>
          <w:sz w:val="24"/>
          <w:szCs w:val="24"/>
        </w:rPr>
        <w:t xml:space="preserve"> and the research completed</w:t>
      </w:r>
      <w:r w:rsidR="00F94E5A" w:rsidRPr="00E53612">
        <w:rPr>
          <w:rFonts w:ascii="Arial" w:hAnsi="Arial" w:cs="Arial"/>
          <w:sz w:val="24"/>
          <w:szCs w:val="24"/>
        </w:rPr>
        <w:t xml:space="preserve"> into account, the media can </w:t>
      </w:r>
      <w:r w:rsidR="004046FF" w:rsidRPr="00E53612">
        <w:rPr>
          <w:rFonts w:ascii="Arial" w:hAnsi="Arial" w:cs="Arial"/>
          <w:sz w:val="24"/>
          <w:szCs w:val="24"/>
        </w:rPr>
        <w:t xml:space="preserve">only </w:t>
      </w:r>
      <w:r w:rsidR="00F94E5A" w:rsidRPr="00E53612">
        <w:rPr>
          <w:rFonts w:ascii="Arial" w:hAnsi="Arial" w:cs="Arial"/>
          <w:sz w:val="24"/>
          <w:szCs w:val="24"/>
        </w:rPr>
        <w:t xml:space="preserve">be relied </w:t>
      </w:r>
      <w:r w:rsidR="004046FF" w:rsidRPr="00E53612">
        <w:rPr>
          <w:rFonts w:ascii="Arial" w:hAnsi="Arial" w:cs="Arial"/>
          <w:sz w:val="24"/>
          <w:szCs w:val="24"/>
        </w:rPr>
        <w:t>upon</w:t>
      </w:r>
      <w:r w:rsidR="00F94E5A" w:rsidRPr="00E53612">
        <w:rPr>
          <w:rFonts w:ascii="Arial" w:hAnsi="Arial" w:cs="Arial"/>
          <w:sz w:val="24"/>
          <w:szCs w:val="24"/>
        </w:rPr>
        <w:t xml:space="preserve"> to state certain facts providing they are from a reliable source, however these should not be taken as the full story behind the article.</w:t>
      </w:r>
      <w:r w:rsidR="004046FF" w:rsidRPr="00E53612">
        <w:rPr>
          <w:rFonts w:ascii="Arial" w:hAnsi="Arial" w:cs="Arial"/>
          <w:sz w:val="24"/>
          <w:szCs w:val="24"/>
        </w:rPr>
        <w:t xml:space="preserve"> There must always be consideration that there are more reliable sources available, and that the media is ultimately writing to create the effect they desire upon the public.</w:t>
      </w:r>
    </w:p>
    <w:p w14:paraId="019AB7D5" w14:textId="77777777" w:rsidR="002D39F7" w:rsidRPr="00E53612" w:rsidRDefault="002D39F7" w:rsidP="00F4419B">
      <w:pPr>
        <w:spacing w:line="480" w:lineRule="auto"/>
        <w:jc w:val="both"/>
        <w:rPr>
          <w:rFonts w:ascii="Arial" w:hAnsi="Arial" w:cs="Arial"/>
          <w:sz w:val="24"/>
          <w:szCs w:val="24"/>
        </w:rPr>
      </w:pPr>
    </w:p>
    <w:p w14:paraId="3CC75ED5" w14:textId="7169F199" w:rsidR="00250CA7" w:rsidRDefault="00E67F72" w:rsidP="00F4419B">
      <w:pPr>
        <w:spacing w:line="480" w:lineRule="auto"/>
        <w:jc w:val="both"/>
        <w:rPr>
          <w:rFonts w:ascii="Arial" w:hAnsi="Arial" w:cs="Arial"/>
          <w:b/>
          <w:bCs/>
          <w:sz w:val="24"/>
          <w:szCs w:val="24"/>
          <w:u w:val="single"/>
        </w:rPr>
      </w:pPr>
      <w:r>
        <w:rPr>
          <w:rFonts w:ascii="Arial" w:hAnsi="Arial" w:cs="Arial"/>
          <w:b/>
          <w:bCs/>
          <w:sz w:val="24"/>
          <w:szCs w:val="24"/>
          <w:u w:val="single"/>
        </w:rPr>
        <w:lastRenderedPageBreak/>
        <w:t>Reference List</w:t>
      </w:r>
    </w:p>
    <w:p w14:paraId="449B9317"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t xml:space="preserve">Blanchard, S. (2020) ‘Coronavirus is eight times more lethal than the flu: New York data reveals mortality rate of 0.79% and suggests more than 4.2million Britons have been infected’, </w:t>
      </w:r>
      <w:r w:rsidRPr="00E67F72">
        <w:rPr>
          <w:rFonts w:ascii="Arial" w:hAnsi="Arial" w:cs="Arial"/>
          <w:i/>
          <w:iCs/>
          <w:sz w:val="24"/>
          <w:szCs w:val="24"/>
        </w:rPr>
        <w:t xml:space="preserve">Daily Mail, </w:t>
      </w:r>
      <w:r w:rsidRPr="00E67F72">
        <w:rPr>
          <w:rFonts w:ascii="Arial" w:hAnsi="Arial" w:cs="Arial"/>
          <w:sz w:val="24"/>
          <w:szCs w:val="24"/>
        </w:rPr>
        <w:t>28</w:t>
      </w:r>
      <w:r w:rsidRPr="00E67F72">
        <w:rPr>
          <w:rFonts w:ascii="Arial" w:hAnsi="Arial" w:cs="Arial"/>
          <w:sz w:val="24"/>
          <w:szCs w:val="24"/>
          <w:vertAlign w:val="superscript"/>
        </w:rPr>
        <w:t>th</w:t>
      </w:r>
      <w:r w:rsidRPr="00E67F72">
        <w:rPr>
          <w:rFonts w:ascii="Arial" w:hAnsi="Arial" w:cs="Arial"/>
          <w:sz w:val="24"/>
          <w:szCs w:val="24"/>
        </w:rPr>
        <w:t xml:space="preserve"> April, Available at: </w:t>
      </w:r>
      <w:hyperlink r:id="rId7" w:history="1">
        <w:r w:rsidRPr="00E67F72">
          <w:rPr>
            <w:rStyle w:val="Hyperlink"/>
            <w:rFonts w:ascii="Arial" w:hAnsi="Arial" w:cs="Arial"/>
            <w:sz w:val="24"/>
            <w:szCs w:val="24"/>
          </w:rPr>
          <w:t>https://www.dailymail.co.uk/news/article-8265143/How-people-REALLY-caught-COVID-19-UK-London.html</w:t>
        </w:r>
      </w:hyperlink>
      <w:r w:rsidRPr="00E67F72">
        <w:rPr>
          <w:rFonts w:ascii="Arial" w:hAnsi="Arial" w:cs="Arial"/>
          <w:sz w:val="24"/>
          <w:szCs w:val="24"/>
        </w:rPr>
        <w:t xml:space="preserve"> (Accessed: 4</w:t>
      </w:r>
      <w:r w:rsidRPr="00E67F72">
        <w:rPr>
          <w:rFonts w:ascii="Arial" w:hAnsi="Arial" w:cs="Arial"/>
          <w:sz w:val="24"/>
          <w:szCs w:val="24"/>
          <w:vertAlign w:val="superscript"/>
        </w:rPr>
        <w:t>th</w:t>
      </w:r>
      <w:r w:rsidRPr="00E67F72">
        <w:rPr>
          <w:rFonts w:ascii="Arial" w:hAnsi="Arial" w:cs="Arial"/>
          <w:sz w:val="24"/>
          <w:szCs w:val="24"/>
        </w:rPr>
        <w:t xml:space="preserve"> January 2022)</w:t>
      </w:r>
    </w:p>
    <w:p w14:paraId="1F669FDE"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t xml:space="preserve">Booth, R., Duncan, P. (2020) ‘More than 16,000 people in UK care homes have died from coronavirus’, </w:t>
      </w:r>
      <w:r w:rsidRPr="00E67F72">
        <w:rPr>
          <w:rFonts w:ascii="Arial" w:hAnsi="Arial" w:cs="Arial"/>
          <w:i/>
          <w:iCs/>
          <w:sz w:val="24"/>
          <w:szCs w:val="24"/>
        </w:rPr>
        <w:t xml:space="preserve">The Guardian, </w:t>
      </w:r>
      <w:r w:rsidRPr="00E67F72">
        <w:rPr>
          <w:rFonts w:ascii="Arial" w:hAnsi="Arial" w:cs="Arial"/>
          <w:sz w:val="24"/>
          <w:szCs w:val="24"/>
        </w:rPr>
        <w:t>16</w:t>
      </w:r>
      <w:r w:rsidRPr="00E67F72">
        <w:rPr>
          <w:rFonts w:ascii="Arial" w:hAnsi="Arial" w:cs="Arial"/>
          <w:sz w:val="24"/>
          <w:szCs w:val="24"/>
          <w:vertAlign w:val="superscript"/>
        </w:rPr>
        <w:t>th</w:t>
      </w:r>
      <w:r w:rsidRPr="00E67F72">
        <w:rPr>
          <w:rFonts w:ascii="Arial" w:hAnsi="Arial" w:cs="Arial"/>
          <w:sz w:val="24"/>
          <w:szCs w:val="24"/>
        </w:rPr>
        <w:t xml:space="preserve"> June, Available at: </w:t>
      </w:r>
      <w:hyperlink r:id="rId8" w:history="1">
        <w:r w:rsidRPr="00E67F72">
          <w:rPr>
            <w:rStyle w:val="Hyperlink"/>
            <w:rFonts w:ascii="Arial" w:hAnsi="Arial" w:cs="Arial"/>
            <w:sz w:val="24"/>
            <w:szCs w:val="24"/>
          </w:rPr>
          <w:t>https://www.theguardian.com/world/2020/jun/16/more-than-16000-people-in-uk-care-homes-have-died-from-coronavirus</w:t>
        </w:r>
      </w:hyperlink>
      <w:r w:rsidRPr="00E67F72">
        <w:rPr>
          <w:rFonts w:ascii="Arial" w:hAnsi="Arial" w:cs="Arial"/>
          <w:sz w:val="24"/>
          <w:szCs w:val="24"/>
        </w:rPr>
        <w:t xml:space="preserve"> (Accessed: 4</w:t>
      </w:r>
      <w:r w:rsidRPr="00E67F72">
        <w:rPr>
          <w:rFonts w:ascii="Arial" w:hAnsi="Arial" w:cs="Arial"/>
          <w:sz w:val="24"/>
          <w:szCs w:val="24"/>
          <w:vertAlign w:val="superscript"/>
        </w:rPr>
        <w:t>th</w:t>
      </w:r>
      <w:r w:rsidRPr="00E67F72">
        <w:rPr>
          <w:rFonts w:ascii="Arial" w:hAnsi="Arial" w:cs="Arial"/>
          <w:sz w:val="24"/>
          <w:szCs w:val="24"/>
        </w:rPr>
        <w:t xml:space="preserve"> January 2022)</w:t>
      </w:r>
    </w:p>
    <w:p w14:paraId="3F0FB834"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t xml:space="preserve">Braun, J.A., Eklund, J.L. (2019) ‘Fake News, Real Money: Ad Tech Platforms, Profit-Driven Hoaxes, and the Business of Journalism’, </w:t>
      </w:r>
      <w:r w:rsidRPr="00E67F72">
        <w:rPr>
          <w:rFonts w:ascii="Arial" w:hAnsi="Arial" w:cs="Arial"/>
          <w:i/>
          <w:iCs/>
          <w:sz w:val="24"/>
          <w:szCs w:val="24"/>
        </w:rPr>
        <w:t xml:space="preserve">Digital </w:t>
      </w:r>
      <w:proofErr w:type="spellStart"/>
      <w:r w:rsidRPr="00E67F72">
        <w:rPr>
          <w:rFonts w:ascii="Arial" w:hAnsi="Arial" w:cs="Arial"/>
          <w:i/>
          <w:iCs/>
          <w:sz w:val="24"/>
          <w:szCs w:val="24"/>
        </w:rPr>
        <w:t>Jouralism</w:t>
      </w:r>
      <w:proofErr w:type="spellEnd"/>
      <w:r w:rsidRPr="00E67F72">
        <w:rPr>
          <w:rFonts w:ascii="Arial" w:hAnsi="Arial" w:cs="Arial"/>
          <w:i/>
          <w:iCs/>
          <w:sz w:val="24"/>
          <w:szCs w:val="24"/>
        </w:rPr>
        <w:t xml:space="preserve">, </w:t>
      </w:r>
      <w:r w:rsidRPr="00E67F72">
        <w:rPr>
          <w:rFonts w:ascii="Arial" w:hAnsi="Arial" w:cs="Arial"/>
          <w:sz w:val="24"/>
          <w:szCs w:val="24"/>
        </w:rPr>
        <w:t>Vol. 7(1), pp. 1-21. DOI: 10.1080/21670811.2018.1556314</w:t>
      </w:r>
    </w:p>
    <w:p w14:paraId="591A7157"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t xml:space="preserve">Clarkson, A. (2020) ‘Coronavirus: Experts warn of post lockdown drugs binge’, </w:t>
      </w:r>
      <w:r w:rsidRPr="00E67F72">
        <w:rPr>
          <w:rFonts w:ascii="Arial" w:hAnsi="Arial" w:cs="Arial"/>
          <w:i/>
          <w:iCs/>
          <w:sz w:val="24"/>
          <w:szCs w:val="24"/>
        </w:rPr>
        <w:t xml:space="preserve">BBC News, </w:t>
      </w:r>
      <w:r w:rsidRPr="00E67F72">
        <w:rPr>
          <w:rFonts w:ascii="Arial" w:hAnsi="Arial" w:cs="Arial"/>
          <w:sz w:val="24"/>
          <w:szCs w:val="24"/>
        </w:rPr>
        <w:t>19</w:t>
      </w:r>
      <w:r w:rsidRPr="00E67F72">
        <w:rPr>
          <w:rFonts w:ascii="Arial" w:hAnsi="Arial" w:cs="Arial"/>
          <w:sz w:val="24"/>
          <w:szCs w:val="24"/>
          <w:vertAlign w:val="superscript"/>
        </w:rPr>
        <w:t>th</w:t>
      </w:r>
      <w:r w:rsidRPr="00E67F72">
        <w:rPr>
          <w:rFonts w:ascii="Arial" w:hAnsi="Arial" w:cs="Arial"/>
          <w:sz w:val="24"/>
          <w:szCs w:val="24"/>
        </w:rPr>
        <w:t xml:space="preserve"> June, Available at: </w:t>
      </w:r>
      <w:hyperlink r:id="rId9" w:history="1">
        <w:r w:rsidRPr="00E67F72">
          <w:rPr>
            <w:rStyle w:val="Hyperlink"/>
            <w:rFonts w:ascii="Arial" w:hAnsi="Arial" w:cs="Arial"/>
            <w:sz w:val="24"/>
            <w:szCs w:val="24"/>
          </w:rPr>
          <w:t>https://www.telegraph.co.uk/politics/2020/06/19/pubs-restaurants-hotels-given-green-light-next-week-reopen-early/</w:t>
        </w:r>
      </w:hyperlink>
      <w:r w:rsidRPr="00E67F72">
        <w:rPr>
          <w:rFonts w:ascii="Arial" w:hAnsi="Arial" w:cs="Arial"/>
          <w:sz w:val="24"/>
          <w:szCs w:val="24"/>
        </w:rPr>
        <w:t xml:space="preserve"> (Accessed: 6</w:t>
      </w:r>
      <w:r w:rsidRPr="00E67F72">
        <w:rPr>
          <w:rFonts w:ascii="Arial" w:hAnsi="Arial" w:cs="Arial"/>
          <w:sz w:val="24"/>
          <w:szCs w:val="24"/>
          <w:vertAlign w:val="superscript"/>
        </w:rPr>
        <w:t>th</w:t>
      </w:r>
      <w:r w:rsidRPr="00E67F72">
        <w:rPr>
          <w:rFonts w:ascii="Arial" w:hAnsi="Arial" w:cs="Arial"/>
          <w:sz w:val="24"/>
          <w:szCs w:val="24"/>
        </w:rPr>
        <w:t xml:space="preserve"> July 2022)</w:t>
      </w:r>
    </w:p>
    <w:p w14:paraId="667AF743"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t xml:space="preserve">Cuthbertson, A. (2020) ‘Coronavirus tracked: UK now has more daily deaths than rest of Europe combined’, </w:t>
      </w:r>
      <w:r w:rsidRPr="00E67F72">
        <w:rPr>
          <w:rFonts w:ascii="Arial" w:hAnsi="Arial" w:cs="Arial"/>
          <w:i/>
          <w:iCs/>
          <w:sz w:val="24"/>
          <w:szCs w:val="24"/>
        </w:rPr>
        <w:t xml:space="preserve">The Independent, </w:t>
      </w:r>
      <w:r w:rsidRPr="00E67F72">
        <w:rPr>
          <w:rFonts w:ascii="Arial" w:hAnsi="Arial" w:cs="Arial"/>
          <w:sz w:val="24"/>
          <w:szCs w:val="24"/>
        </w:rPr>
        <w:t>11</w:t>
      </w:r>
      <w:r w:rsidRPr="00E67F72">
        <w:rPr>
          <w:rFonts w:ascii="Arial" w:hAnsi="Arial" w:cs="Arial"/>
          <w:sz w:val="24"/>
          <w:szCs w:val="24"/>
          <w:vertAlign w:val="superscript"/>
        </w:rPr>
        <w:t>th</w:t>
      </w:r>
      <w:r w:rsidRPr="00E67F72">
        <w:rPr>
          <w:rFonts w:ascii="Arial" w:hAnsi="Arial" w:cs="Arial"/>
          <w:sz w:val="24"/>
          <w:szCs w:val="24"/>
        </w:rPr>
        <w:t xml:space="preserve"> June, Available at: </w:t>
      </w:r>
      <w:hyperlink r:id="rId10" w:history="1">
        <w:r w:rsidRPr="00E67F72">
          <w:rPr>
            <w:rStyle w:val="Hyperlink"/>
            <w:rFonts w:ascii="Arial" w:hAnsi="Arial" w:cs="Arial"/>
            <w:sz w:val="24"/>
            <w:szCs w:val="24"/>
          </w:rPr>
          <w:t>https://www.independent.co.uk/news/uk/home-news/coronavirus-uk-deaths-daily-europe-eu-france-spain-italy-a9554866.html</w:t>
        </w:r>
      </w:hyperlink>
      <w:r w:rsidRPr="00E67F72">
        <w:rPr>
          <w:rFonts w:ascii="Arial" w:hAnsi="Arial" w:cs="Arial"/>
          <w:sz w:val="24"/>
          <w:szCs w:val="24"/>
        </w:rPr>
        <w:t xml:space="preserve"> (Accessed: 5</w:t>
      </w:r>
      <w:r w:rsidRPr="00E67F72">
        <w:rPr>
          <w:rFonts w:ascii="Arial" w:hAnsi="Arial" w:cs="Arial"/>
          <w:sz w:val="24"/>
          <w:szCs w:val="24"/>
          <w:vertAlign w:val="superscript"/>
        </w:rPr>
        <w:t>th</w:t>
      </w:r>
      <w:r w:rsidRPr="00E67F72">
        <w:rPr>
          <w:rFonts w:ascii="Arial" w:hAnsi="Arial" w:cs="Arial"/>
          <w:sz w:val="24"/>
          <w:szCs w:val="24"/>
        </w:rPr>
        <w:t xml:space="preserve"> January 2022)</w:t>
      </w:r>
    </w:p>
    <w:p w14:paraId="7BA135F3" w14:textId="77777777" w:rsidR="00E67F72" w:rsidRDefault="00E67F72" w:rsidP="00E67F72">
      <w:pPr>
        <w:spacing w:line="480" w:lineRule="auto"/>
        <w:rPr>
          <w:rFonts w:ascii="Arial" w:hAnsi="Arial" w:cs="Arial"/>
          <w:sz w:val="24"/>
          <w:szCs w:val="24"/>
        </w:rPr>
      </w:pPr>
    </w:p>
    <w:p w14:paraId="166CAB52" w14:textId="260A7E6F" w:rsidR="00E67F72" w:rsidRPr="00E67F72" w:rsidRDefault="00E67F72" w:rsidP="00E67F72">
      <w:pPr>
        <w:spacing w:line="480" w:lineRule="auto"/>
        <w:rPr>
          <w:rFonts w:ascii="Arial" w:hAnsi="Arial" w:cs="Arial"/>
          <w:sz w:val="24"/>
          <w:szCs w:val="24"/>
        </w:rPr>
      </w:pPr>
      <w:proofErr w:type="spellStart"/>
      <w:r w:rsidRPr="00E67F72">
        <w:rPr>
          <w:rFonts w:ascii="Arial" w:hAnsi="Arial" w:cs="Arial"/>
          <w:sz w:val="24"/>
          <w:szCs w:val="24"/>
        </w:rPr>
        <w:lastRenderedPageBreak/>
        <w:t>Dabby</w:t>
      </w:r>
      <w:proofErr w:type="spellEnd"/>
      <w:r w:rsidRPr="00E67F72">
        <w:rPr>
          <w:rFonts w:ascii="Arial" w:hAnsi="Arial" w:cs="Arial"/>
          <w:sz w:val="24"/>
          <w:szCs w:val="24"/>
        </w:rPr>
        <w:t xml:space="preserve">, L. (2020) ‘’There’s no need to panic’ What PCPs need to know about COVID-19’, </w:t>
      </w:r>
      <w:r w:rsidRPr="00E67F72">
        <w:rPr>
          <w:rFonts w:ascii="Arial" w:hAnsi="Arial" w:cs="Arial"/>
          <w:i/>
          <w:iCs/>
          <w:sz w:val="24"/>
          <w:szCs w:val="24"/>
        </w:rPr>
        <w:t xml:space="preserve">Healio, </w:t>
      </w:r>
      <w:r w:rsidRPr="00E67F72">
        <w:rPr>
          <w:rFonts w:ascii="Arial" w:hAnsi="Arial" w:cs="Arial"/>
          <w:sz w:val="24"/>
          <w:szCs w:val="24"/>
        </w:rPr>
        <w:t>14</w:t>
      </w:r>
      <w:r w:rsidRPr="00E67F72">
        <w:rPr>
          <w:rFonts w:ascii="Arial" w:hAnsi="Arial" w:cs="Arial"/>
          <w:sz w:val="24"/>
          <w:szCs w:val="24"/>
          <w:vertAlign w:val="superscript"/>
        </w:rPr>
        <w:t>th</w:t>
      </w:r>
      <w:r w:rsidRPr="00E67F72">
        <w:rPr>
          <w:rFonts w:ascii="Arial" w:hAnsi="Arial" w:cs="Arial"/>
          <w:sz w:val="24"/>
          <w:szCs w:val="24"/>
        </w:rPr>
        <w:t xml:space="preserve"> February, Available at: </w:t>
      </w:r>
      <w:hyperlink r:id="rId11" w:history="1">
        <w:r w:rsidRPr="00E67F72">
          <w:rPr>
            <w:rStyle w:val="Hyperlink"/>
            <w:rFonts w:ascii="Arial" w:hAnsi="Arial" w:cs="Arial"/>
            <w:sz w:val="24"/>
            <w:szCs w:val="24"/>
          </w:rPr>
          <w:t>https://www.healio.com/news/primary-care/20200214/theres-no-need-to-panic-what-pcps-need-to-know-about-covid19</w:t>
        </w:r>
      </w:hyperlink>
      <w:r w:rsidRPr="00E67F72">
        <w:rPr>
          <w:rFonts w:ascii="Arial" w:hAnsi="Arial" w:cs="Arial"/>
          <w:sz w:val="24"/>
          <w:szCs w:val="24"/>
        </w:rPr>
        <w:t xml:space="preserve"> (Accessed: 4</w:t>
      </w:r>
      <w:r w:rsidRPr="00E67F72">
        <w:rPr>
          <w:rFonts w:ascii="Arial" w:hAnsi="Arial" w:cs="Arial"/>
          <w:sz w:val="24"/>
          <w:szCs w:val="24"/>
          <w:vertAlign w:val="superscript"/>
        </w:rPr>
        <w:t>th</w:t>
      </w:r>
      <w:r w:rsidRPr="00E67F72">
        <w:rPr>
          <w:rFonts w:ascii="Arial" w:hAnsi="Arial" w:cs="Arial"/>
          <w:sz w:val="24"/>
          <w:szCs w:val="24"/>
        </w:rPr>
        <w:t xml:space="preserve"> January 2022)</w:t>
      </w:r>
    </w:p>
    <w:p w14:paraId="61F5246E"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t xml:space="preserve">Dewey, P. (2021) ‘Cinema &amp; Co owner handed £15,000 fine and suspended prison sentence’, </w:t>
      </w:r>
      <w:proofErr w:type="spellStart"/>
      <w:r w:rsidRPr="00E67F72">
        <w:rPr>
          <w:rFonts w:ascii="Arial" w:hAnsi="Arial" w:cs="Arial"/>
          <w:i/>
          <w:iCs/>
          <w:sz w:val="24"/>
          <w:szCs w:val="24"/>
        </w:rPr>
        <w:t>WalesOnline</w:t>
      </w:r>
      <w:proofErr w:type="spellEnd"/>
      <w:r w:rsidRPr="00E67F72">
        <w:rPr>
          <w:rFonts w:ascii="Arial" w:hAnsi="Arial" w:cs="Arial"/>
          <w:i/>
          <w:iCs/>
          <w:sz w:val="24"/>
          <w:szCs w:val="24"/>
        </w:rPr>
        <w:t xml:space="preserve">, </w:t>
      </w:r>
      <w:r w:rsidRPr="00E67F72">
        <w:rPr>
          <w:rFonts w:ascii="Arial" w:hAnsi="Arial" w:cs="Arial"/>
          <w:sz w:val="24"/>
          <w:szCs w:val="24"/>
        </w:rPr>
        <w:t>14</w:t>
      </w:r>
      <w:r w:rsidRPr="00E67F72">
        <w:rPr>
          <w:rFonts w:ascii="Arial" w:hAnsi="Arial" w:cs="Arial"/>
          <w:sz w:val="24"/>
          <w:szCs w:val="24"/>
          <w:vertAlign w:val="superscript"/>
        </w:rPr>
        <w:t>th</w:t>
      </w:r>
      <w:r w:rsidRPr="00E67F72">
        <w:rPr>
          <w:rFonts w:ascii="Arial" w:hAnsi="Arial" w:cs="Arial"/>
          <w:sz w:val="24"/>
          <w:szCs w:val="24"/>
        </w:rPr>
        <w:t xml:space="preserve"> December, Available at: </w:t>
      </w:r>
      <w:hyperlink r:id="rId12" w:history="1">
        <w:r w:rsidRPr="00E67F72">
          <w:rPr>
            <w:rStyle w:val="Hyperlink"/>
            <w:rFonts w:ascii="Arial" w:hAnsi="Arial" w:cs="Arial"/>
            <w:sz w:val="24"/>
            <w:szCs w:val="24"/>
          </w:rPr>
          <w:t>https://www.walesonline.co.uk/news/wales-news/live-updates-cinema-co-court-22457918</w:t>
        </w:r>
      </w:hyperlink>
      <w:r w:rsidRPr="00E67F72">
        <w:rPr>
          <w:rFonts w:ascii="Arial" w:hAnsi="Arial" w:cs="Arial"/>
          <w:sz w:val="24"/>
          <w:szCs w:val="24"/>
        </w:rPr>
        <w:t xml:space="preserve"> (Accessed: 6</w:t>
      </w:r>
      <w:r w:rsidRPr="00E67F72">
        <w:rPr>
          <w:rFonts w:ascii="Arial" w:hAnsi="Arial" w:cs="Arial"/>
          <w:sz w:val="24"/>
          <w:szCs w:val="24"/>
          <w:vertAlign w:val="superscript"/>
        </w:rPr>
        <w:t>th</w:t>
      </w:r>
      <w:r w:rsidRPr="00E67F72">
        <w:rPr>
          <w:rFonts w:ascii="Arial" w:hAnsi="Arial" w:cs="Arial"/>
          <w:sz w:val="24"/>
          <w:szCs w:val="24"/>
        </w:rPr>
        <w:t xml:space="preserve"> January 2022)</w:t>
      </w:r>
    </w:p>
    <w:p w14:paraId="14838048" w14:textId="77777777" w:rsidR="00E67F72" w:rsidRPr="00E67F72" w:rsidRDefault="00E67F72" w:rsidP="00E67F72">
      <w:pPr>
        <w:spacing w:line="480" w:lineRule="auto"/>
        <w:rPr>
          <w:rFonts w:ascii="Arial" w:hAnsi="Arial" w:cs="Arial"/>
          <w:sz w:val="24"/>
          <w:szCs w:val="24"/>
        </w:rPr>
      </w:pPr>
      <w:proofErr w:type="spellStart"/>
      <w:r w:rsidRPr="00E67F72">
        <w:rPr>
          <w:rFonts w:ascii="Arial" w:hAnsi="Arial" w:cs="Arial"/>
          <w:sz w:val="24"/>
          <w:szCs w:val="24"/>
        </w:rPr>
        <w:t>Freckelton</w:t>
      </w:r>
      <w:proofErr w:type="spellEnd"/>
      <w:r w:rsidRPr="00E67F72">
        <w:rPr>
          <w:rFonts w:ascii="Arial" w:hAnsi="Arial" w:cs="Arial"/>
          <w:sz w:val="24"/>
          <w:szCs w:val="24"/>
        </w:rPr>
        <w:t xml:space="preserve">, I. (2020) ‘COVID-19: Fear, quackery, false representations and the law’, </w:t>
      </w:r>
      <w:r w:rsidRPr="00E67F72">
        <w:rPr>
          <w:rFonts w:ascii="Arial" w:hAnsi="Arial" w:cs="Arial"/>
          <w:i/>
          <w:iCs/>
          <w:sz w:val="24"/>
          <w:szCs w:val="24"/>
        </w:rPr>
        <w:t xml:space="preserve">International Journal of Law and Psychiatry, </w:t>
      </w:r>
      <w:r w:rsidRPr="00E67F72">
        <w:rPr>
          <w:rFonts w:ascii="Arial" w:hAnsi="Arial" w:cs="Arial"/>
          <w:sz w:val="24"/>
          <w:szCs w:val="24"/>
        </w:rPr>
        <w:t>Vol. 72. DOI: 10.1016/j.ijlp.2020.101611</w:t>
      </w:r>
    </w:p>
    <w:p w14:paraId="13DD085A" w14:textId="77777777" w:rsidR="00E67F72" w:rsidRPr="00E67F72" w:rsidRDefault="00E67F72" w:rsidP="00E67F72">
      <w:pPr>
        <w:spacing w:line="480" w:lineRule="auto"/>
        <w:rPr>
          <w:rFonts w:ascii="Arial" w:hAnsi="Arial" w:cs="Arial"/>
          <w:color w:val="333333"/>
          <w:sz w:val="24"/>
          <w:szCs w:val="24"/>
          <w:shd w:val="clear" w:color="auto" w:fill="FCFCFC"/>
        </w:rPr>
      </w:pPr>
      <w:r w:rsidRPr="00E67F72">
        <w:rPr>
          <w:rFonts w:ascii="Arial" w:hAnsi="Arial" w:cs="Arial"/>
          <w:sz w:val="24"/>
          <w:szCs w:val="24"/>
        </w:rPr>
        <w:t xml:space="preserve">Jia, M., Tong, L., Viswanath, P.V., Zhang, Z. (2016) ‘Word Power: The Impact of Negative Media Coverage on Disciplining Corporate Pollution’, </w:t>
      </w:r>
      <w:r w:rsidRPr="00E67F72">
        <w:rPr>
          <w:rFonts w:ascii="Arial" w:hAnsi="Arial" w:cs="Arial"/>
          <w:i/>
          <w:iCs/>
          <w:sz w:val="24"/>
          <w:szCs w:val="24"/>
        </w:rPr>
        <w:t xml:space="preserve">Journal of Business Ethics, </w:t>
      </w:r>
      <w:r w:rsidRPr="00E67F72">
        <w:rPr>
          <w:rFonts w:ascii="Arial" w:hAnsi="Arial" w:cs="Arial"/>
          <w:sz w:val="24"/>
          <w:szCs w:val="24"/>
        </w:rPr>
        <w:t xml:space="preserve">Vol. 138, pp. 437-458. DOI: </w:t>
      </w:r>
      <w:r w:rsidRPr="00E67F72">
        <w:rPr>
          <w:rFonts w:ascii="Arial" w:hAnsi="Arial" w:cs="Arial"/>
          <w:color w:val="333333"/>
          <w:sz w:val="24"/>
          <w:szCs w:val="24"/>
          <w:shd w:val="clear" w:color="auto" w:fill="FCFCFC"/>
        </w:rPr>
        <w:t xml:space="preserve">10.1007/s10551-015-2596-2 </w:t>
      </w:r>
    </w:p>
    <w:p w14:paraId="21960F08"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t xml:space="preserve">MacMath, J. (2020) ‘Find out how many people have died with coronavirus in your local community’, </w:t>
      </w:r>
      <w:proofErr w:type="spellStart"/>
      <w:r w:rsidRPr="00E67F72">
        <w:rPr>
          <w:rFonts w:ascii="Arial" w:hAnsi="Arial" w:cs="Arial"/>
          <w:i/>
          <w:iCs/>
          <w:sz w:val="24"/>
          <w:szCs w:val="24"/>
        </w:rPr>
        <w:t>WalesOnline</w:t>
      </w:r>
      <w:proofErr w:type="spellEnd"/>
      <w:r w:rsidRPr="00E67F72">
        <w:rPr>
          <w:rFonts w:ascii="Arial" w:hAnsi="Arial" w:cs="Arial"/>
          <w:i/>
          <w:iCs/>
          <w:sz w:val="24"/>
          <w:szCs w:val="24"/>
        </w:rPr>
        <w:t xml:space="preserve">, </w:t>
      </w:r>
      <w:r w:rsidRPr="00E67F72">
        <w:rPr>
          <w:rFonts w:ascii="Arial" w:hAnsi="Arial" w:cs="Arial"/>
          <w:sz w:val="24"/>
          <w:szCs w:val="24"/>
        </w:rPr>
        <w:t>12</w:t>
      </w:r>
      <w:r w:rsidRPr="00E67F72">
        <w:rPr>
          <w:rFonts w:ascii="Arial" w:hAnsi="Arial" w:cs="Arial"/>
          <w:sz w:val="24"/>
          <w:szCs w:val="24"/>
          <w:vertAlign w:val="superscript"/>
        </w:rPr>
        <w:t>th</w:t>
      </w:r>
      <w:r w:rsidRPr="00E67F72">
        <w:rPr>
          <w:rFonts w:ascii="Arial" w:hAnsi="Arial" w:cs="Arial"/>
          <w:sz w:val="24"/>
          <w:szCs w:val="24"/>
        </w:rPr>
        <w:t xml:space="preserve"> June, Available at: </w:t>
      </w:r>
      <w:hyperlink r:id="rId13" w:history="1">
        <w:r w:rsidRPr="00E67F72">
          <w:rPr>
            <w:rStyle w:val="Hyperlink"/>
            <w:rFonts w:ascii="Arial" w:hAnsi="Arial" w:cs="Arial"/>
            <w:sz w:val="24"/>
            <w:szCs w:val="24"/>
          </w:rPr>
          <w:t>https://www.walesonline.co.uk/news/wales-news/deaths-community-coronavirus-ons-stats-18408084</w:t>
        </w:r>
      </w:hyperlink>
      <w:r w:rsidRPr="00E67F72">
        <w:rPr>
          <w:rFonts w:ascii="Arial" w:hAnsi="Arial" w:cs="Arial"/>
          <w:sz w:val="24"/>
          <w:szCs w:val="24"/>
        </w:rPr>
        <w:t xml:space="preserve"> (Accessed: 5</w:t>
      </w:r>
      <w:r w:rsidRPr="00E67F72">
        <w:rPr>
          <w:rFonts w:ascii="Arial" w:hAnsi="Arial" w:cs="Arial"/>
          <w:sz w:val="24"/>
          <w:szCs w:val="24"/>
          <w:vertAlign w:val="superscript"/>
        </w:rPr>
        <w:t>th</w:t>
      </w:r>
      <w:r w:rsidRPr="00E67F72">
        <w:rPr>
          <w:rFonts w:ascii="Arial" w:hAnsi="Arial" w:cs="Arial"/>
          <w:sz w:val="24"/>
          <w:szCs w:val="24"/>
        </w:rPr>
        <w:t xml:space="preserve"> January 2022)</w:t>
      </w:r>
    </w:p>
    <w:p w14:paraId="14CB7170"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t xml:space="preserve">Mason, R., Devlin, H. (2020) ‘England's Covid-19 infection rate too high for further easing, experts say’, </w:t>
      </w:r>
      <w:r w:rsidRPr="00E67F72">
        <w:rPr>
          <w:rFonts w:ascii="Arial" w:hAnsi="Arial" w:cs="Arial"/>
          <w:i/>
          <w:iCs/>
          <w:sz w:val="24"/>
          <w:szCs w:val="24"/>
        </w:rPr>
        <w:t xml:space="preserve">The Guardian, </w:t>
      </w:r>
      <w:r w:rsidRPr="00E67F72">
        <w:rPr>
          <w:rFonts w:ascii="Arial" w:hAnsi="Arial" w:cs="Arial"/>
          <w:sz w:val="24"/>
          <w:szCs w:val="24"/>
        </w:rPr>
        <w:t>14</w:t>
      </w:r>
      <w:r w:rsidRPr="00E67F72">
        <w:rPr>
          <w:rFonts w:ascii="Arial" w:hAnsi="Arial" w:cs="Arial"/>
          <w:sz w:val="24"/>
          <w:szCs w:val="24"/>
          <w:vertAlign w:val="superscript"/>
        </w:rPr>
        <w:t>th</w:t>
      </w:r>
      <w:r w:rsidRPr="00E67F72">
        <w:rPr>
          <w:rFonts w:ascii="Arial" w:hAnsi="Arial" w:cs="Arial"/>
          <w:sz w:val="24"/>
          <w:szCs w:val="24"/>
        </w:rPr>
        <w:t xml:space="preserve"> May, Available at: </w:t>
      </w:r>
      <w:hyperlink r:id="rId14" w:history="1">
        <w:r w:rsidRPr="00E67F72">
          <w:rPr>
            <w:rStyle w:val="Hyperlink"/>
            <w:rFonts w:ascii="Arial" w:hAnsi="Arial" w:cs="Arial"/>
            <w:sz w:val="24"/>
            <w:szCs w:val="24"/>
          </w:rPr>
          <w:t>https://www.theguardian.com/politics/2020/may/14/englands-covid-19-infection-rate-too-high-for-further-easing-experts-say</w:t>
        </w:r>
      </w:hyperlink>
      <w:r w:rsidRPr="00E67F72">
        <w:rPr>
          <w:rFonts w:ascii="Arial" w:hAnsi="Arial" w:cs="Arial"/>
          <w:sz w:val="24"/>
          <w:szCs w:val="24"/>
        </w:rPr>
        <w:t xml:space="preserve"> (Accessed: 4</w:t>
      </w:r>
      <w:r w:rsidRPr="00E67F72">
        <w:rPr>
          <w:rFonts w:ascii="Arial" w:hAnsi="Arial" w:cs="Arial"/>
          <w:sz w:val="24"/>
          <w:szCs w:val="24"/>
          <w:vertAlign w:val="superscript"/>
        </w:rPr>
        <w:t xml:space="preserve">th </w:t>
      </w:r>
      <w:r w:rsidRPr="00E67F72">
        <w:rPr>
          <w:rFonts w:ascii="Arial" w:hAnsi="Arial" w:cs="Arial"/>
          <w:sz w:val="24"/>
          <w:szCs w:val="24"/>
        </w:rPr>
        <w:t>January 2022)</w:t>
      </w:r>
    </w:p>
    <w:p w14:paraId="5BCB8CC2"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t xml:space="preserve">Mental Health Foundation (2020) </w:t>
      </w:r>
      <w:r w:rsidRPr="00E67F72">
        <w:rPr>
          <w:rFonts w:ascii="Arial" w:hAnsi="Arial" w:cs="Arial"/>
          <w:i/>
          <w:iCs/>
          <w:sz w:val="24"/>
          <w:szCs w:val="24"/>
        </w:rPr>
        <w:t xml:space="preserve">The COVID-19 Pandemic, Financial Inequality and Mental Health, </w:t>
      </w:r>
      <w:r w:rsidRPr="00E67F72">
        <w:rPr>
          <w:rFonts w:ascii="Arial" w:hAnsi="Arial" w:cs="Arial"/>
          <w:sz w:val="24"/>
          <w:szCs w:val="24"/>
        </w:rPr>
        <w:t xml:space="preserve">Available at: </w:t>
      </w:r>
      <w:hyperlink r:id="rId15" w:history="1">
        <w:r w:rsidRPr="00E67F72">
          <w:rPr>
            <w:rStyle w:val="Hyperlink"/>
            <w:rFonts w:ascii="Arial" w:hAnsi="Arial" w:cs="Arial"/>
            <w:sz w:val="24"/>
            <w:szCs w:val="24"/>
          </w:rPr>
          <w:t>https://www.mentalhealth.org.uk/our-</w:t>
        </w:r>
        <w:r w:rsidRPr="00E67F72">
          <w:rPr>
            <w:rStyle w:val="Hyperlink"/>
            <w:rFonts w:ascii="Arial" w:hAnsi="Arial" w:cs="Arial"/>
            <w:sz w:val="24"/>
            <w:szCs w:val="24"/>
          </w:rPr>
          <w:lastRenderedPageBreak/>
          <w:t>work/research/coronavirus-mental-health-pandemic/covid-19-inequality-briefing</w:t>
        </w:r>
      </w:hyperlink>
      <w:r w:rsidRPr="00E67F72">
        <w:rPr>
          <w:rFonts w:ascii="Arial" w:hAnsi="Arial" w:cs="Arial"/>
          <w:sz w:val="24"/>
          <w:szCs w:val="24"/>
        </w:rPr>
        <w:t xml:space="preserve"> (Accessed: 5</w:t>
      </w:r>
      <w:r w:rsidRPr="00E67F72">
        <w:rPr>
          <w:rFonts w:ascii="Arial" w:hAnsi="Arial" w:cs="Arial"/>
          <w:sz w:val="24"/>
          <w:szCs w:val="24"/>
          <w:vertAlign w:val="superscript"/>
        </w:rPr>
        <w:t>th</w:t>
      </w:r>
      <w:r w:rsidRPr="00E67F72">
        <w:rPr>
          <w:rFonts w:ascii="Arial" w:hAnsi="Arial" w:cs="Arial"/>
          <w:sz w:val="24"/>
          <w:szCs w:val="24"/>
        </w:rPr>
        <w:t xml:space="preserve"> January 2022)</w:t>
      </w:r>
    </w:p>
    <w:p w14:paraId="2AE3DBB9"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t xml:space="preserve">Morris, G. (2006) </w:t>
      </w:r>
      <w:r w:rsidRPr="00E67F72">
        <w:rPr>
          <w:rFonts w:ascii="Arial" w:hAnsi="Arial" w:cs="Arial"/>
          <w:i/>
          <w:iCs/>
          <w:sz w:val="24"/>
          <w:szCs w:val="24"/>
        </w:rPr>
        <w:t xml:space="preserve">Mental Health Issues and the Media, </w:t>
      </w:r>
      <w:r w:rsidRPr="00E67F72">
        <w:rPr>
          <w:rFonts w:ascii="Arial" w:hAnsi="Arial" w:cs="Arial"/>
          <w:sz w:val="24"/>
          <w:szCs w:val="24"/>
        </w:rPr>
        <w:t>London: Routledge</w:t>
      </w:r>
    </w:p>
    <w:p w14:paraId="02711B9B"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t xml:space="preserve">Office for National Statistics (2020) </w:t>
      </w:r>
      <w:r w:rsidRPr="00E67F72">
        <w:rPr>
          <w:rFonts w:ascii="Arial" w:hAnsi="Arial" w:cs="Arial"/>
          <w:i/>
          <w:iCs/>
          <w:sz w:val="24"/>
          <w:szCs w:val="24"/>
        </w:rPr>
        <w:t xml:space="preserve">COVID-19 Recovery Rates, </w:t>
      </w:r>
      <w:r w:rsidRPr="00E67F72">
        <w:rPr>
          <w:rFonts w:ascii="Arial" w:hAnsi="Arial" w:cs="Arial"/>
          <w:sz w:val="24"/>
          <w:szCs w:val="24"/>
        </w:rPr>
        <w:t xml:space="preserve">Available at: </w:t>
      </w:r>
      <w:hyperlink r:id="rId16" w:history="1">
        <w:r w:rsidRPr="00E67F72">
          <w:rPr>
            <w:rStyle w:val="Hyperlink"/>
            <w:rFonts w:ascii="Arial" w:hAnsi="Arial" w:cs="Arial"/>
            <w:sz w:val="24"/>
            <w:szCs w:val="24"/>
          </w:rPr>
          <w:t>https://www.ons.gov.uk/aboutus/transparencyandgovernance/freedomofinformationfoi/covid19recoveryrates</w:t>
        </w:r>
      </w:hyperlink>
      <w:r w:rsidRPr="00E67F72">
        <w:rPr>
          <w:rFonts w:ascii="Arial" w:hAnsi="Arial" w:cs="Arial"/>
          <w:sz w:val="24"/>
          <w:szCs w:val="24"/>
        </w:rPr>
        <w:t xml:space="preserve"> (Accessed: 4</w:t>
      </w:r>
      <w:r w:rsidRPr="00E67F72">
        <w:rPr>
          <w:rFonts w:ascii="Arial" w:hAnsi="Arial" w:cs="Arial"/>
          <w:sz w:val="24"/>
          <w:szCs w:val="24"/>
          <w:vertAlign w:val="superscript"/>
        </w:rPr>
        <w:t>th</w:t>
      </w:r>
      <w:r w:rsidRPr="00E67F72">
        <w:rPr>
          <w:rFonts w:ascii="Arial" w:hAnsi="Arial" w:cs="Arial"/>
          <w:sz w:val="24"/>
          <w:szCs w:val="24"/>
        </w:rPr>
        <w:t xml:space="preserve"> January 2022)</w:t>
      </w:r>
    </w:p>
    <w:p w14:paraId="483CC327"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t xml:space="preserve">Rayner, G. (2020) ‘End of lockdown in sight as pubs, restaurants and hotels to reopen in early July’, </w:t>
      </w:r>
      <w:r w:rsidRPr="00E67F72">
        <w:rPr>
          <w:rFonts w:ascii="Arial" w:hAnsi="Arial" w:cs="Arial"/>
          <w:i/>
          <w:iCs/>
          <w:sz w:val="24"/>
          <w:szCs w:val="24"/>
        </w:rPr>
        <w:t xml:space="preserve">The Telegraph, </w:t>
      </w:r>
      <w:r w:rsidRPr="00E67F72">
        <w:rPr>
          <w:rFonts w:ascii="Arial" w:hAnsi="Arial" w:cs="Arial"/>
          <w:sz w:val="24"/>
          <w:szCs w:val="24"/>
        </w:rPr>
        <w:t>19</w:t>
      </w:r>
      <w:r w:rsidRPr="00E67F72">
        <w:rPr>
          <w:rFonts w:ascii="Arial" w:hAnsi="Arial" w:cs="Arial"/>
          <w:sz w:val="24"/>
          <w:szCs w:val="24"/>
          <w:vertAlign w:val="superscript"/>
        </w:rPr>
        <w:t>th</w:t>
      </w:r>
      <w:r w:rsidRPr="00E67F72">
        <w:rPr>
          <w:rFonts w:ascii="Arial" w:hAnsi="Arial" w:cs="Arial"/>
          <w:sz w:val="24"/>
          <w:szCs w:val="24"/>
        </w:rPr>
        <w:t xml:space="preserve"> June, Available at: </w:t>
      </w:r>
      <w:hyperlink r:id="rId17" w:history="1">
        <w:r w:rsidRPr="00E67F72">
          <w:rPr>
            <w:rStyle w:val="Hyperlink"/>
            <w:rFonts w:ascii="Arial" w:hAnsi="Arial" w:cs="Arial"/>
            <w:sz w:val="24"/>
            <w:szCs w:val="24"/>
          </w:rPr>
          <w:t>https://www.telegraph.co.uk/politics/2020/06/19/pubs-restaurants-hotels-given-green-light-next-week-reopen-early/</w:t>
        </w:r>
      </w:hyperlink>
      <w:r w:rsidRPr="00E67F72">
        <w:rPr>
          <w:rFonts w:ascii="Arial" w:hAnsi="Arial" w:cs="Arial"/>
          <w:sz w:val="24"/>
          <w:szCs w:val="24"/>
        </w:rPr>
        <w:t xml:space="preserve"> (Accessed: 6</w:t>
      </w:r>
      <w:r w:rsidRPr="00E67F72">
        <w:rPr>
          <w:rFonts w:ascii="Arial" w:hAnsi="Arial" w:cs="Arial"/>
          <w:sz w:val="24"/>
          <w:szCs w:val="24"/>
          <w:vertAlign w:val="superscript"/>
        </w:rPr>
        <w:t>th</w:t>
      </w:r>
      <w:r w:rsidRPr="00E67F72">
        <w:rPr>
          <w:rFonts w:ascii="Arial" w:hAnsi="Arial" w:cs="Arial"/>
          <w:sz w:val="24"/>
          <w:szCs w:val="24"/>
        </w:rPr>
        <w:t xml:space="preserve"> January 2022)</w:t>
      </w:r>
    </w:p>
    <w:p w14:paraId="5E1791B3"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t>Roy, A.B., Chen, B., Tiwari, S., Huang, Z. (2019</w:t>
      </w:r>
      <w:proofErr w:type="gramStart"/>
      <w:r w:rsidRPr="00E67F72">
        <w:rPr>
          <w:rFonts w:ascii="Arial" w:hAnsi="Arial" w:cs="Arial"/>
          <w:sz w:val="24"/>
          <w:szCs w:val="24"/>
        </w:rPr>
        <w:t xml:space="preserve">) </w:t>
      </w:r>
      <w:r w:rsidRPr="00E67F72">
        <w:rPr>
          <w:rFonts w:ascii="Arial" w:hAnsi="Arial" w:cs="Arial"/>
          <w:i/>
          <w:iCs/>
          <w:sz w:val="24"/>
          <w:szCs w:val="24"/>
        </w:rPr>
        <w:t xml:space="preserve"> A</w:t>
      </w:r>
      <w:proofErr w:type="gramEnd"/>
      <w:r w:rsidRPr="00E67F72">
        <w:rPr>
          <w:rFonts w:ascii="Arial" w:hAnsi="Arial" w:cs="Arial"/>
          <w:i/>
          <w:iCs/>
          <w:sz w:val="24"/>
          <w:szCs w:val="24"/>
        </w:rPr>
        <w:t xml:space="preserve"> Discussion on Influence of Newspaper Headlines on Social Media, </w:t>
      </w:r>
      <w:r w:rsidRPr="00E67F72">
        <w:rPr>
          <w:rFonts w:ascii="Arial" w:hAnsi="Arial" w:cs="Arial"/>
          <w:sz w:val="24"/>
          <w:szCs w:val="24"/>
        </w:rPr>
        <w:t xml:space="preserve">Available at: </w:t>
      </w:r>
      <w:hyperlink r:id="rId18" w:history="1">
        <w:r w:rsidRPr="00E67F72">
          <w:rPr>
            <w:rStyle w:val="Hyperlink"/>
            <w:rFonts w:ascii="Arial" w:hAnsi="Arial" w:cs="Arial"/>
            <w:sz w:val="24"/>
            <w:szCs w:val="24"/>
          </w:rPr>
          <w:t>https://arxiv.org/ftp/arxiv/papers/1909/1909.02476.pdf</w:t>
        </w:r>
      </w:hyperlink>
      <w:r w:rsidRPr="00E67F72">
        <w:rPr>
          <w:rFonts w:ascii="Arial" w:hAnsi="Arial" w:cs="Arial"/>
          <w:sz w:val="24"/>
          <w:szCs w:val="24"/>
        </w:rPr>
        <w:t xml:space="preserve"> (Accessed: 4</w:t>
      </w:r>
      <w:r w:rsidRPr="00E67F72">
        <w:rPr>
          <w:rFonts w:ascii="Arial" w:hAnsi="Arial" w:cs="Arial"/>
          <w:sz w:val="24"/>
          <w:szCs w:val="24"/>
          <w:vertAlign w:val="superscript"/>
        </w:rPr>
        <w:t>th</w:t>
      </w:r>
      <w:r w:rsidRPr="00E67F72">
        <w:rPr>
          <w:rFonts w:ascii="Arial" w:hAnsi="Arial" w:cs="Arial"/>
          <w:sz w:val="24"/>
          <w:szCs w:val="24"/>
        </w:rPr>
        <w:t xml:space="preserve"> January 2022)</w:t>
      </w:r>
    </w:p>
    <w:p w14:paraId="493D6B66"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t xml:space="preserve">Smith, M. (2017) ‘How left or right-wing are the UK’s newspapers?’, </w:t>
      </w:r>
      <w:r w:rsidRPr="00E67F72">
        <w:rPr>
          <w:rFonts w:ascii="Arial" w:hAnsi="Arial" w:cs="Arial"/>
          <w:i/>
          <w:iCs/>
          <w:sz w:val="24"/>
          <w:szCs w:val="24"/>
        </w:rPr>
        <w:t xml:space="preserve">YouGov, </w:t>
      </w:r>
      <w:r w:rsidRPr="00E67F72">
        <w:rPr>
          <w:rFonts w:ascii="Arial" w:hAnsi="Arial" w:cs="Arial"/>
          <w:sz w:val="24"/>
          <w:szCs w:val="24"/>
        </w:rPr>
        <w:t>7</w:t>
      </w:r>
      <w:r w:rsidRPr="00E67F72">
        <w:rPr>
          <w:rFonts w:ascii="Arial" w:hAnsi="Arial" w:cs="Arial"/>
          <w:sz w:val="24"/>
          <w:szCs w:val="24"/>
          <w:vertAlign w:val="superscript"/>
        </w:rPr>
        <w:t>th</w:t>
      </w:r>
      <w:r w:rsidRPr="00E67F72">
        <w:rPr>
          <w:rFonts w:ascii="Arial" w:hAnsi="Arial" w:cs="Arial"/>
          <w:sz w:val="24"/>
          <w:szCs w:val="24"/>
        </w:rPr>
        <w:t xml:space="preserve"> March, Available at: </w:t>
      </w:r>
      <w:hyperlink r:id="rId19" w:history="1">
        <w:r w:rsidRPr="00E67F72">
          <w:rPr>
            <w:rStyle w:val="Hyperlink"/>
            <w:rFonts w:ascii="Arial" w:hAnsi="Arial" w:cs="Arial"/>
            <w:sz w:val="24"/>
            <w:szCs w:val="24"/>
          </w:rPr>
          <w:t>https://yougov.co.uk/topics/politics/articles-reports/2017/03/07/how-left-or-right-wing-are-uks-newspapers</w:t>
        </w:r>
      </w:hyperlink>
      <w:r w:rsidRPr="00E67F72">
        <w:rPr>
          <w:rFonts w:ascii="Arial" w:hAnsi="Arial" w:cs="Arial"/>
          <w:sz w:val="24"/>
          <w:szCs w:val="24"/>
        </w:rPr>
        <w:t xml:space="preserve"> (Accessed: 6</w:t>
      </w:r>
      <w:r w:rsidRPr="00E67F72">
        <w:rPr>
          <w:rFonts w:ascii="Arial" w:hAnsi="Arial" w:cs="Arial"/>
          <w:sz w:val="24"/>
          <w:szCs w:val="24"/>
          <w:vertAlign w:val="superscript"/>
        </w:rPr>
        <w:t>th</w:t>
      </w:r>
      <w:r w:rsidRPr="00E67F72">
        <w:rPr>
          <w:rFonts w:ascii="Arial" w:hAnsi="Arial" w:cs="Arial"/>
          <w:sz w:val="24"/>
          <w:szCs w:val="24"/>
        </w:rPr>
        <w:t xml:space="preserve"> January 2022)</w:t>
      </w:r>
    </w:p>
    <w:p w14:paraId="544E0D0F" w14:textId="77777777" w:rsidR="00E67F72" w:rsidRPr="00E67F72" w:rsidRDefault="00E67F72" w:rsidP="00E67F72">
      <w:pPr>
        <w:spacing w:line="480" w:lineRule="auto"/>
        <w:rPr>
          <w:rFonts w:ascii="Arial" w:hAnsi="Arial" w:cs="Arial"/>
          <w:sz w:val="24"/>
          <w:szCs w:val="24"/>
        </w:rPr>
      </w:pPr>
      <w:proofErr w:type="spellStart"/>
      <w:r w:rsidRPr="00E67F72">
        <w:rPr>
          <w:rFonts w:ascii="Arial" w:hAnsi="Arial" w:cs="Arial"/>
          <w:sz w:val="24"/>
          <w:szCs w:val="24"/>
        </w:rPr>
        <w:t>Velavan</w:t>
      </w:r>
      <w:proofErr w:type="spellEnd"/>
      <w:r w:rsidRPr="00E67F72">
        <w:rPr>
          <w:rFonts w:ascii="Arial" w:hAnsi="Arial" w:cs="Arial"/>
          <w:sz w:val="24"/>
          <w:szCs w:val="24"/>
        </w:rPr>
        <w:t xml:space="preserve">, T.P., Meyer, C.G. (2020) ‘The COVID-19 Epidemic’, </w:t>
      </w:r>
      <w:r w:rsidRPr="00E67F72">
        <w:rPr>
          <w:rFonts w:ascii="Arial" w:hAnsi="Arial" w:cs="Arial"/>
          <w:i/>
          <w:iCs/>
          <w:sz w:val="24"/>
          <w:szCs w:val="24"/>
        </w:rPr>
        <w:t xml:space="preserve">Tropical Medicine and International Health, </w:t>
      </w:r>
      <w:r w:rsidRPr="00E67F72">
        <w:rPr>
          <w:rFonts w:ascii="Arial" w:hAnsi="Arial" w:cs="Arial"/>
          <w:sz w:val="24"/>
          <w:szCs w:val="24"/>
        </w:rPr>
        <w:t>Vol. 25(3) pp. 278-280. DOI: 10.1111/tmi.13383</w:t>
      </w:r>
    </w:p>
    <w:p w14:paraId="5157CC98"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t xml:space="preserve">Weaver, M., Dodd, V. (2020) ‘UK rail worker dies of coronavirus after being spat at while on duty’ </w:t>
      </w:r>
      <w:r w:rsidRPr="00E67F72">
        <w:rPr>
          <w:rFonts w:ascii="Arial" w:hAnsi="Arial" w:cs="Arial"/>
          <w:i/>
          <w:iCs/>
          <w:sz w:val="24"/>
          <w:szCs w:val="24"/>
        </w:rPr>
        <w:t xml:space="preserve">The Guardian, </w:t>
      </w:r>
      <w:r w:rsidRPr="00E67F72">
        <w:rPr>
          <w:rFonts w:ascii="Arial" w:hAnsi="Arial" w:cs="Arial"/>
          <w:sz w:val="24"/>
          <w:szCs w:val="24"/>
        </w:rPr>
        <w:t>12</w:t>
      </w:r>
      <w:r w:rsidRPr="00E67F72">
        <w:rPr>
          <w:rFonts w:ascii="Arial" w:hAnsi="Arial" w:cs="Arial"/>
          <w:sz w:val="24"/>
          <w:szCs w:val="24"/>
          <w:vertAlign w:val="superscript"/>
        </w:rPr>
        <w:t>th</w:t>
      </w:r>
      <w:r w:rsidRPr="00E67F72">
        <w:rPr>
          <w:rFonts w:ascii="Arial" w:hAnsi="Arial" w:cs="Arial"/>
          <w:sz w:val="24"/>
          <w:szCs w:val="24"/>
        </w:rPr>
        <w:t xml:space="preserve"> May, Available at: </w:t>
      </w:r>
      <w:hyperlink r:id="rId20" w:history="1">
        <w:r w:rsidRPr="00E67F72">
          <w:rPr>
            <w:rStyle w:val="Hyperlink"/>
            <w:rFonts w:ascii="Arial" w:hAnsi="Arial" w:cs="Arial"/>
            <w:sz w:val="24"/>
            <w:szCs w:val="24"/>
          </w:rPr>
          <w:t>https://www.theguardian.com/uk-news/2020/may/12/uk-rail-worker-dies-coronavirus-spat-belly-mujinga</w:t>
        </w:r>
      </w:hyperlink>
      <w:r w:rsidRPr="00E67F72">
        <w:rPr>
          <w:rFonts w:ascii="Arial" w:hAnsi="Arial" w:cs="Arial"/>
          <w:sz w:val="24"/>
          <w:szCs w:val="24"/>
        </w:rPr>
        <w:t xml:space="preserve"> (Accessed: 4</w:t>
      </w:r>
      <w:r w:rsidRPr="00E67F72">
        <w:rPr>
          <w:rFonts w:ascii="Arial" w:hAnsi="Arial" w:cs="Arial"/>
          <w:sz w:val="24"/>
          <w:szCs w:val="24"/>
          <w:vertAlign w:val="superscript"/>
        </w:rPr>
        <w:t>th</w:t>
      </w:r>
      <w:r w:rsidRPr="00E67F72">
        <w:rPr>
          <w:rFonts w:ascii="Arial" w:hAnsi="Arial" w:cs="Arial"/>
          <w:sz w:val="24"/>
          <w:szCs w:val="24"/>
        </w:rPr>
        <w:t xml:space="preserve"> January 2022)</w:t>
      </w:r>
    </w:p>
    <w:p w14:paraId="3050BC62" w14:textId="77777777" w:rsidR="00E67F72" w:rsidRPr="00E67F72" w:rsidRDefault="00E67F72" w:rsidP="00E67F72">
      <w:pPr>
        <w:spacing w:line="480" w:lineRule="auto"/>
        <w:rPr>
          <w:rFonts w:ascii="Arial" w:hAnsi="Arial" w:cs="Arial"/>
          <w:sz w:val="24"/>
          <w:szCs w:val="24"/>
        </w:rPr>
      </w:pPr>
      <w:r w:rsidRPr="00E67F72">
        <w:rPr>
          <w:rFonts w:ascii="Arial" w:hAnsi="Arial" w:cs="Arial"/>
          <w:sz w:val="24"/>
          <w:szCs w:val="24"/>
        </w:rPr>
        <w:lastRenderedPageBreak/>
        <w:t xml:space="preserve">Wright, O. (2021) ‘Coronavirus: How the UK Dealt With its First Covid Case, </w:t>
      </w:r>
      <w:r w:rsidRPr="00E67F72">
        <w:rPr>
          <w:rFonts w:ascii="Arial" w:hAnsi="Arial" w:cs="Arial"/>
          <w:i/>
          <w:iCs/>
          <w:sz w:val="24"/>
          <w:szCs w:val="24"/>
        </w:rPr>
        <w:t>BBC News,</w:t>
      </w:r>
      <w:r w:rsidRPr="00E67F72">
        <w:rPr>
          <w:rFonts w:ascii="Arial" w:hAnsi="Arial" w:cs="Arial"/>
          <w:sz w:val="24"/>
          <w:szCs w:val="24"/>
        </w:rPr>
        <w:t xml:space="preserve"> 29</w:t>
      </w:r>
      <w:r w:rsidRPr="00E67F72">
        <w:rPr>
          <w:rFonts w:ascii="Arial" w:hAnsi="Arial" w:cs="Arial"/>
          <w:sz w:val="24"/>
          <w:szCs w:val="24"/>
          <w:vertAlign w:val="superscript"/>
        </w:rPr>
        <w:t>th</w:t>
      </w:r>
      <w:r w:rsidRPr="00E67F72">
        <w:rPr>
          <w:rFonts w:ascii="Arial" w:hAnsi="Arial" w:cs="Arial"/>
          <w:sz w:val="24"/>
          <w:szCs w:val="24"/>
        </w:rPr>
        <w:t xml:space="preserve"> January, Available at: </w:t>
      </w:r>
      <w:hyperlink r:id="rId21" w:history="1">
        <w:r w:rsidRPr="00E67F72">
          <w:rPr>
            <w:rStyle w:val="Hyperlink"/>
            <w:rFonts w:ascii="Arial" w:hAnsi="Arial" w:cs="Arial"/>
            <w:sz w:val="24"/>
            <w:szCs w:val="24"/>
          </w:rPr>
          <w:t>https://www.bbc.co.uk/news/uk-england-55622386</w:t>
        </w:r>
      </w:hyperlink>
      <w:r w:rsidRPr="00E67F72">
        <w:rPr>
          <w:rFonts w:ascii="Arial" w:hAnsi="Arial" w:cs="Arial"/>
          <w:sz w:val="24"/>
          <w:szCs w:val="24"/>
        </w:rPr>
        <w:t xml:space="preserve"> (Accessed: 4</w:t>
      </w:r>
      <w:r w:rsidRPr="00E67F72">
        <w:rPr>
          <w:rFonts w:ascii="Arial" w:hAnsi="Arial" w:cs="Arial"/>
          <w:sz w:val="24"/>
          <w:szCs w:val="24"/>
          <w:vertAlign w:val="superscript"/>
        </w:rPr>
        <w:t>th</w:t>
      </w:r>
      <w:r w:rsidRPr="00E67F72">
        <w:rPr>
          <w:rFonts w:ascii="Arial" w:hAnsi="Arial" w:cs="Arial"/>
          <w:sz w:val="24"/>
          <w:szCs w:val="24"/>
        </w:rPr>
        <w:t xml:space="preserve"> January 2022)</w:t>
      </w:r>
    </w:p>
    <w:p w14:paraId="08667EFC" w14:textId="77777777" w:rsidR="00E67F72" w:rsidRPr="00E67F72" w:rsidRDefault="00E67F72" w:rsidP="00F4419B">
      <w:pPr>
        <w:spacing w:line="480" w:lineRule="auto"/>
        <w:jc w:val="both"/>
        <w:rPr>
          <w:rFonts w:ascii="Arial" w:hAnsi="Arial" w:cs="Arial"/>
          <w:sz w:val="24"/>
          <w:szCs w:val="24"/>
        </w:rPr>
      </w:pPr>
    </w:p>
    <w:p w14:paraId="5CF897B0" w14:textId="1F604350" w:rsidR="001E271C" w:rsidRPr="00E53612" w:rsidRDefault="00700F66" w:rsidP="00F4419B">
      <w:pPr>
        <w:spacing w:line="480" w:lineRule="auto"/>
        <w:jc w:val="both"/>
        <w:rPr>
          <w:rFonts w:ascii="Arial" w:hAnsi="Arial" w:cs="Arial"/>
          <w:sz w:val="24"/>
          <w:szCs w:val="24"/>
        </w:rPr>
      </w:pPr>
    </w:p>
    <w:sectPr w:rsidR="001E271C" w:rsidRPr="00E53612" w:rsidSect="00F4419B">
      <w:headerReference w:type="default" r:id="rId22"/>
      <w:head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EAD27" w14:textId="77777777" w:rsidR="00700F66" w:rsidRDefault="00700F66" w:rsidP="00E53612">
      <w:pPr>
        <w:spacing w:after="0" w:line="240" w:lineRule="auto"/>
      </w:pPr>
      <w:r>
        <w:separator/>
      </w:r>
    </w:p>
  </w:endnote>
  <w:endnote w:type="continuationSeparator" w:id="0">
    <w:p w14:paraId="4CCEBEB1" w14:textId="77777777" w:rsidR="00700F66" w:rsidRDefault="00700F66" w:rsidP="00E536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6932F" w14:textId="77777777" w:rsidR="00700F66" w:rsidRDefault="00700F66" w:rsidP="00E53612">
      <w:pPr>
        <w:spacing w:after="0" w:line="240" w:lineRule="auto"/>
      </w:pPr>
      <w:r>
        <w:separator/>
      </w:r>
    </w:p>
  </w:footnote>
  <w:footnote w:type="continuationSeparator" w:id="0">
    <w:p w14:paraId="5881529B" w14:textId="77777777" w:rsidR="00700F66" w:rsidRDefault="00700F66" w:rsidP="00E536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51498" w14:textId="6001439B" w:rsidR="009B0159" w:rsidRDefault="009B0159">
    <w:pPr>
      <w:pStyle w:val="Header"/>
    </w:pPr>
    <w:r>
      <w:t>BMPL5004                                                                                                                                           Daniel Jones</w:t>
    </w:r>
  </w:p>
  <w:p w14:paraId="2B8B885F" w14:textId="15151F98" w:rsidR="009B0159" w:rsidRDefault="009B0159">
    <w:pPr>
      <w:pStyle w:val="Header"/>
    </w:pPr>
    <w:r>
      <w:t xml:space="preserve">                                                                                                                                                                     2008078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8E0C2" w14:textId="7C60ABF4" w:rsidR="009B0159" w:rsidRDefault="009B0159">
    <w:pPr>
      <w:pStyle w:val="Header"/>
    </w:pPr>
    <w:sdt>
      <w:sdtPr>
        <w:id w:val="1704979692"/>
        <w:placeholder>
          <w:docPart w:val="D1A88A84EE564E668601E0455F33E1F8"/>
        </w:placeholder>
        <w:temporary/>
        <w:showingPlcHdr/>
        <w15:appearance w15:val="hidden"/>
      </w:sdtPr>
      <w:sdtContent>
        <w:r>
          <w:t>[Type here]</w:t>
        </w:r>
      </w:sdtContent>
    </w:sdt>
    <w:r>
      <w:ptab w:relativeTo="margin" w:alignment="center" w:leader="none"/>
    </w:r>
    <w:sdt>
      <w:sdtPr>
        <w:id w:val="968859947"/>
        <w:placeholder>
          <w:docPart w:val="D1A88A84EE564E668601E0455F33E1F8"/>
        </w:placeholder>
        <w:temporary/>
        <w:showingPlcHdr/>
        <w15:appearance w15:val="hidden"/>
      </w:sdtPr>
      <w:sdtContent>
        <w:r>
          <w:t>[Type here]</w:t>
        </w:r>
      </w:sdtContent>
    </w:sdt>
    <w:r>
      <w:ptab w:relativeTo="margin" w:alignment="right" w:leader="none"/>
    </w:r>
    <w:sdt>
      <w:sdtPr>
        <w:id w:val="968859952"/>
        <w:placeholder>
          <w:docPart w:val="D1A88A84EE564E668601E0455F33E1F8"/>
        </w:placeholder>
        <w:temporary/>
        <w:showingPlcHdr/>
        <w15:appearance w15:val="hidden"/>
      </w:sdtPr>
      <w:sdtContent>
        <w:r>
          <w:t>[Type here]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D27"/>
    <w:rsid w:val="0004611F"/>
    <w:rsid w:val="00056844"/>
    <w:rsid w:val="000A0B69"/>
    <w:rsid w:val="000B0278"/>
    <w:rsid w:val="00125B5E"/>
    <w:rsid w:val="0014796F"/>
    <w:rsid w:val="001549D0"/>
    <w:rsid w:val="001621CE"/>
    <w:rsid w:val="001C165B"/>
    <w:rsid w:val="002047E3"/>
    <w:rsid w:val="002127E9"/>
    <w:rsid w:val="00217322"/>
    <w:rsid w:val="00250CA7"/>
    <w:rsid w:val="002517B8"/>
    <w:rsid w:val="00274695"/>
    <w:rsid w:val="002A075E"/>
    <w:rsid w:val="002D13A4"/>
    <w:rsid w:val="002D39F7"/>
    <w:rsid w:val="003354EB"/>
    <w:rsid w:val="003A1600"/>
    <w:rsid w:val="003D2D27"/>
    <w:rsid w:val="004046FF"/>
    <w:rsid w:val="004F5875"/>
    <w:rsid w:val="00582C84"/>
    <w:rsid w:val="00596433"/>
    <w:rsid w:val="005B5A64"/>
    <w:rsid w:val="005F2152"/>
    <w:rsid w:val="00607650"/>
    <w:rsid w:val="006949C8"/>
    <w:rsid w:val="006F444B"/>
    <w:rsid w:val="00700F66"/>
    <w:rsid w:val="00730493"/>
    <w:rsid w:val="00756B18"/>
    <w:rsid w:val="00775213"/>
    <w:rsid w:val="00806662"/>
    <w:rsid w:val="00821365"/>
    <w:rsid w:val="008A15AD"/>
    <w:rsid w:val="008E4A62"/>
    <w:rsid w:val="009B0159"/>
    <w:rsid w:val="009C5A4F"/>
    <w:rsid w:val="00A95FA1"/>
    <w:rsid w:val="00AE0758"/>
    <w:rsid w:val="00AE646D"/>
    <w:rsid w:val="00AE72F6"/>
    <w:rsid w:val="00B106A2"/>
    <w:rsid w:val="00B46B0F"/>
    <w:rsid w:val="00B60EE6"/>
    <w:rsid w:val="00C11180"/>
    <w:rsid w:val="00C15090"/>
    <w:rsid w:val="00C2421D"/>
    <w:rsid w:val="00CE3808"/>
    <w:rsid w:val="00D0231C"/>
    <w:rsid w:val="00D45D64"/>
    <w:rsid w:val="00D73655"/>
    <w:rsid w:val="00DC2844"/>
    <w:rsid w:val="00DD2D73"/>
    <w:rsid w:val="00E0521B"/>
    <w:rsid w:val="00E53612"/>
    <w:rsid w:val="00E67F72"/>
    <w:rsid w:val="00E70F58"/>
    <w:rsid w:val="00EA0599"/>
    <w:rsid w:val="00EA3A73"/>
    <w:rsid w:val="00ED6BE6"/>
    <w:rsid w:val="00EE3BBD"/>
    <w:rsid w:val="00F40DA1"/>
    <w:rsid w:val="00F4419B"/>
    <w:rsid w:val="00F544E0"/>
    <w:rsid w:val="00F57E46"/>
    <w:rsid w:val="00F94E5A"/>
    <w:rsid w:val="00FC50A3"/>
    <w:rsid w:val="00FF1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15E11"/>
  <w15:chartTrackingRefBased/>
  <w15:docId w15:val="{227C2122-9F7D-4E10-B8D4-DAE152A48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6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65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53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612"/>
  </w:style>
  <w:style w:type="paragraph" w:styleId="Footer">
    <w:name w:val="footer"/>
    <w:basedOn w:val="Normal"/>
    <w:link w:val="FooterChar"/>
    <w:uiPriority w:val="99"/>
    <w:unhideWhenUsed/>
    <w:rsid w:val="00E53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612"/>
  </w:style>
  <w:style w:type="paragraph" w:styleId="Title">
    <w:name w:val="Title"/>
    <w:basedOn w:val="Normal"/>
    <w:next w:val="Normal"/>
    <w:link w:val="TitleChar"/>
    <w:uiPriority w:val="10"/>
    <w:qFormat/>
    <w:rsid w:val="00F4419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F4419B"/>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F4419B"/>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F4419B"/>
    <w:rPr>
      <w:rFonts w:eastAsiaTheme="minorEastAsia" w:cs="Times New Roman"/>
      <w:color w:val="5A5A5A" w:themeColor="text1" w:themeTint="A5"/>
      <w:spacing w:val="15"/>
      <w:lang w:val="en-US"/>
    </w:rPr>
  </w:style>
  <w:style w:type="character" w:styleId="Hyperlink">
    <w:name w:val="Hyperlink"/>
    <w:basedOn w:val="DefaultParagraphFont"/>
    <w:uiPriority w:val="99"/>
    <w:unhideWhenUsed/>
    <w:rsid w:val="00E67F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545330">
      <w:bodyDiv w:val="1"/>
      <w:marLeft w:val="0"/>
      <w:marRight w:val="0"/>
      <w:marTop w:val="0"/>
      <w:marBottom w:val="0"/>
      <w:divBdr>
        <w:top w:val="none" w:sz="0" w:space="0" w:color="auto"/>
        <w:left w:val="none" w:sz="0" w:space="0" w:color="auto"/>
        <w:bottom w:val="none" w:sz="0" w:space="0" w:color="auto"/>
        <w:right w:val="none" w:sz="0" w:space="0" w:color="auto"/>
      </w:divBdr>
    </w:div>
    <w:div w:id="1482118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2020/jun/16/more-than-16000-people-in-uk-care-homes-have-died-from-coronavirus" TargetMode="External"/><Relationship Id="rId13" Type="http://schemas.openxmlformats.org/officeDocument/2006/relationships/hyperlink" Target="https://www.walesonline.co.uk/news/wales-news/deaths-community-coronavirus-ons-stats-18408084" TargetMode="External"/><Relationship Id="rId18" Type="http://schemas.openxmlformats.org/officeDocument/2006/relationships/hyperlink" Target="https://arxiv.org/ftp/arxiv/papers/1909/1909.02476.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bbc.co.uk/news/uk-england-55622386" TargetMode="External"/><Relationship Id="rId7" Type="http://schemas.openxmlformats.org/officeDocument/2006/relationships/hyperlink" Target="https://www.dailymail.co.uk/news/article-8265143/How-people-REALLY-caught-COVID-19-UK-London.html" TargetMode="External"/><Relationship Id="rId12" Type="http://schemas.openxmlformats.org/officeDocument/2006/relationships/hyperlink" Target="https://www.walesonline.co.uk/news/wales-news/live-updates-cinema-co-court-22457918" TargetMode="External"/><Relationship Id="rId17" Type="http://schemas.openxmlformats.org/officeDocument/2006/relationships/hyperlink" Target="https://www.telegraph.co.uk/politics/2020/06/19/pubs-restaurants-hotels-given-green-light-next-week-reopen-early/" TargetMode="External"/><Relationship Id="rId25"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www.ons.gov.uk/aboutus/transparencyandgovernance/freedomofinformationfoi/covid19recoveryrates" TargetMode="External"/><Relationship Id="rId20" Type="http://schemas.openxmlformats.org/officeDocument/2006/relationships/hyperlink" Target="https://www.theguardian.com/uk-news/2020/may/12/uk-rail-worker-dies-coronavirus-spat-belly-mujinga"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alio.com/news/primary-care/20200214/theres-no-need-to-panic-what-pcps-need-to-know-about-covid19"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entalhealth.org.uk/our-work/research/coronavirus-mental-health-pandemic/covid-19-inequality-briefing" TargetMode="External"/><Relationship Id="rId23" Type="http://schemas.openxmlformats.org/officeDocument/2006/relationships/header" Target="header2.xml"/><Relationship Id="rId10" Type="http://schemas.openxmlformats.org/officeDocument/2006/relationships/hyperlink" Target="https://www.independent.co.uk/news/uk/home-news/coronavirus-uk-deaths-daily-europe-eu-france-spain-italy-a9554866.html" TargetMode="External"/><Relationship Id="rId19" Type="http://schemas.openxmlformats.org/officeDocument/2006/relationships/hyperlink" Target="https://yougov.co.uk/topics/politics/articles-reports/2017/03/07/how-left-or-right-wing-are-uks-newspapers" TargetMode="External"/><Relationship Id="rId4" Type="http://schemas.openxmlformats.org/officeDocument/2006/relationships/webSettings" Target="webSettings.xml"/><Relationship Id="rId9" Type="http://schemas.openxmlformats.org/officeDocument/2006/relationships/hyperlink" Target="https://www.telegraph.co.uk/politics/2020/06/19/pubs-restaurants-hotels-given-green-light-next-week-reopen-early/" TargetMode="External"/><Relationship Id="rId14" Type="http://schemas.openxmlformats.org/officeDocument/2006/relationships/hyperlink" Target="https://www.theguardian.com/politics/2020/may/14/englands-covid-19-infection-rate-too-high-for-further-easing-experts-say"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1A88A84EE564E668601E0455F33E1F8"/>
        <w:category>
          <w:name w:val="General"/>
          <w:gallery w:val="placeholder"/>
        </w:category>
        <w:types>
          <w:type w:val="bbPlcHdr"/>
        </w:types>
        <w:behaviors>
          <w:behavior w:val="content"/>
        </w:behaviors>
        <w:guid w:val="{139FEE65-1EA2-47AC-B8ED-E791E81FF4E5}"/>
      </w:docPartPr>
      <w:docPartBody>
        <w:p w:rsidR="00000000" w:rsidRDefault="007B7AA4" w:rsidP="007B7AA4">
          <w:pPr>
            <w:pStyle w:val="D1A88A84EE564E668601E0455F33E1F8"/>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AA4"/>
    <w:rsid w:val="007B7AA4"/>
    <w:rsid w:val="00B16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A88A84EE564E668601E0455F33E1F8">
    <w:name w:val="D1A88A84EE564E668601E0455F33E1F8"/>
    <w:rsid w:val="007B7A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An analysis of how reliably the media covered the COVID-19 pandemic</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9</Pages>
  <Words>2159</Words>
  <Characters>12308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the media be trusted?</dc:title>
  <dc:subject>Daniel Jones                          2008078</dc:subject>
  <dc:creator>Daniel Jones</dc:creator>
  <cp:keywords/>
  <dc:description/>
  <cp:lastModifiedBy>Daniel Jones</cp:lastModifiedBy>
  <cp:revision>6</cp:revision>
  <dcterms:created xsi:type="dcterms:W3CDTF">2022-01-07T13:15:00Z</dcterms:created>
  <dcterms:modified xsi:type="dcterms:W3CDTF">2022-01-07T13:33:00Z</dcterms:modified>
</cp:coreProperties>
</file>