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60B426" w14:textId="3D3A1CF6" w:rsidR="00AB175D" w:rsidRDefault="00183136">
      <w:hyperlink r:id="rId4" w:history="1">
        <w:r w:rsidRPr="00062E6D">
          <w:rPr>
            <w:rStyle w:val="Hyperlink"/>
          </w:rPr>
          <w:t>https://www.uwtsd.ac.uk/applying-finance/fees-finance/undergraduate-funding-su</w:t>
        </w:r>
        <w:r w:rsidRPr="00062E6D">
          <w:rPr>
            <w:rStyle w:val="Hyperlink"/>
          </w:rPr>
          <w:t>p</w:t>
        </w:r>
        <w:r w:rsidRPr="00062E6D">
          <w:rPr>
            <w:rStyle w:val="Hyperlink"/>
          </w:rPr>
          <w:t>port</w:t>
        </w:r>
      </w:hyperlink>
    </w:p>
    <w:p w14:paraId="1DFC59A1" w14:textId="77777777" w:rsidR="00183136" w:rsidRDefault="00183136"/>
    <w:sectPr w:rsidR="001831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136"/>
    <w:rsid w:val="00183136"/>
    <w:rsid w:val="00A07790"/>
    <w:rsid w:val="00AB1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E58AF"/>
  <w15:chartTrackingRefBased/>
  <w15:docId w15:val="{454EAE3D-B472-4256-BA83-BFF331B9F3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1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31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1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31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31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31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31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31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31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31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31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1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31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31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31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31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31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31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31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1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31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31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31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31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31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31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31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31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31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31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31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31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uwtsd.ac.uk/applying-finance/fees-finance/undergraduate-funding-suppo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2024-09-12T17:35:00Z</dcterms:created>
  <dcterms:modified xsi:type="dcterms:W3CDTF">2024-09-12T17:36:00Z</dcterms:modified>
</cp:coreProperties>
</file>