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05D0C" w14:textId="6418F037" w:rsidR="00932568" w:rsidRPr="00FC0628" w:rsidRDefault="00932568" w:rsidP="00FC0628">
      <w:pPr>
        <w:spacing w:line="360" w:lineRule="auto"/>
        <w:jc w:val="both"/>
        <w:rPr>
          <w:rFonts w:ascii="Arial" w:hAnsi="Arial" w:cs="Arial"/>
        </w:rPr>
      </w:pPr>
      <w:r w:rsidRPr="00FC0628">
        <w:rPr>
          <w:rFonts w:ascii="Arial" w:hAnsi="Arial" w:cs="Arial"/>
          <w:b/>
          <w:bCs/>
          <w:u w:val="single"/>
        </w:rPr>
        <w:t>SECTION1</w:t>
      </w:r>
    </w:p>
    <w:p w14:paraId="51604E56" w14:textId="77777777" w:rsidR="00D85CA5" w:rsidRPr="00FC0628" w:rsidRDefault="00D85CA5" w:rsidP="00FC0628">
      <w:pPr>
        <w:spacing w:line="360" w:lineRule="auto"/>
        <w:jc w:val="both"/>
        <w:rPr>
          <w:rFonts w:ascii="Arial" w:hAnsi="Arial" w:cs="Arial"/>
        </w:rPr>
      </w:pPr>
    </w:p>
    <w:p w14:paraId="7E70C44B" w14:textId="76F8B949" w:rsidR="00932568" w:rsidRPr="00FC0628" w:rsidRDefault="00932568" w:rsidP="00FC0628">
      <w:pPr>
        <w:spacing w:line="360" w:lineRule="auto"/>
        <w:jc w:val="both"/>
        <w:rPr>
          <w:rFonts w:ascii="Arial" w:hAnsi="Arial" w:cs="Arial"/>
        </w:rPr>
      </w:pPr>
      <w:r w:rsidRPr="00FC0628">
        <w:rPr>
          <w:rFonts w:ascii="Arial" w:hAnsi="Arial" w:cs="Arial"/>
        </w:rPr>
        <w:t xml:space="preserve">This section aims to critically evaluate the role of </w:t>
      </w:r>
      <w:r w:rsidR="002F7804" w:rsidRPr="00FC0628">
        <w:rPr>
          <w:rFonts w:ascii="Arial" w:hAnsi="Arial" w:cs="Arial"/>
        </w:rPr>
        <w:t>the</w:t>
      </w:r>
      <w:r w:rsidRPr="00FC0628">
        <w:rPr>
          <w:rFonts w:ascii="Arial" w:hAnsi="Arial" w:cs="Arial"/>
        </w:rPr>
        <w:t xml:space="preserve"> inclusive leader within a chosen scenario. </w:t>
      </w:r>
    </w:p>
    <w:p w14:paraId="4F9CB612" w14:textId="77777777" w:rsidR="00932568" w:rsidRPr="00FC0628" w:rsidRDefault="00932568" w:rsidP="00FC0628">
      <w:pPr>
        <w:spacing w:line="360" w:lineRule="auto"/>
        <w:jc w:val="both"/>
        <w:rPr>
          <w:rFonts w:ascii="Arial" w:hAnsi="Arial" w:cs="Arial"/>
        </w:rPr>
      </w:pPr>
    </w:p>
    <w:p w14:paraId="532084A5" w14:textId="33E0C063" w:rsidR="00932568" w:rsidRPr="00FC0628" w:rsidRDefault="003302B8" w:rsidP="00FC0628">
      <w:pPr>
        <w:spacing w:line="360" w:lineRule="auto"/>
        <w:jc w:val="both"/>
        <w:rPr>
          <w:rFonts w:ascii="Arial" w:hAnsi="Arial" w:cs="Arial"/>
          <w:color w:val="000000"/>
          <w:spacing w:val="2"/>
        </w:rPr>
      </w:pPr>
      <w:r w:rsidRPr="00FC0628">
        <w:rPr>
          <w:rFonts w:ascii="Arial" w:hAnsi="Arial" w:cs="Arial"/>
        </w:rPr>
        <w:t xml:space="preserve">Ryan (2007) suggests that inclusion is an integrated structure of leadership. Similarly, </w:t>
      </w:r>
      <w:r w:rsidR="00932568" w:rsidRPr="00FC0628">
        <w:rPr>
          <w:rFonts w:ascii="Arial" w:hAnsi="Arial" w:cs="Arial"/>
        </w:rPr>
        <w:t>Ferdman, Prime and Riggio (2021</w:t>
      </w:r>
      <w:r w:rsidR="00B433F9" w:rsidRPr="00FC0628">
        <w:rPr>
          <w:rFonts w:ascii="Arial" w:hAnsi="Arial" w:cs="Arial"/>
        </w:rPr>
        <w:t>)</w:t>
      </w:r>
      <w:r w:rsidR="00932568" w:rsidRPr="00FC0628">
        <w:rPr>
          <w:rFonts w:ascii="Arial" w:hAnsi="Arial" w:cs="Arial"/>
        </w:rPr>
        <w:t xml:space="preserve"> highlight the requirement of inclusive leadership, to unite individuals and maximise the capacity of diversity and inclusion within today’s society. </w:t>
      </w:r>
      <w:r w:rsidRPr="00FC0628">
        <w:rPr>
          <w:rFonts w:ascii="Arial" w:hAnsi="Arial" w:cs="Arial"/>
        </w:rPr>
        <w:t>Furthermore</w:t>
      </w:r>
      <w:r w:rsidR="00932568" w:rsidRPr="00FC0628">
        <w:rPr>
          <w:rFonts w:ascii="Arial" w:hAnsi="Arial" w:cs="Arial"/>
        </w:rPr>
        <w:t xml:space="preserve">, Pacey (2022) suggests that inclusion provides equal opportunities for children and their families to </w:t>
      </w:r>
      <w:r w:rsidR="002F7804" w:rsidRPr="00FC0628">
        <w:rPr>
          <w:rFonts w:ascii="Arial" w:hAnsi="Arial" w:cs="Arial"/>
        </w:rPr>
        <w:t>receive support</w:t>
      </w:r>
      <w:r w:rsidR="00932568" w:rsidRPr="00FC0628">
        <w:rPr>
          <w:rFonts w:ascii="Arial" w:hAnsi="Arial" w:cs="Arial"/>
        </w:rPr>
        <w:t xml:space="preserve"> and take part in activities, regardless of their </w:t>
      </w:r>
      <w:r w:rsidR="00932568" w:rsidRPr="00FC0628">
        <w:rPr>
          <w:rFonts w:ascii="Arial" w:hAnsi="Arial" w:cs="Arial"/>
          <w:color w:val="000000"/>
          <w:spacing w:val="2"/>
        </w:rPr>
        <w:t>ethnic background, culture, language, gender, socio-economic background or disability. This suggests that each</w:t>
      </w:r>
      <w:r w:rsidR="002F7804" w:rsidRPr="00FC0628">
        <w:rPr>
          <w:rFonts w:ascii="Arial" w:hAnsi="Arial" w:cs="Arial"/>
          <w:color w:val="000000"/>
          <w:spacing w:val="2"/>
        </w:rPr>
        <w:t xml:space="preserve"> child is </w:t>
      </w:r>
      <w:r w:rsidR="00932568" w:rsidRPr="00FC0628">
        <w:rPr>
          <w:rFonts w:ascii="Arial" w:hAnsi="Arial" w:cs="Arial"/>
          <w:color w:val="000000"/>
          <w:spacing w:val="2"/>
        </w:rPr>
        <w:t>treated</w:t>
      </w:r>
      <w:r w:rsidR="002F7804" w:rsidRPr="00FC0628">
        <w:rPr>
          <w:rFonts w:ascii="Arial" w:hAnsi="Arial" w:cs="Arial"/>
          <w:color w:val="000000"/>
          <w:spacing w:val="2"/>
        </w:rPr>
        <w:t xml:space="preserve"> as an individual</w:t>
      </w:r>
      <w:r w:rsidR="00932568" w:rsidRPr="00FC0628">
        <w:rPr>
          <w:rFonts w:ascii="Arial" w:hAnsi="Arial" w:cs="Arial"/>
          <w:color w:val="000000"/>
          <w:spacing w:val="2"/>
        </w:rPr>
        <w:t xml:space="preserve"> </w:t>
      </w:r>
      <w:r w:rsidR="002F7804" w:rsidRPr="00FC0628">
        <w:rPr>
          <w:rFonts w:ascii="Arial" w:hAnsi="Arial" w:cs="Arial"/>
          <w:color w:val="000000"/>
          <w:spacing w:val="2"/>
        </w:rPr>
        <w:t>and is</w:t>
      </w:r>
      <w:r w:rsidR="00932568" w:rsidRPr="00FC0628">
        <w:rPr>
          <w:rFonts w:ascii="Arial" w:hAnsi="Arial" w:cs="Arial"/>
          <w:color w:val="000000"/>
          <w:spacing w:val="2"/>
        </w:rPr>
        <w:t xml:space="preserve"> treated fairly, enabling them to develop at their own rate, </w:t>
      </w:r>
      <w:r w:rsidR="002F7804" w:rsidRPr="00FC0628">
        <w:rPr>
          <w:rFonts w:ascii="Arial" w:hAnsi="Arial" w:cs="Arial"/>
          <w:color w:val="000000"/>
          <w:spacing w:val="2"/>
        </w:rPr>
        <w:t xml:space="preserve">whilst </w:t>
      </w:r>
      <w:r w:rsidR="00932568" w:rsidRPr="00FC0628">
        <w:rPr>
          <w:rFonts w:ascii="Arial" w:hAnsi="Arial" w:cs="Arial"/>
          <w:color w:val="000000"/>
          <w:spacing w:val="2"/>
        </w:rPr>
        <w:t>receiving the correct support to enhance their learning and development, promoting equality in education (Childhood Education International, 2021).</w:t>
      </w:r>
    </w:p>
    <w:p w14:paraId="2AB375D0" w14:textId="77777777" w:rsidR="00932568" w:rsidRPr="00FC0628" w:rsidRDefault="00932568" w:rsidP="00FC0628">
      <w:pPr>
        <w:spacing w:line="360" w:lineRule="auto"/>
        <w:jc w:val="both"/>
        <w:rPr>
          <w:rFonts w:ascii="Arial" w:hAnsi="Arial" w:cs="Arial"/>
        </w:rPr>
      </w:pPr>
    </w:p>
    <w:p w14:paraId="387EBCD9" w14:textId="2ECF08EA" w:rsidR="00692C0D" w:rsidRPr="00FC0628" w:rsidRDefault="009F59CD" w:rsidP="00FC0628">
      <w:pPr>
        <w:spacing w:line="360" w:lineRule="auto"/>
        <w:jc w:val="both"/>
        <w:rPr>
          <w:rFonts w:ascii="Arial" w:hAnsi="Arial" w:cs="Arial"/>
        </w:rPr>
      </w:pPr>
      <w:r w:rsidRPr="00FC0628">
        <w:rPr>
          <w:rFonts w:ascii="Arial" w:hAnsi="Arial" w:cs="Arial"/>
        </w:rPr>
        <w:t xml:space="preserve">The Welsh Government (2015) recognises that inclusivity enables school leaders to foster a working environment which </w:t>
      </w:r>
      <w:r w:rsidR="00932568" w:rsidRPr="00FC0628">
        <w:rPr>
          <w:rFonts w:ascii="Arial" w:hAnsi="Arial" w:cs="Arial"/>
        </w:rPr>
        <w:t xml:space="preserve">effectively </w:t>
      </w:r>
      <w:r w:rsidRPr="00FC0628">
        <w:rPr>
          <w:rFonts w:ascii="Arial" w:hAnsi="Arial" w:cs="Arial"/>
        </w:rPr>
        <w:t>communicates with each family, focusing on target groups that are overlooked in school life. It is suggested that successful inclusive leadership provides opportunities for families to engage with others through regular school events. This supports schools</w:t>
      </w:r>
      <w:r w:rsidR="00A106B1" w:rsidRPr="00FC0628">
        <w:rPr>
          <w:rFonts w:ascii="Arial" w:hAnsi="Arial" w:cs="Arial"/>
        </w:rPr>
        <w:t xml:space="preserve"> to</w:t>
      </w:r>
      <w:r w:rsidRPr="00FC0628">
        <w:rPr>
          <w:rFonts w:ascii="Arial" w:hAnsi="Arial" w:cs="Arial"/>
        </w:rPr>
        <w:t xml:space="preserve"> understand the needs of their target groups and their barriers to engagement</w:t>
      </w:r>
      <w:r w:rsidR="00932568" w:rsidRPr="00FC0628">
        <w:rPr>
          <w:rFonts w:ascii="Arial" w:hAnsi="Arial" w:cs="Arial"/>
        </w:rPr>
        <w:t xml:space="preserve">, as well as identifying </w:t>
      </w:r>
      <w:r w:rsidRPr="00FC0628">
        <w:rPr>
          <w:rFonts w:ascii="Arial" w:hAnsi="Arial" w:cs="Arial"/>
        </w:rPr>
        <w:t>strategies</w:t>
      </w:r>
      <w:r w:rsidR="00932568" w:rsidRPr="00FC0628">
        <w:rPr>
          <w:rFonts w:ascii="Arial" w:hAnsi="Arial" w:cs="Arial"/>
        </w:rPr>
        <w:t xml:space="preserve"> which</w:t>
      </w:r>
      <w:r w:rsidRPr="00FC0628">
        <w:rPr>
          <w:rFonts w:ascii="Arial" w:hAnsi="Arial" w:cs="Arial"/>
        </w:rPr>
        <w:t xml:space="preserve"> can be put into practice for monitoring and strengthening engagement</w:t>
      </w:r>
      <w:r w:rsidR="00A106B1" w:rsidRPr="00FC0628">
        <w:rPr>
          <w:rFonts w:ascii="Arial" w:hAnsi="Arial" w:cs="Arial"/>
        </w:rPr>
        <w:t xml:space="preserve"> (Welsh Government, 2015).</w:t>
      </w:r>
      <w:r w:rsidRPr="00FC0628">
        <w:rPr>
          <w:rFonts w:ascii="Arial" w:hAnsi="Arial" w:cs="Arial"/>
        </w:rPr>
        <w:t xml:space="preserve"> </w:t>
      </w:r>
    </w:p>
    <w:p w14:paraId="65BE2758" w14:textId="77777777" w:rsidR="00692C0D" w:rsidRPr="00FC0628" w:rsidRDefault="00692C0D" w:rsidP="00FC0628">
      <w:pPr>
        <w:spacing w:line="360" w:lineRule="auto"/>
        <w:jc w:val="both"/>
        <w:rPr>
          <w:rFonts w:ascii="Arial" w:hAnsi="Arial" w:cs="Arial"/>
        </w:rPr>
      </w:pPr>
    </w:p>
    <w:p w14:paraId="115385AC" w14:textId="2C6AC6A6" w:rsidR="00932568" w:rsidRPr="00FC0628" w:rsidRDefault="00692C0D" w:rsidP="00FC0628">
      <w:pPr>
        <w:spacing w:line="360" w:lineRule="auto"/>
        <w:jc w:val="both"/>
        <w:rPr>
          <w:rFonts w:ascii="Arial" w:hAnsi="Arial" w:cs="Arial"/>
        </w:rPr>
      </w:pPr>
      <w:r w:rsidRPr="00FC0628">
        <w:rPr>
          <w:rFonts w:ascii="Arial" w:hAnsi="Arial" w:cs="Arial"/>
        </w:rPr>
        <w:t xml:space="preserve">To </w:t>
      </w:r>
      <w:r w:rsidR="00A106B1" w:rsidRPr="00FC0628">
        <w:rPr>
          <w:rFonts w:ascii="Arial" w:hAnsi="Arial" w:cs="Arial"/>
        </w:rPr>
        <w:t xml:space="preserve">support inclusive leadership in practice, </w:t>
      </w:r>
      <w:proofErr w:type="spellStart"/>
      <w:r w:rsidR="00A106B1" w:rsidRPr="00FC0628">
        <w:rPr>
          <w:rFonts w:ascii="Arial" w:hAnsi="Arial" w:cs="Arial"/>
        </w:rPr>
        <w:t>Booysen</w:t>
      </w:r>
      <w:proofErr w:type="spellEnd"/>
      <w:r w:rsidR="00A106B1" w:rsidRPr="00FC0628">
        <w:rPr>
          <w:rFonts w:ascii="Arial" w:hAnsi="Arial" w:cs="Arial"/>
        </w:rPr>
        <w:t xml:space="preserve"> (201</w:t>
      </w:r>
      <w:r w:rsidR="00023ED7" w:rsidRPr="00FC0628">
        <w:rPr>
          <w:rFonts w:ascii="Arial" w:hAnsi="Arial" w:cs="Arial"/>
        </w:rPr>
        <w:t>4</w:t>
      </w:r>
      <w:r w:rsidR="00A106B1" w:rsidRPr="00FC0628">
        <w:rPr>
          <w:rFonts w:ascii="Arial" w:hAnsi="Arial" w:cs="Arial"/>
        </w:rPr>
        <w:t>) recognises that working in collaboration develops partnerships which allows each group member to engage fully.</w:t>
      </w:r>
      <w:r w:rsidRPr="00FC0628">
        <w:rPr>
          <w:rFonts w:ascii="Arial" w:hAnsi="Arial" w:cs="Arial"/>
        </w:rPr>
        <w:t xml:space="preserve"> Similarly, </w:t>
      </w:r>
      <w:r w:rsidR="00932568" w:rsidRPr="00FC0628">
        <w:rPr>
          <w:rFonts w:ascii="Arial" w:hAnsi="Arial" w:cs="Arial"/>
          <w:color w:val="000000"/>
          <w:spacing w:val="2"/>
        </w:rPr>
        <w:t xml:space="preserve">Ferdman (2017) suggests that an inclusive workplace and society encourages individuals to feel they can be themselves and be a valued member of their group. </w:t>
      </w:r>
      <w:r w:rsidRPr="00FC0628">
        <w:rPr>
          <w:rFonts w:ascii="Arial" w:hAnsi="Arial" w:cs="Arial"/>
          <w:color w:val="000000"/>
          <w:spacing w:val="2"/>
        </w:rPr>
        <w:t xml:space="preserve">Moreover, </w:t>
      </w:r>
      <w:r w:rsidR="002F7804" w:rsidRPr="00FC0628">
        <w:rPr>
          <w:rFonts w:ascii="Arial" w:hAnsi="Arial" w:cs="Arial"/>
        </w:rPr>
        <w:t>r</w:t>
      </w:r>
      <w:r w:rsidR="00932568" w:rsidRPr="00FC0628">
        <w:rPr>
          <w:rFonts w:ascii="Arial" w:hAnsi="Arial" w:cs="Arial"/>
        </w:rPr>
        <w:t xml:space="preserve">esearch by Roberson and Perry (2021) implies that this </w:t>
      </w:r>
      <w:r w:rsidR="00932568" w:rsidRPr="00FC0628">
        <w:rPr>
          <w:rFonts w:ascii="Arial" w:hAnsi="Arial" w:cs="Arial"/>
          <w:color w:val="000000"/>
          <w:spacing w:val="2"/>
        </w:rPr>
        <w:t xml:space="preserve">allows individuals to freely contribute to each other’s ideas for decision making, building an environment where team members are heared and leaders actively listen and </w:t>
      </w:r>
      <w:r w:rsidR="00932568" w:rsidRPr="00FC0628">
        <w:rPr>
          <w:rFonts w:ascii="Arial" w:hAnsi="Arial" w:cs="Arial"/>
          <w:color w:val="000000"/>
          <w:spacing w:val="2"/>
        </w:rPr>
        <w:lastRenderedPageBreak/>
        <w:t>respond to their needs</w:t>
      </w:r>
      <w:r w:rsidR="002F7804" w:rsidRPr="00FC0628">
        <w:rPr>
          <w:rFonts w:ascii="Arial" w:hAnsi="Arial" w:cs="Arial"/>
          <w:color w:val="000000"/>
          <w:spacing w:val="2"/>
        </w:rPr>
        <w:t xml:space="preserve">. This </w:t>
      </w:r>
      <w:r w:rsidR="00932568" w:rsidRPr="00FC0628">
        <w:rPr>
          <w:rFonts w:ascii="Arial" w:hAnsi="Arial" w:cs="Arial"/>
          <w:color w:val="000000"/>
          <w:spacing w:val="2"/>
        </w:rPr>
        <w:t>promot</w:t>
      </w:r>
      <w:r w:rsidR="002F7804" w:rsidRPr="00FC0628">
        <w:rPr>
          <w:rFonts w:ascii="Arial" w:hAnsi="Arial" w:cs="Arial"/>
          <w:color w:val="000000"/>
          <w:spacing w:val="2"/>
        </w:rPr>
        <w:t>es</w:t>
      </w:r>
      <w:r w:rsidR="00932568" w:rsidRPr="00FC0628">
        <w:rPr>
          <w:rFonts w:ascii="Arial" w:hAnsi="Arial" w:cs="Arial"/>
          <w:color w:val="000000"/>
          <w:spacing w:val="2"/>
        </w:rPr>
        <w:t xml:space="preserve"> a diverse</w:t>
      </w:r>
      <w:r w:rsidR="009F7A91" w:rsidRPr="00FC0628">
        <w:rPr>
          <w:rFonts w:ascii="Arial" w:hAnsi="Arial" w:cs="Arial"/>
          <w:color w:val="000000"/>
          <w:spacing w:val="2"/>
        </w:rPr>
        <w:t xml:space="preserve"> environment</w:t>
      </w:r>
      <w:r w:rsidR="002F7804" w:rsidRPr="00FC0628">
        <w:rPr>
          <w:rFonts w:ascii="Arial" w:hAnsi="Arial" w:cs="Arial"/>
          <w:color w:val="000000"/>
          <w:spacing w:val="2"/>
        </w:rPr>
        <w:t xml:space="preserve">, </w:t>
      </w:r>
      <w:r w:rsidR="00932568" w:rsidRPr="00FC0628">
        <w:rPr>
          <w:rFonts w:ascii="Arial" w:hAnsi="Arial" w:cs="Arial"/>
          <w:color w:val="000000"/>
          <w:spacing w:val="2"/>
        </w:rPr>
        <w:t>that through inclusive leadership, a culture of psychological safety is created within the environment, encouraging group members to feel comfortable to voice their thoughts and ideas</w:t>
      </w:r>
      <w:r w:rsidR="009F7A91" w:rsidRPr="00FC0628">
        <w:rPr>
          <w:rFonts w:ascii="Arial" w:hAnsi="Arial" w:cs="Arial"/>
          <w:color w:val="000000"/>
          <w:spacing w:val="2"/>
        </w:rPr>
        <w:t xml:space="preserve"> </w:t>
      </w:r>
      <w:r w:rsidR="00932568" w:rsidRPr="00FC0628">
        <w:rPr>
          <w:rFonts w:ascii="Arial" w:hAnsi="Arial" w:cs="Arial"/>
          <w:color w:val="000000"/>
          <w:spacing w:val="2"/>
        </w:rPr>
        <w:t xml:space="preserve">and make mistakes without feeling that they would be looked down upon (Bowers, Robertson and </w:t>
      </w:r>
      <w:proofErr w:type="spellStart"/>
      <w:r w:rsidR="00932568" w:rsidRPr="00FC0628">
        <w:rPr>
          <w:rFonts w:ascii="Arial" w:hAnsi="Arial" w:cs="Arial"/>
          <w:color w:val="000000"/>
          <w:spacing w:val="2"/>
        </w:rPr>
        <w:t>Parchman</w:t>
      </w:r>
      <w:proofErr w:type="spellEnd"/>
      <w:r w:rsidR="00932568" w:rsidRPr="00FC0628">
        <w:rPr>
          <w:rFonts w:ascii="Arial" w:hAnsi="Arial" w:cs="Arial"/>
          <w:color w:val="000000"/>
          <w:spacing w:val="2"/>
        </w:rPr>
        <w:t xml:space="preserve">, 2012). </w:t>
      </w:r>
    </w:p>
    <w:p w14:paraId="505904B3" w14:textId="2CA28DD2" w:rsidR="00B2501A" w:rsidRPr="00FC0628" w:rsidRDefault="00B2501A" w:rsidP="00FC0628">
      <w:pPr>
        <w:spacing w:line="360" w:lineRule="auto"/>
        <w:jc w:val="both"/>
        <w:rPr>
          <w:rFonts w:ascii="Arial" w:hAnsi="Arial" w:cs="Arial"/>
        </w:rPr>
      </w:pPr>
    </w:p>
    <w:p w14:paraId="73277F23" w14:textId="344824AD" w:rsidR="00023ED7" w:rsidRPr="00FC0628" w:rsidRDefault="00023ED7" w:rsidP="00FC0628">
      <w:pPr>
        <w:spacing w:line="360" w:lineRule="auto"/>
        <w:jc w:val="both"/>
        <w:rPr>
          <w:rFonts w:ascii="Arial" w:hAnsi="Arial" w:cs="Arial"/>
        </w:rPr>
      </w:pPr>
      <w:r w:rsidRPr="00FC0628">
        <w:rPr>
          <w:rFonts w:ascii="Arial" w:hAnsi="Arial" w:cs="Arial"/>
        </w:rPr>
        <w:t xml:space="preserve">Ferdman, Prime and </w:t>
      </w:r>
      <w:proofErr w:type="spellStart"/>
      <w:r w:rsidRPr="00FC0628">
        <w:rPr>
          <w:rFonts w:ascii="Arial" w:hAnsi="Arial" w:cs="Arial"/>
        </w:rPr>
        <w:t>Riggo</w:t>
      </w:r>
      <w:proofErr w:type="spellEnd"/>
      <w:r w:rsidRPr="00FC0628">
        <w:rPr>
          <w:rFonts w:ascii="Arial" w:hAnsi="Arial" w:cs="Arial"/>
        </w:rPr>
        <w:t xml:space="preserve"> (2021) refer to inclusion as a crucial element in practice. However, it is said that inclusion can be both simple and complex </w:t>
      </w:r>
      <w:r w:rsidR="00273DEF" w:rsidRPr="00FC0628">
        <w:rPr>
          <w:rFonts w:ascii="Arial" w:hAnsi="Arial" w:cs="Arial"/>
        </w:rPr>
        <w:t xml:space="preserve">simultaneously </w:t>
      </w:r>
      <w:r w:rsidRPr="00FC0628">
        <w:rPr>
          <w:rFonts w:ascii="Arial" w:hAnsi="Arial" w:cs="Arial"/>
        </w:rPr>
        <w:t>(</w:t>
      </w:r>
      <w:proofErr w:type="spellStart"/>
      <w:r w:rsidRPr="00FC0628">
        <w:rPr>
          <w:rFonts w:ascii="Arial" w:hAnsi="Arial" w:cs="Arial"/>
        </w:rPr>
        <w:t>Krischler</w:t>
      </w:r>
      <w:proofErr w:type="spellEnd"/>
      <w:r w:rsidRPr="00FC0628">
        <w:rPr>
          <w:rFonts w:ascii="Arial" w:hAnsi="Arial" w:cs="Arial"/>
        </w:rPr>
        <w:t xml:space="preserve">, Powell and Pit-Ten Cate, 2018). Similarly, Ferdman (2014) implies that inclusion can operate at multiple levels, from micro to macro, with Ferdman’s system of inclusion setting structures for values and behaviours for individuals, groups and organisations to deliver inclusive practice. Ferdman, Prime and </w:t>
      </w:r>
      <w:proofErr w:type="spellStart"/>
      <w:r w:rsidRPr="00FC0628">
        <w:rPr>
          <w:rFonts w:ascii="Arial" w:hAnsi="Arial" w:cs="Arial"/>
        </w:rPr>
        <w:t>Riggo</w:t>
      </w:r>
      <w:proofErr w:type="spellEnd"/>
      <w:r w:rsidRPr="00FC0628">
        <w:rPr>
          <w:rFonts w:ascii="Arial" w:hAnsi="Arial" w:cs="Arial"/>
        </w:rPr>
        <w:t xml:space="preserve"> (2021) identif</w:t>
      </w:r>
      <w:r w:rsidR="00273DEF" w:rsidRPr="00FC0628">
        <w:rPr>
          <w:rFonts w:ascii="Arial" w:hAnsi="Arial" w:cs="Arial"/>
        </w:rPr>
        <w:t>y</w:t>
      </w:r>
      <w:r w:rsidRPr="00FC0628">
        <w:rPr>
          <w:rFonts w:ascii="Arial" w:hAnsi="Arial" w:cs="Arial"/>
        </w:rPr>
        <w:t xml:space="preserve"> that the interpretation of inclusion can vary from person to person, therefore individuals may experience inclusion differently. Within</w:t>
      </w:r>
      <w:r w:rsidR="00F9123C" w:rsidRPr="00FC0628">
        <w:rPr>
          <w:rFonts w:ascii="Arial" w:hAnsi="Arial" w:cs="Arial"/>
        </w:rPr>
        <w:t xml:space="preserve"> </w:t>
      </w:r>
      <w:r w:rsidRPr="00FC0628">
        <w:rPr>
          <w:rFonts w:ascii="Arial" w:hAnsi="Arial" w:cs="Arial"/>
        </w:rPr>
        <w:t xml:space="preserve">Ferdman’s system of inclusion, individuals gain the benefits of diversity and are supported to participate in organisational success, </w:t>
      </w:r>
      <w:r w:rsidR="00273DEF" w:rsidRPr="00FC0628">
        <w:rPr>
          <w:rFonts w:ascii="Arial" w:hAnsi="Arial" w:cs="Arial"/>
        </w:rPr>
        <w:t>creating</w:t>
      </w:r>
      <w:r w:rsidR="00F9123C" w:rsidRPr="00FC0628">
        <w:rPr>
          <w:rFonts w:ascii="Arial" w:hAnsi="Arial" w:cs="Arial"/>
        </w:rPr>
        <w:t xml:space="preserve"> an environment where </w:t>
      </w:r>
      <w:r w:rsidRPr="00FC0628">
        <w:rPr>
          <w:rFonts w:ascii="Arial" w:hAnsi="Arial" w:cs="Arial"/>
        </w:rPr>
        <w:t xml:space="preserve">individuals feel trusted, valued, accepted respected and authentic within their working environment (Ferdman, Prime and </w:t>
      </w:r>
      <w:proofErr w:type="spellStart"/>
      <w:r w:rsidRPr="00FC0628">
        <w:rPr>
          <w:rFonts w:ascii="Arial" w:hAnsi="Arial" w:cs="Arial"/>
        </w:rPr>
        <w:t>Riggo</w:t>
      </w:r>
      <w:proofErr w:type="spellEnd"/>
      <w:r w:rsidRPr="00FC0628">
        <w:rPr>
          <w:rFonts w:ascii="Arial" w:hAnsi="Arial" w:cs="Arial"/>
        </w:rPr>
        <w:t>, 2021).</w:t>
      </w:r>
    </w:p>
    <w:p w14:paraId="7834F86D" w14:textId="77777777" w:rsidR="00023ED7" w:rsidRPr="00FC0628" w:rsidRDefault="00023ED7" w:rsidP="00FC0628">
      <w:pPr>
        <w:spacing w:line="360" w:lineRule="auto"/>
        <w:jc w:val="both"/>
        <w:rPr>
          <w:rFonts w:ascii="Arial" w:hAnsi="Arial" w:cs="Arial"/>
        </w:rPr>
      </w:pPr>
    </w:p>
    <w:p w14:paraId="1866138C" w14:textId="3E8F0DFC" w:rsidR="00F9123C" w:rsidRPr="00FC0628" w:rsidRDefault="00B2501A" w:rsidP="00FC0628">
      <w:pPr>
        <w:spacing w:line="360" w:lineRule="auto"/>
        <w:jc w:val="both"/>
        <w:rPr>
          <w:rFonts w:ascii="Arial" w:hAnsi="Arial" w:cs="Arial"/>
          <w:color w:val="000000"/>
          <w:spacing w:val="2"/>
        </w:rPr>
      </w:pPr>
      <w:r w:rsidRPr="00FC0628">
        <w:rPr>
          <w:rFonts w:ascii="Arial" w:hAnsi="Arial" w:cs="Arial"/>
        </w:rPr>
        <w:t xml:space="preserve">However, although inclusive leadership is thought to be a beneficial style of leadership, Indeed Editorial Team (2021) recognises that </w:t>
      </w:r>
      <w:r w:rsidR="009F7A91" w:rsidRPr="00FC0628">
        <w:rPr>
          <w:rFonts w:ascii="Arial" w:hAnsi="Arial" w:cs="Arial"/>
        </w:rPr>
        <w:t xml:space="preserve">it is not uncommon for this style of leadership to be accompanied by </w:t>
      </w:r>
      <w:r w:rsidRPr="00FC0628">
        <w:rPr>
          <w:rFonts w:ascii="Arial" w:hAnsi="Arial" w:cs="Arial"/>
        </w:rPr>
        <w:t xml:space="preserve">challenges. </w:t>
      </w:r>
      <w:r w:rsidR="009F7A91" w:rsidRPr="00FC0628">
        <w:rPr>
          <w:rFonts w:ascii="Arial" w:hAnsi="Arial" w:cs="Arial"/>
        </w:rPr>
        <w:t xml:space="preserve">Similarly, research by </w:t>
      </w:r>
      <w:proofErr w:type="spellStart"/>
      <w:r w:rsidR="009F7A91" w:rsidRPr="00FC0628">
        <w:rPr>
          <w:rFonts w:ascii="Arial" w:hAnsi="Arial" w:cs="Arial"/>
        </w:rPr>
        <w:t>Gerristen</w:t>
      </w:r>
      <w:proofErr w:type="spellEnd"/>
      <w:r w:rsidR="009F7A91" w:rsidRPr="00FC0628">
        <w:rPr>
          <w:rFonts w:ascii="Arial" w:hAnsi="Arial" w:cs="Arial"/>
        </w:rPr>
        <w:t xml:space="preserve"> (2020) acknowledges that there is no definite definition of inclusive leadership. Therefore, this can be seen as a barrier to inclusive leadership, as the lack of understanding prevents the leader from behaving inclusively and demonstrating an awareness of the value of diversity and inclusion within the setting (</w:t>
      </w:r>
      <w:proofErr w:type="spellStart"/>
      <w:r w:rsidR="009F7A91" w:rsidRPr="00FC0628">
        <w:rPr>
          <w:rFonts w:ascii="Arial" w:hAnsi="Arial" w:cs="Arial"/>
        </w:rPr>
        <w:t>Gerristen</w:t>
      </w:r>
      <w:proofErr w:type="spellEnd"/>
      <w:r w:rsidR="009F7A91" w:rsidRPr="00FC0628">
        <w:rPr>
          <w:rFonts w:ascii="Arial" w:hAnsi="Arial" w:cs="Arial"/>
        </w:rPr>
        <w:t>, 2020).</w:t>
      </w:r>
      <w:r w:rsidR="000F7B30" w:rsidRPr="00FC0628">
        <w:rPr>
          <w:rFonts w:ascii="Arial" w:hAnsi="Arial" w:cs="Arial"/>
        </w:rPr>
        <w:t xml:space="preserve"> </w:t>
      </w:r>
    </w:p>
    <w:p w14:paraId="60AB09C6" w14:textId="77777777" w:rsidR="00F4745F" w:rsidRPr="00FC0628" w:rsidRDefault="00F4745F" w:rsidP="00FC0628">
      <w:pPr>
        <w:spacing w:line="360" w:lineRule="auto"/>
        <w:jc w:val="both"/>
        <w:rPr>
          <w:rFonts w:ascii="Arial" w:hAnsi="Arial" w:cs="Arial"/>
          <w:color w:val="000000"/>
          <w:spacing w:val="2"/>
        </w:rPr>
      </w:pPr>
    </w:p>
    <w:p w14:paraId="25CF4F3E" w14:textId="3F5765AE" w:rsidR="00A106B1" w:rsidRPr="00FC0628" w:rsidRDefault="00A106B1" w:rsidP="00FC0628">
      <w:pPr>
        <w:spacing w:line="360" w:lineRule="auto"/>
        <w:jc w:val="both"/>
        <w:rPr>
          <w:rFonts w:ascii="Arial" w:hAnsi="Arial" w:cs="Arial"/>
          <w:color w:val="000000"/>
          <w:spacing w:val="2"/>
        </w:rPr>
      </w:pPr>
      <w:r w:rsidRPr="00FC0628">
        <w:rPr>
          <w:rFonts w:ascii="Arial" w:hAnsi="Arial" w:cs="Arial"/>
          <w:color w:val="000000"/>
          <w:spacing w:val="2"/>
        </w:rPr>
        <w:t>The scenario discussed is based on a five year old girl, Molly. Molly recently started in school after being placed in foster</w:t>
      </w:r>
      <w:r w:rsidR="00273DEF" w:rsidRPr="00FC0628">
        <w:rPr>
          <w:rFonts w:ascii="Arial" w:hAnsi="Arial" w:cs="Arial"/>
          <w:color w:val="000000"/>
          <w:spacing w:val="2"/>
        </w:rPr>
        <w:t xml:space="preserve"> care</w:t>
      </w:r>
      <w:r w:rsidRPr="00FC0628">
        <w:rPr>
          <w:rFonts w:ascii="Arial" w:hAnsi="Arial" w:cs="Arial"/>
          <w:color w:val="000000"/>
          <w:spacing w:val="2"/>
        </w:rPr>
        <w:t xml:space="preserve">. Along with her </w:t>
      </w:r>
      <w:r w:rsidR="009F61FE" w:rsidRPr="00FC0628">
        <w:rPr>
          <w:rFonts w:ascii="Arial" w:hAnsi="Arial" w:cs="Arial"/>
          <w:color w:val="000000"/>
          <w:spacing w:val="2"/>
        </w:rPr>
        <w:t>brother</w:t>
      </w:r>
      <w:r w:rsidRPr="00FC0628">
        <w:rPr>
          <w:rFonts w:ascii="Arial" w:hAnsi="Arial" w:cs="Arial"/>
          <w:color w:val="000000"/>
          <w:spacing w:val="2"/>
        </w:rPr>
        <w:t>, she has experienced neglect by both her parents who are recovering alcoholics.</w:t>
      </w:r>
      <w:r w:rsidR="005C6EB5" w:rsidRPr="00FC0628">
        <w:rPr>
          <w:rFonts w:ascii="Arial" w:hAnsi="Arial" w:cs="Arial"/>
          <w:color w:val="000000"/>
          <w:spacing w:val="2"/>
        </w:rPr>
        <w:t xml:space="preserve"> She </w:t>
      </w:r>
      <w:r w:rsidRPr="00FC0628">
        <w:rPr>
          <w:rFonts w:ascii="Arial" w:hAnsi="Arial" w:cs="Arial"/>
          <w:color w:val="000000"/>
          <w:spacing w:val="2"/>
        </w:rPr>
        <w:t xml:space="preserve">has been separated from her </w:t>
      </w:r>
      <w:r w:rsidR="005C6EB5" w:rsidRPr="00FC0628">
        <w:rPr>
          <w:rFonts w:ascii="Arial" w:hAnsi="Arial" w:cs="Arial"/>
          <w:color w:val="000000"/>
          <w:spacing w:val="2"/>
        </w:rPr>
        <w:t>older brother who took care of her</w:t>
      </w:r>
      <w:r w:rsidRPr="00FC0628">
        <w:rPr>
          <w:rFonts w:ascii="Arial" w:hAnsi="Arial" w:cs="Arial"/>
          <w:color w:val="000000"/>
          <w:spacing w:val="2"/>
        </w:rPr>
        <w:t>. At the school gate, her foster parents communicate with teachers</w:t>
      </w:r>
      <w:r w:rsidR="00273DEF" w:rsidRPr="00FC0628">
        <w:rPr>
          <w:rFonts w:ascii="Arial" w:hAnsi="Arial" w:cs="Arial"/>
          <w:color w:val="000000"/>
          <w:spacing w:val="2"/>
        </w:rPr>
        <w:t>, h</w:t>
      </w:r>
      <w:r w:rsidRPr="00FC0628">
        <w:rPr>
          <w:rFonts w:ascii="Arial" w:hAnsi="Arial" w:cs="Arial"/>
          <w:color w:val="000000"/>
          <w:spacing w:val="2"/>
        </w:rPr>
        <w:t xml:space="preserve">owever, they stand alone from other </w:t>
      </w:r>
      <w:r w:rsidRPr="00FC0628">
        <w:rPr>
          <w:rFonts w:ascii="Arial" w:hAnsi="Arial" w:cs="Arial"/>
          <w:color w:val="000000"/>
          <w:spacing w:val="2"/>
        </w:rPr>
        <w:lastRenderedPageBreak/>
        <w:t xml:space="preserve">parents who look at them, but don’t </w:t>
      </w:r>
      <w:r w:rsidR="00273DEF" w:rsidRPr="00FC0628">
        <w:rPr>
          <w:rFonts w:ascii="Arial" w:hAnsi="Arial" w:cs="Arial"/>
          <w:color w:val="000000"/>
          <w:spacing w:val="2"/>
        </w:rPr>
        <w:t>speak</w:t>
      </w:r>
      <w:r w:rsidRPr="00FC0628">
        <w:rPr>
          <w:rFonts w:ascii="Arial" w:hAnsi="Arial" w:cs="Arial"/>
          <w:color w:val="000000"/>
          <w:spacing w:val="2"/>
        </w:rPr>
        <w:t xml:space="preserve">. At school, </w:t>
      </w:r>
      <w:r w:rsidR="00F4745F" w:rsidRPr="00FC0628">
        <w:rPr>
          <w:rFonts w:ascii="Arial" w:hAnsi="Arial" w:cs="Arial"/>
          <w:color w:val="000000"/>
          <w:spacing w:val="2"/>
        </w:rPr>
        <w:t>Molly is unable to concentrate for</w:t>
      </w:r>
      <w:r w:rsidR="000B1331" w:rsidRPr="00FC0628">
        <w:rPr>
          <w:rFonts w:ascii="Arial" w:hAnsi="Arial" w:cs="Arial"/>
          <w:color w:val="000000"/>
          <w:spacing w:val="2"/>
        </w:rPr>
        <w:t xml:space="preserve"> a</w:t>
      </w:r>
      <w:r w:rsidR="00F4745F" w:rsidRPr="00FC0628">
        <w:rPr>
          <w:rFonts w:ascii="Arial" w:hAnsi="Arial" w:cs="Arial"/>
          <w:color w:val="000000"/>
          <w:spacing w:val="2"/>
        </w:rPr>
        <w:t xml:space="preserve"> lengthy duration, although she appears to be doing well academically. However, she is quiet and seems withdrawn</w:t>
      </w:r>
      <w:r w:rsidRPr="00FC0628">
        <w:rPr>
          <w:rFonts w:ascii="Arial" w:hAnsi="Arial" w:cs="Arial"/>
          <w:color w:val="000000"/>
          <w:spacing w:val="2"/>
        </w:rPr>
        <w:t xml:space="preserve">. </w:t>
      </w:r>
      <w:r w:rsidR="00F4745F" w:rsidRPr="00FC0628">
        <w:rPr>
          <w:rFonts w:ascii="Arial" w:hAnsi="Arial" w:cs="Arial"/>
          <w:color w:val="000000"/>
          <w:spacing w:val="2"/>
        </w:rPr>
        <w:t xml:space="preserve">She occasionally speaks to </w:t>
      </w:r>
      <w:r w:rsidR="008327C2" w:rsidRPr="00FC0628">
        <w:rPr>
          <w:rFonts w:ascii="Arial" w:hAnsi="Arial" w:cs="Arial"/>
          <w:color w:val="000000"/>
          <w:spacing w:val="2"/>
        </w:rPr>
        <w:t>her teacher</w:t>
      </w:r>
      <w:r w:rsidR="00F4745F" w:rsidRPr="00FC0628">
        <w:rPr>
          <w:rFonts w:ascii="Arial" w:hAnsi="Arial" w:cs="Arial"/>
          <w:color w:val="000000"/>
          <w:spacing w:val="2"/>
        </w:rPr>
        <w:t xml:space="preserve"> on a one to on basis,</w:t>
      </w:r>
      <w:r w:rsidR="000B1331" w:rsidRPr="00FC0628">
        <w:rPr>
          <w:rFonts w:ascii="Arial" w:hAnsi="Arial" w:cs="Arial"/>
          <w:color w:val="000000"/>
          <w:spacing w:val="2"/>
        </w:rPr>
        <w:t xml:space="preserve"> but during circle time she seems unable to </w:t>
      </w:r>
      <w:r w:rsidR="003A0A44" w:rsidRPr="00FC0628">
        <w:rPr>
          <w:rFonts w:ascii="Arial" w:hAnsi="Arial" w:cs="Arial"/>
          <w:color w:val="000000"/>
          <w:spacing w:val="2"/>
        </w:rPr>
        <w:t>voice</w:t>
      </w:r>
      <w:r w:rsidR="000B1331" w:rsidRPr="00FC0628">
        <w:rPr>
          <w:rFonts w:ascii="Arial" w:hAnsi="Arial" w:cs="Arial"/>
          <w:color w:val="000000"/>
          <w:spacing w:val="2"/>
        </w:rPr>
        <w:t xml:space="preserve"> and</w:t>
      </w:r>
      <w:r w:rsidR="00F4745F" w:rsidRPr="00FC0628">
        <w:rPr>
          <w:rFonts w:ascii="Arial" w:hAnsi="Arial" w:cs="Arial"/>
          <w:color w:val="000000"/>
          <w:spacing w:val="2"/>
        </w:rPr>
        <w:t xml:space="preserve"> nods her head to communicate</w:t>
      </w:r>
      <w:r w:rsidR="000B1331" w:rsidRPr="00FC0628">
        <w:rPr>
          <w:rFonts w:ascii="Arial" w:hAnsi="Arial" w:cs="Arial"/>
          <w:color w:val="000000"/>
          <w:spacing w:val="2"/>
        </w:rPr>
        <w:t xml:space="preserve">, showing an understanding. </w:t>
      </w:r>
      <w:proofErr w:type="gramStart"/>
      <w:r w:rsidR="00F4745F" w:rsidRPr="00FC0628">
        <w:rPr>
          <w:rFonts w:ascii="Arial" w:hAnsi="Arial" w:cs="Arial"/>
          <w:color w:val="000000"/>
          <w:spacing w:val="2"/>
        </w:rPr>
        <w:t>As yet</w:t>
      </w:r>
      <w:proofErr w:type="gramEnd"/>
      <w:r w:rsidR="00F4745F" w:rsidRPr="00FC0628">
        <w:rPr>
          <w:rFonts w:ascii="Arial" w:hAnsi="Arial" w:cs="Arial"/>
          <w:color w:val="000000"/>
          <w:spacing w:val="2"/>
        </w:rPr>
        <w:t>,</w:t>
      </w:r>
      <w:r w:rsidRPr="00FC0628">
        <w:rPr>
          <w:rFonts w:ascii="Arial" w:hAnsi="Arial" w:cs="Arial"/>
          <w:color w:val="000000"/>
          <w:spacing w:val="2"/>
        </w:rPr>
        <w:t xml:space="preserve"> she has not developed positive friendships with her peers and does not play with or alongside </w:t>
      </w:r>
      <w:r w:rsidR="00F4745F" w:rsidRPr="00FC0628">
        <w:rPr>
          <w:rFonts w:ascii="Arial" w:hAnsi="Arial" w:cs="Arial"/>
          <w:color w:val="000000"/>
          <w:spacing w:val="2"/>
        </w:rPr>
        <w:t xml:space="preserve">others. Staff have observed that Molly enjoys playing in the building corner, but makes little eye contact or attempt to engage, and will walk away, should another child join her in play.  </w:t>
      </w:r>
    </w:p>
    <w:p w14:paraId="19892DF0" w14:textId="77777777" w:rsidR="00917609" w:rsidRPr="00FC0628" w:rsidRDefault="00917609" w:rsidP="00FC0628">
      <w:pPr>
        <w:spacing w:line="360" w:lineRule="auto"/>
        <w:jc w:val="both"/>
        <w:rPr>
          <w:rFonts w:ascii="Arial" w:hAnsi="Arial" w:cs="Arial"/>
          <w:u w:val="single"/>
        </w:rPr>
      </w:pPr>
    </w:p>
    <w:p w14:paraId="586826A3" w14:textId="073D18DA" w:rsidR="003F2DC1" w:rsidRPr="00FC0628" w:rsidRDefault="00F4745F" w:rsidP="00FC0628">
      <w:pPr>
        <w:spacing w:line="360" w:lineRule="auto"/>
        <w:jc w:val="both"/>
        <w:rPr>
          <w:rFonts w:ascii="Arial" w:hAnsi="Arial" w:cs="Arial"/>
        </w:rPr>
      </w:pPr>
      <w:r w:rsidRPr="00FC0628">
        <w:rPr>
          <w:rFonts w:ascii="Arial" w:hAnsi="Arial" w:cs="Arial"/>
        </w:rPr>
        <w:t>It is evident that</w:t>
      </w:r>
      <w:r w:rsidR="003A0A44" w:rsidRPr="00FC0628">
        <w:rPr>
          <w:rFonts w:ascii="Arial" w:hAnsi="Arial" w:cs="Arial"/>
        </w:rPr>
        <w:t xml:space="preserve"> for the child,</w:t>
      </w:r>
      <w:r w:rsidRPr="00FC0628">
        <w:rPr>
          <w:rFonts w:ascii="Arial" w:hAnsi="Arial" w:cs="Arial"/>
        </w:rPr>
        <w:t xml:space="preserve"> inclusive leadership is not functional within the school environment</w:t>
      </w:r>
      <w:r w:rsidR="000F7B30" w:rsidRPr="00FC0628">
        <w:rPr>
          <w:rFonts w:ascii="Arial" w:hAnsi="Arial" w:cs="Arial"/>
        </w:rPr>
        <w:t xml:space="preserve">. The child has </w:t>
      </w:r>
      <w:r w:rsidR="003A0A44" w:rsidRPr="00FC0628">
        <w:rPr>
          <w:rFonts w:ascii="Arial" w:hAnsi="Arial" w:cs="Arial"/>
        </w:rPr>
        <w:t>faced</w:t>
      </w:r>
      <w:r w:rsidR="000F7B30" w:rsidRPr="00FC0628">
        <w:rPr>
          <w:rFonts w:ascii="Arial" w:hAnsi="Arial" w:cs="Arial"/>
        </w:rPr>
        <w:t xml:space="preserve"> challenging times and</w:t>
      </w:r>
      <w:r w:rsidRPr="00FC0628">
        <w:rPr>
          <w:rFonts w:ascii="Arial" w:hAnsi="Arial" w:cs="Arial"/>
        </w:rPr>
        <w:t xml:space="preserve"> displays ongoing difficulties with socialisation, communication</w:t>
      </w:r>
      <w:r w:rsidR="00851E21" w:rsidRPr="00FC0628">
        <w:rPr>
          <w:rFonts w:ascii="Arial" w:hAnsi="Arial" w:cs="Arial"/>
        </w:rPr>
        <w:t>, playing</w:t>
      </w:r>
      <w:r w:rsidRPr="00FC0628">
        <w:rPr>
          <w:rFonts w:ascii="Arial" w:hAnsi="Arial" w:cs="Arial"/>
        </w:rPr>
        <w:t xml:space="preserve"> and sharing with others, as well as</w:t>
      </w:r>
      <w:r w:rsidR="003A0A44" w:rsidRPr="00FC0628">
        <w:rPr>
          <w:rFonts w:ascii="Arial" w:hAnsi="Arial" w:cs="Arial"/>
        </w:rPr>
        <w:t xml:space="preserve"> </w:t>
      </w:r>
      <w:r w:rsidRPr="00FC0628">
        <w:rPr>
          <w:rFonts w:ascii="Arial" w:hAnsi="Arial" w:cs="Arial"/>
        </w:rPr>
        <w:t xml:space="preserve">difficulty concentrating for periods of time. </w:t>
      </w:r>
      <w:r w:rsidR="003F2DC1" w:rsidRPr="00FC0628">
        <w:rPr>
          <w:rFonts w:ascii="Arial" w:hAnsi="Arial" w:cs="Arial"/>
        </w:rPr>
        <w:t xml:space="preserve">A dated study by Hildyard and Wolfe (2002) found that child neglect causes damaging short and long term effects on the child’s socio-emotional and behavioural development, resulting in social withdrawal and lack of peer interaction. More recently, </w:t>
      </w:r>
      <w:proofErr w:type="spellStart"/>
      <w:r w:rsidR="003F2DC1" w:rsidRPr="00FC0628">
        <w:rPr>
          <w:rFonts w:ascii="Arial" w:hAnsi="Arial" w:cs="Arial"/>
        </w:rPr>
        <w:t>Chiamulera</w:t>
      </w:r>
      <w:proofErr w:type="spellEnd"/>
      <w:r w:rsidR="003F2DC1" w:rsidRPr="00FC0628">
        <w:rPr>
          <w:rFonts w:ascii="Arial" w:hAnsi="Arial" w:cs="Arial"/>
        </w:rPr>
        <w:t xml:space="preserve"> (2013) identifies that the removal of the child from the neglectful home has positive outcomes. However, this is not enough to support the child to recover. It is suggested that interventions and outside agencies </w:t>
      </w:r>
      <w:r w:rsidR="00692C0D" w:rsidRPr="00FC0628">
        <w:rPr>
          <w:rFonts w:ascii="Arial" w:hAnsi="Arial" w:cs="Arial"/>
        </w:rPr>
        <w:t>are</w:t>
      </w:r>
      <w:r w:rsidR="003F2DC1" w:rsidRPr="00FC0628">
        <w:rPr>
          <w:rFonts w:ascii="Arial" w:hAnsi="Arial" w:cs="Arial"/>
        </w:rPr>
        <w:t xml:space="preserve"> essential for addressing the impact neglect has had on the child (</w:t>
      </w:r>
      <w:proofErr w:type="spellStart"/>
      <w:r w:rsidR="003F2DC1" w:rsidRPr="00FC0628">
        <w:rPr>
          <w:rFonts w:ascii="Arial" w:hAnsi="Arial" w:cs="Arial"/>
        </w:rPr>
        <w:t>Chiamulera</w:t>
      </w:r>
      <w:proofErr w:type="spellEnd"/>
      <w:r w:rsidR="003F2DC1" w:rsidRPr="00FC0628">
        <w:rPr>
          <w:rFonts w:ascii="Arial" w:hAnsi="Arial" w:cs="Arial"/>
        </w:rPr>
        <w:t>, 2013).</w:t>
      </w:r>
    </w:p>
    <w:p w14:paraId="2BB1E0D3" w14:textId="77777777" w:rsidR="003F2DC1" w:rsidRPr="00FC0628" w:rsidRDefault="003F2DC1" w:rsidP="00FC0628">
      <w:pPr>
        <w:spacing w:line="360" w:lineRule="auto"/>
        <w:jc w:val="both"/>
        <w:rPr>
          <w:rFonts w:ascii="Arial" w:hAnsi="Arial" w:cs="Arial"/>
        </w:rPr>
      </w:pPr>
    </w:p>
    <w:p w14:paraId="68CE5F80" w14:textId="62643DD5" w:rsidR="00851E21" w:rsidRPr="00FC0628" w:rsidRDefault="00F32288" w:rsidP="00FC0628">
      <w:pPr>
        <w:spacing w:line="360" w:lineRule="auto"/>
        <w:jc w:val="both"/>
        <w:rPr>
          <w:rFonts w:ascii="Arial" w:hAnsi="Arial" w:cs="Arial"/>
        </w:rPr>
      </w:pPr>
      <w:r w:rsidRPr="00FC0628">
        <w:rPr>
          <w:rFonts w:ascii="Arial" w:hAnsi="Arial" w:cs="Arial"/>
        </w:rPr>
        <w:t>A</w:t>
      </w:r>
      <w:r w:rsidR="003F2DC1" w:rsidRPr="00FC0628">
        <w:rPr>
          <w:rFonts w:ascii="Arial" w:hAnsi="Arial" w:cs="Arial"/>
        </w:rPr>
        <w:t xml:space="preserve">lthough </w:t>
      </w:r>
      <w:r w:rsidR="0078259C" w:rsidRPr="00FC0628">
        <w:rPr>
          <w:rFonts w:ascii="Arial" w:hAnsi="Arial" w:cs="Arial"/>
        </w:rPr>
        <w:t>dated</w:t>
      </w:r>
      <w:r w:rsidR="003F2DC1" w:rsidRPr="00FC0628">
        <w:rPr>
          <w:rFonts w:ascii="Arial" w:hAnsi="Arial" w:cs="Arial"/>
        </w:rPr>
        <w:t>,</w:t>
      </w:r>
      <w:r w:rsidR="0078259C" w:rsidRPr="00FC0628">
        <w:rPr>
          <w:rFonts w:ascii="Arial" w:hAnsi="Arial" w:cs="Arial"/>
        </w:rPr>
        <w:t xml:space="preserve"> </w:t>
      </w:r>
      <w:r w:rsidR="003F2DC1" w:rsidRPr="00FC0628">
        <w:rPr>
          <w:rFonts w:ascii="Arial" w:hAnsi="Arial" w:cs="Arial"/>
        </w:rPr>
        <w:t>research</w:t>
      </w:r>
      <w:r w:rsidRPr="00FC0628">
        <w:rPr>
          <w:rFonts w:ascii="Arial" w:hAnsi="Arial" w:cs="Arial"/>
        </w:rPr>
        <w:t xml:space="preserve"> by </w:t>
      </w:r>
      <w:proofErr w:type="spellStart"/>
      <w:r w:rsidRPr="00FC0628">
        <w:rPr>
          <w:rFonts w:ascii="Arial" w:hAnsi="Arial" w:cs="Arial"/>
        </w:rPr>
        <w:t>Umberson</w:t>
      </w:r>
      <w:proofErr w:type="spellEnd"/>
      <w:r w:rsidRPr="00FC0628">
        <w:rPr>
          <w:rFonts w:ascii="Arial" w:hAnsi="Arial" w:cs="Arial"/>
        </w:rPr>
        <w:t xml:space="preserve"> and Montez </w:t>
      </w:r>
      <w:r w:rsidR="0078259C" w:rsidRPr="00FC0628">
        <w:rPr>
          <w:rFonts w:ascii="Arial" w:hAnsi="Arial" w:cs="Arial"/>
        </w:rPr>
        <w:t xml:space="preserve">(2010) </w:t>
      </w:r>
      <w:r w:rsidRPr="00FC0628">
        <w:rPr>
          <w:rFonts w:ascii="Arial" w:hAnsi="Arial" w:cs="Arial"/>
        </w:rPr>
        <w:t>recognises the positive effects that social relationships have on the child’s health and wellbeing.</w:t>
      </w:r>
      <w:r w:rsidR="0078259C" w:rsidRPr="00FC0628">
        <w:rPr>
          <w:rFonts w:ascii="Arial" w:hAnsi="Arial" w:cs="Arial"/>
        </w:rPr>
        <w:t xml:space="preserve"> Similarly, </w:t>
      </w:r>
      <w:proofErr w:type="spellStart"/>
      <w:r w:rsidR="0078259C" w:rsidRPr="00FC0628">
        <w:rPr>
          <w:rFonts w:ascii="Arial" w:hAnsi="Arial" w:cs="Arial"/>
        </w:rPr>
        <w:t>Lavis</w:t>
      </w:r>
      <w:proofErr w:type="spellEnd"/>
      <w:r w:rsidR="0078259C" w:rsidRPr="00FC0628">
        <w:rPr>
          <w:rFonts w:ascii="Arial" w:hAnsi="Arial" w:cs="Arial"/>
        </w:rPr>
        <w:t xml:space="preserve"> (2016) suggests that the child’s mental development is positively supported through forming and maintaining social relationships.</w:t>
      </w:r>
      <w:r w:rsidRPr="00FC0628">
        <w:rPr>
          <w:rFonts w:ascii="Arial" w:hAnsi="Arial" w:cs="Arial"/>
        </w:rPr>
        <w:t xml:space="preserve"> However, </w:t>
      </w:r>
      <w:r w:rsidR="00851E21" w:rsidRPr="00FC0628">
        <w:rPr>
          <w:rFonts w:ascii="Arial" w:hAnsi="Arial" w:cs="Arial"/>
        </w:rPr>
        <w:t xml:space="preserve">Bowles, Scull and Russo (2019) suggest that the lack of social relationships </w:t>
      </w:r>
      <w:r w:rsidR="00E757AF" w:rsidRPr="00FC0628">
        <w:rPr>
          <w:rFonts w:ascii="Arial" w:hAnsi="Arial" w:cs="Arial"/>
        </w:rPr>
        <w:t xml:space="preserve">can </w:t>
      </w:r>
      <w:r w:rsidR="002B6A42" w:rsidRPr="00FC0628">
        <w:rPr>
          <w:rFonts w:ascii="Arial" w:hAnsi="Arial" w:cs="Arial"/>
        </w:rPr>
        <w:t>lead to</w:t>
      </w:r>
      <w:r w:rsidR="00851E21" w:rsidRPr="00FC0628">
        <w:rPr>
          <w:rFonts w:ascii="Arial" w:hAnsi="Arial" w:cs="Arial"/>
        </w:rPr>
        <w:t xml:space="preserve"> </w:t>
      </w:r>
      <w:r w:rsidR="00E757AF" w:rsidRPr="00FC0628">
        <w:rPr>
          <w:rFonts w:ascii="Arial" w:hAnsi="Arial" w:cs="Arial"/>
        </w:rPr>
        <w:t xml:space="preserve">feelings of </w:t>
      </w:r>
      <w:r w:rsidR="00851E21" w:rsidRPr="00FC0628">
        <w:rPr>
          <w:rFonts w:ascii="Arial" w:hAnsi="Arial" w:cs="Arial"/>
        </w:rPr>
        <w:t>loneliness</w:t>
      </w:r>
      <w:r w:rsidR="002B6A42" w:rsidRPr="00FC0628">
        <w:rPr>
          <w:rFonts w:ascii="Arial" w:hAnsi="Arial" w:cs="Arial"/>
        </w:rPr>
        <w:t xml:space="preserve"> and isolation</w:t>
      </w:r>
      <w:r w:rsidR="00851E21" w:rsidRPr="00FC0628">
        <w:rPr>
          <w:rFonts w:ascii="Arial" w:hAnsi="Arial" w:cs="Arial"/>
        </w:rPr>
        <w:t xml:space="preserve"> for the child</w:t>
      </w:r>
      <w:r w:rsidR="002B6A42" w:rsidRPr="00FC0628">
        <w:rPr>
          <w:rFonts w:ascii="Arial" w:hAnsi="Arial" w:cs="Arial"/>
        </w:rPr>
        <w:t>. It is suggested that this affects the child’s sense of</w:t>
      </w:r>
      <w:r w:rsidR="00851E21" w:rsidRPr="00FC0628">
        <w:rPr>
          <w:rFonts w:ascii="Arial" w:hAnsi="Arial" w:cs="Arial"/>
        </w:rPr>
        <w:t xml:space="preserve"> belong</w:t>
      </w:r>
      <w:r w:rsidR="002B6A42" w:rsidRPr="00FC0628">
        <w:rPr>
          <w:rFonts w:ascii="Arial" w:hAnsi="Arial" w:cs="Arial"/>
        </w:rPr>
        <w:t>ing</w:t>
      </w:r>
      <w:r w:rsidR="00851E21" w:rsidRPr="00FC0628">
        <w:rPr>
          <w:rFonts w:ascii="Arial" w:hAnsi="Arial" w:cs="Arial"/>
        </w:rPr>
        <w:t xml:space="preserve"> within the</w:t>
      </w:r>
      <w:r w:rsidR="002B6A42" w:rsidRPr="00FC0628">
        <w:rPr>
          <w:rFonts w:ascii="Arial" w:hAnsi="Arial" w:cs="Arial"/>
        </w:rPr>
        <w:t xml:space="preserve"> </w:t>
      </w:r>
      <w:r w:rsidR="00851E21" w:rsidRPr="00FC0628">
        <w:rPr>
          <w:rFonts w:ascii="Arial" w:hAnsi="Arial" w:cs="Arial"/>
        </w:rPr>
        <w:t>school environment, leading to low attendanc</w:t>
      </w:r>
      <w:r w:rsidR="002B6A42" w:rsidRPr="00FC0628">
        <w:rPr>
          <w:rFonts w:ascii="Arial" w:hAnsi="Arial" w:cs="Arial"/>
        </w:rPr>
        <w:t>e and</w:t>
      </w:r>
      <w:r w:rsidR="00851E21" w:rsidRPr="00FC0628">
        <w:rPr>
          <w:rFonts w:ascii="Arial" w:hAnsi="Arial" w:cs="Arial"/>
        </w:rPr>
        <w:t xml:space="preserve"> low academic attainment, which impact</w:t>
      </w:r>
      <w:r w:rsidR="00E757AF" w:rsidRPr="00FC0628">
        <w:rPr>
          <w:rFonts w:ascii="Arial" w:hAnsi="Arial" w:cs="Arial"/>
        </w:rPr>
        <w:t xml:space="preserve"> their</w:t>
      </w:r>
      <w:r w:rsidR="00851E21" w:rsidRPr="00FC0628">
        <w:rPr>
          <w:rFonts w:ascii="Arial" w:hAnsi="Arial" w:cs="Arial"/>
        </w:rPr>
        <w:t xml:space="preserve"> future outcomes</w:t>
      </w:r>
      <w:r w:rsidR="002B6A42" w:rsidRPr="00FC0628">
        <w:rPr>
          <w:rFonts w:ascii="Arial" w:hAnsi="Arial" w:cs="Arial"/>
        </w:rPr>
        <w:t xml:space="preserve"> (Bowles, Scull and Russo, 2019)</w:t>
      </w:r>
      <w:r w:rsidR="00851E21" w:rsidRPr="00FC0628">
        <w:rPr>
          <w:rFonts w:ascii="Arial" w:hAnsi="Arial" w:cs="Arial"/>
        </w:rPr>
        <w:t>. This suggests the need for</w:t>
      </w:r>
      <w:r w:rsidR="009F61FE" w:rsidRPr="00FC0628">
        <w:rPr>
          <w:rFonts w:ascii="Arial" w:hAnsi="Arial" w:cs="Arial"/>
        </w:rPr>
        <w:t xml:space="preserve"> an</w:t>
      </w:r>
      <w:r w:rsidR="00851E21" w:rsidRPr="00FC0628">
        <w:rPr>
          <w:rFonts w:ascii="Arial" w:hAnsi="Arial" w:cs="Arial"/>
        </w:rPr>
        <w:t xml:space="preserve"> inclusive practice.</w:t>
      </w:r>
      <w:r w:rsidR="00E757AF" w:rsidRPr="00FC0628">
        <w:rPr>
          <w:rFonts w:ascii="Arial" w:hAnsi="Arial" w:cs="Arial"/>
        </w:rPr>
        <w:t xml:space="preserve"> </w:t>
      </w:r>
      <w:r w:rsidR="00851E21" w:rsidRPr="00FC0628">
        <w:rPr>
          <w:rFonts w:ascii="Arial" w:hAnsi="Arial" w:cs="Arial"/>
        </w:rPr>
        <w:t xml:space="preserve">Nutbrown (2022) suggests that being inclusive encourages the child to participate </w:t>
      </w:r>
      <w:r w:rsidR="002B6A42" w:rsidRPr="00FC0628">
        <w:rPr>
          <w:rFonts w:ascii="Arial" w:hAnsi="Arial" w:cs="Arial"/>
        </w:rPr>
        <w:t xml:space="preserve">in </w:t>
      </w:r>
      <w:r w:rsidR="00851E21" w:rsidRPr="00FC0628">
        <w:rPr>
          <w:rFonts w:ascii="Arial" w:hAnsi="Arial" w:cs="Arial"/>
        </w:rPr>
        <w:t>play and during</w:t>
      </w:r>
      <w:r w:rsidR="002B6A42" w:rsidRPr="00FC0628">
        <w:rPr>
          <w:rFonts w:ascii="Arial" w:hAnsi="Arial" w:cs="Arial"/>
        </w:rPr>
        <w:t xml:space="preserve"> social</w:t>
      </w:r>
      <w:r w:rsidR="00851E21" w:rsidRPr="00FC0628">
        <w:rPr>
          <w:rFonts w:ascii="Arial" w:hAnsi="Arial" w:cs="Arial"/>
        </w:rPr>
        <w:t xml:space="preserve"> classroom activities</w:t>
      </w:r>
      <w:r w:rsidR="002B6A42" w:rsidRPr="00FC0628">
        <w:rPr>
          <w:rFonts w:ascii="Arial" w:hAnsi="Arial" w:cs="Arial"/>
        </w:rPr>
        <w:t xml:space="preserve">. Furthermore, </w:t>
      </w:r>
      <w:proofErr w:type="spellStart"/>
      <w:r w:rsidR="002B6A42" w:rsidRPr="00FC0628">
        <w:rPr>
          <w:rFonts w:ascii="Arial" w:hAnsi="Arial" w:cs="Arial"/>
        </w:rPr>
        <w:t>Rouyer</w:t>
      </w:r>
      <w:proofErr w:type="spellEnd"/>
      <w:r w:rsidR="002B6A42" w:rsidRPr="00FC0628">
        <w:rPr>
          <w:rFonts w:ascii="Arial" w:hAnsi="Arial" w:cs="Arial"/>
        </w:rPr>
        <w:t xml:space="preserve"> and Davis (2021) highlights that promoting </w:t>
      </w:r>
      <w:r w:rsidR="002B6A42" w:rsidRPr="00FC0628">
        <w:rPr>
          <w:rFonts w:ascii="Arial" w:hAnsi="Arial" w:cs="Arial"/>
        </w:rPr>
        <w:lastRenderedPageBreak/>
        <w:t xml:space="preserve">inclusion and diversity </w:t>
      </w:r>
      <w:r w:rsidR="00851E21" w:rsidRPr="00FC0628">
        <w:rPr>
          <w:rFonts w:ascii="Arial" w:hAnsi="Arial" w:cs="Arial"/>
        </w:rPr>
        <w:t>increas</w:t>
      </w:r>
      <w:r w:rsidR="000B0D45" w:rsidRPr="00FC0628">
        <w:rPr>
          <w:rFonts w:ascii="Arial" w:hAnsi="Arial" w:cs="Arial"/>
        </w:rPr>
        <w:t>es</w:t>
      </w:r>
      <w:r w:rsidR="00851E21" w:rsidRPr="00FC0628">
        <w:rPr>
          <w:rFonts w:ascii="Arial" w:hAnsi="Arial" w:cs="Arial"/>
        </w:rPr>
        <w:t xml:space="preserve"> the</w:t>
      </w:r>
      <w:r w:rsidR="002B6A42" w:rsidRPr="00FC0628">
        <w:rPr>
          <w:rFonts w:ascii="Arial" w:hAnsi="Arial" w:cs="Arial"/>
        </w:rPr>
        <w:t xml:space="preserve"> child</w:t>
      </w:r>
      <w:r w:rsidR="000B0D45" w:rsidRPr="00FC0628">
        <w:rPr>
          <w:rFonts w:ascii="Arial" w:hAnsi="Arial" w:cs="Arial"/>
        </w:rPr>
        <w:t>’</w:t>
      </w:r>
      <w:r w:rsidR="002B6A42" w:rsidRPr="00FC0628">
        <w:rPr>
          <w:rFonts w:ascii="Arial" w:hAnsi="Arial" w:cs="Arial"/>
        </w:rPr>
        <w:t>s</w:t>
      </w:r>
      <w:r w:rsidR="00851E21" w:rsidRPr="00FC0628">
        <w:rPr>
          <w:rFonts w:ascii="Arial" w:hAnsi="Arial" w:cs="Arial"/>
        </w:rPr>
        <w:t xml:space="preserve"> learning</w:t>
      </w:r>
      <w:r w:rsidR="002B6A42" w:rsidRPr="00FC0628">
        <w:rPr>
          <w:rFonts w:ascii="Arial" w:hAnsi="Arial" w:cs="Arial"/>
        </w:rPr>
        <w:t xml:space="preserve"> and engagement with others</w:t>
      </w:r>
      <w:r w:rsidR="003A0A44" w:rsidRPr="00FC0628">
        <w:rPr>
          <w:rFonts w:ascii="Arial" w:hAnsi="Arial" w:cs="Arial"/>
        </w:rPr>
        <w:t>, promoting</w:t>
      </w:r>
      <w:r w:rsidR="002B6A42" w:rsidRPr="00FC0628">
        <w:rPr>
          <w:rFonts w:ascii="Arial" w:hAnsi="Arial" w:cs="Arial"/>
        </w:rPr>
        <w:t xml:space="preserve"> a sense of belonging</w:t>
      </w:r>
      <w:r w:rsidR="00583660" w:rsidRPr="00FC0628">
        <w:rPr>
          <w:rFonts w:ascii="Arial" w:hAnsi="Arial" w:cs="Arial"/>
        </w:rPr>
        <w:t xml:space="preserve"> (Ferdman, 2020)</w:t>
      </w:r>
      <w:r w:rsidR="002B6A42" w:rsidRPr="00FC0628">
        <w:rPr>
          <w:rFonts w:ascii="Arial" w:hAnsi="Arial" w:cs="Arial"/>
        </w:rPr>
        <w:t xml:space="preserve">. </w:t>
      </w:r>
    </w:p>
    <w:p w14:paraId="13EC7393" w14:textId="77777777" w:rsidR="002B6A42" w:rsidRPr="00FC0628" w:rsidRDefault="002B6A42" w:rsidP="00FC0628">
      <w:pPr>
        <w:spacing w:line="360" w:lineRule="auto"/>
        <w:jc w:val="both"/>
        <w:rPr>
          <w:rFonts w:ascii="Arial" w:hAnsi="Arial" w:cs="Arial"/>
        </w:rPr>
      </w:pPr>
    </w:p>
    <w:p w14:paraId="612704FF" w14:textId="0BD1E7CB" w:rsidR="000B1331" w:rsidRPr="00FC0628" w:rsidRDefault="00851E21" w:rsidP="00FC0628">
      <w:pPr>
        <w:spacing w:line="360" w:lineRule="auto"/>
        <w:jc w:val="both"/>
        <w:rPr>
          <w:rFonts w:ascii="Arial" w:hAnsi="Arial" w:cs="Arial"/>
        </w:rPr>
      </w:pPr>
      <w:r w:rsidRPr="00FC0628">
        <w:rPr>
          <w:rFonts w:ascii="Arial" w:hAnsi="Arial" w:cs="Arial"/>
        </w:rPr>
        <w:t xml:space="preserve">Through observation it is evident that </w:t>
      </w:r>
      <w:r w:rsidR="002B6A42" w:rsidRPr="00FC0628">
        <w:rPr>
          <w:rFonts w:ascii="Arial" w:hAnsi="Arial" w:cs="Arial"/>
        </w:rPr>
        <w:t>the child</w:t>
      </w:r>
      <w:r w:rsidRPr="00FC0628">
        <w:rPr>
          <w:rFonts w:ascii="Arial" w:hAnsi="Arial" w:cs="Arial"/>
        </w:rPr>
        <w:t xml:space="preserve"> is anxious and hesitant to speak to others. According to Child Mind Institute (202</w:t>
      </w:r>
      <w:r w:rsidR="000B1331" w:rsidRPr="00FC0628">
        <w:rPr>
          <w:rFonts w:ascii="Arial" w:hAnsi="Arial" w:cs="Arial"/>
        </w:rPr>
        <w:t>2</w:t>
      </w:r>
      <w:r w:rsidRPr="00FC0628">
        <w:rPr>
          <w:rFonts w:ascii="Arial" w:hAnsi="Arial" w:cs="Arial"/>
        </w:rPr>
        <w:t>) these can be symptoms of selective mutism</w:t>
      </w:r>
      <w:r w:rsidR="000F7B30" w:rsidRPr="00FC0628">
        <w:rPr>
          <w:rFonts w:ascii="Arial" w:hAnsi="Arial" w:cs="Arial"/>
        </w:rPr>
        <w:t>,</w:t>
      </w:r>
      <w:r w:rsidRPr="00FC0628">
        <w:rPr>
          <w:rFonts w:ascii="Arial" w:hAnsi="Arial" w:cs="Arial"/>
        </w:rPr>
        <w:t xml:space="preserve"> </w:t>
      </w:r>
      <w:r w:rsidR="000F7B30" w:rsidRPr="00FC0628">
        <w:rPr>
          <w:rFonts w:ascii="Arial" w:hAnsi="Arial" w:cs="Arial"/>
        </w:rPr>
        <w:t xml:space="preserve">when speech is disrupted due to anxiety disorder. It is possible that starting a new school </w:t>
      </w:r>
      <w:r w:rsidR="00692C0D" w:rsidRPr="00FC0628">
        <w:rPr>
          <w:rFonts w:ascii="Arial" w:hAnsi="Arial" w:cs="Arial"/>
        </w:rPr>
        <w:t>has</w:t>
      </w:r>
      <w:r w:rsidR="000F7B30" w:rsidRPr="00FC0628">
        <w:rPr>
          <w:rFonts w:ascii="Arial" w:hAnsi="Arial" w:cs="Arial"/>
        </w:rPr>
        <w:t xml:space="preserve"> cause the child to feel anxious (Aberdeenshire Council, 2013)</w:t>
      </w:r>
      <w:r w:rsidRPr="00FC0628">
        <w:rPr>
          <w:rFonts w:ascii="Arial" w:hAnsi="Arial" w:cs="Arial"/>
        </w:rPr>
        <w:t xml:space="preserve">. Croner-i (2019) highlights that speech, language and communication are the starting point for learning and are essential for the child’s development, as they are key to developing friendships. </w:t>
      </w:r>
      <w:r w:rsidR="000B1331" w:rsidRPr="00FC0628">
        <w:rPr>
          <w:rFonts w:ascii="Arial" w:hAnsi="Arial" w:cs="Arial"/>
        </w:rPr>
        <w:t xml:space="preserve">Additionally, Busman (2014) highlights that Selective Mutism not only prevents the child from developing friendships, but </w:t>
      </w:r>
      <w:r w:rsidR="003A0A44" w:rsidRPr="00FC0628">
        <w:rPr>
          <w:rFonts w:ascii="Arial" w:hAnsi="Arial" w:cs="Arial"/>
        </w:rPr>
        <w:t xml:space="preserve">they </w:t>
      </w:r>
      <w:r w:rsidR="000B1331" w:rsidRPr="00FC0628">
        <w:rPr>
          <w:rFonts w:ascii="Arial" w:hAnsi="Arial" w:cs="Arial"/>
        </w:rPr>
        <w:t>are</w:t>
      </w:r>
      <w:r w:rsidR="001A5D16" w:rsidRPr="00FC0628">
        <w:rPr>
          <w:rFonts w:ascii="Arial" w:hAnsi="Arial" w:cs="Arial"/>
        </w:rPr>
        <w:t xml:space="preserve"> unable </w:t>
      </w:r>
      <w:r w:rsidR="000B1331" w:rsidRPr="00FC0628">
        <w:rPr>
          <w:rFonts w:ascii="Arial" w:hAnsi="Arial" w:cs="Arial"/>
        </w:rPr>
        <w:t xml:space="preserve">to ask for help when needed, therefore </w:t>
      </w:r>
      <w:r w:rsidR="00692C0D" w:rsidRPr="00FC0628">
        <w:rPr>
          <w:rFonts w:ascii="Arial" w:hAnsi="Arial" w:cs="Arial"/>
        </w:rPr>
        <w:t xml:space="preserve">they </w:t>
      </w:r>
      <w:r w:rsidR="000B1331" w:rsidRPr="00FC0628">
        <w:rPr>
          <w:rFonts w:ascii="Arial" w:hAnsi="Arial" w:cs="Arial"/>
        </w:rPr>
        <w:t>miss opportunities to meet their educational outcomes.</w:t>
      </w:r>
    </w:p>
    <w:p w14:paraId="1AB3CB0E" w14:textId="77777777" w:rsidR="000B1331" w:rsidRPr="00FC0628" w:rsidRDefault="000B1331" w:rsidP="00FC0628">
      <w:pPr>
        <w:spacing w:line="360" w:lineRule="auto"/>
        <w:jc w:val="both"/>
        <w:rPr>
          <w:rFonts w:ascii="Arial" w:hAnsi="Arial" w:cs="Arial"/>
        </w:rPr>
      </w:pPr>
    </w:p>
    <w:p w14:paraId="523E89FB" w14:textId="2BC284B8" w:rsidR="00851E21" w:rsidRPr="00FC0628" w:rsidRDefault="000B1331" w:rsidP="00FC0628">
      <w:pPr>
        <w:spacing w:line="360" w:lineRule="auto"/>
        <w:jc w:val="both"/>
        <w:rPr>
          <w:rFonts w:ascii="Arial" w:hAnsi="Arial" w:cs="Arial"/>
        </w:rPr>
      </w:pPr>
      <w:r w:rsidRPr="00FC0628">
        <w:rPr>
          <w:rFonts w:ascii="Arial" w:hAnsi="Arial" w:cs="Arial"/>
        </w:rPr>
        <w:t>It is essential for t</w:t>
      </w:r>
      <w:r w:rsidR="002B6A42" w:rsidRPr="00FC0628">
        <w:rPr>
          <w:rFonts w:ascii="Arial" w:hAnsi="Arial" w:cs="Arial"/>
        </w:rPr>
        <w:t>he child</w:t>
      </w:r>
      <w:r w:rsidR="00851E21" w:rsidRPr="00FC0628">
        <w:rPr>
          <w:rFonts w:ascii="Arial" w:hAnsi="Arial" w:cs="Arial"/>
        </w:rPr>
        <w:t xml:space="preserve"> </w:t>
      </w:r>
      <w:r w:rsidRPr="00FC0628">
        <w:rPr>
          <w:rFonts w:ascii="Arial" w:hAnsi="Arial" w:cs="Arial"/>
        </w:rPr>
        <w:t xml:space="preserve">to </w:t>
      </w:r>
      <w:r w:rsidR="000B0D45" w:rsidRPr="00FC0628">
        <w:rPr>
          <w:rFonts w:ascii="Arial" w:hAnsi="Arial" w:cs="Arial"/>
        </w:rPr>
        <w:t xml:space="preserve">be supported </w:t>
      </w:r>
      <w:r w:rsidR="00851E21" w:rsidRPr="00FC0628">
        <w:rPr>
          <w:rFonts w:ascii="Arial" w:hAnsi="Arial" w:cs="Arial"/>
        </w:rPr>
        <w:t xml:space="preserve">to develop friendships with peers. This can be achieved by creating a buddy system </w:t>
      </w:r>
      <w:r w:rsidR="001A5D16" w:rsidRPr="00FC0628">
        <w:rPr>
          <w:rFonts w:ascii="Arial" w:hAnsi="Arial" w:cs="Arial"/>
        </w:rPr>
        <w:t>or</w:t>
      </w:r>
      <w:r w:rsidR="00851E21" w:rsidRPr="00FC0628">
        <w:rPr>
          <w:rFonts w:ascii="Arial" w:hAnsi="Arial" w:cs="Arial"/>
        </w:rPr>
        <w:t xml:space="preserve"> arranging a play session during the school day</w:t>
      </w:r>
      <w:r w:rsidR="001A5D16" w:rsidRPr="00FC0628">
        <w:rPr>
          <w:rFonts w:ascii="Arial" w:hAnsi="Arial" w:cs="Arial"/>
        </w:rPr>
        <w:t xml:space="preserve">, if the child has a </w:t>
      </w:r>
      <w:proofErr w:type="gramStart"/>
      <w:r w:rsidR="00692C0D" w:rsidRPr="00FC0628">
        <w:rPr>
          <w:rFonts w:ascii="Arial" w:hAnsi="Arial" w:cs="Arial"/>
        </w:rPr>
        <w:t>friend</w:t>
      </w:r>
      <w:proofErr w:type="gramEnd"/>
      <w:r w:rsidR="00692C0D" w:rsidRPr="00FC0628">
        <w:rPr>
          <w:rFonts w:ascii="Arial" w:hAnsi="Arial" w:cs="Arial"/>
        </w:rPr>
        <w:t xml:space="preserve"> </w:t>
      </w:r>
      <w:r w:rsidR="001A5D16" w:rsidRPr="00FC0628">
        <w:rPr>
          <w:rFonts w:ascii="Arial" w:hAnsi="Arial" w:cs="Arial"/>
        </w:rPr>
        <w:t>she feels comfortable with (</w:t>
      </w:r>
      <w:proofErr w:type="spellStart"/>
      <w:r w:rsidR="001A5D16" w:rsidRPr="00FC0628">
        <w:rPr>
          <w:rFonts w:ascii="Arial" w:hAnsi="Arial" w:cs="Arial"/>
        </w:rPr>
        <w:t>Gawish</w:t>
      </w:r>
      <w:proofErr w:type="spellEnd"/>
      <w:r w:rsidR="001A5D16" w:rsidRPr="00FC0628">
        <w:rPr>
          <w:rFonts w:ascii="Arial" w:hAnsi="Arial" w:cs="Arial"/>
        </w:rPr>
        <w:t>, no date)</w:t>
      </w:r>
      <w:r w:rsidR="00851E21" w:rsidRPr="00FC0628">
        <w:rPr>
          <w:rFonts w:ascii="Arial" w:hAnsi="Arial" w:cs="Arial"/>
        </w:rPr>
        <w:t xml:space="preserve">. </w:t>
      </w:r>
      <w:r w:rsidR="000B0D45" w:rsidRPr="00FC0628">
        <w:rPr>
          <w:rFonts w:ascii="Arial" w:hAnsi="Arial" w:cs="Arial"/>
        </w:rPr>
        <w:t>Family Lives (no date) suggests that the development of language and social skills, as well as sharing with others, can be promoted t</w:t>
      </w:r>
      <w:r w:rsidR="002E2605" w:rsidRPr="00FC0628">
        <w:rPr>
          <w:rFonts w:ascii="Arial" w:hAnsi="Arial" w:cs="Arial"/>
        </w:rPr>
        <w:t>h</w:t>
      </w:r>
      <w:r w:rsidR="000B0D45" w:rsidRPr="00FC0628">
        <w:rPr>
          <w:rFonts w:ascii="Arial" w:hAnsi="Arial" w:cs="Arial"/>
        </w:rPr>
        <w:t>rough play. Therefore, small group activities will increase the child’s confidence to interact and develop friendship</w:t>
      </w:r>
      <w:r w:rsidR="003A0A44" w:rsidRPr="00FC0628">
        <w:rPr>
          <w:rFonts w:ascii="Arial" w:hAnsi="Arial" w:cs="Arial"/>
        </w:rPr>
        <w:t>s</w:t>
      </w:r>
      <w:r w:rsidR="00E757AF" w:rsidRPr="00FC0628">
        <w:rPr>
          <w:rFonts w:ascii="Arial" w:hAnsi="Arial" w:cs="Arial"/>
        </w:rPr>
        <w:t xml:space="preserve"> (Tucker, 2022)</w:t>
      </w:r>
      <w:r w:rsidR="000B0D45" w:rsidRPr="00FC0628">
        <w:rPr>
          <w:rFonts w:ascii="Arial" w:hAnsi="Arial" w:cs="Arial"/>
        </w:rPr>
        <w:t>.</w:t>
      </w:r>
    </w:p>
    <w:p w14:paraId="295B4B67" w14:textId="5DC56FF0" w:rsidR="000B0D45" w:rsidRPr="00FC0628" w:rsidRDefault="000B0D45" w:rsidP="00FC0628">
      <w:pPr>
        <w:spacing w:line="360" w:lineRule="auto"/>
        <w:jc w:val="both"/>
        <w:rPr>
          <w:rFonts w:ascii="Arial" w:hAnsi="Arial" w:cs="Arial"/>
          <w:color w:val="000000"/>
          <w:spacing w:val="2"/>
        </w:rPr>
      </w:pPr>
    </w:p>
    <w:p w14:paraId="70761ED0" w14:textId="18063932" w:rsidR="000B1331" w:rsidRPr="00FC0628" w:rsidRDefault="000B1331" w:rsidP="00FC0628">
      <w:pPr>
        <w:spacing w:line="360" w:lineRule="auto"/>
        <w:jc w:val="both"/>
        <w:rPr>
          <w:rFonts w:ascii="Arial" w:hAnsi="Arial" w:cs="Arial"/>
        </w:rPr>
      </w:pPr>
      <w:r w:rsidRPr="00FC0628">
        <w:rPr>
          <w:rFonts w:ascii="Arial" w:hAnsi="Arial" w:cs="Arial"/>
        </w:rPr>
        <w:t xml:space="preserve">However, </w:t>
      </w:r>
      <w:r w:rsidR="00692C0D" w:rsidRPr="00FC0628">
        <w:rPr>
          <w:rFonts w:ascii="Arial" w:hAnsi="Arial" w:cs="Arial"/>
        </w:rPr>
        <w:t>if the child remains unable to communicate verbally, Murray (2019</w:t>
      </w:r>
      <w:r w:rsidR="008327C2" w:rsidRPr="00FC0628">
        <w:rPr>
          <w:rFonts w:ascii="Arial" w:hAnsi="Arial" w:cs="Arial"/>
        </w:rPr>
        <w:t>a</w:t>
      </w:r>
      <w:r w:rsidR="00692C0D" w:rsidRPr="00FC0628">
        <w:rPr>
          <w:rFonts w:ascii="Arial" w:hAnsi="Arial" w:cs="Arial"/>
        </w:rPr>
        <w:t xml:space="preserve">) acknowledges this as a barrier to inclusive practice, as little or no opportunity is provided to the professional to listen to the </w:t>
      </w:r>
      <w:r w:rsidR="005F2F80" w:rsidRPr="00FC0628">
        <w:rPr>
          <w:rFonts w:ascii="Arial" w:hAnsi="Arial" w:cs="Arial"/>
        </w:rPr>
        <w:t xml:space="preserve">child’s </w:t>
      </w:r>
      <w:r w:rsidR="00692C0D" w:rsidRPr="00FC0628">
        <w:rPr>
          <w:rFonts w:ascii="Arial" w:hAnsi="Arial" w:cs="Arial"/>
        </w:rPr>
        <w:t xml:space="preserve">voice and act on their wants and needs. Therefore, </w:t>
      </w:r>
      <w:proofErr w:type="spellStart"/>
      <w:r w:rsidRPr="00FC0628">
        <w:rPr>
          <w:rFonts w:ascii="Arial" w:hAnsi="Arial" w:cs="Arial"/>
        </w:rPr>
        <w:t>Biavati</w:t>
      </w:r>
      <w:proofErr w:type="spellEnd"/>
      <w:r w:rsidRPr="00FC0628">
        <w:rPr>
          <w:rFonts w:ascii="Arial" w:hAnsi="Arial" w:cs="Arial"/>
        </w:rPr>
        <w:t xml:space="preserve">-Smith (2017) suggests that </w:t>
      </w:r>
      <w:r w:rsidR="00692C0D" w:rsidRPr="00FC0628">
        <w:rPr>
          <w:rFonts w:ascii="Arial" w:hAnsi="Arial" w:cs="Arial"/>
        </w:rPr>
        <w:t xml:space="preserve">it </w:t>
      </w:r>
      <w:r w:rsidRPr="00FC0628">
        <w:rPr>
          <w:rFonts w:ascii="Arial" w:hAnsi="Arial" w:cs="Arial"/>
        </w:rPr>
        <w:t>is essential for additional ways of communication to be</w:t>
      </w:r>
      <w:r w:rsidR="001A5D16" w:rsidRPr="00FC0628">
        <w:rPr>
          <w:rFonts w:ascii="Arial" w:hAnsi="Arial" w:cs="Arial"/>
        </w:rPr>
        <w:t xml:space="preserve"> available for the child</w:t>
      </w:r>
      <w:r w:rsidRPr="00FC0628">
        <w:rPr>
          <w:rFonts w:ascii="Arial" w:hAnsi="Arial" w:cs="Arial"/>
        </w:rPr>
        <w:t xml:space="preserve">, such as the use of hand gestures. </w:t>
      </w:r>
      <w:r w:rsidR="001A5D16" w:rsidRPr="00FC0628">
        <w:rPr>
          <w:rFonts w:ascii="Arial" w:hAnsi="Arial" w:cs="Arial"/>
        </w:rPr>
        <w:t>Allowing the child to use non-verbal communication promotes an inclusive practice and</w:t>
      </w:r>
      <w:r w:rsidRPr="00FC0628">
        <w:rPr>
          <w:rFonts w:ascii="Arial" w:hAnsi="Arial" w:cs="Arial"/>
        </w:rPr>
        <w:t xml:space="preserve"> </w:t>
      </w:r>
      <w:r w:rsidR="001A5D16" w:rsidRPr="00FC0628">
        <w:rPr>
          <w:rFonts w:ascii="Arial" w:hAnsi="Arial" w:cs="Arial"/>
        </w:rPr>
        <w:t xml:space="preserve">enables the professional to </w:t>
      </w:r>
      <w:r w:rsidRPr="00FC0628">
        <w:rPr>
          <w:rFonts w:ascii="Arial" w:hAnsi="Arial" w:cs="Arial"/>
        </w:rPr>
        <w:t>identify the child’s needs and ensures that the child feels comfortable to express their likes and dislikes (Ferdman, Prime and Riggio, 2021)</w:t>
      </w:r>
      <w:r w:rsidR="001A5D16" w:rsidRPr="00FC0628">
        <w:rPr>
          <w:rFonts w:ascii="Arial" w:hAnsi="Arial" w:cs="Arial"/>
        </w:rPr>
        <w:t>, therefore reducing the anxiety level felt by the child (</w:t>
      </w:r>
      <w:proofErr w:type="spellStart"/>
      <w:r w:rsidR="001A5D16" w:rsidRPr="00FC0628">
        <w:rPr>
          <w:rFonts w:ascii="Arial" w:hAnsi="Arial" w:cs="Arial"/>
        </w:rPr>
        <w:t>Gawish</w:t>
      </w:r>
      <w:proofErr w:type="spellEnd"/>
      <w:r w:rsidR="001A5D16" w:rsidRPr="00FC0628">
        <w:rPr>
          <w:rFonts w:ascii="Arial" w:hAnsi="Arial" w:cs="Arial"/>
        </w:rPr>
        <w:t>, no date)</w:t>
      </w:r>
      <w:r w:rsidRPr="00FC0628">
        <w:rPr>
          <w:rFonts w:ascii="Arial" w:hAnsi="Arial" w:cs="Arial"/>
        </w:rPr>
        <w:t>.</w:t>
      </w:r>
    </w:p>
    <w:p w14:paraId="7A642F43" w14:textId="77777777" w:rsidR="000B1331" w:rsidRPr="00FC0628" w:rsidRDefault="000B1331" w:rsidP="00FC0628">
      <w:pPr>
        <w:spacing w:line="360" w:lineRule="auto"/>
        <w:jc w:val="both"/>
        <w:rPr>
          <w:rFonts w:ascii="Arial" w:hAnsi="Arial" w:cs="Arial"/>
          <w:color w:val="000000"/>
          <w:spacing w:val="2"/>
        </w:rPr>
      </w:pPr>
    </w:p>
    <w:p w14:paraId="39316877" w14:textId="000C626F" w:rsidR="00F4745F" w:rsidRPr="00FC0628" w:rsidRDefault="00E757AF" w:rsidP="00FC0628">
      <w:pPr>
        <w:spacing w:line="360" w:lineRule="auto"/>
        <w:jc w:val="both"/>
        <w:rPr>
          <w:rFonts w:ascii="Arial" w:hAnsi="Arial" w:cs="Arial"/>
          <w:color w:val="000000"/>
          <w:spacing w:val="2"/>
        </w:rPr>
      </w:pPr>
      <w:r w:rsidRPr="00FC0628">
        <w:rPr>
          <w:rFonts w:ascii="Arial" w:hAnsi="Arial" w:cs="Arial"/>
          <w:color w:val="000000"/>
          <w:spacing w:val="2"/>
        </w:rPr>
        <w:t>Additionally</w:t>
      </w:r>
      <w:r w:rsidR="000B0D45" w:rsidRPr="00FC0628">
        <w:rPr>
          <w:rFonts w:ascii="Arial" w:hAnsi="Arial" w:cs="Arial"/>
          <w:color w:val="000000"/>
          <w:spacing w:val="2"/>
        </w:rPr>
        <w:t>,</w:t>
      </w:r>
      <w:r w:rsidR="005F2F80" w:rsidRPr="00FC0628">
        <w:rPr>
          <w:rFonts w:ascii="Arial" w:hAnsi="Arial" w:cs="Arial"/>
          <w:color w:val="000000"/>
          <w:spacing w:val="2"/>
        </w:rPr>
        <w:t xml:space="preserve"> </w:t>
      </w:r>
      <w:r w:rsidR="000B0D45" w:rsidRPr="00FC0628">
        <w:rPr>
          <w:rFonts w:ascii="Arial" w:hAnsi="Arial" w:cs="Arial"/>
          <w:color w:val="000000"/>
          <w:spacing w:val="2"/>
        </w:rPr>
        <w:t xml:space="preserve">to </w:t>
      </w:r>
      <w:r w:rsidR="000B0D45" w:rsidRPr="00FC0628">
        <w:rPr>
          <w:rFonts w:ascii="Arial" w:hAnsi="Arial" w:cs="Arial"/>
        </w:rPr>
        <w:t xml:space="preserve">facilitate </w:t>
      </w:r>
      <w:r w:rsidR="00F4745F" w:rsidRPr="00FC0628">
        <w:rPr>
          <w:rFonts w:ascii="Arial" w:hAnsi="Arial" w:cs="Arial"/>
        </w:rPr>
        <w:t xml:space="preserve">a more inclusive approach, </w:t>
      </w:r>
      <w:r w:rsidR="00F4745F" w:rsidRPr="00FC0628">
        <w:rPr>
          <w:rFonts w:ascii="Arial" w:hAnsi="Arial" w:cs="Arial"/>
          <w:color w:val="000000" w:themeColor="text1"/>
        </w:rPr>
        <w:t xml:space="preserve">Department for Education (2017) suggests that a key worker should be allocated for children to develop a secure </w:t>
      </w:r>
      <w:r w:rsidR="00F4745F" w:rsidRPr="00FC0628">
        <w:rPr>
          <w:rFonts w:ascii="Arial" w:hAnsi="Arial" w:cs="Arial"/>
          <w:color w:val="000000" w:themeColor="text1"/>
        </w:rPr>
        <w:lastRenderedPageBreak/>
        <w:t xml:space="preserve">relationship, for the care they receive to match their individual needs, for familiarity and for partnerships with parents or guardians to be formed. </w:t>
      </w:r>
      <w:r w:rsidR="00F4745F" w:rsidRPr="00FC0628">
        <w:rPr>
          <w:rFonts w:ascii="Arial" w:hAnsi="Arial" w:cs="Arial"/>
        </w:rPr>
        <w:t>Similarly, Early Years Matters (2020), suggests that a key worker allows the child to feel at ease and to seek comfort if feeling overwhelmed.</w:t>
      </w:r>
      <w:r w:rsidRPr="00FC0628">
        <w:rPr>
          <w:rFonts w:ascii="Arial" w:hAnsi="Arial" w:cs="Arial"/>
        </w:rPr>
        <w:t xml:space="preserve"> Moreover, </w:t>
      </w:r>
      <w:proofErr w:type="spellStart"/>
      <w:r w:rsidRPr="00FC0628">
        <w:rPr>
          <w:rFonts w:ascii="Arial" w:hAnsi="Arial" w:cs="Arial"/>
        </w:rPr>
        <w:t>Lekh</w:t>
      </w:r>
      <w:proofErr w:type="spellEnd"/>
      <w:r w:rsidRPr="00FC0628">
        <w:rPr>
          <w:rFonts w:ascii="Arial" w:hAnsi="Arial" w:cs="Arial"/>
        </w:rPr>
        <w:t xml:space="preserve"> (no date) highlights that an approachable leader is beneficial for the child to develop positive friendships</w:t>
      </w:r>
      <w:r w:rsidR="005C6EB5" w:rsidRPr="00FC0628">
        <w:rPr>
          <w:rFonts w:ascii="Arial" w:hAnsi="Arial" w:cs="Arial"/>
        </w:rPr>
        <w:t xml:space="preserve"> and feel at ease to express their opinions. This is i</w:t>
      </w:r>
      <w:r w:rsidR="00EB5D97" w:rsidRPr="00FC0628">
        <w:rPr>
          <w:rFonts w:ascii="Arial" w:hAnsi="Arial" w:cs="Arial"/>
        </w:rPr>
        <w:t>n line with Article</w:t>
      </w:r>
      <w:r w:rsidR="005C6EB5" w:rsidRPr="00FC0628">
        <w:rPr>
          <w:rFonts w:ascii="Arial" w:hAnsi="Arial" w:cs="Arial"/>
        </w:rPr>
        <w:t xml:space="preserve">s 12, </w:t>
      </w:r>
      <w:r w:rsidR="00EB5D97" w:rsidRPr="00FC0628">
        <w:rPr>
          <w:rFonts w:ascii="Arial" w:hAnsi="Arial" w:cs="Arial"/>
        </w:rPr>
        <w:t xml:space="preserve">15 and 31 of the </w:t>
      </w:r>
      <w:r w:rsidR="005C6EB5" w:rsidRPr="00FC0628">
        <w:rPr>
          <w:rFonts w:ascii="Arial" w:hAnsi="Arial" w:cs="Arial"/>
        </w:rPr>
        <w:t>United Nations</w:t>
      </w:r>
      <w:r w:rsidR="00EB5D97" w:rsidRPr="00FC0628">
        <w:rPr>
          <w:rFonts w:ascii="Arial" w:hAnsi="Arial" w:cs="Arial"/>
        </w:rPr>
        <w:t xml:space="preserve"> Convention on the Rights of the Child, where children have the right to </w:t>
      </w:r>
      <w:r w:rsidR="005C6EB5" w:rsidRPr="00FC0628">
        <w:rPr>
          <w:rFonts w:ascii="Arial" w:hAnsi="Arial" w:cs="Arial"/>
        </w:rPr>
        <w:t>express their wishes,</w:t>
      </w:r>
      <w:r w:rsidR="00EB5D97" w:rsidRPr="00FC0628">
        <w:rPr>
          <w:rFonts w:ascii="Arial" w:hAnsi="Arial" w:cs="Arial"/>
        </w:rPr>
        <w:t xml:space="preserve"> develop friendships</w:t>
      </w:r>
      <w:r w:rsidR="005C6EB5" w:rsidRPr="00FC0628">
        <w:rPr>
          <w:rFonts w:ascii="Arial" w:hAnsi="Arial" w:cs="Arial"/>
        </w:rPr>
        <w:t xml:space="preserve"> and play</w:t>
      </w:r>
      <w:r w:rsidR="00EB5D97" w:rsidRPr="00FC0628">
        <w:rPr>
          <w:rFonts w:ascii="Arial" w:hAnsi="Arial" w:cs="Arial"/>
        </w:rPr>
        <w:t xml:space="preserve"> (UNICEF, 2019)</w:t>
      </w:r>
      <w:r w:rsidRPr="00FC0628">
        <w:rPr>
          <w:rFonts w:ascii="Arial" w:hAnsi="Arial" w:cs="Arial"/>
        </w:rPr>
        <w:t xml:space="preserve">. </w:t>
      </w:r>
      <w:r w:rsidR="008A3506" w:rsidRPr="00FC0628">
        <w:rPr>
          <w:rFonts w:ascii="Arial" w:hAnsi="Arial" w:cs="Arial"/>
        </w:rPr>
        <w:t>This suggests that i</w:t>
      </w:r>
      <w:r w:rsidR="002B6A42" w:rsidRPr="00FC0628">
        <w:rPr>
          <w:rFonts w:ascii="Arial" w:hAnsi="Arial" w:cs="Arial"/>
        </w:rPr>
        <w:t>nclusive leaders</w:t>
      </w:r>
      <w:r w:rsidRPr="00FC0628">
        <w:rPr>
          <w:rFonts w:ascii="Arial" w:hAnsi="Arial" w:cs="Arial"/>
        </w:rPr>
        <w:t>hip</w:t>
      </w:r>
      <w:r w:rsidR="002B6A42" w:rsidRPr="00FC0628">
        <w:rPr>
          <w:rFonts w:ascii="Arial" w:hAnsi="Arial" w:cs="Arial"/>
        </w:rPr>
        <w:t xml:space="preserve"> </w:t>
      </w:r>
      <w:r w:rsidR="00317E53" w:rsidRPr="00FC0628">
        <w:rPr>
          <w:rFonts w:ascii="Arial" w:hAnsi="Arial" w:cs="Arial"/>
        </w:rPr>
        <w:t xml:space="preserve">plays a role in removing barriers </w:t>
      </w:r>
      <w:r w:rsidR="005C6EB5" w:rsidRPr="00FC0628">
        <w:rPr>
          <w:rFonts w:ascii="Arial" w:hAnsi="Arial" w:cs="Arial"/>
        </w:rPr>
        <w:t xml:space="preserve">to </w:t>
      </w:r>
      <w:r w:rsidR="00317E53" w:rsidRPr="00FC0628">
        <w:rPr>
          <w:rFonts w:ascii="Arial" w:hAnsi="Arial" w:cs="Arial"/>
        </w:rPr>
        <w:t>promot</w:t>
      </w:r>
      <w:r w:rsidR="005C6EB5" w:rsidRPr="00FC0628">
        <w:rPr>
          <w:rFonts w:ascii="Arial" w:hAnsi="Arial" w:cs="Arial"/>
        </w:rPr>
        <w:t>e</w:t>
      </w:r>
      <w:r w:rsidR="00317E53" w:rsidRPr="00FC0628">
        <w:rPr>
          <w:rFonts w:ascii="Arial" w:hAnsi="Arial" w:cs="Arial"/>
        </w:rPr>
        <w:t xml:space="preserve"> equality, giving individuals equal opportunities and support to reach their potential (Early Years Alliance, 2019)</w:t>
      </w:r>
      <w:r w:rsidR="00CF5F4A" w:rsidRPr="00FC0628">
        <w:rPr>
          <w:rFonts w:ascii="Arial" w:hAnsi="Arial" w:cs="Arial"/>
        </w:rPr>
        <w:t>.</w:t>
      </w:r>
      <w:r w:rsidR="00EB5D97" w:rsidRPr="00FC0628">
        <w:rPr>
          <w:rFonts w:ascii="Arial" w:hAnsi="Arial" w:cs="Arial"/>
        </w:rPr>
        <w:t xml:space="preserve"> </w:t>
      </w:r>
      <w:r w:rsidR="005C6EB5" w:rsidRPr="00FC0628">
        <w:rPr>
          <w:rFonts w:ascii="Arial" w:hAnsi="Arial" w:cs="Arial"/>
        </w:rPr>
        <w:t>Murray (2019</w:t>
      </w:r>
      <w:r w:rsidR="008327C2" w:rsidRPr="00FC0628">
        <w:rPr>
          <w:rFonts w:ascii="Arial" w:hAnsi="Arial" w:cs="Arial"/>
        </w:rPr>
        <w:t>a</w:t>
      </w:r>
      <w:r w:rsidR="005C6EB5" w:rsidRPr="00FC0628">
        <w:rPr>
          <w:rFonts w:ascii="Arial" w:hAnsi="Arial" w:cs="Arial"/>
        </w:rPr>
        <w:t>) suggests that if the voice of the child is actively ignored, it implies to the child that their opinion is of no importance. Therefore, the child is prevented from experiencing inclusive opportunities.</w:t>
      </w:r>
    </w:p>
    <w:p w14:paraId="3B73DC11" w14:textId="77777777" w:rsidR="00BD5C38" w:rsidRPr="00FC0628" w:rsidRDefault="00BD5C38" w:rsidP="00FC0628">
      <w:pPr>
        <w:spacing w:line="360" w:lineRule="auto"/>
        <w:jc w:val="both"/>
        <w:rPr>
          <w:rFonts w:ascii="Arial" w:hAnsi="Arial" w:cs="Arial"/>
        </w:rPr>
      </w:pPr>
    </w:p>
    <w:p w14:paraId="29D7F402" w14:textId="2EF9DD7D" w:rsidR="003F2DC1" w:rsidRPr="00FC0628" w:rsidRDefault="000F7B30" w:rsidP="00FC0628">
      <w:pPr>
        <w:pStyle w:val="Body"/>
        <w:spacing w:line="360" w:lineRule="auto"/>
        <w:jc w:val="both"/>
        <w:rPr>
          <w:rFonts w:ascii="Arial" w:eastAsia="Times New Roman" w:hAnsi="Arial" w:cs="Arial"/>
          <w:sz w:val="24"/>
          <w:szCs w:val="24"/>
        </w:rPr>
      </w:pPr>
      <w:r w:rsidRPr="00FC0628">
        <w:rPr>
          <w:rFonts w:ascii="Arial" w:hAnsi="Arial" w:cs="Arial"/>
          <w:sz w:val="24"/>
          <w:szCs w:val="24"/>
        </w:rPr>
        <w:t xml:space="preserve">According to Foundation Years (2020), the role parents play in reinforcing the child’s learning is fundamental to their future achievements, as parents are the first people to have an impact on a child’s development. </w:t>
      </w:r>
      <w:r w:rsidR="003F2DC1" w:rsidRPr="00FC0628">
        <w:rPr>
          <w:rFonts w:ascii="Arial" w:hAnsi="Arial" w:cs="Arial"/>
          <w:sz w:val="24"/>
          <w:szCs w:val="24"/>
        </w:rPr>
        <w:t xml:space="preserve">Western Governors University (2021) acknowledges that parent-teacher collaboration plays a role in the child’s learning. Similarly, </w:t>
      </w:r>
      <w:r w:rsidRPr="00FC0628">
        <w:rPr>
          <w:rFonts w:ascii="Arial" w:hAnsi="Arial" w:cs="Arial"/>
          <w:sz w:val="24"/>
          <w:szCs w:val="24"/>
        </w:rPr>
        <w:t>Swansea Council (2019) suggests that partnerships between practitioner and parent are key to the child’s</w:t>
      </w:r>
      <w:r w:rsidR="008327C2" w:rsidRPr="00FC0628">
        <w:rPr>
          <w:rFonts w:ascii="Arial" w:hAnsi="Arial" w:cs="Arial"/>
          <w:sz w:val="24"/>
          <w:szCs w:val="24"/>
        </w:rPr>
        <w:t xml:space="preserve"> learning</w:t>
      </w:r>
      <w:r w:rsidRPr="00FC0628">
        <w:rPr>
          <w:rFonts w:ascii="Arial" w:hAnsi="Arial" w:cs="Arial"/>
          <w:sz w:val="24"/>
          <w:szCs w:val="24"/>
        </w:rPr>
        <w:t xml:space="preserve"> outcomes as trust is developed and working together as a team will ensure that the</w:t>
      </w:r>
      <w:r w:rsidR="003F2DC1" w:rsidRPr="00FC0628">
        <w:rPr>
          <w:rFonts w:ascii="Arial" w:hAnsi="Arial" w:cs="Arial"/>
          <w:sz w:val="24"/>
          <w:szCs w:val="24"/>
        </w:rPr>
        <w:t xml:space="preserve"> child</w:t>
      </w:r>
      <w:r w:rsidRPr="00FC0628">
        <w:rPr>
          <w:rFonts w:ascii="Arial" w:hAnsi="Arial" w:cs="Arial"/>
          <w:sz w:val="24"/>
          <w:szCs w:val="24"/>
        </w:rPr>
        <w:t xml:space="preserve"> gets the support needed. </w:t>
      </w:r>
      <w:r w:rsidR="003F2DC1" w:rsidRPr="00FC0628">
        <w:rPr>
          <w:rFonts w:ascii="Arial" w:hAnsi="Arial" w:cs="Arial"/>
          <w:sz w:val="24"/>
          <w:szCs w:val="24"/>
        </w:rPr>
        <w:t xml:space="preserve">Furthermore, </w:t>
      </w:r>
      <w:r w:rsidR="003F2DC1" w:rsidRPr="00FC0628">
        <w:rPr>
          <w:rFonts w:ascii="Arial" w:eastAsia="Times New Roman" w:hAnsi="Arial" w:cs="Arial"/>
          <w:sz w:val="24"/>
          <w:szCs w:val="24"/>
        </w:rPr>
        <w:t xml:space="preserve">Child Mind Institute (2022) suggests that when children experience support from parents, combined with effective communication between the parent, the education setting and other professionals, their learning outcomes are strengthened. </w:t>
      </w:r>
    </w:p>
    <w:p w14:paraId="33DC00EA" w14:textId="77777777" w:rsidR="003F2DC1" w:rsidRPr="00FC0628" w:rsidRDefault="003F2DC1" w:rsidP="00FC0628">
      <w:pPr>
        <w:pStyle w:val="Body"/>
        <w:spacing w:line="360" w:lineRule="auto"/>
        <w:jc w:val="both"/>
        <w:rPr>
          <w:rFonts w:ascii="Arial" w:eastAsia="Times New Roman" w:hAnsi="Arial" w:cs="Arial"/>
          <w:sz w:val="24"/>
          <w:szCs w:val="24"/>
        </w:rPr>
      </w:pPr>
    </w:p>
    <w:p w14:paraId="7DD0B167" w14:textId="59C043FE" w:rsidR="008327C2" w:rsidRPr="00FC0628" w:rsidRDefault="003F2DC1" w:rsidP="00FC0628">
      <w:pPr>
        <w:pStyle w:val="Body"/>
        <w:spacing w:line="360" w:lineRule="auto"/>
        <w:jc w:val="both"/>
        <w:rPr>
          <w:rFonts w:ascii="Arial" w:hAnsi="Arial" w:cs="Arial"/>
          <w:sz w:val="24"/>
          <w:szCs w:val="24"/>
        </w:rPr>
      </w:pPr>
      <w:r w:rsidRPr="00FC0628">
        <w:rPr>
          <w:rFonts w:ascii="Arial" w:eastAsia="Times New Roman" w:hAnsi="Arial" w:cs="Arial"/>
          <w:sz w:val="24"/>
          <w:szCs w:val="24"/>
        </w:rPr>
        <w:t xml:space="preserve">It is essential for concerns relating to the child’s speech to be shared with the foster parents. However, Child Mind Institute (2022) acknowledges that this information may come as a shock to guardians and time may be needed to understand and process the information received. </w:t>
      </w:r>
      <w:r w:rsidR="008327C2" w:rsidRPr="00FC0628">
        <w:rPr>
          <w:rFonts w:ascii="Arial" w:hAnsi="Arial" w:cs="Arial"/>
          <w:sz w:val="24"/>
          <w:szCs w:val="24"/>
        </w:rPr>
        <w:t xml:space="preserve">In this instance, the first act of the professional would be to arrange a meeting with the child’s foster parents to discuss concerns relating to the child’s speech and interventions to move forward. Additionally, it would be beneficial for an informal discussion with health professionals, such as the Educational </w:t>
      </w:r>
      <w:r w:rsidR="008327C2" w:rsidRPr="00FC0628">
        <w:rPr>
          <w:rFonts w:ascii="Arial" w:hAnsi="Arial" w:cs="Arial"/>
          <w:sz w:val="24"/>
          <w:szCs w:val="24"/>
        </w:rPr>
        <w:lastRenderedPageBreak/>
        <w:t xml:space="preserve">Psychologist, Speech and Language Therapist, Health Visitor and School Social Worker to discuss strategies that would support the child to reduce anxiety and build on their confidence to interact with others (Child Mind Institute, 2022). However, Aberdeenshire Council (2013) states that if the child’s speech disruption continues for longer than 8 weeks, referral to the Selective Mute Team, as well as Speech and language therapy should take place, with the guardian’s consent. At present, it is not necessary to refer the child to outside agencies, as the child has not displayed this behaviour for the required time. </w:t>
      </w:r>
    </w:p>
    <w:p w14:paraId="15F9C2D7" w14:textId="77777777" w:rsidR="008327C2" w:rsidRPr="00FC0628" w:rsidRDefault="008327C2" w:rsidP="00FC0628">
      <w:pPr>
        <w:pStyle w:val="Body"/>
        <w:spacing w:line="360" w:lineRule="auto"/>
        <w:jc w:val="both"/>
        <w:rPr>
          <w:rFonts w:ascii="Arial" w:hAnsi="Arial" w:cs="Arial"/>
          <w:sz w:val="24"/>
          <w:szCs w:val="24"/>
        </w:rPr>
      </w:pPr>
    </w:p>
    <w:p w14:paraId="5F1153C3" w14:textId="17FBCF50" w:rsidR="00692C0D" w:rsidRPr="00FC0628" w:rsidRDefault="00692C0D" w:rsidP="00FC0628">
      <w:pPr>
        <w:spacing w:line="360" w:lineRule="auto"/>
        <w:jc w:val="both"/>
        <w:rPr>
          <w:rFonts w:ascii="Arial" w:hAnsi="Arial" w:cs="Arial"/>
        </w:rPr>
      </w:pPr>
      <w:r w:rsidRPr="00FC0628">
        <w:rPr>
          <w:rFonts w:ascii="Arial" w:hAnsi="Arial" w:cs="Arial"/>
        </w:rPr>
        <w:t xml:space="preserve">To promote an inclusive practice, the practitioner may wish to invite the child and </w:t>
      </w:r>
      <w:r w:rsidR="001A6D90" w:rsidRPr="00FC0628">
        <w:rPr>
          <w:rFonts w:ascii="Arial" w:hAnsi="Arial" w:cs="Arial"/>
        </w:rPr>
        <w:t xml:space="preserve">the </w:t>
      </w:r>
      <w:r w:rsidR="008327C2" w:rsidRPr="00FC0628">
        <w:rPr>
          <w:rFonts w:ascii="Arial" w:hAnsi="Arial" w:cs="Arial"/>
        </w:rPr>
        <w:t>carers</w:t>
      </w:r>
      <w:r w:rsidRPr="00FC0628">
        <w:rPr>
          <w:rFonts w:ascii="Arial" w:hAnsi="Arial" w:cs="Arial"/>
        </w:rPr>
        <w:t xml:space="preserve"> into class before school begins. Child Mind Institute (2022) refers to this intervention as </w:t>
      </w:r>
      <w:r w:rsidR="008D0817" w:rsidRPr="00FC0628">
        <w:rPr>
          <w:rFonts w:ascii="Arial" w:hAnsi="Arial" w:cs="Arial"/>
        </w:rPr>
        <w:t>‘</w:t>
      </w:r>
      <w:r w:rsidRPr="00FC0628">
        <w:rPr>
          <w:rFonts w:ascii="Arial" w:hAnsi="Arial" w:cs="Arial"/>
        </w:rPr>
        <w:t>Warm up time’ and suggests that in time, the child may feel comfortable enough to be vocal in the presence of the teacher as an additional member. This will support the child to practice being vocal in the school environment and increase the child’s opportunities for learning (Murray, 2019</w:t>
      </w:r>
      <w:r w:rsidR="008327C2" w:rsidRPr="00FC0628">
        <w:rPr>
          <w:rFonts w:ascii="Arial" w:hAnsi="Arial" w:cs="Arial"/>
        </w:rPr>
        <w:t>a</w:t>
      </w:r>
      <w:r w:rsidRPr="00FC0628">
        <w:rPr>
          <w:rFonts w:ascii="Arial" w:hAnsi="Arial" w:cs="Arial"/>
        </w:rPr>
        <w:t xml:space="preserve">). </w:t>
      </w:r>
      <w:r w:rsidR="00B868FD" w:rsidRPr="00FC0628">
        <w:rPr>
          <w:rFonts w:ascii="Arial" w:hAnsi="Arial" w:cs="Arial"/>
        </w:rPr>
        <w:t>It should be considered that the child is experiencing separation anxiety. According to National Foster Group (2019) this can be triggered by sibling separation</w:t>
      </w:r>
      <w:r w:rsidR="008D0817" w:rsidRPr="00FC0628">
        <w:rPr>
          <w:rFonts w:ascii="Arial" w:hAnsi="Arial" w:cs="Arial"/>
        </w:rPr>
        <w:t xml:space="preserve">, as during challenging events, siblings provide emotional and social support for each other (Simply Fostering, no date). </w:t>
      </w:r>
      <w:r w:rsidR="00033D52" w:rsidRPr="00FC0628">
        <w:rPr>
          <w:rFonts w:ascii="Arial" w:hAnsi="Arial" w:cs="Arial"/>
        </w:rPr>
        <w:t xml:space="preserve">It is </w:t>
      </w:r>
      <w:r w:rsidR="00742E9B" w:rsidRPr="00FC0628">
        <w:rPr>
          <w:rFonts w:ascii="Arial" w:hAnsi="Arial" w:cs="Arial"/>
        </w:rPr>
        <w:t xml:space="preserve">essential for the child to </w:t>
      </w:r>
      <w:r w:rsidR="00E24085" w:rsidRPr="00FC0628">
        <w:rPr>
          <w:rFonts w:ascii="Arial" w:hAnsi="Arial" w:cs="Arial"/>
        </w:rPr>
        <w:t>bond</w:t>
      </w:r>
      <w:r w:rsidR="00033D52" w:rsidRPr="00FC0628">
        <w:rPr>
          <w:rFonts w:ascii="Arial" w:hAnsi="Arial" w:cs="Arial"/>
        </w:rPr>
        <w:t xml:space="preserve"> with the new caregiver</w:t>
      </w:r>
      <w:r w:rsidR="00E24085" w:rsidRPr="00FC0628">
        <w:rPr>
          <w:rFonts w:ascii="Arial" w:hAnsi="Arial" w:cs="Arial"/>
        </w:rPr>
        <w:t xml:space="preserve">. </w:t>
      </w:r>
      <w:r w:rsidR="00033D52" w:rsidRPr="00FC0628">
        <w:rPr>
          <w:rFonts w:ascii="Arial" w:hAnsi="Arial" w:cs="Arial"/>
        </w:rPr>
        <w:t xml:space="preserve">This can be supported through the </w:t>
      </w:r>
      <w:r w:rsidR="00742E9B" w:rsidRPr="00FC0628">
        <w:rPr>
          <w:rFonts w:ascii="Arial" w:hAnsi="Arial" w:cs="Arial"/>
        </w:rPr>
        <w:t>‘</w:t>
      </w:r>
      <w:r w:rsidR="00033D52" w:rsidRPr="00FC0628">
        <w:rPr>
          <w:rFonts w:ascii="Arial" w:hAnsi="Arial" w:cs="Arial"/>
        </w:rPr>
        <w:t xml:space="preserve">warm up </w:t>
      </w:r>
      <w:r w:rsidR="00742E9B" w:rsidRPr="00FC0628">
        <w:rPr>
          <w:rFonts w:ascii="Arial" w:hAnsi="Arial" w:cs="Arial"/>
        </w:rPr>
        <w:t>time’</w:t>
      </w:r>
      <w:r w:rsidR="00033D52" w:rsidRPr="00FC0628">
        <w:rPr>
          <w:rFonts w:ascii="Arial" w:hAnsi="Arial" w:cs="Arial"/>
        </w:rPr>
        <w:t xml:space="preserve">, </w:t>
      </w:r>
      <w:r w:rsidR="00742E9B" w:rsidRPr="00FC0628">
        <w:rPr>
          <w:rFonts w:ascii="Arial" w:hAnsi="Arial" w:cs="Arial"/>
        </w:rPr>
        <w:t xml:space="preserve">as trust will be fostered, </w:t>
      </w:r>
      <w:r w:rsidR="00E24085" w:rsidRPr="00FC0628">
        <w:rPr>
          <w:rFonts w:ascii="Arial" w:hAnsi="Arial" w:cs="Arial"/>
        </w:rPr>
        <w:t>making them feel</w:t>
      </w:r>
      <w:r w:rsidR="00742E9B" w:rsidRPr="00FC0628">
        <w:rPr>
          <w:rFonts w:ascii="Arial" w:hAnsi="Arial" w:cs="Arial"/>
        </w:rPr>
        <w:t xml:space="preserve"> safe and included in </w:t>
      </w:r>
      <w:r w:rsidR="00E24085" w:rsidRPr="00FC0628">
        <w:rPr>
          <w:rFonts w:ascii="Arial" w:hAnsi="Arial" w:cs="Arial"/>
        </w:rPr>
        <w:t xml:space="preserve">their family (National Foster Group, 2019). </w:t>
      </w:r>
    </w:p>
    <w:p w14:paraId="54E97438" w14:textId="77777777" w:rsidR="00742E9B" w:rsidRPr="00FC0628" w:rsidRDefault="00742E9B" w:rsidP="00FC0628">
      <w:pPr>
        <w:spacing w:line="360" w:lineRule="auto"/>
        <w:jc w:val="both"/>
        <w:rPr>
          <w:rFonts w:ascii="Arial" w:hAnsi="Arial" w:cs="Arial"/>
        </w:rPr>
      </w:pPr>
    </w:p>
    <w:p w14:paraId="00045044" w14:textId="055E6B37" w:rsidR="00692C0D" w:rsidRPr="00FC0628" w:rsidRDefault="00692C0D" w:rsidP="00FC0628">
      <w:pPr>
        <w:pStyle w:val="Body"/>
        <w:spacing w:line="360" w:lineRule="auto"/>
        <w:jc w:val="both"/>
        <w:rPr>
          <w:rFonts w:ascii="Arial" w:hAnsi="Arial" w:cs="Arial"/>
          <w:sz w:val="24"/>
          <w:szCs w:val="24"/>
        </w:rPr>
      </w:pPr>
      <w:r w:rsidRPr="00FC0628">
        <w:rPr>
          <w:rFonts w:ascii="Arial" w:hAnsi="Arial" w:cs="Arial"/>
          <w:sz w:val="24"/>
          <w:szCs w:val="24"/>
        </w:rPr>
        <w:t xml:space="preserve">Furthermore, </w:t>
      </w:r>
      <w:r w:rsidR="008327C2" w:rsidRPr="00FC0628">
        <w:rPr>
          <w:rFonts w:ascii="Arial" w:hAnsi="Arial" w:cs="Arial"/>
          <w:sz w:val="24"/>
          <w:szCs w:val="24"/>
        </w:rPr>
        <w:t xml:space="preserve">the carer </w:t>
      </w:r>
      <w:r w:rsidRPr="00FC0628">
        <w:rPr>
          <w:rFonts w:ascii="Arial" w:hAnsi="Arial" w:cs="Arial"/>
          <w:sz w:val="24"/>
          <w:szCs w:val="24"/>
        </w:rPr>
        <w:t>in this scenario</w:t>
      </w:r>
      <w:r w:rsidR="008327C2" w:rsidRPr="00FC0628">
        <w:rPr>
          <w:rFonts w:ascii="Arial" w:hAnsi="Arial" w:cs="Arial"/>
          <w:sz w:val="24"/>
          <w:szCs w:val="24"/>
        </w:rPr>
        <w:t xml:space="preserve"> does not communicate with others at the school gate. The </w:t>
      </w:r>
      <w:r w:rsidRPr="00FC0628">
        <w:rPr>
          <w:rFonts w:ascii="Arial" w:hAnsi="Arial" w:cs="Arial"/>
          <w:sz w:val="24"/>
          <w:szCs w:val="24"/>
        </w:rPr>
        <w:t xml:space="preserve">carers </w:t>
      </w:r>
      <w:r w:rsidR="008327C2" w:rsidRPr="00FC0628">
        <w:rPr>
          <w:rFonts w:ascii="Arial" w:hAnsi="Arial" w:cs="Arial"/>
          <w:sz w:val="24"/>
          <w:szCs w:val="24"/>
        </w:rPr>
        <w:t xml:space="preserve">lack of interaction </w:t>
      </w:r>
      <w:r w:rsidRPr="00FC0628">
        <w:rPr>
          <w:rFonts w:ascii="Arial" w:hAnsi="Arial" w:cs="Arial"/>
          <w:sz w:val="24"/>
          <w:szCs w:val="24"/>
        </w:rPr>
        <w:t>should be considered as a barrier for communication and building relationships with staff and other parents. Freud (no date) suggests that inviting the carer into school is key to encouraging parent engagement as</w:t>
      </w:r>
      <w:r w:rsidR="008327C2" w:rsidRPr="00FC0628">
        <w:rPr>
          <w:rFonts w:ascii="Arial" w:hAnsi="Arial" w:cs="Arial"/>
          <w:sz w:val="24"/>
          <w:szCs w:val="24"/>
        </w:rPr>
        <w:t xml:space="preserve"> i</w:t>
      </w:r>
      <w:r w:rsidRPr="00FC0628">
        <w:rPr>
          <w:rFonts w:ascii="Arial" w:hAnsi="Arial" w:cs="Arial"/>
          <w:sz w:val="24"/>
          <w:szCs w:val="24"/>
        </w:rPr>
        <w:t>t allows for the professional to be viewed as approachable and promotes an open-door policy within the school, where opportunities are made for the child’s carer to meet with the child’</w:t>
      </w:r>
      <w:r w:rsidR="008327C2" w:rsidRPr="00FC0628">
        <w:rPr>
          <w:rFonts w:ascii="Arial" w:hAnsi="Arial" w:cs="Arial"/>
          <w:sz w:val="24"/>
          <w:szCs w:val="24"/>
        </w:rPr>
        <w:t xml:space="preserve">s </w:t>
      </w:r>
      <w:r w:rsidRPr="00FC0628">
        <w:rPr>
          <w:rFonts w:ascii="Arial" w:hAnsi="Arial" w:cs="Arial"/>
          <w:sz w:val="24"/>
          <w:szCs w:val="24"/>
        </w:rPr>
        <w:t xml:space="preserve">teacher to formally discuss any issues and gain reassurance that the school is there to support the family. Additionally, Freud (no date) suggests that by being visible at the school gate, the teacher fosters regular opportunities for informal discussions and contact with the parent or carer. This suggests that the </w:t>
      </w:r>
      <w:r w:rsidRPr="00FC0628">
        <w:rPr>
          <w:rFonts w:ascii="Arial" w:hAnsi="Arial" w:cs="Arial"/>
          <w:sz w:val="24"/>
          <w:szCs w:val="24"/>
        </w:rPr>
        <w:lastRenderedPageBreak/>
        <w:t>inclusion of the carer promotes an inclusive practice where parent involvement is essential for collaboration to gain mutual understanding and promote successful strategies to support the child to move forward (Hornby and Blackwell, 2918). To ensure inclusive leadership is being fostered, an event at school could be arranged, such as a coffee morning. Attending a school event will encourage the foster parents to socialise with other parents and form new friendships (Murray, 2019</w:t>
      </w:r>
      <w:r w:rsidR="008327C2" w:rsidRPr="00FC0628">
        <w:rPr>
          <w:rFonts w:ascii="Arial" w:hAnsi="Arial" w:cs="Arial"/>
          <w:sz w:val="24"/>
          <w:szCs w:val="24"/>
        </w:rPr>
        <w:t>b</w:t>
      </w:r>
      <w:r w:rsidRPr="00FC0628">
        <w:rPr>
          <w:rFonts w:ascii="Arial" w:hAnsi="Arial" w:cs="Arial"/>
          <w:sz w:val="24"/>
          <w:szCs w:val="24"/>
        </w:rPr>
        <w:t xml:space="preserve">). </w:t>
      </w:r>
    </w:p>
    <w:p w14:paraId="6BCE56D0" w14:textId="0458FD60" w:rsidR="000F7B30" w:rsidRPr="00FC0628" w:rsidRDefault="000F7B30" w:rsidP="00FC0628">
      <w:pPr>
        <w:spacing w:line="360" w:lineRule="auto"/>
        <w:jc w:val="both"/>
        <w:textAlignment w:val="baseline"/>
        <w:rPr>
          <w:rFonts w:ascii="Arial" w:hAnsi="Arial" w:cs="Arial"/>
        </w:rPr>
      </w:pPr>
    </w:p>
    <w:p w14:paraId="6C3BF1A6" w14:textId="7C4CC969" w:rsidR="008327C2" w:rsidRPr="00FC0628" w:rsidRDefault="000E4394" w:rsidP="00FC0628">
      <w:pPr>
        <w:spacing w:line="360" w:lineRule="auto"/>
        <w:jc w:val="both"/>
        <w:rPr>
          <w:rFonts w:ascii="Arial" w:hAnsi="Arial" w:cs="Arial"/>
        </w:rPr>
      </w:pPr>
      <w:r w:rsidRPr="00FC0628">
        <w:rPr>
          <w:rFonts w:ascii="Arial" w:hAnsi="Arial" w:cs="Arial"/>
        </w:rPr>
        <w:t xml:space="preserve">Research by </w:t>
      </w:r>
      <w:proofErr w:type="spellStart"/>
      <w:r w:rsidRPr="00FC0628">
        <w:rPr>
          <w:rFonts w:ascii="Arial" w:hAnsi="Arial" w:cs="Arial"/>
        </w:rPr>
        <w:t>Osiname</w:t>
      </w:r>
      <w:proofErr w:type="spellEnd"/>
      <w:r w:rsidRPr="00FC0628">
        <w:rPr>
          <w:rFonts w:ascii="Arial" w:hAnsi="Arial" w:cs="Arial"/>
        </w:rPr>
        <w:t xml:space="preserve"> (2017) provides evidence that working in collaboration and communicating with stakeholders promotes an inclusive environment, where goals are achieve</w:t>
      </w:r>
      <w:r w:rsidR="001A6D90" w:rsidRPr="00FC0628">
        <w:rPr>
          <w:rFonts w:ascii="Arial" w:hAnsi="Arial" w:cs="Arial"/>
        </w:rPr>
        <w:t>d</w:t>
      </w:r>
      <w:r w:rsidRPr="00FC0628">
        <w:rPr>
          <w:rFonts w:ascii="Arial" w:hAnsi="Arial" w:cs="Arial"/>
        </w:rPr>
        <w:t xml:space="preserve"> through a shared vision. It is identified that an inclusive school culture can be created through a leader who encourages the </w:t>
      </w:r>
      <w:r w:rsidR="003F2DC1" w:rsidRPr="00FC0628">
        <w:rPr>
          <w:rFonts w:ascii="Arial" w:hAnsi="Arial" w:cs="Arial"/>
        </w:rPr>
        <w:t>school’s</w:t>
      </w:r>
      <w:r w:rsidRPr="00FC0628">
        <w:rPr>
          <w:rFonts w:ascii="Arial" w:hAnsi="Arial" w:cs="Arial"/>
        </w:rPr>
        <w:t xml:space="preserve"> community to express their </w:t>
      </w:r>
      <w:r w:rsidR="003F2DC1" w:rsidRPr="00FC0628">
        <w:rPr>
          <w:rFonts w:ascii="Arial" w:hAnsi="Arial" w:cs="Arial"/>
        </w:rPr>
        <w:t>opinion and</w:t>
      </w:r>
      <w:r w:rsidRPr="00FC0628">
        <w:rPr>
          <w:rFonts w:ascii="Arial" w:hAnsi="Arial" w:cs="Arial"/>
        </w:rPr>
        <w:t xml:space="preserve"> welcomes</w:t>
      </w:r>
      <w:r w:rsidR="001A6D90" w:rsidRPr="00FC0628">
        <w:rPr>
          <w:rFonts w:ascii="Arial" w:hAnsi="Arial" w:cs="Arial"/>
        </w:rPr>
        <w:t xml:space="preserve"> an</w:t>
      </w:r>
      <w:r w:rsidRPr="00FC0628">
        <w:rPr>
          <w:rFonts w:ascii="Arial" w:hAnsi="Arial" w:cs="Arial"/>
        </w:rPr>
        <w:t xml:space="preserve"> individuals’ values and beliefs. This suggests that the role of an inclusive professional leader is the foundation to creating an inclusive school culture</w:t>
      </w:r>
      <w:r w:rsidR="008327C2" w:rsidRPr="00FC0628">
        <w:rPr>
          <w:rFonts w:ascii="Arial" w:hAnsi="Arial" w:cs="Arial"/>
        </w:rPr>
        <w:t xml:space="preserve">, where a whole-school approach is fostered to meet the needs of </w:t>
      </w:r>
      <w:proofErr w:type="gramStart"/>
      <w:r w:rsidR="008327C2" w:rsidRPr="00FC0628">
        <w:rPr>
          <w:rFonts w:ascii="Arial" w:hAnsi="Arial" w:cs="Arial"/>
        </w:rPr>
        <w:t>each individual</w:t>
      </w:r>
      <w:proofErr w:type="gramEnd"/>
      <w:r w:rsidR="008327C2" w:rsidRPr="00FC0628">
        <w:rPr>
          <w:rFonts w:ascii="Arial" w:hAnsi="Arial" w:cs="Arial"/>
        </w:rPr>
        <w:t xml:space="preserve">. </w:t>
      </w:r>
    </w:p>
    <w:p w14:paraId="0BB410D0" w14:textId="77777777" w:rsidR="008327C2" w:rsidRPr="00FC0628" w:rsidRDefault="008327C2" w:rsidP="00FC0628">
      <w:pPr>
        <w:spacing w:line="360" w:lineRule="auto"/>
        <w:jc w:val="both"/>
        <w:rPr>
          <w:rFonts w:ascii="Arial" w:hAnsi="Arial" w:cs="Arial"/>
        </w:rPr>
      </w:pPr>
    </w:p>
    <w:p w14:paraId="0A86CB92" w14:textId="7E8960CF" w:rsidR="00692C0D" w:rsidRPr="00FC0628" w:rsidRDefault="00142CCE" w:rsidP="00FC0628">
      <w:pPr>
        <w:spacing w:line="360" w:lineRule="auto"/>
        <w:jc w:val="both"/>
        <w:rPr>
          <w:rFonts w:ascii="Arial" w:hAnsi="Arial" w:cs="Arial"/>
        </w:rPr>
      </w:pPr>
      <w:r w:rsidRPr="00FC0628">
        <w:rPr>
          <w:rFonts w:ascii="Arial" w:hAnsi="Arial" w:cs="Arial"/>
        </w:rPr>
        <w:t xml:space="preserve">Haines </w:t>
      </w:r>
      <w:r w:rsidRPr="00FC0628">
        <w:rPr>
          <w:rFonts w:ascii="Arial" w:hAnsi="Arial" w:cs="Arial"/>
          <w:i/>
          <w:iCs/>
        </w:rPr>
        <w:t>et al</w:t>
      </w:r>
      <w:r w:rsidRPr="00FC0628">
        <w:rPr>
          <w:rFonts w:ascii="Arial" w:hAnsi="Arial" w:cs="Arial"/>
        </w:rPr>
        <w:t>. (2015) identifies that staff, families and the community have a responsibility for the success of all pupils. It is acknowledged that when</w:t>
      </w:r>
      <w:r w:rsidR="000F7B30" w:rsidRPr="00FC0628">
        <w:rPr>
          <w:rFonts w:ascii="Arial" w:hAnsi="Arial" w:cs="Arial"/>
        </w:rPr>
        <w:t xml:space="preserve"> trust</w:t>
      </w:r>
      <w:r w:rsidR="00692C0D" w:rsidRPr="00FC0628">
        <w:rPr>
          <w:rFonts w:ascii="Arial" w:hAnsi="Arial" w:cs="Arial"/>
        </w:rPr>
        <w:t>ed</w:t>
      </w:r>
      <w:r w:rsidRPr="00FC0628">
        <w:rPr>
          <w:rFonts w:ascii="Arial" w:hAnsi="Arial" w:cs="Arial"/>
        </w:rPr>
        <w:t xml:space="preserve"> partnerships are formed between these groups, pupils achieve a successful outcome in their education. Similarly, Swift Education Centre (2022) highlights that when schools work in collaboration with the community and multiagency networks, trusting community partnerships are developed which participate in school leadership and support the lives of the child and their family. Moreover, when schools and communities actively work in partnership, the child’s academic attainment and attendance is improved, as well as constituting a thriving community (The Swift Centre, 2016).</w:t>
      </w:r>
      <w:r w:rsidR="00692C0D" w:rsidRPr="00FC0628">
        <w:rPr>
          <w:rFonts w:ascii="Arial" w:hAnsi="Arial" w:cs="Arial"/>
        </w:rPr>
        <w:t xml:space="preserve"> </w:t>
      </w:r>
    </w:p>
    <w:p w14:paraId="54F54548" w14:textId="77777777" w:rsidR="00692C0D" w:rsidRPr="00FC0628" w:rsidRDefault="00692C0D" w:rsidP="00FC0628">
      <w:pPr>
        <w:spacing w:line="360" w:lineRule="auto"/>
        <w:jc w:val="both"/>
        <w:rPr>
          <w:rFonts w:ascii="Arial" w:hAnsi="Arial" w:cs="Arial"/>
        </w:rPr>
      </w:pPr>
    </w:p>
    <w:p w14:paraId="6B35825E" w14:textId="7C544B31" w:rsidR="008327C2" w:rsidRPr="00FC0628" w:rsidRDefault="00692C0D" w:rsidP="00FC0628">
      <w:pPr>
        <w:spacing w:line="360" w:lineRule="auto"/>
        <w:jc w:val="both"/>
        <w:rPr>
          <w:rFonts w:ascii="Arial" w:hAnsi="Arial" w:cs="Arial"/>
        </w:rPr>
      </w:pPr>
      <w:r w:rsidRPr="00FC0628">
        <w:rPr>
          <w:rFonts w:ascii="Arial" w:hAnsi="Arial" w:cs="Arial"/>
        </w:rPr>
        <w:t>Musgrave (2017) identifies the various professional practitioners and their roles in working alongside children and their families. However, it is suggested that the lack of communication and information sharing when professionals do not work in partnership, increases the risk of professionals failing to meet the needs of the child. Therefore, inclusive leadership is essential for effective communication.</w:t>
      </w:r>
      <w:r w:rsidR="008327C2" w:rsidRPr="00FC0628">
        <w:rPr>
          <w:rFonts w:ascii="Arial" w:hAnsi="Arial" w:cs="Arial"/>
        </w:rPr>
        <w:t xml:space="preserve"> </w:t>
      </w:r>
    </w:p>
    <w:p w14:paraId="211EED51" w14:textId="77777777" w:rsidR="008327C2" w:rsidRPr="00FC0628" w:rsidRDefault="008327C2" w:rsidP="00FC0628">
      <w:pPr>
        <w:spacing w:line="360" w:lineRule="auto"/>
        <w:jc w:val="both"/>
        <w:rPr>
          <w:rFonts w:ascii="Arial" w:hAnsi="Arial" w:cs="Arial"/>
        </w:rPr>
      </w:pPr>
    </w:p>
    <w:p w14:paraId="0FA967B9" w14:textId="7A33EDC3" w:rsidR="008327C2" w:rsidRPr="00FC0628" w:rsidRDefault="000F7B30" w:rsidP="00FC0628">
      <w:pPr>
        <w:spacing w:line="360" w:lineRule="auto"/>
        <w:jc w:val="both"/>
        <w:rPr>
          <w:rFonts w:ascii="Arial" w:hAnsi="Arial" w:cs="Arial"/>
        </w:rPr>
      </w:pPr>
      <w:r w:rsidRPr="00FC0628">
        <w:rPr>
          <w:rFonts w:ascii="Arial" w:hAnsi="Arial" w:cs="Arial"/>
        </w:rPr>
        <w:t xml:space="preserve">Furthermore, </w:t>
      </w:r>
      <w:proofErr w:type="spellStart"/>
      <w:r w:rsidRPr="00FC0628">
        <w:rPr>
          <w:rFonts w:ascii="Arial" w:hAnsi="Arial" w:cs="Arial"/>
        </w:rPr>
        <w:t>Hallet</w:t>
      </w:r>
      <w:proofErr w:type="spellEnd"/>
      <w:r w:rsidRPr="00FC0628">
        <w:rPr>
          <w:rFonts w:ascii="Arial" w:hAnsi="Arial" w:cs="Arial"/>
        </w:rPr>
        <w:t xml:space="preserve"> (2016) suggests that </w:t>
      </w:r>
      <w:r w:rsidR="008327C2" w:rsidRPr="00FC0628">
        <w:rPr>
          <w:rFonts w:ascii="Arial" w:hAnsi="Arial" w:cs="Arial"/>
        </w:rPr>
        <w:t xml:space="preserve">through </w:t>
      </w:r>
      <w:r w:rsidRPr="00FC0628">
        <w:rPr>
          <w:rFonts w:ascii="Arial" w:hAnsi="Arial" w:cs="Arial"/>
        </w:rPr>
        <w:t xml:space="preserve">expanding professional knowledge and skills, partnerships </w:t>
      </w:r>
      <w:r w:rsidR="008327C2" w:rsidRPr="00FC0628">
        <w:rPr>
          <w:rFonts w:ascii="Arial" w:hAnsi="Arial" w:cs="Arial"/>
        </w:rPr>
        <w:t xml:space="preserve">are developed </w:t>
      </w:r>
      <w:r w:rsidRPr="00FC0628">
        <w:rPr>
          <w:rFonts w:ascii="Arial" w:hAnsi="Arial" w:cs="Arial"/>
        </w:rPr>
        <w:t>with children</w:t>
      </w:r>
      <w:r w:rsidR="008327C2" w:rsidRPr="00FC0628">
        <w:rPr>
          <w:rFonts w:ascii="Arial" w:hAnsi="Arial" w:cs="Arial"/>
        </w:rPr>
        <w:t xml:space="preserve">, </w:t>
      </w:r>
      <w:r w:rsidRPr="00FC0628">
        <w:rPr>
          <w:rFonts w:ascii="Arial" w:hAnsi="Arial" w:cs="Arial"/>
        </w:rPr>
        <w:t>their families, the community and multiagencies</w:t>
      </w:r>
      <w:r w:rsidR="008327C2" w:rsidRPr="00FC0628">
        <w:rPr>
          <w:rFonts w:ascii="Arial" w:hAnsi="Arial" w:cs="Arial"/>
        </w:rPr>
        <w:t xml:space="preserve">. This promotes </w:t>
      </w:r>
      <w:r w:rsidRPr="00FC0628">
        <w:rPr>
          <w:rFonts w:ascii="Arial" w:hAnsi="Arial" w:cs="Arial"/>
        </w:rPr>
        <w:t xml:space="preserve">equality and </w:t>
      </w:r>
      <w:r w:rsidR="008327C2" w:rsidRPr="00FC0628">
        <w:rPr>
          <w:rFonts w:ascii="Arial" w:hAnsi="Arial" w:cs="Arial"/>
        </w:rPr>
        <w:t xml:space="preserve">provides </w:t>
      </w:r>
      <w:r w:rsidRPr="00FC0628">
        <w:rPr>
          <w:rFonts w:ascii="Arial" w:hAnsi="Arial" w:cs="Arial"/>
        </w:rPr>
        <w:t xml:space="preserve">opportunities for children to reach their potential within an inclusive environment. </w:t>
      </w:r>
      <w:r w:rsidR="008327C2" w:rsidRPr="00FC0628">
        <w:rPr>
          <w:rFonts w:ascii="Arial" w:hAnsi="Arial" w:cs="Arial"/>
        </w:rPr>
        <w:t xml:space="preserve">In line with the Inclusion and Pupil Support document (Welsh Government, 2016) all staff are required to undertake training to gain the necessary knowledge and skills to successfully support and deliver an inclusive education that enables each child to meet their individual potential. </w:t>
      </w:r>
      <w:r w:rsidR="00F9123C" w:rsidRPr="00FC0628">
        <w:rPr>
          <w:rFonts w:ascii="Arial" w:hAnsi="Arial" w:cs="Arial"/>
        </w:rPr>
        <w:t xml:space="preserve">However, research by Duncan, Punch and Croce (2021) identifies insufficient time and school funding </w:t>
      </w:r>
      <w:r w:rsidR="00D457A7" w:rsidRPr="00FC0628">
        <w:rPr>
          <w:rFonts w:ascii="Arial" w:hAnsi="Arial" w:cs="Arial"/>
        </w:rPr>
        <w:t>as</w:t>
      </w:r>
      <w:r w:rsidR="00F9123C" w:rsidRPr="00FC0628">
        <w:rPr>
          <w:rFonts w:ascii="Arial" w:hAnsi="Arial" w:cs="Arial"/>
        </w:rPr>
        <w:t xml:space="preserve"> barriers in supporting teachers to access the training needed to enhance their professional development and deliver an effective inclusive education. </w:t>
      </w:r>
    </w:p>
    <w:p w14:paraId="37EAD92F" w14:textId="479AB318" w:rsidR="00F9123C" w:rsidRPr="00FC0628" w:rsidRDefault="00F9123C" w:rsidP="00FC0628">
      <w:pPr>
        <w:spacing w:line="360" w:lineRule="auto"/>
        <w:jc w:val="both"/>
        <w:rPr>
          <w:rFonts w:ascii="Arial" w:hAnsi="Arial" w:cs="Arial"/>
        </w:rPr>
      </w:pPr>
    </w:p>
    <w:p w14:paraId="14D58374" w14:textId="51C9CF83" w:rsidR="00F9123C" w:rsidRPr="00FC0628" w:rsidRDefault="00F9123C" w:rsidP="00FC0628">
      <w:pPr>
        <w:spacing w:line="360" w:lineRule="auto"/>
        <w:jc w:val="both"/>
        <w:rPr>
          <w:rFonts w:ascii="Arial" w:hAnsi="Arial" w:cs="Arial"/>
        </w:rPr>
      </w:pPr>
      <w:r w:rsidRPr="00FC0628">
        <w:rPr>
          <w:rFonts w:ascii="Arial" w:hAnsi="Arial" w:cs="Arial"/>
        </w:rPr>
        <w:t xml:space="preserve">To conclude, it is evident that effective inclusive leadership is essential to create an inclusive environment, where diversity and equality are promoted. This ensures that individuals are treated fairly and gain equal opportunity to make the most of their lives. Effective communication and working in partnership with parents and multiagencies </w:t>
      </w:r>
      <w:r w:rsidR="007E1579" w:rsidRPr="00FC0628">
        <w:rPr>
          <w:rFonts w:ascii="Arial" w:hAnsi="Arial" w:cs="Arial"/>
        </w:rPr>
        <w:t>play</w:t>
      </w:r>
      <w:r w:rsidRPr="00FC0628">
        <w:rPr>
          <w:rFonts w:ascii="Arial" w:hAnsi="Arial" w:cs="Arial"/>
        </w:rPr>
        <w:t xml:space="preserve"> a role in providing the necessary support for the child and is key to the child reaching their developmental </w:t>
      </w:r>
      <w:r w:rsidR="007E1579" w:rsidRPr="00FC0628">
        <w:rPr>
          <w:rFonts w:ascii="Arial" w:hAnsi="Arial" w:cs="Arial"/>
        </w:rPr>
        <w:t>milestones</w:t>
      </w:r>
      <w:r w:rsidRPr="00FC0628">
        <w:rPr>
          <w:rFonts w:ascii="Arial" w:hAnsi="Arial" w:cs="Arial"/>
        </w:rPr>
        <w:t>.</w:t>
      </w:r>
    </w:p>
    <w:p w14:paraId="462AAAD5" w14:textId="5BA38A17" w:rsidR="00067617" w:rsidRPr="00FC0628" w:rsidRDefault="00067617" w:rsidP="00FC0628">
      <w:pPr>
        <w:spacing w:line="360" w:lineRule="auto"/>
        <w:jc w:val="both"/>
        <w:rPr>
          <w:rFonts w:ascii="Arial" w:hAnsi="Arial" w:cs="Arial"/>
        </w:rPr>
      </w:pPr>
    </w:p>
    <w:p w14:paraId="231F2DCB" w14:textId="47E09ECC" w:rsidR="00F757D1" w:rsidRPr="00FC0628" w:rsidRDefault="00F757D1" w:rsidP="00FC0628">
      <w:pPr>
        <w:spacing w:line="360" w:lineRule="auto"/>
        <w:jc w:val="both"/>
        <w:rPr>
          <w:rFonts w:ascii="Arial" w:hAnsi="Arial" w:cs="Arial"/>
          <w:b/>
          <w:bCs/>
          <w:u w:val="single"/>
        </w:rPr>
      </w:pPr>
    </w:p>
    <w:p w14:paraId="3067F339" w14:textId="3EDDD089" w:rsidR="00D85CA5" w:rsidRPr="00FC0628" w:rsidRDefault="00D85CA5" w:rsidP="00FC0628">
      <w:pPr>
        <w:spacing w:line="360" w:lineRule="auto"/>
        <w:jc w:val="both"/>
        <w:rPr>
          <w:rFonts w:ascii="Arial" w:hAnsi="Arial" w:cs="Arial"/>
          <w:b/>
          <w:bCs/>
          <w:u w:val="single"/>
        </w:rPr>
      </w:pPr>
      <w:r w:rsidRPr="00FC0628">
        <w:rPr>
          <w:rFonts w:ascii="Arial" w:hAnsi="Arial" w:cs="Arial"/>
          <w:b/>
          <w:bCs/>
          <w:u w:val="single"/>
        </w:rPr>
        <w:t>SECTION 2</w:t>
      </w:r>
    </w:p>
    <w:p w14:paraId="1598EDC8" w14:textId="77777777" w:rsidR="00644AF6" w:rsidRPr="00FC0628" w:rsidRDefault="00644AF6" w:rsidP="00FC0628">
      <w:pPr>
        <w:spacing w:line="360" w:lineRule="auto"/>
        <w:jc w:val="both"/>
        <w:rPr>
          <w:rFonts w:ascii="Arial" w:hAnsi="Arial" w:cs="Arial"/>
        </w:rPr>
      </w:pPr>
    </w:p>
    <w:p w14:paraId="7022FA68" w14:textId="729AD908" w:rsidR="00644AF6" w:rsidRPr="00FC0628" w:rsidRDefault="00644AF6" w:rsidP="00FC0628">
      <w:pPr>
        <w:spacing w:line="360" w:lineRule="auto"/>
        <w:jc w:val="both"/>
        <w:rPr>
          <w:rFonts w:ascii="Arial" w:hAnsi="Arial" w:cs="Arial"/>
        </w:rPr>
      </w:pPr>
      <w:r w:rsidRPr="00FC0628">
        <w:rPr>
          <w:rFonts w:ascii="Arial" w:hAnsi="Arial" w:cs="Arial"/>
        </w:rPr>
        <w:t xml:space="preserve">The aim of this section is to critically evaluate whether the New Curriculum for Wales (Welsh Government, 2020) enables inclusive leadership within an </w:t>
      </w:r>
      <w:proofErr w:type="gramStart"/>
      <w:r w:rsidRPr="00FC0628">
        <w:rPr>
          <w:rFonts w:ascii="Arial" w:hAnsi="Arial" w:cs="Arial"/>
        </w:rPr>
        <w:t>early years</w:t>
      </w:r>
      <w:proofErr w:type="gramEnd"/>
      <w:r w:rsidRPr="00FC0628">
        <w:rPr>
          <w:rFonts w:ascii="Arial" w:hAnsi="Arial" w:cs="Arial"/>
        </w:rPr>
        <w:t xml:space="preserve"> setting. </w:t>
      </w:r>
    </w:p>
    <w:p w14:paraId="6DE403D9" w14:textId="7A3B13FD" w:rsidR="00644AF6" w:rsidRPr="00FC0628" w:rsidRDefault="00644AF6" w:rsidP="00FC0628">
      <w:pPr>
        <w:spacing w:line="360" w:lineRule="auto"/>
        <w:jc w:val="both"/>
        <w:rPr>
          <w:rFonts w:ascii="Arial" w:hAnsi="Arial" w:cs="Arial"/>
        </w:rPr>
      </w:pPr>
    </w:p>
    <w:p w14:paraId="477AC7BF" w14:textId="18C922FF" w:rsidR="00644AF6" w:rsidRPr="00FC0628" w:rsidRDefault="00644AF6" w:rsidP="00FC0628">
      <w:pPr>
        <w:spacing w:line="360" w:lineRule="auto"/>
        <w:jc w:val="both"/>
        <w:rPr>
          <w:rFonts w:ascii="Arial" w:hAnsi="Arial" w:cs="Arial"/>
        </w:rPr>
      </w:pPr>
      <w:r w:rsidRPr="00FC0628">
        <w:rPr>
          <w:rFonts w:ascii="Arial" w:hAnsi="Arial" w:cs="Arial"/>
        </w:rPr>
        <w:t xml:space="preserve">Baldock, Fitzgerald and Kay (2013) </w:t>
      </w:r>
      <w:r w:rsidR="001627BD" w:rsidRPr="00FC0628">
        <w:rPr>
          <w:rFonts w:ascii="Arial" w:hAnsi="Arial" w:cs="Arial"/>
        </w:rPr>
        <w:t>define</w:t>
      </w:r>
      <w:r w:rsidRPr="00FC0628">
        <w:rPr>
          <w:rFonts w:ascii="Arial" w:hAnsi="Arial" w:cs="Arial"/>
        </w:rPr>
        <w:t xml:space="preserve"> policy as the organisations attempt to achieve an outcome</w:t>
      </w:r>
      <w:r w:rsidR="00D457A7" w:rsidRPr="00FC0628">
        <w:rPr>
          <w:rFonts w:ascii="Arial" w:hAnsi="Arial" w:cs="Arial"/>
        </w:rPr>
        <w:t xml:space="preserve"> and</w:t>
      </w:r>
      <w:r w:rsidRPr="00FC0628">
        <w:rPr>
          <w:rFonts w:ascii="Arial" w:hAnsi="Arial" w:cs="Arial"/>
        </w:rPr>
        <w:t xml:space="preserve"> logically think how this outcome can be achieved. Similarly, Bon Accord Care (2021) recognise</w:t>
      </w:r>
      <w:r w:rsidR="00D457A7" w:rsidRPr="00FC0628">
        <w:rPr>
          <w:rFonts w:ascii="Arial" w:hAnsi="Arial" w:cs="Arial"/>
        </w:rPr>
        <w:t>s</w:t>
      </w:r>
      <w:r w:rsidRPr="00FC0628">
        <w:rPr>
          <w:rFonts w:ascii="Arial" w:hAnsi="Arial" w:cs="Arial"/>
        </w:rPr>
        <w:t xml:space="preserve"> that policies play a fundamental role within an organisation, as they provide support and guidance to practitioners in their decision making, as well as ensuring that rules and standards are adhered to. Furthermore, Ulla M (2018) implies that policies within an educational setting provide standards for quality teaching and learning and are key to</w:t>
      </w:r>
      <w:r w:rsidR="00D457A7" w:rsidRPr="00FC0628">
        <w:rPr>
          <w:rFonts w:ascii="Arial" w:hAnsi="Arial" w:cs="Arial"/>
        </w:rPr>
        <w:t xml:space="preserve"> the</w:t>
      </w:r>
      <w:r w:rsidRPr="00FC0628">
        <w:rPr>
          <w:rFonts w:ascii="Arial" w:hAnsi="Arial" w:cs="Arial"/>
        </w:rPr>
        <w:t xml:space="preserve"> school</w:t>
      </w:r>
      <w:r w:rsidR="00D457A7" w:rsidRPr="00FC0628">
        <w:rPr>
          <w:rFonts w:ascii="Arial" w:hAnsi="Arial" w:cs="Arial"/>
        </w:rPr>
        <w:t>’s</w:t>
      </w:r>
      <w:r w:rsidRPr="00FC0628">
        <w:rPr>
          <w:rFonts w:ascii="Arial" w:hAnsi="Arial" w:cs="Arial"/>
        </w:rPr>
        <w:t xml:space="preserve"> success. This suggests </w:t>
      </w:r>
      <w:r w:rsidRPr="00FC0628">
        <w:rPr>
          <w:rFonts w:ascii="Arial" w:hAnsi="Arial" w:cs="Arial"/>
        </w:rPr>
        <w:lastRenderedPageBreak/>
        <w:t xml:space="preserve">provision for consistency and growth within an organisation. However, Ulla M (2018) highlights that the nonexistence of policies leads to an inconsistent organisation which lacks control and fails to meet the educational needs of </w:t>
      </w:r>
      <w:r w:rsidR="00905210" w:rsidRPr="00FC0628">
        <w:rPr>
          <w:rFonts w:ascii="Arial" w:hAnsi="Arial" w:cs="Arial"/>
        </w:rPr>
        <w:t>its</w:t>
      </w:r>
      <w:r w:rsidRPr="00FC0628">
        <w:rPr>
          <w:rFonts w:ascii="Arial" w:hAnsi="Arial" w:cs="Arial"/>
        </w:rPr>
        <w:t xml:space="preserve"> pupils. </w:t>
      </w:r>
    </w:p>
    <w:p w14:paraId="689A8E4C" w14:textId="0C51F924" w:rsidR="00644AF6" w:rsidRPr="00FC0628" w:rsidRDefault="00644AF6" w:rsidP="00FC0628">
      <w:pPr>
        <w:spacing w:line="360" w:lineRule="auto"/>
        <w:jc w:val="both"/>
        <w:rPr>
          <w:rFonts w:ascii="Arial" w:hAnsi="Arial" w:cs="Arial"/>
        </w:rPr>
      </w:pPr>
    </w:p>
    <w:p w14:paraId="3FCF9366" w14:textId="56EC498C" w:rsidR="00644AF6" w:rsidRPr="00FC0628" w:rsidRDefault="00644AF6" w:rsidP="00FC0628">
      <w:pPr>
        <w:spacing w:line="360" w:lineRule="auto"/>
        <w:jc w:val="both"/>
        <w:rPr>
          <w:rFonts w:ascii="Arial" w:hAnsi="Arial" w:cs="Arial"/>
        </w:rPr>
      </w:pPr>
      <w:r w:rsidRPr="00FC0628">
        <w:rPr>
          <w:rFonts w:ascii="Arial" w:hAnsi="Arial" w:cs="Arial"/>
        </w:rPr>
        <w:t>Ferdman, Prime and Riggio (2021) suggest that the implementation of policies is determined by their level of micro or macro. Liddicoat (2015) recognises macro-level policies to be those produce</w:t>
      </w:r>
      <w:r w:rsidR="00905210" w:rsidRPr="00FC0628">
        <w:rPr>
          <w:rFonts w:ascii="Arial" w:hAnsi="Arial" w:cs="Arial"/>
        </w:rPr>
        <w:t>d</w:t>
      </w:r>
      <w:r w:rsidRPr="00FC0628">
        <w:rPr>
          <w:rFonts w:ascii="Arial" w:hAnsi="Arial" w:cs="Arial"/>
        </w:rPr>
        <w:t xml:space="preserve"> by the government and carried out by the nation (Green Facts, 2022). Micro-level policies are those created by the individual setting (Liddicoat, 2015) and are defined by their link to macro-level policies, to strengthen the function of the education system within the local organisation, to achieve the objectives set by government policies (Learning Portal, no date). These levels will work successfully when implemented through inclusive leadership adapting to the challenges of change within the organisation (</w:t>
      </w:r>
      <w:proofErr w:type="spellStart"/>
      <w:r w:rsidRPr="00FC0628">
        <w:rPr>
          <w:rFonts w:ascii="Arial" w:hAnsi="Arial" w:cs="Arial"/>
        </w:rPr>
        <w:t>Boaitey</w:t>
      </w:r>
      <w:proofErr w:type="spellEnd"/>
      <w:r w:rsidRPr="00FC0628">
        <w:rPr>
          <w:rFonts w:ascii="Arial" w:hAnsi="Arial" w:cs="Arial"/>
        </w:rPr>
        <w:t xml:space="preserve">, 2021).  </w:t>
      </w:r>
    </w:p>
    <w:p w14:paraId="5EEC310D" w14:textId="6B4F0E07" w:rsidR="00644AF6" w:rsidRPr="00FC0628" w:rsidRDefault="00644AF6" w:rsidP="00FC0628">
      <w:pPr>
        <w:spacing w:line="360" w:lineRule="auto"/>
        <w:jc w:val="both"/>
        <w:rPr>
          <w:rFonts w:ascii="Arial" w:hAnsi="Arial" w:cs="Arial"/>
        </w:rPr>
      </w:pPr>
    </w:p>
    <w:p w14:paraId="71AC6742" w14:textId="37A4F38A" w:rsidR="00C1434C" w:rsidRPr="00FC0628" w:rsidRDefault="00C1434C" w:rsidP="00FC0628">
      <w:pPr>
        <w:spacing w:line="360" w:lineRule="auto"/>
        <w:jc w:val="both"/>
        <w:rPr>
          <w:rStyle w:val="eop"/>
          <w:rFonts w:ascii="Arial" w:hAnsi="Arial" w:cs="Arial"/>
        </w:rPr>
      </w:pPr>
      <w:r w:rsidRPr="00FC0628">
        <w:rPr>
          <w:rStyle w:val="normaltextrun"/>
          <w:rFonts w:ascii="Arial" w:hAnsi="Arial" w:cs="Arial"/>
        </w:rPr>
        <w:t xml:space="preserve">The Welsh Government (2018a) suggests that the curriculum has regularly been amended to meet educational challenges in Wales. Although positive views concerning the curriculum are highlighted within the Donaldson report, teachers portray their desires for a curriculum which provides them with freedom </w:t>
      </w:r>
      <w:r w:rsidR="00905210" w:rsidRPr="00FC0628">
        <w:rPr>
          <w:rStyle w:val="normaltextrun"/>
          <w:rFonts w:ascii="Arial" w:hAnsi="Arial" w:cs="Arial"/>
        </w:rPr>
        <w:t xml:space="preserve">to choose </w:t>
      </w:r>
      <w:r w:rsidRPr="00FC0628">
        <w:rPr>
          <w:rStyle w:val="normaltextrun"/>
          <w:rFonts w:ascii="Arial" w:hAnsi="Arial" w:cs="Arial"/>
        </w:rPr>
        <w:t xml:space="preserve">what </w:t>
      </w:r>
      <w:r w:rsidR="00905210" w:rsidRPr="00FC0628">
        <w:rPr>
          <w:rStyle w:val="normaltextrun"/>
          <w:rFonts w:ascii="Arial" w:hAnsi="Arial" w:cs="Arial"/>
        </w:rPr>
        <w:t xml:space="preserve">and how </w:t>
      </w:r>
      <w:r w:rsidRPr="00FC0628">
        <w:rPr>
          <w:rStyle w:val="normaltextrun"/>
          <w:rFonts w:ascii="Arial" w:hAnsi="Arial" w:cs="Arial"/>
        </w:rPr>
        <w:t>they teach, as well as improv</w:t>
      </w:r>
      <w:r w:rsidR="00905210" w:rsidRPr="00FC0628">
        <w:rPr>
          <w:rStyle w:val="normaltextrun"/>
          <w:rFonts w:ascii="Arial" w:hAnsi="Arial" w:cs="Arial"/>
        </w:rPr>
        <w:t>e</w:t>
      </w:r>
      <w:r w:rsidRPr="00FC0628">
        <w:rPr>
          <w:rStyle w:val="normaltextrun"/>
          <w:rFonts w:ascii="Arial" w:hAnsi="Arial" w:cs="Arial"/>
        </w:rPr>
        <w:t xml:space="preserve"> assessment programmes to support the learning and development of their pupils. Although a challenge, the new curriculum for Wales offers schools the opportunity to design their own curriculum, which provides teachers with the ability to be the driving force of their approach to teaching (OECD </w:t>
      </w:r>
      <w:proofErr w:type="spellStart"/>
      <w:r w:rsidRPr="00FC0628">
        <w:rPr>
          <w:rStyle w:val="normaltextrun"/>
          <w:rFonts w:ascii="Arial" w:hAnsi="Arial" w:cs="Arial"/>
        </w:rPr>
        <w:t>iLibrary</w:t>
      </w:r>
      <w:proofErr w:type="spellEnd"/>
      <w:r w:rsidRPr="00FC0628">
        <w:rPr>
          <w:rStyle w:val="normaltextrun"/>
          <w:rFonts w:ascii="Arial" w:hAnsi="Arial" w:cs="Arial"/>
        </w:rPr>
        <w:t xml:space="preserve">, 2022). </w:t>
      </w:r>
    </w:p>
    <w:p w14:paraId="406C5AD2" w14:textId="17E5010F" w:rsidR="00C1434C" w:rsidRPr="00FC0628" w:rsidRDefault="00C1434C" w:rsidP="00FC0628">
      <w:pPr>
        <w:spacing w:line="360" w:lineRule="auto"/>
        <w:jc w:val="both"/>
        <w:rPr>
          <w:rStyle w:val="eop"/>
          <w:rFonts w:ascii="Arial" w:hAnsi="Arial" w:cs="Arial"/>
        </w:rPr>
      </w:pPr>
    </w:p>
    <w:p w14:paraId="47665CF6" w14:textId="04F538BB" w:rsidR="00C1434C" w:rsidRPr="00FC0628" w:rsidRDefault="00C1434C" w:rsidP="00FC0628">
      <w:pPr>
        <w:spacing w:line="360" w:lineRule="auto"/>
        <w:jc w:val="both"/>
        <w:rPr>
          <w:rStyle w:val="eop"/>
          <w:rFonts w:ascii="Arial" w:hAnsi="Arial" w:cs="Arial"/>
        </w:rPr>
      </w:pPr>
      <w:r w:rsidRPr="00FC0628">
        <w:rPr>
          <w:rFonts w:ascii="Arial" w:hAnsi="Arial" w:cs="Arial"/>
        </w:rPr>
        <w:t>However, according to Baldock, Fitzgerald and Kay 2013), implementing macro policies that are created by people in powerful positions affect the way practitioners implement their teaching.</w:t>
      </w:r>
      <w:r w:rsidR="002B7171" w:rsidRPr="00FC0628">
        <w:rPr>
          <w:rFonts w:ascii="Arial" w:hAnsi="Arial" w:cs="Arial"/>
        </w:rPr>
        <w:t xml:space="preserve"> This suggests a strain </w:t>
      </w:r>
      <w:r w:rsidR="00F2319B" w:rsidRPr="00FC0628">
        <w:rPr>
          <w:rFonts w:ascii="Arial" w:hAnsi="Arial" w:cs="Arial"/>
        </w:rPr>
        <w:t>on practitioners within the local authority to implement policies set by the government. However</w:t>
      </w:r>
      <w:r w:rsidRPr="00FC0628">
        <w:rPr>
          <w:rFonts w:ascii="Arial" w:hAnsi="Arial" w:cs="Arial"/>
        </w:rPr>
        <w:t xml:space="preserve">, </w:t>
      </w:r>
      <w:proofErr w:type="spellStart"/>
      <w:r w:rsidRPr="00FC0628">
        <w:rPr>
          <w:rFonts w:ascii="Arial" w:hAnsi="Arial" w:cs="Arial"/>
        </w:rPr>
        <w:t>Schuelka</w:t>
      </w:r>
      <w:proofErr w:type="spellEnd"/>
      <w:r w:rsidRPr="00FC0628">
        <w:rPr>
          <w:rFonts w:ascii="Arial" w:hAnsi="Arial" w:cs="Arial"/>
        </w:rPr>
        <w:t xml:space="preserve"> (2018) suggests that it is essential for macro-level policies and guidance to be created in collaboration to promote and facilitate inclusive educational practice at micro-level. </w:t>
      </w:r>
      <w:r w:rsidR="00F2319B" w:rsidRPr="00FC0628">
        <w:rPr>
          <w:rFonts w:ascii="Arial" w:hAnsi="Arial" w:cs="Arial"/>
        </w:rPr>
        <w:t>In</w:t>
      </w:r>
      <w:r w:rsidRPr="00FC0628">
        <w:rPr>
          <w:rFonts w:ascii="Arial" w:hAnsi="Arial" w:cs="Arial"/>
        </w:rPr>
        <w:t xml:space="preserve"> support </w:t>
      </w:r>
      <w:r w:rsidR="00F2319B" w:rsidRPr="00FC0628">
        <w:rPr>
          <w:rFonts w:ascii="Arial" w:hAnsi="Arial" w:cs="Arial"/>
        </w:rPr>
        <w:t xml:space="preserve">of </w:t>
      </w:r>
      <w:r w:rsidRPr="00FC0628">
        <w:rPr>
          <w:rFonts w:ascii="Arial" w:hAnsi="Arial" w:cs="Arial"/>
        </w:rPr>
        <w:t>this, the New Curriculum for Wales was developed in Wales by a national network of practitioners</w:t>
      </w:r>
      <w:r w:rsidR="00F2319B" w:rsidRPr="00FC0628">
        <w:rPr>
          <w:rFonts w:ascii="Arial" w:hAnsi="Arial" w:cs="Arial"/>
        </w:rPr>
        <w:t xml:space="preserve"> who</w:t>
      </w:r>
      <w:r w:rsidRPr="00FC0628">
        <w:rPr>
          <w:rFonts w:ascii="Arial" w:hAnsi="Arial" w:cs="Arial"/>
        </w:rPr>
        <w:t xml:space="preserve"> </w:t>
      </w:r>
      <w:r w:rsidR="00F2319B" w:rsidRPr="00FC0628">
        <w:rPr>
          <w:rFonts w:ascii="Arial" w:hAnsi="Arial" w:cs="Arial"/>
        </w:rPr>
        <w:t xml:space="preserve">worked </w:t>
      </w:r>
      <w:r w:rsidRPr="00FC0628">
        <w:rPr>
          <w:rFonts w:ascii="Arial" w:hAnsi="Arial" w:cs="Arial"/>
        </w:rPr>
        <w:t>in partnership with other stakeholders</w:t>
      </w:r>
      <w:r w:rsidR="00ED1625" w:rsidRPr="00FC0628">
        <w:rPr>
          <w:rFonts w:ascii="Arial" w:hAnsi="Arial" w:cs="Arial"/>
        </w:rPr>
        <w:t xml:space="preserve"> (Welsh </w:t>
      </w:r>
      <w:r w:rsidR="00ED1625" w:rsidRPr="00FC0628">
        <w:rPr>
          <w:rFonts w:ascii="Arial" w:hAnsi="Arial" w:cs="Arial"/>
        </w:rPr>
        <w:lastRenderedPageBreak/>
        <w:t>Government, no date)82)</w:t>
      </w:r>
      <w:r w:rsidRPr="00FC0628">
        <w:rPr>
          <w:rFonts w:ascii="Arial" w:hAnsi="Arial" w:cs="Arial"/>
        </w:rPr>
        <w:t xml:space="preserve"> to shape an inclusive</w:t>
      </w:r>
      <w:r w:rsidR="009E6229" w:rsidRPr="00FC0628">
        <w:rPr>
          <w:rFonts w:ascii="Arial" w:hAnsi="Arial" w:cs="Arial"/>
        </w:rPr>
        <w:t xml:space="preserve"> and integrated</w:t>
      </w:r>
      <w:r w:rsidRPr="00FC0628">
        <w:rPr>
          <w:rFonts w:ascii="Arial" w:hAnsi="Arial" w:cs="Arial"/>
        </w:rPr>
        <w:t xml:space="preserve"> approach to </w:t>
      </w:r>
      <w:r w:rsidR="009E6229" w:rsidRPr="00FC0628">
        <w:rPr>
          <w:rFonts w:ascii="Arial" w:hAnsi="Arial" w:cs="Arial"/>
        </w:rPr>
        <w:t>learning and teaching through the 27 mandatory statements of what matters</w:t>
      </w:r>
      <w:r w:rsidR="00F2319B" w:rsidRPr="00FC0628">
        <w:rPr>
          <w:rFonts w:ascii="Arial" w:hAnsi="Arial" w:cs="Arial"/>
        </w:rPr>
        <w:t xml:space="preserve"> within the fram</w:t>
      </w:r>
      <w:r w:rsidR="009D5C16" w:rsidRPr="00FC0628">
        <w:rPr>
          <w:rFonts w:ascii="Arial" w:hAnsi="Arial" w:cs="Arial"/>
        </w:rPr>
        <w:t>ework</w:t>
      </w:r>
      <w:r w:rsidR="009E6229" w:rsidRPr="00FC0628">
        <w:rPr>
          <w:rFonts w:ascii="Arial" w:hAnsi="Arial" w:cs="Arial"/>
        </w:rPr>
        <w:t xml:space="preserve"> (Welsh Government, 2021b).</w:t>
      </w:r>
      <w:r w:rsidRPr="00FC0628">
        <w:rPr>
          <w:rFonts w:ascii="Arial" w:hAnsi="Arial" w:cs="Arial"/>
        </w:rPr>
        <w:t xml:space="preserve"> </w:t>
      </w:r>
    </w:p>
    <w:p w14:paraId="362391CF" w14:textId="77777777" w:rsidR="00C1434C" w:rsidRPr="00FC0628" w:rsidRDefault="00C1434C" w:rsidP="00FC0628">
      <w:pPr>
        <w:spacing w:line="360" w:lineRule="auto"/>
        <w:jc w:val="both"/>
        <w:rPr>
          <w:rStyle w:val="eop"/>
          <w:rFonts w:ascii="Arial" w:hAnsi="Arial" w:cs="Arial"/>
        </w:rPr>
      </w:pPr>
    </w:p>
    <w:p w14:paraId="42A93C57" w14:textId="7D801D6E" w:rsidR="008E105E" w:rsidRPr="00FC0628" w:rsidRDefault="00C1434C" w:rsidP="00FC0628">
      <w:pPr>
        <w:spacing w:line="360" w:lineRule="auto"/>
        <w:jc w:val="both"/>
        <w:rPr>
          <w:rFonts w:ascii="Arial" w:hAnsi="Arial" w:cs="Arial"/>
        </w:rPr>
      </w:pPr>
      <w:r w:rsidRPr="00FC0628">
        <w:rPr>
          <w:rStyle w:val="eop"/>
          <w:rFonts w:ascii="Arial" w:hAnsi="Arial" w:cs="Arial"/>
        </w:rPr>
        <w:t>T</w:t>
      </w:r>
      <w:r w:rsidRPr="00FC0628">
        <w:rPr>
          <w:rFonts w:ascii="Arial" w:hAnsi="Arial" w:cs="Arial"/>
        </w:rPr>
        <w:t xml:space="preserve">he development of the New Curriculum in Wales aims to raise educational standards and the attainment gap between its learners (Welsh Government, 2020) through the implementation of an inclusive education for children and young people (Knight and Crick, 2021). The curriculum facilitates learners to progress their learning towards its four purposes (Welsh Government, 2021b) with outcomes moving away from teacher assessments based on the child’s level of learning, to being built on the child’s individual progression (Welsh Government, 2018b). </w:t>
      </w:r>
      <w:r w:rsidR="008E105E" w:rsidRPr="00FC0628">
        <w:rPr>
          <w:rStyle w:val="normaltextrun"/>
          <w:rFonts w:ascii="Arial" w:hAnsi="Arial" w:cs="Arial"/>
        </w:rPr>
        <w:t xml:space="preserve">To effectively implement the new curriculum, OCED </w:t>
      </w:r>
      <w:proofErr w:type="spellStart"/>
      <w:r w:rsidR="008E105E" w:rsidRPr="00FC0628">
        <w:rPr>
          <w:rStyle w:val="normaltextrun"/>
          <w:rFonts w:ascii="Arial" w:hAnsi="Arial" w:cs="Arial"/>
        </w:rPr>
        <w:t>iLibrary</w:t>
      </w:r>
      <w:proofErr w:type="spellEnd"/>
      <w:r w:rsidR="008E105E" w:rsidRPr="00FC0628">
        <w:rPr>
          <w:rStyle w:val="normaltextrun"/>
          <w:rFonts w:ascii="Arial" w:hAnsi="Arial" w:cs="Arial"/>
        </w:rPr>
        <w:t xml:space="preserve"> (2022) suggests that Wales gains a vision of what a productive curriculum may look like in practice</w:t>
      </w:r>
      <w:r w:rsidR="008E105E" w:rsidRPr="00FC0628">
        <w:rPr>
          <w:rStyle w:val="normaltextrun"/>
          <w:rFonts w:ascii="Arial" w:hAnsi="Arial" w:cs="Arial"/>
          <w:b/>
          <w:bCs/>
        </w:rPr>
        <w:t xml:space="preserve">. </w:t>
      </w:r>
      <w:r w:rsidR="008E105E" w:rsidRPr="00FC0628">
        <w:rPr>
          <w:rStyle w:val="normaltextrun"/>
          <w:rFonts w:ascii="Arial" w:hAnsi="Arial" w:cs="Arial"/>
        </w:rPr>
        <w:t xml:space="preserve">The </w:t>
      </w:r>
      <w:r w:rsidR="009D5C16" w:rsidRPr="00FC0628">
        <w:rPr>
          <w:rStyle w:val="normaltextrun"/>
          <w:rFonts w:ascii="Arial" w:hAnsi="Arial" w:cs="Arial"/>
        </w:rPr>
        <w:t xml:space="preserve">development of the </w:t>
      </w:r>
      <w:r w:rsidR="008E105E" w:rsidRPr="00FC0628">
        <w:rPr>
          <w:rStyle w:val="normaltextrun"/>
          <w:rFonts w:ascii="Arial" w:hAnsi="Arial" w:cs="Arial"/>
        </w:rPr>
        <w:t>new curriculum for Wales focuses on moulding a holistic educational system</w:t>
      </w:r>
      <w:r w:rsidR="009D5C16" w:rsidRPr="00FC0628">
        <w:rPr>
          <w:rStyle w:val="normaltextrun"/>
          <w:rFonts w:ascii="Arial" w:hAnsi="Arial" w:cs="Arial"/>
        </w:rPr>
        <w:t xml:space="preserve"> shaped for future success,</w:t>
      </w:r>
      <w:r w:rsidR="008E105E" w:rsidRPr="00FC0628">
        <w:rPr>
          <w:rStyle w:val="normaltextrun"/>
          <w:rFonts w:ascii="Arial" w:hAnsi="Arial" w:cs="Arial"/>
        </w:rPr>
        <w:t xml:space="preserve"> that is guided by its aim for all children, including those with additional learning needs</w:t>
      </w:r>
      <w:r w:rsidR="009A3565" w:rsidRPr="00FC0628">
        <w:rPr>
          <w:rStyle w:val="normaltextrun"/>
          <w:rFonts w:ascii="Arial" w:hAnsi="Arial" w:cs="Arial"/>
        </w:rPr>
        <w:t xml:space="preserve"> to </w:t>
      </w:r>
      <w:r w:rsidR="008E105E" w:rsidRPr="00FC0628">
        <w:rPr>
          <w:rStyle w:val="normaltextrun"/>
          <w:rFonts w:ascii="Arial" w:hAnsi="Arial" w:cs="Arial"/>
        </w:rPr>
        <w:t>receive equal means of education to succeed within its four purposes and six Areas of Learning and Experience (OECD, 2022). </w:t>
      </w:r>
      <w:r w:rsidR="008E105E" w:rsidRPr="00FC0628">
        <w:rPr>
          <w:rStyle w:val="eop"/>
          <w:rFonts w:ascii="Arial" w:hAnsi="Arial" w:cs="Arial"/>
        </w:rPr>
        <w:t> </w:t>
      </w:r>
    </w:p>
    <w:p w14:paraId="18B14870" w14:textId="004C4FA3" w:rsidR="00C1434C" w:rsidRPr="00FC0628" w:rsidRDefault="00C1434C" w:rsidP="00FC0628">
      <w:pPr>
        <w:spacing w:line="360" w:lineRule="auto"/>
        <w:jc w:val="both"/>
        <w:rPr>
          <w:rFonts w:ascii="Arial" w:hAnsi="Arial" w:cs="Arial"/>
        </w:rPr>
      </w:pPr>
    </w:p>
    <w:p w14:paraId="26627931" w14:textId="2B0B2734" w:rsidR="006C76C9" w:rsidRPr="00FC0628" w:rsidRDefault="009E6229" w:rsidP="00FC0628">
      <w:pPr>
        <w:spacing w:line="360" w:lineRule="auto"/>
        <w:jc w:val="both"/>
        <w:rPr>
          <w:rFonts w:ascii="Arial" w:hAnsi="Arial" w:cs="Arial"/>
        </w:rPr>
      </w:pPr>
      <w:r w:rsidRPr="00FC0628">
        <w:rPr>
          <w:rFonts w:ascii="Arial" w:hAnsi="Arial" w:cs="Arial"/>
        </w:rPr>
        <w:t xml:space="preserve">Through an Inclusion Policy, Woodlands Primary School (2021) </w:t>
      </w:r>
      <w:r w:rsidR="00C4130B" w:rsidRPr="00FC0628">
        <w:rPr>
          <w:rFonts w:ascii="Arial" w:hAnsi="Arial" w:cs="Arial"/>
        </w:rPr>
        <w:t xml:space="preserve">strives to meet the statutory requirements of </w:t>
      </w:r>
      <w:r w:rsidR="008058B9" w:rsidRPr="00FC0628">
        <w:rPr>
          <w:rFonts w:ascii="Arial" w:hAnsi="Arial" w:cs="Arial"/>
        </w:rPr>
        <w:t>inclus</w:t>
      </w:r>
      <w:r w:rsidR="00C4130B" w:rsidRPr="00FC0628">
        <w:rPr>
          <w:rFonts w:ascii="Arial" w:hAnsi="Arial" w:cs="Arial"/>
        </w:rPr>
        <w:t>ion</w:t>
      </w:r>
      <w:r w:rsidR="008058B9" w:rsidRPr="00FC0628">
        <w:rPr>
          <w:rFonts w:ascii="Arial" w:hAnsi="Arial" w:cs="Arial"/>
        </w:rPr>
        <w:t xml:space="preserve"> </w:t>
      </w:r>
      <w:r w:rsidR="00C4130B" w:rsidRPr="00FC0628">
        <w:rPr>
          <w:rFonts w:ascii="Arial" w:hAnsi="Arial" w:cs="Arial"/>
        </w:rPr>
        <w:t xml:space="preserve">and </w:t>
      </w:r>
      <w:r w:rsidRPr="00FC0628">
        <w:rPr>
          <w:rFonts w:ascii="Arial" w:hAnsi="Arial" w:cs="Arial"/>
        </w:rPr>
        <w:t>highligh</w:t>
      </w:r>
      <w:r w:rsidR="00C4130B" w:rsidRPr="00FC0628">
        <w:rPr>
          <w:rFonts w:ascii="Arial" w:hAnsi="Arial" w:cs="Arial"/>
        </w:rPr>
        <w:t>ts</w:t>
      </w:r>
      <w:r w:rsidRPr="00FC0628">
        <w:rPr>
          <w:rFonts w:ascii="Arial" w:hAnsi="Arial" w:cs="Arial"/>
        </w:rPr>
        <w:t xml:space="preserve"> that the individuality of each child is </w:t>
      </w:r>
      <w:r w:rsidR="008E105E" w:rsidRPr="00FC0628">
        <w:rPr>
          <w:rFonts w:ascii="Arial" w:hAnsi="Arial" w:cs="Arial"/>
        </w:rPr>
        <w:t>valued</w:t>
      </w:r>
      <w:r w:rsidR="008058B9" w:rsidRPr="00FC0628">
        <w:rPr>
          <w:rFonts w:ascii="Arial" w:hAnsi="Arial" w:cs="Arial"/>
        </w:rPr>
        <w:t>.</w:t>
      </w:r>
      <w:r w:rsidRPr="00FC0628">
        <w:rPr>
          <w:rFonts w:ascii="Arial" w:hAnsi="Arial" w:cs="Arial"/>
        </w:rPr>
        <w:t xml:space="preserve"> </w:t>
      </w:r>
      <w:r w:rsidR="008058B9" w:rsidRPr="00FC0628">
        <w:rPr>
          <w:rFonts w:ascii="Arial" w:hAnsi="Arial" w:cs="Arial"/>
        </w:rPr>
        <w:t>P</w:t>
      </w:r>
      <w:r w:rsidRPr="00FC0628">
        <w:rPr>
          <w:rFonts w:ascii="Arial" w:hAnsi="Arial" w:cs="Arial"/>
        </w:rPr>
        <w:t>rovisi</w:t>
      </w:r>
      <w:r w:rsidR="008058B9" w:rsidRPr="00FC0628">
        <w:rPr>
          <w:rFonts w:ascii="Arial" w:hAnsi="Arial" w:cs="Arial"/>
        </w:rPr>
        <w:t xml:space="preserve">ons </w:t>
      </w:r>
      <w:r w:rsidRPr="00FC0628">
        <w:rPr>
          <w:rFonts w:ascii="Arial" w:hAnsi="Arial" w:cs="Arial"/>
        </w:rPr>
        <w:t xml:space="preserve">are </w:t>
      </w:r>
      <w:r w:rsidR="008058B9" w:rsidRPr="00FC0628">
        <w:rPr>
          <w:rFonts w:ascii="Arial" w:hAnsi="Arial" w:cs="Arial"/>
        </w:rPr>
        <w:t>made through planning a school curriculum which enables</w:t>
      </w:r>
      <w:r w:rsidRPr="00FC0628">
        <w:rPr>
          <w:rFonts w:ascii="Arial" w:hAnsi="Arial" w:cs="Arial"/>
        </w:rPr>
        <w:t xml:space="preserve"> children to gain high quality opportunities to attain their individual potential.</w:t>
      </w:r>
      <w:r w:rsidR="00C4130B" w:rsidRPr="00FC0628">
        <w:rPr>
          <w:rFonts w:ascii="Arial" w:hAnsi="Arial" w:cs="Arial"/>
        </w:rPr>
        <w:t xml:space="preserve"> This includes adapting </w:t>
      </w:r>
      <w:r w:rsidR="006C76C9" w:rsidRPr="00FC0628">
        <w:rPr>
          <w:rFonts w:ascii="Arial" w:hAnsi="Arial" w:cs="Arial"/>
        </w:rPr>
        <w:t xml:space="preserve">the </w:t>
      </w:r>
      <w:r w:rsidR="00C4130B" w:rsidRPr="00FC0628">
        <w:rPr>
          <w:rFonts w:ascii="Arial" w:hAnsi="Arial" w:cs="Arial"/>
        </w:rPr>
        <w:t>teaching to meet the individual needs of children with disabilities</w:t>
      </w:r>
      <w:r w:rsidR="006C76C9" w:rsidRPr="00FC0628">
        <w:rPr>
          <w:rFonts w:ascii="Arial" w:hAnsi="Arial" w:cs="Arial"/>
        </w:rPr>
        <w:t xml:space="preserve">. </w:t>
      </w:r>
      <w:r w:rsidR="00F23A99" w:rsidRPr="00FC0628">
        <w:rPr>
          <w:rFonts w:ascii="Arial" w:hAnsi="Arial" w:cs="Arial"/>
        </w:rPr>
        <w:t>This implies an inclusive approach to teaching practice, where children are provided with equal opportunities to enter an inclusive education (</w:t>
      </w:r>
      <w:proofErr w:type="spellStart"/>
      <w:r w:rsidR="00F23A99" w:rsidRPr="00FC0628">
        <w:rPr>
          <w:rFonts w:ascii="Arial" w:hAnsi="Arial" w:cs="Arial"/>
        </w:rPr>
        <w:t>Hallet</w:t>
      </w:r>
      <w:proofErr w:type="spellEnd"/>
      <w:r w:rsidR="00F23A99" w:rsidRPr="00FC0628">
        <w:rPr>
          <w:rFonts w:ascii="Arial" w:hAnsi="Arial" w:cs="Arial"/>
        </w:rPr>
        <w:t>, 2016).</w:t>
      </w:r>
    </w:p>
    <w:p w14:paraId="0C81691C" w14:textId="77777777" w:rsidR="006C76C9" w:rsidRPr="00FC0628" w:rsidRDefault="006C76C9" w:rsidP="00FC0628">
      <w:pPr>
        <w:spacing w:line="360" w:lineRule="auto"/>
        <w:jc w:val="both"/>
        <w:rPr>
          <w:rFonts w:ascii="Arial" w:hAnsi="Arial" w:cs="Arial"/>
        </w:rPr>
      </w:pPr>
    </w:p>
    <w:p w14:paraId="46D57843" w14:textId="2F9715EB" w:rsidR="00CA276C" w:rsidRPr="00FC0628" w:rsidRDefault="006C76C9" w:rsidP="00FC0628">
      <w:pPr>
        <w:spacing w:line="360" w:lineRule="auto"/>
        <w:jc w:val="both"/>
        <w:rPr>
          <w:rFonts w:ascii="Arial" w:hAnsi="Arial" w:cs="Arial"/>
        </w:rPr>
      </w:pPr>
      <w:r w:rsidRPr="00FC0628">
        <w:rPr>
          <w:rFonts w:ascii="Arial" w:hAnsi="Arial" w:cs="Arial"/>
        </w:rPr>
        <w:t xml:space="preserve">It is essential to consider the language and terminology used within both documents. The Welsh Government (2022) </w:t>
      </w:r>
      <w:r w:rsidR="00C1434C" w:rsidRPr="00FC0628">
        <w:rPr>
          <w:rFonts w:ascii="Arial" w:hAnsi="Arial" w:cs="Arial"/>
        </w:rPr>
        <w:t>suggest</w:t>
      </w:r>
      <w:r w:rsidRPr="00FC0628">
        <w:rPr>
          <w:rFonts w:ascii="Arial" w:hAnsi="Arial" w:cs="Arial"/>
        </w:rPr>
        <w:t>s</w:t>
      </w:r>
      <w:r w:rsidR="00C1434C" w:rsidRPr="00FC0628">
        <w:rPr>
          <w:rFonts w:ascii="Arial" w:hAnsi="Arial" w:cs="Arial"/>
        </w:rPr>
        <w:t xml:space="preserve"> that the four purposes ‘should’ be the schools starting point to producing a successful curriculum.</w:t>
      </w:r>
      <w:r w:rsidRPr="00FC0628">
        <w:rPr>
          <w:rFonts w:ascii="Arial" w:hAnsi="Arial" w:cs="Arial"/>
        </w:rPr>
        <w:t xml:space="preserve"> </w:t>
      </w:r>
      <w:r w:rsidR="00CA276C" w:rsidRPr="00FC0628">
        <w:rPr>
          <w:rFonts w:ascii="Arial" w:hAnsi="Arial" w:cs="Arial"/>
        </w:rPr>
        <w:t xml:space="preserve">The word </w:t>
      </w:r>
      <w:r w:rsidR="00CA276C" w:rsidRPr="00FC0628">
        <w:rPr>
          <w:rFonts w:ascii="Arial" w:hAnsi="Arial" w:cs="Arial"/>
          <w:i/>
          <w:iCs/>
        </w:rPr>
        <w:t>should</w:t>
      </w:r>
      <w:r w:rsidR="00CA276C" w:rsidRPr="00FC0628">
        <w:rPr>
          <w:rFonts w:ascii="Arial" w:hAnsi="Arial" w:cs="Arial"/>
        </w:rPr>
        <w:t xml:space="preserve"> </w:t>
      </w:r>
      <w:proofErr w:type="gramStart"/>
      <w:r w:rsidR="00CA276C" w:rsidRPr="00FC0628">
        <w:rPr>
          <w:rFonts w:ascii="Arial" w:hAnsi="Arial" w:cs="Arial"/>
        </w:rPr>
        <w:t>is</w:t>
      </w:r>
      <w:proofErr w:type="gramEnd"/>
      <w:r w:rsidR="00CA276C" w:rsidRPr="00FC0628">
        <w:rPr>
          <w:rFonts w:ascii="Arial" w:hAnsi="Arial" w:cs="Arial"/>
        </w:rPr>
        <w:t xml:space="preserve"> defined as the ‘best thing to do’ (Cambridge Dictionary, 2022</w:t>
      </w:r>
      <w:r w:rsidR="00DB25C8" w:rsidRPr="00FC0628">
        <w:rPr>
          <w:rFonts w:ascii="Arial" w:hAnsi="Arial" w:cs="Arial"/>
        </w:rPr>
        <w:t>b</w:t>
      </w:r>
      <w:r w:rsidR="00CA276C" w:rsidRPr="00FC0628">
        <w:rPr>
          <w:rFonts w:ascii="Arial" w:hAnsi="Arial" w:cs="Arial"/>
        </w:rPr>
        <w:t>).</w:t>
      </w:r>
      <w:r w:rsidR="006D2E04" w:rsidRPr="00FC0628">
        <w:rPr>
          <w:rFonts w:ascii="Arial" w:hAnsi="Arial" w:cs="Arial"/>
        </w:rPr>
        <w:t xml:space="preserve"> This </w:t>
      </w:r>
      <w:r w:rsidR="008870E1" w:rsidRPr="00FC0628">
        <w:rPr>
          <w:rFonts w:ascii="Arial" w:hAnsi="Arial" w:cs="Arial"/>
        </w:rPr>
        <w:t>implies</w:t>
      </w:r>
      <w:r w:rsidR="006D2E04" w:rsidRPr="00FC0628">
        <w:rPr>
          <w:rFonts w:ascii="Arial" w:hAnsi="Arial" w:cs="Arial"/>
        </w:rPr>
        <w:t xml:space="preserve"> that</w:t>
      </w:r>
      <w:r w:rsidR="00C94F63" w:rsidRPr="00FC0628">
        <w:rPr>
          <w:rFonts w:ascii="Arial" w:hAnsi="Arial" w:cs="Arial"/>
        </w:rPr>
        <w:t xml:space="preserve"> </w:t>
      </w:r>
      <w:r w:rsidR="009E567A" w:rsidRPr="00FC0628">
        <w:rPr>
          <w:rFonts w:ascii="Arial" w:hAnsi="Arial" w:cs="Arial"/>
        </w:rPr>
        <w:t>something is recommended</w:t>
      </w:r>
      <w:r w:rsidR="006D2E04" w:rsidRPr="00FC0628">
        <w:rPr>
          <w:rFonts w:ascii="Arial" w:hAnsi="Arial" w:cs="Arial"/>
        </w:rPr>
        <w:t xml:space="preserve"> or advi</w:t>
      </w:r>
      <w:r w:rsidR="003A098D" w:rsidRPr="00FC0628">
        <w:rPr>
          <w:rFonts w:ascii="Arial" w:hAnsi="Arial" w:cs="Arial"/>
        </w:rPr>
        <w:t>sed</w:t>
      </w:r>
      <w:r w:rsidR="009E567A" w:rsidRPr="00FC0628">
        <w:rPr>
          <w:rFonts w:ascii="Arial" w:hAnsi="Arial" w:cs="Arial"/>
        </w:rPr>
        <w:t xml:space="preserve"> to be actioned</w:t>
      </w:r>
      <w:r w:rsidR="006D2E04" w:rsidRPr="00FC0628">
        <w:rPr>
          <w:rFonts w:ascii="Arial" w:hAnsi="Arial" w:cs="Arial"/>
        </w:rPr>
        <w:t>, rather th</w:t>
      </w:r>
      <w:r w:rsidR="003A098D" w:rsidRPr="00FC0628">
        <w:rPr>
          <w:rFonts w:ascii="Arial" w:hAnsi="Arial" w:cs="Arial"/>
        </w:rPr>
        <w:t>an a statement to abide by a policy (Eisen, 2020).</w:t>
      </w:r>
      <w:r w:rsidR="009E567A" w:rsidRPr="00FC0628">
        <w:rPr>
          <w:rFonts w:ascii="Arial" w:hAnsi="Arial" w:cs="Arial"/>
        </w:rPr>
        <w:t xml:space="preserve"> </w:t>
      </w:r>
      <w:r w:rsidR="006C4699" w:rsidRPr="00FC0628">
        <w:rPr>
          <w:rFonts w:ascii="Arial" w:hAnsi="Arial" w:cs="Arial"/>
        </w:rPr>
        <w:t>Similarly</w:t>
      </w:r>
      <w:r w:rsidR="00D72366" w:rsidRPr="00FC0628">
        <w:rPr>
          <w:rFonts w:ascii="Arial" w:hAnsi="Arial" w:cs="Arial"/>
        </w:rPr>
        <w:t xml:space="preserve">, the school’s Inclusion Policy (Woodlands Primary School, </w:t>
      </w:r>
      <w:r w:rsidR="00D72366" w:rsidRPr="00FC0628">
        <w:rPr>
          <w:rFonts w:ascii="Arial" w:hAnsi="Arial" w:cs="Arial"/>
        </w:rPr>
        <w:lastRenderedPageBreak/>
        <w:t xml:space="preserve">2021) refers to </w:t>
      </w:r>
      <w:r w:rsidR="006C4699" w:rsidRPr="00FC0628">
        <w:rPr>
          <w:rFonts w:ascii="Arial" w:hAnsi="Arial" w:cs="Arial"/>
        </w:rPr>
        <w:t>the term</w:t>
      </w:r>
      <w:r w:rsidR="00D72366" w:rsidRPr="00FC0628">
        <w:rPr>
          <w:rFonts w:ascii="Arial" w:hAnsi="Arial" w:cs="Arial"/>
        </w:rPr>
        <w:t xml:space="preserve"> </w:t>
      </w:r>
      <w:r w:rsidR="00D72366" w:rsidRPr="00FC0628">
        <w:rPr>
          <w:rFonts w:ascii="Arial" w:hAnsi="Arial" w:cs="Arial"/>
          <w:i/>
          <w:iCs/>
        </w:rPr>
        <w:t>t</w:t>
      </w:r>
      <w:r w:rsidR="006C4699" w:rsidRPr="00FC0628">
        <w:rPr>
          <w:rFonts w:ascii="Arial" w:hAnsi="Arial" w:cs="Arial"/>
          <w:i/>
          <w:iCs/>
        </w:rPr>
        <w:t>o t</w:t>
      </w:r>
      <w:r w:rsidR="00D72366" w:rsidRPr="00FC0628">
        <w:rPr>
          <w:rFonts w:ascii="Arial" w:hAnsi="Arial" w:cs="Arial"/>
          <w:i/>
          <w:iCs/>
        </w:rPr>
        <w:t>ak</w:t>
      </w:r>
      <w:r w:rsidR="006C4699" w:rsidRPr="00FC0628">
        <w:rPr>
          <w:rFonts w:ascii="Arial" w:hAnsi="Arial" w:cs="Arial"/>
          <w:i/>
          <w:iCs/>
        </w:rPr>
        <w:t>e</w:t>
      </w:r>
      <w:r w:rsidR="00D72366" w:rsidRPr="00FC0628">
        <w:rPr>
          <w:rFonts w:ascii="Arial" w:hAnsi="Arial" w:cs="Arial"/>
          <w:i/>
          <w:iCs/>
        </w:rPr>
        <w:t xml:space="preserve"> accoun</w:t>
      </w:r>
      <w:r w:rsidR="006C4699" w:rsidRPr="00FC0628">
        <w:rPr>
          <w:rFonts w:ascii="Arial" w:hAnsi="Arial" w:cs="Arial"/>
          <w:i/>
          <w:iCs/>
        </w:rPr>
        <w:t>t of</w:t>
      </w:r>
      <w:r w:rsidR="006C4699" w:rsidRPr="00FC0628">
        <w:rPr>
          <w:rFonts w:ascii="Arial" w:hAnsi="Arial" w:cs="Arial"/>
        </w:rPr>
        <w:t>. Merriam-Webster (2022) defines this term as ‘</w:t>
      </w:r>
      <w:r w:rsidR="003700F5" w:rsidRPr="00FC0628">
        <w:rPr>
          <w:rFonts w:ascii="Arial" w:hAnsi="Arial" w:cs="Arial"/>
        </w:rPr>
        <w:t xml:space="preserve">to give attention or consideration to something’. </w:t>
      </w:r>
      <w:r w:rsidR="00C94F63" w:rsidRPr="00FC0628">
        <w:rPr>
          <w:rFonts w:ascii="Arial" w:hAnsi="Arial" w:cs="Arial"/>
        </w:rPr>
        <w:t xml:space="preserve">This suggests the possibility of confusion, as </w:t>
      </w:r>
      <w:r w:rsidR="00D420C1" w:rsidRPr="00FC0628">
        <w:rPr>
          <w:rFonts w:ascii="Arial" w:hAnsi="Arial" w:cs="Arial"/>
        </w:rPr>
        <w:t>the language used within the documents</w:t>
      </w:r>
      <w:r w:rsidR="00C94F63" w:rsidRPr="00FC0628">
        <w:rPr>
          <w:rFonts w:ascii="Arial" w:hAnsi="Arial" w:cs="Arial"/>
        </w:rPr>
        <w:t xml:space="preserve"> do</w:t>
      </w:r>
      <w:r w:rsidR="00340843" w:rsidRPr="00FC0628">
        <w:rPr>
          <w:rFonts w:ascii="Arial" w:hAnsi="Arial" w:cs="Arial"/>
        </w:rPr>
        <w:t>es</w:t>
      </w:r>
      <w:r w:rsidR="00C94F63" w:rsidRPr="00FC0628">
        <w:rPr>
          <w:rFonts w:ascii="Arial" w:hAnsi="Arial" w:cs="Arial"/>
        </w:rPr>
        <w:t xml:space="preserve"> not propose mandatory actions</w:t>
      </w:r>
      <w:r w:rsidR="00D420C1" w:rsidRPr="00FC0628">
        <w:rPr>
          <w:rFonts w:ascii="Arial" w:hAnsi="Arial" w:cs="Arial"/>
        </w:rPr>
        <w:t xml:space="preserve"> and</w:t>
      </w:r>
      <w:r w:rsidR="00C94F63" w:rsidRPr="00FC0628">
        <w:rPr>
          <w:rFonts w:ascii="Arial" w:hAnsi="Arial" w:cs="Arial"/>
        </w:rPr>
        <w:t xml:space="preserve"> therefore, may not be carried out by practitioners in the setting</w:t>
      </w:r>
      <w:r w:rsidR="00D420C1" w:rsidRPr="00FC0628">
        <w:rPr>
          <w:rFonts w:ascii="Arial" w:hAnsi="Arial" w:cs="Arial"/>
        </w:rPr>
        <w:t xml:space="preserve">, causing </w:t>
      </w:r>
      <w:r w:rsidR="0082351D" w:rsidRPr="00FC0628">
        <w:rPr>
          <w:rFonts w:ascii="Arial" w:hAnsi="Arial" w:cs="Arial"/>
        </w:rPr>
        <w:t xml:space="preserve">limitations </w:t>
      </w:r>
      <w:r w:rsidR="00D420C1" w:rsidRPr="00FC0628">
        <w:rPr>
          <w:rFonts w:ascii="Arial" w:hAnsi="Arial" w:cs="Arial"/>
        </w:rPr>
        <w:t>to inclusive leaders</w:t>
      </w:r>
      <w:r w:rsidR="0082351D" w:rsidRPr="00FC0628">
        <w:rPr>
          <w:rFonts w:ascii="Arial" w:hAnsi="Arial" w:cs="Arial"/>
        </w:rPr>
        <w:t>hip and practice when promoting inclusion and diversity</w:t>
      </w:r>
      <w:r w:rsidR="00C94F63" w:rsidRPr="00FC0628">
        <w:rPr>
          <w:rFonts w:ascii="Arial" w:hAnsi="Arial" w:cs="Arial"/>
        </w:rPr>
        <w:t xml:space="preserve">. </w:t>
      </w:r>
    </w:p>
    <w:p w14:paraId="38231C20" w14:textId="4BC4C28E" w:rsidR="00C1434C" w:rsidRPr="00FC0628" w:rsidRDefault="00C1434C" w:rsidP="00FC0628">
      <w:pPr>
        <w:spacing w:line="360" w:lineRule="auto"/>
        <w:jc w:val="both"/>
        <w:rPr>
          <w:rFonts w:ascii="Arial" w:hAnsi="Arial" w:cs="Arial"/>
        </w:rPr>
      </w:pPr>
    </w:p>
    <w:p w14:paraId="5F7D7B5C" w14:textId="6AF3DF33" w:rsidR="00C047E5" w:rsidRPr="00FC0628" w:rsidRDefault="00D420C1" w:rsidP="00FC0628">
      <w:pPr>
        <w:spacing w:line="360" w:lineRule="auto"/>
        <w:jc w:val="both"/>
        <w:rPr>
          <w:rFonts w:ascii="Arial" w:hAnsi="Arial" w:cs="Arial"/>
        </w:rPr>
      </w:pPr>
      <w:r w:rsidRPr="00FC0628">
        <w:rPr>
          <w:rFonts w:ascii="Arial" w:hAnsi="Arial" w:cs="Arial"/>
        </w:rPr>
        <w:t xml:space="preserve">However, to avoid confusion with policy terminology, </w:t>
      </w:r>
      <w:r w:rsidR="00C047E5" w:rsidRPr="00FC0628">
        <w:rPr>
          <w:rFonts w:ascii="Arial" w:hAnsi="Arial" w:cs="Arial"/>
        </w:rPr>
        <w:t xml:space="preserve">throughout </w:t>
      </w:r>
      <w:r w:rsidRPr="00FC0628">
        <w:rPr>
          <w:rFonts w:ascii="Arial" w:hAnsi="Arial" w:cs="Arial"/>
        </w:rPr>
        <w:t xml:space="preserve">the </w:t>
      </w:r>
      <w:r w:rsidRPr="00FC0628">
        <w:rPr>
          <w:rFonts w:ascii="Arial" w:hAnsi="Arial" w:cs="Arial"/>
          <w:i/>
          <w:iCs/>
        </w:rPr>
        <w:t>Curriculum and Assessment (Wales) Act 2021</w:t>
      </w:r>
      <w:r w:rsidR="00C047E5" w:rsidRPr="00FC0628">
        <w:rPr>
          <w:rFonts w:ascii="Arial" w:hAnsi="Arial" w:cs="Arial"/>
        </w:rPr>
        <w:t xml:space="preserve">, the term </w:t>
      </w:r>
      <w:r w:rsidR="00C047E5" w:rsidRPr="00FC0628">
        <w:rPr>
          <w:rFonts w:ascii="Arial" w:hAnsi="Arial" w:cs="Arial"/>
          <w:i/>
          <w:iCs/>
        </w:rPr>
        <w:t>must</w:t>
      </w:r>
      <w:r w:rsidR="00C047E5" w:rsidRPr="00FC0628">
        <w:rPr>
          <w:rFonts w:ascii="Arial" w:hAnsi="Arial" w:cs="Arial"/>
        </w:rPr>
        <w:t xml:space="preserve"> </w:t>
      </w:r>
      <w:proofErr w:type="gramStart"/>
      <w:r w:rsidR="00C047E5" w:rsidRPr="00FC0628">
        <w:rPr>
          <w:rFonts w:ascii="Arial" w:hAnsi="Arial" w:cs="Arial"/>
        </w:rPr>
        <w:t>is</w:t>
      </w:r>
      <w:proofErr w:type="gramEnd"/>
      <w:r w:rsidR="00C047E5" w:rsidRPr="00FC0628">
        <w:rPr>
          <w:rFonts w:ascii="Arial" w:hAnsi="Arial" w:cs="Arial"/>
        </w:rPr>
        <w:t xml:space="preserve"> used. </w:t>
      </w:r>
      <w:r w:rsidR="004771DA" w:rsidRPr="00FC0628">
        <w:rPr>
          <w:rFonts w:ascii="Arial" w:hAnsi="Arial" w:cs="Arial"/>
        </w:rPr>
        <w:t>Must</w:t>
      </w:r>
      <w:r w:rsidR="007D500F" w:rsidRPr="00FC0628">
        <w:rPr>
          <w:rFonts w:ascii="Arial" w:hAnsi="Arial" w:cs="Arial"/>
        </w:rPr>
        <w:t xml:space="preserve"> is de</w:t>
      </w:r>
      <w:r w:rsidR="00982499" w:rsidRPr="00FC0628">
        <w:rPr>
          <w:rFonts w:ascii="Arial" w:hAnsi="Arial" w:cs="Arial"/>
        </w:rPr>
        <w:t>fined by Cambridge Dictionary (2022</w:t>
      </w:r>
      <w:r w:rsidR="00DB25C8" w:rsidRPr="00FC0628">
        <w:rPr>
          <w:rFonts w:ascii="Arial" w:hAnsi="Arial" w:cs="Arial"/>
        </w:rPr>
        <w:t>a</w:t>
      </w:r>
      <w:r w:rsidR="00982499" w:rsidRPr="00FC0628">
        <w:rPr>
          <w:rFonts w:ascii="Arial" w:hAnsi="Arial" w:cs="Arial"/>
        </w:rPr>
        <w:t xml:space="preserve">) as an action </w:t>
      </w:r>
      <w:r w:rsidR="0099027B" w:rsidRPr="00FC0628">
        <w:rPr>
          <w:rFonts w:ascii="Arial" w:hAnsi="Arial" w:cs="Arial"/>
        </w:rPr>
        <w:t xml:space="preserve">which is of high importance and necessary to be carried out. </w:t>
      </w:r>
      <w:r w:rsidR="004771DA" w:rsidRPr="00FC0628">
        <w:rPr>
          <w:rFonts w:ascii="Arial" w:hAnsi="Arial" w:cs="Arial"/>
        </w:rPr>
        <w:t xml:space="preserve">This suggests </w:t>
      </w:r>
      <w:r w:rsidR="007D500F" w:rsidRPr="00FC0628">
        <w:rPr>
          <w:rFonts w:ascii="Arial" w:hAnsi="Arial" w:cs="Arial"/>
        </w:rPr>
        <w:t>a mandatory</w:t>
      </w:r>
      <w:r w:rsidR="004771DA" w:rsidRPr="00FC0628">
        <w:rPr>
          <w:rFonts w:ascii="Arial" w:hAnsi="Arial" w:cs="Arial"/>
        </w:rPr>
        <w:t xml:space="preserve"> requirement and is described by Plain Language </w:t>
      </w:r>
      <w:r w:rsidR="007D500F" w:rsidRPr="00FC0628">
        <w:rPr>
          <w:rFonts w:ascii="Arial" w:hAnsi="Arial" w:cs="Arial"/>
        </w:rPr>
        <w:t xml:space="preserve">(2011) as the simplest way to communicate to practitioners that an action </w:t>
      </w:r>
      <w:proofErr w:type="gramStart"/>
      <w:r w:rsidR="007D500F" w:rsidRPr="00FC0628">
        <w:rPr>
          <w:rFonts w:ascii="Arial" w:hAnsi="Arial" w:cs="Arial"/>
        </w:rPr>
        <w:t>has to</w:t>
      </w:r>
      <w:proofErr w:type="gramEnd"/>
      <w:r w:rsidR="007D500F" w:rsidRPr="00FC0628">
        <w:rPr>
          <w:rFonts w:ascii="Arial" w:hAnsi="Arial" w:cs="Arial"/>
        </w:rPr>
        <w:t xml:space="preserve"> be carr</w:t>
      </w:r>
      <w:r w:rsidR="00F87E54" w:rsidRPr="00FC0628">
        <w:rPr>
          <w:rFonts w:ascii="Arial" w:hAnsi="Arial" w:cs="Arial"/>
        </w:rPr>
        <w:t>ied out</w:t>
      </w:r>
      <w:r w:rsidR="007D500F" w:rsidRPr="00FC0628">
        <w:rPr>
          <w:rFonts w:ascii="Arial" w:hAnsi="Arial" w:cs="Arial"/>
        </w:rPr>
        <w:t xml:space="preserve">. </w:t>
      </w:r>
    </w:p>
    <w:p w14:paraId="2E1F67DC" w14:textId="05E01FC4" w:rsidR="00F87E54" w:rsidRPr="00FC0628" w:rsidRDefault="00F87E54" w:rsidP="00FC0628">
      <w:pPr>
        <w:spacing w:line="360" w:lineRule="auto"/>
        <w:jc w:val="both"/>
        <w:rPr>
          <w:rFonts w:ascii="Arial" w:hAnsi="Arial" w:cs="Arial"/>
        </w:rPr>
      </w:pPr>
    </w:p>
    <w:p w14:paraId="022F6891" w14:textId="5E17F033" w:rsidR="00F87E54" w:rsidRPr="00FC0628" w:rsidRDefault="00F87E54" w:rsidP="00FC0628">
      <w:pPr>
        <w:spacing w:line="360" w:lineRule="auto"/>
        <w:jc w:val="both"/>
        <w:rPr>
          <w:rFonts w:ascii="Arial" w:hAnsi="Arial" w:cs="Arial"/>
        </w:rPr>
      </w:pPr>
      <w:r w:rsidRPr="00FC0628">
        <w:rPr>
          <w:rFonts w:ascii="Arial" w:hAnsi="Arial" w:cs="Arial"/>
        </w:rPr>
        <w:t xml:space="preserve">Therefore, </w:t>
      </w:r>
      <w:proofErr w:type="spellStart"/>
      <w:r w:rsidR="00E37343" w:rsidRPr="00FC0628">
        <w:rPr>
          <w:rFonts w:ascii="Arial" w:hAnsi="Arial" w:cs="Arial"/>
        </w:rPr>
        <w:t>PowerDMS</w:t>
      </w:r>
      <w:proofErr w:type="spellEnd"/>
      <w:r w:rsidR="00E37343" w:rsidRPr="00FC0628">
        <w:rPr>
          <w:rFonts w:ascii="Arial" w:hAnsi="Arial" w:cs="Arial"/>
        </w:rPr>
        <w:t xml:space="preserve"> (2020) acknowledges that policies should be written in clear language, enabling practitioners to work effectively. Similarly, Mayra León Translation Services (2020) highlights the necessity for</w:t>
      </w:r>
      <w:r w:rsidRPr="00FC0628">
        <w:rPr>
          <w:rFonts w:ascii="Arial" w:hAnsi="Arial" w:cs="Arial"/>
        </w:rPr>
        <w:t xml:space="preserve"> practitioners </w:t>
      </w:r>
      <w:r w:rsidR="00E37343" w:rsidRPr="00FC0628">
        <w:rPr>
          <w:rFonts w:ascii="Arial" w:hAnsi="Arial" w:cs="Arial"/>
        </w:rPr>
        <w:t xml:space="preserve">to be </w:t>
      </w:r>
      <w:r w:rsidRPr="00FC0628">
        <w:rPr>
          <w:rFonts w:ascii="Arial" w:hAnsi="Arial" w:cs="Arial"/>
        </w:rPr>
        <w:t xml:space="preserve">provided with policies which </w:t>
      </w:r>
      <w:r w:rsidR="00F20C9F" w:rsidRPr="00FC0628">
        <w:rPr>
          <w:rFonts w:ascii="Arial" w:hAnsi="Arial" w:cs="Arial"/>
        </w:rPr>
        <w:t>use terminologies that are consistent and understandable to a</w:t>
      </w:r>
      <w:r w:rsidR="00511A3B" w:rsidRPr="00FC0628">
        <w:rPr>
          <w:rFonts w:ascii="Arial" w:hAnsi="Arial" w:cs="Arial"/>
        </w:rPr>
        <w:t>l</w:t>
      </w:r>
      <w:r w:rsidR="00F20C9F" w:rsidRPr="00FC0628">
        <w:rPr>
          <w:rFonts w:ascii="Arial" w:hAnsi="Arial" w:cs="Arial"/>
        </w:rPr>
        <w:t>l</w:t>
      </w:r>
      <w:r w:rsidR="00AF0226" w:rsidRPr="00FC0628">
        <w:rPr>
          <w:rFonts w:ascii="Arial" w:hAnsi="Arial" w:cs="Arial"/>
        </w:rPr>
        <w:t>, in order to become knowledgeable</w:t>
      </w:r>
      <w:r w:rsidR="00F20C9F" w:rsidRPr="00FC0628">
        <w:rPr>
          <w:rFonts w:ascii="Arial" w:hAnsi="Arial" w:cs="Arial"/>
        </w:rPr>
        <w:t>.</w:t>
      </w:r>
      <w:r w:rsidR="00AA1A24" w:rsidRPr="00FC0628">
        <w:rPr>
          <w:rFonts w:ascii="Arial" w:hAnsi="Arial" w:cs="Arial"/>
        </w:rPr>
        <w:t xml:space="preserve"> </w:t>
      </w:r>
      <w:r w:rsidR="00F20C9F" w:rsidRPr="00FC0628">
        <w:rPr>
          <w:rFonts w:ascii="Arial" w:hAnsi="Arial" w:cs="Arial"/>
        </w:rPr>
        <w:t>This promote</w:t>
      </w:r>
      <w:r w:rsidR="00AF0226" w:rsidRPr="00FC0628">
        <w:rPr>
          <w:rFonts w:ascii="Arial" w:hAnsi="Arial" w:cs="Arial"/>
        </w:rPr>
        <w:t xml:space="preserve">s the implementation of inclusive practice, as practitioners will develop an </w:t>
      </w:r>
      <w:r w:rsidR="00AA1A24" w:rsidRPr="00FC0628">
        <w:rPr>
          <w:rFonts w:ascii="Arial" w:hAnsi="Arial" w:cs="Arial"/>
        </w:rPr>
        <w:t xml:space="preserve">understanding of language and an </w:t>
      </w:r>
      <w:r w:rsidR="00511A3B" w:rsidRPr="00FC0628">
        <w:rPr>
          <w:rFonts w:ascii="Arial" w:hAnsi="Arial" w:cs="Arial"/>
        </w:rPr>
        <w:t>awareness</w:t>
      </w:r>
      <w:r w:rsidR="00AF0226" w:rsidRPr="00FC0628">
        <w:rPr>
          <w:rFonts w:ascii="Arial" w:hAnsi="Arial" w:cs="Arial"/>
        </w:rPr>
        <w:t xml:space="preserve"> </w:t>
      </w:r>
      <w:r w:rsidR="00511A3B" w:rsidRPr="00FC0628">
        <w:rPr>
          <w:rFonts w:ascii="Arial" w:hAnsi="Arial" w:cs="Arial"/>
        </w:rPr>
        <w:t xml:space="preserve">of their role in providing an inclusive education. </w:t>
      </w:r>
      <w:r w:rsidR="00E37343" w:rsidRPr="00FC0628">
        <w:rPr>
          <w:rFonts w:ascii="Arial" w:hAnsi="Arial" w:cs="Arial"/>
        </w:rPr>
        <w:t xml:space="preserve">Failing to </w:t>
      </w:r>
      <w:r w:rsidR="008C3837" w:rsidRPr="00FC0628">
        <w:rPr>
          <w:rFonts w:ascii="Arial" w:hAnsi="Arial" w:cs="Arial"/>
        </w:rPr>
        <w:t>develop policies with understandable language, results in barriers to effective inclusive leadership</w:t>
      </w:r>
      <w:r w:rsidR="008F65AD" w:rsidRPr="00FC0628">
        <w:rPr>
          <w:rFonts w:ascii="Arial" w:hAnsi="Arial" w:cs="Arial"/>
        </w:rPr>
        <w:t xml:space="preserve"> </w:t>
      </w:r>
      <w:r w:rsidR="008C3837" w:rsidRPr="00FC0628">
        <w:rPr>
          <w:rFonts w:ascii="Arial" w:hAnsi="Arial" w:cs="Arial"/>
        </w:rPr>
        <w:t>and practice</w:t>
      </w:r>
      <w:r w:rsidR="008F65AD" w:rsidRPr="00FC0628">
        <w:rPr>
          <w:rFonts w:ascii="Arial" w:hAnsi="Arial" w:cs="Arial"/>
        </w:rPr>
        <w:t xml:space="preserve"> (</w:t>
      </w:r>
      <w:proofErr w:type="spellStart"/>
      <w:r w:rsidR="00B10864" w:rsidRPr="00FC0628">
        <w:rPr>
          <w:rFonts w:ascii="Arial" w:hAnsi="Arial" w:cs="Arial"/>
        </w:rPr>
        <w:t>Enaohwo</w:t>
      </w:r>
      <w:proofErr w:type="spellEnd"/>
      <w:r w:rsidR="00B10864" w:rsidRPr="00FC0628">
        <w:rPr>
          <w:rFonts w:ascii="Arial" w:hAnsi="Arial" w:cs="Arial"/>
        </w:rPr>
        <w:t>, 2020</w:t>
      </w:r>
      <w:r w:rsidR="008F65AD" w:rsidRPr="00FC0628">
        <w:rPr>
          <w:rFonts w:ascii="Arial" w:hAnsi="Arial" w:cs="Arial"/>
        </w:rPr>
        <w:t>).</w:t>
      </w:r>
    </w:p>
    <w:p w14:paraId="3ACB5FDF" w14:textId="77777777" w:rsidR="00B07149" w:rsidRPr="00FC0628" w:rsidRDefault="00B07149" w:rsidP="00FC0628">
      <w:pPr>
        <w:spacing w:line="360" w:lineRule="auto"/>
        <w:jc w:val="both"/>
        <w:rPr>
          <w:rFonts w:ascii="Arial" w:hAnsi="Arial" w:cs="Arial"/>
        </w:rPr>
      </w:pPr>
    </w:p>
    <w:p w14:paraId="3FA3BD6A" w14:textId="543D0713" w:rsidR="00AA1A24" w:rsidRPr="00FC0628" w:rsidRDefault="00C1434C" w:rsidP="00FC0628">
      <w:pPr>
        <w:spacing w:line="360" w:lineRule="auto"/>
        <w:jc w:val="both"/>
        <w:rPr>
          <w:rFonts w:ascii="Arial" w:hAnsi="Arial" w:cs="Arial"/>
        </w:rPr>
      </w:pPr>
      <w:r w:rsidRPr="00FC0628">
        <w:rPr>
          <w:rFonts w:ascii="Arial" w:hAnsi="Arial" w:cs="Arial"/>
        </w:rPr>
        <w:t>To conclude, it is clear from research that inclusive schools will create inclusive communities</w:t>
      </w:r>
      <w:r w:rsidR="008C4543" w:rsidRPr="00FC0628">
        <w:rPr>
          <w:rFonts w:ascii="Arial" w:hAnsi="Arial" w:cs="Arial"/>
        </w:rPr>
        <w:t xml:space="preserve">. </w:t>
      </w:r>
      <w:r w:rsidRPr="00FC0628">
        <w:rPr>
          <w:rFonts w:ascii="Arial" w:hAnsi="Arial" w:cs="Arial"/>
        </w:rPr>
        <w:t>It is evident that inclusive education is only successful when educational policies are developed in collaboration with practitioners who</w:t>
      </w:r>
      <w:r w:rsidR="008877BA" w:rsidRPr="00FC0628">
        <w:rPr>
          <w:rFonts w:ascii="Arial" w:hAnsi="Arial" w:cs="Arial"/>
        </w:rPr>
        <w:t xml:space="preserve"> are active within an educational organisation</w:t>
      </w:r>
      <w:r w:rsidR="004D2464" w:rsidRPr="00FC0628">
        <w:rPr>
          <w:rFonts w:ascii="Arial" w:hAnsi="Arial" w:cs="Arial"/>
        </w:rPr>
        <w:t xml:space="preserve"> and who </w:t>
      </w:r>
      <w:proofErr w:type="gramStart"/>
      <w:r w:rsidR="004D2464" w:rsidRPr="00FC0628">
        <w:rPr>
          <w:rFonts w:ascii="Arial" w:hAnsi="Arial" w:cs="Arial"/>
        </w:rPr>
        <w:t>are able to</w:t>
      </w:r>
      <w:proofErr w:type="gramEnd"/>
      <w:r w:rsidR="004D2464" w:rsidRPr="00FC0628">
        <w:rPr>
          <w:rFonts w:ascii="Arial" w:hAnsi="Arial" w:cs="Arial"/>
        </w:rPr>
        <w:t xml:space="preserve"> look holistically at teaching practices. Inclusive education has many benefits for pupils, as teachers </w:t>
      </w:r>
      <w:proofErr w:type="gramStart"/>
      <w:r w:rsidR="004D2464" w:rsidRPr="00FC0628">
        <w:rPr>
          <w:rFonts w:ascii="Arial" w:hAnsi="Arial" w:cs="Arial"/>
        </w:rPr>
        <w:t>are able to</w:t>
      </w:r>
      <w:proofErr w:type="gramEnd"/>
      <w:r w:rsidR="004D2464" w:rsidRPr="00FC0628">
        <w:rPr>
          <w:rFonts w:ascii="Arial" w:hAnsi="Arial" w:cs="Arial"/>
        </w:rPr>
        <w:t xml:space="preserve"> use different methods to teach disabled students and no</w:t>
      </w:r>
      <w:r w:rsidR="008B2E2D" w:rsidRPr="00FC0628">
        <w:rPr>
          <w:rFonts w:ascii="Arial" w:hAnsi="Arial" w:cs="Arial"/>
        </w:rPr>
        <w:t>n</w:t>
      </w:r>
      <w:r w:rsidR="004D2464" w:rsidRPr="00FC0628">
        <w:rPr>
          <w:rFonts w:ascii="Arial" w:hAnsi="Arial" w:cs="Arial"/>
        </w:rPr>
        <w:t>-disabled students</w:t>
      </w:r>
      <w:r w:rsidR="00FC0628" w:rsidRPr="00FC0628">
        <w:rPr>
          <w:rFonts w:ascii="Arial" w:hAnsi="Arial" w:cs="Arial"/>
        </w:rPr>
        <w:t>,</w:t>
      </w:r>
      <w:r w:rsidR="004D2464" w:rsidRPr="00FC0628">
        <w:rPr>
          <w:rFonts w:ascii="Arial" w:hAnsi="Arial" w:cs="Arial"/>
        </w:rPr>
        <w:t xml:space="preserve"> and everyone benefits from this. </w:t>
      </w:r>
      <w:r w:rsidR="008877BA" w:rsidRPr="00FC0628">
        <w:rPr>
          <w:rFonts w:ascii="Arial" w:hAnsi="Arial" w:cs="Arial"/>
        </w:rPr>
        <w:t>Evidence implies that the current curriculum for Wales has been a strong foundation for developing the new curriculum, which will</w:t>
      </w:r>
      <w:r w:rsidR="00B433F9" w:rsidRPr="00FC0628">
        <w:rPr>
          <w:rFonts w:ascii="Arial" w:hAnsi="Arial" w:cs="Arial"/>
        </w:rPr>
        <w:t xml:space="preserve"> promote an inclusive education</w:t>
      </w:r>
      <w:r w:rsidR="008877BA" w:rsidRPr="00FC0628">
        <w:rPr>
          <w:rFonts w:ascii="Arial" w:hAnsi="Arial" w:cs="Arial"/>
        </w:rPr>
        <w:t xml:space="preserve"> </w:t>
      </w:r>
      <w:r w:rsidR="00B433F9" w:rsidRPr="00FC0628">
        <w:rPr>
          <w:rFonts w:ascii="Arial" w:hAnsi="Arial" w:cs="Arial"/>
        </w:rPr>
        <w:t xml:space="preserve">and provide </w:t>
      </w:r>
      <w:r w:rsidR="008877BA" w:rsidRPr="00FC0628">
        <w:rPr>
          <w:rFonts w:ascii="Arial" w:hAnsi="Arial" w:cs="Arial"/>
        </w:rPr>
        <w:t>learn</w:t>
      </w:r>
      <w:r w:rsidR="00B433F9" w:rsidRPr="00FC0628">
        <w:rPr>
          <w:rFonts w:ascii="Arial" w:hAnsi="Arial" w:cs="Arial"/>
        </w:rPr>
        <w:t>ing experiences that</w:t>
      </w:r>
      <w:r w:rsidR="003E6EBF" w:rsidRPr="00FC0628">
        <w:rPr>
          <w:rFonts w:ascii="Arial" w:hAnsi="Arial" w:cs="Arial"/>
        </w:rPr>
        <w:t xml:space="preserve"> co</w:t>
      </w:r>
      <w:r w:rsidR="00FC7E5D" w:rsidRPr="00FC0628">
        <w:rPr>
          <w:rFonts w:ascii="Arial" w:hAnsi="Arial" w:cs="Arial"/>
        </w:rPr>
        <w:t>in</w:t>
      </w:r>
      <w:r w:rsidR="008B2E2D" w:rsidRPr="00FC0628">
        <w:rPr>
          <w:rFonts w:ascii="Arial" w:hAnsi="Arial" w:cs="Arial"/>
        </w:rPr>
        <w:t>cide</w:t>
      </w:r>
      <w:r w:rsidR="00B433F9" w:rsidRPr="00FC0628">
        <w:rPr>
          <w:rFonts w:ascii="Arial" w:hAnsi="Arial" w:cs="Arial"/>
        </w:rPr>
        <w:t xml:space="preserve"> with</w:t>
      </w:r>
      <w:r w:rsidR="008877BA" w:rsidRPr="00FC0628">
        <w:rPr>
          <w:rFonts w:ascii="Arial" w:hAnsi="Arial" w:cs="Arial"/>
        </w:rPr>
        <w:t xml:space="preserve"> to</w:t>
      </w:r>
      <w:r w:rsidR="00B433F9" w:rsidRPr="00FC0628">
        <w:rPr>
          <w:rFonts w:ascii="Arial" w:hAnsi="Arial" w:cs="Arial"/>
        </w:rPr>
        <w:t xml:space="preserve">day’s society.     </w:t>
      </w:r>
    </w:p>
    <w:p w14:paraId="2995C18F" w14:textId="77777777" w:rsidR="00D85CA5" w:rsidRPr="00FC0628" w:rsidRDefault="00D85CA5" w:rsidP="00FC0628">
      <w:pPr>
        <w:spacing w:line="360" w:lineRule="auto"/>
        <w:jc w:val="both"/>
        <w:rPr>
          <w:rFonts w:ascii="Arial" w:hAnsi="Arial" w:cs="Arial"/>
          <w:b/>
          <w:bCs/>
          <w:u w:val="single"/>
        </w:rPr>
      </w:pPr>
    </w:p>
    <w:p w14:paraId="5BB05498" w14:textId="77777777" w:rsidR="00F757D1" w:rsidRPr="00FC0628" w:rsidRDefault="00F757D1" w:rsidP="00FC0628">
      <w:pPr>
        <w:spacing w:line="360" w:lineRule="auto"/>
        <w:jc w:val="both"/>
        <w:rPr>
          <w:rFonts w:ascii="Arial" w:hAnsi="Arial" w:cs="Arial"/>
          <w:b/>
          <w:bCs/>
          <w:u w:val="single"/>
        </w:rPr>
      </w:pPr>
    </w:p>
    <w:p w14:paraId="294F45D8" w14:textId="77777777" w:rsidR="00D85CA5" w:rsidRPr="00FC0628" w:rsidRDefault="00067617" w:rsidP="00FC0628">
      <w:pPr>
        <w:spacing w:line="360" w:lineRule="auto"/>
        <w:jc w:val="both"/>
        <w:rPr>
          <w:rFonts w:ascii="Arial" w:hAnsi="Arial" w:cs="Arial"/>
          <w:b/>
          <w:bCs/>
          <w:u w:val="single"/>
        </w:rPr>
      </w:pPr>
      <w:r w:rsidRPr="00FC0628">
        <w:rPr>
          <w:rFonts w:ascii="Arial" w:hAnsi="Arial" w:cs="Arial"/>
          <w:b/>
          <w:bCs/>
          <w:u w:val="single"/>
        </w:rPr>
        <w:t>SECTION 3</w:t>
      </w:r>
    </w:p>
    <w:p w14:paraId="41B07143" w14:textId="77777777" w:rsidR="00D85CA5" w:rsidRPr="00FC0628" w:rsidRDefault="00D85CA5" w:rsidP="00FC0628">
      <w:pPr>
        <w:spacing w:line="360" w:lineRule="auto"/>
        <w:jc w:val="both"/>
        <w:rPr>
          <w:rFonts w:ascii="Arial" w:hAnsi="Arial" w:cs="Arial"/>
          <w:u w:val="single"/>
        </w:rPr>
      </w:pPr>
    </w:p>
    <w:p w14:paraId="34011D6F" w14:textId="712F6130" w:rsidR="00067617" w:rsidRPr="00FC0628" w:rsidRDefault="00186754" w:rsidP="00FC0628">
      <w:pPr>
        <w:spacing w:line="360" w:lineRule="auto"/>
        <w:jc w:val="both"/>
        <w:rPr>
          <w:rFonts w:ascii="Arial" w:hAnsi="Arial" w:cs="Arial"/>
          <w:b/>
          <w:bCs/>
          <w:u w:val="single"/>
        </w:rPr>
      </w:pPr>
      <w:r w:rsidRPr="00FC0628">
        <w:rPr>
          <w:rFonts w:ascii="Arial" w:hAnsi="Arial" w:cs="Arial"/>
          <w:u w:val="single"/>
        </w:rPr>
        <w:t>Blog</w:t>
      </w:r>
      <w:r w:rsidR="00840525" w:rsidRPr="00FC0628">
        <w:rPr>
          <w:rFonts w:ascii="Arial" w:hAnsi="Arial" w:cs="Arial"/>
          <w:u w:val="single"/>
        </w:rPr>
        <w:t>:</w:t>
      </w:r>
      <w:r w:rsidR="00840525" w:rsidRPr="00FC0628">
        <w:rPr>
          <w:rFonts w:ascii="Arial" w:hAnsi="Arial" w:cs="Arial"/>
          <w:b/>
          <w:bCs/>
          <w:u w:val="single"/>
        </w:rPr>
        <w:t xml:space="preserve"> </w:t>
      </w:r>
      <w:r w:rsidR="00067617" w:rsidRPr="00FC0628">
        <w:rPr>
          <w:rFonts w:ascii="Arial" w:hAnsi="Arial" w:cs="Arial"/>
          <w:u w:val="single"/>
        </w:rPr>
        <w:t xml:space="preserve">How </w:t>
      </w:r>
      <w:r w:rsidR="00D85CA5" w:rsidRPr="00FC0628">
        <w:rPr>
          <w:rFonts w:ascii="Arial" w:hAnsi="Arial" w:cs="Arial"/>
          <w:u w:val="single"/>
        </w:rPr>
        <w:t>to promote</w:t>
      </w:r>
      <w:r w:rsidR="00067617" w:rsidRPr="00FC0628">
        <w:rPr>
          <w:rFonts w:ascii="Arial" w:hAnsi="Arial" w:cs="Arial"/>
          <w:u w:val="single"/>
        </w:rPr>
        <w:t xml:space="preserve"> inclusive </w:t>
      </w:r>
      <w:r w:rsidR="00D85CA5" w:rsidRPr="00FC0628">
        <w:rPr>
          <w:rFonts w:ascii="Arial" w:hAnsi="Arial" w:cs="Arial"/>
          <w:u w:val="single"/>
        </w:rPr>
        <w:t>learning for looked after children</w:t>
      </w:r>
      <w:r w:rsidR="00067617" w:rsidRPr="00FC0628">
        <w:rPr>
          <w:rFonts w:ascii="Arial" w:hAnsi="Arial" w:cs="Arial"/>
          <w:u w:val="single"/>
        </w:rPr>
        <w:t>?</w:t>
      </w:r>
    </w:p>
    <w:p w14:paraId="157F96C9" w14:textId="77777777" w:rsidR="00D85CA5" w:rsidRPr="00FC0628" w:rsidRDefault="00D85CA5" w:rsidP="00FC0628">
      <w:pPr>
        <w:spacing w:line="360" w:lineRule="auto"/>
        <w:jc w:val="both"/>
        <w:rPr>
          <w:rFonts w:ascii="Arial" w:hAnsi="Arial" w:cs="Arial"/>
        </w:rPr>
      </w:pPr>
    </w:p>
    <w:p w14:paraId="75B9BE85" w14:textId="31F0C2D7" w:rsidR="00F7676E" w:rsidRPr="00FC0628" w:rsidRDefault="00417205" w:rsidP="00FC0628">
      <w:pPr>
        <w:spacing w:line="360" w:lineRule="auto"/>
        <w:jc w:val="both"/>
        <w:rPr>
          <w:rFonts w:ascii="Arial" w:hAnsi="Arial" w:cs="Arial"/>
        </w:rPr>
      </w:pPr>
      <w:r w:rsidRPr="00FC0628">
        <w:rPr>
          <w:rFonts w:ascii="Arial" w:hAnsi="Arial" w:cs="Arial"/>
        </w:rPr>
        <w:t>As an experienced early years practitioner</w:t>
      </w:r>
      <w:r w:rsidR="005754A5" w:rsidRPr="00FC0628">
        <w:rPr>
          <w:rFonts w:ascii="Arial" w:hAnsi="Arial" w:cs="Arial"/>
        </w:rPr>
        <w:t xml:space="preserve">, I believe all staff should want the </w:t>
      </w:r>
      <w:r w:rsidR="00A54B9F" w:rsidRPr="00FC0628">
        <w:rPr>
          <w:rFonts w:ascii="Arial" w:hAnsi="Arial" w:cs="Arial"/>
        </w:rPr>
        <w:t>children in their care to receive the best possible</w:t>
      </w:r>
      <w:r w:rsidR="00265A48" w:rsidRPr="00FC0628">
        <w:rPr>
          <w:rFonts w:ascii="Arial" w:hAnsi="Arial" w:cs="Arial"/>
        </w:rPr>
        <w:t xml:space="preserve"> care and</w:t>
      </w:r>
      <w:r w:rsidR="00A54B9F" w:rsidRPr="00FC0628">
        <w:rPr>
          <w:rFonts w:ascii="Arial" w:hAnsi="Arial" w:cs="Arial"/>
        </w:rPr>
        <w:t xml:space="preserve"> education (Save the Children, 2006). </w:t>
      </w:r>
      <w:r w:rsidR="005F1DB8" w:rsidRPr="00FC0628">
        <w:rPr>
          <w:rFonts w:ascii="Arial" w:hAnsi="Arial" w:cs="Arial"/>
        </w:rPr>
        <w:t>This means that all children learn alongside one another</w:t>
      </w:r>
      <w:r w:rsidR="00B47889" w:rsidRPr="00FC0628">
        <w:rPr>
          <w:rFonts w:ascii="Arial" w:hAnsi="Arial" w:cs="Arial"/>
        </w:rPr>
        <w:t xml:space="preserve">, </w:t>
      </w:r>
      <w:r w:rsidR="005F1DB8" w:rsidRPr="00FC0628">
        <w:rPr>
          <w:rFonts w:ascii="Arial" w:hAnsi="Arial" w:cs="Arial"/>
        </w:rPr>
        <w:t>despite their gender, disability, language, race or living conditions, such as poverty (</w:t>
      </w:r>
      <w:r w:rsidR="002C649F" w:rsidRPr="00FC0628">
        <w:rPr>
          <w:rFonts w:ascii="Arial" w:hAnsi="Arial" w:cs="Arial"/>
        </w:rPr>
        <w:t>Open Society Foundations, 2019)</w:t>
      </w:r>
      <w:r w:rsidR="000F35DA" w:rsidRPr="00FC0628">
        <w:rPr>
          <w:rFonts w:ascii="Arial" w:hAnsi="Arial" w:cs="Arial"/>
        </w:rPr>
        <w:t xml:space="preserve">. </w:t>
      </w:r>
      <w:r w:rsidR="0000363B" w:rsidRPr="00FC0628">
        <w:rPr>
          <w:rFonts w:ascii="Arial" w:hAnsi="Arial" w:cs="Arial"/>
        </w:rPr>
        <w:t>This supports Article</w:t>
      </w:r>
      <w:r w:rsidR="00FF4438" w:rsidRPr="00FC0628">
        <w:rPr>
          <w:rFonts w:ascii="Arial" w:hAnsi="Arial" w:cs="Arial"/>
        </w:rPr>
        <w:t>s</w:t>
      </w:r>
      <w:r w:rsidR="0000363B" w:rsidRPr="00FC0628">
        <w:rPr>
          <w:rFonts w:ascii="Arial" w:hAnsi="Arial" w:cs="Arial"/>
        </w:rPr>
        <w:t xml:space="preserve"> 28 </w:t>
      </w:r>
      <w:r w:rsidR="00FF4438" w:rsidRPr="00FC0628">
        <w:rPr>
          <w:rFonts w:ascii="Arial" w:hAnsi="Arial" w:cs="Arial"/>
        </w:rPr>
        <w:t xml:space="preserve">and 29 </w:t>
      </w:r>
      <w:r w:rsidR="0000363B" w:rsidRPr="00FC0628">
        <w:rPr>
          <w:rFonts w:ascii="Arial" w:hAnsi="Arial" w:cs="Arial"/>
        </w:rPr>
        <w:t xml:space="preserve">of the UNCRC, where </w:t>
      </w:r>
      <w:r w:rsidR="00FF4438" w:rsidRPr="00FC0628">
        <w:rPr>
          <w:rFonts w:ascii="Arial" w:hAnsi="Arial" w:cs="Arial"/>
        </w:rPr>
        <w:t xml:space="preserve">children have the right to a high quality education </w:t>
      </w:r>
      <w:r w:rsidR="00265A48" w:rsidRPr="00FC0628">
        <w:rPr>
          <w:rFonts w:ascii="Arial" w:hAnsi="Arial" w:cs="Arial"/>
        </w:rPr>
        <w:t>(UNICEF, no date)</w:t>
      </w:r>
      <w:r w:rsidR="00FF4438" w:rsidRPr="00FC0628">
        <w:rPr>
          <w:rFonts w:ascii="Arial" w:hAnsi="Arial" w:cs="Arial"/>
        </w:rPr>
        <w:t xml:space="preserve">. </w:t>
      </w:r>
      <w:r w:rsidR="007A4B2E" w:rsidRPr="00FC0628">
        <w:rPr>
          <w:rFonts w:ascii="Arial" w:hAnsi="Arial" w:cs="Arial"/>
        </w:rPr>
        <w:t xml:space="preserve">Save the Children (2006) describes </w:t>
      </w:r>
      <w:r w:rsidR="005F1DB8" w:rsidRPr="00FC0628">
        <w:rPr>
          <w:rFonts w:ascii="Arial" w:hAnsi="Arial" w:cs="Arial"/>
        </w:rPr>
        <w:t xml:space="preserve">this as learning within </w:t>
      </w:r>
      <w:r w:rsidR="007A4B2E" w:rsidRPr="00FC0628">
        <w:rPr>
          <w:rFonts w:ascii="Arial" w:hAnsi="Arial" w:cs="Arial"/>
        </w:rPr>
        <w:t>an inclusive classroom</w:t>
      </w:r>
      <w:r w:rsidR="005F1DB8" w:rsidRPr="00FC0628">
        <w:rPr>
          <w:rFonts w:ascii="Arial" w:hAnsi="Arial" w:cs="Arial"/>
        </w:rPr>
        <w:t>, where</w:t>
      </w:r>
      <w:r w:rsidR="007A4B2E" w:rsidRPr="00FC0628">
        <w:rPr>
          <w:rFonts w:ascii="Arial" w:hAnsi="Arial" w:cs="Arial"/>
        </w:rPr>
        <w:t xml:space="preserve"> </w:t>
      </w:r>
      <w:r w:rsidR="00797A0C" w:rsidRPr="00FC0628">
        <w:rPr>
          <w:rFonts w:ascii="Arial" w:hAnsi="Arial" w:cs="Arial"/>
        </w:rPr>
        <w:t>the teacher understands the value of diversity</w:t>
      </w:r>
      <w:r w:rsidR="002C649F" w:rsidRPr="00FC0628">
        <w:rPr>
          <w:rFonts w:ascii="Arial" w:hAnsi="Arial" w:cs="Arial"/>
        </w:rPr>
        <w:t>, ensuring</w:t>
      </w:r>
      <w:r w:rsidR="00797A0C" w:rsidRPr="00FC0628">
        <w:rPr>
          <w:rFonts w:ascii="Arial" w:hAnsi="Arial" w:cs="Arial"/>
        </w:rPr>
        <w:t xml:space="preserve"> that all children receive</w:t>
      </w:r>
      <w:r w:rsidR="00BA08DE" w:rsidRPr="00FC0628">
        <w:rPr>
          <w:rFonts w:ascii="Arial" w:hAnsi="Arial" w:cs="Arial"/>
        </w:rPr>
        <w:t xml:space="preserve"> </w:t>
      </w:r>
      <w:r w:rsidR="00797A0C" w:rsidRPr="00FC0628">
        <w:rPr>
          <w:rFonts w:ascii="Arial" w:hAnsi="Arial" w:cs="Arial"/>
        </w:rPr>
        <w:t>an inclusive education</w:t>
      </w:r>
      <w:r w:rsidR="00F757D1" w:rsidRPr="00FC0628">
        <w:rPr>
          <w:rFonts w:ascii="Arial" w:hAnsi="Arial" w:cs="Arial"/>
        </w:rPr>
        <w:t xml:space="preserve"> (Save the Children, 2006)</w:t>
      </w:r>
      <w:r w:rsidR="00751CA8" w:rsidRPr="00FC0628">
        <w:rPr>
          <w:rFonts w:ascii="Arial" w:hAnsi="Arial" w:cs="Arial"/>
        </w:rPr>
        <w:t xml:space="preserve">. </w:t>
      </w:r>
      <w:r w:rsidR="00F7676E" w:rsidRPr="00FC0628">
        <w:rPr>
          <w:rFonts w:ascii="Arial" w:hAnsi="Arial" w:cs="Arial"/>
        </w:rPr>
        <w:t xml:space="preserve">However, Brodie (2001) implies that looked after children are </w:t>
      </w:r>
      <w:r w:rsidR="00B47889" w:rsidRPr="00FC0628">
        <w:rPr>
          <w:rFonts w:ascii="Arial" w:hAnsi="Arial" w:cs="Arial"/>
        </w:rPr>
        <w:t xml:space="preserve">often </w:t>
      </w:r>
      <w:r w:rsidR="00F7676E" w:rsidRPr="00FC0628">
        <w:rPr>
          <w:rFonts w:ascii="Arial" w:hAnsi="Arial" w:cs="Arial"/>
        </w:rPr>
        <w:t xml:space="preserve">stigmatised in school, affecting the way the setting deals with </w:t>
      </w:r>
      <w:r w:rsidR="00B47889" w:rsidRPr="00FC0628">
        <w:rPr>
          <w:rFonts w:ascii="Arial" w:hAnsi="Arial" w:cs="Arial"/>
        </w:rPr>
        <w:t xml:space="preserve">certain </w:t>
      </w:r>
      <w:r w:rsidR="00F7676E" w:rsidRPr="00FC0628">
        <w:rPr>
          <w:rFonts w:ascii="Arial" w:hAnsi="Arial" w:cs="Arial"/>
        </w:rPr>
        <w:t>issues, such as discipline.</w:t>
      </w:r>
      <w:r w:rsidR="00046BB3" w:rsidRPr="00FC0628">
        <w:rPr>
          <w:rFonts w:ascii="Arial" w:hAnsi="Arial" w:cs="Arial"/>
        </w:rPr>
        <w:t xml:space="preserve"> Hughes (2021) implies that the reason for this is that it is often assumed that looked after children are in care because of </w:t>
      </w:r>
      <w:r w:rsidR="00FC4480" w:rsidRPr="00FC0628">
        <w:rPr>
          <w:rFonts w:ascii="Arial" w:hAnsi="Arial" w:cs="Arial"/>
        </w:rPr>
        <w:t>something they did.</w:t>
      </w:r>
      <w:r w:rsidR="00F7676E" w:rsidRPr="00FC0628">
        <w:rPr>
          <w:rFonts w:ascii="Arial" w:hAnsi="Arial" w:cs="Arial"/>
        </w:rPr>
        <w:t xml:space="preserve"> This does not portray an inclusive practice where everyone is treated </w:t>
      </w:r>
      <w:r w:rsidR="008B47B4" w:rsidRPr="00FC0628">
        <w:rPr>
          <w:rFonts w:ascii="Arial" w:hAnsi="Arial" w:cs="Arial"/>
        </w:rPr>
        <w:t>equally,</w:t>
      </w:r>
      <w:r w:rsidR="00F7676E" w:rsidRPr="00FC0628">
        <w:rPr>
          <w:rFonts w:ascii="Arial" w:hAnsi="Arial" w:cs="Arial"/>
        </w:rPr>
        <w:t xml:space="preserve"> and inclusion is promoted within the school culture. </w:t>
      </w:r>
    </w:p>
    <w:p w14:paraId="7FF641F2" w14:textId="77777777" w:rsidR="00DB287D" w:rsidRPr="00FC0628" w:rsidRDefault="00DB287D" w:rsidP="00FC0628">
      <w:pPr>
        <w:spacing w:line="360" w:lineRule="auto"/>
        <w:jc w:val="both"/>
        <w:rPr>
          <w:rFonts w:ascii="Arial" w:hAnsi="Arial" w:cs="Arial"/>
        </w:rPr>
      </w:pPr>
    </w:p>
    <w:p w14:paraId="218BDF8D" w14:textId="089C9CB3" w:rsidR="00E8304F" w:rsidRPr="00FC0628" w:rsidRDefault="0009460D" w:rsidP="00FC0628">
      <w:pPr>
        <w:spacing w:line="360" w:lineRule="auto"/>
        <w:jc w:val="both"/>
        <w:rPr>
          <w:rFonts w:ascii="Arial" w:hAnsi="Arial" w:cs="Arial"/>
        </w:rPr>
      </w:pPr>
      <w:r w:rsidRPr="00FC0628">
        <w:rPr>
          <w:rFonts w:ascii="Arial" w:hAnsi="Arial" w:cs="Arial"/>
        </w:rPr>
        <w:t>Research by Lipkin (</w:t>
      </w:r>
      <w:r w:rsidR="00FA008B" w:rsidRPr="00FC0628">
        <w:rPr>
          <w:rFonts w:ascii="Arial" w:hAnsi="Arial" w:cs="Arial"/>
        </w:rPr>
        <w:t>no date) identifies</w:t>
      </w:r>
      <w:r w:rsidR="00AF09BA" w:rsidRPr="00FC0628">
        <w:rPr>
          <w:rFonts w:ascii="Arial" w:hAnsi="Arial" w:cs="Arial"/>
        </w:rPr>
        <w:t xml:space="preserve"> that</w:t>
      </w:r>
      <w:r w:rsidR="00FA008B" w:rsidRPr="00FC0628">
        <w:rPr>
          <w:rFonts w:ascii="Arial" w:hAnsi="Arial" w:cs="Arial"/>
        </w:rPr>
        <w:t xml:space="preserve"> the educational achievement of</w:t>
      </w:r>
      <w:r w:rsidR="009048F4" w:rsidRPr="00FC0628">
        <w:rPr>
          <w:rFonts w:ascii="Arial" w:hAnsi="Arial" w:cs="Arial"/>
        </w:rPr>
        <w:t xml:space="preserve"> looked after children</w:t>
      </w:r>
      <w:r w:rsidR="00AF09BA" w:rsidRPr="00FC0628">
        <w:rPr>
          <w:rFonts w:ascii="Arial" w:hAnsi="Arial" w:cs="Arial"/>
        </w:rPr>
        <w:t xml:space="preserve"> is considerably below that </w:t>
      </w:r>
      <w:r w:rsidR="00C925B6" w:rsidRPr="00FC0628">
        <w:rPr>
          <w:rFonts w:ascii="Arial" w:hAnsi="Arial" w:cs="Arial"/>
        </w:rPr>
        <w:t>of their peers.</w:t>
      </w:r>
      <w:r w:rsidR="00CB6EC3" w:rsidRPr="00FC0628">
        <w:rPr>
          <w:rFonts w:ascii="Arial" w:hAnsi="Arial" w:cs="Arial"/>
        </w:rPr>
        <w:t xml:space="preserve"> Similarly, Morales-</w:t>
      </w:r>
      <w:proofErr w:type="spellStart"/>
      <w:r w:rsidR="00CB6EC3" w:rsidRPr="00FC0628">
        <w:rPr>
          <w:rFonts w:ascii="Arial" w:hAnsi="Arial" w:cs="Arial"/>
        </w:rPr>
        <w:t>Ocaña</w:t>
      </w:r>
      <w:proofErr w:type="spellEnd"/>
      <w:r w:rsidR="00CB6EC3" w:rsidRPr="00FC0628">
        <w:rPr>
          <w:rFonts w:ascii="Arial" w:hAnsi="Arial" w:cs="Arial"/>
        </w:rPr>
        <w:t>, Pér</w:t>
      </w:r>
      <w:r w:rsidR="00211C34" w:rsidRPr="00FC0628">
        <w:rPr>
          <w:rFonts w:ascii="Arial" w:hAnsi="Arial" w:cs="Arial"/>
        </w:rPr>
        <w:t xml:space="preserve">ez-García and García-Martínez (2018) suggests that </w:t>
      </w:r>
      <w:r w:rsidR="00E50342" w:rsidRPr="00FC0628">
        <w:rPr>
          <w:rFonts w:ascii="Arial" w:hAnsi="Arial" w:cs="Arial"/>
        </w:rPr>
        <w:t>children in foster care are educationally vulnerable within the population and identifies the educational gap between them and their peer</w:t>
      </w:r>
      <w:r w:rsidR="002C649F" w:rsidRPr="00FC0628">
        <w:rPr>
          <w:rFonts w:ascii="Arial" w:hAnsi="Arial" w:cs="Arial"/>
        </w:rPr>
        <w:t>s</w:t>
      </w:r>
      <w:r w:rsidR="00E50342" w:rsidRPr="00FC0628">
        <w:rPr>
          <w:rFonts w:ascii="Arial" w:hAnsi="Arial" w:cs="Arial"/>
        </w:rPr>
        <w:t>.</w:t>
      </w:r>
      <w:r w:rsidR="00E8304F" w:rsidRPr="00FC0628">
        <w:rPr>
          <w:rFonts w:ascii="Arial" w:hAnsi="Arial" w:cs="Arial"/>
        </w:rPr>
        <w:t xml:space="preserve"> </w:t>
      </w:r>
      <w:r w:rsidR="00DB268A" w:rsidRPr="00FC0628">
        <w:rPr>
          <w:rFonts w:ascii="Arial" w:hAnsi="Arial" w:cs="Arial"/>
        </w:rPr>
        <w:t xml:space="preserve">As practitioners of looked after children, we are aware that </w:t>
      </w:r>
      <w:r w:rsidR="00B47889" w:rsidRPr="00FC0628">
        <w:rPr>
          <w:rFonts w:ascii="Arial" w:hAnsi="Arial" w:cs="Arial"/>
        </w:rPr>
        <w:t xml:space="preserve">for many, </w:t>
      </w:r>
      <w:r w:rsidR="00DB268A" w:rsidRPr="00FC0628">
        <w:rPr>
          <w:rFonts w:ascii="Arial" w:hAnsi="Arial" w:cs="Arial"/>
        </w:rPr>
        <w:t xml:space="preserve">the emotional impact of </w:t>
      </w:r>
      <w:r w:rsidR="00B47889" w:rsidRPr="00FC0628">
        <w:rPr>
          <w:rFonts w:ascii="Arial" w:hAnsi="Arial" w:cs="Arial"/>
        </w:rPr>
        <w:t xml:space="preserve">experiences in </w:t>
      </w:r>
      <w:r w:rsidR="00DB268A" w:rsidRPr="00FC0628">
        <w:rPr>
          <w:rFonts w:ascii="Arial" w:hAnsi="Arial" w:cs="Arial"/>
        </w:rPr>
        <w:t xml:space="preserve">the birth home has </w:t>
      </w:r>
      <w:r w:rsidR="00B47889" w:rsidRPr="00FC0628">
        <w:rPr>
          <w:rFonts w:ascii="Arial" w:hAnsi="Arial" w:cs="Arial"/>
        </w:rPr>
        <w:t>resulted in</w:t>
      </w:r>
      <w:r w:rsidR="00DB268A" w:rsidRPr="00FC0628">
        <w:rPr>
          <w:rFonts w:ascii="Arial" w:hAnsi="Arial" w:cs="Arial"/>
        </w:rPr>
        <w:t xml:space="preserve"> </w:t>
      </w:r>
      <w:r w:rsidR="000F35DA" w:rsidRPr="00FC0628">
        <w:rPr>
          <w:rFonts w:ascii="Arial" w:hAnsi="Arial" w:cs="Arial"/>
        </w:rPr>
        <w:t>school absences and a disruption to their learning, becoming a barrier to their future progression</w:t>
      </w:r>
      <w:r w:rsidR="00B47889" w:rsidRPr="00FC0628">
        <w:rPr>
          <w:rFonts w:ascii="Arial" w:hAnsi="Arial" w:cs="Arial"/>
        </w:rPr>
        <w:t>s</w:t>
      </w:r>
      <w:r w:rsidR="000F35DA" w:rsidRPr="00FC0628">
        <w:rPr>
          <w:rFonts w:ascii="Arial" w:hAnsi="Arial" w:cs="Arial"/>
        </w:rPr>
        <w:t xml:space="preserve"> (Welsh Government, 2017). </w:t>
      </w:r>
    </w:p>
    <w:p w14:paraId="17A8188C" w14:textId="725FED13" w:rsidR="007B3F04" w:rsidRPr="00FC0628" w:rsidRDefault="00F7676E" w:rsidP="00FC0628">
      <w:pPr>
        <w:pStyle w:val="NormalWeb"/>
        <w:shd w:val="clear" w:color="auto" w:fill="FFFFFF"/>
        <w:spacing w:line="360" w:lineRule="auto"/>
        <w:jc w:val="both"/>
        <w:rPr>
          <w:rFonts w:ascii="Arial" w:hAnsi="Arial" w:cs="Arial"/>
        </w:rPr>
      </w:pPr>
      <w:r w:rsidRPr="00FC0628">
        <w:rPr>
          <w:rFonts w:ascii="Arial" w:hAnsi="Arial" w:cs="Arial"/>
        </w:rPr>
        <w:t xml:space="preserve">A dated study </w:t>
      </w:r>
      <w:r w:rsidR="00E9155C" w:rsidRPr="00FC0628">
        <w:rPr>
          <w:rFonts w:ascii="Arial" w:hAnsi="Arial" w:cs="Arial"/>
        </w:rPr>
        <w:t xml:space="preserve">by Borland </w:t>
      </w:r>
      <w:r w:rsidR="00E9155C" w:rsidRPr="00FC0628">
        <w:rPr>
          <w:rFonts w:ascii="Arial" w:hAnsi="Arial" w:cs="Arial"/>
          <w:i/>
          <w:iCs/>
        </w:rPr>
        <w:t>et al</w:t>
      </w:r>
      <w:r w:rsidR="00E9155C" w:rsidRPr="00FC0628">
        <w:rPr>
          <w:rFonts w:ascii="Arial" w:hAnsi="Arial" w:cs="Arial"/>
        </w:rPr>
        <w:t>.</w:t>
      </w:r>
      <w:r w:rsidR="00891EA0" w:rsidRPr="00FC0628">
        <w:rPr>
          <w:rFonts w:ascii="Arial" w:hAnsi="Arial" w:cs="Arial"/>
        </w:rPr>
        <w:t xml:space="preserve"> (</w:t>
      </w:r>
      <w:r w:rsidR="00E9155C" w:rsidRPr="00FC0628">
        <w:rPr>
          <w:rFonts w:ascii="Arial" w:hAnsi="Arial" w:cs="Arial"/>
        </w:rPr>
        <w:t>1998</w:t>
      </w:r>
      <w:r w:rsidR="00891EA0" w:rsidRPr="00FC0628">
        <w:rPr>
          <w:rFonts w:ascii="Arial" w:hAnsi="Arial" w:cs="Arial"/>
        </w:rPr>
        <w:t>,</w:t>
      </w:r>
      <w:r w:rsidR="00E9155C" w:rsidRPr="00FC0628">
        <w:rPr>
          <w:rFonts w:ascii="Arial" w:hAnsi="Arial" w:cs="Arial"/>
        </w:rPr>
        <w:t xml:space="preserve"> cited in Leslie and Mohammed, 2015) describes looked after children as an educational hazard, with no importance placed on their education. However, </w:t>
      </w:r>
      <w:r w:rsidR="0000363B" w:rsidRPr="00FC0628">
        <w:rPr>
          <w:rFonts w:ascii="Arial" w:hAnsi="Arial" w:cs="Arial"/>
        </w:rPr>
        <w:t>u</w:t>
      </w:r>
      <w:r w:rsidR="00CA6EBA" w:rsidRPr="00FC0628">
        <w:rPr>
          <w:rFonts w:ascii="Arial" w:hAnsi="Arial" w:cs="Arial"/>
        </w:rPr>
        <w:t xml:space="preserve">nder section 22, subsection 3A of </w:t>
      </w:r>
      <w:r w:rsidR="00CA66D0" w:rsidRPr="00FC0628">
        <w:rPr>
          <w:rFonts w:ascii="Arial" w:hAnsi="Arial" w:cs="Arial"/>
        </w:rPr>
        <w:t xml:space="preserve">the </w:t>
      </w:r>
      <w:r w:rsidR="00CA66D0" w:rsidRPr="00FC0628">
        <w:rPr>
          <w:rFonts w:ascii="Arial" w:hAnsi="Arial" w:cs="Arial"/>
          <w:i/>
          <w:iCs/>
        </w:rPr>
        <w:t>Children’s Act</w:t>
      </w:r>
      <w:r w:rsidR="00CA6EBA" w:rsidRPr="00FC0628">
        <w:rPr>
          <w:rFonts w:ascii="Arial" w:hAnsi="Arial" w:cs="Arial"/>
          <w:i/>
          <w:iCs/>
        </w:rPr>
        <w:t xml:space="preserve"> </w:t>
      </w:r>
      <w:r w:rsidR="00CA66D0" w:rsidRPr="00FC0628">
        <w:rPr>
          <w:rFonts w:ascii="Arial" w:hAnsi="Arial" w:cs="Arial"/>
          <w:i/>
          <w:iCs/>
        </w:rPr>
        <w:t>1989</w:t>
      </w:r>
      <w:r w:rsidR="00CA66D0" w:rsidRPr="00FC0628">
        <w:rPr>
          <w:rFonts w:ascii="Arial" w:hAnsi="Arial" w:cs="Arial"/>
        </w:rPr>
        <w:t xml:space="preserve">, the </w:t>
      </w:r>
      <w:r w:rsidR="00CA66D0" w:rsidRPr="00FC0628">
        <w:rPr>
          <w:rFonts w:ascii="Arial" w:hAnsi="Arial" w:cs="Arial"/>
        </w:rPr>
        <w:lastRenderedPageBreak/>
        <w:t xml:space="preserve">Local Authority </w:t>
      </w:r>
      <w:r w:rsidR="005364D8" w:rsidRPr="00FC0628">
        <w:rPr>
          <w:rFonts w:ascii="Arial" w:hAnsi="Arial" w:cs="Arial"/>
        </w:rPr>
        <w:t>has a</w:t>
      </w:r>
      <w:r w:rsidR="00840525" w:rsidRPr="00FC0628">
        <w:rPr>
          <w:rFonts w:ascii="Arial" w:hAnsi="Arial" w:cs="Arial"/>
        </w:rPr>
        <w:t xml:space="preserve"> duty </w:t>
      </w:r>
      <w:r w:rsidR="005364D8" w:rsidRPr="00FC0628">
        <w:rPr>
          <w:rFonts w:ascii="Arial" w:hAnsi="Arial" w:cs="Arial"/>
        </w:rPr>
        <w:t>to promote the</w:t>
      </w:r>
      <w:r w:rsidR="00BD6452" w:rsidRPr="00FC0628">
        <w:rPr>
          <w:rFonts w:ascii="Arial" w:hAnsi="Arial" w:cs="Arial"/>
        </w:rPr>
        <w:t xml:space="preserve"> educational achievement</w:t>
      </w:r>
      <w:r w:rsidR="00484A80" w:rsidRPr="00FC0628">
        <w:rPr>
          <w:rFonts w:ascii="Arial" w:hAnsi="Arial" w:cs="Arial"/>
        </w:rPr>
        <w:t>s</w:t>
      </w:r>
      <w:r w:rsidR="00BD6452" w:rsidRPr="00FC0628">
        <w:rPr>
          <w:rFonts w:ascii="Arial" w:hAnsi="Arial" w:cs="Arial"/>
        </w:rPr>
        <w:t xml:space="preserve"> of looked after children. Similarly, </w:t>
      </w:r>
      <w:r w:rsidR="007D5E36" w:rsidRPr="00FC0628">
        <w:rPr>
          <w:rFonts w:ascii="Arial" w:hAnsi="Arial" w:cs="Arial"/>
        </w:rPr>
        <w:t xml:space="preserve">Oxfordshire Virtual School (no date) </w:t>
      </w:r>
      <w:r w:rsidR="00BD6452" w:rsidRPr="00FC0628">
        <w:rPr>
          <w:rFonts w:ascii="Arial" w:hAnsi="Arial" w:cs="Arial"/>
        </w:rPr>
        <w:t xml:space="preserve">states that </w:t>
      </w:r>
      <w:r w:rsidR="007D5E36" w:rsidRPr="00FC0628">
        <w:rPr>
          <w:rFonts w:ascii="Arial" w:hAnsi="Arial" w:cs="Arial"/>
        </w:rPr>
        <w:t>every effort should be made to support children in car</w:t>
      </w:r>
      <w:r w:rsidR="0004221D" w:rsidRPr="00FC0628">
        <w:rPr>
          <w:rFonts w:ascii="Arial" w:hAnsi="Arial" w:cs="Arial"/>
        </w:rPr>
        <w:t>e</w:t>
      </w:r>
      <w:r w:rsidR="007D5E36" w:rsidRPr="00FC0628">
        <w:rPr>
          <w:rFonts w:ascii="Arial" w:hAnsi="Arial" w:cs="Arial"/>
        </w:rPr>
        <w:t xml:space="preserve"> to</w:t>
      </w:r>
      <w:r w:rsidR="0004221D" w:rsidRPr="00FC0628">
        <w:rPr>
          <w:rFonts w:ascii="Arial" w:hAnsi="Arial" w:cs="Arial"/>
        </w:rPr>
        <w:t xml:space="preserve"> reach</w:t>
      </w:r>
      <w:r w:rsidR="007D5E36" w:rsidRPr="00FC0628">
        <w:rPr>
          <w:rFonts w:ascii="Arial" w:hAnsi="Arial" w:cs="Arial"/>
        </w:rPr>
        <w:t xml:space="preserve"> their</w:t>
      </w:r>
      <w:r w:rsidR="0004221D" w:rsidRPr="00FC0628">
        <w:rPr>
          <w:rFonts w:ascii="Arial" w:hAnsi="Arial" w:cs="Arial"/>
        </w:rPr>
        <w:t xml:space="preserve"> full educational potential.</w:t>
      </w:r>
      <w:r w:rsidR="005754A5" w:rsidRPr="00FC0628">
        <w:rPr>
          <w:rFonts w:ascii="Arial" w:hAnsi="Arial" w:cs="Arial"/>
        </w:rPr>
        <w:t xml:space="preserve"> </w:t>
      </w:r>
      <w:r w:rsidR="00BD6452" w:rsidRPr="00FC0628">
        <w:rPr>
          <w:rFonts w:ascii="Arial" w:hAnsi="Arial" w:cs="Arial"/>
        </w:rPr>
        <w:t>Furthermore, to identify and meet the child’s educational needs, the</w:t>
      </w:r>
      <w:r w:rsidR="007D5E36" w:rsidRPr="00FC0628">
        <w:rPr>
          <w:rFonts w:ascii="Arial" w:hAnsi="Arial" w:cs="Arial"/>
        </w:rPr>
        <w:t xml:space="preserve"> </w:t>
      </w:r>
      <w:r w:rsidR="00B257CE" w:rsidRPr="00FC0628">
        <w:rPr>
          <w:rFonts w:ascii="Arial" w:hAnsi="Arial" w:cs="Arial"/>
        </w:rPr>
        <w:t>Department for Education (2018</w:t>
      </w:r>
      <w:r w:rsidR="00DB25C8" w:rsidRPr="00FC0628">
        <w:rPr>
          <w:rFonts w:ascii="Arial" w:hAnsi="Arial" w:cs="Arial"/>
        </w:rPr>
        <w:t>a</w:t>
      </w:r>
      <w:r w:rsidR="00B257CE" w:rsidRPr="00FC0628">
        <w:rPr>
          <w:rFonts w:ascii="Arial" w:hAnsi="Arial" w:cs="Arial"/>
        </w:rPr>
        <w:t>) suggests that all looked after children have a Personal Education Plan (PEP</w:t>
      </w:r>
      <w:r w:rsidR="00E432B0" w:rsidRPr="00FC0628">
        <w:rPr>
          <w:rFonts w:ascii="Arial" w:hAnsi="Arial" w:cs="Arial"/>
        </w:rPr>
        <w:t>)</w:t>
      </w:r>
      <w:r w:rsidR="00484A80" w:rsidRPr="00FC0628">
        <w:rPr>
          <w:rFonts w:ascii="Arial" w:hAnsi="Arial" w:cs="Arial"/>
        </w:rPr>
        <w:t xml:space="preserve"> </w:t>
      </w:r>
      <w:r w:rsidR="00B47889" w:rsidRPr="00FC0628">
        <w:rPr>
          <w:rFonts w:ascii="Arial" w:hAnsi="Arial" w:cs="Arial"/>
        </w:rPr>
        <w:t xml:space="preserve">which reflects existing educational plans, such as an Individual Educational Plan (IEP) and </w:t>
      </w:r>
      <w:r w:rsidR="00246A35" w:rsidRPr="00FC0628">
        <w:rPr>
          <w:rFonts w:ascii="Arial" w:hAnsi="Arial" w:cs="Arial"/>
        </w:rPr>
        <w:t xml:space="preserve">sets out </w:t>
      </w:r>
      <w:r w:rsidR="00B47889" w:rsidRPr="00FC0628">
        <w:rPr>
          <w:rFonts w:ascii="Arial" w:hAnsi="Arial" w:cs="Arial"/>
        </w:rPr>
        <w:t>a clear</w:t>
      </w:r>
      <w:r w:rsidR="00246A35" w:rsidRPr="00FC0628">
        <w:rPr>
          <w:rFonts w:ascii="Arial" w:hAnsi="Arial" w:cs="Arial"/>
        </w:rPr>
        <w:t xml:space="preserve"> pathway</w:t>
      </w:r>
      <w:r w:rsidR="00B47889" w:rsidRPr="00FC0628">
        <w:rPr>
          <w:rFonts w:ascii="Arial" w:hAnsi="Arial" w:cs="Arial"/>
        </w:rPr>
        <w:t xml:space="preserve"> of the</w:t>
      </w:r>
      <w:r w:rsidR="00246A35" w:rsidRPr="00FC0628">
        <w:rPr>
          <w:rFonts w:ascii="Arial" w:hAnsi="Arial" w:cs="Arial"/>
        </w:rPr>
        <w:t xml:space="preserve"> </w:t>
      </w:r>
      <w:r w:rsidR="00B47889" w:rsidRPr="00FC0628">
        <w:rPr>
          <w:rFonts w:ascii="Arial" w:hAnsi="Arial" w:cs="Arial"/>
        </w:rPr>
        <w:t xml:space="preserve">provision required for the child to progress academically (Department for Education, 2018b). </w:t>
      </w:r>
    </w:p>
    <w:p w14:paraId="54C7147B" w14:textId="06073A7B" w:rsidR="00485671" w:rsidRPr="00FC0628" w:rsidRDefault="00594A69" w:rsidP="00FC0628">
      <w:pPr>
        <w:spacing w:line="360" w:lineRule="auto"/>
        <w:jc w:val="both"/>
        <w:rPr>
          <w:rFonts w:ascii="Arial" w:hAnsi="Arial" w:cs="Arial"/>
        </w:rPr>
      </w:pPr>
      <w:r w:rsidRPr="00FC0628">
        <w:rPr>
          <w:rFonts w:ascii="Arial" w:hAnsi="Arial" w:cs="Arial"/>
        </w:rPr>
        <w:t>T</w:t>
      </w:r>
      <w:r w:rsidR="00A35E40" w:rsidRPr="00FC0628">
        <w:rPr>
          <w:rFonts w:ascii="Arial" w:hAnsi="Arial" w:cs="Arial"/>
        </w:rPr>
        <w:t>o</w:t>
      </w:r>
      <w:r w:rsidRPr="00FC0628">
        <w:rPr>
          <w:rFonts w:ascii="Arial" w:hAnsi="Arial" w:cs="Arial"/>
        </w:rPr>
        <w:t xml:space="preserve"> foster an inclusive approach to supporting the child</w:t>
      </w:r>
      <w:r w:rsidR="007B3F04" w:rsidRPr="00FC0628">
        <w:rPr>
          <w:rFonts w:ascii="Arial" w:hAnsi="Arial" w:cs="Arial"/>
        </w:rPr>
        <w:t>’s needs</w:t>
      </w:r>
      <w:r w:rsidRPr="00FC0628">
        <w:rPr>
          <w:rFonts w:ascii="Arial" w:hAnsi="Arial" w:cs="Arial"/>
        </w:rPr>
        <w:t xml:space="preserve">, </w:t>
      </w:r>
      <w:r w:rsidR="007B3F04" w:rsidRPr="00FC0628">
        <w:rPr>
          <w:rFonts w:ascii="Arial" w:hAnsi="Arial" w:cs="Arial"/>
        </w:rPr>
        <w:t xml:space="preserve">Leslie and Mohammed (2015) </w:t>
      </w:r>
      <w:r w:rsidR="00A35E40" w:rsidRPr="00FC0628">
        <w:rPr>
          <w:rFonts w:ascii="Arial" w:hAnsi="Arial" w:cs="Arial"/>
        </w:rPr>
        <w:t>highligh</w:t>
      </w:r>
      <w:r w:rsidR="002C296F" w:rsidRPr="00FC0628">
        <w:rPr>
          <w:rFonts w:ascii="Arial" w:hAnsi="Arial" w:cs="Arial"/>
        </w:rPr>
        <w:t xml:space="preserve">t </w:t>
      </w:r>
      <w:r w:rsidR="007B3F04" w:rsidRPr="00FC0628">
        <w:rPr>
          <w:rFonts w:ascii="Arial" w:hAnsi="Arial" w:cs="Arial"/>
        </w:rPr>
        <w:t xml:space="preserve">the requirement for effective multi-agency working. Similarly, the Department for Children, Schools and </w:t>
      </w:r>
      <w:r w:rsidR="00994598" w:rsidRPr="00FC0628">
        <w:rPr>
          <w:rFonts w:ascii="Arial" w:hAnsi="Arial" w:cs="Arial"/>
        </w:rPr>
        <w:t>F</w:t>
      </w:r>
      <w:r w:rsidR="007B3F04" w:rsidRPr="00FC0628">
        <w:rPr>
          <w:rFonts w:ascii="Arial" w:hAnsi="Arial" w:cs="Arial"/>
        </w:rPr>
        <w:t>amilies (2010)</w:t>
      </w:r>
      <w:r w:rsidR="00891EA0" w:rsidRPr="00FC0628">
        <w:rPr>
          <w:rFonts w:ascii="Arial" w:hAnsi="Arial" w:cs="Arial"/>
        </w:rPr>
        <w:t xml:space="preserve"> </w:t>
      </w:r>
      <w:r w:rsidR="00B47889" w:rsidRPr="00FC0628">
        <w:rPr>
          <w:rFonts w:ascii="Arial" w:hAnsi="Arial" w:cs="Arial"/>
        </w:rPr>
        <w:t xml:space="preserve">suggests </w:t>
      </w:r>
      <w:r w:rsidR="002C296F" w:rsidRPr="00FC0628">
        <w:rPr>
          <w:rFonts w:ascii="Arial" w:hAnsi="Arial" w:cs="Arial"/>
        </w:rPr>
        <w:t xml:space="preserve">that </w:t>
      </w:r>
      <w:r w:rsidR="00A35E40" w:rsidRPr="00FC0628">
        <w:rPr>
          <w:rFonts w:ascii="Arial" w:hAnsi="Arial" w:cs="Arial"/>
        </w:rPr>
        <w:t xml:space="preserve">school staff and the local </w:t>
      </w:r>
      <w:r w:rsidR="002C296F" w:rsidRPr="00FC0628">
        <w:rPr>
          <w:rFonts w:ascii="Arial" w:hAnsi="Arial" w:cs="Arial"/>
        </w:rPr>
        <w:t>authority</w:t>
      </w:r>
      <w:r w:rsidR="00A35E40" w:rsidRPr="00FC0628">
        <w:rPr>
          <w:rFonts w:ascii="Arial" w:hAnsi="Arial" w:cs="Arial"/>
        </w:rPr>
        <w:t xml:space="preserve"> </w:t>
      </w:r>
      <w:r w:rsidR="002C296F" w:rsidRPr="00FC0628">
        <w:rPr>
          <w:rFonts w:ascii="Arial" w:hAnsi="Arial" w:cs="Arial"/>
        </w:rPr>
        <w:t>have</w:t>
      </w:r>
      <w:r w:rsidR="00B47889" w:rsidRPr="00FC0628">
        <w:rPr>
          <w:rFonts w:ascii="Arial" w:hAnsi="Arial" w:cs="Arial"/>
        </w:rPr>
        <w:t xml:space="preserve"> a</w:t>
      </w:r>
      <w:r w:rsidR="002C296F" w:rsidRPr="00FC0628">
        <w:rPr>
          <w:rFonts w:ascii="Arial" w:hAnsi="Arial" w:cs="Arial"/>
        </w:rPr>
        <w:t xml:space="preserve"> shared responsibility </w:t>
      </w:r>
      <w:r w:rsidR="0065106E" w:rsidRPr="00FC0628">
        <w:rPr>
          <w:rFonts w:ascii="Arial" w:hAnsi="Arial" w:cs="Arial"/>
        </w:rPr>
        <w:t xml:space="preserve">of reviewing the PEP and are required to work in collaboration with other relevant professionals to ensure </w:t>
      </w:r>
      <w:r w:rsidR="00060D1C" w:rsidRPr="00FC0628">
        <w:rPr>
          <w:rFonts w:ascii="Arial" w:hAnsi="Arial" w:cs="Arial"/>
        </w:rPr>
        <w:t>the PEP fully promotes and strengthens the child’s learning to reach their educational outcomes</w:t>
      </w:r>
      <w:r w:rsidR="00CE4944" w:rsidRPr="00FC0628">
        <w:rPr>
          <w:rFonts w:ascii="Arial" w:hAnsi="Arial" w:cs="Arial"/>
        </w:rPr>
        <w:t>.</w:t>
      </w:r>
      <w:r w:rsidR="00D971EB" w:rsidRPr="00FC0628">
        <w:rPr>
          <w:rFonts w:ascii="Arial" w:hAnsi="Arial" w:cs="Arial"/>
        </w:rPr>
        <w:t xml:space="preserve"> </w:t>
      </w:r>
      <w:r w:rsidR="00B47889" w:rsidRPr="00FC0628">
        <w:rPr>
          <w:rFonts w:ascii="Arial" w:hAnsi="Arial" w:cs="Arial"/>
        </w:rPr>
        <w:t>Furthermore, the Welsh Government (2017) suggests that local authorities should including the child in the review of their PEP. This will not only promote a positive partnership</w:t>
      </w:r>
      <w:r w:rsidR="00D85CA5" w:rsidRPr="00FC0628">
        <w:rPr>
          <w:rFonts w:ascii="Arial" w:hAnsi="Arial" w:cs="Arial"/>
        </w:rPr>
        <w:t xml:space="preserve"> between</w:t>
      </w:r>
      <w:r w:rsidR="00B47889" w:rsidRPr="00FC0628">
        <w:rPr>
          <w:rFonts w:ascii="Arial" w:hAnsi="Arial" w:cs="Arial"/>
        </w:rPr>
        <w:t xml:space="preserve"> the child and </w:t>
      </w:r>
      <w:r w:rsidR="00D85CA5" w:rsidRPr="00FC0628">
        <w:rPr>
          <w:rFonts w:ascii="Arial" w:hAnsi="Arial" w:cs="Arial"/>
        </w:rPr>
        <w:t xml:space="preserve">the </w:t>
      </w:r>
      <w:r w:rsidR="00B47889" w:rsidRPr="00FC0628">
        <w:rPr>
          <w:rFonts w:ascii="Arial" w:hAnsi="Arial" w:cs="Arial"/>
        </w:rPr>
        <w:t>professional</w:t>
      </w:r>
      <w:r w:rsidR="00D85CA5" w:rsidRPr="00FC0628">
        <w:rPr>
          <w:rFonts w:ascii="Arial" w:hAnsi="Arial" w:cs="Arial"/>
        </w:rPr>
        <w:t>s</w:t>
      </w:r>
      <w:r w:rsidR="00B47889" w:rsidRPr="00FC0628">
        <w:rPr>
          <w:rFonts w:ascii="Arial" w:hAnsi="Arial" w:cs="Arial"/>
        </w:rPr>
        <w:t>, but also give th</w:t>
      </w:r>
      <w:r w:rsidR="00D85CA5" w:rsidRPr="00FC0628">
        <w:rPr>
          <w:rFonts w:ascii="Arial" w:hAnsi="Arial" w:cs="Arial"/>
        </w:rPr>
        <w:t>e child</w:t>
      </w:r>
      <w:r w:rsidR="00B47889" w:rsidRPr="00FC0628">
        <w:rPr>
          <w:rFonts w:ascii="Arial" w:hAnsi="Arial" w:cs="Arial"/>
        </w:rPr>
        <w:t xml:space="preserve"> </w:t>
      </w:r>
      <w:r w:rsidR="00D85CA5" w:rsidRPr="00FC0628">
        <w:rPr>
          <w:rFonts w:ascii="Arial" w:hAnsi="Arial" w:cs="Arial"/>
        </w:rPr>
        <w:t xml:space="preserve">an </w:t>
      </w:r>
      <w:r w:rsidR="00B47889" w:rsidRPr="00FC0628">
        <w:rPr>
          <w:rFonts w:ascii="Arial" w:hAnsi="Arial" w:cs="Arial"/>
        </w:rPr>
        <w:t xml:space="preserve">opportunity to have their say and feel involved in the decisions made concerning their lives (Southwark Council, 2010). </w:t>
      </w:r>
      <w:r w:rsidR="00D85CA5" w:rsidRPr="00FC0628">
        <w:rPr>
          <w:rFonts w:ascii="Arial" w:hAnsi="Arial" w:cs="Arial"/>
        </w:rPr>
        <w:t>Carmarthenshire County Council (2021) encourages children to contribute to decisions made that will affect them such as assessing their needs and setting goals. This highlights the importance of an inclusive leadership, where the child’s views are listened to and valued, in line with Article 12 of the UNCRC (Welsh Government, 2021</w:t>
      </w:r>
      <w:r w:rsidR="00C1434C" w:rsidRPr="00FC0628">
        <w:rPr>
          <w:rFonts w:ascii="Arial" w:hAnsi="Arial" w:cs="Arial"/>
        </w:rPr>
        <w:t>a</w:t>
      </w:r>
      <w:r w:rsidR="00D85CA5" w:rsidRPr="00FC0628">
        <w:rPr>
          <w:rFonts w:ascii="Arial" w:hAnsi="Arial" w:cs="Arial"/>
        </w:rPr>
        <w:t>).</w:t>
      </w:r>
    </w:p>
    <w:p w14:paraId="25EE0C9F" w14:textId="62885A47" w:rsidR="00DB287D" w:rsidRPr="00FC0628" w:rsidRDefault="00DB287D" w:rsidP="00FC0628">
      <w:pPr>
        <w:spacing w:line="360" w:lineRule="auto"/>
        <w:jc w:val="both"/>
        <w:rPr>
          <w:rFonts w:ascii="Arial" w:hAnsi="Arial" w:cs="Arial"/>
        </w:rPr>
      </w:pPr>
    </w:p>
    <w:p w14:paraId="5E8468B1" w14:textId="77777777" w:rsidR="00DB287D" w:rsidRPr="00FC0628" w:rsidRDefault="00DB287D" w:rsidP="00FC0628">
      <w:pPr>
        <w:spacing w:line="360" w:lineRule="auto"/>
        <w:jc w:val="both"/>
        <w:rPr>
          <w:rFonts w:ascii="Arial" w:hAnsi="Arial" w:cs="Arial"/>
        </w:rPr>
      </w:pPr>
    </w:p>
    <w:p w14:paraId="208E08C3" w14:textId="03F2E0E8" w:rsidR="00E50342" w:rsidRPr="00FC0628" w:rsidRDefault="00E50342" w:rsidP="00FC0628">
      <w:pPr>
        <w:spacing w:line="360" w:lineRule="auto"/>
        <w:jc w:val="both"/>
        <w:rPr>
          <w:rFonts w:ascii="Arial" w:hAnsi="Arial" w:cs="Arial"/>
        </w:rPr>
      </w:pPr>
    </w:p>
    <w:p w14:paraId="17AAE360" w14:textId="77777777" w:rsidR="00E50342" w:rsidRPr="00FC0628" w:rsidRDefault="00E50342" w:rsidP="00FC0628">
      <w:pPr>
        <w:spacing w:line="360" w:lineRule="auto"/>
        <w:jc w:val="both"/>
        <w:rPr>
          <w:rFonts w:ascii="Arial" w:hAnsi="Arial" w:cs="Arial"/>
        </w:rPr>
      </w:pPr>
    </w:p>
    <w:p w14:paraId="6B6178EB" w14:textId="47F76988" w:rsidR="000F7B30" w:rsidRPr="00FC0628" w:rsidRDefault="000F7B30" w:rsidP="00FC0628">
      <w:pPr>
        <w:spacing w:line="360" w:lineRule="auto"/>
        <w:jc w:val="both"/>
        <w:rPr>
          <w:rFonts w:ascii="Arial" w:hAnsi="Arial" w:cs="Arial"/>
          <w:u w:val="single"/>
        </w:rPr>
      </w:pPr>
    </w:p>
    <w:p w14:paraId="79986B2E" w14:textId="6754CFAD" w:rsidR="004C2361" w:rsidRPr="00FC0628" w:rsidRDefault="004C2361" w:rsidP="00FC0628">
      <w:pPr>
        <w:spacing w:line="360" w:lineRule="auto"/>
        <w:jc w:val="both"/>
        <w:rPr>
          <w:rFonts w:ascii="Arial" w:hAnsi="Arial" w:cs="Arial"/>
          <w:u w:val="single"/>
        </w:rPr>
      </w:pPr>
    </w:p>
    <w:p w14:paraId="3BB00560" w14:textId="6ACB126F" w:rsidR="004C2361" w:rsidRPr="00FC0628" w:rsidRDefault="004C2361" w:rsidP="00FC0628">
      <w:pPr>
        <w:spacing w:line="360" w:lineRule="auto"/>
        <w:jc w:val="both"/>
        <w:rPr>
          <w:rFonts w:ascii="Arial" w:hAnsi="Arial" w:cs="Arial"/>
          <w:u w:val="single"/>
        </w:rPr>
      </w:pPr>
    </w:p>
    <w:p w14:paraId="0B8F0F02" w14:textId="0A3F7BBF" w:rsidR="004C2361" w:rsidRPr="00FC0628" w:rsidRDefault="004C2361" w:rsidP="00FC0628">
      <w:pPr>
        <w:spacing w:line="360" w:lineRule="auto"/>
        <w:jc w:val="both"/>
        <w:rPr>
          <w:rFonts w:ascii="Arial" w:hAnsi="Arial" w:cs="Arial"/>
          <w:u w:val="single"/>
        </w:rPr>
      </w:pPr>
    </w:p>
    <w:p w14:paraId="407B14D2" w14:textId="4CDA8C3D" w:rsidR="004C2361" w:rsidRPr="00FC0628" w:rsidRDefault="004C2361" w:rsidP="00FC0628">
      <w:pPr>
        <w:spacing w:line="360" w:lineRule="auto"/>
        <w:jc w:val="both"/>
        <w:rPr>
          <w:rFonts w:ascii="Arial" w:hAnsi="Arial" w:cs="Arial"/>
          <w:u w:val="single"/>
        </w:rPr>
      </w:pPr>
    </w:p>
    <w:p w14:paraId="05A7DF9D" w14:textId="2A43F206" w:rsidR="009F59CD" w:rsidRPr="00FC0628" w:rsidRDefault="009F59CD" w:rsidP="00FC0628">
      <w:pPr>
        <w:spacing w:line="360" w:lineRule="auto"/>
        <w:jc w:val="both"/>
        <w:rPr>
          <w:rFonts w:ascii="Arial" w:hAnsi="Arial" w:cs="Arial"/>
          <w:u w:val="single"/>
        </w:rPr>
      </w:pPr>
      <w:r w:rsidRPr="00FC0628">
        <w:rPr>
          <w:rFonts w:ascii="Arial" w:hAnsi="Arial" w:cs="Arial"/>
          <w:u w:val="single"/>
        </w:rPr>
        <w:lastRenderedPageBreak/>
        <w:t>REFERENCES</w:t>
      </w:r>
    </w:p>
    <w:p w14:paraId="0D854797" w14:textId="731FF50E" w:rsidR="000E4394" w:rsidRPr="00FC0628" w:rsidRDefault="000E4394" w:rsidP="00FC0628">
      <w:pPr>
        <w:spacing w:line="360" w:lineRule="auto"/>
        <w:jc w:val="both"/>
        <w:rPr>
          <w:rFonts w:ascii="Arial" w:hAnsi="Arial" w:cs="Arial"/>
        </w:rPr>
      </w:pPr>
      <w:r w:rsidRPr="00FC0628">
        <w:rPr>
          <w:rFonts w:ascii="Arial" w:hAnsi="Arial" w:cs="Arial"/>
          <w:color w:val="000000"/>
          <w:position w:val="1"/>
        </w:rPr>
        <w:t>Aberdeenshire Council (2013) </w:t>
      </w:r>
      <w:r w:rsidRPr="00FC0628">
        <w:rPr>
          <w:rFonts w:ascii="Arial" w:hAnsi="Arial" w:cs="Arial"/>
          <w:i/>
          <w:iCs/>
          <w:color w:val="000000"/>
          <w:position w:val="1"/>
        </w:rPr>
        <w:t>Supporting Children with Selective Mutism</w:t>
      </w:r>
      <w:r w:rsidRPr="00FC0628">
        <w:rPr>
          <w:rFonts w:ascii="Arial" w:hAnsi="Arial" w:cs="Arial"/>
          <w:color w:val="000000"/>
          <w:position w:val="1"/>
        </w:rPr>
        <w:t>. Available at: </w:t>
      </w:r>
      <w:hyperlink r:id="rId7" w:tgtFrame="_blank" w:history="1">
        <w:r w:rsidRPr="00FC0628">
          <w:rPr>
            <w:rFonts w:ascii="Arial" w:hAnsi="Arial" w:cs="Arial"/>
            <w:color w:val="0563C1"/>
            <w:position w:val="1"/>
            <w:u w:val="single"/>
          </w:rPr>
          <w:t>https://asn-aberdeenshire.org/wp-</w:t>
        </w:r>
      </w:hyperlink>
      <w:hyperlink r:id="rId8" w:tgtFrame="_blank" w:history="1">
        <w:r w:rsidRPr="00FC0628">
          <w:rPr>
            <w:rFonts w:ascii="Arial" w:hAnsi="Arial" w:cs="Arial"/>
            <w:color w:val="0563C1"/>
            <w:position w:val="1"/>
            <w:u w:val="single"/>
          </w:rPr>
          <w:t>content/uploads/2017/08/selectivemutismpracticeguidelines.pdf</w:t>
        </w:r>
      </w:hyperlink>
      <w:r w:rsidRPr="00FC0628">
        <w:rPr>
          <w:rFonts w:ascii="Arial" w:hAnsi="Arial" w:cs="Arial"/>
          <w:color w:val="000000"/>
          <w:position w:val="1"/>
        </w:rPr>
        <w:t> (Accessed: 4</w:t>
      </w:r>
      <w:r w:rsidRPr="00FC0628">
        <w:rPr>
          <w:rFonts w:ascii="Arial" w:hAnsi="Arial" w:cs="Arial"/>
          <w:color w:val="000000"/>
          <w:position w:val="1"/>
          <w:vertAlign w:val="superscript"/>
        </w:rPr>
        <w:t>th</w:t>
      </w:r>
      <w:r w:rsidRPr="00FC0628">
        <w:rPr>
          <w:rFonts w:ascii="Arial" w:hAnsi="Arial" w:cs="Arial"/>
          <w:color w:val="000000"/>
          <w:position w:val="1"/>
        </w:rPr>
        <w:t xml:space="preserve"> June 2022).</w:t>
      </w:r>
      <w:r w:rsidRPr="00FC0628">
        <w:rPr>
          <w:rFonts w:ascii="Arial" w:hAnsi="Arial" w:cs="Arial"/>
        </w:rPr>
        <w:t>​</w:t>
      </w:r>
    </w:p>
    <w:p w14:paraId="3120956F" w14:textId="4F5E4A9E" w:rsidR="000E4394" w:rsidRPr="00FC0628" w:rsidRDefault="000E4394" w:rsidP="00FC0628">
      <w:pPr>
        <w:spacing w:line="360" w:lineRule="auto"/>
        <w:jc w:val="both"/>
        <w:rPr>
          <w:rFonts w:ascii="Arial" w:hAnsi="Arial" w:cs="Arial"/>
        </w:rPr>
      </w:pPr>
    </w:p>
    <w:p w14:paraId="6F616FFA" w14:textId="78207CAF" w:rsidR="00644AF6" w:rsidRPr="00FC0628" w:rsidRDefault="00644AF6" w:rsidP="00FC0628">
      <w:pPr>
        <w:spacing w:line="360" w:lineRule="auto"/>
        <w:jc w:val="both"/>
        <w:rPr>
          <w:rFonts w:ascii="Arial" w:hAnsi="Arial" w:cs="Arial"/>
          <w:i/>
          <w:iCs/>
        </w:rPr>
      </w:pPr>
      <w:r w:rsidRPr="00FC0628">
        <w:rPr>
          <w:rFonts w:ascii="Arial" w:hAnsi="Arial" w:cs="Arial"/>
        </w:rPr>
        <w:t xml:space="preserve">Baldock, P., Fitzgerald, D. and Kay, J. (2013) </w:t>
      </w:r>
      <w:r w:rsidRPr="00FC0628">
        <w:rPr>
          <w:rFonts w:ascii="Arial" w:hAnsi="Arial" w:cs="Arial"/>
          <w:i/>
          <w:iCs/>
        </w:rPr>
        <w:t xml:space="preserve">Understanding Early Years Provision. </w:t>
      </w:r>
      <w:r w:rsidRPr="00FC0628">
        <w:rPr>
          <w:rFonts w:ascii="Arial" w:hAnsi="Arial" w:cs="Arial"/>
        </w:rPr>
        <w:t>3</w:t>
      </w:r>
      <w:r w:rsidRPr="00FC0628">
        <w:rPr>
          <w:rFonts w:ascii="Arial" w:hAnsi="Arial" w:cs="Arial"/>
          <w:vertAlign w:val="superscript"/>
        </w:rPr>
        <w:t>rd</w:t>
      </w:r>
      <w:r w:rsidRPr="00FC0628">
        <w:rPr>
          <w:rFonts w:ascii="Arial" w:hAnsi="Arial" w:cs="Arial"/>
        </w:rPr>
        <w:t xml:space="preserve"> </w:t>
      </w:r>
      <w:proofErr w:type="spellStart"/>
      <w:r w:rsidRPr="00FC0628">
        <w:rPr>
          <w:rFonts w:ascii="Arial" w:hAnsi="Arial" w:cs="Arial"/>
        </w:rPr>
        <w:t>edn</w:t>
      </w:r>
      <w:proofErr w:type="spellEnd"/>
      <w:r w:rsidRPr="00FC0628">
        <w:rPr>
          <w:rFonts w:ascii="Arial" w:hAnsi="Arial" w:cs="Arial"/>
        </w:rPr>
        <w:t>. London: SAGE.</w:t>
      </w:r>
    </w:p>
    <w:p w14:paraId="2E4670EE" w14:textId="77777777" w:rsidR="00644AF6" w:rsidRPr="00FC0628" w:rsidRDefault="00644AF6" w:rsidP="00FC0628">
      <w:pPr>
        <w:spacing w:line="360" w:lineRule="auto"/>
        <w:jc w:val="both"/>
        <w:rPr>
          <w:rFonts w:ascii="Arial" w:hAnsi="Arial" w:cs="Arial"/>
        </w:rPr>
      </w:pPr>
    </w:p>
    <w:p w14:paraId="113C50D0" w14:textId="57C909AF" w:rsidR="00B16232" w:rsidRPr="00FC0628" w:rsidRDefault="00B16232" w:rsidP="00FC0628">
      <w:pPr>
        <w:spacing w:line="360" w:lineRule="auto"/>
        <w:jc w:val="both"/>
        <w:rPr>
          <w:rFonts w:ascii="Arial" w:hAnsi="Arial" w:cs="Arial"/>
        </w:rPr>
      </w:pPr>
      <w:r w:rsidRPr="00FC0628">
        <w:rPr>
          <w:rFonts w:ascii="Arial" w:hAnsi="Arial" w:cs="Arial"/>
        </w:rPr>
        <w:t xml:space="preserve">Biavati-Smith, A. (2017) ‘Selective Mutism Classroom Strategies for Teachers’, </w:t>
      </w:r>
      <w:r w:rsidRPr="00FC0628">
        <w:rPr>
          <w:rFonts w:ascii="Arial" w:hAnsi="Arial" w:cs="Arial"/>
          <w:i/>
          <w:iCs/>
        </w:rPr>
        <w:t>Word Steps: Speech and Language Therapy</w:t>
      </w:r>
      <w:r w:rsidRPr="00FC0628">
        <w:rPr>
          <w:rFonts w:ascii="Arial" w:hAnsi="Arial" w:cs="Arial"/>
        </w:rPr>
        <w:t xml:space="preserve"> [blog]. 1 April. Available at: </w:t>
      </w:r>
      <w:hyperlink r:id="rId9" w:history="1">
        <w:r w:rsidRPr="00FC0628">
          <w:rPr>
            <w:rStyle w:val="Hyperlink"/>
            <w:rFonts w:ascii="Arial" w:hAnsi="Arial" w:cs="Arial"/>
          </w:rPr>
          <w:t>https://www.edinburgh-speech-therapy-wordsteps.co.uk/selective-mutism-classroom-strategies-teachers/</w:t>
        </w:r>
      </w:hyperlink>
      <w:r w:rsidRPr="00FC0628">
        <w:rPr>
          <w:rFonts w:ascii="Arial" w:hAnsi="Arial" w:cs="Arial"/>
        </w:rPr>
        <w:t xml:space="preserve"> (Accessed: 4</w:t>
      </w:r>
      <w:r w:rsidRPr="00FC0628">
        <w:rPr>
          <w:rFonts w:ascii="Arial" w:hAnsi="Arial" w:cs="Arial"/>
          <w:vertAlign w:val="superscript"/>
        </w:rPr>
        <w:t>th</w:t>
      </w:r>
      <w:r w:rsidRPr="00FC0628">
        <w:rPr>
          <w:rFonts w:ascii="Arial" w:hAnsi="Arial" w:cs="Arial"/>
        </w:rPr>
        <w:t xml:space="preserve"> June 2022).</w:t>
      </w:r>
    </w:p>
    <w:p w14:paraId="416BFAB6" w14:textId="432F5F37" w:rsidR="00D8783B" w:rsidRPr="00FC0628" w:rsidRDefault="00D8783B" w:rsidP="00FC0628">
      <w:pPr>
        <w:spacing w:line="360" w:lineRule="auto"/>
        <w:jc w:val="both"/>
        <w:rPr>
          <w:rFonts w:ascii="Arial" w:hAnsi="Arial" w:cs="Arial"/>
        </w:rPr>
      </w:pPr>
    </w:p>
    <w:p w14:paraId="0B64A131" w14:textId="45D62081" w:rsidR="00644AF6" w:rsidRPr="00FC0628" w:rsidRDefault="00644AF6" w:rsidP="00FC0628">
      <w:pPr>
        <w:spacing w:line="360" w:lineRule="auto"/>
        <w:jc w:val="both"/>
        <w:rPr>
          <w:rFonts w:ascii="Arial" w:hAnsi="Arial" w:cs="Arial"/>
        </w:rPr>
      </w:pPr>
      <w:r w:rsidRPr="00FC0628">
        <w:rPr>
          <w:rFonts w:ascii="Arial" w:hAnsi="Arial" w:cs="Arial"/>
        </w:rPr>
        <w:t xml:space="preserve">Boaitey, K. (2021) </w:t>
      </w:r>
      <w:r w:rsidRPr="00FC0628">
        <w:rPr>
          <w:rFonts w:ascii="Arial" w:hAnsi="Arial" w:cs="Arial"/>
          <w:i/>
          <w:iCs/>
        </w:rPr>
        <w:t xml:space="preserve">The </w:t>
      </w:r>
      <w:proofErr w:type="spellStart"/>
      <w:r w:rsidRPr="00FC0628">
        <w:rPr>
          <w:rFonts w:ascii="Arial" w:hAnsi="Arial" w:cs="Arial"/>
          <w:i/>
          <w:iCs/>
        </w:rPr>
        <w:t>FourR</w:t>
      </w:r>
      <w:proofErr w:type="spellEnd"/>
      <w:r w:rsidRPr="00FC0628">
        <w:rPr>
          <w:rFonts w:ascii="Arial" w:hAnsi="Arial" w:cs="Arial"/>
          <w:i/>
          <w:iCs/>
        </w:rPr>
        <w:t xml:space="preserve"> Model for Inclusive Leadership</w:t>
      </w:r>
      <w:r w:rsidRPr="00FC0628">
        <w:rPr>
          <w:rFonts w:ascii="Arial" w:hAnsi="Arial" w:cs="Arial"/>
        </w:rPr>
        <w:t xml:space="preserve">. Available at: </w:t>
      </w:r>
      <w:hyperlink r:id="rId10" w:history="1">
        <w:r w:rsidRPr="00FC0628">
          <w:rPr>
            <w:rStyle w:val="Hyperlink"/>
            <w:rFonts w:ascii="Arial" w:hAnsi="Arial" w:cs="Arial"/>
          </w:rPr>
          <w:t>https://www.linkedin.com/pulse/fourr-model-inclusive-leadership-kwasi-boaitey?trk=public_profile_article_view</w:t>
        </w:r>
      </w:hyperlink>
      <w:r w:rsidRPr="00FC0628">
        <w:rPr>
          <w:rFonts w:ascii="Arial" w:hAnsi="Arial" w:cs="Arial"/>
        </w:rPr>
        <w:t xml:space="preserve"> (Accessed: 10</w:t>
      </w:r>
      <w:r w:rsidRPr="00FC0628">
        <w:rPr>
          <w:rFonts w:ascii="Arial" w:hAnsi="Arial" w:cs="Arial"/>
          <w:vertAlign w:val="superscript"/>
        </w:rPr>
        <w:t>th</w:t>
      </w:r>
      <w:r w:rsidRPr="00FC0628">
        <w:rPr>
          <w:rFonts w:ascii="Arial" w:hAnsi="Arial" w:cs="Arial"/>
        </w:rPr>
        <w:t xml:space="preserve"> June 2022). </w:t>
      </w:r>
    </w:p>
    <w:p w14:paraId="482E4E76" w14:textId="77777777" w:rsidR="00644AF6" w:rsidRPr="00FC0628" w:rsidRDefault="00644AF6" w:rsidP="00FC0628">
      <w:pPr>
        <w:spacing w:line="360" w:lineRule="auto"/>
        <w:jc w:val="both"/>
        <w:rPr>
          <w:rFonts w:ascii="Arial" w:hAnsi="Arial" w:cs="Arial"/>
        </w:rPr>
      </w:pPr>
    </w:p>
    <w:p w14:paraId="59CE0337" w14:textId="2CFEE732" w:rsidR="00644AF6" w:rsidRPr="00FC0628" w:rsidRDefault="00644AF6" w:rsidP="00FC0628">
      <w:pPr>
        <w:spacing w:line="360" w:lineRule="auto"/>
        <w:jc w:val="both"/>
        <w:rPr>
          <w:rFonts w:ascii="Arial" w:hAnsi="Arial" w:cs="Arial"/>
        </w:rPr>
      </w:pPr>
      <w:r w:rsidRPr="00FC0628">
        <w:rPr>
          <w:rFonts w:ascii="Arial" w:hAnsi="Arial" w:cs="Arial"/>
        </w:rPr>
        <w:t xml:space="preserve">Bon Accord Care (2021) </w:t>
      </w:r>
      <w:r w:rsidRPr="00FC0628">
        <w:rPr>
          <w:rFonts w:ascii="Arial" w:hAnsi="Arial" w:cs="Arial"/>
          <w:i/>
          <w:iCs/>
        </w:rPr>
        <w:t xml:space="preserve">Why are Policies and Procedures So </w:t>
      </w:r>
      <w:proofErr w:type="gramStart"/>
      <w:r w:rsidRPr="00FC0628">
        <w:rPr>
          <w:rFonts w:ascii="Arial" w:hAnsi="Arial" w:cs="Arial"/>
          <w:i/>
          <w:iCs/>
        </w:rPr>
        <w:t>Important?</w:t>
      </w:r>
      <w:r w:rsidRPr="00FC0628">
        <w:rPr>
          <w:rFonts w:ascii="Arial" w:hAnsi="Arial" w:cs="Arial"/>
        </w:rPr>
        <w:t>.</w:t>
      </w:r>
      <w:proofErr w:type="gramEnd"/>
      <w:r w:rsidRPr="00FC0628">
        <w:rPr>
          <w:rFonts w:ascii="Arial" w:hAnsi="Arial" w:cs="Arial"/>
        </w:rPr>
        <w:t xml:space="preserve"> Available at: </w:t>
      </w:r>
      <w:hyperlink r:id="rId11" w:history="1">
        <w:r w:rsidRPr="00FC0628">
          <w:rPr>
            <w:rStyle w:val="Hyperlink"/>
            <w:rFonts w:ascii="Arial" w:hAnsi="Arial" w:cs="Arial"/>
          </w:rPr>
          <w:t>https://www.bonaccordcare.org/news/why-are-policies-and-procedures-so-important/</w:t>
        </w:r>
      </w:hyperlink>
      <w:r w:rsidRPr="00FC0628">
        <w:rPr>
          <w:rFonts w:ascii="Arial" w:hAnsi="Arial" w:cs="Arial"/>
        </w:rPr>
        <w:t xml:space="preserve"> (Accessed: 9</w:t>
      </w:r>
      <w:r w:rsidRPr="00FC0628">
        <w:rPr>
          <w:rFonts w:ascii="Arial" w:hAnsi="Arial" w:cs="Arial"/>
          <w:vertAlign w:val="superscript"/>
        </w:rPr>
        <w:t>th</w:t>
      </w:r>
      <w:r w:rsidRPr="00FC0628">
        <w:rPr>
          <w:rFonts w:ascii="Arial" w:hAnsi="Arial" w:cs="Arial"/>
        </w:rPr>
        <w:t xml:space="preserve"> June 2022). </w:t>
      </w:r>
    </w:p>
    <w:p w14:paraId="7939DB1F" w14:textId="77777777" w:rsidR="00644AF6" w:rsidRPr="00FC0628" w:rsidRDefault="00644AF6" w:rsidP="00FC0628">
      <w:pPr>
        <w:spacing w:line="360" w:lineRule="auto"/>
        <w:jc w:val="both"/>
        <w:rPr>
          <w:rFonts w:ascii="Arial" w:hAnsi="Arial" w:cs="Arial"/>
        </w:rPr>
      </w:pPr>
    </w:p>
    <w:p w14:paraId="371CF02A" w14:textId="555F0F89" w:rsidR="00932568" w:rsidRPr="00FC0628" w:rsidRDefault="00A106B1" w:rsidP="00FC0628">
      <w:pPr>
        <w:spacing w:line="360" w:lineRule="auto"/>
        <w:jc w:val="both"/>
        <w:rPr>
          <w:rFonts w:ascii="Arial" w:hAnsi="Arial" w:cs="Arial"/>
        </w:rPr>
      </w:pPr>
      <w:proofErr w:type="spellStart"/>
      <w:r w:rsidRPr="00FC0628">
        <w:rPr>
          <w:rFonts w:ascii="Arial" w:hAnsi="Arial" w:cs="Arial"/>
        </w:rPr>
        <w:t>Booysen</w:t>
      </w:r>
      <w:proofErr w:type="spellEnd"/>
      <w:r w:rsidRPr="00FC0628">
        <w:rPr>
          <w:rFonts w:ascii="Arial" w:hAnsi="Arial" w:cs="Arial"/>
        </w:rPr>
        <w:t xml:space="preserve">, L. (2014) ‘The development of inclusive leadership practice and processes’ in: Ferdman, B. and Deane, B. (eds). </w:t>
      </w:r>
      <w:r w:rsidRPr="00FC0628">
        <w:rPr>
          <w:rFonts w:ascii="Arial" w:hAnsi="Arial" w:cs="Arial"/>
          <w:i/>
          <w:iCs/>
        </w:rPr>
        <w:t>Diversity at work: The practice of inclusion</w:t>
      </w:r>
      <w:r w:rsidRPr="00FC0628">
        <w:rPr>
          <w:rFonts w:ascii="Arial" w:hAnsi="Arial" w:cs="Arial"/>
        </w:rPr>
        <w:t>. New York: Jossey Bass/Wiley. (Accessed:</w:t>
      </w:r>
      <w:r w:rsidR="007E1579" w:rsidRPr="00FC0628">
        <w:rPr>
          <w:rFonts w:ascii="Arial" w:hAnsi="Arial" w:cs="Arial"/>
        </w:rPr>
        <w:t xml:space="preserve"> 30</w:t>
      </w:r>
      <w:r w:rsidR="007E1579" w:rsidRPr="00FC0628">
        <w:rPr>
          <w:rFonts w:ascii="Arial" w:hAnsi="Arial" w:cs="Arial"/>
          <w:vertAlign w:val="superscript"/>
        </w:rPr>
        <w:t>th</w:t>
      </w:r>
      <w:r w:rsidRPr="00FC0628">
        <w:rPr>
          <w:rFonts w:ascii="Arial" w:hAnsi="Arial" w:cs="Arial"/>
        </w:rPr>
        <w:t xml:space="preserve"> May 2022).</w:t>
      </w:r>
    </w:p>
    <w:p w14:paraId="7CB0AA19" w14:textId="77777777" w:rsidR="00A106B1" w:rsidRPr="00FC0628" w:rsidRDefault="00A106B1" w:rsidP="00FC0628">
      <w:pPr>
        <w:spacing w:line="360" w:lineRule="auto"/>
        <w:jc w:val="both"/>
        <w:rPr>
          <w:rFonts w:ascii="Arial" w:hAnsi="Arial" w:cs="Arial"/>
        </w:rPr>
      </w:pPr>
    </w:p>
    <w:p w14:paraId="27162A5D" w14:textId="52C7862D" w:rsidR="00932568" w:rsidRPr="00FC0628" w:rsidRDefault="00932568" w:rsidP="00FC0628">
      <w:pPr>
        <w:spacing w:line="360" w:lineRule="auto"/>
        <w:jc w:val="both"/>
        <w:rPr>
          <w:rFonts w:ascii="Arial" w:hAnsi="Arial" w:cs="Arial"/>
          <w:b/>
          <w:bCs/>
        </w:rPr>
      </w:pPr>
      <w:r w:rsidRPr="00FC0628">
        <w:rPr>
          <w:rFonts w:ascii="Arial" w:hAnsi="Arial" w:cs="Arial"/>
          <w:color w:val="000000"/>
          <w:spacing w:val="2"/>
        </w:rPr>
        <w:t xml:space="preserve">Bowers, K.W., Robertson, M. and </w:t>
      </w:r>
      <w:proofErr w:type="spellStart"/>
      <w:r w:rsidRPr="00FC0628">
        <w:rPr>
          <w:rFonts w:ascii="Arial" w:hAnsi="Arial" w:cs="Arial"/>
          <w:color w:val="000000"/>
          <w:spacing w:val="2"/>
        </w:rPr>
        <w:t>Parchman</w:t>
      </w:r>
      <w:proofErr w:type="spellEnd"/>
      <w:r w:rsidRPr="00FC0628">
        <w:rPr>
          <w:rFonts w:ascii="Arial" w:hAnsi="Arial" w:cs="Arial"/>
          <w:color w:val="000000"/>
          <w:spacing w:val="2"/>
        </w:rPr>
        <w:t xml:space="preserve">, M.L. (2012) ‘How Inclusive Leadership Can Help Your Practice Adapt to Change: The most effective leaders realise that everyone’s input is valuable’, </w:t>
      </w:r>
      <w:r w:rsidRPr="00FC0628">
        <w:rPr>
          <w:rFonts w:ascii="Arial" w:hAnsi="Arial" w:cs="Arial"/>
          <w:i/>
          <w:iCs/>
          <w:color w:val="000000"/>
          <w:spacing w:val="2"/>
        </w:rPr>
        <w:t>Family Practice Management</w:t>
      </w:r>
      <w:r w:rsidRPr="00FC0628">
        <w:rPr>
          <w:rFonts w:ascii="Arial" w:hAnsi="Arial" w:cs="Arial"/>
          <w:color w:val="000000"/>
          <w:spacing w:val="2"/>
        </w:rPr>
        <w:t xml:space="preserve">, 19 (1), pp. 8-11. Available at: </w:t>
      </w:r>
      <w:hyperlink r:id="rId12" w:history="1">
        <w:r w:rsidRPr="00FC0628">
          <w:rPr>
            <w:rStyle w:val="Hyperlink"/>
            <w:rFonts w:ascii="Arial" w:hAnsi="Arial" w:cs="Arial"/>
            <w:spacing w:val="2"/>
          </w:rPr>
          <w:t>https://www.researchgate.net/publication/221833349_How_Inclusive_Leadership_Can_Help_Your_Practice_Adapt_to_Change</w:t>
        </w:r>
      </w:hyperlink>
      <w:r w:rsidRPr="00FC0628">
        <w:rPr>
          <w:rFonts w:ascii="Arial" w:hAnsi="Arial" w:cs="Arial"/>
          <w:color w:val="000000"/>
          <w:spacing w:val="2"/>
        </w:rPr>
        <w:t xml:space="preserve"> (Accessed: 25</w:t>
      </w:r>
      <w:r w:rsidRPr="00FC0628">
        <w:rPr>
          <w:rFonts w:ascii="Arial" w:hAnsi="Arial" w:cs="Arial"/>
          <w:color w:val="000000"/>
          <w:spacing w:val="2"/>
          <w:vertAlign w:val="superscript"/>
        </w:rPr>
        <w:t>th</w:t>
      </w:r>
      <w:r w:rsidRPr="00FC0628">
        <w:rPr>
          <w:rFonts w:ascii="Arial" w:hAnsi="Arial" w:cs="Arial"/>
          <w:color w:val="000000"/>
          <w:spacing w:val="2"/>
        </w:rPr>
        <w:t xml:space="preserve"> May 2022). </w:t>
      </w:r>
    </w:p>
    <w:p w14:paraId="4E6A09F7" w14:textId="47361311" w:rsidR="00932568" w:rsidRPr="00FC0628" w:rsidRDefault="00932568" w:rsidP="00FC0628">
      <w:pPr>
        <w:spacing w:line="360" w:lineRule="auto"/>
        <w:jc w:val="both"/>
        <w:rPr>
          <w:rFonts w:ascii="Arial" w:hAnsi="Arial" w:cs="Arial"/>
        </w:rPr>
      </w:pPr>
    </w:p>
    <w:p w14:paraId="0086400E" w14:textId="1CE8CF2F" w:rsidR="002B6A42" w:rsidRPr="00FC0628" w:rsidRDefault="002B6A42" w:rsidP="00FC0628">
      <w:pPr>
        <w:spacing w:line="360" w:lineRule="auto"/>
        <w:jc w:val="both"/>
        <w:rPr>
          <w:rFonts w:ascii="Arial" w:hAnsi="Arial" w:cs="Arial"/>
        </w:rPr>
      </w:pPr>
      <w:r w:rsidRPr="00FC0628">
        <w:rPr>
          <w:rFonts w:ascii="Arial" w:hAnsi="Arial" w:cs="Arial"/>
        </w:rPr>
        <w:t xml:space="preserve">Bowles, T., Scull, J. and Russo, D. (2019) ‘Is Your Child Lonely at School?’, </w:t>
      </w:r>
      <w:r w:rsidRPr="00FC0628">
        <w:rPr>
          <w:rFonts w:ascii="Arial" w:hAnsi="Arial" w:cs="Arial"/>
          <w:i/>
          <w:iCs/>
        </w:rPr>
        <w:t>The University of Melbourne</w:t>
      </w:r>
      <w:r w:rsidRPr="00FC0628">
        <w:rPr>
          <w:rFonts w:ascii="Arial" w:hAnsi="Arial" w:cs="Arial"/>
        </w:rPr>
        <w:t xml:space="preserve"> [blog]. 9</w:t>
      </w:r>
      <w:r w:rsidRPr="00FC0628">
        <w:rPr>
          <w:rFonts w:ascii="Arial" w:hAnsi="Arial" w:cs="Arial"/>
          <w:vertAlign w:val="superscript"/>
        </w:rPr>
        <w:t xml:space="preserve"> </w:t>
      </w:r>
      <w:r w:rsidRPr="00FC0628">
        <w:rPr>
          <w:rFonts w:ascii="Arial" w:hAnsi="Arial" w:cs="Arial"/>
        </w:rPr>
        <w:t xml:space="preserve">April. Available at: </w:t>
      </w:r>
      <w:hyperlink r:id="rId13" w:history="1">
        <w:r w:rsidRPr="00FC0628">
          <w:rPr>
            <w:rStyle w:val="Hyperlink"/>
            <w:rFonts w:ascii="Arial" w:hAnsi="Arial" w:cs="Arial"/>
          </w:rPr>
          <w:t>https://pursuit.unimelb.edu.au/articles/is-your-child-lonely-at-school</w:t>
        </w:r>
      </w:hyperlink>
      <w:r w:rsidRPr="00FC0628">
        <w:rPr>
          <w:rFonts w:ascii="Arial" w:hAnsi="Arial" w:cs="Arial"/>
        </w:rPr>
        <w:t xml:space="preserve"> (Accessed: 29</w:t>
      </w:r>
      <w:r w:rsidRPr="00FC0628">
        <w:rPr>
          <w:rFonts w:ascii="Arial" w:hAnsi="Arial" w:cs="Arial"/>
          <w:vertAlign w:val="superscript"/>
        </w:rPr>
        <w:t>th</w:t>
      </w:r>
      <w:r w:rsidRPr="00FC0628">
        <w:rPr>
          <w:rFonts w:ascii="Arial" w:hAnsi="Arial" w:cs="Arial"/>
        </w:rPr>
        <w:t xml:space="preserve"> May 2022). </w:t>
      </w:r>
    </w:p>
    <w:p w14:paraId="6A8969EE" w14:textId="077EE02B" w:rsidR="002B6A42" w:rsidRPr="00FC0628" w:rsidRDefault="002B6A42" w:rsidP="00FC0628">
      <w:pPr>
        <w:spacing w:line="360" w:lineRule="auto"/>
        <w:jc w:val="both"/>
        <w:rPr>
          <w:rFonts w:ascii="Arial" w:hAnsi="Arial" w:cs="Arial"/>
        </w:rPr>
      </w:pPr>
    </w:p>
    <w:p w14:paraId="296A8506" w14:textId="6DE43197" w:rsidR="00D221A4" w:rsidRPr="00FC0628" w:rsidRDefault="00D221A4" w:rsidP="00FC0628">
      <w:pPr>
        <w:spacing w:line="360" w:lineRule="auto"/>
        <w:jc w:val="both"/>
        <w:rPr>
          <w:rFonts w:ascii="Arial" w:hAnsi="Arial" w:cs="Arial"/>
        </w:rPr>
      </w:pPr>
      <w:r w:rsidRPr="00FC0628">
        <w:rPr>
          <w:rFonts w:ascii="Arial" w:hAnsi="Arial" w:cs="Arial"/>
        </w:rPr>
        <w:t xml:space="preserve">Brodie, I. (2001) </w:t>
      </w:r>
      <w:r w:rsidRPr="00FC0628">
        <w:rPr>
          <w:rFonts w:ascii="Arial" w:hAnsi="Arial" w:cs="Arial"/>
          <w:i/>
          <w:iCs/>
        </w:rPr>
        <w:t>Children’s Homes and School Exclusion</w:t>
      </w:r>
      <w:r w:rsidRPr="00FC0628">
        <w:rPr>
          <w:rFonts w:ascii="Arial" w:hAnsi="Arial" w:cs="Arial"/>
        </w:rPr>
        <w:t xml:space="preserve">. Available at: </w:t>
      </w:r>
      <w:hyperlink r:id="rId14" w:history="1">
        <w:r w:rsidRPr="00FC0628">
          <w:rPr>
            <w:rStyle w:val="Hyperlink"/>
            <w:rFonts w:ascii="Arial" w:hAnsi="Arial" w:cs="Arial"/>
          </w:rPr>
          <w:t>https://www.google.co.uk/books/edition/Children_s_Homes_and_School_Exclusion/_iYQBQAAQBAJ?hl=en&amp;gbpv=1</w:t>
        </w:r>
      </w:hyperlink>
      <w:r w:rsidRPr="00FC0628">
        <w:rPr>
          <w:rFonts w:ascii="Arial" w:hAnsi="Arial" w:cs="Arial"/>
        </w:rPr>
        <w:t xml:space="preserve"> (Accessed: 7</w:t>
      </w:r>
      <w:r w:rsidRPr="00FC0628">
        <w:rPr>
          <w:rFonts w:ascii="Arial" w:hAnsi="Arial" w:cs="Arial"/>
          <w:vertAlign w:val="superscript"/>
        </w:rPr>
        <w:t>th</w:t>
      </w:r>
      <w:r w:rsidRPr="00FC0628">
        <w:rPr>
          <w:rFonts w:ascii="Arial" w:hAnsi="Arial" w:cs="Arial"/>
        </w:rPr>
        <w:t xml:space="preserve"> June 2022). </w:t>
      </w:r>
    </w:p>
    <w:p w14:paraId="5B1B189C" w14:textId="77777777" w:rsidR="00D221A4" w:rsidRPr="00FC0628" w:rsidRDefault="00D221A4" w:rsidP="00FC0628">
      <w:pPr>
        <w:spacing w:line="360" w:lineRule="auto"/>
        <w:jc w:val="both"/>
        <w:rPr>
          <w:rFonts w:ascii="Arial" w:hAnsi="Arial" w:cs="Arial"/>
        </w:rPr>
      </w:pPr>
    </w:p>
    <w:p w14:paraId="4A1BED43" w14:textId="2B980897" w:rsidR="000B1331" w:rsidRPr="00FC0628" w:rsidRDefault="000B1331" w:rsidP="00FC0628">
      <w:pPr>
        <w:spacing w:line="360" w:lineRule="auto"/>
        <w:jc w:val="both"/>
        <w:rPr>
          <w:rFonts w:ascii="Arial" w:hAnsi="Arial" w:cs="Arial"/>
        </w:rPr>
      </w:pPr>
      <w:r w:rsidRPr="00FC0628">
        <w:rPr>
          <w:rFonts w:ascii="Arial" w:hAnsi="Arial" w:cs="Arial"/>
        </w:rPr>
        <w:t xml:space="preserve">Busman, R. (2014) </w:t>
      </w:r>
      <w:r w:rsidRPr="00FC0628">
        <w:rPr>
          <w:rFonts w:ascii="Arial" w:hAnsi="Arial" w:cs="Arial"/>
          <w:i/>
          <w:iCs/>
        </w:rPr>
        <w:t>What is Selective Mutism? Basics, Misconceptions, and Treatment Information</w:t>
      </w:r>
      <w:r w:rsidRPr="00FC0628">
        <w:rPr>
          <w:rFonts w:ascii="Arial" w:hAnsi="Arial" w:cs="Arial"/>
        </w:rPr>
        <w:t xml:space="preserve"> [video]. Available at: </w:t>
      </w:r>
      <w:hyperlink r:id="rId15" w:history="1">
        <w:r w:rsidRPr="00FC0628">
          <w:rPr>
            <w:rStyle w:val="Hyperlink"/>
            <w:rFonts w:ascii="Arial" w:hAnsi="Arial" w:cs="Arial"/>
          </w:rPr>
          <w:t>https://www.youtube.com/watch?v=1rvjeHSCG_0&amp;t=2s</w:t>
        </w:r>
      </w:hyperlink>
      <w:r w:rsidRPr="00FC0628">
        <w:rPr>
          <w:rFonts w:ascii="Arial" w:hAnsi="Arial" w:cs="Arial"/>
        </w:rPr>
        <w:t xml:space="preserve"> (Accessed: 4</w:t>
      </w:r>
      <w:r w:rsidRPr="00FC0628">
        <w:rPr>
          <w:rFonts w:ascii="Arial" w:hAnsi="Arial" w:cs="Arial"/>
          <w:vertAlign w:val="superscript"/>
        </w:rPr>
        <w:t>th</w:t>
      </w:r>
      <w:r w:rsidRPr="00FC0628">
        <w:rPr>
          <w:rFonts w:ascii="Arial" w:hAnsi="Arial" w:cs="Arial"/>
        </w:rPr>
        <w:t xml:space="preserve"> June 2022).</w:t>
      </w:r>
    </w:p>
    <w:p w14:paraId="1B5EDD9B" w14:textId="2BAC5DC3" w:rsidR="00D85CA5" w:rsidRPr="00FC0628" w:rsidRDefault="00D85CA5" w:rsidP="00FC0628">
      <w:pPr>
        <w:spacing w:line="360" w:lineRule="auto"/>
        <w:jc w:val="both"/>
        <w:rPr>
          <w:rFonts w:ascii="Arial" w:hAnsi="Arial" w:cs="Arial"/>
        </w:rPr>
      </w:pPr>
    </w:p>
    <w:p w14:paraId="0E95DC95" w14:textId="4ABC7259" w:rsidR="00806020" w:rsidRPr="00FC0628" w:rsidRDefault="00806020" w:rsidP="00FC0628">
      <w:pPr>
        <w:spacing w:line="360" w:lineRule="auto"/>
        <w:jc w:val="both"/>
        <w:rPr>
          <w:rFonts w:ascii="Arial" w:hAnsi="Arial" w:cs="Arial"/>
        </w:rPr>
      </w:pPr>
      <w:r w:rsidRPr="00FC0628">
        <w:rPr>
          <w:rFonts w:ascii="Arial" w:hAnsi="Arial" w:cs="Arial"/>
        </w:rPr>
        <w:t>Cambridge Dictionary (2022a)</w:t>
      </w:r>
      <w:r w:rsidRPr="00FC0628">
        <w:rPr>
          <w:rFonts w:ascii="Arial" w:hAnsi="Arial" w:cs="Arial"/>
          <w:i/>
          <w:iCs/>
        </w:rPr>
        <w:t xml:space="preserve"> must</w:t>
      </w:r>
      <w:r w:rsidRPr="00FC0628">
        <w:rPr>
          <w:rFonts w:ascii="Arial" w:hAnsi="Arial" w:cs="Arial"/>
        </w:rPr>
        <w:t xml:space="preserve">. Available at: </w:t>
      </w:r>
      <w:hyperlink r:id="rId16" w:history="1">
        <w:r w:rsidRPr="00FC0628">
          <w:rPr>
            <w:rStyle w:val="Hyperlink"/>
            <w:rFonts w:ascii="Arial" w:hAnsi="Arial" w:cs="Arial"/>
          </w:rPr>
          <w:t>https://dictionary.cambridge.org/dictionary/english/must</w:t>
        </w:r>
      </w:hyperlink>
      <w:r w:rsidRPr="00FC0628">
        <w:rPr>
          <w:rFonts w:ascii="Arial" w:hAnsi="Arial" w:cs="Arial"/>
        </w:rPr>
        <w:t xml:space="preserve"> (Accessed: 11</w:t>
      </w:r>
      <w:r w:rsidRPr="00FC0628">
        <w:rPr>
          <w:rFonts w:ascii="Arial" w:hAnsi="Arial" w:cs="Arial"/>
          <w:vertAlign w:val="superscript"/>
        </w:rPr>
        <w:t>th</w:t>
      </w:r>
      <w:r w:rsidRPr="00FC0628">
        <w:rPr>
          <w:rFonts w:ascii="Arial" w:hAnsi="Arial" w:cs="Arial"/>
        </w:rPr>
        <w:t xml:space="preserve"> June 2022).</w:t>
      </w:r>
    </w:p>
    <w:p w14:paraId="64CC752D" w14:textId="77777777" w:rsidR="00806020" w:rsidRPr="00FC0628" w:rsidRDefault="00806020" w:rsidP="00FC0628">
      <w:pPr>
        <w:spacing w:line="360" w:lineRule="auto"/>
        <w:jc w:val="both"/>
        <w:rPr>
          <w:rFonts w:ascii="Arial" w:hAnsi="Arial" w:cs="Arial"/>
        </w:rPr>
      </w:pPr>
    </w:p>
    <w:p w14:paraId="5793C64B" w14:textId="005EB163" w:rsidR="00CA276C" w:rsidRPr="00FC0628" w:rsidRDefault="00CA276C" w:rsidP="00FC0628">
      <w:pPr>
        <w:spacing w:line="360" w:lineRule="auto"/>
        <w:jc w:val="both"/>
        <w:rPr>
          <w:rFonts w:ascii="Arial" w:hAnsi="Arial" w:cs="Arial"/>
        </w:rPr>
      </w:pPr>
      <w:r w:rsidRPr="00FC0628">
        <w:rPr>
          <w:rFonts w:ascii="Arial" w:hAnsi="Arial" w:cs="Arial"/>
        </w:rPr>
        <w:t>Cambridge Dictionary (2022</w:t>
      </w:r>
      <w:r w:rsidR="00806020" w:rsidRPr="00FC0628">
        <w:rPr>
          <w:rFonts w:ascii="Arial" w:hAnsi="Arial" w:cs="Arial"/>
        </w:rPr>
        <w:t>b</w:t>
      </w:r>
      <w:r w:rsidRPr="00FC0628">
        <w:rPr>
          <w:rFonts w:ascii="Arial" w:hAnsi="Arial" w:cs="Arial"/>
        </w:rPr>
        <w:t xml:space="preserve">) </w:t>
      </w:r>
      <w:r w:rsidR="00806020" w:rsidRPr="00FC0628">
        <w:rPr>
          <w:rFonts w:ascii="Arial" w:hAnsi="Arial" w:cs="Arial"/>
          <w:i/>
          <w:iCs/>
        </w:rPr>
        <w:t>s</w:t>
      </w:r>
      <w:r w:rsidRPr="00FC0628">
        <w:rPr>
          <w:rFonts w:ascii="Arial" w:hAnsi="Arial" w:cs="Arial"/>
          <w:i/>
          <w:iCs/>
        </w:rPr>
        <w:t>hould</w:t>
      </w:r>
      <w:r w:rsidRPr="00FC0628">
        <w:rPr>
          <w:rFonts w:ascii="Arial" w:hAnsi="Arial" w:cs="Arial"/>
        </w:rPr>
        <w:t xml:space="preserve">. Available at: </w:t>
      </w:r>
      <w:hyperlink r:id="rId17" w:history="1">
        <w:r w:rsidRPr="00FC0628">
          <w:rPr>
            <w:rStyle w:val="Hyperlink"/>
            <w:rFonts w:ascii="Arial" w:hAnsi="Arial" w:cs="Arial"/>
          </w:rPr>
          <w:t>https://dictionary.cambridge.org/dictionary/english/should</w:t>
        </w:r>
      </w:hyperlink>
      <w:r w:rsidRPr="00FC0628">
        <w:rPr>
          <w:rFonts w:ascii="Arial" w:hAnsi="Arial" w:cs="Arial"/>
        </w:rPr>
        <w:t xml:space="preserve"> (Accessed: 11</w:t>
      </w:r>
      <w:r w:rsidRPr="00FC0628">
        <w:rPr>
          <w:rFonts w:ascii="Arial" w:hAnsi="Arial" w:cs="Arial"/>
          <w:vertAlign w:val="superscript"/>
        </w:rPr>
        <w:t>th</w:t>
      </w:r>
      <w:r w:rsidRPr="00FC0628">
        <w:rPr>
          <w:rFonts w:ascii="Arial" w:hAnsi="Arial" w:cs="Arial"/>
        </w:rPr>
        <w:t xml:space="preserve"> June 2022). </w:t>
      </w:r>
    </w:p>
    <w:p w14:paraId="20967ED1" w14:textId="77777777" w:rsidR="00CA276C" w:rsidRPr="00FC0628" w:rsidRDefault="00CA276C" w:rsidP="00FC0628">
      <w:pPr>
        <w:spacing w:line="360" w:lineRule="auto"/>
        <w:jc w:val="both"/>
        <w:rPr>
          <w:rFonts w:ascii="Arial" w:hAnsi="Arial" w:cs="Arial"/>
        </w:rPr>
      </w:pPr>
    </w:p>
    <w:p w14:paraId="37D959DF" w14:textId="7297E5C8" w:rsidR="00D85CA5" w:rsidRPr="00FC0628" w:rsidRDefault="00D85CA5" w:rsidP="00FC0628">
      <w:pPr>
        <w:spacing w:line="360" w:lineRule="auto"/>
        <w:jc w:val="both"/>
        <w:rPr>
          <w:rFonts w:ascii="Arial" w:hAnsi="Arial" w:cs="Arial"/>
        </w:rPr>
      </w:pPr>
      <w:r w:rsidRPr="00FC0628">
        <w:rPr>
          <w:rFonts w:ascii="Arial" w:hAnsi="Arial" w:cs="Arial"/>
        </w:rPr>
        <w:t xml:space="preserve">Carmarthenshire County Council (2021) </w:t>
      </w:r>
      <w:r w:rsidRPr="00FC0628">
        <w:rPr>
          <w:rFonts w:ascii="Arial" w:hAnsi="Arial" w:cs="Arial"/>
          <w:i/>
          <w:iCs/>
        </w:rPr>
        <w:t>Voice of the child/young person</w:t>
      </w:r>
      <w:r w:rsidRPr="00FC0628">
        <w:rPr>
          <w:rFonts w:ascii="Arial" w:hAnsi="Arial" w:cs="Arial"/>
        </w:rPr>
        <w:t xml:space="preserve">. Available at: </w:t>
      </w:r>
      <w:hyperlink r:id="rId18" w:anchor=".YqJJmi8w28U" w:history="1">
        <w:r w:rsidRPr="00FC0628">
          <w:rPr>
            <w:rStyle w:val="Hyperlink"/>
            <w:rFonts w:ascii="Arial" w:hAnsi="Arial" w:cs="Arial"/>
          </w:rPr>
          <w:t>https://www.carmarthenshire.gov.wales/home/council-services/education-schools/additional-learning-needs/voice-of-the-child-young-person/#.YqJJmi8w28U</w:t>
        </w:r>
      </w:hyperlink>
      <w:r w:rsidRPr="00FC0628">
        <w:rPr>
          <w:rFonts w:ascii="Arial" w:hAnsi="Arial" w:cs="Arial"/>
        </w:rPr>
        <w:t xml:space="preserve"> (Accessed: 9</w:t>
      </w:r>
      <w:r w:rsidRPr="00FC0628">
        <w:rPr>
          <w:rFonts w:ascii="Arial" w:hAnsi="Arial" w:cs="Arial"/>
          <w:vertAlign w:val="superscript"/>
        </w:rPr>
        <w:t>th</w:t>
      </w:r>
      <w:r w:rsidRPr="00FC0628">
        <w:rPr>
          <w:rFonts w:ascii="Arial" w:hAnsi="Arial" w:cs="Arial"/>
        </w:rPr>
        <w:t xml:space="preserve"> June 2022). </w:t>
      </w:r>
    </w:p>
    <w:p w14:paraId="785F282C" w14:textId="77777777" w:rsidR="000B1331" w:rsidRPr="00FC0628" w:rsidRDefault="000B1331" w:rsidP="00FC0628">
      <w:pPr>
        <w:spacing w:line="360" w:lineRule="auto"/>
        <w:jc w:val="both"/>
        <w:rPr>
          <w:rFonts w:ascii="Arial" w:hAnsi="Arial" w:cs="Arial"/>
        </w:rPr>
      </w:pPr>
    </w:p>
    <w:p w14:paraId="32DDC949" w14:textId="016BD26B" w:rsidR="003F2DC1" w:rsidRPr="00FC0628" w:rsidRDefault="003F2DC1" w:rsidP="00FC0628">
      <w:pPr>
        <w:spacing w:line="360" w:lineRule="auto"/>
        <w:jc w:val="both"/>
        <w:rPr>
          <w:rFonts w:ascii="Arial" w:hAnsi="Arial" w:cs="Arial"/>
        </w:rPr>
      </w:pPr>
      <w:proofErr w:type="spellStart"/>
      <w:r w:rsidRPr="00FC0628">
        <w:rPr>
          <w:rFonts w:ascii="Arial" w:hAnsi="Arial" w:cs="Arial"/>
        </w:rPr>
        <w:t>Chiamulera</w:t>
      </w:r>
      <w:proofErr w:type="spellEnd"/>
      <w:r w:rsidRPr="00FC0628">
        <w:rPr>
          <w:rFonts w:ascii="Arial" w:hAnsi="Arial" w:cs="Arial"/>
        </w:rPr>
        <w:t xml:space="preserve">, C. (2013) ‘Understanding Neglect’s Toll on Child Development’, </w:t>
      </w:r>
      <w:r w:rsidRPr="00FC0628">
        <w:rPr>
          <w:rFonts w:ascii="Arial" w:hAnsi="Arial" w:cs="Arial"/>
          <w:i/>
          <w:iCs/>
        </w:rPr>
        <w:t>American Bar Association</w:t>
      </w:r>
      <w:r w:rsidRPr="00FC0628">
        <w:rPr>
          <w:rFonts w:ascii="Arial" w:hAnsi="Arial" w:cs="Arial"/>
        </w:rPr>
        <w:t xml:space="preserve"> [blog]. 1 March. Available at: </w:t>
      </w:r>
      <w:hyperlink r:id="rId19" w:history="1">
        <w:r w:rsidRPr="00FC0628">
          <w:rPr>
            <w:rStyle w:val="Hyperlink"/>
            <w:rFonts w:ascii="Arial" w:hAnsi="Arial" w:cs="Arial"/>
          </w:rPr>
          <w:t>https://www.americanbar.org/groups/public_interest/child_law/resources/child_law_practiceonline/child_law_practice/vol_32/march_2013/understanding_neglectstollonchilddevelopment/</w:t>
        </w:r>
      </w:hyperlink>
      <w:r w:rsidRPr="00FC0628">
        <w:rPr>
          <w:rFonts w:ascii="Arial" w:hAnsi="Arial" w:cs="Arial"/>
        </w:rPr>
        <w:t xml:space="preserve"> (Accessed: 4</w:t>
      </w:r>
      <w:r w:rsidRPr="00FC0628">
        <w:rPr>
          <w:rFonts w:ascii="Arial" w:hAnsi="Arial" w:cs="Arial"/>
          <w:vertAlign w:val="superscript"/>
        </w:rPr>
        <w:t>th</w:t>
      </w:r>
      <w:r w:rsidRPr="00FC0628">
        <w:rPr>
          <w:rFonts w:ascii="Arial" w:hAnsi="Arial" w:cs="Arial"/>
        </w:rPr>
        <w:t xml:space="preserve"> June 2022). </w:t>
      </w:r>
    </w:p>
    <w:p w14:paraId="1CA7EC1A" w14:textId="77777777" w:rsidR="003F2DC1" w:rsidRPr="00FC0628" w:rsidRDefault="003F2DC1" w:rsidP="00FC0628">
      <w:pPr>
        <w:spacing w:line="360" w:lineRule="auto"/>
        <w:jc w:val="both"/>
        <w:rPr>
          <w:rFonts w:ascii="Arial" w:hAnsi="Arial" w:cs="Arial"/>
        </w:rPr>
      </w:pPr>
    </w:p>
    <w:p w14:paraId="7A3BF344" w14:textId="1F83063B" w:rsidR="00932568" w:rsidRPr="00FC0628" w:rsidRDefault="00932568" w:rsidP="00FC0628">
      <w:pPr>
        <w:spacing w:line="360" w:lineRule="auto"/>
        <w:jc w:val="both"/>
        <w:rPr>
          <w:rFonts w:ascii="Arial" w:hAnsi="Arial" w:cs="Arial"/>
        </w:rPr>
      </w:pPr>
      <w:r w:rsidRPr="00FC0628">
        <w:rPr>
          <w:rFonts w:ascii="Arial" w:hAnsi="Arial" w:cs="Arial"/>
          <w:color w:val="000000"/>
          <w:spacing w:val="2"/>
        </w:rPr>
        <w:lastRenderedPageBreak/>
        <w:t xml:space="preserve">Childhood Education International (2021) </w:t>
      </w:r>
      <w:r w:rsidRPr="00FC0628">
        <w:rPr>
          <w:rFonts w:ascii="Arial" w:hAnsi="Arial" w:cs="Arial"/>
          <w:i/>
          <w:iCs/>
          <w:color w:val="000000"/>
          <w:spacing w:val="2"/>
        </w:rPr>
        <w:t>Inclusive Leadership in Education</w:t>
      </w:r>
      <w:r w:rsidRPr="00FC0628">
        <w:rPr>
          <w:rFonts w:ascii="Arial" w:hAnsi="Arial" w:cs="Arial"/>
          <w:color w:val="000000"/>
          <w:spacing w:val="2"/>
        </w:rPr>
        <w:t xml:space="preserve">. Available at: </w:t>
      </w:r>
      <w:hyperlink r:id="rId20" w:history="1">
        <w:r w:rsidRPr="00FC0628">
          <w:rPr>
            <w:rStyle w:val="Hyperlink"/>
            <w:rFonts w:ascii="Arial" w:hAnsi="Arial" w:cs="Arial"/>
            <w:spacing w:val="2"/>
          </w:rPr>
          <w:t>https://ceinternational1892.org/wp-content/uploads/2021/07/InclusiveLeadershipBriefJuly2021.pdf</w:t>
        </w:r>
      </w:hyperlink>
      <w:r w:rsidRPr="00FC0628">
        <w:rPr>
          <w:rFonts w:ascii="Arial" w:hAnsi="Arial" w:cs="Arial"/>
          <w:color w:val="000000"/>
          <w:spacing w:val="2"/>
        </w:rPr>
        <w:t xml:space="preserve"> (Accessed: 26</w:t>
      </w:r>
      <w:r w:rsidRPr="00FC0628">
        <w:rPr>
          <w:rFonts w:ascii="Arial" w:hAnsi="Arial" w:cs="Arial"/>
          <w:color w:val="000000"/>
          <w:spacing w:val="2"/>
          <w:vertAlign w:val="superscript"/>
        </w:rPr>
        <w:t>th</w:t>
      </w:r>
      <w:r w:rsidRPr="00FC0628">
        <w:rPr>
          <w:rFonts w:ascii="Arial" w:hAnsi="Arial" w:cs="Arial"/>
          <w:color w:val="000000"/>
          <w:spacing w:val="2"/>
        </w:rPr>
        <w:t xml:space="preserve"> May 2022).</w:t>
      </w:r>
    </w:p>
    <w:p w14:paraId="687D5BC2" w14:textId="2EDDF471" w:rsidR="00932568" w:rsidRPr="00FC0628" w:rsidRDefault="00932568" w:rsidP="00FC0628">
      <w:pPr>
        <w:spacing w:line="360" w:lineRule="auto"/>
        <w:jc w:val="both"/>
        <w:rPr>
          <w:rFonts w:ascii="Arial" w:hAnsi="Arial" w:cs="Arial"/>
        </w:rPr>
      </w:pPr>
    </w:p>
    <w:p w14:paraId="0F09CE68" w14:textId="651A6D97" w:rsidR="00851E21" w:rsidRPr="00FC0628" w:rsidRDefault="00851E21" w:rsidP="00FC0628">
      <w:pPr>
        <w:pStyle w:val="paragraph"/>
        <w:spacing w:before="0" w:beforeAutospacing="0" w:after="0" w:afterAutospacing="0" w:line="360" w:lineRule="auto"/>
        <w:jc w:val="both"/>
        <w:textAlignment w:val="baseline"/>
        <w:rPr>
          <w:rFonts w:ascii="Arial" w:hAnsi="Arial" w:cs="Arial"/>
          <w:color w:val="000000"/>
          <w:position w:val="1"/>
          <w:vertAlign w:val="superscript"/>
        </w:rPr>
      </w:pPr>
      <w:r w:rsidRPr="00FC0628">
        <w:rPr>
          <w:rStyle w:val="normaltextrun"/>
          <w:rFonts w:ascii="Arial" w:hAnsi="Arial" w:cs="Arial"/>
          <w:color w:val="000000"/>
          <w:position w:val="1"/>
        </w:rPr>
        <w:t>Child Mind Institute (202</w:t>
      </w:r>
      <w:r w:rsidR="000B1331" w:rsidRPr="00FC0628">
        <w:rPr>
          <w:rStyle w:val="normaltextrun"/>
          <w:rFonts w:ascii="Arial" w:hAnsi="Arial" w:cs="Arial"/>
          <w:color w:val="000000"/>
          <w:position w:val="1"/>
        </w:rPr>
        <w:t>2</w:t>
      </w:r>
      <w:r w:rsidRPr="00FC0628">
        <w:rPr>
          <w:rStyle w:val="normaltextrun"/>
          <w:rFonts w:ascii="Arial" w:hAnsi="Arial" w:cs="Arial"/>
          <w:color w:val="000000"/>
          <w:position w:val="1"/>
        </w:rPr>
        <w:t>)</w:t>
      </w:r>
      <w:r w:rsidRPr="00FC0628">
        <w:rPr>
          <w:rStyle w:val="apple-converted-space"/>
          <w:rFonts w:ascii="Arial" w:hAnsi="Arial" w:cs="Arial"/>
          <w:color w:val="000000"/>
          <w:position w:val="1"/>
        </w:rPr>
        <w:t> </w:t>
      </w:r>
      <w:r w:rsidRPr="00FC0628">
        <w:rPr>
          <w:rStyle w:val="normaltextrun"/>
          <w:rFonts w:ascii="Arial" w:hAnsi="Arial" w:cs="Arial"/>
          <w:i/>
          <w:iCs/>
          <w:color w:val="000000"/>
          <w:position w:val="1"/>
        </w:rPr>
        <w:t>A Teacher's Guide to Selective Mutis</w:t>
      </w:r>
      <w:r w:rsidR="008327C2" w:rsidRPr="00FC0628">
        <w:rPr>
          <w:rStyle w:val="normaltextrun"/>
          <w:rFonts w:ascii="Arial" w:hAnsi="Arial" w:cs="Arial"/>
          <w:i/>
          <w:iCs/>
          <w:color w:val="000000"/>
          <w:position w:val="1"/>
        </w:rPr>
        <w:t>m</w:t>
      </w:r>
      <w:r w:rsidRPr="00FC0628">
        <w:rPr>
          <w:rStyle w:val="normaltextrun"/>
          <w:rFonts w:ascii="Arial" w:hAnsi="Arial" w:cs="Arial"/>
          <w:color w:val="000000"/>
          <w:position w:val="1"/>
        </w:rPr>
        <w:t>. Available at:</w:t>
      </w:r>
      <w:r w:rsidRPr="00FC0628">
        <w:rPr>
          <w:rStyle w:val="normaltextrun"/>
          <w:rFonts w:ascii="Arial" w:hAnsi="Arial" w:cs="Arial"/>
          <w:i/>
          <w:iCs/>
          <w:color w:val="000000"/>
          <w:position w:val="1"/>
        </w:rPr>
        <w:t> </w:t>
      </w:r>
      <w:hyperlink r:id="rId21" w:tgtFrame="_blank" w:history="1">
        <w:r w:rsidRPr="00FC0628">
          <w:rPr>
            <w:rStyle w:val="normaltextrun"/>
            <w:rFonts w:ascii="Arial" w:hAnsi="Arial" w:cs="Arial"/>
            <w:color w:val="0563C1"/>
            <w:position w:val="1"/>
          </w:rPr>
          <w:t>https://childmind.org/guide/teachers-guide-to-selective-mutism/</w:t>
        </w:r>
      </w:hyperlink>
      <w:r w:rsidRPr="00FC0628">
        <w:rPr>
          <w:rStyle w:val="normaltextrun"/>
          <w:rFonts w:ascii="Arial" w:hAnsi="Arial" w:cs="Arial"/>
          <w:color w:val="000000"/>
          <w:position w:val="1"/>
        </w:rPr>
        <w:t xml:space="preserve"> (Accessed: </w:t>
      </w:r>
      <w:r w:rsidR="008327C2" w:rsidRPr="00FC0628">
        <w:rPr>
          <w:rStyle w:val="normaltextrun"/>
          <w:rFonts w:ascii="Arial" w:hAnsi="Arial" w:cs="Arial"/>
          <w:color w:val="000000"/>
          <w:position w:val="1"/>
        </w:rPr>
        <w:t>4</w:t>
      </w:r>
      <w:r w:rsidRPr="00FC0628">
        <w:rPr>
          <w:rStyle w:val="normaltextrun"/>
          <w:rFonts w:ascii="Arial" w:hAnsi="Arial" w:cs="Arial"/>
          <w:color w:val="000000"/>
          <w:position w:val="1"/>
          <w:vertAlign w:val="superscript"/>
        </w:rPr>
        <w:t>th</w:t>
      </w:r>
      <w:r w:rsidR="008327C2" w:rsidRPr="00FC0628">
        <w:rPr>
          <w:rStyle w:val="normaltextrun"/>
          <w:rFonts w:ascii="Arial" w:hAnsi="Arial" w:cs="Arial"/>
          <w:color w:val="000000"/>
          <w:position w:val="1"/>
          <w:vertAlign w:val="superscript"/>
        </w:rPr>
        <w:t xml:space="preserve"> </w:t>
      </w:r>
      <w:r w:rsidR="008327C2" w:rsidRPr="00FC0628">
        <w:rPr>
          <w:rStyle w:val="normaltextrun"/>
          <w:rFonts w:ascii="Arial" w:hAnsi="Arial" w:cs="Arial"/>
          <w:color w:val="000000"/>
          <w:position w:val="1"/>
        </w:rPr>
        <w:t>June</w:t>
      </w:r>
      <w:r w:rsidRPr="00FC0628">
        <w:rPr>
          <w:rStyle w:val="normaltextrun"/>
          <w:rFonts w:ascii="Arial" w:hAnsi="Arial" w:cs="Arial"/>
          <w:color w:val="000000"/>
          <w:position w:val="1"/>
        </w:rPr>
        <w:t xml:space="preserve"> 2022).</w:t>
      </w:r>
      <w:r w:rsidRPr="00FC0628">
        <w:rPr>
          <w:rStyle w:val="eop"/>
          <w:rFonts w:ascii="Arial" w:hAnsi="Arial" w:cs="Arial"/>
        </w:rPr>
        <w:t>​</w:t>
      </w:r>
    </w:p>
    <w:p w14:paraId="06401FDC" w14:textId="0219F648" w:rsidR="00851E21" w:rsidRPr="00FC0628" w:rsidRDefault="00851E21" w:rsidP="00FC0628">
      <w:pPr>
        <w:pStyle w:val="paragraph"/>
        <w:spacing w:before="0" w:beforeAutospacing="0" w:after="0" w:afterAutospacing="0" w:line="360" w:lineRule="auto"/>
        <w:jc w:val="both"/>
        <w:textAlignment w:val="baseline"/>
        <w:rPr>
          <w:rStyle w:val="eop"/>
          <w:rFonts w:ascii="Arial" w:hAnsi="Arial" w:cs="Arial"/>
        </w:rPr>
      </w:pPr>
      <w:r w:rsidRPr="00FC0628">
        <w:rPr>
          <w:rStyle w:val="eop"/>
          <w:rFonts w:ascii="Arial" w:hAnsi="Arial" w:cs="Arial"/>
        </w:rPr>
        <w:t>​</w:t>
      </w:r>
    </w:p>
    <w:p w14:paraId="3909E885" w14:textId="0CEC2EAF" w:rsidR="00C925B6" w:rsidRPr="00FC0628" w:rsidRDefault="00C925B6" w:rsidP="00FC0628">
      <w:pPr>
        <w:pStyle w:val="paragraph"/>
        <w:spacing w:before="0" w:beforeAutospacing="0" w:after="0" w:afterAutospacing="0" w:line="360" w:lineRule="auto"/>
        <w:jc w:val="both"/>
        <w:textAlignment w:val="baseline"/>
        <w:rPr>
          <w:rStyle w:val="eop"/>
          <w:rFonts w:ascii="Arial" w:hAnsi="Arial" w:cs="Arial"/>
        </w:rPr>
      </w:pPr>
      <w:r w:rsidRPr="00FC0628">
        <w:rPr>
          <w:rStyle w:val="eop"/>
          <w:rFonts w:ascii="Arial" w:hAnsi="Arial" w:cs="Arial"/>
          <w:i/>
          <w:iCs/>
        </w:rPr>
        <w:t>Children’s Act 1989</w:t>
      </w:r>
      <w:r w:rsidR="00D85CA5" w:rsidRPr="00FC0628">
        <w:rPr>
          <w:rStyle w:val="eop"/>
          <w:rFonts w:ascii="Arial" w:hAnsi="Arial" w:cs="Arial"/>
          <w:i/>
          <w:iCs/>
        </w:rPr>
        <w:t xml:space="preserve">. </w:t>
      </w:r>
      <w:r w:rsidR="00D85CA5" w:rsidRPr="00FC0628">
        <w:rPr>
          <w:rStyle w:val="eop"/>
          <w:rFonts w:ascii="Arial" w:hAnsi="Arial" w:cs="Arial"/>
        </w:rPr>
        <w:t xml:space="preserve">Available at: </w:t>
      </w:r>
      <w:hyperlink r:id="rId22" w:history="1">
        <w:r w:rsidR="00D85CA5" w:rsidRPr="00FC0628">
          <w:rPr>
            <w:rStyle w:val="Hyperlink"/>
            <w:rFonts w:ascii="Arial" w:hAnsi="Arial" w:cs="Arial"/>
          </w:rPr>
          <w:t>https://www.legislation.gov.uk/ukpga/1989/41/section/22</w:t>
        </w:r>
      </w:hyperlink>
      <w:r w:rsidR="00D85CA5" w:rsidRPr="00FC0628">
        <w:rPr>
          <w:rStyle w:val="eop"/>
          <w:rFonts w:ascii="Arial" w:hAnsi="Arial" w:cs="Arial"/>
        </w:rPr>
        <w:t xml:space="preserve"> (Accessed: 6</w:t>
      </w:r>
      <w:r w:rsidR="00D85CA5" w:rsidRPr="00FC0628">
        <w:rPr>
          <w:rStyle w:val="eop"/>
          <w:rFonts w:ascii="Arial" w:hAnsi="Arial" w:cs="Arial"/>
          <w:vertAlign w:val="superscript"/>
        </w:rPr>
        <w:t>th</w:t>
      </w:r>
      <w:r w:rsidR="00D85CA5" w:rsidRPr="00FC0628">
        <w:rPr>
          <w:rStyle w:val="eop"/>
          <w:rFonts w:ascii="Arial" w:hAnsi="Arial" w:cs="Arial"/>
        </w:rPr>
        <w:t xml:space="preserve"> June 2022).</w:t>
      </w:r>
    </w:p>
    <w:p w14:paraId="04E5D545" w14:textId="77777777" w:rsidR="00C925B6" w:rsidRPr="00FC0628" w:rsidRDefault="00C925B6" w:rsidP="00FC0628">
      <w:pPr>
        <w:pStyle w:val="paragraph"/>
        <w:spacing w:before="0" w:beforeAutospacing="0" w:after="0" w:afterAutospacing="0" w:line="360" w:lineRule="auto"/>
        <w:jc w:val="both"/>
        <w:textAlignment w:val="baseline"/>
        <w:rPr>
          <w:rFonts w:ascii="Arial" w:hAnsi="Arial" w:cs="Arial"/>
        </w:rPr>
      </w:pPr>
    </w:p>
    <w:p w14:paraId="002AEE2E" w14:textId="53DC1D16" w:rsidR="00851E21" w:rsidRPr="00FC0628" w:rsidRDefault="00851E21" w:rsidP="00FC0628">
      <w:pPr>
        <w:spacing w:line="360" w:lineRule="auto"/>
        <w:jc w:val="both"/>
        <w:rPr>
          <w:rFonts w:ascii="Arial" w:hAnsi="Arial" w:cs="Arial"/>
        </w:rPr>
      </w:pPr>
      <w:r w:rsidRPr="00FC0628">
        <w:rPr>
          <w:rFonts w:ascii="Arial" w:hAnsi="Arial" w:cs="Arial"/>
          <w:color w:val="000000"/>
          <w:position w:val="1"/>
        </w:rPr>
        <w:t>Croner-i (2019) </w:t>
      </w:r>
      <w:r w:rsidRPr="00FC0628">
        <w:rPr>
          <w:rFonts w:ascii="Arial" w:hAnsi="Arial" w:cs="Arial"/>
          <w:i/>
          <w:iCs/>
          <w:color w:val="000000"/>
          <w:position w:val="1"/>
        </w:rPr>
        <w:t>Supporting Language Development in the Early Years</w:t>
      </w:r>
      <w:r w:rsidRPr="00FC0628">
        <w:rPr>
          <w:rFonts w:ascii="Arial" w:hAnsi="Arial" w:cs="Arial"/>
          <w:color w:val="000000"/>
          <w:position w:val="1"/>
        </w:rPr>
        <w:t>. Available at: </w:t>
      </w:r>
      <w:hyperlink r:id="rId23" w:tgtFrame="_blank" w:history="1">
        <w:r w:rsidRPr="00FC0628">
          <w:rPr>
            <w:rFonts w:ascii="Arial" w:hAnsi="Arial" w:cs="Arial"/>
            <w:i/>
            <w:iCs/>
            <w:color w:val="0563C1"/>
            <w:position w:val="1"/>
            <w:u w:val="single"/>
          </w:rPr>
          <w:t>https</w:t>
        </w:r>
      </w:hyperlink>
      <w:hyperlink r:id="rId24" w:tgtFrame="_blank" w:history="1">
        <w:r w:rsidRPr="00FC0628">
          <w:rPr>
            <w:rFonts w:ascii="Arial" w:hAnsi="Arial" w:cs="Arial"/>
            <w:color w:val="0563C1"/>
            <w:position w:val="1"/>
            <w:u w:val="single"/>
          </w:rPr>
          <w:t>://app.croneri.co.uk/feature-articles/supporting-language-development-early-</w:t>
        </w:r>
      </w:hyperlink>
      <w:hyperlink r:id="rId25" w:tgtFrame="_blank" w:history="1">
        <w:r w:rsidRPr="00FC0628">
          <w:rPr>
            <w:rFonts w:ascii="Arial" w:hAnsi="Arial" w:cs="Arial"/>
            <w:color w:val="0563C1"/>
            <w:position w:val="1"/>
            <w:u w:val="single"/>
          </w:rPr>
          <w:t>years</w:t>
        </w:r>
      </w:hyperlink>
      <w:r w:rsidRPr="00FC0628">
        <w:rPr>
          <w:rFonts w:ascii="Arial" w:hAnsi="Arial" w:cs="Arial"/>
          <w:color w:val="000000"/>
          <w:position w:val="1"/>
        </w:rPr>
        <w:t> (Accessed: 28</w:t>
      </w:r>
      <w:r w:rsidRPr="00FC0628">
        <w:rPr>
          <w:rFonts w:ascii="Arial" w:hAnsi="Arial" w:cs="Arial"/>
          <w:color w:val="000000"/>
          <w:position w:val="1"/>
          <w:vertAlign w:val="superscript"/>
        </w:rPr>
        <w:t>th</w:t>
      </w:r>
      <w:r w:rsidRPr="00FC0628">
        <w:rPr>
          <w:rFonts w:ascii="Arial" w:hAnsi="Arial" w:cs="Arial"/>
          <w:color w:val="000000"/>
          <w:position w:val="1"/>
        </w:rPr>
        <w:t xml:space="preserve"> May 2022).</w:t>
      </w:r>
      <w:r w:rsidRPr="00FC0628">
        <w:rPr>
          <w:rFonts w:ascii="Arial" w:hAnsi="Arial" w:cs="Arial"/>
        </w:rPr>
        <w:t>​</w:t>
      </w:r>
    </w:p>
    <w:p w14:paraId="43767166" w14:textId="3959B298" w:rsidR="00851E21" w:rsidRPr="00FC0628" w:rsidRDefault="00851E21" w:rsidP="00FC0628">
      <w:pPr>
        <w:spacing w:line="360" w:lineRule="auto"/>
        <w:jc w:val="both"/>
        <w:rPr>
          <w:rFonts w:ascii="Arial" w:hAnsi="Arial" w:cs="Arial"/>
        </w:rPr>
      </w:pPr>
    </w:p>
    <w:p w14:paraId="412536FA" w14:textId="43E2E810" w:rsidR="00CE4944" w:rsidRPr="00FC0628" w:rsidRDefault="00CE4944" w:rsidP="00FC0628">
      <w:pPr>
        <w:spacing w:line="360" w:lineRule="auto"/>
        <w:jc w:val="both"/>
        <w:rPr>
          <w:rFonts w:ascii="Arial" w:hAnsi="Arial" w:cs="Arial"/>
        </w:rPr>
      </w:pPr>
      <w:r w:rsidRPr="00FC0628">
        <w:rPr>
          <w:rFonts w:ascii="Arial" w:hAnsi="Arial" w:cs="Arial"/>
        </w:rPr>
        <w:t xml:space="preserve">Department for </w:t>
      </w:r>
      <w:r w:rsidR="004C2361" w:rsidRPr="00FC0628">
        <w:rPr>
          <w:rFonts w:ascii="Arial" w:hAnsi="Arial" w:cs="Arial"/>
        </w:rPr>
        <w:t>C</w:t>
      </w:r>
      <w:r w:rsidRPr="00FC0628">
        <w:rPr>
          <w:rFonts w:ascii="Arial" w:hAnsi="Arial" w:cs="Arial"/>
        </w:rPr>
        <w:t xml:space="preserve">hildren, </w:t>
      </w:r>
      <w:r w:rsidR="004C2361" w:rsidRPr="00FC0628">
        <w:rPr>
          <w:rFonts w:ascii="Arial" w:hAnsi="Arial" w:cs="Arial"/>
        </w:rPr>
        <w:t>S</w:t>
      </w:r>
      <w:r w:rsidRPr="00FC0628">
        <w:rPr>
          <w:rFonts w:ascii="Arial" w:hAnsi="Arial" w:cs="Arial"/>
        </w:rPr>
        <w:t xml:space="preserve">chools and </w:t>
      </w:r>
      <w:r w:rsidR="004C2361" w:rsidRPr="00FC0628">
        <w:rPr>
          <w:rFonts w:ascii="Arial" w:hAnsi="Arial" w:cs="Arial"/>
        </w:rPr>
        <w:t>F</w:t>
      </w:r>
      <w:r w:rsidRPr="00FC0628">
        <w:rPr>
          <w:rFonts w:ascii="Arial" w:hAnsi="Arial" w:cs="Arial"/>
        </w:rPr>
        <w:t xml:space="preserve">amilies (2010) </w:t>
      </w:r>
      <w:r w:rsidRPr="00FC0628">
        <w:rPr>
          <w:rFonts w:ascii="Arial" w:hAnsi="Arial" w:cs="Arial"/>
          <w:i/>
          <w:iCs/>
        </w:rPr>
        <w:t>Prompting the Educational Achievements of Looked After Children: Statutory Guidance for Local Authorities</w:t>
      </w:r>
      <w:r w:rsidRPr="00FC0628">
        <w:rPr>
          <w:rFonts w:ascii="Arial" w:hAnsi="Arial" w:cs="Arial"/>
        </w:rPr>
        <w:t xml:space="preserve">. Available at: </w:t>
      </w:r>
      <w:hyperlink r:id="rId26" w:history="1">
        <w:r w:rsidRPr="00FC0628">
          <w:rPr>
            <w:rStyle w:val="Hyperlink"/>
            <w:rFonts w:ascii="Arial" w:hAnsi="Arial" w:cs="Arial"/>
          </w:rPr>
          <w:t>https://assets.publishing.service.gov.uk/government/uploads/system/uploads/attachment_data/file/276468/educational_achievement_of_looked_after_children.pdf</w:t>
        </w:r>
      </w:hyperlink>
      <w:r w:rsidRPr="00FC0628">
        <w:rPr>
          <w:rFonts w:ascii="Arial" w:hAnsi="Arial" w:cs="Arial"/>
        </w:rPr>
        <w:t xml:space="preserve"> (Accessed: 7</w:t>
      </w:r>
      <w:r w:rsidRPr="00FC0628">
        <w:rPr>
          <w:rFonts w:ascii="Arial" w:hAnsi="Arial" w:cs="Arial"/>
          <w:vertAlign w:val="superscript"/>
        </w:rPr>
        <w:t>th</w:t>
      </w:r>
      <w:r w:rsidRPr="00FC0628">
        <w:rPr>
          <w:rFonts w:ascii="Arial" w:hAnsi="Arial" w:cs="Arial"/>
        </w:rPr>
        <w:t xml:space="preserve"> June 2022). </w:t>
      </w:r>
    </w:p>
    <w:p w14:paraId="5E00B3F4" w14:textId="77777777" w:rsidR="00CE4944" w:rsidRPr="00FC0628" w:rsidRDefault="00CE4944" w:rsidP="00FC0628">
      <w:pPr>
        <w:spacing w:line="360" w:lineRule="auto"/>
        <w:jc w:val="both"/>
        <w:rPr>
          <w:rFonts w:ascii="Arial" w:hAnsi="Arial" w:cs="Arial"/>
        </w:rPr>
      </w:pPr>
    </w:p>
    <w:p w14:paraId="382C4B5E" w14:textId="09232DBA" w:rsidR="00F4745F" w:rsidRPr="00FC0628" w:rsidRDefault="00F4745F" w:rsidP="00FC0628">
      <w:pPr>
        <w:pStyle w:val="paragraph"/>
        <w:spacing w:before="0" w:beforeAutospacing="0" w:after="0" w:afterAutospacing="0" w:line="360" w:lineRule="auto"/>
        <w:jc w:val="both"/>
        <w:textAlignment w:val="baseline"/>
        <w:rPr>
          <w:rFonts w:ascii="Arial" w:hAnsi="Arial" w:cs="Arial"/>
          <w:color w:val="000000"/>
          <w:position w:val="1"/>
        </w:rPr>
      </w:pPr>
      <w:r w:rsidRPr="00FC0628">
        <w:rPr>
          <w:rFonts w:ascii="Arial" w:hAnsi="Arial" w:cs="Arial"/>
        </w:rPr>
        <w:t xml:space="preserve">Department of Education (2017) </w:t>
      </w:r>
      <w:r w:rsidRPr="00FC0628">
        <w:rPr>
          <w:rStyle w:val="normaltextrun"/>
          <w:rFonts w:ascii="Arial" w:hAnsi="Arial" w:cs="Arial"/>
          <w:i/>
          <w:iCs/>
          <w:color w:val="000000"/>
          <w:position w:val="1"/>
        </w:rPr>
        <w:t xml:space="preserve">Statutory framework for the early </w:t>
      </w:r>
      <w:proofErr w:type="gramStart"/>
      <w:r w:rsidRPr="00FC0628">
        <w:rPr>
          <w:rStyle w:val="normaltextrun"/>
          <w:rFonts w:ascii="Arial" w:hAnsi="Arial" w:cs="Arial"/>
          <w:i/>
          <w:iCs/>
          <w:color w:val="000000"/>
          <w:position w:val="1"/>
        </w:rPr>
        <w:t>years</w:t>
      </w:r>
      <w:proofErr w:type="gramEnd"/>
      <w:r w:rsidRPr="00FC0628">
        <w:rPr>
          <w:rStyle w:val="normaltextrun"/>
          <w:rFonts w:ascii="Arial" w:hAnsi="Arial" w:cs="Arial"/>
          <w:i/>
          <w:iCs/>
          <w:color w:val="000000"/>
          <w:position w:val="1"/>
        </w:rPr>
        <w:t xml:space="preserve"> foundation stage</w:t>
      </w:r>
      <w:r w:rsidRPr="00FC0628">
        <w:rPr>
          <w:rStyle w:val="normaltextrun"/>
          <w:rFonts w:ascii="Arial" w:hAnsi="Arial" w:cs="Arial"/>
          <w:color w:val="000000"/>
          <w:position w:val="1"/>
        </w:rPr>
        <w:t>. Available</w:t>
      </w:r>
      <w:r w:rsidRPr="00FC0628">
        <w:rPr>
          <w:rStyle w:val="apple-converted-space"/>
          <w:rFonts w:ascii="Arial" w:hAnsi="Arial" w:cs="Arial"/>
          <w:color w:val="000000"/>
          <w:position w:val="1"/>
        </w:rPr>
        <w:t> </w:t>
      </w:r>
      <w:r w:rsidRPr="00FC0628">
        <w:rPr>
          <w:rStyle w:val="normaltextrun"/>
          <w:rFonts w:ascii="Arial" w:hAnsi="Arial" w:cs="Arial"/>
          <w:color w:val="000000"/>
          <w:position w:val="1"/>
        </w:rPr>
        <w:t xml:space="preserve">at: </w:t>
      </w:r>
      <w:hyperlink r:id="rId27" w:history="1">
        <w:r w:rsidRPr="00FC0628">
          <w:rPr>
            <w:rStyle w:val="Hyperlink"/>
            <w:rFonts w:ascii="Arial" w:hAnsi="Arial" w:cs="Arial"/>
            <w:position w:val="1"/>
          </w:rPr>
          <w:t>https://www.foundationyears.org.uk/files/2017/03/EYFS_STATUTORY_FRAMEWORK_2017.pdf</w:t>
        </w:r>
      </w:hyperlink>
      <w:r w:rsidRPr="00FC0628">
        <w:rPr>
          <w:rStyle w:val="normaltextrun"/>
          <w:rFonts w:ascii="Arial" w:hAnsi="Arial" w:cs="Arial"/>
          <w:color w:val="000000"/>
          <w:position w:val="1"/>
        </w:rPr>
        <w:t> (Accessed: 27</w:t>
      </w:r>
      <w:r w:rsidRPr="00FC0628">
        <w:rPr>
          <w:rStyle w:val="normaltextrun"/>
          <w:rFonts w:ascii="Arial" w:hAnsi="Arial" w:cs="Arial"/>
          <w:color w:val="000000"/>
          <w:position w:val="1"/>
          <w:vertAlign w:val="superscript"/>
        </w:rPr>
        <w:t>th</w:t>
      </w:r>
      <w:r w:rsidRPr="00FC0628">
        <w:rPr>
          <w:rStyle w:val="normaltextrun"/>
          <w:rFonts w:ascii="Arial" w:hAnsi="Arial" w:cs="Arial"/>
          <w:color w:val="000000"/>
          <w:position w:val="1"/>
        </w:rPr>
        <w:t xml:space="preserve"> May 2022).</w:t>
      </w:r>
      <w:r w:rsidRPr="00FC0628">
        <w:rPr>
          <w:rStyle w:val="eop"/>
          <w:rFonts w:ascii="Arial" w:hAnsi="Arial" w:cs="Arial"/>
        </w:rPr>
        <w:t>​</w:t>
      </w:r>
    </w:p>
    <w:p w14:paraId="33113B30" w14:textId="55B08D11" w:rsidR="00B16232" w:rsidRPr="00FC0628" w:rsidRDefault="00B16232" w:rsidP="00FC0628">
      <w:pPr>
        <w:spacing w:line="360" w:lineRule="auto"/>
        <w:jc w:val="both"/>
        <w:rPr>
          <w:rFonts w:ascii="Arial" w:hAnsi="Arial" w:cs="Arial"/>
        </w:rPr>
      </w:pPr>
    </w:p>
    <w:p w14:paraId="22C4CCCF" w14:textId="161133D8" w:rsidR="003D4A43" w:rsidRPr="00FC0628" w:rsidRDefault="00133FEE" w:rsidP="00FC0628">
      <w:pPr>
        <w:spacing w:line="360" w:lineRule="auto"/>
        <w:jc w:val="both"/>
        <w:rPr>
          <w:rFonts w:ascii="Arial" w:hAnsi="Arial" w:cs="Arial"/>
        </w:rPr>
      </w:pPr>
      <w:r w:rsidRPr="00FC0628">
        <w:rPr>
          <w:rFonts w:ascii="Arial" w:hAnsi="Arial" w:cs="Arial"/>
        </w:rPr>
        <w:t>Department of Education (2018</w:t>
      </w:r>
      <w:r w:rsidR="00B47889" w:rsidRPr="00FC0628">
        <w:rPr>
          <w:rFonts w:ascii="Arial" w:hAnsi="Arial" w:cs="Arial"/>
        </w:rPr>
        <w:t>a</w:t>
      </w:r>
      <w:r w:rsidRPr="00FC0628">
        <w:rPr>
          <w:rFonts w:ascii="Arial" w:hAnsi="Arial" w:cs="Arial"/>
        </w:rPr>
        <w:t xml:space="preserve">) </w:t>
      </w:r>
      <w:r w:rsidR="003D4A43" w:rsidRPr="00FC0628">
        <w:rPr>
          <w:rFonts w:ascii="Arial" w:hAnsi="Arial" w:cs="Arial"/>
          <w:i/>
          <w:iCs/>
        </w:rPr>
        <w:t>Promoting the education of looked-after children and previously looked-after children: Statutory guidance for local authorities</w:t>
      </w:r>
      <w:r w:rsidR="003D4A43" w:rsidRPr="00FC0628">
        <w:rPr>
          <w:rFonts w:ascii="Arial" w:hAnsi="Arial" w:cs="Arial"/>
        </w:rPr>
        <w:t xml:space="preserve">. Available at: </w:t>
      </w:r>
      <w:hyperlink r:id="rId28" w:history="1">
        <w:r w:rsidR="003D4A43" w:rsidRPr="00FC0628">
          <w:rPr>
            <w:rStyle w:val="Hyperlink"/>
            <w:rFonts w:ascii="Arial" w:hAnsi="Arial" w:cs="Arial"/>
          </w:rPr>
          <w:t>https://assets.publishing.service.gov.uk/government/uploads/system/uploads/attach</w:t>
        </w:r>
        <w:r w:rsidR="003D4A43" w:rsidRPr="00FC0628">
          <w:rPr>
            <w:rStyle w:val="Hyperlink"/>
            <w:rFonts w:ascii="Arial" w:hAnsi="Arial" w:cs="Arial"/>
          </w:rPr>
          <w:lastRenderedPageBreak/>
          <w:t>ment_data/file/683556/Promoting_the_education_of_looked-after_children_and_previously_looked-after_children.pdf</w:t>
        </w:r>
      </w:hyperlink>
      <w:r w:rsidR="003D4A43" w:rsidRPr="00FC0628">
        <w:rPr>
          <w:rFonts w:ascii="Arial" w:hAnsi="Arial" w:cs="Arial"/>
        </w:rPr>
        <w:t xml:space="preserve"> (Accessed: </w:t>
      </w:r>
      <w:r w:rsidR="007D5E36" w:rsidRPr="00FC0628">
        <w:rPr>
          <w:rFonts w:ascii="Arial" w:hAnsi="Arial" w:cs="Arial"/>
        </w:rPr>
        <w:t>6</w:t>
      </w:r>
      <w:r w:rsidR="007D5E36" w:rsidRPr="00FC0628">
        <w:rPr>
          <w:rFonts w:ascii="Arial" w:hAnsi="Arial" w:cs="Arial"/>
          <w:vertAlign w:val="superscript"/>
        </w:rPr>
        <w:t>th</w:t>
      </w:r>
      <w:r w:rsidR="007D5E36" w:rsidRPr="00FC0628">
        <w:rPr>
          <w:rFonts w:ascii="Arial" w:hAnsi="Arial" w:cs="Arial"/>
        </w:rPr>
        <w:t xml:space="preserve"> June 2022).</w:t>
      </w:r>
    </w:p>
    <w:p w14:paraId="65E18BDC" w14:textId="0CA508F0" w:rsidR="00133FEE" w:rsidRPr="00FC0628" w:rsidRDefault="00133FEE" w:rsidP="00FC0628">
      <w:pPr>
        <w:spacing w:line="360" w:lineRule="auto"/>
        <w:jc w:val="both"/>
        <w:rPr>
          <w:rFonts w:ascii="Arial" w:hAnsi="Arial" w:cs="Arial"/>
        </w:rPr>
      </w:pPr>
    </w:p>
    <w:p w14:paraId="32549D3B" w14:textId="22804392" w:rsidR="00B47889" w:rsidRPr="00FC0628" w:rsidRDefault="00B47889" w:rsidP="00FC0628">
      <w:pPr>
        <w:spacing w:line="360" w:lineRule="auto"/>
        <w:jc w:val="both"/>
        <w:rPr>
          <w:rFonts w:ascii="Arial" w:hAnsi="Arial" w:cs="Arial"/>
        </w:rPr>
      </w:pPr>
      <w:r w:rsidRPr="00FC0628">
        <w:rPr>
          <w:rFonts w:ascii="Arial" w:hAnsi="Arial" w:cs="Arial"/>
        </w:rPr>
        <w:t xml:space="preserve">Department for Education (2018b) </w:t>
      </w:r>
      <w:r w:rsidRPr="00FC0628">
        <w:rPr>
          <w:rFonts w:ascii="Arial" w:hAnsi="Arial" w:cs="Arial"/>
          <w:i/>
          <w:iCs/>
        </w:rPr>
        <w:t>The designated teacher for looked-after and previously looked after children: Statutory guidance on their roles and responsibilities</w:t>
      </w:r>
      <w:r w:rsidRPr="00FC0628">
        <w:rPr>
          <w:rFonts w:ascii="Arial" w:hAnsi="Arial" w:cs="Arial"/>
        </w:rPr>
        <w:t xml:space="preserve">. Available at: </w:t>
      </w:r>
      <w:hyperlink r:id="rId29" w:history="1">
        <w:r w:rsidRPr="00FC0628">
          <w:rPr>
            <w:rStyle w:val="Hyperlink"/>
            <w:rFonts w:ascii="Arial" w:hAnsi="Arial" w:cs="Arial"/>
          </w:rPr>
          <w:t>https://assets.publishing.service.gov.uk/government/uploads/system/uploads/attachment_data/file/683561/The_designated_teacher_for_looked-after_and_previously_looked-after_children.pdf</w:t>
        </w:r>
      </w:hyperlink>
      <w:r w:rsidRPr="00FC0628">
        <w:rPr>
          <w:rFonts w:ascii="Arial" w:hAnsi="Arial" w:cs="Arial"/>
        </w:rPr>
        <w:t xml:space="preserve"> (Accessed: 8</w:t>
      </w:r>
      <w:r w:rsidRPr="00FC0628">
        <w:rPr>
          <w:rFonts w:ascii="Arial" w:hAnsi="Arial" w:cs="Arial"/>
          <w:vertAlign w:val="superscript"/>
        </w:rPr>
        <w:t>th</w:t>
      </w:r>
      <w:r w:rsidRPr="00FC0628">
        <w:rPr>
          <w:rFonts w:ascii="Arial" w:hAnsi="Arial" w:cs="Arial"/>
        </w:rPr>
        <w:t xml:space="preserve"> June 2022). </w:t>
      </w:r>
    </w:p>
    <w:p w14:paraId="1EC9FA8E" w14:textId="77777777" w:rsidR="009E6229" w:rsidRPr="00FC0628" w:rsidRDefault="009E6229" w:rsidP="00FC0628">
      <w:pPr>
        <w:spacing w:line="360" w:lineRule="auto"/>
        <w:jc w:val="both"/>
        <w:rPr>
          <w:rFonts w:ascii="Arial" w:hAnsi="Arial" w:cs="Arial"/>
        </w:rPr>
      </w:pPr>
    </w:p>
    <w:p w14:paraId="3D0764C8" w14:textId="48A867EC" w:rsidR="00F9123C" w:rsidRPr="00FC0628" w:rsidRDefault="00F9123C" w:rsidP="00FC0628">
      <w:pPr>
        <w:spacing w:line="360" w:lineRule="auto"/>
        <w:jc w:val="both"/>
        <w:rPr>
          <w:rFonts w:ascii="Arial" w:hAnsi="Arial" w:cs="Arial"/>
        </w:rPr>
      </w:pPr>
      <w:r w:rsidRPr="00FC0628">
        <w:rPr>
          <w:rFonts w:ascii="Arial" w:hAnsi="Arial" w:cs="Arial"/>
        </w:rPr>
        <w:t xml:space="preserve">Duncan, J., Punch, R. and Croce, N. (2021) ‘Supporting Primary and Secondary Teachers to Deliver Inclusive Education’, </w:t>
      </w:r>
      <w:r w:rsidRPr="00FC0628">
        <w:rPr>
          <w:rFonts w:ascii="Arial" w:hAnsi="Arial" w:cs="Arial"/>
          <w:i/>
          <w:iCs/>
        </w:rPr>
        <w:t>Australian Journal of Teacher Education</w:t>
      </w:r>
      <w:r w:rsidRPr="00FC0628">
        <w:rPr>
          <w:rFonts w:ascii="Arial" w:hAnsi="Arial" w:cs="Arial"/>
        </w:rPr>
        <w:t xml:space="preserve">, 46 (4), pp. 92-107. </w:t>
      </w:r>
      <w:proofErr w:type="gramStart"/>
      <w:r w:rsidRPr="00FC0628">
        <w:rPr>
          <w:rFonts w:ascii="Arial" w:hAnsi="Arial" w:cs="Arial"/>
        </w:rPr>
        <w:t>DOI:10.1016/j.ijer</w:t>
      </w:r>
      <w:proofErr w:type="gramEnd"/>
      <w:r w:rsidRPr="00FC0628">
        <w:rPr>
          <w:rFonts w:ascii="Arial" w:hAnsi="Arial" w:cs="Arial"/>
        </w:rPr>
        <w:t xml:space="preserve">.2018.11.004. Available at: </w:t>
      </w:r>
      <w:hyperlink r:id="rId30" w:history="1">
        <w:r w:rsidRPr="00FC0628">
          <w:rPr>
            <w:rStyle w:val="Hyperlink"/>
            <w:rFonts w:ascii="Arial" w:hAnsi="Arial" w:cs="Arial"/>
          </w:rPr>
          <w:t>https://files.eric.ed.gov/fulltext/EJ1301451.pdf</w:t>
        </w:r>
      </w:hyperlink>
      <w:r w:rsidRPr="00FC0628">
        <w:rPr>
          <w:rFonts w:ascii="Arial" w:hAnsi="Arial" w:cs="Arial"/>
        </w:rPr>
        <w:t xml:space="preserve"> (Accessed: 5</w:t>
      </w:r>
      <w:r w:rsidRPr="00FC0628">
        <w:rPr>
          <w:rFonts w:ascii="Arial" w:hAnsi="Arial" w:cs="Arial"/>
          <w:vertAlign w:val="superscript"/>
        </w:rPr>
        <w:t>th</w:t>
      </w:r>
      <w:r w:rsidRPr="00FC0628">
        <w:rPr>
          <w:rFonts w:ascii="Arial" w:hAnsi="Arial" w:cs="Arial"/>
        </w:rPr>
        <w:t xml:space="preserve"> June 2022). </w:t>
      </w:r>
    </w:p>
    <w:p w14:paraId="4D11CF20" w14:textId="77777777" w:rsidR="00F9123C" w:rsidRPr="00FC0628" w:rsidRDefault="00F9123C" w:rsidP="00FC0628">
      <w:pPr>
        <w:spacing w:line="360" w:lineRule="auto"/>
        <w:jc w:val="both"/>
        <w:rPr>
          <w:rFonts w:ascii="Arial" w:hAnsi="Arial" w:cs="Arial"/>
        </w:rPr>
      </w:pPr>
    </w:p>
    <w:p w14:paraId="00E0ADBB" w14:textId="29B1EA32" w:rsidR="00F4745F" w:rsidRPr="00FC0628" w:rsidRDefault="00317E53" w:rsidP="00FC0628">
      <w:pPr>
        <w:spacing w:line="360" w:lineRule="auto"/>
        <w:jc w:val="both"/>
        <w:rPr>
          <w:rFonts w:ascii="Arial" w:hAnsi="Arial" w:cs="Arial"/>
        </w:rPr>
      </w:pPr>
      <w:r w:rsidRPr="00FC0628">
        <w:rPr>
          <w:rFonts w:ascii="Arial" w:hAnsi="Arial" w:cs="Arial"/>
        </w:rPr>
        <w:t xml:space="preserve">Early Years Alliance (2019) </w:t>
      </w:r>
      <w:r w:rsidRPr="00FC0628">
        <w:rPr>
          <w:rFonts w:ascii="Arial" w:hAnsi="Arial" w:cs="Arial"/>
          <w:i/>
          <w:iCs/>
        </w:rPr>
        <w:t>Equality and inclusive practice</w:t>
      </w:r>
      <w:r w:rsidRPr="00FC0628">
        <w:rPr>
          <w:rFonts w:ascii="Arial" w:hAnsi="Arial" w:cs="Arial"/>
        </w:rPr>
        <w:t xml:space="preserve">. Available at: </w:t>
      </w:r>
      <w:hyperlink r:id="rId31" w:history="1">
        <w:r w:rsidRPr="00FC0628">
          <w:rPr>
            <w:rStyle w:val="Hyperlink"/>
            <w:rFonts w:ascii="Arial" w:hAnsi="Arial" w:cs="Arial"/>
          </w:rPr>
          <w:t>https://www.eyalliance.org.uk/equality-and-inclusive-practice</w:t>
        </w:r>
      </w:hyperlink>
      <w:r w:rsidRPr="00FC0628">
        <w:rPr>
          <w:rFonts w:ascii="Arial" w:hAnsi="Arial" w:cs="Arial"/>
        </w:rPr>
        <w:t xml:space="preserve"> (Accessed: 1</w:t>
      </w:r>
      <w:r w:rsidRPr="00FC0628">
        <w:rPr>
          <w:rFonts w:ascii="Arial" w:hAnsi="Arial" w:cs="Arial"/>
          <w:vertAlign w:val="superscript"/>
        </w:rPr>
        <w:t>st</w:t>
      </w:r>
      <w:r w:rsidRPr="00FC0628">
        <w:rPr>
          <w:rFonts w:ascii="Arial" w:hAnsi="Arial" w:cs="Arial"/>
        </w:rPr>
        <w:t xml:space="preserve"> June 2022). </w:t>
      </w:r>
    </w:p>
    <w:p w14:paraId="4C1CEB6B" w14:textId="77777777" w:rsidR="00317E53" w:rsidRPr="00FC0628" w:rsidRDefault="00317E53" w:rsidP="00FC0628">
      <w:pPr>
        <w:spacing w:line="360" w:lineRule="auto"/>
        <w:jc w:val="both"/>
        <w:rPr>
          <w:rFonts w:ascii="Arial" w:hAnsi="Arial" w:cs="Arial"/>
        </w:rPr>
      </w:pPr>
    </w:p>
    <w:p w14:paraId="7147518B" w14:textId="1AB89423" w:rsidR="00F4745F" w:rsidRPr="00FC0628" w:rsidRDefault="00F4745F" w:rsidP="00FC0628">
      <w:pPr>
        <w:pStyle w:val="paragraph"/>
        <w:spacing w:before="0" w:beforeAutospacing="0" w:after="0" w:afterAutospacing="0" w:line="360" w:lineRule="auto"/>
        <w:jc w:val="both"/>
        <w:textAlignment w:val="baseline"/>
        <w:rPr>
          <w:rFonts w:ascii="Arial" w:hAnsi="Arial" w:cs="Arial"/>
        </w:rPr>
      </w:pPr>
      <w:r w:rsidRPr="00FC0628">
        <w:rPr>
          <w:rStyle w:val="normaltextrun"/>
          <w:rFonts w:ascii="Arial" w:hAnsi="Arial" w:cs="Arial"/>
          <w:color w:val="000000"/>
          <w:position w:val="1"/>
        </w:rPr>
        <w:t>Early Years Matters (2020) </w:t>
      </w:r>
      <w:r w:rsidRPr="00FC0628">
        <w:rPr>
          <w:rStyle w:val="normaltextrun"/>
          <w:rFonts w:ascii="Arial" w:hAnsi="Arial" w:cs="Arial"/>
          <w:i/>
          <w:iCs/>
          <w:color w:val="000000"/>
          <w:position w:val="1"/>
        </w:rPr>
        <w:t>Key person and attachment</w:t>
      </w:r>
      <w:r w:rsidRPr="00FC0628">
        <w:rPr>
          <w:rStyle w:val="normaltextrun"/>
          <w:rFonts w:ascii="Arial" w:hAnsi="Arial" w:cs="Arial"/>
          <w:color w:val="000000"/>
          <w:position w:val="1"/>
        </w:rPr>
        <w:t>. Available at: </w:t>
      </w:r>
      <w:hyperlink r:id="rId32" w:tgtFrame="_blank" w:history="1">
        <w:r w:rsidRPr="00FC0628">
          <w:rPr>
            <w:rStyle w:val="normaltextrun"/>
            <w:rFonts w:ascii="Arial" w:hAnsi="Arial" w:cs="Arial"/>
            <w:color w:val="0563C1"/>
            <w:position w:val="1"/>
            <w:u w:val="single"/>
          </w:rPr>
          <w:t>https://www.earlyyearsmatters.co.uk/eyfs/positive-relationships/key-person-attachment/</w:t>
        </w:r>
      </w:hyperlink>
      <w:r w:rsidRPr="00FC0628">
        <w:rPr>
          <w:rStyle w:val="normaltextrun"/>
          <w:rFonts w:ascii="Arial" w:hAnsi="Arial" w:cs="Arial"/>
          <w:color w:val="000000"/>
          <w:position w:val="1"/>
        </w:rPr>
        <w:t> (Accessed: 27</w:t>
      </w:r>
      <w:r w:rsidRPr="00FC0628">
        <w:rPr>
          <w:rStyle w:val="normaltextrun"/>
          <w:rFonts w:ascii="Arial" w:hAnsi="Arial" w:cs="Arial"/>
          <w:color w:val="000000"/>
          <w:position w:val="1"/>
          <w:vertAlign w:val="superscript"/>
        </w:rPr>
        <w:t>th</w:t>
      </w:r>
      <w:r w:rsidRPr="00FC0628">
        <w:rPr>
          <w:rStyle w:val="normaltextrun"/>
          <w:rFonts w:ascii="Arial" w:hAnsi="Arial" w:cs="Arial"/>
          <w:color w:val="000000"/>
          <w:position w:val="1"/>
        </w:rPr>
        <w:t xml:space="preserve"> May 2022).</w:t>
      </w:r>
      <w:r w:rsidRPr="00FC0628">
        <w:rPr>
          <w:rStyle w:val="eop"/>
          <w:rFonts w:ascii="Arial" w:hAnsi="Arial" w:cs="Arial"/>
          <w:lang w:val="en-US"/>
        </w:rPr>
        <w:t>​</w:t>
      </w:r>
    </w:p>
    <w:p w14:paraId="581038EE" w14:textId="6771666A" w:rsidR="00F4745F" w:rsidRPr="00FC0628" w:rsidRDefault="00F4745F" w:rsidP="00FC0628">
      <w:pPr>
        <w:pStyle w:val="paragraph"/>
        <w:spacing w:before="0" w:beforeAutospacing="0" w:after="0" w:afterAutospacing="0" w:line="360" w:lineRule="auto"/>
        <w:jc w:val="both"/>
        <w:textAlignment w:val="baseline"/>
        <w:rPr>
          <w:rStyle w:val="eop"/>
          <w:rFonts w:ascii="Arial" w:hAnsi="Arial" w:cs="Arial"/>
        </w:rPr>
      </w:pPr>
      <w:r w:rsidRPr="00FC0628">
        <w:rPr>
          <w:rStyle w:val="eop"/>
          <w:rFonts w:ascii="Arial" w:hAnsi="Arial" w:cs="Arial"/>
        </w:rPr>
        <w:t>​</w:t>
      </w:r>
    </w:p>
    <w:p w14:paraId="0472DA29" w14:textId="3EED1EBB" w:rsidR="003A098D" w:rsidRPr="00FC0628" w:rsidRDefault="008870E1" w:rsidP="00FC0628">
      <w:pPr>
        <w:pStyle w:val="paragraph"/>
        <w:spacing w:before="0" w:beforeAutospacing="0" w:after="0" w:afterAutospacing="0" w:line="360" w:lineRule="auto"/>
        <w:jc w:val="both"/>
        <w:textAlignment w:val="baseline"/>
        <w:rPr>
          <w:rStyle w:val="eop"/>
          <w:rFonts w:ascii="Arial" w:hAnsi="Arial" w:cs="Arial"/>
        </w:rPr>
      </w:pPr>
      <w:r w:rsidRPr="00FC0628">
        <w:rPr>
          <w:rStyle w:val="eop"/>
          <w:rFonts w:ascii="Arial" w:hAnsi="Arial" w:cs="Arial"/>
        </w:rPr>
        <w:t xml:space="preserve">Eisen, L.S. (2020) Antiquated Policy Wording: Part 4 – The Problem with “Should”, </w:t>
      </w:r>
      <w:proofErr w:type="spellStart"/>
      <w:r w:rsidRPr="00FC0628">
        <w:rPr>
          <w:rStyle w:val="eop"/>
          <w:rFonts w:ascii="Arial" w:hAnsi="Arial" w:cs="Arial"/>
          <w:i/>
          <w:iCs/>
        </w:rPr>
        <w:t>Arma</w:t>
      </w:r>
      <w:proofErr w:type="spellEnd"/>
      <w:r w:rsidRPr="00FC0628">
        <w:rPr>
          <w:rStyle w:val="eop"/>
          <w:rFonts w:ascii="Arial" w:hAnsi="Arial" w:cs="Arial"/>
          <w:i/>
          <w:iCs/>
        </w:rPr>
        <w:t xml:space="preserve"> Magazine</w:t>
      </w:r>
      <w:r w:rsidRPr="00FC0628">
        <w:rPr>
          <w:rStyle w:val="eop"/>
          <w:rFonts w:ascii="Arial" w:hAnsi="Arial" w:cs="Arial"/>
        </w:rPr>
        <w:t xml:space="preserve"> [blog]. 26 April. Available at:  </w:t>
      </w:r>
      <w:hyperlink r:id="rId33" w:history="1">
        <w:r w:rsidRPr="00FC0628">
          <w:rPr>
            <w:rStyle w:val="Hyperlink"/>
            <w:rFonts w:ascii="Arial" w:hAnsi="Arial" w:cs="Arial"/>
          </w:rPr>
          <w:t>https://magazine.arma.org/2020/04/antiquated-policy-wording-part-4-the-problem-with-should/</w:t>
        </w:r>
      </w:hyperlink>
      <w:r w:rsidRPr="00FC0628">
        <w:rPr>
          <w:rStyle w:val="eop"/>
          <w:rFonts w:ascii="Arial" w:hAnsi="Arial" w:cs="Arial"/>
        </w:rPr>
        <w:t xml:space="preserve"> (Accessed: 11</w:t>
      </w:r>
      <w:r w:rsidRPr="00FC0628">
        <w:rPr>
          <w:rStyle w:val="eop"/>
          <w:rFonts w:ascii="Arial" w:hAnsi="Arial" w:cs="Arial"/>
          <w:vertAlign w:val="superscript"/>
        </w:rPr>
        <w:t>th</w:t>
      </w:r>
      <w:r w:rsidRPr="00FC0628">
        <w:rPr>
          <w:rStyle w:val="eop"/>
          <w:rFonts w:ascii="Arial" w:hAnsi="Arial" w:cs="Arial"/>
        </w:rPr>
        <w:t xml:space="preserve"> June 2022). </w:t>
      </w:r>
    </w:p>
    <w:p w14:paraId="2CC968AF" w14:textId="5ED83423" w:rsidR="003A098D" w:rsidRPr="00FC0628" w:rsidRDefault="003A098D" w:rsidP="00FC0628">
      <w:pPr>
        <w:pStyle w:val="paragraph"/>
        <w:spacing w:before="0" w:beforeAutospacing="0" w:after="0" w:afterAutospacing="0" w:line="360" w:lineRule="auto"/>
        <w:jc w:val="both"/>
        <w:textAlignment w:val="baseline"/>
        <w:rPr>
          <w:rStyle w:val="eop"/>
          <w:rFonts w:ascii="Arial" w:hAnsi="Arial" w:cs="Arial"/>
        </w:rPr>
      </w:pPr>
    </w:p>
    <w:p w14:paraId="2755021A" w14:textId="37B21029" w:rsidR="00B10864" w:rsidRPr="00FC0628" w:rsidRDefault="00B10864" w:rsidP="00FC0628">
      <w:pPr>
        <w:pStyle w:val="paragraph"/>
        <w:spacing w:before="0" w:beforeAutospacing="0" w:after="0" w:afterAutospacing="0" w:line="360" w:lineRule="auto"/>
        <w:jc w:val="both"/>
        <w:textAlignment w:val="baseline"/>
        <w:rPr>
          <w:rStyle w:val="eop"/>
          <w:rFonts w:ascii="Arial" w:hAnsi="Arial" w:cs="Arial"/>
        </w:rPr>
      </w:pPr>
      <w:proofErr w:type="spellStart"/>
      <w:r w:rsidRPr="00FC0628">
        <w:rPr>
          <w:rStyle w:val="eop"/>
          <w:rFonts w:ascii="Arial" w:hAnsi="Arial" w:cs="Arial"/>
        </w:rPr>
        <w:t>Enaohwo</w:t>
      </w:r>
      <w:proofErr w:type="spellEnd"/>
      <w:r w:rsidRPr="00FC0628">
        <w:rPr>
          <w:rStyle w:val="eop"/>
          <w:rFonts w:ascii="Arial" w:hAnsi="Arial" w:cs="Arial"/>
        </w:rPr>
        <w:t xml:space="preserve">, O.M. (2020) ‘How to Write a Policy. The Only Guide You Need to Read!’, </w:t>
      </w:r>
      <w:r w:rsidRPr="00FC0628">
        <w:rPr>
          <w:rStyle w:val="eop"/>
          <w:rFonts w:ascii="Arial" w:hAnsi="Arial" w:cs="Arial"/>
          <w:i/>
          <w:iCs/>
        </w:rPr>
        <w:t>Sweet Process</w:t>
      </w:r>
      <w:r w:rsidRPr="00FC0628">
        <w:rPr>
          <w:rStyle w:val="eop"/>
          <w:rFonts w:ascii="Arial" w:hAnsi="Arial" w:cs="Arial"/>
        </w:rPr>
        <w:t xml:space="preserve"> [blog]. 28 January. Available at:</w:t>
      </w:r>
      <w:r w:rsidR="00322173" w:rsidRPr="00FC0628">
        <w:rPr>
          <w:rStyle w:val="eop"/>
          <w:rFonts w:ascii="Arial" w:hAnsi="Arial" w:cs="Arial"/>
        </w:rPr>
        <w:t xml:space="preserve"> </w:t>
      </w:r>
      <w:hyperlink r:id="rId34" w:history="1">
        <w:r w:rsidR="00322173" w:rsidRPr="00FC0628">
          <w:rPr>
            <w:rStyle w:val="Hyperlink"/>
            <w:rFonts w:ascii="Arial" w:hAnsi="Arial" w:cs="Arial"/>
          </w:rPr>
          <w:t>https://www.sweetprocess.com/how-to-write-a-policy/</w:t>
        </w:r>
      </w:hyperlink>
      <w:r w:rsidR="00322173" w:rsidRPr="00FC0628">
        <w:rPr>
          <w:rStyle w:val="eop"/>
          <w:rFonts w:ascii="Arial" w:hAnsi="Arial" w:cs="Arial"/>
        </w:rPr>
        <w:t xml:space="preserve"> (Accessed: 11</w:t>
      </w:r>
      <w:r w:rsidR="00322173" w:rsidRPr="00FC0628">
        <w:rPr>
          <w:rStyle w:val="eop"/>
          <w:rFonts w:ascii="Arial" w:hAnsi="Arial" w:cs="Arial"/>
          <w:vertAlign w:val="superscript"/>
        </w:rPr>
        <w:t>th</w:t>
      </w:r>
      <w:r w:rsidR="00322173" w:rsidRPr="00FC0628">
        <w:rPr>
          <w:rStyle w:val="eop"/>
          <w:rFonts w:ascii="Arial" w:hAnsi="Arial" w:cs="Arial"/>
        </w:rPr>
        <w:t xml:space="preserve"> June 2022).</w:t>
      </w:r>
    </w:p>
    <w:p w14:paraId="0A504A47" w14:textId="77777777" w:rsidR="00B10864" w:rsidRPr="00FC0628" w:rsidRDefault="00B10864" w:rsidP="00FC0628">
      <w:pPr>
        <w:pStyle w:val="paragraph"/>
        <w:spacing w:before="0" w:beforeAutospacing="0" w:after="0" w:afterAutospacing="0" w:line="360" w:lineRule="auto"/>
        <w:jc w:val="both"/>
        <w:textAlignment w:val="baseline"/>
        <w:rPr>
          <w:rStyle w:val="eop"/>
          <w:rFonts w:ascii="Arial" w:hAnsi="Arial" w:cs="Arial"/>
        </w:rPr>
      </w:pPr>
    </w:p>
    <w:p w14:paraId="6263833D" w14:textId="49189592" w:rsidR="000B0D45" w:rsidRPr="00FC0628" w:rsidRDefault="000B0D45" w:rsidP="00FC0628">
      <w:pPr>
        <w:pStyle w:val="paragraph"/>
        <w:spacing w:before="0" w:beforeAutospacing="0" w:after="0" w:afterAutospacing="0" w:line="360" w:lineRule="auto"/>
        <w:jc w:val="both"/>
        <w:textAlignment w:val="baseline"/>
        <w:rPr>
          <w:rFonts w:ascii="Arial" w:hAnsi="Arial" w:cs="Arial"/>
          <w:color w:val="000000"/>
          <w:position w:val="1"/>
        </w:rPr>
      </w:pPr>
      <w:r w:rsidRPr="00FC0628">
        <w:rPr>
          <w:rStyle w:val="eop"/>
          <w:rFonts w:ascii="Arial" w:hAnsi="Arial" w:cs="Arial"/>
        </w:rPr>
        <w:lastRenderedPageBreak/>
        <w:t xml:space="preserve">Family Lives (no date) </w:t>
      </w:r>
      <w:r w:rsidRPr="00FC0628">
        <w:rPr>
          <w:rFonts w:ascii="Arial" w:hAnsi="Arial" w:cs="Arial"/>
          <w:i/>
          <w:iCs/>
          <w:color w:val="000000"/>
          <w:position w:val="1"/>
        </w:rPr>
        <w:t>Why play matters. </w:t>
      </w:r>
      <w:r w:rsidRPr="00FC0628">
        <w:rPr>
          <w:rFonts w:ascii="Arial" w:hAnsi="Arial" w:cs="Arial"/>
          <w:color w:val="000000"/>
          <w:position w:val="1"/>
        </w:rPr>
        <w:t>Available at: </w:t>
      </w:r>
      <w:hyperlink r:id="rId35" w:tgtFrame="_blank" w:history="1">
        <w:r w:rsidRPr="00FC0628">
          <w:rPr>
            <w:rFonts w:ascii="Arial" w:hAnsi="Arial" w:cs="Arial"/>
            <w:color w:val="0563C1"/>
            <w:position w:val="1"/>
            <w:u w:val="single"/>
          </w:rPr>
          <w:t>https://www.familylives.org.uk/advice/early-years-development/learning-and-play/why-play-matters/</w:t>
        </w:r>
      </w:hyperlink>
      <w:r w:rsidRPr="00FC0628">
        <w:rPr>
          <w:rFonts w:ascii="Arial" w:hAnsi="Arial" w:cs="Arial"/>
          <w:color w:val="000000"/>
          <w:position w:val="1"/>
        </w:rPr>
        <w:t> (Accessed: 30</w:t>
      </w:r>
      <w:r w:rsidRPr="00FC0628">
        <w:rPr>
          <w:rFonts w:ascii="Arial" w:hAnsi="Arial" w:cs="Arial"/>
          <w:color w:val="000000"/>
          <w:position w:val="1"/>
          <w:vertAlign w:val="superscript"/>
        </w:rPr>
        <w:t xml:space="preserve">th </w:t>
      </w:r>
      <w:r w:rsidRPr="00FC0628">
        <w:rPr>
          <w:rFonts w:ascii="Arial" w:hAnsi="Arial" w:cs="Arial"/>
          <w:color w:val="000000"/>
          <w:position w:val="1"/>
        </w:rPr>
        <w:t>May 2022).</w:t>
      </w:r>
      <w:r w:rsidRPr="00FC0628">
        <w:rPr>
          <w:rFonts w:ascii="Arial" w:hAnsi="Arial" w:cs="Arial"/>
        </w:rPr>
        <w:t>​</w:t>
      </w:r>
    </w:p>
    <w:p w14:paraId="67D6A63F" w14:textId="532F4D5A" w:rsidR="000B0D45" w:rsidRPr="00FC0628" w:rsidRDefault="000B0D45" w:rsidP="00FC0628">
      <w:pPr>
        <w:pStyle w:val="paragraph"/>
        <w:spacing w:before="0" w:beforeAutospacing="0" w:after="0" w:afterAutospacing="0" w:line="360" w:lineRule="auto"/>
        <w:jc w:val="both"/>
        <w:textAlignment w:val="baseline"/>
        <w:rPr>
          <w:rFonts w:ascii="Arial" w:hAnsi="Arial" w:cs="Arial"/>
        </w:rPr>
      </w:pPr>
    </w:p>
    <w:p w14:paraId="58B76291" w14:textId="270F57F7" w:rsidR="008327C2" w:rsidRPr="00FC0628" w:rsidRDefault="007E1579" w:rsidP="00FC0628">
      <w:pPr>
        <w:spacing w:line="360" w:lineRule="auto"/>
        <w:jc w:val="both"/>
        <w:rPr>
          <w:rFonts w:ascii="Arial" w:hAnsi="Arial" w:cs="Arial"/>
        </w:rPr>
      </w:pPr>
      <w:r w:rsidRPr="00FC0628">
        <w:rPr>
          <w:rFonts w:ascii="Arial" w:hAnsi="Arial" w:cs="Arial"/>
        </w:rPr>
        <w:t>Ferdman, B.M. (20</w:t>
      </w:r>
      <w:r w:rsidR="00AD2A09" w:rsidRPr="00FC0628">
        <w:rPr>
          <w:rFonts w:ascii="Arial" w:hAnsi="Arial" w:cs="Arial"/>
        </w:rPr>
        <w:t>1</w:t>
      </w:r>
      <w:r w:rsidRPr="00FC0628">
        <w:rPr>
          <w:rFonts w:ascii="Arial" w:hAnsi="Arial" w:cs="Arial"/>
        </w:rPr>
        <w:t xml:space="preserve">4) ‘The Practice of Inclusion in Diverse Organisations: Toward a Systemic and Inclusive Framework’ in: Ferdman, B. and Deane, B. (eds). </w:t>
      </w:r>
      <w:r w:rsidRPr="00FC0628">
        <w:rPr>
          <w:rFonts w:ascii="Arial" w:hAnsi="Arial" w:cs="Arial"/>
          <w:i/>
          <w:iCs/>
        </w:rPr>
        <w:t>Diversity at work: The practice of inclusion</w:t>
      </w:r>
      <w:r w:rsidRPr="00FC0628">
        <w:rPr>
          <w:rFonts w:ascii="Arial" w:hAnsi="Arial" w:cs="Arial"/>
        </w:rPr>
        <w:t>. New York: Jossey Bass/Wiley. (Accessed: 5</w:t>
      </w:r>
      <w:r w:rsidRPr="00FC0628">
        <w:rPr>
          <w:rFonts w:ascii="Arial" w:hAnsi="Arial" w:cs="Arial"/>
          <w:vertAlign w:val="superscript"/>
        </w:rPr>
        <w:t>th</w:t>
      </w:r>
      <w:r w:rsidRPr="00FC0628">
        <w:rPr>
          <w:rFonts w:ascii="Arial" w:hAnsi="Arial" w:cs="Arial"/>
        </w:rPr>
        <w:t xml:space="preserve"> June 2022).</w:t>
      </w:r>
    </w:p>
    <w:p w14:paraId="418E34AB" w14:textId="77777777" w:rsidR="008327C2" w:rsidRPr="00FC0628" w:rsidRDefault="008327C2" w:rsidP="00FC0628">
      <w:pPr>
        <w:pStyle w:val="paragraph"/>
        <w:spacing w:before="0" w:beforeAutospacing="0" w:after="0" w:afterAutospacing="0" w:line="360" w:lineRule="auto"/>
        <w:jc w:val="both"/>
        <w:textAlignment w:val="baseline"/>
        <w:rPr>
          <w:rFonts w:ascii="Arial" w:hAnsi="Arial" w:cs="Arial"/>
        </w:rPr>
      </w:pPr>
    </w:p>
    <w:p w14:paraId="306343D5" w14:textId="3AA50645" w:rsidR="00932568" w:rsidRPr="00FC0628" w:rsidRDefault="00932568" w:rsidP="00FC0628">
      <w:pPr>
        <w:spacing w:line="360" w:lineRule="auto"/>
        <w:jc w:val="both"/>
        <w:rPr>
          <w:rFonts w:ascii="Arial" w:hAnsi="Arial" w:cs="Arial"/>
        </w:rPr>
      </w:pPr>
      <w:r w:rsidRPr="00FC0628">
        <w:rPr>
          <w:rFonts w:ascii="Arial" w:hAnsi="Arial" w:cs="Arial"/>
        </w:rPr>
        <w:t xml:space="preserve">Ferdman, B.M. (2017) ‘Paradoxes of Inclusion: Understanding and Managing the Tension of Diversity and Multiculturalism’, </w:t>
      </w:r>
      <w:r w:rsidRPr="00FC0628">
        <w:rPr>
          <w:rFonts w:ascii="Arial" w:hAnsi="Arial" w:cs="Arial"/>
          <w:i/>
          <w:iCs/>
        </w:rPr>
        <w:t>Applied Behavioural Science</w:t>
      </w:r>
      <w:r w:rsidRPr="00FC0628">
        <w:rPr>
          <w:rFonts w:ascii="Arial" w:hAnsi="Arial" w:cs="Arial"/>
        </w:rPr>
        <w:t xml:space="preserve">, 53 (2), pp. 235-264. DOI:10.1177/0021886317702608. Available at: </w:t>
      </w:r>
      <w:hyperlink r:id="rId36" w:history="1">
        <w:r w:rsidRPr="00FC0628">
          <w:rPr>
            <w:rStyle w:val="Hyperlink"/>
            <w:rFonts w:ascii="Arial" w:hAnsi="Arial" w:cs="Arial"/>
          </w:rPr>
          <w:t>https://ideas.wharton.upenn.edu/wp-content/uploads/2018/07/Ferdman-2017.pdf</w:t>
        </w:r>
      </w:hyperlink>
      <w:r w:rsidRPr="00FC0628">
        <w:rPr>
          <w:rFonts w:ascii="Arial" w:hAnsi="Arial" w:cs="Arial"/>
        </w:rPr>
        <w:t xml:space="preserve"> (Accessed: 26</w:t>
      </w:r>
      <w:r w:rsidRPr="00FC0628">
        <w:rPr>
          <w:rFonts w:ascii="Arial" w:hAnsi="Arial" w:cs="Arial"/>
          <w:vertAlign w:val="superscript"/>
        </w:rPr>
        <w:t>th</w:t>
      </w:r>
      <w:r w:rsidRPr="00FC0628">
        <w:rPr>
          <w:rFonts w:ascii="Arial" w:hAnsi="Arial" w:cs="Arial"/>
        </w:rPr>
        <w:t xml:space="preserve"> May 2022). </w:t>
      </w:r>
    </w:p>
    <w:p w14:paraId="5E461855" w14:textId="77777777" w:rsidR="00932568" w:rsidRPr="00FC0628" w:rsidRDefault="00932568" w:rsidP="00FC0628">
      <w:pPr>
        <w:spacing w:line="360" w:lineRule="auto"/>
        <w:jc w:val="both"/>
        <w:rPr>
          <w:rFonts w:ascii="Arial" w:hAnsi="Arial" w:cs="Arial"/>
        </w:rPr>
      </w:pPr>
    </w:p>
    <w:p w14:paraId="5F0401C4" w14:textId="1174ACDF" w:rsidR="00932568" w:rsidRPr="00FC0628" w:rsidRDefault="00932568" w:rsidP="00FC0628">
      <w:pPr>
        <w:spacing w:line="360" w:lineRule="auto"/>
        <w:jc w:val="both"/>
        <w:rPr>
          <w:rFonts w:ascii="Arial" w:hAnsi="Arial" w:cs="Arial"/>
        </w:rPr>
      </w:pPr>
      <w:r w:rsidRPr="00FC0628">
        <w:rPr>
          <w:rFonts w:ascii="Arial" w:hAnsi="Arial" w:cs="Arial"/>
        </w:rPr>
        <w:t xml:space="preserve">Ferdman, B.M., Prime, J. and Riggio, R.E. (2021) </w:t>
      </w:r>
      <w:r w:rsidRPr="00FC0628">
        <w:rPr>
          <w:rFonts w:ascii="Arial" w:hAnsi="Arial" w:cs="Arial"/>
          <w:i/>
          <w:iCs/>
        </w:rPr>
        <w:t>Inclusive Leadership: Transforming Diverse Lives, Workplaces and Societies</w:t>
      </w:r>
      <w:r w:rsidRPr="00FC0628">
        <w:rPr>
          <w:rFonts w:ascii="Arial" w:hAnsi="Arial" w:cs="Arial"/>
        </w:rPr>
        <w:t>. 1</w:t>
      </w:r>
      <w:r w:rsidRPr="00FC0628">
        <w:rPr>
          <w:rFonts w:ascii="Arial" w:hAnsi="Arial" w:cs="Arial"/>
          <w:vertAlign w:val="superscript"/>
        </w:rPr>
        <w:t>st</w:t>
      </w:r>
      <w:r w:rsidRPr="00FC0628">
        <w:rPr>
          <w:rFonts w:ascii="Arial" w:hAnsi="Arial" w:cs="Arial"/>
        </w:rPr>
        <w:t xml:space="preserve"> </w:t>
      </w:r>
      <w:proofErr w:type="spellStart"/>
      <w:r w:rsidRPr="00FC0628">
        <w:rPr>
          <w:rFonts w:ascii="Arial" w:hAnsi="Arial" w:cs="Arial"/>
        </w:rPr>
        <w:t>edn</w:t>
      </w:r>
      <w:proofErr w:type="spellEnd"/>
      <w:r w:rsidRPr="00FC0628">
        <w:rPr>
          <w:rFonts w:ascii="Arial" w:hAnsi="Arial" w:cs="Arial"/>
        </w:rPr>
        <w:t xml:space="preserve">. London: Routledge. </w:t>
      </w:r>
    </w:p>
    <w:p w14:paraId="13B26E12" w14:textId="3E6DD222" w:rsidR="00932568" w:rsidRPr="00FC0628" w:rsidRDefault="00932568" w:rsidP="00FC0628">
      <w:pPr>
        <w:spacing w:line="360" w:lineRule="auto"/>
        <w:jc w:val="both"/>
        <w:rPr>
          <w:rFonts w:ascii="Arial" w:hAnsi="Arial" w:cs="Arial"/>
        </w:rPr>
      </w:pPr>
    </w:p>
    <w:p w14:paraId="3A71E513" w14:textId="31A842A4" w:rsidR="000F7B30" w:rsidRPr="00FC0628" w:rsidRDefault="000F7B30" w:rsidP="00FC0628">
      <w:pPr>
        <w:pStyle w:val="paragraph"/>
        <w:spacing w:before="0" w:beforeAutospacing="0" w:after="0" w:afterAutospacing="0" w:line="360" w:lineRule="auto"/>
        <w:jc w:val="both"/>
        <w:textAlignment w:val="baseline"/>
        <w:rPr>
          <w:rFonts w:ascii="Arial" w:hAnsi="Arial" w:cs="Arial"/>
        </w:rPr>
      </w:pPr>
      <w:r w:rsidRPr="00FC0628">
        <w:rPr>
          <w:rFonts w:ascii="Arial" w:hAnsi="Arial" w:cs="Arial"/>
          <w:color w:val="000000"/>
          <w:position w:val="1"/>
        </w:rPr>
        <w:t>Foundation Years (2020) </w:t>
      </w:r>
      <w:r w:rsidRPr="00FC0628">
        <w:rPr>
          <w:rFonts w:ascii="Arial" w:hAnsi="Arial" w:cs="Arial"/>
          <w:i/>
          <w:iCs/>
          <w:color w:val="000000"/>
          <w:position w:val="1"/>
        </w:rPr>
        <w:t>Working with parents</w:t>
      </w:r>
      <w:r w:rsidRPr="00FC0628">
        <w:rPr>
          <w:rFonts w:ascii="Arial" w:hAnsi="Arial" w:cs="Arial"/>
          <w:color w:val="000000"/>
          <w:position w:val="1"/>
        </w:rPr>
        <w:t>. Available at: </w:t>
      </w:r>
      <w:hyperlink r:id="rId37" w:tgtFrame="_blank" w:history="1">
        <w:r w:rsidRPr="00FC0628">
          <w:rPr>
            <w:rFonts w:ascii="Arial" w:hAnsi="Arial" w:cs="Arial"/>
            <w:color w:val="0563C1"/>
            <w:position w:val="1"/>
            <w:u w:val="single"/>
          </w:rPr>
          <w:t>https://foundationyears.org.uk/working-with-parents/</w:t>
        </w:r>
      </w:hyperlink>
      <w:r w:rsidRPr="00FC0628">
        <w:rPr>
          <w:rFonts w:ascii="Arial" w:hAnsi="Arial" w:cs="Arial"/>
          <w:color w:val="000000"/>
          <w:position w:val="1"/>
        </w:rPr>
        <w:t> (Accessed: 3</w:t>
      </w:r>
      <w:r w:rsidRPr="00FC0628">
        <w:rPr>
          <w:rFonts w:ascii="Arial" w:hAnsi="Arial" w:cs="Arial"/>
          <w:color w:val="000000"/>
          <w:position w:val="1"/>
          <w:vertAlign w:val="superscript"/>
        </w:rPr>
        <w:t>rd</w:t>
      </w:r>
      <w:r w:rsidRPr="00FC0628">
        <w:rPr>
          <w:rFonts w:ascii="Arial" w:hAnsi="Arial" w:cs="Arial"/>
          <w:color w:val="000000"/>
          <w:position w:val="1"/>
        </w:rPr>
        <w:t xml:space="preserve"> June 2022).</w:t>
      </w:r>
      <w:r w:rsidRPr="00FC0628">
        <w:rPr>
          <w:rFonts w:ascii="Arial" w:hAnsi="Arial" w:cs="Arial"/>
        </w:rPr>
        <w:t>​</w:t>
      </w:r>
    </w:p>
    <w:p w14:paraId="5671EDB1" w14:textId="5AEDAD47" w:rsidR="001A5D16" w:rsidRPr="00FC0628" w:rsidRDefault="001A5D16" w:rsidP="00FC0628">
      <w:pPr>
        <w:spacing w:line="360" w:lineRule="auto"/>
        <w:jc w:val="both"/>
        <w:rPr>
          <w:rFonts w:ascii="Arial" w:hAnsi="Arial" w:cs="Arial"/>
        </w:rPr>
      </w:pPr>
    </w:p>
    <w:p w14:paraId="6B1D74E7" w14:textId="291B76D7" w:rsidR="008327C2" w:rsidRPr="00FC0628" w:rsidRDefault="008327C2" w:rsidP="00FC0628">
      <w:pPr>
        <w:spacing w:line="360" w:lineRule="auto"/>
        <w:jc w:val="both"/>
        <w:rPr>
          <w:rFonts w:ascii="Arial" w:hAnsi="Arial" w:cs="Arial"/>
        </w:rPr>
      </w:pPr>
      <w:r w:rsidRPr="00FC0628">
        <w:rPr>
          <w:rFonts w:ascii="Arial" w:hAnsi="Arial" w:cs="Arial"/>
        </w:rPr>
        <w:t xml:space="preserve">Freud, A. (no date) </w:t>
      </w:r>
      <w:r w:rsidRPr="00FC0628">
        <w:rPr>
          <w:rFonts w:ascii="Arial" w:hAnsi="Arial" w:cs="Arial"/>
          <w:i/>
          <w:iCs/>
        </w:rPr>
        <w:t>Supporting mental health and wellbeing in schools: Engaging with all parents and carers</w:t>
      </w:r>
      <w:r w:rsidRPr="00FC0628">
        <w:rPr>
          <w:rFonts w:ascii="Arial" w:hAnsi="Arial" w:cs="Arial"/>
        </w:rPr>
        <w:t xml:space="preserve">. Available at: </w:t>
      </w:r>
      <w:hyperlink r:id="rId38" w:history="1">
        <w:r w:rsidRPr="00FC0628">
          <w:rPr>
            <w:rStyle w:val="Hyperlink"/>
            <w:rFonts w:ascii="Arial" w:hAnsi="Arial" w:cs="Arial"/>
          </w:rPr>
          <w:t>https://www.annafreud.org/media/9165/supporting-schools-to-engage-with-all-parents-and-carers-booklet.pdf</w:t>
        </w:r>
      </w:hyperlink>
      <w:r w:rsidRPr="00FC0628">
        <w:rPr>
          <w:rFonts w:ascii="Arial" w:hAnsi="Arial" w:cs="Arial"/>
        </w:rPr>
        <w:t xml:space="preserve"> (Accessed: 5</w:t>
      </w:r>
      <w:r w:rsidRPr="00FC0628">
        <w:rPr>
          <w:rFonts w:ascii="Arial" w:hAnsi="Arial" w:cs="Arial"/>
          <w:vertAlign w:val="superscript"/>
        </w:rPr>
        <w:t>th</w:t>
      </w:r>
      <w:r w:rsidRPr="00FC0628">
        <w:rPr>
          <w:rFonts w:ascii="Arial" w:hAnsi="Arial" w:cs="Arial"/>
        </w:rPr>
        <w:t xml:space="preserve"> June 2022). </w:t>
      </w:r>
    </w:p>
    <w:p w14:paraId="6CD0480B" w14:textId="77777777" w:rsidR="008327C2" w:rsidRPr="00FC0628" w:rsidRDefault="008327C2" w:rsidP="00FC0628">
      <w:pPr>
        <w:spacing w:line="360" w:lineRule="auto"/>
        <w:jc w:val="both"/>
        <w:rPr>
          <w:rFonts w:ascii="Arial" w:hAnsi="Arial" w:cs="Arial"/>
        </w:rPr>
      </w:pPr>
    </w:p>
    <w:p w14:paraId="1F45A92A" w14:textId="1BD6A091" w:rsidR="001A5D16" w:rsidRPr="00FC0628" w:rsidRDefault="001A5D16" w:rsidP="00FC0628">
      <w:pPr>
        <w:spacing w:line="360" w:lineRule="auto"/>
        <w:jc w:val="both"/>
        <w:rPr>
          <w:rFonts w:ascii="Arial" w:hAnsi="Arial" w:cs="Arial"/>
        </w:rPr>
      </w:pPr>
      <w:proofErr w:type="spellStart"/>
      <w:r w:rsidRPr="00FC0628">
        <w:rPr>
          <w:rFonts w:ascii="Arial" w:hAnsi="Arial" w:cs="Arial"/>
        </w:rPr>
        <w:t>Gawish</w:t>
      </w:r>
      <w:proofErr w:type="spellEnd"/>
      <w:r w:rsidRPr="00FC0628">
        <w:rPr>
          <w:rFonts w:ascii="Arial" w:hAnsi="Arial" w:cs="Arial"/>
        </w:rPr>
        <w:t xml:space="preserve">, A. (no date) ‘Selective Mute: A Teacher’s Guide’, </w:t>
      </w:r>
      <w:r w:rsidRPr="00FC0628">
        <w:rPr>
          <w:rFonts w:ascii="Arial" w:hAnsi="Arial" w:cs="Arial"/>
          <w:i/>
          <w:iCs/>
        </w:rPr>
        <w:t>Structural Learning</w:t>
      </w:r>
      <w:r w:rsidRPr="00FC0628">
        <w:rPr>
          <w:rFonts w:ascii="Arial" w:hAnsi="Arial" w:cs="Arial"/>
        </w:rPr>
        <w:t xml:space="preserve"> [blog]. Available at: </w:t>
      </w:r>
      <w:hyperlink r:id="rId39" w:history="1">
        <w:r w:rsidRPr="00FC0628">
          <w:rPr>
            <w:rStyle w:val="Hyperlink"/>
            <w:rFonts w:ascii="Arial" w:hAnsi="Arial" w:cs="Arial"/>
          </w:rPr>
          <w:t>https://www.structural-learning.com/post/selective-mute-a-teachers-guide</w:t>
        </w:r>
      </w:hyperlink>
      <w:r w:rsidRPr="00FC0628">
        <w:rPr>
          <w:rFonts w:ascii="Arial" w:hAnsi="Arial" w:cs="Arial"/>
        </w:rPr>
        <w:t xml:space="preserve"> (Accessed: 4</w:t>
      </w:r>
      <w:r w:rsidRPr="00FC0628">
        <w:rPr>
          <w:rFonts w:ascii="Arial" w:hAnsi="Arial" w:cs="Arial"/>
          <w:vertAlign w:val="superscript"/>
        </w:rPr>
        <w:t>th</w:t>
      </w:r>
      <w:r w:rsidRPr="00FC0628">
        <w:rPr>
          <w:rFonts w:ascii="Arial" w:hAnsi="Arial" w:cs="Arial"/>
        </w:rPr>
        <w:t xml:space="preserve"> June 2022). </w:t>
      </w:r>
    </w:p>
    <w:p w14:paraId="7316FC08" w14:textId="77777777" w:rsidR="001A5D16" w:rsidRPr="00FC0628" w:rsidRDefault="001A5D16" w:rsidP="00FC0628">
      <w:pPr>
        <w:spacing w:line="360" w:lineRule="auto"/>
        <w:jc w:val="both"/>
        <w:rPr>
          <w:rFonts w:ascii="Arial" w:hAnsi="Arial" w:cs="Arial"/>
        </w:rPr>
      </w:pPr>
    </w:p>
    <w:p w14:paraId="46EE32B9" w14:textId="45CAFA77" w:rsidR="005A29E6" w:rsidRPr="00FC0628" w:rsidRDefault="005A29E6" w:rsidP="00FC0628">
      <w:pPr>
        <w:spacing w:line="360" w:lineRule="auto"/>
        <w:jc w:val="both"/>
        <w:rPr>
          <w:rFonts w:ascii="Arial" w:hAnsi="Arial" w:cs="Arial"/>
        </w:rPr>
      </w:pPr>
      <w:proofErr w:type="spellStart"/>
      <w:r w:rsidRPr="00FC0628">
        <w:rPr>
          <w:rFonts w:ascii="Arial" w:hAnsi="Arial" w:cs="Arial"/>
        </w:rPr>
        <w:lastRenderedPageBreak/>
        <w:t>Gerristen</w:t>
      </w:r>
      <w:proofErr w:type="spellEnd"/>
      <w:r w:rsidRPr="00FC0628">
        <w:rPr>
          <w:rFonts w:ascii="Arial" w:hAnsi="Arial" w:cs="Arial"/>
        </w:rPr>
        <w:t xml:space="preserve">, R. (2020) </w:t>
      </w:r>
      <w:r w:rsidRPr="00FC0628">
        <w:rPr>
          <w:rFonts w:ascii="Arial" w:hAnsi="Arial" w:cs="Arial"/>
          <w:i/>
          <w:iCs/>
        </w:rPr>
        <w:t>Barriers and facilitators to inclusive leadership</w:t>
      </w:r>
      <w:r w:rsidRPr="00FC0628">
        <w:rPr>
          <w:rFonts w:ascii="Arial" w:hAnsi="Arial" w:cs="Arial"/>
        </w:rPr>
        <w:t xml:space="preserve">. Available at: </w:t>
      </w:r>
      <w:hyperlink r:id="rId40" w:history="1">
        <w:r w:rsidRPr="00FC0628">
          <w:rPr>
            <w:rStyle w:val="Hyperlink"/>
            <w:rFonts w:ascii="Arial" w:hAnsi="Arial" w:cs="Arial"/>
          </w:rPr>
          <w:t>https://theses.ubn.ru.nl/bitstream/handle/123456789/9350/Gerritsen%2c_Romy_1.pdf?sequence=1</w:t>
        </w:r>
      </w:hyperlink>
      <w:r w:rsidRPr="00FC0628">
        <w:rPr>
          <w:rFonts w:ascii="Arial" w:hAnsi="Arial" w:cs="Arial"/>
        </w:rPr>
        <w:t xml:space="preserve"> (Accessed: 27</w:t>
      </w:r>
      <w:r w:rsidRPr="00FC0628">
        <w:rPr>
          <w:rFonts w:ascii="Arial" w:hAnsi="Arial" w:cs="Arial"/>
          <w:vertAlign w:val="superscript"/>
        </w:rPr>
        <w:t>th</w:t>
      </w:r>
      <w:r w:rsidRPr="00FC0628">
        <w:rPr>
          <w:rFonts w:ascii="Arial" w:hAnsi="Arial" w:cs="Arial"/>
        </w:rPr>
        <w:t xml:space="preserve"> May 2022). </w:t>
      </w:r>
    </w:p>
    <w:p w14:paraId="565420A3" w14:textId="7A3DB1C4" w:rsidR="005A29E6" w:rsidRPr="00FC0628" w:rsidRDefault="005A29E6" w:rsidP="00FC0628">
      <w:pPr>
        <w:spacing w:line="360" w:lineRule="auto"/>
        <w:jc w:val="both"/>
        <w:rPr>
          <w:rFonts w:ascii="Arial" w:hAnsi="Arial" w:cs="Arial"/>
        </w:rPr>
      </w:pPr>
    </w:p>
    <w:p w14:paraId="2BD99CF9" w14:textId="40E72F2D" w:rsidR="00644AF6" w:rsidRPr="00FC0628" w:rsidRDefault="00644AF6" w:rsidP="00FC0628">
      <w:pPr>
        <w:spacing w:line="360" w:lineRule="auto"/>
        <w:jc w:val="both"/>
        <w:rPr>
          <w:rFonts w:ascii="Arial" w:hAnsi="Arial" w:cs="Arial"/>
        </w:rPr>
      </w:pPr>
      <w:r w:rsidRPr="00FC0628">
        <w:rPr>
          <w:rFonts w:ascii="Arial" w:hAnsi="Arial" w:cs="Arial"/>
        </w:rPr>
        <w:t xml:space="preserve">Green Facts (2022) </w:t>
      </w:r>
      <w:r w:rsidRPr="00FC0628">
        <w:rPr>
          <w:rFonts w:ascii="Arial" w:hAnsi="Arial" w:cs="Arial"/>
          <w:i/>
          <w:iCs/>
        </w:rPr>
        <w:t>Macro Policy</w:t>
      </w:r>
      <w:r w:rsidRPr="00FC0628">
        <w:rPr>
          <w:rFonts w:ascii="Arial" w:hAnsi="Arial" w:cs="Arial"/>
        </w:rPr>
        <w:t xml:space="preserve">. Available at: </w:t>
      </w:r>
      <w:hyperlink r:id="rId41" w:history="1">
        <w:r w:rsidRPr="00FC0628">
          <w:rPr>
            <w:rStyle w:val="Hyperlink"/>
            <w:rFonts w:ascii="Arial" w:hAnsi="Arial" w:cs="Arial"/>
          </w:rPr>
          <w:t>https://www.greenfacts.org/glossary/mno/macro-policy.htm</w:t>
        </w:r>
      </w:hyperlink>
      <w:r w:rsidRPr="00FC0628">
        <w:rPr>
          <w:rFonts w:ascii="Arial" w:hAnsi="Arial" w:cs="Arial"/>
        </w:rPr>
        <w:t xml:space="preserve"> (Accessed: 10</w:t>
      </w:r>
      <w:r w:rsidRPr="00FC0628">
        <w:rPr>
          <w:rFonts w:ascii="Arial" w:hAnsi="Arial" w:cs="Arial"/>
          <w:vertAlign w:val="superscript"/>
        </w:rPr>
        <w:t>th</w:t>
      </w:r>
      <w:r w:rsidRPr="00FC0628">
        <w:rPr>
          <w:rFonts w:ascii="Arial" w:hAnsi="Arial" w:cs="Arial"/>
        </w:rPr>
        <w:t xml:space="preserve"> June 2022). </w:t>
      </w:r>
    </w:p>
    <w:p w14:paraId="64F75CEC" w14:textId="77777777" w:rsidR="00644AF6" w:rsidRPr="00FC0628" w:rsidRDefault="00644AF6" w:rsidP="00FC0628">
      <w:pPr>
        <w:spacing w:line="360" w:lineRule="auto"/>
        <w:jc w:val="both"/>
        <w:rPr>
          <w:rFonts w:ascii="Arial" w:hAnsi="Arial" w:cs="Arial"/>
        </w:rPr>
      </w:pPr>
    </w:p>
    <w:p w14:paraId="163F8142" w14:textId="7BEE1661" w:rsidR="00142CCE" w:rsidRPr="00FC0628" w:rsidRDefault="00142CCE" w:rsidP="00FC0628">
      <w:pPr>
        <w:spacing w:line="360" w:lineRule="auto"/>
        <w:jc w:val="both"/>
        <w:rPr>
          <w:rFonts w:ascii="Arial" w:hAnsi="Arial" w:cs="Arial"/>
        </w:rPr>
      </w:pPr>
      <w:r w:rsidRPr="00FC0628">
        <w:rPr>
          <w:rFonts w:ascii="Arial" w:hAnsi="Arial" w:cs="Arial"/>
        </w:rPr>
        <w:t xml:space="preserve">Haines, S.J. </w:t>
      </w:r>
      <w:r w:rsidRPr="00FC0628">
        <w:rPr>
          <w:rFonts w:ascii="Arial" w:hAnsi="Arial" w:cs="Arial"/>
          <w:i/>
          <w:iCs/>
        </w:rPr>
        <w:t>et al</w:t>
      </w:r>
      <w:r w:rsidRPr="00FC0628">
        <w:rPr>
          <w:rFonts w:ascii="Arial" w:hAnsi="Arial" w:cs="Arial"/>
        </w:rPr>
        <w:t xml:space="preserve">. (2015) ‘Fostering Family-School and Community-School Partnerships in Inclusive Schools: Using Practice as a Guide’, </w:t>
      </w:r>
      <w:r w:rsidRPr="00FC0628">
        <w:rPr>
          <w:rFonts w:ascii="Arial" w:hAnsi="Arial" w:cs="Arial"/>
          <w:i/>
          <w:iCs/>
        </w:rPr>
        <w:t>Research and Practice for Persons with Severe Disabilities</w:t>
      </w:r>
      <w:r w:rsidRPr="00FC0628">
        <w:rPr>
          <w:rFonts w:ascii="Arial" w:hAnsi="Arial" w:cs="Arial"/>
        </w:rPr>
        <w:t xml:space="preserve">, 40 (3), pp. 227-239. DOI:10.1177/1540796915594141. Available at: </w:t>
      </w:r>
      <w:hyperlink r:id="rId42" w:history="1">
        <w:r w:rsidRPr="00FC0628">
          <w:rPr>
            <w:rStyle w:val="Hyperlink"/>
            <w:rFonts w:ascii="Arial" w:hAnsi="Arial" w:cs="Arial"/>
          </w:rPr>
          <w:t>https://journals.sagepub.com/doi/pdf/10.1177/1540796915594141</w:t>
        </w:r>
      </w:hyperlink>
      <w:r w:rsidRPr="00FC0628">
        <w:rPr>
          <w:rFonts w:ascii="Arial" w:hAnsi="Arial" w:cs="Arial"/>
        </w:rPr>
        <w:t xml:space="preserve"> (Accessed: 2</w:t>
      </w:r>
      <w:r w:rsidRPr="00FC0628">
        <w:rPr>
          <w:rFonts w:ascii="Arial" w:hAnsi="Arial" w:cs="Arial"/>
          <w:vertAlign w:val="superscript"/>
        </w:rPr>
        <w:t>nd</w:t>
      </w:r>
      <w:r w:rsidRPr="00FC0628">
        <w:rPr>
          <w:rFonts w:ascii="Arial" w:hAnsi="Arial" w:cs="Arial"/>
        </w:rPr>
        <w:t xml:space="preserve"> June 2022). </w:t>
      </w:r>
    </w:p>
    <w:p w14:paraId="454A063C" w14:textId="5C34FF3C" w:rsidR="00142CCE" w:rsidRPr="00FC0628" w:rsidRDefault="00142CCE" w:rsidP="00FC0628">
      <w:pPr>
        <w:spacing w:line="360" w:lineRule="auto"/>
        <w:jc w:val="both"/>
        <w:rPr>
          <w:rFonts w:ascii="Arial" w:hAnsi="Arial" w:cs="Arial"/>
        </w:rPr>
      </w:pPr>
    </w:p>
    <w:p w14:paraId="7830783C" w14:textId="00F9232A" w:rsidR="000F7B30" w:rsidRPr="00FC0628" w:rsidRDefault="000F7B30" w:rsidP="00FC0628">
      <w:pPr>
        <w:spacing w:line="360" w:lineRule="auto"/>
        <w:jc w:val="both"/>
        <w:rPr>
          <w:rFonts w:ascii="Arial" w:hAnsi="Arial" w:cs="Arial"/>
        </w:rPr>
      </w:pPr>
      <w:r w:rsidRPr="00FC0628">
        <w:rPr>
          <w:rFonts w:ascii="Arial" w:hAnsi="Arial" w:cs="Arial"/>
        </w:rPr>
        <w:t xml:space="preserve">Hallet, E. (2016) </w:t>
      </w:r>
      <w:r w:rsidRPr="00FC0628">
        <w:rPr>
          <w:rFonts w:ascii="Arial" w:hAnsi="Arial" w:cs="Arial"/>
          <w:i/>
          <w:iCs/>
        </w:rPr>
        <w:t>Early Years Practice: For Educators and Teachers</w:t>
      </w:r>
      <w:r w:rsidR="001F6CC7" w:rsidRPr="00FC0628">
        <w:rPr>
          <w:rFonts w:ascii="Arial" w:hAnsi="Arial" w:cs="Arial"/>
        </w:rPr>
        <w:t>.</w:t>
      </w:r>
      <w:r w:rsidRPr="00FC0628">
        <w:rPr>
          <w:rFonts w:ascii="Arial" w:hAnsi="Arial" w:cs="Arial"/>
        </w:rPr>
        <w:t xml:space="preserve"> Available at: </w:t>
      </w:r>
      <w:hyperlink r:id="rId43" w:history="1">
        <w:r w:rsidRPr="00FC0628">
          <w:rPr>
            <w:rStyle w:val="Hyperlink"/>
            <w:rFonts w:ascii="Arial" w:hAnsi="Arial" w:cs="Arial"/>
          </w:rPr>
          <w:t>https://moodle.uwtsd.ac.uk/pluginfile.php/541933/mod_resource/content/1/early-years-practice-for-educators-and-teachers_i656.pdf</w:t>
        </w:r>
      </w:hyperlink>
      <w:r w:rsidRPr="00FC0628">
        <w:rPr>
          <w:rFonts w:ascii="Arial" w:hAnsi="Arial" w:cs="Arial"/>
        </w:rPr>
        <w:t xml:space="preserve"> (Accessed: 3</w:t>
      </w:r>
      <w:r w:rsidRPr="00FC0628">
        <w:rPr>
          <w:rFonts w:ascii="Arial" w:hAnsi="Arial" w:cs="Arial"/>
          <w:vertAlign w:val="superscript"/>
        </w:rPr>
        <w:t>rd</w:t>
      </w:r>
      <w:r w:rsidRPr="00FC0628">
        <w:rPr>
          <w:rFonts w:ascii="Arial" w:hAnsi="Arial" w:cs="Arial"/>
        </w:rPr>
        <w:t xml:space="preserve"> June 2022).</w:t>
      </w:r>
    </w:p>
    <w:p w14:paraId="6DC290AC" w14:textId="77777777" w:rsidR="000F7B30" w:rsidRPr="00FC0628" w:rsidRDefault="000F7B30" w:rsidP="00FC0628">
      <w:pPr>
        <w:spacing w:line="360" w:lineRule="auto"/>
        <w:jc w:val="both"/>
        <w:rPr>
          <w:rFonts w:ascii="Arial" w:hAnsi="Arial" w:cs="Arial"/>
        </w:rPr>
      </w:pPr>
    </w:p>
    <w:p w14:paraId="747E483B" w14:textId="304059CC" w:rsidR="003F2DC1" w:rsidRPr="00FC0628" w:rsidRDefault="003F2DC1" w:rsidP="00FC0628">
      <w:pPr>
        <w:spacing w:line="360" w:lineRule="auto"/>
        <w:jc w:val="both"/>
        <w:rPr>
          <w:rFonts w:ascii="Arial" w:hAnsi="Arial" w:cs="Arial"/>
        </w:rPr>
      </w:pPr>
      <w:r w:rsidRPr="00FC0628">
        <w:rPr>
          <w:rFonts w:ascii="Arial" w:hAnsi="Arial" w:cs="Arial"/>
        </w:rPr>
        <w:t xml:space="preserve">Hildyard, K.L. and Wolfe, D.A. (2002) ‘Child neglect: developmental issues and outcomes’, </w:t>
      </w:r>
      <w:r w:rsidRPr="00FC0628">
        <w:rPr>
          <w:rFonts w:ascii="Arial" w:hAnsi="Arial" w:cs="Arial"/>
          <w:i/>
          <w:iCs/>
        </w:rPr>
        <w:t>Child Abuse and Neglect</w:t>
      </w:r>
      <w:r w:rsidRPr="00FC0628">
        <w:rPr>
          <w:rFonts w:ascii="Arial" w:hAnsi="Arial" w:cs="Arial"/>
        </w:rPr>
        <w:t xml:space="preserve">, 26 (6-7), pp. 679-696. DOI:10.1016/S0145-2134(02)00341-1. Available at: </w:t>
      </w:r>
      <w:hyperlink r:id="rId44" w:history="1">
        <w:r w:rsidRPr="00FC0628">
          <w:rPr>
            <w:rStyle w:val="Hyperlink"/>
            <w:rFonts w:ascii="Arial" w:hAnsi="Arial" w:cs="Arial"/>
          </w:rPr>
          <w:t>https://www.sciencedirect.com/science/article/abs/pii/S0145213402003411?via%3Dihub</w:t>
        </w:r>
      </w:hyperlink>
      <w:r w:rsidRPr="00FC0628">
        <w:rPr>
          <w:rFonts w:ascii="Arial" w:hAnsi="Arial" w:cs="Arial"/>
        </w:rPr>
        <w:t xml:space="preserve"> (Accessed: 4</w:t>
      </w:r>
      <w:r w:rsidRPr="00FC0628">
        <w:rPr>
          <w:rFonts w:ascii="Arial" w:hAnsi="Arial" w:cs="Arial"/>
          <w:vertAlign w:val="superscript"/>
        </w:rPr>
        <w:t>th</w:t>
      </w:r>
      <w:r w:rsidRPr="00FC0628">
        <w:rPr>
          <w:rFonts w:ascii="Arial" w:hAnsi="Arial" w:cs="Arial"/>
        </w:rPr>
        <w:t xml:space="preserve"> June 2022).</w:t>
      </w:r>
    </w:p>
    <w:p w14:paraId="17BD7F73" w14:textId="1030EEDE" w:rsidR="003F2DC1" w:rsidRPr="00FC0628" w:rsidRDefault="003F2DC1" w:rsidP="00FC0628">
      <w:pPr>
        <w:spacing w:line="360" w:lineRule="auto"/>
        <w:jc w:val="both"/>
        <w:rPr>
          <w:rFonts w:ascii="Arial" w:hAnsi="Arial" w:cs="Arial"/>
        </w:rPr>
      </w:pPr>
    </w:p>
    <w:p w14:paraId="4DF9DB86" w14:textId="1776227B" w:rsidR="00692C0D" w:rsidRPr="00FC0628" w:rsidRDefault="00692C0D" w:rsidP="00FC0628">
      <w:pPr>
        <w:spacing w:line="360" w:lineRule="auto"/>
        <w:jc w:val="both"/>
        <w:rPr>
          <w:rFonts w:ascii="Arial" w:hAnsi="Arial" w:cs="Arial"/>
        </w:rPr>
      </w:pPr>
      <w:r w:rsidRPr="00FC0628">
        <w:rPr>
          <w:rFonts w:ascii="Arial" w:hAnsi="Arial" w:cs="Arial"/>
        </w:rPr>
        <w:t>Hornby, G. and Blackwell, I. (2018) ‘Barriers to parental involvement in education: an update’,</w:t>
      </w:r>
      <w:r w:rsidRPr="00FC0628">
        <w:rPr>
          <w:rFonts w:ascii="Arial" w:hAnsi="Arial" w:cs="Arial"/>
          <w:i/>
          <w:iCs/>
        </w:rPr>
        <w:t xml:space="preserve"> Educational Review</w:t>
      </w:r>
      <w:r w:rsidRPr="00FC0628">
        <w:rPr>
          <w:rFonts w:ascii="Arial" w:hAnsi="Arial" w:cs="Arial"/>
        </w:rPr>
        <w:t xml:space="preserve">, 70 (1), pp. 109-119. DOI:10.1080/00131911.2018.1388612. Available at: </w:t>
      </w:r>
      <w:hyperlink r:id="rId45" w:history="1">
        <w:r w:rsidRPr="00FC0628">
          <w:rPr>
            <w:rStyle w:val="Hyperlink"/>
            <w:rFonts w:ascii="Arial" w:hAnsi="Arial" w:cs="Arial"/>
          </w:rPr>
          <w:t>https://www.researchgate.net/publication/322334532_Barriers_to_parental_involvement_in_education_an_update</w:t>
        </w:r>
      </w:hyperlink>
      <w:r w:rsidRPr="00FC0628">
        <w:rPr>
          <w:rFonts w:ascii="Arial" w:hAnsi="Arial" w:cs="Arial"/>
        </w:rPr>
        <w:t xml:space="preserve"> (Accessed: 5</w:t>
      </w:r>
      <w:r w:rsidRPr="00FC0628">
        <w:rPr>
          <w:rFonts w:ascii="Arial" w:hAnsi="Arial" w:cs="Arial"/>
          <w:vertAlign w:val="superscript"/>
        </w:rPr>
        <w:t>th</w:t>
      </w:r>
      <w:r w:rsidRPr="00FC0628">
        <w:rPr>
          <w:rFonts w:ascii="Arial" w:hAnsi="Arial" w:cs="Arial"/>
        </w:rPr>
        <w:t xml:space="preserve"> June 2022). </w:t>
      </w:r>
    </w:p>
    <w:p w14:paraId="6BE7E962" w14:textId="05678F6E" w:rsidR="00692C0D" w:rsidRPr="00FC0628" w:rsidRDefault="00692C0D" w:rsidP="00FC0628">
      <w:pPr>
        <w:spacing w:line="360" w:lineRule="auto"/>
        <w:jc w:val="both"/>
        <w:rPr>
          <w:rFonts w:ascii="Arial" w:hAnsi="Arial" w:cs="Arial"/>
        </w:rPr>
      </w:pPr>
    </w:p>
    <w:p w14:paraId="36FC7A12" w14:textId="77777777" w:rsidR="00692C0D" w:rsidRPr="00FC0628" w:rsidRDefault="00692C0D" w:rsidP="00FC0628">
      <w:pPr>
        <w:spacing w:line="360" w:lineRule="auto"/>
        <w:jc w:val="both"/>
        <w:rPr>
          <w:rFonts w:ascii="Arial" w:hAnsi="Arial" w:cs="Arial"/>
        </w:rPr>
      </w:pPr>
    </w:p>
    <w:p w14:paraId="6D09903D" w14:textId="77777777" w:rsidR="00EE63DF" w:rsidRPr="00FC0628" w:rsidRDefault="00EE63DF" w:rsidP="00FC0628">
      <w:pPr>
        <w:spacing w:line="360" w:lineRule="auto"/>
        <w:jc w:val="both"/>
        <w:rPr>
          <w:rFonts w:ascii="Arial" w:hAnsi="Arial" w:cs="Arial"/>
        </w:rPr>
      </w:pPr>
    </w:p>
    <w:p w14:paraId="53959078" w14:textId="3638882C" w:rsidR="00EE63DF" w:rsidRPr="00FC0628" w:rsidRDefault="00EE63DF" w:rsidP="00FC0628">
      <w:pPr>
        <w:spacing w:line="360" w:lineRule="auto"/>
        <w:jc w:val="both"/>
        <w:rPr>
          <w:rFonts w:ascii="Arial" w:hAnsi="Arial" w:cs="Arial"/>
        </w:rPr>
      </w:pPr>
      <w:r w:rsidRPr="00FC0628">
        <w:rPr>
          <w:rFonts w:ascii="Arial" w:hAnsi="Arial" w:cs="Arial"/>
        </w:rPr>
        <w:t xml:space="preserve">Hughes, L. (2021) ‘How stigma affects young people in care’, </w:t>
      </w:r>
      <w:r w:rsidRPr="00FC0628">
        <w:rPr>
          <w:rFonts w:ascii="Arial" w:hAnsi="Arial" w:cs="Arial"/>
          <w:i/>
          <w:iCs/>
        </w:rPr>
        <w:t xml:space="preserve">Coram Story Funding Hospital </w:t>
      </w:r>
      <w:r w:rsidRPr="00FC0628">
        <w:rPr>
          <w:rFonts w:ascii="Arial" w:hAnsi="Arial" w:cs="Arial"/>
        </w:rPr>
        <w:t xml:space="preserve">[blog]. 2 May. Available at: </w:t>
      </w:r>
      <w:hyperlink r:id="rId46" w:history="1">
        <w:r w:rsidRPr="00FC0628">
          <w:rPr>
            <w:rStyle w:val="Hyperlink"/>
            <w:rFonts w:ascii="Arial" w:hAnsi="Arial" w:cs="Arial"/>
          </w:rPr>
          <w:t>https://coramstory.org.uk/explore/content/blog/how-stigma-affects-young-people-in-care/</w:t>
        </w:r>
      </w:hyperlink>
      <w:r w:rsidRPr="00FC0628">
        <w:rPr>
          <w:rFonts w:ascii="Arial" w:hAnsi="Arial" w:cs="Arial"/>
        </w:rPr>
        <w:t xml:space="preserve"> (Accessed: 11</w:t>
      </w:r>
      <w:r w:rsidRPr="00FC0628">
        <w:rPr>
          <w:rFonts w:ascii="Arial" w:hAnsi="Arial" w:cs="Arial"/>
          <w:vertAlign w:val="superscript"/>
        </w:rPr>
        <w:t>th</w:t>
      </w:r>
      <w:r w:rsidRPr="00FC0628">
        <w:rPr>
          <w:rFonts w:ascii="Arial" w:hAnsi="Arial" w:cs="Arial"/>
        </w:rPr>
        <w:t xml:space="preserve"> June 2022). </w:t>
      </w:r>
    </w:p>
    <w:p w14:paraId="5D8F04F4" w14:textId="77777777" w:rsidR="00EE63DF" w:rsidRPr="00FC0628" w:rsidRDefault="00EE63DF" w:rsidP="00FC0628">
      <w:pPr>
        <w:spacing w:line="360" w:lineRule="auto"/>
        <w:jc w:val="both"/>
        <w:rPr>
          <w:rFonts w:ascii="Arial" w:hAnsi="Arial" w:cs="Arial"/>
        </w:rPr>
      </w:pPr>
    </w:p>
    <w:p w14:paraId="0DB3C347" w14:textId="1937F790" w:rsidR="005A29E6" w:rsidRPr="00FC0628" w:rsidRDefault="005A29E6" w:rsidP="00FC0628">
      <w:pPr>
        <w:spacing w:line="360" w:lineRule="auto"/>
        <w:jc w:val="both"/>
        <w:rPr>
          <w:rFonts w:ascii="Arial" w:hAnsi="Arial" w:cs="Arial"/>
        </w:rPr>
      </w:pPr>
      <w:r w:rsidRPr="00FC0628">
        <w:rPr>
          <w:rFonts w:ascii="Arial" w:hAnsi="Arial" w:cs="Arial"/>
        </w:rPr>
        <w:t xml:space="preserve">Indeed Editorial Team (2021) </w:t>
      </w:r>
      <w:r w:rsidRPr="00FC0628">
        <w:rPr>
          <w:rFonts w:ascii="Arial" w:hAnsi="Arial" w:cs="Arial"/>
          <w:i/>
          <w:iCs/>
        </w:rPr>
        <w:t xml:space="preserve">What Is Inclusive Leadership and Why Is It </w:t>
      </w:r>
      <w:proofErr w:type="gramStart"/>
      <w:r w:rsidRPr="00FC0628">
        <w:rPr>
          <w:rFonts w:ascii="Arial" w:hAnsi="Arial" w:cs="Arial"/>
          <w:i/>
          <w:iCs/>
        </w:rPr>
        <w:t>Important?</w:t>
      </w:r>
      <w:r w:rsidRPr="00FC0628">
        <w:rPr>
          <w:rFonts w:ascii="Arial" w:hAnsi="Arial" w:cs="Arial"/>
        </w:rPr>
        <w:t>.</w:t>
      </w:r>
      <w:proofErr w:type="gramEnd"/>
      <w:r w:rsidRPr="00FC0628">
        <w:rPr>
          <w:rFonts w:ascii="Arial" w:hAnsi="Arial" w:cs="Arial"/>
        </w:rPr>
        <w:t xml:space="preserve"> Available at: </w:t>
      </w:r>
      <w:hyperlink r:id="rId47" w:history="1">
        <w:r w:rsidRPr="00FC0628">
          <w:rPr>
            <w:rStyle w:val="Hyperlink"/>
            <w:rFonts w:ascii="Arial" w:hAnsi="Arial" w:cs="Arial"/>
          </w:rPr>
          <w:t>https://uk.indeed.com/career-advice/career-development/what-is-inclusive-leadership</w:t>
        </w:r>
      </w:hyperlink>
      <w:r w:rsidRPr="00FC0628">
        <w:rPr>
          <w:rFonts w:ascii="Arial" w:hAnsi="Arial" w:cs="Arial"/>
        </w:rPr>
        <w:t xml:space="preserve"> (Accessed: 27</w:t>
      </w:r>
      <w:r w:rsidRPr="00FC0628">
        <w:rPr>
          <w:rFonts w:ascii="Arial" w:hAnsi="Arial" w:cs="Arial"/>
          <w:vertAlign w:val="superscript"/>
        </w:rPr>
        <w:t>th</w:t>
      </w:r>
      <w:r w:rsidRPr="00FC0628">
        <w:rPr>
          <w:rFonts w:ascii="Arial" w:hAnsi="Arial" w:cs="Arial"/>
        </w:rPr>
        <w:t xml:space="preserve"> May 2022).</w:t>
      </w:r>
    </w:p>
    <w:p w14:paraId="5DA5951C" w14:textId="38ADE38B" w:rsidR="005A29E6" w:rsidRPr="00FC0628" w:rsidRDefault="005A29E6" w:rsidP="00FC0628">
      <w:pPr>
        <w:spacing w:line="360" w:lineRule="auto"/>
        <w:jc w:val="both"/>
        <w:rPr>
          <w:rFonts w:ascii="Arial" w:hAnsi="Arial" w:cs="Arial"/>
        </w:rPr>
      </w:pPr>
    </w:p>
    <w:p w14:paraId="01FF1980" w14:textId="797F69EE" w:rsidR="00C1434C" w:rsidRPr="00FC0628" w:rsidRDefault="00C1434C" w:rsidP="00FC0628">
      <w:pPr>
        <w:spacing w:line="360" w:lineRule="auto"/>
        <w:jc w:val="both"/>
        <w:rPr>
          <w:rFonts w:ascii="Arial" w:hAnsi="Arial" w:cs="Arial"/>
        </w:rPr>
      </w:pPr>
      <w:r w:rsidRPr="00FC0628">
        <w:rPr>
          <w:rFonts w:ascii="Arial" w:hAnsi="Arial" w:cs="Arial"/>
        </w:rPr>
        <w:t xml:space="preserve">Knight, C. and Crick, T. (2021) Inclusive Education in Wales: Interpreting Discourses of Values and Practice Using Critical Policy Analysis, </w:t>
      </w:r>
      <w:r w:rsidRPr="00FC0628">
        <w:rPr>
          <w:rFonts w:ascii="Arial" w:hAnsi="Arial" w:cs="Arial"/>
          <w:i/>
          <w:iCs/>
        </w:rPr>
        <w:t>ECNU Review of Education</w:t>
      </w:r>
      <w:r w:rsidRPr="00FC0628">
        <w:rPr>
          <w:rFonts w:ascii="Arial" w:hAnsi="Arial" w:cs="Arial"/>
        </w:rPr>
        <w:t xml:space="preserve">, 0 (0), pp. 1-26, DOI: 10.1177/20965311211039858. Available at: </w:t>
      </w:r>
      <w:hyperlink r:id="rId48" w:history="1">
        <w:r w:rsidRPr="00FC0628">
          <w:rPr>
            <w:rStyle w:val="Hyperlink"/>
            <w:rFonts w:ascii="Arial" w:hAnsi="Arial" w:cs="Arial"/>
          </w:rPr>
          <w:t>https://journals.sagepub.com/doi/pdf/10.1177/20965311211039858</w:t>
        </w:r>
      </w:hyperlink>
      <w:r w:rsidRPr="00FC0628">
        <w:rPr>
          <w:rFonts w:ascii="Arial" w:hAnsi="Arial" w:cs="Arial"/>
        </w:rPr>
        <w:t xml:space="preserve"> (Accessed: 10</w:t>
      </w:r>
      <w:r w:rsidRPr="00FC0628">
        <w:rPr>
          <w:rFonts w:ascii="Arial" w:hAnsi="Arial" w:cs="Arial"/>
          <w:vertAlign w:val="superscript"/>
        </w:rPr>
        <w:t>th</w:t>
      </w:r>
      <w:r w:rsidRPr="00FC0628">
        <w:rPr>
          <w:rFonts w:ascii="Arial" w:hAnsi="Arial" w:cs="Arial"/>
        </w:rPr>
        <w:t xml:space="preserve"> June 2022). </w:t>
      </w:r>
      <w:r w:rsidRPr="00FC0628">
        <w:rPr>
          <w:rFonts w:ascii="Arial" w:hAnsi="Arial" w:cs="Arial"/>
          <w:i/>
          <w:iCs/>
        </w:rPr>
        <w:t xml:space="preserve"> </w:t>
      </w:r>
    </w:p>
    <w:p w14:paraId="3F6E00AD" w14:textId="77777777" w:rsidR="00C1434C" w:rsidRPr="00FC0628" w:rsidRDefault="00C1434C" w:rsidP="00FC0628">
      <w:pPr>
        <w:spacing w:line="360" w:lineRule="auto"/>
        <w:jc w:val="both"/>
        <w:rPr>
          <w:rFonts w:ascii="Arial" w:hAnsi="Arial" w:cs="Arial"/>
        </w:rPr>
      </w:pPr>
    </w:p>
    <w:p w14:paraId="086066D8" w14:textId="60639E35" w:rsidR="008327C2" w:rsidRPr="00FC0628" w:rsidRDefault="008327C2" w:rsidP="00FC0628">
      <w:pPr>
        <w:spacing w:line="360" w:lineRule="auto"/>
        <w:jc w:val="both"/>
        <w:rPr>
          <w:rFonts w:ascii="Arial" w:hAnsi="Arial" w:cs="Arial"/>
        </w:rPr>
      </w:pPr>
      <w:proofErr w:type="spellStart"/>
      <w:r w:rsidRPr="00FC0628">
        <w:rPr>
          <w:rFonts w:ascii="Arial" w:hAnsi="Arial" w:cs="Arial"/>
        </w:rPr>
        <w:t>Krischler</w:t>
      </w:r>
      <w:proofErr w:type="spellEnd"/>
      <w:r w:rsidRPr="00FC0628">
        <w:rPr>
          <w:rFonts w:ascii="Arial" w:hAnsi="Arial" w:cs="Arial"/>
        </w:rPr>
        <w:t xml:space="preserve">, M., Powell, J.J.W, and Pit-Ten Cate, I.M. (2018) ‘What is meant by inclusion? On the effects of different definitions on attitudes toward inclusive education’, </w:t>
      </w:r>
      <w:r w:rsidRPr="00FC0628">
        <w:rPr>
          <w:rFonts w:ascii="Arial" w:hAnsi="Arial" w:cs="Arial"/>
          <w:i/>
          <w:iCs/>
        </w:rPr>
        <w:t>European Journal of Special Needs Education</w:t>
      </w:r>
      <w:r w:rsidRPr="00FC0628">
        <w:rPr>
          <w:rFonts w:ascii="Arial" w:hAnsi="Arial" w:cs="Arial"/>
        </w:rPr>
        <w:t>, 34 (5) pp. 632-648. D</w:t>
      </w:r>
      <w:r w:rsidR="001F6CC7" w:rsidRPr="00FC0628">
        <w:rPr>
          <w:rFonts w:ascii="Arial" w:hAnsi="Arial" w:cs="Arial"/>
        </w:rPr>
        <w:t>OI</w:t>
      </w:r>
      <w:r w:rsidRPr="00FC0628">
        <w:rPr>
          <w:rFonts w:ascii="Arial" w:hAnsi="Arial" w:cs="Arial"/>
        </w:rPr>
        <w:t xml:space="preserve">:10.1080/08856257.2019.1580837. Available at: </w:t>
      </w:r>
      <w:hyperlink r:id="rId49" w:history="1">
        <w:r w:rsidRPr="00FC0628">
          <w:rPr>
            <w:rStyle w:val="Hyperlink"/>
            <w:rFonts w:ascii="Arial" w:hAnsi="Arial" w:cs="Arial"/>
          </w:rPr>
          <w:t>https://www.tandfonline.com/doi/full/10.1080/08856257.2019.1580837</w:t>
        </w:r>
      </w:hyperlink>
      <w:r w:rsidRPr="00FC0628">
        <w:rPr>
          <w:rFonts w:ascii="Arial" w:hAnsi="Arial" w:cs="Arial"/>
        </w:rPr>
        <w:t xml:space="preserve"> (Accessed: 5</w:t>
      </w:r>
      <w:r w:rsidRPr="00FC0628">
        <w:rPr>
          <w:rFonts w:ascii="Arial" w:hAnsi="Arial" w:cs="Arial"/>
          <w:vertAlign w:val="superscript"/>
        </w:rPr>
        <w:t>th</w:t>
      </w:r>
      <w:r w:rsidRPr="00FC0628">
        <w:rPr>
          <w:rFonts w:ascii="Arial" w:hAnsi="Arial" w:cs="Arial"/>
        </w:rPr>
        <w:t xml:space="preserve"> June 2022).</w:t>
      </w:r>
    </w:p>
    <w:p w14:paraId="36E85148" w14:textId="77777777" w:rsidR="008327C2" w:rsidRPr="00FC0628" w:rsidRDefault="008327C2" w:rsidP="00FC0628">
      <w:pPr>
        <w:spacing w:line="360" w:lineRule="auto"/>
        <w:jc w:val="both"/>
        <w:rPr>
          <w:rFonts w:ascii="Arial" w:hAnsi="Arial" w:cs="Arial"/>
        </w:rPr>
      </w:pPr>
    </w:p>
    <w:p w14:paraId="65B28781" w14:textId="4366167A" w:rsidR="0078259C" w:rsidRPr="00FC0628" w:rsidRDefault="0078259C" w:rsidP="00FC0628">
      <w:pPr>
        <w:spacing w:line="360" w:lineRule="auto"/>
        <w:jc w:val="both"/>
        <w:rPr>
          <w:rFonts w:ascii="Arial" w:hAnsi="Arial" w:cs="Arial"/>
        </w:rPr>
      </w:pPr>
      <w:proofErr w:type="spellStart"/>
      <w:r w:rsidRPr="00FC0628">
        <w:rPr>
          <w:rFonts w:ascii="Arial" w:hAnsi="Arial" w:cs="Arial"/>
        </w:rPr>
        <w:t>Lavis</w:t>
      </w:r>
      <w:proofErr w:type="spellEnd"/>
      <w:r w:rsidRPr="00FC0628">
        <w:rPr>
          <w:rFonts w:ascii="Arial" w:hAnsi="Arial" w:cs="Arial"/>
        </w:rPr>
        <w:t xml:space="preserve">, P. (2016) ‘Why relationships are so important for children and young people’, </w:t>
      </w:r>
      <w:r w:rsidRPr="00FC0628">
        <w:rPr>
          <w:rFonts w:ascii="Arial" w:hAnsi="Arial" w:cs="Arial"/>
          <w:i/>
          <w:iCs/>
        </w:rPr>
        <w:t>Menta</w:t>
      </w:r>
      <w:r w:rsidR="00B16232" w:rsidRPr="00FC0628">
        <w:rPr>
          <w:rFonts w:ascii="Arial" w:hAnsi="Arial" w:cs="Arial"/>
          <w:i/>
          <w:iCs/>
        </w:rPr>
        <w:t>l</w:t>
      </w:r>
      <w:r w:rsidRPr="00FC0628">
        <w:rPr>
          <w:rFonts w:ascii="Arial" w:hAnsi="Arial" w:cs="Arial"/>
          <w:i/>
          <w:iCs/>
        </w:rPr>
        <w:t xml:space="preserve"> Health Foundation</w:t>
      </w:r>
      <w:r w:rsidRPr="00FC0628">
        <w:rPr>
          <w:rFonts w:ascii="Arial" w:hAnsi="Arial" w:cs="Arial"/>
        </w:rPr>
        <w:t xml:space="preserve"> [blog]. 20 May. Available at: </w:t>
      </w:r>
      <w:hyperlink r:id="rId50" w:history="1">
        <w:r w:rsidRPr="00FC0628">
          <w:rPr>
            <w:rStyle w:val="Hyperlink"/>
            <w:rFonts w:ascii="Arial" w:hAnsi="Arial" w:cs="Arial"/>
          </w:rPr>
          <w:t>https://www.mentalhealth.org.uk/blog/why-relationships-are-so-important-children-and-young-people</w:t>
        </w:r>
      </w:hyperlink>
      <w:r w:rsidRPr="00FC0628">
        <w:rPr>
          <w:rFonts w:ascii="Arial" w:hAnsi="Arial" w:cs="Arial"/>
        </w:rPr>
        <w:t xml:space="preserve"> (Accessed: 1</w:t>
      </w:r>
      <w:r w:rsidRPr="00FC0628">
        <w:rPr>
          <w:rFonts w:ascii="Arial" w:hAnsi="Arial" w:cs="Arial"/>
          <w:vertAlign w:val="superscript"/>
        </w:rPr>
        <w:t>st</w:t>
      </w:r>
      <w:r w:rsidRPr="00FC0628">
        <w:rPr>
          <w:rFonts w:ascii="Arial" w:hAnsi="Arial" w:cs="Arial"/>
        </w:rPr>
        <w:t xml:space="preserve"> June 2022).</w:t>
      </w:r>
    </w:p>
    <w:p w14:paraId="5688CD68" w14:textId="01B5A077" w:rsidR="00CC51D4" w:rsidRPr="00FC0628" w:rsidRDefault="00CC51D4" w:rsidP="00FC0628">
      <w:pPr>
        <w:spacing w:line="360" w:lineRule="auto"/>
        <w:jc w:val="both"/>
        <w:rPr>
          <w:rFonts w:ascii="Arial" w:hAnsi="Arial" w:cs="Arial"/>
        </w:rPr>
      </w:pPr>
    </w:p>
    <w:p w14:paraId="2FD9A017" w14:textId="270AC1C5" w:rsidR="00644AF6" w:rsidRPr="00FC0628" w:rsidRDefault="00644AF6" w:rsidP="00FC0628">
      <w:pPr>
        <w:spacing w:line="360" w:lineRule="auto"/>
        <w:jc w:val="both"/>
        <w:rPr>
          <w:rFonts w:ascii="Arial" w:hAnsi="Arial" w:cs="Arial"/>
        </w:rPr>
      </w:pPr>
      <w:r w:rsidRPr="00FC0628">
        <w:rPr>
          <w:rFonts w:ascii="Arial" w:hAnsi="Arial" w:cs="Arial"/>
        </w:rPr>
        <w:t xml:space="preserve">Learning Portal (no date) </w:t>
      </w:r>
      <w:r w:rsidRPr="00FC0628">
        <w:rPr>
          <w:rFonts w:ascii="Arial" w:hAnsi="Arial" w:cs="Arial"/>
          <w:i/>
          <w:iCs/>
        </w:rPr>
        <w:t>Educational Micro Planning</w:t>
      </w:r>
      <w:r w:rsidRPr="00FC0628">
        <w:rPr>
          <w:rFonts w:ascii="Arial" w:hAnsi="Arial" w:cs="Arial"/>
        </w:rPr>
        <w:t xml:space="preserve">. Available at: </w:t>
      </w:r>
      <w:hyperlink r:id="rId51" w:history="1">
        <w:r w:rsidRPr="00FC0628">
          <w:rPr>
            <w:rStyle w:val="Hyperlink"/>
            <w:rFonts w:ascii="Arial" w:hAnsi="Arial" w:cs="Arial"/>
          </w:rPr>
          <w:t>https://learningportal.iiep.unesco.org/en/glossary/educational-micro-planning</w:t>
        </w:r>
      </w:hyperlink>
      <w:r w:rsidRPr="00FC0628">
        <w:rPr>
          <w:rFonts w:ascii="Arial" w:hAnsi="Arial" w:cs="Arial"/>
        </w:rPr>
        <w:t xml:space="preserve"> (Accessed: 10</w:t>
      </w:r>
      <w:r w:rsidRPr="00FC0628">
        <w:rPr>
          <w:rFonts w:ascii="Arial" w:hAnsi="Arial" w:cs="Arial"/>
          <w:vertAlign w:val="superscript"/>
        </w:rPr>
        <w:t>th</w:t>
      </w:r>
      <w:r w:rsidRPr="00FC0628">
        <w:rPr>
          <w:rFonts w:ascii="Arial" w:hAnsi="Arial" w:cs="Arial"/>
        </w:rPr>
        <w:t xml:space="preserve"> June 2022). </w:t>
      </w:r>
    </w:p>
    <w:p w14:paraId="77B12990" w14:textId="77777777" w:rsidR="00644AF6" w:rsidRPr="00FC0628" w:rsidRDefault="00644AF6" w:rsidP="00FC0628">
      <w:pPr>
        <w:spacing w:line="360" w:lineRule="auto"/>
        <w:jc w:val="both"/>
        <w:rPr>
          <w:rFonts w:ascii="Arial" w:hAnsi="Arial" w:cs="Arial"/>
        </w:rPr>
      </w:pPr>
    </w:p>
    <w:p w14:paraId="1553A844" w14:textId="5C5E53FF" w:rsidR="00E757AF" w:rsidRPr="00FC0628" w:rsidRDefault="00E757AF" w:rsidP="00FC0628">
      <w:pPr>
        <w:spacing w:line="360" w:lineRule="auto"/>
        <w:jc w:val="both"/>
        <w:rPr>
          <w:rFonts w:ascii="Arial" w:hAnsi="Arial" w:cs="Arial"/>
        </w:rPr>
      </w:pPr>
      <w:proofErr w:type="spellStart"/>
      <w:r w:rsidRPr="00FC0628">
        <w:rPr>
          <w:rFonts w:ascii="Arial" w:hAnsi="Arial" w:cs="Arial"/>
        </w:rPr>
        <w:lastRenderedPageBreak/>
        <w:t>Lekh</w:t>
      </w:r>
      <w:proofErr w:type="spellEnd"/>
      <w:r w:rsidRPr="00FC0628">
        <w:rPr>
          <w:rFonts w:ascii="Arial" w:hAnsi="Arial" w:cs="Arial"/>
        </w:rPr>
        <w:t xml:space="preserve">, V. (no date) </w:t>
      </w:r>
      <w:r w:rsidRPr="00FC0628">
        <w:rPr>
          <w:rFonts w:ascii="Arial" w:hAnsi="Arial" w:cs="Arial"/>
          <w:i/>
          <w:iCs/>
        </w:rPr>
        <w:t xml:space="preserve">What is inclusion and how we implement </w:t>
      </w:r>
      <w:proofErr w:type="gramStart"/>
      <w:r w:rsidRPr="00FC0628">
        <w:rPr>
          <w:rFonts w:ascii="Arial" w:hAnsi="Arial" w:cs="Arial"/>
          <w:i/>
          <w:iCs/>
        </w:rPr>
        <w:t>it?</w:t>
      </w:r>
      <w:r w:rsidRPr="00FC0628">
        <w:rPr>
          <w:rFonts w:ascii="Arial" w:hAnsi="Arial" w:cs="Arial"/>
        </w:rPr>
        <w:t>.</w:t>
      </w:r>
      <w:proofErr w:type="gramEnd"/>
      <w:r w:rsidRPr="00FC0628">
        <w:rPr>
          <w:rFonts w:ascii="Arial" w:hAnsi="Arial" w:cs="Arial"/>
        </w:rPr>
        <w:t xml:space="preserve"> Available at: </w:t>
      </w:r>
      <w:hyperlink r:id="rId52" w:history="1">
        <w:r w:rsidRPr="00FC0628">
          <w:rPr>
            <w:rStyle w:val="Hyperlink"/>
            <w:rFonts w:ascii="Arial" w:hAnsi="Arial" w:cs="Arial"/>
          </w:rPr>
          <w:t>https://www.teachingenglish.org.uk/article/what-inclusion-and-how-do-we-implement-it</w:t>
        </w:r>
      </w:hyperlink>
      <w:r w:rsidRPr="00FC0628">
        <w:rPr>
          <w:rFonts w:ascii="Arial" w:hAnsi="Arial" w:cs="Arial"/>
        </w:rPr>
        <w:t xml:space="preserve"> (Accessed: 30</w:t>
      </w:r>
      <w:r w:rsidRPr="00FC0628">
        <w:rPr>
          <w:rFonts w:ascii="Arial" w:hAnsi="Arial" w:cs="Arial"/>
          <w:vertAlign w:val="superscript"/>
        </w:rPr>
        <w:t>th</w:t>
      </w:r>
      <w:r w:rsidRPr="00FC0628">
        <w:rPr>
          <w:rFonts w:ascii="Arial" w:hAnsi="Arial" w:cs="Arial"/>
        </w:rPr>
        <w:t xml:space="preserve"> May 2022). </w:t>
      </w:r>
    </w:p>
    <w:p w14:paraId="06DE9A57" w14:textId="766B2353" w:rsidR="00E757AF" w:rsidRPr="00FC0628" w:rsidRDefault="00E757AF" w:rsidP="00FC0628">
      <w:pPr>
        <w:spacing w:line="360" w:lineRule="auto"/>
        <w:jc w:val="both"/>
        <w:rPr>
          <w:rFonts w:ascii="Arial" w:hAnsi="Arial" w:cs="Arial"/>
        </w:rPr>
      </w:pPr>
    </w:p>
    <w:p w14:paraId="03D5EAF9" w14:textId="103A6FF8" w:rsidR="007B3F04" w:rsidRPr="00FC0628" w:rsidRDefault="007B3F04" w:rsidP="00FC0628">
      <w:pPr>
        <w:spacing w:line="360" w:lineRule="auto"/>
        <w:jc w:val="both"/>
        <w:rPr>
          <w:rFonts w:ascii="Arial" w:hAnsi="Arial" w:cs="Arial"/>
        </w:rPr>
      </w:pPr>
      <w:r w:rsidRPr="00FC0628">
        <w:rPr>
          <w:rFonts w:ascii="Arial" w:hAnsi="Arial" w:cs="Arial"/>
        </w:rPr>
        <w:t>Leslie</w:t>
      </w:r>
      <w:r w:rsidR="00DB287D" w:rsidRPr="00FC0628">
        <w:rPr>
          <w:rFonts w:ascii="Arial" w:hAnsi="Arial" w:cs="Arial"/>
        </w:rPr>
        <w:t>, C.</w:t>
      </w:r>
      <w:r w:rsidRPr="00FC0628">
        <w:rPr>
          <w:rFonts w:ascii="Arial" w:hAnsi="Arial" w:cs="Arial"/>
        </w:rPr>
        <w:t xml:space="preserve"> and Mohammed</w:t>
      </w:r>
      <w:r w:rsidR="00DB287D" w:rsidRPr="00FC0628">
        <w:rPr>
          <w:rFonts w:ascii="Arial" w:hAnsi="Arial" w:cs="Arial"/>
        </w:rPr>
        <w:t>, A.</w:t>
      </w:r>
      <w:r w:rsidRPr="00FC0628">
        <w:rPr>
          <w:rFonts w:ascii="Arial" w:hAnsi="Arial" w:cs="Arial"/>
        </w:rPr>
        <w:t xml:space="preserve"> (2015)</w:t>
      </w:r>
      <w:r w:rsidR="00DB287D" w:rsidRPr="00FC0628">
        <w:rPr>
          <w:rFonts w:ascii="Arial" w:hAnsi="Arial" w:cs="Arial"/>
        </w:rPr>
        <w:t xml:space="preserve"> </w:t>
      </w:r>
      <w:r w:rsidR="00DB287D" w:rsidRPr="00FC0628">
        <w:rPr>
          <w:rFonts w:ascii="Arial" w:hAnsi="Arial" w:cs="Arial"/>
          <w:i/>
          <w:iCs/>
        </w:rPr>
        <w:t>Inclusion for looked after</w:t>
      </w:r>
      <w:r w:rsidR="00DB287D" w:rsidRPr="00FC0628">
        <w:rPr>
          <w:rFonts w:ascii="Arial" w:hAnsi="Arial" w:cs="Arial"/>
        </w:rPr>
        <w:t xml:space="preserve"> </w:t>
      </w:r>
      <w:r w:rsidR="00DB287D" w:rsidRPr="00FC0628">
        <w:rPr>
          <w:rFonts w:ascii="Arial" w:hAnsi="Arial" w:cs="Arial"/>
          <w:i/>
          <w:iCs/>
        </w:rPr>
        <w:t>children in education</w:t>
      </w:r>
      <w:r w:rsidR="00DB287D" w:rsidRPr="00FC0628">
        <w:rPr>
          <w:rFonts w:ascii="Arial" w:hAnsi="Arial" w:cs="Arial"/>
        </w:rPr>
        <w:t xml:space="preserve">. Available at: </w:t>
      </w:r>
      <w:hyperlink r:id="rId53" w:history="1">
        <w:r w:rsidR="00DB287D" w:rsidRPr="00FC0628">
          <w:rPr>
            <w:rStyle w:val="Hyperlink"/>
            <w:rFonts w:ascii="Arial" w:hAnsi="Arial" w:cs="Arial"/>
          </w:rPr>
          <w:t>https://core.ac.uk/download/pdf/222699449.pdf</w:t>
        </w:r>
      </w:hyperlink>
      <w:r w:rsidR="00DB287D" w:rsidRPr="00FC0628">
        <w:rPr>
          <w:rFonts w:ascii="Arial" w:hAnsi="Arial" w:cs="Arial"/>
        </w:rPr>
        <w:t xml:space="preserve"> (Accessed: 8</w:t>
      </w:r>
      <w:r w:rsidR="00DB287D" w:rsidRPr="00FC0628">
        <w:rPr>
          <w:rFonts w:ascii="Arial" w:hAnsi="Arial" w:cs="Arial"/>
          <w:vertAlign w:val="superscript"/>
        </w:rPr>
        <w:t>th</w:t>
      </w:r>
      <w:r w:rsidR="00DB287D" w:rsidRPr="00FC0628">
        <w:rPr>
          <w:rFonts w:ascii="Arial" w:hAnsi="Arial" w:cs="Arial"/>
        </w:rPr>
        <w:t xml:space="preserve"> June 2022). </w:t>
      </w:r>
    </w:p>
    <w:p w14:paraId="54F1C33D" w14:textId="430BDFF0" w:rsidR="00644AF6" w:rsidRPr="00FC0628" w:rsidRDefault="00644AF6" w:rsidP="00FC0628">
      <w:pPr>
        <w:pStyle w:val="NormalWeb"/>
        <w:spacing w:line="360" w:lineRule="auto"/>
        <w:jc w:val="both"/>
        <w:rPr>
          <w:rFonts w:ascii="Arial" w:hAnsi="Arial" w:cs="Arial"/>
        </w:rPr>
      </w:pPr>
      <w:r w:rsidRPr="00FC0628">
        <w:rPr>
          <w:rFonts w:ascii="Arial" w:hAnsi="Arial" w:cs="Arial"/>
        </w:rPr>
        <w:t xml:space="preserve">Liddicoat, A.L. (2015) ‘The interface between macro and micro-level language policy and the place of language pedagogies’, </w:t>
      </w:r>
      <w:r w:rsidRPr="00FC0628">
        <w:rPr>
          <w:rFonts w:ascii="Arial" w:hAnsi="Arial" w:cs="Arial"/>
          <w:i/>
          <w:iCs/>
        </w:rPr>
        <w:t>International Journal of Pedagogies and Learning</w:t>
      </w:r>
      <w:r w:rsidRPr="00FC0628">
        <w:rPr>
          <w:rFonts w:ascii="Arial" w:hAnsi="Arial" w:cs="Arial"/>
        </w:rPr>
        <w:t xml:space="preserve">, 9 (2), pp. 118-129. DOI:10.1080/18334105.2014.11082025. Available at: </w:t>
      </w:r>
      <w:hyperlink r:id="rId54" w:history="1">
        <w:r w:rsidRPr="00FC0628">
          <w:rPr>
            <w:rStyle w:val="Hyperlink"/>
            <w:rFonts w:ascii="Arial" w:hAnsi="Arial" w:cs="Arial"/>
          </w:rPr>
          <w:t>https://www.tandfonline.com/doi/abs/10.1080/18334105.2014.11082025</w:t>
        </w:r>
      </w:hyperlink>
      <w:r w:rsidRPr="00FC0628">
        <w:rPr>
          <w:rFonts w:ascii="Arial" w:hAnsi="Arial" w:cs="Arial"/>
        </w:rPr>
        <w:t xml:space="preserve"> (Accessed: 10</w:t>
      </w:r>
      <w:r w:rsidRPr="00FC0628">
        <w:rPr>
          <w:rFonts w:ascii="Arial" w:hAnsi="Arial" w:cs="Arial"/>
          <w:vertAlign w:val="superscript"/>
        </w:rPr>
        <w:t>th</w:t>
      </w:r>
      <w:r w:rsidRPr="00FC0628">
        <w:rPr>
          <w:rFonts w:ascii="Arial" w:hAnsi="Arial" w:cs="Arial"/>
        </w:rPr>
        <w:t xml:space="preserve"> June 2022).</w:t>
      </w:r>
    </w:p>
    <w:p w14:paraId="181DD88B" w14:textId="3AA3A485" w:rsidR="005801EA" w:rsidRPr="00FC0628" w:rsidRDefault="005801EA" w:rsidP="00FC0628">
      <w:pPr>
        <w:spacing w:line="360" w:lineRule="auto"/>
        <w:jc w:val="both"/>
        <w:rPr>
          <w:rFonts w:ascii="Arial" w:hAnsi="Arial" w:cs="Arial"/>
        </w:rPr>
      </w:pPr>
      <w:r w:rsidRPr="00FC0628">
        <w:rPr>
          <w:rFonts w:ascii="Arial" w:hAnsi="Arial" w:cs="Arial"/>
        </w:rPr>
        <w:t xml:space="preserve">Lipkin, S. (no date) </w:t>
      </w:r>
      <w:r w:rsidRPr="00FC0628">
        <w:rPr>
          <w:rFonts w:ascii="Arial" w:hAnsi="Arial" w:cs="Arial"/>
          <w:i/>
          <w:iCs/>
        </w:rPr>
        <w:t>The educational experiences of looked after children: the views of young people in two London boroughs</w:t>
      </w:r>
      <w:r w:rsidRPr="00FC0628">
        <w:rPr>
          <w:rFonts w:ascii="Arial" w:hAnsi="Arial" w:cs="Arial"/>
        </w:rPr>
        <w:t xml:space="preserve">. Available at: </w:t>
      </w:r>
      <w:hyperlink r:id="rId55" w:history="1">
        <w:r w:rsidRPr="00FC0628">
          <w:rPr>
            <w:rStyle w:val="Hyperlink"/>
            <w:rFonts w:ascii="Arial" w:hAnsi="Arial" w:cs="Arial"/>
          </w:rPr>
          <w:t>https://discovery.ucl.ac.uk/id/eprint/1485858/1/Beenstock_final%20thesis%20revised%20for%20binding.pdf</w:t>
        </w:r>
      </w:hyperlink>
      <w:r w:rsidRPr="00FC0628">
        <w:rPr>
          <w:rFonts w:ascii="Arial" w:hAnsi="Arial" w:cs="Arial"/>
        </w:rPr>
        <w:t xml:space="preserve"> (Accessed: 7</w:t>
      </w:r>
      <w:r w:rsidRPr="00FC0628">
        <w:rPr>
          <w:rFonts w:ascii="Arial" w:hAnsi="Arial" w:cs="Arial"/>
          <w:vertAlign w:val="superscript"/>
        </w:rPr>
        <w:t>th</w:t>
      </w:r>
      <w:r w:rsidRPr="00FC0628">
        <w:rPr>
          <w:rFonts w:ascii="Arial" w:hAnsi="Arial" w:cs="Arial"/>
        </w:rPr>
        <w:t xml:space="preserve"> June 2022). </w:t>
      </w:r>
    </w:p>
    <w:p w14:paraId="0F67EF9C" w14:textId="03C1F8F6" w:rsidR="005801EA" w:rsidRPr="00FC0628" w:rsidRDefault="005801EA" w:rsidP="00FC0628">
      <w:pPr>
        <w:spacing w:line="360" w:lineRule="auto"/>
        <w:jc w:val="both"/>
        <w:rPr>
          <w:rFonts w:ascii="Arial" w:hAnsi="Arial" w:cs="Arial"/>
        </w:rPr>
      </w:pPr>
    </w:p>
    <w:p w14:paraId="4378B701" w14:textId="64A602EE" w:rsidR="008C4543" w:rsidRPr="00FC0628" w:rsidRDefault="003504A6" w:rsidP="00FC0628">
      <w:pPr>
        <w:spacing w:line="360" w:lineRule="auto"/>
        <w:jc w:val="both"/>
        <w:rPr>
          <w:rFonts w:ascii="Arial" w:hAnsi="Arial" w:cs="Arial"/>
        </w:rPr>
      </w:pPr>
      <w:r w:rsidRPr="00FC0628">
        <w:rPr>
          <w:rFonts w:ascii="Arial" w:hAnsi="Arial" w:cs="Arial"/>
        </w:rPr>
        <w:t xml:space="preserve">Mayra León Translation Services (2020) ‘The Importance of Terminology and Terminology Management, </w:t>
      </w:r>
      <w:r w:rsidRPr="00FC0628">
        <w:rPr>
          <w:rFonts w:ascii="Arial" w:hAnsi="Arial" w:cs="Arial"/>
          <w:i/>
          <w:iCs/>
        </w:rPr>
        <w:t xml:space="preserve">Mayra León Translation Services </w:t>
      </w:r>
      <w:r w:rsidRPr="00FC0628">
        <w:rPr>
          <w:rFonts w:ascii="Arial" w:hAnsi="Arial" w:cs="Arial"/>
        </w:rPr>
        <w:t xml:space="preserve">[blog]. 3 September. Available at: </w:t>
      </w:r>
      <w:hyperlink r:id="rId56" w:history="1">
        <w:r w:rsidR="0084188A" w:rsidRPr="00FC0628">
          <w:rPr>
            <w:rStyle w:val="Hyperlink"/>
            <w:rFonts w:ascii="Arial" w:hAnsi="Arial" w:cs="Arial"/>
          </w:rPr>
          <w:t>https://leontechtrans.com/importance-of-terminology-and-terminology-management/</w:t>
        </w:r>
      </w:hyperlink>
      <w:r w:rsidR="0084188A" w:rsidRPr="00FC0628">
        <w:rPr>
          <w:rFonts w:ascii="Arial" w:hAnsi="Arial" w:cs="Arial"/>
        </w:rPr>
        <w:t xml:space="preserve"> (Accessed: 11</w:t>
      </w:r>
      <w:r w:rsidR="0084188A" w:rsidRPr="00FC0628">
        <w:rPr>
          <w:rFonts w:ascii="Arial" w:hAnsi="Arial" w:cs="Arial"/>
          <w:vertAlign w:val="superscript"/>
        </w:rPr>
        <w:t>th</w:t>
      </w:r>
      <w:r w:rsidR="0084188A" w:rsidRPr="00FC0628">
        <w:rPr>
          <w:rFonts w:ascii="Arial" w:hAnsi="Arial" w:cs="Arial"/>
        </w:rPr>
        <w:t xml:space="preserve"> June 2022). </w:t>
      </w:r>
    </w:p>
    <w:p w14:paraId="7F5CC3CD" w14:textId="77777777" w:rsidR="008C4543" w:rsidRPr="00FC0628" w:rsidRDefault="008C4543" w:rsidP="00FC0628">
      <w:pPr>
        <w:spacing w:line="360" w:lineRule="auto"/>
        <w:jc w:val="both"/>
        <w:rPr>
          <w:rFonts w:ascii="Arial" w:hAnsi="Arial" w:cs="Arial"/>
        </w:rPr>
      </w:pPr>
    </w:p>
    <w:p w14:paraId="208742D8" w14:textId="3E96A093" w:rsidR="00C047E5" w:rsidRPr="00FC0628" w:rsidRDefault="00C047E5" w:rsidP="00FC0628">
      <w:pPr>
        <w:spacing w:line="360" w:lineRule="auto"/>
        <w:jc w:val="both"/>
        <w:rPr>
          <w:rFonts w:ascii="Arial" w:hAnsi="Arial" w:cs="Arial"/>
        </w:rPr>
      </w:pPr>
      <w:r w:rsidRPr="00FC0628">
        <w:rPr>
          <w:rFonts w:ascii="Arial" w:hAnsi="Arial" w:cs="Arial"/>
        </w:rPr>
        <w:t xml:space="preserve">Merriam-Webster (2022) </w:t>
      </w:r>
      <w:r w:rsidRPr="00FC0628">
        <w:rPr>
          <w:rFonts w:ascii="Arial" w:hAnsi="Arial" w:cs="Arial"/>
          <w:i/>
          <w:iCs/>
        </w:rPr>
        <w:t>take account of</w:t>
      </w:r>
      <w:r w:rsidRPr="00FC0628">
        <w:rPr>
          <w:rFonts w:ascii="Arial" w:hAnsi="Arial" w:cs="Arial"/>
        </w:rPr>
        <w:t xml:space="preserve">. Available at: </w:t>
      </w:r>
      <w:hyperlink r:id="rId57" w:history="1">
        <w:r w:rsidR="00806020" w:rsidRPr="00FC0628">
          <w:rPr>
            <w:rStyle w:val="Hyperlink"/>
            <w:rFonts w:ascii="Arial" w:hAnsi="Arial" w:cs="Arial"/>
          </w:rPr>
          <w:t>https://www.merriam-webster.com/dictionary/take%20account%20of</w:t>
        </w:r>
      </w:hyperlink>
      <w:r w:rsidR="00806020" w:rsidRPr="00FC0628">
        <w:rPr>
          <w:rFonts w:ascii="Arial" w:hAnsi="Arial" w:cs="Arial"/>
        </w:rPr>
        <w:t xml:space="preserve"> (Accessed: 11</w:t>
      </w:r>
      <w:r w:rsidR="00806020" w:rsidRPr="00FC0628">
        <w:rPr>
          <w:rFonts w:ascii="Arial" w:hAnsi="Arial" w:cs="Arial"/>
          <w:vertAlign w:val="superscript"/>
        </w:rPr>
        <w:t>th</w:t>
      </w:r>
      <w:r w:rsidR="00806020" w:rsidRPr="00FC0628">
        <w:rPr>
          <w:rFonts w:ascii="Arial" w:hAnsi="Arial" w:cs="Arial"/>
        </w:rPr>
        <w:t xml:space="preserve"> June 2022). </w:t>
      </w:r>
    </w:p>
    <w:p w14:paraId="4FE34A7F" w14:textId="77777777" w:rsidR="00C047E5" w:rsidRPr="00FC0628" w:rsidRDefault="00C047E5" w:rsidP="00FC0628">
      <w:pPr>
        <w:spacing w:line="360" w:lineRule="auto"/>
        <w:jc w:val="both"/>
        <w:rPr>
          <w:rFonts w:ascii="Arial" w:hAnsi="Arial" w:cs="Arial"/>
        </w:rPr>
      </w:pPr>
    </w:p>
    <w:p w14:paraId="34061B86" w14:textId="2B1930AC" w:rsidR="007B3F04" w:rsidRPr="00FC0628" w:rsidRDefault="005B76F0" w:rsidP="00FC0628">
      <w:pPr>
        <w:spacing w:line="360" w:lineRule="auto"/>
        <w:jc w:val="both"/>
        <w:rPr>
          <w:rFonts w:ascii="Arial" w:hAnsi="Arial" w:cs="Arial"/>
          <w:color w:val="000000" w:themeColor="text1"/>
        </w:rPr>
      </w:pPr>
      <w:r w:rsidRPr="00FC0628">
        <w:rPr>
          <w:rFonts w:ascii="Arial" w:hAnsi="Arial" w:cs="Arial"/>
        </w:rPr>
        <w:t>Morales-</w:t>
      </w:r>
      <w:proofErr w:type="spellStart"/>
      <w:r w:rsidRPr="00FC0628">
        <w:rPr>
          <w:rFonts w:ascii="Arial" w:hAnsi="Arial" w:cs="Arial"/>
        </w:rPr>
        <w:t>Ocaña</w:t>
      </w:r>
      <w:proofErr w:type="spellEnd"/>
      <w:r w:rsidRPr="00FC0628">
        <w:rPr>
          <w:rFonts w:ascii="Arial" w:hAnsi="Arial" w:cs="Arial"/>
        </w:rPr>
        <w:t xml:space="preserve">, A., Pérez-García, P. and García-Martínez, I. (2018) </w:t>
      </w:r>
      <w:r w:rsidRPr="00FC0628">
        <w:rPr>
          <w:rFonts w:ascii="Arial" w:hAnsi="Arial" w:cs="Arial"/>
          <w:i/>
          <w:iCs/>
          <w:color w:val="000000" w:themeColor="text1"/>
          <w:shd w:val="clear" w:color="auto" w:fill="FFFFFF"/>
        </w:rPr>
        <w:t>Education of Children in Residential Care: An Inclusive School Response</w:t>
      </w:r>
      <w:r w:rsidRPr="00FC0628">
        <w:rPr>
          <w:rFonts w:ascii="Arial" w:hAnsi="Arial" w:cs="Arial"/>
          <w:color w:val="000000" w:themeColor="text1"/>
          <w:shd w:val="clear" w:color="auto" w:fill="FFFFFF"/>
        </w:rPr>
        <w:t xml:space="preserve">. Available at: </w:t>
      </w:r>
      <w:hyperlink r:id="rId58" w:history="1">
        <w:r w:rsidRPr="00FC0628">
          <w:rPr>
            <w:rStyle w:val="Hyperlink"/>
            <w:rFonts w:ascii="Arial" w:hAnsi="Arial" w:cs="Arial"/>
            <w:shd w:val="clear" w:color="auto" w:fill="FFFFFF"/>
          </w:rPr>
          <w:t>https://eera-ecer.de/ecer-programmes/conference/23/contribution/43801/</w:t>
        </w:r>
      </w:hyperlink>
      <w:r w:rsidRPr="00FC0628">
        <w:rPr>
          <w:rFonts w:ascii="Arial" w:hAnsi="Arial" w:cs="Arial"/>
          <w:color w:val="000000" w:themeColor="text1"/>
          <w:shd w:val="clear" w:color="auto" w:fill="FFFFFF"/>
        </w:rPr>
        <w:t xml:space="preserve"> (Accessed: 7</w:t>
      </w:r>
      <w:r w:rsidRPr="00FC0628">
        <w:rPr>
          <w:rFonts w:ascii="Arial" w:hAnsi="Arial" w:cs="Arial"/>
          <w:color w:val="000000" w:themeColor="text1"/>
          <w:shd w:val="clear" w:color="auto" w:fill="FFFFFF"/>
          <w:vertAlign w:val="superscript"/>
        </w:rPr>
        <w:t>th</w:t>
      </w:r>
      <w:r w:rsidRPr="00FC0628">
        <w:rPr>
          <w:rFonts w:ascii="Arial" w:hAnsi="Arial" w:cs="Arial"/>
          <w:color w:val="000000" w:themeColor="text1"/>
          <w:shd w:val="clear" w:color="auto" w:fill="FFFFFF"/>
        </w:rPr>
        <w:t xml:space="preserve"> June 2022). </w:t>
      </w:r>
    </w:p>
    <w:p w14:paraId="54450204" w14:textId="77777777" w:rsidR="007B3F04" w:rsidRPr="00FC0628" w:rsidRDefault="007B3F04" w:rsidP="00FC0628">
      <w:pPr>
        <w:spacing w:line="360" w:lineRule="auto"/>
        <w:jc w:val="both"/>
        <w:rPr>
          <w:rFonts w:ascii="Arial" w:hAnsi="Arial" w:cs="Arial"/>
          <w:color w:val="000000" w:themeColor="text1"/>
        </w:rPr>
      </w:pPr>
    </w:p>
    <w:p w14:paraId="3E0C3F65" w14:textId="05698CA0" w:rsidR="005C6EB5" w:rsidRPr="00FC0628" w:rsidRDefault="005C6EB5" w:rsidP="00FC0628">
      <w:pPr>
        <w:spacing w:line="360" w:lineRule="auto"/>
        <w:jc w:val="both"/>
        <w:rPr>
          <w:rFonts w:ascii="Arial" w:hAnsi="Arial" w:cs="Arial"/>
        </w:rPr>
      </w:pPr>
      <w:r w:rsidRPr="00FC0628">
        <w:rPr>
          <w:rFonts w:ascii="Arial" w:hAnsi="Arial" w:cs="Arial"/>
        </w:rPr>
        <w:lastRenderedPageBreak/>
        <w:t>Murray, J. (2019</w:t>
      </w:r>
      <w:r w:rsidR="00692C0D" w:rsidRPr="00FC0628">
        <w:rPr>
          <w:rFonts w:ascii="Arial" w:hAnsi="Arial" w:cs="Arial"/>
        </w:rPr>
        <w:t>a</w:t>
      </w:r>
      <w:r w:rsidRPr="00FC0628">
        <w:rPr>
          <w:rFonts w:ascii="Arial" w:hAnsi="Arial" w:cs="Arial"/>
        </w:rPr>
        <w:t xml:space="preserve">) ‘Hearing young children’s voices’, </w:t>
      </w:r>
      <w:r w:rsidRPr="00FC0628">
        <w:rPr>
          <w:rFonts w:ascii="Arial" w:hAnsi="Arial" w:cs="Arial"/>
          <w:i/>
          <w:iCs/>
        </w:rPr>
        <w:t>International Journal of Early Years Education</w:t>
      </w:r>
      <w:r w:rsidRPr="00FC0628">
        <w:rPr>
          <w:rFonts w:ascii="Arial" w:hAnsi="Arial" w:cs="Arial"/>
        </w:rPr>
        <w:t xml:space="preserve">, 27 (1), pp. 1-5. DOI:10.1080/09669760.2018.1563352. Available at: </w:t>
      </w:r>
      <w:hyperlink r:id="rId59" w:history="1">
        <w:r w:rsidR="00692C0D" w:rsidRPr="00FC0628">
          <w:rPr>
            <w:rStyle w:val="Hyperlink"/>
            <w:rFonts w:ascii="Arial" w:hAnsi="Arial" w:cs="Arial"/>
          </w:rPr>
          <w:t>https://www.tandfonline.com/doi/epub/10.1080/09669760.2018.1563352?needAccess=true</w:t>
        </w:r>
      </w:hyperlink>
      <w:r w:rsidR="00692C0D" w:rsidRPr="00FC0628">
        <w:rPr>
          <w:rFonts w:ascii="Arial" w:hAnsi="Arial" w:cs="Arial"/>
        </w:rPr>
        <w:t xml:space="preserve"> </w:t>
      </w:r>
      <w:r w:rsidRPr="00FC0628">
        <w:rPr>
          <w:rFonts w:ascii="Arial" w:hAnsi="Arial" w:cs="Arial"/>
        </w:rPr>
        <w:t>(Accessed: 1</w:t>
      </w:r>
      <w:r w:rsidRPr="00FC0628">
        <w:rPr>
          <w:rFonts w:ascii="Arial" w:hAnsi="Arial" w:cs="Arial"/>
          <w:vertAlign w:val="superscript"/>
        </w:rPr>
        <w:t>st</w:t>
      </w:r>
      <w:r w:rsidRPr="00FC0628">
        <w:rPr>
          <w:rFonts w:ascii="Arial" w:hAnsi="Arial" w:cs="Arial"/>
        </w:rPr>
        <w:t xml:space="preserve"> June 2022).</w:t>
      </w:r>
    </w:p>
    <w:p w14:paraId="5C6A31E2" w14:textId="593A4A90" w:rsidR="005C6EB5" w:rsidRPr="00FC0628" w:rsidRDefault="005C6EB5" w:rsidP="00FC0628">
      <w:pPr>
        <w:spacing w:line="360" w:lineRule="auto"/>
        <w:jc w:val="both"/>
        <w:rPr>
          <w:rFonts w:ascii="Arial" w:hAnsi="Arial" w:cs="Arial"/>
        </w:rPr>
      </w:pPr>
    </w:p>
    <w:p w14:paraId="2C4B5789" w14:textId="6FB764C7" w:rsidR="00692C0D" w:rsidRPr="00FC0628" w:rsidRDefault="00692C0D" w:rsidP="00FC0628">
      <w:pPr>
        <w:spacing w:line="360" w:lineRule="auto"/>
        <w:jc w:val="both"/>
        <w:rPr>
          <w:rFonts w:ascii="Arial" w:hAnsi="Arial" w:cs="Arial"/>
        </w:rPr>
      </w:pPr>
      <w:r w:rsidRPr="00FC0628">
        <w:rPr>
          <w:rFonts w:ascii="Arial" w:hAnsi="Arial" w:cs="Arial"/>
        </w:rPr>
        <w:t xml:space="preserve">Murray, L. (2019b) ‘How to form a network with other parents’, </w:t>
      </w:r>
      <w:r w:rsidRPr="00FC0628">
        <w:rPr>
          <w:rFonts w:ascii="Arial" w:hAnsi="Arial" w:cs="Arial"/>
          <w:i/>
          <w:iCs/>
        </w:rPr>
        <w:t xml:space="preserve">Baby </w:t>
      </w:r>
      <w:proofErr w:type="spellStart"/>
      <w:r w:rsidRPr="00FC0628">
        <w:rPr>
          <w:rFonts w:ascii="Arial" w:hAnsi="Arial" w:cs="Arial"/>
          <w:i/>
          <w:iCs/>
        </w:rPr>
        <w:t>Center</w:t>
      </w:r>
      <w:proofErr w:type="spellEnd"/>
      <w:r w:rsidRPr="00FC0628">
        <w:rPr>
          <w:rFonts w:ascii="Arial" w:hAnsi="Arial" w:cs="Arial"/>
        </w:rPr>
        <w:t xml:space="preserve"> [blog]. 6 June. Available at: </w:t>
      </w:r>
      <w:hyperlink r:id="rId60" w:history="1">
        <w:r w:rsidRPr="00FC0628">
          <w:rPr>
            <w:rStyle w:val="Hyperlink"/>
            <w:rFonts w:ascii="Arial" w:hAnsi="Arial" w:cs="Arial"/>
          </w:rPr>
          <w:t>https://www.babycenter.com/child/learning-and-education/how-to-form-a-network-with-other-parents_64551</w:t>
        </w:r>
      </w:hyperlink>
      <w:r w:rsidRPr="00FC0628">
        <w:rPr>
          <w:rFonts w:ascii="Arial" w:hAnsi="Arial" w:cs="Arial"/>
        </w:rPr>
        <w:t xml:space="preserve"> (Accessed: 5</w:t>
      </w:r>
      <w:r w:rsidRPr="00FC0628">
        <w:rPr>
          <w:rFonts w:ascii="Arial" w:hAnsi="Arial" w:cs="Arial"/>
          <w:vertAlign w:val="superscript"/>
        </w:rPr>
        <w:t>th</w:t>
      </w:r>
      <w:r w:rsidRPr="00FC0628">
        <w:rPr>
          <w:rFonts w:ascii="Arial" w:hAnsi="Arial" w:cs="Arial"/>
        </w:rPr>
        <w:t xml:space="preserve"> June 2022). </w:t>
      </w:r>
    </w:p>
    <w:p w14:paraId="355294CA" w14:textId="647DFAF7" w:rsidR="00692C0D" w:rsidRPr="00FC0628" w:rsidRDefault="00692C0D" w:rsidP="00FC0628">
      <w:pPr>
        <w:spacing w:line="360" w:lineRule="auto"/>
        <w:jc w:val="both"/>
        <w:rPr>
          <w:rFonts w:ascii="Arial" w:hAnsi="Arial" w:cs="Arial"/>
        </w:rPr>
      </w:pPr>
    </w:p>
    <w:p w14:paraId="1D430E16" w14:textId="25458887" w:rsidR="00742E9B" w:rsidRPr="00FC0628" w:rsidRDefault="008327C2" w:rsidP="00FC0628">
      <w:pPr>
        <w:pStyle w:val="paragraph"/>
        <w:spacing w:before="0" w:beforeAutospacing="0" w:after="0" w:afterAutospacing="0" w:line="360" w:lineRule="auto"/>
        <w:jc w:val="both"/>
        <w:textAlignment w:val="baseline"/>
        <w:rPr>
          <w:rStyle w:val="normaltextrun"/>
          <w:rFonts w:ascii="Arial" w:hAnsi="Arial" w:cs="Arial"/>
          <w:color w:val="000000"/>
        </w:rPr>
      </w:pPr>
      <w:r w:rsidRPr="00FC0628">
        <w:rPr>
          <w:rStyle w:val="normaltextrun"/>
          <w:rFonts w:ascii="Arial" w:hAnsi="Arial" w:cs="Arial"/>
          <w:color w:val="000000"/>
        </w:rPr>
        <w:t xml:space="preserve">Musgrave, J. (2017) </w:t>
      </w:r>
      <w:r w:rsidRPr="00FC0628">
        <w:rPr>
          <w:rStyle w:val="normaltextrun"/>
          <w:rFonts w:ascii="Arial" w:hAnsi="Arial" w:cs="Arial"/>
          <w:i/>
          <w:iCs/>
          <w:color w:val="000000"/>
        </w:rPr>
        <w:t xml:space="preserve">Supporting Children’s Health and Wellbeing. </w:t>
      </w:r>
      <w:r w:rsidRPr="00FC0628">
        <w:rPr>
          <w:rStyle w:val="normaltextrun"/>
          <w:rFonts w:ascii="Arial" w:hAnsi="Arial" w:cs="Arial"/>
          <w:color w:val="000000"/>
        </w:rPr>
        <w:t>1</w:t>
      </w:r>
      <w:r w:rsidRPr="00FC0628">
        <w:rPr>
          <w:rStyle w:val="normaltextrun"/>
          <w:rFonts w:ascii="Arial" w:hAnsi="Arial" w:cs="Arial"/>
          <w:color w:val="000000"/>
          <w:vertAlign w:val="superscript"/>
        </w:rPr>
        <w:t>st</w:t>
      </w:r>
      <w:r w:rsidRPr="00FC0628">
        <w:rPr>
          <w:rStyle w:val="normaltextrun"/>
          <w:rFonts w:ascii="Arial" w:hAnsi="Arial" w:cs="Arial"/>
          <w:color w:val="000000"/>
        </w:rPr>
        <w:t xml:space="preserve"> </w:t>
      </w:r>
      <w:proofErr w:type="spellStart"/>
      <w:r w:rsidRPr="00FC0628">
        <w:rPr>
          <w:rStyle w:val="normaltextrun"/>
          <w:rFonts w:ascii="Arial" w:hAnsi="Arial" w:cs="Arial"/>
          <w:color w:val="000000"/>
        </w:rPr>
        <w:t>edn</w:t>
      </w:r>
      <w:proofErr w:type="spellEnd"/>
      <w:r w:rsidRPr="00FC0628">
        <w:rPr>
          <w:rStyle w:val="normaltextrun"/>
          <w:rFonts w:ascii="Arial" w:hAnsi="Arial" w:cs="Arial"/>
          <w:color w:val="000000"/>
        </w:rPr>
        <w:t>. London: SAGE Publications Ltd</w:t>
      </w:r>
      <w:r w:rsidR="00742E9B" w:rsidRPr="00FC0628">
        <w:rPr>
          <w:rStyle w:val="normaltextrun"/>
          <w:rFonts w:ascii="Arial" w:hAnsi="Arial" w:cs="Arial"/>
          <w:color w:val="000000"/>
        </w:rPr>
        <w:t>.</w:t>
      </w:r>
    </w:p>
    <w:p w14:paraId="2B09B9CE" w14:textId="2F29E1D6" w:rsidR="00742E9B" w:rsidRPr="00FC0628" w:rsidRDefault="00742E9B" w:rsidP="00FC0628">
      <w:pPr>
        <w:pStyle w:val="paragraph"/>
        <w:spacing w:before="0" w:beforeAutospacing="0" w:after="0" w:afterAutospacing="0" w:line="360" w:lineRule="auto"/>
        <w:jc w:val="both"/>
        <w:textAlignment w:val="baseline"/>
        <w:rPr>
          <w:rStyle w:val="normaltextrun"/>
          <w:rFonts w:ascii="Arial" w:hAnsi="Arial" w:cs="Arial"/>
          <w:color w:val="000000"/>
        </w:rPr>
      </w:pPr>
    </w:p>
    <w:p w14:paraId="74C9ABF3" w14:textId="69E37208" w:rsidR="00742E9B" w:rsidRPr="00FC0628" w:rsidRDefault="00742E9B" w:rsidP="00FC0628">
      <w:pPr>
        <w:pStyle w:val="paragraph"/>
        <w:spacing w:before="0" w:beforeAutospacing="0" w:after="0" w:afterAutospacing="0" w:line="360" w:lineRule="auto"/>
        <w:jc w:val="both"/>
        <w:textAlignment w:val="baseline"/>
        <w:rPr>
          <w:rFonts w:ascii="Arial" w:hAnsi="Arial" w:cs="Arial"/>
        </w:rPr>
      </w:pPr>
      <w:r w:rsidRPr="00FC0628">
        <w:rPr>
          <w:rStyle w:val="normaltextrun"/>
          <w:rFonts w:ascii="Arial" w:hAnsi="Arial" w:cs="Arial"/>
          <w:color w:val="000000"/>
        </w:rPr>
        <w:t>National Foster Group (2019)</w:t>
      </w:r>
      <w:r w:rsidR="0054113E" w:rsidRPr="00FC0628">
        <w:rPr>
          <w:rStyle w:val="normaltextrun"/>
          <w:rFonts w:ascii="Arial" w:hAnsi="Arial" w:cs="Arial"/>
          <w:color w:val="000000"/>
        </w:rPr>
        <w:t xml:space="preserve"> </w:t>
      </w:r>
      <w:r w:rsidR="0054113E" w:rsidRPr="00FC0628">
        <w:rPr>
          <w:rStyle w:val="normaltextrun"/>
          <w:rFonts w:ascii="Arial" w:hAnsi="Arial" w:cs="Arial"/>
          <w:i/>
          <w:iCs/>
          <w:color w:val="000000"/>
        </w:rPr>
        <w:t>How to Handle Separation Anxiety</w:t>
      </w:r>
      <w:r w:rsidR="0054113E" w:rsidRPr="00FC0628">
        <w:rPr>
          <w:rStyle w:val="normaltextrun"/>
          <w:rFonts w:ascii="Arial" w:hAnsi="Arial" w:cs="Arial"/>
          <w:color w:val="000000"/>
        </w:rPr>
        <w:t xml:space="preserve">. Available at: </w:t>
      </w:r>
      <w:hyperlink r:id="rId61" w:anchor="how" w:history="1">
        <w:r w:rsidR="0054113E" w:rsidRPr="00FC0628">
          <w:rPr>
            <w:rStyle w:val="Hyperlink"/>
            <w:rFonts w:ascii="Arial" w:hAnsi="Arial" w:cs="Arial"/>
          </w:rPr>
          <w:t>https://www.nfa.co.uk/story/story_category/how-to-handle-separation-anxiety/#how</w:t>
        </w:r>
      </w:hyperlink>
      <w:r w:rsidR="0054113E" w:rsidRPr="00FC0628">
        <w:rPr>
          <w:rStyle w:val="normaltextrun"/>
          <w:rFonts w:ascii="Arial" w:hAnsi="Arial" w:cs="Arial"/>
          <w:color w:val="000000"/>
        </w:rPr>
        <w:t xml:space="preserve"> (Accessed: 6</w:t>
      </w:r>
      <w:r w:rsidR="0054113E" w:rsidRPr="00FC0628">
        <w:rPr>
          <w:rStyle w:val="normaltextrun"/>
          <w:rFonts w:ascii="Arial" w:hAnsi="Arial" w:cs="Arial"/>
          <w:color w:val="000000"/>
          <w:vertAlign w:val="superscript"/>
        </w:rPr>
        <w:t>th</w:t>
      </w:r>
      <w:r w:rsidR="0054113E" w:rsidRPr="00FC0628">
        <w:rPr>
          <w:rStyle w:val="normaltextrun"/>
          <w:rFonts w:ascii="Arial" w:hAnsi="Arial" w:cs="Arial"/>
          <w:color w:val="000000"/>
        </w:rPr>
        <w:t xml:space="preserve"> June 2022).</w:t>
      </w:r>
    </w:p>
    <w:p w14:paraId="22B39664" w14:textId="77777777" w:rsidR="00742E9B" w:rsidRPr="00FC0628" w:rsidRDefault="00742E9B" w:rsidP="00FC0628">
      <w:pPr>
        <w:pStyle w:val="paragraph"/>
        <w:spacing w:before="0" w:beforeAutospacing="0" w:after="0" w:afterAutospacing="0" w:line="360" w:lineRule="auto"/>
        <w:jc w:val="both"/>
        <w:textAlignment w:val="baseline"/>
        <w:rPr>
          <w:rFonts w:ascii="Arial" w:hAnsi="Arial" w:cs="Arial"/>
        </w:rPr>
      </w:pPr>
    </w:p>
    <w:p w14:paraId="2C442EE9" w14:textId="41C89D47" w:rsidR="002B6A42" w:rsidRPr="00FC0628" w:rsidRDefault="002B6A42" w:rsidP="00FC0628">
      <w:pPr>
        <w:spacing w:line="360" w:lineRule="auto"/>
        <w:jc w:val="both"/>
        <w:rPr>
          <w:rFonts w:ascii="Arial" w:hAnsi="Arial" w:cs="Arial"/>
        </w:rPr>
      </w:pPr>
      <w:r w:rsidRPr="00FC0628">
        <w:rPr>
          <w:rFonts w:ascii="Arial" w:hAnsi="Arial" w:cs="Arial"/>
        </w:rPr>
        <w:t xml:space="preserve">Nutbrown (2022) </w:t>
      </w:r>
      <w:r w:rsidRPr="00FC0628">
        <w:rPr>
          <w:rFonts w:ascii="Arial" w:hAnsi="Arial" w:cs="Arial"/>
          <w:i/>
          <w:iCs/>
        </w:rPr>
        <w:t>Inclusion in Early Years Settings</w:t>
      </w:r>
      <w:r w:rsidRPr="00FC0628">
        <w:rPr>
          <w:rFonts w:ascii="Arial" w:hAnsi="Arial" w:cs="Arial"/>
        </w:rPr>
        <w:t xml:space="preserve">. Available at: </w:t>
      </w:r>
      <w:hyperlink r:id="rId62" w:history="1">
        <w:r w:rsidRPr="00FC0628">
          <w:rPr>
            <w:rStyle w:val="Hyperlink"/>
            <w:rFonts w:ascii="Arial" w:hAnsi="Arial" w:cs="Arial"/>
          </w:rPr>
          <w:t>https://www.teachearlyyears.com/a-unique-child/view/inclusion-in-early-years-settings</w:t>
        </w:r>
      </w:hyperlink>
      <w:r w:rsidRPr="00FC0628">
        <w:rPr>
          <w:rFonts w:ascii="Arial" w:hAnsi="Arial" w:cs="Arial"/>
        </w:rPr>
        <w:t xml:space="preserve"> (Accessed: 29</w:t>
      </w:r>
      <w:r w:rsidRPr="00FC0628">
        <w:rPr>
          <w:rFonts w:ascii="Arial" w:hAnsi="Arial" w:cs="Arial"/>
          <w:vertAlign w:val="superscript"/>
        </w:rPr>
        <w:t>th</w:t>
      </w:r>
      <w:r w:rsidRPr="00FC0628">
        <w:rPr>
          <w:rFonts w:ascii="Arial" w:hAnsi="Arial" w:cs="Arial"/>
        </w:rPr>
        <w:t xml:space="preserve"> May 2022). </w:t>
      </w:r>
    </w:p>
    <w:p w14:paraId="795DD7C1" w14:textId="0E4CCBA2" w:rsidR="002B6A42" w:rsidRPr="00FC0628" w:rsidRDefault="002B6A42" w:rsidP="00FC0628">
      <w:pPr>
        <w:spacing w:line="360" w:lineRule="auto"/>
        <w:jc w:val="both"/>
        <w:rPr>
          <w:rFonts w:ascii="Arial" w:hAnsi="Arial" w:cs="Arial"/>
        </w:rPr>
      </w:pPr>
    </w:p>
    <w:p w14:paraId="332CC791" w14:textId="3959D637" w:rsidR="00C1434C" w:rsidRPr="00FC0628" w:rsidRDefault="00C1434C" w:rsidP="00FC0628">
      <w:pPr>
        <w:spacing w:line="360" w:lineRule="auto"/>
        <w:jc w:val="both"/>
        <w:textAlignment w:val="baseline"/>
        <w:rPr>
          <w:rFonts w:ascii="Arial" w:hAnsi="Arial" w:cs="Arial"/>
        </w:rPr>
      </w:pPr>
      <w:r w:rsidRPr="00FC0628">
        <w:rPr>
          <w:rFonts w:ascii="Arial" w:hAnsi="Arial" w:cs="Arial"/>
        </w:rPr>
        <w:t xml:space="preserve">OECD </w:t>
      </w:r>
      <w:proofErr w:type="spellStart"/>
      <w:r w:rsidRPr="00FC0628">
        <w:rPr>
          <w:rFonts w:ascii="Arial" w:hAnsi="Arial" w:cs="Arial"/>
        </w:rPr>
        <w:t>iLibrary</w:t>
      </w:r>
      <w:proofErr w:type="spellEnd"/>
      <w:r w:rsidRPr="00FC0628">
        <w:rPr>
          <w:rFonts w:ascii="Arial" w:hAnsi="Arial" w:cs="Arial"/>
        </w:rPr>
        <w:t xml:space="preserve"> (2022) </w:t>
      </w:r>
      <w:r w:rsidRPr="00FC0628">
        <w:rPr>
          <w:rFonts w:ascii="Arial" w:hAnsi="Arial" w:cs="Arial"/>
          <w:i/>
          <w:iCs/>
        </w:rPr>
        <w:t>Achieving the New Curriculum for Wales</w:t>
      </w:r>
      <w:r w:rsidRPr="00FC0628">
        <w:rPr>
          <w:rFonts w:ascii="Arial" w:hAnsi="Arial" w:cs="Arial"/>
        </w:rPr>
        <w:t xml:space="preserve">. Available at: </w:t>
      </w:r>
      <w:hyperlink r:id="rId63" w:tgtFrame="_blank" w:history="1">
        <w:r w:rsidRPr="00FC0628">
          <w:rPr>
            <w:rFonts w:ascii="Arial" w:hAnsi="Arial" w:cs="Arial"/>
            <w:color w:val="0563C1"/>
            <w:u w:val="single"/>
          </w:rPr>
          <w:t>https://www.oecd-ilibrary.org/sites/4b483953-en/1/3/1/index.html?itemId=/content/publication/4b483953-en&amp;_csp_=fd79ec85e915de036eaa2874d57bc836&amp;itemIGO=oecd&amp;itemContentType=book</w:t>
        </w:r>
      </w:hyperlink>
      <w:r w:rsidRPr="00FC0628">
        <w:rPr>
          <w:rFonts w:ascii="Arial" w:hAnsi="Arial" w:cs="Arial"/>
        </w:rPr>
        <w:t xml:space="preserve"> (Accessed: 10</w:t>
      </w:r>
      <w:r w:rsidRPr="00FC0628">
        <w:rPr>
          <w:rFonts w:ascii="Arial" w:hAnsi="Arial" w:cs="Arial"/>
          <w:vertAlign w:val="superscript"/>
        </w:rPr>
        <w:t>th</w:t>
      </w:r>
      <w:r w:rsidRPr="00FC0628">
        <w:rPr>
          <w:rFonts w:ascii="Arial" w:hAnsi="Arial" w:cs="Arial"/>
        </w:rPr>
        <w:t xml:space="preserve"> June 2022).  </w:t>
      </w:r>
    </w:p>
    <w:p w14:paraId="4AB3AB0D" w14:textId="77777777" w:rsidR="00C1434C" w:rsidRPr="00FC0628" w:rsidRDefault="00C1434C" w:rsidP="00FC0628">
      <w:pPr>
        <w:spacing w:line="360" w:lineRule="auto"/>
        <w:jc w:val="both"/>
        <w:rPr>
          <w:rFonts w:ascii="Arial" w:hAnsi="Arial" w:cs="Arial"/>
        </w:rPr>
      </w:pPr>
    </w:p>
    <w:p w14:paraId="4184449E" w14:textId="378D766A" w:rsidR="005B76F0" w:rsidRPr="00FC0628" w:rsidRDefault="005B76F0" w:rsidP="00FC0628">
      <w:pPr>
        <w:spacing w:line="360" w:lineRule="auto"/>
        <w:jc w:val="both"/>
        <w:rPr>
          <w:rFonts w:ascii="Arial" w:hAnsi="Arial" w:cs="Arial"/>
        </w:rPr>
      </w:pPr>
      <w:r w:rsidRPr="00FC0628">
        <w:rPr>
          <w:rFonts w:ascii="Arial" w:hAnsi="Arial" w:cs="Arial"/>
        </w:rPr>
        <w:t xml:space="preserve">Open Society Foundations (2019) </w:t>
      </w:r>
      <w:r w:rsidRPr="00FC0628">
        <w:rPr>
          <w:rFonts w:ascii="Arial" w:hAnsi="Arial" w:cs="Arial"/>
          <w:i/>
          <w:iCs/>
        </w:rPr>
        <w:t>The Value of Inclusive Education</w:t>
      </w:r>
      <w:r w:rsidRPr="00FC0628">
        <w:rPr>
          <w:rFonts w:ascii="Arial" w:hAnsi="Arial" w:cs="Arial"/>
        </w:rPr>
        <w:t xml:space="preserve">. Available at: </w:t>
      </w:r>
      <w:hyperlink r:id="rId64" w:history="1">
        <w:r w:rsidRPr="00FC0628">
          <w:rPr>
            <w:rStyle w:val="Hyperlink"/>
            <w:rFonts w:ascii="Arial" w:hAnsi="Arial" w:cs="Arial"/>
          </w:rPr>
          <w:t>https://www.opensocietyfoundations.org/explainers/value-inclusive-education</w:t>
        </w:r>
      </w:hyperlink>
      <w:r w:rsidRPr="00FC0628">
        <w:rPr>
          <w:rFonts w:ascii="Arial" w:hAnsi="Arial" w:cs="Arial"/>
        </w:rPr>
        <w:t xml:space="preserve"> (Accessed: 8</w:t>
      </w:r>
      <w:r w:rsidRPr="00FC0628">
        <w:rPr>
          <w:rFonts w:ascii="Arial" w:hAnsi="Arial" w:cs="Arial"/>
          <w:vertAlign w:val="superscript"/>
        </w:rPr>
        <w:t>th</w:t>
      </w:r>
      <w:r w:rsidRPr="00FC0628">
        <w:rPr>
          <w:rFonts w:ascii="Arial" w:hAnsi="Arial" w:cs="Arial"/>
        </w:rPr>
        <w:t xml:space="preserve"> June 2022). </w:t>
      </w:r>
    </w:p>
    <w:p w14:paraId="34787B98" w14:textId="77777777" w:rsidR="005B76F0" w:rsidRPr="00FC0628" w:rsidRDefault="005B76F0" w:rsidP="00FC0628">
      <w:pPr>
        <w:spacing w:line="360" w:lineRule="auto"/>
        <w:jc w:val="both"/>
        <w:rPr>
          <w:rFonts w:ascii="Arial" w:hAnsi="Arial" w:cs="Arial"/>
        </w:rPr>
      </w:pPr>
    </w:p>
    <w:p w14:paraId="0C5DAB08" w14:textId="1CEE48FF" w:rsidR="000E4394" w:rsidRPr="00FC0628" w:rsidRDefault="000E4394" w:rsidP="00FC0628">
      <w:pPr>
        <w:spacing w:line="360" w:lineRule="auto"/>
        <w:jc w:val="both"/>
        <w:rPr>
          <w:rFonts w:ascii="Arial" w:hAnsi="Arial" w:cs="Arial"/>
        </w:rPr>
      </w:pPr>
      <w:proofErr w:type="spellStart"/>
      <w:r w:rsidRPr="00FC0628">
        <w:rPr>
          <w:rFonts w:ascii="Arial" w:hAnsi="Arial" w:cs="Arial"/>
        </w:rPr>
        <w:t>Osiname</w:t>
      </w:r>
      <w:proofErr w:type="spellEnd"/>
      <w:r w:rsidRPr="00FC0628">
        <w:rPr>
          <w:rFonts w:ascii="Arial" w:hAnsi="Arial" w:cs="Arial"/>
        </w:rPr>
        <w:t xml:space="preserve">, A.T. (2017) ‘Utilising the Critical Inclusive Praxis: The voyage of five selected school principals in building inclusive school cultures’, </w:t>
      </w:r>
      <w:r w:rsidRPr="00FC0628">
        <w:rPr>
          <w:rFonts w:ascii="Arial" w:hAnsi="Arial" w:cs="Arial"/>
          <w:i/>
          <w:iCs/>
        </w:rPr>
        <w:t>Improving Schools</w:t>
      </w:r>
      <w:r w:rsidRPr="00FC0628">
        <w:rPr>
          <w:rFonts w:ascii="Arial" w:hAnsi="Arial" w:cs="Arial"/>
        </w:rPr>
        <w:t xml:space="preserve">, 21 </w:t>
      </w:r>
      <w:r w:rsidRPr="00FC0628">
        <w:rPr>
          <w:rFonts w:ascii="Arial" w:hAnsi="Arial" w:cs="Arial"/>
        </w:rPr>
        <w:lastRenderedPageBreak/>
        <w:t xml:space="preserve">(1), pp. 63-83. DOI:10.1177/1365480217717529. Available at: </w:t>
      </w:r>
      <w:hyperlink r:id="rId65" w:history="1">
        <w:r w:rsidRPr="00FC0628">
          <w:rPr>
            <w:rStyle w:val="Hyperlink"/>
            <w:rFonts w:ascii="Arial" w:hAnsi="Arial" w:cs="Arial"/>
          </w:rPr>
          <w:t>https://journals.sagepub.com/doi/pdf/10.1177/1365480217717529</w:t>
        </w:r>
      </w:hyperlink>
      <w:r w:rsidRPr="00FC0628">
        <w:rPr>
          <w:rFonts w:ascii="Arial" w:hAnsi="Arial" w:cs="Arial"/>
        </w:rPr>
        <w:t xml:space="preserve"> (Accessed: 4</w:t>
      </w:r>
      <w:r w:rsidRPr="00FC0628">
        <w:rPr>
          <w:rFonts w:ascii="Arial" w:hAnsi="Arial" w:cs="Arial"/>
          <w:vertAlign w:val="superscript"/>
        </w:rPr>
        <w:t>th</w:t>
      </w:r>
      <w:r w:rsidRPr="00FC0628">
        <w:rPr>
          <w:rFonts w:ascii="Arial" w:hAnsi="Arial" w:cs="Arial"/>
        </w:rPr>
        <w:t xml:space="preserve"> June 2022).</w:t>
      </w:r>
    </w:p>
    <w:p w14:paraId="6FE2C01C" w14:textId="5DBF43B8" w:rsidR="000E4394" w:rsidRPr="00FC0628" w:rsidRDefault="000E4394" w:rsidP="00FC0628">
      <w:pPr>
        <w:spacing w:line="360" w:lineRule="auto"/>
        <w:jc w:val="both"/>
        <w:rPr>
          <w:rFonts w:ascii="Arial" w:hAnsi="Arial" w:cs="Arial"/>
        </w:rPr>
      </w:pPr>
    </w:p>
    <w:p w14:paraId="0D95D1FF" w14:textId="07637DEC" w:rsidR="00CC51D4" w:rsidRPr="00FC0628" w:rsidRDefault="00CC51D4" w:rsidP="00FC0628">
      <w:pPr>
        <w:spacing w:line="360" w:lineRule="auto"/>
        <w:jc w:val="both"/>
        <w:rPr>
          <w:rFonts w:ascii="Arial" w:hAnsi="Arial" w:cs="Arial"/>
        </w:rPr>
      </w:pPr>
      <w:r w:rsidRPr="00FC0628">
        <w:rPr>
          <w:rFonts w:ascii="Arial" w:hAnsi="Arial" w:cs="Arial"/>
        </w:rPr>
        <w:t xml:space="preserve">Oxfordshire Virtual School (no date) </w:t>
      </w:r>
      <w:r w:rsidRPr="00FC0628">
        <w:rPr>
          <w:rFonts w:ascii="Arial" w:hAnsi="Arial" w:cs="Arial"/>
          <w:i/>
          <w:iCs/>
        </w:rPr>
        <w:t>Exclusion and the Looked After Child</w:t>
      </w:r>
      <w:r w:rsidRPr="00FC0628">
        <w:rPr>
          <w:rFonts w:ascii="Arial" w:hAnsi="Arial" w:cs="Arial"/>
        </w:rPr>
        <w:t xml:space="preserve">. Available at: </w:t>
      </w:r>
      <w:hyperlink r:id="rId66" w:history="1">
        <w:r w:rsidRPr="00FC0628">
          <w:rPr>
            <w:rStyle w:val="Hyperlink"/>
            <w:rFonts w:ascii="Arial" w:hAnsi="Arial" w:cs="Arial"/>
          </w:rPr>
          <w:t>https://www2.oxfordshire.gov.uk/cms/sites/default/files/folders/documents/virtualschool/processesandforms/resourcesandpublications/ExclusionsProtocol.pdf</w:t>
        </w:r>
      </w:hyperlink>
      <w:r w:rsidRPr="00FC0628">
        <w:rPr>
          <w:rFonts w:ascii="Arial" w:hAnsi="Arial" w:cs="Arial"/>
        </w:rPr>
        <w:t xml:space="preserve"> (Accessed: 6</w:t>
      </w:r>
      <w:r w:rsidRPr="00FC0628">
        <w:rPr>
          <w:rFonts w:ascii="Arial" w:hAnsi="Arial" w:cs="Arial"/>
          <w:vertAlign w:val="superscript"/>
        </w:rPr>
        <w:t>th</w:t>
      </w:r>
      <w:r w:rsidRPr="00FC0628">
        <w:rPr>
          <w:rFonts w:ascii="Arial" w:hAnsi="Arial" w:cs="Arial"/>
        </w:rPr>
        <w:t xml:space="preserve"> June 2022). </w:t>
      </w:r>
    </w:p>
    <w:p w14:paraId="42FD6565" w14:textId="3BDEBB8F" w:rsidR="00CC51D4" w:rsidRPr="00FC0628" w:rsidRDefault="00CC51D4" w:rsidP="00FC0628">
      <w:pPr>
        <w:spacing w:line="360" w:lineRule="auto"/>
        <w:jc w:val="both"/>
        <w:rPr>
          <w:rFonts w:ascii="Arial" w:hAnsi="Arial" w:cs="Arial"/>
        </w:rPr>
      </w:pPr>
    </w:p>
    <w:p w14:paraId="6ACE21A8" w14:textId="0BB1BD83" w:rsidR="009E0533" w:rsidRPr="00FC0628" w:rsidRDefault="009E0533" w:rsidP="00FC0628">
      <w:pPr>
        <w:spacing w:line="360" w:lineRule="auto"/>
        <w:jc w:val="both"/>
        <w:rPr>
          <w:rFonts w:ascii="Arial" w:hAnsi="Arial" w:cs="Arial"/>
        </w:rPr>
      </w:pPr>
      <w:r w:rsidRPr="00FC0628">
        <w:rPr>
          <w:rFonts w:ascii="Arial" w:hAnsi="Arial" w:cs="Arial"/>
        </w:rPr>
        <w:t xml:space="preserve">Plain Language (2011) </w:t>
      </w:r>
      <w:r w:rsidRPr="00FC0628">
        <w:rPr>
          <w:rFonts w:ascii="Arial" w:hAnsi="Arial" w:cs="Arial"/>
          <w:i/>
          <w:iCs/>
        </w:rPr>
        <w:t>Federal Plain Language Guidelines</w:t>
      </w:r>
      <w:r w:rsidRPr="00FC0628">
        <w:rPr>
          <w:rFonts w:ascii="Arial" w:hAnsi="Arial" w:cs="Arial"/>
        </w:rPr>
        <w:t xml:space="preserve">. Available at: </w:t>
      </w:r>
      <w:hyperlink r:id="rId67" w:history="1">
        <w:r w:rsidRPr="00FC0628">
          <w:rPr>
            <w:rStyle w:val="Hyperlink"/>
            <w:rFonts w:ascii="Arial" w:hAnsi="Arial" w:cs="Arial"/>
          </w:rPr>
          <w:t>https://www.plainlanguage.gov/media/FederalPLGuidelines.pdf</w:t>
        </w:r>
      </w:hyperlink>
      <w:r w:rsidRPr="00FC0628">
        <w:rPr>
          <w:rFonts w:ascii="Arial" w:hAnsi="Arial" w:cs="Arial"/>
        </w:rPr>
        <w:t xml:space="preserve"> (Accessed: 11</w:t>
      </w:r>
      <w:r w:rsidRPr="00FC0628">
        <w:rPr>
          <w:rFonts w:ascii="Arial" w:hAnsi="Arial" w:cs="Arial"/>
          <w:vertAlign w:val="superscript"/>
        </w:rPr>
        <w:t>th</w:t>
      </w:r>
      <w:r w:rsidRPr="00FC0628">
        <w:rPr>
          <w:rFonts w:ascii="Arial" w:hAnsi="Arial" w:cs="Arial"/>
        </w:rPr>
        <w:t xml:space="preserve"> June 2022). </w:t>
      </w:r>
    </w:p>
    <w:p w14:paraId="49560E4F" w14:textId="77777777" w:rsidR="009E0533" w:rsidRPr="00FC0628" w:rsidRDefault="009E0533" w:rsidP="00FC0628">
      <w:pPr>
        <w:spacing w:line="360" w:lineRule="auto"/>
        <w:jc w:val="both"/>
        <w:rPr>
          <w:rFonts w:ascii="Arial" w:hAnsi="Arial" w:cs="Arial"/>
        </w:rPr>
      </w:pPr>
    </w:p>
    <w:p w14:paraId="6C568426" w14:textId="51D74F5A" w:rsidR="0084188A" w:rsidRPr="00FC0628" w:rsidRDefault="0084188A" w:rsidP="00FC0628">
      <w:pPr>
        <w:spacing w:line="360" w:lineRule="auto"/>
        <w:jc w:val="both"/>
        <w:rPr>
          <w:rFonts w:ascii="Arial" w:hAnsi="Arial" w:cs="Arial"/>
        </w:rPr>
      </w:pPr>
      <w:proofErr w:type="spellStart"/>
      <w:r w:rsidRPr="00FC0628">
        <w:rPr>
          <w:rFonts w:ascii="Arial" w:hAnsi="Arial" w:cs="Arial"/>
        </w:rPr>
        <w:t>PowerDMS</w:t>
      </w:r>
      <w:proofErr w:type="spellEnd"/>
      <w:r w:rsidRPr="00FC0628">
        <w:rPr>
          <w:rFonts w:ascii="Arial" w:hAnsi="Arial" w:cs="Arial"/>
        </w:rPr>
        <w:t xml:space="preserve"> (2020) ‘Writing policies and procedures in healthcare’, </w:t>
      </w:r>
      <w:proofErr w:type="spellStart"/>
      <w:r w:rsidRPr="00FC0628">
        <w:rPr>
          <w:rFonts w:ascii="Arial" w:hAnsi="Arial" w:cs="Arial"/>
          <w:i/>
          <w:iCs/>
        </w:rPr>
        <w:t>PowerDMS</w:t>
      </w:r>
      <w:proofErr w:type="spellEnd"/>
      <w:r w:rsidRPr="00FC0628">
        <w:rPr>
          <w:rFonts w:ascii="Arial" w:hAnsi="Arial" w:cs="Arial"/>
        </w:rPr>
        <w:t xml:space="preserve"> [blog]. 22 December. Available at: </w:t>
      </w:r>
      <w:hyperlink r:id="rId68" w:history="1">
        <w:r w:rsidRPr="00FC0628">
          <w:rPr>
            <w:rStyle w:val="Hyperlink"/>
            <w:rFonts w:ascii="Arial" w:hAnsi="Arial" w:cs="Arial"/>
          </w:rPr>
          <w:t>https://www.powerdms.com/policy-learning-center/writing-policies-and-procedures-in-healthcare</w:t>
        </w:r>
      </w:hyperlink>
      <w:r w:rsidRPr="00FC0628">
        <w:rPr>
          <w:rFonts w:ascii="Arial" w:hAnsi="Arial" w:cs="Arial"/>
        </w:rPr>
        <w:t xml:space="preserve"> (Accessed: 11</w:t>
      </w:r>
      <w:r w:rsidRPr="00FC0628">
        <w:rPr>
          <w:rFonts w:ascii="Arial" w:hAnsi="Arial" w:cs="Arial"/>
          <w:vertAlign w:val="superscript"/>
        </w:rPr>
        <w:t>th</w:t>
      </w:r>
      <w:r w:rsidRPr="00FC0628">
        <w:rPr>
          <w:rFonts w:ascii="Arial" w:hAnsi="Arial" w:cs="Arial"/>
        </w:rPr>
        <w:t xml:space="preserve"> June 2022).</w:t>
      </w:r>
    </w:p>
    <w:p w14:paraId="4C0BC6CC" w14:textId="77777777" w:rsidR="00684AE8" w:rsidRPr="00FC0628" w:rsidRDefault="00684AE8" w:rsidP="00FC0628">
      <w:pPr>
        <w:spacing w:line="360" w:lineRule="auto"/>
        <w:jc w:val="both"/>
        <w:rPr>
          <w:rFonts w:ascii="Arial" w:hAnsi="Arial" w:cs="Arial"/>
        </w:rPr>
      </w:pPr>
    </w:p>
    <w:p w14:paraId="266E428F" w14:textId="2A20EC08" w:rsidR="00932568" w:rsidRPr="00FC0628" w:rsidRDefault="00932568" w:rsidP="00FC0628">
      <w:pPr>
        <w:spacing w:line="360" w:lineRule="auto"/>
        <w:jc w:val="both"/>
        <w:rPr>
          <w:rFonts w:ascii="Arial" w:hAnsi="Arial" w:cs="Arial"/>
        </w:rPr>
      </w:pPr>
      <w:r w:rsidRPr="00FC0628">
        <w:rPr>
          <w:rFonts w:ascii="Arial" w:hAnsi="Arial" w:cs="Arial"/>
        </w:rPr>
        <w:t xml:space="preserve">Professional Association for Childcare and Early Years (2022) </w:t>
      </w:r>
      <w:r w:rsidRPr="00FC0628">
        <w:rPr>
          <w:rFonts w:ascii="Arial" w:hAnsi="Arial" w:cs="Arial"/>
          <w:i/>
          <w:iCs/>
        </w:rPr>
        <w:t>An inclusive practice</w:t>
      </w:r>
      <w:r w:rsidRPr="00FC0628">
        <w:rPr>
          <w:rFonts w:ascii="Arial" w:hAnsi="Arial" w:cs="Arial"/>
        </w:rPr>
        <w:t xml:space="preserve">. Available at: </w:t>
      </w:r>
      <w:hyperlink r:id="rId69" w:history="1">
        <w:r w:rsidRPr="00FC0628">
          <w:rPr>
            <w:rStyle w:val="Hyperlink"/>
            <w:rFonts w:ascii="Arial" w:hAnsi="Arial" w:cs="Arial"/>
          </w:rPr>
          <w:t>https://www.pacey.org.uk/parents/the-best-care-for-your-child/an-inclusive-practice/</w:t>
        </w:r>
      </w:hyperlink>
      <w:r w:rsidRPr="00FC0628">
        <w:rPr>
          <w:rFonts w:ascii="Arial" w:hAnsi="Arial" w:cs="Arial"/>
        </w:rPr>
        <w:t xml:space="preserve"> (Accessed: 25</w:t>
      </w:r>
      <w:r w:rsidRPr="00FC0628">
        <w:rPr>
          <w:rFonts w:ascii="Arial" w:hAnsi="Arial" w:cs="Arial"/>
          <w:vertAlign w:val="superscript"/>
        </w:rPr>
        <w:t>th</w:t>
      </w:r>
      <w:r w:rsidRPr="00FC0628">
        <w:rPr>
          <w:rFonts w:ascii="Arial" w:hAnsi="Arial" w:cs="Arial"/>
        </w:rPr>
        <w:t xml:space="preserve"> May 2022). </w:t>
      </w:r>
    </w:p>
    <w:p w14:paraId="5B623390" w14:textId="1D17E228" w:rsidR="00932568" w:rsidRPr="00FC0628" w:rsidRDefault="00932568" w:rsidP="00FC0628">
      <w:pPr>
        <w:spacing w:line="360" w:lineRule="auto"/>
        <w:jc w:val="both"/>
        <w:rPr>
          <w:rFonts w:ascii="Arial" w:hAnsi="Arial" w:cs="Arial"/>
        </w:rPr>
      </w:pPr>
    </w:p>
    <w:p w14:paraId="384BDF6A" w14:textId="0CA46CAF" w:rsidR="00932568" w:rsidRPr="00FC0628" w:rsidRDefault="00932568" w:rsidP="00FC0628">
      <w:pPr>
        <w:spacing w:line="360" w:lineRule="auto"/>
        <w:jc w:val="both"/>
        <w:rPr>
          <w:rFonts w:ascii="Arial" w:hAnsi="Arial" w:cs="Arial"/>
        </w:rPr>
      </w:pPr>
      <w:r w:rsidRPr="00FC0628">
        <w:rPr>
          <w:rFonts w:ascii="Arial" w:hAnsi="Arial" w:cs="Arial"/>
        </w:rPr>
        <w:t xml:space="preserve">Roberson, Q. and Perry, J.L. (2021) ‘Inclusive Leadership in Thought and Action: A Thematic Analysis’, </w:t>
      </w:r>
      <w:r w:rsidRPr="00FC0628">
        <w:rPr>
          <w:rFonts w:ascii="Arial" w:hAnsi="Arial" w:cs="Arial"/>
          <w:i/>
          <w:iCs/>
        </w:rPr>
        <w:t>Inclusive Leadership</w:t>
      </w:r>
      <w:r w:rsidRPr="00FC0628">
        <w:rPr>
          <w:rFonts w:ascii="Arial" w:hAnsi="Arial" w:cs="Arial"/>
        </w:rPr>
        <w:t xml:space="preserve">, 0 (0), pp. 1-24. DOI:10.1177/10596011211013161. Available at: </w:t>
      </w:r>
      <w:hyperlink r:id="rId70" w:history="1">
        <w:r w:rsidRPr="00FC0628">
          <w:rPr>
            <w:rStyle w:val="Hyperlink"/>
            <w:rFonts w:ascii="Arial" w:hAnsi="Arial" w:cs="Arial"/>
          </w:rPr>
          <w:t>https://journals.sagepub.com/doi/pdf/10.1177/10596011211013161</w:t>
        </w:r>
      </w:hyperlink>
      <w:r w:rsidRPr="00FC0628">
        <w:rPr>
          <w:rFonts w:ascii="Arial" w:hAnsi="Arial" w:cs="Arial"/>
        </w:rPr>
        <w:t xml:space="preserve"> (Accessed: 26</w:t>
      </w:r>
      <w:r w:rsidRPr="00FC0628">
        <w:rPr>
          <w:rFonts w:ascii="Arial" w:hAnsi="Arial" w:cs="Arial"/>
          <w:vertAlign w:val="superscript"/>
        </w:rPr>
        <w:t>th</w:t>
      </w:r>
      <w:r w:rsidRPr="00FC0628">
        <w:rPr>
          <w:rFonts w:ascii="Arial" w:hAnsi="Arial" w:cs="Arial"/>
        </w:rPr>
        <w:t xml:space="preserve"> May 2022). </w:t>
      </w:r>
    </w:p>
    <w:p w14:paraId="4FB05620" w14:textId="134655ED" w:rsidR="00932568" w:rsidRPr="00FC0628" w:rsidRDefault="00932568" w:rsidP="00FC0628">
      <w:pPr>
        <w:spacing w:line="360" w:lineRule="auto"/>
        <w:jc w:val="both"/>
        <w:rPr>
          <w:rFonts w:ascii="Arial" w:hAnsi="Arial" w:cs="Arial"/>
        </w:rPr>
      </w:pPr>
    </w:p>
    <w:p w14:paraId="0C5B15E1" w14:textId="7066B026" w:rsidR="000B0D45" w:rsidRPr="00FC0628" w:rsidRDefault="000B0D45" w:rsidP="00FC0628">
      <w:pPr>
        <w:spacing w:line="360" w:lineRule="auto"/>
        <w:jc w:val="both"/>
        <w:rPr>
          <w:rFonts w:ascii="Arial" w:hAnsi="Arial" w:cs="Arial"/>
        </w:rPr>
      </w:pPr>
      <w:proofErr w:type="spellStart"/>
      <w:r w:rsidRPr="00FC0628">
        <w:rPr>
          <w:rFonts w:ascii="Arial" w:hAnsi="Arial" w:cs="Arial"/>
        </w:rPr>
        <w:t>Rouyer</w:t>
      </w:r>
      <w:proofErr w:type="spellEnd"/>
      <w:r w:rsidRPr="00FC0628">
        <w:rPr>
          <w:rFonts w:ascii="Arial" w:hAnsi="Arial" w:cs="Arial"/>
        </w:rPr>
        <w:t xml:space="preserve">, J.S. and Davis, P.A. (2021) ‘How to promote diversity and inclusion in your child’s life’, </w:t>
      </w:r>
      <w:r w:rsidRPr="00FC0628">
        <w:rPr>
          <w:rFonts w:ascii="Arial" w:hAnsi="Arial" w:cs="Arial"/>
          <w:i/>
          <w:iCs/>
        </w:rPr>
        <w:t>Children’s Mercy</w:t>
      </w:r>
      <w:r w:rsidRPr="00FC0628">
        <w:rPr>
          <w:rFonts w:ascii="Arial" w:hAnsi="Arial" w:cs="Arial"/>
        </w:rPr>
        <w:t xml:space="preserve"> [blog]. 15 September. Available at: </w:t>
      </w:r>
      <w:hyperlink r:id="rId71" w:history="1">
        <w:r w:rsidRPr="00FC0628">
          <w:rPr>
            <w:rStyle w:val="Hyperlink"/>
            <w:rFonts w:ascii="Arial" w:hAnsi="Arial" w:cs="Arial"/>
          </w:rPr>
          <w:t>https://www.childrensmercy.org/parent-ish/2021/09/diversity/</w:t>
        </w:r>
      </w:hyperlink>
      <w:r w:rsidRPr="00FC0628">
        <w:rPr>
          <w:rFonts w:ascii="Arial" w:hAnsi="Arial" w:cs="Arial"/>
        </w:rPr>
        <w:t xml:space="preserve"> (Accessed: 29</w:t>
      </w:r>
      <w:r w:rsidRPr="00FC0628">
        <w:rPr>
          <w:rFonts w:ascii="Arial" w:hAnsi="Arial" w:cs="Arial"/>
          <w:vertAlign w:val="superscript"/>
        </w:rPr>
        <w:t>th</w:t>
      </w:r>
      <w:r w:rsidRPr="00FC0628">
        <w:rPr>
          <w:rFonts w:ascii="Arial" w:hAnsi="Arial" w:cs="Arial"/>
        </w:rPr>
        <w:t xml:space="preserve"> May 2022).</w:t>
      </w:r>
    </w:p>
    <w:p w14:paraId="74690C2C" w14:textId="2E10186C" w:rsidR="000F7B30" w:rsidRPr="00FC0628" w:rsidRDefault="000F7B30" w:rsidP="00FC0628">
      <w:pPr>
        <w:spacing w:line="360" w:lineRule="auto"/>
        <w:jc w:val="both"/>
        <w:rPr>
          <w:rFonts w:ascii="Arial" w:hAnsi="Arial" w:cs="Arial"/>
        </w:rPr>
      </w:pPr>
    </w:p>
    <w:p w14:paraId="3A85A8DF" w14:textId="6D3318B5" w:rsidR="003302B8" w:rsidRPr="00FC0628" w:rsidRDefault="003302B8" w:rsidP="00FC0628">
      <w:pPr>
        <w:spacing w:line="360" w:lineRule="auto"/>
        <w:jc w:val="both"/>
        <w:rPr>
          <w:rFonts w:ascii="Arial" w:hAnsi="Arial" w:cs="Arial"/>
        </w:rPr>
      </w:pPr>
      <w:r w:rsidRPr="00FC0628">
        <w:rPr>
          <w:rFonts w:ascii="Arial" w:hAnsi="Arial" w:cs="Arial"/>
        </w:rPr>
        <w:t xml:space="preserve">Ryan, J. (2007) ‘Inclusive Leadership: A Review’, </w:t>
      </w:r>
      <w:r w:rsidRPr="00FC0628">
        <w:rPr>
          <w:rFonts w:ascii="Arial" w:hAnsi="Arial" w:cs="Arial"/>
          <w:i/>
          <w:iCs/>
        </w:rPr>
        <w:t>Journal of Educational Administration and Foundation</w:t>
      </w:r>
      <w:r w:rsidRPr="00FC0628">
        <w:rPr>
          <w:rFonts w:ascii="Arial" w:hAnsi="Arial" w:cs="Arial"/>
        </w:rPr>
        <w:t xml:space="preserve">, 18 (1-2), pp. 92-125. Available at: </w:t>
      </w:r>
      <w:hyperlink r:id="rId72" w:history="1">
        <w:r w:rsidRPr="00FC0628">
          <w:rPr>
            <w:rStyle w:val="Hyperlink"/>
            <w:rFonts w:ascii="Arial" w:hAnsi="Arial" w:cs="Arial"/>
          </w:rPr>
          <w:t>https://www.oise.utoronto.ca/isp/UserFiles/File/InclusiveLeadershipAReview.pdf</w:t>
        </w:r>
      </w:hyperlink>
      <w:r w:rsidRPr="00FC0628">
        <w:rPr>
          <w:rFonts w:ascii="Arial" w:hAnsi="Arial" w:cs="Arial"/>
        </w:rPr>
        <w:t xml:space="preserve"> (Accessed: 28</w:t>
      </w:r>
      <w:r w:rsidRPr="00FC0628">
        <w:rPr>
          <w:rFonts w:ascii="Arial" w:hAnsi="Arial" w:cs="Arial"/>
          <w:vertAlign w:val="superscript"/>
        </w:rPr>
        <w:t>th</w:t>
      </w:r>
      <w:r w:rsidRPr="00FC0628">
        <w:rPr>
          <w:rFonts w:ascii="Arial" w:hAnsi="Arial" w:cs="Arial"/>
        </w:rPr>
        <w:t xml:space="preserve"> May 2022).</w:t>
      </w:r>
    </w:p>
    <w:p w14:paraId="51B9911B" w14:textId="18C3BDDD" w:rsidR="003302B8" w:rsidRPr="00FC0628" w:rsidRDefault="003302B8" w:rsidP="00FC0628">
      <w:pPr>
        <w:spacing w:line="360" w:lineRule="auto"/>
        <w:jc w:val="both"/>
        <w:rPr>
          <w:rFonts w:ascii="Arial" w:hAnsi="Arial" w:cs="Arial"/>
        </w:rPr>
      </w:pPr>
    </w:p>
    <w:p w14:paraId="28578148" w14:textId="7936175F" w:rsidR="00A54B9F" w:rsidRPr="00FC0628" w:rsidRDefault="00A54B9F" w:rsidP="00FC0628">
      <w:pPr>
        <w:spacing w:line="360" w:lineRule="auto"/>
        <w:jc w:val="both"/>
        <w:rPr>
          <w:rFonts w:ascii="Arial" w:hAnsi="Arial" w:cs="Arial"/>
        </w:rPr>
      </w:pPr>
      <w:r w:rsidRPr="00FC0628">
        <w:rPr>
          <w:rFonts w:ascii="Arial" w:hAnsi="Arial" w:cs="Arial"/>
        </w:rPr>
        <w:t>Save the children (20</w:t>
      </w:r>
      <w:r w:rsidR="00FE59C9" w:rsidRPr="00FC0628">
        <w:rPr>
          <w:rFonts w:ascii="Arial" w:hAnsi="Arial" w:cs="Arial"/>
        </w:rPr>
        <w:t xml:space="preserve">06) </w:t>
      </w:r>
      <w:r w:rsidR="00FE59C9" w:rsidRPr="00FC0628">
        <w:rPr>
          <w:rFonts w:ascii="Arial" w:hAnsi="Arial" w:cs="Arial"/>
          <w:i/>
          <w:iCs/>
        </w:rPr>
        <w:t>Positive Discipline in the Inclusive Learning-Friendly Classroom: A Guide for Teachers and Teacher Educators</w:t>
      </w:r>
      <w:r w:rsidR="00FE59C9" w:rsidRPr="00FC0628">
        <w:rPr>
          <w:rFonts w:ascii="Arial" w:hAnsi="Arial" w:cs="Arial"/>
        </w:rPr>
        <w:t xml:space="preserve">. Available at: </w:t>
      </w:r>
      <w:hyperlink r:id="rId73" w:history="1">
        <w:r w:rsidR="00FE59C9" w:rsidRPr="00FC0628">
          <w:rPr>
            <w:rStyle w:val="Hyperlink"/>
            <w:rFonts w:ascii="Arial" w:hAnsi="Arial" w:cs="Arial"/>
          </w:rPr>
          <w:t>https://resourcecentre.savethechildren.net/pdf/4629.pdf/</w:t>
        </w:r>
      </w:hyperlink>
      <w:r w:rsidR="00FE59C9" w:rsidRPr="00FC0628">
        <w:rPr>
          <w:rFonts w:ascii="Arial" w:hAnsi="Arial" w:cs="Arial"/>
        </w:rPr>
        <w:t xml:space="preserve"> (Accessed: 8</w:t>
      </w:r>
      <w:r w:rsidR="00FE59C9" w:rsidRPr="00FC0628">
        <w:rPr>
          <w:rFonts w:ascii="Arial" w:hAnsi="Arial" w:cs="Arial"/>
          <w:vertAlign w:val="superscript"/>
        </w:rPr>
        <w:t>th</w:t>
      </w:r>
      <w:r w:rsidR="00FE59C9" w:rsidRPr="00FC0628">
        <w:rPr>
          <w:rFonts w:ascii="Arial" w:hAnsi="Arial" w:cs="Arial"/>
        </w:rPr>
        <w:t xml:space="preserve"> June 2022). </w:t>
      </w:r>
    </w:p>
    <w:p w14:paraId="7890E377" w14:textId="080EF2C4" w:rsidR="00A54B9F" w:rsidRPr="00FC0628" w:rsidRDefault="00A54B9F" w:rsidP="00FC0628">
      <w:pPr>
        <w:spacing w:line="360" w:lineRule="auto"/>
        <w:jc w:val="both"/>
        <w:rPr>
          <w:rFonts w:ascii="Arial" w:hAnsi="Arial" w:cs="Arial"/>
        </w:rPr>
      </w:pPr>
    </w:p>
    <w:p w14:paraId="408404FF" w14:textId="16D10CCF" w:rsidR="00C1434C" w:rsidRPr="00FC0628" w:rsidRDefault="00C1434C" w:rsidP="00FC0628">
      <w:pPr>
        <w:spacing w:line="360" w:lineRule="auto"/>
        <w:jc w:val="both"/>
        <w:rPr>
          <w:rFonts w:ascii="Arial" w:hAnsi="Arial" w:cs="Arial"/>
        </w:rPr>
      </w:pPr>
      <w:proofErr w:type="spellStart"/>
      <w:r w:rsidRPr="00FC0628">
        <w:rPr>
          <w:rFonts w:ascii="Arial" w:hAnsi="Arial" w:cs="Arial"/>
        </w:rPr>
        <w:t>Schuelka</w:t>
      </w:r>
      <w:proofErr w:type="spellEnd"/>
      <w:r w:rsidRPr="00FC0628">
        <w:rPr>
          <w:rFonts w:ascii="Arial" w:hAnsi="Arial" w:cs="Arial"/>
        </w:rPr>
        <w:t xml:space="preserve">, M.J. (2018) </w:t>
      </w:r>
      <w:r w:rsidRPr="00FC0628">
        <w:rPr>
          <w:rFonts w:ascii="Arial" w:hAnsi="Arial" w:cs="Arial"/>
          <w:i/>
          <w:iCs/>
        </w:rPr>
        <w:t>Implementing inclusive education</w:t>
      </w:r>
      <w:r w:rsidRPr="00FC0628">
        <w:rPr>
          <w:rFonts w:ascii="Arial" w:hAnsi="Arial" w:cs="Arial"/>
        </w:rPr>
        <w:t xml:space="preserve">. Available at: </w:t>
      </w:r>
      <w:hyperlink r:id="rId74" w:history="1">
        <w:r w:rsidRPr="00FC0628">
          <w:rPr>
            <w:rStyle w:val="Hyperlink"/>
            <w:rFonts w:ascii="Arial" w:hAnsi="Arial" w:cs="Arial"/>
          </w:rPr>
          <w:t>https://assets.publishing.service.gov.uk/media/5c6eb77340f0b647b214c599/374_Implementing_Inclusive_Education.pdf</w:t>
        </w:r>
      </w:hyperlink>
      <w:r w:rsidRPr="00FC0628">
        <w:rPr>
          <w:rFonts w:ascii="Arial" w:hAnsi="Arial" w:cs="Arial"/>
        </w:rPr>
        <w:t xml:space="preserve"> (Accessed: 10</w:t>
      </w:r>
      <w:r w:rsidRPr="00FC0628">
        <w:rPr>
          <w:rFonts w:ascii="Arial" w:hAnsi="Arial" w:cs="Arial"/>
          <w:vertAlign w:val="superscript"/>
        </w:rPr>
        <w:t>th</w:t>
      </w:r>
      <w:r w:rsidRPr="00FC0628">
        <w:rPr>
          <w:rFonts w:ascii="Arial" w:hAnsi="Arial" w:cs="Arial"/>
        </w:rPr>
        <w:t xml:space="preserve"> June 2022). </w:t>
      </w:r>
    </w:p>
    <w:p w14:paraId="2B5C515B" w14:textId="77777777" w:rsidR="00C1434C" w:rsidRPr="00FC0628" w:rsidRDefault="00C1434C" w:rsidP="00FC0628">
      <w:pPr>
        <w:spacing w:line="360" w:lineRule="auto"/>
        <w:jc w:val="both"/>
        <w:rPr>
          <w:rFonts w:ascii="Arial" w:hAnsi="Arial" w:cs="Arial"/>
        </w:rPr>
      </w:pPr>
    </w:p>
    <w:p w14:paraId="5ACFA06F" w14:textId="574BA48F" w:rsidR="0054113E" w:rsidRPr="00FC0628" w:rsidRDefault="007D5E36" w:rsidP="00FC0628">
      <w:pPr>
        <w:spacing w:line="360" w:lineRule="auto"/>
        <w:jc w:val="both"/>
        <w:rPr>
          <w:rFonts w:ascii="Arial" w:hAnsi="Arial" w:cs="Arial"/>
        </w:rPr>
      </w:pPr>
      <w:r w:rsidRPr="00FC0628">
        <w:rPr>
          <w:rFonts w:ascii="Arial" w:hAnsi="Arial" w:cs="Arial"/>
        </w:rPr>
        <w:t>S</w:t>
      </w:r>
      <w:r w:rsidR="0054113E" w:rsidRPr="00FC0628">
        <w:rPr>
          <w:rFonts w:ascii="Arial" w:hAnsi="Arial" w:cs="Arial"/>
        </w:rPr>
        <w:t xml:space="preserve">imply Fostering (no date) </w:t>
      </w:r>
      <w:r w:rsidR="0054113E" w:rsidRPr="00FC0628">
        <w:rPr>
          <w:rFonts w:ascii="Arial" w:hAnsi="Arial" w:cs="Arial"/>
          <w:i/>
          <w:iCs/>
        </w:rPr>
        <w:t>Foster Care- Sibling Separation</w:t>
      </w:r>
      <w:r w:rsidR="0054113E" w:rsidRPr="00FC0628">
        <w:rPr>
          <w:rFonts w:ascii="Arial" w:hAnsi="Arial" w:cs="Arial"/>
        </w:rPr>
        <w:t xml:space="preserve">. Available at: </w:t>
      </w:r>
      <w:hyperlink r:id="rId75" w:history="1">
        <w:r w:rsidR="0054113E" w:rsidRPr="00FC0628">
          <w:rPr>
            <w:rStyle w:val="Hyperlink"/>
            <w:rFonts w:ascii="Arial" w:hAnsi="Arial" w:cs="Arial"/>
          </w:rPr>
          <w:t>https://simplyfostering.co.uk/sf_news/foster-care-sibling-separation</w:t>
        </w:r>
      </w:hyperlink>
      <w:r w:rsidR="0054113E" w:rsidRPr="00FC0628">
        <w:rPr>
          <w:rFonts w:ascii="Arial" w:hAnsi="Arial" w:cs="Arial"/>
        </w:rPr>
        <w:t xml:space="preserve"> (Accessed: 6</w:t>
      </w:r>
      <w:r w:rsidR="0054113E" w:rsidRPr="00FC0628">
        <w:rPr>
          <w:rFonts w:ascii="Arial" w:hAnsi="Arial" w:cs="Arial"/>
          <w:vertAlign w:val="superscript"/>
        </w:rPr>
        <w:t>th</w:t>
      </w:r>
      <w:r w:rsidR="0054113E" w:rsidRPr="00FC0628">
        <w:rPr>
          <w:rFonts w:ascii="Arial" w:hAnsi="Arial" w:cs="Arial"/>
        </w:rPr>
        <w:t xml:space="preserve"> June 2022). </w:t>
      </w:r>
    </w:p>
    <w:p w14:paraId="4D24941C" w14:textId="25BFC88C" w:rsidR="0054113E" w:rsidRPr="00FC0628" w:rsidRDefault="0054113E" w:rsidP="00FC0628">
      <w:pPr>
        <w:spacing w:line="360" w:lineRule="auto"/>
        <w:jc w:val="both"/>
        <w:rPr>
          <w:rFonts w:ascii="Arial" w:hAnsi="Arial" w:cs="Arial"/>
        </w:rPr>
      </w:pPr>
    </w:p>
    <w:p w14:paraId="497D6339" w14:textId="6F1541A5" w:rsidR="00B47889" w:rsidRPr="00FC0628" w:rsidRDefault="00B47889" w:rsidP="00FC0628">
      <w:pPr>
        <w:spacing w:line="360" w:lineRule="auto"/>
        <w:jc w:val="both"/>
        <w:rPr>
          <w:rFonts w:ascii="Arial" w:hAnsi="Arial" w:cs="Arial"/>
        </w:rPr>
      </w:pPr>
      <w:r w:rsidRPr="00FC0628">
        <w:rPr>
          <w:rFonts w:ascii="Arial" w:hAnsi="Arial" w:cs="Arial"/>
        </w:rPr>
        <w:t xml:space="preserve">Southwark Council (2010) </w:t>
      </w:r>
      <w:r w:rsidRPr="00FC0628">
        <w:rPr>
          <w:rFonts w:ascii="Arial" w:hAnsi="Arial" w:cs="Arial"/>
          <w:i/>
          <w:iCs/>
        </w:rPr>
        <w:t>Personal Education Plans</w:t>
      </w:r>
      <w:r w:rsidRPr="00FC0628">
        <w:rPr>
          <w:rFonts w:ascii="Arial" w:hAnsi="Arial" w:cs="Arial"/>
        </w:rPr>
        <w:t xml:space="preserve">. Available at: </w:t>
      </w:r>
      <w:hyperlink r:id="rId76" w:anchor="invol_ch_pep" w:history="1">
        <w:r w:rsidRPr="00FC0628">
          <w:rPr>
            <w:rStyle w:val="Hyperlink"/>
            <w:rFonts w:ascii="Arial" w:hAnsi="Arial" w:cs="Arial"/>
          </w:rPr>
          <w:t>https://southwark.proceduresonline.com/chapters/p_pers_ed_plans.html#invol_ch_pep</w:t>
        </w:r>
      </w:hyperlink>
      <w:r w:rsidRPr="00FC0628">
        <w:rPr>
          <w:rFonts w:ascii="Arial" w:hAnsi="Arial" w:cs="Arial"/>
        </w:rPr>
        <w:t xml:space="preserve"> (Accessed: 9</w:t>
      </w:r>
      <w:r w:rsidRPr="00FC0628">
        <w:rPr>
          <w:rFonts w:ascii="Arial" w:hAnsi="Arial" w:cs="Arial"/>
          <w:vertAlign w:val="superscript"/>
        </w:rPr>
        <w:t>th</w:t>
      </w:r>
      <w:r w:rsidRPr="00FC0628">
        <w:rPr>
          <w:rFonts w:ascii="Arial" w:hAnsi="Arial" w:cs="Arial"/>
        </w:rPr>
        <w:t xml:space="preserve"> June 2022).</w:t>
      </w:r>
    </w:p>
    <w:p w14:paraId="768D4C94" w14:textId="77777777" w:rsidR="00B47889" w:rsidRPr="00FC0628" w:rsidRDefault="00B47889" w:rsidP="00FC0628">
      <w:pPr>
        <w:spacing w:line="360" w:lineRule="auto"/>
        <w:jc w:val="both"/>
        <w:rPr>
          <w:rFonts w:ascii="Arial" w:hAnsi="Arial" w:cs="Arial"/>
        </w:rPr>
      </w:pPr>
    </w:p>
    <w:p w14:paraId="61503E32" w14:textId="3A2D1299" w:rsidR="000F7B30" w:rsidRPr="00FC0628" w:rsidRDefault="000F7B30" w:rsidP="00FC0628">
      <w:pPr>
        <w:spacing w:line="360" w:lineRule="auto"/>
        <w:jc w:val="both"/>
        <w:rPr>
          <w:rFonts w:ascii="Arial" w:hAnsi="Arial" w:cs="Arial"/>
        </w:rPr>
      </w:pPr>
      <w:r w:rsidRPr="00FC0628">
        <w:rPr>
          <w:rFonts w:ascii="Arial" w:hAnsi="Arial" w:cs="Arial"/>
          <w:color w:val="000000"/>
          <w:position w:val="1"/>
        </w:rPr>
        <w:t>Swansea Council (2019) </w:t>
      </w:r>
      <w:r w:rsidRPr="00FC0628">
        <w:rPr>
          <w:rFonts w:ascii="Arial" w:hAnsi="Arial" w:cs="Arial"/>
          <w:i/>
          <w:iCs/>
          <w:color w:val="000000"/>
          <w:position w:val="1"/>
        </w:rPr>
        <w:t>Building Partnerships with parents. </w:t>
      </w:r>
      <w:r w:rsidRPr="00FC0628">
        <w:rPr>
          <w:rFonts w:ascii="Arial" w:hAnsi="Arial" w:cs="Arial"/>
          <w:color w:val="000000"/>
          <w:position w:val="1"/>
        </w:rPr>
        <w:t>A</w:t>
      </w:r>
      <w:r w:rsidR="00427A85" w:rsidRPr="00FC0628">
        <w:rPr>
          <w:rFonts w:ascii="Arial" w:hAnsi="Arial" w:cs="Arial"/>
          <w:color w:val="000000"/>
          <w:position w:val="1"/>
        </w:rPr>
        <w:t>vailable</w:t>
      </w:r>
      <w:r w:rsidRPr="00FC0628">
        <w:rPr>
          <w:rFonts w:ascii="Arial" w:hAnsi="Arial" w:cs="Arial"/>
          <w:color w:val="000000"/>
          <w:position w:val="1"/>
        </w:rPr>
        <w:t xml:space="preserve"> at: </w:t>
      </w:r>
      <w:hyperlink r:id="rId77" w:tgtFrame="_blank" w:history="1">
        <w:r w:rsidRPr="00FC0628">
          <w:rPr>
            <w:rFonts w:ascii="Arial" w:hAnsi="Arial" w:cs="Arial"/>
            <w:color w:val="0563C1"/>
            <w:position w:val="1"/>
            <w:u w:val="single"/>
          </w:rPr>
          <w:t>https://www.swansea.gov.uk/article/46307/Building-partnerships-with-parents</w:t>
        </w:r>
      </w:hyperlink>
      <w:r w:rsidRPr="00FC0628">
        <w:rPr>
          <w:rFonts w:ascii="Arial" w:hAnsi="Arial" w:cs="Arial"/>
          <w:color w:val="000000"/>
          <w:position w:val="1"/>
        </w:rPr>
        <w:t> (Accessed: 3</w:t>
      </w:r>
      <w:r w:rsidRPr="00FC0628">
        <w:rPr>
          <w:rFonts w:ascii="Arial" w:hAnsi="Arial" w:cs="Arial"/>
          <w:color w:val="000000"/>
          <w:position w:val="1"/>
          <w:vertAlign w:val="superscript"/>
        </w:rPr>
        <w:t>rd</w:t>
      </w:r>
      <w:r w:rsidRPr="00FC0628">
        <w:rPr>
          <w:rFonts w:ascii="Arial" w:hAnsi="Arial" w:cs="Arial"/>
          <w:color w:val="000000"/>
          <w:position w:val="1"/>
        </w:rPr>
        <w:t xml:space="preserve"> June 2022).</w:t>
      </w:r>
      <w:r w:rsidRPr="00FC0628">
        <w:rPr>
          <w:rFonts w:ascii="Arial" w:hAnsi="Arial" w:cs="Arial"/>
        </w:rPr>
        <w:t>​</w:t>
      </w:r>
    </w:p>
    <w:p w14:paraId="37CE927A" w14:textId="77777777" w:rsidR="000F7B30" w:rsidRPr="00FC0628" w:rsidRDefault="000F7B30" w:rsidP="00FC0628">
      <w:pPr>
        <w:spacing w:line="360" w:lineRule="auto"/>
        <w:jc w:val="both"/>
        <w:rPr>
          <w:rFonts w:ascii="Arial" w:hAnsi="Arial" w:cs="Arial"/>
        </w:rPr>
      </w:pPr>
    </w:p>
    <w:p w14:paraId="245C087C" w14:textId="0C5D11A1" w:rsidR="000B0D45" w:rsidRPr="00FC0628" w:rsidRDefault="00142CCE" w:rsidP="00FC0628">
      <w:pPr>
        <w:spacing w:line="360" w:lineRule="auto"/>
        <w:jc w:val="both"/>
        <w:rPr>
          <w:rFonts w:ascii="Arial" w:hAnsi="Arial" w:cs="Arial"/>
        </w:rPr>
      </w:pPr>
      <w:r w:rsidRPr="00FC0628">
        <w:rPr>
          <w:rFonts w:ascii="Arial" w:hAnsi="Arial" w:cs="Arial"/>
        </w:rPr>
        <w:t xml:space="preserve">Swift Education Centre (2022) </w:t>
      </w:r>
      <w:r w:rsidRPr="00FC0628">
        <w:rPr>
          <w:rFonts w:ascii="Arial" w:hAnsi="Arial" w:cs="Arial"/>
          <w:i/>
          <w:iCs/>
        </w:rPr>
        <w:t>Trusting Community Partnerships</w:t>
      </w:r>
      <w:r w:rsidRPr="00FC0628">
        <w:rPr>
          <w:rFonts w:ascii="Arial" w:hAnsi="Arial" w:cs="Arial"/>
        </w:rPr>
        <w:t xml:space="preserve">. Available at: </w:t>
      </w:r>
      <w:hyperlink r:id="rId78" w:history="1">
        <w:r w:rsidRPr="00FC0628">
          <w:rPr>
            <w:rStyle w:val="Hyperlink"/>
            <w:rFonts w:ascii="Arial" w:hAnsi="Arial" w:cs="Arial"/>
          </w:rPr>
          <w:t>https://guide.swiftschools.org/family-community-engagement/trusting-community-partnerships</w:t>
        </w:r>
      </w:hyperlink>
      <w:r w:rsidRPr="00FC0628">
        <w:rPr>
          <w:rFonts w:ascii="Arial" w:hAnsi="Arial" w:cs="Arial"/>
        </w:rPr>
        <w:t xml:space="preserve"> (Accessed: 2</w:t>
      </w:r>
      <w:r w:rsidRPr="00FC0628">
        <w:rPr>
          <w:rFonts w:ascii="Arial" w:hAnsi="Arial" w:cs="Arial"/>
          <w:vertAlign w:val="superscript"/>
        </w:rPr>
        <w:t>nd</w:t>
      </w:r>
      <w:r w:rsidRPr="00FC0628">
        <w:rPr>
          <w:rFonts w:ascii="Arial" w:hAnsi="Arial" w:cs="Arial"/>
        </w:rPr>
        <w:t xml:space="preserve"> June 2022). </w:t>
      </w:r>
    </w:p>
    <w:p w14:paraId="317E003B" w14:textId="49DBABBA" w:rsidR="00142CCE" w:rsidRPr="00FC0628" w:rsidRDefault="00142CCE" w:rsidP="00FC0628">
      <w:pPr>
        <w:spacing w:line="360" w:lineRule="auto"/>
        <w:jc w:val="both"/>
        <w:rPr>
          <w:rFonts w:ascii="Arial" w:hAnsi="Arial" w:cs="Arial"/>
        </w:rPr>
      </w:pPr>
    </w:p>
    <w:p w14:paraId="0B57E5AD" w14:textId="4441527D" w:rsidR="00142CCE" w:rsidRPr="00FC0628" w:rsidRDefault="00142CCE" w:rsidP="00FC0628">
      <w:pPr>
        <w:spacing w:line="360" w:lineRule="auto"/>
        <w:jc w:val="both"/>
        <w:rPr>
          <w:rFonts w:ascii="Arial" w:hAnsi="Arial" w:cs="Arial"/>
        </w:rPr>
      </w:pPr>
      <w:r w:rsidRPr="00FC0628">
        <w:rPr>
          <w:rFonts w:ascii="Arial" w:hAnsi="Arial" w:cs="Arial"/>
        </w:rPr>
        <w:lastRenderedPageBreak/>
        <w:t xml:space="preserve">The Swift Centre (2016) </w:t>
      </w:r>
      <w:r w:rsidRPr="00FC0628">
        <w:rPr>
          <w:rFonts w:ascii="Arial" w:hAnsi="Arial" w:cs="Arial"/>
          <w:i/>
          <w:iCs/>
        </w:rPr>
        <w:t>SWIFT in 60 Trusting Community Partnerships HD</w:t>
      </w:r>
      <w:r w:rsidRPr="00FC0628">
        <w:rPr>
          <w:rFonts w:ascii="Arial" w:hAnsi="Arial" w:cs="Arial"/>
        </w:rPr>
        <w:t xml:space="preserve"> [video]. Available at: </w:t>
      </w:r>
      <w:hyperlink r:id="rId79" w:history="1">
        <w:r w:rsidRPr="00FC0628">
          <w:rPr>
            <w:rStyle w:val="Hyperlink"/>
            <w:rFonts w:ascii="Arial" w:hAnsi="Arial" w:cs="Arial"/>
          </w:rPr>
          <w:t>https://www.youtube.com/watch?v=ToH92DBWneU</w:t>
        </w:r>
      </w:hyperlink>
      <w:r w:rsidRPr="00FC0628">
        <w:rPr>
          <w:rFonts w:ascii="Arial" w:hAnsi="Arial" w:cs="Arial"/>
        </w:rPr>
        <w:t xml:space="preserve"> (Accessed: 2</w:t>
      </w:r>
      <w:r w:rsidRPr="00FC0628">
        <w:rPr>
          <w:rFonts w:ascii="Arial" w:hAnsi="Arial" w:cs="Arial"/>
          <w:vertAlign w:val="superscript"/>
        </w:rPr>
        <w:t>nd</w:t>
      </w:r>
      <w:r w:rsidRPr="00FC0628">
        <w:rPr>
          <w:rFonts w:ascii="Arial" w:hAnsi="Arial" w:cs="Arial"/>
        </w:rPr>
        <w:t xml:space="preserve"> June 2022).</w:t>
      </w:r>
    </w:p>
    <w:p w14:paraId="2592EBDA" w14:textId="77777777" w:rsidR="00142CCE" w:rsidRPr="00FC0628" w:rsidRDefault="00142CCE" w:rsidP="00FC0628">
      <w:pPr>
        <w:spacing w:line="360" w:lineRule="auto"/>
        <w:jc w:val="both"/>
        <w:rPr>
          <w:rFonts w:ascii="Arial" w:hAnsi="Arial" w:cs="Arial"/>
        </w:rPr>
      </w:pPr>
    </w:p>
    <w:p w14:paraId="34D599C5" w14:textId="20CB346E" w:rsidR="00E757AF" w:rsidRPr="00FC0628" w:rsidRDefault="00E757AF" w:rsidP="00FC0628">
      <w:pPr>
        <w:spacing w:line="360" w:lineRule="auto"/>
        <w:jc w:val="both"/>
        <w:rPr>
          <w:rFonts w:ascii="Arial" w:hAnsi="Arial" w:cs="Arial"/>
        </w:rPr>
      </w:pPr>
      <w:r w:rsidRPr="00FC0628">
        <w:rPr>
          <w:rFonts w:ascii="Arial" w:hAnsi="Arial" w:cs="Arial"/>
        </w:rPr>
        <w:t xml:space="preserve">Tucker, G.C. (2022) ‘7 ways to help your students make friends’, </w:t>
      </w:r>
      <w:r w:rsidRPr="00FC0628">
        <w:rPr>
          <w:rFonts w:ascii="Arial" w:hAnsi="Arial" w:cs="Arial"/>
          <w:i/>
          <w:iCs/>
        </w:rPr>
        <w:t>Understood</w:t>
      </w:r>
      <w:r w:rsidRPr="00FC0628">
        <w:rPr>
          <w:rFonts w:ascii="Arial" w:hAnsi="Arial" w:cs="Arial"/>
        </w:rPr>
        <w:t xml:space="preserve"> [blog]. Available at: </w:t>
      </w:r>
      <w:hyperlink r:id="rId80" w:history="1">
        <w:r w:rsidRPr="00FC0628">
          <w:rPr>
            <w:rStyle w:val="Hyperlink"/>
            <w:rFonts w:ascii="Arial" w:hAnsi="Arial" w:cs="Arial"/>
          </w:rPr>
          <w:t>https://www.understood.org/en/articles/7-ways-to-help-your-students-make-friends</w:t>
        </w:r>
      </w:hyperlink>
      <w:r w:rsidRPr="00FC0628">
        <w:rPr>
          <w:rFonts w:ascii="Arial" w:hAnsi="Arial" w:cs="Arial"/>
        </w:rPr>
        <w:t xml:space="preserve"> (Accessed: 30</w:t>
      </w:r>
      <w:r w:rsidRPr="00FC0628">
        <w:rPr>
          <w:rFonts w:ascii="Arial" w:hAnsi="Arial" w:cs="Arial"/>
          <w:vertAlign w:val="superscript"/>
        </w:rPr>
        <w:t>th</w:t>
      </w:r>
      <w:r w:rsidRPr="00FC0628">
        <w:rPr>
          <w:rFonts w:ascii="Arial" w:hAnsi="Arial" w:cs="Arial"/>
        </w:rPr>
        <w:t xml:space="preserve"> May 2022).</w:t>
      </w:r>
    </w:p>
    <w:p w14:paraId="54B24ED5" w14:textId="5A4D066E" w:rsidR="00E757AF" w:rsidRPr="00FC0628" w:rsidRDefault="00E757AF" w:rsidP="00FC0628">
      <w:pPr>
        <w:spacing w:line="360" w:lineRule="auto"/>
        <w:jc w:val="both"/>
        <w:rPr>
          <w:rFonts w:ascii="Arial" w:hAnsi="Arial" w:cs="Arial"/>
        </w:rPr>
      </w:pPr>
    </w:p>
    <w:p w14:paraId="57FC9316" w14:textId="0237D258" w:rsidR="00644AF6" w:rsidRPr="00FC0628" w:rsidRDefault="00644AF6" w:rsidP="00FC0628">
      <w:pPr>
        <w:spacing w:line="360" w:lineRule="auto"/>
        <w:jc w:val="both"/>
        <w:rPr>
          <w:rFonts w:ascii="Arial" w:hAnsi="Arial" w:cs="Arial"/>
        </w:rPr>
      </w:pPr>
      <w:r w:rsidRPr="00FC0628">
        <w:rPr>
          <w:rFonts w:ascii="Arial" w:hAnsi="Arial" w:cs="Arial"/>
        </w:rPr>
        <w:t xml:space="preserve">Ulla M, S. (2018) </w:t>
      </w:r>
      <w:r w:rsidRPr="00FC0628">
        <w:rPr>
          <w:rFonts w:ascii="Arial" w:hAnsi="Arial" w:cs="Arial"/>
          <w:i/>
          <w:iCs/>
        </w:rPr>
        <w:t>Importance of Policies in School Education Ecosystem</w:t>
      </w:r>
      <w:r w:rsidRPr="00FC0628">
        <w:rPr>
          <w:rFonts w:ascii="Arial" w:hAnsi="Arial" w:cs="Arial"/>
        </w:rPr>
        <w:t xml:space="preserve">. Available at: </w:t>
      </w:r>
      <w:hyperlink r:id="rId81" w:history="1">
        <w:r w:rsidRPr="00FC0628">
          <w:rPr>
            <w:rStyle w:val="Hyperlink"/>
            <w:rFonts w:ascii="Arial" w:hAnsi="Arial" w:cs="Arial"/>
          </w:rPr>
          <w:t>https://www.linkedin.com/pulse/importance-policies-school-education-ecosystem-sami-ulla-m</w:t>
        </w:r>
      </w:hyperlink>
      <w:r w:rsidRPr="00FC0628">
        <w:rPr>
          <w:rFonts w:ascii="Arial" w:hAnsi="Arial" w:cs="Arial"/>
        </w:rPr>
        <w:t xml:space="preserve"> (Accessed: 9</w:t>
      </w:r>
      <w:r w:rsidRPr="00FC0628">
        <w:rPr>
          <w:rFonts w:ascii="Arial" w:hAnsi="Arial" w:cs="Arial"/>
          <w:vertAlign w:val="superscript"/>
        </w:rPr>
        <w:t>th</w:t>
      </w:r>
      <w:r w:rsidRPr="00FC0628">
        <w:rPr>
          <w:rFonts w:ascii="Arial" w:hAnsi="Arial" w:cs="Arial"/>
        </w:rPr>
        <w:t xml:space="preserve"> June 2022). </w:t>
      </w:r>
    </w:p>
    <w:p w14:paraId="0F75C388" w14:textId="77777777" w:rsidR="00644AF6" w:rsidRPr="00FC0628" w:rsidRDefault="00644AF6" w:rsidP="00FC0628">
      <w:pPr>
        <w:spacing w:line="360" w:lineRule="auto"/>
        <w:jc w:val="both"/>
        <w:rPr>
          <w:rFonts w:ascii="Arial" w:hAnsi="Arial" w:cs="Arial"/>
        </w:rPr>
      </w:pPr>
    </w:p>
    <w:p w14:paraId="07427C53" w14:textId="7EA3A3EB" w:rsidR="0078259C" w:rsidRPr="00FC0628" w:rsidRDefault="0078259C" w:rsidP="00FC0628">
      <w:pPr>
        <w:spacing w:line="360" w:lineRule="auto"/>
        <w:jc w:val="both"/>
        <w:rPr>
          <w:rFonts w:ascii="Arial" w:hAnsi="Arial" w:cs="Arial"/>
        </w:rPr>
      </w:pPr>
      <w:proofErr w:type="spellStart"/>
      <w:r w:rsidRPr="00FC0628">
        <w:rPr>
          <w:rFonts w:ascii="Arial" w:hAnsi="Arial" w:cs="Arial"/>
        </w:rPr>
        <w:t>Umberson</w:t>
      </w:r>
      <w:proofErr w:type="spellEnd"/>
      <w:r w:rsidRPr="00FC0628">
        <w:rPr>
          <w:rFonts w:ascii="Arial" w:hAnsi="Arial" w:cs="Arial"/>
        </w:rPr>
        <w:t xml:space="preserve">, D. and Montez, J.K. (2010) ‘Social Relationships and Health: A flashpoint for Health Policy’, </w:t>
      </w:r>
      <w:r w:rsidRPr="00FC0628">
        <w:rPr>
          <w:rFonts w:ascii="Arial" w:hAnsi="Arial" w:cs="Arial"/>
          <w:i/>
          <w:iCs/>
        </w:rPr>
        <w:t>Journal of Health and Social Behaviour</w:t>
      </w:r>
      <w:r w:rsidRPr="00FC0628">
        <w:rPr>
          <w:rFonts w:ascii="Arial" w:hAnsi="Arial" w:cs="Arial"/>
        </w:rPr>
        <w:t xml:space="preserve">, 51 (S), pp. S54-S66. DOI:10.1177/0022146510383501. Available at: </w:t>
      </w:r>
      <w:hyperlink r:id="rId82" w:history="1">
        <w:r w:rsidRPr="00FC0628">
          <w:rPr>
            <w:rStyle w:val="Hyperlink"/>
            <w:rFonts w:ascii="Arial" w:hAnsi="Arial" w:cs="Arial"/>
          </w:rPr>
          <w:t>https://journals.sagepub.com/doi/pdf/10.1177/0022146510383501</w:t>
        </w:r>
      </w:hyperlink>
      <w:r w:rsidRPr="00FC0628">
        <w:rPr>
          <w:rFonts w:ascii="Arial" w:hAnsi="Arial" w:cs="Arial"/>
        </w:rPr>
        <w:t xml:space="preserve"> (Accessed: 1</w:t>
      </w:r>
      <w:r w:rsidRPr="00FC0628">
        <w:rPr>
          <w:rFonts w:ascii="Arial" w:hAnsi="Arial" w:cs="Arial"/>
          <w:vertAlign w:val="superscript"/>
        </w:rPr>
        <w:t>st</w:t>
      </w:r>
      <w:r w:rsidRPr="00FC0628">
        <w:rPr>
          <w:rFonts w:ascii="Arial" w:hAnsi="Arial" w:cs="Arial"/>
        </w:rPr>
        <w:t xml:space="preserve"> June 2022). </w:t>
      </w:r>
    </w:p>
    <w:p w14:paraId="7AAB2B7E" w14:textId="10221A55" w:rsidR="0078259C" w:rsidRPr="00FC0628" w:rsidRDefault="0078259C" w:rsidP="00FC0628">
      <w:pPr>
        <w:spacing w:line="360" w:lineRule="auto"/>
        <w:jc w:val="both"/>
        <w:rPr>
          <w:rFonts w:ascii="Arial" w:hAnsi="Arial" w:cs="Arial"/>
        </w:rPr>
      </w:pPr>
    </w:p>
    <w:p w14:paraId="0758DDB6" w14:textId="3B886CC8" w:rsidR="00EB5D97" w:rsidRPr="00FC0628" w:rsidRDefault="00EB5D97" w:rsidP="00FC0628">
      <w:pPr>
        <w:spacing w:line="360" w:lineRule="auto"/>
        <w:jc w:val="both"/>
        <w:rPr>
          <w:rFonts w:ascii="Arial" w:hAnsi="Arial" w:cs="Arial"/>
        </w:rPr>
      </w:pPr>
      <w:r w:rsidRPr="00FC0628">
        <w:rPr>
          <w:rFonts w:ascii="Arial" w:hAnsi="Arial" w:cs="Arial"/>
        </w:rPr>
        <w:t xml:space="preserve">UNICEF (2019) </w:t>
      </w:r>
      <w:r w:rsidRPr="00FC0628">
        <w:rPr>
          <w:rFonts w:ascii="Arial" w:hAnsi="Arial" w:cs="Arial"/>
          <w:i/>
          <w:iCs/>
        </w:rPr>
        <w:t>A Summary of the UN Convention on the Rights of the Child</w:t>
      </w:r>
      <w:r w:rsidRPr="00FC0628">
        <w:rPr>
          <w:rFonts w:ascii="Arial" w:hAnsi="Arial" w:cs="Arial"/>
        </w:rPr>
        <w:t xml:space="preserve">. Available at: </w:t>
      </w:r>
      <w:hyperlink r:id="rId83" w:history="1">
        <w:r w:rsidRPr="00FC0628">
          <w:rPr>
            <w:rStyle w:val="Hyperlink"/>
            <w:rFonts w:ascii="Arial" w:hAnsi="Arial" w:cs="Arial"/>
          </w:rPr>
          <w:t>https://www.unicef.org.uk/wp-content/uploads/2019/10/UNCRC_summary-1_1.pdf</w:t>
        </w:r>
      </w:hyperlink>
      <w:r w:rsidRPr="00FC0628">
        <w:rPr>
          <w:rFonts w:ascii="Arial" w:hAnsi="Arial" w:cs="Arial"/>
        </w:rPr>
        <w:t xml:space="preserve"> (</w:t>
      </w:r>
      <w:r w:rsidR="00427A85" w:rsidRPr="00FC0628">
        <w:rPr>
          <w:rFonts w:ascii="Arial" w:hAnsi="Arial" w:cs="Arial"/>
        </w:rPr>
        <w:t>A</w:t>
      </w:r>
      <w:r w:rsidRPr="00FC0628">
        <w:rPr>
          <w:rFonts w:ascii="Arial" w:hAnsi="Arial" w:cs="Arial"/>
        </w:rPr>
        <w:t>ccessed: 1</w:t>
      </w:r>
      <w:r w:rsidRPr="00FC0628">
        <w:rPr>
          <w:rFonts w:ascii="Arial" w:hAnsi="Arial" w:cs="Arial"/>
          <w:vertAlign w:val="superscript"/>
        </w:rPr>
        <w:t>st</w:t>
      </w:r>
      <w:r w:rsidRPr="00FC0628">
        <w:rPr>
          <w:rFonts w:ascii="Arial" w:hAnsi="Arial" w:cs="Arial"/>
        </w:rPr>
        <w:t xml:space="preserve"> June 2022).</w:t>
      </w:r>
    </w:p>
    <w:p w14:paraId="6C68EB91" w14:textId="6085EA87" w:rsidR="00EB5D97" w:rsidRPr="00FC0628" w:rsidRDefault="00EB5D97" w:rsidP="00FC0628">
      <w:pPr>
        <w:spacing w:line="360" w:lineRule="auto"/>
        <w:jc w:val="both"/>
        <w:rPr>
          <w:rFonts w:ascii="Arial" w:hAnsi="Arial" w:cs="Arial"/>
        </w:rPr>
      </w:pPr>
    </w:p>
    <w:p w14:paraId="0C831D1B" w14:textId="59097E9A" w:rsidR="00265A48" w:rsidRPr="00FC0628" w:rsidRDefault="00265A48" w:rsidP="00FC0628">
      <w:pPr>
        <w:spacing w:line="360" w:lineRule="auto"/>
        <w:jc w:val="both"/>
        <w:rPr>
          <w:rFonts w:ascii="Arial" w:hAnsi="Arial" w:cs="Arial"/>
        </w:rPr>
      </w:pPr>
      <w:r w:rsidRPr="00FC0628">
        <w:rPr>
          <w:rFonts w:ascii="Arial" w:hAnsi="Arial" w:cs="Arial"/>
        </w:rPr>
        <w:t xml:space="preserve">UNICEF (no date) </w:t>
      </w:r>
      <w:r w:rsidRPr="00FC0628">
        <w:rPr>
          <w:rFonts w:ascii="Arial" w:hAnsi="Arial" w:cs="Arial"/>
          <w:i/>
          <w:iCs/>
        </w:rPr>
        <w:t>The Right to Education: Introducing Articles 28 and 29</w:t>
      </w:r>
      <w:r w:rsidRPr="00FC0628">
        <w:rPr>
          <w:rFonts w:ascii="Arial" w:hAnsi="Arial" w:cs="Arial"/>
        </w:rPr>
        <w:t xml:space="preserve">. Available at: </w:t>
      </w:r>
      <w:hyperlink r:id="rId84" w:history="1">
        <w:r w:rsidRPr="00FC0628">
          <w:rPr>
            <w:rStyle w:val="Hyperlink"/>
            <w:rFonts w:ascii="Arial" w:hAnsi="Arial" w:cs="Arial"/>
          </w:rPr>
          <w:t>https://www.unicef.org.uk/rights-respecting-schools/the-rrsa/the-right-to-education/</w:t>
        </w:r>
      </w:hyperlink>
      <w:r w:rsidRPr="00FC0628">
        <w:rPr>
          <w:rFonts w:ascii="Arial" w:hAnsi="Arial" w:cs="Arial"/>
        </w:rPr>
        <w:t xml:space="preserve"> (Accessed: 8</w:t>
      </w:r>
      <w:r w:rsidRPr="00FC0628">
        <w:rPr>
          <w:rFonts w:ascii="Arial" w:hAnsi="Arial" w:cs="Arial"/>
          <w:vertAlign w:val="superscript"/>
        </w:rPr>
        <w:t>th</w:t>
      </w:r>
      <w:r w:rsidRPr="00FC0628">
        <w:rPr>
          <w:rFonts w:ascii="Arial" w:hAnsi="Arial" w:cs="Arial"/>
        </w:rPr>
        <w:t xml:space="preserve"> June 2022).</w:t>
      </w:r>
    </w:p>
    <w:p w14:paraId="2E18B33F" w14:textId="77777777" w:rsidR="00265A48" w:rsidRPr="00FC0628" w:rsidRDefault="00265A48" w:rsidP="00FC0628">
      <w:pPr>
        <w:spacing w:line="360" w:lineRule="auto"/>
        <w:jc w:val="both"/>
        <w:rPr>
          <w:rFonts w:ascii="Arial" w:hAnsi="Arial" w:cs="Arial"/>
        </w:rPr>
      </w:pPr>
    </w:p>
    <w:p w14:paraId="3046C6AC" w14:textId="3BA5F7C0" w:rsidR="00932568" w:rsidRPr="00FC0628" w:rsidRDefault="00932568" w:rsidP="00FC0628">
      <w:pPr>
        <w:spacing w:line="360" w:lineRule="auto"/>
        <w:jc w:val="both"/>
        <w:rPr>
          <w:rFonts w:ascii="Arial" w:hAnsi="Arial" w:cs="Arial"/>
        </w:rPr>
      </w:pPr>
      <w:r w:rsidRPr="00FC0628">
        <w:rPr>
          <w:rFonts w:ascii="Arial" w:hAnsi="Arial" w:cs="Arial"/>
        </w:rPr>
        <w:t xml:space="preserve">Welsh Government (2015) </w:t>
      </w:r>
      <w:r w:rsidRPr="00FC0628">
        <w:rPr>
          <w:rFonts w:ascii="Arial" w:hAnsi="Arial" w:cs="Arial"/>
          <w:i/>
          <w:iCs/>
        </w:rPr>
        <w:t>Theme1: Leadership for a self-improving system</w:t>
      </w:r>
      <w:r w:rsidRPr="00FC0628">
        <w:rPr>
          <w:rFonts w:ascii="Arial" w:hAnsi="Arial" w:cs="Arial"/>
        </w:rPr>
        <w:t xml:space="preserve">. Available at: </w:t>
      </w:r>
      <w:hyperlink r:id="rId85" w:history="1">
        <w:r w:rsidRPr="00FC0628">
          <w:rPr>
            <w:rStyle w:val="Hyperlink"/>
            <w:rFonts w:ascii="Arial" w:hAnsi="Arial" w:cs="Arial"/>
          </w:rPr>
          <w:t>https://gov.wales/sites/default/files/publications/2018-12/theme-1-leadership-for-a-self-improving-system-resources-1-7.pdf</w:t>
        </w:r>
      </w:hyperlink>
      <w:r w:rsidRPr="00FC0628">
        <w:rPr>
          <w:rFonts w:ascii="Arial" w:hAnsi="Arial" w:cs="Arial"/>
        </w:rPr>
        <w:t xml:space="preserve"> (Accessed: 25</w:t>
      </w:r>
      <w:r w:rsidRPr="00FC0628">
        <w:rPr>
          <w:rFonts w:ascii="Arial" w:hAnsi="Arial" w:cs="Arial"/>
          <w:vertAlign w:val="superscript"/>
        </w:rPr>
        <w:t>th</w:t>
      </w:r>
      <w:r w:rsidRPr="00FC0628">
        <w:rPr>
          <w:rFonts w:ascii="Arial" w:hAnsi="Arial" w:cs="Arial"/>
        </w:rPr>
        <w:t xml:space="preserve"> May 2022). </w:t>
      </w:r>
    </w:p>
    <w:p w14:paraId="60C63E09" w14:textId="72CC6C8E" w:rsidR="00932568" w:rsidRPr="00FC0628" w:rsidRDefault="00932568" w:rsidP="00FC0628">
      <w:pPr>
        <w:spacing w:line="360" w:lineRule="auto"/>
        <w:jc w:val="both"/>
        <w:rPr>
          <w:rFonts w:ascii="Arial" w:hAnsi="Arial" w:cs="Arial"/>
        </w:rPr>
      </w:pPr>
    </w:p>
    <w:p w14:paraId="276D685E" w14:textId="2276C0F1" w:rsidR="008327C2" w:rsidRPr="00FC0628" w:rsidRDefault="008327C2" w:rsidP="00FC0628">
      <w:pPr>
        <w:spacing w:line="360" w:lineRule="auto"/>
        <w:jc w:val="both"/>
        <w:rPr>
          <w:rFonts w:ascii="Arial" w:hAnsi="Arial" w:cs="Arial"/>
        </w:rPr>
      </w:pPr>
      <w:r w:rsidRPr="00FC0628">
        <w:rPr>
          <w:rFonts w:ascii="Arial" w:hAnsi="Arial" w:cs="Arial"/>
        </w:rPr>
        <w:lastRenderedPageBreak/>
        <w:t xml:space="preserve">Welsh Government (2016) </w:t>
      </w:r>
      <w:r w:rsidRPr="00FC0628">
        <w:rPr>
          <w:rFonts w:ascii="Arial" w:hAnsi="Arial" w:cs="Arial"/>
          <w:i/>
          <w:iCs/>
        </w:rPr>
        <w:t>Inclusion and pupil support</w:t>
      </w:r>
      <w:r w:rsidRPr="00FC0628">
        <w:rPr>
          <w:rFonts w:ascii="Arial" w:hAnsi="Arial" w:cs="Arial"/>
        </w:rPr>
        <w:t xml:space="preserve">. Available at: </w:t>
      </w:r>
      <w:hyperlink r:id="rId86" w:history="1">
        <w:r w:rsidRPr="00FC0628">
          <w:rPr>
            <w:rStyle w:val="Hyperlink"/>
            <w:rFonts w:ascii="Arial" w:hAnsi="Arial" w:cs="Arial"/>
          </w:rPr>
          <w:t>https://gov.wales/sites/default/files/publications/2018-05/guidance-inclusion-and-pupil-support_0.pdf</w:t>
        </w:r>
      </w:hyperlink>
      <w:r w:rsidRPr="00FC0628">
        <w:rPr>
          <w:rFonts w:ascii="Arial" w:hAnsi="Arial" w:cs="Arial"/>
        </w:rPr>
        <w:t xml:space="preserve"> (Accessed: 5</w:t>
      </w:r>
      <w:r w:rsidRPr="00FC0628">
        <w:rPr>
          <w:rFonts w:ascii="Arial" w:hAnsi="Arial" w:cs="Arial"/>
          <w:vertAlign w:val="superscript"/>
        </w:rPr>
        <w:t>th</w:t>
      </w:r>
      <w:r w:rsidRPr="00FC0628">
        <w:rPr>
          <w:rFonts w:ascii="Arial" w:hAnsi="Arial" w:cs="Arial"/>
        </w:rPr>
        <w:t xml:space="preserve"> June 2022). </w:t>
      </w:r>
    </w:p>
    <w:p w14:paraId="422AA45D" w14:textId="29028209" w:rsidR="008327C2" w:rsidRPr="00FC0628" w:rsidRDefault="008327C2" w:rsidP="00FC0628">
      <w:pPr>
        <w:spacing w:line="360" w:lineRule="auto"/>
        <w:jc w:val="both"/>
        <w:rPr>
          <w:rFonts w:ascii="Arial" w:hAnsi="Arial" w:cs="Arial"/>
        </w:rPr>
      </w:pPr>
    </w:p>
    <w:p w14:paraId="60436923" w14:textId="7B2BCBE6" w:rsidR="00B47889" w:rsidRPr="00FC0628" w:rsidRDefault="00B47889" w:rsidP="00FC0628">
      <w:pPr>
        <w:spacing w:line="360" w:lineRule="auto"/>
        <w:jc w:val="both"/>
        <w:rPr>
          <w:rFonts w:ascii="Arial" w:hAnsi="Arial" w:cs="Arial"/>
        </w:rPr>
      </w:pPr>
      <w:r w:rsidRPr="00FC0628">
        <w:rPr>
          <w:rFonts w:ascii="Arial" w:hAnsi="Arial" w:cs="Arial"/>
        </w:rPr>
        <w:t xml:space="preserve">Welsh Government (2017) </w:t>
      </w:r>
      <w:r w:rsidR="00D85CA5" w:rsidRPr="00FC0628">
        <w:rPr>
          <w:rFonts w:ascii="Arial" w:hAnsi="Arial" w:cs="Arial"/>
          <w:i/>
          <w:iCs/>
        </w:rPr>
        <w:t>Making a difference: A guide for the designated person for looked after children in schools</w:t>
      </w:r>
      <w:r w:rsidR="00D85CA5" w:rsidRPr="00FC0628">
        <w:rPr>
          <w:rFonts w:ascii="Arial" w:hAnsi="Arial" w:cs="Arial"/>
        </w:rPr>
        <w:t xml:space="preserve">. Available at: </w:t>
      </w:r>
      <w:hyperlink r:id="rId87" w:history="1">
        <w:r w:rsidR="00D85CA5" w:rsidRPr="00FC0628">
          <w:rPr>
            <w:rStyle w:val="Hyperlink"/>
            <w:rFonts w:ascii="Arial" w:hAnsi="Arial" w:cs="Arial"/>
          </w:rPr>
          <w:t>https://gov.wales/sites/default/files/publications/2018-11/making-a-difference-a-guide-for-the-designated-person-for-looked-after-children-in-schools.pdf</w:t>
        </w:r>
      </w:hyperlink>
      <w:r w:rsidR="00D85CA5" w:rsidRPr="00FC0628">
        <w:rPr>
          <w:rFonts w:ascii="Arial" w:hAnsi="Arial" w:cs="Arial"/>
        </w:rPr>
        <w:t xml:space="preserve"> (Accessed: 9</w:t>
      </w:r>
      <w:r w:rsidR="00D85CA5" w:rsidRPr="00FC0628">
        <w:rPr>
          <w:rFonts w:ascii="Arial" w:hAnsi="Arial" w:cs="Arial"/>
          <w:vertAlign w:val="superscript"/>
        </w:rPr>
        <w:t>th</w:t>
      </w:r>
      <w:r w:rsidR="00D85CA5" w:rsidRPr="00FC0628">
        <w:rPr>
          <w:rFonts w:ascii="Arial" w:hAnsi="Arial" w:cs="Arial"/>
        </w:rPr>
        <w:t xml:space="preserve"> June 2022).</w:t>
      </w:r>
    </w:p>
    <w:p w14:paraId="51A2F7A7" w14:textId="37C7774D" w:rsidR="00B47889" w:rsidRPr="00FC0628" w:rsidRDefault="00B47889" w:rsidP="00FC0628">
      <w:pPr>
        <w:spacing w:line="360" w:lineRule="auto"/>
        <w:jc w:val="both"/>
        <w:rPr>
          <w:rFonts w:ascii="Arial" w:hAnsi="Arial" w:cs="Arial"/>
        </w:rPr>
      </w:pPr>
    </w:p>
    <w:p w14:paraId="24EA7F7C" w14:textId="60D77389" w:rsidR="00C1434C" w:rsidRPr="00FC0628" w:rsidRDefault="00C1434C" w:rsidP="00FC0628">
      <w:pPr>
        <w:spacing w:line="360" w:lineRule="auto"/>
        <w:jc w:val="both"/>
        <w:rPr>
          <w:rFonts w:ascii="Arial" w:hAnsi="Arial" w:cs="Arial"/>
        </w:rPr>
      </w:pPr>
      <w:r w:rsidRPr="00FC0628">
        <w:rPr>
          <w:rStyle w:val="normaltextrun"/>
          <w:rFonts w:ascii="Arial" w:hAnsi="Arial" w:cs="Arial"/>
        </w:rPr>
        <w:t xml:space="preserve">Welsh Government (2018a) </w:t>
      </w:r>
      <w:r w:rsidRPr="00FC0628">
        <w:rPr>
          <w:rStyle w:val="normaltextrun"/>
          <w:rFonts w:ascii="Arial" w:hAnsi="Arial" w:cs="Arial"/>
          <w:i/>
          <w:iCs/>
        </w:rPr>
        <w:t>Successful Futures: Looking at the Curriculum and Assessment Arrangements in Wales</w:t>
      </w:r>
      <w:r w:rsidRPr="00FC0628">
        <w:rPr>
          <w:rStyle w:val="normaltextrun"/>
          <w:rFonts w:ascii="Arial" w:hAnsi="Arial" w:cs="Arial"/>
        </w:rPr>
        <w:t xml:space="preserve">. Available at: </w:t>
      </w:r>
      <w:hyperlink r:id="rId88" w:tgtFrame="_blank" w:history="1">
        <w:r w:rsidRPr="00FC0628">
          <w:rPr>
            <w:rStyle w:val="normaltextrun"/>
            <w:rFonts w:ascii="Arial" w:hAnsi="Arial" w:cs="Arial"/>
            <w:color w:val="0563C1"/>
            <w:u w:val="single"/>
          </w:rPr>
          <w:t>https://gov.wales/sites/default/files/publications/2018-03/succesful-futures-a-summary-of-professor-graham-donaldsons-report.pdf</w:t>
        </w:r>
      </w:hyperlink>
      <w:r w:rsidRPr="00FC0628">
        <w:rPr>
          <w:rStyle w:val="normaltextrun"/>
          <w:rFonts w:ascii="Arial" w:hAnsi="Arial" w:cs="Arial"/>
        </w:rPr>
        <w:t xml:space="preserve"> (Accessed: 10</w:t>
      </w:r>
      <w:r w:rsidRPr="00FC0628">
        <w:rPr>
          <w:rStyle w:val="normaltextrun"/>
          <w:rFonts w:ascii="Arial" w:hAnsi="Arial" w:cs="Arial"/>
          <w:vertAlign w:val="superscript"/>
        </w:rPr>
        <w:t>th</w:t>
      </w:r>
      <w:r w:rsidRPr="00FC0628">
        <w:rPr>
          <w:rStyle w:val="normaltextrun"/>
          <w:rFonts w:ascii="Arial" w:hAnsi="Arial" w:cs="Arial"/>
        </w:rPr>
        <w:t xml:space="preserve"> June 2022). </w:t>
      </w:r>
      <w:r w:rsidRPr="00FC0628">
        <w:rPr>
          <w:rStyle w:val="eop"/>
          <w:rFonts w:ascii="Arial" w:hAnsi="Arial" w:cs="Arial"/>
        </w:rPr>
        <w:t> </w:t>
      </w:r>
    </w:p>
    <w:p w14:paraId="7A388BC7" w14:textId="18675190" w:rsidR="00C1434C" w:rsidRPr="00FC0628" w:rsidRDefault="00C1434C" w:rsidP="00FC0628">
      <w:pPr>
        <w:spacing w:line="360" w:lineRule="auto"/>
        <w:jc w:val="both"/>
        <w:rPr>
          <w:rFonts w:ascii="Arial" w:hAnsi="Arial" w:cs="Arial"/>
        </w:rPr>
      </w:pPr>
    </w:p>
    <w:p w14:paraId="4EB0C546" w14:textId="0AB3FF66" w:rsidR="00C1434C" w:rsidRPr="00FC0628" w:rsidRDefault="00C1434C" w:rsidP="00FC0628">
      <w:pPr>
        <w:spacing w:line="360" w:lineRule="auto"/>
        <w:jc w:val="both"/>
        <w:rPr>
          <w:rFonts w:ascii="Arial" w:hAnsi="Arial" w:cs="Arial"/>
        </w:rPr>
      </w:pPr>
      <w:r w:rsidRPr="00FC0628">
        <w:rPr>
          <w:rFonts w:ascii="Arial" w:hAnsi="Arial" w:cs="Arial"/>
        </w:rPr>
        <w:t xml:space="preserve">Welsh Government (2018b) ‘Wales’ new curriculum and assessment arrangements are being built on progression – this is how it’s happening’, </w:t>
      </w:r>
      <w:r w:rsidRPr="00FC0628">
        <w:rPr>
          <w:rFonts w:ascii="Arial" w:hAnsi="Arial" w:cs="Arial"/>
          <w:i/>
          <w:iCs/>
        </w:rPr>
        <w:t>Welsh Government</w:t>
      </w:r>
      <w:r w:rsidRPr="00FC0628">
        <w:rPr>
          <w:rFonts w:ascii="Arial" w:hAnsi="Arial" w:cs="Arial"/>
        </w:rPr>
        <w:t xml:space="preserve"> [blog]. 22 June. Available at: </w:t>
      </w:r>
      <w:hyperlink r:id="rId89" w:history="1">
        <w:r w:rsidRPr="00FC0628">
          <w:rPr>
            <w:rStyle w:val="Hyperlink"/>
            <w:rFonts w:ascii="Arial" w:hAnsi="Arial" w:cs="Arial"/>
          </w:rPr>
          <w:t>https://curriculumforwales.gov.wales/2018/06/22/wales-new-curriculum-and-assessment-arrangements-are-being-built-on-progression-this-is-how-its-happening/</w:t>
        </w:r>
      </w:hyperlink>
      <w:r w:rsidRPr="00FC0628">
        <w:rPr>
          <w:rFonts w:ascii="Arial" w:hAnsi="Arial" w:cs="Arial"/>
        </w:rPr>
        <w:t xml:space="preserve"> (Accessed: 10</w:t>
      </w:r>
      <w:r w:rsidRPr="00FC0628">
        <w:rPr>
          <w:rFonts w:ascii="Arial" w:hAnsi="Arial" w:cs="Arial"/>
          <w:vertAlign w:val="superscript"/>
        </w:rPr>
        <w:t>th</w:t>
      </w:r>
      <w:r w:rsidRPr="00FC0628">
        <w:rPr>
          <w:rFonts w:ascii="Arial" w:hAnsi="Arial" w:cs="Arial"/>
        </w:rPr>
        <w:t xml:space="preserve"> June 2022). </w:t>
      </w:r>
    </w:p>
    <w:p w14:paraId="3CDBBDF5" w14:textId="77777777" w:rsidR="00C1434C" w:rsidRPr="00FC0628" w:rsidRDefault="00C1434C" w:rsidP="00FC0628">
      <w:pPr>
        <w:spacing w:line="360" w:lineRule="auto"/>
        <w:jc w:val="both"/>
        <w:rPr>
          <w:rFonts w:ascii="Arial" w:hAnsi="Arial" w:cs="Arial"/>
        </w:rPr>
      </w:pPr>
    </w:p>
    <w:p w14:paraId="7E9595FA" w14:textId="7EC645C3" w:rsidR="00644AF6" w:rsidRPr="00FC0628" w:rsidRDefault="00644AF6" w:rsidP="00FC0628">
      <w:pPr>
        <w:spacing w:line="360" w:lineRule="auto"/>
        <w:jc w:val="both"/>
        <w:rPr>
          <w:rFonts w:ascii="Arial" w:hAnsi="Arial" w:cs="Arial"/>
        </w:rPr>
      </w:pPr>
      <w:r w:rsidRPr="00FC0628">
        <w:rPr>
          <w:rFonts w:ascii="Arial" w:hAnsi="Arial" w:cs="Arial"/>
        </w:rPr>
        <w:t xml:space="preserve">Welsh Government (2020) </w:t>
      </w:r>
      <w:r w:rsidRPr="00FC0628">
        <w:rPr>
          <w:rFonts w:ascii="Arial" w:hAnsi="Arial" w:cs="Arial"/>
          <w:i/>
          <w:iCs/>
        </w:rPr>
        <w:t>Curriculum for Wales: overview</w:t>
      </w:r>
      <w:r w:rsidRPr="00FC0628">
        <w:rPr>
          <w:rFonts w:ascii="Arial" w:hAnsi="Arial" w:cs="Arial"/>
        </w:rPr>
        <w:t xml:space="preserve">. Available at: </w:t>
      </w:r>
      <w:hyperlink r:id="rId90" w:history="1">
        <w:r w:rsidRPr="00FC0628">
          <w:rPr>
            <w:rStyle w:val="Hyperlink"/>
            <w:rFonts w:ascii="Arial" w:hAnsi="Arial" w:cs="Arial"/>
          </w:rPr>
          <w:t>https://gov.wales/curriculum-wales-overview</w:t>
        </w:r>
      </w:hyperlink>
      <w:r w:rsidRPr="00FC0628">
        <w:rPr>
          <w:rFonts w:ascii="Arial" w:hAnsi="Arial" w:cs="Arial"/>
        </w:rPr>
        <w:t xml:space="preserve"> (Accessed: 9</w:t>
      </w:r>
      <w:r w:rsidRPr="00FC0628">
        <w:rPr>
          <w:rFonts w:ascii="Arial" w:hAnsi="Arial" w:cs="Arial"/>
          <w:vertAlign w:val="superscript"/>
        </w:rPr>
        <w:t>th</w:t>
      </w:r>
      <w:r w:rsidRPr="00FC0628">
        <w:rPr>
          <w:rFonts w:ascii="Arial" w:hAnsi="Arial" w:cs="Arial"/>
        </w:rPr>
        <w:t xml:space="preserve"> June 2022). </w:t>
      </w:r>
    </w:p>
    <w:p w14:paraId="7657DD2B" w14:textId="77777777" w:rsidR="00644AF6" w:rsidRPr="00FC0628" w:rsidRDefault="00644AF6" w:rsidP="00FC0628">
      <w:pPr>
        <w:spacing w:line="360" w:lineRule="auto"/>
        <w:jc w:val="both"/>
        <w:rPr>
          <w:rFonts w:ascii="Arial" w:hAnsi="Arial" w:cs="Arial"/>
        </w:rPr>
      </w:pPr>
    </w:p>
    <w:p w14:paraId="454E96B3" w14:textId="4719DCE3" w:rsidR="008D5EEA" w:rsidRPr="00FC0628" w:rsidRDefault="008D5EEA" w:rsidP="00FC0628">
      <w:pPr>
        <w:spacing w:line="360" w:lineRule="auto"/>
        <w:jc w:val="both"/>
        <w:rPr>
          <w:rFonts w:ascii="Arial" w:hAnsi="Arial" w:cs="Arial"/>
        </w:rPr>
      </w:pPr>
      <w:r w:rsidRPr="00FC0628">
        <w:rPr>
          <w:rFonts w:ascii="Arial" w:hAnsi="Arial" w:cs="Arial"/>
        </w:rPr>
        <w:t>Welsh Government (2021</w:t>
      </w:r>
      <w:r w:rsidR="00C1434C" w:rsidRPr="00FC0628">
        <w:rPr>
          <w:rFonts w:ascii="Arial" w:hAnsi="Arial" w:cs="Arial"/>
        </w:rPr>
        <w:t>a</w:t>
      </w:r>
      <w:r w:rsidRPr="00FC0628">
        <w:rPr>
          <w:rFonts w:ascii="Arial" w:hAnsi="Arial" w:cs="Arial"/>
        </w:rPr>
        <w:t xml:space="preserve">) </w:t>
      </w:r>
      <w:r w:rsidRPr="00FC0628">
        <w:rPr>
          <w:rFonts w:ascii="Arial" w:hAnsi="Arial" w:cs="Arial"/>
          <w:i/>
          <w:iCs/>
        </w:rPr>
        <w:t>A Summary of The United Nations Convention on the Rights of the Child</w:t>
      </w:r>
      <w:r w:rsidRPr="00FC0628">
        <w:rPr>
          <w:rFonts w:ascii="Arial" w:hAnsi="Arial" w:cs="Arial"/>
        </w:rPr>
        <w:t xml:space="preserve">. Available at: </w:t>
      </w:r>
      <w:hyperlink r:id="rId91" w:history="1">
        <w:r w:rsidRPr="00FC0628">
          <w:rPr>
            <w:rStyle w:val="Hyperlink"/>
            <w:rFonts w:ascii="Arial" w:hAnsi="Arial" w:cs="Arial"/>
          </w:rPr>
          <w:t>https://gov.wales/sites/default/files/publications/2021-11/uncrc-summary-poster.pdf</w:t>
        </w:r>
      </w:hyperlink>
      <w:r w:rsidRPr="00FC0628">
        <w:rPr>
          <w:rFonts w:ascii="Arial" w:hAnsi="Arial" w:cs="Arial"/>
        </w:rPr>
        <w:t xml:space="preserve"> (Accessed: 8</w:t>
      </w:r>
      <w:r w:rsidRPr="00FC0628">
        <w:rPr>
          <w:rFonts w:ascii="Arial" w:hAnsi="Arial" w:cs="Arial"/>
          <w:vertAlign w:val="superscript"/>
        </w:rPr>
        <w:t>th</w:t>
      </w:r>
      <w:r w:rsidRPr="00FC0628">
        <w:rPr>
          <w:rFonts w:ascii="Arial" w:hAnsi="Arial" w:cs="Arial"/>
        </w:rPr>
        <w:t xml:space="preserve"> June 2022). </w:t>
      </w:r>
    </w:p>
    <w:p w14:paraId="342CE85C" w14:textId="0C8569D7" w:rsidR="008D5EEA" w:rsidRPr="00FC0628" w:rsidRDefault="008D5EEA" w:rsidP="00FC0628">
      <w:pPr>
        <w:spacing w:line="360" w:lineRule="auto"/>
        <w:jc w:val="both"/>
        <w:rPr>
          <w:rFonts w:ascii="Arial" w:hAnsi="Arial" w:cs="Arial"/>
        </w:rPr>
      </w:pPr>
    </w:p>
    <w:p w14:paraId="753A0484" w14:textId="2EC83D97" w:rsidR="00C1434C" w:rsidRPr="00FC0628" w:rsidRDefault="00C1434C" w:rsidP="00FC0628">
      <w:pPr>
        <w:spacing w:line="360" w:lineRule="auto"/>
        <w:jc w:val="both"/>
        <w:rPr>
          <w:rFonts w:ascii="Arial" w:hAnsi="Arial" w:cs="Arial"/>
        </w:rPr>
      </w:pPr>
      <w:r w:rsidRPr="00FC0628">
        <w:rPr>
          <w:rFonts w:ascii="Arial" w:hAnsi="Arial" w:cs="Arial"/>
        </w:rPr>
        <w:t xml:space="preserve">Welsh Government (2021b) </w:t>
      </w:r>
      <w:r w:rsidRPr="00FC0628">
        <w:rPr>
          <w:rFonts w:ascii="Arial" w:hAnsi="Arial" w:cs="Arial"/>
          <w:i/>
          <w:iCs/>
        </w:rPr>
        <w:t>Introduction to Curriculum for Wales guidance</w:t>
      </w:r>
      <w:r w:rsidRPr="00FC0628">
        <w:rPr>
          <w:rFonts w:ascii="Arial" w:hAnsi="Arial" w:cs="Arial"/>
        </w:rPr>
        <w:t xml:space="preserve">. Available at: </w:t>
      </w:r>
      <w:hyperlink r:id="rId92" w:history="1">
        <w:r w:rsidRPr="00FC0628">
          <w:rPr>
            <w:rStyle w:val="Hyperlink"/>
            <w:rFonts w:ascii="Arial" w:hAnsi="Arial" w:cs="Arial"/>
          </w:rPr>
          <w:t>https://hwb.gov.wales/curriculum-for-wales/introduction/</w:t>
        </w:r>
      </w:hyperlink>
      <w:r w:rsidRPr="00FC0628">
        <w:rPr>
          <w:rFonts w:ascii="Arial" w:hAnsi="Arial" w:cs="Arial"/>
        </w:rPr>
        <w:t xml:space="preserve"> (Accessed: 10</w:t>
      </w:r>
      <w:r w:rsidRPr="00FC0628">
        <w:rPr>
          <w:rFonts w:ascii="Arial" w:hAnsi="Arial" w:cs="Arial"/>
          <w:vertAlign w:val="superscript"/>
        </w:rPr>
        <w:t>th</w:t>
      </w:r>
      <w:r w:rsidRPr="00FC0628">
        <w:rPr>
          <w:rFonts w:ascii="Arial" w:hAnsi="Arial" w:cs="Arial"/>
        </w:rPr>
        <w:t xml:space="preserve"> June 2022). </w:t>
      </w:r>
    </w:p>
    <w:p w14:paraId="0C366F9D" w14:textId="635529A4" w:rsidR="00C1434C" w:rsidRPr="00FC0628" w:rsidRDefault="00C1434C" w:rsidP="00FC0628">
      <w:pPr>
        <w:spacing w:line="360" w:lineRule="auto"/>
        <w:jc w:val="both"/>
        <w:rPr>
          <w:rFonts w:ascii="Arial" w:hAnsi="Arial" w:cs="Arial"/>
        </w:rPr>
      </w:pPr>
    </w:p>
    <w:p w14:paraId="552B5497" w14:textId="17BA53D0" w:rsidR="00C328E0" w:rsidRPr="00FC0628" w:rsidRDefault="00C328E0" w:rsidP="00FC0628">
      <w:pPr>
        <w:spacing w:line="360" w:lineRule="auto"/>
        <w:jc w:val="both"/>
        <w:rPr>
          <w:rFonts w:ascii="Arial" w:hAnsi="Arial" w:cs="Arial"/>
        </w:rPr>
      </w:pPr>
      <w:r w:rsidRPr="00FC0628">
        <w:rPr>
          <w:rFonts w:ascii="Arial" w:hAnsi="Arial" w:cs="Arial"/>
        </w:rPr>
        <w:lastRenderedPageBreak/>
        <w:t xml:space="preserve">Welsh Government (2022) </w:t>
      </w:r>
      <w:r w:rsidRPr="00FC0628">
        <w:rPr>
          <w:rFonts w:ascii="Arial" w:hAnsi="Arial" w:cs="Arial"/>
          <w:i/>
          <w:iCs/>
        </w:rPr>
        <w:t>Developing a vision for curriculum design</w:t>
      </w:r>
      <w:r w:rsidRPr="00FC0628">
        <w:rPr>
          <w:rFonts w:ascii="Arial" w:hAnsi="Arial" w:cs="Arial"/>
        </w:rPr>
        <w:t xml:space="preserve">. Available at: </w:t>
      </w:r>
      <w:hyperlink r:id="rId93" w:history="1">
        <w:r w:rsidRPr="00FC0628">
          <w:rPr>
            <w:rStyle w:val="Hyperlink"/>
            <w:rFonts w:ascii="Arial" w:hAnsi="Arial" w:cs="Arial"/>
          </w:rPr>
          <w:t>https://hwb.gov.wales/curriculum-for-wales/designing-your-curriculum/developing-a-vision-for-curriculum-design/#curriculum-design-and-the-four-purposes</w:t>
        </w:r>
      </w:hyperlink>
      <w:r w:rsidRPr="00FC0628">
        <w:rPr>
          <w:rFonts w:ascii="Arial" w:hAnsi="Arial" w:cs="Arial"/>
        </w:rPr>
        <w:t xml:space="preserve"> (Accessed: 11</w:t>
      </w:r>
      <w:r w:rsidRPr="00FC0628">
        <w:rPr>
          <w:rFonts w:ascii="Arial" w:hAnsi="Arial" w:cs="Arial"/>
          <w:vertAlign w:val="superscript"/>
        </w:rPr>
        <w:t>th</w:t>
      </w:r>
      <w:r w:rsidRPr="00FC0628">
        <w:rPr>
          <w:rFonts w:ascii="Arial" w:hAnsi="Arial" w:cs="Arial"/>
        </w:rPr>
        <w:t xml:space="preserve"> June 2022).</w:t>
      </w:r>
    </w:p>
    <w:p w14:paraId="438040B7" w14:textId="77777777" w:rsidR="00C328E0" w:rsidRPr="00FC0628" w:rsidRDefault="00C328E0" w:rsidP="00FC0628">
      <w:pPr>
        <w:spacing w:line="360" w:lineRule="auto"/>
        <w:jc w:val="both"/>
        <w:rPr>
          <w:rFonts w:ascii="Arial" w:hAnsi="Arial" w:cs="Arial"/>
        </w:rPr>
      </w:pPr>
    </w:p>
    <w:p w14:paraId="25C80CF9" w14:textId="0829169F" w:rsidR="00C1434C" w:rsidRPr="00FC0628" w:rsidRDefault="00C1434C" w:rsidP="00FC0628">
      <w:pPr>
        <w:spacing w:line="360" w:lineRule="auto"/>
        <w:jc w:val="both"/>
        <w:rPr>
          <w:rFonts w:ascii="Arial" w:hAnsi="Arial" w:cs="Arial"/>
        </w:rPr>
      </w:pPr>
      <w:r w:rsidRPr="00FC0628">
        <w:rPr>
          <w:rFonts w:ascii="Arial" w:hAnsi="Arial" w:cs="Arial"/>
        </w:rPr>
        <w:t xml:space="preserve">Welsh Government (no date) </w:t>
      </w:r>
      <w:r w:rsidRPr="00FC0628">
        <w:rPr>
          <w:rFonts w:ascii="Arial" w:hAnsi="Arial" w:cs="Arial"/>
          <w:i/>
          <w:iCs/>
        </w:rPr>
        <w:t>Education is changing</w:t>
      </w:r>
      <w:r w:rsidRPr="00FC0628">
        <w:rPr>
          <w:rFonts w:ascii="Arial" w:hAnsi="Arial" w:cs="Arial"/>
        </w:rPr>
        <w:t>. Available at:</w:t>
      </w:r>
      <w:r w:rsidR="00FA6EDD" w:rsidRPr="00FC0628">
        <w:rPr>
          <w:rFonts w:ascii="Arial" w:hAnsi="Arial" w:cs="Arial"/>
        </w:rPr>
        <w:t xml:space="preserve"> </w:t>
      </w:r>
      <w:hyperlink r:id="rId94" w:history="1">
        <w:r w:rsidR="00FA6EDD" w:rsidRPr="00FC0628">
          <w:rPr>
            <w:rStyle w:val="Hyperlink"/>
            <w:rFonts w:ascii="Arial" w:hAnsi="Arial" w:cs="Arial"/>
          </w:rPr>
          <w:t>https://gov.wales/education-changing</w:t>
        </w:r>
      </w:hyperlink>
      <w:r w:rsidR="00FA6EDD" w:rsidRPr="00FC0628">
        <w:rPr>
          <w:rFonts w:ascii="Arial" w:hAnsi="Arial" w:cs="Arial"/>
        </w:rPr>
        <w:t xml:space="preserve"> </w:t>
      </w:r>
      <w:r w:rsidRPr="00FC0628">
        <w:rPr>
          <w:rFonts w:ascii="Arial" w:hAnsi="Arial" w:cs="Arial"/>
        </w:rPr>
        <w:t>(Accessed: 9</w:t>
      </w:r>
      <w:r w:rsidRPr="00FC0628">
        <w:rPr>
          <w:rFonts w:ascii="Arial" w:hAnsi="Arial" w:cs="Arial"/>
          <w:vertAlign w:val="superscript"/>
        </w:rPr>
        <w:t>th</w:t>
      </w:r>
      <w:r w:rsidRPr="00FC0628">
        <w:rPr>
          <w:rFonts w:ascii="Arial" w:hAnsi="Arial" w:cs="Arial"/>
        </w:rPr>
        <w:t xml:space="preserve"> June 2022). </w:t>
      </w:r>
    </w:p>
    <w:p w14:paraId="38873C51" w14:textId="77777777" w:rsidR="00C1434C" w:rsidRPr="00FC0628" w:rsidRDefault="00C1434C" w:rsidP="00FC0628">
      <w:pPr>
        <w:spacing w:line="360" w:lineRule="auto"/>
        <w:jc w:val="both"/>
        <w:rPr>
          <w:rFonts w:ascii="Arial" w:hAnsi="Arial" w:cs="Arial"/>
        </w:rPr>
      </w:pPr>
    </w:p>
    <w:p w14:paraId="6A637C81" w14:textId="7B99272A" w:rsidR="003F2DC1" w:rsidRPr="00FC0628" w:rsidRDefault="003F2DC1" w:rsidP="00FC0628">
      <w:pPr>
        <w:spacing w:line="360" w:lineRule="auto"/>
        <w:jc w:val="both"/>
        <w:rPr>
          <w:rFonts w:ascii="Arial" w:hAnsi="Arial" w:cs="Arial"/>
        </w:rPr>
      </w:pPr>
      <w:r w:rsidRPr="00FC0628">
        <w:rPr>
          <w:rFonts w:ascii="Arial" w:hAnsi="Arial" w:cs="Arial"/>
        </w:rPr>
        <w:t xml:space="preserve">Western Governors University (2021) </w:t>
      </w:r>
      <w:r w:rsidRPr="00FC0628">
        <w:rPr>
          <w:rFonts w:ascii="Arial" w:hAnsi="Arial" w:cs="Arial"/>
          <w:i/>
          <w:iCs/>
        </w:rPr>
        <w:t>Harnessing Parent Teacher Collaboration</w:t>
      </w:r>
      <w:r w:rsidRPr="00FC0628">
        <w:rPr>
          <w:rFonts w:ascii="Arial" w:hAnsi="Arial" w:cs="Arial"/>
        </w:rPr>
        <w:t xml:space="preserve">. Available at: </w:t>
      </w:r>
      <w:hyperlink r:id="rId95" w:anchor="close" w:history="1">
        <w:r w:rsidRPr="00FC0628">
          <w:rPr>
            <w:rStyle w:val="Hyperlink"/>
            <w:rFonts w:ascii="Arial" w:hAnsi="Arial" w:cs="Arial"/>
          </w:rPr>
          <w:t>https://www.wgu.edu/blog/harnessing-parent-teacher-collaboration2107.html#close</w:t>
        </w:r>
      </w:hyperlink>
      <w:r w:rsidRPr="00FC0628">
        <w:rPr>
          <w:rFonts w:ascii="Arial" w:hAnsi="Arial" w:cs="Arial"/>
        </w:rPr>
        <w:t xml:space="preserve"> (Accessed: 4</w:t>
      </w:r>
      <w:r w:rsidRPr="00FC0628">
        <w:rPr>
          <w:rFonts w:ascii="Arial" w:hAnsi="Arial" w:cs="Arial"/>
          <w:vertAlign w:val="superscript"/>
        </w:rPr>
        <w:t>th</w:t>
      </w:r>
      <w:r w:rsidRPr="00FC0628">
        <w:rPr>
          <w:rFonts w:ascii="Arial" w:hAnsi="Arial" w:cs="Arial"/>
        </w:rPr>
        <w:t xml:space="preserve"> June 2022). </w:t>
      </w:r>
    </w:p>
    <w:p w14:paraId="1A603D24" w14:textId="79164021" w:rsidR="009E6229" w:rsidRPr="00FC0628" w:rsidRDefault="009E6229" w:rsidP="00FC0628">
      <w:pPr>
        <w:spacing w:line="360" w:lineRule="auto"/>
        <w:jc w:val="both"/>
        <w:rPr>
          <w:rFonts w:ascii="Arial" w:hAnsi="Arial" w:cs="Arial"/>
        </w:rPr>
      </w:pPr>
    </w:p>
    <w:p w14:paraId="65A718B7" w14:textId="4B217B1E" w:rsidR="009E6229" w:rsidRPr="00FC0628" w:rsidRDefault="009E6229" w:rsidP="00FC0628">
      <w:pPr>
        <w:spacing w:line="360" w:lineRule="auto"/>
        <w:jc w:val="both"/>
        <w:rPr>
          <w:rFonts w:ascii="Arial" w:hAnsi="Arial" w:cs="Arial"/>
        </w:rPr>
      </w:pPr>
      <w:r w:rsidRPr="00FC0628">
        <w:rPr>
          <w:rFonts w:ascii="Arial" w:hAnsi="Arial" w:cs="Arial"/>
        </w:rPr>
        <w:t xml:space="preserve">Woodlands Primary School (2021) </w:t>
      </w:r>
      <w:r w:rsidRPr="00FC0628">
        <w:rPr>
          <w:rFonts w:ascii="Arial" w:hAnsi="Arial" w:cs="Arial"/>
          <w:i/>
          <w:iCs/>
        </w:rPr>
        <w:t>Inclusion Policy</w:t>
      </w:r>
      <w:r w:rsidRPr="00FC0628">
        <w:rPr>
          <w:rFonts w:ascii="Arial" w:hAnsi="Arial" w:cs="Arial"/>
        </w:rPr>
        <w:t>. Avai</w:t>
      </w:r>
      <w:r w:rsidR="00F61437" w:rsidRPr="00FC0628">
        <w:rPr>
          <w:rFonts w:ascii="Arial" w:hAnsi="Arial" w:cs="Arial"/>
        </w:rPr>
        <w:t>l</w:t>
      </w:r>
      <w:r w:rsidRPr="00FC0628">
        <w:rPr>
          <w:rFonts w:ascii="Arial" w:hAnsi="Arial" w:cs="Arial"/>
        </w:rPr>
        <w:t>able at:</w:t>
      </w:r>
      <w:r w:rsidR="00F61437" w:rsidRPr="00FC0628">
        <w:rPr>
          <w:rFonts w:ascii="Arial" w:hAnsi="Arial" w:cs="Arial"/>
        </w:rPr>
        <w:t xml:space="preserve"> </w:t>
      </w:r>
      <w:hyperlink r:id="rId96" w:history="1">
        <w:r w:rsidR="007B621C" w:rsidRPr="00FC0628">
          <w:rPr>
            <w:rStyle w:val="Hyperlink"/>
            <w:rFonts w:ascii="Arial" w:hAnsi="Arial" w:cs="Arial"/>
          </w:rPr>
          <w:t>https://www.woodlands.kent.sch.uk/attachments/download.asp?file=4132&amp;type=pdf</w:t>
        </w:r>
      </w:hyperlink>
      <w:r w:rsidR="007B621C" w:rsidRPr="00FC0628">
        <w:rPr>
          <w:rFonts w:ascii="Arial" w:hAnsi="Arial" w:cs="Arial"/>
        </w:rPr>
        <w:t xml:space="preserve"> </w:t>
      </w:r>
      <w:r w:rsidRPr="00FC0628">
        <w:rPr>
          <w:rFonts w:ascii="Arial" w:hAnsi="Arial" w:cs="Arial"/>
        </w:rPr>
        <w:t>Accessed: 11</w:t>
      </w:r>
      <w:r w:rsidRPr="00FC0628">
        <w:rPr>
          <w:rFonts w:ascii="Arial" w:hAnsi="Arial" w:cs="Arial"/>
          <w:vertAlign w:val="superscript"/>
        </w:rPr>
        <w:t>th</w:t>
      </w:r>
      <w:r w:rsidRPr="00FC0628">
        <w:rPr>
          <w:rFonts w:ascii="Arial" w:hAnsi="Arial" w:cs="Arial"/>
        </w:rPr>
        <w:t xml:space="preserve"> June 2022). </w:t>
      </w:r>
    </w:p>
    <w:sectPr w:rsidR="009E6229" w:rsidRPr="00FC0628">
      <w:headerReference w:type="default" r:id="rId97"/>
      <w:footerReference w:type="even" r:id="rId98"/>
      <w:footerReference w:type="default" r:id="rId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B5DF2" w14:textId="77777777" w:rsidR="00EA5B26" w:rsidRDefault="00EA5B26" w:rsidP="00932568">
      <w:r>
        <w:separator/>
      </w:r>
    </w:p>
  </w:endnote>
  <w:endnote w:type="continuationSeparator" w:id="0">
    <w:p w14:paraId="0B065402" w14:textId="77777777" w:rsidR="00EA5B26" w:rsidRDefault="00EA5B26" w:rsidP="00932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913140"/>
      <w:docPartObj>
        <w:docPartGallery w:val="Page Numbers (Bottom of Page)"/>
        <w:docPartUnique/>
      </w:docPartObj>
    </w:sdtPr>
    <w:sdtEndPr>
      <w:rPr>
        <w:rStyle w:val="PageNumber"/>
      </w:rPr>
    </w:sdtEndPr>
    <w:sdtContent>
      <w:p w14:paraId="1A30D8E1" w14:textId="2768FDDC" w:rsidR="00932568" w:rsidRDefault="00932568" w:rsidP="00DF39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5C7CE8" w14:textId="77777777" w:rsidR="00932568" w:rsidRDefault="009325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9372923"/>
      <w:docPartObj>
        <w:docPartGallery w:val="Page Numbers (Bottom of Page)"/>
        <w:docPartUnique/>
      </w:docPartObj>
    </w:sdtPr>
    <w:sdtEndPr>
      <w:rPr>
        <w:rStyle w:val="PageNumber"/>
      </w:rPr>
    </w:sdtEndPr>
    <w:sdtContent>
      <w:p w14:paraId="7FAA6B6A" w14:textId="0464E196" w:rsidR="00932568" w:rsidRDefault="00932568" w:rsidP="00DF39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E28F91" w14:textId="77777777" w:rsidR="00932568" w:rsidRDefault="009325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A7D6B" w14:textId="77777777" w:rsidR="00EA5B26" w:rsidRDefault="00EA5B26" w:rsidP="00932568">
      <w:r>
        <w:separator/>
      </w:r>
    </w:p>
  </w:footnote>
  <w:footnote w:type="continuationSeparator" w:id="0">
    <w:p w14:paraId="106F3576" w14:textId="77777777" w:rsidR="00EA5B26" w:rsidRDefault="00EA5B26" w:rsidP="009325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B6E19" w14:textId="6E3CD01B" w:rsidR="00932568" w:rsidRDefault="00932568">
    <w:pPr>
      <w:pStyle w:val="Header"/>
    </w:pPr>
    <w:r>
      <w:t>2006067</w:t>
    </w:r>
  </w:p>
  <w:p w14:paraId="2E087C05" w14:textId="7FE1C675" w:rsidR="00932568" w:rsidRDefault="00932568">
    <w:pPr>
      <w:pStyle w:val="Header"/>
    </w:pPr>
    <w:r>
      <w:t>ECEY6004</w:t>
    </w:r>
  </w:p>
  <w:p w14:paraId="5988F2FE" w14:textId="30F28F12" w:rsidR="00932568" w:rsidRDefault="00932568">
    <w:pPr>
      <w:pStyle w:val="Header"/>
    </w:pPr>
    <w:r>
      <w:t>Word Count:</w:t>
    </w:r>
    <w:r w:rsidR="00767E7C">
      <w:t xml:space="preserve"> 4392 </w:t>
    </w:r>
  </w:p>
  <w:p w14:paraId="37328CF8" w14:textId="77777777" w:rsidR="00932568" w:rsidRDefault="009325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D680A"/>
    <w:multiLevelType w:val="multilevel"/>
    <w:tmpl w:val="223A5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DB0A46"/>
    <w:multiLevelType w:val="hybridMultilevel"/>
    <w:tmpl w:val="BD0CE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6B55BC"/>
    <w:multiLevelType w:val="multilevel"/>
    <w:tmpl w:val="8D28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9CD"/>
    <w:rsid w:val="0000363B"/>
    <w:rsid w:val="0000653A"/>
    <w:rsid w:val="00020A67"/>
    <w:rsid w:val="00023ED7"/>
    <w:rsid w:val="00033D52"/>
    <w:rsid w:val="0004221D"/>
    <w:rsid w:val="00046BB3"/>
    <w:rsid w:val="00060D1C"/>
    <w:rsid w:val="00067617"/>
    <w:rsid w:val="0009460D"/>
    <w:rsid w:val="000A56F8"/>
    <w:rsid w:val="000B0D45"/>
    <w:rsid w:val="000B1331"/>
    <w:rsid w:val="000D5126"/>
    <w:rsid w:val="000E0991"/>
    <w:rsid w:val="000E4394"/>
    <w:rsid w:val="000F35DA"/>
    <w:rsid w:val="000F3D4A"/>
    <w:rsid w:val="000F7B30"/>
    <w:rsid w:val="00133FEE"/>
    <w:rsid w:val="001412AE"/>
    <w:rsid w:val="00142CCE"/>
    <w:rsid w:val="001627BD"/>
    <w:rsid w:val="00186754"/>
    <w:rsid w:val="001A5D16"/>
    <w:rsid w:val="001A6D90"/>
    <w:rsid w:val="001F6CC7"/>
    <w:rsid w:val="00211C34"/>
    <w:rsid w:val="002142B4"/>
    <w:rsid w:val="00246A35"/>
    <w:rsid w:val="00252CE3"/>
    <w:rsid w:val="00265A48"/>
    <w:rsid w:val="00273DEF"/>
    <w:rsid w:val="002A603E"/>
    <w:rsid w:val="002B2B42"/>
    <w:rsid w:val="002B6A42"/>
    <w:rsid w:val="002B7171"/>
    <w:rsid w:val="002C296F"/>
    <w:rsid w:val="002C649F"/>
    <w:rsid w:val="002E2605"/>
    <w:rsid w:val="002F7804"/>
    <w:rsid w:val="00317E53"/>
    <w:rsid w:val="00322173"/>
    <w:rsid w:val="003302B8"/>
    <w:rsid w:val="00340843"/>
    <w:rsid w:val="003504A6"/>
    <w:rsid w:val="00355385"/>
    <w:rsid w:val="003700F5"/>
    <w:rsid w:val="003A098D"/>
    <w:rsid w:val="003A0A44"/>
    <w:rsid w:val="003B314F"/>
    <w:rsid w:val="003D4A43"/>
    <w:rsid w:val="003D656C"/>
    <w:rsid w:val="003D70BD"/>
    <w:rsid w:val="003E6EBF"/>
    <w:rsid w:val="003F2DC1"/>
    <w:rsid w:val="00417205"/>
    <w:rsid w:val="00427A85"/>
    <w:rsid w:val="004771DA"/>
    <w:rsid w:val="00484A80"/>
    <w:rsid w:val="00485671"/>
    <w:rsid w:val="004B2693"/>
    <w:rsid w:val="004C2361"/>
    <w:rsid w:val="004D2464"/>
    <w:rsid w:val="00511A3B"/>
    <w:rsid w:val="005364D8"/>
    <w:rsid w:val="00537ADF"/>
    <w:rsid w:val="0054113E"/>
    <w:rsid w:val="005754A5"/>
    <w:rsid w:val="005801EA"/>
    <w:rsid w:val="00583660"/>
    <w:rsid w:val="00594A69"/>
    <w:rsid w:val="005A29E6"/>
    <w:rsid w:val="005A7259"/>
    <w:rsid w:val="005B76F0"/>
    <w:rsid w:val="005C6EB5"/>
    <w:rsid w:val="005F1DB8"/>
    <w:rsid w:val="005F2F80"/>
    <w:rsid w:val="00602A98"/>
    <w:rsid w:val="00607DF0"/>
    <w:rsid w:val="0061217B"/>
    <w:rsid w:val="00644AF6"/>
    <w:rsid w:val="0065106E"/>
    <w:rsid w:val="00663790"/>
    <w:rsid w:val="00684AE8"/>
    <w:rsid w:val="00690578"/>
    <w:rsid w:val="00692C0D"/>
    <w:rsid w:val="00694EF0"/>
    <w:rsid w:val="006959FC"/>
    <w:rsid w:val="006C4699"/>
    <w:rsid w:val="006C76C9"/>
    <w:rsid w:val="006D2E04"/>
    <w:rsid w:val="006F4593"/>
    <w:rsid w:val="006F5BAB"/>
    <w:rsid w:val="00742E9B"/>
    <w:rsid w:val="00743504"/>
    <w:rsid w:val="00751437"/>
    <w:rsid w:val="00751CA8"/>
    <w:rsid w:val="00767E7C"/>
    <w:rsid w:val="0078259C"/>
    <w:rsid w:val="00797A0C"/>
    <w:rsid w:val="007A4B2E"/>
    <w:rsid w:val="007B29BB"/>
    <w:rsid w:val="007B3F04"/>
    <w:rsid w:val="007B621C"/>
    <w:rsid w:val="007D500F"/>
    <w:rsid w:val="007D5E36"/>
    <w:rsid w:val="007E1579"/>
    <w:rsid w:val="008058B9"/>
    <w:rsid w:val="00806020"/>
    <w:rsid w:val="0082295F"/>
    <w:rsid w:val="0082351D"/>
    <w:rsid w:val="008327C2"/>
    <w:rsid w:val="00840525"/>
    <w:rsid w:val="0084188A"/>
    <w:rsid w:val="00851E21"/>
    <w:rsid w:val="008870E1"/>
    <w:rsid w:val="008877BA"/>
    <w:rsid w:val="00891EA0"/>
    <w:rsid w:val="008A3506"/>
    <w:rsid w:val="008B2E2D"/>
    <w:rsid w:val="008B47B4"/>
    <w:rsid w:val="008C3837"/>
    <w:rsid w:val="008C4543"/>
    <w:rsid w:val="008D0817"/>
    <w:rsid w:val="008D1580"/>
    <w:rsid w:val="008D5EEA"/>
    <w:rsid w:val="008E105E"/>
    <w:rsid w:val="008E7C83"/>
    <w:rsid w:val="008F65AD"/>
    <w:rsid w:val="008F7AFB"/>
    <w:rsid w:val="009048F4"/>
    <w:rsid w:val="00905210"/>
    <w:rsid w:val="00917609"/>
    <w:rsid w:val="00932568"/>
    <w:rsid w:val="00932C25"/>
    <w:rsid w:val="00961D7C"/>
    <w:rsid w:val="00982499"/>
    <w:rsid w:val="0099027B"/>
    <w:rsid w:val="00994598"/>
    <w:rsid w:val="009A3565"/>
    <w:rsid w:val="009D5C16"/>
    <w:rsid w:val="009E0533"/>
    <w:rsid w:val="009E567A"/>
    <w:rsid w:val="009E6229"/>
    <w:rsid w:val="009F59CD"/>
    <w:rsid w:val="009F61FE"/>
    <w:rsid w:val="009F7A91"/>
    <w:rsid w:val="00A106B1"/>
    <w:rsid w:val="00A22B58"/>
    <w:rsid w:val="00A35E40"/>
    <w:rsid w:val="00A52AC8"/>
    <w:rsid w:val="00A5311B"/>
    <w:rsid w:val="00A54B9F"/>
    <w:rsid w:val="00A84BE6"/>
    <w:rsid w:val="00A94BC6"/>
    <w:rsid w:val="00AA1A24"/>
    <w:rsid w:val="00AB08EE"/>
    <w:rsid w:val="00AD2A09"/>
    <w:rsid w:val="00AD53D4"/>
    <w:rsid w:val="00AF0226"/>
    <w:rsid w:val="00AF09BA"/>
    <w:rsid w:val="00AF7540"/>
    <w:rsid w:val="00B07149"/>
    <w:rsid w:val="00B10864"/>
    <w:rsid w:val="00B16232"/>
    <w:rsid w:val="00B2501A"/>
    <w:rsid w:val="00B25540"/>
    <w:rsid w:val="00B257CE"/>
    <w:rsid w:val="00B433F9"/>
    <w:rsid w:val="00B47889"/>
    <w:rsid w:val="00B556EF"/>
    <w:rsid w:val="00B62491"/>
    <w:rsid w:val="00B868FD"/>
    <w:rsid w:val="00BA08DE"/>
    <w:rsid w:val="00BC6BB8"/>
    <w:rsid w:val="00BD5C38"/>
    <w:rsid w:val="00BD6452"/>
    <w:rsid w:val="00BF394A"/>
    <w:rsid w:val="00C047E5"/>
    <w:rsid w:val="00C1434C"/>
    <w:rsid w:val="00C328E0"/>
    <w:rsid w:val="00C4130B"/>
    <w:rsid w:val="00C55985"/>
    <w:rsid w:val="00C61044"/>
    <w:rsid w:val="00C925B6"/>
    <w:rsid w:val="00C9323C"/>
    <w:rsid w:val="00C94F63"/>
    <w:rsid w:val="00CA276C"/>
    <w:rsid w:val="00CA66D0"/>
    <w:rsid w:val="00CA6EBA"/>
    <w:rsid w:val="00CB6EC3"/>
    <w:rsid w:val="00CC51D4"/>
    <w:rsid w:val="00CD4FB1"/>
    <w:rsid w:val="00CE4944"/>
    <w:rsid w:val="00CF0AD7"/>
    <w:rsid w:val="00CF5F4A"/>
    <w:rsid w:val="00CF79D8"/>
    <w:rsid w:val="00D00385"/>
    <w:rsid w:val="00D03E72"/>
    <w:rsid w:val="00D221A4"/>
    <w:rsid w:val="00D420C1"/>
    <w:rsid w:val="00D457A7"/>
    <w:rsid w:val="00D564FA"/>
    <w:rsid w:val="00D72366"/>
    <w:rsid w:val="00D85CA5"/>
    <w:rsid w:val="00D8783B"/>
    <w:rsid w:val="00D971EB"/>
    <w:rsid w:val="00DB25C8"/>
    <w:rsid w:val="00DB268A"/>
    <w:rsid w:val="00DB287D"/>
    <w:rsid w:val="00E24085"/>
    <w:rsid w:val="00E37343"/>
    <w:rsid w:val="00E432B0"/>
    <w:rsid w:val="00E46C73"/>
    <w:rsid w:val="00E50342"/>
    <w:rsid w:val="00E726E7"/>
    <w:rsid w:val="00E757AF"/>
    <w:rsid w:val="00E8304F"/>
    <w:rsid w:val="00E9155C"/>
    <w:rsid w:val="00EA5B26"/>
    <w:rsid w:val="00EB5D97"/>
    <w:rsid w:val="00EC34A9"/>
    <w:rsid w:val="00ED1625"/>
    <w:rsid w:val="00ED483B"/>
    <w:rsid w:val="00EE63DF"/>
    <w:rsid w:val="00F20C9F"/>
    <w:rsid w:val="00F2319B"/>
    <w:rsid w:val="00F23A99"/>
    <w:rsid w:val="00F32288"/>
    <w:rsid w:val="00F4745F"/>
    <w:rsid w:val="00F61437"/>
    <w:rsid w:val="00F757D1"/>
    <w:rsid w:val="00F7676E"/>
    <w:rsid w:val="00F87E54"/>
    <w:rsid w:val="00F9123C"/>
    <w:rsid w:val="00FA008B"/>
    <w:rsid w:val="00FA6EDD"/>
    <w:rsid w:val="00FC0628"/>
    <w:rsid w:val="00FC39B6"/>
    <w:rsid w:val="00FC4480"/>
    <w:rsid w:val="00FC7E5D"/>
    <w:rsid w:val="00FE0AAE"/>
    <w:rsid w:val="00FE59C9"/>
    <w:rsid w:val="00FF4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B2D69"/>
  <w15:chartTrackingRefBased/>
  <w15:docId w15:val="{C5014C64-5ED0-2942-B72A-1CD77B74B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A2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59CD"/>
    <w:pPr>
      <w:spacing w:before="100" w:beforeAutospacing="1" w:after="100" w:afterAutospacing="1"/>
    </w:pPr>
  </w:style>
  <w:style w:type="character" w:styleId="Hyperlink">
    <w:name w:val="Hyperlink"/>
    <w:basedOn w:val="DefaultParagraphFont"/>
    <w:uiPriority w:val="99"/>
    <w:unhideWhenUsed/>
    <w:rsid w:val="009F59CD"/>
    <w:rPr>
      <w:color w:val="0563C1" w:themeColor="hyperlink"/>
      <w:u w:val="single"/>
    </w:rPr>
  </w:style>
  <w:style w:type="character" w:styleId="UnresolvedMention">
    <w:name w:val="Unresolved Mention"/>
    <w:basedOn w:val="DefaultParagraphFont"/>
    <w:uiPriority w:val="99"/>
    <w:semiHidden/>
    <w:unhideWhenUsed/>
    <w:rsid w:val="009F59CD"/>
    <w:rPr>
      <w:color w:val="605E5C"/>
      <w:shd w:val="clear" w:color="auto" w:fill="E1DFDD"/>
    </w:rPr>
  </w:style>
  <w:style w:type="character" w:styleId="FollowedHyperlink">
    <w:name w:val="FollowedHyperlink"/>
    <w:basedOn w:val="DefaultParagraphFont"/>
    <w:uiPriority w:val="99"/>
    <w:semiHidden/>
    <w:unhideWhenUsed/>
    <w:rsid w:val="00932568"/>
    <w:rPr>
      <w:color w:val="954F72" w:themeColor="followedHyperlink"/>
      <w:u w:val="single"/>
    </w:rPr>
  </w:style>
  <w:style w:type="paragraph" w:styleId="Header">
    <w:name w:val="header"/>
    <w:basedOn w:val="Normal"/>
    <w:link w:val="HeaderChar"/>
    <w:uiPriority w:val="99"/>
    <w:unhideWhenUsed/>
    <w:rsid w:val="0093256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932568"/>
  </w:style>
  <w:style w:type="paragraph" w:styleId="Footer">
    <w:name w:val="footer"/>
    <w:basedOn w:val="Normal"/>
    <w:link w:val="FooterChar"/>
    <w:uiPriority w:val="99"/>
    <w:unhideWhenUsed/>
    <w:rsid w:val="0093256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932568"/>
  </w:style>
  <w:style w:type="character" w:styleId="PageNumber">
    <w:name w:val="page number"/>
    <w:basedOn w:val="DefaultParagraphFont"/>
    <w:uiPriority w:val="99"/>
    <w:semiHidden/>
    <w:unhideWhenUsed/>
    <w:rsid w:val="00932568"/>
  </w:style>
  <w:style w:type="paragraph" w:customStyle="1" w:styleId="Body">
    <w:name w:val="Body"/>
    <w:rsid w:val="00F4745F"/>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GB"/>
      <w14:textOutline w14:w="0" w14:cap="flat" w14:cmpd="sng" w14:algn="ctr">
        <w14:noFill/>
        <w14:prstDash w14:val="solid"/>
        <w14:bevel/>
      </w14:textOutline>
    </w:rPr>
  </w:style>
  <w:style w:type="paragraph" w:customStyle="1" w:styleId="paragraph">
    <w:name w:val="paragraph"/>
    <w:basedOn w:val="Normal"/>
    <w:rsid w:val="00F4745F"/>
    <w:pPr>
      <w:spacing w:before="100" w:beforeAutospacing="1" w:after="100" w:afterAutospacing="1"/>
    </w:pPr>
  </w:style>
  <w:style w:type="character" w:customStyle="1" w:styleId="eop">
    <w:name w:val="eop"/>
    <w:basedOn w:val="DefaultParagraphFont"/>
    <w:rsid w:val="00F4745F"/>
  </w:style>
  <w:style w:type="character" w:customStyle="1" w:styleId="normaltextrun">
    <w:name w:val="normaltextrun"/>
    <w:basedOn w:val="DefaultParagraphFont"/>
    <w:rsid w:val="00F4745F"/>
  </w:style>
  <w:style w:type="character" w:customStyle="1" w:styleId="apple-converted-space">
    <w:name w:val="apple-converted-space"/>
    <w:basedOn w:val="DefaultParagraphFont"/>
    <w:rsid w:val="00F4745F"/>
  </w:style>
  <w:style w:type="character" w:customStyle="1" w:styleId="spellingerror">
    <w:name w:val="spellingerror"/>
    <w:basedOn w:val="DefaultParagraphFont"/>
    <w:rsid w:val="00851E21"/>
  </w:style>
  <w:style w:type="character" w:customStyle="1" w:styleId="ff4">
    <w:name w:val="ff4"/>
    <w:basedOn w:val="DefaultParagraphFont"/>
    <w:rsid w:val="00692C0D"/>
  </w:style>
  <w:style w:type="paragraph" w:styleId="ListParagraph">
    <w:name w:val="List Paragraph"/>
    <w:basedOn w:val="Normal"/>
    <w:uiPriority w:val="34"/>
    <w:qFormat/>
    <w:rsid w:val="00692C0D"/>
    <w:pPr>
      <w:ind w:left="720"/>
      <w:contextualSpacing/>
    </w:pPr>
    <w:rPr>
      <w:rFonts w:asciiTheme="minorHAnsi" w:eastAsiaTheme="minorHAnsi" w:hAnsiTheme="minorHAnsi" w:cstheme="minorBidi"/>
      <w:lang w:eastAsia="en-US"/>
    </w:rPr>
  </w:style>
  <w:style w:type="character" w:customStyle="1" w:styleId="hgkelc">
    <w:name w:val="hgkelc"/>
    <w:basedOn w:val="DefaultParagraphFont"/>
    <w:rsid w:val="00644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33629">
      <w:bodyDiv w:val="1"/>
      <w:marLeft w:val="0"/>
      <w:marRight w:val="0"/>
      <w:marTop w:val="0"/>
      <w:marBottom w:val="0"/>
      <w:divBdr>
        <w:top w:val="none" w:sz="0" w:space="0" w:color="auto"/>
        <w:left w:val="none" w:sz="0" w:space="0" w:color="auto"/>
        <w:bottom w:val="none" w:sz="0" w:space="0" w:color="auto"/>
        <w:right w:val="none" w:sz="0" w:space="0" w:color="auto"/>
      </w:divBdr>
    </w:div>
    <w:div w:id="109978542">
      <w:bodyDiv w:val="1"/>
      <w:marLeft w:val="0"/>
      <w:marRight w:val="0"/>
      <w:marTop w:val="0"/>
      <w:marBottom w:val="0"/>
      <w:divBdr>
        <w:top w:val="none" w:sz="0" w:space="0" w:color="auto"/>
        <w:left w:val="none" w:sz="0" w:space="0" w:color="auto"/>
        <w:bottom w:val="none" w:sz="0" w:space="0" w:color="auto"/>
        <w:right w:val="none" w:sz="0" w:space="0" w:color="auto"/>
      </w:divBdr>
      <w:divsChild>
        <w:div w:id="206110861">
          <w:marLeft w:val="0"/>
          <w:marRight w:val="0"/>
          <w:marTop w:val="0"/>
          <w:marBottom w:val="0"/>
          <w:divBdr>
            <w:top w:val="none" w:sz="0" w:space="0" w:color="auto"/>
            <w:left w:val="none" w:sz="0" w:space="0" w:color="auto"/>
            <w:bottom w:val="none" w:sz="0" w:space="0" w:color="auto"/>
            <w:right w:val="none" w:sz="0" w:space="0" w:color="auto"/>
          </w:divBdr>
        </w:div>
        <w:div w:id="1007178094">
          <w:marLeft w:val="0"/>
          <w:marRight w:val="0"/>
          <w:marTop w:val="0"/>
          <w:marBottom w:val="0"/>
          <w:divBdr>
            <w:top w:val="none" w:sz="0" w:space="0" w:color="auto"/>
            <w:left w:val="none" w:sz="0" w:space="0" w:color="auto"/>
            <w:bottom w:val="none" w:sz="0" w:space="0" w:color="auto"/>
            <w:right w:val="none" w:sz="0" w:space="0" w:color="auto"/>
          </w:divBdr>
        </w:div>
      </w:divsChild>
    </w:div>
    <w:div w:id="169832736">
      <w:bodyDiv w:val="1"/>
      <w:marLeft w:val="0"/>
      <w:marRight w:val="0"/>
      <w:marTop w:val="0"/>
      <w:marBottom w:val="0"/>
      <w:divBdr>
        <w:top w:val="none" w:sz="0" w:space="0" w:color="auto"/>
        <w:left w:val="none" w:sz="0" w:space="0" w:color="auto"/>
        <w:bottom w:val="none" w:sz="0" w:space="0" w:color="auto"/>
        <w:right w:val="none" w:sz="0" w:space="0" w:color="auto"/>
      </w:divBdr>
      <w:divsChild>
        <w:div w:id="596519852">
          <w:marLeft w:val="0"/>
          <w:marRight w:val="0"/>
          <w:marTop w:val="0"/>
          <w:marBottom w:val="0"/>
          <w:divBdr>
            <w:top w:val="none" w:sz="0" w:space="0" w:color="auto"/>
            <w:left w:val="none" w:sz="0" w:space="0" w:color="auto"/>
            <w:bottom w:val="none" w:sz="0" w:space="0" w:color="auto"/>
            <w:right w:val="none" w:sz="0" w:space="0" w:color="auto"/>
          </w:divBdr>
          <w:divsChild>
            <w:div w:id="894704633">
              <w:marLeft w:val="0"/>
              <w:marRight w:val="0"/>
              <w:marTop w:val="0"/>
              <w:marBottom w:val="0"/>
              <w:divBdr>
                <w:top w:val="none" w:sz="0" w:space="0" w:color="auto"/>
                <w:left w:val="none" w:sz="0" w:space="0" w:color="auto"/>
                <w:bottom w:val="none" w:sz="0" w:space="0" w:color="auto"/>
                <w:right w:val="none" w:sz="0" w:space="0" w:color="auto"/>
              </w:divBdr>
              <w:divsChild>
                <w:div w:id="1204291359">
                  <w:marLeft w:val="0"/>
                  <w:marRight w:val="0"/>
                  <w:marTop w:val="0"/>
                  <w:marBottom w:val="0"/>
                  <w:divBdr>
                    <w:top w:val="none" w:sz="0" w:space="0" w:color="auto"/>
                    <w:left w:val="none" w:sz="0" w:space="0" w:color="auto"/>
                    <w:bottom w:val="none" w:sz="0" w:space="0" w:color="auto"/>
                    <w:right w:val="none" w:sz="0" w:space="0" w:color="auto"/>
                  </w:divBdr>
                  <w:divsChild>
                    <w:div w:id="53890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30466">
      <w:bodyDiv w:val="1"/>
      <w:marLeft w:val="0"/>
      <w:marRight w:val="0"/>
      <w:marTop w:val="0"/>
      <w:marBottom w:val="0"/>
      <w:divBdr>
        <w:top w:val="none" w:sz="0" w:space="0" w:color="auto"/>
        <w:left w:val="none" w:sz="0" w:space="0" w:color="auto"/>
        <w:bottom w:val="none" w:sz="0" w:space="0" w:color="auto"/>
        <w:right w:val="none" w:sz="0" w:space="0" w:color="auto"/>
      </w:divBdr>
    </w:div>
    <w:div w:id="173615117">
      <w:bodyDiv w:val="1"/>
      <w:marLeft w:val="0"/>
      <w:marRight w:val="0"/>
      <w:marTop w:val="0"/>
      <w:marBottom w:val="0"/>
      <w:divBdr>
        <w:top w:val="none" w:sz="0" w:space="0" w:color="auto"/>
        <w:left w:val="none" w:sz="0" w:space="0" w:color="auto"/>
        <w:bottom w:val="none" w:sz="0" w:space="0" w:color="auto"/>
        <w:right w:val="none" w:sz="0" w:space="0" w:color="auto"/>
      </w:divBdr>
    </w:div>
    <w:div w:id="196283234">
      <w:bodyDiv w:val="1"/>
      <w:marLeft w:val="0"/>
      <w:marRight w:val="0"/>
      <w:marTop w:val="0"/>
      <w:marBottom w:val="0"/>
      <w:divBdr>
        <w:top w:val="none" w:sz="0" w:space="0" w:color="auto"/>
        <w:left w:val="none" w:sz="0" w:space="0" w:color="auto"/>
        <w:bottom w:val="none" w:sz="0" w:space="0" w:color="auto"/>
        <w:right w:val="none" w:sz="0" w:space="0" w:color="auto"/>
      </w:divBdr>
    </w:div>
    <w:div w:id="341278608">
      <w:bodyDiv w:val="1"/>
      <w:marLeft w:val="0"/>
      <w:marRight w:val="0"/>
      <w:marTop w:val="0"/>
      <w:marBottom w:val="0"/>
      <w:divBdr>
        <w:top w:val="none" w:sz="0" w:space="0" w:color="auto"/>
        <w:left w:val="none" w:sz="0" w:space="0" w:color="auto"/>
        <w:bottom w:val="none" w:sz="0" w:space="0" w:color="auto"/>
        <w:right w:val="none" w:sz="0" w:space="0" w:color="auto"/>
      </w:divBdr>
    </w:div>
    <w:div w:id="363673836">
      <w:bodyDiv w:val="1"/>
      <w:marLeft w:val="0"/>
      <w:marRight w:val="0"/>
      <w:marTop w:val="0"/>
      <w:marBottom w:val="0"/>
      <w:divBdr>
        <w:top w:val="none" w:sz="0" w:space="0" w:color="auto"/>
        <w:left w:val="none" w:sz="0" w:space="0" w:color="auto"/>
        <w:bottom w:val="none" w:sz="0" w:space="0" w:color="auto"/>
        <w:right w:val="none" w:sz="0" w:space="0" w:color="auto"/>
      </w:divBdr>
    </w:div>
    <w:div w:id="368722817">
      <w:bodyDiv w:val="1"/>
      <w:marLeft w:val="0"/>
      <w:marRight w:val="0"/>
      <w:marTop w:val="0"/>
      <w:marBottom w:val="0"/>
      <w:divBdr>
        <w:top w:val="none" w:sz="0" w:space="0" w:color="auto"/>
        <w:left w:val="none" w:sz="0" w:space="0" w:color="auto"/>
        <w:bottom w:val="none" w:sz="0" w:space="0" w:color="auto"/>
        <w:right w:val="none" w:sz="0" w:space="0" w:color="auto"/>
      </w:divBdr>
    </w:div>
    <w:div w:id="385877287">
      <w:bodyDiv w:val="1"/>
      <w:marLeft w:val="0"/>
      <w:marRight w:val="0"/>
      <w:marTop w:val="0"/>
      <w:marBottom w:val="0"/>
      <w:divBdr>
        <w:top w:val="none" w:sz="0" w:space="0" w:color="auto"/>
        <w:left w:val="none" w:sz="0" w:space="0" w:color="auto"/>
        <w:bottom w:val="none" w:sz="0" w:space="0" w:color="auto"/>
        <w:right w:val="none" w:sz="0" w:space="0" w:color="auto"/>
      </w:divBdr>
      <w:divsChild>
        <w:div w:id="1485077960">
          <w:marLeft w:val="0"/>
          <w:marRight w:val="0"/>
          <w:marTop w:val="0"/>
          <w:marBottom w:val="0"/>
          <w:divBdr>
            <w:top w:val="none" w:sz="0" w:space="0" w:color="auto"/>
            <w:left w:val="none" w:sz="0" w:space="0" w:color="auto"/>
            <w:bottom w:val="none" w:sz="0" w:space="0" w:color="auto"/>
            <w:right w:val="none" w:sz="0" w:space="0" w:color="auto"/>
          </w:divBdr>
          <w:divsChild>
            <w:div w:id="613365489">
              <w:marLeft w:val="0"/>
              <w:marRight w:val="0"/>
              <w:marTop w:val="0"/>
              <w:marBottom w:val="0"/>
              <w:divBdr>
                <w:top w:val="none" w:sz="0" w:space="0" w:color="auto"/>
                <w:left w:val="none" w:sz="0" w:space="0" w:color="auto"/>
                <w:bottom w:val="none" w:sz="0" w:space="0" w:color="auto"/>
                <w:right w:val="none" w:sz="0" w:space="0" w:color="auto"/>
              </w:divBdr>
              <w:divsChild>
                <w:div w:id="209748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342865">
      <w:bodyDiv w:val="1"/>
      <w:marLeft w:val="0"/>
      <w:marRight w:val="0"/>
      <w:marTop w:val="0"/>
      <w:marBottom w:val="0"/>
      <w:divBdr>
        <w:top w:val="none" w:sz="0" w:space="0" w:color="auto"/>
        <w:left w:val="none" w:sz="0" w:space="0" w:color="auto"/>
        <w:bottom w:val="none" w:sz="0" w:space="0" w:color="auto"/>
        <w:right w:val="none" w:sz="0" w:space="0" w:color="auto"/>
      </w:divBdr>
    </w:div>
    <w:div w:id="477116745">
      <w:bodyDiv w:val="1"/>
      <w:marLeft w:val="0"/>
      <w:marRight w:val="0"/>
      <w:marTop w:val="0"/>
      <w:marBottom w:val="0"/>
      <w:divBdr>
        <w:top w:val="none" w:sz="0" w:space="0" w:color="auto"/>
        <w:left w:val="none" w:sz="0" w:space="0" w:color="auto"/>
        <w:bottom w:val="none" w:sz="0" w:space="0" w:color="auto"/>
        <w:right w:val="none" w:sz="0" w:space="0" w:color="auto"/>
      </w:divBdr>
    </w:div>
    <w:div w:id="505562469">
      <w:bodyDiv w:val="1"/>
      <w:marLeft w:val="0"/>
      <w:marRight w:val="0"/>
      <w:marTop w:val="0"/>
      <w:marBottom w:val="0"/>
      <w:divBdr>
        <w:top w:val="none" w:sz="0" w:space="0" w:color="auto"/>
        <w:left w:val="none" w:sz="0" w:space="0" w:color="auto"/>
        <w:bottom w:val="none" w:sz="0" w:space="0" w:color="auto"/>
        <w:right w:val="none" w:sz="0" w:space="0" w:color="auto"/>
      </w:divBdr>
      <w:divsChild>
        <w:div w:id="1103451593">
          <w:marLeft w:val="0"/>
          <w:marRight w:val="0"/>
          <w:marTop w:val="0"/>
          <w:marBottom w:val="0"/>
          <w:divBdr>
            <w:top w:val="none" w:sz="0" w:space="0" w:color="auto"/>
            <w:left w:val="none" w:sz="0" w:space="0" w:color="auto"/>
            <w:bottom w:val="none" w:sz="0" w:space="0" w:color="auto"/>
            <w:right w:val="none" w:sz="0" w:space="0" w:color="auto"/>
          </w:divBdr>
        </w:div>
        <w:div w:id="549148919">
          <w:marLeft w:val="0"/>
          <w:marRight w:val="0"/>
          <w:marTop w:val="0"/>
          <w:marBottom w:val="0"/>
          <w:divBdr>
            <w:top w:val="none" w:sz="0" w:space="0" w:color="auto"/>
            <w:left w:val="none" w:sz="0" w:space="0" w:color="auto"/>
            <w:bottom w:val="none" w:sz="0" w:space="0" w:color="auto"/>
            <w:right w:val="none" w:sz="0" w:space="0" w:color="auto"/>
          </w:divBdr>
        </w:div>
      </w:divsChild>
    </w:div>
    <w:div w:id="604113288">
      <w:bodyDiv w:val="1"/>
      <w:marLeft w:val="0"/>
      <w:marRight w:val="0"/>
      <w:marTop w:val="0"/>
      <w:marBottom w:val="0"/>
      <w:divBdr>
        <w:top w:val="none" w:sz="0" w:space="0" w:color="auto"/>
        <w:left w:val="none" w:sz="0" w:space="0" w:color="auto"/>
        <w:bottom w:val="none" w:sz="0" w:space="0" w:color="auto"/>
        <w:right w:val="none" w:sz="0" w:space="0" w:color="auto"/>
      </w:divBdr>
    </w:div>
    <w:div w:id="625432964">
      <w:bodyDiv w:val="1"/>
      <w:marLeft w:val="0"/>
      <w:marRight w:val="0"/>
      <w:marTop w:val="0"/>
      <w:marBottom w:val="0"/>
      <w:divBdr>
        <w:top w:val="none" w:sz="0" w:space="0" w:color="auto"/>
        <w:left w:val="none" w:sz="0" w:space="0" w:color="auto"/>
        <w:bottom w:val="none" w:sz="0" w:space="0" w:color="auto"/>
        <w:right w:val="none" w:sz="0" w:space="0" w:color="auto"/>
      </w:divBdr>
    </w:div>
    <w:div w:id="652879911">
      <w:bodyDiv w:val="1"/>
      <w:marLeft w:val="0"/>
      <w:marRight w:val="0"/>
      <w:marTop w:val="0"/>
      <w:marBottom w:val="0"/>
      <w:divBdr>
        <w:top w:val="none" w:sz="0" w:space="0" w:color="auto"/>
        <w:left w:val="none" w:sz="0" w:space="0" w:color="auto"/>
        <w:bottom w:val="none" w:sz="0" w:space="0" w:color="auto"/>
        <w:right w:val="none" w:sz="0" w:space="0" w:color="auto"/>
      </w:divBdr>
      <w:divsChild>
        <w:div w:id="810946365">
          <w:marLeft w:val="0"/>
          <w:marRight w:val="0"/>
          <w:marTop w:val="0"/>
          <w:marBottom w:val="0"/>
          <w:divBdr>
            <w:top w:val="none" w:sz="0" w:space="0" w:color="auto"/>
            <w:left w:val="none" w:sz="0" w:space="0" w:color="auto"/>
            <w:bottom w:val="none" w:sz="0" w:space="0" w:color="auto"/>
            <w:right w:val="none" w:sz="0" w:space="0" w:color="auto"/>
          </w:divBdr>
          <w:divsChild>
            <w:div w:id="2058428032">
              <w:marLeft w:val="0"/>
              <w:marRight w:val="0"/>
              <w:marTop w:val="0"/>
              <w:marBottom w:val="0"/>
              <w:divBdr>
                <w:top w:val="none" w:sz="0" w:space="0" w:color="auto"/>
                <w:left w:val="none" w:sz="0" w:space="0" w:color="auto"/>
                <w:bottom w:val="none" w:sz="0" w:space="0" w:color="auto"/>
                <w:right w:val="none" w:sz="0" w:space="0" w:color="auto"/>
              </w:divBdr>
              <w:divsChild>
                <w:div w:id="181910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447463">
      <w:bodyDiv w:val="1"/>
      <w:marLeft w:val="0"/>
      <w:marRight w:val="0"/>
      <w:marTop w:val="0"/>
      <w:marBottom w:val="0"/>
      <w:divBdr>
        <w:top w:val="none" w:sz="0" w:space="0" w:color="auto"/>
        <w:left w:val="none" w:sz="0" w:space="0" w:color="auto"/>
        <w:bottom w:val="none" w:sz="0" w:space="0" w:color="auto"/>
        <w:right w:val="none" w:sz="0" w:space="0" w:color="auto"/>
      </w:divBdr>
      <w:divsChild>
        <w:div w:id="1205287708">
          <w:marLeft w:val="0"/>
          <w:marRight w:val="0"/>
          <w:marTop w:val="0"/>
          <w:marBottom w:val="0"/>
          <w:divBdr>
            <w:top w:val="none" w:sz="0" w:space="0" w:color="auto"/>
            <w:left w:val="none" w:sz="0" w:space="0" w:color="auto"/>
            <w:bottom w:val="none" w:sz="0" w:space="0" w:color="auto"/>
            <w:right w:val="none" w:sz="0" w:space="0" w:color="auto"/>
          </w:divBdr>
        </w:div>
        <w:div w:id="1081105449">
          <w:marLeft w:val="0"/>
          <w:marRight w:val="0"/>
          <w:marTop w:val="0"/>
          <w:marBottom w:val="0"/>
          <w:divBdr>
            <w:top w:val="none" w:sz="0" w:space="0" w:color="auto"/>
            <w:left w:val="none" w:sz="0" w:space="0" w:color="auto"/>
            <w:bottom w:val="none" w:sz="0" w:space="0" w:color="auto"/>
            <w:right w:val="none" w:sz="0" w:space="0" w:color="auto"/>
          </w:divBdr>
        </w:div>
      </w:divsChild>
    </w:div>
    <w:div w:id="998188869">
      <w:bodyDiv w:val="1"/>
      <w:marLeft w:val="0"/>
      <w:marRight w:val="0"/>
      <w:marTop w:val="0"/>
      <w:marBottom w:val="0"/>
      <w:divBdr>
        <w:top w:val="none" w:sz="0" w:space="0" w:color="auto"/>
        <w:left w:val="none" w:sz="0" w:space="0" w:color="auto"/>
        <w:bottom w:val="none" w:sz="0" w:space="0" w:color="auto"/>
        <w:right w:val="none" w:sz="0" w:space="0" w:color="auto"/>
      </w:divBdr>
      <w:divsChild>
        <w:div w:id="109974849">
          <w:marLeft w:val="0"/>
          <w:marRight w:val="0"/>
          <w:marTop w:val="0"/>
          <w:marBottom w:val="0"/>
          <w:divBdr>
            <w:top w:val="none" w:sz="0" w:space="0" w:color="auto"/>
            <w:left w:val="none" w:sz="0" w:space="0" w:color="auto"/>
            <w:bottom w:val="none" w:sz="0" w:space="0" w:color="auto"/>
            <w:right w:val="none" w:sz="0" w:space="0" w:color="auto"/>
          </w:divBdr>
        </w:div>
        <w:div w:id="1914925516">
          <w:marLeft w:val="0"/>
          <w:marRight w:val="0"/>
          <w:marTop w:val="0"/>
          <w:marBottom w:val="0"/>
          <w:divBdr>
            <w:top w:val="none" w:sz="0" w:space="0" w:color="auto"/>
            <w:left w:val="none" w:sz="0" w:space="0" w:color="auto"/>
            <w:bottom w:val="none" w:sz="0" w:space="0" w:color="auto"/>
            <w:right w:val="none" w:sz="0" w:space="0" w:color="auto"/>
          </w:divBdr>
        </w:div>
      </w:divsChild>
    </w:div>
    <w:div w:id="1187258634">
      <w:bodyDiv w:val="1"/>
      <w:marLeft w:val="0"/>
      <w:marRight w:val="0"/>
      <w:marTop w:val="0"/>
      <w:marBottom w:val="0"/>
      <w:divBdr>
        <w:top w:val="none" w:sz="0" w:space="0" w:color="auto"/>
        <w:left w:val="none" w:sz="0" w:space="0" w:color="auto"/>
        <w:bottom w:val="none" w:sz="0" w:space="0" w:color="auto"/>
        <w:right w:val="none" w:sz="0" w:space="0" w:color="auto"/>
      </w:divBdr>
    </w:div>
    <w:div w:id="1201891518">
      <w:bodyDiv w:val="1"/>
      <w:marLeft w:val="0"/>
      <w:marRight w:val="0"/>
      <w:marTop w:val="0"/>
      <w:marBottom w:val="0"/>
      <w:divBdr>
        <w:top w:val="none" w:sz="0" w:space="0" w:color="auto"/>
        <w:left w:val="none" w:sz="0" w:space="0" w:color="auto"/>
        <w:bottom w:val="none" w:sz="0" w:space="0" w:color="auto"/>
        <w:right w:val="none" w:sz="0" w:space="0" w:color="auto"/>
      </w:divBdr>
    </w:div>
    <w:div w:id="1209149324">
      <w:bodyDiv w:val="1"/>
      <w:marLeft w:val="0"/>
      <w:marRight w:val="0"/>
      <w:marTop w:val="0"/>
      <w:marBottom w:val="0"/>
      <w:divBdr>
        <w:top w:val="none" w:sz="0" w:space="0" w:color="auto"/>
        <w:left w:val="none" w:sz="0" w:space="0" w:color="auto"/>
        <w:bottom w:val="none" w:sz="0" w:space="0" w:color="auto"/>
        <w:right w:val="none" w:sz="0" w:space="0" w:color="auto"/>
      </w:divBdr>
    </w:div>
    <w:div w:id="1241793240">
      <w:bodyDiv w:val="1"/>
      <w:marLeft w:val="0"/>
      <w:marRight w:val="0"/>
      <w:marTop w:val="0"/>
      <w:marBottom w:val="0"/>
      <w:divBdr>
        <w:top w:val="none" w:sz="0" w:space="0" w:color="auto"/>
        <w:left w:val="none" w:sz="0" w:space="0" w:color="auto"/>
        <w:bottom w:val="none" w:sz="0" w:space="0" w:color="auto"/>
        <w:right w:val="none" w:sz="0" w:space="0" w:color="auto"/>
      </w:divBdr>
      <w:divsChild>
        <w:div w:id="510608070">
          <w:marLeft w:val="0"/>
          <w:marRight w:val="0"/>
          <w:marTop w:val="0"/>
          <w:marBottom w:val="0"/>
          <w:divBdr>
            <w:top w:val="none" w:sz="0" w:space="0" w:color="auto"/>
            <w:left w:val="none" w:sz="0" w:space="0" w:color="auto"/>
            <w:bottom w:val="none" w:sz="0" w:space="0" w:color="auto"/>
            <w:right w:val="none" w:sz="0" w:space="0" w:color="auto"/>
          </w:divBdr>
          <w:divsChild>
            <w:div w:id="1379666912">
              <w:marLeft w:val="0"/>
              <w:marRight w:val="0"/>
              <w:marTop w:val="0"/>
              <w:marBottom w:val="0"/>
              <w:divBdr>
                <w:top w:val="none" w:sz="0" w:space="0" w:color="auto"/>
                <w:left w:val="none" w:sz="0" w:space="0" w:color="auto"/>
                <w:bottom w:val="none" w:sz="0" w:space="0" w:color="auto"/>
                <w:right w:val="none" w:sz="0" w:space="0" w:color="auto"/>
              </w:divBdr>
              <w:divsChild>
                <w:div w:id="88167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911309">
      <w:bodyDiv w:val="1"/>
      <w:marLeft w:val="0"/>
      <w:marRight w:val="0"/>
      <w:marTop w:val="0"/>
      <w:marBottom w:val="0"/>
      <w:divBdr>
        <w:top w:val="none" w:sz="0" w:space="0" w:color="auto"/>
        <w:left w:val="none" w:sz="0" w:space="0" w:color="auto"/>
        <w:bottom w:val="none" w:sz="0" w:space="0" w:color="auto"/>
        <w:right w:val="none" w:sz="0" w:space="0" w:color="auto"/>
      </w:divBdr>
    </w:div>
    <w:div w:id="1428424463">
      <w:bodyDiv w:val="1"/>
      <w:marLeft w:val="0"/>
      <w:marRight w:val="0"/>
      <w:marTop w:val="0"/>
      <w:marBottom w:val="0"/>
      <w:divBdr>
        <w:top w:val="none" w:sz="0" w:space="0" w:color="auto"/>
        <w:left w:val="none" w:sz="0" w:space="0" w:color="auto"/>
        <w:bottom w:val="none" w:sz="0" w:space="0" w:color="auto"/>
        <w:right w:val="none" w:sz="0" w:space="0" w:color="auto"/>
      </w:divBdr>
    </w:div>
    <w:div w:id="1460413497">
      <w:bodyDiv w:val="1"/>
      <w:marLeft w:val="0"/>
      <w:marRight w:val="0"/>
      <w:marTop w:val="0"/>
      <w:marBottom w:val="0"/>
      <w:divBdr>
        <w:top w:val="none" w:sz="0" w:space="0" w:color="auto"/>
        <w:left w:val="none" w:sz="0" w:space="0" w:color="auto"/>
        <w:bottom w:val="none" w:sz="0" w:space="0" w:color="auto"/>
        <w:right w:val="none" w:sz="0" w:space="0" w:color="auto"/>
      </w:divBdr>
    </w:div>
    <w:div w:id="1555774638">
      <w:bodyDiv w:val="1"/>
      <w:marLeft w:val="0"/>
      <w:marRight w:val="0"/>
      <w:marTop w:val="0"/>
      <w:marBottom w:val="0"/>
      <w:divBdr>
        <w:top w:val="none" w:sz="0" w:space="0" w:color="auto"/>
        <w:left w:val="none" w:sz="0" w:space="0" w:color="auto"/>
        <w:bottom w:val="none" w:sz="0" w:space="0" w:color="auto"/>
        <w:right w:val="none" w:sz="0" w:space="0" w:color="auto"/>
      </w:divBdr>
    </w:div>
    <w:div w:id="1604417507">
      <w:bodyDiv w:val="1"/>
      <w:marLeft w:val="0"/>
      <w:marRight w:val="0"/>
      <w:marTop w:val="0"/>
      <w:marBottom w:val="0"/>
      <w:divBdr>
        <w:top w:val="none" w:sz="0" w:space="0" w:color="auto"/>
        <w:left w:val="none" w:sz="0" w:space="0" w:color="auto"/>
        <w:bottom w:val="none" w:sz="0" w:space="0" w:color="auto"/>
        <w:right w:val="none" w:sz="0" w:space="0" w:color="auto"/>
      </w:divBdr>
    </w:div>
    <w:div w:id="1696496410">
      <w:bodyDiv w:val="1"/>
      <w:marLeft w:val="0"/>
      <w:marRight w:val="0"/>
      <w:marTop w:val="0"/>
      <w:marBottom w:val="0"/>
      <w:divBdr>
        <w:top w:val="none" w:sz="0" w:space="0" w:color="auto"/>
        <w:left w:val="none" w:sz="0" w:space="0" w:color="auto"/>
        <w:bottom w:val="none" w:sz="0" w:space="0" w:color="auto"/>
        <w:right w:val="none" w:sz="0" w:space="0" w:color="auto"/>
      </w:divBdr>
    </w:div>
    <w:div w:id="1726373303">
      <w:bodyDiv w:val="1"/>
      <w:marLeft w:val="0"/>
      <w:marRight w:val="0"/>
      <w:marTop w:val="0"/>
      <w:marBottom w:val="0"/>
      <w:divBdr>
        <w:top w:val="none" w:sz="0" w:space="0" w:color="auto"/>
        <w:left w:val="none" w:sz="0" w:space="0" w:color="auto"/>
        <w:bottom w:val="none" w:sz="0" w:space="0" w:color="auto"/>
        <w:right w:val="none" w:sz="0" w:space="0" w:color="auto"/>
      </w:divBdr>
    </w:div>
    <w:div w:id="1784839340">
      <w:bodyDiv w:val="1"/>
      <w:marLeft w:val="0"/>
      <w:marRight w:val="0"/>
      <w:marTop w:val="0"/>
      <w:marBottom w:val="0"/>
      <w:divBdr>
        <w:top w:val="none" w:sz="0" w:space="0" w:color="auto"/>
        <w:left w:val="none" w:sz="0" w:space="0" w:color="auto"/>
        <w:bottom w:val="none" w:sz="0" w:space="0" w:color="auto"/>
        <w:right w:val="none" w:sz="0" w:space="0" w:color="auto"/>
      </w:divBdr>
      <w:divsChild>
        <w:div w:id="2068449838">
          <w:marLeft w:val="0"/>
          <w:marRight w:val="0"/>
          <w:marTop w:val="0"/>
          <w:marBottom w:val="0"/>
          <w:divBdr>
            <w:top w:val="none" w:sz="0" w:space="0" w:color="auto"/>
            <w:left w:val="none" w:sz="0" w:space="0" w:color="auto"/>
            <w:bottom w:val="none" w:sz="0" w:space="0" w:color="auto"/>
            <w:right w:val="none" w:sz="0" w:space="0" w:color="auto"/>
          </w:divBdr>
        </w:div>
        <w:div w:id="588928248">
          <w:marLeft w:val="0"/>
          <w:marRight w:val="0"/>
          <w:marTop w:val="0"/>
          <w:marBottom w:val="0"/>
          <w:divBdr>
            <w:top w:val="none" w:sz="0" w:space="0" w:color="auto"/>
            <w:left w:val="none" w:sz="0" w:space="0" w:color="auto"/>
            <w:bottom w:val="none" w:sz="0" w:space="0" w:color="auto"/>
            <w:right w:val="none" w:sz="0" w:space="0" w:color="auto"/>
          </w:divBdr>
        </w:div>
        <w:div w:id="1079408591">
          <w:marLeft w:val="0"/>
          <w:marRight w:val="0"/>
          <w:marTop w:val="0"/>
          <w:marBottom w:val="0"/>
          <w:divBdr>
            <w:top w:val="none" w:sz="0" w:space="0" w:color="auto"/>
            <w:left w:val="none" w:sz="0" w:space="0" w:color="auto"/>
            <w:bottom w:val="none" w:sz="0" w:space="0" w:color="auto"/>
            <w:right w:val="none" w:sz="0" w:space="0" w:color="auto"/>
          </w:divBdr>
        </w:div>
      </w:divsChild>
    </w:div>
    <w:div w:id="1785807751">
      <w:bodyDiv w:val="1"/>
      <w:marLeft w:val="0"/>
      <w:marRight w:val="0"/>
      <w:marTop w:val="0"/>
      <w:marBottom w:val="0"/>
      <w:divBdr>
        <w:top w:val="none" w:sz="0" w:space="0" w:color="auto"/>
        <w:left w:val="none" w:sz="0" w:space="0" w:color="auto"/>
        <w:bottom w:val="none" w:sz="0" w:space="0" w:color="auto"/>
        <w:right w:val="none" w:sz="0" w:space="0" w:color="auto"/>
      </w:divBdr>
      <w:divsChild>
        <w:div w:id="1934972153">
          <w:marLeft w:val="0"/>
          <w:marRight w:val="0"/>
          <w:marTop w:val="0"/>
          <w:marBottom w:val="0"/>
          <w:divBdr>
            <w:top w:val="none" w:sz="0" w:space="0" w:color="auto"/>
            <w:left w:val="none" w:sz="0" w:space="0" w:color="auto"/>
            <w:bottom w:val="none" w:sz="0" w:space="0" w:color="auto"/>
            <w:right w:val="none" w:sz="0" w:space="0" w:color="auto"/>
          </w:divBdr>
        </w:div>
        <w:div w:id="681587798">
          <w:marLeft w:val="0"/>
          <w:marRight w:val="0"/>
          <w:marTop w:val="0"/>
          <w:marBottom w:val="0"/>
          <w:divBdr>
            <w:top w:val="none" w:sz="0" w:space="0" w:color="auto"/>
            <w:left w:val="none" w:sz="0" w:space="0" w:color="auto"/>
            <w:bottom w:val="none" w:sz="0" w:space="0" w:color="auto"/>
            <w:right w:val="none" w:sz="0" w:space="0" w:color="auto"/>
          </w:divBdr>
          <w:divsChild>
            <w:div w:id="647782394">
              <w:marLeft w:val="0"/>
              <w:marRight w:val="0"/>
              <w:marTop w:val="0"/>
              <w:marBottom w:val="0"/>
              <w:divBdr>
                <w:top w:val="none" w:sz="0" w:space="0" w:color="auto"/>
                <w:left w:val="none" w:sz="0" w:space="0" w:color="auto"/>
                <w:bottom w:val="none" w:sz="0" w:space="0" w:color="auto"/>
                <w:right w:val="none" w:sz="0" w:space="0" w:color="auto"/>
              </w:divBdr>
              <w:divsChild>
                <w:div w:id="1349868368">
                  <w:marLeft w:val="0"/>
                  <w:marRight w:val="0"/>
                  <w:marTop w:val="0"/>
                  <w:marBottom w:val="0"/>
                  <w:divBdr>
                    <w:top w:val="none" w:sz="0" w:space="0" w:color="auto"/>
                    <w:left w:val="none" w:sz="0" w:space="0" w:color="auto"/>
                    <w:bottom w:val="none" w:sz="0" w:space="0" w:color="auto"/>
                    <w:right w:val="none" w:sz="0" w:space="0" w:color="auto"/>
                  </w:divBdr>
                  <w:divsChild>
                    <w:div w:id="1868370313">
                      <w:marLeft w:val="0"/>
                      <w:marRight w:val="0"/>
                      <w:marTop w:val="0"/>
                      <w:marBottom w:val="0"/>
                      <w:divBdr>
                        <w:top w:val="none" w:sz="0" w:space="0" w:color="auto"/>
                        <w:left w:val="none" w:sz="0" w:space="0" w:color="auto"/>
                        <w:bottom w:val="none" w:sz="0" w:space="0" w:color="auto"/>
                        <w:right w:val="none" w:sz="0" w:space="0" w:color="auto"/>
                      </w:divBdr>
                      <w:divsChild>
                        <w:div w:id="2117823345">
                          <w:marLeft w:val="0"/>
                          <w:marRight w:val="0"/>
                          <w:marTop w:val="0"/>
                          <w:marBottom w:val="0"/>
                          <w:divBdr>
                            <w:top w:val="none" w:sz="0" w:space="0" w:color="auto"/>
                            <w:left w:val="none" w:sz="0" w:space="0" w:color="auto"/>
                            <w:bottom w:val="none" w:sz="0" w:space="0" w:color="auto"/>
                            <w:right w:val="none" w:sz="0" w:space="0" w:color="auto"/>
                          </w:divBdr>
                          <w:divsChild>
                            <w:div w:id="210483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232158">
      <w:bodyDiv w:val="1"/>
      <w:marLeft w:val="0"/>
      <w:marRight w:val="0"/>
      <w:marTop w:val="0"/>
      <w:marBottom w:val="0"/>
      <w:divBdr>
        <w:top w:val="none" w:sz="0" w:space="0" w:color="auto"/>
        <w:left w:val="none" w:sz="0" w:space="0" w:color="auto"/>
        <w:bottom w:val="none" w:sz="0" w:space="0" w:color="auto"/>
        <w:right w:val="none" w:sz="0" w:space="0" w:color="auto"/>
      </w:divBdr>
      <w:divsChild>
        <w:div w:id="2028755760">
          <w:marLeft w:val="0"/>
          <w:marRight w:val="0"/>
          <w:marTop w:val="0"/>
          <w:marBottom w:val="0"/>
          <w:divBdr>
            <w:top w:val="none" w:sz="0" w:space="0" w:color="auto"/>
            <w:left w:val="none" w:sz="0" w:space="0" w:color="auto"/>
            <w:bottom w:val="none" w:sz="0" w:space="0" w:color="auto"/>
            <w:right w:val="none" w:sz="0" w:space="0" w:color="auto"/>
          </w:divBdr>
          <w:divsChild>
            <w:div w:id="1851483997">
              <w:marLeft w:val="0"/>
              <w:marRight w:val="0"/>
              <w:marTop w:val="0"/>
              <w:marBottom w:val="0"/>
              <w:divBdr>
                <w:top w:val="none" w:sz="0" w:space="0" w:color="auto"/>
                <w:left w:val="none" w:sz="0" w:space="0" w:color="auto"/>
                <w:bottom w:val="none" w:sz="0" w:space="0" w:color="auto"/>
                <w:right w:val="none" w:sz="0" w:space="0" w:color="auto"/>
              </w:divBdr>
              <w:divsChild>
                <w:div w:id="1194340331">
                  <w:marLeft w:val="0"/>
                  <w:marRight w:val="0"/>
                  <w:marTop w:val="0"/>
                  <w:marBottom w:val="0"/>
                  <w:divBdr>
                    <w:top w:val="none" w:sz="0" w:space="0" w:color="auto"/>
                    <w:left w:val="none" w:sz="0" w:space="0" w:color="auto"/>
                    <w:bottom w:val="none" w:sz="0" w:space="0" w:color="auto"/>
                    <w:right w:val="none" w:sz="0" w:space="0" w:color="auto"/>
                  </w:divBdr>
                  <w:divsChild>
                    <w:div w:id="126310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347216">
      <w:bodyDiv w:val="1"/>
      <w:marLeft w:val="0"/>
      <w:marRight w:val="0"/>
      <w:marTop w:val="0"/>
      <w:marBottom w:val="0"/>
      <w:divBdr>
        <w:top w:val="none" w:sz="0" w:space="0" w:color="auto"/>
        <w:left w:val="none" w:sz="0" w:space="0" w:color="auto"/>
        <w:bottom w:val="none" w:sz="0" w:space="0" w:color="auto"/>
        <w:right w:val="none" w:sz="0" w:space="0" w:color="auto"/>
      </w:divBdr>
    </w:div>
    <w:div w:id="1975989706">
      <w:bodyDiv w:val="1"/>
      <w:marLeft w:val="0"/>
      <w:marRight w:val="0"/>
      <w:marTop w:val="0"/>
      <w:marBottom w:val="0"/>
      <w:divBdr>
        <w:top w:val="none" w:sz="0" w:space="0" w:color="auto"/>
        <w:left w:val="none" w:sz="0" w:space="0" w:color="auto"/>
        <w:bottom w:val="none" w:sz="0" w:space="0" w:color="auto"/>
        <w:right w:val="none" w:sz="0" w:space="0" w:color="auto"/>
      </w:divBdr>
      <w:divsChild>
        <w:div w:id="1757440318">
          <w:marLeft w:val="0"/>
          <w:marRight w:val="0"/>
          <w:marTop w:val="0"/>
          <w:marBottom w:val="0"/>
          <w:divBdr>
            <w:top w:val="none" w:sz="0" w:space="0" w:color="auto"/>
            <w:left w:val="none" w:sz="0" w:space="0" w:color="auto"/>
            <w:bottom w:val="none" w:sz="0" w:space="0" w:color="auto"/>
            <w:right w:val="none" w:sz="0" w:space="0" w:color="auto"/>
          </w:divBdr>
        </w:div>
        <w:div w:id="641277665">
          <w:marLeft w:val="0"/>
          <w:marRight w:val="0"/>
          <w:marTop w:val="0"/>
          <w:marBottom w:val="0"/>
          <w:divBdr>
            <w:top w:val="none" w:sz="0" w:space="0" w:color="auto"/>
            <w:left w:val="none" w:sz="0" w:space="0" w:color="auto"/>
            <w:bottom w:val="none" w:sz="0" w:space="0" w:color="auto"/>
            <w:right w:val="none" w:sz="0" w:space="0" w:color="auto"/>
          </w:divBdr>
        </w:div>
        <w:div w:id="1083337742">
          <w:marLeft w:val="0"/>
          <w:marRight w:val="0"/>
          <w:marTop w:val="0"/>
          <w:marBottom w:val="0"/>
          <w:divBdr>
            <w:top w:val="none" w:sz="0" w:space="0" w:color="auto"/>
            <w:left w:val="none" w:sz="0" w:space="0" w:color="auto"/>
            <w:bottom w:val="none" w:sz="0" w:space="0" w:color="auto"/>
            <w:right w:val="none" w:sz="0" w:space="0" w:color="auto"/>
          </w:divBdr>
        </w:div>
      </w:divsChild>
    </w:div>
    <w:div w:id="2031831872">
      <w:bodyDiv w:val="1"/>
      <w:marLeft w:val="0"/>
      <w:marRight w:val="0"/>
      <w:marTop w:val="0"/>
      <w:marBottom w:val="0"/>
      <w:divBdr>
        <w:top w:val="none" w:sz="0" w:space="0" w:color="auto"/>
        <w:left w:val="none" w:sz="0" w:space="0" w:color="auto"/>
        <w:bottom w:val="none" w:sz="0" w:space="0" w:color="auto"/>
        <w:right w:val="none" w:sz="0" w:space="0" w:color="auto"/>
      </w:divBdr>
      <w:divsChild>
        <w:div w:id="1739982976">
          <w:marLeft w:val="0"/>
          <w:marRight w:val="0"/>
          <w:marTop w:val="0"/>
          <w:marBottom w:val="0"/>
          <w:divBdr>
            <w:top w:val="none" w:sz="0" w:space="0" w:color="auto"/>
            <w:left w:val="none" w:sz="0" w:space="0" w:color="auto"/>
            <w:bottom w:val="none" w:sz="0" w:space="0" w:color="auto"/>
            <w:right w:val="none" w:sz="0" w:space="0" w:color="auto"/>
          </w:divBdr>
        </w:div>
        <w:div w:id="574364490">
          <w:marLeft w:val="0"/>
          <w:marRight w:val="0"/>
          <w:marTop w:val="0"/>
          <w:marBottom w:val="0"/>
          <w:divBdr>
            <w:top w:val="none" w:sz="0" w:space="0" w:color="auto"/>
            <w:left w:val="none" w:sz="0" w:space="0" w:color="auto"/>
            <w:bottom w:val="none" w:sz="0" w:space="0" w:color="auto"/>
            <w:right w:val="none" w:sz="0" w:space="0" w:color="auto"/>
          </w:divBdr>
        </w:div>
      </w:divsChild>
    </w:div>
    <w:div w:id="2142993378">
      <w:bodyDiv w:val="1"/>
      <w:marLeft w:val="0"/>
      <w:marRight w:val="0"/>
      <w:marTop w:val="0"/>
      <w:marBottom w:val="0"/>
      <w:divBdr>
        <w:top w:val="none" w:sz="0" w:space="0" w:color="auto"/>
        <w:left w:val="none" w:sz="0" w:space="0" w:color="auto"/>
        <w:bottom w:val="none" w:sz="0" w:space="0" w:color="auto"/>
        <w:right w:val="none" w:sz="0" w:space="0" w:color="auto"/>
      </w:divBdr>
      <w:divsChild>
        <w:div w:id="484053968">
          <w:marLeft w:val="0"/>
          <w:marRight w:val="0"/>
          <w:marTop w:val="0"/>
          <w:marBottom w:val="0"/>
          <w:divBdr>
            <w:top w:val="none" w:sz="0" w:space="0" w:color="auto"/>
            <w:left w:val="none" w:sz="0" w:space="0" w:color="auto"/>
            <w:bottom w:val="none" w:sz="0" w:space="0" w:color="auto"/>
            <w:right w:val="none" w:sz="0" w:space="0" w:color="auto"/>
          </w:divBdr>
        </w:div>
        <w:div w:id="7621859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276468/educational_achievement_of_looked_after_children.pdf" TargetMode="External"/><Relationship Id="rId21" Type="http://schemas.openxmlformats.org/officeDocument/2006/relationships/hyperlink" Target="https://childmind.org/guide/teachers-guide-to-selective-mutism/" TargetMode="External"/><Relationship Id="rId42" Type="http://schemas.openxmlformats.org/officeDocument/2006/relationships/hyperlink" Target="https://journals.sagepub.com/doi/pdf/10.1177/1540796915594141" TargetMode="External"/><Relationship Id="rId47" Type="http://schemas.openxmlformats.org/officeDocument/2006/relationships/hyperlink" Target="https://uk.indeed.com/career-advice/career-development/what-is-inclusive-leadership" TargetMode="External"/><Relationship Id="rId63" Type="http://schemas.openxmlformats.org/officeDocument/2006/relationships/hyperlink" Target="https://www.oecd-ilibrary.org/sites/4b483953-en/1/3/1/index.html?itemId=/content/publication/4b483953-en&amp;_csp_=fd79ec85e915de036eaa2874d57bc836&amp;itemIGO=oecd&amp;itemContentType=book" TargetMode="External"/><Relationship Id="rId68" Type="http://schemas.openxmlformats.org/officeDocument/2006/relationships/hyperlink" Target="https://www.powerdms.com/policy-learning-center/writing-policies-and-procedures-in-healthcare" TargetMode="External"/><Relationship Id="rId84" Type="http://schemas.openxmlformats.org/officeDocument/2006/relationships/hyperlink" Target="https://www.unicef.org.uk/rights-respecting-schools/the-rrsa/the-right-to-education/" TargetMode="External"/><Relationship Id="rId89" Type="http://schemas.openxmlformats.org/officeDocument/2006/relationships/hyperlink" Target="https://curriculumforwales.gov.wales/2018/06/22/wales-new-curriculum-and-assessment-arrangements-are-being-built-on-progression-this-is-how-its-happening/" TargetMode="External"/><Relationship Id="rId16" Type="http://schemas.openxmlformats.org/officeDocument/2006/relationships/hyperlink" Target="https://dictionary.cambridge.org/dictionary/english/must" TargetMode="External"/><Relationship Id="rId11" Type="http://schemas.openxmlformats.org/officeDocument/2006/relationships/hyperlink" Target="https://www.bonaccordcare.org/news/why-are-policies-and-procedures-so-important/" TargetMode="External"/><Relationship Id="rId32" Type="http://schemas.openxmlformats.org/officeDocument/2006/relationships/hyperlink" Target="https://www.earlyyearsmatters.co.uk/eyfs/positive-relationships/key-person-attachment/" TargetMode="External"/><Relationship Id="rId37" Type="http://schemas.openxmlformats.org/officeDocument/2006/relationships/hyperlink" Target="https://foundationyears.org.uk/working-with-parents/" TargetMode="External"/><Relationship Id="rId53" Type="http://schemas.openxmlformats.org/officeDocument/2006/relationships/hyperlink" Target="https://core.ac.uk/download/pdf/222699449.pdf" TargetMode="External"/><Relationship Id="rId58" Type="http://schemas.openxmlformats.org/officeDocument/2006/relationships/hyperlink" Target="https://eera-ecer.de/ecer-programmes/conference/23/contribution/43801/" TargetMode="External"/><Relationship Id="rId74" Type="http://schemas.openxmlformats.org/officeDocument/2006/relationships/hyperlink" Target="https://assets.publishing.service.gov.uk/media/5c6eb77340f0b647b214c599/374_Implementing_Inclusive_Education.pdf" TargetMode="External"/><Relationship Id="rId79" Type="http://schemas.openxmlformats.org/officeDocument/2006/relationships/hyperlink" Target="https://www.youtube.com/watch?v=ToH92DBWneU" TargetMode="External"/><Relationship Id="rId5" Type="http://schemas.openxmlformats.org/officeDocument/2006/relationships/footnotes" Target="footnotes.xml"/><Relationship Id="rId90" Type="http://schemas.openxmlformats.org/officeDocument/2006/relationships/hyperlink" Target="https://gov.wales/curriculum-wales-overview" TargetMode="External"/><Relationship Id="rId95" Type="http://schemas.openxmlformats.org/officeDocument/2006/relationships/hyperlink" Target="https://www.wgu.edu/blog/harnessing-parent-teacher-collaboration2107.html" TargetMode="External"/><Relationship Id="rId22" Type="http://schemas.openxmlformats.org/officeDocument/2006/relationships/hyperlink" Target="https://www.legislation.gov.uk/ukpga/1989/41/section/22" TargetMode="External"/><Relationship Id="rId27" Type="http://schemas.openxmlformats.org/officeDocument/2006/relationships/hyperlink" Target="https://www.foundationyears.org.uk/files/2017/03/EYFS_STATUTORY_FRAMEWORK_2017.pdf" TargetMode="External"/><Relationship Id="rId43" Type="http://schemas.openxmlformats.org/officeDocument/2006/relationships/hyperlink" Target="https://moodle.uwtsd.ac.uk/pluginfile.php/541933/mod_resource/content/1/early-years-practice-for-educators-and-teachers_i656.pdf" TargetMode="External"/><Relationship Id="rId48" Type="http://schemas.openxmlformats.org/officeDocument/2006/relationships/hyperlink" Target="https://journals.sagepub.com/doi/pdf/10.1177/20965311211039858" TargetMode="External"/><Relationship Id="rId64" Type="http://schemas.openxmlformats.org/officeDocument/2006/relationships/hyperlink" Target="https://www.opensocietyfoundations.org/explainers/value-inclusive-education" TargetMode="External"/><Relationship Id="rId69" Type="http://schemas.openxmlformats.org/officeDocument/2006/relationships/hyperlink" Target="https://www.pacey.org.uk/parents/the-best-care-for-your-child/an-inclusive-practice/" TargetMode="External"/><Relationship Id="rId80" Type="http://schemas.openxmlformats.org/officeDocument/2006/relationships/hyperlink" Target="https://www.understood.org/en/articles/7-ways-to-help-your-students-make-friends" TargetMode="External"/><Relationship Id="rId85" Type="http://schemas.openxmlformats.org/officeDocument/2006/relationships/hyperlink" Target="https://gov.wales/sites/default/files/publications/2018-12/theme-1-leadership-for-a-self-improving-system-resources-1-7.pdf" TargetMode="External"/><Relationship Id="rId12" Type="http://schemas.openxmlformats.org/officeDocument/2006/relationships/hyperlink" Target="https://www.researchgate.net/publication/221833349_How_Inclusive_Leadership_Can_Help_Your_Practice_Adapt_to_Change" TargetMode="External"/><Relationship Id="rId17" Type="http://schemas.openxmlformats.org/officeDocument/2006/relationships/hyperlink" Target="https://dictionary.cambridge.org/dictionary/english/should" TargetMode="External"/><Relationship Id="rId25" Type="http://schemas.openxmlformats.org/officeDocument/2006/relationships/hyperlink" Target="https://app.croneri.co.uk/feature-articles/supporting-language-development-early-years" TargetMode="External"/><Relationship Id="rId33" Type="http://schemas.openxmlformats.org/officeDocument/2006/relationships/hyperlink" Target="https://magazine.arma.org/2020/04/antiquated-policy-wording-part-4-the-problem-with-should/" TargetMode="External"/><Relationship Id="rId38" Type="http://schemas.openxmlformats.org/officeDocument/2006/relationships/hyperlink" Target="https://www.annafreud.org/media/9165/supporting-schools-to-engage-with-all-parents-and-carers-booklet.pdf" TargetMode="External"/><Relationship Id="rId46" Type="http://schemas.openxmlformats.org/officeDocument/2006/relationships/hyperlink" Target="https://coramstory.org.uk/explore/content/blog/how-stigma-affects-young-people-in-care/" TargetMode="External"/><Relationship Id="rId59" Type="http://schemas.openxmlformats.org/officeDocument/2006/relationships/hyperlink" Target="https://www.tandfonline.com/doi/epub/10.1080/09669760.2018.1563352?needAccess=true" TargetMode="External"/><Relationship Id="rId67" Type="http://schemas.openxmlformats.org/officeDocument/2006/relationships/hyperlink" Target="https://www.plainlanguage.gov/media/FederalPLGuidelines.pdf" TargetMode="External"/><Relationship Id="rId20" Type="http://schemas.openxmlformats.org/officeDocument/2006/relationships/hyperlink" Target="https://ceinternational1892.org/wp-content/uploads/2021/07/InclusiveLeadershipBriefJuly2021.pdf" TargetMode="External"/><Relationship Id="rId41" Type="http://schemas.openxmlformats.org/officeDocument/2006/relationships/hyperlink" Target="https://www.greenfacts.org/glossary/mno/macro-policy.htm" TargetMode="External"/><Relationship Id="rId54" Type="http://schemas.openxmlformats.org/officeDocument/2006/relationships/hyperlink" Target="https://www.tandfonline.com/doi/abs/10.1080/18334105.2014.11082025" TargetMode="External"/><Relationship Id="rId62" Type="http://schemas.openxmlformats.org/officeDocument/2006/relationships/hyperlink" Target="https://www.teachearlyyears.com/a-unique-child/view/inclusion-in-early-years-settings" TargetMode="External"/><Relationship Id="rId70" Type="http://schemas.openxmlformats.org/officeDocument/2006/relationships/hyperlink" Target="https://journals.sagepub.com/doi/pdf/10.1177/10596011211013161" TargetMode="External"/><Relationship Id="rId75" Type="http://schemas.openxmlformats.org/officeDocument/2006/relationships/hyperlink" Target="https://simplyfostering.co.uk/sf_news/foster-care-sibling-separation" TargetMode="External"/><Relationship Id="rId83" Type="http://schemas.openxmlformats.org/officeDocument/2006/relationships/hyperlink" Target="https://www.unicef.org.uk/wp-content/uploads/2019/10/UNCRC_summary-1_1.pdf" TargetMode="External"/><Relationship Id="rId88" Type="http://schemas.openxmlformats.org/officeDocument/2006/relationships/hyperlink" Target="https://gov.wales/sites/default/files/publications/2018-03/succesful-futures-a-summary-of-professor-graham-donaldsons-report.pdf" TargetMode="External"/><Relationship Id="rId91" Type="http://schemas.openxmlformats.org/officeDocument/2006/relationships/hyperlink" Target="https://gov.wales/sites/default/files/publications/2021-11/uncrc-summary-poster.pdf" TargetMode="External"/><Relationship Id="rId96" Type="http://schemas.openxmlformats.org/officeDocument/2006/relationships/hyperlink" Target="https://www.woodlands.kent.sch.uk/attachments/download.asp?file=4132&amp;type=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youtube.com/watch?v=1rvjeHSCG_0&amp;t=2s" TargetMode="External"/><Relationship Id="rId23" Type="http://schemas.openxmlformats.org/officeDocument/2006/relationships/hyperlink" Target="https://app.croneri.co.uk/feature-articles/supporting-language-development-early-years" TargetMode="External"/><Relationship Id="rId28"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36" Type="http://schemas.openxmlformats.org/officeDocument/2006/relationships/hyperlink" Target="https://ideas.wharton.upenn.edu/wp-content/uploads/2018/07/Ferdman-2017.pdf" TargetMode="External"/><Relationship Id="rId49" Type="http://schemas.openxmlformats.org/officeDocument/2006/relationships/hyperlink" Target="https://www.tandfonline.com/doi/full/10.1080/08856257.2019.1580837" TargetMode="External"/><Relationship Id="rId57" Type="http://schemas.openxmlformats.org/officeDocument/2006/relationships/hyperlink" Target="https://www.merriam-webster.com/dictionary/take%20account%20of" TargetMode="External"/><Relationship Id="rId10" Type="http://schemas.openxmlformats.org/officeDocument/2006/relationships/hyperlink" Target="https://www.linkedin.com/pulse/fourr-model-inclusive-leadership-kwasi-boaitey?trk=public_profile_article_view" TargetMode="External"/><Relationship Id="rId31" Type="http://schemas.openxmlformats.org/officeDocument/2006/relationships/hyperlink" Target="https://www.eyalliance.org.uk/equality-and-inclusive-practice" TargetMode="External"/><Relationship Id="rId44" Type="http://schemas.openxmlformats.org/officeDocument/2006/relationships/hyperlink" Target="https://www.sciencedirect.com/science/article/abs/pii/S0145213402003411?via%3Dihub" TargetMode="External"/><Relationship Id="rId52" Type="http://schemas.openxmlformats.org/officeDocument/2006/relationships/hyperlink" Target="https://www.teachingenglish.org.uk/article/what-inclusion-and-how-do-we-implement-it" TargetMode="External"/><Relationship Id="rId60" Type="http://schemas.openxmlformats.org/officeDocument/2006/relationships/hyperlink" Target="https://www.babycenter.com/child/learning-and-education/how-to-form-a-network-with-other-parents_64551" TargetMode="External"/><Relationship Id="rId65" Type="http://schemas.openxmlformats.org/officeDocument/2006/relationships/hyperlink" Target="https://journals.sagepub.com/doi/pdf/10.1177/1365480217717529" TargetMode="External"/><Relationship Id="rId73" Type="http://schemas.openxmlformats.org/officeDocument/2006/relationships/hyperlink" Target="https://resourcecentre.savethechildren.net/pdf/4629.pdf/" TargetMode="External"/><Relationship Id="rId78" Type="http://schemas.openxmlformats.org/officeDocument/2006/relationships/hyperlink" Target="https://guide.swiftschools.org/family-community-engagement/trusting-community-partnerships" TargetMode="External"/><Relationship Id="rId81" Type="http://schemas.openxmlformats.org/officeDocument/2006/relationships/hyperlink" Target="https://www.linkedin.com/pulse/importance-policies-school-education-ecosystem-sami-ulla-m" TargetMode="External"/><Relationship Id="rId86" Type="http://schemas.openxmlformats.org/officeDocument/2006/relationships/hyperlink" Target="https://gov.wales/sites/default/files/publications/2018-05/guidance-inclusion-and-pupil-support_0.pdf" TargetMode="External"/><Relationship Id="rId94" Type="http://schemas.openxmlformats.org/officeDocument/2006/relationships/hyperlink" Target="https://gov.wales/education-changing" TargetMode="External"/><Relationship Id="rId99" Type="http://schemas.openxmlformats.org/officeDocument/2006/relationships/footer" Target="footer2.xml"/><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dinburgh-speech-therapy-wordsteps.co.uk/selective-mutism-classroom-strategies-teachers/" TargetMode="External"/><Relationship Id="rId13" Type="http://schemas.openxmlformats.org/officeDocument/2006/relationships/hyperlink" Target="https://pursuit.unimelb.edu.au/articles/is-your-child-lonely-at-school" TargetMode="External"/><Relationship Id="rId18" Type="http://schemas.openxmlformats.org/officeDocument/2006/relationships/hyperlink" Target="https://www.carmarthenshire.gov.wales/home/council-services/education-schools/additional-learning-needs/voice-of-the-child-young-person/" TargetMode="External"/><Relationship Id="rId39" Type="http://schemas.openxmlformats.org/officeDocument/2006/relationships/hyperlink" Target="https://www.structural-learning.com/post/selective-mute-a-teachers-guide" TargetMode="External"/><Relationship Id="rId34" Type="http://schemas.openxmlformats.org/officeDocument/2006/relationships/hyperlink" Target="https://www.sweetprocess.com/how-to-write-a-policy/" TargetMode="External"/><Relationship Id="rId50" Type="http://schemas.openxmlformats.org/officeDocument/2006/relationships/hyperlink" Target="https://www.mentalhealth.org.uk/blog/why-relationships-are-so-important-children-and-young-people" TargetMode="External"/><Relationship Id="rId55" Type="http://schemas.openxmlformats.org/officeDocument/2006/relationships/hyperlink" Target="https://discovery.ucl.ac.uk/id/eprint/1485858/1/Beenstock_final%20thesis%20revised%20for%20binding.pdf" TargetMode="External"/><Relationship Id="rId76" Type="http://schemas.openxmlformats.org/officeDocument/2006/relationships/hyperlink" Target="https://southwark.proceduresonline.com/chapters/p_pers_ed_plans.html" TargetMode="External"/><Relationship Id="rId97" Type="http://schemas.openxmlformats.org/officeDocument/2006/relationships/header" Target="header1.xml"/><Relationship Id="rId7" Type="http://schemas.openxmlformats.org/officeDocument/2006/relationships/hyperlink" Target="https://asn-aberdeenshire.org/wp-content/uploads/2017/08/selectivemutismpracticeguidelines.pdf" TargetMode="External"/><Relationship Id="rId71" Type="http://schemas.openxmlformats.org/officeDocument/2006/relationships/hyperlink" Target="https://www.childrensmercy.org/parent-ish/2021/09/diversity/" TargetMode="External"/><Relationship Id="rId92" Type="http://schemas.openxmlformats.org/officeDocument/2006/relationships/hyperlink" Target="https://hwb.gov.wales/curriculum-for-wales/introduction/" TargetMode="External"/><Relationship Id="rId2" Type="http://schemas.openxmlformats.org/officeDocument/2006/relationships/styles" Target="styles.xml"/><Relationship Id="rId29"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24" Type="http://schemas.openxmlformats.org/officeDocument/2006/relationships/hyperlink" Target="https://app.croneri.co.uk/feature-articles/supporting-language-development-early-years" TargetMode="External"/><Relationship Id="rId40" Type="http://schemas.openxmlformats.org/officeDocument/2006/relationships/hyperlink" Target="https://theses.ubn.ru.nl/bitstream/handle/123456789/9350/Gerritsen%2c_Romy_1.pdf?sequence=1" TargetMode="External"/><Relationship Id="rId45" Type="http://schemas.openxmlformats.org/officeDocument/2006/relationships/hyperlink" Target="https://www.researchgate.net/publication/322334532_Barriers_to_parental_involvement_in_education_an_update" TargetMode="External"/><Relationship Id="rId66" Type="http://schemas.openxmlformats.org/officeDocument/2006/relationships/hyperlink" Target="https://www2.oxfordshire.gov.uk/cms/sites/default/files/folders/documents/virtualschool/processesandforms/resourcesandpublications/ExclusionsProtocol.pdf" TargetMode="External"/><Relationship Id="rId87" Type="http://schemas.openxmlformats.org/officeDocument/2006/relationships/hyperlink" Target="https://gov.wales/sites/default/files/publications/2018-11/making-a-difference-a-guide-for-the-designated-person-for-looked-after-children-in-schools.pdf" TargetMode="External"/><Relationship Id="rId61" Type="http://schemas.openxmlformats.org/officeDocument/2006/relationships/hyperlink" Target="https://www.nfa.co.uk/story/story_category/how-to-handle-separation-anxiety/" TargetMode="External"/><Relationship Id="rId82" Type="http://schemas.openxmlformats.org/officeDocument/2006/relationships/hyperlink" Target="https://journals.sagepub.com/doi/pdf/10.1177/0022146510383501" TargetMode="External"/><Relationship Id="rId19" Type="http://schemas.openxmlformats.org/officeDocument/2006/relationships/hyperlink" Target="https://www.americanbar.org/groups/public_interest/child_law/resources/child_law_practiceonline/child_law_practice/vol_32/march_2013/understanding_neglectstollonchilddevelopment/" TargetMode="External"/><Relationship Id="rId14" Type="http://schemas.openxmlformats.org/officeDocument/2006/relationships/hyperlink" Target="https://www.google.co.uk/books/edition/Children_s_Homes_and_School_Exclusion/_iYQBQAAQBAJ?hl=en&amp;gbpv=1" TargetMode="External"/><Relationship Id="rId30" Type="http://schemas.openxmlformats.org/officeDocument/2006/relationships/hyperlink" Target="https://files.eric.ed.gov/fulltext/EJ1301451.pdf" TargetMode="External"/><Relationship Id="rId35" Type="http://schemas.openxmlformats.org/officeDocument/2006/relationships/hyperlink" Target="https://www.familylives.org.uk/advice/early-years-development/learning-and-play/why-play-matters/" TargetMode="External"/><Relationship Id="rId56" Type="http://schemas.openxmlformats.org/officeDocument/2006/relationships/hyperlink" Target="https://leontechtrans.com/importance-of-terminology-and-terminology-management/" TargetMode="External"/><Relationship Id="rId77" Type="http://schemas.openxmlformats.org/officeDocument/2006/relationships/hyperlink" Target="https://www.swansea.gov.uk/article/46307/Building-partnerships-with-parents" TargetMode="External"/><Relationship Id="rId100" Type="http://schemas.openxmlformats.org/officeDocument/2006/relationships/fontTable" Target="fontTable.xml"/><Relationship Id="rId8" Type="http://schemas.openxmlformats.org/officeDocument/2006/relationships/hyperlink" Target="https://asn-aberdeenshire.org/wp-content/uploads/2017/08/selectivemutismpracticeguidelines.pdf" TargetMode="External"/><Relationship Id="rId51" Type="http://schemas.openxmlformats.org/officeDocument/2006/relationships/hyperlink" Target="https://learningportal.iiep.unesco.org/en/glossary/educational-micro-planning" TargetMode="External"/><Relationship Id="rId72" Type="http://schemas.openxmlformats.org/officeDocument/2006/relationships/hyperlink" Target="https://www.oise.utoronto.ca/isp/UserFiles/File/InclusiveLeadershipAReview.pdf" TargetMode="External"/><Relationship Id="rId93" Type="http://schemas.openxmlformats.org/officeDocument/2006/relationships/hyperlink" Target="https://hwb.gov.wales/curriculum-for-wales/designing-your-curriculum/developing-a-vision-for-curriculum-design/#curriculum-design-and-the-four-purposes" TargetMode="External"/><Relationship Id="rId9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8989</Words>
  <Characters>51238</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lavender</dc:creator>
  <cp:keywords/>
  <dc:description/>
  <cp:lastModifiedBy>louise lavender</cp:lastModifiedBy>
  <cp:revision>3</cp:revision>
  <cp:lastPrinted>2022-06-12T10:38:00Z</cp:lastPrinted>
  <dcterms:created xsi:type="dcterms:W3CDTF">2022-06-12T18:08:00Z</dcterms:created>
  <dcterms:modified xsi:type="dcterms:W3CDTF">2022-06-12T18:09:00Z</dcterms:modified>
</cp:coreProperties>
</file>